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CA1" w:rsidRDefault="00273CA1" w:rsidP="00273CA1">
      <w:pPr>
        <w:spacing w:line="480" w:lineRule="auto"/>
        <w:jc w:val="center"/>
        <w:rPr>
          <w:rFonts w:ascii="Arial" w:hAnsi="Arial" w:cs="Arial"/>
          <w:b/>
          <w:sz w:val="32"/>
          <w:szCs w:val="32"/>
          <w:lang w:val="es-EC"/>
        </w:rPr>
      </w:pPr>
    </w:p>
    <w:p w:rsidR="00273CA1" w:rsidRPr="001457B4" w:rsidRDefault="00273CA1" w:rsidP="00273CA1">
      <w:pPr>
        <w:spacing w:line="480" w:lineRule="auto"/>
        <w:jc w:val="center"/>
        <w:rPr>
          <w:rFonts w:ascii="Arial" w:hAnsi="Arial" w:cs="Arial"/>
          <w:b/>
          <w:sz w:val="32"/>
          <w:szCs w:val="32"/>
          <w:lang w:val="es-EC"/>
        </w:rPr>
      </w:pPr>
      <w:r w:rsidRPr="001457B4">
        <w:rPr>
          <w:rFonts w:ascii="Arial" w:hAnsi="Arial" w:cs="Arial"/>
          <w:b/>
          <w:sz w:val="32"/>
          <w:szCs w:val="32"/>
          <w:lang w:val="es-EC"/>
        </w:rPr>
        <w:t>ESCUELA SUPERIOR POLITÉCNICA DEL LITORAL</w:t>
      </w:r>
    </w:p>
    <w:p w:rsidR="00273CA1" w:rsidRPr="001457B4" w:rsidRDefault="00273CA1" w:rsidP="00273CA1">
      <w:pPr>
        <w:jc w:val="center"/>
        <w:rPr>
          <w:rFonts w:ascii="Arial" w:hAnsi="Arial" w:cs="Arial"/>
          <w:b/>
          <w:sz w:val="32"/>
          <w:szCs w:val="32"/>
          <w:lang w:val="es-EC"/>
        </w:rPr>
      </w:pPr>
      <w:r w:rsidRPr="001457B4">
        <w:rPr>
          <w:rFonts w:ascii="Arial" w:hAnsi="Arial" w:cs="Arial"/>
          <w:b/>
          <w:sz w:val="32"/>
          <w:szCs w:val="32"/>
          <w:lang w:val="es-EC"/>
        </w:rPr>
        <w:t>Facultad de Ingeniería</w:t>
      </w:r>
      <w:r>
        <w:rPr>
          <w:rFonts w:ascii="Arial" w:hAnsi="Arial" w:cs="Arial"/>
          <w:b/>
          <w:sz w:val="32"/>
          <w:szCs w:val="32"/>
          <w:lang w:val="es-EC"/>
        </w:rPr>
        <w:t xml:space="preserve"> en</w:t>
      </w:r>
      <w:r w:rsidRPr="001457B4">
        <w:rPr>
          <w:rFonts w:ascii="Arial" w:hAnsi="Arial" w:cs="Arial"/>
          <w:b/>
          <w:sz w:val="32"/>
          <w:szCs w:val="32"/>
          <w:lang w:val="es-EC"/>
        </w:rPr>
        <w:t xml:space="preserve"> Mecánica y Ciencias de </w:t>
      </w:r>
      <w:smartTag w:uri="urn:schemas-microsoft-com:office:smarttags" w:element="PersonName">
        <w:smartTagPr>
          <w:attr w:name="ProductID" w:val="la Producci￳n"/>
        </w:smartTagPr>
        <w:r w:rsidRPr="001457B4">
          <w:rPr>
            <w:rFonts w:ascii="Arial" w:hAnsi="Arial" w:cs="Arial"/>
            <w:b/>
            <w:sz w:val="32"/>
            <w:szCs w:val="32"/>
            <w:lang w:val="es-EC"/>
          </w:rPr>
          <w:t>la Producción</w:t>
        </w:r>
      </w:smartTag>
    </w:p>
    <w:p w:rsidR="00273CA1" w:rsidRPr="001457B4" w:rsidRDefault="00273CA1" w:rsidP="00273CA1">
      <w:pPr>
        <w:spacing w:line="480" w:lineRule="auto"/>
        <w:jc w:val="center"/>
        <w:rPr>
          <w:rFonts w:ascii="Arial" w:hAnsi="Arial" w:cs="Arial"/>
          <w:sz w:val="32"/>
          <w:szCs w:val="32"/>
          <w:lang w:val="es-EC"/>
        </w:rPr>
      </w:pPr>
    </w:p>
    <w:p w:rsidR="00273CA1" w:rsidRPr="00D92055" w:rsidRDefault="00273CA1" w:rsidP="00273CA1">
      <w:pPr>
        <w:jc w:val="center"/>
        <w:rPr>
          <w:rFonts w:ascii="Arial" w:hAnsi="Arial" w:cs="Arial"/>
          <w:sz w:val="28"/>
          <w:szCs w:val="28"/>
        </w:rPr>
      </w:pPr>
      <w:r w:rsidRPr="00D92055">
        <w:rPr>
          <w:rFonts w:ascii="Arial" w:hAnsi="Arial" w:cs="Arial"/>
          <w:sz w:val="28"/>
          <w:szCs w:val="28"/>
          <w:lang w:val="es-EC"/>
        </w:rPr>
        <w:t xml:space="preserve">“Estudio </w:t>
      </w:r>
      <w:r w:rsidRPr="00D92055">
        <w:rPr>
          <w:rFonts w:ascii="Arial" w:hAnsi="Arial" w:cs="Arial"/>
          <w:sz w:val="28"/>
          <w:szCs w:val="28"/>
        </w:rPr>
        <w:t xml:space="preserve">del efecto de </w:t>
      </w:r>
      <w:smartTag w:uri="urn:schemas-microsoft-com:office:smarttags" w:element="PersonName">
        <w:smartTagPr>
          <w:attr w:name="ProductID" w:val="la Deshidrataci￳n Osm￳tica"/>
        </w:smartTagPr>
        <w:smartTag w:uri="urn:schemas-microsoft-com:office:smarttags" w:element="PersonName">
          <w:smartTagPr>
            <w:attr w:name="ProductID" w:val="la Deshidrataci￳n"/>
          </w:smartTagPr>
          <w:r w:rsidRPr="00D92055">
            <w:rPr>
              <w:rFonts w:ascii="Arial" w:hAnsi="Arial" w:cs="Arial"/>
              <w:sz w:val="28"/>
              <w:szCs w:val="28"/>
            </w:rPr>
            <w:t>la Deshidratación</w:t>
          </w:r>
        </w:smartTag>
        <w:r w:rsidRPr="00D92055">
          <w:rPr>
            <w:rFonts w:ascii="Arial" w:hAnsi="Arial" w:cs="Arial"/>
            <w:sz w:val="28"/>
            <w:szCs w:val="28"/>
          </w:rPr>
          <w:t xml:space="preserve"> Osmótica</w:t>
        </w:r>
      </w:smartTag>
      <w:r w:rsidRPr="00D92055">
        <w:rPr>
          <w:rFonts w:ascii="Arial" w:hAnsi="Arial" w:cs="Arial"/>
          <w:sz w:val="28"/>
          <w:szCs w:val="28"/>
        </w:rPr>
        <w:t xml:space="preserve"> en </w:t>
      </w:r>
      <w:smartTag w:uri="urn:schemas-microsoft-com:office:smarttags" w:element="PersonName">
        <w:smartTagPr>
          <w:attr w:name="ProductID" w:val="la Vida"/>
        </w:smartTagPr>
        <w:r w:rsidRPr="00D92055">
          <w:rPr>
            <w:rFonts w:ascii="Arial" w:hAnsi="Arial" w:cs="Arial"/>
            <w:sz w:val="28"/>
            <w:szCs w:val="28"/>
          </w:rPr>
          <w:t>la Vida</w:t>
        </w:r>
      </w:smartTag>
      <w:r w:rsidRPr="00D92055">
        <w:rPr>
          <w:rFonts w:ascii="Arial" w:hAnsi="Arial" w:cs="Arial"/>
          <w:sz w:val="28"/>
          <w:szCs w:val="28"/>
        </w:rPr>
        <w:t xml:space="preserve"> Útil de los Productos Secos</w:t>
      </w:r>
      <w:r w:rsidRPr="00D92055">
        <w:rPr>
          <w:rFonts w:ascii="Arial" w:hAnsi="Arial" w:cs="Arial"/>
          <w:sz w:val="28"/>
          <w:szCs w:val="28"/>
          <w:lang w:val="es-EC"/>
        </w:rPr>
        <w:t>”</w:t>
      </w:r>
    </w:p>
    <w:p w:rsidR="00273CA1" w:rsidRPr="00D92055" w:rsidRDefault="00273CA1" w:rsidP="00273CA1">
      <w:pPr>
        <w:spacing w:line="480" w:lineRule="auto"/>
        <w:jc w:val="center"/>
        <w:rPr>
          <w:rFonts w:ascii="Arial" w:hAnsi="Arial" w:cs="Arial"/>
          <w:sz w:val="28"/>
          <w:szCs w:val="28"/>
          <w:lang w:val="es-EC"/>
        </w:rPr>
      </w:pPr>
    </w:p>
    <w:p w:rsidR="00273CA1" w:rsidRPr="001457B4" w:rsidRDefault="00273CA1" w:rsidP="00273CA1">
      <w:pPr>
        <w:jc w:val="center"/>
        <w:rPr>
          <w:rFonts w:ascii="Arial" w:hAnsi="Arial" w:cs="Arial"/>
          <w:b/>
          <w:sz w:val="32"/>
          <w:szCs w:val="32"/>
          <w:lang w:val="es-EC"/>
        </w:rPr>
      </w:pPr>
    </w:p>
    <w:p w:rsidR="00273CA1" w:rsidRPr="001457B4" w:rsidRDefault="00273CA1" w:rsidP="00273CA1">
      <w:pPr>
        <w:jc w:val="center"/>
        <w:rPr>
          <w:rFonts w:ascii="Arial" w:hAnsi="Arial" w:cs="Arial"/>
          <w:b/>
          <w:sz w:val="32"/>
          <w:szCs w:val="32"/>
          <w:lang w:val="es-EC"/>
        </w:rPr>
      </w:pPr>
      <w:r w:rsidRPr="001457B4">
        <w:rPr>
          <w:rFonts w:ascii="Arial" w:hAnsi="Arial" w:cs="Arial"/>
          <w:b/>
          <w:sz w:val="32"/>
          <w:szCs w:val="32"/>
          <w:lang w:val="es-EC"/>
        </w:rPr>
        <w:t>TESIS DE GRADO</w:t>
      </w:r>
    </w:p>
    <w:p w:rsidR="00273CA1" w:rsidRPr="001457B4" w:rsidRDefault="00273CA1" w:rsidP="00273CA1">
      <w:pPr>
        <w:jc w:val="center"/>
        <w:rPr>
          <w:rFonts w:ascii="Arial" w:hAnsi="Arial" w:cs="Arial"/>
          <w:b/>
          <w:sz w:val="32"/>
          <w:szCs w:val="32"/>
          <w:lang w:val="es-EC"/>
        </w:rPr>
      </w:pPr>
    </w:p>
    <w:p w:rsidR="00273CA1" w:rsidRPr="001457B4" w:rsidRDefault="00273CA1" w:rsidP="00273CA1">
      <w:pPr>
        <w:jc w:val="center"/>
        <w:rPr>
          <w:rFonts w:ascii="Arial" w:hAnsi="Arial" w:cs="Arial"/>
          <w:sz w:val="32"/>
          <w:szCs w:val="32"/>
          <w:lang w:val="es-EC"/>
        </w:rPr>
      </w:pPr>
      <w:r w:rsidRPr="001457B4">
        <w:rPr>
          <w:rFonts w:ascii="Arial" w:hAnsi="Arial" w:cs="Arial"/>
          <w:sz w:val="32"/>
          <w:szCs w:val="32"/>
          <w:lang w:val="es-EC"/>
        </w:rPr>
        <w:t>Previo a la obtención del Título de:</w:t>
      </w:r>
    </w:p>
    <w:p w:rsidR="00273CA1" w:rsidRPr="001457B4" w:rsidRDefault="00273CA1" w:rsidP="00273CA1">
      <w:pPr>
        <w:jc w:val="center"/>
        <w:rPr>
          <w:rFonts w:ascii="Arial" w:hAnsi="Arial" w:cs="Arial"/>
          <w:sz w:val="32"/>
          <w:szCs w:val="32"/>
          <w:lang w:val="es-EC"/>
        </w:rPr>
      </w:pPr>
    </w:p>
    <w:p w:rsidR="00273CA1" w:rsidRPr="001457B4" w:rsidRDefault="00273CA1" w:rsidP="00273CA1">
      <w:pPr>
        <w:jc w:val="center"/>
        <w:rPr>
          <w:rFonts w:ascii="Arial" w:hAnsi="Arial" w:cs="Arial"/>
          <w:sz w:val="32"/>
          <w:szCs w:val="32"/>
          <w:lang w:val="es-EC"/>
        </w:rPr>
      </w:pPr>
    </w:p>
    <w:p w:rsidR="00273CA1" w:rsidRPr="001457B4" w:rsidRDefault="00273CA1" w:rsidP="00273CA1">
      <w:pPr>
        <w:jc w:val="center"/>
        <w:rPr>
          <w:rFonts w:ascii="Arial" w:hAnsi="Arial" w:cs="Arial"/>
          <w:b/>
          <w:sz w:val="32"/>
          <w:szCs w:val="32"/>
          <w:lang w:val="es-EC"/>
        </w:rPr>
      </w:pPr>
      <w:r w:rsidRPr="001457B4">
        <w:rPr>
          <w:rFonts w:ascii="Arial" w:hAnsi="Arial" w:cs="Arial"/>
          <w:b/>
          <w:sz w:val="32"/>
          <w:szCs w:val="32"/>
          <w:lang w:val="es-EC"/>
        </w:rPr>
        <w:t>INGENI</w:t>
      </w:r>
      <w:r>
        <w:rPr>
          <w:rFonts w:ascii="Arial" w:hAnsi="Arial" w:cs="Arial"/>
          <w:b/>
          <w:sz w:val="32"/>
          <w:szCs w:val="32"/>
          <w:lang w:val="es-EC"/>
        </w:rPr>
        <w:t>ERA</w:t>
      </w:r>
      <w:r w:rsidRPr="001457B4">
        <w:rPr>
          <w:rFonts w:ascii="Arial" w:hAnsi="Arial" w:cs="Arial"/>
          <w:b/>
          <w:sz w:val="32"/>
          <w:szCs w:val="32"/>
          <w:lang w:val="es-EC"/>
        </w:rPr>
        <w:t xml:space="preserve"> DE ALIMENTOS</w:t>
      </w:r>
    </w:p>
    <w:p w:rsidR="00273CA1" w:rsidRPr="001457B4" w:rsidRDefault="00273CA1" w:rsidP="00273CA1">
      <w:pPr>
        <w:spacing w:line="480" w:lineRule="auto"/>
        <w:rPr>
          <w:rFonts w:ascii="Arial" w:hAnsi="Arial" w:cs="Arial"/>
          <w:b/>
          <w:sz w:val="32"/>
          <w:szCs w:val="32"/>
          <w:lang w:val="es-EC"/>
        </w:rPr>
      </w:pPr>
    </w:p>
    <w:p w:rsidR="00273CA1" w:rsidRPr="001457B4" w:rsidRDefault="00273CA1" w:rsidP="00273CA1">
      <w:pPr>
        <w:spacing w:line="480" w:lineRule="auto"/>
        <w:jc w:val="center"/>
        <w:rPr>
          <w:rFonts w:ascii="Arial" w:hAnsi="Arial" w:cs="Arial"/>
          <w:sz w:val="32"/>
          <w:szCs w:val="32"/>
          <w:lang w:val="es-EC"/>
        </w:rPr>
      </w:pPr>
      <w:r w:rsidRPr="001457B4">
        <w:rPr>
          <w:rFonts w:ascii="Arial" w:hAnsi="Arial" w:cs="Arial"/>
          <w:sz w:val="32"/>
          <w:szCs w:val="32"/>
          <w:lang w:val="es-EC"/>
        </w:rPr>
        <w:t>Presentada por:</w:t>
      </w:r>
    </w:p>
    <w:p w:rsidR="00273CA1" w:rsidRPr="001457B4" w:rsidRDefault="00273CA1" w:rsidP="00273CA1">
      <w:pPr>
        <w:spacing w:line="480" w:lineRule="auto"/>
        <w:jc w:val="center"/>
        <w:rPr>
          <w:rFonts w:ascii="Arial" w:hAnsi="Arial" w:cs="Arial"/>
          <w:sz w:val="32"/>
          <w:szCs w:val="32"/>
          <w:lang w:val="es-EC"/>
        </w:rPr>
      </w:pPr>
      <w:r>
        <w:rPr>
          <w:rFonts w:ascii="Arial" w:hAnsi="Arial" w:cs="Arial"/>
          <w:sz w:val="32"/>
          <w:szCs w:val="32"/>
          <w:lang w:val="es-EC"/>
        </w:rPr>
        <w:t>Emma Isabel Coloma Olmedo</w:t>
      </w:r>
    </w:p>
    <w:p w:rsidR="00273CA1" w:rsidRDefault="00273CA1" w:rsidP="00273CA1">
      <w:pPr>
        <w:spacing w:line="480" w:lineRule="auto"/>
        <w:rPr>
          <w:rFonts w:ascii="Arial" w:hAnsi="Arial" w:cs="Arial"/>
          <w:sz w:val="32"/>
          <w:szCs w:val="32"/>
          <w:lang w:val="es-EC"/>
        </w:rPr>
      </w:pPr>
    </w:p>
    <w:p w:rsidR="00273CA1" w:rsidRPr="001457B4" w:rsidRDefault="00273CA1" w:rsidP="00273CA1">
      <w:pPr>
        <w:spacing w:line="480" w:lineRule="auto"/>
        <w:rPr>
          <w:rFonts w:ascii="Arial" w:hAnsi="Arial" w:cs="Arial"/>
          <w:sz w:val="32"/>
          <w:szCs w:val="32"/>
          <w:lang w:val="es-EC"/>
        </w:rPr>
      </w:pPr>
    </w:p>
    <w:p w:rsidR="00273CA1" w:rsidRDefault="00273CA1" w:rsidP="00273CA1">
      <w:pPr>
        <w:spacing w:line="480" w:lineRule="auto"/>
        <w:jc w:val="center"/>
        <w:rPr>
          <w:rFonts w:ascii="Arial" w:hAnsi="Arial" w:cs="Arial"/>
          <w:sz w:val="32"/>
          <w:szCs w:val="32"/>
          <w:lang w:val="es-EC"/>
        </w:rPr>
      </w:pPr>
      <w:r w:rsidRPr="001457B4">
        <w:rPr>
          <w:rFonts w:ascii="Arial" w:hAnsi="Arial" w:cs="Arial"/>
          <w:sz w:val="32"/>
          <w:szCs w:val="32"/>
          <w:lang w:val="es-EC"/>
        </w:rPr>
        <w:t>GUAYAQUIL – ECUADOR</w:t>
      </w:r>
    </w:p>
    <w:p w:rsidR="00273CA1" w:rsidRPr="001457B4" w:rsidRDefault="00273CA1" w:rsidP="00273CA1">
      <w:pPr>
        <w:spacing w:line="480" w:lineRule="auto"/>
        <w:jc w:val="center"/>
        <w:rPr>
          <w:rFonts w:ascii="Arial" w:hAnsi="Arial" w:cs="Arial"/>
          <w:sz w:val="32"/>
          <w:szCs w:val="32"/>
          <w:lang w:val="es-EC"/>
        </w:rPr>
      </w:pPr>
      <w:r>
        <w:rPr>
          <w:rFonts w:ascii="Arial" w:hAnsi="Arial" w:cs="Arial"/>
          <w:sz w:val="32"/>
          <w:szCs w:val="32"/>
          <w:lang w:val="es-EC"/>
        </w:rPr>
        <w:t>Año: 2008</w:t>
      </w:r>
    </w:p>
    <w:p w:rsidR="00273CA1" w:rsidRDefault="00273CA1" w:rsidP="00273CA1">
      <w:pPr>
        <w:rPr>
          <w:sz w:val="32"/>
          <w:szCs w:val="32"/>
          <w:lang w:val="es-EC"/>
        </w:rPr>
      </w:pPr>
    </w:p>
    <w:p w:rsidR="00273CA1" w:rsidRDefault="00273CA1" w:rsidP="00273CA1">
      <w:pPr>
        <w:rPr>
          <w:sz w:val="32"/>
          <w:szCs w:val="32"/>
          <w:lang w:val="es-EC"/>
        </w:rPr>
      </w:pPr>
    </w:p>
    <w:p w:rsidR="00273CA1" w:rsidRDefault="00273CA1" w:rsidP="00273CA1">
      <w:pPr>
        <w:rPr>
          <w:sz w:val="32"/>
          <w:szCs w:val="32"/>
          <w:lang w:val="es-EC"/>
        </w:rPr>
      </w:pPr>
    </w:p>
    <w:p w:rsidR="00273CA1" w:rsidRDefault="00273CA1" w:rsidP="00273CA1">
      <w:pPr>
        <w:rPr>
          <w:sz w:val="32"/>
          <w:szCs w:val="32"/>
          <w:lang w:val="es-EC"/>
        </w:rPr>
      </w:pPr>
    </w:p>
    <w:p w:rsidR="00273CA1" w:rsidRDefault="00273CA1" w:rsidP="00273CA1">
      <w:pPr>
        <w:rPr>
          <w:sz w:val="32"/>
          <w:szCs w:val="32"/>
          <w:lang w:val="es-EC"/>
        </w:rPr>
      </w:pPr>
    </w:p>
    <w:p w:rsidR="00273CA1" w:rsidRDefault="00273CA1" w:rsidP="00273CA1">
      <w:pPr>
        <w:rPr>
          <w:sz w:val="32"/>
          <w:szCs w:val="32"/>
          <w:lang w:val="es-EC"/>
        </w:rPr>
      </w:pPr>
    </w:p>
    <w:p w:rsidR="00273CA1" w:rsidRDefault="00273CA1" w:rsidP="00273CA1">
      <w:pPr>
        <w:rPr>
          <w:rFonts w:ascii="Arial" w:hAnsi="Arial" w:cs="Arial"/>
          <w:b/>
          <w:sz w:val="32"/>
          <w:szCs w:val="32"/>
          <w:lang w:val="es-EC"/>
        </w:rPr>
      </w:pPr>
    </w:p>
    <w:p w:rsidR="00273CA1" w:rsidRPr="00D61E94" w:rsidRDefault="00273CA1" w:rsidP="00273CA1">
      <w:pPr>
        <w:jc w:val="center"/>
        <w:rPr>
          <w:rFonts w:ascii="Arial" w:hAnsi="Arial" w:cs="Arial"/>
          <w:b/>
          <w:sz w:val="32"/>
          <w:szCs w:val="32"/>
          <w:lang w:val="es-EC"/>
        </w:rPr>
      </w:pPr>
      <w:r w:rsidRPr="00D61E94">
        <w:rPr>
          <w:rFonts w:ascii="Arial" w:hAnsi="Arial" w:cs="Arial"/>
          <w:b/>
          <w:sz w:val="32"/>
          <w:szCs w:val="32"/>
          <w:lang w:val="es-EC"/>
        </w:rPr>
        <w:t>AGRADECIMIENTO</w:t>
      </w: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Default="00273CA1" w:rsidP="00273CA1">
      <w:pPr>
        <w:jc w:val="center"/>
        <w:rPr>
          <w:b/>
          <w:sz w:val="32"/>
          <w:szCs w:val="32"/>
          <w:lang w:val="es-EC"/>
        </w:rPr>
      </w:pPr>
    </w:p>
    <w:p w:rsidR="00273CA1" w:rsidRPr="0048237D" w:rsidRDefault="00273CA1" w:rsidP="00273CA1">
      <w:pPr>
        <w:spacing w:line="480" w:lineRule="auto"/>
        <w:ind w:left="4248"/>
        <w:jc w:val="both"/>
        <w:rPr>
          <w:rFonts w:ascii="Arial" w:hAnsi="Arial" w:cs="Arial"/>
          <w:lang w:val="es-EC"/>
        </w:rPr>
      </w:pPr>
      <w:r w:rsidRPr="0048237D">
        <w:rPr>
          <w:rFonts w:ascii="Arial" w:hAnsi="Arial" w:cs="Arial"/>
          <w:lang w:val="es-EC"/>
        </w:rPr>
        <w:t xml:space="preserve">Agradezco a Dios por darme la oportunidad </w:t>
      </w:r>
      <w:r>
        <w:rPr>
          <w:rFonts w:ascii="Arial" w:hAnsi="Arial" w:cs="Arial"/>
          <w:lang w:val="es-EC"/>
        </w:rPr>
        <w:t>de</w:t>
      </w:r>
      <w:r w:rsidRPr="0048237D">
        <w:rPr>
          <w:rFonts w:ascii="Arial" w:hAnsi="Arial" w:cs="Arial"/>
          <w:lang w:val="es-EC"/>
        </w:rPr>
        <w:t xml:space="preserve"> culminar esta meta, a mis padres por su incondicional apoyo, a mi directora de tesis, </w:t>
      </w:r>
      <w:smartTag w:uri="urn:schemas-microsoft-com:office:smarttags" w:element="PersonName">
        <w:smartTagPr>
          <w:attr w:name="ProductID" w:val="la Ing. Fabiola"/>
        </w:smartTagPr>
        <w:smartTag w:uri="urn:schemas-microsoft-com:office:smarttags" w:element="PersonName">
          <w:smartTagPr>
            <w:attr w:name="ProductID" w:val="la Ing."/>
          </w:smartTagPr>
          <w:r w:rsidRPr="0048237D">
            <w:rPr>
              <w:rFonts w:ascii="Arial" w:hAnsi="Arial" w:cs="Arial"/>
              <w:lang w:val="es-EC"/>
            </w:rPr>
            <w:t>la Ing.</w:t>
          </w:r>
        </w:smartTag>
        <w:r w:rsidRPr="0048237D">
          <w:rPr>
            <w:rFonts w:ascii="Arial" w:hAnsi="Arial" w:cs="Arial"/>
            <w:lang w:val="es-EC"/>
          </w:rPr>
          <w:t xml:space="preserve"> Fabiola</w:t>
        </w:r>
      </w:smartTag>
      <w:r>
        <w:rPr>
          <w:rFonts w:ascii="Arial" w:hAnsi="Arial" w:cs="Arial"/>
          <w:lang w:val="es-EC"/>
        </w:rPr>
        <w:t xml:space="preserve"> Cornejo por su valiosa</w:t>
      </w:r>
      <w:r w:rsidRPr="0048237D">
        <w:rPr>
          <w:rFonts w:ascii="Arial" w:hAnsi="Arial" w:cs="Arial"/>
          <w:lang w:val="es-EC"/>
        </w:rPr>
        <w:t xml:space="preserve"> ayuda, a mis familiares y amigos por mantenerse siempre junto a mí.</w:t>
      </w:r>
    </w:p>
    <w:p w:rsidR="00273CA1" w:rsidRDefault="00273CA1" w:rsidP="00273CA1">
      <w:pPr>
        <w:tabs>
          <w:tab w:val="center" w:pos="4320"/>
        </w:tabs>
        <w:spacing w:line="480" w:lineRule="auto"/>
        <w:jc w:val="right"/>
        <w:rPr>
          <w:rFonts w:ascii="Arial" w:hAnsi="Arial" w:cs="Arial"/>
          <w:lang w:val="es-EC"/>
        </w:rPr>
        <w:sectPr w:rsidR="00273CA1" w:rsidSect="009549F2">
          <w:headerReference w:type="even" r:id="rId7"/>
          <w:pgSz w:w="11906" w:h="16838"/>
          <w:pgMar w:top="2268" w:right="1361" w:bottom="2268" w:left="2268" w:header="709" w:footer="709" w:gutter="0"/>
          <w:cols w:space="708"/>
          <w:docGrid w:linePitch="360"/>
        </w:sectPr>
      </w:pPr>
    </w:p>
    <w:p w:rsidR="00273CA1" w:rsidRDefault="00273CA1" w:rsidP="00273CA1">
      <w:pPr>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jc w:val="both"/>
        <w:rPr>
          <w:rFonts w:ascii="Arial" w:hAnsi="Arial" w:cs="Arial"/>
          <w:lang w:val="es-EC"/>
        </w:rPr>
      </w:pPr>
    </w:p>
    <w:p w:rsidR="00273CA1" w:rsidRPr="00344481" w:rsidRDefault="00273CA1" w:rsidP="00273CA1">
      <w:pPr>
        <w:jc w:val="center"/>
        <w:rPr>
          <w:rFonts w:ascii="Arial" w:hAnsi="Arial" w:cs="Arial"/>
          <w:b/>
          <w:sz w:val="32"/>
          <w:szCs w:val="32"/>
          <w:lang w:val="es-EC"/>
        </w:rPr>
      </w:pPr>
      <w:r w:rsidRPr="00344481">
        <w:rPr>
          <w:rFonts w:ascii="Arial" w:hAnsi="Arial" w:cs="Arial"/>
          <w:b/>
          <w:sz w:val="32"/>
          <w:szCs w:val="32"/>
          <w:lang w:val="es-EC"/>
        </w:rPr>
        <w:t>DEDICATORIA</w:t>
      </w: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spacing w:line="480" w:lineRule="auto"/>
        <w:ind w:left="4247"/>
        <w:jc w:val="both"/>
        <w:rPr>
          <w:rFonts w:ascii="Arial" w:hAnsi="Arial" w:cs="Arial"/>
          <w:lang w:val="es-EC"/>
        </w:rPr>
      </w:pPr>
    </w:p>
    <w:p w:rsidR="00273CA1" w:rsidRDefault="00273CA1" w:rsidP="00273CA1">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A mis padres</w:t>
      </w:r>
    </w:p>
    <w:p w:rsidR="00273CA1" w:rsidRDefault="00273CA1" w:rsidP="00273CA1">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A mis hermanas</w:t>
      </w:r>
    </w:p>
    <w:p w:rsidR="00273CA1" w:rsidRDefault="00273CA1" w:rsidP="00273CA1">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A mi hermano</w:t>
      </w:r>
    </w:p>
    <w:p w:rsidR="00273CA1" w:rsidRDefault="00273CA1" w:rsidP="00273CA1">
      <w:pPr>
        <w:spacing w:line="480" w:lineRule="auto"/>
        <w:ind w:left="4247"/>
        <w:jc w:val="both"/>
        <w:rPr>
          <w:rFonts w:ascii="Arial" w:hAnsi="Arial" w:cs="Arial"/>
          <w:lang w:val="es-EC"/>
        </w:rPr>
      </w:pPr>
    </w:p>
    <w:p w:rsidR="00273CA1" w:rsidRDefault="00273CA1" w:rsidP="00273CA1">
      <w:pPr>
        <w:spacing w:line="480" w:lineRule="auto"/>
        <w:ind w:left="4247"/>
        <w:jc w:val="both"/>
        <w:rPr>
          <w:rFonts w:ascii="Arial" w:hAnsi="Arial" w:cs="Arial"/>
          <w:lang w:val="es-EC"/>
        </w:rPr>
      </w:pPr>
    </w:p>
    <w:p w:rsidR="00273CA1" w:rsidRDefault="00273CA1" w:rsidP="00273CA1">
      <w:pPr>
        <w:spacing w:line="480" w:lineRule="auto"/>
        <w:ind w:left="4247"/>
        <w:jc w:val="both"/>
        <w:rPr>
          <w:rFonts w:ascii="Arial" w:hAnsi="Arial" w:cs="Arial"/>
          <w:lang w:val="es-EC"/>
        </w:rPr>
      </w:pPr>
    </w:p>
    <w:p w:rsidR="00273CA1" w:rsidRDefault="00273CA1" w:rsidP="00273CA1">
      <w:pPr>
        <w:spacing w:line="480" w:lineRule="auto"/>
        <w:ind w:left="4247"/>
        <w:jc w:val="both"/>
        <w:rPr>
          <w:rFonts w:ascii="Arial" w:hAnsi="Arial" w:cs="Arial"/>
          <w:lang w:val="es-EC"/>
        </w:rPr>
      </w:pPr>
    </w:p>
    <w:p w:rsidR="00273CA1" w:rsidRDefault="00273CA1" w:rsidP="00273CA1">
      <w:pPr>
        <w:spacing w:line="480" w:lineRule="auto"/>
        <w:ind w:left="4247"/>
        <w:jc w:val="both"/>
        <w:rPr>
          <w:rFonts w:ascii="Arial" w:hAnsi="Arial" w:cs="Arial"/>
          <w:lang w:val="es-EC"/>
        </w:rPr>
      </w:pPr>
    </w:p>
    <w:p w:rsidR="00273CA1" w:rsidRDefault="00273CA1" w:rsidP="00273CA1">
      <w:pPr>
        <w:spacing w:line="480" w:lineRule="auto"/>
        <w:ind w:left="4247"/>
        <w:jc w:val="both"/>
        <w:rPr>
          <w:rFonts w:ascii="Arial" w:hAnsi="Arial" w:cs="Arial"/>
          <w:lang w:val="es-EC"/>
        </w:rPr>
      </w:pPr>
    </w:p>
    <w:p w:rsidR="00273CA1" w:rsidRDefault="00273CA1" w:rsidP="00273CA1">
      <w:pPr>
        <w:tabs>
          <w:tab w:val="left" w:pos="2745"/>
        </w:tabs>
        <w:jc w:val="both"/>
        <w:rPr>
          <w:rFonts w:ascii="Arial" w:hAnsi="Arial" w:cs="Arial"/>
          <w:lang w:val="es-EC"/>
        </w:rPr>
      </w:pPr>
      <w:r>
        <w:rPr>
          <w:rFonts w:ascii="Arial" w:hAnsi="Arial" w:cs="Arial"/>
          <w:lang w:val="es-EC"/>
        </w:rPr>
        <w:tab/>
      </w: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r>
        <w:rPr>
          <w:rFonts w:ascii="Arial" w:hAnsi="Arial" w:cs="Arial"/>
          <w:b/>
          <w:sz w:val="32"/>
          <w:szCs w:val="32"/>
          <w:lang w:val="es-EC"/>
        </w:rPr>
        <w:t>TRIBUNAL DE GRADUACIÓN</w:t>
      </w: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both"/>
        <w:rPr>
          <w:rFonts w:ascii="Arial" w:hAnsi="Arial" w:cs="Arial"/>
          <w:lang w:val="es-EC"/>
        </w:rPr>
      </w:pPr>
      <w:r>
        <w:rPr>
          <w:rFonts w:ascii="Arial" w:hAnsi="Arial" w:cs="Arial"/>
          <w:lang w:val="es-EC"/>
        </w:rPr>
        <w:t>______________________</w:t>
      </w:r>
      <w:r>
        <w:rPr>
          <w:rFonts w:ascii="Arial" w:hAnsi="Arial" w:cs="Arial"/>
          <w:lang w:val="es-EC"/>
        </w:rPr>
        <w:tab/>
      </w:r>
      <w:r>
        <w:rPr>
          <w:rFonts w:ascii="Arial" w:hAnsi="Arial" w:cs="Arial"/>
          <w:lang w:val="es-EC"/>
        </w:rPr>
        <w:tab/>
      </w:r>
      <w:r>
        <w:rPr>
          <w:rFonts w:ascii="Arial" w:hAnsi="Arial" w:cs="Arial"/>
          <w:lang w:val="es-EC"/>
        </w:rPr>
        <w:tab/>
        <w:t>_______________________</w:t>
      </w:r>
    </w:p>
    <w:p w:rsidR="00273CA1" w:rsidRPr="00F2271A" w:rsidRDefault="00273CA1" w:rsidP="00273CA1">
      <w:pPr>
        <w:jc w:val="both"/>
        <w:rPr>
          <w:rFonts w:ascii="Arial" w:hAnsi="Arial" w:cs="Arial"/>
          <w:lang w:val="es-EC"/>
        </w:rPr>
      </w:pPr>
      <w:r>
        <w:rPr>
          <w:rFonts w:ascii="Arial" w:hAnsi="Arial" w:cs="Arial"/>
          <w:lang w:val="es-EC"/>
        </w:rPr>
        <w:t>Ing. Priscila Castillo.</w:t>
      </w:r>
      <w:r w:rsidRPr="00F2271A">
        <w:rPr>
          <w:rFonts w:ascii="Arial" w:hAnsi="Arial" w:cs="Arial"/>
          <w:lang w:val="es-EC"/>
        </w:rPr>
        <w:t xml:space="preserve">                                    Ing. Fabiola Cornejo Z.</w:t>
      </w:r>
    </w:p>
    <w:p w:rsidR="00273CA1" w:rsidRPr="00F2271A" w:rsidRDefault="00273CA1" w:rsidP="00273CA1">
      <w:pPr>
        <w:jc w:val="both"/>
        <w:rPr>
          <w:rFonts w:ascii="Arial" w:hAnsi="Arial" w:cs="Arial"/>
          <w:lang w:val="es-EC"/>
        </w:rPr>
      </w:pPr>
      <w:r w:rsidRPr="00F2271A">
        <w:rPr>
          <w:rFonts w:ascii="Arial" w:hAnsi="Arial" w:cs="Arial"/>
          <w:lang w:val="es-EC"/>
        </w:rPr>
        <w:t xml:space="preserve">DECANO DE </w:t>
      </w:r>
      <w:smartTag w:uri="urn:schemas-microsoft-com:office:smarttags" w:element="PersonName">
        <w:smartTagPr>
          <w:attr w:name="ProductID" w:val="LA FIMCP                DIRECTORA"/>
        </w:smartTagPr>
        <w:smartTag w:uri="urn:schemas-microsoft-com:office:smarttags" w:element="PersonName">
          <w:smartTagPr>
            <w:attr w:name="ProductID" w:val="la FIMCP"/>
          </w:smartTagPr>
          <w:r w:rsidRPr="00F2271A">
            <w:rPr>
              <w:rFonts w:ascii="Arial" w:hAnsi="Arial" w:cs="Arial"/>
              <w:lang w:val="es-EC"/>
            </w:rPr>
            <w:t>LA FIMCP</w:t>
          </w:r>
        </w:smartTag>
        <w:r>
          <w:rPr>
            <w:rFonts w:ascii="Arial" w:hAnsi="Arial" w:cs="Arial"/>
            <w:lang w:val="es-EC"/>
          </w:rPr>
          <w:tab/>
        </w:r>
        <w:r>
          <w:rPr>
            <w:rFonts w:ascii="Arial" w:hAnsi="Arial" w:cs="Arial"/>
            <w:lang w:val="es-EC"/>
          </w:rPr>
          <w:tab/>
        </w:r>
        <w:r>
          <w:rPr>
            <w:rFonts w:ascii="Arial" w:hAnsi="Arial" w:cs="Arial"/>
            <w:lang w:val="es-EC"/>
          </w:rPr>
          <w:tab/>
          <w:t xml:space="preserve">             </w:t>
        </w:r>
        <w:r w:rsidRPr="00F2271A">
          <w:rPr>
            <w:rFonts w:ascii="Arial" w:hAnsi="Arial" w:cs="Arial"/>
            <w:lang w:val="es-EC"/>
          </w:rPr>
          <w:t>DIRECTORA</w:t>
        </w:r>
      </w:smartTag>
      <w:r w:rsidRPr="00F2271A">
        <w:rPr>
          <w:rFonts w:ascii="Arial" w:hAnsi="Arial" w:cs="Arial"/>
          <w:lang w:val="es-EC"/>
        </w:rPr>
        <w:t xml:space="preserve"> DE TESIS</w:t>
      </w:r>
    </w:p>
    <w:p w:rsidR="00273CA1" w:rsidRPr="00F2271A" w:rsidRDefault="00273CA1" w:rsidP="00273CA1">
      <w:pPr>
        <w:jc w:val="both"/>
        <w:rPr>
          <w:rFonts w:ascii="Arial" w:hAnsi="Arial" w:cs="Arial"/>
          <w:lang w:val="es-EC"/>
        </w:rPr>
      </w:pPr>
      <w:r>
        <w:rPr>
          <w:rFonts w:ascii="Arial" w:hAnsi="Arial" w:cs="Arial"/>
          <w:lang w:val="es-EC"/>
        </w:rPr>
        <w:t xml:space="preserve">       </w:t>
      </w:r>
      <w:r w:rsidRPr="00F2271A">
        <w:rPr>
          <w:rFonts w:ascii="Arial" w:hAnsi="Arial" w:cs="Arial"/>
          <w:lang w:val="es-EC"/>
        </w:rPr>
        <w:t>PRESIDENTE</w:t>
      </w: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lang w:val="es-EC"/>
        </w:rPr>
      </w:pPr>
      <w:r>
        <w:rPr>
          <w:rFonts w:ascii="Arial" w:hAnsi="Arial" w:cs="Arial"/>
          <w:lang w:val="es-EC"/>
        </w:rPr>
        <w:t>______________________</w:t>
      </w:r>
    </w:p>
    <w:p w:rsidR="00273CA1" w:rsidRDefault="00273CA1" w:rsidP="00273CA1">
      <w:pPr>
        <w:jc w:val="center"/>
        <w:rPr>
          <w:rFonts w:ascii="Arial" w:hAnsi="Arial" w:cs="Arial"/>
          <w:lang w:val="es-EC"/>
        </w:rPr>
      </w:pPr>
      <w:r>
        <w:rPr>
          <w:rFonts w:ascii="Arial" w:hAnsi="Arial" w:cs="Arial"/>
          <w:lang w:val="es-EC"/>
        </w:rPr>
        <w:t>Ing. Ana Maria Costa V.</w:t>
      </w:r>
    </w:p>
    <w:p w:rsidR="00273CA1" w:rsidRPr="0092376E" w:rsidRDefault="00273CA1" w:rsidP="00273CA1">
      <w:pPr>
        <w:tabs>
          <w:tab w:val="left" w:pos="720"/>
          <w:tab w:val="left" w:pos="5940"/>
        </w:tabs>
        <w:jc w:val="center"/>
        <w:rPr>
          <w:rFonts w:ascii="Arial" w:hAnsi="Arial" w:cs="Arial"/>
          <w:lang w:val="es-EC"/>
        </w:rPr>
      </w:pPr>
      <w:r>
        <w:rPr>
          <w:rFonts w:ascii="Arial" w:hAnsi="Arial" w:cs="Arial"/>
          <w:lang w:val="es-EC"/>
        </w:rPr>
        <w:t>VOCAL</w:t>
      </w:r>
    </w:p>
    <w:p w:rsidR="00273CA1" w:rsidRDefault="00273CA1" w:rsidP="00273CA1">
      <w:pPr>
        <w:spacing w:line="480" w:lineRule="auto"/>
        <w:jc w:val="center"/>
        <w:rPr>
          <w:rFonts w:ascii="Arial" w:hAnsi="Arial" w:cs="Arial"/>
          <w:lang w:val="es-EC"/>
        </w:rPr>
      </w:pPr>
    </w:p>
    <w:p w:rsidR="00273CA1" w:rsidRDefault="00273CA1" w:rsidP="00273CA1">
      <w:pPr>
        <w:spacing w:line="480" w:lineRule="auto"/>
        <w:jc w:val="both"/>
        <w:rPr>
          <w:rFonts w:ascii="Arial" w:hAnsi="Arial" w:cs="Arial"/>
          <w:lang w:val="es-EC"/>
        </w:rPr>
      </w:pPr>
    </w:p>
    <w:p w:rsidR="00273CA1" w:rsidRDefault="00273CA1" w:rsidP="00273CA1">
      <w:pPr>
        <w:spacing w:line="480" w:lineRule="auto"/>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spacing w:line="480" w:lineRule="auto"/>
        <w:jc w:val="both"/>
        <w:rPr>
          <w:rFonts w:ascii="Arial" w:hAnsi="Arial" w:cs="Arial"/>
          <w:lang w:val="es-EC"/>
        </w:rPr>
      </w:pPr>
    </w:p>
    <w:p w:rsidR="00273CA1" w:rsidRDefault="00273CA1" w:rsidP="00273CA1">
      <w:pPr>
        <w:spacing w:line="480" w:lineRule="auto"/>
        <w:jc w:val="both"/>
        <w:rPr>
          <w:rFonts w:ascii="Arial" w:hAnsi="Arial" w:cs="Arial"/>
          <w:lang w:val="es-EC"/>
        </w:rPr>
      </w:pPr>
    </w:p>
    <w:p w:rsidR="00273CA1" w:rsidRDefault="00273CA1" w:rsidP="00273CA1">
      <w:pPr>
        <w:spacing w:line="480" w:lineRule="auto"/>
        <w:jc w:val="both"/>
        <w:rPr>
          <w:rFonts w:ascii="Arial" w:hAnsi="Arial" w:cs="Arial"/>
          <w:lang w:val="es-EC"/>
        </w:rPr>
      </w:pPr>
    </w:p>
    <w:p w:rsidR="00273CA1" w:rsidRDefault="00273CA1" w:rsidP="00273CA1">
      <w:pPr>
        <w:spacing w:line="480" w:lineRule="auto"/>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Default="00273CA1" w:rsidP="00273CA1">
      <w:pPr>
        <w:ind w:left="4247"/>
        <w:jc w:val="both"/>
        <w:rPr>
          <w:rFonts w:ascii="Arial" w:hAnsi="Arial" w:cs="Arial"/>
          <w:lang w:val="es-EC"/>
        </w:rPr>
      </w:pPr>
    </w:p>
    <w:p w:rsidR="00273CA1" w:rsidRPr="00C7533D" w:rsidRDefault="00273CA1" w:rsidP="00273CA1">
      <w:pPr>
        <w:jc w:val="center"/>
        <w:rPr>
          <w:rFonts w:ascii="Arial" w:hAnsi="Arial" w:cs="Arial"/>
          <w:b/>
          <w:sz w:val="32"/>
          <w:szCs w:val="32"/>
          <w:lang w:val="es-EC"/>
        </w:rPr>
      </w:pPr>
      <w:r w:rsidRPr="00C7533D">
        <w:rPr>
          <w:rFonts w:ascii="Arial" w:hAnsi="Arial" w:cs="Arial"/>
          <w:b/>
          <w:sz w:val="32"/>
          <w:szCs w:val="32"/>
          <w:lang w:val="es-EC"/>
        </w:rPr>
        <w:t>DECLARACIÓN EXPRESA</w:t>
      </w:r>
    </w:p>
    <w:p w:rsidR="00273CA1" w:rsidRDefault="00273CA1" w:rsidP="00273CA1">
      <w:pPr>
        <w:jc w:val="center"/>
        <w:rPr>
          <w:rFonts w:ascii="Arial" w:hAnsi="Arial" w:cs="Arial"/>
          <w:b/>
          <w:lang w:val="es-EC"/>
        </w:rPr>
      </w:pPr>
    </w:p>
    <w:p w:rsidR="00273CA1" w:rsidRDefault="00273CA1" w:rsidP="00273CA1">
      <w:pPr>
        <w:ind w:left="1440" w:right="1437"/>
        <w:jc w:val="center"/>
        <w:rPr>
          <w:rFonts w:ascii="Arial" w:hAnsi="Arial" w:cs="Arial"/>
          <w:b/>
          <w:lang w:val="es-EC"/>
        </w:rPr>
      </w:pPr>
    </w:p>
    <w:p w:rsidR="00273CA1" w:rsidRDefault="00273CA1" w:rsidP="00273CA1">
      <w:pPr>
        <w:spacing w:line="480" w:lineRule="auto"/>
        <w:ind w:left="1620" w:right="1617"/>
        <w:jc w:val="both"/>
        <w:rPr>
          <w:rFonts w:ascii="Arial" w:hAnsi="Arial" w:cs="Arial"/>
          <w:lang w:val="es-EC"/>
        </w:rPr>
      </w:pPr>
      <w:r>
        <w:rPr>
          <w:rFonts w:ascii="Arial" w:hAnsi="Arial" w:cs="Arial"/>
          <w:b/>
          <w:lang w:val="es-EC"/>
        </w:rPr>
        <w:t>“</w:t>
      </w:r>
      <w:r>
        <w:rPr>
          <w:rFonts w:ascii="Arial" w:hAnsi="Arial" w:cs="Arial"/>
          <w:lang w:val="es-EC"/>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lang w:val="es-EC"/>
            </w:rPr>
            <w:t>la ESCUELA</w:t>
          </w:r>
        </w:smartTag>
        <w:r>
          <w:rPr>
            <w:rFonts w:ascii="Arial" w:hAnsi="Arial" w:cs="Arial"/>
            <w:lang w:val="es-EC"/>
          </w:rPr>
          <w:t xml:space="preserve"> SUPERIOR</w:t>
        </w:r>
      </w:smartTag>
      <w:r>
        <w:rPr>
          <w:rFonts w:ascii="Arial" w:hAnsi="Arial" w:cs="Arial"/>
          <w:lang w:val="es-EC"/>
        </w:rPr>
        <w:t xml:space="preserve"> POLITÉCNICA DEL LITORAL” </w:t>
      </w:r>
    </w:p>
    <w:p w:rsidR="00273CA1" w:rsidRDefault="00273CA1" w:rsidP="00273CA1">
      <w:pPr>
        <w:spacing w:line="480" w:lineRule="auto"/>
        <w:ind w:left="1620" w:right="1617"/>
        <w:jc w:val="both"/>
        <w:rPr>
          <w:rFonts w:ascii="Arial" w:hAnsi="Arial" w:cs="Arial"/>
          <w:lang w:val="es-EC"/>
        </w:rPr>
      </w:pPr>
    </w:p>
    <w:p w:rsidR="00273CA1" w:rsidRDefault="00273CA1" w:rsidP="00273CA1">
      <w:pPr>
        <w:spacing w:line="480" w:lineRule="auto"/>
        <w:ind w:left="1620" w:right="1617"/>
        <w:jc w:val="both"/>
        <w:rPr>
          <w:rFonts w:ascii="Arial" w:hAnsi="Arial" w:cs="Arial"/>
          <w:lang w:val="es-EC"/>
        </w:rPr>
      </w:pPr>
    </w:p>
    <w:p w:rsidR="00273CA1" w:rsidRPr="008425FD" w:rsidRDefault="00273CA1" w:rsidP="00273CA1">
      <w:pPr>
        <w:spacing w:line="480" w:lineRule="auto"/>
        <w:ind w:left="1620" w:right="1617"/>
        <w:jc w:val="both"/>
        <w:rPr>
          <w:rFonts w:ascii="Arial" w:hAnsi="Arial" w:cs="Arial"/>
          <w:lang w:val="es-EC"/>
        </w:rPr>
      </w:pPr>
      <w:r>
        <w:rPr>
          <w:rFonts w:ascii="Arial" w:hAnsi="Arial" w:cs="Arial"/>
          <w:lang w:val="es-EC"/>
        </w:rPr>
        <w:t xml:space="preserve">(Reglamento de Graduación de </w:t>
      </w:r>
      <w:smartTag w:uri="urn:schemas-microsoft-com:office:smarttags" w:element="PersonName">
        <w:smartTagPr>
          <w:attr w:name="ProductID" w:val="la Espol"/>
        </w:smartTagPr>
        <w:r>
          <w:rPr>
            <w:rFonts w:ascii="Arial" w:hAnsi="Arial" w:cs="Arial"/>
            <w:lang w:val="es-EC"/>
          </w:rPr>
          <w:t>la ESPOL</w:t>
        </w:r>
      </w:smartTag>
      <w:r>
        <w:rPr>
          <w:rFonts w:ascii="Arial" w:hAnsi="Arial" w:cs="Arial"/>
          <w:lang w:val="es-EC"/>
        </w:rPr>
        <w:t>)</w:t>
      </w:r>
    </w:p>
    <w:p w:rsidR="00273CA1" w:rsidRDefault="00273CA1" w:rsidP="00273CA1">
      <w:pPr>
        <w:spacing w:line="480" w:lineRule="auto"/>
        <w:ind w:left="1620" w:right="1617"/>
        <w:jc w:val="both"/>
        <w:rPr>
          <w:rFonts w:ascii="Arial" w:hAnsi="Arial" w:cs="Arial"/>
          <w:lang w:val="es-EC"/>
        </w:rPr>
      </w:pPr>
    </w:p>
    <w:p w:rsidR="00273CA1" w:rsidRDefault="00273CA1" w:rsidP="00273CA1">
      <w:pPr>
        <w:spacing w:line="480" w:lineRule="auto"/>
        <w:ind w:left="1620" w:right="1617"/>
        <w:jc w:val="both"/>
        <w:rPr>
          <w:rFonts w:ascii="Arial" w:hAnsi="Arial" w:cs="Arial"/>
          <w:lang w:val="es-EC"/>
        </w:rPr>
      </w:pPr>
    </w:p>
    <w:p w:rsidR="00273CA1" w:rsidRDefault="00273CA1" w:rsidP="00273CA1">
      <w:pPr>
        <w:spacing w:line="480" w:lineRule="auto"/>
        <w:ind w:left="1620" w:right="1617"/>
        <w:jc w:val="both"/>
        <w:rPr>
          <w:rFonts w:ascii="Arial" w:hAnsi="Arial" w:cs="Arial"/>
          <w:lang w:val="es-EC"/>
        </w:rPr>
      </w:pPr>
    </w:p>
    <w:p w:rsidR="00273CA1" w:rsidRDefault="00273CA1" w:rsidP="00273CA1">
      <w:pPr>
        <w:tabs>
          <w:tab w:val="center" w:pos="4951"/>
          <w:tab w:val="right" w:pos="8283"/>
        </w:tabs>
        <w:spacing w:line="480" w:lineRule="auto"/>
        <w:ind w:left="1620" w:right="-3"/>
        <w:jc w:val="right"/>
        <w:rPr>
          <w:rFonts w:ascii="Arial" w:hAnsi="Arial" w:cs="Arial"/>
          <w:lang w:val="es-EC"/>
        </w:rPr>
      </w:pPr>
      <w:r>
        <w:rPr>
          <w:rFonts w:ascii="Arial" w:hAnsi="Arial" w:cs="Arial"/>
          <w:lang w:val="es-EC"/>
        </w:rPr>
        <w:t>_________________________</w:t>
      </w:r>
    </w:p>
    <w:p w:rsidR="00273CA1" w:rsidRDefault="00273CA1" w:rsidP="00273CA1">
      <w:pPr>
        <w:spacing w:line="480" w:lineRule="auto"/>
        <w:ind w:left="1620" w:right="-3"/>
        <w:jc w:val="right"/>
        <w:rPr>
          <w:rFonts w:ascii="Arial" w:hAnsi="Arial" w:cs="Arial"/>
          <w:lang w:val="es-EC"/>
        </w:rPr>
      </w:pPr>
      <w:r>
        <w:rPr>
          <w:rFonts w:ascii="Arial" w:hAnsi="Arial" w:cs="Arial"/>
          <w:lang w:val="es-EC"/>
        </w:rPr>
        <w:t>Emma Isabel Coloma Olmedo</w:t>
      </w:r>
    </w:p>
    <w:p w:rsidR="00273CA1" w:rsidRDefault="00273CA1" w:rsidP="00273CA1">
      <w:pPr>
        <w:spacing w:line="480" w:lineRule="auto"/>
        <w:ind w:left="1620" w:right="1617"/>
        <w:jc w:val="both"/>
        <w:rPr>
          <w:rFonts w:ascii="Arial" w:hAnsi="Arial" w:cs="Arial"/>
          <w:lang w:val="es-EC"/>
        </w:rPr>
      </w:pPr>
    </w:p>
    <w:p w:rsidR="00273CA1" w:rsidRDefault="00273CA1" w:rsidP="00273CA1">
      <w:pPr>
        <w:spacing w:line="480" w:lineRule="auto"/>
        <w:ind w:left="1620" w:right="1617"/>
        <w:jc w:val="both"/>
        <w:rPr>
          <w:rFonts w:ascii="Arial" w:hAnsi="Arial" w:cs="Arial"/>
          <w:lang w:val="es-EC"/>
        </w:rPr>
      </w:pPr>
    </w:p>
    <w:p w:rsidR="00273CA1" w:rsidRDefault="00273CA1" w:rsidP="00273CA1">
      <w:pPr>
        <w:spacing w:line="480" w:lineRule="auto"/>
        <w:ind w:left="1620" w:right="1617"/>
        <w:jc w:val="both"/>
        <w:rPr>
          <w:rFonts w:ascii="Arial" w:hAnsi="Arial" w:cs="Arial"/>
          <w:lang w:val="es-EC"/>
        </w:rPr>
      </w:pPr>
    </w:p>
    <w:p w:rsidR="00273CA1" w:rsidRDefault="00273CA1" w:rsidP="00273CA1">
      <w:pPr>
        <w:spacing w:line="480" w:lineRule="auto"/>
        <w:ind w:left="1620" w:right="1617"/>
        <w:jc w:val="both"/>
        <w:rPr>
          <w:rFonts w:ascii="Arial" w:hAnsi="Arial" w:cs="Arial"/>
          <w:lang w:val="es-EC"/>
        </w:rPr>
      </w:pPr>
    </w:p>
    <w:p w:rsidR="00273CA1" w:rsidRDefault="00273CA1" w:rsidP="00273CA1">
      <w:pPr>
        <w:pStyle w:val="HTMLconformatoprevio"/>
        <w:spacing w:line="480" w:lineRule="auto"/>
        <w:jc w:val="center"/>
        <w:rPr>
          <w:rFonts w:ascii="Arial" w:hAnsi="Arial" w:cs="Arial"/>
          <w:b/>
          <w:color w:val="000000"/>
          <w:sz w:val="24"/>
          <w:szCs w:val="24"/>
        </w:rPr>
      </w:pPr>
      <w:r w:rsidRPr="00A750E5">
        <w:rPr>
          <w:rFonts w:ascii="Arial" w:hAnsi="Arial" w:cs="Arial"/>
          <w:b/>
          <w:color w:val="000000"/>
          <w:sz w:val="24"/>
          <w:szCs w:val="24"/>
        </w:rPr>
        <w:lastRenderedPageBreak/>
        <w:t>RESUMEN</w:t>
      </w:r>
    </w:p>
    <w:p w:rsidR="00273CA1" w:rsidRDefault="00273CA1" w:rsidP="00273CA1">
      <w:pPr>
        <w:spacing w:line="480" w:lineRule="auto"/>
        <w:jc w:val="both"/>
        <w:rPr>
          <w:rFonts w:ascii="Arial" w:hAnsi="Arial" w:cs="Arial"/>
          <w:lang w:val="es-EC"/>
        </w:rPr>
      </w:pPr>
      <w:r>
        <w:rPr>
          <w:rFonts w:ascii="Arial" w:hAnsi="Arial" w:cs="Arial"/>
          <w:lang w:val="es-EC"/>
        </w:rPr>
        <w:t xml:space="preserve">La aplicación de </w:t>
      </w:r>
      <w:smartTag w:uri="urn:schemas-microsoft-com:office:smarttags" w:element="PersonName">
        <w:smartTagPr>
          <w:attr w:name="ProductID" w:val="la Deshidrataci￳n Osm￳tica"/>
        </w:smartTagPr>
        <w:smartTag w:uri="urn:schemas-microsoft-com:office:smarttags" w:element="PersonName">
          <w:smartTagPr>
            <w:attr w:name="ProductID" w:val="la Deshidrataci￳n"/>
          </w:smartTagPr>
          <w:r>
            <w:rPr>
              <w:rFonts w:ascii="Arial" w:hAnsi="Arial" w:cs="Arial"/>
              <w:lang w:val="es-EC"/>
            </w:rPr>
            <w:t>la Deshidratación</w:t>
          </w:r>
        </w:smartTag>
        <w:r>
          <w:rPr>
            <w:rFonts w:ascii="Arial" w:hAnsi="Arial" w:cs="Arial"/>
            <w:lang w:val="es-EC"/>
          </w:rPr>
          <w:t xml:space="preserve"> Osmótica</w:t>
        </w:r>
      </w:smartTag>
      <w:r>
        <w:rPr>
          <w:rFonts w:ascii="Arial" w:hAnsi="Arial" w:cs="Arial"/>
          <w:lang w:val="es-EC"/>
        </w:rPr>
        <w:t xml:space="preserve"> es muy conocida como pre-tratamiento al secado convencional, ya que se afirma que cumple con dos funciones: primero, ayuda a retener las propiedades sensoriales de los alimentos y segundo, alarga el tiempo de vida útil del producto.</w:t>
      </w:r>
    </w:p>
    <w:p w:rsidR="00273CA1" w:rsidRDefault="00273CA1" w:rsidP="00273CA1">
      <w:pPr>
        <w:spacing w:line="480" w:lineRule="auto"/>
        <w:jc w:val="both"/>
        <w:rPr>
          <w:rFonts w:ascii="Arial" w:hAnsi="Arial" w:cs="Arial"/>
        </w:rPr>
      </w:pPr>
      <w:r>
        <w:rPr>
          <w:rFonts w:ascii="Arial" w:hAnsi="Arial" w:cs="Arial"/>
        </w:rPr>
        <w:t xml:space="preserve">Sin embargo, considerando que durante </w:t>
      </w:r>
      <w:smartTag w:uri="urn:schemas-microsoft-com:office:smarttags" w:element="PersonName">
        <w:smartTagPr>
          <w:attr w:name="ProductID" w:val="la Deshidrataci￳n Osm￳tica"/>
        </w:smartTagPr>
        <w:smartTag w:uri="urn:schemas-microsoft-com:office:smarttags" w:element="PersonName">
          <w:smartTagPr>
            <w:attr w:name="ProductID" w:val="la Deshidrataci￳n"/>
          </w:smartTagPr>
          <w:r>
            <w:rPr>
              <w:rFonts w:ascii="Arial" w:hAnsi="Arial" w:cs="Arial"/>
            </w:rPr>
            <w:t>la Deshidratación</w:t>
          </w:r>
        </w:smartTag>
        <w:r>
          <w:rPr>
            <w:rFonts w:ascii="Arial" w:hAnsi="Arial" w:cs="Arial"/>
          </w:rPr>
          <w:t xml:space="preserve"> Osmótica</w:t>
        </w:r>
      </w:smartTag>
      <w:r>
        <w:rPr>
          <w:rFonts w:ascii="Arial" w:hAnsi="Arial" w:cs="Arial"/>
        </w:rPr>
        <w:t xml:space="preserve">  se adiciona azúcares, la movilidad de las moléculas del agua se incrementa reduciendo la estabilidad del producto.</w:t>
      </w: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r>
        <w:rPr>
          <w:rFonts w:ascii="Arial" w:hAnsi="Arial" w:cs="Arial"/>
        </w:rPr>
        <w:t xml:space="preserve">Por lo que, el objetivo de esta tesis es comprobar si realmente </w:t>
      </w:r>
      <w:smartTag w:uri="urn:schemas-microsoft-com:office:smarttags" w:element="PersonName">
        <w:smartTagPr>
          <w:attr w:name="ProductID" w:val="la Deshidrataci￳n Osm￳tica"/>
        </w:smartTagPr>
        <w:smartTag w:uri="urn:schemas-microsoft-com:office:smarttags" w:element="PersonName">
          <w:smartTagPr>
            <w:attr w:name="ProductID" w:val="la Deshidrataci￳n"/>
          </w:smartTagPr>
          <w:r>
            <w:rPr>
              <w:rFonts w:ascii="Arial" w:hAnsi="Arial" w:cs="Arial"/>
            </w:rPr>
            <w:t>la Deshidratación</w:t>
          </w:r>
        </w:smartTag>
        <w:r>
          <w:rPr>
            <w:rFonts w:ascii="Arial" w:hAnsi="Arial" w:cs="Arial"/>
          </w:rPr>
          <w:t xml:space="preserve"> Osmótica</w:t>
        </w:r>
      </w:smartTag>
      <w:r>
        <w:rPr>
          <w:rFonts w:ascii="Arial" w:hAnsi="Arial" w:cs="Arial"/>
        </w:rPr>
        <w:t xml:space="preserve"> previo al secado convencional disminuye la estabilidad en percha de la fruta. </w:t>
      </w:r>
    </w:p>
    <w:p w:rsidR="00273CA1" w:rsidRDefault="00273CA1" w:rsidP="00273CA1">
      <w:pPr>
        <w:spacing w:line="480" w:lineRule="auto"/>
        <w:ind w:right="-6"/>
        <w:jc w:val="both"/>
        <w:rPr>
          <w:rFonts w:ascii="Arial" w:hAnsi="Arial" w:cs="Arial"/>
          <w:lang w:val="es-EC"/>
        </w:rPr>
      </w:pPr>
    </w:p>
    <w:p w:rsidR="00273CA1" w:rsidRPr="007373FF" w:rsidRDefault="00273CA1" w:rsidP="00273CA1">
      <w:pPr>
        <w:tabs>
          <w:tab w:val="num" w:pos="1440"/>
          <w:tab w:val="left" w:pos="3960"/>
        </w:tabs>
        <w:spacing w:line="480" w:lineRule="auto"/>
        <w:jc w:val="both"/>
        <w:rPr>
          <w:rFonts w:ascii="Arial" w:hAnsi="Arial" w:cs="Arial"/>
          <w:lang w:val="es-EC"/>
        </w:rPr>
      </w:pPr>
      <w:r>
        <w:rPr>
          <w:rFonts w:ascii="Arial" w:hAnsi="Arial" w:cs="Arial"/>
          <w:lang w:val="es-EC"/>
        </w:rPr>
        <w:t xml:space="preserve">Para poder estudiar el efecto de </w:t>
      </w:r>
      <w:smartTag w:uri="urn:schemas-microsoft-com:office:smarttags" w:element="PersonName">
        <w:smartTagPr>
          <w:attr w:name="ProductID" w:val="LA DESHIDRATACIￓN OSMￓTICA"/>
        </w:smartTagPr>
        <w:r>
          <w:rPr>
            <w:rFonts w:ascii="Arial" w:hAnsi="Arial" w:cs="Arial"/>
            <w:lang w:val="es-EC"/>
          </w:rPr>
          <w:t>la Deshidratación Osmótica</w:t>
        </w:r>
      </w:smartTag>
      <w:r>
        <w:rPr>
          <w:rFonts w:ascii="Arial" w:hAnsi="Arial" w:cs="Arial"/>
          <w:lang w:val="es-EC"/>
        </w:rPr>
        <w:t xml:space="preserve"> en el tiempo de vida útil se empezó determinando a la miel de abejas como el agente osmodeshidratante idóneo para el proceso de secado, ya que  el coeficiente de difusión de agua es mayor y el de sólidos es menor. Se analizó también, la velocidad de secado de la fruta secada convencionalmente y de la fruta secada con tratamiento osmótico, </w:t>
      </w:r>
      <w:r>
        <w:rPr>
          <w:rFonts w:ascii="Arial" w:hAnsi="Arial" w:cs="Arial"/>
        </w:rPr>
        <w:t xml:space="preserve">donde </w:t>
      </w:r>
      <w:r w:rsidRPr="005F049B">
        <w:rPr>
          <w:rFonts w:ascii="Arial" w:hAnsi="Arial" w:cs="Arial"/>
        </w:rPr>
        <w:t xml:space="preserve">el coeficiente de difusión de agua para el </w:t>
      </w:r>
      <w:r>
        <w:rPr>
          <w:rFonts w:ascii="Arial" w:hAnsi="Arial" w:cs="Arial"/>
        </w:rPr>
        <w:t>segundo caso</w:t>
      </w:r>
      <w:r w:rsidRPr="005F049B">
        <w:rPr>
          <w:rFonts w:ascii="Arial" w:hAnsi="Arial" w:cs="Arial"/>
        </w:rPr>
        <w:t xml:space="preserve"> es 0.068 y para el </w:t>
      </w:r>
      <w:r>
        <w:rPr>
          <w:rFonts w:ascii="Arial" w:hAnsi="Arial" w:cs="Arial"/>
        </w:rPr>
        <w:t>primero es</w:t>
      </w:r>
      <w:r w:rsidRPr="005F049B">
        <w:rPr>
          <w:rFonts w:ascii="Arial" w:hAnsi="Arial" w:cs="Arial"/>
        </w:rPr>
        <w:t xml:space="preserve"> 0.063. </w:t>
      </w:r>
      <w:r>
        <w:rPr>
          <w:rFonts w:ascii="Arial" w:hAnsi="Arial" w:cs="Arial"/>
        </w:rPr>
        <w:t xml:space="preserve"> </w:t>
      </w:r>
      <w:r>
        <w:rPr>
          <w:rFonts w:ascii="Arial" w:hAnsi="Arial" w:cs="Arial"/>
          <w:lang w:val="es-EC"/>
        </w:rPr>
        <w:t xml:space="preserve">Se obtuvo las isotermas de adsorción </w:t>
      </w:r>
      <w:r>
        <w:rPr>
          <w:rFonts w:ascii="Arial" w:hAnsi="Arial" w:cs="Arial"/>
        </w:rPr>
        <w:t>de</w:t>
      </w:r>
      <w:r w:rsidRPr="005F049B">
        <w:rPr>
          <w:rFonts w:ascii="Arial" w:hAnsi="Arial" w:cs="Arial"/>
        </w:rPr>
        <w:t xml:space="preserve"> los dos tratamientos</w:t>
      </w:r>
      <w:r>
        <w:rPr>
          <w:rFonts w:ascii="Arial" w:hAnsi="Arial" w:cs="Arial"/>
          <w:lang w:val="es-EC"/>
        </w:rPr>
        <w:t xml:space="preserve">, en el cual,  el valor de la monocapa de la fruta sin tratamiento osmótico es de </w:t>
      </w:r>
      <w:smartTag w:uri="urn:schemas-microsoft-com:office:smarttags" w:element="metricconverter">
        <w:smartTagPr>
          <w:attr w:name="ProductID" w:val="0.18 g"/>
        </w:smartTagPr>
        <w:r>
          <w:rPr>
            <w:rFonts w:ascii="Arial" w:hAnsi="Arial" w:cs="Arial"/>
            <w:lang w:val="es-EC"/>
          </w:rPr>
          <w:t xml:space="preserve">0.18 </w:t>
        </w:r>
        <w:r w:rsidRPr="00F4384C">
          <w:rPr>
            <w:rFonts w:ascii="Arial" w:hAnsi="Arial" w:cs="Arial"/>
          </w:rPr>
          <w:t>g</w:t>
        </w:r>
      </w:smartTag>
      <w:r w:rsidRPr="00F4384C">
        <w:rPr>
          <w:rFonts w:ascii="Arial" w:hAnsi="Arial" w:cs="Arial"/>
        </w:rPr>
        <w:t xml:space="preserve"> H</w:t>
      </w:r>
      <w:r w:rsidRPr="00F4384C">
        <w:rPr>
          <w:rFonts w:ascii="Arial" w:hAnsi="Arial" w:cs="Arial"/>
          <w:vertAlign w:val="subscript"/>
        </w:rPr>
        <w:t>2</w:t>
      </w:r>
      <w:r w:rsidRPr="00F4384C">
        <w:rPr>
          <w:rFonts w:ascii="Arial" w:hAnsi="Arial" w:cs="Arial"/>
        </w:rPr>
        <w:t>O/g SS</w:t>
      </w:r>
      <w:r>
        <w:rPr>
          <w:rFonts w:ascii="Arial" w:hAnsi="Arial" w:cs="Arial"/>
        </w:rPr>
        <w:t xml:space="preserve"> y de la </w:t>
      </w:r>
      <w:r>
        <w:rPr>
          <w:rFonts w:ascii="Arial" w:hAnsi="Arial" w:cs="Arial"/>
        </w:rPr>
        <w:lastRenderedPageBreak/>
        <w:t xml:space="preserve">fruta que recibió tratamiento osmótico es de </w:t>
      </w:r>
      <w:smartTag w:uri="urn:schemas-microsoft-com:office:smarttags" w:element="metricconverter">
        <w:smartTagPr>
          <w:attr w:name="ProductID" w:val="0.22 g"/>
        </w:smartTagPr>
        <w:r>
          <w:rPr>
            <w:rFonts w:ascii="Arial" w:hAnsi="Arial" w:cs="Arial"/>
          </w:rPr>
          <w:t xml:space="preserve">0.22 </w:t>
        </w:r>
        <w:r w:rsidRPr="00F4384C">
          <w:rPr>
            <w:rFonts w:ascii="Arial" w:hAnsi="Arial" w:cs="Arial"/>
          </w:rPr>
          <w:t>g</w:t>
        </w:r>
      </w:smartTag>
      <w:r w:rsidRPr="00F4384C">
        <w:rPr>
          <w:rFonts w:ascii="Arial" w:hAnsi="Arial" w:cs="Arial"/>
        </w:rPr>
        <w:t xml:space="preserve"> H</w:t>
      </w:r>
      <w:r w:rsidRPr="00F4384C">
        <w:rPr>
          <w:rFonts w:ascii="Arial" w:hAnsi="Arial" w:cs="Arial"/>
          <w:vertAlign w:val="subscript"/>
        </w:rPr>
        <w:t>2</w:t>
      </w:r>
      <w:r w:rsidRPr="00F4384C">
        <w:rPr>
          <w:rFonts w:ascii="Arial" w:hAnsi="Arial" w:cs="Arial"/>
        </w:rPr>
        <w:t>O/g SS</w:t>
      </w:r>
      <w:r>
        <w:rPr>
          <w:rFonts w:ascii="Arial" w:hAnsi="Arial" w:cs="Arial"/>
        </w:rPr>
        <w:t>, esto</w:t>
      </w:r>
      <w:r w:rsidRPr="003037AE">
        <w:rPr>
          <w:rFonts w:ascii="Arial" w:hAnsi="Arial" w:cs="Arial"/>
        </w:rPr>
        <w:t xml:space="preserve"> indicó que la fruta con tratamiento osmótico tiene mayor estabilidad.</w:t>
      </w:r>
      <w:r>
        <w:rPr>
          <w:rFonts w:ascii="Arial" w:hAnsi="Arial" w:cs="Arial"/>
          <w:lang w:val="es-EC"/>
        </w:rPr>
        <w:t xml:space="preserve"> </w:t>
      </w:r>
      <w:r w:rsidRPr="009C1761">
        <w:rPr>
          <w:rFonts w:ascii="Arial" w:hAnsi="Arial" w:cs="Arial"/>
        </w:rPr>
        <w:t xml:space="preserve">El contenido de humedad crítico de la muestra secada convencionalmente es de </w:t>
      </w:r>
      <w:smartTag w:uri="urn:schemas-microsoft-com:office:smarttags" w:element="metricconverter">
        <w:smartTagPr>
          <w:attr w:name="ProductID" w:val="35.15 g"/>
        </w:smartTagPr>
        <w:r w:rsidRPr="009C1761">
          <w:rPr>
            <w:rFonts w:ascii="Arial" w:hAnsi="Arial" w:cs="Arial"/>
          </w:rPr>
          <w:t>35.15 g</w:t>
        </w:r>
      </w:smartTag>
      <w:r w:rsidRPr="009C1761">
        <w:rPr>
          <w:rFonts w:ascii="Arial" w:hAnsi="Arial" w:cs="Arial"/>
        </w:rPr>
        <w:t xml:space="preserve"> H</w:t>
      </w:r>
      <w:r w:rsidRPr="009C1761">
        <w:rPr>
          <w:rFonts w:ascii="Arial" w:hAnsi="Arial" w:cs="Arial"/>
          <w:vertAlign w:val="subscript"/>
        </w:rPr>
        <w:t>2</w:t>
      </w:r>
      <w:r w:rsidRPr="009C1761">
        <w:rPr>
          <w:rFonts w:ascii="Arial" w:hAnsi="Arial" w:cs="Arial"/>
        </w:rPr>
        <w:t xml:space="preserve">O/ </w:t>
      </w:r>
      <w:smartTag w:uri="urn:schemas-microsoft-com:office:smarttags" w:element="metricconverter">
        <w:smartTagPr>
          <w:attr w:name="ProductID" w:val="100 g"/>
        </w:smartTagPr>
        <w:r w:rsidRPr="009C1761">
          <w:rPr>
            <w:rFonts w:ascii="Arial" w:hAnsi="Arial" w:cs="Arial"/>
          </w:rPr>
          <w:t>100 g</w:t>
        </w:r>
      </w:smartTag>
      <w:r>
        <w:rPr>
          <w:rFonts w:ascii="Arial" w:hAnsi="Arial" w:cs="Arial"/>
        </w:rPr>
        <w:t xml:space="preserve"> SS, m</w:t>
      </w:r>
      <w:r w:rsidRPr="009C1761">
        <w:rPr>
          <w:rFonts w:ascii="Arial" w:hAnsi="Arial" w:cs="Arial"/>
        </w:rPr>
        <w:t xml:space="preserve">ientras que el de la muestra seca con tratamiento osmótico es de </w:t>
      </w:r>
      <w:smartTag w:uri="urn:schemas-microsoft-com:office:smarttags" w:element="metricconverter">
        <w:smartTagPr>
          <w:attr w:name="ProductID" w:val="44.69 g"/>
        </w:smartTagPr>
        <w:r w:rsidRPr="009C1761">
          <w:rPr>
            <w:rFonts w:ascii="Arial" w:hAnsi="Arial" w:cs="Arial"/>
          </w:rPr>
          <w:t>44.69 g</w:t>
        </w:r>
      </w:smartTag>
      <w:r w:rsidRPr="009C1761">
        <w:rPr>
          <w:rFonts w:ascii="Arial" w:hAnsi="Arial" w:cs="Arial"/>
        </w:rPr>
        <w:t xml:space="preserve"> H</w:t>
      </w:r>
      <w:r w:rsidRPr="009C1761">
        <w:rPr>
          <w:rFonts w:ascii="Arial" w:hAnsi="Arial" w:cs="Arial"/>
          <w:vertAlign w:val="subscript"/>
        </w:rPr>
        <w:t>2</w:t>
      </w:r>
      <w:r w:rsidRPr="009C1761">
        <w:rPr>
          <w:rFonts w:ascii="Arial" w:hAnsi="Arial" w:cs="Arial"/>
        </w:rPr>
        <w:t xml:space="preserve">O/ </w:t>
      </w:r>
      <w:smartTag w:uri="urn:schemas-microsoft-com:office:smarttags" w:element="metricconverter">
        <w:smartTagPr>
          <w:attr w:name="ProductID" w:val="100 g"/>
        </w:smartTagPr>
        <w:r w:rsidRPr="009C1761">
          <w:rPr>
            <w:rFonts w:ascii="Arial" w:hAnsi="Arial" w:cs="Arial"/>
          </w:rPr>
          <w:t>100 g</w:t>
        </w:r>
      </w:smartTag>
      <w:r w:rsidRPr="009C1761">
        <w:rPr>
          <w:rFonts w:ascii="Arial" w:hAnsi="Arial" w:cs="Arial"/>
        </w:rPr>
        <w:t xml:space="preserve"> SS, en estos dos casos la puntuación del sabor es de 1, que corresponde a “disgusta</w:t>
      </w:r>
      <w:r w:rsidRPr="007071B8">
        <w:rPr>
          <w:rFonts w:ascii="Arial" w:hAnsi="Arial" w:cs="Arial"/>
        </w:rPr>
        <w:t>”. Se realizó pruebas sensoriales para medir el grado de satisfacción al degustar los trozos de melón secos convencionalmente y los trozos secos de melón tratados osmóticamente, para lo cual</w:t>
      </w:r>
      <w:r>
        <w:rPr>
          <w:rFonts w:ascii="Arial" w:hAnsi="Arial" w:cs="Arial"/>
        </w:rPr>
        <w:t xml:space="preserve"> se hizo</w:t>
      </w:r>
      <w:r w:rsidRPr="007071B8">
        <w:rPr>
          <w:rFonts w:ascii="Arial" w:hAnsi="Arial" w:cs="Arial"/>
        </w:rPr>
        <w:t xml:space="preserve"> uso de la escala hedónica de siete puntos, en el primer caso la mayoría de la población coincidió con la puntuación verbal &lt;&lt;me gusta ligeramente</w:t>
      </w:r>
      <w:r w:rsidRPr="007071B8">
        <w:rPr>
          <w:rFonts w:ascii="Arial" w:hAnsi="Arial" w:cs="Arial"/>
          <w:i/>
        </w:rPr>
        <w:t>&gt;&gt;</w:t>
      </w:r>
      <w:r w:rsidRPr="007071B8">
        <w:rPr>
          <w:rFonts w:ascii="Arial" w:hAnsi="Arial" w:cs="Arial"/>
        </w:rPr>
        <w:t xml:space="preserve"> que corresponde a un puntaje de +1 en la escala hedónica, mientras que en el segundo la puntuación verbal es &lt;&lt; me gusta</w:t>
      </w:r>
      <w:r w:rsidRPr="007071B8">
        <w:rPr>
          <w:rFonts w:ascii="Arial" w:hAnsi="Arial" w:cs="Arial"/>
          <w:i/>
        </w:rPr>
        <w:t>&gt;&gt;</w:t>
      </w:r>
      <w:r w:rsidRPr="007071B8">
        <w:rPr>
          <w:rFonts w:ascii="Arial" w:hAnsi="Arial" w:cs="Arial"/>
        </w:rPr>
        <w:t xml:space="preserve"> cuyo puntaje es de +2</w:t>
      </w:r>
      <w:r>
        <w:rPr>
          <w:rFonts w:ascii="Arial" w:hAnsi="Arial" w:cs="Arial"/>
        </w:rPr>
        <w:t>, donde</w:t>
      </w:r>
      <w:r w:rsidRPr="007071B8">
        <w:rPr>
          <w:rFonts w:ascii="Arial" w:hAnsi="Arial" w:cs="Arial"/>
        </w:rPr>
        <w:t xml:space="preserve"> se concluyó que el producto seco con tratamiento osmótico tuvo mayor aceptación.</w:t>
      </w:r>
      <w:r>
        <w:rPr>
          <w:rFonts w:ascii="Arial" w:hAnsi="Arial" w:cs="Arial"/>
        </w:rPr>
        <w:t xml:space="preserve"> </w:t>
      </w:r>
      <w:r>
        <w:rPr>
          <w:rFonts w:ascii="Arial" w:hAnsi="Arial" w:cs="Arial"/>
          <w:lang w:val="es-EC"/>
        </w:rPr>
        <w:t>El tiempo de vida útil de la fruta sin deshidratación osmótica y de la fruta con previa deshidratación osmótica es de 4 y 7 meses, respectivamente.</w:t>
      </w:r>
    </w:p>
    <w:p w:rsidR="00273CA1" w:rsidRPr="00123887" w:rsidRDefault="00273CA1" w:rsidP="00273CA1">
      <w:pPr>
        <w:spacing w:line="480" w:lineRule="auto"/>
        <w:jc w:val="both"/>
        <w:rPr>
          <w:rFonts w:ascii="Arial" w:hAnsi="Arial" w:cs="Arial"/>
        </w:rPr>
      </w:pPr>
      <w:r w:rsidRPr="00123887">
        <w:rPr>
          <w:rFonts w:ascii="Arial" w:hAnsi="Arial" w:cs="Arial"/>
        </w:rPr>
        <w:t xml:space="preserve">Este </w:t>
      </w:r>
      <w:r>
        <w:rPr>
          <w:rFonts w:ascii="Arial" w:hAnsi="Arial" w:cs="Arial"/>
        </w:rPr>
        <w:t>estudio permitió determinar</w:t>
      </w:r>
      <w:r w:rsidRPr="00123887">
        <w:rPr>
          <w:rFonts w:ascii="Arial" w:hAnsi="Arial" w:cs="Arial"/>
        </w:rPr>
        <w:t xml:space="preserve"> </w:t>
      </w:r>
      <w:r>
        <w:rPr>
          <w:rFonts w:ascii="Arial" w:hAnsi="Arial" w:cs="Arial"/>
        </w:rPr>
        <w:t xml:space="preserve">que </w:t>
      </w:r>
      <w:r w:rsidRPr="00123887">
        <w:rPr>
          <w:rFonts w:ascii="Arial" w:hAnsi="Arial" w:cs="Arial"/>
        </w:rPr>
        <w:t>la deshidratación osmótica previa al secado convencional ayuda a retener las características organolépticas de la fruta y a la vez si prolonga la vida en percha de la misma.</w:t>
      </w:r>
    </w:p>
    <w:p w:rsidR="00273CA1" w:rsidRDefault="00273CA1" w:rsidP="00273CA1">
      <w:pPr>
        <w:spacing w:line="480" w:lineRule="auto"/>
        <w:jc w:val="both"/>
        <w:rPr>
          <w:rFonts w:ascii="Arial" w:hAnsi="Arial" w:cs="Arial"/>
        </w:rPr>
      </w:pPr>
    </w:p>
    <w:p w:rsidR="00273CA1" w:rsidRDefault="00273CA1" w:rsidP="00273CA1">
      <w:pPr>
        <w:pStyle w:val="HTMLconformatoprevio"/>
        <w:spacing w:line="480" w:lineRule="auto"/>
        <w:jc w:val="both"/>
        <w:rPr>
          <w:rFonts w:ascii="Arial" w:hAnsi="Arial" w:cs="Arial"/>
          <w:color w:val="000000"/>
          <w:sz w:val="24"/>
          <w:szCs w:val="24"/>
        </w:rPr>
      </w:pPr>
    </w:p>
    <w:p w:rsidR="00273CA1" w:rsidRDefault="00273CA1" w:rsidP="00273CA1">
      <w:pPr>
        <w:pStyle w:val="HTMLconformatoprevio"/>
        <w:spacing w:line="480" w:lineRule="auto"/>
        <w:jc w:val="both"/>
        <w:rPr>
          <w:rFonts w:ascii="Arial" w:hAnsi="Arial" w:cs="Arial"/>
          <w:color w:val="000000"/>
          <w:sz w:val="24"/>
          <w:szCs w:val="24"/>
        </w:rPr>
      </w:pPr>
    </w:p>
    <w:p w:rsidR="00273CA1" w:rsidRPr="00295B17" w:rsidRDefault="00273CA1" w:rsidP="00273CA1">
      <w:pPr>
        <w:spacing w:line="480" w:lineRule="auto"/>
        <w:ind w:right="-3"/>
        <w:jc w:val="center"/>
        <w:rPr>
          <w:rFonts w:ascii="Arial" w:hAnsi="Arial" w:cs="Arial"/>
          <w:b/>
          <w:sz w:val="32"/>
          <w:szCs w:val="32"/>
          <w:lang w:val="es-EC"/>
        </w:rPr>
      </w:pPr>
      <w:r w:rsidRPr="00295B17">
        <w:rPr>
          <w:rFonts w:ascii="Arial" w:hAnsi="Arial" w:cs="Arial"/>
          <w:b/>
          <w:sz w:val="32"/>
          <w:szCs w:val="32"/>
          <w:lang w:val="es-EC"/>
        </w:rPr>
        <w:lastRenderedPageBreak/>
        <w:t>ÍNDICE GENERAL</w:t>
      </w:r>
    </w:p>
    <w:p w:rsidR="00273CA1" w:rsidRPr="00C50275" w:rsidRDefault="00273CA1" w:rsidP="00273CA1">
      <w:pPr>
        <w:spacing w:line="480" w:lineRule="auto"/>
        <w:ind w:right="-3"/>
        <w:jc w:val="right"/>
        <w:rPr>
          <w:rFonts w:ascii="Arial" w:hAnsi="Arial" w:cs="Arial"/>
          <w:lang w:val="es-EC"/>
        </w:rPr>
      </w:pPr>
      <w:r>
        <w:rPr>
          <w:rFonts w:ascii="Arial" w:hAnsi="Arial" w:cs="Arial"/>
        </w:rPr>
        <w:tab/>
      </w:r>
      <w:r>
        <w:rPr>
          <w:rFonts w:ascii="Arial" w:hAnsi="Arial" w:cs="Arial"/>
          <w:lang w:val="es-EC"/>
        </w:rPr>
        <w:t>Pág.</w:t>
      </w:r>
    </w:p>
    <w:p w:rsidR="00273CA1" w:rsidRPr="008A2556" w:rsidRDefault="00273CA1" w:rsidP="00273CA1">
      <w:pPr>
        <w:spacing w:line="480" w:lineRule="auto"/>
        <w:rPr>
          <w:rFonts w:ascii="Arial" w:hAnsi="Arial" w:cs="Arial"/>
        </w:rPr>
      </w:pPr>
      <w:r w:rsidRPr="008A2556">
        <w:rPr>
          <w:rFonts w:ascii="Arial" w:hAnsi="Arial" w:cs="Arial"/>
        </w:rPr>
        <w:t>RESUMEN</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II</w:t>
      </w:r>
    </w:p>
    <w:p w:rsidR="00273CA1" w:rsidRPr="00401E0D" w:rsidRDefault="00273CA1" w:rsidP="00273CA1">
      <w:pPr>
        <w:spacing w:line="480" w:lineRule="auto"/>
        <w:rPr>
          <w:rFonts w:ascii="Arial" w:hAnsi="Arial" w:cs="Arial"/>
        </w:rPr>
      </w:pPr>
      <w:r w:rsidRPr="008A2556">
        <w:rPr>
          <w:rFonts w:ascii="Arial" w:hAnsi="Arial" w:cs="Arial"/>
        </w:rPr>
        <w:t>ÍNDICE GENERAL</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sidRPr="00401E0D">
        <w:rPr>
          <w:rFonts w:ascii="Arial" w:hAnsi="Arial" w:cs="Arial"/>
        </w:rPr>
        <w:t>III</w:t>
      </w:r>
    </w:p>
    <w:p w:rsidR="00273CA1" w:rsidRPr="008A2556" w:rsidRDefault="00273CA1" w:rsidP="00273CA1">
      <w:pPr>
        <w:spacing w:line="480" w:lineRule="auto"/>
        <w:rPr>
          <w:rFonts w:ascii="Arial" w:hAnsi="Arial" w:cs="Arial"/>
        </w:rPr>
      </w:pPr>
      <w:r w:rsidRPr="008A2556">
        <w:rPr>
          <w:rFonts w:ascii="Arial" w:hAnsi="Arial" w:cs="Arial"/>
        </w:rPr>
        <w:t>ABREVIATURAS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IV</w:t>
      </w:r>
    </w:p>
    <w:p w:rsidR="00273CA1" w:rsidRPr="008A2556" w:rsidRDefault="00273CA1" w:rsidP="00273CA1">
      <w:pPr>
        <w:spacing w:line="480" w:lineRule="auto"/>
        <w:rPr>
          <w:rFonts w:ascii="Arial" w:hAnsi="Arial" w:cs="Arial"/>
        </w:rPr>
      </w:pPr>
      <w:r w:rsidRPr="008A2556">
        <w:rPr>
          <w:rFonts w:ascii="Arial" w:hAnsi="Arial" w:cs="Arial"/>
        </w:rPr>
        <w:t>SIMBOLOGÍA</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V</w:t>
      </w:r>
    </w:p>
    <w:p w:rsidR="00273CA1" w:rsidRPr="008A2556" w:rsidRDefault="00273CA1" w:rsidP="00273CA1">
      <w:pPr>
        <w:spacing w:line="480" w:lineRule="auto"/>
        <w:rPr>
          <w:rFonts w:ascii="Arial" w:hAnsi="Arial" w:cs="Arial"/>
        </w:rPr>
      </w:pPr>
      <w:r w:rsidRPr="008A2556">
        <w:rPr>
          <w:rFonts w:ascii="Arial" w:hAnsi="Arial" w:cs="Arial"/>
        </w:rPr>
        <w:t>ÍNDICE DE FIGURAS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VI</w:t>
      </w:r>
    </w:p>
    <w:p w:rsidR="00273CA1" w:rsidRPr="008A2556" w:rsidRDefault="00273CA1" w:rsidP="00273CA1">
      <w:pPr>
        <w:spacing w:line="480" w:lineRule="auto"/>
        <w:ind w:right="-3"/>
        <w:rPr>
          <w:rFonts w:ascii="Arial" w:hAnsi="Arial" w:cs="Arial"/>
        </w:rPr>
      </w:pPr>
      <w:r w:rsidRPr="008A2556">
        <w:rPr>
          <w:rFonts w:ascii="Arial" w:hAnsi="Arial" w:cs="Arial"/>
        </w:rPr>
        <w:t>ÍNDICE DE TABLAS</w:t>
      </w:r>
      <w:r w:rsidRPr="00401E0D">
        <w:rPr>
          <w:rFonts w:ascii="Arial" w:hAnsi="Arial" w:cs="Arial"/>
          <w:i/>
          <w:u w:val="dotted"/>
        </w:rPr>
        <w:tab/>
      </w:r>
      <w:r w:rsidRPr="00401E0D">
        <w:rPr>
          <w:rFonts w:ascii="Arial" w:hAnsi="Arial" w:cs="Arial"/>
          <w:i/>
          <w:u w:val="dotted"/>
        </w:rPr>
        <w:tab/>
      </w:r>
      <w:r w:rsidRPr="00401E0D">
        <w:rPr>
          <w:rFonts w:ascii="Arial" w:hAnsi="Arial" w:cs="Arial"/>
          <w:i/>
          <w:u w:val="dotted"/>
        </w:rPr>
        <w:tab/>
      </w:r>
      <w:r w:rsidRPr="00401E0D">
        <w:rPr>
          <w:rFonts w:ascii="Arial" w:hAnsi="Arial" w:cs="Arial"/>
          <w:i/>
          <w:u w:val="dotted"/>
        </w:rPr>
        <w:tab/>
      </w:r>
      <w:r w:rsidRPr="00401E0D">
        <w:rPr>
          <w:rFonts w:ascii="Arial" w:hAnsi="Arial" w:cs="Arial"/>
          <w:i/>
          <w:u w:val="dotted"/>
        </w:rPr>
        <w:tab/>
      </w:r>
      <w:r w:rsidRPr="00401E0D">
        <w:rPr>
          <w:rFonts w:ascii="Arial" w:hAnsi="Arial" w:cs="Arial"/>
          <w:i/>
          <w:u w:val="dotted"/>
        </w:rPr>
        <w:tab/>
      </w:r>
      <w:r w:rsidRPr="00401E0D">
        <w:rPr>
          <w:rFonts w:ascii="Arial" w:hAnsi="Arial" w:cs="Arial"/>
          <w:i/>
          <w:u w:val="dotted"/>
        </w:rPr>
        <w:tab/>
      </w:r>
      <w:r w:rsidRPr="00401E0D">
        <w:rPr>
          <w:rFonts w:ascii="Arial" w:hAnsi="Arial" w:cs="Arial"/>
          <w:i/>
          <w:u w:val="dotted"/>
        </w:rPr>
        <w:tab/>
      </w:r>
      <w:r>
        <w:rPr>
          <w:rFonts w:ascii="Arial" w:hAnsi="Arial" w:cs="Arial"/>
        </w:rPr>
        <w:t>VII</w:t>
      </w:r>
    </w:p>
    <w:p w:rsidR="00273CA1" w:rsidRDefault="00273CA1" w:rsidP="00273CA1">
      <w:pPr>
        <w:spacing w:line="480" w:lineRule="auto"/>
        <w:rPr>
          <w:rFonts w:ascii="Arial" w:hAnsi="Arial" w:cs="Arial"/>
        </w:rPr>
      </w:pPr>
      <w:r w:rsidRPr="008A2556">
        <w:rPr>
          <w:rFonts w:ascii="Arial" w:hAnsi="Arial" w:cs="Arial"/>
        </w:rPr>
        <w:t>INTRODUCCIÓN</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1</w:t>
      </w:r>
    </w:p>
    <w:p w:rsidR="00273CA1" w:rsidRPr="003A312B" w:rsidRDefault="00273CA1" w:rsidP="00273CA1">
      <w:pPr>
        <w:spacing w:line="480" w:lineRule="auto"/>
        <w:rPr>
          <w:b/>
        </w:rPr>
      </w:pPr>
    </w:p>
    <w:p w:rsidR="00273CA1" w:rsidRDefault="00273CA1" w:rsidP="00273CA1">
      <w:pPr>
        <w:pStyle w:val="Textoindependiente"/>
        <w:spacing w:line="480" w:lineRule="auto"/>
        <w:rPr>
          <w:rFonts w:ascii="Arial" w:hAnsi="Arial" w:cs="Arial"/>
        </w:rPr>
      </w:pPr>
      <w:r w:rsidRPr="00015C8F">
        <w:rPr>
          <w:rFonts w:ascii="Arial" w:hAnsi="Arial" w:cs="Arial"/>
        </w:rPr>
        <w:t xml:space="preserve">CAPITULO 1      </w:t>
      </w:r>
    </w:p>
    <w:p w:rsidR="00273CA1" w:rsidRPr="00015C8F" w:rsidRDefault="00273CA1" w:rsidP="00273CA1">
      <w:pPr>
        <w:pStyle w:val="Textoindependiente"/>
        <w:spacing w:line="480" w:lineRule="auto"/>
        <w:rPr>
          <w:rFonts w:ascii="Arial" w:hAnsi="Arial" w:cs="Arial"/>
        </w:rPr>
      </w:pPr>
      <w:r>
        <w:rPr>
          <w:rFonts w:ascii="Arial" w:hAnsi="Arial" w:cs="Arial"/>
        </w:rPr>
        <w:t>1.  FUNDAMENTOS TEÓRICOS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3</w:t>
      </w:r>
    </w:p>
    <w:p w:rsidR="00273CA1" w:rsidRPr="00015C8F" w:rsidRDefault="00273CA1" w:rsidP="00273CA1">
      <w:pPr>
        <w:pStyle w:val="Textoindependiente"/>
        <w:spacing w:line="480" w:lineRule="auto"/>
        <w:ind w:firstLine="360"/>
        <w:rPr>
          <w:rFonts w:ascii="Arial" w:hAnsi="Arial" w:cs="Arial"/>
        </w:rPr>
      </w:pPr>
      <w:r>
        <w:rPr>
          <w:rFonts w:ascii="Arial" w:hAnsi="Arial" w:cs="Arial"/>
        </w:rPr>
        <w:t>1.1 Agua en los alimentos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3</w:t>
      </w:r>
    </w:p>
    <w:p w:rsidR="00273CA1" w:rsidRPr="00015C8F" w:rsidRDefault="00273CA1" w:rsidP="00273CA1">
      <w:pPr>
        <w:pStyle w:val="Textoindependiente"/>
        <w:spacing w:line="480" w:lineRule="auto"/>
        <w:ind w:left="720"/>
        <w:rPr>
          <w:rFonts w:ascii="Arial" w:hAnsi="Arial" w:cs="Arial"/>
        </w:rPr>
      </w:pPr>
      <w:r>
        <w:rPr>
          <w:rFonts w:ascii="Arial" w:hAnsi="Arial" w:cs="Arial"/>
        </w:rPr>
        <w:t>1.1.1 Actividad de agua</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3</w:t>
      </w:r>
    </w:p>
    <w:p w:rsidR="00273CA1" w:rsidRPr="00015C8F" w:rsidRDefault="00273CA1" w:rsidP="00273CA1">
      <w:pPr>
        <w:pStyle w:val="Textoindependiente"/>
        <w:spacing w:line="480" w:lineRule="auto"/>
        <w:ind w:left="720"/>
        <w:rPr>
          <w:rFonts w:ascii="Arial" w:hAnsi="Arial" w:cs="Arial"/>
        </w:rPr>
      </w:pPr>
      <w:r>
        <w:rPr>
          <w:rFonts w:ascii="Arial" w:hAnsi="Arial" w:cs="Arial"/>
        </w:rPr>
        <w:t>1.1.2 Isotermas de adsorción</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5</w:t>
      </w:r>
    </w:p>
    <w:p w:rsidR="00273CA1" w:rsidRPr="00015C8F" w:rsidRDefault="00273CA1" w:rsidP="00273CA1">
      <w:pPr>
        <w:pStyle w:val="Textoindependiente"/>
        <w:spacing w:line="480" w:lineRule="auto"/>
        <w:ind w:firstLine="360"/>
        <w:rPr>
          <w:rFonts w:ascii="Arial" w:hAnsi="Arial" w:cs="Arial"/>
        </w:rPr>
      </w:pPr>
      <w:r>
        <w:rPr>
          <w:rFonts w:ascii="Arial" w:hAnsi="Arial" w:cs="Arial"/>
        </w:rPr>
        <w:t>1.2 Productos de baja humedad</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11</w:t>
      </w:r>
    </w:p>
    <w:p w:rsidR="00273CA1" w:rsidRPr="00015C8F" w:rsidRDefault="00273CA1" w:rsidP="00273CA1">
      <w:pPr>
        <w:pStyle w:val="Textoindependiente"/>
        <w:spacing w:line="480" w:lineRule="auto"/>
        <w:ind w:left="720"/>
        <w:rPr>
          <w:rFonts w:ascii="Arial" w:hAnsi="Arial" w:cs="Arial"/>
        </w:rPr>
      </w:pPr>
      <w:r>
        <w:rPr>
          <w:rFonts w:ascii="Arial" w:hAnsi="Arial" w:cs="Arial"/>
        </w:rPr>
        <w:t>1.2.1 Deshidratación osmótica</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11</w:t>
      </w:r>
    </w:p>
    <w:p w:rsidR="00273CA1" w:rsidRPr="00015C8F" w:rsidRDefault="00273CA1" w:rsidP="00273CA1">
      <w:pPr>
        <w:pStyle w:val="Textoindependiente"/>
        <w:spacing w:line="480" w:lineRule="auto"/>
        <w:ind w:left="720"/>
        <w:rPr>
          <w:rFonts w:ascii="Arial" w:hAnsi="Arial" w:cs="Arial"/>
        </w:rPr>
      </w:pPr>
      <w:r>
        <w:rPr>
          <w:rFonts w:ascii="Arial" w:hAnsi="Arial" w:cs="Arial"/>
        </w:rPr>
        <w:t>1.2.2 Secado</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12</w:t>
      </w:r>
    </w:p>
    <w:p w:rsidR="00273CA1" w:rsidRPr="00015C8F" w:rsidRDefault="00273CA1" w:rsidP="00273CA1">
      <w:pPr>
        <w:pStyle w:val="Textoindependiente"/>
        <w:spacing w:line="480" w:lineRule="auto"/>
        <w:ind w:firstLine="360"/>
        <w:rPr>
          <w:rFonts w:ascii="Arial" w:hAnsi="Arial" w:cs="Arial"/>
        </w:rPr>
      </w:pPr>
      <w:r w:rsidRPr="00015C8F">
        <w:rPr>
          <w:rFonts w:ascii="Arial" w:hAnsi="Arial" w:cs="Arial"/>
        </w:rPr>
        <w:t>1.3 Estabili</w:t>
      </w:r>
      <w:r>
        <w:rPr>
          <w:rFonts w:ascii="Arial" w:hAnsi="Arial" w:cs="Arial"/>
        </w:rPr>
        <w:t>dad de alimentos secos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u w:val="dotted"/>
        </w:rPr>
        <w:t xml:space="preserve"> </w:t>
      </w:r>
      <w:r>
        <w:rPr>
          <w:rFonts w:ascii="Arial" w:hAnsi="Arial" w:cs="Arial"/>
        </w:rPr>
        <w:t>13</w:t>
      </w:r>
    </w:p>
    <w:p w:rsidR="00273CA1" w:rsidRDefault="00273CA1" w:rsidP="00273CA1">
      <w:pPr>
        <w:pStyle w:val="Textoindependiente"/>
        <w:spacing w:line="480" w:lineRule="auto"/>
        <w:rPr>
          <w:rFonts w:ascii="Arial" w:hAnsi="Arial" w:cs="Arial"/>
        </w:rPr>
      </w:pPr>
    </w:p>
    <w:p w:rsidR="00273CA1" w:rsidRDefault="00273CA1" w:rsidP="00273CA1">
      <w:pPr>
        <w:pStyle w:val="Textoindependiente"/>
        <w:spacing w:line="480" w:lineRule="auto"/>
        <w:rPr>
          <w:rFonts w:ascii="Arial" w:hAnsi="Arial" w:cs="Arial"/>
        </w:rPr>
      </w:pPr>
      <w:r w:rsidRPr="00015C8F">
        <w:rPr>
          <w:rFonts w:ascii="Arial" w:hAnsi="Arial" w:cs="Arial"/>
        </w:rPr>
        <w:lastRenderedPageBreak/>
        <w:t xml:space="preserve">CAPITULO 2      </w:t>
      </w:r>
    </w:p>
    <w:p w:rsidR="00273CA1" w:rsidRPr="00015C8F" w:rsidRDefault="00273CA1" w:rsidP="00273CA1">
      <w:pPr>
        <w:pStyle w:val="Textoindependiente"/>
        <w:spacing w:line="480" w:lineRule="auto"/>
        <w:rPr>
          <w:rFonts w:ascii="Arial" w:hAnsi="Arial" w:cs="Arial"/>
        </w:rPr>
      </w:pPr>
      <w:r>
        <w:rPr>
          <w:rFonts w:ascii="Arial" w:hAnsi="Arial" w:cs="Arial"/>
        </w:rPr>
        <w:t>2.  MATERIALES Y MÉTODOS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rPr>
        <w:t>15</w:t>
      </w:r>
    </w:p>
    <w:p w:rsidR="00273CA1" w:rsidRPr="00015C8F" w:rsidRDefault="00273CA1" w:rsidP="00273CA1">
      <w:pPr>
        <w:pStyle w:val="Textoindependiente"/>
        <w:spacing w:line="480" w:lineRule="auto"/>
        <w:ind w:left="360"/>
        <w:rPr>
          <w:rFonts w:ascii="Arial" w:hAnsi="Arial" w:cs="Arial"/>
        </w:rPr>
      </w:pPr>
      <w:r>
        <w:rPr>
          <w:rFonts w:ascii="Arial" w:hAnsi="Arial" w:cs="Arial"/>
        </w:rPr>
        <w:t>2.1 Materiales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rPr>
        <w:t>15</w:t>
      </w:r>
    </w:p>
    <w:p w:rsidR="00273CA1" w:rsidRPr="00015C8F" w:rsidRDefault="00273CA1" w:rsidP="00273CA1">
      <w:pPr>
        <w:pStyle w:val="Textoindependiente"/>
        <w:spacing w:line="480" w:lineRule="auto"/>
        <w:ind w:left="720"/>
        <w:rPr>
          <w:rFonts w:ascii="Arial" w:hAnsi="Arial" w:cs="Arial"/>
        </w:rPr>
      </w:pPr>
      <w:r>
        <w:rPr>
          <w:rFonts w:ascii="Arial" w:hAnsi="Arial" w:cs="Arial"/>
        </w:rPr>
        <w:t>2.1.1 Materia Prima</w:t>
      </w:r>
      <w:r>
        <w:rPr>
          <w:rFonts w:ascii="Arial" w:hAnsi="Arial" w:cs="Arial"/>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rPr>
        <w:t>15</w:t>
      </w:r>
    </w:p>
    <w:p w:rsidR="00273CA1" w:rsidRPr="00015C8F" w:rsidRDefault="00273CA1" w:rsidP="00273CA1">
      <w:pPr>
        <w:pStyle w:val="Textoindependiente"/>
        <w:spacing w:line="480" w:lineRule="auto"/>
        <w:ind w:left="720"/>
        <w:rPr>
          <w:rFonts w:ascii="Arial" w:hAnsi="Arial" w:cs="Arial"/>
        </w:rPr>
      </w:pPr>
      <w:r>
        <w:rPr>
          <w:rFonts w:ascii="Arial" w:hAnsi="Arial" w:cs="Arial"/>
        </w:rPr>
        <w:t>2.1.2 Soluciones osmóticas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rPr>
        <w:t>19</w:t>
      </w:r>
    </w:p>
    <w:p w:rsidR="00273CA1" w:rsidRPr="00015C8F" w:rsidRDefault="00273CA1" w:rsidP="00273CA1">
      <w:pPr>
        <w:pStyle w:val="Textoindependiente"/>
        <w:tabs>
          <w:tab w:val="left" w:pos="540"/>
        </w:tabs>
        <w:spacing w:line="480" w:lineRule="auto"/>
        <w:ind w:left="360"/>
        <w:rPr>
          <w:rFonts w:ascii="Arial" w:hAnsi="Arial" w:cs="Arial"/>
        </w:rPr>
      </w:pPr>
      <w:r>
        <w:rPr>
          <w:rFonts w:ascii="Arial" w:hAnsi="Arial" w:cs="Arial"/>
        </w:rPr>
        <w:t>2.2 Métodos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rPr>
        <w:t>20</w:t>
      </w:r>
    </w:p>
    <w:p w:rsidR="00273CA1" w:rsidRPr="00015C8F" w:rsidRDefault="00273CA1" w:rsidP="00273CA1">
      <w:pPr>
        <w:pStyle w:val="Textoindependiente"/>
        <w:spacing w:line="480" w:lineRule="auto"/>
        <w:ind w:left="720"/>
        <w:rPr>
          <w:rFonts w:ascii="Arial" w:hAnsi="Arial" w:cs="Arial"/>
        </w:rPr>
      </w:pPr>
      <w:r w:rsidRPr="00015C8F">
        <w:rPr>
          <w:rFonts w:ascii="Arial" w:hAnsi="Arial" w:cs="Arial"/>
        </w:rPr>
        <w:t>2.2.1 Pro</w:t>
      </w:r>
      <w:r>
        <w:rPr>
          <w:rFonts w:ascii="Arial" w:hAnsi="Arial" w:cs="Arial"/>
        </w:rPr>
        <w:t>ceso de deshidratación osmótica</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rPr>
        <w:t>21</w:t>
      </w:r>
    </w:p>
    <w:p w:rsidR="00273CA1" w:rsidRPr="00015C8F" w:rsidRDefault="00273CA1" w:rsidP="00273CA1">
      <w:pPr>
        <w:pStyle w:val="Textoindependiente"/>
        <w:spacing w:line="480" w:lineRule="auto"/>
        <w:ind w:left="720"/>
        <w:rPr>
          <w:rFonts w:ascii="Arial" w:hAnsi="Arial" w:cs="Arial"/>
        </w:rPr>
      </w:pPr>
      <w:r>
        <w:rPr>
          <w:rFonts w:ascii="Arial" w:hAnsi="Arial" w:cs="Arial"/>
        </w:rPr>
        <w:t>2.2.2 Proceso de secado</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29</w:t>
      </w:r>
    </w:p>
    <w:p w:rsidR="00273CA1" w:rsidRPr="00015C8F" w:rsidRDefault="00273CA1" w:rsidP="00273CA1">
      <w:pPr>
        <w:pStyle w:val="Textoindependiente"/>
        <w:spacing w:line="480" w:lineRule="auto"/>
        <w:ind w:left="720"/>
        <w:rPr>
          <w:rFonts w:ascii="Arial" w:hAnsi="Arial" w:cs="Arial"/>
        </w:rPr>
      </w:pPr>
      <w:r>
        <w:rPr>
          <w:rFonts w:ascii="Arial" w:hAnsi="Arial" w:cs="Arial"/>
        </w:rPr>
        <w:t>2.2.3 Isotermas de adsorción</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38</w:t>
      </w:r>
    </w:p>
    <w:p w:rsidR="00273CA1" w:rsidRPr="00015C8F" w:rsidRDefault="00273CA1" w:rsidP="00273CA1">
      <w:pPr>
        <w:pStyle w:val="Textoindependiente"/>
        <w:spacing w:line="480" w:lineRule="auto"/>
        <w:ind w:left="720"/>
        <w:rPr>
          <w:rFonts w:ascii="Arial" w:hAnsi="Arial" w:cs="Arial"/>
        </w:rPr>
      </w:pPr>
      <w:r w:rsidRPr="00015C8F">
        <w:rPr>
          <w:rFonts w:ascii="Arial" w:hAnsi="Arial" w:cs="Arial"/>
        </w:rPr>
        <w:t>2.2.4 Definic</w:t>
      </w:r>
      <w:r>
        <w:rPr>
          <w:rFonts w:ascii="Arial" w:hAnsi="Arial" w:cs="Arial"/>
        </w:rPr>
        <w:t>ión de la h</w:t>
      </w:r>
      <w:r w:rsidRPr="00015C8F">
        <w:rPr>
          <w:rFonts w:ascii="Arial" w:hAnsi="Arial" w:cs="Arial"/>
        </w:rPr>
        <w:t>umedad</w:t>
      </w:r>
      <w:r>
        <w:rPr>
          <w:rFonts w:ascii="Arial" w:hAnsi="Arial" w:cs="Arial"/>
        </w:rPr>
        <w:t xml:space="preserve"> crítica</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40</w:t>
      </w:r>
    </w:p>
    <w:p w:rsidR="00273CA1" w:rsidRDefault="00273CA1" w:rsidP="00273CA1">
      <w:pPr>
        <w:pStyle w:val="Textoindependiente"/>
        <w:spacing w:line="480" w:lineRule="auto"/>
        <w:ind w:left="720"/>
        <w:rPr>
          <w:rFonts w:ascii="Arial" w:hAnsi="Arial" w:cs="Arial"/>
        </w:rPr>
      </w:pPr>
      <w:r w:rsidRPr="00015C8F">
        <w:rPr>
          <w:rFonts w:ascii="Arial" w:hAnsi="Arial" w:cs="Arial"/>
        </w:rPr>
        <w:t>2.2.5 Anális</w:t>
      </w:r>
      <w:r>
        <w:rPr>
          <w:rFonts w:ascii="Arial" w:hAnsi="Arial" w:cs="Arial"/>
        </w:rPr>
        <w:t>is físico - químico y sensoriales</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41</w:t>
      </w:r>
    </w:p>
    <w:p w:rsidR="00273CA1" w:rsidRPr="00015C8F" w:rsidRDefault="00273CA1" w:rsidP="00273CA1">
      <w:pPr>
        <w:pStyle w:val="Textoindependiente"/>
        <w:tabs>
          <w:tab w:val="left" w:pos="540"/>
          <w:tab w:val="left" w:pos="900"/>
        </w:tabs>
        <w:spacing w:line="480" w:lineRule="auto"/>
        <w:rPr>
          <w:rFonts w:ascii="Arial" w:hAnsi="Arial" w:cs="Arial"/>
        </w:rPr>
      </w:pPr>
      <w:r>
        <w:rPr>
          <w:rFonts w:ascii="Arial" w:hAnsi="Arial" w:cs="Arial"/>
        </w:rPr>
        <w:t xml:space="preserve">           </w:t>
      </w:r>
      <w:r w:rsidRPr="00015C8F">
        <w:rPr>
          <w:rFonts w:ascii="Arial" w:hAnsi="Arial" w:cs="Arial"/>
        </w:rPr>
        <w:t>2.2.6 Estabilidad de</w:t>
      </w:r>
      <w:r>
        <w:rPr>
          <w:rFonts w:ascii="Arial" w:hAnsi="Arial" w:cs="Arial"/>
        </w:rPr>
        <w:t>l producto seco</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45</w:t>
      </w:r>
    </w:p>
    <w:p w:rsidR="00273CA1" w:rsidRDefault="00273CA1" w:rsidP="00273CA1">
      <w:pPr>
        <w:pStyle w:val="Textoindependiente"/>
        <w:spacing w:line="480" w:lineRule="auto"/>
        <w:rPr>
          <w:rFonts w:ascii="Arial" w:hAnsi="Arial" w:cs="Arial"/>
        </w:rPr>
      </w:pPr>
    </w:p>
    <w:p w:rsidR="00273CA1" w:rsidRDefault="00273CA1" w:rsidP="00273CA1">
      <w:pPr>
        <w:pStyle w:val="Textoindependiente"/>
        <w:spacing w:line="480" w:lineRule="auto"/>
        <w:rPr>
          <w:rFonts w:ascii="Arial" w:hAnsi="Arial" w:cs="Arial"/>
        </w:rPr>
      </w:pPr>
      <w:r w:rsidRPr="00015C8F">
        <w:rPr>
          <w:rFonts w:ascii="Arial" w:hAnsi="Arial" w:cs="Arial"/>
        </w:rPr>
        <w:t xml:space="preserve">CAPITULO 3      </w:t>
      </w:r>
    </w:p>
    <w:p w:rsidR="00273CA1" w:rsidRPr="00015C8F" w:rsidRDefault="00273CA1" w:rsidP="00273CA1">
      <w:pPr>
        <w:pStyle w:val="Textoindependiente"/>
        <w:spacing w:line="480" w:lineRule="auto"/>
        <w:rPr>
          <w:rFonts w:ascii="Arial" w:hAnsi="Arial" w:cs="Arial"/>
        </w:rPr>
      </w:pPr>
      <w:r>
        <w:rPr>
          <w:rFonts w:ascii="Arial" w:hAnsi="Arial" w:cs="Arial"/>
        </w:rPr>
        <w:t>3.  ANÁLISIS DE RESULTADOS</w:t>
      </w:r>
      <w:r>
        <w:rPr>
          <w:rFonts w:ascii="Arial" w:hAnsi="Arial" w:cs="Arial"/>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48</w:t>
      </w:r>
    </w:p>
    <w:p w:rsidR="00273CA1" w:rsidRPr="00015C8F" w:rsidRDefault="00273CA1" w:rsidP="00273CA1">
      <w:pPr>
        <w:pStyle w:val="Textoindependiente"/>
        <w:spacing w:line="480" w:lineRule="auto"/>
        <w:ind w:left="360"/>
        <w:rPr>
          <w:rFonts w:ascii="Arial" w:hAnsi="Arial" w:cs="Arial"/>
        </w:rPr>
      </w:pPr>
      <w:r w:rsidRPr="00015C8F">
        <w:rPr>
          <w:rFonts w:ascii="Arial" w:hAnsi="Arial" w:cs="Arial"/>
        </w:rPr>
        <w:t xml:space="preserve">3.1 </w:t>
      </w:r>
      <w:r>
        <w:rPr>
          <w:rFonts w:ascii="Arial" w:hAnsi="Arial" w:cs="Arial"/>
        </w:rPr>
        <w:t>Análisis de la c</w:t>
      </w:r>
      <w:r w:rsidRPr="00015C8F">
        <w:rPr>
          <w:rFonts w:ascii="Arial" w:hAnsi="Arial" w:cs="Arial"/>
        </w:rPr>
        <w:t>iné</w:t>
      </w:r>
      <w:r>
        <w:rPr>
          <w:rFonts w:ascii="Arial" w:hAnsi="Arial" w:cs="Arial"/>
        </w:rPr>
        <w:t>tica de deshidratación osmótica</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48</w:t>
      </w:r>
    </w:p>
    <w:p w:rsidR="00273CA1" w:rsidRPr="00015C8F" w:rsidRDefault="00273CA1" w:rsidP="00273CA1">
      <w:pPr>
        <w:pStyle w:val="Textoindependiente"/>
        <w:spacing w:line="480" w:lineRule="auto"/>
        <w:ind w:left="360"/>
        <w:rPr>
          <w:rFonts w:ascii="Arial" w:hAnsi="Arial" w:cs="Arial"/>
        </w:rPr>
      </w:pPr>
      <w:r>
        <w:rPr>
          <w:rFonts w:ascii="Arial" w:hAnsi="Arial" w:cs="Arial"/>
        </w:rPr>
        <w:t>3.2 Análisis de la cinética de s</w:t>
      </w:r>
      <w:r w:rsidRPr="00015C8F">
        <w:rPr>
          <w:rFonts w:ascii="Arial" w:hAnsi="Arial" w:cs="Arial"/>
        </w:rPr>
        <w:t>e</w:t>
      </w:r>
      <w:r>
        <w:rPr>
          <w:rFonts w:ascii="Arial" w:hAnsi="Arial" w:cs="Arial"/>
        </w:rPr>
        <w:t>cado</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57</w:t>
      </w:r>
    </w:p>
    <w:p w:rsidR="00273CA1" w:rsidRPr="00015C8F" w:rsidRDefault="00273CA1" w:rsidP="00273CA1">
      <w:pPr>
        <w:pStyle w:val="Textoindependiente"/>
        <w:spacing w:line="480" w:lineRule="auto"/>
        <w:ind w:left="360"/>
        <w:rPr>
          <w:rFonts w:ascii="Arial" w:hAnsi="Arial" w:cs="Arial"/>
        </w:rPr>
      </w:pPr>
      <w:r w:rsidRPr="00015C8F">
        <w:rPr>
          <w:rFonts w:ascii="Arial" w:hAnsi="Arial" w:cs="Arial"/>
        </w:rPr>
        <w:t xml:space="preserve">3.3 </w:t>
      </w:r>
      <w:r>
        <w:rPr>
          <w:rFonts w:ascii="Arial" w:hAnsi="Arial" w:cs="Arial"/>
        </w:rPr>
        <w:t>Análisis de las isotermas de adsorción</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60</w:t>
      </w:r>
    </w:p>
    <w:p w:rsidR="00273CA1" w:rsidRPr="00015C8F" w:rsidRDefault="00273CA1" w:rsidP="00273CA1">
      <w:pPr>
        <w:pStyle w:val="Textoindependiente"/>
        <w:spacing w:line="480" w:lineRule="auto"/>
        <w:ind w:left="360"/>
        <w:rPr>
          <w:rFonts w:ascii="Arial" w:hAnsi="Arial" w:cs="Arial"/>
        </w:rPr>
      </w:pPr>
      <w:r w:rsidRPr="00015C8F">
        <w:rPr>
          <w:rFonts w:ascii="Arial" w:hAnsi="Arial" w:cs="Arial"/>
        </w:rPr>
        <w:lastRenderedPageBreak/>
        <w:t xml:space="preserve">3.4 </w:t>
      </w:r>
      <w:r>
        <w:rPr>
          <w:rFonts w:ascii="Arial" w:hAnsi="Arial" w:cs="Arial"/>
        </w:rPr>
        <w:t>Análisis de la definición de la h</w:t>
      </w:r>
      <w:r w:rsidRPr="00015C8F">
        <w:rPr>
          <w:rFonts w:ascii="Arial" w:hAnsi="Arial" w:cs="Arial"/>
        </w:rPr>
        <w:t>umedad</w:t>
      </w:r>
      <w:r>
        <w:rPr>
          <w:rFonts w:ascii="Arial" w:hAnsi="Arial" w:cs="Arial"/>
        </w:rPr>
        <w:t xml:space="preserve"> crítica</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63</w:t>
      </w:r>
    </w:p>
    <w:p w:rsidR="00273CA1" w:rsidRPr="00015C8F" w:rsidRDefault="00273CA1" w:rsidP="00273CA1">
      <w:pPr>
        <w:pStyle w:val="Textoindependiente"/>
        <w:spacing w:line="480" w:lineRule="auto"/>
        <w:ind w:left="360"/>
        <w:rPr>
          <w:rFonts w:ascii="Arial" w:hAnsi="Arial" w:cs="Arial"/>
        </w:rPr>
      </w:pPr>
      <w:r w:rsidRPr="00015C8F">
        <w:rPr>
          <w:rFonts w:ascii="Arial" w:hAnsi="Arial" w:cs="Arial"/>
        </w:rPr>
        <w:t>3.5 Anális</w:t>
      </w:r>
      <w:r>
        <w:rPr>
          <w:rFonts w:ascii="Arial" w:hAnsi="Arial" w:cs="Arial"/>
        </w:rPr>
        <w:t>is físico - químico y sensoriales</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66</w:t>
      </w:r>
    </w:p>
    <w:p w:rsidR="00273CA1" w:rsidRDefault="00273CA1" w:rsidP="00273CA1">
      <w:pPr>
        <w:pStyle w:val="Textoindependiente"/>
        <w:spacing w:line="480" w:lineRule="auto"/>
        <w:ind w:left="360"/>
        <w:rPr>
          <w:rFonts w:ascii="Arial" w:hAnsi="Arial" w:cs="Arial"/>
        </w:rPr>
      </w:pPr>
      <w:r w:rsidRPr="00015C8F">
        <w:rPr>
          <w:rFonts w:ascii="Arial" w:hAnsi="Arial" w:cs="Arial"/>
        </w:rPr>
        <w:t xml:space="preserve">3.6 </w:t>
      </w:r>
      <w:r>
        <w:rPr>
          <w:rFonts w:ascii="Arial" w:hAnsi="Arial" w:cs="Arial"/>
        </w:rPr>
        <w:t>Análisis de la determinación del tiempo de vida útil</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69 </w:t>
      </w:r>
    </w:p>
    <w:p w:rsidR="00273CA1" w:rsidRDefault="00273CA1" w:rsidP="00273CA1">
      <w:pPr>
        <w:pStyle w:val="Textoindependiente"/>
        <w:spacing w:line="480" w:lineRule="auto"/>
        <w:rPr>
          <w:rFonts w:ascii="Arial" w:hAnsi="Arial" w:cs="Arial"/>
        </w:rPr>
      </w:pPr>
    </w:p>
    <w:p w:rsidR="00273CA1" w:rsidRDefault="00273CA1" w:rsidP="00273CA1">
      <w:pPr>
        <w:pStyle w:val="Textoindependiente"/>
        <w:spacing w:line="480" w:lineRule="auto"/>
        <w:rPr>
          <w:rFonts w:ascii="Arial" w:hAnsi="Arial" w:cs="Arial"/>
        </w:rPr>
      </w:pPr>
      <w:r w:rsidRPr="00015C8F">
        <w:rPr>
          <w:rFonts w:ascii="Arial" w:hAnsi="Arial" w:cs="Arial"/>
        </w:rPr>
        <w:t xml:space="preserve">CAPITULO 4      </w:t>
      </w:r>
    </w:p>
    <w:p w:rsidR="00273CA1" w:rsidRPr="00015C8F" w:rsidRDefault="00273CA1" w:rsidP="00273CA1">
      <w:pPr>
        <w:pStyle w:val="Textoindependiente"/>
        <w:spacing w:line="480" w:lineRule="auto"/>
        <w:rPr>
          <w:rFonts w:ascii="Arial" w:hAnsi="Arial" w:cs="Arial"/>
        </w:rPr>
      </w:pPr>
      <w:r>
        <w:rPr>
          <w:rFonts w:ascii="Arial" w:hAnsi="Arial" w:cs="Arial"/>
        </w:rPr>
        <w:t xml:space="preserve">4.  </w:t>
      </w:r>
      <w:r w:rsidRPr="00015C8F">
        <w:rPr>
          <w:rFonts w:ascii="Arial" w:hAnsi="Arial" w:cs="Arial"/>
        </w:rPr>
        <w:t>CONCLUSIONES Y RECOMENDACIONES</w:t>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sidRPr="00401E0D">
        <w:rPr>
          <w:rFonts w:ascii="Arial" w:hAnsi="Arial" w:cs="Arial"/>
          <w:u w:val="dotted"/>
        </w:rPr>
        <w:tab/>
      </w:r>
      <w:r>
        <w:rPr>
          <w:rFonts w:ascii="Arial" w:hAnsi="Arial" w:cs="Arial"/>
        </w:rPr>
        <w:t>72</w:t>
      </w:r>
    </w:p>
    <w:p w:rsidR="00273CA1" w:rsidRDefault="00273CA1" w:rsidP="00273CA1">
      <w:pPr>
        <w:spacing w:line="480" w:lineRule="auto"/>
        <w:rPr>
          <w:rFonts w:ascii="Arial" w:hAnsi="Arial" w:cs="Arial"/>
        </w:rPr>
      </w:pPr>
    </w:p>
    <w:p w:rsidR="00273CA1" w:rsidRPr="00154DA4" w:rsidRDefault="00273CA1" w:rsidP="00273CA1">
      <w:pPr>
        <w:spacing w:line="480" w:lineRule="auto"/>
        <w:rPr>
          <w:rFonts w:ascii="Arial" w:hAnsi="Arial" w:cs="Arial"/>
        </w:rPr>
      </w:pPr>
      <w:r w:rsidRPr="00154DA4">
        <w:rPr>
          <w:rFonts w:ascii="Arial" w:hAnsi="Arial" w:cs="Arial"/>
        </w:rPr>
        <w:t>APÉNDICES</w:t>
      </w:r>
    </w:p>
    <w:p w:rsidR="00273CA1" w:rsidRPr="00154DA4" w:rsidRDefault="00273CA1" w:rsidP="00273CA1">
      <w:pPr>
        <w:spacing w:line="480" w:lineRule="auto"/>
        <w:rPr>
          <w:rFonts w:ascii="Arial" w:hAnsi="Arial" w:cs="Arial"/>
        </w:rPr>
      </w:pPr>
      <w:r>
        <w:rPr>
          <w:rFonts w:ascii="Arial" w:hAnsi="Arial" w:cs="Arial"/>
        </w:rPr>
        <w:t>BIBLIOGRAFÍ</w:t>
      </w:r>
      <w:r w:rsidRPr="00154DA4">
        <w:rPr>
          <w:rFonts w:ascii="Arial" w:hAnsi="Arial" w:cs="Arial"/>
        </w:rPr>
        <w:t>A</w:t>
      </w:r>
    </w:p>
    <w:p w:rsidR="00273CA1" w:rsidRPr="00B22749" w:rsidRDefault="00273CA1" w:rsidP="00273CA1">
      <w:pPr>
        <w:spacing w:line="480" w:lineRule="auto"/>
        <w:rPr>
          <w:rFonts w:ascii="Arial" w:hAnsi="Arial" w:cs="Arial"/>
        </w:rPr>
      </w:pPr>
    </w:p>
    <w:p w:rsidR="00273CA1" w:rsidRDefault="00273CA1" w:rsidP="00273CA1">
      <w:pPr>
        <w:spacing w:line="480" w:lineRule="auto"/>
        <w:ind w:left="1620" w:right="1617"/>
        <w:jc w:val="both"/>
        <w:rPr>
          <w:rFonts w:ascii="Arial" w:hAnsi="Arial" w:cs="Arial"/>
          <w:lang w:val="es-EC"/>
        </w:rPr>
      </w:pPr>
    </w:p>
    <w:p w:rsidR="00273CA1" w:rsidRDefault="00273CA1" w:rsidP="00273CA1">
      <w:pPr>
        <w:spacing w:line="480" w:lineRule="auto"/>
        <w:ind w:left="1620" w:right="1617"/>
        <w:jc w:val="both"/>
        <w:rPr>
          <w:rFonts w:ascii="Arial" w:hAnsi="Arial" w:cs="Arial"/>
          <w:lang w:val="es-EC"/>
        </w:rPr>
      </w:pPr>
    </w:p>
    <w:p w:rsidR="00273CA1" w:rsidRDefault="00273CA1" w:rsidP="00273CA1">
      <w:pPr>
        <w:rPr>
          <w:rFonts w:ascii="Arial" w:hAnsi="Arial" w:cs="Arial"/>
          <w:lang w:val="es-EC"/>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tabs>
          <w:tab w:val="left" w:pos="3270"/>
        </w:tabs>
        <w:jc w:val="both"/>
        <w:rPr>
          <w:rFonts w:ascii="Arial" w:hAnsi="Arial" w:cs="Arial"/>
        </w:rPr>
      </w:pPr>
      <w:r>
        <w:rPr>
          <w:rFonts w:ascii="Arial" w:hAnsi="Arial" w:cs="Arial"/>
        </w:rPr>
        <w:tab/>
      </w:r>
    </w:p>
    <w:p w:rsidR="00273CA1" w:rsidRDefault="00273CA1" w:rsidP="00273CA1">
      <w:pPr>
        <w:rPr>
          <w:rFonts w:ascii="Arial" w:hAnsi="Arial" w:cs="Arial"/>
          <w:lang w:val="es-EC"/>
        </w:rPr>
      </w:pPr>
    </w:p>
    <w:p w:rsidR="00273CA1" w:rsidRDefault="00273CA1" w:rsidP="00273CA1">
      <w:pPr>
        <w:rPr>
          <w:rFonts w:ascii="Arial" w:hAnsi="Arial" w:cs="Arial"/>
          <w:lang w:val="es-EC"/>
        </w:rPr>
      </w:pPr>
    </w:p>
    <w:p w:rsidR="00273CA1" w:rsidRDefault="00273CA1" w:rsidP="00273CA1">
      <w:pPr>
        <w:rPr>
          <w:rFonts w:ascii="Arial" w:hAnsi="Arial" w:cs="Arial"/>
          <w:lang w:val="es-EC"/>
        </w:rPr>
      </w:pPr>
    </w:p>
    <w:p w:rsidR="00273CA1" w:rsidRDefault="00273CA1" w:rsidP="00273CA1">
      <w:pPr>
        <w:rPr>
          <w:rFonts w:ascii="Arial" w:hAnsi="Arial" w:cs="Arial"/>
          <w:lang w:val="es-EC"/>
        </w:rPr>
      </w:pPr>
    </w:p>
    <w:p w:rsidR="00273CA1" w:rsidRDefault="00273CA1" w:rsidP="00273CA1">
      <w:pPr>
        <w:rPr>
          <w:rFonts w:ascii="Arial" w:hAnsi="Arial" w:cs="Arial"/>
          <w:lang w:val="es-EC"/>
        </w:rPr>
      </w:pPr>
    </w:p>
    <w:p w:rsidR="00273CA1" w:rsidRDefault="00273CA1" w:rsidP="00273CA1">
      <w:pPr>
        <w:rPr>
          <w:rFonts w:ascii="Arial" w:hAnsi="Arial" w:cs="Arial"/>
          <w:lang w:val="es-EC"/>
        </w:rPr>
      </w:pPr>
    </w:p>
    <w:p w:rsidR="00273CA1" w:rsidRDefault="00273CA1" w:rsidP="00273CA1">
      <w:pPr>
        <w:jc w:val="center"/>
        <w:rPr>
          <w:rFonts w:ascii="Arial" w:hAnsi="Arial" w:cs="Arial"/>
          <w:b/>
          <w:sz w:val="32"/>
          <w:szCs w:val="32"/>
          <w:lang w:val="es-EC"/>
        </w:rPr>
      </w:pPr>
    </w:p>
    <w:p w:rsidR="00273CA1" w:rsidRPr="004C66CF" w:rsidRDefault="00273CA1" w:rsidP="00273CA1">
      <w:pPr>
        <w:jc w:val="center"/>
        <w:rPr>
          <w:rFonts w:ascii="Arial" w:hAnsi="Arial" w:cs="Arial"/>
          <w:b/>
          <w:sz w:val="32"/>
          <w:szCs w:val="32"/>
          <w:lang w:val="en-GB"/>
        </w:rPr>
      </w:pPr>
      <w:r w:rsidRPr="004C66CF">
        <w:rPr>
          <w:rFonts w:ascii="Arial" w:hAnsi="Arial" w:cs="Arial"/>
          <w:b/>
          <w:sz w:val="32"/>
          <w:szCs w:val="32"/>
          <w:lang w:val="en-GB"/>
        </w:rPr>
        <w:t>ABREVIATURAS</w:t>
      </w:r>
    </w:p>
    <w:p w:rsidR="00273CA1" w:rsidRPr="004C66CF" w:rsidRDefault="00273CA1" w:rsidP="00273CA1">
      <w:pPr>
        <w:jc w:val="center"/>
        <w:rPr>
          <w:rFonts w:ascii="Arial" w:hAnsi="Arial" w:cs="Arial"/>
          <w:b/>
          <w:sz w:val="32"/>
          <w:szCs w:val="32"/>
          <w:lang w:val="en-GB"/>
        </w:rPr>
      </w:pPr>
    </w:p>
    <w:p w:rsidR="00273CA1" w:rsidRPr="004C66CF" w:rsidRDefault="00273CA1" w:rsidP="00273CA1">
      <w:pPr>
        <w:jc w:val="both"/>
        <w:rPr>
          <w:rFonts w:ascii="Arial" w:hAnsi="Arial" w:cs="Arial"/>
          <w:b/>
          <w:sz w:val="32"/>
          <w:szCs w:val="32"/>
          <w:lang w:val="en-GB"/>
        </w:rPr>
      </w:pPr>
    </w:p>
    <w:p w:rsidR="00273CA1" w:rsidRPr="004C66CF" w:rsidRDefault="00273CA1" w:rsidP="00273CA1">
      <w:pPr>
        <w:jc w:val="both"/>
        <w:rPr>
          <w:rFonts w:ascii="Arial" w:hAnsi="Arial" w:cs="Arial"/>
          <w:lang w:val="en-GB"/>
        </w:rPr>
      </w:pPr>
      <w:r w:rsidRPr="004C66CF">
        <w:rPr>
          <w:rFonts w:ascii="Arial" w:hAnsi="Arial" w:cs="Arial"/>
          <w:lang w:val="en-GB"/>
        </w:rPr>
        <w:t>ac                                       Acido</w:t>
      </w:r>
    </w:p>
    <w:p w:rsidR="00273CA1" w:rsidRPr="004C66CF" w:rsidRDefault="00273CA1" w:rsidP="00273CA1">
      <w:pPr>
        <w:jc w:val="both"/>
        <w:rPr>
          <w:rFonts w:ascii="Arial" w:hAnsi="Arial" w:cs="Arial"/>
          <w:lang w:val="en-GB"/>
        </w:rPr>
      </w:pPr>
      <w:r w:rsidRPr="004C66CF">
        <w:rPr>
          <w:rFonts w:ascii="Arial" w:hAnsi="Arial" w:cs="Arial"/>
          <w:lang w:val="en-GB"/>
        </w:rPr>
        <w:t xml:space="preserve">AOAC                                 </w:t>
      </w:r>
      <w:r w:rsidRPr="004C66CF">
        <w:rPr>
          <w:rFonts w:ascii="Arial" w:hAnsi="Arial" w:cs="Arial"/>
          <w:color w:val="000000"/>
          <w:lang w:val="en-GB"/>
        </w:rPr>
        <w:t>Association of Analytical Communities</w:t>
      </w:r>
    </w:p>
    <w:p w:rsidR="00273CA1" w:rsidRDefault="00273CA1" w:rsidP="00273CA1">
      <w:pPr>
        <w:jc w:val="both"/>
        <w:rPr>
          <w:rFonts w:ascii="Arial" w:hAnsi="Arial" w:cs="Arial"/>
          <w:lang w:val="es-EC"/>
        </w:rPr>
      </w:pPr>
      <w:r w:rsidRPr="00D0529D">
        <w:rPr>
          <w:rFonts w:ascii="Arial" w:hAnsi="Arial" w:cs="Arial"/>
          <w:lang w:val="es-EC"/>
        </w:rPr>
        <w:t>Aw</w:t>
      </w:r>
      <w:r>
        <w:rPr>
          <w:rFonts w:ascii="Arial" w:hAnsi="Arial" w:cs="Arial"/>
          <w:vertAlign w:val="subscript"/>
          <w:lang w:val="es-EC"/>
        </w:rPr>
        <w:tab/>
      </w:r>
      <w:r>
        <w:rPr>
          <w:rFonts w:ascii="Arial" w:hAnsi="Arial" w:cs="Arial"/>
          <w:vertAlign w:val="subscript"/>
          <w:lang w:val="es-EC"/>
        </w:rPr>
        <w:tab/>
      </w:r>
      <w:r>
        <w:rPr>
          <w:rFonts w:ascii="Arial" w:hAnsi="Arial" w:cs="Arial"/>
          <w:vertAlign w:val="subscript"/>
          <w:lang w:val="es-EC"/>
        </w:rPr>
        <w:tab/>
      </w:r>
      <w:r>
        <w:rPr>
          <w:rFonts w:ascii="Arial" w:hAnsi="Arial" w:cs="Arial"/>
          <w:vertAlign w:val="subscript"/>
          <w:lang w:val="es-EC"/>
        </w:rPr>
        <w:tab/>
      </w:r>
      <w:r>
        <w:rPr>
          <w:rFonts w:ascii="Arial" w:hAnsi="Arial" w:cs="Arial"/>
          <w:lang w:val="es-EC"/>
        </w:rPr>
        <w:t>Actividad de Agua</w:t>
      </w:r>
    </w:p>
    <w:p w:rsidR="00273CA1" w:rsidRDefault="00273CA1" w:rsidP="00273CA1">
      <w:pPr>
        <w:jc w:val="both"/>
        <w:rPr>
          <w:rFonts w:ascii="Arial" w:hAnsi="Arial" w:cs="Arial"/>
          <w:lang w:val="es-EC"/>
        </w:rPr>
      </w:pPr>
      <w:r>
        <w:rPr>
          <w:rFonts w:ascii="Arial" w:hAnsi="Arial" w:cs="Arial"/>
          <w:lang w:val="es-EC"/>
        </w:rPr>
        <w:t>°Bx</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Grados Brix</w:t>
      </w:r>
    </w:p>
    <w:p w:rsidR="00273CA1" w:rsidRPr="00273CA1" w:rsidRDefault="00273CA1" w:rsidP="00273CA1">
      <w:pPr>
        <w:jc w:val="both"/>
        <w:rPr>
          <w:rFonts w:ascii="Arial" w:hAnsi="Arial" w:cs="Arial"/>
          <w:lang w:val="en-GB"/>
        </w:rPr>
      </w:pPr>
      <w:r w:rsidRPr="00273CA1">
        <w:rPr>
          <w:rFonts w:ascii="Arial" w:hAnsi="Arial" w:cs="Arial"/>
          <w:lang w:val="en-GB"/>
        </w:rPr>
        <w:t>BET</w:t>
      </w:r>
      <w:r w:rsidRPr="00273CA1">
        <w:rPr>
          <w:rFonts w:ascii="Arial" w:hAnsi="Arial" w:cs="Arial"/>
          <w:lang w:val="en-GB"/>
        </w:rPr>
        <w:tab/>
      </w:r>
      <w:r w:rsidRPr="00273CA1">
        <w:rPr>
          <w:rFonts w:ascii="Arial" w:hAnsi="Arial" w:cs="Arial"/>
          <w:lang w:val="en-GB"/>
        </w:rPr>
        <w:tab/>
      </w:r>
      <w:r w:rsidRPr="00273CA1">
        <w:rPr>
          <w:rFonts w:ascii="Arial" w:hAnsi="Arial" w:cs="Arial"/>
          <w:lang w:val="en-GB"/>
        </w:rPr>
        <w:tab/>
      </w:r>
      <w:r w:rsidRPr="00273CA1">
        <w:rPr>
          <w:rFonts w:ascii="Arial" w:hAnsi="Arial" w:cs="Arial"/>
          <w:lang w:val="en-GB"/>
        </w:rPr>
        <w:tab/>
        <w:t>Brunauer – Emmett – Teller</w:t>
      </w:r>
    </w:p>
    <w:p w:rsidR="00273CA1" w:rsidRPr="00273CA1" w:rsidRDefault="00273CA1" w:rsidP="00273CA1">
      <w:pPr>
        <w:jc w:val="both"/>
        <w:rPr>
          <w:rFonts w:ascii="Arial" w:hAnsi="Arial" w:cs="Arial"/>
          <w:lang w:val="en-GB"/>
        </w:rPr>
      </w:pPr>
      <w:r w:rsidRPr="00273CA1">
        <w:rPr>
          <w:rFonts w:ascii="Arial" w:hAnsi="Arial" w:cs="Arial"/>
          <w:lang w:val="en-GB"/>
        </w:rPr>
        <w:t xml:space="preserve">bh                                       Base húmeda </w:t>
      </w:r>
    </w:p>
    <w:p w:rsidR="00273CA1" w:rsidRDefault="00273CA1" w:rsidP="00273CA1">
      <w:pPr>
        <w:jc w:val="both"/>
        <w:rPr>
          <w:rFonts w:ascii="Arial" w:hAnsi="Arial" w:cs="Arial"/>
          <w:lang w:val="es-EC"/>
        </w:rPr>
      </w:pPr>
      <w:r w:rsidRPr="00D0529D">
        <w:rPr>
          <w:rFonts w:ascii="Arial" w:hAnsi="Arial" w:cs="Arial"/>
          <w:lang w:val="es-EC"/>
        </w:rPr>
        <w:t>°C</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Grados Centígrados</w:t>
      </w:r>
    </w:p>
    <w:p w:rsidR="00273CA1" w:rsidRPr="00D0529D" w:rsidRDefault="00273CA1" w:rsidP="00273CA1">
      <w:pPr>
        <w:tabs>
          <w:tab w:val="left" w:pos="2880"/>
        </w:tabs>
        <w:jc w:val="both"/>
        <w:rPr>
          <w:rFonts w:ascii="Arial" w:hAnsi="Arial" w:cs="Arial"/>
          <w:lang w:val="es-EC"/>
        </w:rPr>
      </w:pPr>
      <w:r>
        <w:rPr>
          <w:rFonts w:ascii="Arial" w:hAnsi="Arial" w:cs="Arial"/>
          <w:lang w:val="es-EC"/>
        </w:rPr>
        <w:t>Cm                                     Centímetros</w:t>
      </w:r>
    </w:p>
    <w:p w:rsidR="00273CA1" w:rsidRDefault="00273CA1" w:rsidP="00273CA1">
      <w:pPr>
        <w:jc w:val="both"/>
        <w:rPr>
          <w:rFonts w:ascii="Arial" w:hAnsi="Arial" w:cs="Arial"/>
          <w:lang w:val="es-EC"/>
        </w:rPr>
      </w:pPr>
      <w:r>
        <w:rPr>
          <w:rFonts w:ascii="Arial" w:hAnsi="Arial" w:cs="Arial"/>
          <w:lang w:val="es-EC"/>
        </w:rPr>
        <w:t>DO                                     Deshidratación Osmótica</w:t>
      </w:r>
    </w:p>
    <w:p w:rsidR="00273CA1" w:rsidRPr="00D0529D" w:rsidRDefault="00273CA1" w:rsidP="00273CA1">
      <w:pPr>
        <w:jc w:val="both"/>
        <w:rPr>
          <w:rFonts w:ascii="Arial" w:hAnsi="Arial" w:cs="Arial"/>
          <w:lang w:val="es-EC"/>
        </w:rPr>
      </w:pPr>
      <w:r w:rsidRPr="00D0529D">
        <w:rPr>
          <w:rFonts w:ascii="Arial" w:hAnsi="Arial" w:cs="Arial"/>
          <w:lang w:val="es-EC"/>
        </w:rPr>
        <w:t>Fig</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Figura</w:t>
      </w:r>
    </w:p>
    <w:p w:rsidR="00273CA1" w:rsidRPr="00D0529D" w:rsidRDefault="00273CA1" w:rsidP="00273CA1">
      <w:pPr>
        <w:jc w:val="both"/>
      </w:pPr>
      <w:r w:rsidRPr="00814937">
        <w:rPr>
          <w:rFonts w:ascii="Arial" w:hAnsi="Arial" w:cs="Arial"/>
        </w:rPr>
        <w:t>GAB</w:t>
      </w:r>
      <w:r w:rsidRPr="00814937">
        <w:rPr>
          <w:rFonts w:ascii="Arial" w:hAnsi="Arial" w:cs="Arial"/>
        </w:rPr>
        <w:tab/>
      </w:r>
      <w:r>
        <w:tab/>
      </w:r>
      <w:r>
        <w:tab/>
      </w:r>
      <w:r>
        <w:tab/>
      </w:r>
      <w:r w:rsidRPr="0001382B">
        <w:rPr>
          <w:rFonts w:ascii="Arial" w:hAnsi="Arial" w:cs="Arial"/>
        </w:rPr>
        <w:t>Guggenheim-Anderson-de Boer</w:t>
      </w:r>
    </w:p>
    <w:p w:rsidR="00273CA1" w:rsidRDefault="00273CA1" w:rsidP="00273CA1">
      <w:pPr>
        <w:jc w:val="both"/>
        <w:rPr>
          <w:rFonts w:ascii="Arial" w:hAnsi="Arial" w:cs="Arial"/>
        </w:rPr>
      </w:pPr>
      <w:r>
        <w:rPr>
          <w:rFonts w:ascii="Arial" w:hAnsi="Arial" w:cs="Arial"/>
        </w:rPr>
        <w:t>g H</w:t>
      </w:r>
      <w:r>
        <w:rPr>
          <w:rFonts w:ascii="Arial" w:hAnsi="Arial" w:cs="Arial"/>
          <w:vertAlign w:val="subscript"/>
        </w:rPr>
        <w:t>2</w:t>
      </w:r>
      <w:r>
        <w:rPr>
          <w:rFonts w:ascii="Arial" w:hAnsi="Arial" w:cs="Arial"/>
        </w:rPr>
        <w:t>O/100 g SS</w:t>
      </w:r>
      <w:r>
        <w:rPr>
          <w:rFonts w:ascii="Arial" w:hAnsi="Arial" w:cs="Arial"/>
        </w:rPr>
        <w:tab/>
      </w:r>
      <w:r>
        <w:rPr>
          <w:rFonts w:ascii="Arial" w:hAnsi="Arial" w:cs="Arial"/>
        </w:rPr>
        <w:tab/>
        <w:t xml:space="preserve">Gramos de agua por </w:t>
      </w:r>
      <w:smartTag w:uri="urn:schemas-microsoft-com:office:smarttags" w:element="metricconverter">
        <w:smartTagPr>
          <w:attr w:name="ProductID" w:val="100 gramos"/>
        </w:smartTagPr>
        <w:r>
          <w:rPr>
            <w:rFonts w:ascii="Arial" w:hAnsi="Arial" w:cs="Arial"/>
          </w:rPr>
          <w:t>100 gramos</w:t>
        </w:r>
      </w:smartTag>
      <w:r>
        <w:rPr>
          <w:rFonts w:ascii="Arial" w:hAnsi="Arial" w:cs="Arial"/>
        </w:rPr>
        <w:t xml:space="preserve"> de sólido seco</w:t>
      </w:r>
    </w:p>
    <w:p w:rsidR="00273CA1" w:rsidRDefault="00273CA1" w:rsidP="00273CA1">
      <w:pPr>
        <w:jc w:val="both"/>
        <w:rPr>
          <w:rFonts w:ascii="Arial" w:hAnsi="Arial" w:cs="Arial"/>
        </w:rPr>
      </w:pPr>
      <w:r>
        <w:rPr>
          <w:rFonts w:ascii="Arial" w:hAnsi="Arial" w:cs="Arial"/>
        </w:rPr>
        <w:t>g</w:t>
      </w:r>
      <w:r>
        <w:rPr>
          <w:rFonts w:ascii="Arial" w:hAnsi="Arial" w:cs="Arial"/>
        </w:rPr>
        <w:tab/>
      </w:r>
      <w:r>
        <w:rPr>
          <w:rFonts w:ascii="Arial" w:hAnsi="Arial" w:cs="Arial"/>
        </w:rPr>
        <w:tab/>
      </w:r>
      <w:r>
        <w:rPr>
          <w:rFonts w:ascii="Arial" w:hAnsi="Arial" w:cs="Arial"/>
        </w:rPr>
        <w:tab/>
      </w:r>
      <w:r>
        <w:rPr>
          <w:rFonts w:ascii="Arial" w:hAnsi="Arial" w:cs="Arial"/>
        </w:rPr>
        <w:tab/>
        <w:t>Gramos</w:t>
      </w:r>
    </w:p>
    <w:p w:rsidR="00273CA1" w:rsidRDefault="00273CA1" w:rsidP="00273CA1">
      <w:pPr>
        <w:jc w:val="both"/>
        <w:rPr>
          <w:rFonts w:ascii="Arial" w:hAnsi="Arial" w:cs="Arial"/>
        </w:rPr>
      </w:pPr>
      <w:r>
        <w:rPr>
          <w:rFonts w:ascii="Arial" w:hAnsi="Arial" w:cs="Arial"/>
        </w:rPr>
        <w:t>Hg                                      Mercurio</w:t>
      </w:r>
    </w:p>
    <w:p w:rsidR="00273CA1" w:rsidRPr="00D0529D" w:rsidRDefault="00273CA1" w:rsidP="00273CA1">
      <w:pPr>
        <w:jc w:val="both"/>
        <w:rPr>
          <w:rFonts w:ascii="Arial" w:hAnsi="Arial" w:cs="Arial"/>
        </w:rPr>
      </w:pPr>
      <w:r>
        <w:rPr>
          <w:rFonts w:ascii="Arial" w:hAnsi="Arial" w:cs="Arial"/>
        </w:rPr>
        <w:t>HR                                      Humedad relativa</w:t>
      </w:r>
    </w:p>
    <w:p w:rsidR="00273CA1" w:rsidRDefault="00273CA1" w:rsidP="00273CA1">
      <w:pPr>
        <w:jc w:val="both"/>
        <w:rPr>
          <w:rFonts w:ascii="Arial" w:hAnsi="Arial" w:cs="Arial"/>
          <w:lang w:val="es-EC"/>
        </w:rPr>
      </w:pPr>
      <w:r w:rsidRPr="00D0529D">
        <w:rPr>
          <w:rFonts w:ascii="Arial" w:hAnsi="Arial" w:cs="Arial"/>
          <w:lang w:val="es-EC"/>
        </w:rPr>
        <w:t>h</w:t>
      </w:r>
      <w:r>
        <w:rPr>
          <w:rFonts w:ascii="Arial" w:hAnsi="Arial" w:cs="Arial"/>
          <w:lang w:val="es-EC"/>
        </w:rPr>
        <w:t>r</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Hora</w:t>
      </w:r>
    </w:p>
    <w:p w:rsidR="00273CA1" w:rsidRDefault="00273CA1" w:rsidP="00273CA1">
      <w:pPr>
        <w:jc w:val="both"/>
        <w:rPr>
          <w:rFonts w:ascii="Arial" w:hAnsi="Arial" w:cs="Arial"/>
          <w:lang w:val="es-EC"/>
        </w:rPr>
      </w:pPr>
      <w:r>
        <w:rPr>
          <w:rFonts w:ascii="Arial" w:hAnsi="Arial" w:cs="Arial"/>
          <w:lang w:val="es-EC"/>
        </w:rPr>
        <w:t>INEN                                  Instituto Ecuatoriano de Normalización</w:t>
      </w:r>
    </w:p>
    <w:p w:rsidR="00273CA1" w:rsidRDefault="00273CA1" w:rsidP="00273CA1">
      <w:pPr>
        <w:jc w:val="both"/>
        <w:rPr>
          <w:rFonts w:ascii="Arial" w:hAnsi="Arial" w:cs="Arial"/>
          <w:lang w:val="es-EC"/>
        </w:rPr>
      </w:pPr>
      <w:r>
        <w:rPr>
          <w:rFonts w:ascii="Arial" w:hAnsi="Arial" w:cs="Arial"/>
          <w:lang w:val="es-EC"/>
        </w:rPr>
        <w:t>K</w:t>
      </w:r>
      <w:r w:rsidRPr="004B7038">
        <w:rPr>
          <w:rFonts w:ascii="Arial" w:hAnsi="Arial" w:cs="Arial"/>
          <w:vertAlign w:val="subscript"/>
          <w:lang w:val="es-EC"/>
        </w:rPr>
        <w:t>W</w:t>
      </w:r>
      <w:r>
        <w:rPr>
          <w:rFonts w:ascii="Arial" w:hAnsi="Arial" w:cs="Arial"/>
          <w:vertAlign w:val="subscript"/>
          <w:lang w:val="es-EC"/>
        </w:rPr>
        <w:t xml:space="preserve">                                                         </w:t>
      </w:r>
      <w:r>
        <w:rPr>
          <w:rFonts w:ascii="Arial" w:hAnsi="Arial" w:cs="Arial"/>
          <w:lang w:val="es-EC"/>
        </w:rPr>
        <w:t>Coeficiente de difusión de agua</w:t>
      </w:r>
    </w:p>
    <w:p w:rsidR="00273CA1" w:rsidRPr="004B7038" w:rsidRDefault="00273CA1" w:rsidP="00273CA1">
      <w:pPr>
        <w:tabs>
          <w:tab w:val="left" w:pos="2880"/>
        </w:tabs>
        <w:jc w:val="both"/>
        <w:rPr>
          <w:rFonts w:ascii="Arial" w:hAnsi="Arial" w:cs="Arial"/>
          <w:lang w:val="es-EC"/>
        </w:rPr>
      </w:pPr>
      <w:r>
        <w:rPr>
          <w:rFonts w:ascii="Arial" w:hAnsi="Arial" w:cs="Arial"/>
          <w:lang w:val="es-EC"/>
        </w:rPr>
        <w:t>K</w:t>
      </w:r>
      <w:r w:rsidRPr="004B7038">
        <w:rPr>
          <w:rFonts w:ascii="Arial" w:hAnsi="Arial" w:cs="Arial"/>
          <w:vertAlign w:val="subscript"/>
          <w:lang w:val="es-EC"/>
        </w:rPr>
        <w:t>SG</w:t>
      </w:r>
      <w:r>
        <w:rPr>
          <w:rFonts w:ascii="Arial" w:hAnsi="Arial" w:cs="Arial"/>
          <w:lang w:val="es-EC"/>
        </w:rPr>
        <w:t xml:space="preserve">                                     Coeficiente de difusión de sólidos</w:t>
      </w:r>
    </w:p>
    <w:p w:rsidR="00273CA1" w:rsidRDefault="00273CA1" w:rsidP="00273CA1">
      <w:pPr>
        <w:jc w:val="both"/>
        <w:rPr>
          <w:rFonts w:ascii="Arial" w:hAnsi="Arial" w:cs="Arial"/>
          <w:lang w:val="es-EC"/>
        </w:rPr>
      </w:pPr>
      <w:r w:rsidRPr="00D0529D">
        <w:rPr>
          <w:rFonts w:ascii="Arial" w:hAnsi="Arial" w:cs="Arial"/>
          <w:lang w:val="es-EC"/>
        </w:rPr>
        <w:t>Kg</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Kilogramo</w:t>
      </w:r>
    </w:p>
    <w:p w:rsidR="00273CA1" w:rsidRDefault="00273CA1" w:rsidP="00273CA1">
      <w:pPr>
        <w:jc w:val="both"/>
        <w:rPr>
          <w:rFonts w:ascii="Arial" w:hAnsi="Arial" w:cs="Arial"/>
          <w:lang w:val="es-EC"/>
        </w:rPr>
      </w:pPr>
      <w:r>
        <w:rPr>
          <w:rFonts w:ascii="Arial" w:hAnsi="Arial" w:cs="Arial"/>
          <w:lang w:val="es-EC"/>
        </w:rPr>
        <w:t xml:space="preserve">m                                        Metro </w:t>
      </w:r>
    </w:p>
    <w:p w:rsidR="00273CA1" w:rsidRDefault="00273CA1" w:rsidP="00273CA1">
      <w:pPr>
        <w:jc w:val="both"/>
        <w:rPr>
          <w:rFonts w:ascii="Arial" w:hAnsi="Arial" w:cs="Arial"/>
          <w:lang w:val="es-EC"/>
        </w:rPr>
      </w:pPr>
      <w:r>
        <w:rPr>
          <w:rFonts w:ascii="Arial" w:hAnsi="Arial" w:cs="Arial"/>
          <w:lang w:val="es-EC"/>
        </w:rPr>
        <w:t>m</w:t>
      </w:r>
      <w:r w:rsidRPr="00790E65">
        <w:rPr>
          <w:rFonts w:ascii="Arial" w:hAnsi="Arial" w:cs="Arial"/>
          <w:vertAlign w:val="superscript"/>
          <w:lang w:val="es-EC"/>
        </w:rPr>
        <w:t>2</w:t>
      </w:r>
      <w:r>
        <w:rPr>
          <w:rFonts w:ascii="Arial" w:hAnsi="Arial" w:cs="Arial"/>
          <w:lang w:val="es-EC"/>
        </w:rPr>
        <w:t xml:space="preserve">                                      Metro cuadrado</w:t>
      </w:r>
    </w:p>
    <w:p w:rsidR="00273CA1" w:rsidRPr="00D0529D" w:rsidRDefault="00273CA1" w:rsidP="00273CA1">
      <w:pPr>
        <w:jc w:val="both"/>
        <w:rPr>
          <w:rFonts w:ascii="Arial" w:hAnsi="Arial" w:cs="Arial"/>
          <w:lang w:val="es-EC"/>
        </w:rPr>
      </w:pPr>
      <w:r>
        <w:rPr>
          <w:rFonts w:ascii="Arial" w:hAnsi="Arial" w:cs="Arial"/>
          <w:lang w:val="es-EC"/>
        </w:rPr>
        <w:t>máx                                    Máximo</w:t>
      </w:r>
    </w:p>
    <w:p w:rsidR="00273CA1" w:rsidRPr="00D0529D" w:rsidRDefault="00273CA1" w:rsidP="00273CA1">
      <w:pPr>
        <w:jc w:val="both"/>
        <w:rPr>
          <w:rFonts w:ascii="Arial" w:hAnsi="Arial" w:cs="Arial"/>
          <w:lang w:val="es-EC"/>
        </w:rPr>
      </w:pPr>
      <w:r w:rsidRPr="00D0529D">
        <w:rPr>
          <w:rFonts w:ascii="Arial" w:hAnsi="Arial" w:cs="Arial"/>
          <w:lang w:val="es-EC"/>
        </w:rPr>
        <w:t>Min</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Minuto</w:t>
      </w:r>
    </w:p>
    <w:p w:rsidR="00273CA1" w:rsidRDefault="00273CA1" w:rsidP="00273CA1">
      <w:pPr>
        <w:jc w:val="both"/>
        <w:rPr>
          <w:rFonts w:ascii="Arial" w:hAnsi="Arial" w:cs="Arial"/>
          <w:lang w:val="es-EC"/>
        </w:rPr>
      </w:pPr>
      <w:r w:rsidRPr="00D0529D">
        <w:rPr>
          <w:rFonts w:ascii="Arial" w:hAnsi="Arial" w:cs="Arial"/>
          <w:lang w:val="es-EC"/>
        </w:rPr>
        <w:t>Mm</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Milímetro</w:t>
      </w:r>
    </w:p>
    <w:p w:rsidR="00273CA1" w:rsidRDefault="00273CA1" w:rsidP="00273CA1">
      <w:pPr>
        <w:tabs>
          <w:tab w:val="left" w:pos="2880"/>
        </w:tabs>
        <w:jc w:val="both"/>
        <w:rPr>
          <w:rFonts w:ascii="Arial" w:hAnsi="Arial" w:cs="Arial"/>
          <w:lang w:val="es-EC"/>
        </w:rPr>
      </w:pPr>
      <w:r>
        <w:rPr>
          <w:rFonts w:ascii="Arial" w:hAnsi="Arial" w:cs="Arial"/>
          <w:lang w:val="es-EC"/>
        </w:rPr>
        <w:t>M</w:t>
      </w:r>
      <w:r w:rsidRPr="002A2114">
        <w:rPr>
          <w:rFonts w:ascii="Arial" w:hAnsi="Arial" w:cs="Arial"/>
          <w:vertAlign w:val="subscript"/>
          <w:lang w:val="es-EC"/>
        </w:rPr>
        <w:t>W</w:t>
      </w:r>
      <w:r>
        <w:rPr>
          <w:rFonts w:ascii="Arial" w:hAnsi="Arial" w:cs="Arial"/>
          <w:lang w:val="es-EC"/>
        </w:rPr>
        <w:t xml:space="preserve">                                      Pérdida de agua</w:t>
      </w:r>
    </w:p>
    <w:p w:rsidR="00273CA1" w:rsidRPr="00D0529D" w:rsidRDefault="00273CA1" w:rsidP="00273CA1">
      <w:pPr>
        <w:tabs>
          <w:tab w:val="left" w:pos="2880"/>
        </w:tabs>
        <w:jc w:val="both"/>
        <w:rPr>
          <w:rFonts w:ascii="Arial" w:hAnsi="Arial" w:cs="Arial"/>
          <w:lang w:val="es-EC"/>
        </w:rPr>
      </w:pPr>
      <w:r>
        <w:rPr>
          <w:rFonts w:ascii="Arial" w:hAnsi="Arial" w:cs="Arial"/>
          <w:lang w:val="es-EC"/>
        </w:rPr>
        <w:t>M</w:t>
      </w:r>
      <w:r w:rsidRPr="002A2114">
        <w:rPr>
          <w:rFonts w:ascii="Arial" w:hAnsi="Arial" w:cs="Arial"/>
          <w:vertAlign w:val="subscript"/>
          <w:lang w:val="es-EC"/>
        </w:rPr>
        <w:t>S</w:t>
      </w:r>
      <w:r>
        <w:rPr>
          <w:rFonts w:ascii="Arial" w:hAnsi="Arial" w:cs="Arial"/>
          <w:lang w:val="es-EC"/>
        </w:rPr>
        <w:t xml:space="preserve">                                      Ganancia de sólidos</w:t>
      </w:r>
    </w:p>
    <w:p w:rsidR="00273CA1" w:rsidRPr="00D0529D" w:rsidRDefault="00273CA1" w:rsidP="00273CA1">
      <w:pPr>
        <w:jc w:val="both"/>
        <w:rPr>
          <w:rFonts w:ascii="Arial" w:hAnsi="Arial" w:cs="Arial"/>
          <w:lang w:val="es-EC"/>
        </w:rPr>
      </w:pPr>
      <w:r w:rsidRPr="00D0529D">
        <w:rPr>
          <w:rFonts w:ascii="Arial" w:hAnsi="Arial" w:cs="Arial"/>
          <w:lang w:val="es-EC"/>
        </w:rPr>
        <w:t>Pw</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Presión de vapor de agua en el producto</w:t>
      </w:r>
    </w:p>
    <w:p w:rsidR="00273CA1" w:rsidRPr="0001382B" w:rsidRDefault="00273CA1" w:rsidP="00273CA1">
      <w:pPr>
        <w:jc w:val="both"/>
        <w:rPr>
          <w:rFonts w:ascii="Arial" w:hAnsi="Arial" w:cs="Arial"/>
          <w:lang w:val="es-EC"/>
        </w:rPr>
      </w:pPr>
      <w:r w:rsidRPr="00D0529D">
        <w:rPr>
          <w:rFonts w:ascii="Arial" w:hAnsi="Arial" w:cs="Arial"/>
          <w:lang w:val="es-EC"/>
        </w:rPr>
        <w:t>Pw</w:t>
      </w:r>
      <w:r w:rsidRPr="00D0529D">
        <w:rPr>
          <w:rFonts w:ascii="Arial" w:hAnsi="Arial" w:cs="Arial"/>
          <w:vertAlign w:val="superscript"/>
          <w:lang w:val="es-EC"/>
        </w:rPr>
        <w:t>0</w:t>
      </w:r>
      <w:r>
        <w:rPr>
          <w:rFonts w:ascii="Arial" w:hAnsi="Arial" w:cs="Arial"/>
          <w:vertAlign w:val="superscript"/>
          <w:lang w:val="es-EC"/>
        </w:rPr>
        <w:tab/>
      </w:r>
      <w:r>
        <w:rPr>
          <w:rFonts w:ascii="Arial" w:hAnsi="Arial" w:cs="Arial"/>
          <w:vertAlign w:val="superscript"/>
          <w:lang w:val="es-EC"/>
        </w:rPr>
        <w:tab/>
      </w:r>
      <w:r>
        <w:rPr>
          <w:rFonts w:ascii="Arial" w:hAnsi="Arial" w:cs="Arial"/>
          <w:vertAlign w:val="superscript"/>
          <w:lang w:val="es-EC"/>
        </w:rPr>
        <w:tab/>
      </w:r>
      <w:r>
        <w:rPr>
          <w:rFonts w:ascii="Arial" w:hAnsi="Arial" w:cs="Arial"/>
          <w:vertAlign w:val="superscript"/>
          <w:lang w:val="es-EC"/>
        </w:rPr>
        <w:tab/>
      </w:r>
      <w:r>
        <w:rPr>
          <w:rFonts w:ascii="Arial" w:hAnsi="Arial" w:cs="Arial"/>
          <w:lang w:val="es-EC"/>
        </w:rPr>
        <w:t>Presión de vapor de agua pura</w:t>
      </w:r>
    </w:p>
    <w:p w:rsidR="00273CA1" w:rsidRDefault="00273CA1" w:rsidP="00273CA1">
      <w:pPr>
        <w:tabs>
          <w:tab w:val="left" w:pos="2880"/>
        </w:tabs>
        <w:jc w:val="both"/>
        <w:rPr>
          <w:rFonts w:ascii="Arial" w:hAnsi="Arial" w:cs="Arial"/>
          <w:lang w:val="es-EC"/>
        </w:rPr>
      </w:pPr>
      <w:r>
        <w:rPr>
          <w:rFonts w:ascii="Arial" w:hAnsi="Arial" w:cs="Arial"/>
          <w:lang w:val="es-EC"/>
        </w:rPr>
        <w:t>s                                         Segundo</w:t>
      </w:r>
    </w:p>
    <w:p w:rsidR="00273CA1" w:rsidRPr="00D0529D" w:rsidRDefault="00273CA1" w:rsidP="00273CA1">
      <w:pPr>
        <w:tabs>
          <w:tab w:val="left" w:pos="2880"/>
        </w:tabs>
        <w:jc w:val="both"/>
        <w:rPr>
          <w:rFonts w:ascii="Arial" w:hAnsi="Arial" w:cs="Arial"/>
          <w:lang w:val="es-EC"/>
        </w:rPr>
      </w:pPr>
      <w:r>
        <w:rPr>
          <w:rFonts w:ascii="Arial" w:hAnsi="Arial" w:cs="Arial"/>
          <w:lang w:val="es-EC"/>
        </w:rPr>
        <w:t>SO</w:t>
      </w:r>
      <w:r w:rsidRPr="00DC7ADB">
        <w:rPr>
          <w:rFonts w:ascii="Arial" w:hAnsi="Arial" w:cs="Arial"/>
          <w:vertAlign w:val="subscript"/>
          <w:lang w:val="es-EC"/>
        </w:rPr>
        <w:t>2</w:t>
      </w:r>
      <w:r>
        <w:rPr>
          <w:rFonts w:ascii="Arial" w:hAnsi="Arial" w:cs="Arial"/>
          <w:vertAlign w:val="subscript"/>
          <w:lang w:val="es-EC"/>
        </w:rPr>
        <w:t xml:space="preserve">                                                      </w:t>
      </w:r>
      <w:r w:rsidRPr="00DC7ADB">
        <w:rPr>
          <w:rFonts w:ascii="Arial" w:hAnsi="Arial" w:cs="Arial"/>
          <w:lang w:val="es-EC"/>
        </w:rPr>
        <w:t>D</w:t>
      </w:r>
      <w:r>
        <w:rPr>
          <w:rFonts w:ascii="Arial" w:hAnsi="Arial" w:cs="Arial"/>
          <w:lang w:val="es-EC"/>
        </w:rPr>
        <w:t>ióxido de Azufre</w:t>
      </w:r>
    </w:p>
    <w:p w:rsidR="00273CA1" w:rsidRDefault="00273CA1" w:rsidP="00273CA1">
      <w:pPr>
        <w:jc w:val="both"/>
        <w:rPr>
          <w:rFonts w:ascii="Arial" w:hAnsi="Arial" w:cs="Arial"/>
          <w:lang w:val="es-EC"/>
        </w:rPr>
      </w:pPr>
      <w:r w:rsidRPr="00D0529D">
        <w:rPr>
          <w:rFonts w:ascii="Arial" w:hAnsi="Arial" w:cs="Arial"/>
          <w:lang w:val="es-EC"/>
        </w:rPr>
        <w:t>T</w: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Tiempo</w:t>
      </w:r>
    </w:p>
    <w:p w:rsidR="00273CA1" w:rsidRPr="00FE3395" w:rsidRDefault="00273CA1" w:rsidP="00273CA1">
      <w:pPr>
        <w:jc w:val="both"/>
        <w:rPr>
          <w:rFonts w:ascii="Arial" w:hAnsi="Arial" w:cs="Arial"/>
        </w:rPr>
      </w:pPr>
    </w:p>
    <w:p w:rsidR="00273CA1" w:rsidRPr="00FE3395" w:rsidRDefault="00273CA1" w:rsidP="00273CA1">
      <w:pPr>
        <w:jc w:val="both"/>
        <w:rPr>
          <w:rFonts w:ascii="Arial" w:hAnsi="Arial" w:cs="Arial"/>
        </w:rPr>
      </w:pPr>
    </w:p>
    <w:p w:rsidR="00273CA1" w:rsidRPr="00FE3395" w:rsidRDefault="00273CA1" w:rsidP="00273CA1">
      <w:pPr>
        <w:jc w:val="both"/>
        <w:rPr>
          <w:rFonts w:ascii="Arial" w:hAnsi="Arial" w:cs="Arial"/>
        </w:rPr>
      </w:pPr>
    </w:p>
    <w:p w:rsidR="00273CA1" w:rsidRPr="00FE3395"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center"/>
        <w:rPr>
          <w:rFonts w:ascii="Arial" w:hAnsi="Arial" w:cs="Arial"/>
          <w:b/>
          <w:sz w:val="32"/>
          <w:szCs w:val="32"/>
          <w:lang w:val="es-EC"/>
        </w:rPr>
      </w:pPr>
    </w:p>
    <w:p w:rsidR="00273CA1" w:rsidRDefault="00273CA1" w:rsidP="00273CA1">
      <w:pP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Default="00273CA1" w:rsidP="00273CA1">
      <w:pPr>
        <w:jc w:val="center"/>
        <w:rPr>
          <w:rFonts w:ascii="Arial" w:hAnsi="Arial" w:cs="Arial"/>
          <w:b/>
          <w:sz w:val="32"/>
          <w:szCs w:val="32"/>
          <w:lang w:val="es-EC"/>
        </w:rPr>
      </w:pPr>
    </w:p>
    <w:p w:rsidR="00273CA1" w:rsidRPr="0001382B" w:rsidRDefault="00273CA1" w:rsidP="00273CA1">
      <w:pPr>
        <w:jc w:val="center"/>
        <w:rPr>
          <w:rFonts w:ascii="Arial" w:hAnsi="Arial" w:cs="Arial"/>
          <w:b/>
          <w:sz w:val="32"/>
          <w:szCs w:val="32"/>
          <w:lang w:val="es-EC"/>
        </w:rPr>
      </w:pPr>
      <w:r w:rsidRPr="0001382B">
        <w:rPr>
          <w:rFonts w:ascii="Arial" w:hAnsi="Arial" w:cs="Arial"/>
          <w:b/>
          <w:sz w:val="32"/>
          <w:szCs w:val="32"/>
          <w:lang w:val="es-EC"/>
        </w:rPr>
        <w:t>SIMBOLOGÍA</w:t>
      </w: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r>
        <w:rPr>
          <w:rFonts w:ascii="Arial" w:hAnsi="Arial" w:cs="Arial"/>
          <w:lang w:val="es-EC"/>
        </w:rPr>
        <w:t>%</w:t>
      </w:r>
      <w:r>
        <w:rPr>
          <w:rFonts w:ascii="Arial" w:hAnsi="Arial" w:cs="Arial"/>
          <w:lang w:val="es-EC"/>
        </w:rPr>
        <w:tab/>
      </w:r>
      <w:r>
        <w:rPr>
          <w:rFonts w:ascii="Arial" w:hAnsi="Arial" w:cs="Arial"/>
          <w:lang w:val="es-EC"/>
        </w:rPr>
        <w:tab/>
        <w:t>Porcentaje</w:t>
      </w:r>
    </w:p>
    <w:p w:rsidR="00273CA1" w:rsidRDefault="00273CA1" w:rsidP="00273CA1">
      <w:pPr>
        <w:jc w:val="both"/>
        <w:rPr>
          <w:rFonts w:ascii="Arial" w:hAnsi="Arial" w:cs="Arial"/>
          <w:lang w:val="es-EC"/>
        </w:rPr>
      </w:pPr>
      <w:r>
        <w:rPr>
          <w:rFonts w:ascii="Arial" w:hAnsi="Arial" w:cs="Arial"/>
          <w:lang w:val="es-EC"/>
        </w:rPr>
        <w:t>#</w:t>
      </w:r>
      <w:r>
        <w:rPr>
          <w:rFonts w:ascii="Arial" w:hAnsi="Arial" w:cs="Arial"/>
          <w:lang w:val="es-EC"/>
        </w:rPr>
        <w:tab/>
      </w:r>
      <w:r>
        <w:rPr>
          <w:rFonts w:ascii="Arial" w:hAnsi="Arial" w:cs="Arial"/>
          <w:lang w:val="es-EC"/>
        </w:rPr>
        <w:tab/>
        <w:t>Número</w:t>
      </w:r>
    </w:p>
    <w:p w:rsidR="00273CA1" w:rsidRPr="00C64BF2" w:rsidRDefault="00273CA1" w:rsidP="00273CA1">
      <w:pPr>
        <w:jc w:val="both"/>
        <w:rPr>
          <w:rFonts w:ascii="Arial" w:hAnsi="Arial" w:cs="Arial"/>
          <w:lang w:val="es-EC"/>
        </w:rPr>
      </w:pPr>
      <w:r>
        <w:rPr>
          <w:rFonts w:ascii="Arial" w:hAnsi="Arial" w:cs="Arial"/>
          <w:lang w:val="es-EC"/>
        </w:rPr>
        <w:t>∆                   Incremento</w:t>
      </w:r>
    </w:p>
    <w:p w:rsidR="00273CA1" w:rsidRDefault="00273CA1" w:rsidP="00273CA1">
      <w:pPr>
        <w:jc w:val="both"/>
        <w:rPr>
          <w:rFonts w:ascii="Arial" w:hAnsi="Arial" w:cs="Arial"/>
          <w:lang w:val="es-EC"/>
        </w:rPr>
      </w:pPr>
      <w:r>
        <w:rPr>
          <w:rFonts w:ascii="Arial" w:hAnsi="Arial" w:cs="Arial"/>
          <w:lang w:val="es-EC"/>
        </w:rPr>
        <w:t>±                   Mas - Menos</w:t>
      </w: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lang w:val="es-EC"/>
        </w:rPr>
      </w:pPr>
    </w:p>
    <w:p w:rsidR="00273CA1" w:rsidRDefault="00273CA1" w:rsidP="00273CA1">
      <w:pPr>
        <w:jc w:val="both"/>
        <w:rPr>
          <w:rFonts w:ascii="Arial" w:hAnsi="Arial" w:cs="Arial"/>
        </w:rPr>
      </w:pPr>
    </w:p>
    <w:p w:rsidR="00273CA1" w:rsidRPr="00847F04" w:rsidRDefault="00273CA1" w:rsidP="00273CA1">
      <w:pPr>
        <w:rPr>
          <w:rFonts w:ascii="Arial" w:hAnsi="Arial" w:cs="Arial"/>
          <w:b/>
          <w:lang w:val="es-EC"/>
        </w:rPr>
      </w:pPr>
    </w:p>
    <w:p w:rsidR="00273CA1" w:rsidRDefault="00273CA1" w:rsidP="00273CA1">
      <w:pPr>
        <w:jc w:val="center"/>
        <w:rPr>
          <w:rFonts w:ascii="Arial" w:hAnsi="Arial" w:cs="Arial"/>
          <w:b/>
          <w:sz w:val="32"/>
          <w:szCs w:val="32"/>
          <w:lang w:val="es-EC"/>
        </w:rPr>
      </w:pPr>
      <w:r>
        <w:rPr>
          <w:rFonts w:ascii="Arial" w:hAnsi="Arial" w:cs="Arial"/>
          <w:b/>
          <w:sz w:val="32"/>
          <w:szCs w:val="32"/>
          <w:lang w:val="es-EC"/>
        </w:rPr>
        <w:t>Í</w:t>
      </w:r>
      <w:r w:rsidRPr="00E63026">
        <w:rPr>
          <w:rFonts w:ascii="Arial" w:hAnsi="Arial" w:cs="Arial"/>
          <w:b/>
          <w:sz w:val="32"/>
          <w:szCs w:val="32"/>
          <w:lang w:val="es-EC"/>
        </w:rPr>
        <w:t>NDICE DE FIGURAS</w:t>
      </w:r>
    </w:p>
    <w:p w:rsidR="00273CA1" w:rsidRDefault="00273CA1" w:rsidP="00273CA1">
      <w:pPr>
        <w:jc w:val="center"/>
        <w:rPr>
          <w:rFonts w:ascii="Arial" w:hAnsi="Arial" w:cs="Arial"/>
          <w:b/>
          <w:sz w:val="32"/>
          <w:szCs w:val="32"/>
          <w:lang w:val="es-EC"/>
        </w:rPr>
      </w:pPr>
    </w:p>
    <w:p w:rsidR="00273CA1" w:rsidRPr="00E63026" w:rsidRDefault="00273CA1" w:rsidP="00273CA1">
      <w:pPr>
        <w:ind w:left="7080"/>
        <w:jc w:val="center"/>
        <w:rPr>
          <w:rFonts w:ascii="Arial" w:hAnsi="Arial" w:cs="Arial"/>
          <w:lang w:val="es-EC"/>
        </w:rPr>
      </w:pPr>
      <w:r>
        <w:rPr>
          <w:rFonts w:ascii="Arial" w:hAnsi="Arial" w:cs="Arial"/>
          <w:lang w:val="es-EC"/>
        </w:rPr>
        <w:t>Pág.</w:t>
      </w:r>
    </w:p>
    <w:p w:rsidR="00273CA1" w:rsidRDefault="00273CA1" w:rsidP="00273CA1">
      <w:pPr>
        <w:jc w:val="both"/>
        <w:rPr>
          <w:rFonts w:ascii="Arial" w:hAnsi="Arial" w:cs="Arial"/>
          <w:lang w:val="es-EC"/>
        </w:rPr>
      </w:pPr>
    </w:p>
    <w:p w:rsidR="00273CA1" w:rsidRPr="00710AA7" w:rsidRDefault="00273CA1" w:rsidP="00273CA1">
      <w:pPr>
        <w:pStyle w:val="Ttulo6"/>
        <w:tabs>
          <w:tab w:val="left" w:pos="900"/>
          <w:tab w:val="left" w:pos="1080"/>
        </w:tabs>
        <w:jc w:val="both"/>
        <w:rPr>
          <w:rFonts w:ascii="Arial" w:hAnsi="Arial" w:cs="Arial"/>
          <w:b w:val="0"/>
          <w:sz w:val="24"/>
          <w:szCs w:val="24"/>
        </w:rPr>
      </w:pPr>
      <w:r w:rsidRPr="00710AA7">
        <w:rPr>
          <w:rFonts w:ascii="Arial" w:hAnsi="Arial" w:cs="Arial"/>
          <w:b w:val="0"/>
          <w:sz w:val="24"/>
          <w:szCs w:val="24"/>
          <w:lang w:val="es-EC"/>
        </w:rPr>
        <w:t xml:space="preserve">Fig 1.1   </w:t>
      </w:r>
      <w:r>
        <w:rPr>
          <w:rFonts w:ascii="Arial" w:hAnsi="Arial" w:cs="Arial"/>
          <w:b w:val="0"/>
          <w:sz w:val="24"/>
          <w:szCs w:val="24"/>
          <w:lang w:val="es-EC"/>
        </w:rPr>
        <w:t xml:space="preserve"> </w:t>
      </w:r>
      <w:r w:rsidRPr="00710AA7">
        <w:rPr>
          <w:rFonts w:ascii="Arial" w:hAnsi="Arial" w:cs="Arial"/>
          <w:b w:val="0"/>
          <w:sz w:val="24"/>
          <w:szCs w:val="24"/>
        </w:rPr>
        <w:t>Tipos de isotermas de adsorción</w:t>
      </w:r>
      <w:r>
        <w:rPr>
          <w:rFonts w:ascii="Arial" w:hAnsi="Arial" w:cs="Arial"/>
          <w:b w:val="0"/>
          <w:sz w:val="24"/>
          <w:szCs w:val="24"/>
          <w:u w:val="dotted"/>
        </w:rPr>
        <w:tab/>
      </w:r>
      <w:r>
        <w:rPr>
          <w:rFonts w:ascii="Arial" w:hAnsi="Arial" w:cs="Arial"/>
          <w:b w:val="0"/>
          <w:sz w:val="24"/>
          <w:szCs w:val="24"/>
          <w:u w:val="dotted"/>
        </w:rPr>
        <w:tab/>
      </w:r>
      <w:r>
        <w:rPr>
          <w:rFonts w:ascii="Arial" w:hAnsi="Arial" w:cs="Arial"/>
          <w:b w:val="0"/>
          <w:sz w:val="24"/>
          <w:szCs w:val="24"/>
          <w:u w:val="dotted"/>
        </w:rPr>
        <w:tab/>
      </w:r>
      <w:r>
        <w:rPr>
          <w:rFonts w:ascii="Arial" w:hAnsi="Arial" w:cs="Arial"/>
          <w:b w:val="0"/>
          <w:sz w:val="24"/>
          <w:szCs w:val="24"/>
          <w:u w:val="dotted"/>
        </w:rPr>
        <w:tab/>
      </w:r>
      <w:r>
        <w:rPr>
          <w:rFonts w:ascii="Arial" w:hAnsi="Arial" w:cs="Arial"/>
          <w:b w:val="0"/>
          <w:sz w:val="24"/>
          <w:szCs w:val="24"/>
          <w:u w:val="dotted"/>
        </w:rPr>
        <w:tab/>
      </w:r>
      <w:r w:rsidRPr="00A21E32">
        <w:rPr>
          <w:rFonts w:ascii="Arial" w:hAnsi="Arial" w:cs="Arial"/>
          <w:b w:val="0"/>
          <w:sz w:val="24"/>
          <w:szCs w:val="24"/>
        </w:rPr>
        <w:t>6</w:t>
      </w:r>
    </w:p>
    <w:p w:rsidR="00273CA1" w:rsidRPr="00710AA7" w:rsidRDefault="00273CA1" w:rsidP="00273CA1">
      <w:pPr>
        <w:tabs>
          <w:tab w:val="left" w:pos="1080"/>
        </w:tabs>
        <w:jc w:val="both"/>
        <w:rPr>
          <w:rFonts w:ascii="Arial" w:hAnsi="Arial" w:cs="Arial"/>
          <w:lang w:val="es-EC"/>
        </w:rPr>
      </w:pPr>
      <w:r>
        <w:rPr>
          <w:rFonts w:ascii="Arial" w:hAnsi="Arial" w:cs="Arial"/>
          <w:lang w:val="es-EC"/>
        </w:rPr>
        <w:t xml:space="preserve">Fig </w:t>
      </w:r>
      <w:r w:rsidRPr="00710AA7">
        <w:rPr>
          <w:rFonts w:ascii="Arial" w:hAnsi="Arial" w:cs="Arial"/>
          <w:lang w:val="es-EC"/>
        </w:rPr>
        <w:t>1.2</w:t>
      </w:r>
      <w:r w:rsidRPr="00710AA7">
        <w:rPr>
          <w:rFonts w:ascii="Arial" w:hAnsi="Arial" w:cs="Arial"/>
          <w:bCs/>
        </w:rPr>
        <w:t xml:space="preserve"> </w:t>
      </w:r>
      <w:r>
        <w:rPr>
          <w:rFonts w:ascii="Arial" w:hAnsi="Arial" w:cs="Arial"/>
          <w:bCs/>
        </w:rPr>
        <w:t xml:space="preserve">   </w:t>
      </w:r>
      <w:r w:rsidRPr="00710AA7">
        <w:rPr>
          <w:rFonts w:ascii="Arial" w:hAnsi="Arial" w:cs="Arial"/>
          <w:bCs/>
        </w:rPr>
        <w:t>Gráfico de veloci</w:t>
      </w:r>
      <w:r>
        <w:rPr>
          <w:rFonts w:ascii="Arial" w:hAnsi="Arial" w:cs="Arial"/>
          <w:bCs/>
        </w:rPr>
        <w:t>dad de reacciones vs.aw</w:t>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u w:val="dotted"/>
        </w:rPr>
        <w:tab/>
      </w:r>
      <w:r>
        <w:rPr>
          <w:rFonts w:ascii="Arial" w:hAnsi="Arial" w:cs="Arial"/>
          <w:bCs/>
        </w:rPr>
        <w:t>10</w:t>
      </w:r>
    </w:p>
    <w:p w:rsidR="00273CA1" w:rsidRPr="00710AA7" w:rsidRDefault="00273CA1" w:rsidP="00273CA1">
      <w:pPr>
        <w:tabs>
          <w:tab w:val="left" w:pos="1080"/>
        </w:tabs>
        <w:jc w:val="both"/>
        <w:rPr>
          <w:rFonts w:ascii="Arial" w:hAnsi="Arial" w:cs="Arial"/>
        </w:rPr>
      </w:pPr>
      <w:r w:rsidRPr="00710AA7">
        <w:rPr>
          <w:rFonts w:ascii="Arial" w:hAnsi="Arial" w:cs="Arial"/>
          <w:lang w:val="es-EC"/>
        </w:rPr>
        <w:t>Fig 2.1</w:t>
      </w:r>
      <w:r>
        <w:rPr>
          <w:rFonts w:ascii="Arial" w:hAnsi="Arial" w:cs="Arial"/>
          <w:lang w:val="es-EC"/>
        </w:rPr>
        <w:t xml:space="preserve">    </w:t>
      </w:r>
      <w:r w:rsidRPr="00710AA7">
        <w:rPr>
          <w:rFonts w:ascii="Arial" w:hAnsi="Arial" w:cs="Arial"/>
        </w:rPr>
        <w:t>Melón de variedad Cantaloupe</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lang w:val="es-EC"/>
        </w:rPr>
        <w:t>15</w:t>
      </w:r>
    </w:p>
    <w:p w:rsidR="00273CA1" w:rsidRPr="00710AA7" w:rsidRDefault="00273CA1" w:rsidP="00273CA1">
      <w:pPr>
        <w:jc w:val="both"/>
        <w:rPr>
          <w:rFonts w:ascii="Arial" w:hAnsi="Arial" w:cs="Arial"/>
          <w:lang w:val="es-EC"/>
        </w:rPr>
      </w:pPr>
      <w:r w:rsidRPr="00710AA7">
        <w:rPr>
          <w:rFonts w:ascii="Arial" w:hAnsi="Arial" w:cs="Arial"/>
          <w:lang w:val="es-EC"/>
        </w:rPr>
        <w:t xml:space="preserve">Fig 2.2   </w:t>
      </w:r>
      <w:r>
        <w:rPr>
          <w:rFonts w:ascii="Arial" w:hAnsi="Arial" w:cs="Arial"/>
          <w:lang w:val="es-EC"/>
        </w:rPr>
        <w:t xml:space="preserve"> </w:t>
      </w:r>
      <w:r w:rsidRPr="00710AA7">
        <w:rPr>
          <w:rFonts w:ascii="Arial" w:hAnsi="Arial" w:cs="Arial"/>
        </w:rPr>
        <w:t>Curva de maduración del melón</w:t>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Pr>
          <w:rFonts w:ascii="Arial" w:hAnsi="Arial" w:cs="Arial"/>
          <w:lang w:val="es-EC"/>
        </w:rPr>
        <w:t>18</w:t>
      </w:r>
    </w:p>
    <w:p w:rsidR="00273CA1" w:rsidRDefault="00273CA1" w:rsidP="00273CA1">
      <w:pPr>
        <w:ind w:left="900" w:hanging="900"/>
        <w:jc w:val="both"/>
        <w:rPr>
          <w:rFonts w:ascii="Arial" w:hAnsi="Arial" w:cs="Arial"/>
        </w:rPr>
      </w:pPr>
      <w:r w:rsidRPr="00710AA7">
        <w:rPr>
          <w:rFonts w:ascii="Arial" w:hAnsi="Arial" w:cs="Arial"/>
          <w:lang w:val="es-EC"/>
        </w:rPr>
        <w:t>Fig 2.3</w:t>
      </w:r>
      <w:r>
        <w:rPr>
          <w:rFonts w:ascii="Arial" w:hAnsi="Arial" w:cs="Arial"/>
          <w:lang w:val="es-EC"/>
        </w:rPr>
        <w:t xml:space="preserve">    </w:t>
      </w:r>
      <w:r w:rsidRPr="00710AA7">
        <w:rPr>
          <w:rFonts w:ascii="Arial" w:hAnsi="Arial" w:cs="Arial"/>
        </w:rPr>
        <w:t xml:space="preserve">Métodos realizados para determinar </w:t>
      </w:r>
      <w:r>
        <w:rPr>
          <w:rFonts w:ascii="Arial" w:hAnsi="Arial" w:cs="Arial"/>
        </w:rPr>
        <w:t xml:space="preserve">el tiempo de vida útil </w:t>
      </w:r>
    </w:p>
    <w:p w:rsidR="00273CA1" w:rsidRPr="00710AA7" w:rsidRDefault="00273CA1" w:rsidP="00273CA1">
      <w:pPr>
        <w:ind w:left="900"/>
        <w:jc w:val="both"/>
        <w:rPr>
          <w:rFonts w:ascii="Arial" w:hAnsi="Arial" w:cs="Arial"/>
          <w:lang w:val="es-EC"/>
        </w:rPr>
      </w:pPr>
      <w:r>
        <w:rPr>
          <w:rFonts w:ascii="Arial" w:hAnsi="Arial" w:cs="Arial"/>
        </w:rPr>
        <w:t xml:space="preserve">  para los dos casos de la fruta</w:t>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Pr>
          <w:rFonts w:ascii="Arial" w:hAnsi="Arial" w:cs="Arial"/>
        </w:rPr>
        <w:t>20</w:t>
      </w:r>
    </w:p>
    <w:p w:rsidR="00273CA1" w:rsidRDefault="00273CA1" w:rsidP="00273CA1">
      <w:pPr>
        <w:tabs>
          <w:tab w:val="left" w:pos="1080"/>
        </w:tabs>
        <w:ind w:left="900" w:hanging="900"/>
        <w:jc w:val="both"/>
        <w:rPr>
          <w:rFonts w:ascii="Arial" w:hAnsi="Arial" w:cs="Arial"/>
        </w:rPr>
      </w:pPr>
      <w:r w:rsidRPr="00710AA7">
        <w:rPr>
          <w:rFonts w:ascii="Arial" w:hAnsi="Arial" w:cs="Arial"/>
          <w:lang w:val="es-EC"/>
        </w:rPr>
        <w:t>Fig 2.4</w:t>
      </w:r>
      <w:r>
        <w:rPr>
          <w:rFonts w:ascii="Arial" w:hAnsi="Arial" w:cs="Arial"/>
          <w:lang w:val="es-EC"/>
        </w:rPr>
        <w:t xml:space="preserve">    </w:t>
      </w:r>
      <w:r w:rsidRPr="00710AA7">
        <w:rPr>
          <w:rFonts w:ascii="Arial" w:hAnsi="Arial" w:cs="Arial"/>
        </w:rPr>
        <w:t xml:space="preserve">Diagrama de flujo del proceso de  deshidratación osmótica </w:t>
      </w:r>
    </w:p>
    <w:p w:rsidR="00273CA1" w:rsidRPr="00710AA7" w:rsidRDefault="00273CA1" w:rsidP="00273CA1">
      <w:pPr>
        <w:ind w:left="900"/>
        <w:jc w:val="both"/>
        <w:rPr>
          <w:rFonts w:ascii="Arial" w:hAnsi="Arial" w:cs="Arial"/>
          <w:lang w:val="es-EC"/>
        </w:rPr>
      </w:pPr>
      <w:r>
        <w:rPr>
          <w:rFonts w:ascii="Arial" w:hAnsi="Arial" w:cs="Arial"/>
        </w:rPr>
        <w:t xml:space="preserve">  </w:t>
      </w:r>
      <w:r w:rsidRPr="00710AA7">
        <w:rPr>
          <w:rFonts w:ascii="Arial" w:hAnsi="Arial" w:cs="Arial"/>
        </w:rPr>
        <w:t>de trozos de  melón</w:t>
      </w:r>
      <w:r w:rsidRPr="00FF7539">
        <w:rPr>
          <w:rFonts w:ascii="Arial" w:hAnsi="Arial" w:cs="Arial"/>
          <w:u w:val="dotted"/>
          <w:lang w:val="es-EC"/>
        </w:rPr>
        <w:tab/>
      </w:r>
      <w:r w:rsidRPr="00FF7539">
        <w:rPr>
          <w:rFonts w:ascii="Arial" w:hAnsi="Arial" w:cs="Arial"/>
          <w:u w:val="dotted"/>
          <w:lang w:val="es-EC"/>
        </w:rPr>
        <w:tab/>
      </w:r>
      <w:r w:rsidRPr="00FF7539">
        <w:rPr>
          <w:rFonts w:ascii="Arial" w:hAnsi="Arial" w:cs="Arial"/>
          <w:u w:val="dotted"/>
          <w:lang w:val="es-EC"/>
        </w:rPr>
        <w:tab/>
      </w:r>
      <w:r w:rsidRPr="00FF7539">
        <w:rPr>
          <w:rFonts w:ascii="Arial" w:hAnsi="Arial" w:cs="Arial"/>
          <w:u w:val="dotted"/>
          <w:lang w:val="es-EC"/>
        </w:rPr>
        <w:tab/>
      </w:r>
      <w:r w:rsidRPr="00FF7539">
        <w:rPr>
          <w:rFonts w:ascii="Arial" w:hAnsi="Arial" w:cs="Arial"/>
          <w:u w:val="dotted"/>
          <w:lang w:val="es-EC"/>
        </w:rPr>
        <w:tab/>
      </w:r>
      <w:r w:rsidRPr="00FF7539">
        <w:rPr>
          <w:rFonts w:ascii="Arial" w:hAnsi="Arial" w:cs="Arial"/>
          <w:u w:val="dotted"/>
          <w:lang w:val="es-EC"/>
        </w:rPr>
        <w:tab/>
      </w:r>
      <w:r w:rsidRPr="00FF7539">
        <w:rPr>
          <w:rFonts w:ascii="Arial" w:hAnsi="Arial" w:cs="Arial"/>
          <w:u w:val="dotted"/>
          <w:lang w:val="es-EC"/>
        </w:rPr>
        <w:tab/>
      </w:r>
      <w:r>
        <w:rPr>
          <w:rFonts w:ascii="Arial" w:hAnsi="Arial" w:cs="Arial"/>
          <w:lang w:val="es-EC"/>
        </w:rPr>
        <w:t>21</w:t>
      </w:r>
    </w:p>
    <w:p w:rsidR="00273CA1" w:rsidRPr="00710AA7" w:rsidRDefault="00273CA1" w:rsidP="00273CA1">
      <w:pPr>
        <w:tabs>
          <w:tab w:val="left" w:pos="1080"/>
        </w:tabs>
        <w:jc w:val="both"/>
        <w:rPr>
          <w:rFonts w:ascii="Arial" w:hAnsi="Arial" w:cs="Arial"/>
        </w:rPr>
      </w:pPr>
      <w:r w:rsidRPr="00710AA7">
        <w:rPr>
          <w:rFonts w:ascii="Arial" w:hAnsi="Arial" w:cs="Arial"/>
          <w:lang w:val="es-EC"/>
        </w:rPr>
        <w:t>Fig 2.5</w:t>
      </w:r>
      <w:r>
        <w:rPr>
          <w:rFonts w:ascii="Arial" w:hAnsi="Arial" w:cs="Arial"/>
          <w:lang w:val="es-EC"/>
        </w:rPr>
        <w:t xml:space="preserve">    </w:t>
      </w:r>
      <w:r w:rsidRPr="00710AA7">
        <w:rPr>
          <w:rFonts w:ascii="Arial" w:hAnsi="Arial" w:cs="Arial"/>
        </w:rPr>
        <w:t>Trozos de melón</w:t>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Pr>
          <w:rFonts w:ascii="Arial" w:hAnsi="Arial" w:cs="Arial"/>
          <w:lang w:val="es-EC"/>
        </w:rPr>
        <w:t>22</w:t>
      </w:r>
    </w:p>
    <w:p w:rsidR="00273CA1" w:rsidRPr="00710AA7" w:rsidRDefault="00273CA1" w:rsidP="00273CA1">
      <w:pPr>
        <w:jc w:val="both"/>
        <w:rPr>
          <w:rFonts w:ascii="Arial" w:hAnsi="Arial" w:cs="Arial"/>
        </w:rPr>
      </w:pPr>
      <w:r w:rsidRPr="00710AA7">
        <w:rPr>
          <w:rFonts w:ascii="Arial" w:hAnsi="Arial" w:cs="Arial"/>
          <w:lang w:val="es-EC"/>
        </w:rPr>
        <w:t>Fig 2.6</w:t>
      </w:r>
      <w:r>
        <w:rPr>
          <w:rFonts w:ascii="Arial" w:hAnsi="Arial" w:cs="Arial"/>
          <w:lang w:val="es-EC"/>
        </w:rPr>
        <w:t xml:space="preserve">     </w:t>
      </w:r>
      <w:r w:rsidRPr="00710AA7">
        <w:rPr>
          <w:rFonts w:ascii="Arial" w:hAnsi="Arial" w:cs="Arial"/>
        </w:rPr>
        <w:t>Lavado por inmersión</w:t>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sidRPr="00FF7539">
        <w:rPr>
          <w:rFonts w:ascii="Arial" w:hAnsi="Arial" w:cs="Arial"/>
          <w:u w:val="dotted"/>
        </w:rPr>
        <w:tab/>
      </w:r>
      <w:r>
        <w:rPr>
          <w:rFonts w:ascii="Arial" w:hAnsi="Arial" w:cs="Arial"/>
          <w:lang w:val="es-EC"/>
        </w:rPr>
        <w:t>23</w:t>
      </w:r>
    </w:p>
    <w:p w:rsidR="00273CA1" w:rsidRPr="00301ABD" w:rsidRDefault="00273CA1" w:rsidP="00273CA1">
      <w:pPr>
        <w:jc w:val="both"/>
        <w:rPr>
          <w:rFonts w:ascii="Arial" w:hAnsi="Arial" w:cs="Arial"/>
          <w:lang w:val="es-EC"/>
        </w:rPr>
      </w:pPr>
      <w:r w:rsidRPr="00301ABD">
        <w:rPr>
          <w:rFonts w:ascii="Arial" w:hAnsi="Arial" w:cs="Arial"/>
          <w:lang w:val="es-EC"/>
        </w:rPr>
        <w:t>Fig 2.7    Jarabes de 40 º Bx</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23</w:t>
      </w:r>
    </w:p>
    <w:p w:rsidR="00273CA1" w:rsidRPr="00301ABD" w:rsidRDefault="00273CA1" w:rsidP="00273CA1">
      <w:pPr>
        <w:jc w:val="both"/>
        <w:rPr>
          <w:rFonts w:ascii="Arial" w:hAnsi="Arial" w:cs="Arial"/>
          <w:lang w:val="es-EC"/>
        </w:rPr>
      </w:pPr>
      <w:r w:rsidRPr="00301ABD">
        <w:rPr>
          <w:rFonts w:ascii="Arial" w:hAnsi="Arial" w:cs="Arial"/>
          <w:lang w:val="es-EC"/>
        </w:rPr>
        <w:t>Fig 2.8    Deshidratación osmótica de trozos de melón</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24</w:t>
      </w:r>
    </w:p>
    <w:p w:rsidR="00273CA1" w:rsidRPr="00301ABD" w:rsidRDefault="00273CA1" w:rsidP="00273CA1">
      <w:pPr>
        <w:jc w:val="both"/>
        <w:rPr>
          <w:rFonts w:ascii="Arial" w:hAnsi="Arial" w:cs="Arial"/>
          <w:lang w:val="es-EC"/>
        </w:rPr>
      </w:pPr>
      <w:r w:rsidRPr="00301ABD">
        <w:rPr>
          <w:rFonts w:ascii="Arial" w:hAnsi="Arial" w:cs="Arial"/>
          <w:lang w:val="es-EC"/>
        </w:rPr>
        <w:t>Fig 2.9    Trozos de melón secos sin tratamiento osmótico</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33</w:t>
      </w:r>
    </w:p>
    <w:p w:rsidR="00273CA1" w:rsidRPr="00301ABD" w:rsidRDefault="00273CA1" w:rsidP="00273CA1">
      <w:pPr>
        <w:jc w:val="both"/>
        <w:rPr>
          <w:rFonts w:ascii="Arial" w:hAnsi="Arial" w:cs="Arial"/>
          <w:lang w:val="es-EC"/>
        </w:rPr>
      </w:pPr>
      <w:r w:rsidRPr="00301ABD">
        <w:rPr>
          <w:rFonts w:ascii="Arial" w:hAnsi="Arial" w:cs="Arial"/>
          <w:lang w:val="es-EC"/>
        </w:rPr>
        <w:t>Fig 2.10  Trozos de melón secos con tratamiento osmótico</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33</w:t>
      </w:r>
    </w:p>
    <w:p w:rsidR="00273CA1" w:rsidRPr="00301ABD" w:rsidRDefault="00273CA1" w:rsidP="00273CA1">
      <w:pPr>
        <w:jc w:val="both"/>
        <w:rPr>
          <w:rFonts w:ascii="Arial" w:hAnsi="Arial" w:cs="Arial"/>
          <w:lang w:val="es-EC"/>
        </w:rPr>
      </w:pPr>
      <w:r w:rsidRPr="00301ABD">
        <w:rPr>
          <w:rFonts w:ascii="Arial" w:hAnsi="Arial" w:cs="Arial"/>
          <w:lang w:val="es-EC"/>
        </w:rPr>
        <w:t>Fig 2.11  Gráfica de los datos de humedad libre en función del tiempo</w:t>
      </w:r>
      <w:r w:rsidRPr="00301ABD">
        <w:rPr>
          <w:rFonts w:ascii="Arial" w:hAnsi="Arial" w:cs="Arial"/>
          <w:u w:val="dotted"/>
          <w:lang w:val="es-EC"/>
        </w:rPr>
        <w:tab/>
      </w:r>
      <w:r w:rsidRPr="00301ABD">
        <w:rPr>
          <w:rFonts w:ascii="Arial" w:hAnsi="Arial" w:cs="Arial"/>
          <w:lang w:val="es-EC"/>
        </w:rPr>
        <w:t>35</w:t>
      </w:r>
    </w:p>
    <w:p w:rsidR="00273CA1" w:rsidRPr="00301ABD" w:rsidRDefault="00273CA1" w:rsidP="00273CA1">
      <w:pPr>
        <w:jc w:val="both"/>
        <w:rPr>
          <w:rFonts w:ascii="Arial" w:hAnsi="Arial" w:cs="Arial"/>
          <w:lang w:val="es-EC"/>
        </w:rPr>
      </w:pPr>
      <w:r w:rsidRPr="00301ABD">
        <w:rPr>
          <w:rFonts w:ascii="Arial" w:hAnsi="Arial" w:cs="Arial"/>
          <w:lang w:val="es-EC"/>
        </w:rPr>
        <w:t xml:space="preserve">Fig 2.12  Curva de velocidad de secado en función </w:t>
      </w:r>
    </w:p>
    <w:p w:rsidR="00273CA1" w:rsidRPr="00301ABD" w:rsidRDefault="00273CA1" w:rsidP="00273CA1">
      <w:pPr>
        <w:ind w:firstLine="708"/>
        <w:jc w:val="both"/>
        <w:rPr>
          <w:rFonts w:ascii="Arial" w:hAnsi="Arial" w:cs="Arial"/>
          <w:lang w:val="es-EC"/>
        </w:rPr>
      </w:pPr>
      <w:r>
        <w:rPr>
          <w:rFonts w:ascii="Arial" w:hAnsi="Arial" w:cs="Arial"/>
          <w:lang w:val="es-EC"/>
        </w:rPr>
        <w:t xml:space="preserve">     </w:t>
      </w:r>
      <w:r w:rsidRPr="00301ABD">
        <w:rPr>
          <w:rFonts w:ascii="Arial" w:hAnsi="Arial" w:cs="Arial"/>
          <w:lang w:val="es-EC"/>
        </w:rPr>
        <w:t>del contenido de humedad libre</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37</w:t>
      </w:r>
    </w:p>
    <w:p w:rsidR="00273CA1" w:rsidRPr="00301ABD" w:rsidRDefault="00273CA1" w:rsidP="00273CA1">
      <w:pPr>
        <w:jc w:val="both"/>
        <w:rPr>
          <w:rFonts w:ascii="Arial" w:hAnsi="Arial" w:cs="Arial"/>
          <w:lang w:val="es-EC"/>
        </w:rPr>
      </w:pPr>
      <w:r w:rsidRPr="00301ABD">
        <w:rPr>
          <w:rFonts w:ascii="Arial" w:hAnsi="Arial" w:cs="Arial"/>
          <w:lang w:val="es-EC"/>
        </w:rPr>
        <w:t>Fig 2.13  Isotermas de adsorción del melón sin tratamiento osmótico</w:t>
      </w:r>
      <w:r w:rsidRPr="00301ABD">
        <w:rPr>
          <w:rFonts w:ascii="Arial" w:hAnsi="Arial" w:cs="Arial"/>
          <w:u w:val="dotted"/>
          <w:lang w:val="es-EC"/>
        </w:rPr>
        <w:tab/>
      </w:r>
      <w:r w:rsidRPr="00301ABD">
        <w:rPr>
          <w:rFonts w:ascii="Arial" w:hAnsi="Arial" w:cs="Arial"/>
          <w:lang w:val="es-EC"/>
        </w:rPr>
        <w:t>39</w:t>
      </w:r>
    </w:p>
    <w:p w:rsidR="00273CA1" w:rsidRPr="00301ABD" w:rsidRDefault="00273CA1" w:rsidP="00273CA1">
      <w:pPr>
        <w:jc w:val="both"/>
        <w:rPr>
          <w:rFonts w:ascii="Arial" w:hAnsi="Arial" w:cs="Arial"/>
          <w:lang w:val="es-EC"/>
        </w:rPr>
      </w:pPr>
      <w:r w:rsidRPr="00301ABD">
        <w:rPr>
          <w:rFonts w:ascii="Arial" w:hAnsi="Arial" w:cs="Arial"/>
          <w:lang w:val="es-EC"/>
        </w:rPr>
        <w:t>Fig 2.14  Isotermas de adsorción del melón con tratamiento osmótico</w:t>
      </w:r>
      <w:r w:rsidRPr="00301ABD">
        <w:rPr>
          <w:rFonts w:ascii="Arial" w:hAnsi="Arial" w:cs="Arial"/>
          <w:u w:val="dotted"/>
          <w:lang w:val="es-EC"/>
        </w:rPr>
        <w:tab/>
        <w:t>3</w:t>
      </w:r>
      <w:r w:rsidRPr="00301ABD">
        <w:rPr>
          <w:rFonts w:ascii="Arial" w:hAnsi="Arial" w:cs="Arial"/>
          <w:lang w:val="es-EC"/>
        </w:rPr>
        <w:t>9</w:t>
      </w:r>
    </w:p>
    <w:p w:rsidR="00273CA1" w:rsidRPr="00301ABD" w:rsidRDefault="00273CA1" w:rsidP="00273CA1">
      <w:pPr>
        <w:jc w:val="both"/>
        <w:rPr>
          <w:rFonts w:ascii="Arial" w:hAnsi="Arial" w:cs="Arial"/>
          <w:lang w:val="es-EC"/>
        </w:rPr>
      </w:pPr>
      <w:r w:rsidRPr="00301ABD">
        <w:rPr>
          <w:rFonts w:ascii="Arial" w:hAnsi="Arial" w:cs="Arial"/>
          <w:lang w:val="es-EC"/>
        </w:rPr>
        <w:t>Fig 2.15  Trozos de melón secos tratados con vapor a 100 ° C</w:t>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lang w:val="es-EC"/>
        </w:rPr>
        <w:t>40</w:t>
      </w:r>
    </w:p>
    <w:p w:rsidR="00273CA1" w:rsidRPr="00301ABD" w:rsidRDefault="00273CA1" w:rsidP="00273CA1">
      <w:pPr>
        <w:jc w:val="both"/>
        <w:rPr>
          <w:rFonts w:ascii="Arial" w:hAnsi="Arial" w:cs="Arial"/>
          <w:lang w:val="es-EC"/>
        </w:rPr>
      </w:pPr>
      <w:r w:rsidRPr="00301ABD">
        <w:rPr>
          <w:rFonts w:ascii="Arial" w:hAnsi="Arial" w:cs="Arial"/>
          <w:lang w:val="es-EC"/>
        </w:rPr>
        <w:t>Fig  3.1   Pérdida de agua a diferentes soluciones osmóticas</w:t>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lang w:val="es-EC"/>
        </w:rPr>
        <w:t>49</w:t>
      </w:r>
    </w:p>
    <w:p w:rsidR="00273CA1" w:rsidRPr="00301ABD" w:rsidRDefault="00273CA1" w:rsidP="00273CA1">
      <w:pPr>
        <w:jc w:val="both"/>
        <w:rPr>
          <w:rFonts w:ascii="Arial" w:hAnsi="Arial" w:cs="Arial"/>
          <w:lang w:val="es-EC"/>
        </w:rPr>
      </w:pPr>
      <w:r w:rsidRPr="00301ABD">
        <w:rPr>
          <w:rFonts w:ascii="Arial" w:hAnsi="Arial" w:cs="Arial"/>
          <w:lang w:val="es-EC"/>
        </w:rPr>
        <w:t>Fig  3.2   Isotermas de agentes osmóticos</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51</w:t>
      </w:r>
    </w:p>
    <w:p w:rsidR="00273CA1" w:rsidRPr="00301ABD" w:rsidRDefault="00273CA1" w:rsidP="00273CA1">
      <w:pPr>
        <w:jc w:val="both"/>
        <w:rPr>
          <w:rFonts w:ascii="Arial" w:hAnsi="Arial" w:cs="Arial"/>
          <w:lang w:val="es-EC"/>
        </w:rPr>
      </w:pPr>
      <w:r w:rsidRPr="00301ABD">
        <w:rPr>
          <w:rFonts w:ascii="Arial" w:hAnsi="Arial" w:cs="Arial"/>
          <w:lang w:val="es-EC"/>
        </w:rPr>
        <w:t>Fig  3.3   Ganancia de sólidos a diferentes soluciones osmóticas</w:t>
      </w:r>
      <w:r>
        <w:rPr>
          <w:rFonts w:ascii="Arial" w:hAnsi="Arial" w:cs="Arial"/>
          <w:u w:val="dotted"/>
          <w:lang w:val="es-EC"/>
        </w:rPr>
        <w:tab/>
      </w:r>
      <w:r>
        <w:rPr>
          <w:rFonts w:ascii="Arial" w:hAnsi="Arial" w:cs="Arial"/>
          <w:u w:val="dotted"/>
          <w:lang w:val="es-EC"/>
        </w:rPr>
        <w:tab/>
      </w:r>
      <w:r w:rsidRPr="00301ABD">
        <w:rPr>
          <w:rFonts w:ascii="Arial" w:hAnsi="Arial" w:cs="Arial"/>
          <w:lang w:val="es-EC"/>
        </w:rPr>
        <w:t>52</w:t>
      </w:r>
    </w:p>
    <w:p w:rsidR="00273CA1" w:rsidRPr="00301ABD" w:rsidRDefault="00273CA1" w:rsidP="00273CA1">
      <w:pPr>
        <w:jc w:val="both"/>
        <w:rPr>
          <w:rFonts w:ascii="Arial" w:hAnsi="Arial" w:cs="Arial"/>
          <w:lang w:val="es-EC"/>
        </w:rPr>
      </w:pPr>
      <w:r w:rsidRPr="00301ABD">
        <w:rPr>
          <w:rFonts w:ascii="Arial" w:hAnsi="Arial" w:cs="Arial"/>
          <w:lang w:val="es-EC"/>
        </w:rPr>
        <w:t>Fig  3.4   Velocidades de pérdida de agua a diferentes soluciones</w:t>
      </w:r>
    </w:p>
    <w:p w:rsidR="00273CA1" w:rsidRPr="00301ABD" w:rsidRDefault="00273CA1" w:rsidP="00273CA1">
      <w:pPr>
        <w:jc w:val="both"/>
        <w:rPr>
          <w:rFonts w:ascii="Arial" w:hAnsi="Arial" w:cs="Arial"/>
          <w:lang w:val="es-EC"/>
        </w:rPr>
      </w:pPr>
      <w:r>
        <w:rPr>
          <w:rFonts w:ascii="Arial" w:hAnsi="Arial" w:cs="Arial"/>
          <w:lang w:val="es-EC"/>
        </w:rPr>
        <w:tab/>
        <w:t xml:space="preserve">    o</w:t>
      </w:r>
      <w:r w:rsidRPr="00301ABD">
        <w:rPr>
          <w:rFonts w:ascii="Arial" w:hAnsi="Arial" w:cs="Arial"/>
          <w:lang w:val="es-EC"/>
        </w:rPr>
        <w:t>smóticas</w:t>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lang w:val="es-EC"/>
        </w:rPr>
        <w:t>54</w:t>
      </w:r>
    </w:p>
    <w:p w:rsidR="00273CA1" w:rsidRPr="00301ABD" w:rsidRDefault="00273CA1" w:rsidP="00273CA1">
      <w:pPr>
        <w:jc w:val="both"/>
        <w:rPr>
          <w:rFonts w:ascii="Arial" w:hAnsi="Arial" w:cs="Arial"/>
          <w:lang w:val="es-EC"/>
        </w:rPr>
      </w:pPr>
      <w:r w:rsidRPr="00301ABD">
        <w:rPr>
          <w:rFonts w:ascii="Arial" w:hAnsi="Arial" w:cs="Arial"/>
          <w:lang w:val="es-EC"/>
        </w:rPr>
        <w:t>Fig  3.5   Velocidades de ganancia de sólidos a diferentes</w:t>
      </w:r>
    </w:p>
    <w:p w:rsidR="00273CA1" w:rsidRPr="00301ABD" w:rsidRDefault="00273CA1" w:rsidP="00273CA1">
      <w:pPr>
        <w:ind w:firstLine="708"/>
        <w:jc w:val="both"/>
        <w:rPr>
          <w:rFonts w:ascii="Arial" w:hAnsi="Arial" w:cs="Arial"/>
          <w:lang w:val="es-EC"/>
        </w:rPr>
      </w:pPr>
      <w:r>
        <w:rPr>
          <w:rFonts w:ascii="Arial" w:hAnsi="Arial" w:cs="Arial"/>
          <w:lang w:val="es-EC"/>
        </w:rPr>
        <w:t xml:space="preserve">    </w:t>
      </w:r>
      <w:r w:rsidRPr="00301ABD">
        <w:rPr>
          <w:rFonts w:ascii="Arial" w:hAnsi="Arial" w:cs="Arial"/>
          <w:lang w:val="es-EC"/>
        </w:rPr>
        <w:t>soluciones osmóticas</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55</w:t>
      </w:r>
    </w:p>
    <w:p w:rsidR="00273CA1" w:rsidRPr="00301ABD" w:rsidRDefault="00273CA1" w:rsidP="00273CA1">
      <w:pPr>
        <w:jc w:val="both"/>
        <w:rPr>
          <w:rFonts w:ascii="Arial" w:hAnsi="Arial" w:cs="Arial"/>
          <w:lang w:val="es-EC"/>
        </w:rPr>
      </w:pPr>
      <w:r w:rsidRPr="00301ABD">
        <w:rPr>
          <w:rFonts w:ascii="Arial" w:hAnsi="Arial" w:cs="Arial"/>
          <w:lang w:val="es-EC"/>
        </w:rPr>
        <w:t xml:space="preserve">Fig  3.6   Curva de humedad libre en función del tiempo para </w:t>
      </w:r>
    </w:p>
    <w:p w:rsidR="00273CA1" w:rsidRPr="00301ABD" w:rsidRDefault="00273CA1" w:rsidP="00273CA1">
      <w:pPr>
        <w:jc w:val="both"/>
        <w:rPr>
          <w:rFonts w:ascii="Arial" w:hAnsi="Arial" w:cs="Arial"/>
          <w:lang w:val="es-EC"/>
        </w:rPr>
      </w:pPr>
      <w:r w:rsidRPr="00301ABD">
        <w:rPr>
          <w:rFonts w:ascii="Arial" w:hAnsi="Arial" w:cs="Arial"/>
          <w:lang w:val="es-EC"/>
        </w:rPr>
        <w:t xml:space="preserve">               fruta secada convencionalmente</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57</w:t>
      </w:r>
    </w:p>
    <w:p w:rsidR="00273CA1" w:rsidRPr="00301ABD" w:rsidRDefault="00273CA1" w:rsidP="00273CA1">
      <w:pPr>
        <w:jc w:val="both"/>
        <w:rPr>
          <w:rFonts w:ascii="Arial" w:hAnsi="Arial" w:cs="Arial"/>
          <w:lang w:val="es-EC"/>
        </w:rPr>
      </w:pPr>
      <w:r w:rsidRPr="00301ABD">
        <w:rPr>
          <w:rFonts w:ascii="Arial" w:hAnsi="Arial" w:cs="Arial"/>
          <w:lang w:val="es-EC"/>
        </w:rPr>
        <w:t xml:space="preserve">Fig  3.7   Curva de humedad libre en función del tiempo para </w:t>
      </w:r>
    </w:p>
    <w:p w:rsidR="00273CA1" w:rsidRPr="00301ABD" w:rsidRDefault="00273CA1" w:rsidP="00273CA1">
      <w:pPr>
        <w:ind w:left="708"/>
        <w:jc w:val="both"/>
        <w:rPr>
          <w:rFonts w:ascii="Arial" w:hAnsi="Arial" w:cs="Arial"/>
          <w:lang w:val="es-EC"/>
        </w:rPr>
      </w:pPr>
      <w:r>
        <w:rPr>
          <w:rFonts w:ascii="Arial" w:hAnsi="Arial" w:cs="Arial"/>
          <w:lang w:val="es-EC"/>
        </w:rPr>
        <w:t xml:space="preserve">     </w:t>
      </w:r>
      <w:r w:rsidRPr="00301ABD">
        <w:rPr>
          <w:rFonts w:ascii="Arial" w:hAnsi="Arial" w:cs="Arial"/>
          <w:lang w:val="es-EC"/>
        </w:rPr>
        <w:t>fruta seca con previo tratamiento osmótica</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58</w:t>
      </w:r>
    </w:p>
    <w:p w:rsidR="00273CA1" w:rsidRPr="00301ABD" w:rsidRDefault="00273CA1" w:rsidP="00273CA1">
      <w:pPr>
        <w:jc w:val="both"/>
        <w:rPr>
          <w:rFonts w:ascii="Arial" w:hAnsi="Arial" w:cs="Arial"/>
          <w:lang w:val="es-EC"/>
        </w:rPr>
      </w:pPr>
      <w:r w:rsidRPr="00301ABD">
        <w:rPr>
          <w:rFonts w:ascii="Arial" w:hAnsi="Arial" w:cs="Arial"/>
          <w:lang w:val="es-EC"/>
        </w:rPr>
        <w:t xml:space="preserve">Fig  3.8   Curva de velocidad de secado en función  de humedad </w:t>
      </w:r>
    </w:p>
    <w:p w:rsidR="00273CA1" w:rsidRDefault="00273CA1" w:rsidP="00273CA1">
      <w:pPr>
        <w:ind w:left="708"/>
        <w:jc w:val="both"/>
        <w:rPr>
          <w:rFonts w:ascii="Arial" w:hAnsi="Arial" w:cs="Arial"/>
          <w:bCs/>
        </w:rPr>
      </w:pPr>
      <w:r>
        <w:rPr>
          <w:rFonts w:ascii="Arial" w:hAnsi="Arial" w:cs="Arial"/>
          <w:lang w:val="es-EC"/>
        </w:rPr>
        <w:t xml:space="preserve">     </w:t>
      </w:r>
      <w:r w:rsidRPr="00301ABD">
        <w:rPr>
          <w:rFonts w:ascii="Arial" w:hAnsi="Arial" w:cs="Arial"/>
          <w:lang w:val="es-EC"/>
        </w:rPr>
        <w:t>libre para fruta sin y con deshidratación osmótica</w:t>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Pr>
          <w:rFonts w:ascii="Arial" w:hAnsi="Arial" w:cs="Arial"/>
          <w:bCs/>
        </w:rPr>
        <w:t>59</w:t>
      </w:r>
    </w:p>
    <w:p w:rsidR="00273CA1" w:rsidRDefault="00273CA1" w:rsidP="00273CA1">
      <w:pPr>
        <w:jc w:val="both"/>
        <w:rPr>
          <w:rFonts w:ascii="Arial" w:hAnsi="Arial" w:cs="Arial"/>
          <w:bCs/>
        </w:rPr>
      </w:pPr>
    </w:p>
    <w:p w:rsidR="00273CA1" w:rsidRDefault="00273CA1" w:rsidP="00273CA1">
      <w:pPr>
        <w:jc w:val="both"/>
        <w:rPr>
          <w:rFonts w:ascii="Arial" w:hAnsi="Arial" w:cs="Arial"/>
          <w:bCs/>
        </w:rPr>
      </w:pPr>
    </w:p>
    <w:p w:rsidR="00273CA1" w:rsidRPr="00710AA7" w:rsidRDefault="00273CA1" w:rsidP="00273CA1">
      <w:pPr>
        <w:jc w:val="both"/>
        <w:rPr>
          <w:rFonts w:ascii="Arial" w:hAnsi="Arial" w:cs="Arial"/>
        </w:rPr>
      </w:pPr>
    </w:p>
    <w:p w:rsidR="00273CA1" w:rsidRPr="00301ABD" w:rsidRDefault="00273CA1" w:rsidP="00273CA1">
      <w:pPr>
        <w:jc w:val="both"/>
        <w:rPr>
          <w:rFonts w:ascii="Arial" w:hAnsi="Arial" w:cs="Arial"/>
          <w:lang w:val="es-EC"/>
        </w:rPr>
      </w:pPr>
      <w:r w:rsidRPr="00301ABD">
        <w:rPr>
          <w:rFonts w:ascii="Arial" w:hAnsi="Arial" w:cs="Arial"/>
          <w:lang w:val="es-EC"/>
        </w:rPr>
        <w:t>Fig  3.9    Isoterma de adsorción de la fruta seca sin DO</w:t>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lang w:val="es-EC"/>
        </w:rPr>
        <w:t>61</w:t>
      </w:r>
    </w:p>
    <w:p w:rsidR="00273CA1" w:rsidRPr="00301ABD" w:rsidRDefault="00273CA1" w:rsidP="00273CA1">
      <w:pPr>
        <w:jc w:val="both"/>
        <w:rPr>
          <w:rFonts w:ascii="Arial" w:hAnsi="Arial" w:cs="Arial"/>
          <w:lang w:val="es-EC"/>
        </w:rPr>
      </w:pPr>
      <w:r w:rsidRPr="00301ABD">
        <w:rPr>
          <w:rFonts w:ascii="Arial" w:hAnsi="Arial" w:cs="Arial"/>
          <w:lang w:val="es-EC"/>
        </w:rPr>
        <w:t>Fig  3.10  Isoterma de adsorción de la fruta seca con DO</w:t>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u w:val="dotted"/>
          <w:lang w:val="es-EC"/>
        </w:rPr>
        <w:tab/>
      </w:r>
      <w:r w:rsidRPr="00301ABD">
        <w:rPr>
          <w:rFonts w:ascii="Arial" w:hAnsi="Arial" w:cs="Arial"/>
          <w:lang w:val="es-EC"/>
        </w:rPr>
        <w:t>61</w:t>
      </w:r>
    </w:p>
    <w:p w:rsidR="00273CA1" w:rsidRPr="00301ABD" w:rsidRDefault="00273CA1" w:rsidP="00273CA1">
      <w:pPr>
        <w:jc w:val="both"/>
        <w:rPr>
          <w:rFonts w:ascii="Arial" w:hAnsi="Arial" w:cs="Arial"/>
          <w:lang w:val="es-EC"/>
        </w:rPr>
      </w:pPr>
      <w:r w:rsidRPr="00301ABD">
        <w:rPr>
          <w:rFonts w:ascii="Arial" w:hAnsi="Arial" w:cs="Arial"/>
          <w:lang w:val="es-EC"/>
        </w:rPr>
        <w:t xml:space="preserve">Fig  3.11  Isoterma de adsorción de la fruta seca </w:t>
      </w:r>
    </w:p>
    <w:p w:rsidR="00273CA1" w:rsidRPr="00301ABD" w:rsidRDefault="00273CA1" w:rsidP="00273CA1">
      <w:pPr>
        <w:ind w:firstLine="708"/>
        <w:jc w:val="both"/>
        <w:rPr>
          <w:rFonts w:ascii="Arial" w:hAnsi="Arial" w:cs="Arial"/>
          <w:lang w:val="es-EC"/>
        </w:rPr>
      </w:pPr>
      <w:r>
        <w:rPr>
          <w:rFonts w:ascii="Arial" w:hAnsi="Arial" w:cs="Arial"/>
          <w:lang w:val="es-EC"/>
        </w:rPr>
        <w:t xml:space="preserve">     </w:t>
      </w:r>
      <w:r w:rsidRPr="00301ABD">
        <w:rPr>
          <w:rFonts w:ascii="Arial" w:hAnsi="Arial" w:cs="Arial"/>
          <w:lang w:val="es-EC"/>
        </w:rPr>
        <w:t>con  y sin tratamiento osmótico</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63</w:t>
      </w:r>
    </w:p>
    <w:p w:rsidR="00273CA1" w:rsidRPr="00301ABD" w:rsidRDefault="00273CA1" w:rsidP="00273CA1">
      <w:pPr>
        <w:jc w:val="both"/>
        <w:rPr>
          <w:rFonts w:ascii="Arial" w:hAnsi="Arial" w:cs="Arial"/>
          <w:lang w:val="es-EC"/>
        </w:rPr>
      </w:pPr>
      <w:r w:rsidRPr="00301ABD">
        <w:rPr>
          <w:rFonts w:ascii="Arial" w:hAnsi="Arial" w:cs="Arial"/>
          <w:lang w:val="es-EC"/>
        </w:rPr>
        <w:t xml:space="preserve">Fig  3.12  Resultado obtenido de la fruta seca </w:t>
      </w:r>
    </w:p>
    <w:p w:rsidR="00273CA1" w:rsidRPr="00301ABD" w:rsidRDefault="00273CA1" w:rsidP="00273CA1">
      <w:pPr>
        <w:ind w:firstLine="708"/>
        <w:jc w:val="both"/>
        <w:rPr>
          <w:rFonts w:ascii="Arial" w:hAnsi="Arial" w:cs="Arial"/>
          <w:lang w:val="es-EC"/>
        </w:rPr>
      </w:pPr>
      <w:r>
        <w:rPr>
          <w:rFonts w:ascii="Arial" w:hAnsi="Arial" w:cs="Arial"/>
          <w:lang w:val="es-EC"/>
        </w:rPr>
        <w:t xml:space="preserve">     </w:t>
      </w:r>
      <w:r w:rsidRPr="00301ABD">
        <w:rPr>
          <w:rFonts w:ascii="Arial" w:hAnsi="Arial" w:cs="Arial"/>
          <w:lang w:val="es-EC"/>
        </w:rPr>
        <w:t>sin tratamiento osmótico</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68</w:t>
      </w:r>
    </w:p>
    <w:p w:rsidR="00273CA1" w:rsidRPr="00301ABD" w:rsidRDefault="00273CA1" w:rsidP="00273CA1">
      <w:pPr>
        <w:jc w:val="both"/>
        <w:rPr>
          <w:rFonts w:ascii="Arial" w:hAnsi="Arial" w:cs="Arial"/>
          <w:lang w:val="es-EC"/>
        </w:rPr>
      </w:pPr>
      <w:r w:rsidRPr="00301ABD">
        <w:rPr>
          <w:rFonts w:ascii="Arial" w:hAnsi="Arial" w:cs="Arial"/>
          <w:lang w:val="es-EC"/>
        </w:rPr>
        <w:t xml:space="preserve">Fig  3.13  Resultado obtenido de la fruta seca </w:t>
      </w:r>
    </w:p>
    <w:p w:rsidR="00273CA1" w:rsidRPr="00301ABD" w:rsidRDefault="00273CA1" w:rsidP="00273CA1">
      <w:pPr>
        <w:ind w:left="708"/>
        <w:jc w:val="both"/>
        <w:rPr>
          <w:rFonts w:ascii="Arial" w:hAnsi="Arial" w:cs="Arial"/>
          <w:lang w:val="es-EC"/>
        </w:rPr>
      </w:pPr>
      <w:r>
        <w:rPr>
          <w:rFonts w:ascii="Arial" w:hAnsi="Arial" w:cs="Arial"/>
          <w:lang w:val="es-EC"/>
        </w:rPr>
        <w:t xml:space="preserve">     </w:t>
      </w:r>
      <w:r w:rsidRPr="00301ABD">
        <w:rPr>
          <w:rFonts w:ascii="Arial" w:hAnsi="Arial" w:cs="Arial"/>
          <w:lang w:val="es-EC"/>
        </w:rPr>
        <w:t>con tratamiento osmótico</w:t>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Pr>
          <w:rFonts w:ascii="Arial" w:hAnsi="Arial" w:cs="Arial"/>
          <w:u w:val="dotted"/>
          <w:lang w:val="es-EC"/>
        </w:rPr>
        <w:tab/>
      </w:r>
      <w:r w:rsidRPr="00301ABD">
        <w:rPr>
          <w:rFonts w:ascii="Arial" w:hAnsi="Arial" w:cs="Arial"/>
          <w:lang w:val="es-EC"/>
        </w:rPr>
        <w:t>68</w:t>
      </w:r>
    </w:p>
    <w:p w:rsidR="00273CA1" w:rsidRPr="00301ABD" w:rsidRDefault="00273CA1" w:rsidP="00273CA1">
      <w:pPr>
        <w:jc w:val="both"/>
        <w:rPr>
          <w:rFonts w:ascii="Arial" w:hAnsi="Arial" w:cs="Arial"/>
          <w:lang w:val="es-EC"/>
        </w:rPr>
      </w:pPr>
    </w:p>
    <w:p w:rsidR="00273CA1" w:rsidRPr="00301ABD" w:rsidRDefault="00273CA1" w:rsidP="00273CA1">
      <w:pPr>
        <w:jc w:val="both"/>
        <w:rPr>
          <w:rFonts w:ascii="Arial" w:hAnsi="Arial" w:cs="Arial"/>
          <w:lang w:val="es-EC"/>
        </w:rPr>
      </w:pPr>
    </w:p>
    <w:p w:rsidR="00273CA1" w:rsidRPr="00710AA7" w:rsidRDefault="00273CA1" w:rsidP="00273CA1">
      <w:pPr>
        <w:jc w:val="both"/>
        <w:rPr>
          <w:rFonts w:ascii="Arial" w:hAnsi="Arial" w:cs="Arial"/>
        </w:rPr>
      </w:pPr>
    </w:p>
    <w:p w:rsidR="00273CA1" w:rsidRPr="00710AA7" w:rsidRDefault="00273CA1" w:rsidP="00273CA1">
      <w:pPr>
        <w:jc w:val="both"/>
        <w:rPr>
          <w:rFonts w:ascii="Arial" w:hAnsi="Arial" w:cs="Arial"/>
        </w:rPr>
      </w:pPr>
    </w:p>
    <w:p w:rsidR="00273CA1" w:rsidRPr="00710AA7" w:rsidRDefault="00273CA1" w:rsidP="00273CA1">
      <w:pPr>
        <w:tabs>
          <w:tab w:val="left" w:pos="1080"/>
        </w:tabs>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Pr="00710AA7" w:rsidRDefault="00273CA1" w:rsidP="00273CA1">
      <w:pPr>
        <w:jc w:val="both"/>
        <w:rPr>
          <w:rFonts w:ascii="Arial" w:hAnsi="Arial" w:cs="Arial"/>
        </w:rPr>
      </w:pPr>
    </w:p>
    <w:p w:rsidR="00273CA1" w:rsidRPr="00A05BDD" w:rsidRDefault="00273CA1" w:rsidP="00273CA1">
      <w:pPr>
        <w:jc w:val="both"/>
        <w:rPr>
          <w:rFonts w:ascii="Arial" w:hAnsi="Arial" w:cs="Arial"/>
        </w:rPr>
      </w:pPr>
    </w:p>
    <w:p w:rsidR="00273CA1" w:rsidRDefault="00273CA1" w:rsidP="00273CA1">
      <w:pPr>
        <w:jc w:val="center"/>
        <w:rPr>
          <w:rFonts w:ascii="Arial" w:hAnsi="Arial" w:cs="Arial"/>
          <w:b/>
        </w:rPr>
      </w:pPr>
    </w:p>
    <w:p w:rsidR="00273CA1" w:rsidRDefault="00273CA1" w:rsidP="00273CA1">
      <w:pPr>
        <w:jc w:val="center"/>
        <w:rPr>
          <w:rFonts w:ascii="Arial" w:hAnsi="Arial" w:cs="Arial"/>
          <w:b/>
        </w:rPr>
      </w:pPr>
    </w:p>
    <w:p w:rsidR="00273CA1" w:rsidRPr="00E63026" w:rsidRDefault="00273CA1" w:rsidP="00273CA1">
      <w:pPr>
        <w:jc w:val="center"/>
        <w:rPr>
          <w:rFonts w:ascii="Arial" w:hAnsi="Arial" w:cs="Arial"/>
          <w:b/>
        </w:rPr>
      </w:pPr>
    </w:p>
    <w:p w:rsidR="00273CA1" w:rsidRDefault="00273CA1" w:rsidP="00273CA1">
      <w:pPr>
        <w:jc w:val="center"/>
        <w:rPr>
          <w:rFonts w:ascii="Arial" w:hAnsi="Arial" w:cs="Arial"/>
          <w:b/>
          <w:sz w:val="32"/>
          <w:szCs w:val="32"/>
        </w:rPr>
      </w:pPr>
      <w:r>
        <w:rPr>
          <w:rFonts w:ascii="Arial" w:hAnsi="Arial" w:cs="Arial"/>
          <w:b/>
          <w:sz w:val="32"/>
          <w:szCs w:val="32"/>
        </w:rPr>
        <w:t>Í</w:t>
      </w:r>
      <w:r w:rsidRPr="00E63026">
        <w:rPr>
          <w:rFonts w:ascii="Arial" w:hAnsi="Arial" w:cs="Arial"/>
          <w:b/>
          <w:sz w:val="32"/>
          <w:szCs w:val="32"/>
        </w:rPr>
        <w:t>NDICE DE TABLAS</w:t>
      </w:r>
    </w:p>
    <w:p w:rsidR="00273CA1" w:rsidRPr="00E63026" w:rsidRDefault="00273CA1" w:rsidP="00273CA1">
      <w:pPr>
        <w:ind w:left="6372" w:firstLine="708"/>
        <w:jc w:val="center"/>
        <w:rPr>
          <w:rFonts w:ascii="Arial" w:hAnsi="Arial" w:cs="Arial"/>
        </w:rPr>
      </w:pPr>
      <w:r w:rsidRPr="00E63026">
        <w:rPr>
          <w:rFonts w:ascii="Arial" w:hAnsi="Arial" w:cs="Arial"/>
        </w:rPr>
        <w:t>Pág.</w:t>
      </w:r>
    </w:p>
    <w:p w:rsidR="00273CA1" w:rsidRPr="00E63026" w:rsidRDefault="00273CA1" w:rsidP="00273CA1">
      <w:pPr>
        <w:jc w:val="both"/>
        <w:rPr>
          <w:rFonts w:ascii="Arial" w:hAnsi="Arial" w:cs="Arial"/>
          <w:b/>
        </w:rPr>
      </w:pPr>
    </w:p>
    <w:p w:rsidR="00273CA1" w:rsidRPr="00301ABD" w:rsidRDefault="00273CA1" w:rsidP="00273CA1">
      <w:pPr>
        <w:jc w:val="both"/>
        <w:rPr>
          <w:rFonts w:ascii="Arial" w:hAnsi="Arial" w:cs="Arial"/>
        </w:rPr>
      </w:pPr>
      <w:r w:rsidRPr="00301ABD">
        <w:rPr>
          <w:rFonts w:ascii="Arial" w:hAnsi="Arial" w:cs="Arial"/>
        </w:rPr>
        <w:t>Tabla   1       Clasificación de alimentos por su actividad de agua</w:t>
      </w:r>
      <w:r w:rsidRPr="00367425">
        <w:rPr>
          <w:rFonts w:ascii="Arial" w:hAnsi="Arial" w:cs="Arial"/>
          <w:u w:val="dotted"/>
        </w:rPr>
        <w:tab/>
      </w:r>
      <w:r w:rsidRPr="00367425">
        <w:rPr>
          <w:rFonts w:ascii="Arial" w:hAnsi="Arial" w:cs="Arial"/>
          <w:u w:val="dotted"/>
        </w:rPr>
        <w:tab/>
      </w:r>
      <w:r>
        <w:rPr>
          <w:rFonts w:ascii="Arial" w:hAnsi="Arial" w:cs="Arial"/>
          <w:u w:val="dotted"/>
        </w:rPr>
        <w:t xml:space="preserve">  </w:t>
      </w:r>
      <w:r w:rsidRPr="00301ABD">
        <w:rPr>
          <w:rFonts w:ascii="Arial" w:hAnsi="Arial" w:cs="Arial"/>
        </w:rPr>
        <w:t>5</w:t>
      </w:r>
    </w:p>
    <w:p w:rsidR="00273CA1" w:rsidRDefault="00273CA1" w:rsidP="00273CA1">
      <w:pPr>
        <w:jc w:val="both"/>
        <w:rPr>
          <w:rFonts w:ascii="Arial" w:hAnsi="Arial" w:cs="Arial"/>
        </w:rPr>
      </w:pPr>
      <w:r>
        <w:rPr>
          <w:rFonts w:ascii="Arial" w:hAnsi="Arial" w:cs="Arial"/>
        </w:rPr>
        <w:t>Tabla   2</w:t>
      </w:r>
      <w:r>
        <w:rPr>
          <w:rFonts w:ascii="Arial" w:hAnsi="Arial" w:cs="Arial"/>
        </w:rPr>
        <w:tab/>
      </w:r>
      <w:r w:rsidRPr="00CC491D">
        <w:rPr>
          <w:rFonts w:ascii="Arial" w:hAnsi="Arial" w:cs="Arial"/>
        </w:rPr>
        <w:t xml:space="preserve">Caracterización físico-químico del melón en </w:t>
      </w:r>
    </w:p>
    <w:p w:rsidR="00273CA1" w:rsidRDefault="00273CA1" w:rsidP="00273CA1">
      <w:pPr>
        <w:jc w:val="both"/>
        <w:rPr>
          <w:rFonts w:ascii="Arial" w:hAnsi="Arial" w:cs="Arial"/>
        </w:rPr>
      </w:pPr>
      <w:r>
        <w:rPr>
          <w:rFonts w:ascii="Arial" w:hAnsi="Arial" w:cs="Arial"/>
        </w:rPr>
        <w:t xml:space="preserve">                     estado de </w:t>
      </w:r>
      <w:r w:rsidRPr="00CC491D">
        <w:rPr>
          <w:rFonts w:ascii="Arial" w:hAnsi="Arial" w:cs="Arial"/>
        </w:rPr>
        <w:t>maduración semi-maduro</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16</w:t>
      </w:r>
    </w:p>
    <w:p w:rsidR="00273CA1" w:rsidRDefault="00273CA1" w:rsidP="00273CA1">
      <w:pPr>
        <w:jc w:val="both"/>
        <w:rPr>
          <w:rFonts w:ascii="Arial" w:hAnsi="Arial" w:cs="Arial"/>
        </w:rPr>
      </w:pPr>
      <w:r>
        <w:rPr>
          <w:rFonts w:ascii="Arial" w:hAnsi="Arial" w:cs="Arial"/>
        </w:rPr>
        <w:t>Tabla   3</w:t>
      </w:r>
      <w:r>
        <w:rPr>
          <w:rFonts w:ascii="Arial" w:hAnsi="Arial" w:cs="Arial"/>
        </w:rPr>
        <w:tab/>
      </w:r>
      <w:r w:rsidRPr="00CC491D">
        <w:rPr>
          <w:rFonts w:ascii="Arial" w:hAnsi="Arial" w:cs="Arial"/>
        </w:rPr>
        <w:t xml:space="preserve">Caracterización sensorial del melón en estado de </w:t>
      </w:r>
    </w:p>
    <w:p w:rsidR="00273CA1" w:rsidRDefault="00273CA1" w:rsidP="00273CA1">
      <w:pPr>
        <w:jc w:val="both"/>
        <w:rPr>
          <w:rFonts w:ascii="Arial" w:hAnsi="Arial" w:cs="Arial"/>
        </w:rPr>
      </w:pPr>
      <w:r>
        <w:rPr>
          <w:rFonts w:ascii="Arial" w:hAnsi="Arial" w:cs="Arial"/>
        </w:rPr>
        <w:t xml:space="preserve">                     </w:t>
      </w:r>
      <w:r w:rsidRPr="00CC491D">
        <w:rPr>
          <w:rFonts w:ascii="Arial" w:hAnsi="Arial" w:cs="Arial"/>
        </w:rPr>
        <w:t>maduración semi-maduro</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17</w:t>
      </w:r>
    </w:p>
    <w:p w:rsidR="00273CA1" w:rsidRDefault="00273CA1" w:rsidP="00273CA1">
      <w:pPr>
        <w:tabs>
          <w:tab w:val="left" w:pos="1800"/>
        </w:tabs>
        <w:jc w:val="both"/>
        <w:rPr>
          <w:rFonts w:ascii="Arial" w:hAnsi="Arial" w:cs="Arial"/>
          <w:lang w:val="es-ES"/>
        </w:rPr>
      </w:pPr>
      <w:r>
        <w:rPr>
          <w:rFonts w:ascii="Arial" w:hAnsi="Arial" w:cs="Arial"/>
        </w:rPr>
        <w:t xml:space="preserve">Tabla   4       </w:t>
      </w:r>
      <w:r w:rsidRPr="00CC491D">
        <w:rPr>
          <w:rFonts w:ascii="Arial" w:hAnsi="Arial" w:cs="Arial"/>
          <w:lang w:val="es-ES"/>
        </w:rPr>
        <w:t>Especificaciones  del secador utilizado para los</w:t>
      </w:r>
    </w:p>
    <w:p w:rsidR="00273CA1" w:rsidRPr="00657880" w:rsidRDefault="00273CA1" w:rsidP="00273CA1">
      <w:pPr>
        <w:tabs>
          <w:tab w:val="left" w:pos="1800"/>
        </w:tabs>
        <w:jc w:val="both"/>
        <w:rPr>
          <w:rFonts w:ascii="Arial" w:hAnsi="Arial" w:cs="Arial"/>
          <w:lang w:val="es-ES"/>
        </w:rPr>
      </w:pPr>
      <w:r>
        <w:rPr>
          <w:rFonts w:ascii="Arial" w:hAnsi="Arial" w:cs="Arial"/>
          <w:lang w:val="es-ES"/>
        </w:rPr>
        <w:t xml:space="preserve">                    </w:t>
      </w:r>
      <w:r w:rsidRPr="00CC491D">
        <w:rPr>
          <w:rFonts w:ascii="Arial" w:hAnsi="Arial" w:cs="Arial"/>
          <w:lang w:val="es-ES"/>
        </w:rPr>
        <w:t xml:space="preserve"> </w:t>
      </w:r>
      <w:r>
        <w:rPr>
          <w:rFonts w:ascii="Arial" w:hAnsi="Arial" w:cs="Arial"/>
          <w:lang w:val="es-ES"/>
        </w:rPr>
        <w:t>e</w:t>
      </w:r>
      <w:r w:rsidRPr="00CC491D">
        <w:rPr>
          <w:rFonts w:ascii="Arial" w:hAnsi="Arial" w:cs="Arial"/>
          <w:lang w:val="es-ES"/>
        </w:rPr>
        <w:t>xperimentos</w:t>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rPr>
        <w:t>31</w:t>
      </w:r>
    </w:p>
    <w:p w:rsidR="00273CA1" w:rsidRDefault="00273CA1" w:rsidP="00273CA1">
      <w:pPr>
        <w:tabs>
          <w:tab w:val="left" w:pos="1800"/>
        </w:tabs>
        <w:jc w:val="both"/>
        <w:rPr>
          <w:rFonts w:ascii="Arial" w:hAnsi="Arial" w:cs="Arial"/>
          <w:lang w:val="es-ES"/>
        </w:rPr>
      </w:pPr>
      <w:r>
        <w:rPr>
          <w:rFonts w:ascii="Arial" w:hAnsi="Arial" w:cs="Arial"/>
        </w:rPr>
        <w:t xml:space="preserve">Tabla   5       </w:t>
      </w:r>
      <w:r w:rsidRPr="00CC491D">
        <w:rPr>
          <w:rFonts w:ascii="Arial" w:hAnsi="Arial" w:cs="Arial"/>
          <w:lang w:val="es-ES"/>
        </w:rPr>
        <w:t>Especificaciones de los parámetros para el proceso</w:t>
      </w:r>
    </w:p>
    <w:p w:rsidR="00273CA1" w:rsidRPr="00657880" w:rsidRDefault="00273CA1" w:rsidP="00273CA1">
      <w:pPr>
        <w:tabs>
          <w:tab w:val="left" w:pos="1800"/>
        </w:tabs>
        <w:jc w:val="both"/>
        <w:rPr>
          <w:rFonts w:ascii="Arial" w:hAnsi="Arial" w:cs="Arial"/>
          <w:lang w:val="es-ES"/>
        </w:rPr>
      </w:pPr>
      <w:r w:rsidRPr="00CC491D">
        <w:rPr>
          <w:rFonts w:ascii="Arial" w:hAnsi="Arial" w:cs="Arial"/>
          <w:lang w:val="es-ES"/>
        </w:rPr>
        <w:t xml:space="preserve"> </w:t>
      </w:r>
      <w:r>
        <w:rPr>
          <w:rFonts w:ascii="Arial" w:hAnsi="Arial" w:cs="Arial"/>
          <w:lang w:val="es-ES"/>
        </w:rPr>
        <w:t xml:space="preserve">                    </w:t>
      </w:r>
      <w:r w:rsidRPr="00CC491D">
        <w:rPr>
          <w:rFonts w:ascii="Arial" w:hAnsi="Arial" w:cs="Arial"/>
          <w:lang w:val="es-ES"/>
        </w:rPr>
        <w:t>de secado</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32</w:t>
      </w:r>
    </w:p>
    <w:p w:rsidR="00273CA1" w:rsidRDefault="00273CA1" w:rsidP="00273CA1">
      <w:pPr>
        <w:tabs>
          <w:tab w:val="left" w:pos="1800"/>
        </w:tabs>
        <w:jc w:val="both"/>
        <w:rPr>
          <w:rFonts w:ascii="Arial" w:hAnsi="Arial" w:cs="Arial"/>
          <w:lang w:val="es-ES"/>
        </w:rPr>
      </w:pPr>
      <w:r>
        <w:rPr>
          <w:rFonts w:ascii="Arial" w:hAnsi="Arial" w:cs="Arial"/>
        </w:rPr>
        <w:t xml:space="preserve">Tabla   6       </w:t>
      </w:r>
      <w:r w:rsidRPr="00CC491D">
        <w:rPr>
          <w:rFonts w:ascii="Arial" w:hAnsi="Arial" w:cs="Arial"/>
          <w:lang w:val="es-ES"/>
        </w:rPr>
        <w:t xml:space="preserve">Valores de actividad de agua de soluciones </w:t>
      </w:r>
    </w:p>
    <w:p w:rsidR="00273CA1" w:rsidRPr="00657880" w:rsidRDefault="00273CA1" w:rsidP="00273CA1">
      <w:pPr>
        <w:tabs>
          <w:tab w:val="left" w:pos="1800"/>
        </w:tabs>
        <w:jc w:val="both"/>
        <w:rPr>
          <w:rFonts w:ascii="Arial" w:hAnsi="Arial" w:cs="Arial"/>
          <w:lang w:val="es-ES"/>
        </w:rPr>
      </w:pPr>
      <w:r>
        <w:rPr>
          <w:rFonts w:ascii="Arial" w:hAnsi="Arial" w:cs="Arial"/>
          <w:lang w:val="es-ES"/>
        </w:rPr>
        <w:t xml:space="preserve">                     </w:t>
      </w:r>
      <w:r w:rsidRPr="00CC491D">
        <w:rPr>
          <w:rFonts w:ascii="Arial" w:hAnsi="Arial" w:cs="Arial"/>
          <w:lang w:val="es-ES"/>
        </w:rPr>
        <w:t>saturadas de sales seleccionadas</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38</w:t>
      </w:r>
    </w:p>
    <w:p w:rsidR="00273CA1" w:rsidRPr="00657880" w:rsidRDefault="00273CA1" w:rsidP="00273CA1">
      <w:pPr>
        <w:tabs>
          <w:tab w:val="left" w:pos="1440"/>
          <w:tab w:val="left" w:pos="1800"/>
        </w:tabs>
        <w:jc w:val="both"/>
        <w:rPr>
          <w:rFonts w:ascii="Arial" w:hAnsi="Arial" w:cs="Arial"/>
          <w:lang w:val="es-ES"/>
        </w:rPr>
      </w:pPr>
      <w:r>
        <w:rPr>
          <w:rFonts w:ascii="Arial" w:hAnsi="Arial" w:cs="Arial"/>
        </w:rPr>
        <w:t xml:space="preserve">Tabla   7       </w:t>
      </w:r>
      <w:r w:rsidRPr="00CC491D">
        <w:rPr>
          <w:rFonts w:ascii="Arial" w:hAnsi="Arial" w:cs="Arial"/>
          <w:lang w:val="es-ES"/>
        </w:rPr>
        <w:t>Escala hedónica verbal de 7 puntos</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44</w:t>
      </w:r>
    </w:p>
    <w:p w:rsidR="00273CA1" w:rsidRDefault="00273CA1" w:rsidP="00273CA1">
      <w:pPr>
        <w:tabs>
          <w:tab w:val="left" w:pos="1800"/>
        </w:tabs>
        <w:jc w:val="both"/>
        <w:rPr>
          <w:rFonts w:ascii="Arial" w:hAnsi="Arial" w:cs="Arial"/>
          <w:lang w:val="es-ES"/>
        </w:rPr>
      </w:pPr>
      <w:r>
        <w:rPr>
          <w:rFonts w:ascii="Arial" w:hAnsi="Arial" w:cs="Arial"/>
        </w:rPr>
        <w:t xml:space="preserve">Tabla   8       </w:t>
      </w:r>
      <w:r w:rsidRPr="00CC491D">
        <w:rPr>
          <w:rFonts w:ascii="Arial" w:hAnsi="Arial" w:cs="Arial"/>
          <w:lang w:val="es-ES"/>
        </w:rPr>
        <w:t xml:space="preserve">Coeficientes de difusión de agua y sólidos </w:t>
      </w:r>
    </w:p>
    <w:p w:rsidR="00273CA1" w:rsidRPr="00657880" w:rsidRDefault="00273CA1" w:rsidP="00273CA1">
      <w:pPr>
        <w:tabs>
          <w:tab w:val="left" w:pos="1800"/>
        </w:tabs>
        <w:jc w:val="both"/>
        <w:rPr>
          <w:rFonts w:ascii="Arial" w:hAnsi="Arial" w:cs="Arial"/>
          <w:lang w:val="es-ES"/>
        </w:rPr>
      </w:pPr>
      <w:r>
        <w:rPr>
          <w:rFonts w:ascii="Arial" w:hAnsi="Arial" w:cs="Arial"/>
          <w:lang w:val="es-ES"/>
        </w:rPr>
        <w:t xml:space="preserve">                     </w:t>
      </w:r>
      <w:r w:rsidRPr="00CC491D">
        <w:rPr>
          <w:rFonts w:ascii="Arial" w:hAnsi="Arial" w:cs="Arial"/>
          <w:lang w:val="es-ES"/>
        </w:rPr>
        <w:t>para las diferentes soluciones osmóticas</w:t>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rPr>
        <w:t>55</w:t>
      </w:r>
    </w:p>
    <w:p w:rsidR="00273CA1" w:rsidRDefault="00273CA1" w:rsidP="00273CA1">
      <w:pPr>
        <w:tabs>
          <w:tab w:val="left" w:pos="1800"/>
        </w:tabs>
        <w:jc w:val="both"/>
        <w:rPr>
          <w:rFonts w:ascii="Arial" w:hAnsi="Arial" w:cs="Arial"/>
          <w:lang w:val="es-ES"/>
        </w:rPr>
      </w:pPr>
      <w:r>
        <w:rPr>
          <w:rFonts w:ascii="Arial" w:hAnsi="Arial" w:cs="Arial"/>
        </w:rPr>
        <w:t xml:space="preserve">Tabla   9       </w:t>
      </w:r>
      <w:r w:rsidRPr="00CC491D">
        <w:rPr>
          <w:rFonts w:ascii="Arial" w:hAnsi="Arial" w:cs="Arial"/>
          <w:lang w:val="es-ES"/>
        </w:rPr>
        <w:t>Coeficientes de difusión de agua pa</w:t>
      </w:r>
      <w:r>
        <w:rPr>
          <w:rFonts w:ascii="Arial" w:hAnsi="Arial" w:cs="Arial"/>
          <w:lang w:val="es-ES"/>
        </w:rPr>
        <w:t xml:space="preserve">ra secado </w:t>
      </w:r>
    </w:p>
    <w:p w:rsidR="00273CA1" w:rsidRPr="00657880" w:rsidRDefault="00273CA1" w:rsidP="00273CA1">
      <w:pPr>
        <w:tabs>
          <w:tab w:val="left" w:pos="1800"/>
        </w:tabs>
        <w:jc w:val="both"/>
        <w:rPr>
          <w:rFonts w:ascii="Arial" w:hAnsi="Arial" w:cs="Arial"/>
          <w:lang w:val="es-ES"/>
        </w:rPr>
      </w:pPr>
      <w:r>
        <w:rPr>
          <w:rFonts w:ascii="Arial" w:hAnsi="Arial" w:cs="Arial"/>
          <w:lang w:val="es-ES"/>
        </w:rPr>
        <w:t xml:space="preserve">                     </w:t>
      </w:r>
      <w:r w:rsidRPr="00CC491D">
        <w:rPr>
          <w:rFonts w:ascii="Arial" w:hAnsi="Arial" w:cs="Arial"/>
          <w:lang w:val="es-ES"/>
        </w:rPr>
        <w:t>convencional y secado</w:t>
      </w:r>
      <w:r>
        <w:rPr>
          <w:rFonts w:ascii="Arial" w:hAnsi="Arial" w:cs="Arial"/>
          <w:lang w:val="es-ES"/>
        </w:rPr>
        <w:t xml:space="preserve"> con previo tratamiento osmótico</w:t>
      </w:r>
      <w:r>
        <w:rPr>
          <w:rFonts w:ascii="Arial" w:hAnsi="Arial" w:cs="Arial"/>
          <w:u w:val="dotted"/>
        </w:rPr>
        <w:tab/>
      </w:r>
      <w:r>
        <w:rPr>
          <w:rFonts w:ascii="Arial" w:hAnsi="Arial" w:cs="Arial"/>
        </w:rPr>
        <w:t>60</w:t>
      </w:r>
    </w:p>
    <w:p w:rsidR="00273CA1" w:rsidRPr="00657880" w:rsidRDefault="00273CA1" w:rsidP="00273CA1">
      <w:pPr>
        <w:tabs>
          <w:tab w:val="left" w:pos="1800"/>
        </w:tabs>
        <w:jc w:val="both"/>
        <w:rPr>
          <w:rFonts w:ascii="Arial" w:hAnsi="Arial" w:cs="Arial"/>
          <w:lang w:val="es-ES"/>
        </w:rPr>
      </w:pPr>
      <w:r>
        <w:rPr>
          <w:rFonts w:ascii="Arial" w:hAnsi="Arial" w:cs="Arial"/>
        </w:rPr>
        <w:t xml:space="preserve">Tabla  10      </w:t>
      </w:r>
      <w:r w:rsidRPr="00CC491D">
        <w:rPr>
          <w:rFonts w:ascii="Arial" w:hAnsi="Arial" w:cs="Arial"/>
          <w:lang w:val="es-ES"/>
        </w:rPr>
        <w:t>Escala de calificación utilizada en el análisis</w:t>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rPr>
        <w:t>64</w:t>
      </w:r>
    </w:p>
    <w:p w:rsidR="00273CA1" w:rsidRDefault="00273CA1" w:rsidP="00273CA1">
      <w:pPr>
        <w:tabs>
          <w:tab w:val="left" w:pos="1440"/>
        </w:tabs>
        <w:jc w:val="both"/>
        <w:rPr>
          <w:rFonts w:ascii="Arial" w:hAnsi="Arial" w:cs="Arial"/>
          <w:lang w:val="es-ES"/>
        </w:rPr>
      </w:pPr>
      <w:r>
        <w:rPr>
          <w:rFonts w:ascii="Arial" w:hAnsi="Arial" w:cs="Arial"/>
        </w:rPr>
        <w:t xml:space="preserve">Tabla  11      </w:t>
      </w:r>
      <w:r w:rsidRPr="00CC491D">
        <w:rPr>
          <w:rFonts w:ascii="Arial" w:hAnsi="Arial" w:cs="Arial"/>
          <w:lang w:val="es-ES"/>
        </w:rPr>
        <w:t xml:space="preserve">Contenido de humedad y puntaje de evaluación </w:t>
      </w:r>
    </w:p>
    <w:p w:rsidR="00273CA1" w:rsidRPr="00657880" w:rsidRDefault="00273CA1" w:rsidP="00273CA1">
      <w:pPr>
        <w:tabs>
          <w:tab w:val="left" w:pos="1440"/>
        </w:tabs>
        <w:jc w:val="both"/>
        <w:rPr>
          <w:rFonts w:ascii="Arial" w:hAnsi="Arial" w:cs="Arial"/>
          <w:lang w:val="es-ES"/>
        </w:rPr>
      </w:pPr>
      <w:r>
        <w:rPr>
          <w:rFonts w:ascii="Arial" w:hAnsi="Arial" w:cs="Arial"/>
          <w:lang w:val="es-ES"/>
        </w:rPr>
        <w:t xml:space="preserve">                     S</w:t>
      </w:r>
      <w:r w:rsidRPr="00CC491D">
        <w:rPr>
          <w:rFonts w:ascii="Arial" w:hAnsi="Arial" w:cs="Arial"/>
          <w:lang w:val="es-ES"/>
        </w:rPr>
        <w:t xml:space="preserve">ensorial para la </w:t>
      </w:r>
      <w:r>
        <w:rPr>
          <w:rFonts w:ascii="Arial" w:hAnsi="Arial" w:cs="Arial"/>
          <w:lang w:val="es-ES"/>
        </w:rPr>
        <w:t>muestra seca sin D</w:t>
      </w:r>
      <w:r w:rsidRPr="00CC491D">
        <w:rPr>
          <w:rFonts w:ascii="Arial" w:hAnsi="Arial" w:cs="Arial"/>
          <w:lang w:val="es-ES"/>
        </w:rPr>
        <w:t>O</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64</w:t>
      </w:r>
    </w:p>
    <w:p w:rsidR="00273CA1" w:rsidRDefault="00273CA1" w:rsidP="00273CA1">
      <w:pPr>
        <w:jc w:val="both"/>
        <w:rPr>
          <w:rFonts w:ascii="Arial" w:hAnsi="Arial" w:cs="Arial"/>
          <w:lang w:val="es-ES"/>
        </w:rPr>
      </w:pPr>
      <w:r>
        <w:rPr>
          <w:rFonts w:ascii="Arial" w:hAnsi="Arial" w:cs="Arial"/>
        </w:rPr>
        <w:t xml:space="preserve">Tabla  12      </w:t>
      </w:r>
      <w:r w:rsidRPr="00CC491D">
        <w:rPr>
          <w:rFonts w:ascii="Arial" w:hAnsi="Arial" w:cs="Arial"/>
          <w:lang w:val="es-ES"/>
        </w:rPr>
        <w:t xml:space="preserve">Contenido de humedad y puntaje de evaluación </w:t>
      </w:r>
    </w:p>
    <w:p w:rsidR="00273CA1" w:rsidRPr="00657880" w:rsidRDefault="00273CA1" w:rsidP="00273CA1">
      <w:pPr>
        <w:jc w:val="both"/>
        <w:rPr>
          <w:rFonts w:ascii="Arial" w:hAnsi="Arial" w:cs="Arial"/>
          <w:lang w:val="es-ES"/>
        </w:rPr>
      </w:pPr>
      <w:r>
        <w:rPr>
          <w:rFonts w:ascii="Arial" w:hAnsi="Arial" w:cs="Arial"/>
          <w:lang w:val="es-ES"/>
        </w:rPr>
        <w:t xml:space="preserve">                     </w:t>
      </w:r>
      <w:r w:rsidRPr="00CC491D">
        <w:rPr>
          <w:rFonts w:ascii="Arial" w:hAnsi="Arial" w:cs="Arial"/>
          <w:lang w:val="es-ES"/>
        </w:rPr>
        <w:t>Sensorial</w:t>
      </w:r>
      <w:r>
        <w:rPr>
          <w:rFonts w:ascii="Arial" w:hAnsi="Arial" w:cs="Arial"/>
          <w:lang w:val="es-ES"/>
        </w:rPr>
        <w:t xml:space="preserve"> para la muestra seca con D</w:t>
      </w:r>
      <w:r w:rsidRPr="00CC491D">
        <w:rPr>
          <w:rFonts w:ascii="Arial" w:hAnsi="Arial" w:cs="Arial"/>
          <w:lang w:val="es-ES"/>
        </w:rPr>
        <w:t>O</w:t>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u w:val="dotted"/>
          <w:lang w:val="es-ES"/>
        </w:rPr>
        <w:tab/>
      </w:r>
      <w:r>
        <w:rPr>
          <w:rFonts w:ascii="Arial" w:hAnsi="Arial" w:cs="Arial"/>
        </w:rPr>
        <w:t>65</w:t>
      </w:r>
    </w:p>
    <w:p w:rsidR="00273CA1" w:rsidRDefault="00273CA1" w:rsidP="00273CA1">
      <w:pPr>
        <w:tabs>
          <w:tab w:val="center" w:pos="720"/>
          <w:tab w:val="num" w:pos="1320"/>
          <w:tab w:val="left" w:pos="3960"/>
        </w:tabs>
        <w:jc w:val="both"/>
        <w:rPr>
          <w:rFonts w:ascii="Arial" w:hAnsi="Arial" w:cs="Arial"/>
        </w:rPr>
      </w:pPr>
      <w:r>
        <w:rPr>
          <w:rFonts w:ascii="Arial" w:hAnsi="Arial" w:cs="Arial"/>
        </w:rPr>
        <w:t>Tabla  13</w:t>
      </w:r>
      <w:r>
        <w:rPr>
          <w:rFonts w:ascii="Arial" w:hAnsi="Arial" w:cs="Arial"/>
        </w:rPr>
        <w:tab/>
        <w:t xml:space="preserve"> </w:t>
      </w:r>
      <w:r w:rsidRPr="00CC491D">
        <w:rPr>
          <w:rFonts w:ascii="Arial" w:hAnsi="Arial" w:cs="Arial"/>
        </w:rPr>
        <w:t xml:space="preserve">Características físico-químicas de los productos </w:t>
      </w:r>
    </w:p>
    <w:p w:rsidR="00273CA1" w:rsidRDefault="00273CA1" w:rsidP="00273CA1">
      <w:pPr>
        <w:tabs>
          <w:tab w:val="center" w:pos="720"/>
          <w:tab w:val="num" w:pos="1320"/>
          <w:tab w:val="left" w:pos="3960"/>
        </w:tabs>
        <w:jc w:val="both"/>
        <w:rPr>
          <w:rFonts w:ascii="Arial" w:hAnsi="Arial" w:cs="Arial"/>
        </w:rPr>
      </w:pPr>
      <w:r>
        <w:rPr>
          <w:rFonts w:ascii="Arial" w:hAnsi="Arial" w:cs="Arial"/>
        </w:rPr>
        <w:t xml:space="preserve">                     </w:t>
      </w:r>
      <w:r w:rsidRPr="00CC491D">
        <w:rPr>
          <w:rFonts w:ascii="Arial" w:hAnsi="Arial" w:cs="Arial"/>
        </w:rPr>
        <w:t>obtenido</w:t>
      </w:r>
      <w:r>
        <w:rPr>
          <w:rFonts w:ascii="Arial" w:hAnsi="Arial" w:cs="Arial"/>
        </w:rPr>
        <w:t>s en los tratamientos aplicados</w:t>
      </w:r>
      <w:r w:rsidRPr="00367425">
        <w:rPr>
          <w:rFonts w:ascii="Arial" w:hAnsi="Arial" w:cs="Arial"/>
          <w:u w:val="dotted"/>
        </w:rPr>
        <w:tab/>
      </w:r>
      <w:r w:rsidRPr="00367425">
        <w:rPr>
          <w:rFonts w:ascii="Arial" w:hAnsi="Arial" w:cs="Arial"/>
          <w:u w:val="dotted"/>
        </w:rPr>
        <w:tab/>
      </w:r>
      <w:r w:rsidRPr="00367425">
        <w:rPr>
          <w:rFonts w:ascii="Arial" w:hAnsi="Arial" w:cs="Arial"/>
          <w:u w:val="dotted"/>
        </w:rPr>
        <w:tab/>
      </w:r>
      <w:r w:rsidRPr="00367425">
        <w:rPr>
          <w:rFonts w:ascii="Arial" w:hAnsi="Arial" w:cs="Arial"/>
          <w:u w:val="dotted"/>
        </w:rPr>
        <w:tab/>
      </w:r>
      <w:r>
        <w:rPr>
          <w:rFonts w:ascii="Arial" w:hAnsi="Arial" w:cs="Arial"/>
        </w:rPr>
        <w:t>67</w:t>
      </w:r>
    </w:p>
    <w:p w:rsidR="00273CA1" w:rsidRDefault="00273CA1" w:rsidP="00273CA1">
      <w:pPr>
        <w:tabs>
          <w:tab w:val="num" w:pos="1320"/>
          <w:tab w:val="left" w:pos="3960"/>
        </w:tabs>
        <w:jc w:val="both"/>
        <w:rPr>
          <w:rFonts w:ascii="Arial" w:hAnsi="Arial" w:cs="Arial"/>
        </w:rPr>
      </w:pPr>
      <w:r>
        <w:rPr>
          <w:rFonts w:ascii="Arial" w:hAnsi="Arial" w:cs="Arial"/>
        </w:rPr>
        <w:t>Tabla  14</w:t>
      </w:r>
      <w:r>
        <w:rPr>
          <w:rFonts w:ascii="Arial" w:hAnsi="Arial" w:cs="Arial"/>
        </w:rPr>
        <w:tab/>
        <w:t xml:space="preserve"> </w:t>
      </w:r>
      <w:r w:rsidRPr="00CC491D">
        <w:rPr>
          <w:rFonts w:ascii="Arial" w:hAnsi="Arial" w:cs="Arial"/>
        </w:rPr>
        <w:t xml:space="preserve">Datos de tiempo de vida útil de la fruta </w:t>
      </w:r>
    </w:p>
    <w:p w:rsidR="00273CA1" w:rsidRPr="00A05BDD" w:rsidRDefault="00273CA1" w:rsidP="00273CA1">
      <w:pPr>
        <w:tabs>
          <w:tab w:val="num" w:pos="1320"/>
          <w:tab w:val="left" w:pos="3960"/>
        </w:tabs>
        <w:jc w:val="both"/>
        <w:rPr>
          <w:rFonts w:ascii="Arial" w:hAnsi="Arial" w:cs="Arial"/>
        </w:rPr>
      </w:pPr>
      <w:r>
        <w:rPr>
          <w:rFonts w:ascii="Arial" w:hAnsi="Arial" w:cs="Arial"/>
        </w:rPr>
        <w:t xml:space="preserve">                     </w:t>
      </w:r>
      <w:r w:rsidRPr="00CC491D">
        <w:rPr>
          <w:rFonts w:ascii="Arial" w:hAnsi="Arial" w:cs="Arial"/>
        </w:rPr>
        <w:t>sin deshidratación osmótica</w:t>
      </w:r>
      <w:r w:rsidRPr="00367425">
        <w:rPr>
          <w:rFonts w:ascii="Arial" w:hAnsi="Arial" w:cs="Arial"/>
          <w:u w:val="dotted"/>
        </w:rPr>
        <w:tab/>
      </w:r>
      <w:r w:rsidRPr="00367425">
        <w:rPr>
          <w:rFonts w:ascii="Arial" w:hAnsi="Arial" w:cs="Arial"/>
          <w:u w:val="dotted"/>
        </w:rPr>
        <w:tab/>
      </w:r>
      <w:r w:rsidRPr="00367425">
        <w:rPr>
          <w:rFonts w:ascii="Arial" w:hAnsi="Arial" w:cs="Arial"/>
          <w:u w:val="dotted"/>
        </w:rPr>
        <w:tab/>
      </w:r>
      <w:r w:rsidRPr="00367425">
        <w:rPr>
          <w:rFonts w:ascii="Arial" w:hAnsi="Arial" w:cs="Arial"/>
          <w:u w:val="dotted"/>
        </w:rPr>
        <w:tab/>
      </w:r>
      <w:r w:rsidRPr="00367425">
        <w:rPr>
          <w:rFonts w:ascii="Arial" w:hAnsi="Arial" w:cs="Arial"/>
          <w:u w:val="dotted"/>
        </w:rPr>
        <w:tab/>
      </w:r>
      <w:r>
        <w:rPr>
          <w:rFonts w:ascii="Arial" w:hAnsi="Arial" w:cs="Arial"/>
        </w:rPr>
        <w:t>70</w:t>
      </w:r>
    </w:p>
    <w:p w:rsidR="00273CA1" w:rsidRDefault="00273CA1" w:rsidP="00273CA1">
      <w:pPr>
        <w:tabs>
          <w:tab w:val="num" w:pos="1320"/>
          <w:tab w:val="left" w:pos="3960"/>
        </w:tabs>
        <w:jc w:val="both"/>
        <w:rPr>
          <w:rFonts w:ascii="Arial" w:hAnsi="Arial" w:cs="Arial"/>
        </w:rPr>
      </w:pPr>
      <w:r>
        <w:rPr>
          <w:rFonts w:ascii="Arial" w:hAnsi="Arial" w:cs="Arial"/>
        </w:rPr>
        <w:t>Tabla  15</w:t>
      </w:r>
      <w:r>
        <w:rPr>
          <w:rFonts w:ascii="Arial" w:hAnsi="Arial" w:cs="Arial"/>
        </w:rPr>
        <w:tab/>
        <w:t xml:space="preserve"> </w:t>
      </w:r>
      <w:r w:rsidRPr="00CC491D">
        <w:rPr>
          <w:rFonts w:ascii="Arial" w:hAnsi="Arial" w:cs="Arial"/>
        </w:rPr>
        <w:t xml:space="preserve">Datos de tiempo de vida útil de la fruta </w:t>
      </w:r>
    </w:p>
    <w:p w:rsidR="00273CA1" w:rsidRDefault="00273CA1" w:rsidP="00273CA1">
      <w:pPr>
        <w:tabs>
          <w:tab w:val="num" w:pos="1320"/>
          <w:tab w:val="left" w:pos="3960"/>
        </w:tabs>
        <w:jc w:val="both"/>
        <w:rPr>
          <w:rFonts w:ascii="Arial" w:hAnsi="Arial" w:cs="Arial"/>
        </w:rPr>
      </w:pPr>
      <w:r>
        <w:rPr>
          <w:rFonts w:ascii="Arial" w:hAnsi="Arial" w:cs="Arial"/>
        </w:rPr>
        <w:t xml:space="preserve">                     </w:t>
      </w:r>
      <w:r w:rsidRPr="00CC491D">
        <w:rPr>
          <w:rFonts w:ascii="Arial" w:hAnsi="Arial" w:cs="Arial"/>
        </w:rPr>
        <w:t>con deshidratación osmótica</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70</w:t>
      </w:r>
    </w:p>
    <w:p w:rsidR="00273CA1" w:rsidRDefault="00273CA1" w:rsidP="00273CA1">
      <w:pPr>
        <w:tabs>
          <w:tab w:val="num" w:pos="720"/>
          <w:tab w:val="left" w:pos="1440"/>
          <w:tab w:val="left" w:pos="3960"/>
        </w:tabs>
        <w:spacing w:line="480" w:lineRule="auto"/>
        <w:jc w:val="both"/>
        <w:rPr>
          <w:rFonts w:ascii="Arial" w:hAnsi="Arial" w:cs="Arial"/>
        </w:rPr>
      </w:pPr>
      <w:r>
        <w:rPr>
          <w:rFonts w:ascii="Arial" w:hAnsi="Arial" w:cs="Arial"/>
        </w:rPr>
        <w:t xml:space="preserve">Tabla  16     </w:t>
      </w:r>
      <w:r w:rsidRPr="00CC491D">
        <w:rPr>
          <w:rFonts w:ascii="Arial" w:hAnsi="Arial" w:cs="Arial"/>
        </w:rPr>
        <w:t>Tiempo en percha de los productos secos</w:t>
      </w:r>
      <w:r w:rsidRPr="00367425">
        <w:rPr>
          <w:rFonts w:ascii="Arial" w:hAnsi="Arial" w:cs="Arial"/>
          <w:u w:val="dotted"/>
        </w:rPr>
        <w:tab/>
      </w:r>
      <w:r w:rsidRPr="00367425">
        <w:rPr>
          <w:rFonts w:ascii="Arial" w:hAnsi="Arial" w:cs="Arial"/>
          <w:u w:val="dotted"/>
        </w:rPr>
        <w:tab/>
      </w:r>
      <w:r w:rsidRPr="00367425">
        <w:rPr>
          <w:rFonts w:ascii="Arial" w:hAnsi="Arial" w:cs="Arial"/>
          <w:u w:val="dotted"/>
        </w:rPr>
        <w:tab/>
      </w:r>
      <w:r>
        <w:rPr>
          <w:rFonts w:ascii="Arial" w:hAnsi="Arial" w:cs="Arial"/>
        </w:rPr>
        <w:t>71</w:t>
      </w:r>
    </w:p>
    <w:p w:rsidR="00273CA1" w:rsidRDefault="00273CA1" w:rsidP="00273CA1">
      <w:pPr>
        <w:pStyle w:val="Ttulo"/>
        <w:jc w:val="both"/>
        <w:rPr>
          <w:rFonts w:ascii="Arial" w:hAnsi="Arial" w:cs="Arial"/>
        </w:rPr>
      </w:pPr>
    </w:p>
    <w:p w:rsidR="00273CA1" w:rsidRDefault="00273CA1" w:rsidP="00273CA1">
      <w:pPr>
        <w:pStyle w:val="Ttulo"/>
        <w:rPr>
          <w:rFonts w:ascii="Arial" w:hAnsi="Arial" w:cs="Arial"/>
        </w:rPr>
      </w:pPr>
    </w:p>
    <w:p w:rsidR="00273CA1" w:rsidRDefault="00273CA1" w:rsidP="00273CA1">
      <w:pPr>
        <w:pStyle w:val="Ttulo"/>
        <w:rPr>
          <w:rFonts w:ascii="Arial" w:hAnsi="Arial" w:cs="Arial"/>
        </w:rPr>
      </w:pPr>
    </w:p>
    <w:p w:rsidR="00273CA1" w:rsidRDefault="00273CA1" w:rsidP="00273CA1">
      <w:pPr>
        <w:pStyle w:val="Ttulo"/>
        <w:rPr>
          <w:rFonts w:ascii="Arial" w:hAnsi="Arial" w:cs="Arial"/>
        </w:rPr>
      </w:pPr>
    </w:p>
    <w:p w:rsidR="00273CA1" w:rsidRDefault="00273CA1" w:rsidP="00273CA1">
      <w:pPr>
        <w:pStyle w:val="Ttulo"/>
        <w:rPr>
          <w:rFonts w:ascii="Arial" w:hAnsi="Arial" w:cs="Arial"/>
        </w:rPr>
      </w:pPr>
    </w:p>
    <w:p w:rsidR="00273CA1" w:rsidRDefault="00273CA1" w:rsidP="00273CA1">
      <w:pPr>
        <w:pStyle w:val="Ttulo"/>
        <w:rPr>
          <w:rFonts w:ascii="Arial" w:hAnsi="Arial" w:cs="Arial"/>
        </w:rPr>
      </w:pPr>
    </w:p>
    <w:p w:rsidR="00273CA1" w:rsidRDefault="00273CA1" w:rsidP="00273CA1">
      <w:pPr>
        <w:pStyle w:val="Ttulo"/>
        <w:rPr>
          <w:rFonts w:ascii="Arial" w:hAnsi="Arial" w:cs="Arial"/>
        </w:rPr>
      </w:pPr>
    </w:p>
    <w:p w:rsidR="00273CA1" w:rsidRDefault="00273CA1" w:rsidP="00273CA1">
      <w:pPr>
        <w:pStyle w:val="Ttulo"/>
        <w:rPr>
          <w:rFonts w:ascii="Arial" w:hAnsi="Arial" w:cs="Arial"/>
          <w:sz w:val="32"/>
          <w:szCs w:val="32"/>
        </w:rPr>
      </w:pPr>
      <w:r w:rsidRPr="000A5EF5">
        <w:rPr>
          <w:rFonts w:ascii="Arial" w:hAnsi="Arial" w:cs="Arial"/>
          <w:sz w:val="32"/>
          <w:szCs w:val="32"/>
        </w:rPr>
        <w:lastRenderedPageBreak/>
        <w:t>INTRODUCCIÓN</w:t>
      </w:r>
    </w:p>
    <w:p w:rsidR="00273CA1" w:rsidRPr="00764E61" w:rsidRDefault="00273CA1" w:rsidP="00273CA1">
      <w:pPr>
        <w:pStyle w:val="Ttulo"/>
        <w:rPr>
          <w:rFonts w:ascii="Arial" w:hAnsi="Arial" w:cs="Arial"/>
          <w:sz w:val="32"/>
          <w:szCs w:val="32"/>
        </w:rPr>
      </w:pPr>
    </w:p>
    <w:p w:rsidR="00273CA1" w:rsidRDefault="00273CA1" w:rsidP="00273CA1">
      <w:pPr>
        <w:spacing w:line="480" w:lineRule="auto"/>
        <w:jc w:val="both"/>
        <w:rPr>
          <w:rFonts w:ascii="Arial" w:hAnsi="Arial" w:cs="Arial"/>
        </w:rPr>
      </w:pPr>
      <w:r>
        <w:rPr>
          <w:rFonts w:ascii="Arial" w:hAnsi="Arial" w:cs="Arial"/>
        </w:rPr>
        <w:t xml:space="preserve">Buscar tratamientos eficientes de deshidratación de frutas previos a un proceso de secado convencional es uno de los problemas más complejos, ya que en este proceso ocurren muchos cambios organolépticos y nutricionales, los cuales disminuyen la estabilidad del producto. Teóricamente, </w:t>
      </w:r>
      <w:smartTag w:uri="urn:schemas-microsoft-com:office:smarttags" w:element="PersonName">
        <w:smartTagPr>
          <w:attr w:name="ProductID" w:val="la Deshidrataci￳n Osm￳tica"/>
        </w:smartTagPr>
        <w:r>
          <w:rPr>
            <w:rFonts w:ascii="Arial" w:hAnsi="Arial" w:cs="Arial"/>
          </w:rPr>
          <w:t>la Deshidratación Osmótica</w:t>
        </w:r>
      </w:smartTag>
      <w:r>
        <w:rPr>
          <w:rFonts w:ascii="Arial" w:hAnsi="Arial" w:cs="Arial"/>
        </w:rPr>
        <w:t xml:space="preserve"> es un tratamiento previo, donde no ocurren dichos cambios. Considerando que en este pre-tratamiento se adiciona azucares, con lo que se incrementa la movilidad de las moléculas del agua reduciendo  la estabilidad del alimento, se realizó un profundo estudio del efecto de este pre-tratamiento.</w:t>
      </w: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r>
        <w:rPr>
          <w:rFonts w:ascii="Arial" w:hAnsi="Arial" w:cs="Arial"/>
        </w:rPr>
        <w:t xml:space="preserve">El objetivo de esta tesis es comprobar si realmente </w:t>
      </w:r>
      <w:smartTag w:uri="urn:schemas-microsoft-com:office:smarttags" w:element="PersonName">
        <w:smartTagPr>
          <w:attr w:name="ProductID" w:val="la Deshidrataci￳n Osm￳tica"/>
        </w:smartTagPr>
        <w:smartTag w:uri="urn:schemas-microsoft-com:office:smarttags" w:element="PersonName">
          <w:smartTagPr>
            <w:attr w:name="ProductID" w:val="la Deshidrataci￳n"/>
          </w:smartTagPr>
          <w:r>
            <w:rPr>
              <w:rFonts w:ascii="Arial" w:hAnsi="Arial" w:cs="Arial"/>
            </w:rPr>
            <w:t>la Deshidratación</w:t>
          </w:r>
        </w:smartTag>
        <w:r>
          <w:rPr>
            <w:rFonts w:ascii="Arial" w:hAnsi="Arial" w:cs="Arial"/>
          </w:rPr>
          <w:t xml:space="preserve"> Osmótica</w:t>
        </w:r>
      </w:smartTag>
      <w:r>
        <w:rPr>
          <w:rFonts w:ascii="Arial" w:hAnsi="Arial" w:cs="Arial"/>
        </w:rPr>
        <w:t xml:space="preserve"> previo al secado convencional disminuye la estabilidad en percha de la fruta. Lo cual se comprobó mediante la fruta secada convencionalmente y  la fruta secada con tratamiento osmótico en condiciones climáticas de la ciudad de Guayaquil. </w:t>
      </w:r>
    </w:p>
    <w:p w:rsidR="00273CA1" w:rsidRDefault="00273CA1" w:rsidP="00273CA1">
      <w:pPr>
        <w:spacing w:line="480" w:lineRule="auto"/>
        <w:jc w:val="both"/>
        <w:rPr>
          <w:rFonts w:ascii="Arial" w:hAnsi="Arial" w:cs="Arial"/>
        </w:rPr>
      </w:pPr>
      <w:r>
        <w:rPr>
          <w:rFonts w:ascii="Arial" w:hAnsi="Arial" w:cs="Arial"/>
        </w:rPr>
        <w:t>Para lograr este objetivo, se realizaron diversos experimentos tales como:</w:t>
      </w:r>
    </w:p>
    <w:p w:rsidR="00273CA1" w:rsidRPr="00AF3E45" w:rsidRDefault="00273CA1" w:rsidP="00273CA1">
      <w:pPr>
        <w:spacing w:line="480" w:lineRule="auto"/>
        <w:jc w:val="both"/>
        <w:rPr>
          <w:rFonts w:ascii="Arial" w:hAnsi="Arial" w:cs="Arial"/>
          <w:lang w:val="es-EC"/>
        </w:rPr>
      </w:pPr>
      <w:r>
        <w:rPr>
          <w:rFonts w:ascii="Arial" w:hAnsi="Arial" w:cs="Arial"/>
        </w:rPr>
        <w:t xml:space="preserve">La determinación del </w:t>
      </w:r>
      <w:r w:rsidRPr="002B4874">
        <w:rPr>
          <w:rFonts w:ascii="Arial" w:hAnsi="Arial" w:cs="Arial"/>
        </w:rPr>
        <w:t>agente osmodeshidratante</w:t>
      </w:r>
      <w:r>
        <w:rPr>
          <w:rFonts w:ascii="Arial" w:hAnsi="Arial" w:cs="Arial"/>
        </w:rPr>
        <w:t xml:space="preserve"> que genere una mayor pérdida de agua y una menor ganancia de sólidos. Además de, </w:t>
      </w:r>
      <w:r>
        <w:rPr>
          <w:rFonts w:ascii="Arial" w:hAnsi="Arial" w:cs="Arial"/>
          <w:lang w:val="es-EC"/>
        </w:rPr>
        <w:t>la velocidad de secado de la fruta secada convencionalmente y de la fruta tratada osmóticamente</w:t>
      </w:r>
      <w:r>
        <w:rPr>
          <w:rFonts w:ascii="Arial" w:hAnsi="Arial" w:cs="Arial"/>
        </w:rPr>
        <w:t>, se realizó</w:t>
      </w:r>
      <w:r>
        <w:rPr>
          <w:rFonts w:ascii="Arial" w:hAnsi="Arial" w:cs="Arial"/>
          <w:lang w:val="es-EC"/>
        </w:rPr>
        <w:t xml:space="preserve"> </w:t>
      </w:r>
      <w:r>
        <w:rPr>
          <w:rFonts w:ascii="Arial" w:hAnsi="Arial" w:cs="Arial"/>
        </w:rPr>
        <w:t xml:space="preserve">la determinación de isotermas de adsorción de fruta seca para los dos casos en cuestión en condiciones climáticas de la </w:t>
      </w:r>
      <w:r>
        <w:rPr>
          <w:rFonts w:ascii="Arial" w:hAnsi="Arial" w:cs="Arial"/>
        </w:rPr>
        <w:lastRenderedPageBreak/>
        <w:t>ciudad de Guayaquil</w:t>
      </w:r>
      <w:r>
        <w:rPr>
          <w:rFonts w:ascii="Arial" w:hAnsi="Arial" w:cs="Arial"/>
          <w:lang w:val="es-EC"/>
        </w:rPr>
        <w:t xml:space="preserve">. También, se realizó la </w:t>
      </w:r>
      <w:r>
        <w:rPr>
          <w:rFonts w:ascii="Arial" w:hAnsi="Arial" w:cs="Arial"/>
        </w:rPr>
        <w:t xml:space="preserve">determinación de la humedad crítica, </w:t>
      </w:r>
      <w:r>
        <w:rPr>
          <w:rFonts w:ascii="Arial" w:hAnsi="Arial" w:cs="Arial"/>
          <w:lang w:val="es-EC"/>
        </w:rPr>
        <w:t>y finalmente, los análisis físico-químicos y sensoriales para los dos casos de la fruta.</w:t>
      </w:r>
    </w:p>
    <w:p w:rsidR="00273CA1" w:rsidRDefault="00273CA1" w:rsidP="00273CA1">
      <w:pPr>
        <w:spacing w:line="480" w:lineRule="auto"/>
        <w:ind w:left="360"/>
        <w:jc w:val="both"/>
        <w:rPr>
          <w:rFonts w:ascii="Arial" w:hAnsi="Arial" w:cs="Arial"/>
        </w:rPr>
      </w:pPr>
    </w:p>
    <w:p w:rsidR="00273CA1" w:rsidRDefault="00273CA1" w:rsidP="00273CA1">
      <w:pPr>
        <w:spacing w:line="480" w:lineRule="auto"/>
        <w:jc w:val="both"/>
        <w:rPr>
          <w:rFonts w:ascii="Arial" w:hAnsi="Arial" w:cs="Arial"/>
        </w:rPr>
      </w:pPr>
      <w:r>
        <w:rPr>
          <w:rFonts w:ascii="Arial" w:hAnsi="Arial" w:cs="Arial"/>
        </w:rPr>
        <w:t xml:space="preserve">De  esta manera este trabajo permitió obtener productos secos con alto valor nutricional, buenas propiedades sensoriales y mayor estabilidad en percha. </w:t>
      </w:r>
    </w:p>
    <w:p w:rsidR="00273CA1" w:rsidRDefault="00273CA1" w:rsidP="00273CA1">
      <w:pPr>
        <w:jc w:val="both"/>
        <w:rPr>
          <w:rFonts w:ascii="Arial" w:hAnsi="Arial" w:cs="Arial"/>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rPr>
          <w:rFonts w:ascii="Arial" w:hAnsi="Arial" w:cs="Arial"/>
          <w:b/>
          <w:sz w:val="48"/>
          <w:szCs w:val="48"/>
        </w:rPr>
      </w:pPr>
    </w:p>
    <w:p w:rsidR="00273CA1" w:rsidRDefault="00273CA1" w:rsidP="00273CA1">
      <w:pPr>
        <w:ind w:left="180"/>
        <w:jc w:val="center"/>
        <w:rPr>
          <w:rFonts w:ascii="Arial" w:hAnsi="Arial" w:cs="Arial"/>
          <w:b/>
          <w:sz w:val="48"/>
          <w:szCs w:val="48"/>
        </w:rPr>
      </w:pPr>
    </w:p>
    <w:p w:rsidR="00273CA1" w:rsidRDefault="00273CA1" w:rsidP="00273CA1">
      <w:pPr>
        <w:ind w:left="180"/>
        <w:jc w:val="center"/>
        <w:rPr>
          <w:rFonts w:ascii="Arial" w:hAnsi="Arial" w:cs="Arial"/>
          <w:b/>
          <w:sz w:val="48"/>
          <w:szCs w:val="48"/>
        </w:rPr>
      </w:pPr>
    </w:p>
    <w:p w:rsidR="00273CA1" w:rsidRDefault="00273CA1" w:rsidP="00273CA1">
      <w:pPr>
        <w:ind w:left="180"/>
        <w:jc w:val="center"/>
        <w:rPr>
          <w:rFonts w:ascii="Arial" w:hAnsi="Arial" w:cs="Arial"/>
          <w:b/>
          <w:sz w:val="48"/>
          <w:szCs w:val="48"/>
        </w:rPr>
      </w:pPr>
    </w:p>
    <w:p w:rsidR="00273CA1" w:rsidRDefault="00273CA1" w:rsidP="00273CA1">
      <w:pPr>
        <w:ind w:left="180"/>
        <w:jc w:val="center"/>
        <w:rPr>
          <w:rFonts w:ascii="Arial" w:hAnsi="Arial" w:cs="Arial"/>
          <w:b/>
          <w:sz w:val="48"/>
          <w:szCs w:val="48"/>
        </w:rPr>
      </w:pPr>
      <w:r>
        <w:rPr>
          <w:rFonts w:ascii="Arial" w:hAnsi="Arial" w:cs="Arial"/>
          <w:b/>
          <w:sz w:val="48"/>
          <w:szCs w:val="48"/>
        </w:rPr>
        <w:t>CAPÍ</w:t>
      </w:r>
      <w:r w:rsidRPr="0063723E">
        <w:rPr>
          <w:rFonts w:ascii="Arial" w:hAnsi="Arial" w:cs="Arial"/>
          <w:b/>
          <w:sz w:val="48"/>
          <w:szCs w:val="48"/>
        </w:rPr>
        <w:t>TULO 1</w:t>
      </w:r>
    </w:p>
    <w:p w:rsidR="00273CA1" w:rsidRDefault="00273CA1" w:rsidP="00273CA1">
      <w:pPr>
        <w:ind w:left="180"/>
        <w:jc w:val="center"/>
        <w:rPr>
          <w:rFonts w:ascii="Arial" w:hAnsi="Arial" w:cs="Arial"/>
          <w:b/>
          <w:sz w:val="48"/>
          <w:szCs w:val="48"/>
        </w:rPr>
      </w:pPr>
    </w:p>
    <w:p w:rsidR="00273CA1" w:rsidRDefault="00273CA1" w:rsidP="00273CA1">
      <w:pPr>
        <w:ind w:left="180"/>
        <w:jc w:val="center"/>
        <w:rPr>
          <w:rFonts w:ascii="Arial" w:hAnsi="Arial" w:cs="Arial"/>
          <w:b/>
          <w:sz w:val="48"/>
          <w:szCs w:val="48"/>
        </w:rPr>
      </w:pPr>
    </w:p>
    <w:p w:rsidR="00273CA1" w:rsidRPr="0063723E" w:rsidRDefault="00273CA1" w:rsidP="00273CA1">
      <w:pPr>
        <w:jc w:val="both"/>
        <w:rPr>
          <w:rFonts w:ascii="Arial" w:hAnsi="Arial" w:cs="Arial"/>
          <w:b/>
        </w:rPr>
      </w:pPr>
    </w:p>
    <w:p w:rsidR="00273CA1" w:rsidRPr="0063723E" w:rsidRDefault="00273CA1" w:rsidP="00273CA1">
      <w:pPr>
        <w:numPr>
          <w:ilvl w:val="0"/>
          <w:numId w:val="1"/>
        </w:numPr>
        <w:tabs>
          <w:tab w:val="clear" w:pos="720"/>
          <w:tab w:val="num" w:pos="360"/>
        </w:tabs>
        <w:ind w:left="360" w:right="-415"/>
        <w:jc w:val="both"/>
        <w:rPr>
          <w:rFonts w:ascii="Arial" w:hAnsi="Arial" w:cs="Arial"/>
          <w:b/>
          <w:sz w:val="32"/>
          <w:szCs w:val="32"/>
        </w:rPr>
      </w:pPr>
      <w:r w:rsidRPr="0063723E">
        <w:rPr>
          <w:rFonts w:ascii="Arial" w:hAnsi="Arial" w:cs="Arial"/>
          <w:b/>
          <w:sz w:val="32"/>
          <w:szCs w:val="32"/>
        </w:rPr>
        <w:t>FUNDAMENTOS TEÓRICOS.</w:t>
      </w:r>
    </w:p>
    <w:p w:rsidR="00273CA1" w:rsidRDefault="00273CA1" w:rsidP="00273CA1">
      <w:pPr>
        <w:jc w:val="both"/>
        <w:rPr>
          <w:rFonts w:ascii="Arial" w:hAnsi="Arial" w:cs="Arial"/>
          <w:b/>
        </w:rPr>
      </w:pPr>
    </w:p>
    <w:p w:rsidR="00273CA1" w:rsidRPr="0063723E" w:rsidRDefault="00273CA1" w:rsidP="00273CA1">
      <w:pPr>
        <w:jc w:val="both"/>
        <w:rPr>
          <w:rFonts w:ascii="Arial" w:hAnsi="Arial" w:cs="Arial"/>
          <w:b/>
        </w:rPr>
      </w:pPr>
    </w:p>
    <w:p w:rsidR="00273CA1" w:rsidRPr="0063723E" w:rsidRDefault="00273CA1" w:rsidP="00273CA1">
      <w:pPr>
        <w:ind w:left="360"/>
        <w:jc w:val="both"/>
        <w:rPr>
          <w:rFonts w:ascii="Arial" w:hAnsi="Arial" w:cs="Arial"/>
          <w:b/>
        </w:rPr>
      </w:pPr>
      <w:r w:rsidRPr="0063723E">
        <w:rPr>
          <w:rFonts w:ascii="Arial" w:hAnsi="Arial" w:cs="Arial"/>
          <w:b/>
        </w:rPr>
        <w:t>1.1 Agua en los Alimentos.</w:t>
      </w:r>
    </w:p>
    <w:p w:rsidR="00273CA1" w:rsidRDefault="00273CA1" w:rsidP="00273CA1">
      <w:pPr>
        <w:jc w:val="both"/>
        <w:rPr>
          <w:rFonts w:ascii="Arial" w:hAnsi="Arial" w:cs="Arial"/>
          <w:b/>
        </w:rPr>
      </w:pPr>
    </w:p>
    <w:p w:rsidR="00273CA1" w:rsidRPr="0063723E" w:rsidRDefault="00273CA1" w:rsidP="00273CA1">
      <w:pPr>
        <w:jc w:val="both"/>
        <w:rPr>
          <w:rFonts w:ascii="Arial" w:hAnsi="Arial" w:cs="Arial"/>
          <w:b/>
        </w:rPr>
      </w:pPr>
    </w:p>
    <w:p w:rsidR="00273CA1" w:rsidRPr="0063723E" w:rsidRDefault="00273CA1" w:rsidP="00273CA1">
      <w:pPr>
        <w:ind w:left="720"/>
        <w:jc w:val="both"/>
        <w:rPr>
          <w:rFonts w:ascii="Arial" w:hAnsi="Arial" w:cs="Arial"/>
          <w:b/>
        </w:rPr>
      </w:pPr>
      <w:r w:rsidRPr="0063723E">
        <w:rPr>
          <w:rFonts w:ascii="Arial" w:hAnsi="Arial" w:cs="Arial"/>
          <w:b/>
        </w:rPr>
        <w:t xml:space="preserve">1.1.1 Actividad de Agua. </w:t>
      </w:r>
    </w:p>
    <w:p w:rsidR="00273CA1" w:rsidRPr="0063723E" w:rsidRDefault="00273CA1" w:rsidP="00273CA1">
      <w:pPr>
        <w:ind w:left="180"/>
        <w:jc w:val="both"/>
        <w:rPr>
          <w:rFonts w:ascii="Arial" w:hAnsi="Arial" w:cs="Arial"/>
          <w:b/>
        </w:rPr>
      </w:pPr>
    </w:p>
    <w:p w:rsidR="00273CA1" w:rsidRDefault="00273CA1" w:rsidP="00273CA1">
      <w:pPr>
        <w:pStyle w:val="Sangradetextonormal"/>
        <w:tabs>
          <w:tab w:val="center" w:pos="1260"/>
        </w:tabs>
        <w:spacing w:line="480" w:lineRule="auto"/>
        <w:ind w:left="1260"/>
        <w:jc w:val="both"/>
        <w:rPr>
          <w:rFonts w:ascii="Arial" w:hAnsi="Arial" w:cs="Arial"/>
        </w:rPr>
      </w:pPr>
      <w:r w:rsidRPr="003C53FD">
        <w:rPr>
          <w:rFonts w:ascii="Arial" w:hAnsi="Arial" w:cs="Arial"/>
        </w:rPr>
        <w:t>El agua es el constituyente más abundante de la mayor parte de alimentos que se encuentran en estado natural, a excepción de los granos. Es por esto que su estudio toma vital importancia en la determinación de la vida útil de un producto, ya que es un medio ideal para que se produzcan toda clase de reacciones, además influye notablemente en las cualidades organolépticas del mismo (3).</w:t>
      </w:r>
    </w:p>
    <w:p w:rsidR="00273CA1" w:rsidRPr="003C53FD" w:rsidRDefault="00273CA1" w:rsidP="00273CA1">
      <w:pPr>
        <w:pStyle w:val="Sangradetextonormal"/>
        <w:tabs>
          <w:tab w:val="center" w:pos="1260"/>
        </w:tabs>
        <w:spacing w:line="480" w:lineRule="auto"/>
        <w:ind w:left="1260"/>
        <w:jc w:val="both"/>
        <w:rPr>
          <w:rFonts w:ascii="Arial" w:hAnsi="Arial" w:cs="Arial"/>
        </w:rPr>
      </w:pPr>
      <w:r w:rsidRPr="003C53FD">
        <w:rPr>
          <w:rFonts w:ascii="Arial" w:hAnsi="Arial" w:cs="Arial"/>
        </w:rPr>
        <w:lastRenderedPageBreak/>
        <w:t>Pero toda el agua de los alimentos no se encuentra igualmente disponible para que sucedan reacciones, es así que se puede distinguir básicamente dos tipos de agua: libre y ligada.</w:t>
      </w:r>
    </w:p>
    <w:p w:rsidR="00273CA1" w:rsidRPr="003C53FD" w:rsidRDefault="00273CA1" w:rsidP="00273CA1">
      <w:pPr>
        <w:pStyle w:val="Sangradetextonormal"/>
        <w:tabs>
          <w:tab w:val="center" w:pos="900"/>
        </w:tabs>
        <w:spacing w:line="480" w:lineRule="auto"/>
        <w:ind w:left="1260"/>
        <w:jc w:val="both"/>
        <w:rPr>
          <w:rFonts w:ascii="Arial" w:hAnsi="Arial" w:cs="Arial"/>
        </w:rPr>
      </w:pPr>
      <w:r w:rsidRPr="003C53FD">
        <w:rPr>
          <w:rFonts w:ascii="Arial" w:hAnsi="Arial" w:cs="Arial"/>
          <w:b/>
          <w:bCs/>
        </w:rPr>
        <w:t>El agua libre</w:t>
      </w:r>
      <w:r w:rsidRPr="003C53FD">
        <w:rPr>
          <w:rFonts w:ascii="Arial" w:hAnsi="Arial" w:cs="Arial"/>
        </w:rPr>
        <w:t xml:space="preserve"> es la que se encuentra disponible para que sucedan todo tipo de reacciones, y es la que principalmente se elimina durante los procesos de conservación.</w:t>
      </w:r>
    </w:p>
    <w:p w:rsidR="00273CA1" w:rsidRPr="0063723E" w:rsidRDefault="00273CA1" w:rsidP="00273CA1">
      <w:pPr>
        <w:spacing w:line="480" w:lineRule="auto"/>
        <w:ind w:left="1260"/>
        <w:jc w:val="both"/>
        <w:rPr>
          <w:rFonts w:ascii="Arial" w:hAnsi="Arial" w:cs="Arial"/>
        </w:rPr>
      </w:pPr>
      <w:r w:rsidRPr="003C53FD">
        <w:rPr>
          <w:rFonts w:ascii="Arial" w:hAnsi="Arial" w:cs="Arial"/>
          <w:b/>
          <w:bCs/>
        </w:rPr>
        <w:t>El agua ligada</w:t>
      </w:r>
      <w:r w:rsidRPr="003C53FD">
        <w:rPr>
          <w:rFonts w:ascii="Arial" w:hAnsi="Arial" w:cs="Arial"/>
        </w:rPr>
        <w:t xml:space="preserve"> está mucho menos disponible para todo tipo de reacciones, se encuentra más unida al alimento en interacciones con los componentes del mismo. Sin embargo, el agua ligada</w:t>
      </w:r>
      <w:r w:rsidRPr="0063723E">
        <w:rPr>
          <w:rFonts w:ascii="Arial" w:hAnsi="Arial" w:cs="Arial"/>
        </w:rPr>
        <w:t xml:space="preserve"> puede estar más o menos fuertemente unida, de tal forma que el estado del agua presente en un alimento es tan importante, para la estabilidad del mismo, como su contenido total.</w:t>
      </w:r>
    </w:p>
    <w:p w:rsidR="00273CA1" w:rsidRPr="0063723E" w:rsidRDefault="00273CA1" w:rsidP="00273CA1">
      <w:pPr>
        <w:spacing w:line="480" w:lineRule="auto"/>
        <w:ind w:left="1260"/>
        <w:jc w:val="both"/>
        <w:rPr>
          <w:rFonts w:ascii="Arial" w:hAnsi="Arial" w:cs="Arial"/>
          <w:b/>
          <w:bCs/>
        </w:rPr>
      </w:pPr>
      <w:r w:rsidRPr="0063723E">
        <w:rPr>
          <w:rFonts w:ascii="Arial" w:hAnsi="Arial" w:cs="Arial"/>
        </w:rPr>
        <w:t>El sistema más fácil para tener una medida de la mayor o menor disponibilidad del agua en los diversos alimentos es la actividad de agua  (aw). El (aw) está definido como la medida de la presión de vapor relativa de las moléculas de agua en el espacio de cabeza por encima del alimento, el cual está en un recipiente aislado, comparado con la presión que ejerce el agua pura a la misma temperatura (3).</w:t>
      </w:r>
    </w:p>
    <w:p w:rsidR="00273CA1" w:rsidRDefault="00273CA1" w:rsidP="00273CA1">
      <w:pPr>
        <w:pStyle w:val="Sangradetextonormal"/>
        <w:ind w:left="1260"/>
        <w:jc w:val="center"/>
      </w:pPr>
      <w:r w:rsidRPr="0063723E">
        <w:rPr>
          <w:position w:val="-24"/>
        </w:rPr>
        <w:object w:dxaOrig="1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25pt;height:42.75pt" o:ole="">
            <v:imagedata r:id="rId8" o:title=""/>
          </v:shape>
          <o:OLEObject Type="Embed" ProgID="Equation.3" ShapeID="_x0000_i1027" DrawAspect="Content" ObjectID="_1346136135" r:id="rId9"/>
        </w:object>
      </w:r>
      <w:r>
        <w:tab/>
      </w:r>
    </w:p>
    <w:p w:rsidR="00273CA1" w:rsidRDefault="00273CA1" w:rsidP="00273CA1">
      <w:pPr>
        <w:pStyle w:val="Sangradetextonormal"/>
        <w:ind w:left="1260"/>
        <w:rPr>
          <w:rFonts w:ascii="Arial" w:hAnsi="Arial" w:cs="Arial"/>
        </w:rPr>
      </w:pPr>
    </w:p>
    <w:p w:rsidR="00273CA1" w:rsidRPr="003C53FD" w:rsidRDefault="00273CA1" w:rsidP="00273CA1">
      <w:pPr>
        <w:pStyle w:val="Sangradetextonormal"/>
        <w:spacing w:line="480" w:lineRule="auto"/>
        <w:ind w:left="1260"/>
        <w:jc w:val="both"/>
        <w:rPr>
          <w:rFonts w:ascii="Arial" w:hAnsi="Arial" w:cs="Arial"/>
        </w:rPr>
      </w:pPr>
      <w:r w:rsidRPr="003C53FD">
        <w:rPr>
          <w:rFonts w:ascii="Arial" w:hAnsi="Arial" w:cs="Arial"/>
        </w:rPr>
        <w:lastRenderedPageBreak/>
        <w:t>Donde:</w:t>
      </w:r>
    </w:p>
    <w:p w:rsidR="00273CA1" w:rsidRPr="003C53FD" w:rsidRDefault="00273CA1" w:rsidP="00273CA1">
      <w:pPr>
        <w:pStyle w:val="Sangradetextonormal"/>
        <w:spacing w:line="480" w:lineRule="auto"/>
        <w:ind w:left="1260"/>
        <w:jc w:val="both"/>
        <w:rPr>
          <w:rFonts w:ascii="Arial" w:hAnsi="Arial" w:cs="Arial"/>
        </w:rPr>
      </w:pPr>
      <w:r w:rsidRPr="003C53FD">
        <w:rPr>
          <w:rFonts w:ascii="Arial" w:hAnsi="Arial" w:cs="Arial"/>
        </w:rPr>
        <w:t>Pw = presión parcial de vapor de agua de una solución o de un alimento.</w:t>
      </w:r>
    </w:p>
    <w:p w:rsidR="00273CA1" w:rsidRPr="003C53FD" w:rsidRDefault="00273CA1" w:rsidP="00273CA1">
      <w:pPr>
        <w:spacing w:line="480" w:lineRule="auto"/>
        <w:ind w:left="1260"/>
        <w:jc w:val="both"/>
        <w:rPr>
          <w:rFonts w:ascii="Arial" w:hAnsi="Arial" w:cs="Arial"/>
        </w:rPr>
      </w:pPr>
      <w:r w:rsidRPr="003C53FD">
        <w:rPr>
          <w:rFonts w:ascii="Arial" w:hAnsi="Arial" w:cs="Arial"/>
        </w:rPr>
        <w:t>Pwº = Presión parcial del vapor de agua pura a la misma temperatura.</w:t>
      </w:r>
    </w:p>
    <w:p w:rsidR="00273CA1" w:rsidRPr="003C53FD"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r w:rsidRPr="003C53FD">
        <w:rPr>
          <w:rFonts w:ascii="Arial" w:hAnsi="Arial" w:cs="Arial"/>
          <w:b/>
          <w:bCs/>
        </w:rPr>
        <w:t xml:space="preserve">Barbosa y Vega (1996) </w:t>
      </w:r>
      <w:r w:rsidRPr="003C53FD">
        <w:rPr>
          <w:rFonts w:ascii="Arial" w:hAnsi="Arial" w:cs="Arial"/>
        </w:rPr>
        <w:t>definieron distintos rangos de actividad de agua, en función de cuán unida esté el agua al alimento.</w:t>
      </w:r>
    </w:p>
    <w:p w:rsidR="00273CA1" w:rsidRPr="003C53FD" w:rsidRDefault="00273CA1" w:rsidP="00273CA1">
      <w:pPr>
        <w:spacing w:line="480" w:lineRule="auto"/>
        <w:ind w:left="1260"/>
        <w:jc w:val="both"/>
        <w:rPr>
          <w:rFonts w:ascii="Arial" w:hAnsi="Arial" w:cs="Arial"/>
        </w:rPr>
      </w:pPr>
    </w:p>
    <w:p w:rsidR="00273CA1" w:rsidRPr="00177E36" w:rsidRDefault="00273CA1" w:rsidP="00177E36">
      <w:pPr>
        <w:pStyle w:val="Ttulo4"/>
        <w:ind w:firstLine="1260"/>
        <w:jc w:val="center"/>
        <w:rPr>
          <w:rFonts w:ascii="Arial" w:hAnsi="Arial" w:cs="Arial"/>
          <w:sz w:val="24"/>
          <w:szCs w:val="24"/>
        </w:rPr>
      </w:pPr>
      <w:r w:rsidRPr="00177E36">
        <w:rPr>
          <w:rFonts w:ascii="Arial" w:hAnsi="Arial" w:cs="Arial"/>
          <w:sz w:val="24"/>
          <w:szCs w:val="24"/>
        </w:rPr>
        <w:t>TABLA 1</w:t>
      </w:r>
    </w:p>
    <w:p w:rsidR="00273CA1" w:rsidRPr="00177E36" w:rsidRDefault="00273CA1" w:rsidP="00177E36">
      <w:pPr>
        <w:pStyle w:val="Ttulo7"/>
        <w:tabs>
          <w:tab w:val="center" w:pos="1260"/>
          <w:tab w:val="left" w:pos="4500"/>
        </w:tabs>
        <w:ind w:firstLine="1260"/>
        <w:jc w:val="center"/>
        <w:rPr>
          <w:rFonts w:ascii="Arial" w:hAnsi="Arial" w:cs="Arial"/>
          <w:b/>
        </w:rPr>
      </w:pPr>
      <w:r w:rsidRPr="00177E36">
        <w:rPr>
          <w:rFonts w:ascii="Arial" w:hAnsi="Arial" w:cs="Arial"/>
          <w:b/>
        </w:rPr>
        <w:t>CLASIFICACIÓN DE ALIMENTOS POR SU ACTIVIDAD DE     AGUA</w:t>
      </w:r>
    </w:p>
    <w:tbl>
      <w:tblPr>
        <w:tblW w:w="6491" w:type="dxa"/>
        <w:tblInd w:w="1679" w:type="dxa"/>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CellMar>
          <w:left w:w="70" w:type="dxa"/>
          <w:right w:w="70" w:type="dxa"/>
        </w:tblCellMar>
        <w:tblLook w:val="0000"/>
      </w:tblPr>
      <w:tblGrid>
        <w:gridCol w:w="2414"/>
        <w:gridCol w:w="4077"/>
      </w:tblGrid>
      <w:tr w:rsidR="00273CA1" w:rsidRPr="003C53FD" w:rsidTr="00273CA1">
        <w:tblPrEx>
          <w:tblCellMar>
            <w:top w:w="0" w:type="dxa"/>
            <w:bottom w:w="0" w:type="dxa"/>
          </w:tblCellMar>
        </w:tblPrEx>
        <w:trPr>
          <w:trHeight w:hRule="exact" w:val="516"/>
        </w:trPr>
        <w:tc>
          <w:tcPr>
            <w:tcW w:w="2414" w:type="dxa"/>
            <w:tcBorders>
              <w:top w:val="thickThinSmallGap" w:sz="12" w:space="0" w:color="auto"/>
              <w:bottom w:val="thinThickSmallGap" w:sz="12" w:space="0" w:color="auto"/>
              <w:right w:val="thinThickSmallGap" w:sz="12" w:space="0" w:color="auto"/>
            </w:tcBorders>
            <w:shd w:val="clear" w:color="auto" w:fill="CCFFFF"/>
            <w:vAlign w:val="center"/>
          </w:tcPr>
          <w:p w:rsidR="00273CA1" w:rsidRPr="003C53FD" w:rsidRDefault="00273CA1" w:rsidP="00273CA1">
            <w:pPr>
              <w:spacing w:line="480" w:lineRule="auto"/>
              <w:jc w:val="center"/>
              <w:rPr>
                <w:rFonts w:ascii="Arial" w:hAnsi="Arial" w:cs="Arial"/>
                <w:b/>
                <w:bCs/>
              </w:rPr>
            </w:pPr>
            <w:r w:rsidRPr="003C53FD">
              <w:rPr>
                <w:rFonts w:ascii="Arial" w:hAnsi="Arial" w:cs="Arial"/>
                <w:b/>
                <w:bCs/>
              </w:rPr>
              <w:t>Actividad de agua (Aw)</w:t>
            </w:r>
          </w:p>
        </w:tc>
        <w:tc>
          <w:tcPr>
            <w:tcW w:w="4077" w:type="dxa"/>
            <w:tcBorders>
              <w:top w:val="thickThinSmallGap" w:sz="12" w:space="0" w:color="auto"/>
              <w:left w:val="thinThickSmallGap" w:sz="12" w:space="0" w:color="auto"/>
              <w:bottom w:val="thinThickSmallGap" w:sz="12" w:space="0" w:color="auto"/>
            </w:tcBorders>
            <w:shd w:val="clear" w:color="auto" w:fill="CCFFFF"/>
            <w:vAlign w:val="center"/>
          </w:tcPr>
          <w:p w:rsidR="00273CA1" w:rsidRPr="003C53FD" w:rsidRDefault="00273CA1" w:rsidP="00273CA1">
            <w:pPr>
              <w:spacing w:line="480" w:lineRule="auto"/>
              <w:jc w:val="center"/>
              <w:rPr>
                <w:rFonts w:ascii="Arial" w:hAnsi="Arial" w:cs="Arial"/>
                <w:b/>
                <w:bCs/>
              </w:rPr>
            </w:pPr>
            <w:r w:rsidRPr="003C53FD">
              <w:rPr>
                <w:rFonts w:ascii="Arial" w:hAnsi="Arial" w:cs="Arial"/>
                <w:b/>
                <w:bCs/>
              </w:rPr>
              <w:t>Tipo de Alimento</w:t>
            </w:r>
          </w:p>
        </w:tc>
      </w:tr>
      <w:tr w:rsidR="00273CA1" w:rsidRPr="0063723E" w:rsidTr="00273CA1">
        <w:tblPrEx>
          <w:tblCellMar>
            <w:top w:w="0" w:type="dxa"/>
            <w:bottom w:w="0" w:type="dxa"/>
          </w:tblCellMar>
        </w:tblPrEx>
        <w:trPr>
          <w:trHeight w:hRule="exact" w:val="516"/>
        </w:trPr>
        <w:tc>
          <w:tcPr>
            <w:tcW w:w="2414" w:type="dxa"/>
            <w:tcBorders>
              <w:top w:val="thinThickSmallGap" w:sz="12" w:space="0" w:color="auto"/>
              <w:bottom w:val="single" w:sz="6" w:space="0" w:color="auto"/>
              <w:right w:val="thinThickSmallGap" w:sz="12" w:space="0" w:color="auto"/>
            </w:tcBorders>
            <w:vAlign w:val="center"/>
          </w:tcPr>
          <w:p w:rsidR="00273CA1" w:rsidRPr="0063723E" w:rsidRDefault="00273CA1" w:rsidP="00273CA1">
            <w:pPr>
              <w:spacing w:line="480" w:lineRule="auto"/>
              <w:jc w:val="center"/>
              <w:rPr>
                <w:rFonts w:ascii="Arial" w:hAnsi="Arial" w:cs="Arial"/>
              </w:rPr>
            </w:pPr>
            <w:r w:rsidRPr="0063723E">
              <w:rPr>
                <w:rFonts w:ascii="Arial" w:hAnsi="Arial" w:cs="Arial"/>
              </w:rPr>
              <w:t>0 – 0.6</w:t>
            </w:r>
          </w:p>
        </w:tc>
        <w:tc>
          <w:tcPr>
            <w:tcW w:w="4077" w:type="dxa"/>
            <w:tcBorders>
              <w:top w:val="thinThickSmallGap" w:sz="12" w:space="0" w:color="auto"/>
              <w:left w:val="thinThickSmallGap" w:sz="12" w:space="0" w:color="auto"/>
            </w:tcBorders>
            <w:vAlign w:val="center"/>
          </w:tcPr>
          <w:p w:rsidR="00273CA1" w:rsidRPr="0063723E" w:rsidRDefault="00273CA1" w:rsidP="00273CA1">
            <w:pPr>
              <w:spacing w:line="480" w:lineRule="auto"/>
              <w:jc w:val="center"/>
              <w:rPr>
                <w:rFonts w:ascii="Arial" w:hAnsi="Arial" w:cs="Arial"/>
              </w:rPr>
            </w:pPr>
            <w:r w:rsidRPr="0063723E">
              <w:rPr>
                <w:rFonts w:ascii="Arial" w:hAnsi="Arial" w:cs="Arial"/>
              </w:rPr>
              <w:t>Alimentos Secos</w:t>
            </w:r>
          </w:p>
        </w:tc>
      </w:tr>
      <w:tr w:rsidR="00273CA1" w:rsidRPr="0063723E" w:rsidTr="00273CA1">
        <w:tblPrEx>
          <w:tblCellMar>
            <w:top w:w="0" w:type="dxa"/>
            <w:bottom w:w="0" w:type="dxa"/>
          </w:tblCellMar>
        </w:tblPrEx>
        <w:trPr>
          <w:trHeight w:hRule="exact" w:val="516"/>
        </w:trPr>
        <w:tc>
          <w:tcPr>
            <w:tcW w:w="2414" w:type="dxa"/>
            <w:tcBorders>
              <w:top w:val="single" w:sz="6" w:space="0" w:color="auto"/>
              <w:bottom w:val="single" w:sz="6" w:space="0" w:color="auto"/>
              <w:right w:val="thinThickSmallGap" w:sz="12" w:space="0" w:color="auto"/>
            </w:tcBorders>
            <w:vAlign w:val="center"/>
          </w:tcPr>
          <w:p w:rsidR="00273CA1" w:rsidRPr="0063723E" w:rsidRDefault="00273CA1" w:rsidP="00273CA1">
            <w:pPr>
              <w:spacing w:line="480" w:lineRule="auto"/>
              <w:jc w:val="center"/>
              <w:rPr>
                <w:rFonts w:ascii="Arial" w:hAnsi="Arial" w:cs="Arial"/>
              </w:rPr>
            </w:pPr>
            <w:r w:rsidRPr="0063723E">
              <w:rPr>
                <w:rFonts w:ascii="Arial" w:hAnsi="Arial" w:cs="Arial"/>
              </w:rPr>
              <w:t>0.6 – 0.9</w:t>
            </w:r>
          </w:p>
        </w:tc>
        <w:tc>
          <w:tcPr>
            <w:tcW w:w="4077" w:type="dxa"/>
            <w:tcBorders>
              <w:left w:val="thinThickSmallGap" w:sz="12" w:space="0" w:color="auto"/>
            </w:tcBorders>
            <w:vAlign w:val="center"/>
          </w:tcPr>
          <w:p w:rsidR="00273CA1" w:rsidRPr="0063723E" w:rsidRDefault="00273CA1" w:rsidP="00273CA1">
            <w:pPr>
              <w:spacing w:line="480" w:lineRule="auto"/>
              <w:jc w:val="center"/>
              <w:rPr>
                <w:rFonts w:ascii="Arial" w:hAnsi="Arial" w:cs="Arial"/>
              </w:rPr>
            </w:pPr>
            <w:r w:rsidRPr="0063723E">
              <w:rPr>
                <w:rFonts w:ascii="Arial" w:hAnsi="Arial" w:cs="Arial"/>
              </w:rPr>
              <w:t>Alimentos de Humedad Intermedia</w:t>
            </w:r>
          </w:p>
        </w:tc>
      </w:tr>
      <w:tr w:rsidR="00273CA1" w:rsidRPr="0063723E" w:rsidTr="00273CA1">
        <w:tblPrEx>
          <w:tblCellMar>
            <w:top w:w="0" w:type="dxa"/>
            <w:bottom w:w="0" w:type="dxa"/>
          </w:tblCellMar>
        </w:tblPrEx>
        <w:trPr>
          <w:trHeight w:hRule="exact" w:val="516"/>
        </w:trPr>
        <w:tc>
          <w:tcPr>
            <w:tcW w:w="2414" w:type="dxa"/>
            <w:tcBorders>
              <w:top w:val="single" w:sz="6" w:space="0" w:color="auto"/>
              <w:bottom w:val="thinThickSmallGap" w:sz="12" w:space="0" w:color="auto"/>
              <w:right w:val="thinThickSmallGap" w:sz="12" w:space="0" w:color="auto"/>
            </w:tcBorders>
            <w:vAlign w:val="center"/>
          </w:tcPr>
          <w:p w:rsidR="00273CA1" w:rsidRPr="0063723E" w:rsidRDefault="00273CA1" w:rsidP="00273CA1">
            <w:pPr>
              <w:spacing w:line="480" w:lineRule="auto"/>
              <w:jc w:val="center"/>
              <w:rPr>
                <w:rFonts w:ascii="Arial" w:hAnsi="Arial" w:cs="Arial"/>
              </w:rPr>
            </w:pPr>
            <w:r w:rsidRPr="0063723E">
              <w:rPr>
                <w:rFonts w:ascii="Arial" w:hAnsi="Arial" w:cs="Arial"/>
              </w:rPr>
              <w:t>0.9 – 1</w:t>
            </w:r>
          </w:p>
        </w:tc>
        <w:tc>
          <w:tcPr>
            <w:tcW w:w="4077" w:type="dxa"/>
            <w:tcBorders>
              <w:left w:val="thinThickSmallGap" w:sz="12" w:space="0" w:color="auto"/>
            </w:tcBorders>
            <w:vAlign w:val="center"/>
          </w:tcPr>
          <w:p w:rsidR="00273CA1" w:rsidRPr="0063723E" w:rsidRDefault="00273CA1" w:rsidP="00273CA1">
            <w:pPr>
              <w:spacing w:line="480" w:lineRule="auto"/>
              <w:jc w:val="center"/>
              <w:rPr>
                <w:rFonts w:ascii="Arial" w:hAnsi="Arial" w:cs="Arial"/>
              </w:rPr>
            </w:pPr>
            <w:r w:rsidRPr="0063723E">
              <w:rPr>
                <w:rFonts w:ascii="Arial" w:hAnsi="Arial" w:cs="Arial"/>
              </w:rPr>
              <w:t>Alimentos Perecibles (frutas, carne)</w:t>
            </w:r>
          </w:p>
        </w:tc>
      </w:tr>
    </w:tbl>
    <w:p w:rsidR="00273CA1" w:rsidRDefault="00273CA1" w:rsidP="00273CA1">
      <w:pPr>
        <w:ind w:left="1260"/>
        <w:jc w:val="center"/>
        <w:rPr>
          <w:rFonts w:ascii="Arial" w:hAnsi="Arial" w:cs="Arial"/>
          <w:b/>
          <w:bCs/>
        </w:rPr>
      </w:pPr>
    </w:p>
    <w:p w:rsidR="00273CA1" w:rsidRPr="0063723E" w:rsidRDefault="00273CA1" w:rsidP="00273CA1">
      <w:pPr>
        <w:spacing w:line="480" w:lineRule="auto"/>
        <w:ind w:left="1260"/>
        <w:jc w:val="center"/>
        <w:rPr>
          <w:rFonts w:ascii="Arial" w:hAnsi="Arial" w:cs="Arial"/>
          <w:b/>
          <w:bCs/>
        </w:rPr>
      </w:pPr>
      <w:r w:rsidRPr="0063723E">
        <w:rPr>
          <w:rFonts w:ascii="Arial" w:hAnsi="Arial" w:cs="Arial"/>
          <w:b/>
          <w:bCs/>
        </w:rPr>
        <w:t>Fuente: Barbosa y Vega, 1996</w:t>
      </w:r>
      <w:r>
        <w:rPr>
          <w:rFonts w:ascii="Arial" w:hAnsi="Arial" w:cs="Arial"/>
          <w:b/>
          <w:bCs/>
        </w:rPr>
        <w:t>.</w:t>
      </w:r>
      <w:r w:rsidRPr="0063723E">
        <w:rPr>
          <w:rFonts w:ascii="Arial" w:hAnsi="Arial" w:cs="Arial"/>
          <w:b/>
          <w:bCs/>
        </w:rPr>
        <w:t xml:space="preserve"> (2)</w:t>
      </w:r>
    </w:p>
    <w:p w:rsidR="00273CA1" w:rsidRPr="0063723E" w:rsidRDefault="00273CA1" w:rsidP="00273CA1">
      <w:pPr>
        <w:tabs>
          <w:tab w:val="center" w:pos="1260"/>
        </w:tabs>
        <w:spacing w:line="480" w:lineRule="auto"/>
        <w:jc w:val="both"/>
        <w:rPr>
          <w:rFonts w:ascii="Arial" w:hAnsi="Arial" w:cs="Arial"/>
          <w:b/>
        </w:rPr>
      </w:pPr>
    </w:p>
    <w:p w:rsidR="00273CA1" w:rsidRPr="0063723E" w:rsidRDefault="00273CA1" w:rsidP="00273CA1">
      <w:pPr>
        <w:spacing w:line="480" w:lineRule="auto"/>
        <w:ind w:left="720"/>
        <w:jc w:val="both"/>
        <w:rPr>
          <w:rFonts w:ascii="Arial" w:hAnsi="Arial" w:cs="Arial"/>
          <w:b/>
          <w:color w:val="000080"/>
        </w:rPr>
      </w:pPr>
      <w:r w:rsidRPr="0063723E">
        <w:rPr>
          <w:rFonts w:ascii="Arial" w:hAnsi="Arial" w:cs="Arial"/>
          <w:b/>
        </w:rPr>
        <w:t xml:space="preserve">1.1.2 Isotermas de Adsorción. </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Una isoterma de adsorción (o desorción) es la curva que indica, en el equilibrio y para una temperatura determinada, la cantidad </w:t>
      </w:r>
      <w:r w:rsidRPr="0063723E">
        <w:rPr>
          <w:rFonts w:ascii="Arial" w:hAnsi="Arial" w:cs="Arial"/>
        </w:rPr>
        <w:lastRenderedPageBreak/>
        <w:t>de agua retenida por un alimento en función de la humedad relativa de la atmósfera que le rodea.</w:t>
      </w:r>
    </w:p>
    <w:p w:rsidR="00273CA1" w:rsidRPr="0063723E" w:rsidRDefault="00273CA1" w:rsidP="00273CA1">
      <w:pPr>
        <w:spacing w:line="480" w:lineRule="auto"/>
        <w:ind w:left="1260"/>
        <w:jc w:val="both"/>
        <w:rPr>
          <w:rFonts w:ascii="Arial" w:hAnsi="Arial" w:cs="Arial"/>
          <w:color w:val="0000FF"/>
        </w:rPr>
      </w:pPr>
      <w:r w:rsidRPr="0063723E">
        <w:rPr>
          <w:rFonts w:ascii="Arial" w:hAnsi="Arial" w:cs="Arial"/>
        </w:rPr>
        <w:t>Es necesario indicar que no todas las isotermas presentan el mismo comportamiento, es decir, existen tres tipos clásicos de isotermas de adsorción, como indica la fig. 1.1</w:t>
      </w:r>
    </w:p>
    <w:p w:rsidR="00273CA1" w:rsidRPr="0063723E" w:rsidRDefault="00273CA1" w:rsidP="00273CA1">
      <w:pPr>
        <w:spacing w:line="480" w:lineRule="auto"/>
        <w:jc w:val="both"/>
        <w:rPr>
          <w:rFonts w:ascii="Arial" w:hAnsi="Arial" w:cs="Arial"/>
          <w:color w:val="0000FF"/>
        </w:rPr>
      </w:pPr>
    </w:p>
    <w:p w:rsidR="00273CA1" w:rsidRPr="0063723E" w:rsidRDefault="00273CA1" w:rsidP="00273CA1">
      <w:pPr>
        <w:pStyle w:val="Ttulo6"/>
        <w:tabs>
          <w:tab w:val="center" w:pos="1260"/>
        </w:tabs>
        <w:spacing w:line="480" w:lineRule="auto"/>
        <w:jc w:val="center"/>
        <w:rPr>
          <w:rFonts w:ascii="Arial" w:hAnsi="Arial" w:cs="Arial"/>
          <w:sz w:val="24"/>
          <w:szCs w:val="24"/>
        </w:rPr>
      </w:pPr>
      <w:r w:rsidRPr="0063723E">
        <w:rPr>
          <w:rFonts w:ascii="Arial" w:hAnsi="Arial" w:cs="Arial"/>
          <w:sz w:val="24"/>
          <w:szCs w:val="24"/>
        </w:rPr>
        <w:object w:dxaOrig="8181" w:dyaOrig="7274">
          <v:shape id="_x0000_i1028" type="#_x0000_t75" style="width:310.5pt;height:202.5pt" o:ole="">
            <v:imagedata r:id="rId10" o:title=""/>
          </v:shape>
          <o:OLEObject Type="Embed" ProgID="Visio.Drawing.11" ShapeID="_x0000_i1028" DrawAspect="Content" ObjectID="_1346136136" r:id="rId11"/>
        </w:object>
      </w:r>
    </w:p>
    <w:p w:rsidR="00273CA1" w:rsidRPr="00126FB8" w:rsidRDefault="00273CA1" w:rsidP="00273CA1">
      <w:pPr>
        <w:pStyle w:val="Ttulo6"/>
        <w:spacing w:line="360" w:lineRule="auto"/>
        <w:jc w:val="center"/>
        <w:rPr>
          <w:rFonts w:ascii="Arial" w:hAnsi="Arial" w:cs="Arial"/>
          <w:sz w:val="24"/>
          <w:szCs w:val="24"/>
        </w:rPr>
      </w:pPr>
      <w:r w:rsidRPr="00126FB8">
        <w:rPr>
          <w:rFonts w:ascii="Arial" w:hAnsi="Arial" w:cs="Arial"/>
          <w:sz w:val="24"/>
          <w:szCs w:val="24"/>
        </w:rPr>
        <w:t>Fig. 1.1 TIPOS DE ISOTERMAS DE ADSORCIÓN</w:t>
      </w:r>
    </w:p>
    <w:p w:rsidR="00273CA1" w:rsidRPr="00A10881" w:rsidRDefault="00273CA1" w:rsidP="00273CA1">
      <w:pPr>
        <w:spacing w:line="360" w:lineRule="auto"/>
        <w:jc w:val="center"/>
        <w:rPr>
          <w:rFonts w:ascii="Arial" w:hAnsi="Arial" w:cs="Arial"/>
          <w:b/>
          <w:bCs/>
        </w:rPr>
      </w:pPr>
      <w:r w:rsidRPr="00A10881">
        <w:rPr>
          <w:rFonts w:ascii="Arial" w:hAnsi="Arial" w:cs="Arial"/>
          <w:b/>
          <w:bCs/>
        </w:rPr>
        <w:t>Fuente: Labuza Theodore, 1984. (5)</w:t>
      </w:r>
    </w:p>
    <w:p w:rsidR="00273CA1" w:rsidRPr="00126FB8" w:rsidRDefault="00273CA1" w:rsidP="00273CA1">
      <w:pPr>
        <w:tabs>
          <w:tab w:val="left" w:pos="540"/>
        </w:tabs>
        <w:spacing w:line="480" w:lineRule="auto"/>
        <w:ind w:left="1260"/>
        <w:jc w:val="both"/>
        <w:rPr>
          <w:rFonts w:ascii="Arial" w:hAnsi="Arial" w:cs="Arial"/>
          <w:b/>
          <w:bCs/>
        </w:rPr>
      </w:pPr>
    </w:p>
    <w:p w:rsidR="00273CA1" w:rsidRPr="0063723E" w:rsidRDefault="00273CA1" w:rsidP="00273CA1">
      <w:pPr>
        <w:tabs>
          <w:tab w:val="left" w:pos="540"/>
        </w:tabs>
        <w:spacing w:line="480" w:lineRule="auto"/>
        <w:ind w:left="1260"/>
        <w:jc w:val="both"/>
        <w:rPr>
          <w:rFonts w:ascii="Arial" w:hAnsi="Arial" w:cs="Arial"/>
          <w:b/>
          <w:bCs/>
        </w:rPr>
      </w:pPr>
      <w:r w:rsidRPr="0063723E">
        <w:rPr>
          <w:rFonts w:ascii="Arial" w:hAnsi="Arial" w:cs="Arial"/>
          <w:b/>
          <w:bCs/>
        </w:rPr>
        <w:t xml:space="preserve">Isoterma Tipo I: </w:t>
      </w:r>
    </w:p>
    <w:p w:rsidR="00273CA1" w:rsidRPr="0063723E" w:rsidRDefault="00273CA1" w:rsidP="00273CA1">
      <w:pPr>
        <w:pStyle w:val="Textoindependiente"/>
        <w:tabs>
          <w:tab w:val="left" w:pos="0"/>
        </w:tabs>
        <w:spacing w:line="480" w:lineRule="auto"/>
        <w:ind w:left="1260"/>
        <w:jc w:val="both"/>
        <w:rPr>
          <w:rFonts w:ascii="Arial" w:hAnsi="Arial" w:cs="Arial"/>
        </w:rPr>
      </w:pPr>
      <w:r w:rsidRPr="0063723E">
        <w:rPr>
          <w:rFonts w:ascii="Arial" w:hAnsi="Arial" w:cs="Arial"/>
        </w:rPr>
        <w:t xml:space="preserve">El isoterma tipo I es una isoterma para el azúcar puro cristalino. Muestra una muy pequeña ganancia de humedad hasta que la actividad de agua llega a 0.7 – 0.8 en donde la humedad sube en gran medida, esto es debido a que el único efecto del agua son </w:t>
      </w:r>
      <w:r w:rsidRPr="0063723E">
        <w:rPr>
          <w:rFonts w:ascii="Arial" w:hAnsi="Arial" w:cs="Arial"/>
        </w:rPr>
        <w:lastRenderedPageBreak/>
        <w:t>enlaces de hidrógeno con el grupo OH del azúcar, por lo tanto es sólo un efecto de la superficie. Es importante determinar el tamaño de los cristales, porque si se redujera el tamaño del azúcar, más cantidad de agua se adicionaría y se elevaría la humedad. A bajas aw el efecto dieléctrico del agua no es muy fuerte para romper las moléculas de azúcar, pero a altas aw se produce una disociación de las moléculas de azúcar y más agua penetra en los cristales (5).</w:t>
      </w:r>
    </w:p>
    <w:p w:rsidR="00273CA1" w:rsidRDefault="00273CA1" w:rsidP="00273CA1">
      <w:pPr>
        <w:pStyle w:val="Sangra2detindependiente"/>
        <w:tabs>
          <w:tab w:val="left" w:pos="720"/>
        </w:tabs>
        <w:ind w:left="1260"/>
        <w:jc w:val="both"/>
        <w:rPr>
          <w:rFonts w:ascii="Arial" w:hAnsi="Arial" w:cs="Arial"/>
        </w:rPr>
      </w:pPr>
      <w:r w:rsidRPr="0063723E">
        <w:rPr>
          <w:rFonts w:ascii="Arial" w:hAnsi="Arial" w:cs="Arial"/>
        </w:rPr>
        <w:t>Algunos de los productos que presentan éste comportamiento son los productos secados y congelados en donde se realiza la congelación del producto seguida de la sublimación al vacío del hielo. Otro de los productos que tienen éste comportamiento es la leche en polvo elaborada por desecación por pulverización o en cilindros, coincidiendo con el método de elaboración del café spray dried.</w:t>
      </w:r>
    </w:p>
    <w:p w:rsidR="00273CA1" w:rsidRPr="0063723E" w:rsidRDefault="00273CA1" w:rsidP="00273CA1">
      <w:pPr>
        <w:pStyle w:val="Sangra2detindependiente"/>
        <w:tabs>
          <w:tab w:val="left" w:pos="720"/>
        </w:tabs>
        <w:ind w:left="1260"/>
        <w:jc w:val="both"/>
        <w:rPr>
          <w:rFonts w:ascii="Arial" w:hAnsi="Arial" w:cs="Arial"/>
        </w:rPr>
      </w:pPr>
    </w:p>
    <w:p w:rsidR="00273CA1" w:rsidRPr="0063723E" w:rsidRDefault="00273CA1" w:rsidP="00273CA1">
      <w:pPr>
        <w:tabs>
          <w:tab w:val="left" w:pos="360"/>
        </w:tabs>
        <w:spacing w:line="480" w:lineRule="auto"/>
        <w:ind w:left="1260"/>
        <w:jc w:val="both"/>
        <w:rPr>
          <w:rFonts w:ascii="Arial" w:hAnsi="Arial" w:cs="Arial"/>
          <w:b/>
          <w:bCs/>
        </w:rPr>
      </w:pPr>
      <w:r w:rsidRPr="0063723E">
        <w:rPr>
          <w:rFonts w:ascii="Arial" w:hAnsi="Arial" w:cs="Arial"/>
        </w:rPr>
        <w:t xml:space="preserve"> </w:t>
      </w:r>
      <w:r w:rsidRPr="0063723E">
        <w:rPr>
          <w:rFonts w:ascii="Arial" w:hAnsi="Arial" w:cs="Arial"/>
          <w:b/>
          <w:bCs/>
        </w:rPr>
        <w:t xml:space="preserve">Isoterma Tipo II: </w:t>
      </w:r>
    </w:p>
    <w:p w:rsidR="00273CA1" w:rsidRPr="00DF53F0" w:rsidRDefault="00273CA1" w:rsidP="00273CA1">
      <w:pPr>
        <w:pStyle w:val="Textoindependiente"/>
        <w:tabs>
          <w:tab w:val="left" w:pos="720"/>
        </w:tabs>
        <w:spacing w:line="480" w:lineRule="auto"/>
        <w:ind w:left="1260"/>
        <w:jc w:val="both"/>
        <w:rPr>
          <w:rFonts w:ascii="Arial" w:hAnsi="Arial" w:cs="Arial"/>
        </w:rPr>
      </w:pPr>
      <w:r w:rsidRPr="00DF53F0">
        <w:rPr>
          <w:rFonts w:ascii="Arial" w:hAnsi="Arial" w:cs="Arial"/>
        </w:rPr>
        <w:t xml:space="preserve">La mayoría de los alimentos siguen la forma sigma, característica de </w:t>
      </w:r>
      <w:r>
        <w:rPr>
          <w:rFonts w:ascii="Arial" w:hAnsi="Arial" w:cs="Arial"/>
        </w:rPr>
        <w:t>e</w:t>
      </w:r>
      <w:r w:rsidRPr="00DF53F0">
        <w:rPr>
          <w:rFonts w:ascii="Arial" w:hAnsi="Arial" w:cs="Arial"/>
        </w:rPr>
        <w:t xml:space="preserve">ste tipo de isoterma. La curva resultante es causada por los efectos de </w:t>
      </w:r>
      <w:smartTag w:uri="urn:schemas-microsoft-com:office:smarttags" w:element="PersonName">
        <w:smartTagPr>
          <w:attr w:name="ProductID" w:val="la Ley"/>
        </w:smartTagPr>
        <w:r w:rsidRPr="00DF53F0">
          <w:rPr>
            <w:rFonts w:ascii="Arial" w:hAnsi="Arial" w:cs="Arial"/>
          </w:rPr>
          <w:t>la Ley</w:t>
        </w:r>
      </w:smartTag>
      <w:r w:rsidRPr="00DF53F0">
        <w:rPr>
          <w:rFonts w:ascii="Arial" w:hAnsi="Arial" w:cs="Arial"/>
        </w:rPr>
        <w:t xml:space="preserve"> de Raoult, efectos capilares e interacciones agua – superficie (5).</w:t>
      </w:r>
    </w:p>
    <w:p w:rsidR="00273CA1" w:rsidRPr="0063723E" w:rsidRDefault="00273CA1" w:rsidP="00273CA1">
      <w:pPr>
        <w:tabs>
          <w:tab w:val="left" w:pos="360"/>
        </w:tabs>
        <w:spacing w:line="480" w:lineRule="auto"/>
        <w:ind w:left="1260"/>
        <w:jc w:val="both"/>
        <w:rPr>
          <w:rFonts w:ascii="Arial" w:hAnsi="Arial" w:cs="Arial"/>
          <w:b/>
          <w:bCs/>
        </w:rPr>
      </w:pPr>
      <w:r w:rsidRPr="0063723E">
        <w:rPr>
          <w:rFonts w:ascii="Arial" w:hAnsi="Arial" w:cs="Arial"/>
          <w:b/>
          <w:bCs/>
        </w:rPr>
        <w:lastRenderedPageBreak/>
        <w:t xml:space="preserve">Isoterma Tipo III: </w:t>
      </w:r>
    </w:p>
    <w:p w:rsidR="00273CA1" w:rsidRPr="0063723E" w:rsidRDefault="00273CA1" w:rsidP="00273CA1">
      <w:pPr>
        <w:pStyle w:val="Sangra2detindependiente"/>
        <w:ind w:left="1260"/>
        <w:jc w:val="both"/>
        <w:rPr>
          <w:rFonts w:ascii="Arial" w:hAnsi="Arial" w:cs="Arial"/>
        </w:rPr>
      </w:pPr>
      <w:r w:rsidRPr="0063723E">
        <w:rPr>
          <w:rFonts w:ascii="Arial" w:hAnsi="Arial" w:cs="Arial"/>
        </w:rPr>
        <w:t>La isoterma tipo III es típica de agentes antiapelmazantes, éste tipo de ingrediente adsorbe agua en sitios específicos, pero la unión de enlaces es muy fuerte, por lo tanto disminuye la actividad de agua drásticamente. Cuando todos los sitios en los cuales el agua se puede unir están ocupados, cualquier incremento de la humedad causa un incremento grande en la actividad de agua, esto es debido a que el producto no se disuelve, de tal manera que el agua añadida interacciona sólo con el agua que ya está presente a través de un enlace de hidrógeno muy débil.</w:t>
      </w:r>
    </w:p>
    <w:p w:rsidR="00273CA1" w:rsidRPr="0063723E" w:rsidRDefault="00273CA1" w:rsidP="00273CA1">
      <w:pPr>
        <w:pStyle w:val="Sangra2detindependiente"/>
        <w:ind w:left="1260"/>
        <w:jc w:val="both"/>
        <w:rPr>
          <w:rFonts w:ascii="Arial" w:hAnsi="Arial" w:cs="Arial"/>
        </w:rPr>
      </w:pPr>
      <w:r w:rsidRPr="0063723E">
        <w:rPr>
          <w:rFonts w:ascii="Arial" w:hAnsi="Arial" w:cs="Arial"/>
        </w:rPr>
        <w:t>Es importante destacar que en la elaboración de una isoterma de adsorción para luego predecir el tiempo de vida de un producto, debemos especificar una temperatura que sea representativa de las condiciones externas y mantenerla constante; ya que debido a la forma en que el agua está unida al alimento, a una actividad de agua constante, los alimentos a altas temperaturas captan menos agua que los alimentos sometidos a temperaturas más bajas (5).</w:t>
      </w:r>
    </w:p>
    <w:p w:rsidR="00273CA1" w:rsidRDefault="00273CA1" w:rsidP="00273CA1">
      <w:pPr>
        <w:spacing w:line="480" w:lineRule="auto"/>
        <w:jc w:val="both"/>
        <w:rPr>
          <w:rFonts w:ascii="Arial" w:hAnsi="Arial" w:cs="Arial"/>
          <w:b/>
          <w:bCs/>
        </w:rPr>
      </w:pPr>
    </w:p>
    <w:p w:rsidR="00273CA1" w:rsidRDefault="00273CA1" w:rsidP="00273CA1">
      <w:pPr>
        <w:spacing w:line="480" w:lineRule="auto"/>
        <w:ind w:left="1260"/>
        <w:jc w:val="both"/>
        <w:rPr>
          <w:rFonts w:ascii="Arial" w:hAnsi="Arial" w:cs="Arial"/>
          <w:b/>
          <w:bCs/>
        </w:rPr>
      </w:pPr>
    </w:p>
    <w:p w:rsidR="00273CA1" w:rsidRDefault="00273CA1" w:rsidP="00273CA1">
      <w:pPr>
        <w:spacing w:line="480" w:lineRule="auto"/>
        <w:ind w:left="1260"/>
        <w:jc w:val="both"/>
        <w:rPr>
          <w:rFonts w:ascii="Arial" w:hAnsi="Arial" w:cs="Arial"/>
          <w:b/>
          <w:bCs/>
        </w:rPr>
      </w:pPr>
    </w:p>
    <w:p w:rsidR="00273CA1" w:rsidRPr="0063723E" w:rsidRDefault="00273CA1" w:rsidP="00273CA1">
      <w:pPr>
        <w:spacing w:line="480" w:lineRule="auto"/>
        <w:ind w:left="1260"/>
        <w:jc w:val="both"/>
        <w:rPr>
          <w:rFonts w:ascii="Arial" w:hAnsi="Arial" w:cs="Arial"/>
          <w:b/>
          <w:bCs/>
        </w:rPr>
      </w:pPr>
      <w:r w:rsidRPr="0063723E">
        <w:rPr>
          <w:rFonts w:ascii="Arial" w:hAnsi="Arial" w:cs="Arial"/>
          <w:b/>
          <w:bCs/>
        </w:rPr>
        <w:lastRenderedPageBreak/>
        <w:t>Monocapa de BET (Brunauer-Emmett-Teller)</w:t>
      </w:r>
    </w:p>
    <w:p w:rsidR="00273CA1" w:rsidRPr="0063723E" w:rsidRDefault="00273CA1" w:rsidP="00273CA1">
      <w:pPr>
        <w:spacing w:line="480" w:lineRule="auto"/>
        <w:ind w:left="1260"/>
        <w:jc w:val="both"/>
        <w:rPr>
          <w:rFonts w:ascii="Arial" w:hAnsi="Arial" w:cs="Arial"/>
        </w:rPr>
      </w:pPr>
      <w:r w:rsidRPr="0063723E">
        <w:rPr>
          <w:rFonts w:ascii="Arial" w:hAnsi="Arial" w:cs="Arial"/>
        </w:rPr>
        <w:t>El cálculo de la monocapa de BET es un dato muy importante y útil. Una de sus principales aplicaciones se da en estudios de predicción de la vida útil de un producto. La monocapa de BET nos permite conocer de forma sencilla el valor de aw en el cual el producto tiene la mayor estabilidad. En efecto, estudios de las velocidades de reacciones de deterioro de la mayoría de alimentos secos han mostrado que por debajo del contenido de humedad de la monocapa de BET, la velocidad de pérdida de calidad es despreciable (5).</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Este contenido de humedad es determinado de la ecuación de la isoterma de BET y está generalmente en valores de actividad de agua entre 0.2 y 0.4. Un incremento de actividad de agua de 0.1 en </w:t>
      </w:r>
      <w:r>
        <w:rPr>
          <w:rFonts w:ascii="Arial" w:hAnsi="Arial" w:cs="Arial"/>
        </w:rPr>
        <w:t>e</w:t>
      </w:r>
      <w:r w:rsidRPr="0063723E">
        <w:rPr>
          <w:rFonts w:ascii="Arial" w:hAnsi="Arial" w:cs="Arial"/>
        </w:rPr>
        <w:t xml:space="preserve">sta región, disminuye el tiempo de vida del producto de </w:t>
      </w:r>
      <w:smartTag w:uri="urn:schemas-microsoft-com:office:smarttags" w:element="metricconverter">
        <w:smartTagPr>
          <w:attr w:name="ProductID" w:val="2 a"/>
        </w:smartTagPr>
        <w:r w:rsidRPr="0063723E">
          <w:rPr>
            <w:rFonts w:ascii="Arial" w:hAnsi="Arial" w:cs="Arial"/>
          </w:rPr>
          <w:t>2 a</w:t>
        </w:r>
      </w:smartTag>
      <w:r w:rsidRPr="0063723E">
        <w:rPr>
          <w:rFonts w:ascii="Arial" w:hAnsi="Arial" w:cs="Arial"/>
        </w:rPr>
        <w:t xml:space="preserve"> 3 veces. </w:t>
      </w:r>
    </w:p>
    <w:p w:rsidR="00273CA1" w:rsidRDefault="00273CA1" w:rsidP="00273CA1">
      <w:pPr>
        <w:spacing w:line="480" w:lineRule="auto"/>
        <w:jc w:val="both"/>
        <w:rPr>
          <w:rFonts w:ascii="Arial" w:hAnsi="Arial" w:cs="Arial"/>
        </w:rPr>
      </w:pPr>
    </w:p>
    <w:p w:rsidR="00273CA1" w:rsidRDefault="00273CA1" w:rsidP="00273CA1">
      <w:pPr>
        <w:spacing w:line="480" w:lineRule="auto"/>
        <w:ind w:left="1260"/>
        <w:jc w:val="both"/>
        <w:rPr>
          <w:rFonts w:ascii="Arial" w:hAnsi="Arial" w:cs="Arial"/>
        </w:rPr>
      </w:pPr>
      <w:r w:rsidRPr="0063723E">
        <w:rPr>
          <w:rFonts w:ascii="Arial" w:hAnsi="Arial" w:cs="Arial"/>
        </w:rPr>
        <w:t xml:space="preserve">La </w:t>
      </w:r>
      <w:r w:rsidRPr="0063723E">
        <w:rPr>
          <w:rFonts w:ascii="Arial" w:hAnsi="Arial" w:cs="Arial"/>
          <w:bCs/>
        </w:rPr>
        <w:t>fig. 1.2</w:t>
      </w:r>
      <w:r w:rsidRPr="0063723E">
        <w:rPr>
          <w:rFonts w:ascii="Arial" w:hAnsi="Arial" w:cs="Arial"/>
          <w:b/>
          <w:bCs/>
        </w:rPr>
        <w:t xml:space="preserve"> </w:t>
      </w:r>
      <w:r w:rsidRPr="0063723E">
        <w:rPr>
          <w:rFonts w:ascii="Arial" w:hAnsi="Arial" w:cs="Arial"/>
        </w:rPr>
        <w:t>demuestra la importancia de la monocapa en las velocidades de reacciones de deterioro.</w:t>
      </w: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r w:rsidRPr="0063723E">
        <w:rPr>
          <w:rFonts w:ascii="Arial" w:hAnsi="Arial" w:cs="Arial"/>
          <w:noProof/>
        </w:rPr>
        <w:lastRenderedPageBreak/>
        <w:pict>
          <v:group id="_x0000_s1084" style="position:absolute;left:0;text-align:left;margin-left:63pt;margin-top:0;width:315pt;height:225pt;z-index:251631616" coordorigin="2448,3345" coordsize="5940,4503">
            <v:line id="_x0000_s1085" style="position:absolute" from="3168,3708" to="3168,7308"/>
            <v:line id="_x0000_s1086" style="position:absolute" from="3168,7308" to="7668,7308"/>
            <v:line id="_x0000_s1087" style="position:absolute" from="3528,7308" to="3528,7488"/>
            <v:line id="_x0000_s1088" style="position:absolute" from="3888,7308" to="3888,7488"/>
            <v:line id="_x0000_s1089" style="position:absolute" from="4248,7308" to="4248,7488"/>
            <v:line id="_x0000_s1090" style="position:absolute" from="4608,7308" to="4608,7488"/>
            <v:line id="_x0000_s1091" style="position:absolute" from="6048,7308" to="6048,7488"/>
            <v:line id="_x0000_s1092" style="position:absolute" from="4968,7308" to="4968,7488"/>
            <v:line id="_x0000_s1093" style="position:absolute" from="5328,7308" to="5328,7488"/>
            <v:line id="_x0000_s1094" style="position:absolute" from="5688,7308" to="5688,7488"/>
            <v:line id="_x0000_s1095" style="position:absolute" from="6408,7308" to="6408,7488"/>
            <v:line id="_x0000_s1096" style="position:absolute" from="6768,7308" to="6768,7488"/>
            <v:shapetype id="_x0000_t202" coordsize="21600,21600" o:spt="202" path="m,l,21600r21600,l21600,xe">
              <v:stroke joinstyle="miter"/>
              <v:path gradientshapeok="t" o:connecttype="rect"/>
            </v:shapetype>
            <v:shape id="_x0000_s1097" type="#_x0000_t202" style="position:absolute;left:3528;top:7485;width:720;height:360" stroked="f">
              <v:textbox style="mso-next-textbox:#_x0000_s1097">
                <w:txbxContent>
                  <w:p w:rsidR="00D943E8" w:rsidRDefault="00D943E8" w:rsidP="00273CA1">
                    <w:r>
                      <w:t>0.2</w:t>
                    </w:r>
                  </w:p>
                </w:txbxContent>
              </v:textbox>
            </v:shape>
            <v:shape id="_x0000_s1098" type="#_x0000_t202" style="position:absolute;left:4248;top:7488;width:720;height:360" stroked="f">
              <v:textbox style="mso-next-textbox:#_x0000_s1098">
                <w:txbxContent>
                  <w:p w:rsidR="00D943E8" w:rsidRDefault="00D943E8" w:rsidP="00273CA1">
                    <w:r>
                      <w:t>0.4</w:t>
                    </w:r>
                  </w:p>
                </w:txbxContent>
              </v:textbox>
            </v:shape>
            <v:shape id="_x0000_s1099" type="#_x0000_t202" style="position:absolute;left:4968;top:7488;width:720;height:360" stroked="f">
              <v:textbox style="mso-next-textbox:#_x0000_s1099">
                <w:txbxContent>
                  <w:p w:rsidR="00D943E8" w:rsidRDefault="00D943E8" w:rsidP="00273CA1">
                    <w:r>
                      <w:t>0.6</w:t>
                    </w:r>
                  </w:p>
                </w:txbxContent>
              </v:textbox>
            </v:shape>
            <v:shape id="_x0000_s1100" type="#_x0000_t202" style="position:absolute;left:5688;top:7488;width:720;height:360" stroked="f">
              <v:textbox style="mso-next-textbox:#_x0000_s1100">
                <w:txbxContent>
                  <w:p w:rsidR="00D943E8" w:rsidRDefault="00D943E8" w:rsidP="00273CA1">
                    <w:r>
                      <w:t>0.8</w:t>
                    </w:r>
                  </w:p>
                </w:txbxContent>
              </v:textbox>
            </v:shape>
            <v:shape id="_x0000_s1101" type="#_x0000_t202" style="position:absolute;left:6408;top:7488;width:720;height:360" stroked="f">
              <v:textbox style="mso-next-textbox:#_x0000_s1101">
                <w:txbxContent>
                  <w:p w:rsidR="00D943E8" w:rsidRDefault="00D943E8" w:rsidP="00273CA1">
                    <w:r>
                      <w:t xml:space="preserve"> 1.0</w:t>
                    </w:r>
                  </w:p>
                </w:txbxContent>
              </v:textbox>
            </v:shape>
            <v:shape id="_x0000_s1102" style="position:absolute;left:3888;top:5868;width:2910;height:1440" coordsize="2910,1440" path="m,1440c855,1290,1710,1140,2160,900,2610,660,2580,,2700,v120,,150,780,180,900c2910,1020,2895,870,2880,720e" filled="f">
              <v:path arrowok="t"/>
            </v:shape>
            <v:shape id="_x0000_s1103" type="#_x0000_t202" style="position:absolute;left:2448;top:3345;width:2700;height:540" stroked="f">
              <v:textbox style="mso-next-textbox:#_x0000_s1103">
                <w:txbxContent>
                  <w:p w:rsidR="00D943E8" w:rsidRPr="00AA5C3A" w:rsidRDefault="00D943E8" w:rsidP="00273CA1">
                    <w:pPr>
                      <w:rPr>
                        <w:rFonts w:ascii="Arial" w:hAnsi="Arial" w:cs="Arial"/>
                      </w:rPr>
                    </w:pPr>
                    <w:r w:rsidRPr="00AA5C3A">
                      <w:rPr>
                        <w:rFonts w:ascii="Arial" w:hAnsi="Arial" w:cs="Arial"/>
                      </w:rPr>
                      <w:t>Velocidad de Reacción</w:t>
                    </w:r>
                  </w:p>
                </w:txbxContent>
              </v:textbox>
            </v:shape>
            <v:shape id="_x0000_s1104" type="#_x0000_t202" style="position:absolute;left:7668;top:7308;width:720;height:540" stroked="f">
              <v:textbox style="mso-next-textbox:#_x0000_s1104">
                <w:txbxContent>
                  <w:p w:rsidR="00D943E8" w:rsidRPr="00B00CD8" w:rsidRDefault="00D943E8" w:rsidP="00273CA1">
                    <w:pPr>
                      <w:jc w:val="center"/>
                      <w:rPr>
                        <w:rFonts w:ascii="Arial" w:hAnsi="Arial" w:cs="Arial"/>
                      </w:rPr>
                    </w:pPr>
                    <w:r w:rsidRPr="00B00CD8">
                      <w:rPr>
                        <w:rFonts w:ascii="Arial" w:hAnsi="Arial" w:cs="Arial"/>
                      </w:rPr>
                      <w:t>aw</w:t>
                    </w:r>
                  </w:p>
                </w:txbxContent>
              </v:textbox>
            </v:shape>
          </v:group>
        </w:pict>
      </w: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705"/>
        <w:jc w:val="both"/>
        <w:rPr>
          <w:rFonts w:ascii="Arial" w:hAnsi="Arial" w:cs="Arial"/>
        </w:rPr>
      </w:pPr>
    </w:p>
    <w:p w:rsidR="00273CA1" w:rsidRDefault="00273CA1" w:rsidP="00273CA1">
      <w:pPr>
        <w:spacing w:line="480" w:lineRule="auto"/>
        <w:ind w:left="1260"/>
        <w:jc w:val="center"/>
        <w:rPr>
          <w:rFonts w:ascii="Arial" w:hAnsi="Arial" w:cs="Arial"/>
          <w:b/>
          <w:bCs/>
        </w:rPr>
      </w:pPr>
    </w:p>
    <w:p w:rsidR="00273CA1" w:rsidRPr="00126FB8" w:rsidRDefault="00273CA1" w:rsidP="00273CA1">
      <w:pPr>
        <w:spacing w:line="360" w:lineRule="auto"/>
        <w:ind w:left="1260"/>
        <w:jc w:val="center"/>
        <w:rPr>
          <w:rFonts w:ascii="Arial" w:hAnsi="Arial" w:cs="Arial"/>
          <w:b/>
          <w:bCs/>
        </w:rPr>
      </w:pPr>
      <w:r w:rsidRPr="00126FB8">
        <w:rPr>
          <w:rFonts w:ascii="Arial" w:hAnsi="Arial" w:cs="Arial"/>
          <w:b/>
          <w:bCs/>
        </w:rPr>
        <w:t xml:space="preserve">Fig. 1.2 GRÁFICO DE VELOCIDAD DE REACCIONES VS </w:t>
      </w:r>
      <w:r w:rsidRPr="00126FB8">
        <w:rPr>
          <w:rFonts w:ascii="Arial" w:hAnsi="Arial" w:cs="Arial"/>
          <w:b/>
        </w:rPr>
        <w:t>AW</w:t>
      </w:r>
    </w:p>
    <w:p w:rsidR="00273CA1" w:rsidRPr="00A10881" w:rsidRDefault="00273CA1" w:rsidP="00273CA1">
      <w:pPr>
        <w:spacing w:line="360" w:lineRule="auto"/>
        <w:ind w:left="1260"/>
        <w:jc w:val="center"/>
        <w:rPr>
          <w:rFonts w:ascii="Arial" w:hAnsi="Arial" w:cs="Arial"/>
          <w:b/>
          <w:bCs/>
        </w:rPr>
      </w:pPr>
      <w:r w:rsidRPr="00A10881">
        <w:rPr>
          <w:rFonts w:ascii="Arial" w:hAnsi="Arial" w:cs="Arial"/>
          <w:b/>
          <w:bCs/>
        </w:rPr>
        <w:t>Fuente: Labuza Theodore, 1984. (5)</w:t>
      </w:r>
    </w:p>
    <w:p w:rsidR="00273CA1" w:rsidRDefault="00273CA1" w:rsidP="00273CA1">
      <w:pPr>
        <w:tabs>
          <w:tab w:val="left" w:pos="960"/>
          <w:tab w:val="num" w:pos="1800"/>
        </w:tabs>
        <w:spacing w:line="480" w:lineRule="auto"/>
        <w:ind w:left="1260"/>
        <w:jc w:val="both"/>
        <w:rPr>
          <w:rFonts w:ascii="Arial" w:hAnsi="Arial" w:cs="Arial"/>
          <w:b/>
          <w:lang w:val="pt-BR"/>
        </w:rPr>
      </w:pPr>
    </w:p>
    <w:p w:rsidR="00273CA1" w:rsidRPr="0063723E" w:rsidRDefault="00273CA1" w:rsidP="00273CA1">
      <w:pPr>
        <w:tabs>
          <w:tab w:val="left" w:pos="960"/>
          <w:tab w:val="num" w:pos="1800"/>
        </w:tabs>
        <w:spacing w:line="480" w:lineRule="auto"/>
        <w:ind w:left="1260"/>
        <w:jc w:val="both"/>
        <w:rPr>
          <w:rFonts w:ascii="Arial" w:hAnsi="Arial" w:cs="Arial"/>
          <w:b/>
          <w:lang w:val="pt-BR"/>
        </w:rPr>
      </w:pPr>
      <w:r w:rsidRPr="0063723E">
        <w:rPr>
          <w:rFonts w:ascii="Arial" w:hAnsi="Arial" w:cs="Arial"/>
          <w:b/>
          <w:lang w:val="pt-BR"/>
        </w:rPr>
        <w:t xml:space="preserve">Modelo de GAB </w:t>
      </w:r>
    </w:p>
    <w:p w:rsidR="00273CA1" w:rsidRPr="0063723E" w:rsidRDefault="00273CA1" w:rsidP="00273CA1">
      <w:pPr>
        <w:tabs>
          <w:tab w:val="left" w:pos="960"/>
          <w:tab w:val="num" w:pos="1800"/>
        </w:tabs>
        <w:spacing w:line="480" w:lineRule="auto"/>
        <w:ind w:left="1260"/>
        <w:jc w:val="both"/>
        <w:rPr>
          <w:rFonts w:ascii="Arial" w:hAnsi="Arial" w:cs="Arial"/>
          <w:lang w:val="pt-BR"/>
        </w:rPr>
      </w:pPr>
      <w:r w:rsidRPr="0063723E">
        <w:rPr>
          <w:rFonts w:ascii="Arial" w:hAnsi="Arial" w:cs="Arial"/>
          <w:lang w:val="pt-BR"/>
        </w:rPr>
        <w:t xml:space="preserve">El modelo matemático de Guggenheim-Anderson-de Boer describe el comportamiento de las isotermas de la mayoría de los productos alimenticios. Este modelo </w:t>
      </w:r>
      <w:r w:rsidRPr="0063723E">
        <w:rPr>
          <w:rFonts w:ascii="Arial" w:hAnsi="Arial" w:cs="Arial"/>
        </w:rPr>
        <w:t xml:space="preserve">se aplica en un rango de valores de actividad de agua de </w:t>
      </w:r>
      <w:smartTag w:uri="urn:schemas-microsoft-com:office:smarttags" w:element="metricconverter">
        <w:smartTagPr>
          <w:attr w:name="ProductID" w:val="0 a"/>
        </w:smartTagPr>
        <w:r w:rsidRPr="0063723E">
          <w:rPr>
            <w:rFonts w:ascii="Arial" w:hAnsi="Arial" w:cs="Arial"/>
          </w:rPr>
          <w:t>0 a</w:t>
        </w:r>
      </w:smartTag>
      <w:r w:rsidRPr="0063723E">
        <w:rPr>
          <w:rFonts w:ascii="Arial" w:hAnsi="Arial" w:cs="Arial"/>
        </w:rPr>
        <w:t xml:space="preserve"> 0.9 y es uno de los modelos más utilizados por los científicos que estudian el compartimiento del agua en alimentos.</w:t>
      </w:r>
    </w:p>
    <w:p w:rsidR="00273CA1" w:rsidRPr="0063723E" w:rsidRDefault="00273CA1" w:rsidP="00273CA1">
      <w:pPr>
        <w:tabs>
          <w:tab w:val="num" w:pos="1800"/>
        </w:tabs>
        <w:spacing w:line="480" w:lineRule="auto"/>
        <w:ind w:left="1260"/>
        <w:jc w:val="both"/>
        <w:rPr>
          <w:rFonts w:ascii="Arial" w:hAnsi="Arial" w:cs="Arial"/>
        </w:rPr>
      </w:pPr>
      <w:r w:rsidRPr="0063723E">
        <w:rPr>
          <w:rFonts w:ascii="Arial" w:hAnsi="Arial" w:cs="Arial"/>
        </w:rPr>
        <w:t>A continuación se describe la ecuación de GAB:</w:t>
      </w:r>
    </w:p>
    <w:p w:rsidR="00273CA1" w:rsidRPr="0063723E" w:rsidRDefault="00273CA1" w:rsidP="00273CA1">
      <w:pPr>
        <w:tabs>
          <w:tab w:val="center" w:pos="1260"/>
          <w:tab w:val="num" w:pos="1800"/>
        </w:tabs>
        <w:spacing w:line="480" w:lineRule="auto"/>
        <w:ind w:left="1797"/>
        <w:jc w:val="both"/>
        <w:rPr>
          <w:rFonts w:ascii="Arial" w:hAnsi="Arial" w:cs="Arial"/>
        </w:rPr>
      </w:pPr>
    </w:p>
    <w:p w:rsidR="00273CA1" w:rsidRPr="0063723E" w:rsidRDefault="00273CA1" w:rsidP="00273CA1">
      <w:pPr>
        <w:tabs>
          <w:tab w:val="num" w:pos="1800"/>
        </w:tabs>
        <w:spacing w:line="480" w:lineRule="auto"/>
        <w:ind w:left="1797" w:firstLine="243"/>
        <w:jc w:val="both"/>
        <w:rPr>
          <w:rFonts w:ascii="Arial" w:hAnsi="Arial" w:cs="Arial"/>
        </w:rPr>
      </w:pPr>
      <w:r w:rsidRPr="0063723E">
        <w:rPr>
          <w:rFonts w:ascii="Arial" w:hAnsi="Arial" w:cs="Arial"/>
          <w:position w:val="-30"/>
        </w:rPr>
        <w:object w:dxaOrig="4720" w:dyaOrig="680">
          <v:shape id="_x0000_i1029" type="#_x0000_t75" style="width:236.25pt;height:33.75pt" o:ole="" o:bordertopcolor="black" o:borderleftcolor="black" o:borderbottomcolor="black" o:borderrightcolor="black">
            <v:imagedata r:id="rId12" o:title=""/>
            <w10:bordertop type="single" width="12"/>
            <w10:borderleft type="single" width="12"/>
            <w10:borderbottom type="single" width="12"/>
            <w10:borderright type="single" width="12"/>
          </v:shape>
          <o:OLEObject Type="Embed" ProgID="Equation.3" ShapeID="_x0000_i1029" DrawAspect="Content" ObjectID="_1346136137" r:id="rId13"/>
        </w:object>
      </w:r>
      <w:r w:rsidRPr="0063723E">
        <w:rPr>
          <w:rFonts w:ascii="Arial" w:hAnsi="Arial" w:cs="Arial"/>
        </w:rPr>
        <w:t xml:space="preserve">        (Ec. 1.1)</w:t>
      </w:r>
    </w:p>
    <w:p w:rsidR="00273CA1" w:rsidRPr="0063723E" w:rsidRDefault="00273CA1" w:rsidP="00273CA1">
      <w:pPr>
        <w:spacing w:line="480" w:lineRule="auto"/>
        <w:ind w:left="1260"/>
        <w:jc w:val="both"/>
        <w:rPr>
          <w:rFonts w:ascii="Arial" w:hAnsi="Arial" w:cs="Arial"/>
        </w:rPr>
      </w:pPr>
      <w:r w:rsidRPr="0063723E">
        <w:rPr>
          <w:rFonts w:ascii="Arial" w:hAnsi="Arial" w:cs="Arial"/>
        </w:rPr>
        <w:lastRenderedPageBreak/>
        <w:t>Donde:</w:t>
      </w:r>
    </w:p>
    <w:p w:rsidR="00273CA1" w:rsidRPr="0063723E" w:rsidRDefault="00273CA1" w:rsidP="00273CA1">
      <w:pPr>
        <w:spacing w:line="480" w:lineRule="auto"/>
        <w:ind w:left="1260"/>
        <w:jc w:val="both"/>
        <w:rPr>
          <w:rFonts w:ascii="Arial" w:hAnsi="Arial" w:cs="Arial"/>
        </w:rPr>
      </w:pPr>
      <w:r w:rsidRPr="0063723E">
        <w:rPr>
          <w:rFonts w:ascii="Arial" w:hAnsi="Arial" w:cs="Arial"/>
          <w:b/>
          <w:i/>
        </w:rPr>
        <w:t>X</w:t>
      </w:r>
      <w:r w:rsidRPr="0063723E">
        <w:rPr>
          <w:rFonts w:ascii="Arial" w:hAnsi="Arial" w:cs="Arial"/>
          <w:b/>
          <w:i/>
          <w:vertAlign w:val="subscript"/>
        </w:rPr>
        <w:t>m</w:t>
      </w:r>
      <w:r w:rsidRPr="0063723E">
        <w:rPr>
          <w:rFonts w:ascii="Arial" w:hAnsi="Arial" w:cs="Arial"/>
        </w:rPr>
        <w:t>= Humedad que corresponde a la monocapa de BET.</w:t>
      </w:r>
    </w:p>
    <w:p w:rsidR="00273CA1" w:rsidRPr="0063723E" w:rsidRDefault="00273CA1" w:rsidP="00273CA1">
      <w:pPr>
        <w:spacing w:line="480" w:lineRule="auto"/>
        <w:ind w:left="1260"/>
        <w:jc w:val="both"/>
        <w:rPr>
          <w:rFonts w:ascii="Arial" w:hAnsi="Arial" w:cs="Arial"/>
        </w:rPr>
      </w:pPr>
      <w:r w:rsidRPr="0063723E">
        <w:rPr>
          <w:rFonts w:ascii="Arial" w:hAnsi="Arial" w:cs="Arial"/>
          <w:b/>
          <w:i/>
        </w:rPr>
        <w:t>C</w:t>
      </w:r>
      <w:r w:rsidRPr="0063723E">
        <w:rPr>
          <w:rFonts w:ascii="Arial" w:hAnsi="Arial" w:cs="Arial"/>
        </w:rPr>
        <w:t xml:space="preserve"> = Constante que depende de la temperatura.</w:t>
      </w:r>
    </w:p>
    <w:p w:rsidR="00273CA1" w:rsidRPr="0063723E" w:rsidRDefault="00273CA1" w:rsidP="00273CA1">
      <w:pPr>
        <w:spacing w:line="480" w:lineRule="auto"/>
        <w:ind w:left="1260"/>
        <w:jc w:val="both"/>
        <w:rPr>
          <w:rFonts w:ascii="Arial" w:hAnsi="Arial" w:cs="Arial"/>
        </w:rPr>
      </w:pPr>
      <w:r w:rsidRPr="0063723E">
        <w:rPr>
          <w:rFonts w:ascii="Arial" w:hAnsi="Arial" w:cs="Arial"/>
          <w:b/>
          <w:i/>
        </w:rPr>
        <w:t xml:space="preserve">K </w:t>
      </w:r>
      <w:r w:rsidRPr="0063723E">
        <w:rPr>
          <w:rFonts w:ascii="Arial" w:hAnsi="Arial" w:cs="Arial"/>
        </w:rPr>
        <w:t>= Factor de corrección.</w:t>
      </w:r>
    </w:p>
    <w:p w:rsidR="00273CA1" w:rsidRPr="0063723E" w:rsidRDefault="00273CA1" w:rsidP="00273CA1">
      <w:pPr>
        <w:pStyle w:val="Sangra2detindependiente"/>
        <w:tabs>
          <w:tab w:val="center" w:pos="1260"/>
        </w:tabs>
        <w:ind w:left="0"/>
        <w:jc w:val="both"/>
        <w:rPr>
          <w:rFonts w:ascii="Arial" w:hAnsi="Arial" w:cs="Arial"/>
        </w:rPr>
      </w:pPr>
    </w:p>
    <w:p w:rsidR="00273CA1" w:rsidRPr="0063723E" w:rsidRDefault="00273CA1" w:rsidP="00273CA1">
      <w:pPr>
        <w:pStyle w:val="Sangra2detindependiente"/>
        <w:tabs>
          <w:tab w:val="left" w:pos="1260"/>
        </w:tabs>
        <w:ind w:left="360"/>
        <w:jc w:val="both"/>
        <w:rPr>
          <w:rFonts w:ascii="Arial" w:hAnsi="Arial" w:cs="Arial"/>
          <w:b/>
          <w:bCs/>
        </w:rPr>
      </w:pPr>
      <w:r w:rsidRPr="0063723E">
        <w:rPr>
          <w:rFonts w:ascii="Arial" w:hAnsi="Arial" w:cs="Arial"/>
          <w:b/>
        </w:rPr>
        <w:t>1.2 Productos de Baja Humedad.</w:t>
      </w:r>
    </w:p>
    <w:p w:rsidR="00273CA1" w:rsidRPr="0063723E" w:rsidRDefault="00273CA1" w:rsidP="00273CA1">
      <w:pPr>
        <w:tabs>
          <w:tab w:val="center" w:pos="360"/>
          <w:tab w:val="center" w:pos="1260"/>
        </w:tabs>
        <w:spacing w:line="480" w:lineRule="auto"/>
        <w:ind w:left="720"/>
        <w:jc w:val="both"/>
        <w:rPr>
          <w:rFonts w:ascii="Arial" w:hAnsi="Arial" w:cs="Arial"/>
          <w:b/>
        </w:rPr>
      </w:pPr>
      <w:r w:rsidRPr="0063723E">
        <w:rPr>
          <w:rFonts w:ascii="Arial" w:hAnsi="Arial" w:cs="Arial"/>
          <w:b/>
        </w:rPr>
        <w:t>1.2.1 Deshidratación Osmótica.</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Existen varios procesos de deshidratación, el más común es la exposición del producto alimenticio a una corriente de aire caliente. Sin embargo otra técnica que se utiliza en países en vías de desarrollo, por su bajo costo energético debido a que se realiza a bajas temperaturas es </w:t>
      </w:r>
      <w:smartTag w:uri="urn:schemas-microsoft-com:office:smarttags" w:element="PersonName">
        <w:smartTagPr>
          <w:attr w:name="ProductID" w:val="la Deshidrataci￳n Osm￳tica"/>
        </w:smartTagPr>
        <w:smartTag w:uri="urn:schemas-microsoft-com:office:smarttags" w:element="PersonName">
          <w:smartTagPr>
            <w:attr w:name="ProductID" w:val="la Deshidrataci￳n"/>
          </w:smartTagPr>
          <w:r w:rsidRPr="0063723E">
            <w:rPr>
              <w:rFonts w:ascii="Arial" w:hAnsi="Arial" w:cs="Arial"/>
            </w:rPr>
            <w:t>la Deshidratación</w:t>
          </w:r>
        </w:smartTag>
        <w:r w:rsidRPr="0063723E">
          <w:rPr>
            <w:rFonts w:ascii="Arial" w:hAnsi="Arial" w:cs="Arial"/>
          </w:rPr>
          <w:t xml:space="preserve"> Osmótica</w:t>
        </w:r>
      </w:smartTag>
      <w:r w:rsidRPr="0063723E">
        <w:rPr>
          <w:rFonts w:ascii="Arial" w:hAnsi="Arial" w:cs="Arial"/>
        </w:rPr>
        <w:t xml:space="preserve"> (DO).</w:t>
      </w:r>
    </w:p>
    <w:p w:rsidR="00273CA1" w:rsidRPr="0063723E" w:rsidRDefault="00273CA1" w:rsidP="00273CA1">
      <w:pPr>
        <w:spacing w:line="480" w:lineRule="auto"/>
        <w:ind w:left="1260"/>
        <w:jc w:val="both"/>
        <w:rPr>
          <w:rFonts w:ascii="Arial" w:hAnsi="Arial" w:cs="Arial"/>
        </w:rPr>
      </w:pPr>
      <w:r w:rsidRPr="0063723E">
        <w:rPr>
          <w:rFonts w:ascii="Arial" w:hAnsi="Arial" w:cs="Arial"/>
        </w:rPr>
        <w:t>Este es el proceso de remoción de agua en el cual los alimentos (tales como frutas y vegetales) son colocados en una solución concentrada de sólidos solubles donde ocurre deshidratación parcial del agua del producto.</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Simultáneamente  a la remoción del agua, se presenta en menor cantidad, el ingreso de soluto desde la parte externa hasta el interior del producto a deshidratar. Las soluciones que se usan como agentes osmóticos son soluciones concentradas de sacarosa, salmueras de alta concentración, maltodextrinas y jarabes de maíz de variada composición. Se deben buscar las </w:t>
      </w:r>
      <w:r w:rsidRPr="0063723E">
        <w:rPr>
          <w:rFonts w:ascii="Arial" w:hAnsi="Arial" w:cs="Arial"/>
        </w:rPr>
        <w:lastRenderedPageBreak/>
        <w:t xml:space="preserve">soluciones de mayor fuerza osmótica, pero que al mismo tiempo afecten lo menos posible las características sensoriales del producto. </w:t>
      </w:r>
      <w:smartTag w:uri="urn:schemas-microsoft-com:office:smarttags" w:element="PersonName">
        <w:smartTagPr>
          <w:attr w:name="ProductID" w:val="La DO"/>
        </w:smartTagPr>
        <w:r w:rsidRPr="0063723E">
          <w:rPr>
            <w:rFonts w:ascii="Arial" w:hAnsi="Arial" w:cs="Arial"/>
          </w:rPr>
          <w:t>La DO</w:t>
        </w:r>
      </w:smartTag>
      <w:r w:rsidRPr="0063723E">
        <w:rPr>
          <w:rFonts w:ascii="Arial" w:hAnsi="Arial" w:cs="Arial"/>
        </w:rPr>
        <w:t xml:space="preserve"> es un método no térmico de deshidratación mediante el cual se logra obtener productos de humedad intermedia con muy buena calidad organoléptica. </w:t>
      </w: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ind w:left="720"/>
        <w:jc w:val="both"/>
        <w:rPr>
          <w:rFonts w:ascii="Arial" w:hAnsi="Arial" w:cs="Arial"/>
          <w:b/>
        </w:rPr>
      </w:pPr>
      <w:r w:rsidRPr="0063723E">
        <w:rPr>
          <w:rFonts w:ascii="Arial" w:hAnsi="Arial" w:cs="Arial"/>
          <w:b/>
        </w:rPr>
        <w:t>1.2.2 Secado.</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En el secado el alimento se expone directamente a una corriente de aire caliente por encima del producto y elimina el vapor de agua.  El secado al igual que </w:t>
      </w:r>
      <w:smartTag w:uri="urn:schemas-microsoft-com:office:smarttags" w:element="PersonName">
        <w:smartTagPr>
          <w:attr w:name="ProductID" w:val="La DO"/>
        </w:smartTagPr>
        <w:r w:rsidRPr="0063723E">
          <w:rPr>
            <w:rFonts w:ascii="Arial" w:hAnsi="Arial" w:cs="Arial"/>
          </w:rPr>
          <w:t>la DO</w:t>
        </w:r>
      </w:smartTag>
      <w:r w:rsidRPr="0063723E">
        <w:rPr>
          <w:rFonts w:ascii="Arial" w:hAnsi="Arial" w:cs="Arial"/>
        </w:rPr>
        <w:t xml:space="preserve"> es un proceso en el que el agua se elimina para detener  o aminorar el crecimiento microbiano perjudicial, así como ciertas reacciones químicas. Además, el secado se utiliza para reducir el coste o dificultad en embalaje, manejo, almacenamiento y transporte, pues el secado reduce el peso y a veces el volumen.</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El  calor requerido para el secado puede ser suministrado por convección, conducción y radiación.  En el secado de alimentos se puede utilizar tanto el secado directo como el indirecto. Los sistemas de secado  indirectos son simples  tanto en los conceptos como en el equipo. En los secadores indirectos el calor es transmitido hacia el alimento mediante placas metálicas calientes de recipientes y por contacto directo entre las partículas </w:t>
      </w:r>
      <w:r w:rsidRPr="0063723E">
        <w:rPr>
          <w:rFonts w:ascii="Arial" w:hAnsi="Arial" w:cs="Arial"/>
        </w:rPr>
        <w:lastRenderedPageBreak/>
        <w:t xml:space="preserve">calientes y frías del alimento. Los secadores directos  utilizan gas caliente, normalmente aire, el cual pasa a través del alimento. Para seleccionar un secador es necesario  valorar el proceso global de elaboración del producto.  </w:t>
      </w: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ind w:left="180"/>
        <w:jc w:val="both"/>
        <w:rPr>
          <w:rFonts w:ascii="Arial" w:hAnsi="Arial" w:cs="Arial"/>
          <w:b/>
        </w:rPr>
      </w:pPr>
      <w:r>
        <w:rPr>
          <w:rFonts w:ascii="Arial" w:hAnsi="Arial" w:cs="Arial"/>
          <w:b/>
        </w:rPr>
        <w:t xml:space="preserve">   </w:t>
      </w:r>
      <w:r w:rsidRPr="0063723E">
        <w:rPr>
          <w:rFonts w:ascii="Arial" w:hAnsi="Arial" w:cs="Arial"/>
          <w:b/>
        </w:rPr>
        <w:t>1.3 Estabilidad de Alimentos Secos.</w:t>
      </w:r>
    </w:p>
    <w:p w:rsidR="00273CA1" w:rsidRPr="0063723E" w:rsidRDefault="00273CA1" w:rsidP="00273CA1">
      <w:pPr>
        <w:pStyle w:val="Sangra2detindependiente"/>
        <w:ind w:left="720"/>
        <w:jc w:val="both"/>
        <w:rPr>
          <w:rFonts w:ascii="Arial" w:hAnsi="Arial" w:cs="Arial"/>
        </w:rPr>
      </w:pPr>
      <w:r w:rsidRPr="0063723E">
        <w:rPr>
          <w:rFonts w:ascii="Arial" w:hAnsi="Arial" w:cs="Arial"/>
        </w:rPr>
        <w:t>La estabilidad de los alimentos tiene estrecha relación con la actividad de agua y su conocimiento es más relevante que el contenido de humedad, ya que es mucho más importante conocer la disponibilidad que tiene el agua en el alimento para que se desarrollen las reacciones de deterioro que el contenido total de la misma.</w:t>
      </w:r>
    </w:p>
    <w:p w:rsidR="00273CA1" w:rsidRPr="0063723E" w:rsidRDefault="00273CA1" w:rsidP="00273CA1">
      <w:pPr>
        <w:spacing w:line="480" w:lineRule="auto"/>
        <w:ind w:left="720"/>
        <w:jc w:val="both"/>
        <w:rPr>
          <w:rFonts w:ascii="Arial" w:hAnsi="Arial" w:cs="Arial"/>
        </w:rPr>
      </w:pPr>
      <w:r w:rsidRPr="0063723E">
        <w:rPr>
          <w:rFonts w:ascii="Arial" w:hAnsi="Arial" w:cs="Arial"/>
        </w:rPr>
        <w:t>Entre los factores que pueden disminuir la estabilidad del producto encontramos:</w:t>
      </w:r>
    </w:p>
    <w:p w:rsidR="00273CA1" w:rsidRPr="0063723E" w:rsidRDefault="00273CA1" w:rsidP="00273CA1">
      <w:pPr>
        <w:numPr>
          <w:ilvl w:val="0"/>
          <w:numId w:val="2"/>
        </w:numPr>
        <w:spacing w:line="480" w:lineRule="auto"/>
        <w:ind w:left="720" w:firstLine="0"/>
        <w:jc w:val="both"/>
        <w:rPr>
          <w:rFonts w:ascii="Arial" w:hAnsi="Arial" w:cs="Arial"/>
        </w:rPr>
      </w:pPr>
      <w:r w:rsidRPr="0063723E">
        <w:rPr>
          <w:rFonts w:ascii="Arial" w:hAnsi="Arial" w:cs="Arial"/>
        </w:rPr>
        <w:t>Cambios microbianos</w:t>
      </w:r>
    </w:p>
    <w:p w:rsidR="00273CA1" w:rsidRPr="0063723E" w:rsidRDefault="00273CA1" w:rsidP="00273CA1">
      <w:pPr>
        <w:numPr>
          <w:ilvl w:val="0"/>
          <w:numId w:val="2"/>
        </w:numPr>
        <w:spacing w:line="480" w:lineRule="auto"/>
        <w:ind w:left="720" w:firstLine="0"/>
        <w:jc w:val="both"/>
        <w:rPr>
          <w:rFonts w:ascii="Arial" w:hAnsi="Arial" w:cs="Arial"/>
        </w:rPr>
      </w:pPr>
      <w:r w:rsidRPr="0063723E">
        <w:rPr>
          <w:rFonts w:ascii="Arial" w:hAnsi="Arial" w:cs="Arial"/>
        </w:rPr>
        <w:t xml:space="preserve">Reacciones enzimáticas y no enzimáticas </w:t>
      </w:r>
    </w:p>
    <w:p w:rsidR="00273CA1" w:rsidRPr="0063723E" w:rsidRDefault="00273CA1" w:rsidP="00273CA1">
      <w:pPr>
        <w:numPr>
          <w:ilvl w:val="0"/>
          <w:numId w:val="2"/>
        </w:numPr>
        <w:spacing w:line="480" w:lineRule="auto"/>
        <w:ind w:left="720" w:firstLine="0"/>
        <w:jc w:val="both"/>
        <w:rPr>
          <w:rFonts w:ascii="Arial" w:hAnsi="Arial" w:cs="Arial"/>
        </w:rPr>
      </w:pPr>
      <w:r w:rsidRPr="0063723E">
        <w:rPr>
          <w:rFonts w:ascii="Arial" w:hAnsi="Arial" w:cs="Arial"/>
        </w:rPr>
        <w:t>Cambios físicos y estructurales</w:t>
      </w:r>
    </w:p>
    <w:p w:rsidR="00273CA1" w:rsidRPr="0063723E" w:rsidRDefault="00273CA1" w:rsidP="00273CA1">
      <w:pPr>
        <w:numPr>
          <w:ilvl w:val="0"/>
          <w:numId w:val="2"/>
        </w:numPr>
        <w:spacing w:line="480" w:lineRule="auto"/>
        <w:ind w:left="720" w:firstLine="0"/>
        <w:jc w:val="both"/>
        <w:rPr>
          <w:rFonts w:ascii="Arial" w:hAnsi="Arial" w:cs="Arial"/>
        </w:rPr>
      </w:pPr>
      <w:r w:rsidRPr="0063723E">
        <w:rPr>
          <w:rFonts w:ascii="Arial" w:hAnsi="Arial" w:cs="Arial"/>
        </w:rPr>
        <w:t>Destrucción de nutrientes, aroma y gusto</w:t>
      </w:r>
    </w:p>
    <w:p w:rsidR="00273CA1" w:rsidRPr="0063723E" w:rsidRDefault="00273CA1" w:rsidP="00273CA1">
      <w:pPr>
        <w:spacing w:line="480" w:lineRule="auto"/>
        <w:ind w:left="720"/>
        <w:jc w:val="both"/>
        <w:rPr>
          <w:rFonts w:ascii="Arial" w:hAnsi="Arial" w:cs="Arial"/>
        </w:rPr>
      </w:pPr>
    </w:p>
    <w:p w:rsidR="00273CA1" w:rsidRPr="0063723E" w:rsidRDefault="00273CA1" w:rsidP="00273CA1">
      <w:pPr>
        <w:spacing w:line="480" w:lineRule="auto"/>
        <w:ind w:left="720" w:right="-6"/>
        <w:jc w:val="both"/>
        <w:rPr>
          <w:rFonts w:ascii="Arial" w:hAnsi="Arial" w:cs="Arial"/>
        </w:rPr>
      </w:pPr>
      <w:r w:rsidRPr="0063723E">
        <w:rPr>
          <w:rFonts w:ascii="Arial" w:hAnsi="Arial" w:cs="Arial"/>
        </w:rPr>
        <w:t xml:space="preserve">Sin embargo, todas estas reacciones o cambios ocurren a distintas actividades de agua. Por lo tanto, es necesario hacer un análisis del producto y determinar cuál o cuales de estos factores son los de mayor importancia en la estabilidad del producto. </w:t>
      </w:r>
    </w:p>
    <w:p w:rsidR="00273CA1" w:rsidRPr="0063723E" w:rsidRDefault="00273CA1" w:rsidP="00273CA1">
      <w:pPr>
        <w:spacing w:line="480" w:lineRule="auto"/>
        <w:ind w:left="720" w:right="-6"/>
        <w:jc w:val="both"/>
        <w:rPr>
          <w:rFonts w:ascii="Arial" w:hAnsi="Arial" w:cs="Arial"/>
          <w:lang w:val="es-EC"/>
        </w:rPr>
      </w:pPr>
      <w:r w:rsidRPr="0063723E">
        <w:rPr>
          <w:rFonts w:ascii="Arial" w:hAnsi="Arial" w:cs="Arial"/>
        </w:rPr>
        <w:lastRenderedPageBreak/>
        <w:t xml:space="preserve">Con el fin de determinar la vida útil de los productos alimenticios es importante definir parámetros como la humedad crítica </w:t>
      </w:r>
      <w:r w:rsidRPr="0063723E">
        <w:rPr>
          <w:rFonts w:ascii="Arial" w:hAnsi="Arial" w:cs="Arial"/>
          <w:lang w:val="es-EC"/>
        </w:rPr>
        <w:t xml:space="preserve">o el rango de actividad de agua en donde el producto mantiene buenas características organolépticas o microbiológicas. </w:t>
      </w:r>
    </w:p>
    <w:p w:rsidR="00273CA1" w:rsidRPr="0063723E" w:rsidRDefault="00273CA1" w:rsidP="00273CA1">
      <w:pPr>
        <w:spacing w:line="480" w:lineRule="auto"/>
        <w:ind w:left="720"/>
        <w:jc w:val="both"/>
        <w:rPr>
          <w:rFonts w:ascii="Arial" w:hAnsi="Arial" w:cs="Arial"/>
        </w:rPr>
      </w:pPr>
      <w:r w:rsidRPr="0063723E">
        <w:rPr>
          <w:rFonts w:ascii="Arial" w:hAnsi="Arial" w:cs="Arial"/>
        </w:rPr>
        <w:t>Por otro lado, en el proceso de Deshidratación Osmótica se adiciona azúcares, donde se considera que la movilidad de las moléculas del agua se incrementa reduciendo la estabilidad.</w:t>
      </w:r>
    </w:p>
    <w:p w:rsidR="00273CA1" w:rsidRDefault="00273CA1" w:rsidP="00273CA1">
      <w:pPr>
        <w:spacing w:line="480" w:lineRule="auto"/>
        <w:ind w:left="720"/>
        <w:jc w:val="both"/>
        <w:rPr>
          <w:rFonts w:ascii="Arial" w:hAnsi="Arial" w:cs="Arial"/>
        </w:rPr>
      </w:pPr>
      <w:r w:rsidRPr="0063723E">
        <w:rPr>
          <w:rFonts w:ascii="Arial" w:hAnsi="Arial" w:cs="Arial"/>
        </w:rPr>
        <w:t xml:space="preserve">El objetivo de esta tesis es comprobar si realmente </w:t>
      </w:r>
      <w:smartTag w:uri="urn:schemas-microsoft-com:office:smarttags" w:element="PersonName">
        <w:smartTagPr>
          <w:attr w:name="ProductID" w:val="la Deshidrataci￳n Osm￳tica"/>
        </w:smartTagPr>
        <w:smartTag w:uri="urn:schemas-microsoft-com:office:smarttags" w:element="PersonName">
          <w:smartTagPr>
            <w:attr w:name="ProductID" w:val="la Deshidrataci￳n"/>
          </w:smartTagPr>
          <w:r w:rsidRPr="0063723E">
            <w:rPr>
              <w:rFonts w:ascii="Arial" w:hAnsi="Arial" w:cs="Arial"/>
            </w:rPr>
            <w:t>la Deshidratación</w:t>
          </w:r>
        </w:smartTag>
        <w:r w:rsidRPr="0063723E">
          <w:rPr>
            <w:rFonts w:ascii="Arial" w:hAnsi="Arial" w:cs="Arial"/>
          </w:rPr>
          <w:t xml:space="preserve"> Osmótica</w:t>
        </w:r>
      </w:smartTag>
      <w:r w:rsidRPr="0063723E">
        <w:rPr>
          <w:rFonts w:ascii="Arial" w:hAnsi="Arial" w:cs="Arial"/>
        </w:rPr>
        <w:t xml:space="preserve"> previo al secado convencional disminuye la estabilidad en percha de la fruta. </w:t>
      </w: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ind w:left="720"/>
        <w:jc w:val="both"/>
        <w:rPr>
          <w:rFonts w:ascii="Arial" w:hAnsi="Arial" w:cs="Arial"/>
        </w:rPr>
      </w:pPr>
    </w:p>
    <w:p w:rsidR="00273CA1" w:rsidRDefault="00273CA1" w:rsidP="00273CA1">
      <w:pPr>
        <w:ind w:left="720"/>
        <w:jc w:val="both"/>
        <w:rPr>
          <w:rFonts w:ascii="Arial" w:hAnsi="Arial" w:cs="Arial"/>
        </w:rPr>
      </w:pPr>
    </w:p>
    <w:p w:rsidR="00273CA1" w:rsidRDefault="00273CA1" w:rsidP="00273CA1">
      <w:pPr>
        <w:ind w:left="720"/>
        <w:jc w:val="both"/>
        <w:rPr>
          <w:rFonts w:ascii="Arial" w:hAnsi="Arial" w:cs="Arial"/>
        </w:rPr>
      </w:pPr>
    </w:p>
    <w:p w:rsidR="00273CA1" w:rsidRDefault="00273CA1" w:rsidP="00273CA1">
      <w:pPr>
        <w:ind w:left="720"/>
        <w:jc w:val="both"/>
        <w:rPr>
          <w:rFonts w:ascii="Arial" w:hAnsi="Arial" w:cs="Arial"/>
        </w:rPr>
      </w:pPr>
    </w:p>
    <w:p w:rsidR="00273CA1" w:rsidRDefault="00273CA1" w:rsidP="00273CA1">
      <w:pPr>
        <w:ind w:left="720"/>
        <w:jc w:val="both"/>
        <w:rPr>
          <w:rFonts w:ascii="Arial" w:hAnsi="Arial" w:cs="Arial"/>
        </w:rPr>
      </w:pPr>
    </w:p>
    <w:p w:rsidR="00273CA1" w:rsidRDefault="00273CA1" w:rsidP="00273CA1">
      <w:pPr>
        <w:tabs>
          <w:tab w:val="left" w:pos="2865"/>
        </w:tabs>
        <w:rPr>
          <w:rFonts w:ascii="Arial" w:hAnsi="Arial" w:cs="Arial"/>
          <w:b/>
          <w:sz w:val="48"/>
          <w:szCs w:val="48"/>
        </w:rPr>
      </w:pPr>
    </w:p>
    <w:p w:rsidR="00273CA1" w:rsidRDefault="00273CA1" w:rsidP="00273CA1">
      <w:pPr>
        <w:tabs>
          <w:tab w:val="left" w:pos="2865"/>
        </w:tabs>
        <w:jc w:val="center"/>
        <w:rPr>
          <w:rFonts w:ascii="Arial" w:hAnsi="Arial" w:cs="Arial"/>
          <w:b/>
          <w:sz w:val="48"/>
          <w:szCs w:val="48"/>
        </w:rPr>
      </w:pPr>
      <w:r>
        <w:rPr>
          <w:rFonts w:ascii="Arial" w:hAnsi="Arial" w:cs="Arial"/>
          <w:b/>
          <w:sz w:val="48"/>
          <w:szCs w:val="48"/>
        </w:rPr>
        <w:t>CAPÍ</w:t>
      </w:r>
      <w:r w:rsidRPr="0063723E">
        <w:rPr>
          <w:rFonts w:ascii="Arial" w:hAnsi="Arial" w:cs="Arial"/>
          <w:b/>
          <w:sz w:val="48"/>
          <w:szCs w:val="48"/>
        </w:rPr>
        <w:t>TULO 2</w:t>
      </w:r>
    </w:p>
    <w:p w:rsidR="00273CA1" w:rsidRDefault="00273CA1" w:rsidP="00273CA1">
      <w:pPr>
        <w:tabs>
          <w:tab w:val="left" w:pos="2865"/>
        </w:tabs>
        <w:jc w:val="center"/>
        <w:rPr>
          <w:rFonts w:ascii="Arial" w:hAnsi="Arial" w:cs="Arial"/>
          <w:b/>
          <w:sz w:val="48"/>
          <w:szCs w:val="48"/>
        </w:rPr>
      </w:pPr>
    </w:p>
    <w:p w:rsidR="00273CA1" w:rsidRDefault="00273CA1" w:rsidP="00273CA1">
      <w:pPr>
        <w:tabs>
          <w:tab w:val="left" w:pos="2865"/>
        </w:tabs>
        <w:jc w:val="center"/>
        <w:rPr>
          <w:rFonts w:ascii="Arial" w:hAnsi="Arial" w:cs="Arial"/>
          <w:b/>
          <w:sz w:val="48"/>
          <w:szCs w:val="48"/>
        </w:rPr>
      </w:pPr>
    </w:p>
    <w:p w:rsidR="00273CA1" w:rsidRPr="0063723E" w:rsidRDefault="00273CA1" w:rsidP="00273CA1">
      <w:pPr>
        <w:tabs>
          <w:tab w:val="left" w:pos="2865"/>
        </w:tabs>
        <w:jc w:val="center"/>
        <w:rPr>
          <w:rFonts w:ascii="Arial" w:hAnsi="Arial" w:cs="Arial"/>
          <w:b/>
        </w:rPr>
      </w:pPr>
    </w:p>
    <w:p w:rsidR="00273CA1" w:rsidRPr="0063723E" w:rsidRDefault="00273CA1" w:rsidP="00273CA1">
      <w:pPr>
        <w:jc w:val="both"/>
        <w:rPr>
          <w:rFonts w:ascii="Arial" w:hAnsi="Arial" w:cs="Arial"/>
          <w:b/>
          <w:sz w:val="32"/>
          <w:szCs w:val="32"/>
        </w:rPr>
      </w:pPr>
      <w:r w:rsidRPr="0063723E">
        <w:rPr>
          <w:rFonts w:ascii="Arial" w:hAnsi="Arial" w:cs="Arial"/>
          <w:b/>
          <w:sz w:val="32"/>
          <w:szCs w:val="32"/>
        </w:rPr>
        <w:t>2. MATERIALES Y MÉTODOS.</w:t>
      </w:r>
    </w:p>
    <w:p w:rsidR="00273CA1" w:rsidRPr="0063723E" w:rsidRDefault="00273CA1" w:rsidP="00273CA1">
      <w:pPr>
        <w:jc w:val="both"/>
        <w:rPr>
          <w:rFonts w:ascii="Arial" w:hAnsi="Arial" w:cs="Arial"/>
          <w:b/>
        </w:rPr>
      </w:pPr>
    </w:p>
    <w:p w:rsidR="00273CA1" w:rsidRDefault="00273CA1" w:rsidP="00273CA1">
      <w:pPr>
        <w:ind w:left="360"/>
        <w:jc w:val="both"/>
        <w:rPr>
          <w:rFonts w:ascii="Arial" w:hAnsi="Arial" w:cs="Arial"/>
          <w:b/>
        </w:rPr>
      </w:pPr>
    </w:p>
    <w:p w:rsidR="00273CA1" w:rsidRPr="0063723E" w:rsidRDefault="00273CA1" w:rsidP="00273CA1">
      <w:pPr>
        <w:ind w:left="360"/>
        <w:jc w:val="both"/>
        <w:rPr>
          <w:rFonts w:ascii="Arial" w:hAnsi="Arial" w:cs="Arial"/>
          <w:b/>
        </w:rPr>
      </w:pPr>
      <w:r w:rsidRPr="0063723E">
        <w:rPr>
          <w:rFonts w:ascii="Arial" w:hAnsi="Arial" w:cs="Arial"/>
          <w:b/>
        </w:rPr>
        <w:t>2.1 Materiales.</w:t>
      </w:r>
    </w:p>
    <w:p w:rsidR="00273CA1" w:rsidRPr="0063723E" w:rsidRDefault="00273CA1" w:rsidP="00273CA1">
      <w:pPr>
        <w:jc w:val="both"/>
        <w:rPr>
          <w:rFonts w:ascii="Arial" w:hAnsi="Arial" w:cs="Arial"/>
          <w:b/>
        </w:rPr>
      </w:pPr>
    </w:p>
    <w:p w:rsidR="00273CA1" w:rsidRDefault="00273CA1" w:rsidP="00273CA1">
      <w:pPr>
        <w:ind w:left="720"/>
        <w:jc w:val="both"/>
        <w:rPr>
          <w:rFonts w:ascii="Arial" w:hAnsi="Arial" w:cs="Arial"/>
          <w:b/>
        </w:rPr>
      </w:pPr>
    </w:p>
    <w:p w:rsidR="00273CA1" w:rsidRPr="0063723E" w:rsidRDefault="00273CA1" w:rsidP="00273CA1">
      <w:pPr>
        <w:ind w:left="720"/>
        <w:jc w:val="both"/>
        <w:rPr>
          <w:rFonts w:ascii="Arial" w:hAnsi="Arial" w:cs="Arial"/>
          <w:b/>
        </w:rPr>
      </w:pPr>
      <w:r w:rsidRPr="0063723E">
        <w:rPr>
          <w:rFonts w:ascii="Arial" w:hAnsi="Arial" w:cs="Arial"/>
          <w:b/>
        </w:rPr>
        <w:t>2.1.1 Materia Prima.</w:t>
      </w:r>
    </w:p>
    <w:p w:rsidR="00273CA1" w:rsidRPr="0063723E" w:rsidRDefault="00273CA1" w:rsidP="00273CA1">
      <w:pPr>
        <w:jc w:val="both"/>
        <w:rPr>
          <w:rFonts w:ascii="Arial" w:hAnsi="Arial" w:cs="Arial"/>
          <w:b/>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Los melones de variedad Cantaloupe, en estado semi-maduro fig. 2.1, se adquirieron de los centros comerciales de la ciudad de Guayaquil, los mismos que se sometieron a análisis físico-químicos y sensoriales. </w:t>
      </w:r>
    </w:p>
    <w:p w:rsidR="00273CA1" w:rsidRPr="00454982" w:rsidRDefault="00F50E7F" w:rsidP="00273CA1">
      <w:pPr>
        <w:spacing w:line="480" w:lineRule="auto"/>
        <w:ind w:left="1800" w:firstLine="900"/>
        <w:rPr>
          <w:rFonts w:ascii="Arial" w:hAnsi="Arial" w:cs="Arial"/>
        </w:rPr>
      </w:pPr>
      <w:r>
        <w:rPr>
          <w:rFonts w:ascii="Arial" w:hAnsi="Arial" w:cs="Arial"/>
          <w:noProof/>
          <w:lang w:val="es-ES" w:eastAsia="es-ES"/>
        </w:rPr>
        <w:drawing>
          <wp:inline distT="0" distB="0" distL="0" distR="0">
            <wp:extent cx="2400300" cy="1485900"/>
            <wp:effectExtent l="19050" t="0" r="0" b="0"/>
            <wp:docPr id="6" name="Imagen 6" descr="HPIM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1971"/>
                    <pic:cNvPicPr>
                      <a:picLocks noChangeAspect="1" noChangeArrowheads="1"/>
                    </pic:cNvPicPr>
                  </pic:nvPicPr>
                  <pic:blipFill>
                    <a:blip r:embed="rId14" cstate="print"/>
                    <a:srcRect/>
                    <a:stretch>
                      <a:fillRect/>
                    </a:stretch>
                  </pic:blipFill>
                  <pic:spPr bwMode="auto">
                    <a:xfrm>
                      <a:off x="0" y="0"/>
                      <a:ext cx="2400300" cy="1485900"/>
                    </a:xfrm>
                    <a:prstGeom prst="rect">
                      <a:avLst/>
                    </a:prstGeom>
                    <a:noFill/>
                    <a:ln w="9525">
                      <a:noFill/>
                      <a:miter lim="800000"/>
                      <a:headEnd/>
                      <a:tailEnd/>
                    </a:ln>
                  </pic:spPr>
                </pic:pic>
              </a:graphicData>
            </a:graphic>
          </wp:inline>
        </w:drawing>
      </w:r>
    </w:p>
    <w:p w:rsidR="00273CA1" w:rsidRPr="007E5BB2" w:rsidRDefault="00273CA1" w:rsidP="007E5BB2">
      <w:pPr>
        <w:pStyle w:val="Ttulo4"/>
        <w:jc w:val="center"/>
        <w:rPr>
          <w:rFonts w:ascii="Arial" w:hAnsi="Arial" w:cs="Arial"/>
          <w:sz w:val="24"/>
          <w:szCs w:val="24"/>
        </w:rPr>
      </w:pPr>
      <w:r w:rsidRPr="007E5BB2">
        <w:rPr>
          <w:rFonts w:ascii="Arial" w:hAnsi="Arial" w:cs="Arial"/>
          <w:sz w:val="24"/>
          <w:szCs w:val="24"/>
        </w:rPr>
        <w:t>Fig. 2.1 MELÓN DE VARIEDAD CANTALOUPE</w:t>
      </w:r>
    </w:p>
    <w:p w:rsidR="00273CA1" w:rsidRDefault="00273CA1" w:rsidP="00273CA1">
      <w:pPr>
        <w:spacing w:line="480" w:lineRule="auto"/>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lastRenderedPageBreak/>
        <w:t xml:space="preserve">La caracterización de la fruta se realizó con el propósito de determinar las propiedades necesarias que debe tener la fruta antes de los procesos de deshidratación osmótica y secado convencional. La fruta debe tener aspecto fresco, consistencia firme, también debe estar libre de ataque de insectos y enfermedades. </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Los resultados obtenidos de los análisis físicos - químicos y sensoriales se muestran en las tablas 2 y 3 respectivamente. </w:t>
      </w:r>
    </w:p>
    <w:p w:rsidR="00273CA1" w:rsidRPr="0063723E" w:rsidRDefault="00273CA1" w:rsidP="00273CA1">
      <w:pPr>
        <w:tabs>
          <w:tab w:val="center" w:pos="1260"/>
        </w:tabs>
        <w:spacing w:line="480" w:lineRule="auto"/>
        <w:jc w:val="both"/>
        <w:rPr>
          <w:rFonts w:ascii="Arial" w:hAnsi="Arial" w:cs="Arial"/>
        </w:rPr>
      </w:pPr>
    </w:p>
    <w:p w:rsidR="00273CA1" w:rsidRPr="00482955" w:rsidRDefault="00273CA1" w:rsidP="00273CA1">
      <w:pPr>
        <w:ind w:left="1260"/>
        <w:jc w:val="center"/>
        <w:rPr>
          <w:rFonts w:ascii="Arial" w:hAnsi="Arial" w:cs="Arial"/>
          <w:b/>
        </w:rPr>
      </w:pPr>
      <w:r w:rsidRPr="00482955">
        <w:rPr>
          <w:rFonts w:ascii="Arial" w:hAnsi="Arial" w:cs="Arial"/>
          <w:b/>
        </w:rPr>
        <w:t>TABLA 2</w:t>
      </w:r>
    </w:p>
    <w:p w:rsidR="00273CA1" w:rsidRPr="000F27BE" w:rsidRDefault="00273CA1" w:rsidP="00273CA1">
      <w:pPr>
        <w:ind w:left="1260"/>
        <w:jc w:val="center"/>
        <w:rPr>
          <w:rFonts w:ascii="Arial" w:hAnsi="Arial" w:cs="Arial"/>
          <w:b/>
          <w:color w:val="FF0000"/>
        </w:rPr>
      </w:pPr>
    </w:p>
    <w:p w:rsidR="00273CA1" w:rsidRDefault="00273CA1" w:rsidP="00273CA1">
      <w:pPr>
        <w:spacing w:line="360" w:lineRule="auto"/>
        <w:ind w:left="1260"/>
        <w:jc w:val="center"/>
        <w:rPr>
          <w:rFonts w:ascii="Arial" w:hAnsi="Arial" w:cs="Arial"/>
          <w:b/>
        </w:rPr>
      </w:pPr>
      <w:r>
        <w:rPr>
          <w:rFonts w:ascii="Arial" w:hAnsi="Arial" w:cs="Arial"/>
          <w:b/>
        </w:rPr>
        <w:t>CARACTERIZACIÓN FÍ</w:t>
      </w:r>
      <w:r w:rsidRPr="000F27BE">
        <w:rPr>
          <w:rFonts w:ascii="Arial" w:hAnsi="Arial" w:cs="Arial"/>
          <w:b/>
        </w:rPr>
        <w:t>SICO-QU</w:t>
      </w:r>
      <w:r>
        <w:rPr>
          <w:rFonts w:ascii="Arial" w:hAnsi="Arial" w:cs="Arial"/>
          <w:b/>
        </w:rPr>
        <w:t>Í</w:t>
      </w:r>
      <w:r w:rsidRPr="000F27BE">
        <w:rPr>
          <w:rFonts w:ascii="Arial" w:hAnsi="Arial" w:cs="Arial"/>
          <w:b/>
        </w:rPr>
        <w:t>MI</w:t>
      </w:r>
      <w:r>
        <w:rPr>
          <w:rFonts w:ascii="Arial" w:hAnsi="Arial" w:cs="Arial"/>
          <w:b/>
        </w:rPr>
        <w:t>CO DEL MELÓN EN ESTADO DE MADURACIÓ</w:t>
      </w:r>
      <w:r w:rsidRPr="000F27BE">
        <w:rPr>
          <w:rFonts w:ascii="Arial" w:hAnsi="Arial" w:cs="Arial"/>
          <w:b/>
        </w:rPr>
        <w:t>N SEMI-MADURO</w:t>
      </w:r>
    </w:p>
    <w:p w:rsidR="00273CA1" w:rsidRDefault="00273CA1" w:rsidP="00273CA1">
      <w:pPr>
        <w:rPr>
          <w:rFonts w:ascii="Arial" w:hAnsi="Arial" w:cs="Arial"/>
          <w:b/>
        </w:rPr>
      </w:pPr>
    </w:p>
    <w:tbl>
      <w:tblPr>
        <w:tblpPr w:leftFromText="141" w:rightFromText="141" w:vertAnchor="text" w:horzAnchor="page" w:tblpX="4213" w:tblpY="-43"/>
        <w:tblW w:w="5728" w:type="dxa"/>
        <w:tblCellSpacing w:w="20" w:type="dxa"/>
        <w:tblBorders>
          <w:top w:val="thinThickLargeGap" w:sz="8" w:space="0" w:color="auto"/>
          <w:left w:val="thinThickLargeGap" w:sz="8" w:space="0" w:color="auto"/>
          <w:bottom w:val="thickThinLargeGap" w:sz="8" w:space="0" w:color="auto"/>
          <w:right w:val="thickThinLargeGap" w:sz="8" w:space="0" w:color="auto"/>
          <w:insideH w:val="single" w:sz="6" w:space="0" w:color="auto"/>
          <w:insideV w:val="single" w:sz="6" w:space="0" w:color="auto"/>
        </w:tblBorders>
        <w:tblLayout w:type="fixed"/>
        <w:tblLook w:val="01E0"/>
      </w:tblPr>
      <w:tblGrid>
        <w:gridCol w:w="2835"/>
        <w:gridCol w:w="2893"/>
      </w:tblGrid>
      <w:tr w:rsidR="00273CA1" w:rsidRPr="00235444" w:rsidTr="00273CA1">
        <w:trPr>
          <w:trHeight w:val="646"/>
          <w:tblCellSpacing w:w="20" w:type="dxa"/>
        </w:trPr>
        <w:tc>
          <w:tcPr>
            <w:tcW w:w="2834"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CARACTERIZACIÓN FÍSICO QUÍMICO</w:t>
            </w:r>
          </w:p>
        </w:tc>
        <w:tc>
          <w:tcPr>
            <w:tcW w:w="2894"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ESTADO DE MADURACIÓN</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b/>
              </w:rPr>
            </w:pPr>
            <w:r w:rsidRPr="00235444">
              <w:rPr>
                <w:rFonts w:ascii="Arial" w:hAnsi="Arial" w:cs="Arial"/>
                <w:b/>
              </w:rPr>
              <w:t>Componente</w:t>
            </w:r>
          </w:p>
        </w:tc>
        <w:tc>
          <w:tcPr>
            <w:tcW w:w="2894" w:type="dxa"/>
            <w:shd w:val="clear" w:color="auto" w:fill="FFFFFF"/>
          </w:tcPr>
          <w:p w:rsidR="00273CA1" w:rsidRPr="00235444" w:rsidRDefault="00273CA1" w:rsidP="00273CA1">
            <w:pPr>
              <w:jc w:val="center"/>
              <w:rPr>
                <w:rFonts w:ascii="Arial" w:hAnsi="Arial" w:cs="Arial"/>
                <w:b/>
              </w:rPr>
            </w:pPr>
            <w:r w:rsidRPr="00235444">
              <w:rPr>
                <w:rFonts w:ascii="Arial" w:hAnsi="Arial" w:cs="Arial"/>
                <w:b/>
              </w:rPr>
              <w:t>Semi-maduro</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Longitud (cm.)</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15</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Diámetro (cm.)</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8.5</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Peso fresco (g)</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1729.2</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Pulpa (%)</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66.98</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Corteza (%)</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27.09</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Semilla (%)</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5.93</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Humedad (% bh)</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91.19</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Sólidos Solubles (°Bx)</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7</w:t>
            </w:r>
          </w:p>
        </w:tc>
      </w:tr>
      <w:tr w:rsidR="00273CA1" w:rsidRPr="00235444" w:rsidTr="00273CA1">
        <w:trPr>
          <w:trHeight w:val="276"/>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Acidez Total como ac.cítrico (%)</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0.06</w:t>
            </w:r>
          </w:p>
        </w:tc>
      </w:tr>
      <w:tr w:rsidR="00273CA1" w:rsidRPr="00235444" w:rsidTr="00273CA1">
        <w:trPr>
          <w:trHeight w:val="292"/>
          <w:tblCellSpacing w:w="20" w:type="dxa"/>
        </w:trPr>
        <w:tc>
          <w:tcPr>
            <w:tcW w:w="2834" w:type="dxa"/>
            <w:shd w:val="clear" w:color="auto" w:fill="FFFFFF"/>
          </w:tcPr>
          <w:p w:rsidR="00273CA1" w:rsidRPr="00235444" w:rsidRDefault="00273CA1" w:rsidP="00273CA1">
            <w:pPr>
              <w:jc w:val="center"/>
              <w:rPr>
                <w:rFonts w:ascii="Arial" w:hAnsi="Arial" w:cs="Arial"/>
              </w:rPr>
            </w:pPr>
            <w:r w:rsidRPr="00235444">
              <w:rPr>
                <w:rFonts w:ascii="Arial" w:hAnsi="Arial" w:cs="Arial"/>
              </w:rPr>
              <w:t>pH</w:t>
            </w:r>
          </w:p>
        </w:tc>
        <w:tc>
          <w:tcPr>
            <w:tcW w:w="2894" w:type="dxa"/>
            <w:shd w:val="clear" w:color="auto" w:fill="FFFFFF"/>
          </w:tcPr>
          <w:p w:rsidR="00273CA1" w:rsidRPr="00235444" w:rsidRDefault="00273CA1" w:rsidP="00273CA1">
            <w:pPr>
              <w:jc w:val="center"/>
              <w:rPr>
                <w:rFonts w:ascii="Arial" w:hAnsi="Arial" w:cs="Arial"/>
              </w:rPr>
            </w:pPr>
            <w:r w:rsidRPr="00235444">
              <w:rPr>
                <w:rFonts w:ascii="Arial" w:hAnsi="Arial" w:cs="Arial"/>
              </w:rPr>
              <w:t>5.78</w:t>
            </w:r>
          </w:p>
        </w:tc>
      </w:tr>
    </w:tbl>
    <w:p w:rsidR="00273CA1" w:rsidRPr="000F27BE" w:rsidRDefault="00273CA1" w:rsidP="00273CA1">
      <w:pPr>
        <w:ind w:left="1260"/>
        <w:jc w:val="center"/>
        <w:rPr>
          <w:rFonts w:ascii="Arial" w:hAnsi="Arial" w:cs="Arial"/>
          <w:b/>
        </w:rPr>
      </w:pPr>
    </w:p>
    <w:p w:rsidR="00273CA1" w:rsidRPr="000F27BE"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Default="00273CA1" w:rsidP="00273CA1">
      <w:pPr>
        <w:ind w:left="1260"/>
        <w:jc w:val="both"/>
        <w:rPr>
          <w:rFonts w:ascii="Arial" w:hAnsi="Arial" w:cs="Arial"/>
        </w:rPr>
      </w:pPr>
    </w:p>
    <w:p w:rsidR="00273CA1" w:rsidRPr="000F27BE" w:rsidRDefault="00273CA1" w:rsidP="00273CA1">
      <w:pPr>
        <w:ind w:left="1260"/>
        <w:jc w:val="both"/>
        <w:rPr>
          <w:rFonts w:ascii="Arial" w:hAnsi="Arial" w:cs="Arial"/>
        </w:rPr>
      </w:pPr>
    </w:p>
    <w:p w:rsidR="00273CA1" w:rsidRDefault="00273CA1" w:rsidP="00273CA1">
      <w:pPr>
        <w:ind w:left="1260"/>
        <w:jc w:val="center"/>
        <w:rPr>
          <w:rFonts w:ascii="Arial" w:hAnsi="Arial" w:cs="Arial"/>
          <w:b/>
        </w:rPr>
      </w:pPr>
      <w:r>
        <w:rPr>
          <w:rFonts w:ascii="Arial" w:hAnsi="Arial" w:cs="Arial"/>
          <w:b/>
        </w:rPr>
        <w:t>Fuente: Emma</w:t>
      </w:r>
      <w:r w:rsidRPr="000F27BE">
        <w:rPr>
          <w:rFonts w:ascii="Arial" w:hAnsi="Arial" w:cs="Arial"/>
          <w:b/>
        </w:rPr>
        <w:t xml:space="preserve"> Coloma O.</w:t>
      </w:r>
      <w:r>
        <w:rPr>
          <w:rFonts w:ascii="Arial" w:hAnsi="Arial" w:cs="Arial"/>
          <w:b/>
        </w:rPr>
        <w:t>, 2008</w:t>
      </w:r>
    </w:p>
    <w:p w:rsidR="00273CA1" w:rsidRDefault="00273CA1" w:rsidP="00273CA1">
      <w:pPr>
        <w:jc w:val="center"/>
        <w:rPr>
          <w:rFonts w:ascii="Arial" w:hAnsi="Arial" w:cs="Arial"/>
          <w:b/>
        </w:rPr>
      </w:pPr>
      <w:r>
        <w:rPr>
          <w:rFonts w:ascii="Arial" w:hAnsi="Arial" w:cs="Arial"/>
          <w:b/>
        </w:rPr>
        <w:lastRenderedPageBreak/>
        <w:t xml:space="preserve">                          </w:t>
      </w:r>
      <w:r w:rsidRPr="00482955">
        <w:rPr>
          <w:rFonts w:ascii="Arial" w:hAnsi="Arial" w:cs="Arial"/>
          <w:b/>
        </w:rPr>
        <w:t>TABLA 3</w:t>
      </w:r>
    </w:p>
    <w:p w:rsidR="00273CA1" w:rsidRPr="00482955" w:rsidRDefault="00273CA1" w:rsidP="00273CA1">
      <w:pPr>
        <w:jc w:val="center"/>
        <w:rPr>
          <w:rFonts w:ascii="Arial" w:hAnsi="Arial" w:cs="Arial"/>
          <w:b/>
        </w:rPr>
      </w:pPr>
    </w:p>
    <w:p w:rsidR="00273CA1" w:rsidRPr="000F27BE" w:rsidRDefault="00273CA1" w:rsidP="00273CA1">
      <w:pPr>
        <w:spacing w:line="360" w:lineRule="auto"/>
        <w:ind w:left="1260"/>
        <w:jc w:val="center"/>
        <w:rPr>
          <w:rFonts w:ascii="Arial" w:hAnsi="Arial" w:cs="Arial"/>
          <w:b/>
        </w:rPr>
      </w:pPr>
      <w:r>
        <w:rPr>
          <w:rFonts w:ascii="Arial" w:hAnsi="Arial" w:cs="Arial"/>
          <w:b/>
        </w:rPr>
        <w:t>CARACTERIZACIÓN SENSORIAL DEL MELÓN EN ESTADO DE MADURACIÓ</w:t>
      </w:r>
      <w:r w:rsidRPr="000F27BE">
        <w:rPr>
          <w:rFonts w:ascii="Arial" w:hAnsi="Arial" w:cs="Arial"/>
          <w:b/>
        </w:rPr>
        <w:t>N SEMI-MADURO</w:t>
      </w:r>
    </w:p>
    <w:tbl>
      <w:tblPr>
        <w:tblW w:w="0" w:type="auto"/>
        <w:tblCellSpacing w:w="20" w:type="dxa"/>
        <w:tblInd w:w="2160" w:type="dxa"/>
        <w:tblBorders>
          <w:top w:val="thinThickLargeGap" w:sz="8" w:space="0" w:color="auto"/>
          <w:left w:val="thinThickLargeGap" w:sz="8" w:space="0" w:color="auto"/>
          <w:bottom w:val="thickThinLargeGap" w:sz="8" w:space="0" w:color="auto"/>
          <w:right w:val="thickThinLargeGap" w:sz="8" w:space="0" w:color="auto"/>
          <w:insideH w:val="single" w:sz="6" w:space="0" w:color="auto"/>
          <w:insideV w:val="single" w:sz="6" w:space="0" w:color="auto"/>
        </w:tblBorders>
        <w:tblLook w:val="01E0"/>
      </w:tblPr>
      <w:tblGrid>
        <w:gridCol w:w="3480"/>
        <w:gridCol w:w="2302"/>
      </w:tblGrid>
      <w:tr w:rsidR="00273CA1" w:rsidRPr="00235444" w:rsidTr="00273CA1">
        <w:trPr>
          <w:trHeight w:val="240"/>
          <w:tblCellSpacing w:w="20" w:type="dxa"/>
        </w:trPr>
        <w:tc>
          <w:tcPr>
            <w:tcW w:w="3420"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CARACTERIZACIÓN SENSORIAL</w:t>
            </w:r>
          </w:p>
        </w:tc>
        <w:tc>
          <w:tcPr>
            <w:tcW w:w="2242"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ESTADO DE MADURACIÓN</w:t>
            </w:r>
          </w:p>
        </w:tc>
      </w:tr>
      <w:tr w:rsidR="00273CA1" w:rsidRPr="00235444" w:rsidTr="00273CA1">
        <w:trPr>
          <w:trHeight w:val="227"/>
          <w:tblCellSpacing w:w="20" w:type="dxa"/>
        </w:trPr>
        <w:tc>
          <w:tcPr>
            <w:tcW w:w="3420" w:type="dxa"/>
            <w:shd w:val="clear" w:color="auto" w:fill="FFFFFF"/>
          </w:tcPr>
          <w:p w:rsidR="00273CA1" w:rsidRPr="00235444" w:rsidRDefault="00273CA1" w:rsidP="00273CA1">
            <w:pPr>
              <w:jc w:val="center"/>
              <w:rPr>
                <w:rFonts w:ascii="Arial" w:hAnsi="Arial" w:cs="Arial"/>
                <w:b/>
              </w:rPr>
            </w:pPr>
            <w:r w:rsidRPr="00235444">
              <w:rPr>
                <w:rFonts w:ascii="Arial" w:hAnsi="Arial" w:cs="Arial"/>
                <w:b/>
              </w:rPr>
              <w:t>Componente</w:t>
            </w:r>
          </w:p>
        </w:tc>
        <w:tc>
          <w:tcPr>
            <w:tcW w:w="2242" w:type="dxa"/>
            <w:shd w:val="clear" w:color="auto" w:fill="FFFFFF"/>
          </w:tcPr>
          <w:p w:rsidR="00273CA1" w:rsidRPr="00235444" w:rsidRDefault="00273CA1" w:rsidP="00273CA1">
            <w:pPr>
              <w:jc w:val="center"/>
              <w:rPr>
                <w:rFonts w:ascii="Arial" w:hAnsi="Arial" w:cs="Arial"/>
                <w:b/>
              </w:rPr>
            </w:pPr>
            <w:r w:rsidRPr="00235444">
              <w:rPr>
                <w:rFonts w:ascii="Arial" w:hAnsi="Arial" w:cs="Arial"/>
                <w:b/>
              </w:rPr>
              <w:t>Semi-maduro</w:t>
            </w:r>
          </w:p>
        </w:tc>
      </w:tr>
      <w:tr w:rsidR="00273CA1" w:rsidRPr="00235444" w:rsidTr="00273CA1">
        <w:trPr>
          <w:trHeight w:val="227"/>
          <w:tblCellSpacing w:w="20" w:type="dxa"/>
        </w:trPr>
        <w:tc>
          <w:tcPr>
            <w:tcW w:w="3420" w:type="dxa"/>
            <w:shd w:val="clear" w:color="auto" w:fill="FFFFFF"/>
          </w:tcPr>
          <w:p w:rsidR="00273CA1" w:rsidRPr="00235444" w:rsidRDefault="00273CA1" w:rsidP="00273CA1">
            <w:pPr>
              <w:jc w:val="center"/>
              <w:rPr>
                <w:rFonts w:ascii="Arial" w:hAnsi="Arial" w:cs="Arial"/>
              </w:rPr>
            </w:pPr>
            <w:r w:rsidRPr="00235444">
              <w:rPr>
                <w:rFonts w:ascii="Arial" w:hAnsi="Arial" w:cs="Arial"/>
              </w:rPr>
              <w:t>Color</w:t>
            </w:r>
          </w:p>
        </w:tc>
        <w:tc>
          <w:tcPr>
            <w:tcW w:w="2242" w:type="dxa"/>
            <w:shd w:val="clear" w:color="auto" w:fill="FFFFFF"/>
          </w:tcPr>
          <w:p w:rsidR="00273CA1" w:rsidRPr="00235444" w:rsidRDefault="00273CA1" w:rsidP="00273CA1">
            <w:pPr>
              <w:jc w:val="center"/>
              <w:rPr>
                <w:rFonts w:ascii="Arial" w:hAnsi="Arial" w:cs="Arial"/>
              </w:rPr>
            </w:pPr>
            <w:r w:rsidRPr="00235444">
              <w:rPr>
                <w:rFonts w:ascii="Arial" w:hAnsi="Arial" w:cs="Arial"/>
              </w:rPr>
              <w:t>Verde  Claro</w:t>
            </w:r>
          </w:p>
        </w:tc>
      </w:tr>
      <w:tr w:rsidR="00273CA1" w:rsidRPr="00235444" w:rsidTr="00273CA1">
        <w:trPr>
          <w:trHeight w:val="227"/>
          <w:tblCellSpacing w:w="20" w:type="dxa"/>
        </w:trPr>
        <w:tc>
          <w:tcPr>
            <w:tcW w:w="3420" w:type="dxa"/>
            <w:shd w:val="clear" w:color="auto" w:fill="FFFFFF"/>
          </w:tcPr>
          <w:p w:rsidR="00273CA1" w:rsidRPr="00235444" w:rsidRDefault="00273CA1" w:rsidP="00273CA1">
            <w:pPr>
              <w:jc w:val="center"/>
              <w:rPr>
                <w:rFonts w:ascii="Arial" w:hAnsi="Arial" w:cs="Arial"/>
              </w:rPr>
            </w:pPr>
            <w:r w:rsidRPr="00235444">
              <w:rPr>
                <w:rFonts w:ascii="Arial" w:hAnsi="Arial" w:cs="Arial"/>
              </w:rPr>
              <w:t>Olor</w:t>
            </w:r>
          </w:p>
        </w:tc>
        <w:tc>
          <w:tcPr>
            <w:tcW w:w="2242" w:type="dxa"/>
            <w:shd w:val="clear" w:color="auto" w:fill="FFFFFF"/>
          </w:tcPr>
          <w:p w:rsidR="00273CA1" w:rsidRPr="00235444" w:rsidRDefault="00273CA1" w:rsidP="00273CA1">
            <w:pPr>
              <w:jc w:val="center"/>
              <w:rPr>
                <w:rFonts w:ascii="Arial" w:hAnsi="Arial" w:cs="Arial"/>
              </w:rPr>
            </w:pPr>
            <w:r w:rsidRPr="00235444">
              <w:rPr>
                <w:rFonts w:ascii="Arial" w:hAnsi="Arial" w:cs="Arial"/>
              </w:rPr>
              <w:t>Agradable</w:t>
            </w:r>
          </w:p>
        </w:tc>
      </w:tr>
      <w:tr w:rsidR="00273CA1" w:rsidRPr="00235444" w:rsidTr="00273CA1">
        <w:trPr>
          <w:trHeight w:val="227"/>
          <w:tblCellSpacing w:w="20" w:type="dxa"/>
        </w:trPr>
        <w:tc>
          <w:tcPr>
            <w:tcW w:w="3420" w:type="dxa"/>
            <w:shd w:val="clear" w:color="auto" w:fill="FFFFFF"/>
          </w:tcPr>
          <w:p w:rsidR="00273CA1" w:rsidRPr="00235444" w:rsidRDefault="00273CA1" w:rsidP="00273CA1">
            <w:pPr>
              <w:jc w:val="center"/>
              <w:rPr>
                <w:rFonts w:ascii="Arial" w:hAnsi="Arial" w:cs="Arial"/>
              </w:rPr>
            </w:pPr>
            <w:r w:rsidRPr="00235444">
              <w:rPr>
                <w:rFonts w:ascii="Arial" w:hAnsi="Arial" w:cs="Arial"/>
              </w:rPr>
              <w:t>Sabor</w:t>
            </w:r>
          </w:p>
        </w:tc>
        <w:tc>
          <w:tcPr>
            <w:tcW w:w="2242" w:type="dxa"/>
            <w:shd w:val="clear" w:color="auto" w:fill="FFFFFF"/>
          </w:tcPr>
          <w:p w:rsidR="00273CA1" w:rsidRPr="00235444" w:rsidRDefault="00273CA1" w:rsidP="00273CA1">
            <w:pPr>
              <w:jc w:val="center"/>
              <w:rPr>
                <w:rFonts w:ascii="Arial" w:hAnsi="Arial" w:cs="Arial"/>
              </w:rPr>
            </w:pPr>
            <w:r w:rsidRPr="00235444">
              <w:rPr>
                <w:rFonts w:ascii="Arial" w:hAnsi="Arial" w:cs="Arial"/>
              </w:rPr>
              <w:t>Moderadamente Dulce</w:t>
            </w:r>
          </w:p>
        </w:tc>
      </w:tr>
      <w:tr w:rsidR="00273CA1" w:rsidRPr="00235444" w:rsidTr="00273CA1">
        <w:trPr>
          <w:trHeight w:val="227"/>
          <w:tblCellSpacing w:w="20" w:type="dxa"/>
        </w:trPr>
        <w:tc>
          <w:tcPr>
            <w:tcW w:w="3420" w:type="dxa"/>
            <w:shd w:val="clear" w:color="auto" w:fill="FFFFFF"/>
          </w:tcPr>
          <w:p w:rsidR="00273CA1" w:rsidRPr="00235444" w:rsidRDefault="00273CA1" w:rsidP="00273CA1">
            <w:pPr>
              <w:jc w:val="center"/>
              <w:rPr>
                <w:rFonts w:ascii="Arial" w:hAnsi="Arial" w:cs="Arial"/>
              </w:rPr>
            </w:pPr>
            <w:r w:rsidRPr="00235444">
              <w:rPr>
                <w:rFonts w:ascii="Arial" w:hAnsi="Arial" w:cs="Arial"/>
              </w:rPr>
              <w:t>Textura</w:t>
            </w:r>
          </w:p>
        </w:tc>
        <w:tc>
          <w:tcPr>
            <w:tcW w:w="2242" w:type="dxa"/>
            <w:shd w:val="clear" w:color="auto" w:fill="FFFFFF"/>
          </w:tcPr>
          <w:p w:rsidR="00273CA1" w:rsidRPr="00235444" w:rsidRDefault="00273CA1" w:rsidP="00273CA1">
            <w:pPr>
              <w:jc w:val="center"/>
              <w:rPr>
                <w:rFonts w:ascii="Arial" w:hAnsi="Arial" w:cs="Arial"/>
              </w:rPr>
            </w:pPr>
            <w:r w:rsidRPr="00235444">
              <w:rPr>
                <w:rFonts w:ascii="Arial" w:hAnsi="Arial" w:cs="Arial"/>
              </w:rPr>
              <w:t>Firme</w:t>
            </w:r>
          </w:p>
        </w:tc>
      </w:tr>
    </w:tbl>
    <w:p w:rsidR="00273CA1" w:rsidRDefault="00273CA1" w:rsidP="00273CA1">
      <w:pPr>
        <w:tabs>
          <w:tab w:val="center" w:pos="1260"/>
          <w:tab w:val="center" w:pos="1440"/>
        </w:tabs>
        <w:jc w:val="center"/>
        <w:rPr>
          <w:rFonts w:ascii="Arial" w:hAnsi="Arial" w:cs="Arial"/>
          <w:b/>
        </w:rPr>
      </w:pPr>
    </w:p>
    <w:p w:rsidR="00273CA1" w:rsidRDefault="00273CA1" w:rsidP="00273CA1">
      <w:pPr>
        <w:tabs>
          <w:tab w:val="left" w:pos="1080"/>
        </w:tabs>
        <w:jc w:val="center"/>
        <w:rPr>
          <w:rFonts w:ascii="Arial" w:hAnsi="Arial" w:cs="Arial"/>
          <w:b/>
        </w:rPr>
      </w:pPr>
      <w:r>
        <w:rPr>
          <w:rFonts w:ascii="Arial" w:hAnsi="Arial" w:cs="Arial"/>
          <w:b/>
        </w:rPr>
        <w:t xml:space="preserve">                   Fuente: Emma</w:t>
      </w:r>
      <w:r w:rsidRPr="000F27BE">
        <w:rPr>
          <w:rFonts w:ascii="Arial" w:hAnsi="Arial" w:cs="Arial"/>
          <w:b/>
        </w:rPr>
        <w:t xml:space="preserve"> Coloma O.</w:t>
      </w:r>
      <w:r>
        <w:rPr>
          <w:rFonts w:ascii="Arial" w:hAnsi="Arial" w:cs="Arial"/>
          <w:b/>
        </w:rPr>
        <w:t>, 2008</w:t>
      </w:r>
    </w:p>
    <w:p w:rsidR="00273CA1" w:rsidRDefault="00273CA1" w:rsidP="00273CA1">
      <w:pPr>
        <w:jc w:val="center"/>
        <w:rPr>
          <w:rFonts w:ascii="Arial" w:hAnsi="Arial" w:cs="Arial"/>
          <w:b/>
        </w:rPr>
      </w:pPr>
    </w:p>
    <w:p w:rsidR="00273CA1" w:rsidRPr="000904DD" w:rsidRDefault="00273CA1" w:rsidP="00273CA1">
      <w:pPr>
        <w:jc w:val="center"/>
        <w:rPr>
          <w:rFonts w:ascii="Arial" w:hAnsi="Arial" w:cs="Arial"/>
          <w:b/>
        </w:rPr>
      </w:pPr>
    </w:p>
    <w:p w:rsidR="00273CA1" w:rsidRDefault="00273CA1" w:rsidP="00273CA1">
      <w:pPr>
        <w:spacing w:line="480" w:lineRule="auto"/>
        <w:ind w:left="1260"/>
        <w:jc w:val="both"/>
        <w:rPr>
          <w:rFonts w:ascii="Arial" w:hAnsi="Arial" w:cs="Arial"/>
        </w:rPr>
      </w:pPr>
      <w:r w:rsidRPr="0063723E">
        <w:rPr>
          <w:rFonts w:ascii="Arial" w:hAnsi="Arial" w:cs="Arial"/>
        </w:rPr>
        <w:t>Cabe recalcar que los análisis se hicieron por duplicado.</w:t>
      </w:r>
    </w:p>
    <w:p w:rsidR="00273CA1" w:rsidRPr="0063723E"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r w:rsidRPr="0063723E">
        <w:rPr>
          <w:rFonts w:ascii="Arial" w:hAnsi="Arial" w:cs="Arial"/>
        </w:rPr>
        <w:t xml:space="preserve">El  estado óptimo de maduración de la fruta se obtuvo mediante la curva de maduración. El </w:t>
      </w:r>
      <w:r>
        <w:rPr>
          <w:rFonts w:ascii="Arial" w:hAnsi="Arial" w:cs="Arial"/>
        </w:rPr>
        <w:t>control de maduración se realizó</w:t>
      </w:r>
      <w:r w:rsidRPr="0063723E">
        <w:rPr>
          <w:rFonts w:ascii="Arial" w:hAnsi="Arial" w:cs="Arial"/>
        </w:rPr>
        <w:t xml:space="preserve"> por duplicado, conservando la fruta a temperatura ambiente durante 5 días.</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Los resultados se observan en la fig. 2.2</w:t>
      </w:r>
    </w:p>
    <w:p w:rsidR="00273CA1" w:rsidRPr="0063723E" w:rsidRDefault="00F50E7F" w:rsidP="00273CA1">
      <w:pPr>
        <w:spacing w:line="480" w:lineRule="auto"/>
        <w:ind w:left="1260"/>
        <w:jc w:val="center"/>
        <w:rPr>
          <w:rFonts w:ascii="Arial" w:hAnsi="Arial" w:cs="Arial"/>
          <w:color w:val="0000FF"/>
        </w:rPr>
      </w:pPr>
      <w:r>
        <w:rPr>
          <w:rFonts w:ascii="Arial" w:hAnsi="Arial" w:cs="Arial"/>
          <w:noProof/>
          <w:lang w:val="es-ES" w:eastAsia="es-ES"/>
        </w:rPr>
        <w:lastRenderedPageBreak/>
        <w:drawing>
          <wp:inline distT="0" distB="0" distL="0" distR="0">
            <wp:extent cx="3657600" cy="27432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657600" cy="2743200"/>
                    </a:xfrm>
                    <a:prstGeom prst="rect">
                      <a:avLst/>
                    </a:prstGeom>
                    <a:noFill/>
                    <a:ln w="19050" cmpd="thickThin">
                      <a:solidFill>
                        <a:srgbClr val="000000"/>
                      </a:solidFill>
                      <a:miter lim="800000"/>
                      <a:headEnd/>
                      <a:tailEnd/>
                    </a:ln>
                    <a:effectLst/>
                  </pic:spPr>
                </pic:pic>
              </a:graphicData>
            </a:graphic>
          </wp:inline>
        </w:drawing>
      </w:r>
    </w:p>
    <w:p w:rsidR="00273CA1" w:rsidRPr="007E5BB2" w:rsidRDefault="007E5BB2" w:rsidP="007E5BB2">
      <w:pPr>
        <w:pStyle w:val="Ttulo4"/>
        <w:spacing w:line="360" w:lineRule="auto"/>
        <w:ind w:firstLine="552"/>
        <w:jc w:val="center"/>
        <w:rPr>
          <w:rFonts w:ascii="Arial" w:hAnsi="Arial" w:cs="Arial"/>
          <w:sz w:val="24"/>
          <w:szCs w:val="24"/>
        </w:rPr>
      </w:pPr>
      <w:r>
        <w:rPr>
          <w:rFonts w:ascii="Arial" w:hAnsi="Arial" w:cs="Arial"/>
          <w:sz w:val="24"/>
          <w:szCs w:val="24"/>
        </w:rPr>
        <w:t xml:space="preserve">              </w:t>
      </w:r>
      <w:r w:rsidR="00273CA1" w:rsidRPr="007E5BB2">
        <w:rPr>
          <w:rFonts w:ascii="Arial" w:hAnsi="Arial" w:cs="Arial"/>
          <w:sz w:val="24"/>
          <w:szCs w:val="24"/>
        </w:rPr>
        <w:t>Fig. 2.2 CURVA DE MADURACIÓN DEL MELÓN</w:t>
      </w:r>
    </w:p>
    <w:p w:rsidR="00273CA1" w:rsidRPr="0063723E" w:rsidRDefault="00273CA1" w:rsidP="00273CA1">
      <w:pPr>
        <w:tabs>
          <w:tab w:val="center" w:pos="1260"/>
          <w:tab w:val="center" w:pos="1440"/>
        </w:tabs>
        <w:spacing w:line="360" w:lineRule="auto"/>
        <w:ind w:firstLine="552"/>
        <w:jc w:val="center"/>
        <w:rPr>
          <w:rFonts w:ascii="Arial" w:hAnsi="Arial" w:cs="Arial"/>
          <w:b/>
        </w:rPr>
      </w:pPr>
      <w:r>
        <w:rPr>
          <w:rFonts w:ascii="Arial" w:hAnsi="Arial" w:cs="Arial"/>
          <w:b/>
        </w:rPr>
        <w:t xml:space="preserve">              Fuente: Emma</w:t>
      </w:r>
      <w:r w:rsidRPr="0063723E">
        <w:rPr>
          <w:rFonts w:ascii="Arial" w:hAnsi="Arial" w:cs="Arial"/>
          <w:b/>
        </w:rPr>
        <w:t xml:space="preserve"> Coloma O., 2008</w:t>
      </w:r>
    </w:p>
    <w:p w:rsidR="00273CA1" w:rsidRPr="0063723E" w:rsidRDefault="00273CA1" w:rsidP="00273CA1">
      <w:pPr>
        <w:tabs>
          <w:tab w:val="left" w:pos="720"/>
          <w:tab w:val="left" w:pos="9359"/>
        </w:tabs>
        <w:spacing w:line="480" w:lineRule="auto"/>
        <w:ind w:left="708"/>
        <w:jc w:val="both"/>
        <w:rPr>
          <w:rFonts w:ascii="Arial" w:hAnsi="Arial" w:cs="Arial"/>
          <w:b/>
          <w:bCs/>
        </w:rPr>
      </w:pPr>
    </w:p>
    <w:p w:rsidR="00273CA1" w:rsidRPr="0063723E" w:rsidRDefault="00273CA1" w:rsidP="00273CA1">
      <w:pPr>
        <w:tabs>
          <w:tab w:val="left" w:pos="1260"/>
          <w:tab w:val="left" w:pos="9359"/>
        </w:tabs>
        <w:spacing w:line="480" w:lineRule="auto"/>
        <w:ind w:left="1260"/>
        <w:jc w:val="both"/>
        <w:rPr>
          <w:rFonts w:ascii="Arial" w:hAnsi="Arial" w:cs="Arial"/>
          <w:bCs/>
        </w:rPr>
      </w:pPr>
      <w:r w:rsidRPr="0063723E">
        <w:rPr>
          <w:rFonts w:ascii="Arial" w:hAnsi="Arial" w:cs="Arial"/>
          <w:bCs/>
        </w:rPr>
        <w:t xml:space="preserve">Analizando la gráfica se observa que el contenido de sólidos solubles aumenta conforme aumenta el tiempo. Al tercer día de maduración la fruta alcanza 7 º Bx, es en este estado que la fruta se encuentra en óptimas condiciones para trabajar, ya que tiene la textura adecuada </w:t>
      </w:r>
      <w:r>
        <w:rPr>
          <w:rFonts w:ascii="Arial" w:hAnsi="Arial" w:cs="Arial"/>
          <w:bCs/>
        </w:rPr>
        <w:t>para ingresar a un proceso de D</w:t>
      </w:r>
      <w:r w:rsidRPr="0063723E">
        <w:rPr>
          <w:rFonts w:ascii="Arial" w:hAnsi="Arial" w:cs="Arial"/>
          <w:bCs/>
        </w:rPr>
        <w:t>O. Si tomamos la fruta con º Bx superiores a éste, no se puede utilizar por encontrarse demasiado madura.</w:t>
      </w: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ind w:left="720"/>
        <w:jc w:val="both"/>
        <w:rPr>
          <w:rFonts w:ascii="Arial" w:hAnsi="Arial" w:cs="Arial"/>
          <w:b/>
        </w:rPr>
      </w:pPr>
      <w:r w:rsidRPr="0063723E">
        <w:rPr>
          <w:rFonts w:ascii="Arial" w:hAnsi="Arial" w:cs="Arial"/>
          <w:b/>
        </w:rPr>
        <w:lastRenderedPageBreak/>
        <w:t>2.1.2 Soluciones Osmóticas.</w:t>
      </w:r>
    </w:p>
    <w:p w:rsidR="00273CA1" w:rsidRDefault="00273CA1" w:rsidP="00273CA1">
      <w:pPr>
        <w:ind w:left="720"/>
        <w:jc w:val="both"/>
        <w:rPr>
          <w:rFonts w:ascii="Arial" w:hAnsi="Arial" w:cs="Arial"/>
          <w:b/>
        </w:rPr>
      </w:pPr>
    </w:p>
    <w:p w:rsidR="00273CA1" w:rsidRPr="0063723E" w:rsidRDefault="00273CA1" w:rsidP="00273CA1">
      <w:pPr>
        <w:ind w:left="720"/>
        <w:jc w:val="both"/>
        <w:rPr>
          <w:rFonts w:ascii="Arial" w:hAnsi="Arial" w:cs="Arial"/>
          <w:b/>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El agente osmodeshidratante debe ser un compuesto compatible con los alimentos como el azúcar de mesa (sacarosa), o jarabes concentrados como la miel de abejas o jarabes preparados a partir de azúcares. </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Sacarosa, miel de abejas y glucosa son los agentes osmodeshidratantes que se utilizaron para la preparación de las soluciones osmóticas. Los dos primeros se obtuvieron de los supermercados de la ciudad de Guayaquil mientras que el último fue adquirido en  laboratorios químicos de la misma ciudad.</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Las soluciones osmóticas se realizaron disolviendo por separado cada uno de los agentes osmóticos en agua destilada, es decir; se obtuvo tres soluciones distintas, la primera de sacarosa, la segunda de glucosa y la tercera de miel de abeja. Los jarabes obtenidos cuya concentración fue de 40 ºBx se calentaron a una temperatura de </w:t>
      </w:r>
      <w:smartTag w:uri="urn:schemas-microsoft-com:office:smarttags" w:element="metricconverter">
        <w:smartTagPr>
          <w:attr w:name="ProductID" w:val="45 ﾺC"/>
        </w:smartTagPr>
        <w:r w:rsidRPr="0063723E">
          <w:rPr>
            <w:rFonts w:ascii="Arial" w:hAnsi="Arial" w:cs="Arial"/>
          </w:rPr>
          <w:t>45 ºC</w:t>
        </w:r>
      </w:smartTag>
      <w:r w:rsidRPr="0063723E">
        <w:rPr>
          <w:rFonts w:ascii="Arial" w:hAnsi="Arial" w:cs="Arial"/>
        </w:rPr>
        <w:t xml:space="preserve"> por 10 minutos.</w:t>
      </w: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Default="00273CA1" w:rsidP="00273CA1">
      <w:pPr>
        <w:spacing w:line="480" w:lineRule="auto"/>
        <w:jc w:val="both"/>
        <w:rPr>
          <w:rFonts w:ascii="Arial" w:hAnsi="Arial" w:cs="Arial"/>
          <w:b/>
        </w:rPr>
      </w:pPr>
    </w:p>
    <w:p w:rsidR="00273CA1" w:rsidRPr="0063723E" w:rsidRDefault="00273CA1" w:rsidP="00273CA1">
      <w:pPr>
        <w:spacing w:line="480" w:lineRule="auto"/>
        <w:jc w:val="both"/>
        <w:rPr>
          <w:rFonts w:ascii="Arial" w:hAnsi="Arial" w:cs="Arial"/>
          <w:b/>
        </w:rPr>
      </w:pPr>
    </w:p>
    <w:p w:rsidR="00273CA1" w:rsidRPr="0063723E" w:rsidRDefault="00273CA1" w:rsidP="00273CA1">
      <w:pPr>
        <w:ind w:left="360"/>
        <w:jc w:val="both"/>
        <w:rPr>
          <w:rFonts w:ascii="Arial" w:hAnsi="Arial" w:cs="Arial"/>
          <w:b/>
        </w:rPr>
      </w:pPr>
      <w:r w:rsidRPr="0063723E">
        <w:rPr>
          <w:rFonts w:ascii="Arial" w:hAnsi="Arial" w:cs="Arial"/>
          <w:b/>
        </w:rPr>
        <w:lastRenderedPageBreak/>
        <w:t>2.2 Métodos.</w:t>
      </w:r>
    </w:p>
    <w:p w:rsidR="00273CA1" w:rsidRPr="0063723E" w:rsidRDefault="00273CA1" w:rsidP="00273CA1">
      <w:pPr>
        <w:tabs>
          <w:tab w:val="center" w:pos="720"/>
        </w:tabs>
        <w:jc w:val="both"/>
        <w:rPr>
          <w:rFonts w:ascii="Arial" w:hAnsi="Arial" w:cs="Arial"/>
          <w:b/>
        </w:rPr>
      </w:pPr>
    </w:p>
    <w:p w:rsidR="00273CA1" w:rsidRPr="0063723E" w:rsidRDefault="00273CA1" w:rsidP="00273CA1">
      <w:pPr>
        <w:spacing w:line="480" w:lineRule="auto"/>
        <w:ind w:left="720"/>
        <w:jc w:val="both"/>
        <w:rPr>
          <w:rFonts w:ascii="Arial" w:hAnsi="Arial" w:cs="Arial"/>
        </w:rPr>
      </w:pPr>
      <w:r w:rsidRPr="0063723E">
        <w:rPr>
          <w:rFonts w:ascii="Arial" w:hAnsi="Arial" w:cs="Arial"/>
        </w:rPr>
        <w:t xml:space="preserve">En la fig. 2.3 se presenta un esquema con todos los métodos que se realizaron para cumplir con el objetivo planteado que es la determinación del tiempo de vida útil de la fruta seca </w:t>
      </w:r>
      <w:r>
        <w:rPr>
          <w:rFonts w:ascii="Arial" w:hAnsi="Arial" w:cs="Arial"/>
        </w:rPr>
        <w:t>con y sin tratamiento osmótico.</w:t>
      </w:r>
    </w:p>
    <w:p w:rsidR="00273CA1" w:rsidRPr="0063723E" w:rsidRDefault="00273CA1" w:rsidP="00273CA1">
      <w:pPr>
        <w:spacing w:line="480" w:lineRule="auto"/>
        <w:ind w:left="720"/>
        <w:jc w:val="both"/>
        <w:rPr>
          <w:rFonts w:ascii="Arial" w:hAnsi="Arial" w:cs="Arial"/>
        </w:rPr>
      </w:pPr>
      <w:r w:rsidRPr="0063723E">
        <w:rPr>
          <w:rFonts w:ascii="Arial" w:hAnsi="Arial" w:cs="Arial"/>
          <w:noProof/>
        </w:rPr>
      </w:r>
      <w:r w:rsidRPr="0063723E">
        <w:rPr>
          <w:rFonts w:ascii="Arial" w:hAnsi="Arial" w:cs="Arial"/>
          <w:b/>
        </w:rPr>
        <w:pict>
          <v:group id="_x0000_s1057" editas="canvas" style="width:405pt;height:378pt;mso-position-horizontal-relative:char;mso-position-vertical-relative:line" coordorigin="2281,4411" coordsize="6894,6482">
            <o:lock v:ext="edit" aspectratio="t"/>
            <v:shape id="_x0000_s1058" type="#_x0000_t75" style="position:absolute;left:2281;top:4411;width:6894;height:6482" o:preferrelative="f">
              <v:fill o:detectmouseclick="t"/>
              <v:path o:extrusionok="t" o:connecttype="none"/>
              <o:lock v:ext="edit" text="t"/>
            </v:shape>
            <v:rect id="_x0000_s1059" style="position:absolute;left:4732;top:4412;width:1532;height:462">
              <v:textbox style="mso-next-textbox:#_x0000_s1059">
                <w:txbxContent>
                  <w:p w:rsidR="00D943E8" w:rsidRPr="00F86A0E" w:rsidRDefault="00D943E8" w:rsidP="00273CA1">
                    <w:pPr>
                      <w:jc w:val="center"/>
                      <w:rPr>
                        <w:rFonts w:ascii="Arial" w:hAnsi="Arial" w:cs="Arial"/>
                      </w:rPr>
                    </w:pPr>
                    <w:r w:rsidRPr="00F86A0E">
                      <w:rPr>
                        <w:rFonts w:ascii="Arial" w:hAnsi="Arial" w:cs="Arial"/>
                      </w:rPr>
                      <w:t>Materia Prima</w:t>
                    </w:r>
                  </w:p>
                </w:txbxContent>
              </v:textbox>
            </v:rect>
            <v:rect id="_x0000_s1060" style="position:absolute;left:3660;top:5491;width:1378;height:463">
              <v:textbox style="mso-next-textbox:#_x0000_s1060">
                <w:txbxContent>
                  <w:p w:rsidR="00D943E8" w:rsidRPr="00F86A0E" w:rsidRDefault="00D943E8" w:rsidP="00273CA1">
                    <w:pPr>
                      <w:jc w:val="center"/>
                      <w:rPr>
                        <w:rFonts w:ascii="Arial" w:hAnsi="Arial" w:cs="Arial"/>
                      </w:rPr>
                    </w:pPr>
                    <w:r>
                      <w:rPr>
                        <w:rFonts w:ascii="Arial" w:hAnsi="Arial" w:cs="Arial"/>
                      </w:rPr>
                      <w:t>D</w:t>
                    </w:r>
                    <w:r w:rsidRPr="00F86A0E">
                      <w:rPr>
                        <w:rFonts w:ascii="Arial" w:hAnsi="Arial" w:cs="Arial"/>
                      </w:rPr>
                      <w:t>O</w:t>
                    </w:r>
                  </w:p>
                </w:txbxContent>
              </v:textbox>
            </v:rect>
            <v:rect id="_x0000_s1061" style="position:absolute;left:3660;top:6263;width:1378;height:463">
              <v:textbox style="mso-next-textbox:#_x0000_s1061">
                <w:txbxContent>
                  <w:p w:rsidR="00D943E8" w:rsidRPr="00F86A0E" w:rsidRDefault="00D943E8" w:rsidP="00273CA1">
                    <w:pPr>
                      <w:jc w:val="center"/>
                      <w:rPr>
                        <w:rFonts w:ascii="Arial" w:hAnsi="Arial" w:cs="Arial"/>
                      </w:rPr>
                    </w:pPr>
                    <w:r w:rsidRPr="00F86A0E">
                      <w:rPr>
                        <w:rFonts w:ascii="Arial" w:hAnsi="Arial" w:cs="Arial"/>
                      </w:rPr>
                      <w:t>Secado</w:t>
                    </w:r>
                  </w:p>
                </w:txbxContent>
              </v:textbox>
            </v:rect>
            <v:rect id="_x0000_s1062" style="position:absolute;left:5958;top:6263;width:1377;height:463">
              <v:textbox style="mso-next-textbox:#_x0000_s1062">
                <w:txbxContent>
                  <w:p w:rsidR="00D943E8" w:rsidRPr="00F86A0E" w:rsidRDefault="00D943E8" w:rsidP="00273CA1">
                    <w:pPr>
                      <w:jc w:val="center"/>
                      <w:rPr>
                        <w:rFonts w:ascii="Arial" w:hAnsi="Arial" w:cs="Arial"/>
                      </w:rPr>
                    </w:pPr>
                    <w:r w:rsidRPr="00F86A0E">
                      <w:rPr>
                        <w:rFonts w:ascii="Arial" w:hAnsi="Arial" w:cs="Arial"/>
                      </w:rPr>
                      <w:t>Secado</w:t>
                    </w:r>
                  </w:p>
                </w:txbxContent>
              </v:textbox>
            </v:rect>
            <v:line id="_x0000_s1063" style="position:absolute" from="4272,5183" to="6724,5184"/>
            <v:line id="_x0000_s1064" style="position:absolute" from="5498,4874" to="5498,5183">
              <v:stroke endarrow="block"/>
            </v:line>
            <v:line id="_x0000_s1065" style="position:absolute" from="4272,5183" to="4273,5491">
              <v:stroke endarrow="block"/>
            </v:line>
            <v:line id="_x0000_s1066" style="position:absolute" from="4273,5954" to="4274,6263">
              <v:stroke endarrow="block"/>
            </v:line>
            <v:line id="_x0000_s1067" style="position:absolute" from="6724,5183" to="6725,6263">
              <v:stroke endarrow="block"/>
            </v:line>
            <v:rect id="_x0000_s1068" style="position:absolute;left:4579;top:7343;width:1838;height:617">
              <v:textbox style="mso-next-textbox:#_x0000_s1068">
                <w:txbxContent>
                  <w:p w:rsidR="00D943E8" w:rsidRPr="00F86A0E" w:rsidRDefault="00D943E8" w:rsidP="00273CA1">
                    <w:pPr>
                      <w:jc w:val="center"/>
                      <w:rPr>
                        <w:rFonts w:ascii="Arial" w:hAnsi="Arial" w:cs="Arial"/>
                      </w:rPr>
                    </w:pPr>
                    <w:r w:rsidRPr="00F86A0E">
                      <w:rPr>
                        <w:rFonts w:ascii="Arial" w:hAnsi="Arial" w:cs="Arial"/>
                      </w:rPr>
                      <w:t>Isotermas de Adsorción</w:t>
                    </w:r>
                  </w:p>
                </w:txbxContent>
              </v:textbox>
            </v:rect>
            <v:rect id="_x0000_s1069" style="position:absolute;left:4426;top:8269;width:2145;height:617">
              <v:textbox style="mso-next-textbox:#_x0000_s1069">
                <w:txbxContent>
                  <w:p w:rsidR="00D943E8" w:rsidRPr="00FD3DBA" w:rsidRDefault="00D943E8" w:rsidP="00273CA1">
                    <w:pPr>
                      <w:jc w:val="center"/>
                      <w:rPr>
                        <w:rFonts w:ascii="Arial" w:hAnsi="Arial" w:cs="Arial"/>
                      </w:rPr>
                    </w:pPr>
                    <w:r w:rsidRPr="00FD3DBA">
                      <w:rPr>
                        <w:rFonts w:ascii="Arial" w:hAnsi="Arial" w:cs="Arial"/>
                      </w:rPr>
                      <w:t>Análisis de Humedad Crítica</w:t>
                    </w:r>
                  </w:p>
                </w:txbxContent>
              </v:textbox>
            </v:rect>
            <v:rect id="_x0000_s1070" style="position:absolute;left:4579;top:10276;width:1838;height:617">
              <v:textbox style="mso-next-textbox:#_x0000_s1070">
                <w:txbxContent>
                  <w:p w:rsidR="00D943E8" w:rsidRPr="00F86A0E" w:rsidRDefault="00D943E8" w:rsidP="00273CA1">
                    <w:pPr>
                      <w:jc w:val="center"/>
                      <w:rPr>
                        <w:rFonts w:ascii="Arial" w:hAnsi="Arial" w:cs="Arial"/>
                      </w:rPr>
                    </w:pPr>
                    <w:r w:rsidRPr="00F86A0E">
                      <w:rPr>
                        <w:rFonts w:ascii="Arial" w:hAnsi="Arial" w:cs="Arial"/>
                      </w:rPr>
                      <w:t>Análisis de Estabilidad</w:t>
                    </w:r>
                  </w:p>
                </w:txbxContent>
              </v:textbox>
            </v:rect>
            <v:line id="_x0000_s1071" style="position:absolute" from="5345,7035" to="5346,7344">
              <v:stroke endarrow="block"/>
            </v:line>
            <v:line id="_x0000_s1072" style="position:absolute" from="4273,6726" to="4274,7035"/>
            <v:line id="_x0000_s1073" style="position:absolute" from="5651,7035" to="5652,7344">
              <v:stroke endarrow="block"/>
            </v:line>
            <v:line id="_x0000_s1074" style="position:absolute" from="6724,6726" to="6725,7035"/>
            <v:line id="_x0000_s1075" style="position:absolute" from="5345,7960" to="5346,8268">
              <v:stroke endarrow="block"/>
            </v:line>
            <v:line id="_x0000_s1076" style="position:absolute" from="5651,7960" to="5652,8268">
              <v:stroke endarrow="block"/>
            </v:line>
            <v:line id="_x0000_s1077" style="position:absolute" from="5345,8886" to="5346,9195">
              <v:stroke endarrow="block"/>
            </v:line>
            <v:line id="_x0000_s1078" style="position:absolute" from="5651,8886" to="5652,9195">
              <v:stroke endarrow="block"/>
            </v:line>
            <v:line id="_x0000_s1079" style="position:absolute" from="4273,7035" to="5346,7036"/>
            <v:line id="_x0000_s1080" style="position:absolute" from="5651,7035" to="6724,7037"/>
            <v:rect id="_x0000_s1081" style="position:absolute;left:4426;top:9195;width:2145;height:772">
              <v:textbox style="mso-next-textbox:#_x0000_s1081">
                <w:txbxContent>
                  <w:p w:rsidR="00D943E8" w:rsidRPr="00FD3DBA" w:rsidRDefault="00D943E8" w:rsidP="00273CA1">
                    <w:pPr>
                      <w:jc w:val="center"/>
                      <w:rPr>
                        <w:rFonts w:ascii="Arial" w:hAnsi="Arial" w:cs="Arial"/>
                        <w:sz w:val="22"/>
                        <w:szCs w:val="22"/>
                      </w:rPr>
                    </w:pPr>
                    <w:r w:rsidRPr="00FD3DBA">
                      <w:rPr>
                        <w:rFonts w:ascii="Arial" w:hAnsi="Arial" w:cs="Arial"/>
                        <w:sz w:val="22"/>
                        <w:szCs w:val="22"/>
                      </w:rPr>
                      <w:t>Análisis Físico-Químicos y</w:t>
                    </w:r>
                    <w:r>
                      <w:rPr>
                        <w:rFonts w:ascii="Arial" w:hAnsi="Arial" w:cs="Arial"/>
                        <w:sz w:val="22"/>
                        <w:szCs w:val="22"/>
                      </w:rPr>
                      <w:t xml:space="preserve"> </w:t>
                    </w:r>
                    <w:r w:rsidRPr="00FD3DBA">
                      <w:rPr>
                        <w:rFonts w:ascii="Arial" w:hAnsi="Arial" w:cs="Arial"/>
                        <w:sz w:val="22"/>
                        <w:szCs w:val="22"/>
                      </w:rPr>
                      <w:t>Sensoriales</w:t>
                    </w:r>
                  </w:p>
                  <w:p w:rsidR="00D943E8" w:rsidRDefault="00D943E8" w:rsidP="00273CA1"/>
                </w:txbxContent>
              </v:textbox>
            </v:rect>
            <v:line id="_x0000_s1082" style="position:absolute" from="5345,9967" to="5346,10277">
              <v:stroke endarrow="block"/>
            </v:line>
            <v:line id="_x0000_s1083" style="position:absolute" from="5651,9967" to="5652,10277">
              <v:stroke endarrow="block"/>
            </v:line>
            <w10:anchorlock/>
          </v:group>
        </w:pict>
      </w:r>
    </w:p>
    <w:p w:rsidR="00273CA1" w:rsidRDefault="00273CA1" w:rsidP="00273CA1">
      <w:pPr>
        <w:spacing w:line="480" w:lineRule="auto"/>
        <w:ind w:left="720"/>
        <w:jc w:val="center"/>
        <w:rPr>
          <w:rFonts w:ascii="Arial" w:hAnsi="Arial" w:cs="Arial"/>
          <w:b/>
        </w:rPr>
      </w:pPr>
    </w:p>
    <w:p w:rsidR="00273CA1" w:rsidRDefault="00273CA1" w:rsidP="00273CA1">
      <w:pPr>
        <w:spacing w:line="360" w:lineRule="auto"/>
        <w:ind w:left="720"/>
        <w:jc w:val="center"/>
        <w:rPr>
          <w:rFonts w:ascii="Arial" w:hAnsi="Arial" w:cs="Arial"/>
          <w:b/>
        </w:rPr>
      </w:pPr>
      <w:r w:rsidRPr="0063723E">
        <w:rPr>
          <w:rFonts w:ascii="Arial" w:hAnsi="Arial" w:cs="Arial"/>
          <w:b/>
        </w:rPr>
        <w:t xml:space="preserve">Fig. 2.3 MÉTODOS REALIZADOS PARA DETERMINAR EL TIEMPO DE VIDA ÚTIL PARA LOS DOS CASOS DE </w:t>
      </w:r>
      <w:smartTag w:uri="urn:schemas-microsoft-com:office:smarttags" w:element="PersonName">
        <w:smartTagPr>
          <w:attr w:name="ProductID" w:val="LA FRUTA."/>
        </w:smartTagPr>
        <w:r w:rsidRPr="0063723E">
          <w:rPr>
            <w:rFonts w:ascii="Arial" w:hAnsi="Arial" w:cs="Arial"/>
            <w:b/>
          </w:rPr>
          <w:t>LA FRUTA.</w:t>
        </w:r>
      </w:smartTag>
    </w:p>
    <w:p w:rsidR="00273CA1" w:rsidRDefault="00273CA1" w:rsidP="00273CA1">
      <w:pPr>
        <w:spacing w:line="480" w:lineRule="auto"/>
        <w:ind w:left="720"/>
        <w:jc w:val="center"/>
        <w:rPr>
          <w:rFonts w:ascii="Arial" w:hAnsi="Arial" w:cs="Arial"/>
          <w:b/>
        </w:rPr>
      </w:pPr>
      <w:r>
        <w:rPr>
          <w:rFonts w:ascii="Arial" w:hAnsi="Arial" w:cs="Arial"/>
          <w:b/>
        </w:rPr>
        <w:t>Fuente: Emma</w:t>
      </w:r>
      <w:r w:rsidRPr="0063723E">
        <w:rPr>
          <w:rFonts w:ascii="Arial" w:hAnsi="Arial" w:cs="Arial"/>
          <w:b/>
        </w:rPr>
        <w:t xml:space="preserve"> Coloma O., 2008</w:t>
      </w:r>
    </w:p>
    <w:p w:rsidR="00273CA1" w:rsidRPr="00286D2C" w:rsidRDefault="00273CA1" w:rsidP="00273CA1">
      <w:pPr>
        <w:tabs>
          <w:tab w:val="center" w:pos="1260"/>
        </w:tabs>
        <w:spacing w:line="480" w:lineRule="auto"/>
        <w:ind w:left="720"/>
        <w:jc w:val="both"/>
        <w:rPr>
          <w:rFonts w:ascii="Arial" w:hAnsi="Arial" w:cs="Arial"/>
          <w:b/>
        </w:rPr>
      </w:pPr>
      <w:r w:rsidRPr="0063723E">
        <w:rPr>
          <w:rFonts w:ascii="Arial" w:hAnsi="Arial" w:cs="Arial"/>
          <w:b/>
        </w:rPr>
        <w:lastRenderedPageBreak/>
        <w:t>2.2.1 Proceso de Deshidratación Osmótica.</w:t>
      </w:r>
    </w:p>
    <w:p w:rsidR="00273CA1" w:rsidRPr="0063723E" w:rsidRDefault="00273CA1" w:rsidP="00273CA1">
      <w:pPr>
        <w:spacing w:line="480" w:lineRule="auto"/>
        <w:ind w:left="1260"/>
        <w:jc w:val="both"/>
        <w:rPr>
          <w:rFonts w:ascii="Arial" w:hAnsi="Arial" w:cs="Arial"/>
        </w:rPr>
      </w:pPr>
      <w:r w:rsidRPr="0063723E">
        <w:rPr>
          <w:rFonts w:ascii="Arial" w:hAnsi="Arial" w:cs="Arial"/>
        </w:rPr>
        <w:t>En la fig. 2.4, se muestra el proceso de Deshidratación Osmótica que se aplicó experimentalmente.</w:t>
      </w:r>
    </w:p>
    <w:p w:rsidR="00273CA1" w:rsidRPr="0063723E" w:rsidRDefault="00273CA1" w:rsidP="00273CA1">
      <w:pPr>
        <w:spacing w:line="480" w:lineRule="auto"/>
        <w:jc w:val="both"/>
        <w:rPr>
          <w:rFonts w:ascii="Arial" w:hAnsi="Arial" w:cs="Arial"/>
          <w:b/>
        </w:rPr>
      </w:pPr>
      <w:r w:rsidRPr="0063723E">
        <w:rPr>
          <w:rFonts w:ascii="Arial" w:hAnsi="Arial" w:cs="Arial"/>
          <w:noProof/>
        </w:rPr>
      </w:r>
      <w:r w:rsidRPr="0063723E">
        <w:rPr>
          <w:rFonts w:ascii="Arial" w:hAnsi="Arial" w:cs="Arial"/>
        </w:rPr>
        <w:pict>
          <v:group id="_x0000_s1026" editas="canvas" style="width:378pt;height:431.9pt;mso-position-horizontal-relative:char;mso-position-vertical-relative:line" coordorigin="1821,-24" coordsize="6435,7406">
            <o:lock v:ext="edit" aspectratio="t"/>
            <v:shape id="_x0000_s1027" type="#_x0000_t75" style="position:absolute;left:1821;top:-24;width:6435;height:7406" o:preferrelative="f">
              <v:fill o:detectmouseclick="t"/>
              <v:path o:extrusionok="t" o:connecttype="none"/>
              <o:lock v:ext="edit" text="t"/>
            </v:shape>
            <v:rect id="_x0000_s1028" style="position:absolute;left:6111;top:285;width:2144;height:309">
              <v:textbox style="mso-next-textbox:#_x0000_s1028">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MELONES</w:t>
                    </w:r>
                  </w:p>
                </w:txbxContent>
              </v:textbox>
            </v:rect>
            <v:rect id="_x0000_s1029" style="position:absolute;left:3660;top:4915;width:1837;height:617">
              <v:textbox style="mso-next-textbox:#_x0000_s1029">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CALENTAMIENTO DE JARABE 45º C, 10 min.</w:t>
                    </w:r>
                  </w:p>
                </w:txbxContent>
              </v:textbox>
            </v:rect>
            <v:rect id="_x0000_s1030" style="position:absolute;left:6111;top:748;width:2144;height:308">
              <v:textbox style="mso-next-textbox:#_x0000_s1030">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LIMPIEZA</w:t>
                    </w:r>
                  </w:p>
                </w:txbxContent>
              </v:textbox>
            </v:rect>
            <v:rect id="_x0000_s1031" style="position:absolute;left:6111;top:1211;width:2144;height:463">
              <v:textbox style="mso-next-textbox:#_x0000_s1031">
                <w:txbxContent>
                  <w:p w:rsidR="00D943E8" w:rsidRPr="00C042CA" w:rsidRDefault="00D943E8" w:rsidP="00273CA1">
                    <w:pPr>
                      <w:jc w:val="center"/>
                      <w:rPr>
                        <w:rFonts w:ascii="Arial" w:hAnsi="Arial" w:cs="Arial"/>
                        <w:sz w:val="18"/>
                        <w:szCs w:val="18"/>
                      </w:rPr>
                    </w:pPr>
                    <w:r w:rsidRPr="00C042CA">
                      <w:rPr>
                        <w:rFonts w:ascii="Arial" w:hAnsi="Arial" w:cs="Arial"/>
                        <w:sz w:val="18"/>
                        <w:szCs w:val="18"/>
                      </w:rPr>
                      <w:t>CORTE TRANSVERSAL</w:t>
                    </w:r>
                  </w:p>
                  <w:p w:rsidR="00D943E8" w:rsidRPr="00C042CA" w:rsidRDefault="00D943E8" w:rsidP="00273CA1">
                    <w:pPr>
                      <w:jc w:val="center"/>
                      <w:rPr>
                        <w:rFonts w:ascii="Arial" w:hAnsi="Arial" w:cs="Arial"/>
                        <w:sz w:val="18"/>
                        <w:szCs w:val="18"/>
                      </w:rPr>
                    </w:pPr>
                    <w:r w:rsidRPr="00C042CA">
                      <w:rPr>
                        <w:rFonts w:ascii="Arial" w:hAnsi="Arial" w:cs="Arial"/>
                        <w:sz w:val="18"/>
                        <w:szCs w:val="18"/>
                      </w:rPr>
                      <w:t xml:space="preserve">APROX </w:t>
                    </w:r>
                    <w:smartTag w:uri="urn:schemas-microsoft-com:office:smarttags" w:element="metricconverter">
                      <w:smartTagPr>
                        <w:attr w:name="ProductID" w:val="3 CM"/>
                      </w:smartTagPr>
                      <w:r w:rsidRPr="00C042CA">
                        <w:rPr>
                          <w:rFonts w:ascii="Arial" w:hAnsi="Arial" w:cs="Arial"/>
                          <w:sz w:val="18"/>
                          <w:szCs w:val="18"/>
                        </w:rPr>
                        <w:t>3 CM</w:t>
                      </w:r>
                    </w:smartTag>
                  </w:p>
                </w:txbxContent>
              </v:textbox>
            </v:rect>
            <v:rect id="_x0000_s1032" style="position:absolute;left:6111;top:1828;width:2143;height:463">
              <v:textbox style="mso-next-textbox:#_x0000_s1032">
                <w:txbxContent>
                  <w:p w:rsidR="00D943E8" w:rsidRPr="00585FAB" w:rsidRDefault="00D943E8" w:rsidP="00273CA1">
                    <w:pPr>
                      <w:jc w:val="center"/>
                      <w:rPr>
                        <w:rFonts w:ascii="Arial" w:hAnsi="Arial" w:cs="Arial"/>
                        <w:sz w:val="18"/>
                        <w:szCs w:val="18"/>
                      </w:rPr>
                    </w:pPr>
                    <w:r>
                      <w:rPr>
                        <w:rFonts w:ascii="Arial" w:hAnsi="Arial" w:cs="Arial"/>
                        <w:sz w:val="18"/>
                        <w:szCs w:val="18"/>
                      </w:rPr>
                      <w:t>OBTENCIÓ</w:t>
                    </w:r>
                    <w:r w:rsidRPr="00585FAB">
                      <w:rPr>
                        <w:rFonts w:ascii="Arial" w:hAnsi="Arial" w:cs="Arial"/>
                        <w:sz w:val="18"/>
                        <w:szCs w:val="18"/>
                      </w:rPr>
                      <w:t>N DE CORONAS</w:t>
                    </w:r>
                  </w:p>
                </w:txbxContent>
              </v:textbox>
            </v:rect>
            <v:rect id="_x0000_s1033" style="position:absolute;left:6111;top:3063;width:2143;height:461">
              <v:textbox style="mso-next-textbox:#_x0000_s1033">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ELIMINACIÓN DE CÁSCARA Y SEMILLAS</w:t>
                    </w:r>
                  </w:p>
                </w:txbxContent>
              </v:textbox>
            </v:rect>
            <v:rect id="_x0000_s1034" style="position:absolute;left:6111;top:2445;width:2144;height:463">
              <v:textbox style="mso-next-textbox:#_x0000_s1034">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CORTE HORIZONTAL Y VERTICAL</w:t>
                    </w:r>
                  </w:p>
                </w:txbxContent>
              </v:textbox>
            </v:rect>
            <v:rect id="_x0000_s1035" style="position:absolute;left:6111;top:3680;width:2144;height:308">
              <v:textbox style="mso-next-textbox:#_x0000_s1035">
                <w:txbxContent>
                  <w:p w:rsidR="00D943E8" w:rsidRPr="00C042CA" w:rsidRDefault="00D943E8" w:rsidP="00273CA1">
                    <w:pPr>
                      <w:jc w:val="center"/>
                      <w:rPr>
                        <w:rFonts w:ascii="Arial" w:hAnsi="Arial" w:cs="Arial"/>
                        <w:sz w:val="18"/>
                        <w:szCs w:val="18"/>
                      </w:rPr>
                    </w:pPr>
                    <w:r>
                      <w:rPr>
                        <w:rFonts w:ascii="Arial" w:hAnsi="Arial" w:cs="Arial"/>
                        <w:sz w:val="18"/>
                        <w:szCs w:val="18"/>
                      </w:rPr>
                      <w:t>OBTENCIÓ</w:t>
                    </w:r>
                    <w:r w:rsidRPr="00C042CA">
                      <w:rPr>
                        <w:rFonts w:ascii="Arial" w:hAnsi="Arial" w:cs="Arial"/>
                        <w:sz w:val="18"/>
                        <w:szCs w:val="18"/>
                      </w:rPr>
                      <w:t>N DE CUBOS</w:t>
                    </w:r>
                  </w:p>
                </w:txbxContent>
              </v:textbox>
            </v:rect>
            <v:rect id="_x0000_s1036" style="position:absolute;left:6111;top:4143;width:2144;height:618">
              <v:textbox style="mso-next-textbox:#_x0000_s1036">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LAVADO POR IMMERSIÓN EN AGUA DESTILADA</w:t>
                    </w:r>
                  </w:p>
                </w:txbxContent>
              </v:textbox>
            </v:rect>
            <v:rect id="_x0000_s1037" style="position:absolute;left:6111;top:4914;width:2144;height:463">
              <v:textbox style="mso-next-textbox:#_x0000_s1037">
                <w:txbxContent>
                  <w:p w:rsidR="00D943E8" w:rsidRPr="00C042CA" w:rsidRDefault="00D943E8" w:rsidP="00273CA1">
                    <w:pPr>
                      <w:jc w:val="center"/>
                      <w:rPr>
                        <w:rFonts w:ascii="Arial" w:hAnsi="Arial" w:cs="Arial"/>
                        <w:sz w:val="18"/>
                        <w:szCs w:val="18"/>
                      </w:rPr>
                    </w:pPr>
                    <w:r w:rsidRPr="00C042CA">
                      <w:rPr>
                        <w:rFonts w:ascii="Arial" w:hAnsi="Arial" w:cs="Arial"/>
                        <w:sz w:val="18"/>
                        <w:szCs w:val="18"/>
                      </w:rPr>
                      <w:t>INMER</w:t>
                    </w:r>
                    <w:r>
                      <w:rPr>
                        <w:rFonts w:ascii="Arial" w:hAnsi="Arial" w:cs="Arial"/>
                        <w:sz w:val="18"/>
                        <w:szCs w:val="18"/>
                      </w:rPr>
                      <w:t>SIÓ</w:t>
                    </w:r>
                    <w:r w:rsidRPr="00C042CA">
                      <w:rPr>
                        <w:rFonts w:ascii="Arial" w:hAnsi="Arial" w:cs="Arial"/>
                        <w:sz w:val="18"/>
                        <w:szCs w:val="18"/>
                      </w:rPr>
                      <w:t xml:space="preserve">N DE CUBOS </w:t>
                    </w:r>
                    <w:r>
                      <w:rPr>
                        <w:rFonts w:ascii="Arial" w:hAnsi="Arial" w:cs="Arial"/>
                        <w:sz w:val="18"/>
                        <w:szCs w:val="18"/>
                      </w:rPr>
                      <w:t xml:space="preserve"> DE MELÓ</w:t>
                    </w:r>
                    <w:r w:rsidRPr="00C042CA">
                      <w:rPr>
                        <w:rFonts w:ascii="Arial" w:hAnsi="Arial" w:cs="Arial"/>
                        <w:sz w:val="18"/>
                        <w:szCs w:val="18"/>
                      </w:rPr>
                      <w:t>N EN JARABE</w:t>
                    </w:r>
                  </w:p>
                </w:txbxContent>
              </v:textbox>
            </v:rect>
            <v:rect id="_x0000_s1038" style="position:absolute;left:6111;top:5532;width:2144;height:463">
              <v:textbox style="mso-next-textbox:#_x0000_s1038">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 xml:space="preserve">DESHIDRATACIÓN OSMÓTICA 2 h, 32 º C  </w:t>
                    </w:r>
                  </w:p>
                </w:txbxContent>
              </v:textbox>
            </v:rect>
            <v:rect id="_x0000_s1039" style="position:absolute;left:6111;top:6149;width:2144;height:308">
              <v:textbox style="mso-next-textbox:#_x0000_s1039">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ESCURRIDO</w:t>
                    </w:r>
                  </w:p>
                </w:txbxContent>
              </v:textbox>
            </v:rect>
            <v:rect id="_x0000_s1040" style="position:absolute;left:6111;top:6612;width:2144;height:308">
              <v:textbox style="mso-next-textbox:#_x0000_s1040">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SECADO</w:t>
                    </w:r>
                  </w:p>
                </w:txbxContent>
              </v:textbox>
            </v:rect>
            <v:rect id="_x0000_s1041" style="position:absolute;left:6111;top:7075;width:2145;height:307">
              <v:textbox style="mso-next-textbox:#_x0000_s1041">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ANÁLISIS DE MUESTRAS</w:t>
                    </w:r>
                  </w:p>
                </w:txbxContent>
              </v:textbox>
            </v:rect>
            <v:rect id="_x0000_s1042" style="position:absolute;left:3660;top:4143;width:1837;height:463">
              <v:textbox style="mso-next-textbox:#_x0000_s1042">
                <w:txbxContent>
                  <w:p w:rsidR="00D943E8" w:rsidRPr="00585FAB" w:rsidRDefault="00D943E8" w:rsidP="00273CA1">
                    <w:pPr>
                      <w:jc w:val="center"/>
                      <w:rPr>
                        <w:rFonts w:ascii="Arial" w:hAnsi="Arial" w:cs="Arial"/>
                        <w:sz w:val="18"/>
                        <w:szCs w:val="18"/>
                      </w:rPr>
                    </w:pPr>
                    <w:r w:rsidRPr="00585FAB">
                      <w:rPr>
                        <w:rFonts w:ascii="Arial" w:hAnsi="Arial" w:cs="Arial"/>
                        <w:sz w:val="18"/>
                        <w:szCs w:val="18"/>
                      </w:rPr>
                      <w:t>PREPARACIÓN DEL JARABE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4426;top:4606;width:305;height:308"/>
            <v:shape id="_x0000_s1044" type="#_x0000_t67" style="position:absolute;left:7030;top:594;width:305;height:154"/>
            <v:shape id="_x0000_s1045" type="#_x0000_t67" style="position:absolute;left:7030;top:1057;width:305;height:154"/>
            <v:shape id="_x0000_s1046" type="#_x0000_t67" style="position:absolute;left:7030;top:1674;width:305;height:154"/>
            <v:shape id="_x0000_s1047" type="#_x0000_t67" style="position:absolute;left:7030;top:2291;width:305;height:154"/>
            <v:shape id="_x0000_s1048" type="#_x0000_t67" style="position:absolute;left:7030;top:2908;width:305;height:154"/>
            <v:shape id="_x0000_s1049" type="#_x0000_t67" style="position:absolute;left:7030;top:3526;width:305;height:153"/>
            <v:shape id="_x0000_s1050" type="#_x0000_t67" style="position:absolute;left:7030;top:3988;width:305;height:155"/>
            <v:shape id="_x0000_s1051" type="#_x0000_t67" style="position:absolute;left:7030;top:4760;width:305;height:154"/>
            <v:shape id="_x0000_s1052" type="#_x0000_t67" style="position:absolute;left:7030;top:5377;width:305;height:155"/>
            <v:shape id="_x0000_s1053" type="#_x0000_t67" style="position:absolute;left:7030;top:5994;width:305;height:155"/>
            <v:shape id="_x0000_s1054" type="#_x0000_t67" style="position:absolute;left:7030;top:6457;width:305;height:155"/>
            <v:shape id="_x0000_s1055" type="#_x0000_t67" style="position:absolute;left:7030;top:6920;width:305;height:15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left:5498;top:5069;width:613;height:154"/>
            <w10:anchorlock/>
          </v:group>
        </w:pict>
      </w:r>
    </w:p>
    <w:p w:rsidR="00273CA1" w:rsidRPr="0063723E" w:rsidRDefault="00273CA1" w:rsidP="00273CA1">
      <w:pPr>
        <w:spacing w:line="480" w:lineRule="auto"/>
        <w:ind w:left="1620" w:firstLine="180"/>
        <w:jc w:val="center"/>
        <w:rPr>
          <w:rFonts w:ascii="Arial" w:hAnsi="Arial" w:cs="Arial"/>
        </w:rPr>
      </w:pPr>
      <w:r w:rsidRPr="0063723E">
        <w:rPr>
          <w:rFonts w:ascii="Arial" w:hAnsi="Arial" w:cs="Arial"/>
          <w:b/>
        </w:rPr>
        <w:t xml:space="preserve">Fig. 2.4 DIAGRAMA DE FLUJO DEL PROCESO DE </w:t>
      </w:r>
      <w:r>
        <w:rPr>
          <w:rFonts w:ascii="Arial" w:hAnsi="Arial" w:cs="Arial"/>
          <w:b/>
        </w:rPr>
        <w:t xml:space="preserve">     </w:t>
      </w:r>
      <w:r w:rsidRPr="0063723E">
        <w:rPr>
          <w:rFonts w:ascii="Arial" w:hAnsi="Arial" w:cs="Arial"/>
          <w:b/>
        </w:rPr>
        <w:t>DESHIDRATACIÓN OSMÓTICA DE TROZOS DE  MELÓN</w:t>
      </w:r>
    </w:p>
    <w:p w:rsidR="00273CA1" w:rsidRPr="0063723E" w:rsidRDefault="00273CA1" w:rsidP="00273CA1">
      <w:pPr>
        <w:spacing w:line="480" w:lineRule="auto"/>
        <w:ind w:left="1260"/>
        <w:jc w:val="center"/>
        <w:rPr>
          <w:rFonts w:ascii="Arial" w:hAnsi="Arial" w:cs="Arial"/>
          <w:b/>
        </w:rPr>
      </w:pPr>
      <w:r>
        <w:rPr>
          <w:rFonts w:ascii="Arial" w:hAnsi="Arial" w:cs="Arial"/>
          <w:b/>
        </w:rPr>
        <w:t xml:space="preserve">Fuente: Emma </w:t>
      </w:r>
      <w:r w:rsidRPr="0063723E">
        <w:rPr>
          <w:rFonts w:ascii="Arial" w:hAnsi="Arial" w:cs="Arial"/>
          <w:b/>
        </w:rPr>
        <w:t>Coloma O., 2008</w:t>
      </w:r>
    </w:p>
    <w:p w:rsidR="00273CA1" w:rsidRDefault="00273CA1" w:rsidP="00273CA1">
      <w:pPr>
        <w:ind w:left="1260"/>
        <w:jc w:val="both"/>
        <w:rPr>
          <w:rFonts w:ascii="Arial" w:hAnsi="Arial" w:cs="Arial"/>
          <w:b/>
        </w:rPr>
      </w:pPr>
      <w:r w:rsidRPr="0063723E">
        <w:rPr>
          <w:rFonts w:ascii="Arial" w:hAnsi="Arial" w:cs="Arial"/>
          <w:b/>
        </w:rPr>
        <w:lastRenderedPageBreak/>
        <w:t>Mecanismo de deshidratación osmótica.</w:t>
      </w:r>
    </w:p>
    <w:p w:rsidR="00273CA1" w:rsidRPr="0063723E" w:rsidRDefault="00273CA1" w:rsidP="00273CA1">
      <w:pPr>
        <w:ind w:left="1260"/>
        <w:jc w:val="both"/>
        <w:rPr>
          <w:rFonts w:ascii="Arial" w:hAnsi="Arial" w:cs="Arial"/>
          <w:b/>
        </w:rPr>
      </w:pPr>
    </w:p>
    <w:p w:rsidR="00273CA1" w:rsidRPr="0063723E" w:rsidRDefault="00273CA1" w:rsidP="00273CA1">
      <w:pPr>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El proceso de obtención de la fruta deshidratada mediante ósmosis directa se realiza de la siguiente forma:</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Se seleccionó melones con estructura celular rígida, luego se lavó y enseguida se procedió a cortar la fruta de forma transversal, adquiriéndose de esta manera coronas de tres centímetros aproximadamente. Las  coronas tuvieron un corte horizontal y otro vertical, lo cuál se obtuvo cuatro pedazos de cada corona, a los mismos que se eliminó la cáscara y las semillas para proceder a realizar cubos cuyas dimensiones aproximadas fueron: 2 ± </w:t>
      </w:r>
      <w:smartTag w:uri="urn:schemas-microsoft-com:office:smarttags" w:element="metricconverter">
        <w:smartTagPr>
          <w:attr w:name="ProductID" w:val="0.05 cm"/>
        </w:smartTagPr>
        <w:r w:rsidRPr="0063723E">
          <w:rPr>
            <w:rFonts w:ascii="Arial" w:hAnsi="Arial" w:cs="Arial"/>
          </w:rPr>
          <w:t>0.05 cm</w:t>
        </w:r>
      </w:smartTag>
      <w:r w:rsidRPr="0063723E">
        <w:rPr>
          <w:rFonts w:ascii="Arial" w:hAnsi="Arial" w:cs="Arial"/>
        </w:rPr>
        <w:t xml:space="preserve">. de largo, 2 ± </w:t>
      </w:r>
      <w:smartTag w:uri="urn:schemas-microsoft-com:office:smarttags" w:element="metricconverter">
        <w:smartTagPr>
          <w:attr w:name="ProductID" w:val="0.05 cm"/>
        </w:smartTagPr>
        <w:r w:rsidRPr="0063723E">
          <w:rPr>
            <w:rFonts w:ascii="Arial" w:hAnsi="Arial" w:cs="Arial"/>
          </w:rPr>
          <w:t>0.05 cm</w:t>
        </w:r>
      </w:smartTag>
      <w:r w:rsidRPr="0063723E">
        <w:rPr>
          <w:rFonts w:ascii="Arial" w:hAnsi="Arial" w:cs="Arial"/>
        </w:rPr>
        <w:t xml:space="preserve">. de ancho y 1 ± </w:t>
      </w:r>
      <w:smartTag w:uri="urn:schemas-microsoft-com:office:smarttags" w:element="metricconverter">
        <w:smartTagPr>
          <w:attr w:name="ProductID" w:val="0.01 cm"/>
        </w:smartTagPr>
        <w:r w:rsidRPr="0063723E">
          <w:rPr>
            <w:rFonts w:ascii="Arial" w:hAnsi="Arial" w:cs="Arial"/>
          </w:rPr>
          <w:t>0.01 cm</w:t>
        </w:r>
      </w:smartTag>
      <w:r w:rsidRPr="0063723E">
        <w:rPr>
          <w:rFonts w:ascii="Arial" w:hAnsi="Arial" w:cs="Arial"/>
        </w:rPr>
        <w:t xml:space="preserve">. de espesor y además poseían un peso aproximado de </w:t>
      </w:r>
      <w:smartTag w:uri="urn:schemas-microsoft-com:office:smarttags" w:element="metricconverter">
        <w:smartTagPr>
          <w:attr w:name="ProductID" w:val="5 gramos"/>
        </w:smartTagPr>
        <w:r w:rsidRPr="0063723E">
          <w:rPr>
            <w:rFonts w:ascii="Arial" w:hAnsi="Arial" w:cs="Arial"/>
          </w:rPr>
          <w:t>5 gramos</w:t>
        </w:r>
      </w:smartTag>
      <w:r w:rsidRPr="0063723E">
        <w:rPr>
          <w:rFonts w:ascii="Arial" w:hAnsi="Arial" w:cs="Arial"/>
        </w:rPr>
        <w:t xml:space="preserve"> fig. 2.5</w:t>
      </w:r>
    </w:p>
    <w:p w:rsidR="00273CA1" w:rsidRPr="0063723E" w:rsidRDefault="00F50E7F" w:rsidP="00273CA1">
      <w:pPr>
        <w:tabs>
          <w:tab w:val="center" w:pos="1260"/>
          <w:tab w:val="center" w:pos="1440"/>
          <w:tab w:val="center" w:pos="6480"/>
        </w:tabs>
        <w:spacing w:line="480" w:lineRule="auto"/>
        <w:jc w:val="both"/>
        <w:rPr>
          <w:rFonts w:ascii="Arial" w:hAnsi="Arial" w:cs="Arial"/>
          <w:color w:val="0000FF"/>
        </w:rPr>
      </w:pPr>
      <w:r>
        <w:rPr>
          <w:rFonts w:ascii="Arial" w:hAnsi="Arial" w:cs="Arial"/>
          <w:noProof/>
          <w:lang w:val="es-ES" w:eastAsia="es-ES"/>
        </w:rPr>
        <w:drawing>
          <wp:anchor distT="0" distB="0" distL="114300" distR="114300" simplePos="0" relativeHeight="251633664" behindDoc="1" locked="0" layoutInCell="1" allowOverlap="1">
            <wp:simplePos x="0" y="0"/>
            <wp:positionH relativeFrom="column">
              <wp:posOffset>2171700</wp:posOffset>
            </wp:positionH>
            <wp:positionV relativeFrom="paragraph">
              <wp:posOffset>351155</wp:posOffset>
            </wp:positionV>
            <wp:extent cx="1943100" cy="1257300"/>
            <wp:effectExtent l="19050" t="0" r="0" b="0"/>
            <wp:wrapTight wrapText="bothSides">
              <wp:wrapPolygon edited="0">
                <wp:start x="-212" y="0"/>
                <wp:lineTo x="-212" y="21273"/>
                <wp:lineTo x="21600" y="21273"/>
                <wp:lineTo x="21600" y="0"/>
                <wp:lineTo x="-212" y="0"/>
              </wp:wrapPolygon>
            </wp:wrapTight>
            <wp:docPr id="82" name="Imagen 82" descr="DSC0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00655"/>
                    <pic:cNvPicPr>
                      <a:picLocks noChangeAspect="1" noChangeArrowheads="1"/>
                    </pic:cNvPicPr>
                  </pic:nvPicPr>
                  <pic:blipFill>
                    <a:blip r:embed="rId16" cstate="print"/>
                    <a:srcRect/>
                    <a:stretch>
                      <a:fillRect/>
                    </a:stretch>
                  </pic:blipFill>
                  <pic:spPr bwMode="auto">
                    <a:xfrm>
                      <a:off x="0" y="0"/>
                      <a:ext cx="1943100" cy="1257300"/>
                    </a:xfrm>
                    <a:prstGeom prst="rect">
                      <a:avLst/>
                    </a:prstGeom>
                    <a:noFill/>
                    <a:ln w="9525">
                      <a:noFill/>
                      <a:miter lim="800000"/>
                      <a:headEnd/>
                      <a:tailEnd/>
                    </a:ln>
                  </pic:spPr>
                </pic:pic>
              </a:graphicData>
            </a:graphic>
          </wp:anchor>
        </w:drawing>
      </w:r>
    </w:p>
    <w:p w:rsidR="00273CA1" w:rsidRPr="0063723E" w:rsidRDefault="00273CA1" w:rsidP="00273CA1">
      <w:pPr>
        <w:spacing w:line="480" w:lineRule="auto"/>
        <w:jc w:val="both"/>
        <w:rPr>
          <w:rFonts w:ascii="Arial" w:hAnsi="Arial" w:cs="Arial"/>
          <w:color w:val="0000FF"/>
        </w:rPr>
      </w:pPr>
    </w:p>
    <w:p w:rsidR="00273CA1" w:rsidRPr="0063723E" w:rsidRDefault="00273CA1" w:rsidP="00273CA1">
      <w:pPr>
        <w:spacing w:line="480" w:lineRule="auto"/>
        <w:jc w:val="both"/>
        <w:rPr>
          <w:rFonts w:ascii="Arial" w:hAnsi="Arial" w:cs="Arial"/>
          <w:color w:val="0000FF"/>
        </w:rPr>
      </w:pPr>
    </w:p>
    <w:p w:rsidR="00273CA1" w:rsidRPr="0063723E" w:rsidRDefault="00273CA1" w:rsidP="00273CA1">
      <w:pPr>
        <w:spacing w:line="480" w:lineRule="auto"/>
        <w:jc w:val="both"/>
        <w:rPr>
          <w:rFonts w:ascii="Arial" w:hAnsi="Arial" w:cs="Arial"/>
          <w:color w:val="0000FF"/>
        </w:rPr>
      </w:pPr>
    </w:p>
    <w:p w:rsidR="00273CA1" w:rsidRDefault="00273CA1" w:rsidP="00273CA1">
      <w:pPr>
        <w:pStyle w:val="Ttulo4"/>
        <w:jc w:val="both"/>
        <w:rPr>
          <w:b w:val="0"/>
          <w:bCs w:val="0"/>
          <w:color w:val="0000FF"/>
        </w:rPr>
      </w:pPr>
    </w:p>
    <w:p w:rsidR="00273CA1" w:rsidRPr="0047230C" w:rsidRDefault="00273CA1" w:rsidP="00273CA1"/>
    <w:p w:rsidR="00273CA1" w:rsidRPr="007E5BB2" w:rsidRDefault="007E5BB2" w:rsidP="007E5BB2">
      <w:pPr>
        <w:pStyle w:val="Ttulo4"/>
        <w:tabs>
          <w:tab w:val="left" w:pos="2310"/>
          <w:tab w:val="center" w:pos="4320"/>
        </w:tabs>
        <w:jc w:val="center"/>
        <w:rPr>
          <w:rFonts w:ascii="Arial" w:hAnsi="Arial" w:cs="Arial"/>
          <w:sz w:val="24"/>
          <w:szCs w:val="24"/>
        </w:rPr>
      </w:pPr>
      <w:r>
        <w:rPr>
          <w:rFonts w:ascii="Arial" w:hAnsi="Arial" w:cs="Arial"/>
          <w:sz w:val="24"/>
          <w:szCs w:val="24"/>
        </w:rPr>
        <w:t xml:space="preserve">                         </w:t>
      </w:r>
      <w:r w:rsidR="00273CA1" w:rsidRPr="007E5BB2">
        <w:rPr>
          <w:rFonts w:ascii="Arial" w:hAnsi="Arial" w:cs="Arial"/>
          <w:sz w:val="24"/>
          <w:szCs w:val="24"/>
        </w:rPr>
        <w:t>Fig. 2.5 TROZOS DE MELÓN</w:t>
      </w:r>
    </w:p>
    <w:p w:rsidR="00273CA1" w:rsidRPr="0063723E" w:rsidRDefault="00273CA1" w:rsidP="00273CA1">
      <w:pPr>
        <w:spacing w:line="480" w:lineRule="auto"/>
        <w:jc w:val="both"/>
        <w:rPr>
          <w:rFonts w:ascii="Arial" w:hAnsi="Arial" w:cs="Arial"/>
        </w:rPr>
      </w:pPr>
    </w:p>
    <w:p w:rsidR="00273CA1" w:rsidRPr="0063723E" w:rsidRDefault="00273CA1" w:rsidP="00273CA1">
      <w:pPr>
        <w:tabs>
          <w:tab w:val="center" w:pos="1260"/>
        </w:tabs>
        <w:spacing w:line="480" w:lineRule="auto"/>
        <w:ind w:left="1260"/>
        <w:jc w:val="both"/>
        <w:rPr>
          <w:rFonts w:ascii="Arial" w:hAnsi="Arial" w:cs="Arial"/>
          <w:color w:val="0000FF"/>
        </w:rPr>
      </w:pPr>
      <w:r w:rsidRPr="0063723E">
        <w:rPr>
          <w:rFonts w:ascii="Arial" w:hAnsi="Arial" w:cs="Arial"/>
        </w:rPr>
        <w:lastRenderedPageBreak/>
        <w:t>A continuación los trozos de melón fueron lavados por inmersión en agua destilada como se muestra en la fig. 2.6</w:t>
      </w:r>
    </w:p>
    <w:p w:rsidR="00273CA1" w:rsidRPr="0063723E" w:rsidRDefault="00F50E7F" w:rsidP="00273CA1">
      <w:pPr>
        <w:tabs>
          <w:tab w:val="left" w:pos="2700"/>
          <w:tab w:val="left" w:pos="5580"/>
          <w:tab w:val="left" w:pos="5760"/>
        </w:tabs>
        <w:spacing w:line="480" w:lineRule="auto"/>
        <w:jc w:val="both"/>
        <w:rPr>
          <w:rFonts w:ascii="Arial" w:hAnsi="Arial" w:cs="Arial"/>
          <w:color w:val="FF0000"/>
        </w:rPr>
      </w:pPr>
      <w:r>
        <w:rPr>
          <w:rFonts w:ascii="Arial" w:hAnsi="Arial" w:cs="Arial"/>
          <w:noProof/>
          <w:lang w:val="es-ES" w:eastAsia="es-ES"/>
        </w:rPr>
        <w:drawing>
          <wp:anchor distT="0" distB="0" distL="114300" distR="114300" simplePos="0" relativeHeight="251632640" behindDoc="1" locked="0" layoutInCell="1" allowOverlap="1">
            <wp:simplePos x="0" y="0"/>
            <wp:positionH relativeFrom="column">
              <wp:posOffset>2171700</wp:posOffset>
            </wp:positionH>
            <wp:positionV relativeFrom="paragraph">
              <wp:posOffset>0</wp:posOffset>
            </wp:positionV>
            <wp:extent cx="1943100" cy="1257935"/>
            <wp:effectExtent l="19050" t="0" r="0" b="0"/>
            <wp:wrapTight wrapText="bothSides">
              <wp:wrapPolygon edited="0">
                <wp:start x="-212" y="0"/>
                <wp:lineTo x="-212" y="21262"/>
                <wp:lineTo x="21600" y="21262"/>
                <wp:lineTo x="21600" y="0"/>
                <wp:lineTo x="-212" y="0"/>
              </wp:wrapPolygon>
            </wp:wrapTight>
            <wp:docPr id="81" name="Imagen 81" descr="DSC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00336"/>
                    <pic:cNvPicPr>
                      <a:picLocks noChangeAspect="1" noChangeArrowheads="1"/>
                    </pic:cNvPicPr>
                  </pic:nvPicPr>
                  <pic:blipFill>
                    <a:blip r:embed="rId17" cstate="print"/>
                    <a:srcRect/>
                    <a:stretch>
                      <a:fillRect/>
                    </a:stretch>
                  </pic:blipFill>
                  <pic:spPr bwMode="auto">
                    <a:xfrm>
                      <a:off x="0" y="0"/>
                      <a:ext cx="1943100" cy="1257935"/>
                    </a:xfrm>
                    <a:prstGeom prst="rect">
                      <a:avLst/>
                    </a:prstGeom>
                    <a:noFill/>
                    <a:ln w="9525">
                      <a:noFill/>
                      <a:miter lim="800000"/>
                      <a:headEnd/>
                      <a:tailEnd/>
                    </a:ln>
                  </pic:spPr>
                </pic:pic>
              </a:graphicData>
            </a:graphic>
          </wp:anchor>
        </w:drawing>
      </w:r>
    </w:p>
    <w:p w:rsidR="00273CA1" w:rsidRPr="0063723E" w:rsidRDefault="00273CA1" w:rsidP="00273CA1">
      <w:pPr>
        <w:spacing w:line="480" w:lineRule="auto"/>
        <w:jc w:val="both"/>
        <w:rPr>
          <w:rFonts w:ascii="Arial" w:hAnsi="Arial" w:cs="Arial"/>
          <w:color w:val="FF0000"/>
        </w:rPr>
      </w:pPr>
    </w:p>
    <w:p w:rsidR="00273CA1" w:rsidRPr="0063723E" w:rsidRDefault="00273CA1" w:rsidP="00273CA1">
      <w:pPr>
        <w:spacing w:line="480" w:lineRule="auto"/>
        <w:jc w:val="both"/>
        <w:rPr>
          <w:rFonts w:ascii="Arial" w:hAnsi="Arial" w:cs="Arial"/>
          <w:color w:val="FF0000"/>
        </w:rPr>
      </w:pPr>
    </w:p>
    <w:p w:rsidR="00273CA1" w:rsidRPr="0063723E" w:rsidRDefault="00273CA1" w:rsidP="00273CA1">
      <w:pPr>
        <w:spacing w:line="480" w:lineRule="auto"/>
        <w:jc w:val="both"/>
        <w:rPr>
          <w:rFonts w:ascii="Arial" w:hAnsi="Arial" w:cs="Arial"/>
          <w:color w:val="FF0000"/>
        </w:rPr>
      </w:pPr>
    </w:p>
    <w:p w:rsidR="00273CA1" w:rsidRPr="0063723E" w:rsidRDefault="00273CA1" w:rsidP="00273CA1">
      <w:pPr>
        <w:spacing w:line="360" w:lineRule="auto"/>
        <w:jc w:val="both"/>
        <w:rPr>
          <w:rFonts w:ascii="Arial" w:hAnsi="Arial" w:cs="Arial"/>
          <w:color w:val="FF0000"/>
        </w:rPr>
      </w:pPr>
    </w:p>
    <w:p w:rsidR="00273CA1" w:rsidRPr="007E5BB2" w:rsidRDefault="007E5BB2" w:rsidP="007E5BB2">
      <w:pPr>
        <w:pStyle w:val="Ttulo4"/>
        <w:jc w:val="center"/>
        <w:rPr>
          <w:rFonts w:ascii="Arial" w:hAnsi="Arial" w:cs="Arial"/>
          <w:sz w:val="24"/>
          <w:szCs w:val="24"/>
        </w:rPr>
      </w:pPr>
      <w:r>
        <w:rPr>
          <w:rFonts w:ascii="Arial" w:hAnsi="Arial" w:cs="Arial"/>
          <w:sz w:val="24"/>
          <w:szCs w:val="24"/>
        </w:rPr>
        <w:t xml:space="preserve">                           </w:t>
      </w:r>
      <w:r w:rsidR="00273CA1" w:rsidRPr="007E5BB2">
        <w:rPr>
          <w:rFonts w:ascii="Arial" w:hAnsi="Arial" w:cs="Arial"/>
          <w:sz w:val="24"/>
          <w:szCs w:val="24"/>
        </w:rPr>
        <w:t>Fig. 2.6 LAVADO POR INMERSIÓN</w:t>
      </w:r>
    </w:p>
    <w:p w:rsidR="00273CA1" w:rsidRPr="00A64CDB" w:rsidRDefault="00273CA1" w:rsidP="00273CA1">
      <w:pPr>
        <w:rPr>
          <w:lang w:val="es-ES" w:eastAsia="es-ES"/>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Posteriormente se pesó los cubos de melón a utilizar respetando la relación fruta-jarabe (1:4).</w:t>
      </w:r>
    </w:p>
    <w:p w:rsidR="00273CA1" w:rsidRPr="0063723E" w:rsidRDefault="00273CA1" w:rsidP="00273CA1">
      <w:pPr>
        <w:spacing w:line="480" w:lineRule="auto"/>
        <w:ind w:left="1260"/>
        <w:jc w:val="both"/>
        <w:rPr>
          <w:rFonts w:ascii="Arial" w:hAnsi="Arial" w:cs="Arial"/>
          <w:color w:val="0000FF"/>
        </w:rPr>
      </w:pPr>
      <w:r w:rsidRPr="0063723E">
        <w:rPr>
          <w:rFonts w:ascii="Arial" w:hAnsi="Arial" w:cs="Arial"/>
        </w:rPr>
        <w:t>Con el fin de conocer el agente osmótico más apropiado para el proceso se utilizaron jarabes de</w:t>
      </w:r>
      <w:r>
        <w:rPr>
          <w:rFonts w:ascii="Arial" w:hAnsi="Arial" w:cs="Arial"/>
        </w:rPr>
        <w:t xml:space="preserve"> sacarosa, glucosa y miel de abe</w:t>
      </w:r>
      <w:r w:rsidRPr="0063723E">
        <w:rPr>
          <w:rFonts w:ascii="Arial" w:hAnsi="Arial" w:cs="Arial"/>
        </w:rPr>
        <w:t>jas, los tres con una concentración de  40 ºBx  fig. 2.7</w:t>
      </w:r>
    </w:p>
    <w:p w:rsidR="00273CA1" w:rsidRPr="0063723E" w:rsidRDefault="00F50E7F" w:rsidP="00273CA1">
      <w:pPr>
        <w:tabs>
          <w:tab w:val="left" w:pos="2700"/>
          <w:tab w:val="left" w:pos="2880"/>
          <w:tab w:val="center" w:pos="3420"/>
          <w:tab w:val="center" w:pos="6480"/>
        </w:tabs>
        <w:spacing w:line="480" w:lineRule="auto"/>
        <w:jc w:val="both"/>
        <w:rPr>
          <w:rFonts w:ascii="Arial" w:hAnsi="Arial" w:cs="Arial"/>
          <w:color w:val="0000FF"/>
        </w:rPr>
      </w:pPr>
      <w:r>
        <w:rPr>
          <w:rFonts w:ascii="Arial" w:hAnsi="Arial" w:cs="Arial"/>
          <w:noProof/>
          <w:lang w:val="es-ES" w:eastAsia="es-ES"/>
        </w:rPr>
        <w:drawing>
          <wp:anchor distT="0" distB="0" distL="114300" distR="114300" simplePos="0" relativeHeight="251634688" behindDoc="1" locked="0" layoutInCell="1" allowOverlap="1">
            <wp:simplePos x="0" y="0"/>
            <wp:positionH relativeFrom="column">
              <wp:posOffset>2171700</wp:posOffset>
            </wp:positionH>
            <wp:positionV relativeFrom="paragraph">
              <wp:posOffset>84455</wp:posOffset>
            </wp:positionV>
            <wp:extent cx="1943100" cy="1204595"/>
            <wp:effectExtent l="19050" t="0" r="0" b="0"/>
            <wp:wrapTight wrapText="bothSides">
              <wp:wrapPolygon edited="0">
                <wp:start x="-212" y="0"/>
                <wp:lineTo x="-212" y="21179"/>
                <wp:lineTo x="21600" y="21179"/>
                <wp:lineTo x="21600" y="0"/>
                <wp:lineTo x="-212" y="0"/>
              </wp:wrapPolygon>
            </wp:wrapTight>
            <wp:docPr id="83" name="Imagen 83" descr="DSC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C00680"/>
                    <pic:cNvPicPr>
                      <a:picLocks noChangeAspect="1" noChangeArrowheads="1"/>
                    </pic:cNvPicPr>
                  </pic:nvPicPr>
                  <pic:blipFill>
                    <a:blip r:embed="rId18" cstate="print"/>
                    <a:srcRect/>
                    <a:stretch>
                      <a:fillRect/>
                    </a:stretch>
                  </pic:blipFill>
                  <pic:spPr bwMode="auto">
                    <a:xfrm>
                      <a:off x="0" y="0"/>
                      <a:ext cx="1943100" cy="1204595"/>
                    </a:xfrm>
                    <a:prstGeom prst="rect">
                      <a:avLst/>
                    </a:prstGeom>
                    <a:noFill/>
                    <a:ln w="9525">
                      <a:noFill/>
                      <a:miter lim="800000"/>
                      <a:headEnd/>
                      <a:tailEnd/>
                    </a:ln>
                  </pic:spPr>
                </pic:pic>
              </a:graphicData>
            </a:graphic>
          </wp:anchor>
        </w:drawing>
      </w:r>
    </w:p>
    <w:p w:rsidR="00273CA1" w:rsidRPr="0063723E" w:rsidRDefault="00273CA1" w:rsidP="00273CA1">
      <w:pPr>
        <w:tabs>
          <w:tab w:val="left" w:pos="2700"/>
          <w:tab w:val="left" w:pos="5580"/>
        </w:tabs>
        <w:spacing w:line="480" w:lineRule="auto"/>
        <w:jc w:val="both"/>
        <w:rPr>
          <w:rFonts w:ascii="Arial" w:hAnsi="Arial" w:cs="Arial"/>
          <w:color w:val="0000FF"/>
        </w:rPr>
      </w:pPr>
    </w:p>
    <w:p w:rsidR="00273CA1" w:rsidRPr="0063723E" w:rsidRDefault="00273CA1" w:rsidP="00273CA1">
      <w:pPr>
        <w:spacing w:line="480" w:lineRule="auto"/>
        <w:jc w:val="both"/>
        <w:rPr>
          <w:rFonts w:ascii="Arial" w:hAnsi="Arial" w:cs="Arial"/>
          <w:color w:val="0000FF"/>
        </w:rPr>
      </w:pPr>
    </w:p>
    <w:p w:rsidR="00273CA1" w:rsidRPr="0063723E" w:rsidRDefault="00273CA1" w:rsidP="00273CA1">
      <w:pPr>
        <w:spacing w:line="480" w:lineRule="auto"/>
        <w:jc w:val="both"/>
        <w:rPr>
          <w:rFonts w:ascii="Arial" w:hAnsi="Arial" w:cs="Arial"/>
          <w:color w:val="0000FF"/>
        </w:rPr>
      </w:pPr>
    </w:p>
    <w:p w:rsidR="00273CA1" w:rsidRPr="007E5BB2" w:rsidRDefault="007E5BB2" w:rsidP="007E5BB2">
      <w:pPr>
        <w:pStyle w:val="Ttulo4"/>
        <w:rPr>
          <w:rFonts w:ascii="Arial" w:hAnsi="Arial" w:cs="Arial"/>
          <w:sz w:val="24"/>
          <w:szCs w:val="24"/>
        </w:rPr>
      </w:pPr>
      <w:r>
        <w:t xml:space="preserve">                                                </w:t>
      </w:r>
      <w:r w:rsidR="00273CA1" w:rsidRPr="007E5BB2">
        <w:rPr>
          <w:rFonts w:ascii="Arial" w:hAnsi="Arial" w:cs="Arial"/>
          <w:sz w:val="24"/>
          <w:szCs w:val="24"/>
        </w:rPr>
        <w:t>Fig. 2.7 JARABES DE 40 ºBx</w:t>
      </w:r>
    </w:p>
    <w:p w:rsidR="00273CA1" w:rsidRPr="00436FFF" w:rsidRDefault="00273CA1" w:rsidP="00273CA1">
      <w:pPr>
        <w:rPr>
          <w:lang w:val="es-ES" w:eastAsia="es-ES"/>
        </w:rPr>
      </w:pPr>
    </w:p>
    <w:p w:rsidR="00273CA1" w:rsidRPr="0063723E" w:rsidRDefault="00273CA1" w:rsidP="00273CA1">
      <w:pPr>
        <w:spacing w:line="480" w:lineRule="auto"/>
        <w:ind w:left="1260"/>
        <w:jc w:val="both"/>
        <w:rPr>
          <w:rFonts w:ascii="Arial" w:hAnsi="Arial" w:cs="Arial"/>
          <w:color w:val="FF0000"/>
        </w:rPr>
      </w:pPr>
      <w:r w:rsidRPr="0063723E">
        <w:rPr>
          <w:rFonts w:ascii="Arial" w:hAnsi="Arial" w:cs="Arial"/>
        </w:rPr>
        <w:t xml:space="preserve">La fruta en trozos sumergida en los jarabes dentro de vasos de precipitación, fue llevada a la estufa tal como se muestra en la fig. </w:t>
      </w:r>
      <w:smartTag w:uri="urn:schemas-microsoft-com:office:smarttags" w:element="metricconverter">
        <w:smartTagPr>
          <w:attr w:name="ProductID" w:val="2.8 a"/>
        </w:smartTagPr>
        <w:r w:rsidRPr="0063723E">
          <w:rPr>
            <w:rFonts w:ascii="Arial" w:hAnsi="Arial" w:cs="Arial"/>
          </w:rPr>
          <w:t>2.8 a</w:t>
        </w:r>
      </w:smartTag>
      <w:r w:rsidRPr="0063723E">
        <w:rPr>
          <w:rFonts w:ascii="Arial" w:hAnsi="Arial" w:cs="Arial"/>
        </w:rPr>
        <w:t xml:space="preserve"> una temperatura de 32 º C  por un tiempo de 2 horas.</w:t>
      </w:r>
      <w:r w:rsidRPr="0063723E">
        <w:rPr>
          <w:rFonts w:ascii="Arial" w:hAnsi="Arial" w:cs="Arial"/>
          <w:color w:val="FF0000"/>
        </w:rPr>
        <w:t xml:space="preserve"> </w:t>
      </w:r>
    </w:p>
    <w:p w:rsidR="00273CA1" w:rsidRPr="0063723E" w:rsidRDefault="00273CA1" w:rsidP="00273CA1">
      <w:pPr>
        <w:tabs>
          <w:tab w:val="center" w:pos="3420"/>
        </w:tabs>
        <w:spacing w:line="480" w:lineRule="auto"/>
        <w:jc w:val="both"/>
        <w:rPr>
          <w:rFonts w:ascii="Arial" w:hAnsi="Arial" w:cs="Arial"/>
          <w:color w:val="FF0000"/>
        </w:rPr>
      </w:pPr>
    </w:p>
    <w:p w:rsidR="00273CA1" w:rsidRPr="0063723E" w:rsidRDefault="00F50E7F" w:rsidP="00273CA1">
      <w:pPr>
        <w:tabs>
          <w:tab w:val="center" w:pos="3420"/>
          <w:tab w:val="center" w:pos="6480"/>
          <w:tab w:val="center" w:pos="6660"/>
        </w:tabs>
        <w:spacing w:line="480" w:lineRule="auto"/>
        <w:jc w:val="both"/>
        <w:rPr>
          <w:rFonts w:ascii="Arial" w:hAnsi="Arial" w:cs="Arial"/>
          <w:color w:val="FF0000"/>
        </w:rPr>
      </w:pPr>
      <w:r>
        <w:rPr>
          <w:rFonts w:ascii="Arial" w:hAnsi="Arial" w:cs="Arial"/>
          <w:noProof/>
          <w:lang w:val="es-ES" w:eastAsia="es-ES"/>
        </w:rPr>
        <w:drawing>
          <wp:anchor distT="0" distB="0" distL="114300" distR="114300" simplePos="0" relativeHeight="251635712" behindDoc="1" locked="0" layoutInCell="1" allowOverlap="1">
            <wp:simplePos x="0" y="0"/>
            <wp:positionH relativeFrom="column">
              <wp:posOffset>2171700</wp:posOffset>
            </wp:positionH>
            <wp:positionV relativeFrom="paragraph">
              <wp:posOffset>-114300</wp:posOffset>
            </wp:positionV>
            <wp:extent cx="1943100" cy="1443990"/>
            <wp:effectExtent l="19050" t="0" r="0" b="0"/>
            <wp:wrapTight wrapText="bothSides">
              <wp:wrapPolygon edited="0">
                <wp:start x="-212" y="0"/>
                <wp:lineTo x="-212" y="21372"/>
                <wp:lineTo x="21600" y="21372"/>
                <wp:lineTo x="21600" y="0"/>
                <wp:lineTo x="-212" y="0"/>
              </wp:wrapPolygon>
            </wp:wrapTight>
            <wp:docPr id="84" name="Imagen 84" descr="DSC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0686"/>
                    <pic:cNvPicPr>
                      <a:picLocks noChangeAspect="1" noChangeArrowheads="1"/>
                    </pic:cNvPicPr>
                  </pic:nvPicPr>
                  <pic:blipFill>
                    <a:blip r:embed="rId19" cstate="print"/>
                    <a:srcRect/>
                    <a:stretch>
                      <a:fillRect/>
                    </a:stretch>
                  </pic:blipFill>
                  <pic:spPr bwMode="auto">
                    <a:xfrm>
                      <a:off x="0" y="0"/>
                      <a:ext cx="1943100" cy="1443990"/>
                    </a:xfrm>
                    <a:prstGeom prst="rect">
                      <a:avLst/>
                    </a:prstGeom>
                    <a:noFill/>
                    <a:ln w="9525">
                      <a:noFill/>
                      <a:miter lim="800000"/>
                      <a:headEnd/>
                      <a:tailEnd/>
                    </a:ln>
                  </pic:spPr>
                </pic:pic>
              </a:graphicData>
            </a:graphic>
          </wp:anchor>
        </w:drawing>
      </w:r>
    </w:p>
    <w:p w:rsidR="00273CA1" w:rsidRPr="0063723E" w:rsidRDefault="00273CA1" w:rsidP="00273CA1">
      <w:pPr>
        <w:spacing w:line="480" w:lineRule="auto"/>
        <w:jc w:val="both"/>
        <w:rPr>
          <w:rFonts w:ascii="Arial" w:hAnsi="Arial" w:cs="Arial"/>
          <w:color w:val="FF0000"/>
        </w:rPr>
      </w:pPr>
    </w:p>
    <w:p w:rsidR="00273CA1" w:rsidRPr="0063723E" w:rsidRDefault="00273CA1" w:rsidP="00273CA1">
      <w:pPr>
        <w:spacing w:line="480" w:lineRule="auto"/>
        <w:jc w:val="both"/>
        <w:rPr>
          <w:rFonts w:ascii="Arial" w:hAnsi="Arial" w:cs="Arial"/>
          <w:color w:val="FF0000"/>
        </w:rPr>
      </w:pPr>
    </w:p>
    <w:p w:rsidR="00273CA1" w:rsidRDefault="00273CA1" w:rsidP="00273CA1">
      <w:pPr>
        <w:pStyle w:val="Ttulo4"/>
        <w:jc w:val="both"/>
        <w:rPr>
          <w:b w:val="0"/>
          <w:bCs w:val="0"/>
          <w:color w:val="FF0000"/>
        </w:rPr>
      </w:pPr>
    </w:p>
    <w:p w:rsidR="00273CA1" w:rsidRPr="00436FFF" w:rsidRDefault="00273CA1" w:rsidP="00273CA1"/>
    <w:p w:rsidR="00273CA1" w:rsidRPr="007E5BB2" w:rsidRDefault="00273CA1" w:rsidP="007E5BB2">
      <w:pPr>
        <w:pStyle w:val="Ttulo4"/>
        <w:spacing w:line="360" w:lineRule="auto"/>
        <w:ind w:left="1260" w:hanging="180"/>
        <w:jc w:val="center"/>
        <w:rPr>
          <w:rFonts w:ascii="Arial" w:hAnsi="Arial" w:cs="Arial"/>
          <w:sz w:val="24"/>
          <w:szCs w:val="24"/>
        </w:rPr>
      </w:pPr>
      <w:r w:rsidRPr="007E5BB2">
        <w:rPr>
          <w:rFonts w:ascii="Arial" w:hAnsi="Arial" w:cs="Arial"/>
          <w:sz w:val="24"/>
          <w:szCs w:val="24"/>
        </w:rPr>
        <w:t>Fig. 2.8 DESHIDRATACIÓN OSMÓTICA DE TROZOS DE MELÓN</w:t>
      </w:r>
    </w:p>
    <w:p w:rsidR="00273CA1" w:rsidRPr="0063723E" w:rsidRDefault="00273CA1" w:rsidP="00273CA1">
      <w:pPr>
        <w:tabs>
          <w:tab w:val="center" w:pos="1260"/>
        </w:tabs>
        <w:spacing w:line="480" w:lineRule="auto"/>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Durante el proceso de Deshidratación Osmótica se registró la perdida de agua y la ganancia de sólidos cada 5 minutos, durante los primeros 15 minutos y cada 15 minutos durante los 105 minutos restantes; es decir se trabajó con 10 tiempos.</w:t>
      </w:r>
    </w:p>
    <w:p w:rsidR="00273CA1" w:rsidRPr="0063723E" w:rsidRDefault="00273CA1" w:rsidP="00273CA1">
      <w:pPr>
        <w:spacing w:line="480" w:lineRule="auto"/>
        <w:ind w:left="1260"/>
        <w:jc w:val="both"/>
        <w:rPr>
          <w:rFonts w:ascii="Arial" w:hAnsi="Arial" w:cs="Arial"/>
        </w:rPr>
      </w:pPr>
      <w:r w:rsidRPr="0063723E">
        <w:rPr>
          <w:rFonts w:ascii="Arial" w:hAnsi="Arial" w:cs="Arial"/>
        </w:rPr>
        <w:t>Las muestras que se sacaban en cada tiempo establecido eran secadas con papel toalla para eliminar la capa superior de jarabe.</w:t>
      </w:r>
    </w:p>
    <w:p w:rsidR="00273CA1" w:rsidRPr="0063723E" w:rsidRDefault="00273CA1" w:rsidP="00273CA1">
      <w:pPr>
        <w:spacing w:line="480" w:lineRule="auto"/>
        <w:jc w:val="both"/>
        <w:rPr>
          <w:rFonts w:ascii="Arial" w:hAnsi="Arial" w:cs="Arial"/>
        </w:rPr>
      </w:pPr>
    </w:p>
    <w:p w:rsidR="00273CA1" w:rsidRPr="0063723E" w:rsidRDefault="00273CA1" w:rsidP="00273CA1">
      <w:pPr>
        <w:tabs>
          <w:tab w:val="left" w:pos="1200"/>
        </w:tabs>
        <w:spacing w:line="480" w:lineRule="auto"/>
        <w:ind w:left="1260"/>
        <w:jc w:val="both"/>
        <w:rPr>
          <w:rFonts w:ascii="Arial" w:hAnsi="Arial" w:cs="Arial"/>
          <w:b/>
        </w:rPr>
      </w:pPr>
      <w:r w:rsidRPr="0063723E">
        <w:rPr>
          <w:rFonts w:ascii="Arial" w:hAnsi="Arial" w:cs="Arial"/>
          <w:b/>
        </w:rPr>
        <w:t>Técnicas utilizadas en la evaluación de la cinética de deshidratación osmótica.</w:t>
      </w:r>
    </w:p>
    <w:p w:rsidR="00273CA1" w:rsidRPr="0063723E" w:rsidRDefault="00273CA1" w:rsidP="00273CA1">
      <w:pPr>
        <w:tabs>
          <w:tab w:val="left" w:pos="1200"/>
        </w:tabs>
        <w:spacing w:line="480" w:lineRule="auto"/>
        <w:ind w:left="1260"/>
        <w:jc w:val="both"/>
        <w:rPr>
          <w:rFonts w:ascii="Arial" w:hAnsi="Arial" w:cs="Arial"/>
        </w:rPr>
      </w:pPr>
      <w:r w:rsidRPr="0063723E">
        <w:rPr>
          <w:rFonts w:ascii="Arial" w:hAnsi="Arial" w:cs="Arial"/>
        </w:rPr>
        <w:t>Con el fin de conocer los aspectos cinéticos del proceso de deshidratación osmótica, se presentan a continuación las diferentes ecuaciones que se aplican para el análisis.</w:t>
      </w:r>
    </w:p>
    <w:p w:rsidR="00273CA1" w:rsidRDefault="00273CA1" w:rsidP="00273CA1">
      <w:pPr>
        <w:tabs>
          <w:tab w:val="left" w:pos="1200"/>
        </w:tabs>
        <w:spacing w:line="480" w:lineRule="auto"/>
        <w:ind w:left="1260"/>
        <w:jc w:val="both"/>
        <w:rPr>
          <w:rFonts w:ascii="Arial" w:hAnsi="Arial" w:cs="Arial"/>
        </w:rPr>
      </w:pPr>
    </w:p>
    <w:p w:rsidR="00273CA1" w:rsidRPr="0063723E" w:rsidRDefault="00273CA1" w:rsidP="00273CA1">
      <w:pPr>
        <w:tabs>
          <w:tab w:val="left" w:pos="1200"/>
        </w:tabs>
        <w:spacing w:line="480" w:lineRule="auto"/>
        <w:ind w:left="1260"/>
        <w:jc w:val="both"/>
        <w:rPr>
          <w:rFonts w:ascii="Arial" w:hAnsi="Arial" w:cs="Arial"/>
        </w:rPr>
      </w:pPr>
    </w:p>
    <w:p w:rsidR="00273CA1" w:rsidRPr="0063723E" w:rsidRDefault="00273CA1" w:rsidP="00273CA1">
      <w:pPr>
        <w:tabs>
          <w:tab w:val="left" w:pos="1200"/>
        </w:tabs>
        <w:spacing w:line="480" w:lineRule="auto"/>
        <w:ind w:left="1260"/>
        <w:jc w:val="both"/>
        <w:rPr>
          <w:rFonts w:ascii="Arial" w:hAnsi="Arial" w:cs="Arial"/>
          <w:b/>
        </w:rPr>
      </w:pPr>
      <w:r w:rsidRPr="0063723E">
        <w:rPr>
          <w:rFonts w:ascii="Arial" w:hAnsi="Arial" w:cs="Arial"/>
          <w:b/>
        </w:rPr>
        <w:lastRenderedPageBreak/>
        <w:t>Cinética de la transferencia de masa.</w:t>
      </w:r>
    </w:p>
    <w:p w:rsidR="00273CA1" w:rsidRPr="0063723E" w:rsidRDefault="00273CA1" w:rsidP="00273CA1">
      <w:pPr>
        <w:tabs>
          <w:tab w:val="left" w:pos="1200"/>
        </w:tabs>
        <w:spacing w:line="480" w:lineRule="auto"/>
        <w:ind w:left="1260"/>
        <w:jc w:val="both"/>
        <w:rPr>
          <w:rFonts w:ascii="Arial" w:hAnsi="Arial" w:cs="Arial"/>
        </w:rPr>
      </w:pPr>
      <w:r w:rsidRPr="0063723E">
        <w:rPr>
          <w:rFonts w:ascii="Arial" w:hAnsi="Arial" w:cs="Arial"/>
        </w:rPr>
        <w:t>Para evaluar la cinética de transferencia de masa en las diferentes soluciones osmóticas se utilizaron las siguientes ecuaciones:</w:t>
      </w:r>
    </w:p>
    <w:p w:rsidR="00273CA1" w:rsidRPr="0063723E" w:rsidRDefault="00273CA1" w:rsidP="00273CA1">
      <w:pPr>
        <w:tabs>
          <w:tab w:val="left" w:pos="1200"/>
        </w:tabs>
        <w:spacing w:line="480" w:lineRule="auto"/>
        <w:jc w:val="both"/>
        <w:rPr>
          <w:rFonts w:ascii="Arial" w:hAnsi="Arial" w:cs="Arial"/>
          <w:b/>
        </w:rPr>
      </w:pPr>
    </w:p>
    <w:p w:rsidR="00273CA1" w:rsidRPr="0063723E" w:rsidRDefault="00273CA1" w:rsidP="00273CA1">
      <w:pPr>
        <w:tabs>
          <w:tab w:val="left" w:pos="1200"/>
        </w:tabs>
        <w:spacing w:line="480" w:lineRule="auto"/>
        <w:ind w:left="1260"/>
        <w:jc w:val="both"/>
        <w:rPr>
          <w:rFonts w:ascii="Arial" w:hAnsi="Arial" w:cs="Arial"/>
        </w:rPr>
      </w:pPr>
      <w:r w:rsidRPr="0063723E">
        <w:rPr>
          <w:rFonts w:ascii="Arial" w:hAnsi="Arial" w:cs="Arial"/>
          <w:b/>
        </w:rPr>
        <w:t xml:space="preserve">Pérdida de agua ( </w:t>
      </w:r>
      <w:r w:rsidRPr="0063723E">
        <w:rPr>
          <w:rFonts w:ascii="Arial" w:hAnsi="Arial" w:cs="Arial"/>
          <w:b/>
          <w:position w:val="-4"/>
        </w:rPr>
        <w:object w:dxaOrig="240" w:dyaOrig="260">
          <v:shape id="_x0000_i1030" type="#_x0000_t75" style="width:12pt;height:12.75pt" o:ole="">
            <v:imagedata r:id="rId20" o:title=""/>
          </v:shape>
          <o:OLEObject Type="Embed" ProgID="Equation.3" ShapeID="_x0000_i1030" DrawAspect="Content" ObjectID="_1346136138" r:id="rId21"/>
        </w:object>
      </w:r>
      <w:r w:rsidRPr="0063723E">
        <w:rPr>
          <w:rFonts w:ascii="Arial" w:hAnsi="Arial" w:cs="Arial"/>
          <w:b/>
        </w:rPr>
        <w:t xml:space="preserve"> M</w:t>
      </w:r>
      <w:r w:rsidRPr="0063723E">
        <w:rPr>
          <w:rFonts w:ascii="Arial" w:hAnsi="Arial" w:cs="Arial"/>
          <w:b/>
          <w:vertAlign w:val="subscript"/>
        </w:rPr>
        <w:t>W</w:t>
      </w:r>
      <w:r w:rsidRPr="0063723E">
        <w:rPr>
          <w:rFonts w:ascii="Arial" w:hAnsi="Arial" w:cs="Arial"/>
          <w:b/>
        </w:rPr>
        <w:t>)</w:t>
      </w:r>
    </w:p>
    <w:p w:rsidR="00273CA1" w:rsidRPr="0063723E" w:rsidRDefault="00273CA1" w:rsidP="00273CA1">
      <w:pPr>
        <w:tabs>
          <w:tab w:val="left" w:pos="1200"/>
        </w:tabs>
        <w:spacing w:line="480" w:lineRule="auto"/>
        <w:ind w:left="1260"/>
        <w:jc w:val="both"/>
        <w:rPr>
          <w:rFonts w:ascii="Arial" w:hAnsi="Arial" w:cs="Arial"/>
          <w:b/>
        </w:rPr>
      </w:pPr>
    </w:p>
    <w:p w:rsidR="00273CA1" w:rsidRPr="0063723E" w:rsidRDefault="00273CA1" w:rsidP="00273CA1">
      <w:pPr>
        <w:tabs>
          <w:tab w:val="left" w:pos="1200"/>
        </w:tabs>
        <w:spacing w:line="480" w:lineRule="auto"/>
        <w:ind w:left="1260"/>
        <w:jc w:val="center"/>
        <w:rPr>
          <w:rFonts w:ascii="Arial" w:hAnsi="Arial" w:cs="Arial"/>
          <w:b/>
          <w:color w:val="008000"/>
        </w:rPr>
      </w:pPr>
      <w:r w:rsidRPr="0063723E">
        <w:rPr>
          <w:rFonts w:ascii="Arial" w:hAnsi="Arial" w:cs="Arial"/>
          <w:b/>
          <w:position w:val="-30"/>
        </w:rPr>
        <w:object w:dxaOrig="2580" w:dyaOrig="700">
          <v:shape id="_x0000_i1031" type="#_x0000_t75" style="width:129pt;height:35.25pt" o:ole="" o:bordertopcolor="black" o:borderleftcolor="black" o:borderbottomcolor="black" o:borderrightcolor="black">
            <v:imagedata r:id="rId22" o:title=""/>
            <w10:bordertop type="single" width="12"/>
            <w10:borderleft type="single" width="12"/>
            <w10:borderbottom type="single" width="12"/>
            <w10:borderright type="single" width="12"/>
          </v:shape>
          <o:OLEObject Type="Embed" ProgID="Equation.3" ShapeID="_x0000_i1031" DrawAspect="Content" ObjectID="_1346136139" r:id="rId23"/>
        </w:object>
      </w:r>
      <w:r w:rsidRPr="0063723E">
        <w:rPr>
          <w:rFonts w:ascii="Arial" w:hAnsi="Arial" w:cs="Arial"/>
          <w:b/>
        </w:rPr>
        <w:t xml:space="preserve">                  </w:t>
      </w:r>
      <w:r w:rsidRPr="0063723E">
        <w:rPr>
          <w:rFonts w:ascii="Arial" w:hAnsi="Arial" w:cs="Arial"/>
        </w:rPr>
        <w:t>(Ec. 2.1)</w:t>
      </w:r>
    </w:p>
    <w:p w:rsidR="00273CA1" w:rsidRPr="0063723E" w:rsidRDefault="00273CA1" w:rsidP="00273CA1">
      <w:pPr>
        <w:tabs>
          <w:tab w:val="left" w:pos="1200"/>
        </w:tabs>
        <w:spacing w:line="480" w:lineRule="auto"/>
        <w:ind w:left="1260"/>
        <w:jc w:val="both"/>
        <w:rPr>
          <w:rFonts w:ascii="Arial" w:hAnsi="Arial" w:cs="Arial"/>
          <w:b/>
        </w:rPr>
      </w:pPr>
    </w:p>
    <w:p w:rsidR="00273CA1" w:rsidRDefault="00273CA1" w:rsidP="00273CA1">
      <w:pPr>
        <w:tabs>
          <w:tab w:val="left" w:pos="1200"/>
        </w:tabs>
        <w:spacing w:line="480" w:lineRule="auto"/>
        <w:ind w:left="1260"/>
        <w:jc w:val="both"/>
        <w:rPr>
          <w:rFonts w:ascii="Arial" w:hAnsi="Arial" w:cs="Arial"/>
          <w:b/>
        </w:rPr>
      </w:pPr>
      <w:r w:rsidRPr="0063723E">
        <w:rPr>
          <w:rFonts w:ascii="Arial" w:hAnsi="Arial" w:cs="Arial"/>
          <w:b/>
        </w:rPr>
        <w:t>Ganancia de sólidos (</w:t>
      </w:r>
      <w:r w:rsidRPr="0063723E">
        <w:rPr>
          <w:rFonts w:ascii="Arial" w:hAnsi="Arial" w:cs="Arial"/>
          <w:b/>
          <w:position w:val="-4"/>
        </w:rPr>
        <w:object w:dxaOrig="240" w:dyaOrig="260">
          <v:shape id="_x0000_i1032" type="#_x0000_t75" style="width:12pt;height:12.75pt" o:ole="">
            <v:imagedata r:id="rId24" o:title=""/>
          </v:shape>
          <o:OLEObject Type="Embed" ProgID="Equation.3" ShapeID="_x0000_i1032" DrawAspect="Content" ObjectID="_1346136140" r:id="rId25"/>
        </w:object>
      </w:r>
      <w:r w:rsidRPr="0063723E">
        <w:rPr>
          <w:rFonts w:ascii="Arial" w:hAnsi="Arial" w:cs="Arial"/>
          <w:b/>
        </w:rPr>
        <w:t xml:space="preserve"> M</w:t>
      </w:r>
      <w:r w:rsidRPr="0063723E">
        <w:rPr>
          <w:rFonts w:ascii="Arial" w:hAnsi="Arial" w:cs="Arial"/>
          <w:b/>
          <w:vertAlign w:val="subscript"/>
        </w:rPr>
        <w:t>S</w:t>
      </w:r>
      <w:r w:rsidRPr="0063723E">
        <w:rPr>
          <w:rFonts w:ascii="Arial" w:hAnsi="Arial" w:cs="Arial"/>
          <w:b/>
        </w:rPr>
        <w:t>)</w:t>
      </w:r>
    </w:p>
    <w:p w:rsidR="00273CA1" w:rsidRPr="0063723E" w:rsidRDefault="00273CA1" w:rsidP="00273CA1">
      <w:pPr>
        <w:tabs>
          <w:tab w:val="left" w:pos="1200"/>
        </w:tabs>
        <w:spacing w:line="480" w:lineRule="auto"/>
        <w:ind w:left="1260"/>
        <w:jc w:val="both"/>
        <w:rPr>
          <w:rFonts w:ascii="Arial" w:hAnsi="Arial" w:cs="Arial"/>
          <w:b/>
        </w:rPr>
      </w:pPr>
    </w:p>
    <w:p w:rsidR="00273CA1" w:rsidRPr="0063723E" w:rsidRDefault="00273CA1" w:rsidP="00273CA1">
      <w:pPr>
        <w:tabs>
          <w:tab w:val="left" w:pos="1200"/>
        </w:tabs>
        <w:spacing w:line="480" w:lineRule="auto"/>
        <w:ind w:left="1260"/>
        <w:jc w:val="center"/>
        <w:rPr>
          <w:rFonts w:ascii="Arial" w:hAnsi="Arial" w:cs="Arial"/>
        </w:rPr>
      </w:pPr>
      <w:r w:rsidRPr="0063723E">
        <w:rPr>
          <w:rFonts w:ascii="Arial" w:hAnsi="Arial" w:cs="Arial"/>
          <w:b/>
          <w:position w:val="-30"/>
        </w:rPr>
        <w:object w:dxaOrig="2460" w:dyaOrig="700">
          <v:shape id="_x0000_i1033" type="#_x0000_t75" style="width:123pt;height:35.25pt" o:ole="" o:bordertopcolor="black" o:borderleftcolor="black" o:borderbottomcolor="black" o:borderrightcolor="black">
            <v:imagedata r:id="rId26" o:title=""/>
            <w10:bordertop type="single" width="12"/>
            <w10:borderleft type="single" width="12"/>
            <w10:borderbottom type="single" width="12"/>
            <w10:borderright type="single" width="12"/>
          </v:shape>
          <o:OLEObject Type="Embed" ProgID="Equation.3" ShapeID="_x0000_i1033" DrawAspect="Content" ObjectID="_1346136141" r:id="rId27"/>
        </w:object>
      </w:r>
      <w:r w:rsidRPr="0063723E">
        <w:rPr>
          <w:rFonts w:ascii="Arial" w:hAnsi="Arial" w:cs="Arial"/>
          <w:b/>
        </w:rPr>
        <w:t xml:space="preserve">                </w:t>
      </w:r>
      <w:r w:rsidRPr="0063723E">
        <w:rPr>
          <w:rFonts w:ascii="Arial" w:hAnsi="Arial" w:cs="Arial"/>
        </w:rPr>
        <w:t xml:space="preserve">    (Ec. 2.2)</w:t>
      </w:r>
    </w:p>
    <w:p w:rsidR="00273CA1" w:rsidRPr="0063723E" w:rsidRDefault="00273CA1" w:rsidP="00273CA1">
      <w:pPr>
        <w:tabs>
          <w:tab w:val="left" w:pos="1200"/>
        </w:tabs>
        <w:spacing w:line="480" w:lineRule="auto"/>
        <w:ind w:left="1260"/>
        <w:jc w:val="both"/>
        <w:rPr>
          <w:rFonts w:ascii="Arial" w:hAnsi="Arial" w:cs="Arial"/>
        </w:rPr>
      </w:pPr>
      <w:r w:rsidRPr="0063723E">
        <w:rPr>
          <w:rFonts w:ascii="Arial" w:hAnsi="Arial" w:cs="Arial"/>
        </w:rPr>
        <w:t xml:space="preserve">Donde: </w:t>
      </w:r>
    </w:p>
    <w:p w:rsidR="00273CA1" w:rsidRPr="0063723E" w:rsidRDefault="00273CA1" w:rsidP="00273CA1">
      <w:pPr>
        <w:tabs>
          <w:tab w:val="left" w:pos="1200"/>
        </w:tabs>
        <w:spacing w:line="480" w:lineRule="auto"/>
        <w:ind w:left="1260"/>
        <w:jc w:val="both"/>
        <w:rPr>
          <w:rFonts w:ascii="Arial" w:hAnsi="Arial" w:cs="Arial"/>
          <w:lang w:val="pt-BR"/>
        </w:rPr>
      </w:pPr>
      <w:r w:rsidRPr="0063723E">
        <w:rPr>
          <w:rFonts w:ascii="Arial" w:hAnsi="Arial" w:cs="Arial"/>
          <w:b/>
          <w:position w:val="-4"/>
        </w:rPr>
        <w:object w:dxaOrig="240" w:dyaOrig="260">
          <v:shape id="_x0000_i1034" type="#_x0000_t75" style="width:12pt;height:12.75pt" o:ole="">
            <v:imagedata r:id="rId20" o:title=""/>
          </v:shape>
          <o:OLEObject Type="Embed" ProgID="Equation.3" ShapeID="_x0000_i1034" DrawAspect="Content" ObjectID="_1346136142" r:id="rId28"/>
        </w:object>
      </w:r>
      <w:r w:rsidRPr="0063723E">
        <w:rPr>
          <w:rFonts w:ascii="Arial" w:hAnsi="Arial" w:cs="Arial"/>
          <w:b/>
          <w:lang w:val="pt-BR"/>
        </w:rPr>
        <w:t xml:space="preserve"> </w:t>
      </w:r>
      <w:r w:rsidRPr="0063723E">
        <w:rPr>
          <w:rFonts w:ascii="Arial" w:hAnsi="Arial" w:cs="Arial"/>
          <w:b/>
          <w:i/>
          <w:lang w:val="pt-BR"/>
        </w:rPr>
        <w:t>M</w:t>
      </w:r>
      <w:r w:rsidRPr="0063723E">
        <w:rPr>
          <w:rFonts w:ascii="Arial" w:hAnsi="Arial" w:cs="Arial"/>
          <w:b/>
          <w:i/>
          <w:vertAlign w:val="subscript"/>
          <w:lang w:val="pt-BR"/>
        </w:rPr>
        <w:t>W</w:t>
      </w:r>
      <w:r w:rsidRPr="0063723E">
        <w:rPr>
          <w:rFonts w:ascii="Arial" w:hAnsi="Arial" w:cs="Arial"/>
          <w:b/>
          <w:vertAlign w:val="subscript"/>
          <w:lang w:val="pt-BR"/>
        </w:rPr>
        <w:t xml:space="preserve"> </w:t>
      </w:r>
      <w:r w:rsidRPr="0063723E">
        <w:rPr>
          <w:rFonts w:ascii="Arial" w:hAnsi="Arial" w:cs="Arial"/>
          <w:lang w:val="pt-BR"/>
        </w:rPr>
        <w:t xml:space="preserve">= </w:t>
      </w:r>
      <w:r w:rsidRPr="0063723E">
        <w:rPr>
          <w:rFonts w:ascii="Arial" w:hAnsi="Arial" w:cs="Arial"/>
          <w:lang w:val="es-ES"/>
        </w:rPr>
        <w:t>Pérdida</w:t>
      </w:r>
      <w:r w:rsidRPr="0063723E">
        <w:rPr>
          <w:rFonts w:ascii="Arial" w:hAnsi="Arial" w:cs="Arial"/>
          <w:lang w:val="pt-BR"/>
        </w:rPr>
        <w:t xml:space="preserve"> de </w:t>
      </w:r>
      <w:r w:rsidRPr="0063723E">
        <w:rPr>
          <w:rFonts w:ascii="Arial" w:hAnsi="Arial" w:cs="Arial"/>
        </w:rPr>
        <w:t>agua</w:t>
      </w:r>
      <w:r w:rsidRPr="0063723E">
        <w:rPr>
          <w:rFonts w:ascii="Arial" w:hAnsi="Arial" w:cs="Arial"/>
          <w:lang w:val="pt-BR"/>
        </w:rPr>
        <w:t xml:space="preserve"> (g de H</w:t>
      </w:r>
      <w:r w:rsidRPr="0063723E">
        <w:rPr>
          <w:rFonts w:ascii="Arial" w:hAnsi="Arial" w:cs="Arial"/>
          <w:vertAlign w:val="subscript"/>
          <w:lang w:val="pt-BR"/>
        </w:rPr>
        <w:t>2</w:t>
      </w:r>
      <w:r w:rsidRPr="0063723E">
        <w:rPr>
          <w:rFonts w:ascii="Arial" w:hAnsi="Arial" w:cs="Arial"/>
          <w:lang w:val="pt-BR"/>
        </w:rPr>
        <w:t>O/ g de fruta).</w:t>
      </w:r>
    </w:p>
    <w:p w:rsidR="00273CA1" w:rsidRPr="0063723E" w:rsidRDefault="00273CA1" w:rsidP="00273CA1">
      <w:pPr>
        <w:tabs>
          <w:tab w:val="left" w:pos="1200"/>
        </w:tabs>
        <w:spacing w:line="480" w:lineRule="auto"/>
        <w:ind w:left="1260"/>
        <w:jc w:val="both"/>
        <w:rPr>
          <w:rFonts w:ascii="Arial" w:hAnsi="Arial" w:cs="Arial"/>
        </w:rPr>
      </w:pPr>
      <w:r w:rsidRPr="0063723E">
        <w:rPr>
          <w:rFonts w:ascii="Arial" w:hAnsi="Arial" w:cs="Arial"/>
          <w:b/>
          <w:position w:val="-4"/>
        </w:rPr>
        <w:object w:dxaOrig="240" w:dyaOrig="260">
          <v:shape id="_x0000_i1035" type="#_x0000_t75" style="width:12pt;height:12.75pt" o:ole="">
            <v:imagedata r:id="rId29" o:title=""/>
          </v:shape>
          <o:OLEObject Type="Embed" ProgID="Equation.3" ShapeID="_x0000_i1035" DrawAspect="Content" ObjectID="_1346136143" r:id="rId30"/>
        </w:object>
      </w:r>
      <w:r w:rsidRPr="0063723E">
        <w:rPr>
          <w:rFonts w:ascii="Arial" w:hAnsi="Arial" w:cs="Arial"/>
          <w:b/>
          <w:lang w:val="pt-BR"/>
        </w:rPr>
        <w:t xml:space="preserve"> </w:t>
      </w:r>
      <w:r w:rsidRPr="0063723E">
        <w:rPr>
          <w:rFonts w:ascii="Arial" w:hAnsi="Arial" w:cs="Arial"/>
          <w:b/>
          <w:i/>
        </w:rPr>
        <w:t>M</w:t>
      </w:r>
      <w:r w:rsidRPr="0063723E">
        <w:rPr>
          <w:rFonts w:ascii="Arial" w:hAnsi="Arial" w:cs="Arial"/>
          <w:b/>
          <w:i/>
          <w:vertAlign w:val="subscript"/>
        </w:rPr>
        <w:t>S</w:t>
      </w:r>
      <w:r w:rsidRPr="0063723E">
        <w:rPr>
          <w:rFonts w:ascii="Arial" w:hAnsi="Arial" w:cs="Arial"/>
          <w:b/>
          <w:vertAlign w:val="subscript"/>
        </w:rPr>
        <w:t xml:space="preserve"> </w:t>
      </w:r>
      <w:r w:rsidRPr="0063723E">
        <w:rPr>
          <w:rFonts w:ascii="Arial" w:hAnsi="Arial" w:cs="Arial"/>
        </w:rPr>
        <w:t xml:space="preserve"> = Ganancia de sólidos (g de sólidos/g de fruta).</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t xml:space="preserve">M </w:t>
      </w:r>
      <w:r w:rsidRPr="0063723E">
        <w:rPr>
          <w:rFonts w:ascii="Arial" w:hAnsi="Arial" w:cs="Arial"/>
          <w:vertAlign w:val="subscript"/>
          <w:lang w:val="es-ES"/>
        </w:rPr>
        <w:t xml:space="preserve">0 </w:t>
      </w:r>
      <w:r w:rsidRPr="0063723E">
        <w:rPr>
          <w:rFonts w:ascii="Arial" w:hAnsi="Arial" w:cs="Arial"/>
          <w:lang w:val="es-ES"/>
        </w:rPr>
        <w:t>= Masa inicial de la fruta (g).</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t>M</w:t>
      </w:r>
      <w:r w:rsidRPr="0063723E">
        <w:rPr>
          <w:rFonts w:ascii="Arial" w:hAnsi="Arial" w:cs="Arial"/>
          <w:b/>
          <w:lang w:val="es-ES"/>
        </w:rPr>
        <w:t xml:space="preserve"> </w:t>
      </w:r>
      <w:r w:rsidRPr="0063723E">
        <w:rPr>
          <w:rFonts w:ascii="Arial" w:hAnsi="Arial" w:cs="Arial"/>
          <w:vertAlign w:val="subscript"/>
          <w:lang w:val="es-ES"/>
        </w:rPr>
        <w:t>t</w:t>
      </w:r>
      <w:r w:rsidRPr="0063723E">
        <w:rPr>
          <w:rFonts w:ascii="Arial" w:hAnsi="Arial" w:cs="Arial"/>
          <w:lang w:val="es-ES"/>
        </w:rPr>
        <w:t xml:space="preserve"> = Masa de muestra deshidratada osmóticamente al tiempo </w:t>
      </w:r>
      <w:r w:rsidRPr="0063723E">
        <w:rPr>
          <w:rFonts w:ascii="Arial" w:hAnsi="Arial" w:cs="Arial"/>
          <w:i/>
          <w:lang w:val="es-ES"/>
        </w:rPr>
        <w:t xml:space="preserve">t </w:t>
      </w:r>
      <w:r w:rsidRPr="0063723E">
        <w:rPr>
          <w:rFonts w:ascii="Arial" w:hAnsi="Arial" w:cs="Arial"/>
          <w:lang w:val="es-ES"/>
        </w:rPr>
        <w:t>(g).</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t>X</w:t>
      </w:r>
      <w:r w:rsidRPr="0063723E">
        <w:rPr>
          <w:rFonts w:ascii="Arial" w:hAnsi="Arial" w:cs="Arial"/>
          <w:b/>
          <w:i/>
          <w:vertAlign w:val="subscript"/>
          <w:lang w:val="es-ES"/>
        </w:rPr>
        <w:t>S0</w:t>
      </w:r>
      <w:r w:rsidRPr="0063723E">
        <w:rPr>
          <w:rFonts w:ascii="Arial" w:hAnsi="Arial" w:cs="Arial"/>
          <w:b/>
          <w:i/>
          <w:lang w:val="es-ES"/>
        </w:rPr>
        <w:t xml:space="preserve"> </w:t>
      </w:r>
      <w:r w:rsidRPr="0063723E">
        <w:rPr>
          <w:rFonts w:ascii="Arial" w:hAnsi="Arial" w:cs="Arial"/>
          <w:lang w:val="es-ES"/>
        </w:rPr>
        <w:t>= Sólidos solubles iniciales en la fruta (º Brix).</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t>X</w:t>
      </w:r>
      <w:r w:rsidRPr="0063723E">
        <w:rPr>
          <w:rFonts w:ascii="Arial" w:hAnsi="Arial" w:cs="Arial"/>
          <w:b/>
          <w:i/>
          <w:vertAlign w:val="subscript"/>
          <w:lang w:val="es-ES"/>
        </w:rPr>
        <w:t xml:space="preserve">St </w:t>
      </w:r>
      <w:r w:rsidRPr="0063723E">
        <w:rPr>
          <w:rFonts w:ascii="Arial" w:hAnsi="Arial" w:cs="Arial"/>
          <w:lang w:val="es-ES"/>
        </w:rPr>
        <w:t>= Sólidos solubles en la muestra deshidratada osmóticamente al tiempo</w:t>
      </w:r>
      <w:r w:rsidRPr="0063723E">
        <w:rPr>
          <w:rFonts w:ascii="Arial" w:hAnsi="Arial" w:cs="Arial"/>
          <w:i/>
          <w:lang w:val="es-ES"/>
        </w:rPr>
        <w:t xml:space="preserve"> t</w:t>
      </w:r>
      <w:r w:rsidRPr="0063723E">
        <w:rPr>
          <w:rFonts w:ascii="Arial" w:hAnsi="Arial" w:cs="Arial"/>
          <w:lang w:val="es-ES"/>
        </w:rPr>
        <w:t xml:space="preserve"> (º Brix).</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lastRenderedPageBreak/>
        <w:t>X</w:t>
      </w:r>
      <w:r w:rsidRPr="0063723E">
        <w:rPr>
          <w:rFonts w:ascii="Arial" w:hAnsi="Arial" w:cs="Arial"/>
          <w:b/>
          <w:i/>
          <w:vertAlign w:val="subscript"/>
          <w:lang w:val="es-ES"/>
        </w:rPr>
        <w:t xml:space="preserve">W0 </w:t>
      </w:r>
      <w:r w:rsidRPr="0063723E">
        <w:rPr>
          <w:rFonts w:ascii="Arial" w:hAnsi="Arial" w:cs="Arial"/>
          <w:lang w:val="es-ES"/>
        </w:rPr>
        <w:t>= Humedad inicial de la fruta (g de H</w:t>
      </w:r>
      <w:r w:rsidRPr="0063723E">
        <w:rPr>
          <w:rFonts w:ascii="Arial" w:hAnsi="Arial" w:cs="Arial"/>
          <w:vertAlign w:val="subscript"/>
          <w:lang w:val="es-ES"/>
        </w:rPr>
        <w:t>2</w:t>
      </w:r>
      <w:r w:rsidRPr="0063723E">
        <w:rPr>
          <w:rFonts w:ascii="Arial" w:hAnsi="Arial" w:cs="Arial"/>
          <w:lang w:val="es-ES"/>
        </w:rPr>
        <w:t>O/ g de muestra húmeda).</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t>X</w:t>
      </w:r>
      <w:r w:rsidRPr="0063723E">
        <w:rPr>
          <w:rFonts w:ascii="Arial" w:hAnsi="Arial" w:cs="Arial"/>
          <w:b/>
          <w:i/>
          <w:vertAlign w:val="subscript"/>
          <w:lang w:val="es-ES"/>
        </w:rPr>
        <w:t>Wt</w:t>
      </w:r>
      <w:r w:rsidRPr="0063723E">
        <w:rPr>
          <w:rFonts w:ascii="Arial" w:hAnsi="Arial" w:cs="Arial"/>
          <w:lang w:val="es-ES"/>
        </w:rPr>
        <w:t xml:space="preserve"> = Humedad de la fruta deshidratada osmóticamente al tiempo </w:t>
      </w:r>
      <w:r w:rsidRPr="0063723E">
        <w:rPr>
          <w:rFonts w:ascii="Arial" w:hAnsi="Arial" w:cs="Arial"/>
          <w:i/>
          <w:lang w:val="es-ES"/>
        </w:rPr>
        <w:t>t</w:t>
      </w:r>
      <w:r w:rsidRPr="0063723E">
        <w:rPr>
          <w:rFonts w:ascii="Arial" w:hAnsi="Arial" w:cs="Arial"/>
          <w:lang w:val="es-ES"/>
        </w:rPr>
        <w:t xml:space="preserve"> (g de H</w:t>
      </w:r>
      <w:r w:rsidRPr="0063723E">
        <w:rPr>
          <w:rFonts w:ascii="Arial" w:hAnsi="Arial" w:cs="Arial"/>
          <w:vertAlign w:val="subscript"/>
          <w:lang w:val="es-ES"/>
        </w:rPr>
        <w:t>2</w:t>
      </w:r>
      <w:r w:rsidRPr="0063723E">
        <w:rPr>
          <w:rFonts w:ascii="Arial" w:hAnsi="Arial" w:cs="Arial"/>
          <w:lang w:val="es-ES"/>
        </w:rPr>
        <w:t>O/ g de muestra húmeda).</w:t>
      </w:r>
    </w:p>
    <w:p w:rsidR="00273CA1" w:rsidRPr="0063723E" w:rsidRDefault="00273CA1" w:rsidP="00273CA1">
      <w:pPr>
        <w:tabs>
          <w:tab w:val="left" w:pos="1200"/>
        </w:tabs>
        <w:spacing w:line="480" w:lineRule="auto"/>
        <w:jc w:val="both"/>
        <w:rPr>
          <w:rFonts w:ascii="Arial" w:hAnsi="Arial" w:cs="Arial"/>
          <w:b/>
          <w:lang w:val="es-ES"/>
        </w:rPr>
      </w:pPr>
    </w:p>
    <w:p w:rsidR="00273CA1" w:rsidRDefault="00273CA1" w:rsidP="00273CA1">
      <w:pPr>
        <w:tabs>
          <w:tab w:val="left" w:pos="1200"/>
        </w:tabs>
        <w:spacing w:line="360" w:lineRule="auto"/>
        <w:ind w:left="1260"/>
        <w:jc w:val="both"/>
        <w:rPr>
          <w:rFonts w:ascii="Arial" w:hAnsi="Arial" w:cs="Arial"/>
          <w:b/>
          <w:lang w:val="es-ES"/>
        </w:rPr>
      </w:pPr>
      <w:r w:rsidRPr="0063723E">
        <w:rPr>
          <w:rFonts w:ascii="Arial" w:hAnsi="Arial" w:cs="Arial"/>
          <w:b/>
          <w:lang w:val="es-ES"/>
        </w:rPr>
        <w:t>Velocidades de transferencia de masa.</w:t>
      </w:r>
    </w:p>
    <w:p w:rsidR="00273CA1" w:rsidRPr="0063723E" w:rsidRDefault="00273CA1" w:rsidP="00273CA1">
      <w:pPr>
        <w:tabs>
          <w:tab w:val="left" w:pos="1200"/>
        </w:tabs>
        <w:spacing w:line="360" w:lineRule="auto"/>
        <w:ind w:left="1260"/>
        <w:jc w:val="both"/>
        <w:rPr>
          <w:rFonts w:ascii="Arial" w:hAnsi="Arial" w:cs="Arial"/>
          <w:b/>
          <w:lang w:val="es-ES"/>
        </w:rPr>
      </w:pPr>
    </w:p>
    <w:p w:rsidR="00273CA1" w:rsidRDefault="00273CA1" w:rsidP="00273CA1">
      <w:pPr>
        <w:tabs>
          <w:tab w:val="left" w:pos="1200"/>
        </w:tabs>
        <w:spacing w:line="480" w:lineRule="auto"/>
        <w:ind w:left="1260"/>
        <w:jc w:val="both"/>
        <w:rPr>
          <w:rFonts w:ascii="Arial" w:hAnsi="Arial" w:cs="Arial"/>
          <w:b/>
          <w:lang w:val="es-ES"/>
        </w:rPr>
      </w:pPr>
      <w:r w:rsidRPr="0063723E">
        <w:rPr>
          <w:rFonts w:ascii="Arial" w:hAnsi="Arial" w:cs="Arial"/>
          <w:b/>
          <w:lang w:val="es-ES"/>
        </w:rPr>
        <w:t>Velocidad de transferencia de agua.</w:t>
      </w:r>
    </w:p>
    <w:p w:rsidR="00273CA1" w:rsidRDefault="00273CA1" w:rsidP="00273CA1">
      <w:pPr>
        <w:tabs>
          <w:tab w:val="left" w:pos="1200"/>
        </w:tabs>
        <w:spacing w:line="480" w:lineRule="auto"/>
        <w:ind w:left="1260"/>
        <w:jc w:val="both"/>
        <w:rPr>
          <w:rFonts w:ascii="Arial" w:hAnsi="Arial" w:cs="Arial"/>
          <w:lang w:val="es-ES"/>
        </w:rPr>
      </w:pPr>
      <w:r w:rsidRPr="0063723E">
        <w:rPr>
          <w:rFonts w:ascii="Arial" w:hAnsi="Arial" w:cs="Arial"/>
          <w:lang w:val="es-ES"/>
        </w:rPr>
        <w:t>Es necesario realizar un análisis de la velocidad con la que se pierde agua en las tres diferentes soluciones osmóticas, para lo cual se procede de la siguiente manera:</w:t>
      </w:r>
    </w:p>
    <w:p w:rsidR="00273CA1" w:rsidRPr="0063723E" w:rsidRDefault="00273CA1" w:rsidP="00273CA1">
      <w:pPr>
        <w:tabs>
          <w:tab w:val="left" w:pos="1200"/>
        </w:tabs>
        <w:spacing w:line="480" w:lineRule="auto"/>
        <w:ind w:left="1260"/>
        <w:jc w:val="both"/>
        <w:rPr>
          <w:rFonts w:ascii="Arial" w:hAnsi="Arial" w:cs="Arial"/>
          <w:lang w:val="es-ES"/>
        </w:rPr>
      </w:pPr>
    </w:p>
    <w:p w:rsidR="00273CA1" w:rsidRPr="0063723E" w:rsidRDefault="00273CA1" w:rsidP="00273CA1">
      <w:pPr>
        <w:numPr>
          <w:ilvl w:val="0"/>
          <w:numId w:val="12"/>
        </w:numPr>
        <w:tabs>
          <w:tab w:val="left" w:pos="1200"/>
        </w:tabs>
        <w:spacing w:line="480" w:lineRule="auto"/>
        <w:jc w:val="both"/>
        <w:rPr>
          <w:rFonts w:ascii="Arial" w:hAnsi="Arial" w:cs="Arial"/>
          <w:lang w:val="es-ES"/>
        </w:rPr>
      </w:pPr>
      <w:r w:rsidRPr="0063723E">
        <w:rPr>
          <w:rFonts w:ascii="Arial" w:hAnsi="Arial" w:cs="Arial"/>
          <w:lang w:val="es-ES"/>
        </w:rPr>
        <w:t>Con el uso de las fórmulas anteriormente descritas, se determinó la cantidad de agua perdida durante la deshidratación osmótica.</w:t>
      </w:r>
    </w:p>
    <w:p w:rsidR="00273CA1" w:rsidRPr="0063723E" w:rsidRDefault="00273CA1" w:rsidP="00273CA1">
      <w:pPr>
        <w:numPr>
          <w:ilvl w:val="0"/>
          <w:numId w:val="12"/>
        </w:numPr>
        <w:tabs>
          <w:tab w:val="left" w:pos="1200"/>
        </w:tabs>
        <w:spacing w:line="480" w:lineRule="auto"/>
        <w:jc w:val="both"/>
        <w:rPr>
          <w:rFonts w:ascii="Arial" w:hAnsi="Arial" w:cs="Arial"/>
          <w:lang w:val="es-ES"/>
        </w:rPr>
      </w:pPr>
      <w:r w:rsidRPr="0063723E">
        <w:rPr>
          <w:rFonts w:ascii="Arial" w:hAnsi="Arial" w:cs="Arial"/>
          <w:lang w:val="es-ES"/>
        </w:rPr>
        <w:t>A partir de los valores obtenidos, se calculó la humedad libre la cual es la humedad en base seca.</w:t>
      </w:r>
    </w:p>
    <w:p w:rsidR="00273CA1" w:rsidRPr="0063723E" w:rsidRDefault="00273CA1" w:rsidP="00273CA1">
      <w:pPr>
        <w:numPr>
          <w:ilvl w:val="0"/>
          <w:numId w:val="12"/>
        </w:numPr>
        <w:tabs>
          <w:tab w:val="left" w:pos="1200"/>
        </w:tabs>
        <w:spacing w:line="480" w:lineRule="auto"/>
        <w:jc w:val="both"/>
        <w:rPr>
          <w:rFonts w:ascii="Arial" w:hAnsi="Arial" w:cs="Arial"/>
          <w:lang w:val="es-ES"/>
        </w:rPr>
      </w:pPr>
      <w:r w:rsidRPr="0063723E">
        <w:rPr>
          <w:rFonts w:ascii="Arial" w:hAnsi="Arial" w:cs="Arial"/>
          <w:lang w:val="es-ES"/>
        </w:rPr>
        <w:t>Se procedió a graficar una curva que relacione la humedad libre versus el tiempo de proceso.</w:t>
      </w:r>
    </w:p>
    <w:p w:rsidR="00273CA1" w:rsidRPr="0063723E" w:rsidRDefault="00273CA1" w:rsidP="00273CA1">
      <w:pPr>
        <w:numPr>
          <w:ilvl w:val="0"/>
          <w:numId w:val="12"/>
        </w:numPr>
        <w:tabs>
          <w:tab w:val="left" w:pos="1200"/>
        </w:tabs>
        <w:spacing w:line="480" w:lineRule="auto"/>
        <w:jc w:val="both"/>
        <w:rPr>
          <w:rFonts w:ascii="Arial" w:hAnsi="Arial" w:cs="Arial"/>
          <w:lang w:val="es-ES"/>
        </w:rPr>
      </w:pPr>
      <w:r w:rsidRPr="0063723E">
        <w:rPr>
          <w:rFonts w:ascii="Arial" w:hAnsi="Arial" w:cs="Arial"/>
          <w:lang w:val="es-ES"/>
        </w:rPr>
        <w:t>A partir de los valores que se obtuvieron en el paso anterior, se calculan las pendientes en los diferentes puntos de la curva, lo cual corresponde a las velocidades de pérdida de agua (V</w:t>
      </w:r>
      <w:r w:rsidRPr="0063723E">
        <w:rPr>
          <w:rFonts w:ascii="Arial" w:hAnsi="Arial" w:cs="Arial"/>
          <w:vertAlign w:val="subscript"/>
          <w:lang w:val="es-ES"/>
        </w:rPr>
        <w:t>w</w:t>
      </w:r>
      <w:r w:rsidRPr="0063723E">
        <w:rPr>
          <w:rFonts w:ascii="Arial" w:hAnsi="Arial" w:cs="Arial"/>
          <w:lang w:val="es-ES"/>
        </w:rPr>
        <w:t>), en determinados periodos de tiempo.</w:t>
      </w:r>
    </w:p>
    <w:p w:rsidR="00273CA1" w:rsidRPr="0063723E" w:rsidRDefault="00273CA1" w:rsidP="00273CA1">
      <w:pPr>
        <w:tabs>
          <w:tab w:val="left" w:pos="1200"/>
        </w:tabs>
        <w:spacing w:line="480" w:lineRule="auto"/>
        <w:ind w:left="1260"/>
        <w:jc w:val="both"/>
        <w:rPr>
          <w:rFonts w:ascii="Arial" w:hAnsi="Arial" w:cs="Arial"/>
          <w:b/>
          <w:lang w:val="es-ES"/>
        </w:rPr>
      </w:pPr>
      <w:r w:rsidRPr="0063723E">
        <w:rPr>
          <w:rFonts w:ascii="Arial" w:hAnsi="Arial" w:cs="Arial"/>
          <w:b/>
          <w:lang w:val="es-ES"/>
        </w:rPr>
        <w:lastRenderedPageBreak/>
        <w:t>Velocidad de ganancia de sólidos.</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lang w:val="es-ES"/>
        </w:rPr>
        <w:t>Para determinar la velocidad con la que los trozos de melón ganan sólidos en las tres soluciones osmóticas analizadas, se sigue el siguiente procedimiento:</w:t>
      </w:r>
    </w:p>
    <w:p w:rsidR="00273CA1" w:rsidRPr="0063723E" w:rsidRDefault="00273CA1" w:rsidP="00273CA1">
      <w:pPr>
        <w:numPr>
          <w:ilvl w:val="0"/>
          <w:numId w:val="20"/>
        </w:numPr>
        <w:tabs>
          <w:tab w:val="left" w:pos="1200"/>
        </w:tabs>
        <w:spacing w:line="480" w:lineRule="auto"/>
        <w:jc w:val="both"/>
        <w:rPr>
          <w:rFonts w:ascii="Arial" w:hAnsi="Arial" w:cs="Arial"/>
          <w:lang w:val="es-ES"/>
        </w:rPr>
      </w:pPr>
      <w:r w:rsidRPr="0063723E">
        <w:rPr>
          <w:rFonts w:ascii="Arial" w:hAnsi="Arial" w:cs="Arial"/>
          <w:lang w:val="es-ES"/>
        </w:rPr>
        <w:t>Usando la ecuación 2.2, se determinó los sólidos ganados para cada uno de los experimentos realizados.</w:t>
      </w:r>
    </w:p>
    <w:p w:rsidR="00273CA1" w:rsidRPr="0063723E" w:rsidRDefault="00273CA1" w:rsidP="00273CA1">
      <w:pPr>
        <w:numPr>
          <w:ilvl w:val="0"/>
          <w:numId w:val="20"/>
        </w:numPr>
        <w:tabs>
          <w:tab w:val="left" w:pos="1200"/>
        </w:tabs>
        <w:spacing w:line="480" w:lineRule="auto"/>
        <w:jc w:val="both"/>
        <w:rPr>
          <w:rFonts w:ascii="Arial" w:hAnsi="Arial" w:cs="Arial"/>
          <w:lang w:val="es-ES"/>
        </w:rPr>
      </w:pPr>
      <w:r w:rsidRPr="0063723E">
        <w:rPr>
          <w:rFonts w:ascii="Arial" w:hAnsi="Arial" w:cs="Arial"/>
          <w:lang w:val="es-ES"/>
        </w:rPr>
        <w:t>Se graficó una curva que relacione los sólidos ganados versus el tiempo de proceso.</w:t>
      </w:r>
    </w:p>
    <w:p w:rsidR="00273CA1" w:rsidRDefault="00273CA1" w:rsidP="00273CA1">
      <w:pPr>
        <w:numPr>
          <w:ilvl w:val="0"/>
          <w:numId w:val="20"/>
        </w:numPr>
        <w:tabs>
          <w:tab w:val="left" w:pos="1200"/>
        </w:tabs>
        <w:spacing w:line="480" w:lineRule="auto"/>
        <w:jc w:val="both"/>
        <w:rPr>
          <w:rFonts w:ascii="Arial" w:hAnsi="Arial" w:cs="Arial"/>
          <w:lang w:val="es-ES"/>
        </w:rPr>
      </w:pPr>
      <w:r w:rsidRPr="0063723E">
        <w:rPr>
          <w:rFonts w:ascii="Arial" w:hAnsi="Arial" w:cs="Arial"/>
          <w:lang w:val="es-ES"/>
        </w:rPr>
        <w:t>Luego se determinó la pendiente del gráfico anterior, lo cuál representa la velocidad de sólidos ganados (V</w:t>
      </w:r>
      <w:r w:rsidRPr="0063723E">
        <w:rPr>
          <w:rFonts w:ascii="Arial" w:hAnsi="Arial" w:cs="Arial"/>
          <w:vertAlign w:val="subscript"/>
          <w:lang w:val="es-ES"/>
        </w:rPr>
        <w:t>SG</w:t>
      </w:r>
      <w:r w:rsidRPr="0063723E">
        <w:rPr>
          <w:rFonts w:ascii="Arial" w:hAnsi="Arial" w:cs="Arial"/>
          <w:lang w:val="es-ES"/>
        </w:rPr>
        <w:t>).</w:t>
      </w:r>
    </w:p>
    <w:p w:rsidR="00273CA1" w:rsidRPr="0063723E" w:rsidRDefault="00273CA1" w:rsidP="00273CA1">
      <w:pPr>
        <w:tabs>
          <w:tab w:val="left" w:pos="1200"/>
        </w:tabs>
        <w:spacing w:line="480" w:lineRule="auto"/>
        <w:ind w:left="1260"/>
        <w:jc w:val="both"/>
        <w:rPr>
          <w:rFonts w:ascii="Arial" w:hAnsi="Arial" w:cs="Arial"/>
          <w:lang w:val="es-ES"/>
        </w:rPr>
      </w:pPr>
    </w:p>
    <w:p w:rsidR="00273CA1" w:rsidRDefault="00273CA1" w:rsidP="00273CA1">
      <w:pPr>
        <w:tabs>
          <w:tab w:val="left" w:pos="1200"/>
        </w:tabs>
        <w:spacing w:line="360" w:lineRule="auto"/>
        <w:ind w:left="1260"/>
        <w:jc w:val="both"/>
        <w:rPr>
          <w:rFonts w:ascii="Arial" w:hAnsi="Arial" w:cs="Arial"/>
          <w:b/>
          <w:lang w:val="es-ES"/>
        </w:rPr>
      </w:pPr>
      <w:r w:rsidRPr="0063723E">
        <w:rPr>
          <w:rFonts w:ascii="Arial" w:hAnsi="Arial" w:cs="Arial"/>
          <w:b/>
          <w:lang w:val="es-ES"/>
        </w:rPr>
        <w:t>Coeficiente de difusión de agua y de sólidos.</w:t>
      </w:r>
    </w:p>
    <w:p w:rsidR="00273CA1" w:rsidRPr="0063723E" w:rsidRDefault="00273CA1" w:rsidP="00273CA1">
      <w:pPr>
        <w:tabs>
          <w:tab w:val="left" w:pos="1200"/>
        </w:tabs>
        <w:spacing w:line="360" w:lineRule="auto"/>
        <w:ind w:left="1260"/>
        <w:jc w:val="both"/>
        <w:rPr>
          <w:rFonts w:ascii="Arial" w:hAnsi="Arial" w:cs="Arial"/>
          <w:b/>
          <w:lang w:val="es-ES"/>
        </w:rPr>
      </w:pPr>
    </w:p>
    <w:p w:rsidR="00273CA1" w:rsidRPr="0063723E" w:rsidRDefault="00273CA1" w:rsidP="00273CA1">
      <w:pPr>
        <w:tabs>
          <w:tab w:val="left" w:pos="1200"/>
        </w:tabs>
        <w:spacing w:line="480" w:lineRule="auto"/>
        <w:ind w:left="1260"/>
        <w:jc w:val="both"/>
        <w:rPr>
          <w:rFonts w:ascii="Arial" w:hAnsi="Arial" w:cs="Arial"/>
          <w:b/>
          <w:lang w:val="es-ES"/>
        </w:rPr>
      </w:pPr>
      <w:r w:rsidRPr="0063723E">
        <w:rPr>
          <w:rFonts w:ascii="Arial" w:hAnsi="Arial" w:cs="Arial"/>
          <w:b/>
          <w:lang w:val="es-ES"/>
        </w:rPr>
        <w:t>Coeficiente de difusión del agua.</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lang w:val="es-ES"/>
        </w:rPr>
        <w:t>Haciendo referencia a la velocidad de transferencia de masa por difusión molecular en estado no estacionario, señaladas en  la  segunda ley de Fick, se puede determinar el coeficiente de transferencia de difusión del agua desde el tejido de la fruta hacia la solución osmótica. Según lo propuesto por Crack, et al (1975), el coeficiente de difusión del agua (</w:t>
      </w:r>
      <w:r w:rsidRPr="0063723E">
        <w:rPr>
          <w:rFonts w:ascii="Arial" w:hAnsi="Arial" w:cs="Arial"/>
          <w:i/>
          <w:lang w:val="es-ES"/>
        </w:rPr>
        <w:t>K</w:t>
      </w:r>
      <w:r w:rsidRPr="0063723E">
        <w:rPr>
          <w:rFonts w:ascii="Arial" w:hAnsi="Arial" w:cs="Arial"/>
          <w:i/>
          <w:vertAlign w:val="subscript"/>
          <w:lang w:val="es-ES"/>
        </w:rPr>
        <w:t>W</w:t>
      </w:r>
      <w:r w:rsidRPr="0063723E">
        <w:rPr>
          <w:rFonts w:ascii="Arial" w:hAnsi="Arial" w:cs="Arial"/>
          <w:lang w:val="es-ES"/>
        </w:rPr>
        <w:t>) se obtiene al graficar la velocidad de difusión del agua (</w:t>
      </w:r>
      <w:r w:rsidRPr="0063723E">
        <w:rPr>
          <w:rFonts w:ascii="Arial" w:hAnsi="Arial" w:cs="Arial"/>
          <w:i/>
          <w:lang w:val="es-ES"/>
        </w:rPr>
        <w:t>M</w:t>
      </w:r>
      <w:r w:rsidRPr="0063723E">
        <w:rPr>
          <w:rFonts w:ascii="Arial" w:hAnsi="Arial" w:cs="Arial"/>
          <w:lang w:val="es-ES"/>
        </w:rPr>
        <w:t>) versus la raíz cuadrada del tiempo en contacto, con lo que se tiene la pendiente de la curva lo cual representa el coeficiente de difusión  del agua.</w:t>
      </w:r>
    </w:p>
    <w:p w:rsidR="00273CA1" w:rsidRPr="0063723E" w:rsidRDefault="00273CA1" w:rsidP="00273CA1">
      <w:pPr>
        <w:tabs>
          <w:tab w:val="left" w:pos="1200"/>
          <w:tab w:val="left" w:pos="7440"/>
        </w:tabs>
        <w:spacing w:line="480" w:lineRule="auto"/>
        <w:ind w:left="1260"/>
        <w:jc w:val="right"/>
        <w:rPr>
          <w:rFonts w:ascii="Arial" w:hAnsi="Arial" w:cs="Arial"/>
          <w:color w:val="008000"/>
          <w:lang w:val="es-ES"/>
        </w:rPr>
      </w:pPr>
      <w:r w:rsidRPr="0063723E">
        <w:rPr>
          <w:rFonts w:ascii="Arial" w:hAnsi="Arial" w:cs="Arial"/>
          <w:position w:val="-10"/>
          <w:lang w:val="es-ES"/>
        </w:rPr>
        <w:object w:dxaOrig="1400" w:dyaOrig="360">
          <v:shape id="_x0000_i1036" type="#_x0000_t75" style="width:69.75pt;height:18pt" o:ole="" o:bordertopcolor="black" o:borderleftcolor="black" o:borderbottomcolor="black" o:borderrightcolor="black">
            <v:imagedata r:id="rId31" o:title=""/>
            <w10:bordertop type="single" width="12"/>
            <w10:borderleft type="single" width="12"/>
            <w10:borderbottom type="single" width="12"/>
            <w10:borderright type="single" width="12"/>
          </v:shape>
          <o:OLEObject Type="Embed" ProgID="Equation.3" ShapeID="_x0000_i1036" DrawAspect="Content" ObjectID="_1346136144" r:id="rId32"/>
        </w:object>
      </w:r>
      <w:r w:rsidRPr="0063723E">
        <w:rPr>
          <w:rFonts w:ascii="Arial" w:hAnsi="Arial" w:cs="Arial"/>
          <w:lang w:val="es-ES"/>
        </w:rPr>
        <w:t xml:space="preserve">                                  (Ec. 2.3)</w:t>
      </w:r>
    </w:p>
    <w:p w:rsidR="00273CA1" w:rsidRPr="0063723E" w:rsidRDefault="00273CA1" w:rsidP="00273CA1">
      <w:pPr>
        <w:tabs>
          <w:tab w:val="left" w:pos="1200"/>
        </w:tabs>
        <w:spacing w:line="480" w:lineRule="auto"/>
        <w:ind w:left="1260"/>
        <w:jc w:val="both"/>
        <w:rPr>
          <w:rFonts w:ascii="Arial" w:hAnsi="Arial" w:cs="Arial"/>
          <w:lang w:val="es-ES"/>
        </w:rPr>
      </w:pPr>
    </w:p>
    <w:p w:rsidR="00273CA1" w:rsidRDefault="00273CA1" w:rsidP="00273CA1">
      <w:pPr>
        <w:tabs>
          <w:tab w:val="left" w:pos="1200"/>
        </w:tabs>
        <w:spacing w:line="480" w:lineRule="auto"/>
        <w:ind w:left="1260"/>
        <w:jc w:val="both"/>
        <w:rPr>
          <w:rFonts w:ascii="Arial" w:hAnsi="Arial" w:cs="Arial"/>
          <w:lang w:val="es-ES"/>
        </w:rPr>
      </w:pPr>
      <w:r w:rsidRPr="0063723E">
        <w:rPr>
          <w:rFonts w:ascii="Arial" w:hAnsi="Arial" w:cs="Arial"/>
          <w:lang w:val="es-ES"/>
        </w:rPr>
        <w:t>El valor correspondiente a la velocidad de difusión del agua (</w:t>
      </w:r>
      <w:r w:rsidRPr="0063723E">
        <w:rPr>
          <w:rFonts w:ascii="Arial" w:hAnsi="Arial" w:cs="Arial"/>
          <w:i/>
          <w:lang w:val="es-ES"/>
        </w:rPr>
        <w:t>M</w:t>
      </w:r>
      <w:r w:rsidRPr="0063723E">
        <w:rPr>
          <w:rFonts w:ascii="Arial" w:hAnsi="Arial" w:cs="Arial"/>
          <w:lang w:val="es-ES"/>
        </w:rPr>
        <w:t>), se puede calcular a partir de la siguiente expresión:</w:t>
      </w:r>
    </w:p>
    <w:p w:rsidR="00273CA1" w:rsidRPr="0063723E" w:rsidRDefault="00273CA1" w:rsidP="00273CA1">
      <w:pPr>
        <w:tabs>
          <w:tab w:val="left" w:pos="1200"/>
        </w:tabs>
        <w:spacing w:line="480" w:lineRule="auto"/>
        <w:ind w:left="1260"/>
        <w:jc w:val="both"/>
        <w:rPr>
          <w:rFonts w:ascii="Arial" w:hAnsi="Arial" w:cs="Arial"/>
          <w:lang w:val="es-ES"/>
        </w:rPr>
      </w:pPr>
    </w:p>
    <w:p w:rsidR="00273CA1" w:rsidRPr="0063723E" w:rsidRDefault="00273CA1" w:rsidP="00273CA1">
      <w:pPr>
        <w:tabs>
          <w:tab w:val="left" w:pos="1200"/>
          <w:tab w:val="left" w:pos="3360"/>
          <w:tab w:val="left" w:pos="3720"/>
        </w:tabs>
        <w:spacing w:line="480" w:lineRule="auto"/>
        <w:ind w:left="1260"/>
        <w:jc w:val="center"/>
        <w:rPr>
          <w:rFonts w:ascii="Arial" w:hAnsi="Arial" w:cs="Arial"/>
          <w:lang w:val="es-ES"/>
        </w:rPr>
      </w:pPr>
      <w:r w:rsidRPr="0063723E">
        <w:rPr>
          <w:rFonts w:ascii="Arial" w:hAnsi="Arial" w:cs="Arial"/>
          <w:position w:val="-30"/>
          <w:lang w:val="es-ES"/>
        </w:rPr>
        <w:object w:dxaOrig="2360" w:dyaOrig="700">
          <v:shape id="_x0000_i1037" type="#_x0000_t75" style="width:117.75pt;height:35.25pt" o:ole="" o:bordertopcolor="black" o:borderleftcolor="black" o:borderbottomcolor="black" o:borderrightcolor="black">
            <v:imagedata r:id="rId33" o:title=""/>
            <w10:bordertop type="single" width="12"/>
            <w10:borderleft type="single" width="12"/>
            <w10:borderbottom type="single" width="12"/>
            <w10:borderright type="single" width="12"/>
          </v:shape>
          <o:OLEObject Type="Embed" ProgID="Equation.3" ShapeID="_x0000_i1037" DrawAspect="Content" ObjectID="_1346136145" r:id="rId34"/>
        </w:object>
      </w:r>
      <w:r w:rsidRPr="0063723E">
        <w:rPr>
          <w:rFonts w:ascii="Arial" w:hAnsi="Arial" w:cs="Arial"/>
          <w:lang w:val="es-ES"/>
        </w:rPr>
        <w:t xml:space="preserve">                    (Ec. 2.4)</w:t>
      </w:r>
    </w:p>
    <w:p w:rsidR="00273CA1" w:rsidRPr="0063723E" w:rsidRDefault="00273CA1" w:rsidP="00273CA1">
      <w:pPr>
        <w:tabs>
          <w:tab w:val="left" w:pos="1800"/>
          <w:tab w:val="center" w:pos="6480"/>
        </w:tabs>
        <w:spacing w:line="480" w:lineRule="auto"/>
        <w:ind w:left="1260"/>
        <w:jc w:val="both"/>
        <w:rPr>
          <w:rFonts w:ascii="Arial" w:hAnsi="Arial" w:cs="Arial"/>
          <w:lang w:val="es-ES"/>
        </w:rPr>
      </w:pPr>
      <w:r w:rsidRPr="0063723E">
        <w:rPr>
          <w:rFonts w:ascii="Arial" w:hAnsi="Arial" w:cs="Arial"/>
          <w:lang w:val="es-ES"/>
        </w:rPr>
        <w:tab/>
      </w:r>
    </w:p>
    <w:p w:rsidR="00273CA1" w:rsidRPr="0063723E" w:rsidRDefault="00273CA1" w:rsidP="00273CA1">
      <w:pPr>
        <w:tabs>
          <w:tab w:val="left" w:pos="1905"/>
        </w:tabs>
        <w:spacing w:line="480" w:lineRule="auto"/>
        <w:ind w:left="1260"/>
        <w:jc w:val="both"/>
        <w:rPr>
          <w:rFonts w:ascii="Arial" w:hAnsi="Arial" w:cs="Arial"/>
          <w:lang w:val="es-ES"/>
        </w:rPr>
      </w:pPr>
      <w:r w:rsidRPr="0063723E">
        <w:rPr>
          <w:rFonts w:ascii="Arial" w:hAnsi="Arial" w:cs="Arial"/>
          <w:lang w:val="es-ES"/>
        </w:rPr>
        <w:t>Donde:</w:t>
      </w:r>
    </w:p>
    <w:p w:rsidR="00273CA1" w:rsidRPr="0063723E" w:rsidRDefault="00273CA1" w:rsidP="00273CA1">
      <w:pPr>
        <w:tabs>
          <w:tab w:val="left" w:pos="1800"/>
        </w:tabs>
        <w:spacing w:line="480" w:lineRule="auto"/>
        <w:ind w:left="1260"/>
        <w:jc w:val="both"/>
        <w:rPr>
          <w:rFonts w:ascii="Arial" w:hAnsi="Arial" w:cs="Arial"/>
          <w:lang w:val="es-ES"/>
        </w:rPr>
      </w:pPr>
      <w:r w:rsidRPr="0063723E">
        <w:rPr>
          <w:rFonts w:ascii="Arial" w:hAnsi="Arial" w:cs="Arial"/>
          <w:b/>
          <w:i/>
          <w:lang w:val="es-ES"/>
        </w:rPr>
        <w:t>M</w:t>
      </w:r>
      <w:r w:rsidRPr="0063723E">
        <w:rPr>
          <w:rFonts w:ascii="Arial" w:hAnsi="Arial" w:cs="Arial"/>
          <w:b/>
          <w:i/>
          <w:vertAlign w:val="subscript"/>
          <w:lang w:val="es-ES"/>
        </w:rPr>
        <w:t>0</w:t>
      </w:r>
      <w:r w:rsidRPr="0063723E">
        <w:rPr>
          <w:rFonts w:ascii="Arial" w:hAnsi="Arial" w:cs="Arial"/>
          <w:i/>
          <w:lang w:val="es-ES"/>
        </w:rPr>
        <w:t xml:space="preserve">  </w:t>
      </w:r>
      <w:r w:rsidRPr="0063723E">
        <w:rPr>
          <w:rFonts w:ascii="Arial" w:hAnsi="Arial" w:cs="Arial"/>
          <w:lang w:val="es-ES"/>
        </w:rPr>
        <w:t>= Masa inicial de la fruta (g).</w:t>
      </w:r>
    </w:p>
    <w:p w:rsidR="00273CA1" w:rsidRPr="0063723E" w:rsidRDefault="00273CA1" w:rsidP="00273CA1">
      <w:pPr>
        <w:tabs>
          <w:tab w:val="left" w:pos="1800"/>
        </w:tabs>
        <w:spacing w:line="480" w:lineRule="auto"/>
        <w:ind w:left="1260"/>
        <w:jc w:val="both"/>
        <w:rPr>
          <w:rFonts w:ascii="Arial" w:hAnsi="Arial" w:cs="Arial"/>
        </w:rPr>
      </w:pPr>
      <w:r w:rsidRPr="0063723E">
        <w:rPr>
          <w:rFonts w:ascii="Arial" w:hAnsi="Arial" w:cs="Arial"/>
          <w:b/>
          <w:i/>
          <w:lang w:val="es-ES"/>
        </w:rPr>
        <w:t>M</w:t>
      </w:r>
      <w:r w:rsidRPr="0063723E">
        <w:rPr>
          <w:rFonts w:ascii="Arial" w:hAnsi="Arial" w:cs="Arial"/>
          <w:b/>
          <w:i/>
          <w:vertAlign w:val="subscript"/>
          <w:lang w:val="es-ES"/>
        </w:rPr>
        <w:t xml:space="preserve">t </w:t>
      </w:r>
      <w:r w:rsidRPr="0063723E">
        <w:rPr>
          <w:rFonts w:ascii="Arial" w:hAnsi="Arial" w:cs="Arial"/>
          <w:lang w:val="es-ES"/>
        </w:rPr>
        <w:t xml:space="preserve">= Masa de la fruta deshidratada osmóticamente al tiempo </w:t>
      </w:r>
      <w:r w:rsidRPr="0063723E">
        <w:rPr>
          <w:rFonts w:ascii="Arial" w:hAnsi="Arial" w:cs="Arial"/>
          <w:i/>
          <w:lang w:val="es-ES"/>
        </w:rPr>
        <w:t>t.</w:t>
      </w:r>
      <w:r w:rsidRPr="0063723E">
        <w:rPr>
          <w:rFonts w:ascii="Arial" w:hAnsi="Arial" w:cs="Arial"/>
        </w:rPr>
        <w:t xml:space="preserve"> (g).</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t>X</w:t>
      </w:r>
      <w:r w:rsidRPr="0063723E">
        <w:rPr>
          <w:rFonts w:ascii="Arial" w:hAnsi="Arial" w:cs="Arial"/>
          <w:b/>
          <w:i/>
          <w:vertAlign w:val="subscript"/>
          <w:lang w:val="es-ES"/>
        </w:rPr>
        <w:t xml:space="preserve">W0 </w:t>
      </w:r>
      <w:r w:rsidRPr="0063723E">
        <w:rPr>
          <w:rFonts w:ascii="Arial" w:hAnsi="Arial" w:cs="Arial"/>
          <w:lang w:val="es-ES"/>
        </w:rPr>
        <w:t>= Humedad inicial de la fruta (g de H</w:t>
      </w:r>
      <w:r w:rsidRPr="0063723E">
        <w:rPr>
          <w:rFonts w:ascii="Arial" w:hAnsi="Arial" w:cs="Arial"/>
          <w:vertAlign w:val="subscript"/>
          <w:lang w:val="es-ES"/>
        </w:rPr>
        <w:t>2</w:t>
      </w:r>
      <w:r w:rsidRPr="0063723E">
        <w:rPr>
          <w:rFonts w:ascii="Arial" w:hAnsi="Arial" w:cs="Arial"/>
          <w:lang w:val="es-ES"/>
        </w:rPr>
        <w:t>O/ g de fruta húmeda).</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b/>
          <w:i/>
          <w:lang w:val="es-ES"/>
        </w:rPr>
        <w:t>X</w:t>
      </w:r>
      <w:r w:rsidRPr="0063723E">
        <w:rPr>
          <w:rFonts w:ascii="Arial" w:hAnsi="Arial" w:cs="Arial"/>
          <w:b/>
          <w:i/>
          <w:vertAlign w:val="subscript"/>
          <w:lang w:val="es-ES"/>
        </w:rPr>
        <w:t>Wt</w:t>
      </w:r>
      <w:r w:rsidRPr="0063723E">
        <w:rPr>
          <w:rFonts w:ascii="Arial" w:hAnsi="Arial" w:cs="Arial"/>
          <w:lang w:val="es-ES"/>
        </w:rPr>
        <w:t xml:space="preserve"> = Humedad de la fruta deshidratada osmóticamente al tiempo </w:t>
      </w:r>
      <w:r w:rsidRPr="0063723E">
        <w:rPr>
          <w:rFonts w:ascii="Arial" w:hAnsi="Arial" w:cs="Arial"/>
          <w:i/>
          <w:lang w:val="es-ES"/>
        </w:rPr>
        <w:t>t</w:t>
      </w:r>
      <w:r w:rsidRPr="0063723E">
        <w:rPr>
          <w:rFonts w:ascii="Arial" w:hAnsi="Arial" w:cs="Arial"/>
          <w:lang w:val="es-ES"/>
        </w:rPr>
        <w:t xml:space="preserve"> (g de H</w:t>
      </w:r>
      <w:r w:rsidRPr="0063723E">
        <w:rPr>
          <w:rFonts w:ascii="Arial" w:hAnsi="Arial" w:cs="Arial"/>
          <w:vertAlign w:val="subscript"/>
          <w:lang w:val="es-ES"/>
        </w:rPr>
        <w:t>2</w:t>
      </w:r>
      <w:r w:rsidRPr="0063723E">
        <w:rPr>
          <w:rFonts w:ascii="Arial" w:hAnsi="Arial" w:cs="Arial"/>
          <w:lang w:val="es-ES"/>
        </w:rPr>
        <w:t>O/ g de fruta húmeda).</w:t>
      </w:r>
    </w:p>
    <w:p w:rsidR="00273CA1" w:rsidRPr="0063723E" w:rsidRDefault="00273CA1" w:rsidP="00273CA1">
      <w:pPr>
        <w:tabs>
          <w:tab w:val="left" w:pos="1200"/>
        </w:tabs>
        <w:spacing w:line="480" w:lineRule="auto"/>
        <w:jc w:val="both"/>
        <w:rPr>
          <w:rFonts w:ascii="Arial" w:hAnsi="Arial" w:cs="Arial"/>
          <w:lang w:val="es-ES"/>
        </w:rPr>
      </w:pPr>
    </w:p>
    <w:p w:rsidR="00273CA1" w:rsidRPr="0063723E" w:rsidRDefault="00273CA1" w:rsidP="00273CA1">
      <w:pPr>
        <w:tabs>
          <w:tab w:val="left" w:pos="1200"/>
        </w:tabs>
        <w:spacing w:line="480" w:lineRule="auto"/>
        <w:ind w:left="1260"/>
        <w:jc w:val="both"/>
        <w:rPr>
          <w:rFonts w:ascii="Arial" w:hAnsi="Arial" w:cs="Arial"/>
          <w:b/>
          <w:lang w:val="es-ES"/>
        </w:rPr>
      </w:pPr>
      <w:r w:rsidRPr="0063723E">
        <w:rPr>
          <w:rFonts w:ascii="Arial" w:hAnsi="Arial" w:cs="Arial"/>
          <w:b/>
          <w:lang w:val="es-ES"/>
        </w:rPr>
        <w:t>Coeficiente de difusión de sólidos.</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lang w:val="es-ES"/>
        </w:rPr>
        <w:t>Para calcular el coeficiente de difusión de sólidos se utiliza la siguiente relación:</w:t>
      </w:r>
    </w:p>
    <w:p w:rsidR="00273CA1" w:rsidRPr="0063723E" w:rsidRDefault="00273CA1" w:rsidP="00273CA1">
      <w:pPr>
        <w:tabs>
          <w:tab w:val="left" w:pos="1200"/>
        </w:tabs>
        <w:spacing w:line="480" w:lineRule="auto"/>
        <w:ind w:left="1260"/>
        <w:jc w:val="both"/>
        <w:rPr>
          <w:rFonts w:ascii="Arial" w:hAnsi="Arial" w:cs="Arial"/>
          <w:lang w:val="es-ES"/>
        </w:rPr>
      </w:pPr>
    </w:p>
    <w:p w:rsidR="00273CA1" w:rsidRPr="0063723E" w:rsidRDefault="00273CA1" w:rsidP="00273CA1">
      <w:pPr>
        <w:tabs>
          <w:tab w:val="left" w:pos="1200"/>
          <w:tab w:val="left" w:pos="2280"/>
          <w:tab w:val="left" w:pos="3360"/>
          <w:tab w:val="left" w:pos="3600"/>
          <w:tab w:val="left" w:pos="3840"/>
        </w:tabs>
        <w:spacing w:line="480" w:lineRule="auto"/>
        <w:ind w:left="1260"/>
        <w:jc w:val="right"/>
        <w:rPr>
          <w:rFonts w:ascii="Arial" w:hAnsi="Arial" w:cs="Arial"/>
          <w:lang w:val="es-ES"/>
        </w:rPr>
      </w:pPr>
      <w:r w:rsidRPr="0063723E">
        <w:rPr>
          <w:rFonts w:ascii="Arial" w:hAnsi="Arial" w:cs="Arial"/>
          <w:position w:val="-12"/>
          <w:lang w:val="es-ES"/>
        </w:rPr>
        <w:object w:dxaOrig="1340" w:dyaOrig="380">
          <v:shape id="_x0000_i1038" type="#_x0000_t75" style="width:66.75pt;height:18.75pt" o:ole="" o:bordertopcolor="black" o:borderleftcolor="black" o:borderbottomcolor="black" o:borderrightcolor="black">
            <v:imagedata r:id="rId35" o:title=""/>
            <w10:bordertop type="single" width="12"/>
            <w10:borderleft type="single" width="12"/>
            <w10:borderbottom type="single" width="12"/>
            <w10:borderright type="single" width="12"/>
          </v:shape>
          <o:OLEObject Type="Embed" ProgID="Equation.3" ShapeID="_x0000_i1038" DrawAspect="Content" ObjectID="_1346136146" r:id="rId36"/>
        </w:object>
      </w:r>
      <w:r w:rsidRPr="0063723E">
        <w:rPr>
          <w:rFonts w:ascii="Arial" w:hAnsi="Arial" w:cs="Arial"/>
          <w:lang w:val="es-ES"/>
        </w:rPr>
        <w:t xml:space="preserve">                                   (Ec. 2.5)</w:t>
      </w:r>
    </w:p>
    <w:p w:rsidR="00273CA1" w:rsidRPr="0063723E" w:rsidRDefault="00273CA1" w:rsidP="00273CA1">
      <w:pPr>
        <w:tabs>
          <w:tab w:val="left" w:pos="1200"/>
        </w:tabs>
        <w:spacing w:line="480" w:lineRule="auto"/>
        <w:ind w:left="1260"/>
        <w:jc w:val="both"/>
        <w:rPr>
          <w:rFonts w:ascii="Arial" w:hAnsi="Arial" w:cs="Arial"/>
          <w:lang w:val="es-ES"/>
        </w:rPr>
      </w:pPr>
      <w:r w:rsidRPr="0063723E">
        <w:rPr>
          <w:rFonts w:ascii="Arial" w:hAnsi="Arial" w:cs="Arial"/>
          <w:lang w:val="es-ES"/>
        </w:rPr>
        <w:lastRenderedPageBreak/>
        <w:t xml:space="preserve">En donde </w:t>
      </w:r>
      <w:r w:rsidRPr="0063723E">
        <w:rPr>
          <w:rFonts w:ascii="Arial" w:hAnsi="Arial" w:cs="Arial"/>
          <w:i/>
          <w:lang w:val="es-ES"/>
        </w:rPr>
        <w:t xml:space="preserve">S </w:t>
      </w:r>
      <w:r w:rsidRPr="0063723E">
        <w:rPr>
          <w:rFonts w:ascii="Arial" w:hAnsi="Arial" w:cs="Arial"/>
          <w:lang w:val="es-ES"/>
        </w:rPr>
        <w:t>representa el valor del contenido normalizado de sólidos, el mismo que se lo puede calcular siguiendo la siguiente expresión:</w:t>
      </w:r>
    </w:p>
    <w:p w:rsidR="00273CA1" w:rsidRPr="0063723E" w:rsidRDefault="00273CA1" w:rsidP="00273CA1">
      <w:pPr>
        <w:tabs>
          <w:tab w:val="left" w:pos="1200"/>
        </w:tabs>
        <w:spacing w:line="480" w:lineRule="auto"/>
        <w:ind w:left="1260"/>
        <w:jc w:val="both"/>
        <w:rPr>
          <w:rFonts w:ascii="Arial" w:hAnsi="Arial" w:cs="Arial"/>
          <w:lang w:val="es-ES"/>
        </w:rPr>
      </w:pPr>
    </w:p>
    <w:p w:rsidR="00273CA1" w:rsidRPr="0063723E" w:rsidRDefault="00273CA1" w:rsidP="00273CA1">
      <w:pPr>
        <w:tabs>
          <w:tab w:val="left" w:pos="1200"/>
        </w:tabs>
        <w:spacing w:line="480" w:lineRule="auto"/>
        <w:ind w:left="1260"/>
        <w:jc w:val="right"/>
        <w:rPr>
          <w:rFonts w:ascii="Arial" w:hAnsi="Arial" w:cs="Arial"/>
          <w:lang w:val="es-ES"/>
        </w:rPr>
      </w:pPr>
      <w:r w:rsidRPr="0063723E">
        <w:rPr>
          <w:rFonts w:ascii="Arial" w:hAnsi="Arial" w:cs="Arial"/>
          <w:position w:val="-30"/>
          <w:lang w:val="es-ES"/>
        </w:rPr>
        <w:object w:dxaOrig="1280" w:dyaOrig="680">
          <v:shape id="_x0000_i1039" type="#_x0000_t75" style="width:84pt;height:34.5pt" o:ole="" o:bordertopcolor="black" o:borderleftcolor="black" o:borderbottomcolor="black" o:borderrightcolor="black">
            <v:imagedata r:id="rId37" o:title=""/>
            <w10:bordertop type="single" width="12"/>
            <w10:borderleft type="single" width="12"/>
            <w10:borderbottom type="single" width="12"/>
            <w10:borderright type="single" width="12"/>
          </v:shape>
          <o:OLEObject Type="Embed" ProgID="Equation.3" ShapeID="_x0000_i1039" DrawAspect="Content" ObjectID="_1346136147" r:id="rId38"/>
        </w:object>
      </w:r>
      <w:r w:rsidRPr="0063723E">
        <w:rPr>
          <w:rFonts w:ascii="Arial" w:hAnsi="Arial" w:cs="Arial"/>
          <w:lang w:val="es-ES"/>
        </w:rPr>
        <w:t xml:space="preserve">                             (Ec. 2.6)</w:t>
      </w:r>
    </w:p>
    <w:p w:rsidR="00273CA1" w:rsidRDefault="00273CA1" w:rsidP="00273CA1">
      <w:pPr>
        <w:tabs>
          <w:tab w:val="left" w:pos="1200"/>
        </w:tabs>
        <w:spacing w:line="480" w:lineRule="auto"/>
        <w:ind w:left="1260"/>
        <w:jc w:val="both"/>
        <w:rPr>
          <w:rFonts w:ascii="Arial" w:hAnsi="Arial" w:cs="Arial"/>
          <w:lang w:val="es-ES"/>
        </w:rPr>
      </w:pPr>
      <w:r w:rsidRPr="0063723E">
        <w:rPr>
          <w:rFonts w:ascii="Arial" w:hAnsi="Arial" w:cs="Arial"/>
          <w:lang w:val="es-ES"/>
        </w:rPr>
        <w:t xml:space="preserve">Así, graficando el contenido normalizado de sólidos versus la raíz cuadrada del tiempo se obtiene una curva con pendiente </w:t>
      </w:r>
      <w:r w:rsidRPr="0063723E">
        <w:rPr>
          <w:rFonts w:ascii="Arial" w:hAnsi="Arial" w:cs="Arial"/>
          <w:i/>
          <w:lang w:val="es-ES"/>
        </w:rPr>
        <w:t>K</w:t>
      </w:r>
      <w:r w:rsidRPr="0063723E">
        <w:rPr>
          <w:rFonts w:ascii="Arial" w:hAnsi="Arial" w:cs="Arial"/>
          <w:vertAlign w:val="subscript"/>
          <w:lang w:val="es-ES"/>
        </w:rPr>
        <w:t>S</w:t>
      </w:r>
      <w:r w:rsidRPr="0063723E">
        <w:rPr>
          <w:rFonts w:ascii="Arial" w:hAnsi="Arial" w:cs="Arial"/>
          <w:lang w:val="es-ES"/>
        </w:rPr>
        <w:t xml:space="preserve"> que equivale al coeficiente de difusión de sólidos.</w:t>
      </w:r>
    </w:p>
    <w:p w:rsidR="00273CA1" w:rsidRPr="002E35E2" w:rsidRDefault="00273CA1" w:rsidP="00273CA1">
      <w:pPr>
        <w:tabs>
          <w:tab w:val="left" w:pos="1200"/>
        </w:tabs>
        <w:spacing w:line="480" w:lineRule="auto"/>
        <w:ind w:left="1260"/>
        <w:jc w:val="both"/>
        <w:rPr>
          <w:rFonts w:ascii="Arial" w:hAnsi="Arial" w:cs="Arial"/>
          <w:lang w:val="es-ES"/>
        </w:rPr>
      </w:pPr>
    </w:p>
    <w:p w:rsidR="00273CA1" w:rsidRPr="0063723E" w:rsidRDefault="00273CA1" w:rsidP="00273CA1">
      <w:pPr>
        <w:spacing w:line="360" w:lineRule="auto"/>
        <w:ind w:left="720"/>
        <w:jc w:val="both"/>
        <w:rPr>
          <w:rFonts w:ascii="Arial" w:hAnsi="Arial" w:cs="Arial"/>
          <w:b/>
        </w:rPr>
      </w:pPr>
      <w:r w:rsidRPr="0063723E">
        <w:rPr>
          <w:rFonts w:ascii="Arial" w:hAnsi="Arial" w:cs="Arial"/>
          <w:b/>
        </w:rPr>
        <w:t>2.2.2 Proceso de Secado.</w:t>
      </w:r>
    </w:p>
    <w:p w:rsidR="00273CA1" w:rsidRPr="0063723E" w:rsidRDefault="00273CA1" w:rsidP="00273CA1">
      <w:pPr>
        <w:spacing w:line="360" w:lineRule="auto"/>
        <w:jc w:val="both"/>
        <w:rPr>
          <w:rFonts w:ascii="Arial" w:hAnsi="Arial" w:cs="Arial"/>
          <w:b/>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Es conocido que la combinación del secado por aire caliente con la eliminación del agua de la fruta po</w:t>
      </w:r>
      <w:r>
        <w:rPr>
          <w:rFonts w:ascii="Arial" w:hAnsi="Arial" w:cs="Arial"/>
        </w:rPr>
        <w:t>r ósmosis, disminuye peso y volu</w:t>
      </w:r>
      <w:r w:rsidRPr="0063723E">
        <w:rPr>
          <w:rFonts w:ascii="Arial" w:hAnsi="Arial" w:cs="Arial"/>
        </w:rPr>
        <w:t>men, se logra la eliminación o reducción del SO</w:t>
      </w:r>
      <w:r w:rsidRPr="0063723E">
        <w:rPr>
          <w:rFonts w:ascii="Arial" w:hAnsi="Arial" w:cs="Arial"/>
          <w:vertAlign w:val="subscript"/>
        </w:rPr>
        <w:t>2</w:t>
      </w:r>
      <w:r w:rsidRPr="0063723E">
        <w:rPr>
          <w:rFonts w:ascii="Arial" w:hAnsi="Arial" w:cs="Arial"/>
        </w:rPr>
        <w:t xml:space="preserve"> y se obtiene productos con mejor textura y aceptabilidad sensorial.</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Para reducir el contenido de humedad en el secado se deben considerar varios factores como el tamaño del secador, las diferentes condiciones de operación de humedad, la temperatura del aire empleado y el tiempo necesario para lograr el grado de secado.</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b/>
        </w:rPr>
      </w:pPr>
      <w:r w:rsidRPr="0063723E">
        <w:rPr>
          <w:rFonts w:ascii="Arial" w:hAnsi="Arial" w:cs="Arial"/>
          <w:b/>
        </w:rPr>
        <w:lastRenderedPageBreak/>
        <w:t>Mecanismo de Secado</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El </w:t>
      </w:r>
      <w:r>
        <w:rPr>
          <w:rFonts w:ascii="Arial" w:hAnsi="Arial" w:cs="Arial"/>
        </w:rPr>
        <w:t>proceso de secado se llevó</w:t>
      </w:r>
      <w:r w:rsidRPr="0063723E">
        <w:rPr>
          <w:rFonts w:ascii="Arial" w:hAnsi="Arial" w:cs="Arial"/>
        </w:rPr>
        <w:t xml:space="preserve"> a cabo con muestras de melón sin previa deshidratación osmótica y muestras de melón previamente deshidratadas por osmosis a </w:t>
      </w:r>
      <w:smartTag w:uri="urn:schemas-microsoft-com:office:smarttags" w:element="metricconverter">
        <w:smartTagPr>
          <w:attr w:name="ProductID" w:val="32 ﾰC"/>
        </w:smartTagPr>
        <w:r w:rsidRPr="0063723E">
          <w:rPr>
            <w:rFonts w:ascii="Arial" w:hAnsi="Arial" w:cs="Arial"/>
          </w:rPr>
          <w:t>32 °C</w:t>
        </w:r>
      </w:smartTag>
      <w:r>
        <w:rPr>
          <w:rFonts w:ascii="Arial" w:hAnsi="Arial" w:cs="Arial"/>
        </w:rPr>
        <w:t>.</w:t>
      </w:r>
    </w:p>
    <w:p w:rsidR="00273CA1" w:rsidRPr="0063723E" w:rsidRDefault="00273CA1" w:rsidP="00273CA1">
      <w:pPr>
        <w:spacing w:line="480" w:lineRule="auto"/>
        <w:ind w:left="1260"/>
        <w:jc w:val="both"/>
        <w:rPr>
          <w:rFonts w:ascii="Arial" w:hAnsi="Arial" w:cs="Arial"/>
          <w:b/>
          <w:i/>
        </w:rPr>
      </w:pPr>
      <w:r w:rsidRPr="0063723E">
        <w:rPr>
          <w:rFonts w:ascii="Arial" w:hAnsi="Arial" w:cs="Arial"/>
        </w:rPr>
        <w:t xml:space="preserve">Para el secado de muestras sin tratamiento osmótico, se procedió de la siguiente manera: se lavó la fruta, enseguida se cortó en forma transversal, adquiriéndose de ésta manera coronas de tres centímetros aproximadamente, las coronas tuvieron un corte horizontal y otro vertical, lo cual se obtuvo cuatro pedazos de cada corona, a los mismos que se eliminó la cáscara y las semillas para proceder a realizar cubos cuyas dimensiones aproximadas fueron: 2 ± </w:t>
      </w:r>
      <w:smartTag w:uri="urn:schemas-microsoft-com:office:smarttags" w:element="metricconverter">
        <w:smartTagPr>
          <w:attr w:name="ProductID" w:val="0.05 cm"/>
        </w:smartTagPr>
        <w:r w:rsidRPr="0063723E">
          <w:rPr>
            <w:rFonts w:ascii="Arial" w:hAnsi="Arial" w:cs="Arial"/>
          </w:rPr>
          <w:t>0.05 cm</w:t>
        </w:r>
      </w:smartTag>
      <w:r w:rsidRPr="0063723E">
        <w:rPr>
          <w:rFonts w:ascii="Arial" w:hAnsi="Arial" w:cs="Arial"/>
        </w:rPr>
        <w:t xml:space="preserve">. de largo, 2 ± </w:t>
      </w:r>
      <w:smartTag w:uri="urn:schemas-microsoft-com:office:smarttags" w:element="metricconverter">
        <w:smartTagPr>
          <w:attr w:name="ProductID" w:val="0.05 cm"/>
        </w:smartTagPr>
        <w:r w:rsidRPr="0063723E">
          <w:rPr>
            <w:rFonts w:ascii="Arial" w:hAnsi="Arial" w:cs="Arial"/>
          </w:rPr>
          <w:t>0.05 cm</w:t>
        </w:r>
      </w:smartTag>
      <w:r w:rsidRPr="0063723E">
        <w:rPr>
          <w:rFonts w:ascii="Arial" w:hAnsi="Arial" w:cs="Arial"/>
        </w:rPr>
        <w:t xml:space="preserve">. de ancho y 1 ± </w:t>
      </w:r>
      <w:smartTag w:uri="urn:schemas-microsoft-com:office:smarttags" w:element="metricconverter">
        <w:smartTagPr>
          <w:attr w:name="ProductID" w:val="0.01 cm"/>
        </w:smartTagPr>
        <w:r w:rsidRPr="0063723E">
          <w:rPr>
            <w:rFonts w:ascii="Arial" w:hAnsi="Arial" w:cs="Arial"/>
          </w:rPr>
          <w:t>0.01 cm</w:t>
        </w:r>
      </w:smartTag>
      <w:r w:rsidRPr="0063723E">
        <w:rPr>
          <w:rFonts w:ascii="Arial" w:hAnsi="Arial" w:cs="Arial"/>
        </w:rPr>
        <w:t xml:space="preserve">. de espesor </w:t>
      </w:r>
    </w:p>
    <w:p w:rsidR="00273CA1" w:rsidRPr="0063723E" w:rsidRDefault="00273CA1" w:rsidP="00273CA1">
      <w:pPr>
        <w:spacing w:line="480" w:lineRule="auto"/>
        <w:ind w:left="1260"/>
        <w:jc w:val="both"/>
        <w:rPr>
          <w:rFonts w:ascii="Arial" w:hAnsi="Arial" w:cs="Arial"/>
        </w:rPr>
      </w:pPr>
      <w:r w:rsidRPr="0063723E">
        <w:rPr>
          <w:rFonts w:ascii="Arial" w:hAnsi="Arial" w:cs="Arial"/>
        </w:rPr>
        <w:t>Para el secado de muestras tratadas osmóticamente, se siguió el mecanismo de deshidratación osmótica</w:t>
      </w:r>
      <w:r>
        <w:rPr>
          <w:rFonts w:ascii="Arial" w:hAnsi="Arial" w:cs="Arial"/>
        </w:rPr>
        <w:t xml:space="preserve"> explicado en 2.2.1, para lo cuál se utilizó</w:t>
      </w:r>
      <w:r w:rsidRPr="0063723E">
        <w:rPr>
          <w:rFonts w:ascii="Arial" w:hAnsi="Arial" w:cs="Arial"/>
        </w:rPr>
        <w:t xml:space="preserve"> el jarabe de miel de abejas, ya que según las graficas analizadas de la cinética de deshidratación osmótica y los valores de coeficientes de difusión de agua y de sólidos, es la solución osmótica idónea a utilizar para el proceso. </w:t>
      </w:r>
    </w:p>
    <w:p w:rsidR="00273CA1" w:rsidRDefault="00273CA1" w:rsidP="00273CA1">
      <w:pPr>
        <w:tabs>
          <w:tab w:val="left" w:pos="1800"/>
        </w:tabs>
        <w:spacing w:line="480" w:lineRule="auto"/>
        <w:ind w:left="1260"/>
        <w:jc w:val="both"/>
        <w:rPr>
          <w:rFonts w:ascii="Arial" w:hAnsi="Arial" w:cs="Arial"/>
          <w:b/>
          <w:lang w:val="es-ES"/>
        </w:rPr>
      </w:pPr>
    </w:p>
    <w:p w:rsidR="007E5BB2" w:rsidRDefault="007E5BB2" w:rsidP="00273CA1">
      <w:pPr>
        <w:tabs>
          <w:tab w:val="left" w:pos="1800"/>
        </w:tabs>
        <w:spacing w:line="480" w:lineRule="auto"/>
        <w:ind w:left="1260"/>
        <w:jc w:val="both"/>
        <w:rPr>
          <w:rFonts w:ascii="Arial" w:hAnsi="Arial" w:cs="Arial"/>
          <w:b/>
          <w:lang w:val="es-ES"/>
        </w:rPr>
      </w:pPr>
    </w:p>
    <w:p w:rsidR="007E5BB2" w:rsidRDefault="007E5BB2" w:rsidP="00273CA1">
      <w:pPr>
        <w:tabs>
          <w:tab w:val="left" w:pos="1800"/>
        </w:tabs>
        <w:spacing w:line="480" w:lineRule="auto"/>
        <w:ind w:left="1260"/>
        <w:jc w:val="both"/>
        <w:rPr>
          <w:rFonts w:ascii="Arial" w:hAnsi="Arial" w:cs="Arial"/>
          <w:b/>
          <w:lang w:val="es-ES"/>
        </w:rPr>
      </w:pPr>
    </w:p>
    <w:p w:rsidR="00273CA1" w:rsidRPr="0063723E" w:rsidRDefault="00273CA1" w:rsidP="00273CA1">
      <w:pPr>
        <w:tabs>
          <w:tab w:val="left" w:pos="1800"/>
        </w:tabs>
        <w:spacing w:line="480" w:lineRule="auto"/>
        <w:ind w:left="1260"/>
        <w:jc w:val="both"/>
        <w:rPr>
          <w:rFonts w:ascii="Arial" w:hAnsi="Arial" w:cs="Arial"/>
          <w:b/>
          <w:lang w:val="es-ES"/>
        </w:rPr>
      </w:pPr>
      <w:r w:rsidRPr="0063723E">
        <w:rPr>
          <w:rFonts w:ascii="Arial" w:hAnsi="Arial" w:cs="Arial"/>
          <w:b/>
          <w:lang w:val="es-ES"/>
        </w:rPr>
        <w:lastRenderedPageBreak/>
        <w:t>Equipo de secado utilizado para el desarrollo del estudio.</w:t>
      </w:r>
    </w:p>
    <w:p w:rsidR="00273CA1" w:rsidRDefault="00273CA1" w:rsidP="00273CA1">
      <w:pPr>
        <w:tabs>
          <w:tab w:val="left" w:pos="1800"/>
        </w:tabs>
        <w:spacing w:line="480" w:lineRule="auto"/>
        <w:ind w:left="1260"/>
        <w:jc w:val="both"/>
        <w:rPr>
          <w:rFonts w:ascii="Arial" w:hAnsi="Arial" w:cs="Arial"/>
          <w:lang w:val="es-ES"/>
        </w:rPr>
      </w:pPr>
      <w:r w:rsidRPr="0063723E">
        <w:rPr>
          <w:rFonts w:ascii="Arial" w:hAnsi="Arial" w:cs="Arial"/>
          <w:lang w:val="es-ES"/>
        </w:rPr>
        <w:t xml:space="preserve">Se utilizó el secador de bandeja  del Laboratorio de Materiales de </w:t>
      </w:r>
      <w:smartTag w:uri="urn:schemas-microsoft-com:office:smarttags" w:element="PersonName">
        <w:smartTagPr>
          <w:attr w:name="ProductID" w:val="la FIMCP"/>
        </w:smartTagPr>
        <w:r w:rsidRPr="0063723E">
          <w:rPr>
            <w:rFonts w:ascii="Arial" w:hAnsi="Arial" w:cs="Arial"/>
            <w:lang w:val="es-ES"/>
          </w:rPr>
          <w:t>la FIMCP</w:t>
        </w:r>
      </w:smartTag>
      <w:r w:rsidRPr="0063723E">
        <w:rPr>
          <w:rFonts w:ascii="Arial" w:hAnsi="Arial" w:cs="Arial"/>
          <w:lang w:val="es-ES"/>
        </w:rPr>
        <w:t>, para el estudio. En la tabla 4 se indican las especificaciones del equipo utilizado.</w:t>
      </w:r>
    </w:p>
    <w:p w:rsidR="00273CA1" w:rsidRPr="00DB6D56" w:rsidRDefault="00273CA1" w:rsidP="00273CA1">
      <w:pPr>
        <w:tabs>
          <w:tab w:val="left" w:pos="1800"/>
        </w:tabs>
        <w:spacing w:line="480" w:lineRule="auto"/>
        <w:ind w:left="1260"/>
        <w:jc w:val="both"/>
        <w:rPr>
          <w:rFonts w:ascii="Arial" w:hAnsi="Arial" w:cs="Arial"/>
          <w:lang w:val="es-ES"/>
        </w:rPr>
      </w:pPr>
    </w:p>
    <w:p w:rsidR="00273CA1" w:rsidRPr="0063723E" w:rsidRDefault="00273CA1" w:rsidP="00273CA1">
      <w:pPr>
        <w:tabs>
          <w:tab w:val="left" w:pos="1800"/>
        </w:tabs>
        <w:spacing w:line="480" w:lineRule="auto"/>
        <w:ind w:left="1260"/>
        <w:jc w:val="center"/>
        <w:rPr>
          <w:rFonts w:ascii="Arial" w:hAnsi="Arial" w:cs="Arial"/>
          <w:b/>
          <w:lang w:val="es-ES"/>
        </w:rPr>
      </w:pPr>
      <w:r w:rsidRPr="0063723E">
        <w:rPr>
          <w:rFonts w:ascii="Arial" w:hAnsi="Arial" w:cs="Arial"/>
          <w:b/>
          <w:lang w:val="es-ES"/>
        </w:rPr>
        <w:t>TABLA 4</w:t>
      </w:r>
    </w:p>
    <w:p w:rsidR="00273CA1" w:rsidRPr="0063723E" w:rsidRDefault="00273CA1" w:rsidP="00273CA1">
      <w:pPr>
        <w:tabs>
          <w:tab w:val="left" w:pos="1800"/>
        </w:tabs>
        <w:spacing w:line="480" w:lineRule="auto"/>
        <w:ind w:left="1260"/>
        <w:jc w:val="center"/>
        <w:rPr>
          <w:rFonts w:ascii="Arial" w:hAnsi="Arial" w:cs="Arial"/>
          <w:b/>
          <w:lang w:val="es-ES"/>
        </w:rPr>
      </w:pPr>
      <w:r w:rsidRPr="0063723E">
        <w:rPr>
          <w:rFonts w:ascii="Arial" w:hAnsi="Arial" w:cs="Arial"/>
          <w:b/>
          <w:lang w:val="es-ES"/>
        </w:rPr>
        <w:t>ESPECIFICACIONES  DEL SECADOR UTILIZADO PARA LOS EXPERIMENTOS</w:t>
      </w:r>
    </w:p>
    <w:p w:rsidR="00273CA1" w:rsidRPr="009A0E4A" w:rsidRDefault="00273CA1" w:rsidP="00273CA1">
      <w:pPr>
        <w:tabs>
          <w:tab w:val="left" w:pos="1800"/>
        </w:tabs>
        <w:spacing w:line="480" w:lineRule="auto"/>
        <w:ind w:left="1260"/>
        <w:jc w:val="center"/>
        <w:rPr>
          <w:rFonts w:ascii="Arial" w:hAnsi="Arial" w:cs="Arial"/>
          <w:b/>
          <w:lang w:val="es-ES"/>
        </w:rPr>
      </w:pPr>
      <w:r w:rsidRPr="0063723E">
        <w:rPr>
          <w:rFonts w:ascii="Arial" w:hAnsi="Arial" w:cs="Arial"/>
          <w:b/>
          <w:lang w:val="es-ES"/>
        </w:rPr>
        <w:object w:dxaOrig="3765" w:dyaOrig="3360">
          <v:shape id="_x0000_i1040" type="#_x0000_t75" style="width:180pt;height:159.75pt" o:ole="" o:bordertopcolor="this" o:borderleftcolor="this" o:borderbottomcolor="this" o:borderrightcolor="this">
            <v:imagedata r:id="rId39" o:title=""/>
            <w10:bordertop type="thickThinSmall" width="12"/>
            <w10:borderleft type="thickThinSmall" width="12"/>
            <w10:borderbottom type="thinThickSmall" width="12"/>
            <w10:borderright type="thinThickSmall" width="12"/>
          </v:shape>
          <o:OLEObject Type="Embed" ProgID="Excel.Sheet.8" ShapeID="_x0000_i1040" DrawAspect="Content" ObjectID="_1346136148" r:id="rId40"/>
        </w:object>
      </w:r>
    </w:p>
    <w:p w:rsidR="00273CA1" w:rsidRPr="0063723E" w:rsidRDefault="00273CA1" w:rsidP="00273CA1">
      <w:pPr>
        <w:spacing w:line="480" w:lineRule="auto"/>
        <w:ind w:left="1260"/>
        <w:jc w:val="center"/>
        <w:rPr>
          <w:rFonts w:ascii="Arial" w:hAnsi="Arial" w:cs="Arial"/>
          <w:b/>
        </w:rPr>
      </w:pPr>
      <w:r>
        <w:rPr>
          <w:rFonts w:ascii="Arial" w:hAnsi="Arial" w:cs="Arial"/>
          <w:b/>
        </w:rPr>
        <w:t>Fuente: Emma</w:t>
      </w:r>
      <w:r w:rsidRPr="0063723E">
        <w:rPr>
          <w:rFonts w:ascii="Arial" w:hAnsi="Arial" w:cs="Arial"/>
          <w:b/>
        </w:rPr>
        <w:t xml:space="preserve"> Coloma O., 2008</w:t>
      </w:r>
    </w:p>
    <w:p w:rsidR="007E5BB2" w:rsidRDefault="007E5BB2" w:rsidP="00273CA1">
      <w:pPr>
        <w:spacing w:line="480" w:lineRule="auto"/>
        <w:ind w:left="1260"/>
        <w:jc w:val="both"/>
        <w:rPr>
          <w:rFonts w:ascii="Arial" w:hAnsi="Arial" w:cs="Arial"/>
          <w:b/>
        </w:rPr>
      </w:pPr>
    </w:p>
    <w:p w:rsidR="00273CA1" w:rsidRPr="0063723E" w:rsidRDefault="00273CA1" w:rsidP="00273CA1">
      <w:pPr>
        <w:spacing w:line="480" w:lineRule="auto"/>
        <w:ind w:left="1260"/>
        <w:jc w:val="both"/>
        <w:rPr>
          <w:rFonts w:ascii="Arial" w:hAnsi="Arial" w:cs="Arial"/>
          <w:b/>
        </w:rPr>
      </w:pPr>
      <w:r w:rsidRPr="0063723E">
        <w:rPr>
          <w:rFonts w:ascii="Arial" w:hAnsi="Arial" w:cs="Arial"/>
          <w:b/>
        </w:rPr>
        <w:t>Determinación experimental de la velocidad de secado</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Al realizar los experimentos se debe tomar ciertas precauciones para obtener datos útiles en condiciones que se semejen lo más posible a las que imperarán en operaciones a gran escala. </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La muestra no debe ser demasiado pequeña. La relación entre superficie de secado y superficie de no secado (superficie </w:t>
      </w:r>
      <w:r w:rsidRPr="0063723E">
        <w:rPr>
          <w:rFonts w:ascii="Arial" w:hAnsi="Arial" w:cs="Arial"/>
        </w:rPr>
        <w:lastRenderedPageBreak/>
        <w:t xml:space="preserve">aislada) así como la profundidad del lecho del fluido deben ser idénticas. La velocidad, la temperatura, la humedad y la dirección del aire deber ser las mismas y constantes para simular un secado en condiciones constantes.       </w:t>
      </w:r>
    </w:p>
    <w:p w:rsidR="00273CA1" w:rsidRDefault="00273CA1" w:rsidP="0075377E">
      <w:pPr>
        <w:spacing w:line="480" w:lineRule="auto"/>
        <w:ind w:left="1260"/>
        <w:jc w:val="both"/>
        <w:rPr>
          <w:rFonts w:ascii="Arial" w:hAnsi="Arial" w:cs="Arial"/>
        </w:rPr>
      </w:pPr>
      <w:r w:rsidRPr="0063723E">
        <w:rPr>
          <w:rFonts w:ascii="Arial" w:hAnsi="Arial" w:cs="Arial"/>
        </w:rPr>
        <w:t>En el proceso de secado tanto para los trozos de melón sin tratamiento osmótico como para los trozos analizados con el tratamiento osmótico se</w:t>
      </w:r>
      <w:r>
        <w:rPr>
          <w:rFonts w:ascii="Arial" w:hAnsi="Arial" w:cs="Arial"/>
        </w:rPr>
        <w:t>le</w:t>
      </w:r>
      <w:r w:rsidRPr="0063723E">
        <w:rPr>
          <w:rFonts w:ascii="Arial" w:hAnsi="Arial" w:cs="Arial"/>
        </w:rPr>
        <w:t xml:space="preserve">ccionado, se operó con los parámetros que muestra la tabla 5.  </w:t>
      </w:r>
    </w:p>
    <w:p w:rsidR="007E5BB2" w:rsidRPr="0063723E" w:rsidRDefault="007E5BB2" w:rsidP="0075377E">
      <w:pPr>
        <w:spacing w:line="480" w:lineRule="auto"/>
        <w:ind w:left="1260"/>
        <w:jc w:val="both"/>
        <w:rPr>
          <w:rFonts w:ascii="Arial" w:hAnsi="Arial" w:cs="Arial"/>
        </w:rPr>
      </w:pPr>
    </w:p>
    <w:p w:rsidR="00273CA1" w:rsidRPr="0063723E" w:rsidRDefault="00273CA1" w:rsidP="00273CA1">
      <w:pPr>
        <w:tabs>
          <w:tab w:val="left" w:pos="1800"/>
        </w:tabs>
        <w:spacing w:line="480" w:lineRule="auto"/>
        <w:ind w:left="1797"/>
        <w:jc w:val="center"/>
        <w:rPr>
          <w:rFonts w:ascii="Arial" w:hAnsi="Arial" w:cs="Arial"/>
          <w:b/>
          <w:lang w:val="es-ES"/>
        </w:rPr>
      </w:pPr>
      <w:r w:rsidRPr="0063723E">
        <w:rPr>
          <w:rFonts w:ascii="Arial" w:hAnsi="Arial" w:cs="Arial"/>
          <w:b/>
          <w:lang w:val="es-ES"/>
        </w:rPr>
        <w:t>TABLA 5</w:t>
      </w:r>
    </w:p>
    <w:p w:rsidR="00273CA1" w:rsidRPr="0063723E" w:rsidRDefault="00273CA1" w:rsidP="007E5BB2">
      <w:pPr>
        <w:tabs>
          <w:tab w:val="left" w:pos="1800"/>
        </w:tabs>
        <w:spacing w:line="480" w:lineRule="auto"/>
        <w:ind w:left="1797"/>
        <w:jc w:val="center"/>
        <w:rPr>
          <w:rFonts w:ascii="Arial" w:hAnsi="Arial" w:cs="Arial"/>
          <w:b/>
          <w:lang w:val="es-ES"/>
        </w:rPr>
      </w:pPr>
      <w:r w:rsidRPr="0063723E">
        <w:rPr>
          <w:rFonts w:ascii="Arial" w:hAnsi="Arial" w:cs="Arial"/>
          <w:b/>
          <w:lang w:val="es-ES"/>
        </w:rPr>
        <w:t>ESPECIFICACIONES DE LOS PARÁMETROS PARA EL PROCESO DE SECADO</w:t>
      </w:r>
    </w:p>
    <w:tbl>
      <w:tblPr>
        <w:tblW w:w="0" w:type="auto"/>
        <w:tblCellSpacing w:w="20" w:type="dxa"/>
        <w:tblInd w:w="2700" w:type="dxa"/>
        <w:tblBorders>
          <w:top w:val="thickThinLargeGap" w:sz="8" w:space="0" w:color="auto"/>
          <w:left w:val="thickThinLargeGap" w:sz="8" w:space="0" w:color="auto"/>
          <w:bottom w:val="thinThickLargeGap" w:sz="8" w:space="0" w:color="auto"/>
          <w:right w:val="thinThickLargeGap" w:sz="8" w:space="0" w:color="auto"/>
          <w:insideH w:val="single" w:sz="6" w:space="0" w:color="auto"/>
          <w:insideV w:val="single" w:sz="6" w:space="0" w:color="auto"/>
        </w:tblBorders>
        <w:tblLook w:val="01E0"/>
      </w:tblPr>
      <w:tblGrid>
        <w:gridCol w:w="2485"/>
        <w:gridCol w:w="40"/>
        <w:gridCol w:w="2498"/>
      </w:tblGrid>
      <w:tr w:rsidR="00273CA1" w:rsidRPr="00235444" w:rsidTr="00273CA1">
        <w:trPr>
          <w:trHeight w:val="400"/>
          <w:tblCellSpacing w:w="20" w:type="dxa"/>
        </w:trPr>
        <w:tc>
          <w:tcPr>
            <w:tcW w:w="2425" w:type="dxa"/>
            <w:shd w:val="clear" w:color="auto" w:fill="CCFFFF"/>
          </w:tcPr>
          <w:p w:rsidR="00273CA1" w:rsidRPr="00235444" w:rsidRDefault="00273CA1" w:rsidP="00273CA1">
            <w:pPr>
              <w:tabs>
                <w:tab w:val="left" w:pos="1800"/>
              </w:tabs>
              <w:spacing w:line="480" w:lineRule="auto"/>
              <w:jc w:val="center"/>
              <w:rPr>
                <w:rFonts w:ascii="Arial" w:hAnsi="Arial" w:cs="Arial"/>
                <w:b/>
                <w:lang w:val="es-ES"/>
              </w:rPr>
            </w:pPr>
            <w:r w:rsidRPr="00235444">
              <w:rPr>
                <w:rFonts w:ascii="Arial" w:hAnsi="Arial" w:cs="Arial"/>
                <w:b/>
                <w:lang w:val="es-ES"/>
              </w:rPr>
              <w:t>Parámetro</w:t>
            </w:r>
          </w:p>
        </w:tc>
        <w:tc>
          <w:tcPr>
            <w:tcW w:w="2452" w:type="dxa"/>
            <w:gridSpan w:val="2"/>
            <w:shd w:val="clear" w:color="auto" w:fill="CCFFFF"/>
          </w:tcPr>
          <w:p w:rsidR="00273CA1" w:rsidRPr="00235444" w:rsidRDefault="00273CA1" w:rsidP="00273CA1">
            <w:pPr>
              <w:tabs>
                <w:tab w:val="left" w:pos="1800"/>
              </w:tabs>
              <w:spacing w:line="480" w:lineRule="auto"/>
              <w:jc w:val="center"/>
              <w:rPr>
                <w:rFonts w:ascii="Arial" w:hAnsi="Arial" w:cs="Arial"/>
                <w:b/>
                <w:lang w:val="es-ES"/>
              </w:rPr>
            </w:pPr>
            <w:r w:rsidRPr="00235444">
              <w:rPr>
                <w:rFonts w:ascii="Arial" w:hAnsi="Arial" w:cs="Arial"/>
                <w:b/>
                <w:lang w:val="es-ES"/>
              </w:rPr>
              <w:t>Valor</w:t>
            </w:r>
          </w:p>
        </w:tc>
      </w:tr>
      <w:tr w:rsidR="00273CA1" w:rsidRPr="00235444" w:rsidTr="00273CA1">
        <w:trPr>
          <w:trHeight w:val="388"/>
          <w:tblCellSpacing w:w="20" w:type="dxa"/>
        </w:trPr>
        <w:tc>
          <w:tcPr>
            <w:tcW w:w="2439" w:type="dxa"/>
            <w:gridSpan w:val="2"/>
            <w:shd w:val="clear" w:color="auto" w:fill="FFFFFF"/>
          </w:tcPr>
          <w:p w:rsidR="00273CA1" w:rsidRPr="00235444" w:rsidRDefault="00273CA1" w:rsidP="00273CA1">
            <w:pPr>
              <w:tabs>
                <w:tab w:val="left" w:pos="1800"/>
              </w:tabs>
              <w:spacing w:line="480" w:lineRule="auto"/>
              <w:jc w:val="center"/>
              <w:rPr>
                <w:rFonts w:ascii="Arial" w:hAnsi="Arial" w:cs="Arial"/>
                <w:b/>
                <w:color w:val="FF0000"/>
                <w:lang w:val="es-ES"/>
              </w:rPr>
            </w:pPr>
            <w:r w:rsidRPr="00235444">
              <w:rPr>
                <w:rFonts w:ascii="Arial" w:hAnsi="Arial" w:cs="Arial"/>
              </w:rPr>
              <w:t>Velocidad de aire</w:t>
            </w:r>
          </w:p>
        </w:tc>
        <w:tc>
          <w:tcPr>
            <w:tcW w:w="2438" w:type="dxa"/>
            <w:shd w:val="clear" w:color="auto" w:fill="FFFFFF"/>
          </w:tcPr>
          <w:p w:rsidR="00273CA1" w:rsidRPr="00235444" w:rsidRDefault="00273CA1" w:rsidP="00273CA1">
            <w:pPr>
              <w:tabs>
                <w:tab w:val="left" w:pos="1800"/>
              </w:tabs>
              <w:spacing w:line="480" w:lineRule="auto"/>
              <w:jc w:val="center"/>
              <w:rPr>
                <w:rFonts w:ascii="Arial" w:hAnsi="Arial" w:cs="Arial"/>
                <w:b/>
                <w:color w:val="FF0000"/>
                <w:lang w:val="es-ES"/>
              </w:rPr>
            </w:pPr>
            <w:r w:rsidRPr="00235444">
              <w:rPr>
                <w:rFonts w:ascii="Arial" w:hAnsi="Arial" w:cs="Arial"/>
              </w:rPr>
              <w:t>4.19 m/s</w:t>
            </w:r>
          </w:p>
        </w:tc>
      </w:tr>
      <w:tr w:rsidR="00273CA1" w:rsidRPr="00235444" w:rsidTr="00273CA1">
        <w:trPr>
          <w:trHeight w:val="388"/>
          <w:tblCellSpacing w:w="20" w:type="dxa"/>
        </w:trPr>
        <w:tc>
          <w:tcPr>
            <w:tcW w:w="2425" w:type="dxa"/>
            <w:shd w:val="clear" w:color="auto" w:fill="FFFFFF"/>
          </w:tcPr>
          <w:p w:rsidR="00273CA1" w:rsidRPr="00235444" w:rsidRDefault="00273CA1" w:rsidP="00273CA1">
            <w:pPr>
              <w:tabs>
                <w:tab w:val="left" w:pos="1800"/>
              </w:tabs>
              <w:spacing w:line="480" w:lineRule="auto"/>
              <w:jc w:val="center"/>
              <w:rPr>
                <w:rFonts w:ascii="Arial" w:hAnsi="Arial" w:cs="Arial"/>
                <w:b/>
                <w:color w:val="FF0000"/>
                <w:lang w:val="es-ES"/>
              </w:rPr>
            </w:pPr>
            <w:r w:rsidRPr="00235444">
              <w:rPr>
                <w:rFonts w:ascii="Arial" w:hAnsi="Arial" w:cs="Arial"/>
              </w:rPr>
              <w:t>Temperatura</w:t>
            </w:r>
          </w:p>
        </w:tc>
        <w:tc>
          <w:tcPr>
            <w:tcW w:w="2452" w:type="dxa"/>
            <w:gridSpan w:val="2"/>
            <w:shd w:val="clear" w:color="auto" w:fill="FFFFFF"/>
          </w:tcPr>
          <w:p w:rsidR="00273CA1" w:rsidRPr="00235444" w:rsidRDefault="00273CA1" w:rsidP="00273CA1">
            <w:pPr>
              <w:tabs>
                <w:tab w:val="left" w:pos="1800"/>
              </w:tabs>
              <w:spacing w:line="480" w:lineRule="auto"/>
              <w:jc w:val="center"/>
              <w:rPr>
                <w:rFonts w:ascii="Arial" w:hAnsi="Arial" w:cs="Arial"/>
                <w:b/>
                <w:color w:val="FF0000"/>
                <w:lang w:val="es-ES"/>
              </w:rPr>
            </w:pPr>
            <w:r w:rsidRPr="00235444">
              <w:rPr>
                <w:rFonts w:ascii="Arial" w:hAnsi="Arial" w:cs="Arial"/>
              </w:rPr>
              <w:t>60</w:t>
            </w:r>
            <w:r w:rsidRPr="00235444">
              <w:rPr>
                <w:rFonts w:ascii="Arial" w:hAnsi="Arial" w:cs="Arial"/>
                <w:position w:val="-4"/>
                <w:lang w:val="es-ES"/>
              </w:rPr>
              <w:object w:dxaOrig="220" w:dyaOrig="240">
                <v:shape id="_x0000_i1041" type="#_x0000_t75" style="width:11.25pt;height:12pt" o:ole="">
                  <v:imagedata r:id="rId41" o:title=""/>
                </v:shape>
                <o:OLEObject Type="Embed" ProgID="Equation.3" ShapeID="_x0000_i1041" DrawAspect="Content" ObjectID="_1346136149" r:id="rId42"/>
              </w:object>
            </w:r>
            <w:r w:rsidRPr="00235444">
              <w:rPr>
                <w:rFonts w:ascii="Arial" w:hAnsi="Arial" w:cs="Arial"/>
                <w:lang w:val="es-ES"/>
              </w:rPr>
              <w:t>5 º C</w:t>
            </w:r>
          </w:p>
        </w:tc>
      </w:tr>
      <w:tr w:rsidR="00273CA1" w:rsidRPr="00235444" w:rsidTr="00273CA1">
        <w:trPr>
          <w:trHeight w:val="411"/>
          <w:tblCellSpacing w:w="20" w:type="dxa"/>
        </w:trPr>
        <w:tc>
          <w:tcPr>
            <w:tcW w:w="2425" w:type="dxa"/>
            <w:shd w:val="clear" w:color="auto" w:fill="FFFFFF"/>
          </w:tcPr>
          <w:p w:rsidR="00273CA1" w:rsidRPr="00235444" w:rsidRDefault="00273CA1" w:rsidP="00273CA1">
            <w:pPr>
              <w:tabs>
                <w:tab w:val="left" w:pos="1800"/>
              </w:tabs>
              <w:spacing w:line="480" w:lineRule="auto"/>
              <w:jc w:val="center"/>
              <w:rPr>
                <w:rFonts w:ascii="Arial" w:hAnsi="Arial" w:cs="Arial"/>
                <w:b/>
                <w:color w:val="FF0000"/>
                <w:lang w:val="es-ES"/>
              </w:rPr>
            </w:pPr>
            <w:r w:rsidRPr="00235444">
              <w:rPr>
                <w:rFonts w:ascii="Arial" w:hAnsi="Arial" w:cs="Arial"/>
              </w:rPr>
              <w:t>Humedad relativa</w:t>
            </w:r>
          </w:p>
        </w:tc>
        <w:tc>
          <w:tcPr>
            <w:tcW w:w="2452" w:type="dxa"/>
            <w:gridSpan w:val="2"/>
            <w:shd w:val="clear" w:color="auto" w:fill="FFFFFF"/>
          </w:tcPr>
          <w:p w:rsidR="00273CA1" w:rsidRPr="00235444" w:rsidRDefault="00273CA1" w:rsidP="00273CA1">
            <w:pPr>
              <w:tabs>
                <w:tab w:val="left" w:pos="1800"/>
              </w:tabs>
              <w:spacing w:line="480" w:lineRule="auto"/>
              <w:jc w:val="center"/>
              <w:rPr>
                <w:rFonts w:ascii="Arial" w:hAnsi="Arial" w:cs="Arial"/>
                <w:b/>
                <w:color w:val="FF0000"/>
                <w:lang w:val="es-ES"/>
              </w:rPr>
            </w:pPr>
            <w:r w:rsidRPr="00235444">
              <w:rPr>
                <w:rFonts w:ascii="Arial" w:hAnsi="Arial" w:cs="Arial"/>
              </w:rPr>
              <w:t>65%</w:t>
            </w:r>
          </w:p>
        </w:tc>
      </w:tr>
    </w:tbl>
    <w:p w:rsidR="007E5BB2" w:rsidRDefault="0075377E" w:rsidP="0075377E">
      <w:pPr>
        <w:spacing w:line="480" w:lineRule="auto"/>
        <w:rPr>
          <w:rFonts w:ascii="Arial" w:hAnsi="Arial" w:cs="Arial"/>
          <w:b/>
        </w:rPr>
      </w:pPr>
      <w:r>
        <w:rPr>
          <w:rFonts w:ascii="Arial" w:hAnsi="Arial" w:cs="Arial"/>
          <w:b/>
        </w:rPr>
        <w:t xml:space="preserve">                                            </w:t>
      </w:r>
      <w:r w:rsidR="00273CA1">
        <w:rPr>
          <w:rFonts w:ascii="Arial" w:hAnsi="Arial" w:cs="Arial"/>
          <w:b/>
        </w:rPr>
        <w:t xml:space="preserve"> </w:t>
      </w:r>
    </w:p>
    <w:p w:rsidR="00273CA1" w:rsidRPr="0063723E" w:rsidRDefault="00273CA1" w:rsidP="0075377E">
      <w:pPr>
        <w:spacing w:line="480" w:lineRule="auto"/>
        <w:rPr>
          <w:rFonts w:ascii="Arial" w:hAnsi="Arial" w:cs="Arial"/>
          <w:b/>
        </w:rPr>
      </w:pPr>
      <w:r>
        <w:rPr>
          <w:rFonts w:ascii="Arial" w:hAnsi="Arial" w:cs="Arial"/>
          <w:b/>
        </w:rPr>
        <w:t xml:space="preserve"> </w:t>
      </w:r>
      <w:r w:rsidR="007E5BB2">
        <w:rPr>
          <w:rFonts w:ascii="Arial" w:hAnsi="Arial" w:cs="Arial"/>
          <w:b/>
        </w:rPr>
        <w:t xml:space="preserve">                                               </w:t>
      </w:r>
      <w:r>
        <w:rPr>
          <w:rFonts w:ascii="Arial" w:hAnsi="Arial" w:cs="Arial"/>
          <w:b/>
        </w:rPr>
        <w:t>Fuente: Emma</w:t>
      </w:r>
      <w:r w:rsidRPr="0063723E">
        <w:rPr>
          <w:rFonts w:ascii="Arial" w:hAnsi="Arial" w:cs="Arial"/>
          <w:b/>
        </w:rPr>
        <w:t xml:space="preserve"> Coloma O., 2008</w:t>
      </w:r>
    </w:p>
    <w:p w:rsidR="007E5BB2" w:rsidRDefault="007E5BB2" w:rsidP="00273CA1">
      <w:pPr>
        <w:spacing w:line="480" w:lineRule="auto"/>
        <w:ind w:left="1260"/>
        <w:jc w:val="both"/>
        <w:rPr>
          <w:rFonts w:ascii="Arial" w:hAnsi="Arial" w:cs="Arial"/>
          <w:lang w:val="es-ES"/>
        </w:rPr>
      </w:pPr>
    </w:p>
    <w:p w:rsidR="00273CA1" w:rsidRPr="0063723E" w:rsidRDefault="00273CA1" w:rsidP="00273CA1">
      <w:pPr>
        <w:spacing w:line="480" w:lineRule="auto"/>
        <w:ind w:left="1260"/>
        <w:jc w:val="both"/>
        <w:rPr>
          <w:rFonts w:ascii="Arial" w:hAnsi="Arial" w:cs="Arial"/>
        </w:rPr>
      </w:pPr>
      <w:r w:rsidRPr="0063723E">
        <w:rPr>
          <w:rFonts w:ascii="Arial" w:hAnsi="Arial" w:cs="Arial"/>
          <w:lang w:val="es-ES"/>
        </w:rPr>
        <w:t xml:space="preserve">Se registró la pérdida de peso de los trozos de melón cada 10 minutos durante los primeros 30 minutos y luego cada media </w:t>
      </w:r>
      <w:r w:rsidRPr="0063723E">
        <w:rPr>
          <w:rFonts w:ascii="Arial" w:hAnsi="Arial" w:cs="Arial"/>
          <w:lang w:val="es-ES"/>
        </w:rPr>
        <w:lastRenderedPageBreak/>
        <w:t>hora hasta obtener peso constante, datos que serán convertidos para obtener las curvas de velocidad de secado en condiciones de secado constante.</w:t>
      </w:r>
    </w:p>
    <w:p w:rsidR="00273CA1" w:rsidRDefault="00273CA1" w:rsidP="00273CA1">
      <w:pPr>
        <w:spacing w:line="480" w:lineRule="auto"/>
        <w:ind w:left="1260"/>
        <w:jc w:val="both"/>
        <w:rPr>
          <w:rFonts w:ascii="Arial" w:hAnsi="Arial" w:cs="Arial"/>
        </w:rPr>
      </w:pPr>
      <w:r w:rsidRPr="0063723E">
        <w:rPr>
          <w:rFonts w:ascii="Arial" w:hAnsi="Arial" w:cs="Arial"/>
        </w:rPr>
        <w:t>En las figuras 2.9 y 2.10</w:t>
      </w:r>
      <w:r w:rsidRPr="0063723E">
        <w:rPr>
          <w:rFonts w:ascii="Arial" w:hAnsi="Arial" w:cs="Arial"/>
          <w:color w:val="0000FF"/>
        </w:rPr>
        <w:t xml:space="preserve"> </w:t>
      </w:r>
      <w:r w:rsidRPr="0063723E">
        <w:rPr>
          <w:rFonts w:ascii="Arial" w:hAnsi="Arial" w:cs="Arial"/>
        </w:rPr>
        <w:t>se muestran trozos secos de melón con tratamiento osmótico y sin tratamiento osmótico respectivamente.</w:t>
      </w:r>
    </w:p>
    <w:p w:rsidR="00273CA1" w:rsidRDefault="00F50E7F" w:rsidP="00273CA1">
      <w:pPr>
        <w:tabs>
          <w:tab w:val="center" w:pos="3420"/>
          <w:tab w:val="center" w:pos="6300"/>
          <w:tab w:val="center" w:pos="6480"/>
        </w:tabs>
        <w:spacing w:line="480" w:lineRule="auto"/>
        <w:ind w:left="1260"/>
        <w:jc w:val="both"/>
        <w:rPr>
          <w:rFonts w:ascii="Arial" w:hAnsi="Arial" w:cs="Arial"/>
          <w:b/>
        </w:rPr>
      </w:pPr>
      <w:r>
        <w:rPr>
          <w:rFonts w:ascii="Arial" w:hAnsi="Arial" w:cs="Arial"/>
          <w:noProof/>
          <w:lang w:val="es-ES" w:eastAsia="es-ES"/>
        </w:rPr>
        <w:drawing>
          <wp:anchor distT="0" distB="0" distL="114300" distR="114300" simplePos="0" relativeHeight="251653120" behindDoc="1" locked="0" layoutInCell="1" allowOverlap="1">
            <wp:simplePos x="0" y="0"/>
            <wp:positionH relativeFrom="column">
              <wp:posOffset>2171700</wp:posOffset>
            </wp:positionH>
            <wp:positionV relativeFrom="paragraph">
              <wp:posOffset>228600</wp:posOffset>
            </wp:positionV>
            <wp:extent cx="1943100" cy="1257300"/>
            <wp:effectExtent l="19050" t="0" r="0" b="0"/>
            <wp:wrapTight wrapText="bothSides">
              <wp:wrapPolygon edited="0">
                <wp:start x="-212" y="0"/>
                <wp:lineTo x="-212" y="21273"/>
                <wp:lineTo x="21600" y="21273"/>
                <wp:lineTo x="21600" y="0"/>
                <wp:lineTo x="-212" y="0"/>
              </wp:wrapPolygon>
            </wp:wrapTight>
            <wp:docPr id="101" name="Imagen 101" descr="DSC0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SC00675"/>
                    <pic:cNvPicPr>
                      <a:picLocks noChangeAspect="1" noChangeArrowheads="1"/>
                    </pic:cNvPicPr>
                  </pic:nvPicPr>
                  <pic:blipFill>
                    <a:blip r:embed="rId43" cstate="print"/>
                    <a:srcRect/>
                    <a:stretch>
                      <a:fillRect/>
                    </a:stretch>
                  </pic:blipFill>
                  <pic:spPr bwMode="auto">
                    <a:xfrm>
                      <a:off x="0" y="0"/>
                      <a:ext cx="1943100" cy="1257300"/>
                    </a:xfrm>
                    <a:prstGeom prst="rect">
                      <a:avLst/>
                    </a:prstGeom>
                    <a:noFill/>
                    <a:ln w="9525">
                      <a:noFill/>
                      <a:miter lim="800000"/>
                      <a:headEnd/>
                      <a:tailEnd/>
                    </a:ln>
                  </pic:spPr>
                </pic:pic>
              </a:graphicData>
            </a:graphic>
          </wp:anchor>
        </w:drawing>
      </w:r>
    </w:p>
    <w:p w:rsidR="00273CA1" w:rsidRDefault="00273CA1" w:rsidP="00273CA1">
      <w:pPr>
        <w:spacing w:line="480" w:lineRule="auto"/>
        <w:ind w:left="1260"/>
        <w:jc w:val="both"/>
        <w:rPr>
          <w:rFonts w:ascii="Arial" w:hAnsi="Arial" w:cs="Arial"/>
          <w:b/>
        </w:rPr>
      </w:pPr>
    </w:p>
    <w:p w:rsidR="00273CA1" w:rsidRDefault="00273CA1" w:rsidP="00273CA1">
      <w:pPr>
        <w:spacing w:line="480" w:lineRule="auto"/>
        <w:ind w:left="1260"/>
        <w:jc w:val="both"/>
        <w:rPr>
          <w:rFonts w:ascii="Arial" w:hAnsi="Arial" w:cs="Arial"/>
          <w:b/>
        </w:rPr>
      </w:pPr>
    </w:p>
    <w:p w:rsidR="00273CA1" w:rsidRDefault="00273CA1" w:rsidP="00273CA1">
      <w:pPr>
        <w:spacing w:line="480" w:lineRule="auto"/>
        <w:ind w:left="1260"/>
        <w:jc w:val="both"/>
        <w:rPr>
          <w:rFonts w:ascii="Arial" w:hAnsi="Arial" w:cs="Arial"/>
          <w:b/>
        </w:rPr>
      </w:pPr>
    </w:p>
    <w:p w:rsidR="00273CA1" w:rsidRPr="0063723E" w:rsidRDefault="00273CA1" w:rsidP="00273CA1">
      <w:pPr>
        <w:spacing w:line="480" w:lineRule="auto"/>
        <w:jc w:val="both"/>
        <w:rPr>
          <w:rFonts w:ascii="Arial" w:hAnsi="Arial" w:cs="Arial"/>
        </w:rPr>
      </w:pPr>
    </w:p>
    <w:p w:rsidR="00273CA1" w:rsidRPr="00F316A5" w:rsidRDefault="00273CA1" w:rsidP="00F316A5">
      <w:pPr>
        <w:pStyle w:val="Ttulo4"/>
        <w:spacing w:line="480" w:lineRule="auto"/>
        <w:ind w:left="1260"/>
        <w:jc w:val="center"/>
        <w:rPr>
          <w:rFonts w:ascii="Arial" w:hAnsi="Arial" w:cs="Arial"/>
          <w:sz w:val="24"/>
          <w:szCs w:val="24"/>
        </w:rPr>
      </w:pPr>
      <w:r w:rsidRPr="00F316A5">
        <w:rPr>
          <w:rFonts w:ascii="Arial" w:hAnsi="Arial" w:cs="Arial"/>
          <w:sz w:val="24"/>
          <w:szCs w:val="24"/>
        </w:rPr>
        <w:t>Fig. 2.9 TROZOS DE MELÓN SECOS SIN TRATAMIENTO</w:t>
      </w:r>
      <w:r w:rsidR="006B54DF" w:rsidRPr="00F316A5">
        <w:rPr>
          <w:rFonts w:ascii="Arial" w:hAnsi="Arial" w:cs="Arial"/>
          <w:sz w:val="24"/>
          <w:szCs w:val="24"/>
        </w:rPr>
        <w:t xml:space="preserve"> </w:t>
      </w:r>
      <w:r w:rsidRPr="00F316A5">
        <w:rPr>
          <w:rFonts w:ascii="Arial" w:hAnsi="Arial" w:cs="Arial"/>
          <w:sz w:val="24"/>
          <w:szCs w:val="24"/>
        </w:rPr>
        <w:t>OSMÓTICO</w:t>
      </w:r>
    </w:p>
    <w:p w:rsidR="00273CA1" w:rsidRPr="005F725B" w:rsidRDefault="00273CA1" w:rsidP="00273CA1">
      <w:pPr>
        <w:tabs>
          <w:tab w:val="left" w:pos="4815"/>
        </w:tabs>
        <w:rPr>
          <w:lang w:val="es-ES" w:eastAsia="es-ES"/>
        </w:rPr>
      </w:pPr>
      <w:r>
        <w:rPr>
          <w:lang w:val="es-ES" w:eastAsia="es-ES"/>
        </w:rPr>
        <w:tab/>
      </w:r>
    </w:p>
    <w:p w:rsidR="00273CA1" w:rsidRPr="005744BA" w:rsidRDefault="00F50E7F" w:rsidP="00273CA1">
      <w:pPr>
        <w:tabs>
          <w:tab w:val="center" w:pos="1260"/>
          <w:tab w:val="center" w:pos="3420"/>
          <w:tab w:val="center" w:pos="6480"/>
        </w:tabs>
        <w:rPr>
          <w:lang w:val="es-ES" w:eastAsia="es-ES"/>
        </w:rPr>
      </w:pPr>
      <w:r>
        <w:rPr>
          <w:rFonts w:ascii="Arial" w:hAnsi="Arial" w:cs="Arial"/>
          <w:noProof/>
          <w:lang w:val="es-ES" w:eastAsia="es-ES"/>
        </w:rPr>
        <w:drawing>
          <wp:anchor distT="0" distB="0" distL="114300" distR="114300" simplePos="0" relativeHeight="251641856" behindDoc="1" locked="0" layoutInCell="1" allowOverlap="1">
            <wp:simplePos x="0" y="0"/>
            <wp:positionH relativeFrom="column">
              <wp:posOffset>2171700</wp:posOffset>
            </wp:positionH>
            <wp:positionV relativeFrom="paragraph">
              <wp:posOffset>175260</wp:posOffset>
            </wp:positionV>
            <wp:extent cx="1943100" cy="1438275"/>
            <wp:effectExtent l="19050" t="0" r="0" b="0"/>
            <wp:wrapTight wrapText="bothSides">
              <wp:wrapPolygon edited="0">
                <wp:start x="-212" y="0"/>
                <wp:lineTo x="-212" y="21457"/>
                <wp:lineTo x="21600" y="21457"/>
                <wp:lineTo x="21600" y="0"/>
                <wp:lineTo x="-212" y="0"/>
              </wp:wrapPolygon>
            </wp:wrapTight>
            <wp:docPr id="90" name="Imagen 90" descr="DSC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00676"/>
                    <pic:cNvPicPr>
                      <a:picLocks noChangeAspect="1" noChangeArrowheads="1"/>
                    </pic:cNvPicPr>
                  </pic:nvPicPr>
                  <pic:blipFill>
                    <a:blip r:embed="rId44" cstate="print"/>
                    <a:srcRect/>
                    <a:stretch>
                      <a:fillRect/>
                    </a:stretch>
                  </pic:blipFill>
                  <pic:spPr bwMode="auto">
                    <a:xfrm>
                      <a:off x="0" y="0"/>
                      <a:ext cx="1943100" cy="1438275"/>
                    </a:xfrm>
                    <a:prstGeom prst="rect">
                      <a:avLst/>
                    </a:prstGeom>
                    <a:noFill/>
                    <a:ln w="9525">
                      <a:noFill/>
                      <a:miter lim="800000"/>
                      <a:headEnd/>
                      <a:tailEnd/>
                    </a:ln>
                  </pic:spPr>
                </pic:pic>
              </a:graphicData>
            </a:graphic>
          </wp:anchor>
        </w:drawing>
      </w:r>
    </w:p>
    <w:p w:rsidR="00273CA1" w:rsidRPr="0063723E" w:rsidRDefault="00273CA1" w:rsidP="00273CA1">
      <w:pPr>
        <w:spacing w:line="480" w:lineRule="auto"/>
        <w:ind w:left="1260"/>
        <w:jc w:val="both"/>
        <w:rPr>
          <w:rFonts w:ascii="Arial" w:hAnsi="Arial" w:cs="Arial"/>
          <w:lang w:val="es-ES" w:eastAsia="es-ES"/>
        </w:rPr>
      </w:pPr>
    </w:p>
    <w:p w:rsidR="00273CA1" w:rsidRPr="0063723E" w:rsidRDefault="00273CA1" w:rsidP="00273CA1">
      <w:pPr>
        <w:spacing w:line="480" w:lineRule="auto"/>
        <w:ind w:left="1260"/>
        <w:jc w:val="both"/>
        <w:rPr>
          <w:rFonts w:ascii="Arial" w:hAnsi="Arial" w:cs="Arial"/>
          <w:lang w:val="es-ES" w:eastAsia="es-ES"/>
        </w:rPr>
      </w:pPr>
    </w:p>
    <w:p w:rsidR="00273CA1" w:rsidRPr="0063723E" w:rsidRDefault="00273CA1" w:rsidP="00273CA1">
      <w:pPr>
        <w:spacing w:line="480" w:lineRule="auto"/>
        <w:ind w:left="1260"/>
        <w:jc w:val="both"/>
        <w:rPr>
          <w:rFonts w:ascii="Arial" w:hAnsi="Arial" w:cs="Arial"/>
          <w:lang w:val="es-ES" w:eastAsia="es-ES"/>
        </w:rPr>
      </w:pPr>
    </w:p>
    <w:p w:rsidR="00273CA1" w:rsidRPr="0063723E" w:rsidRDefault="00273CA1" w:rsidP="00273CA1">
      <w:pPr>
        <w:spacing w:line="480" w:lineRule="auto"/>
        <w:ind w:left="1260"/>
        <w:jc w:val="both"/>
        <w:rPr>
          <w:rFonts w:ascii="Arial" w:hAnsi="Arial" w:cs="Arial"/>
          <w:lang w:val="es-ES" w:eastAsia="es-ES"/>
        </w:rPr>
      </w:pPr>
    </w:p>
    <w:p w:rsidR="00273CA1" w:rsidRPr="0063723E" w:rsidRDefault="00273CA1" w:rsidP="00273CA1">
      <w:pPr>
        <w:spacing w:line="480" w:lineRule="auto"/>
        <w:jc w:val="both"/>
        <w:rPr>
          <w:rFonts w:ascii="Arial" w:hAnsi="Arial" w:cs="Arial"/>
          <w:b/>
        </w:rPr>
      </w:pPr>
    </w:p>
    <w:p w:rsidR="00273CA1" w:rsidRPr="00F316A5" w:rsidRDefault="00273CA1" w:rsidP="00F316A5">
      <w:pPr>
        <w:pStyle w:val="Ttulo4"/>
        <w:spacing w:line="480" w:lineRule="auto"/>
        <w:ind w:left="1260"/>
        <w:jc w:val="center"/>
        <w:rPr>
          <w:rFonts w:ascii="Arial" w:hAnsi="Arial" w:cs="Arial"/>
          <w:sz w:val="24"/>
          <w:szCs w:val="24"/>
        </w:rPr>
      </w:pPr>
      <w:r w:rsidRPr="00F316A5">
        <w:rPr>
          <w:rFonts w:ascii="Arial" w:hAnsi="Arial" w:cs="Arial"/>
          <w:sz w:val="24"/>
          <w:szCs w:val="24"/>
        </w:rPr>
        <w:t>Fig. 2.10 TROZOS DE MELÓN SECOS CON TRATAMIENTO OSMÓTICO</w:t>
      </w:r>
    </w:p>
    <w:p w:rsidR="00273CA1" w:rsidRPr="0063723E" w:rsidRDefault="00273CA1" w:rsidP="006B54DF">
      <w:pPr>
        <w:spacing w:line="480" w:lineRule="auto"/>
        <w:ind w:left="1260"/>
        <w:jc w:val="center"/>
        <w:rPr>
          <w:rFonts w:ascii="Arial" w:hAnsi="Arial" w:cs="Arial"/>
          <w:b/>
        </w:rPr>
      </w:pPr>
    </w:p>
    <w:p w:rsidR="00F316A5" w:rsidRDefault="00F316A5" w:rsidP="00273CA1">
      <w:pPr>
        <w:spacing w:line="480" w:lineRule="auto"/>
        <w:ind w:left="1260"/>
        <w:jc w:val="both"/>
        <w:rPr>
          <w:rFonts w:ascii="Arial" w:hAnsi="Arial" w:cs="Arial"/>
          <w:b/>
        </w:rPr>
      </w:pPr>
    </w:p>
    <w:p w:rsidR="00273CA1" w:rsidRPr="0063723E" w:rsidRDefault="00273CA1" w:rsidP="00273CA1">
      <w:pPr>
        <w:spacing w:line="480" w:lineRule="auto"/>
        <w:ind w:left="1260"/>
        <w:jc w:val="both"/>
        <w:rPr>
          <w:rFonts w:ascii="Arial" w:hAnsi="Arial" w:cs="Arial"/>
          <w:b/>
        </w:rPr>
      </w:pPr>
      <w:r w:rsidRPr="0063723E">
        <w:rPr>
          <w:rFonts w:ascii="Arial" w:hAnsi="Arial" w:cs="Arial"/>
          <w:b/>
        </w:rPr>
        <w:t>Curvas de Velocidad de Secado para condiciones de Secado Constante</w:t>
      </w:r>
    </w:p>
    <w:p w:rsidR="00273CA1" w:rsidRPr="0063723E" w:rsidRDefault="00273CA1" w:rsidP="00273CA1">
      <w:pPr>
        <w:spacing w:line="480" w:lineRule="auto"/>
        <w:ind w:left="1260"/>
        <w:jc w:val="both"/>
        <w:rPr>
          <w:rFonts w:ascii="Arial" w:hAnsi="Arial" w:cs="Arial"/>
        </w:rPr>
      </w:pPr>
      <w:r w:rsidRPr="0063723E">
        <w:rPr>
          <w:rFonts w:ascii="Arial" w:hAnsi="Arial" w:cs="Arial"/>
        </w:rPr>
        <w:t>Los datos que se obtienen del experimento de secado generalmente se expresan como peso total W del sólido húmedo (sólido seco más humedad) a diferentes tiempos de t horas o minutos en el período de secado (4). Estos valores se pueden convertir a datos de velocidad de secado por los siguientes procedimientos.</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Primero se calcula la humedad inicial del producto a través de la siguiente ecuación:</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center"/>
        <w:rPr>
          <w:rFonts w:ascii="Arial" w:hAnsi="Arial" w:cs="Arial"/>
        </w:rPr>
      </w:pPr>
      <w:r w:rsidRPr="0063723E">
        <w:rPr>
          <w:rFonts w:ascii="Arial" w:hAnsi="Arial" w:cs="Arial"/>
          <w:position w:val="-24"/>
        </w:rPr>
        <w:object w:dxaOrig="1800" w:dyaOrig="700">
          <v:shape id="_x0000_i1042" type="#_x0000_t75" style="width:96.75pt;height:42pt" o:ole="">
            <v:imagedata r:id="rId45" o:title=""/>
          </v:shape>
          <o:OLEObject Type="Embed" ProgID="Equation.3" ShapeID="_x0000_i1042" DrawAspect="Content" ObjectID="_1346136150" r:id="rId46"/>
        </w:object>
      </w:r>
      <w:r w:rsidRPr="0063723E">
        <w:rPr>
          <w:rFonts w:ascii="Arial" w:hAnsi="Arial" w:cs="Arial"/>
        </w:rPr>
        <w:t xml:space="preserve">           </w:t>
      </w:r>
      <w:r w:rsidRPr="0063723E">
        <w:rPr>
          <w:rFonts w:ascii="Arial" w:hAnsi="Arial" w:cs="Arial"/>
          <w:lang w:val="es-ES"/>
        </w:rPr>
        <w:t>(Ec. 2.7)</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Donde:</w:t>
      </w:r>
    </w:p>
    <w:p w:rsidR="00273CA1" w:rsidRPr="0063723E" w:rsidRDefault="00273CA1" w:rsidP="00273CA1">
      <w:pPr>
        <w:spacing w:line="480" w:lineRule="auto"/>
        <w:ind w:left="1260"/>
        <w:jc w:val="both"/>
        <w:rPr>
          <w:rFonts w:ascii="Arial" w:hAnsi="Arial" w:cs="Arial"/>
        </w:rPr>
      </w:pPr>
      <w:r w:rsidRPr="0063723E">
        <w:rPr>
          <w:rFonts w:ascii="Arial" w:hAnsi="Arial" w:cs="Arial"/>
          <w:i/>
        </w:rPr>
        <w:t xml:space="preserve">Xt </w:t>
      </w:r>
      <w:r w:rsidRPr="0063723E">
        <w:rPr>
          <w:rFonts w:ascii="Arial" w:hAnsi="Arial" w:cs="Arial"/>
        </w:rPr>
        <w:t>= Humedad inicial del producto.</w:t>
      </w:r>
    </w:p>
    <w:p w:rsidR="00273CA1" w:rsidRPr="0063723E" w:rsidRDefault="00273CA1" w:rsidP="00273CA1">
      <w:pPr>
        <w:spacing w:line="480" w:lineRule="auto"/>
        <w:ind w:left="1260"/>
        <w:jc w:val="both"/>
        <w:rPr>
          <w:rFonts w:ascii="Arial" w:hAnsi="Arial" w:cs="Arial"/>
        </w:rPr>
      </w:pPr>
      <w:r w:rsidRPr="0063723E">
        <w:rPr>
          <w:rFonts w:ascii="Arial" w:hAnsi="Arial" w:cs="Arial"/>
          <w:i/>
        </w:rPr>
        <w:t>W</w:t>
      </w:r>
      <w:r w:rsidRPr="0063723E">
        <w:rPr>
          <w:rFonts w:ascii="Arial" w:hAnsi="Arial" w:cs="Arial"/>
        </w:rPr>
        <w:t xml:space="preserve"> = Peso del sólido húmedo en kilogramos totales de agua más sólido seco.</w:t>
      </w:r>
    </w:p>
    <w:p w:rsidR="00273CA1" w:rsidRPr="0063723E" w:rsidRDefault="00273CA1" w:rsidP="00273CA1">
      <w:pPr>
        <w:spacing w:line="480" w:lineRule="auto"/>
        <w:ind w:left="1260"/>
        <w:jc w:val="both"/>
        <w:rPr>
          <w:rFonts w:ascii="Arial" w:hAnsi="Arial" w:cs="Arial"/>
        </w:rPr>
      </w:pPr>
      <w:r w:rsidRPr="0063723E">
        <w:rPr>
          <w:rFonts w:ascii="Arial" w:hAnsi="Arial" w:cs="Arial"/>
          <w:i/>
        </w:rPr>
        <w:t>Ws</w:t>
      </w:r>
      <w:r w:rsidRPr="0063723E">
        <w:rPr>
          <w:rFonts w:ascii="Arial" w:hAnsi="Arial" w:cs="Arial"/>
        </w:rPr>
        <w:t xml:space="preserve"> = Peso del sólido seco en kilogramos.</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lastRenderedPageBreak/>
        <w:t xml:space="preserve">Después de establecer las condiciones de secado constante, se determina el contenido de humedad de equilibrio, </w:t>
      </w:r>
      <w:r w:rsidRPr="0063723E">
        <w:rPr>
          <w:rFonts w:ascii="Arial" w:hAnsi="Arial" w:cs="Arial"/>
          <w:i/>
        </w:rPr>
        <w:t>X*</w:t>
      </w:r>
      <w:r w:rsidRPr="0063723E">
        <w:rPr>
          <w:rFonts w:ascii="Arial" w:hAnsi="Arial" w:cs="Arial"/>
        </w:rPr>
        <w:t xml:space="preserve"> Kg. de humedad de equilibrio/Kg. de sólido seco, que está dada por la humedad relativa del aire caliente. Con el cual se procede a calcular el valor de humedad libre </w:t>
      </w:r>
      <w:r w:rsidRPr="0063723E">
        <w:rPr>
          <w:rFonts w:ascii="Arial" w:hAnsi="Arial" w:cs="Arial"/>
          <w:i/>
        </w:rPr>
        <w:t>X</w:t>
      </w:r>
      <w:r w:rsidRPr="0063723E">
        <w:rPr>
          <w:rFonts w:ascii="Arial" w:hAnsi="Arial" w:cs="Arial"/>
        </w:rPr>
        <w:t xml:space="preserve"> en Kg. de agua libre/Kg. de sólido seco para cada valor de </w:t>
      </w:r>
      <w:r w:rsidRPr="0063723E">
        <w:rPr>
          <w:rFonts w:ascii="Arial" w:hAnsi="Arial" w:cs="Arial"/>
          <w:i/>
        </w:rPr>
        <w:t>Xt</w:t>
      </w:r>
      <w:r w:rsidRPr="0063723E">
        <w:rPr>
          <w:rFonts w:ascii="Arial" w:hAnsi="Arial" w:cs="Arial"/>
        </w:rPr>
        <w:t>.</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center"/>
        <w:rPr>
          <w:rFonts w:ascii="Arial" w:hAnsi="Arial" w:cs="Arial"/>
        </w:rPr>
      </w:pPr>
      <w:r w:rsidRPr="0063723E">
        <w:rPr>
          <w:rFonts w:ascii="Arial" w:hAnsi="Arial" w:cs="Arial"/>
          <w:position w:val="-10"/>
        </w:rPr>
        <w:object w:dxaOrig="1820" w:dyaOrig="380">
          <v:shape id="_x0000_i1043" type="#_x0000_t75" style="width:97.5pt;height:22.5pt" o:ole="">
            <v:imagedata r:id="rId47" o:title=""/>
          </v:shape>
          <o:OLEObject Type="Embed" ProgID="Equation.3" ShapeID="_x0000_i1043" DrawAspect="Content" ObjectID="_1346136151" r:id="rId48"/>
        </w:object>
      </w:r>
      <w:r w:rsidRPr="0063723E">
        <w:rPr>
          <w:rFonts w:ascii="Arial" w:hAnsi="Arial" w:cs="Arial"/>
        </w:rPr>
        <w:t xml:space="preserve">         </w:t>
      </w:r>
      <w:r w:rsidRPr="0063723E">
        <w:rPr>
          <w:rFonts w:ascii="Arial" w:hAnsi="Arial" w:cs="Arial"/>
          <w:lang w:val="es-ES"/>
        </w:rPr>
        <w:t>(Ec. 2.8)</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tabs>
          <w:tab w:val="center" w:pos="2520"/>
          <w:tab w:val="center" w:pos="7380"/>
        </w:tabs>
        <w:spacing w:line="480" w:lineRule="auto"/>
        <w:ind w:left="1260"/>
        <w:jc w:val="both"/>
        <w:rPr>
          <w:rFonts w:ascii="Arial" w:hAnsi="Arial" w:cs="Arial"/>
        </w:rPr>
      </w:pPr>
      <w:r w:rsidRPr="0063723E">
        <w:rPr>
          <w:rFonts w:ascii="Arial" w:hAnsi="Arial" w:cs="Arial"/>
        </w:rPr>
        <w:t xml:space="preserve">Al sustituir los datos en la ecuación de humedad libre, se traza una gráfica del contenido de humedad libre </w:t>
      </w:r>
      <w:r w:rsidRPr="0063723E">
        <w:rPr>
          <w:rFonts w:ascii="Arial" w:hAnsi="Arial" w:cs="Arial"/>
          <w:i/>
        </w:rPr>
        <w:t xml:space="preserve">X </w:t>
      </w:r>
      <w:r w:rsidRPr="0063723E">
        <w:rPr>
          <w:rFonts w:ascii="Arial" w:hAnsi="Arial" w:cs="Arial"/>
        </w:rPr>
        <w:t>en función del tiempo t en minutos u horas, como se muestra en la fig. 2.11</w:t>
      </w:r>
    </w:p>
    <w:p w:rsidR="00273CA1" w:rsidRPr="0063723E" w:rsidRDefault="00273CA1" w:rsidP="00273CA1">
      <w:pPr>
        <w:tabs>
          <w:tab w:val="center" w:pos="2520"/>
          <w:tab w:val="center" w:pos="2880"/>
          <w:tab w:val="center" w:pos="3420"/>
          <w:tab w:val="center" w:pos="7200"/>
        </w:tabs>
        <w:spacing w:line="480" w:lineRule="auto"/>
        <w:ind w:left="1260"/>
        <w:jc w:val="both"/>
        <w:rPr>
          <w:rFonts w:ascii="Arial" w:hAnsi="Arial" w:cs="Arial"/>
        </w:rPr>
      </w:pPr>
      <w:r w:rsidRPr="0063723E">
        <w:rPr>
          <w:rFonts w:ascii="Arial" w:hAnsi="Arial" w:cs="Arial"/>
          <w:noProof/>
        </w:rPr>
        <w:pict>
          <v:shape id="_x0000_s1109" type="#_x0000_t75" style="position:absolute;left:0;text-align:left;margin-left:126pt;margin-top:8.05pt;width:243pt;height:2in;z-index:251636736">
            <v:imagedata r:id="rId49" o:title=""/>
            <w10:wrap type="square"/>
          </v:shape>
          <o:OLEObject Type="Embed" ProgID="PBrush" ShapeID="_x0000_s1109" DrawAspect="Content" ObjectID="_1346136167" r:id="rId50"/>
        </w:pic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p>
    <w:p w:rsidR="00273CA1" w:rsidRDefault="00273CA1" w:rsidP="00273CA1">
      <w:pPr>
        <w:pStyle w:val="Ttulo4"/>
        <w:jc w:val="both"/>
        <w:rPr>
          <w:b w:val="0"/>
          <w:bCs w:val="0"/>
        </w:rPr>
      </w:pPr>
    </w:p>
    <w:p w:rsidR="00273CA1" w:rsidRPr="00546F34" w:rsidRDefault="00273CA1" w:rsidP="00273CA1"/>
    <w:p w:rsidR="00273CA1" w:rsidRPr="00F316A5" w:rsidRDefault="00273CA1" w:rsidP="00F316A5">
      <w:pPr>
        <w:pStyle w:val="Ttulo4"/>
        <w:spacing w:line="480" w:lineRule="auto"/>
        <w:ind w:left="1260"/>
        <w:jc w:val="center"/>
        <w:rPr>
          <w:rFonts w:ascii="Arial" w:hAnsi="Arial" w:cs="Arial"/>
          <w:sz w:val="24"/>
          <w:szCs w:val="24"/>
        </w:rPr>
      </w:pPr>
      <w:r w:rsidRPr="00F316A5">
        <w:rPr>
          <w:rFonts w:ascii="Arial" w:hAnsi="Arial" w:cs="Arial"/>
          <w:sz w:val="24"/>
          <w:szCs w:val="24"/>
        </w:rPr>
        <w:t>Fig. 2.11 GRÁFICA DE LOS DATOS DE HUMEDAD LIBRE EN FUNCIÓN DEL TIEMPO</w:t>
      </w:r>
    </w:p>
    <w:p w:rsidR="00273CA1" w:rsidRPr="004A2EE5" w:rsidRDefault="00273CA1" w:rsidP="00273CA1">
      <w:pPr>
        <w:spacing w:line="480" w:lineRule="auto"/>
        <w:ind w:left="1260"/>
        <w:jc w:val="center"/>
        <w:rPr>
          <w:rFonts w:ascii="Arial" w:hAnsi="Arial" w:cs="Arial"/>
          <w:b/>
        </w:rPr>
      </w:pPr>
      <w:r w:rsidRPr="004A2EE5">
        <w:rPr>
          <w:rFonts w:ascii="Arial" w:hAnsi="Arial" w:cs="Arial"/>
          <w:b/>
        </w:rPr>
        <w:t>Fuente: Geankoplis Christie, 1998</w:t>
      </w:r>
      <w:r>
        <w:rPr>
          <w:rFonts w:ascii="Arial" w:hAnsi="Arial" w:cs="Arial"/>
          <w:b/>
        </w:rPr>
        <w:t xml:space="preserve">. </w:t>
      </w:r>
      <w:r w:rsidRPr="004A2EE5">
        <w:rPr>
          <w:rFonts w:ascii="Arial" w:hAnsi="Arial" w:cs="Arial"/>
          <w:b/>
        </w:rPr>
        <w:t>(4)</w:t>
      </w:r>
    </w:p>
    <w:p w:rsidR="00273CA1" w:rsidRDefault="00273CA1" w:rsidP="00273CA1">
      <w:pPr>
        <w:spacing w:line="480" w:lineRule="auto"/>
        <w:ind w:left="1260"/>
        <w:jc w:val="both"/>
        <w:rPr>
          <w:rFonts w:ascii="Arial" w:hAnsi="Arial" w:cs="Arial"/>
        </w:rPr>
      </w:pPr>
      <w:r w:rsidRPr="0063723E">
        <w:rPr>
          <w:rFonts w:ascii="Arial" w:hAnsi="Arial" w:cs="Arial"/>
        </w:rPr>
        <w:lastRenderedPageBreak/>
        <w:t xml:space="preserve">Finalmente, para obtener una curva de velocidad de secado a partir de la fig.  2.11, se miden las pendientes de las tangentes a la curva, lo cual proporciona valores de </w:t>
      </w:r>
      <w:r w:rsidRPr="0063723E">
        <w:rPr>
          <w:rFonts w:ascii="Arial" w:hAnsi="Arial" w:cs="Arial"/>
          <w:i/>
        </w:rPr>
        <w:t>dx/dt</w:t>
      </w:r>
      <w:r w:rsidRPr="0063723E">
        <w:rPr>
          <w:rFonts w:ascii="Arial" w:hAnsi="Arial" w:cs="Arial"/>
        </w:rPr>
        <w:t xml:space="preserve"> para ciertos valores de </w:t>
      </w:r>
      <w:r w:rsidRPr="0063723E">
        <w:rPr>
          <w:rFonts w:ascii="Arial" w:hAnsi="Arial" w:cs="Arial"/>
          <w:i/>
        </w:rPr>
        <w:t>t</w:t>
      </w:r>
      <w:r w:rsidRPr="0063723E">
        <w:rPr>
          <w:rFonts w:ascii="Arial" w:hAnsi="Arial" w:cs="Arial"/>
        </w:rPr>
        <w:t xml:space="preserve">. Se calcula entonces la velocidad </w:t>
      </w:r>
      <w:r w:rsidRPr="0063723E">
        <w:rPr>
          <w:rFonts w:ascii="Arial" w:hAnsi="Arial" w:cs="Arial"/>
          <w:i/>
        </w:rPr>
        <w:t>R</w:t>
      </w:r>
      <w:r w:rsidRPr="0063723E">
        <w:rPr>
          <w:rFonts w:ascii="Arial" w:hAnsi="Arial" w:cs="Arial"/>
        </w:rPr>
        <w:t xml:space="preserve"> para cada conjunto con la expresión: </w:t>
      </w:r>
    </w:p>
    <w:p w:rsidR="00273CA1" w:rsidRPr="0063723E" w:rsidRDefault="00273CA1" w:rsidP="00273CA1">
      <w:pPr>
        <w:spacing w:line="480" w:lineRule="auto"/>
        <w:ind w:left="1260"/>
        <w:jc w:val="both"/>
        <w:rPr>
          <w:rFonts w:ascii="Arial" w:hAnsi="Arial" w:cs="Arial"/>
        </w:rPr>
      </w:pPr>
    </w:p>
    <w:p w:rsidR="00273CA1" w:rsidRPr="005F725B" w:rsidRDefault="00273CA1" w:rsidP="00273CA1">
      <w:pPr>
        <w:spacing w:line="480" w:lineRule="auto"/>
        <w:ind w:left="1260"/>
        <w:jc w:val="center"/>
        <w:rPr>
          <w:rFonts w:ascii="Arial" w:hAnsi="Arial" w:cs="Arial"/>
        </w:rPr>
      </w:pPr>
      <w:r w:rsidRPr="0063723E">
        <w:rPr>
          <w:rFonts w:ascii="Arial" w:hAnsi="Arial" w:cs="Arial"/>
          <w:position w:val="-24"/>
        </w:rPr>
        <w:object w:dxaOrig="1660" w:dyaOrig="620">
          <v:shape id="_x0000_i1044" type="#_x0000_t75" style="width:89.25pt;height:36.75pt" o:ole="">
            <v:imagedata r:id="rId51" o:title=""/>
          </v:shape>
          <o:OLEObject Type="Embed" ProgID="Equation.3" ShapeID="_x0000_i1044" DrawAspect="Content" ObjectID="_1346136152" r:id="rId52"/>
        </w:object>
      </w:r>
      <w:r w:rsidRPr="0063723E">
        <w:rPr>
          <w:rFonts w:ascii="Arial" w:hAnsi="Arial" w:cs="Arial"/>
        </w:rPr>
        <w:t xml:space="preserve">              </w:t>
      </w:r>
      <w:r w:rsidRPr="0063723E">
        <w:rPr>
          <w:rFonts w:ascii="Arial" w:hAnsi="Arial" w:cs="Arial"/>
          <w:lang w:val="es-ES"/>
        </w:rPr>
        <w:t>(Ec. 2.9)</w:t>
      </w:r>
    </w:p>
    <w:p w:rsidR="00273CA1" w:rsidRDefault="00273CA1" w:rsidP="00273CA1">
      <w:pPr>
        <w:spacing w:line="480" w:lineRule="auto"/>
        <w:ind w:left="1260"/>
        <w:jc w:val="both"/>
        <w:rPr>
          <w:rFonts w:ascii="Arial" w:hAnsi="Arial" w:cs="Arial"/>
          <w:lang w:val="pt-BR"/>
        </w:rPr>
      </w:pPr>
    </w:p>
    <w:p w:rsidR="00273CA1" w:rsidRDefault="00273CA1" w:rsidP="00273CA1">
      <w:pPr>
        <w:spacing w:line="480" w:lineRule="auto"/>
        <w:ind w:left="1260"/>
        <w:jc w:val="both"/>
        <w:rPr>
          <w:rFonts w:ascii="Arial" w:hAnsi="Arial" w:cs="Arial"/>
          <w:lang w:val="pt-BR"/>
        </w:rPr>
      </w:pPr>
      <w:r w:rsidRPr="0063723E">
        <w:rPr>
          <w:rFonts w:ascii="Arial" w:hAnsi="Arial" w:cs="Arial"/>
          <w:lang w:val="pt-BR"/>
        </w:rPr>
        <w:t>Donde:</w:t>
      </w:r>
    </w:p>
    <w:p w:rsidR="00273CA1" w:rsidRPr="0063723E" w:rsidRDefault="00273CA1" w:rsidP="00273CA1">
      <w:pPr>
        <w:spacing w:line="480" w:lineRule="auto"/>
        <w:ind w:left="1260"/>
        <w:jc w:val="both"/>
        <w:rPr>
          <w:rFonts w:ascii="Arial" w:hAnsi="Arial" w:cs="Arial"/>
          <w:lang w:val="pt-BR"/>
        </w:rPr>
      </w:pPr>
    </w:p>
    <w:p w:rsidR="00273CA1" w:rsidRPr="0063723E" w:rsidRDefault="00273CA1" w:rsidP="00273CA1">
      <w:pPr>
        <w:spacing w:line="480" w:lineRule="auto"/>
        <w:ind w:left="1260"/>
        <w:jc w:val="both"/>
        <w:rPr>
          <w:rFonts w:ascii="Arial" w:hAnsi="Arial" w:cs="Arial"/>
          <w:lang w:val="pt-BR"/>
        </w:rPr>
      </w:pPr>
      <w:r w:rsidRPr="0063723E">
        <w:rPr>
          <w:rFonts w:ascii="Arial" w:hAnsi="Arial" w:cs="Arial"/>
          <w:i/>
          <w:lang w:val="pt-BR"/>
        </w:rPr>
        <w:t>R =</w:t>
      </w:r>
      <w:r>
        <w:rPr>
          <w:rFonts w:ascii="Arial" w:hAnsi="Arial" w:cs="Arial"/>
          <w:lang w:val="pt-BR"/>
        </w:rPr>
        <w:t xml:space="preserve"> V</w:t>
      </w:r>
      <w:r w:rsidRPr="0063723E">
        <w:rPr>
          <w:rFonts w:ascii="Arial" w:hAnsi="Arial" w:cs="Arial"/>
          <w:lang w:val="pt-BR"/>
        </w:rPr>
        <w:t>elocidad de secado (Kg H</w:t>
      </w:r>
      <w:r w:rsidRPr="0063723E">
        <w:rPr>
          <w:rFonts w:ascii="Arial" w:hAnsi="Arial" w:cs="Arial"/>
          <w:vertAlign w:val="subscript"/>
          <w:lang w:val="pt-BR"/>
        </w:rPr>
        <w:t>2</w:t>
      </w:r>
      <w:r w:rsidRPr="0063723E">
        <w:rPr>
          <w:rFonts w:ascii="Arial" w:hAnsi="Arial" w:cs="Arial"/>
          <w:lang w:val="pt-BR"/>
        </w:rPr>
        <w:t>O/h m</w:t>
      </w:r>
      <w:r w:rsidRPr="00D4434E">
        <w:rPr>
          <w:rFonts w:ascii="Arial" w:hAnsi="Arial" w:cs="Arial"/>
          <w:vertAlign w:val="superscript"/>
          <w:lang w:val="pt-BR"/>
        </w:rPr>
        <w:t>2</w:t>
      </w:r>
      <w:r w:rsidRPr="0063723E">
        <w:rPr>
          <w:rFonts w:ascii="Arial" w:hAnsi="Arial" w:cs="Arial"/>
          <w:lang w:val="pt-BR"/>
        </w:rPr>
        <w:t>)</w:t>
      </w:r>
    </w:p>
    <w:p w:rsidR="00273CA1" w:rsidRPr="0063723E" w:rsidRDefault="00273CA1" w:rsidP="00273CA1">
      <w:pPr>
        <w:spacing w:line="480" w:lineRule="auto"/>
        <w:ind w:left="1260"/>
        <w:jc w:val="both"/>
        <w:rPr>
          <w:rFonts w:ascii="Arial" w:hAnsi="Arial" w:cs="Arial"/>
        </w:rPr>
      </w:pPr>
      <w:r w:rsidRPr="0063723E">
        <w:rPr>
          <w:rFonts w:ascii="Arial" w:hAnsi="Arial" w:cs="Arial"/>
          <w:i/>
        </w:rPr>
        <w:t>Ws</w:t>
      </w:r>
      <w:r w:rsidRPr="0063723E">
        <w:rPr>
          <w:rFonts w:ascii="Arial" w:hAnsi="Arial" w:cs="Arial"/>
        </w:rPr>
        <w:t xml:space="preserve"> = Kg de sólido seco</w:t>
      </w:r>
    </w:p>
    <w:p w:rsidR="00273CA1" w:rsidRPr="0063723E" w:rsidRDefault="00273CA1" w:rsidP="00273CA1">
      <w:pPr>
        <w:ind w:left="1260"/>
        <w:jc w:val="both"/>
        <w:rPr>
          <w:rFonts w:ascii="Arial" w:hAnsi="Arial" w:cs="Arial"/>
        </w:rPr>
      </w:pPr>
      <w:r w:rsidRPr="0063723E">
        <w:rPr>
          <w:rFonts w:ascii="Arial" w:hAnsi="Arial" w:cs="Arial"/>
          <w:i/>
        </w:rPr>
        <w:t>A</w:t>
      </w:r>
      <w:r w:rsidRPr="0063723E">
        <w:rPr>
          <w:rFonts w:ascii="Arial" w:hAnsi="Arial" w:cs="Arial"/>
        </w:rPr>
        <w:t xml:space="preserve"> = Área superficial m</w:t>
      </w:r>
      <w:r w:rsidRPr="0063723E">
        <w:rPr>
          <w:rFonts w:ascii="Arial" w:hAnsi="Arial" w:cs="Arial"/>
          <w:vertAlign w:val="superscript"/>
        </w:rPr>
        <w:t>2</w:t>
      </w:r>
      <w:r w:rsidRPr="0063723E">
        <w:rPr>
          <w:rFonts w:ascii="Arial" w:hAnsi="Arial" w:cs="Arial"/>
        </w:rPr>
        <w:t>.</w:t>
      </w:r>
    </w:p>
    <w:p w:rsidR="00273CA1" w:rsidRDefault="00273CA1" w:rsidP="00273CA1">
      <w:pPr>
        <w:ind w:left="1260"/>
        <w:jc w:val="both"/>
        <w:rPr>
          <w:rFonts w:ascii="Arial" w:hAnsi="Arial" w:cs="Arial"/>
        </w:rPr>
      </w:pPr>
    </w:p>
    <w:p w:rsidR="00273CA1" w:rsidRPr="0063723E" w:rsidRDefault="00273CA1" w:rsidP="00273CA1">
      <w:pPr>
        <w:ind w:left="1260"/>
        <w:jc w:val="both"/>
        <w:rPr>
          <w:rFonts w:ascii="Arial" w:hAnsi="Arial" w:cs="Arial"/>
        </w:rPr>
      </w:pPr>
    </w:p>
    <w:p w:rsidR="00273CA1" w:rsidRDefault="00273CA1" w:rsidP="00273CA1">
      <w:pPr>
        <w:spacing w:line="480" w:lineRule="auto"/>
        <w:ind w:left="1260"/>
        <w:jc w:val="both"/>
        <w:rPr>
          <w:rFonts w:ascii="Arial" w:hAnsi="Arial" w:cs="Arial"/>
        </w:rPr>
      </w:pPr>
      <w:r w:rsidRPr="0063723E">
        <w:rPr>
          <w:rFonts w:ascii="Arial" w:hAnsi="Arial" w:cs="Arial"/>
        </w:rPr>
        <w:t xml:space="preserve">Entonces, la curva de velocidad de secado se obtiene graficando </w:t>
      </w:r>
      <w:r w:rsidRPr="0063723E">
        <w:rPr>
          <w:rFonts w:ascii="Arial" w:hAnsi="Arial" w:cs="Arial"/>
          <w:i/>
        </w:rPr>
        <w:t xml:space="preserve">R </w:t>
      </w:r>
      <w:r w:rsidRPr="0063723E">
        <w:rPr>
          <w:rFonts w:ascii="Arial" w:hAnsi="Arial" w:cs="Arial"/>
        </w:rPr>
        <w:t>en función del contenido de humedad como se muestra en la fig. 2.12</w:t>
      </w: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noProof/>
        </w:rPr>
        <w:lastRenderedPageBreak/>
        <w:pict>
          <v:shape id="_x0000_s1110" type="#_x0000_t75" style="position:absolute;left:0;text-align:left;margin-left:117pt;margin-top:0;width:252pt;height:2in;z-index:251637760">
            <v:imagedata r:id="rId53" o:title=""/>
            <w10:wrap type="square"/>
          </v:shape>
          <o:OLEObject Type="Embed" ProgID="PBrush" ShapeID="_x0000_s1110" DrawAspect="Content" ObjectID="_1346136168" r:id="rId54"/>
        </w:pict>
      </w:r>
    </w:p>
    <w:p w:rsidR="00273CA1" w:rsidRPr="0063723E" w:rsidRDefault="00273CA1" w:rsidP="00273CA1">
      <w:pPr>
        <w:spacing w:line="480" w:lineRule="auto"/>
        <w:ind w:left="2520"/>
        <w:jc w:val="both"/>
        <w:rPr>
          <w:rFonts w:ascii="Arial" w:hAnsi="Arial" w:cs="Arial"/>
        </w:rPr>
      </w:pPr>
    </w:p>
    <w:p w:rsidR="00273CA1" w:rsidRPr="0063723E" w:rsidRDefault="00273CA1" w:rsidP="00273CA1">
      <w:pPr>
        <w:spacing w:line="480" w:lineRule="auto"/>
        <w:ind w:left="1260"/>
        <w:jc w:val="both"/>
        <w:rPr>
          <w:rFonts w:ascii="Arial" w:hAnsi="Arial" w:cs="Arial"/>
        </w:rPr>
      </w:pPr>
    </w:p>
    <w:p w:rsidR="00273CA1" w:rsidRDefault="00273CA1" w:rsidP="00273CA1">
      <w:pPr>
        <w:pStyle w:val="Ttulo4"/>
        <w:jc w:val="both"/>
        <w:rPr>
          <w:b w:val="0"/>
          <w:bCs w:val="0"/>
        </w:rPr>
      </w:pPr>
    </w:p>
    <w:p w:rsidR="00273CA1" w:rsidRPr="005F725B" w:rsidRDefault="00273CA1" w:rsidP="00273CA1"/>
    <w:p w:rsidR="00273CA1" w:rsidRPr="00546F34" w:rsidRDefault="00273CA1" w:rsidP="00273CA1"/>
    <w:p w:rsidR="00273CA1" w:rsidRDefault="00273CA1" w:rsidP="00273CA1">
      <w:pPr>
        <w:pStyle w:val="Ttulo4"/>
        <w:ind w:left="1260"/>
      </w:pPr>
    </w:p>
    <w:p w:rsidR="00273CA1" w:rsidRPr="00F316A5" w:rsidRDefault="00273CA1" w:rsidP="00F316A5">
      <w:pPr>
        <w:pStyle w:val="Ttulo4"/>
        <w:spacing w:line="480" w:lineRule="auto"/>
        <w:ind w:left="1260"/>
        <w:jc w:val="center"/>
        <w:rPr>
          <w:rFonts w:ascii="Arial" w:hAnsi="Arial" w:cs="Arial"/>
          <w:sz w:val="24"/>
          <w:szCs w:val="24"/>
        </w:rPr>
      </w:pPr>
      <w:r w:rsidRPr="00F316A5">
        <w:rPr>
          <w:rFonts w:ascii="Arial" w:hAnsi="Arial" w:cs="Arial"/>
          <w:sz w:val="24"/>
          <w:szCs w:val="24"/>
        </w:rPr>
        <w:t>Fig. 2.12 CURVA DE VELOCIDAD DE SECADO EN FUNCIÓN DEL CONTENIDO DE HUMEDAD LIBRE</w:t>
      </w:r>
    </w:p>
    <w:p w:rsidR="00273CA1" w:rsidRPr="006B54DF" w:rsidRDefault="00273CA1" w:rsidP="00273CA1">
      <w:pPr>
        <w:spacing w:line="480" w:lineRule="auto"/>
        <w:ind w:left="1260"/>
        <w:jc w:val="center"/>
        <w:rPr>
          <w:rFonts w:ascii="Arial" w:hAnsi="Arial" w:cs="Arial"/>
          <w:b/>
        </w:rPr>
      </w:pPr>
      <w:r w:rsidRPr="006B54DF">
        <w:rPr>
          <w:rFonts w:ascii="Arial" w:hAnsi="Arial" w:cs="Arial"/>
          <w:b/>
        </w:rPr>
        <w:t>Fuente: Geankoplis Christie, 1998. (4)</w:t>
      </w:r>
    </w:p>
    <w:p w:rsidR="00273CA1" w:rsidRPr="0063723E" w:rsidRDefault="00273CA1" w:rsidP="00273CA1">
      <w:pPr>
        <w:spacing w:line="480" w:lineRule="auto"/>
        <w:ind w:left="1260"/>
        <w:jc w:val="both"/>
        <w:rPr>
          <w:rFonts w:ascii="Arial" w:hAnsi="Arial" w:cs="Arial"/>
          <w:lang w:val="es-ES" w:eastAsia="es-ES"/>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El tiempo del período de velocidad constante se halla por la siguiente fórmula:</w:t>
      </w:r>
    </w:p>
    <w:p w:rsidR="00273CA1" w:rsidRPr="0063723E" w:rsidRDefault="00273CA1" w:rsidP="00273CA1">
      <w:pPr>
        <w:spacing w:line="480" w:lineRule="auto"/>
        <w:ind w:left="1260"/>
        <w:jc w:val="center"/>
        <w:rPr>
          <w:rFonts w:ascii="Arial" w:hAnsi="Arial" w:cs="Arial"/>
        </w:rPr>
      </w:pPr>
      <w:r w:rsidRPr="0063723E">
        <w:rPr>
          <w:rFonts w:ascii="Arial" w:hAnsi="Arial" w:cs="Arial"/>
          <w:position w:val="-24"/>
        </w:rPr>
        <w:object w:dxaOrig="2560" w:dyaOrig="620">
          <v:shape id="_x0000_i1045" type="#_x0000_t75" style="width:137.25pt;height:36.75pt" o:ole="">
            <v:imagedata r:id="rId55" o:title=""/>
          </v:shape>
          <o:OLEObject Type="Embed" ProgID="Equation.3" ShapeID="_x0000_i1045" DrawAspect="Content" ObjectID="_1346136153" r:id="rId56"/>
        </w:object>
      </w:r>
      <w:r w:rsidRPr="0063723E">
        <w:rPr>
          <w:rFonts w:ascii="Arial" w:hAnsi="Arial" w:cs="Arial"/>
        </w:rPr>
        <w:t xml:space="preserve">          </w:t>
      </w:r>
      <w:r w:rsidRPr="0063723E">
        <w:rPr>
          <w:rFonts w:ascii="Arial" w:hAnsi="Arial" w:cs="Arial"/>
          <w:lang w:val="es-ES"/>
        </w:rPr>
        <w:t>(Ec. 2.10)</w:t>
      </w:r>
    </w:p>
    <w:p w:rsidR="00273CA1" w:rsidRDefault="00273CA1" w:rsidP="00273CA1">
      <w:pPr>
        <w:spacing w:line="480" w:lineRule="auto"/>
        <w:ind w:left="1260"/>
        <w:jc w:val="both"/>
        <w:rPr>
          <w:rFonts w:ascii="Arial" w:hAnsi="Arial" w:cs="Arial"/>
          <w:lang w:val="pt-BR"/>
        </w:rPr>
      </w:pPr>
    </w:p>
    <w:p w:rsidR="00273CA1" w:rsidRDefault="00273CA1" w:rsidP="00273CA1">
      <w:pPr>
        <w:spacing w:line="480" w:lineRule="auto"/>
        <w:ind w:left="1260"/>
        <w:jc w:val="both"/>
        <w:rPr>
          <w:rFonts w:ascii="Arial" w:hAnsi="Arial" w:cs="Arial"/>
          <w:lang w:val="pt-BR"/>
        </w:rPr>
      </w:pPr>
      <w:r w:rsidRPr="0063723E">
        <w:rPr>
          <w:rFonts w:ascii="Arial" w:hAnsi="Arial" w:cs="Arial"/>
          <w:lang w:val="pt-BR"/>
        </w:rPr>
        <w:t>Donde:</w:t>
      </w:r>
    </w:p>
    <w:p w:rsidR="00273CA1" w:rsidRPr="0063723E" w:rsidRDefault="00273CA1" w:rsidP="00273CA1">
      <w:pPr>
        <w:spacing w:line="480" w:lineRule="auto"/>
        <w:ind w:left="1260"/>
        <w:jc w:val="both"/>
        <w:rPr>
          <w:rFonts w:ascii="Arial" w:hAnsi="Arial" w:cs="Arial"/>
          <w:lang w:val="pt-BR"/>
        </w:rPr>
      </w:pPr>
    </w:p>
    <w:p w:rsidR="00273CA1" w:rsidRPr="0063723E" w:rsidRDefault="00273CA1" w:rsidP="00273CA1">
      <w:pPr>
        <w:spacing w:line="480" w:lineRule="auto"/>
        <w:ind w:left="1260"/>
        <w:jc w:val="both"/>
        <w:rPr>
          <w:rFonts w:ascii="Arial" w:hAnsi="Arial" w:cs="Arial"/>
          <w:lang w:val="pt-BR"/>
        </w:rPr>
      </w:pPr>
      <w:r w:rsidRPr="0063723E">
        <w:rPr>
          <w:rFonts w:ascii="Arial" w:hAnsi="Arial" w:cs="Arial"/>
          <w:i/>
          <w:lang w:val="pt-BR"/>
        </w:rPr>
        <w:t>Rc =</w:t>
      </w:r>
      <w:r w:rsidRPr="0063723E">
        <w:rPr>
          <w:rFonts w:ascii="Arial" w:hAnsi="Arial" w:cs="Arial"/>
          <w:lang w:val="pt-BR"/>
        </w:rPr>
        <w:t xml:space="preserve"> </w:t>
      </w:r>
      <w:r>
        <w:rPr>
          <w:rFonts w:ascii="Arial" w:hAnsi="Arial" w:cs="Arial"/>
          <w:lang w:val="pt-BR"/>
        </w:rPr>
        <w:t>V</w:t>
      </w:r>
      <w:r w:rsidRPr="0063723E">
        <w:rPr>
          <w:rFonts w:ascii="Arial" w:hAnsi="Arial" w:cs="Arial"/>
          <w:lang w:val="pt-BR"/>
        </w:rPr>
        <w:t>elocidad de secado (Kg H</w:t>
      </w:r>
      <w:r w:rsidRPr="0063723E">
        <w:rPr>
          <w:rFonts w:ascii="Arial" w:hAnsi="Arial" w:cs="Arial"/>
          <w:vertAlign w:val="subscript"/>
          <w:lang w:val="pt-BR"/>
        </w:rPr>
        <w:t>2</w:t>
      </w:r>
      <w:r w:rsidRPr="0063723E">
        <w:rPr>
          <w:rFonts w:ascii="Arial" w:hAnsi="Arial" w:cs="Arial"/>
          <w:lang w:val="pt-BR"/>
        </w:rPr>
        <w:t>O/h m</w:t>
      </w:r>
      <w:r w:rsidRPr="00D4434E">
        <w:rPr>
          <w:rFonts w:ascii="Arial" w:hAnsi="Arial" w:cs="Arial"/>
          <w:vertAlign w:val="superscript"/>
          <w:lang w:val="pt-BR"/>
        </w:rPr>
        <w:t>2</w:t>
      </w:r>
      <w:r w:rsidRPr="0063723E">
        <w:rPr>
          <w:rFonts w:ascii="Arial" w:hAnsi="Arial" w:cs="Arial"/>
          <w:lang w:val="pt-BR"/>
        </w:rPr>
        <w:t>)</w:t>
      </w:r>
    </w:p>
    <w:p w:rsidR="00273CA1" w:rsidRPr="0063723E" w:rsidRDefault="00273CA1" w:rsidP="00273CA1">
      <w:pPr>
        <w:spacing w:line="480" w:lineRule="auto"/>
        <w:ind w:left="1260"/>
        <w:jc w:val="both"/>
        <w:rPr>
          <w:rFonts w:ascii="Arial" w:hAnsi="Arial" w:cs="Arial"/>
        </w:rPr>
      </w:pPr>
      <w:r w:rsidRPr="0063723E">
        <w:rPr>
          <w:rFonts w:ascii="Arial" w:hAnsi="Arial" w:cs="Arial"/>
          <w:i/>
        </w:rPr>
        <w:t>Ws</w:t>
      </w:r>
      <w:r w:rsidRPr="0063723E">
        <w:rPr>
          <w:rFonts w:ascii="Arial" w:hAnsi="Arial" w:cs="Arial"/>
        </w:rPr>
        <w:t xml:space="preserve"> = Kg de sólido seco</w:t>
      </w:r>
    </w:p>
    <w:p w:rsidR="00273CA1" w:rsidRPr="0063723E" w:rsidRDefault="00273CA1" w:rsidP="00273CA1">
      <w:pPr>
        <w:spacing w:line="480" w:lineRule="auto"/>
        <w:ind w:left="1260"/>
        <w:jc w:val="both"/>
        <w:rPr>
          <w:rFonts w:ascii="Arial" w:hAnsi="Arial" w:cs="Arial"/>
        </w:rPr>
      </w:pPr>
      <w:r w:rsidRPr="0063723E">
        <w:rPr>
          <w:rFonts w:ascii="Arial" w:hAnsi="Arial" w:cs="Arial"/>
          <w:i/>
        </w:rPr>
        <w:t>A</w:t>
      </w:r>
      <w:r w:rsidRPr="0063723E">
        <w:rPr>
          <w:rFonts w:ascii="Arial" w:hAnsi="Arial" w:cs="Arial"/>
        </w:rPr>
        <w:t xml:space="preserve"> = Área superficial m</w:t>
      </w:r>
      <w:r w:rsidRPr="0063723E">
        <w:rPr>
          <w:rFonts w:ascii="Arial" w:hAnsi="Arial" w:cs="Arial"/>
          <w:vertAlign w:val="superscript"/>
        </w:rPr>
        <w:t>2</w:t>
      </w:r>
      <w:r w:rsidRPr="0063723E">
        <w:rPr>
          <w:rFonts w:ascii="Arial" w:hAnsi="Arial" w:cs="Arial"/>
        </w:rPr>
        <w:t>.</w:t>
      </w:r>
    </w:p>
    <w:p w:rsidR="00273CA1" w:rsidRPr="0063723E" w:rsidRDefault="00273CA1" w:rsidP="00273CA1">
      <w:pPr>
        <w:spacing w:line="480" w:lineRule="auto"/>
        <w:ind w:left="1260"/>
        <w:jc w:val="both"/>
        <w:rPr>
          <w:rFonts w:ascii="Arial" w:hAnsi="Arial" w:cs="Arial"/>
        </w:rPr>
      </w:pPr>
      <w:r w:rsidRPr="0063723E">
        <w:rPr>
          <w:rFonts w:ascii="Arial" w:hAnsi="Arial" w:cs="Arial"/>
          <w:i/>
        </w:rPr>
        <w:t>X</w:t>
      </w:r>
      <w:r w:rsidRPr="0063723E">
        <w:rPr>
          <w:rFonts w:ascii="Arial" w:hAnsi="Arial" w:cs="Arial"/>
          <w:i/>
          <w:vertAlign w:val="subscript"/>
        </w:rPr>
        <w:t>1</w:t>
      </w:r>
      <w:r w:rsidRPr="0063723E">
        <w:rPr>
          <w:rFonts w:ascii="Arial" w:hAnsi="Arial" w:cs="Arial"/>
          <w:i/>
        </w:rPr>
        <w:t xml:space="preserve"> </w:t>
      </w:r>
      <w:r w:rsidRPr="0063723E">
        <w:rPr>
          <w:rFonts w:ascii="Arial" w:hAnsi="Arial" w:cs="Arial"/>
        </w:rPr>
        <w:t>= Humedad en base seca inicial del producto.</w:t>
      </w:r>
    </w:p>
    <w:p w:rsidR="00273CA1" w:rsidRPr="00DB6D56" w:rsidRDefault="00273CA1" w:rsidP="00273CA1">
      <w:pPr>
        <w:spacing w:line="480" w:lineRule="auto"/>
        <w:ind w:left="1260"/>
        <w:jc w:val="both"/>
        <w:rPr>
          <w:rFonts w:ascii="Arial" w:hAnsi="Arial" w:cs="Arial"/>
        </w:rPr>
      </w:pPr>
      <w:r w:rsidRPr="0063723E">
        <w:rPr>
          <w:rFonts w:ascii="Arial" w:hAnsi="Arial" w:cs="Arial"/>
          <w:i/>
        </w:rPr>
        <w:t>X</w:t>
      </w:r>
      <w:r w:rsidRPr="0063723E">
        <w:rPr>
          <w:rFonts w:ascii="Arial" w:hAnsi="Arial" w:cs="Arial"/>
          <w:i/>
          <w:vertAlign w:val="subscript"/>
        </w:rPr>
        <w:t>2</w:t>
      </w:r>
      <w:r w:rsidRPr="0063723E">
        <w:rPr>
          <w:rFonts w:ascii="Arial" w:hAnsi="Arial" w:cs="Arial"/>
        </w:rPr>
        <w:t xml:space="preserve"> = Humedad en base seca final del producto</w:t>
      </w:r>
      <w:r>
        <w:rPr>
          <w:rFonts w:ascii="Arial" w:hAnsi="Arial" w:cs="Arial"/>
        </w:rPr>
        <w:t>.</w:t>
      </w:r>
    </w:p>
    <w:p w:rsidR="00273CA1" w:rsidRPr="0063723E" w:rsidRDefault="00273CA1" w:rsidP="00273CA1">
      <w:pPr>
        <w:spacing w:line="480" w:lineRule="auto"/>
        <w:ind w:left="720"/>
        <w:jc w:val="both"/>
        <w:rPr>
          <w:rFonts w:ascii="Arial" w:hAnsi="Arial" w:cs="Arial"/>
          <w:b/>
        </w:rPr>
      </w:pPr>
      <w:r w:rsidRPr="0063723E">
        <w:rPr>
          <w:rFonts w:ascii="Arial" w:hAnsi="Arial" w:cs="Arial"/>
          <w:b/>
        </w:rPr>
        <w:lastRenderedPageBreak/>
        <w:t>2.2.3 Construcción de Isoterma de Adsorción.</w:t>
      </w:r>
    </w:p>
    <w:p w:rsidR="00273CA1" w:rsidRPr="0063723E" w:rsidRDefault="00273CA1" w:rsidP="00273CA1">
      <w:pPr>
        <w:spacing w:line="480" w:lineRule="auto"/>
        <w:ind w:left="1260"/>
        <w:jc w:val="both"/>
        <w:rPr>
          <w:rFonts w:ascii="Arial" w:hAnsi="Arial" w:cs="Arial"/>
          <w:b/>
          <w:lang w:val="es-ES"/>
        </w:rPr>
      </w:pPr>
      <w:r w:rsidRPr="0063723E">
        <w:rPr>
          <w:rFonts w:ascii="Arial" w:hAnsi="Arial" w:cs="Arial"/>
        </w:rPr>
        <w:t>Las isotermas de</w:t>
      </w:r>
      <w:r>
        <w:rPr>
          <w:rFonts w:ascii="Arial" w:hAnsi="Arial" w:cs="Arial"/>
        </w:rPr>
        <w:t xml:space="preserve"> adsorción del melón seco con DO y sin D</w:t>
      </w:r>
      <w:r w:rsidRPr="0063723E">
        <w:rPr>
          <w:rFonts w:ascii="Arial" w:hAnsi="Arial" w:cs="Arial"/>
        </w:rPr>
        <w:t xml:space="preserve">O se realizaron por el método gravimétrico (5). Se utilizaron las sales saturadas que se muestran en la tabla </w:t>
      </w:r>
      <w:smartTag w:uri="urn:schemas-microsoft-com:office:smarttags" w:element="metricconverter">
        <w:smartTagPr>
          <w:attr w:name="ProductID" w:val="6, a"/>
        </w:smartTagPr>
        <w:r w:rsidRPr="0063723E">
          <w:rPr>
            <w:rFonts w:ascii="Arial" w:hAnsi="Arial" w:cs="Arial"/>
          </w:rPr>
          <w:t>6, a</w:t>
        </w:r>
      </w:smartTag>
      <w:r w:rsidRPr="0063723E">
        <w:rPr>
          <w:rFonts w:ascii="Arial" w:hAnsi="Arial" w:cs="Arial"/>
        </w:rPr>
        <w:t xml:space="preserve"> una temperatura de </w:t>
      </w:r>
      <w:smartTag w:uri="urn:schemas-microsoft-com:office:smarttags" w:element="metricconverter">
        <w:smartTagPr>
          <w:attr w:name="ProductID" w:val="32 ﾰC"/>
        </w:smartTagPr>
        <w:r w:rsidRPr="0063723E">
          <w:rPr>
            <w:rFonts w:ascii="Arial" w:hAnsi="Arial" w:cs="Arial"/>
          </w:rPr>
          <w:t>32 °C</w:t>
        </w:r>
      </w:smartTag>
      <w:r w:rsidRPr="0063723E">
        <w:rPr>
          <w:rFonts w:ascii="Arial" w:hAnsi="Arial" w:cs="Arial"/>
        </w:rPr>
        <w:t>.</w:t>
      </w:r>
      <w:r w:rsidRPr="0063723E">
        <w:rPr>
          <w:rFonts w:ascii="Arial" w:hAnsi="Arial" w:cs="Arial"/>
          <w:b/>
          <w:lang w:val="es-ES"/>
        </w:rPr>
        <w:t xml:space="preserve"> </w:t>
      </w:r>
    </w:p>
    <w:p w:rsidR="00273CA1" w:rsidRPr="0063723E" w:rsidRDefault="00273CA1" w:rsidP="00273CA1">
      <w:pPr>
        <w:tabs>
          <w:tab w:val="left" w:pos="1800"/>
        </w:tabs>
        <w:spacing w:line="480" w:lineRule="auto"/>
        <w:ind w:left="1260"/>
        <w:jc w:val="center"/>
        <w:rPr>
          <w:rFonts w:ascii="Arial" w:hAnsi="Arial" w:cs="Arial"/>
          <w:b/>
          <w:lang w:val="es-ES"/>
        </w:rPr>
      </w:pPr>
      <w:r w:rsidRPr="0063723E">
        <w:rPr>
          <w:rFonts w:ascii="Arial" w:hAnsi="Arial" w:cs="Arial"/>
          <w:b/>
          <w:lang w:val="es-ES"/>
        </w:rPr>
        <w:t>TABLA 6</w:t>
      </w:r>
    </w:p>
    <w:p w:rsidR="00273CA1" w:rsidRPr="0063723E" w:rsidRDefault="00273CA1" w:rsidP="00273CA1">
      <w:pPr>
        <w:tabs>
          <w:tab w:val="left" w:pos="1800"/>
        </w:tabs>
        <w:spacing w:line="480" w:lineRule="auto"/>
        <w:ind w:left="1260"/>
        <w:jc w:val="center"/>
        <w:rPr>
          <w:rFonts w:ascii="Arial" w:hAnsi="Arial" w:cs="Arial"/>
          <w:b/>
          <w:lang w:val="es-ES"/>
        </w:rPr>
      </w:pPr>
      <w:r w:rsidRPr="0063723E">
        <w:rPr>
          <w:rFonts w:ascii="Arial" w:hAnsi="Arial" w:cs="Arial"/>
          <w:b/>
          <w:lang w:val="es-ES"/>
        </w:rPr>
        <w:t>VALORES DE ACTIVIDAD DE AGUA DE SOLUCIONES</w:t>
      </w:r>
    </w:p>
    <w:p w:rsidR="00273CA1" w:rsidRPr="0063723E" w:rsidRDefault="00273CA1" w:rsidP="00273CA1">
      <w:pPr>
        <w:tabs>
          <w:tab w:val="left" w:pos="1800"/>
        </w:tabs>
        <w:spacing w:line="480" w:lineRule="auto"/>
        <w:ind w:left="1260"/>
        <w:jc w:val="center"/>
        <w:rPr>
          <w:rFonts w:ascii="Arial" w:hAnsi="Arial" w:cs="Arial"/>
          <w:b/>
          <w:lang w:val="es-ES"/>
        </w:rPr>
      </w:pPr>
      <w:r w:rsidRPr="0063723E">
        <w:rPr>
          <w:rFonts w:ascii="Arial" w:hAnsi="Arial" w:cs="Arial"/>
          <w:b/>
          <w:lang w:val="es-ES"/>
        </w:rPr>
        <w:t>SATURADAS DE SALES SELECCIONADAS</w:t>
      </w:r>
    </w:p>
    <w:tbl>
      <w:tblPr>
        <w:tblW w:w="0" w:type="auto"/>
        <w:tblCellSpacing w:w="20" w:type="dxa"/>
        <w:tblInd w:w="1980" w:type="dxa"/>
        <w:tblBorders>
          <w:top w:val="thickThinLargeGap" w:sz="8" w:space="0" w:color="auto"/>
          <w:left w:val="thickThinLargeGap" w:sz="8" w:space="0" w:color="auto"/>
          <w:bottom w:val="thinThickLargeGap" w:sz="8" w:space="0" w:color="auto"/>
          <w:right w:val="thinThickLargeGap" w:sz="8" w:space="0" w:color="auto"/>
          <w:insideH w:val="single" w:sz="6" w:space="0" w:color="auto"/>
          <w:insideV w:val="single" w:sz="6" w:space="0" w:color="auto"/>
        </w:tblBorders>
        <w:tblLook w:val="01E0"/>
      </w:tblPr>
      <w:tblGrid>
        <w:gridCol w:w="2947"/>
        <w:gridCol w:w="2947"/>
      </w:tblGrid>
      <w:tr w:rsidR="00273CA1" w:rsidRPr="00235444" w:rsidTr="00273CA1">
        <w:trPr>
          <w:trHeight w:val="256"/>
          <w:tblCellSpacing w:w="20" w:type="dxa"/>
        </w:trPr>
        <w:tc>
          <w:tcPr>
            <w:tcW w:w="2887" w:type="dxa"/>
            <w:shd w:val="clear" w:color="auto" w:fill="CCFFFF"/>
          </w:tcPr>
          <w:p w:rsidR="00273CA1" w:rsidRPr="00235444" w:rsidRDefault="00273CA1" w:rsidP="00273CA1">
            <w:pPr>
              <w:spacing w:line="480" w:lineRule="auto"/>
              <w:jc w:val="center"/>
              <w:rPr>
                <w:rFonts w:ascii="Arial" w:hAnsi="Arial" w:cs="Arial"/>
                <w:b/>
              </w:rPr>
            </w:pPr>
            <w:r w:rsidRPr="00235444">
              <w:rPr>
                <w:rFonts w:ascii="Arial" w:hAnsi="Arial" w:cs="Arial"/>
                <w:b/>
              </w:rPr>
              <w:t>Sales</w:t>
            </w:r>
          </w:p>
        </w:tc>
        <w:tc>
          <w:tcPr>
            <w:tcW w:w="2887" w:type="dxa"/>
            <w:shd w:val="clear" w:color="auto" w:fill="CCFFFF"/>
          </w:tcPr>
          <w:p w:rsidR="00273CA1" w:rsidRPr="00235444" w:rsidRDefault="00273CA1" w:rsidP="00273CA1">
            <w:pPr>
              <w:spacing w:line="480" w:lineRule="auto"/>
              <w:jc w:val="center"/>
              <w:rPr>
                <w:rFonts w:ascii="Arial" w:hAnsi="Arial" w:cs="Arial"/>
                <w:b/>
              </w:rPr>
            </w:pPr>
            <w:r w:rsidRPr="00235444">
              <w:rPr>
                <w:rFonts w:ascii="Arial" w:hAnsi="Arial" w:cs="Arial"/>
                <w:b/>
              </w:rPr>
              <w:t>a</w:t>
            </w:r>
            <w:r w:rsidRPr="00235444">
              <w:rPr>
                <w:rFonts w:ascii="Arial" w:hAnsi="Arial" w:cs="Arial"/>
                <w:b/>
                <w:vertAlign w:val="subscript"/>
              </w:rPr>
              <w:t>w</w:t>
            </w:r>
            <w:r w:rsidRPr="00235444">
              <w:rPr>
                <w:rFonts w:ascii="Arial" w:hAnsi="Arial" w:cs="Arial"/>
                <w:b/>
              </w:rPr>
              <w:t xml:space="preserve"> a </w:t>
            </w:r>
            <w:smartTag w:uri="urn:schemas-microsoft-com:office:smarttags" w:element="metricconverter">
              <w:smartTagPr>
                <w:attr w:name="ProductID" w:val="32 ﾰC"/>
              </w:smartTagPr>
              <w:r w:rsidRPr="00235444">
                <w:rPr>
                  <w:rFonts w:ascii="Arial" w:hAnsi="Arial" w:cs="Arial"/>
                  <w:b/>
                </w:rPr>
                <w:t>32 °C</w:t>
              </w:r>
            </w:smartTag>
          </w:p>
        </w:tc>
      </w:tr>
      <w:tr w:rsidR="00273CA1" w:rsidRPr="00235444" w:rsidTr="00273CA1">
        <w:trPr>
          <w:trHeight w:val="270"/>
          <w:tblCellSpacing w:w="20" w:type="dxa"/>
        </w:trPr>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Hidróxido de Sodio</w:t>
            </w:r>
          </w:p>
        </w:tc>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0,0745</w:t>
            </w:r>
          </w:p>
        </w:tc>
      </w:tr>
      <w:tr w:rsidR="00273CA1" w:rsidRPr="00235444" w:rsidTr="00273CA1">
        <w:trPr>
          <w:trHeight w:val="256"/>
          <w:tblCellSpacing w:w="20" w:type="dxa"/>
        </w:trPr>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Cloruro de Magnesio</w:t>
            </w:r>
          </w:p>
        </w:tc>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0,3244</w:t>
            </w:r>
          </w:p>
        </w:tc>
      </w:tr>
      <w:tr w:rsidR="00273CA1" w:rsidRPr="00235444" w:rsidTr="00273CA1">
        <w:trPr>
          <w:trHeight w:val="256"/>
          <w:tblCellSpacing w:w="20" w:type="dxa"/>
        </w:trPr>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Ioduro de Potasio</w:t>
            </w:r>
          </w:p>
        </w:tc>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0,6744</w:t>
            </w:r>
          </w:p>
        </w:tc>
      </w:tr>
      <w:tr w:rsidR="00273CA1" w:rsidRPr="00235444" w:rsidTr="00273CA1">
        <w:trPr>
          <w:trHeight w:val="256"/>
          <w:tblCellSpacing w:w="20" w:type="dxa"/>
        </w:trPr>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Cloruro de Sodio</w:t>
            </w:r>
          </w:p>
        </w:tc>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0,7505</w:t>
            </w:r>
          </w:p>
        </w:tc>
      </w:tr>
      <w:tr w:rsidR="00273CA1" w:rsidRPr="00235444" w:rsidTr="00273CA1">
        <w:trPr>
          <w:trHeight w:val="256"/>
          <w:tblCellSpacing w:w="20" w:type="dxa"/>
        </w:trPr>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Cloruro de Potasio</w:t>
            </w:r>
          </w:p>
        </w:tc>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0,8362</w:t>
            </w:r>
          </w:p>
        </w:tc>
      </w:tr>
      <w:tr w:rsidR="00273CA1" w:rsidRPr="00235444" w:rsidTr="00273CA1">
        <w:trPr>
          <w:trHeight w:val="256"/>
          <w:tblCellSpacing w:w="20" w:type="dxa"/>
        </w:trPr>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Sulfato de Potasio</w:t>
            </w:r>
          </w:p>
        </w:tc>
        <w:tc>
          <w:tcPr>
            <w:tcW w:w="2887" w:type="dxa"/>
            <w:shd w:val="clear" w:color="auto" w:fill="FFFFFF"/>
          </w:tcPr>
          <w:p w:rsidR="00273CA1" w:rsidRPr="00235444" w:rsidRDefault="00273CA1" w:rsidP="00273CA1">
            <w:pPr>
              <w:spacing w:line="480" w:lineRule="auto"/>
              <w:jc w:val="center"/>
              <w:rPr>
                <w:rFonts w:ascii="Arial" w:hAnsi="Arial" w:cs="Arial"/>
                <w:b/>
              </w:rPr>
            </w:pPr>
            <w:r w:rsidRPr="00235444">
              <w:rPr>
                <w:rFonts w:ascii="Arial" w:hAnsi="Arial" w:cs="Arial"/>
              </w:rPr>
              <w:t>0,9724</w:t>
            </w:r>
          </w:p>
        </w:tc>
      </w:tr>
    </w:tbl>
    <w:p w:rsidR="00273CA1" w:rsidRPr="0063723E" w:rsidRDefault="00273CA1" w:rsidP="00273CA1">
      <w:pPr>
        <w:jc w:val="both"/>
        <w:rPr>
          <w:rFonts w:ascii="Arial" w:hAnsi="Arial" w:cs="Arial"/>
          <w:b/>
        </w:rPr>
      </w:pPr>
    </w:p>
    <w:p w:rsidR="00273CA1" w:rsidRPr="004A2EE5" w:rsidRDefault="00273CA1" w:rsidP="00273CA1">
      <w:pPr>
        <w:spacing w:line="480" w:lineRule="auto"/>
        <w:jc w:val="center"/>
        <w:rPr>
          <w:rFonts w:ascii="Arial" w:hAnsi="Arial" w:cs="Arial"/>
          <w:b/>
        </w:rPr>
      </w:pPr>
      <w:r>
        <w:rPr>
          <w:rFonts w:ascii="Arial" w:hAnsi="Arial" w:cs="Arial"/>
          <w:b/>
        </w:rPr>
        <w:t xml:space="preserve">           </w:t>
      </w:r>
      <w:r w:rsidRPr="004A2EE5">
        <w:rPr>
          <w:rFonts w:ascii="Arial" w:hAnsi="Arial" w:cs="Arial"/>
          <w:b/>
        </w:rPr>
        <w:t>Fuente: Labuza Theodore, 1984. (5)</w:t>
      </w:r>
    </w:p>
    <w:p w:rsidR="00273CA1" w:rsidRPr="0063723E" w:rsidRDefault="00273CA1" w:rsidP="00273CA1">
      <w:pPr>
        <w:spacing w:line="480" w:lineRule="auto"/>
        <w:jc w:val="center"/>
        <w:rPr>
          <w:rFonts w:ascii="Arial" w:hAnsi="Arial" w:cs="Arial"/>
          <w:b/>
        </w:rPr>
      </w:pPr>
    </w:p>
    <w:p w:rsidR="00273CA1" w:rsidRPr="0063723E" w:rsidRDefault="00273CA1" w:rsidP="00273CA1">
      <w:pPr>
        <w:pStyle w:val="NormalWeb"/>
        <w:spacing w:after="240" w:line="480" w:lineRule="auto"/>
        <w:ind w:left="1260" w:right="0"/>
        <w:rPr>
          <w:rFonts w:ascii="Arial" w:hAnsi="Arial" w:cs="Arial"/>
          <w:sz w:val="24"/>
          <w:szCs w:val="24"/>
          <w:lang w:val="es-ES_tradnl"/>
        </w:rPr>
      </w:pPr>
      <w:r w:rsidRPr="0063723E">
        <w:rPr>
          <w:rFonts w:ascii="Arial" w:hAnsi="Arial" w:cs="Arial"/>
          <w:sz w:val="24"/>
          <w:szCs w:val="24"/>
          <w:lang w:val="es-ES_tradnl"/>
        </w:rPr>
        <w:t>Las figuras 2.13 y 2.14 se observa las isotermas de adsorción del melón sin tratamiento osmótico y con tratamiento osmótico respectivamente.</w:t>
      </w:r>
    </w:p>
    <w:p w:rsidR="00273CA1" w:rsidRPr="0063723E" w:rsidRDefault="00F50E7F" w:rsidP="00273CA1">
      <w:pPr>
        <w:pStyle w:val="NormalWeb"/>
        <w:tabs>
          <w:tab w:val="center" w:pos="2340"/>
          <w:tab w:val="center" w:pos="7380"/>
        </w:tabs>
        <w:spacing w:after="240" w:line="480" w:lineRule="auto"/>
        <w:ind w:left="0" w:right="0"/>
        <w:rPr>
          <w:rFonts w:ascii="Arial" w:hAnsi="Arial" w:cs="Arial"/>
          <w:sz w:val="24"/>
          <w:szCs w:val="24"/>
          <w:lang w:val="es-ES_tradnl"/>
        </w:rPr>
      </w:pPr>
      <w:r>
        <w:rPr>
          <w:rFonts w:ascii="Arial" w:hAnsi="Arial" w:cs="Arial"/>
          <w:noProof/>
          <w:sz w:val="24"/>
          <w:szCs w:val="24"/>
        </w:rPr>
        <w:lastRenderedPageBreak/>
        <w:drawing>
          <wp:anchor distT="0" distB="0" distL="114300" distR="114300" simplePos="0" relativeHeight="251638784" behindDoc="1" locked="0" layoutInCell="1" allowOverlap="1">
            <wp:simplePos x="0" y="0"/>
            <wp:positionH relativeFrom="column">
              <wp:posOffset>1485900</wp:posOffset>
            </wp:positionH>
            <wp:positionV relativeFrom="paragraph">
              <wp:posOffset>153035</wp:posOffset>
            </wp:positionV>
            <wp:extent cx="3200400" cy="1600200"/>
            <wp:effectExtent l="19050" t="0" r="0" b="0"/>
            <wp:wrapTight wrapText="bothSides">
              <wp:wrapPolygon edited="0">
                <wp:start x="-129" y="0"/>
                <wp:lineTo x="-129" y="21343"/>
                <wp:lineTo x="21600" y="21343"/>
                <wp:lineTo x="21600" y="0"/>
                <wp:lineTo x="-129" y="0"/>
              </wp:wrapPolygon>
            </wp:wrapTight>
            <wp:docPr id="87" name="Imagen 87" descr="DSC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00618"/>
                    <pic:cNvPicPr>
                      <a:picLocks noChangeAspect="1" noChangeArrowheads="1"/>
                    </pic:cNvPicPr>
                  </pic:nvPicPr>
                  <pic:blipFill>
                    <a:blip r:embed="rId57" cstate="print"/>
                    <a:srcRect/>
                    <a:stretch>
                      <a:fillRect/>
                    </a:stretch>
                  </pic:blipFill>
                  <pic:spPr bwMode="auto">
                    <a:xfrm>
                      <a:off x="0" y="0"/>
                      <a:ext cx="3200400" cy="1600200"/>
                    </a:xfrm>
                    <a:prstGeom prst="rect">
                      <a:avLst/>
                    </a:prstGeom>
                    <a:noFill/>
                    <a:ln w="9525">
                      <a:noFill/>
                      <a:miter lim="800000"/>
                      <a:headEnd/>
                      <a:tailEnd/>
                    </a:ln>
                  </pic:spPr>
                </pic:pic>
              </a:graphicData>
            </a:graphic>
          </wp:anchor>
        </w:drawing>
      </w:r>
    </w:p>
    <w:p w:rsidR="00273CA1" w:rsidRPr="0063723E" w:rsidRDefault="00273CA1" w:rsidP="00273CA1">
      <w:pPr>
        <w:pStyle w:val="NormalWeb"/>
        <w:spacing w:after="240" w:line="480" w:lineRule="auto"/>
        <w:ind w:left="0" w:right="0"/>
        <w:rPr>
          <w:rFonts w:ascii="Arial" w:hAnsi="Arial" w:cs="Arial"/>
          <w:sz w:val="24"/>
          <w:szCs w:val="24"/>
          <w:lang w:val="es-ES_tradnl"/>
        </w:rPr>
      </w:pPr>
    </w:p>
    <w:p w:rsidR="00273CA1" w:rsidRPr="0063723E" w:rsidRDefault="00273CA1" w:rsidP="00273CA1">
      <w:pPr>
        <w:pStyle w:val="NormalWeb"/>
        <w:spacing w:after="240" w:line="480" w:lineRule="auto"/>
        <w:ind w:left="0" w:right="0"/>
        <w:rPr>
          <w:rFonts w:ascii="Arial" w:hAnsi="Arial" w:cs="Arial"/>
          <w:sz w:val="24"/>
          <w:szCs w:val="24"/>
          <w:lang w:val="es-ES_tradnl"/>
        </w:rPr>
      </w:pPr>
    </w:p>
    <w:p w:rsidR="00273CA1" w:rsidRDefault="00273CA1" w:rsidP="00273CA1">
      <w:pPr>
        <w:pStyle w:val="Ttulo4"/>
        <w:jc w:val="both"/>
        <w:rPr>
          <w:bCs w:val="0"/>
        </w:rPr>
      </w:pPr>
    </w:p>
    <w:p w:rsidR="00273CA1" w:rsidRDefault="00273CA1" w:rsidP="00273CA1">
      <w:pPr>
        <w:pStyle w:val="Ttulo4"/>
        <w:ind w:left="1260"/>
      </w:pPr>
    </w:p>
    <w:p w:rsidR="00273CA1" w:rsidRPr="00F316A5" w:rsidRDefault="00273CA1" w:rsidP="00F316A5">
      <w:pPr>
        <w:pStyle w:val="Ttulo4"/>
        <w:spacing w:line="480" w:lineRule="auto"/>
        <w:ind w:left="1260"/>
        <w:jc w:val="center"/>
        <w:rPr>
          <w:rFonts w:ascii="Arial" w:hAnsi="Arial" w:cs="Arial"/>
          <w:sz w:val="24"/>
          <w:szCs w:val="24"/>
        </w:rPr>
      </w:pPr>
      <w:r w:rsidRPr="00F316A5">
        <w:rPr>
          <w:rFonts w:ascii="Arial" w:hAnsi="Arial" w:cs="Arial"/>
          <w:sz w:val="24"/>
          <w:szCs w:val="24"/>
        </w:rPr>
        <w:t>Fig. 2.13 ISOTERMAS DE ADSORCIÓN DEL MELÓN SIN TRATAMIENTO OSMÓTICO</w:t>
      </w:r>
    </w:p>
    <w:p w:rsidR="00273CA1" w:rsidRPr="00F316A5" w:rsidRDefault="00273CA1" w:rsidP="00F316A5">
      <w:pPr>
        <w:pStyle w:val="Ttulo4"/>
        <w:tabs>
          <w:tab w:val="center" w:pos="2340"/>
          <w:tab w:val="center" w:pos="7380"/>
        </w:tabs>
        <w:spacing w:line="480" w:lineRule="auto"/>
        <w:jc w:val="center"/>
        <w:rPr>
          <w:rFonts w:ascii="Arial" w:hAnsi="Arial" w:cs="Arial"/>
          <w:sz w:val="24"/>
          <w:szCs w:val="24"/>
        </w:rPr>
      </w:pPr>
    </w:p>
    <w:p w:rsidR="00273CA1" w:rsidRPr="00BE3267" w:rsidRDefault="00273CA1" w:rsidP="00273CA1">
      <w:pPr>
        <w:rPr>
          <w:lang w:val="es-ES" w:eastAsia="es-ES"/>
        </w:rPr>
      </w:pPr>
    </w:p>
    <w:p w:rsidR="00273CA1" w:rsidRPr="0053288C" w:rsidRDefault="00273CA1" w:rsidP="00273CA1">
      <w:pPr>
        <w:rPr>
          <w:lang w:val="es-ES" w:eastAsia="es-ES"/>
        </w:rPr>
      </w:pPr>
    </w:p>
    <w:p w:rsidR="00273CA1" w:rsidRPr="0053288C" w:rsidRDefault="00273CA1" w:rsidP="00273CA1">
      <w:pPr>
        <w:rPr>
          <w:lang w:val="es-ES" w:eastAsia="es-ES"/>
        </w:rPr>
      </w:pPr>
    </w:p>
    <w:p w:rsidR="00273CA1" w:rsidRPr="0063723E" w:rsidRDefault="00F50E7F" w:rsidP="00273CA1">
      <w:pPr>
        <w:spacing w:line="480" w:lineRule="auto"/>
        <w:ind w:left="360"/>
        <w:jc w:val="both"/>
        <w:rPr>
          <w:rFonts w:ascii="Arial" w:hAnsi="Arial" w:cs="Arial"/>
          <w:b/>
        </w:rPr>
      </w:pPr>
      <w:r>
        <w:rPr>
          <w:noProof/>
          <w:lang w:val="es-ES" w:eastAsia="es-ES"/>
        </w:rPr>
        <w:drawing>
          <wp:anchor distT="0" distB="0" distL="114300" distR="114300" simplePos="0" relativeHeight="251639808" behindDoc="1" locked="0" layoutInCell="1" allowOverlap="1">
            <wp:simplePos x="0" y="0"/>
            <wp:positionH relativeFrom="column">
              <wp:posOffset>1485900</wp:posOffset>
            </wp:positionH>
            <wp:positionV relativeFrom="paragraph">
              <wp:posOffset>45720</wp:posOffset>
            </wp:positionV>
            <wp:extent cx="3200400" cy="1859915"/>
            <wp:effectExtent l="19050" t="0" r="0" b="0"/>
            <wp:wrapTight wrapText="bothSides">
              <wp:wrapPolygon edited="0">
                <wp:start x="-129" y="0"/>
                <wp:lineTo x="-129" y="21460"/>
                <wp:lineTo x="21600" y="21460"/>
                <wp:lineTo x="21600" y="0"/>
                <wp:lineTo x="-129" y="0"/>
              </wp:wrapPolygon>
            </wp:wrapTight>
            <wp:docPr id="88" name="Imagen 88" descr="DSC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SC00625"/>
                    <pic:cNvPicPr>
                      <a:picLocks noChangeAspect="1" noChangeArrowheads="1"/>
                    </pic:cNvPicPr>
                  </pic:nvPicPr>
                  <pic:blipFill>
                    <a:blip r:embed="rId58" cstate="print"/>
                    <a:srcRect/>
                    <a:stretch>
                      <a:fillRect/>
                    </a:stretch>
                  </pic:blipFill>
                  <pic:spPr bwMode="auto">
                    <a:xfrm>
                      <a:off x="0" y="0"/>
                      <a:ext cx="3200400" cy="1859915"/>
                    </a:xfrm>
                    <a:prstGeom prst="rect">
                      <a:avLst/>
                    </a:prstGeom>
                    <a:noFill/>
                    <a:ln w="9525">
                      <a:noFill/>
                      <a:miter lim="800000"/>
                      <a:headEnd/>
                      <a:tailEnd/>
                    </a:ln>
                  </pic:spPr>
                </pic:pic>
              </a:graphicData>
            </a:graphic>
          </wp:anchor>
        </w:drawing>
      </w:r>
    </w:p>
    <w:p w:rsidR="00273CA1" w:rsidRPr="0063723E" w:rsidRDefault="00273CA1" w:rsidP="00273CA1">
      <w:pPr>
        <w:spacing w:line="480" w:lineRule="auto"/>
        <w:jc w:val="both"/>
        <w:rPr>
          <w:rFonts w:ascii="Arial" w:hAnsi="Arial" w:cs="Arial"/>
          <w:b/>
        </w:rPr>
      </w:pPr>
    </w:p>
    <w:p w:rsidR="00273CA1" w:rsidRPr="0063723E" w:rsidRDefault="00273CA1" w:rsidP="00273CA1">
      <w:pPr>
        <w:spacing w:line="480" w:lineRule="auto"/>
        <w:jc w:val="both"/>
        <w:rPr>
          <w:rFonts w:ascii="Arial" w:hAnsi="Arial" w:cs="Arial"/>
          <w:b/>
        </w:rPr>
      </w:pPr>
    </w:p>
    <w:p w:rsidR="00273CA1" w:rsidRPr="0063723E" w:rsidRDefault="00273CA1" w:rsidP="00273CA1">
      <w:pPr>
        <w:spacing w:line="480" w:lineRule="auto"/>
        <w:jc w:val="both"/>
        <w:rPr>
          <w:rFonts w:ascii="Arial" w:hAnsi="Arial" w:cs="Arial"/>
          <w:b/>
        </w:rPr>
      </w:pPr>
    </w:p>
    <w:p w:rsidR="00273CA1" w:rsidRPr="0063723E" w:rsidRDefault="00273CA1" w:rsidP="00273CA1">
      <w:pPr>
        <w:spacing w:line="480" w:lineRule="auto"/>
        <w:jc w:val="both"/>
        <w:rPr>
          <w:rFonts w:ascii="Arial" w:hAnsi="Arial" w:cs="Arial"/>
          <w:b/>
        </w:rPr>
      </w:pPr>
    </w:p>
    <w:p w:rsidR="00273CA1" w:rsidRPr="0063723E" w:rsidRDefault="00273CA1" w:rsidP="00273CA1">
      <w:pPr>
        <w:spacing w:line="480" w:lineRule="auto"/>
        <w:jc w:val="both"/>
        <w:rPr>
          <w:rFonts w:ascii="Arial" w:hAnsi="Arial" w:cs="Arial"/>
          <w:b/>
        </w:rPr>
      </w:pPr>
    </w:p>
    <w:p w:rsidR="00273CA1" w:rsidRPr="00F316A5" w:rsidRDefault="00273CA1" w:rsidP="00F316A5">
      <w:pPr>
        <w:pStyle w:val="Ttulo4"/>
        <w:spacing w:line="480" w:lineRule="auto"/>
        <w:ind w:left="1260"/>
        <w:jc w:val="center"/>
        <w:rPr>
          <w:rFonts w:ascii="Arial" w:hAnsi="Arial" w:cs="Arial"/>
          <w:sz w:val="24"/>
          <w:szCs w:val="24"/>
        </w:rPr>
      </w:pPr>
      <w:r w:rsidRPr="00F316A5">
        <w:rPr>
          <w:rFonts w:ascii="Arial" w:hAnsi="Arial" w:cs="Arial"/>
          <w:sz w:val="24"/>
          <w:szCs w:val="24"/>
        </w:rPr>
        <w:t>Fig. 2.14 ISOTERMAS DE ADSORCIÓN DEL MELÓN CON TRATAMIENTO OSMÓTICO</w:t>
      </w:r>
    </w:p>
    <w:p w:rsidR="00273CA1" w:rsidRDefault="00273CA1" w:rsidP="00F316A5">
      <w:pPr>
        <w:spacing w:line="480" w:lineRule="auto"/>
        <w:jc w:val="center"/>
        <w:rPr>
          <w:rFonts w:ascii="Arial" w:hAnsi="Arial" w:cs="Arial"/>
          <w:b/>
        </w:rPr>
      </w:pPr>
    </w:p>
    <w:p w:rsidR="00273CA1" w:rsidRDefault="00273CA1" w:rsidP="00273CA1">
      <w:pPr>
        <w:spacing w:line="480" w:lineRule="auto"/>
        <w:jc w:val="both"/>
        <w:rPr>
          <w:rFonts w:ascii="Arial" w:hAnsi="Arial" w:cs="Arial"/>
          <w:b/>
        </w:rPr>
      </w:pPr>
    </w:p>
    <w:p w:rsidR="00273CA1" w:rsidRPr="0063723E" w:rsidRDefault="00273CA1" w:rsidP="00273CA1">
      <w:pPr>
        <w:spacing w:line="360" w:lineRule="auto"/>
        <w:ind w:left="720"/>
        <w:jc w:val="both"/>
        <w:rPr>
          <w:rFonts w:ascii="Arial" w:hAnsi="Arial" w:cs="Arial"/>
          <w:b/>
        </w:rPr>
      </w:pPr>
      <w:r w:rsidRPr="0063723E">
        <w:rPr>
          <w:rFonts w:ascii="Arial" w:hAnsi="Arial" w:cs="Arial"/>
          <w:b/>
        </w:rPr>
        <w:lastRenderedPageBreak/>
        <w:t xml:space="preserve">2.2.4 Definición de </w:t>
      </w:r>
      <w:smartTag w:uri="urn:schemas-microsoft-com:office:smarttags" w:element="PersonName">
        <w:smartTagPr>
          <w:attr w:name="ProductID" w:val="la Humedad Cr￭tica."/>
        </w:smartTagPr>
        <w:smartTag w:uri="urn:schemas-microsoft-com:office:smarttags" w:element="PersonName">
          <w:smartTagPr>
            <w:attr w:name="ProductID" w:val="la Humedad"/>
          </w:smartTagPr>
          <w:r w:rsidRPr="0063723E">
            <w:rPr>
              <w:rFonts w:ascii="Arial" w:hAnsi="Arial" w:cs="Arial"/>
              <w:b/>
            </w:rPr>
            <w:t>la Humedad</w:t>
          </w:r>
        </w:smartTag>
        <w:r w:rsidRPr="0063723E">
          <w:rPr>
            <w:rFonts w:ascii="Arial" w:hAnsi="Arial" w:cs="Arial"/>
            <w:b/>
          </w:rPr>
          <w:t xml:space="preserve"> Crítica.</w:t>
        </w:r>
      </w:smartTag>
      <w:r w:rsidRPr="0063723E">
        <w:rPr>
          <w:rFonts w:ascii="Arial" w:hAnsi="Arial" w:cs="Arial"/>
          <w:b/>
        </w:rPr>
        <w:t xml:space="preserve"> </w:t>
      </w:r>
    </w:p>
    <w:p w:rsidR="00273CA1" w:rsidRPr="0063723E" w:rsidRDefault="00273CA1" w:rsidP="00273CA1">
      <w:pPr>
        <w:spacing w:line="360" w:lineRule="auto"/>
        <w:jc w:val="both"/>
        <w:rPr>
          <w:rFonts w:ascii="Arial" w:hAnsi="Arial" w:cs="Arial"/>
          <w:b/>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Definir la humedad crítica es uno de los pasos más importantes en la determinación de la vida útil de un producto seco. Consiste en conocer el contenido de humedad en el cual el producto se vuelve no apto para el consumo humano desde cualquier punto de vista, ya sea microbiológico o sensorial. </w:t>
      </w:r>
    </w:p>
    <w:p w:rsidR="00273CA1" w:rsidRDefault="00273CA1" w:rsidP="00273CA1">
      <w:pPr>
        <w:tabs>
          <w:tab w:val="center" w:pos="1440"/>
        </w:tabs>
        <w:spacing w:line="480" w:lineRule="auto"/>
        <w:ind w:left="1260"/>
        <w:jc w:val="both"/>
        <w:rPr>
          <w:rFonts w:ascii="Arial" w:hAnsi="Arial" w:cs="Arial"/>
        </w:rPr>
      </w:pPr>
      <w:r w:rsidRPr="0063723E">
        <w:rPr>
          <w:rFonts w:ascii="Arial" w:hAnsi="Arial" w:cs="Arial"/>
        </w:rPr>
        <w:t xml:space="preserve">El experimento consistió en someter a las muestras de melón secadas  convencionalmente y las muestras secas tratadas osmóticamente a la reacción frente al vapor de agua. Esto se logró colocando agua en el equipo y tratado con el vapor a </w:t>
      </w:r>
      <w:smartTag w:uri="urn:schemas-microsoft-com:office:smarttags" w:element="metricconverter">
        <w:smartTagPr>
          <w:attr w:name="ProductID" w:val="100 ﾺC"/>
        </w:smartTagPr>
        <w:r w:rsidRPr="0063723E">
          <w:rPr>
            <w:rFonts w:ascii="Arial" w:hAnsi="Arial" w:cs="Arial"/>
          </w:rPr>
          <w:t>100 ºC</w:t>
        </w:r>
      </w:smartTag>
      <w:r w:rsidRPr="0063723E">
        <w:rPr>
          <w:rFonts w:ascii="Arial" w:hAnsi="Arial" w:cs="Arial"/>
        </w:rPr>
        <w:t xml:space="preserve"> como muestra la fig. 2.15. Se registró la ganancia de peso cada 5 minutos, hasta el tiempo en el que las muestras perdieron sus característ</w:t>
      </w:r>
      <w:r>
        <w:rPr>
          <w:rFonts w:ascii="Arial" w:hAnsi="Arial" w:cs="Arial"/>
        </w:rPr>
        <w:t>icas organolépticas, para lo cuá</w:t>
      </w:r>
      <w:r w:rsidRPr="0063723E">
        <w:rPr>
          <w:rFonts w:ascii="Arial" w:hAnsi="Arial" w:cs="Arial"/>
        </w:rPr>
        <w:t xml:space="preserve">l se evaluaron el cambio de sabor. </w:t>
      </w:r>
    </w:p>
    <w:p w:rsidR="00273CA1" w:rsidRPr="0063723E" w:rsidRDefault="00F50E7F" w:rsidP="00273CA1">
      <w:pPr>
        <w:tabs>
          <w:tab w:val="center" w:pos="1440"/>
        </w:tabs>
        <w:spacing w:line="480" w:lineRule="auto"/>
        <w:ind w:left="1260"/>
        <w:jc w:val="both"/>
        <w:rPr>
          <w:rFonts w:ascii="Arial" w:hAnsi="Arial" w:cs="Arial"/>
        </w:rPr>
      </w:pPr>
      <w:r>
        <w:rPr>
          <w:rFonts w:ascii="Arial" w:hAnsi="Arial" w:cs="Arial"/>
          <w:noProof/>
          <w:lang w:val="es-ES" w:eastAsia="es-ES"/>
        </w:rPr>
        <w:drawing>
          <wp:anchor distT="0" distB="0" distL="114300" distR="114300" simplePos="0" relativeHeight="251640832" behindDoc="1" locked="0" layoutInCell="1" allowOverlap="1">
            <wp:simplePos x="0" y="0"/>
            <wp:positionH relativeFrom="column">
              <wp:posOffset>1943100</wp:posOffset>
            </wp:positionH>
            <wp:positionV relativeFrom="paragraph">
              <wp:posOffset>229235</wp:posOffset>
            </wp:positionV>
            <wp:extent cx="2286000" cy="1257300"/>
            <wp:effectExtent l="19050" t="0" r="0" b="0"/>
            <wp:wrapTight wrapText="bothSides">
              <wp:wrapPolygon edited="0">
                <wp:start x="-180" y="0"/>
                <wp:lineTo x="-180" y="21273"/>
                <wp:lineTo x="21600" y="21273"/>
                <wp:lineTo x="21600" y="0"/>
                <wp:lineTo x="-180" y="0"/>
              </wp:wrapPolygon>
            </wp:wrapTight>
            <wp:docPr id="89" name="Imagen 89" descr="DSC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SC00045"/>
                    <pic:cNvPicPr>
                      <a:picLocks noChangeAspect="1" noChangeArrowheads="1"/>
                    </pic:cNvPicPr>
                  </pic:nvPicPr>
                  <pic:blipFill>
                    <a:blip r:embed="rId59" cstate="print"/>
                    <a:srcRect/>
                    <a:stretch>
                      <a:fillRect/>
                    </a:stretch>
                  </pic:blipFill>
                  <pic:spPr bwMode="auto">
                    <a:xfrm>
                      <a:off x="0" y="0"/>
                      <a:ext cx="2286000" cy="1257300"/>
                    </a:xfrm>
                    <a:prstGeom prst="rect">
                      <a:avLst/>
                    </a:prstGeom>
                    <a:noFill/>
                    <a:ln w="9525">
                      <a:noFill/>
                      <a:miter lim="800000"/>
                      <a:headEnd/>
                      <a:tailEnd/>
                    </a:ln>
                  </pic:spPr>
                </pic:pic>
              </a:graphicData>
            </a:graphic>
          </wp:anchor>
        </w:drawing>
      </w:r>
    </w:p>
    <w:p w:rsidR="00273CA1" w:rsidRPr="0063723E" w:rsidRDefault="00273CA1" w:rsidP="00273CA1">
      <w:pPr>
        <w:tabs>
          <w:tab w:val="center" w:pos="1260"/>
          <w:tab w:val="center" w:pos="1440"/>
        </w:tabs>
        <w:spacing w:line="480" w:lineRule="auto"/>
        <w:ind w:left="1260"/>
        <w:jc w:val="both"/>
        <w:rPr>
          <w:rFonts w:ascii="Arial" w:hAnsi="Arial" w:cs="Arial"/>
        </w:rPr>
      </w:pPr>
    </w:p>
    <w:p w:rsidR="00273CA1" w:rsidRDefault="00273CA1" w:rsidP="00273CA1">
      <w:pPr>
        <w:tabs>
          <w:tab w:val="center" w:pos="1440"/>
        </w:tabs>
        <w:spacing w:line="480" w:lineRule="auto"/>
        <w:ind w:left="1260"/>
        <w:jc w:val="both"/>
        <w:rPr>
          <w:rFonts w:ascii="Arial" w:hAnsi="Arial" w:cs="Arial"/>
        </w:rPr>
      </w:pPr>
    </w:p>
    <w:p w:rsidR="00273CA1" w:rsidRPr="0063723E" w:rsidRDefault="00273CA1" w:rsidP="00273CA1">
      <w:pPr>
        <w:tabs>
          <w:tab w:val="center" w:pos="1440"/>
        </w:tabs>
        <w:spacing w:line="480" w:lineRule="auto"/>
        <w:ind w:left="1260"/>
        <w:jc w:val="both"/>
        <w:rPr>
          <w:rFonts w:ascii="Arial" w:hAnsi="Arial" w:cs="Arial"/>
        </w:rPr>
      </w:pPr>
    </w:p>
    <w:p w:rsidR="00273CA1" w:rsidRPr="0063723E" w:rsidRDefault="00273CA1" w:rsidP="00273CA1">
      <w:pPr>
        <w:tabs>
          <w:tab w:val="center" w:pos="1440"/>
        </w:tabs>
        <w:spacing w:line="480" w:lineRule="auto"/>
        <w:ind w:left="1260"/>
        <w:jc w:val="both"/>
        <w:rPr>
          <w:rFonts w:ascii="Arial" w:hAnsi="Arial" w:cs="Arial"/>
        </w:rPr>
      </w:pPr>
    </w:p>
    <w:p w:rsidR="00273CA1" w:rsidRPr="00F316A5" w:rsidRDefault="00273CA1" w:rsidP="00F316A5">
      <w:pPr>
        <w:pStyle w:val="Ttulo4"/>
        <w:tabs>
          <w:tab w:val="center" w:pos="1440"/>
        </w:tabs>
        <w:ind w:left="1260"/>
        <w:jc w:val="center"/>
        <w:rPr>
          <w:rFonts w:ascii="Arial" w:hAnsi="Arial" w:cs="Arial"/>
          <w:sz w:val="24"/>
          <w:szCs w:val="24"/>
        </w:rPr>
      </w:pPr>
      <w:r w:rsidRPr="00F316A5">
        <w:rPr>
          <w:rFonts w:ascii="Arial" w:hAnsi="Arial" w:cs="Arial"/>
          <w:sz w:val="24"/>
          <w:szCs w:val="24"/>
        </w:rPr>
        <w:t>Fig. 2.15 TROZOS DE MELÓN SECOS TRATADOS CON VAPOR A 100 ° C</w:t>
      </w:r>
    </w:p>
    <w:p w:rsidR="00273CA1" w:rsidRPr="00F316A5" w:rsidRDefault="00273CA1" w:rsidP="00F316A5">
      <w:pPr>
        <w:tabs>
          <w:tab w:val="center" w:pos="1440"/>
        </w:tabs>
        <w:spacing w:line="480" w:lineRule="auto"/>
        <w:ind w:left="1260"/>
        <w:jc w:val="center"/>
        <w:rPr>
          <w:rFonts w:ascii="Arial" w:hAnsi="Arial" w:cs="Arial"/>
        </w:rPr>
      </w:pPr>
    </w:p>
    <w:p w:rsidR="00273CA1" w:rsidRPr="0063723E" w:rsidRDefault="00273CA1" w:rsidP="00273CA1">
      <w:pPr>
        <w:tabs>
          <w:tab w:val="center" w:pos="1440"/>
        </w:tabs>
        <w:spacing w:line="480" w:lineRule="auto"/>
        <w:ind w:left="1260"/>
        <w:jc w:val="both"/>
        <w:rPr>
          <w:rFonts w:ascii="Arial" w:hAnsi="Arial" w:cs="Arial"/>
        </w:rPr>
      </w:pPr>
    </w:p>
    <w:p w:rsidR="00273CA1" w:rsidRPr="0063723E" w:rsidRDefault="00273CA1" w:rsidP="00273CA1">
      <w:pPr>
        <w:tabs>
          <w:tab w:val="center" w:pos="1260"/>
          <w:tab w:val="center" w:pos="1440"/>
        </w:tabs>
        <w:spacing w:line="360" w:lineRule="auto"/>
        <w:ind w:left="720"/>
        <w:jc w:val="both"/>
        <w:rPr>
          <w:rFonts w:ascii="Arial" w:hAnsi="Arial" w:cs="Arial"/>
          <w:b/>
        </w:rPr>
      </w:pPr>
      <w:r w:rsidRPr="0063723E">
        <w:rPr>
          <w:rFonts w:ascii="Arial" w:hAnsi="Arial" w:cs="Arial"/>
          <w:b/>
        </w:rPr>
        <w:t>2.2.5 Análisis Físico Químico y Sensoriales.</w:t>
      </w:r>
    </w:p>
    <w:p w:rsidR="00273CA1" w:rsidRPr="0063723E" w:rsidRDefault="00273CA1" w:rsidP="00273CA1">
      <w:pPr>
        <w:tabs>
          <w:tab w:val="center" w:pos="1440"/>
        </w:tabs>
        <w:spacing w:line="360" w:lineRule="auto"/>
        <w:ind w:left="1260"/>
        <w:jc w:val="both"/>
        <w:rPr>
          <w:rFonts w:ascii="Arial" w:hAnsi="Arial" w:cs="Arial"/>
          <w:b/>
        </w:rPr>
      </w:pPr>
    </w:p>
    <w:p w:rsidR="00273CA1" w:rsidRPr="0063723E" w:rsidRDefault="00273CA1" w:rsidP="00273CA1">
      <w:pPr>
        <w:tabs>
          <w:tab w:val="left" w:pos="1200"/>
          <w:tab w:val="center" w:pos="1440"/>
          <w:tab w:val="left" w:pos="4200"/>
        </w:tabs>
        <w:spacing w:line="360" w:lineRule="auto"/>
        <w:ind w:left="1260"/>
        <w:jc w:val="both"/>
        <w:rPr>
          <w:rFonts w:ascii="Arial" w:hAnsi="Arial" w:cs="Arial"/>
          <w:b/>
          <w:lang w:val="es-ES"/>
        </w:rPr>
      </w:pPr>
      <w:r w:rsidRPr="0063723E">
        <w:rPr>
          <w:rFonts w:ascii="Arial" w:hAnsi="Arial" w:cs="Arial"/>
          <w:b/>
          <w:lang w:val="es-ES"/>
        </w:rPr>
        <w:t>Análisis Físico – Químicos.</w:t>
      </w:r>
    </w:p>
    <w:p w:rsidR="00273CA1" w:rsidRDefault="00273CA1" w:rsidP="00273CA1">
      <w:pPr>
        <w:tabs>
          <w:tab w:val="center" w:pos="1440"/>
          <w:tab w:val="left" w:pos="1800"/>
          <w:tab w:val="left" w:pos="4200"/>
        </w:tabs>
        <w:spacing w:line="360" w:lineRule="auto"/>
        <w:ind w:left="1260"/>
        <w:jc w:val="both"/>
        <w:rPr>
          <w:rFonts w:ascii="Arial" w:hAnsi="Arial" w:cs="Arial"/>
          <w:b/>
        </w:rPr>
      </w:pPr>
    </w:p>
    <w:p w:rsidR="00273CA1" w:rsidRPr="0063723E" w:rsidRDefault="00273CA1" w:rsidP="00273CA1">
      <w:pPr>
        <w:tabs>
          <w:tab w:val="center" w:pos="1440"/>
          <w:tab w:val="left" w:pos="1800"/>
          <w:tab w:val="left" w:pos="4200"/>
        </w:tabs>
        <w:spacing w:line="480" w:lineRule="auto"/>
        <w:ind w:left="1260"/>
        <w:jc w:val="both"/>
        <w:rPr>
          <w:rFonts w:ascii="Arial" w:hAnsi="Arial" w:cs="Arial"/>
          <w:b/>
        </w:rPr>
      </w:pPr>
      <w:r w:rsidRPr="0063723E">
        <w:rPr>
          <w:rFonts w:ascii="Arial" w:hAnsi="Arial" w:cs="Arial"/>
          <w:b/>
        </w:rPr>
        <w:t>Acidez.</w:t>
      </w:r>
    </w:p>
    <w:p w:rsidR="00273CA1" w:rsidRPr="0063723E" w:rsidRDefault="00273CA1" w:rsidP="00273CA1">
      <w:pPr>
        <w:tabs>
          <w:tab w:val="left" w:pos="1800"/>
          <w:tab w:val="left" w:pos="4200"/>
        </w:tabs>
        <w:spacing w:line="480" w:lineRule="auto"/>
        <w:ind w:left="1260"/>
        <w:jc w:val="both"/>
        <w:rPr>
          <w:rFonts w:ascii="Arial" w:hAnsi="Arial" w:cs="Arial"/>
          <w:b/>
        </w:rPr>
      </w:pPr>
      <w:r w:rsidRPr="0063723E">
        <w:rPr>
          <w:rFonts w:ascii="Arial" w:hAnsi="Arial" w:cs="Arial"/>
        </w:rPr>
        <w:t>Se determinó la acidez para la fruta fresca, para la fruta secada convencionalmente y para la fruta seca con previa deshidratación osmótica.  Básicamente se trata de una titulación con una solución valorada de NAOH 0.1 N frente a fenolftaleína como indicador, hasta la aparición de color rosado que persista por 30 segundos. Seguido de esto se registra el porcentaje de acidez titulable a través de la siguiente ecuación.</w:t>
      </w:r>
    </w:p>
    <w:p w:rsidR="00273CA1" w:rsidRPr="0063723E" w:rsidRDefault="00273CA1" w:rsidP="00273CA1">
      <w:pPr>
        <w:tabs>
          <w:tab w:val="left" w:pos="1800"/>
          <w:tab w:val="left" w:pos="4200"/>
        </w:tabs>
        <w:spacing w:line="480" w:lineRule="auto"/>
        <w:ind w:left="1260" w:firstLine="900"/>
        <w:jc w:val="both"/>
        <w:rPr>
          <w:rFonts w:ascii="Arial" w:hAnsi="Arial" w:cs="Arial"/>
        </w:rPr>
      </w:pPr>
    </w:p>
    <w:p w:rsidR="00273CA1" w:rsidRPr="0063723E" w:rsidRDefault="00273CA1" w:rsidP="00273CA1">
      <w:pPr>
        <w:tabs>
          <w:tab w:val="left" w:pos="1800"/>
          <w:tab w:val="left" w:pos="4200"/>
        </w:tabs>
        <w:spacing w:line="480" w:lineRule="auto"/>
        <w:ind w:left="1260"/>
        <w:jc w:val="both"/>
        <w:rPr>
          <w:rFonts w:ascii="Arial" w:hAnsi="Arial" w:cs="Arial"/>
          <w:color w:val="008000"/>
        </w:rPr>
      </w:pPr>
      <w:r w:rsidRPr="0063723E">
        <w:rPr>
          <w:rFonts w:ascii="Arial" w:hAnsi="Arial" w:cs="Arial"/>
          <w:position w:val="-6"/>
        </w:rPr>
        <w:object w:dxaOrig="1080" w:dyaOrig="279">
          <v:shape id="_x0000_i1046" type="#_x0000_t75" style="width:54pt;height:14.25pt" o:ole="">
            <v:imagedata r:id="rId60" o:title=""/>
          </v:shape>
          <o:OLEObject Type="Embed" ProgID="Equation.3" ShapeID="_x0000_i1046" DrawAspect="Content" ObjectID="_1346136154" r:id="rId61"/>
        </w:object>
      </w:r>
      <w:r w:rsidRPr="0063723E">
        <w:rPr>
          <w:rFonts w:ascii="Arial" w:hAnsi="Arial" w:cs="Arial"/>
        </w:rPr>
        <w:t xml:space="preserve"> </w:t>
      </w:r>
      <w:r w:rsidRPr="0063723E">
        <w:rPr>
          <w:rFonts w:ascii="Arial" w:hAnsi="Arial" w:cs="Arial"/>
          <w:position w:val="-6"/>
        </w:rPr>
        <w:object w:dxaOrig="1040" w:dyaOrig="279">
          <v:shape id="_x0000_i1047" type="#_x0000_t75" style="width:51.75pt;height:14.25pt" o:ole="">
            <v:imagedata r:id="rId62" o:title=""/>
          </v:shape>
          <o:OLEObject Type="Embed" ProgID="Equation.3" ShapeID="_x0000_i1047" DrawAspect="Content" ObjectID="_1346136155" r:id="rId63"/>
        </w:object>
      </w:r>
      <w:r w:rsidRPr="0063723E">
        <w:rPr>
          <w:rFonts w:ascii="Arial" w:hAnsi="Arial" w:cs="Arial"/>
        </w:rPr>
        <w:t xml:space="preserve"> = </w:t>
      </w:r>
      <w:r w:rsidRPr="0063723E">
        <w:rPr>
          <w:rFonts w:ascii="Arial" w:hAnsi="Arial" w:cs="Arial"/>
          <w:position w:val="-24"/>
        </w:rPr>
        <w:object w:dxaOrig="2260" w:dyaOrig="620">
          <v:shape id="_x0000_i1048" type="#_x0000_t75" style="width:113.25pt;height:30.75pt" o:ole="">
            <v:imagedata r:id="rId64" o:title=""/>
          </v:shape>
          <o:OLEObject Type="Embed" ProgID="Equation.3" ShapeID="_x0000_i1048" DrawAspect="Content" ObjectID="_1346136156" r:id="rId65"/>
        </w:object>
      </w:r>
      <w:r>
        <w:rPr>
          <w:rFonts w:ascii="Arial" w:hAnsi="Arial" w:cs="Arial"/>
        </w:rPr>
        <w:t xml:space="preserve">         </w:t>
      </w:r>
      <w:r w:rsidRPr="0063723E">
        <w:rPr>
          <w:rFonts w:ascii="Arial" w:hAnsi="Arial" w:cs="Arial"/>
        </w:rPr>
        <w:t xml:space="preserve"> (Ec. 2.11)</w:t>
      </w:r>
    </w:p>
    <w:p w:rsidR="00273CA1" w:rsidRPr="0063723E" w:rsidRDefault="00273CA1" w:rsidP="00273CA1">
      <w:pPr>
        <w:tabs>
          <w:tab w:val="left" w:pos="1800"/>
          <w:tab w:val="left" w:pos="4200"/>
        </w:tabs>
        <w:spacing w:line="480" w:lineRule="auto"/>
        <w:ind w:left="1260" w:firstLine="900"/>
        <w:jc w:val="both"/>
        <w:rPr>
          <w:rFonts w:ascii="Arial" w:hAnsi="Arial" w:cs="Arial"/>
        </w:rPr>
      </w:pPr>
    </w:p>
    <w:p w:rsidR="00273CA1" w:rsidRPr="0063723E" w:rsidRDefault="00273CA1" w:rsidP="00273CA1">
      <w:pPr>
        <w:tabs>
          <w:tab w:val="left" w:pos="1800"/>
          <w:tab w:val="left" w:pos="4200"/>
        </w:tabs>
        <w:spacing w:line="480" w:lineRule="auto"/>
        <w:ind w:left="1260"/>
        <w:jc w:val="both"/>
        <w:rPr>
          <w:rFonts w:ascii="Arial" w:hAnsi="Arial" w:cs="Arial"/>
        </w:rPr>
      </w:pPr>
      <w:r w:rsidRPr="0063723E">
        <w:rPr>
          <w:rFonts w:ascii="Arial" w:hAnsi="Arial" w:cs="Arial"/>
        </w:rPr>
        <w:t>Donde:</w:t>
      </w:r>
    </w:p>
    <w:p w:rsidR="00273CA1" w:rsidRPr="0063723E" w:rsidRDefault="00273CA1" w:rsidP="00273CA1">
      <w:pPr>
        <w:tabs>
          <w:tab w:val="left" w:pos="1800"/>
          <w:tab w:val="left" w:pos="4200"/>
        </w:tabs>
        <w:spacing w:line="480" w:lineRule="auto"/>
        <w:ind w:left="1260"/>
        <w:jc w:val="both"/>
        <w:rPr>
          <w:rFonts w:ascii="Arial" w:hAnsi="Arial" w:cs="Arial"/>
        </w:rPr>
      </w:pPr>
      <w:r w:rsidRPr="0063723E">
        <w:rPr>
          <w:rFonts w:ascii="Arial" w:hAnsi="Arial" w:cs="Arial"/>
          <w:b/>
          <w:i/>
        </w:rPr>
        <w:t xml:space="preserve">V </w:t>
      </w:r>
      <w:r w:rsidRPr="0063723E">
        <w:rPr>
          <w:rFonts w:ascii="Arial" w:hAnsi="Arial" w:cs="Arial"/>
        </w:rPr>
        <w:t>= Consumo en ml de NaOH 0.1 N</w:t>
      </w:r>
    </w:p>
    <w:p w:rsidR="00273CA1" w:rsidRPr="0063723E" w:rsidRDefault="00273CA1" w:rsidP="00273CA1">
      <w:pPr>
        <w:tabs>
          <w:tab w:val="left" w:pos="1800"/>
          <w:tab w:val="left" w:pos="4200"/>
        </w:tabs>
        <w:spacing w:line="480" w:lineRule="auto"/>
        <w:ind w:left="1260"/>
        <w:jc w:val="both"/>
        <w:rPr>
          <w:rFonts w:ascii="Arial" w:hAnsi="Arial" w:cs="Arial"/>
        </w:rPr>
      </w:pPr>
      <w:r w:rsidRPr="0063723E">
        <w:rPr>
          <w:rFonts w:ascii="Arial" w:hAnsi="Arial" w:cs="Arial"/>
          <w:b/>
          <w:i/>
        </w:rPr>
        <w:t xml:space="preserve">N </w:t>
      </w:r>
      <w:r w:rsidRPr="0063723E">
        <w:rPr>
          <w:rFonts w:ascii="Arial" w:hAnsi="Arial" w:cs="Arial"/>
        </w:rPr>
        <w:t>= Normalidad de NaOH</w:t>
      </w:r>
    </w:p>
    <w:p w:rsidR="00273CA1" w:rsidRPr="0063723E" w:rsidRDefault="00273CA1" w:rsidP="00273CA1">
      <w:pPr>
        <w:tabs>
          <w:tab w:val="left" w:pos="1800"/>
          <w:tab w:val="left" w:pos="4200"/>
        </w:tabs>
        <w:spacing w:line="480" w:lineRule="auto"/>
        <w:ind w:left="1260"/>
        <w:jc w:val="both"/>
        <w:rPr>
          <w:rFonts w:ascii="Arial" w:hAnsi="Arial" w:cs="Arial"/>
        </w:rPr>
      </w:pPr>
      <w:r w:rsidRPr="0063723E">
        <w:rPr>
          <w:rFonts w:ascii="Arial" w:hAnsi="Arial" w:cs="Arial"/>
          <w:b/>
          <w:i/>
        </w:rPr>
        <w:t>Meq. Ac.</w:t>
      </w:r>
      <w:r w:rsidRPr="0063723E">
        <w:rPr>
          <w:rFonts w:ascii="Arial" w:hAnsi="Arial" w:cs="Arial"/>
        </w:rPr>
        <w:t xml:space="preserve"> = Miliequivalente del ácido predominante (0.07 del </w:t>
      </w:r>
      <w:r>
        <w:rPr>
          <w:rFonts w:ascii="Arial" w:hAnsi="Arial" w:cs="Arial"/>
        </w:rPr>
        <w:t xml:space="preserve">               </w:t>
      </w:r>
      <w:r w:rsidRPr="0063723E">
        <w:rPr>
          <w:rFonts w:ascii="Arial" w:hAnsi="Arial" w:cs="Arial"/>
        </w:rPr>
        <w:t>ácido cítrico en frutas).</w:t>
      </w:r>
    </w:p>
    <w:p w:rsidR="00273CA1" w:rsidRPr="0063723E" w:rsidRDefault="00273CA1" w:rsidP="00273CA1">
      <w:pPr>
        <w:tabs>
          <w:tab w:val="center" w:pos="1260"/>
          <w:tab w:val="left" w:pos="1800"/>
          <w:tab w:val="left" w:pos="4200"/>
        </w:tabs>
        <w:spacing w:line="480" w:lineRule="auto"/>
        <w:jc w:val="both"/>
        <w:rPr>
          <w:rFonts w:ascii="Arial" w:hAnsi="Arial" w:cs="Arial"/>
        </w:rPr>
      </w:pPr>
      <w:r>
        <w:rPr>
          <w:rFonts w:ascii="Arial" w:hAnsi="Arial" w:cs="Arial"/>
        </w:rPr>
        <w:t xml:space="preserve">                   </w:t>
      </w:r>
      <w:r w:rsidRPr="0063723E">
        <w:rPr>
          <w:rFonts w:ascii="Arial" w:hAnsi="Arial" w:cs="Arial"/>
          <w:b/>
          <w:i/>
        </w:rPr>
        <w:t xml:space="preserve">m  </w:t>
      </w:r>
      <w:r w:rsidRPr="0063723E">
        <w:rPr>
          <w:rFonts w:ascii="Arial" w:hAnsi="Arial" w:cs="Arial"/>
        </w:rPr>
        <w:t>= Peso de la muestra en gramos.</w:t>
      </w:r>
    </w:p>
    <w:p w:rsidR="00273CA1" w:rsidRDefault="00273CA1" w:rsidP="00273CA1">
      <w:pPr>
        <w:tabs>
          <w:tab w:val="left" w:pos="1800"/>
          <w:tab w:val="left" w:pos="4200"/>
        </w:tabs>
        <w:spacing w:line="480" w:lineRule="auto"/>
        <w:ind w:left="1260"/>
        <w:jc w:val="both"/>
        <w:rPr>
          <w:rFonts w:ascii="Arial" w:hAnsi="Arial" w:cs="Arial"/>
          <w:b/>
        </w:rPr>
      </w:pPr>
    </w:p>
    <w:p w:rsidR="00273CA1" w:rsidRPr="0063723E" w:rsidRDefault="00273CA1" w:rsidP="00273CA1">
      <w:pPr>
        <w:tabs>
          <w:tab w:val="left" w:pos="1800"/>
          <w:tab w:val="left" w:pos="4200"/>
        </w:tabs>
        <w:spacing w:line="480" w:lineRule="auto"/>
        <w:ind w:left="1260"/>
        <w:jc w:val="both"/>
        <w:rPr>
          <w:rFonts w:ascii="Arial" w:hAnsi="Arial" w:cs="Arial"/>
          <w:b/>
        </w:rPr>
      </w:pPr>
      <w:r w:rsidRPr="0063723E">
        <w:rPr>
          <w:rFonts w:ascii="Arial" w:hAnsi="Arial" w:cs="Arial"/>
          <w:b/>
        </w:rPr>
        <w:lastRenderedPageBreak/>
        <w:t>Humedad.</w:t>
      </w:r>
    </w:p>
    <w:p w:rsidR="00273CA1" w:rsidRPr="0063723E" w:rsidRDefault="00273CA1" w:rsidP="00273CA1">
      <w:pPr>
        <w:tabs>
          <w:tab w:val="left" w:pos="1800"/>
          <w:tab w:val="left" w:pos="4200"/>
        </w:tabs>
        <w:spacing w:line="480" w:lineRule="auto"/>
        <w:ind w:left="1260"/>
        <w:jc w:val="both"/>
        <w:rPr>
          <w:rFonts w:ascii="Arial" w:hAnsi="Arial" w:cs="Arial"/>
          <w:b/>
        </w:rPr>
      </w:pPr>
      <w:r w:rsidRPr="0063723E">
        <w:rPr>
          <w:rFonts w:ascii="Arial" w:hAnsi="Arial" w:cs="Arial"/>
        </w:rPr>
        <w:t xml:space="preserve">Se determinó la humedad por secado en estufa y diferencias de peso de acuerdo al método 934.06 (37.1.10) del AOAC. La temperatura a la que se operó en la estufa fue de </w:t>
      </w:r>
      <w:smartTag w:uri="urn:schemas-microsoft-com:office:smarttags" w:element="metricconverter">
        <w:smartTagPr>
          <w:attr w:name="ProductID" w:val="70 ﾺC"/>
        </w:smartTagPr>
        <w:r w:rsidRPr="0063723E">
          <w:rPr>
            <w:rFonts w:ascii="Arial" w:hAnsi="Arial" w:cs="Arial"/>
          </w:rPr>
          <w:t>70 ºC</w:t>
        </w:r>
      </w:smartTag>
      <w:r w:rsidRPr="0063723E">
        <w:rPr>
          <w:rFonts w:ascii="Arial" w:hAnsi="Arial" w:cs="Arial"/>
        </w:rPr>
        <w:t>. La determinación de humedad se realizó para la materia prima, para la fruta con tratamiento osmótico seleccionado, para la fruta seca sin previo tratamiento osmótico y para la fruta seca con previo tratamiento osmótico. Los análisis fueron realizados por duplicado.</w:t>
      </w:r>
    </w:p>
    <w:p w:rsidR="00273CA1" w:rsidRPr="0063723E" w:rsidRDefault="00273CA1" w:rsidP="00273CA1">
      <w:pPr>
        <w:tabs>
          <w:tab w:val="left" w:pos="1800"/>
          <w:tab w:val="left" w:pos="4200"/>
        </w:tabs>
        <w:spacing w:line="480" w:lineRule="auto"/>
        <w:ind w:left="1260"/>
        <w:jc w:val="both"/>
        <w:rPr>
          <w:rFonts w:ascii="Arial" w:hAnsi="Arial" w:cs="Arial"/>
          <w:b/>
        </w:rPr>
      </w:pPr>
    </w:p>
    <w:p w:rsidR="00273CA1" w:rsidRPr="0063723E" w:rsidRDefault="00273CA1" w:rsidP="00273CA1">
      <w:pPr>
        <w:tabs>
          <w:tab w:val="left" w:pos="1800"/>
          <w:tab w:val="left" w:pos="4200"/>
        </w:tabs>
        <w:spacing w:line="480" w:lineRule="auto"/>
        <w:ind w:left="1260"/>
        <w:jc w:val="both"/>
        <w:rPr>
          <w:rFonts w:ascii="Arial" w:hAnsi="Arial" w:cs="Arial"/>
          <w:b/>
        </w:rPr>
      </w:pPr>
      <w:r w:rsidRPr="0063723E">
        <w:rPr>
          <w:rFonts w:ascii="Arial" w:hAnsi="Arial" w:cs="Arial"/>
          <w:b/>
        </w:rPr>
        <w:t xml:space="preserve">pH. </w:t>
      </w:r>
    </w:p>
    <w:p w:rsidR="00273CA1" w:rsidRPr="0063723E" w:rsidRDefault="00273CA1" w:rsidP="00273CA1">
      <w:pPr>
        <w:tabs>
          <w:tab w:val="left" w:pos="1800"/>
          <w:tab w:val="left" w:pos="4200"/>
        </w:tabs>
        <w:spacing w:line="480" w:lineRule="auto"/>
        <w:ind w:left="1260"/>
        <w:jc w:val="both"/>
        <w:rPr>
          <w:rFonts w:ascii="Arial" w:hAnsi="Arial" w:cs="Arial"/>
        </w:rPr>
      </w:pPr>
      <w:r w:rsidRPr="0063723E">
        <w:rPr>
          <w:rFonts w:ascii="Arial" w:hAnsi="Arial" w:cs="Arial"/>
        </w:rPr>
        <w:t>La determinación del pH, se realizó para la fruta fresca, para la fruta secada convencionalmente y para la fruta secada con previa osmodeshidratación, a través de un potenciómetro el cuál mide directamente el valor del pH; introduciendo el electrodo en la muestra la misma que ha sido previamente preparada añadiendo agua destilada.</w:t>
      </w:r>
    </w:p>
    <w:p w:rsidR="00273CA1" w:rsidRPr="0063723E" w:rsidRDefault="00273CA1" w:rsidP="00273CA1">
      <w:pPr>
        <w:tabs>
          <w:tab w:val="left" w:pos="1800"/>
          <w:tab w:val="left" w:pos="4200"/>
        </w:tabs>
        <w:spacing w:line="480" w:lineRule="auto"/>
        <w:ind w:left="1260"/>
        <w:jc w:val="both"/>
        <w:rPr>
          <w:rFonts w:ascii="Arial" w:hAnsi="Arial" w:cs="Arial"/>
        </w:rPr>
      </w:pPr>
      <w:r w:rsidRPr="0063723E">
        <w:rPr>
          <w:rFonts w:ascii="Arial" w:hAnsi="Arial" w:cs="Arial"/>
        </w:rPr>
        <w:t xml:space="preserve">      </w:t>
      </w:r>
    </w:p>
    <w:p w:rsidR="00273CA1" w:rsidRPr="0063723E" w:rsidRDefault="00273CA1" w:rsidP="00273CA1">
      <w:pPr>
        <w:tabs>
          <w:tab w:val="left" w:pos="1800"/>
          <w:tab w:val="left" w:pos="4200"/>
        </w:tabs>
        <w:spacing w:line="480" w:lineRule="auto"/>
        <w:ind w:left="1260"/>
        <w:jc w:val="both"/>
        <w:rPr>
          <w:rFonts w:ascii="Arial" w:hAnsi="Arial" w:cs="Arial"/>
          <w:b/>
        </w:rPr>
      </w:pPr>
      <w:r w:rsidRPr="0063723E">
        <w:rPr>
          <w:rFonts w:ascii="Arial" w:hAnsi="Arial" w:cs="Arial"/>
          <w:b/>
        </w:rPr>
        <w:t>Sólidos solubles.</w:t>
      </w:r>
    </w:p>
    <w:p w:rsidR="00273CA1" w:rsidRPr="0063723E" w:rsidRDefault="00273CA1" w:rsidP="00273CA1">
      <w:pPr>
        <w:tabs>
          <w:tab w:val="left" w:pos="1800"/>
          <w:tab w:val="left" w:pos="4200"/>
        </w:tabs>
        <w:spacing w:line="480" w:lineRule="auto"/>
        <w:ind w:left="1260"/>
        <w:jc w:val="both"/>
        <w:rPr>
          <w:rFonts w:ascii="Arial" w:hAnsi="Arial" w:cs="Arial"/>
        </w:rPr>
      </w:pPr>
      <w:r w:rsidRPr="0063723E">
        <w:rPr>
          <w:rFonts w:ascii="Arial" w:hAnsi="Arial" w:cs="Arial"/>
        </w:rPr>
        <w:t xml:space="preserve">La técnica más utilizada en la medición de este parámetro es a través de la refractometría. Los análisis se realizaron según la norma INEN 380. Mediante el análisis de sólidos solubles se </w:t>
      </w:r>
      <w:r w:rsidRPr="0063723E">
        <w:rPr>
          <w:rFonts w:ascii="Arial" w:hAnsi="Arial" w:cs="Arial"/>
        </w:rPr>
        <w:lastRenderedPageBreak/>
        <w:t>determinó el contenido de azúcares en la fruta fresca, en los trozos de melón durante la deshidratación osmótica, en los trozos secos de melón sin tratamiento osmótico y en los trozos secos de melón tratados osmóticamente.</w:t>
      </w:r>
    </w:p>
    <w:p w:rsidR="00273CA1" w:rsidRPr="0063723E" w:rsidRDefault="00273CA1" w:rsidP="00273CA1">
      <w:pPr>
        <w:tabs>
          <w:tab w:val="left" w:pos="1200"/>
          <w:tab w:val="left" w:pos="1800"/>
          <w:tab w:val="left" w:pos="4200"/>
        </w:tabs>
        <w:spacing w:line="480" w:lineRule="auto"/>
        <w:jc w:val="both"/>
        <w:rPr>
          <w:rFonts w:ascii="Arial" w:hAnsi="Arial" w:cs="Arial"/>
          <w:b/>
        </w:rPr>
      </w:pPr>
    </w:p>
    <w:p w:rsidR="00273CA1" w:rsidRPr="0063723E" w:rsidRDefault="00273CA1" w:rsidP="00273CA1">
      <w:pPr>
        <w:tabs>
          <w:tab w:val="left" w:pos="1200"/>
          <w:tab w:val="left" w:pos="1800"/>
          <w:tab w:val="left" w:pos="4200"/>
        </w:tabs>
        <w:spacing w:line="480" w:lineRule="auto"/>
        <w:ind w:left="1260"/>
        <w:jc w:val="both"/>
        <w:rPr>
          <w:rFonts w:ascii="Arial" w:hAnsi="Arial" w:cs="Arial"/>
          <w:b/>
        </w:rPr>
      </w:pPr>
      <w:r w:rsidRPr="0063723E">
        <w:rPr>
          <w:rFonts w:ascii="Arial" w:hAnsi="Arial" w:cs="Arial"/>
          <w:b/>
        </w:rPr>
        <w:t>Análisis Sensoriales.</w:t>
      </w:r>
    </w:p>
    <w:p w:rsidR="00273CA1" w:rsidRPr="0063723E" w:rsidRDefault="00273CA1" w:rsidP="00273CA1">
      <w:pPr>
        <w:tabs>
          <w:tab w:val="left" w:pos="1200"/>
          <w:tab w:val="left" w:pos="1800"/>
          <w:tab w:val="left" w:pos="4200"/>
        </w:tabs>
        <w:spacing w:line="480" w:lineRule="auto"/>
        <w:ind w:left="1260"/>
        <w:jc w:val="both"/>
        <w:rPr>
          <w:rFonts w:ascii="Arial" w:hAnsi="Arial" w:cs="Arial"/>
        </w:rPr>
      </w:pPr>
      <w:r w:rsidRPr="0063723E">
        <w:rPr>
          <w:rFonts w:ascii="Arial" w:hAnsi="Arial" w:cs="Arial"/>
        </w:rPr>
        <w:t>En este trabajo se realizó un panel sensorial con el fin de revelar el grado de satisfacción que provoca en los consumidores los trozos de melón secos convencionalmente y los trozos secos de melón deshidratados osmóticamente.</w:t>
      </w:r>
    </w:p>
    <w:p w:rsidR="00273CA1" w:rsidRPr="0063723E" w:rsidRDefault="00273CA1" w:rsidP="00273CA1">
      <w:pPr>
        <w:tabs>
          <w:tab w:val="left" w:pos="1200"/>
          <w:tab w:val="left" w:pos="4200"/>
        </w:tabs>
        <w:spacing w:line="480" w:lineRule="auto"/>
        <w:ind w:left="360"/>
        <w:jc w:val="both"/>
        <w:rPr>
          <w:rFonts w:ascii="Arial" w:hAnsi="Arial" w:cs="Arial"/>
          <w:b/>
        </w:rPr>
      </w:pPr>
    </w:p>
    <w:p w:rsidR="00273CA1" w:rsidRPr="0063723E" w:rsidRDefault="00273CA1" w:rsidP="00273CA1">
      <w:pPr>
        <w:tabs>
          <w:tab w:val="left" w:pos="1200"/>
          <w:tab w:val="left" w:pos="4200"/>
        </w:tabs>
        <w:spacing w:line="480" w:lineRule="auto"/>
        <w:ind w:left="1260"/>
        <w:jc w:val="both"/>
        <w:rPr>
          <w:rFonts w:ascii="Arial" w:hAnsi="Arial" w:cs="Arial"/>
          <w:b/>
        </w:rPr>
      </w:pPr>
      <w:r w:rsidRPr="0063723E">
        <w:rPr>
          <w:rFonts w:ascii="Arial" w:hAnsi="Arial" w:cs="Arial"/>
          <w:b/>
        </w:rPr>
        <w:t>Prueba de medición del grado de satisfacción.</w:t>
      </w:r>
    </w:p>
    <w:p w:rsidR="00273CA1" w:rsidRPr="0063723E" w:rsidRDefault="00273CA1" w:rsidP="00273CA1">
      <w:pPr>
        <w:tabs>
          <w:tab w:val="left" w:pos="1200"/>
          <w:tab w:val="left" w:pos="4200"/>
        </w:tabs>
        <w:spacing w:line="480" w:lineRule="auto"/>
        <w:ind w:left="1260"/>
        <w:jc w:val="both"/>
        <w:rPr>
          <w:rFonts w:ascii="Arial" w:hAnsi="Arial" w:cs="Arial"/>
        </w:rPr>
      </w:pPr>
      <w:r w:rsidRPr="0063723E">
        <w:rPr>
          <w:rFonts w:ascii="Arial" w:hAnsi="Arial" w:cs="Arial"/>
        </w:rPr>
        <w:t>El objetivo de esta prueba es localizar el nivel de agrado o desagrado que provoca una muestra especifica; es decir esta prueba maneja objetivamente datos tan subjetivos como son las respuestas de los jueces acerca de cuanto les gusta o les disgusta un alimento (1). Se utiliza una escala estructurada llamada hedónica verbal. Esta escala debe contar con un indicador del punto medio, a fin de facilitar al juez consumidor la localización en un punto de indiferencia a la muestra.</w:t>
      </w:r>
    </w:p>
    <w:p w:rsidR="00273CA1" w:rsidRPr="0063723E" w:rsidRDefault="00273CA1" w:rsidP="00273CA1">
      <w:pPr>
        <w:tabs>
          <w:tab w:val="left" w:pos="1200"/>
          <w:tab w:val="left" w:pos="4200"/>
        </w:tabs>
        <w:spacing w:line="480" w:lineRule="auto"/>
        <w:ind w:left="1260"/>
        <w:jc w:val="both"/>
        <w:rPr>
          <w:rFonts w:ascii="Arial" w:hAnsi="Arial" w:cs="Arial"/>
        </w:rPr>
      </w:pPr>
      <w:r w:rsidRPr="0063723E">
        <w:rPr>
          <w:rFonts w:ascii="Arial" w:hAnsi="Arial" w:cs="Arial"/>
        </w:rPr>
        <w:lastRenderedPageBreak/>
        <w:t>En este análisis se utilizó una escala hedónica verbal de siete puntos en la cuál el punto central de la escala correspondía a “ni me gusta ni me disgusta”, como se muestra en la tabla 7.</w:t>
      </w:r>
    </w:p>
    <w:p w:rsidR="00273CA1" w:rsidRPr="0063723E" w:rsidRDefault="00273CA1" w:rsidP="00273CA1">
      <w:pPr>
        <w:tabs>
          <w:tab w:val="left" w:pos="1200"/>
          <w:tab w:val="left" w:pos="4200"/>
        </w:tabs>
        <w:spacing w:line="480" w:lineRule="auto"/>
        <w:ind w:left="1260"/>
        <w:jc w:val="both"/>
        <w:rPr>
          <w:rFonts w:ascii="Arial" w:hAnsi="Arial" w:cs="Arial"/>
        </w:rPr>
      </w:pPr>
      <w:r w:rsidRPr="0063723E">
        <w:rPr>
          <w:rFonts w:ascii="Arial" w:hAnsi="Arial" w:cs="Arial"/>
        </w:rPr>
        <w:t xml:space="preserve">En el apéndice A se presenta </w:t>
      </w:r>
      <w:smartTag w:uri="urn:schemas-microsoft-com:office:smarttags" w:element="PersonName">
        <w:smartTagPr>
          <w:attr w:name="ProductID" w:val="la Hoja"/>
        </w:smartTagPr>
        <w:r w:rsidRPr="0063723E">
          <w:rPr>
            <w:rFonts w:ascii="Arial" w:hAnsi="Arial" w:cs="Arial"/>
          </w:rPr>
          <w:t>la Hoja</w:t>
        </w:r>
      </w:smartTag>
      <w:r w:rsidRPr="0063723E">
        <w:rPr>
          <w:rFonts w:ascii="Arial" w:hAnsi="Arial" w:cs="Arial"/>
        </w:rPr>
        <w:t xml:space="preserve"> de Respuestas de la prueba de medición del grado de satisfacción que se otorga a los jueces no calificados para la evaluación sensorial de los trozos de melón secos convencionalmente y los trozos secos de melón con tratamiento osmótico.</w:t>
      </w:r>
    </w:p>
    <w:p w:rsidR="00273CA1" w:rsidRPr="0063723E" w:rsidRDefault="00273CA1" w:rsidP="00273CA1">
      <w:pPr>
        <w:tabs>
          <w:tab w:val="left" w:pos="1800"/>
        </w:tabs>
        <w:spacing w:line="360" w:lineRule="auto"/>
        <w:ind w:left="1260"/>
        <w:jc w:val="both"/>
        <w:rPr>
          <w:rFonts w:ascii="Arial" w:hAnsi="Arial" w:cs="Arial"/>
          <w:b/>
          <w:lang w:val="es-ES"/>
        </w:rPr>
      </w:pPr>
    </w:p>
    <w:p w:rsidR="00273CA1" w:rsidRPr="0063723E" w:rsidRDefault="00273CA1" w:rsidP="00273CA1">
      <w:pPr>
        <w:tabs>
          <w:tab w:val="left" w:pos="1800"/>
        </w:tabs>
        <w:spacing w:line="480" w:lineRule="auto"/>
        <w:ind w:left="1260"/>
        <w:jc w:val="center"/>
        <w:rPr>
          <w:rFonts w:ascii="Arial" w:hAnsi="Arial" w:cs="Arial"/>
          <w:b/>
          <w:lang w:val="es-ES"/>
        </w:rPr>
      </w:pPr>
      <w:r w:rsidRPr="0063723E">
        <w:rPr>
          <w:rFonts w:ascii="Arial" w:hAnsi="Arial" w:cs="Arial"/>
          <w:b/>
          <w:lang w:val="es-ES"/>
        </w:rPr>
        <w:t>TABLA 7</w:t>
      </w:r>
    </w:p>
    <w:p w:rsidR="00273CA1" w:rsidRPr="0063723E" w:rsidRDefault="00273CA1" w:rsidP="00273CA1">
      <w:pPr>
        <w:tabs>
          <w:tab w:val="left" w:pos="1800"/>
        </w:tabs>
        <w:spacing w:line="480" w:lineRule="auto"/>
        <w:ind w:left="1797"/>
        <w:jc w:val="center"/>
        <w:rPr>
          <w:rFonts w:ascii="Arial" w:hAnsi="Arial" w:cs="Arial"/>
          <w:b/>
          <w:lang w:val="es-ES"/>
        </w:rPr>
      </w:pPr>
      <w:r w:rsidRPr="0063723E">
        <w:rPr>
          <w:rFonts w:ascii="Arial" w:hAnsi="Arial" w:cs="Arial"/>
          <w:b/>
          <w:lang w:val="es-ES"/>
        </w:rPr>
        <w:t>ESCALA HEDÓNICA VERBAL DE 7 PUNTOS</w:t>
      </w:r>
    </w:p>
    <w:tbl>
      <w:tblPr>
        <w:tblW w:w="0" w:type="auto"/>
        <w:tblCellSpacing w:w="20" w:type="dxa"/>
        <w:tblInd w:w="1829" w:type="dxa"/>
        <w:tblBorders>
          <w:top w:val="thickThinSmallGap" w:sz="12" w:space="0" w:color="auto"/>
          <w:left w:val="thickThinSmallGap" w:sz="12" w:space="0" w:color="auto"/>
          <w:bottom w:val="thinThickSmallGap" w:sz="12" w:space="0" w:color="auto"/>
          <w:right w:val="thinThickSmallGap" w:sz="12" w:space="0" w:color="auto"/>
        </w:tblBorders>
        <w:tblLook w:val="01E0"/>
      </w:tblPr>
      <w:tblGrid>
        <w:gridCol w:w="3456"/>
        <w:gridCol w:w="2863"/>
      </w:tblGrid>
      <w:tr w:rsidR="00273CA1" w:rsidRPr="00235444" w:rsidTr="00273CA1">
        <w:trPr>
          <w:trHeight w:val="300"/>
          <w:tblCellSpacing w:w="20" w:type="dxa"/>
        </w:trPr>
        <w:tc>
          <w:tcPr>
            <w:tcW w:w="3396" w:type="dxa"/>
            <w:tcBorders>
              <w:top w:val="thickThinSmallGap" w:sz="12" w:space="0" w:color="auto"/>
              <w:bottom w:val="thickThinSmallGap" w:sz="12" w:space="0" w:color="auto"/>
              <w:right w:val="thickThinSmallGap" w:sz="12" w:space="0" w:color="auto"/>
            </w:tcBorders>
            <w:shd w:val="clear" w:color="auto" w:fill="CC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b/>
              </w:rPr>
              <w:t>Descripción</w:t>
            </w:r>
          </w:p>
        </w:tc>
        <w:tc>
          <w:tcPr>
            <w:tcW w:w="2803" w:type="dxa"/>
            <w:tcBorders>
              <w:top w:val="thickThinSmallGap" w:sz="12" w:space="0" w:color="auto"/>
              <w:left w:val="thickThinSmallGap" w:sz="12" w:space="0" w:color="auto"/>
              <w:bottom w:val="thickThinSmallGap" w:sz="12" w:space="0" w:color="auto"/>
              <w:right w:val="thickThinSmallGap" w:sz="12" w:space="0" w:color="auto"/>
            </w:tcBorders>
            <w:shd w:val="clear" w:color="auto" w:fill="CCFFFF"/>
          </w:tcPr>
          <w:p w:rsidR="00273CA1" w:rsidRPr="00235444" w:rsidRDefault="00273CA1" w:rsidP="00273CA1">
            <w:pPr>
              <w:tabs>
                <w:tab w:val="left" w:pos="1200"/>
                <w:tab w:val="left" w:pos="4200"/>
              </w:tabs>
              <w:spacing w:line="360" w:lineRule="auto"/>
              <w:jc w:val="center"/>
              <w:rPr>
                <w:rFonts w:ascii="Arial" w:hAnsi="Arial" w:cs="Arial"/>
                <w:b/>
              </w:rPr>
            </w:pPr>
            <w:r w:rsidRPr="00235444">
              <w:rPr>
                <w:rFonts w:ascii="Arial" w:hAnsi="Arial" w:cs="Arial"/>
                <w:b/>
              </w:rPr>
              <w:t>Valor</w:t>
            </w:r>
          </w:p>
        </w:tc>
      </w:tr>
      <w:tr w:rsidR="00273CA1" w:rsidRPr="00235444" w:rsidTr="00273CA1">
        <w:trPr>
          <w:trHeight w:val="318"/>
          <w:tblCellSpacing w:w="20" w:type="dxa"/>
        </w:trPr>
        <w:tc>
          <w:tcPr>
            <w:tcW w:w="3396" w:type="dxa"/>
            <w:tcBorders>
              <w:top w:val="thickThinSmallGap" w:sz="12" w:space="0" w:color="auto"/>
              <w:bottom w:val="single" w:sz="6" w:space="0" w:color="auto"/>
              <w:right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Me gusta mucho</w:t>
            </w:r>
          </w:p>
        </w:tc>
        <w:tc>
          <w:tcPr>
            <w:tcW w:w="2803" w:type="dxa"/>
            <w:tcBorders>
              <w:top w:val="thickThinSmallGap" w:sz="12" w:space="0" w:color="auto"/>
              <w:left w:val="thinThickSmallGap" w:sz="12" w:space="0" w:color="auto"/>
              <w:bottom w:val="single" w:sz="6"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+3</w:t>
            </w:r>
          </w:p>
        </w:tc>
      </w:tr>
      <w:tr w:rsidR="00273CA1" w:rsidRPr="00235444" w:rsidTr="00273CA1">
        <w:trPr>
          <w:trHeight w:val="300"/>
          <w:tblCellSpacing w:w="20" w:type="dxa"/>
        </w:trPr>
        <w:tc>
          <w:tcPr>
            <w:tcW w:w="3396" w:type="dxa"/>
            <w:tcBorders>
              <w:top w:val="single" w:sz="6" w:space="0" w:color="auto"/>
              <w:bottom w:val="single" w:sz="6" w:space="0" w:color="auto"/>
              <w:right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Me gusta</w:t>
            </w:r>
          </w:p>
        </w:tc>
        <w:tc>
          <w:tcPr>
            <w:tcW w:w="2803" w:type="dxa"/>
            <w:tcBorders>
              <w:top w:val="single" w:sz="6" w:space="0" w:color="auto"/>
              <w:left w:val="thinThickSmallGap" w:sz="12" w:space="0" w:color="auto"/>
              <w:bottom w:val="single" w:sz="6"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+2</w:t>
            </w:r>
          </w:p>
        </w:tc>
      </w:tr>
      <w:tr w:rsidR="00273CA1" w:rsidRPr="00235444" w:rsidTr="00273CA1">
        <w:trPr>
          <w:trHeight w:val="300"/>
          <w:tblCellSpacing w:w="20" w:type="dxa"/>
        </w:trPr>
        <w:tc>
          <w:tcPr>
            <w:tcW w:w="3396" w:type="dxa"/>
            <w:tcBorders>
              <w:top w:val="single" w:sz="6" w:space="0" w:color="auto"/>
              <w:bottom w:val="single" w:sz="6" w:space="0" w:color="auto"/>
              <w:right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Me gusta ligeramente</w:t>
            </w:r>
          </w:p>
        </w:tc>
        <w:tc>
          <w:tcPr>
            <w:tcW w:w="2803" w:type="dxa"/>
            <w:tcBorders>
              <w:top w:val="single" w:sz="6" w:space="0" w:color="auto"/>
              <w:left w:val="thinThickSmallGap" w:sz="12" w:space="0" w:color="auto"/>
              <w:bottom w:val="single" w:sz="6"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+1</w:t>
            </w:r>
          </w:p>
        </w:tc>
      </w:tr>
      <w:tr w:rsidR="00273CA1" w:rsidRPr="00235444" w:rsidTr="00273CA1">
        <w:trPr>
          <w:trHeight w:val="300"/>
          <w:tblCellSpacing w:w="20" w:type="dxa"/>
        </w:trPr>
        <w:tc>
          <w:tcPr>
            <w:tcW w:w="3396" w:type="dxa"/>
            <w:tcBorders>
              <w:top w:val="single" w:sz="6" w:space="0" w:color="auto"/>
              <w:bottom w:val="single" w:sz="6" w:space="0" w:color="auto"/>
              <w:right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b/>
              </w:rPr>
              <w:t>Ni me gusta ni me disgusta</w:t>
            </w:r>
          </w:p>
        </w:tc>
        <w:tc>
          <w:tcPr>
            <w:tcW w:w="2803" w:type="dxa"/>
            <w:tcBorders>
              <w:top w:val="single" w:sz="6" w:space="0" w:color="auto"/>
              <w:left w:val="thinThickSmallGap" w:sz="12" w:space="0" w:color="auto"/>
              <w:bottom w:val="single" w:sz="6"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b/>
              </w:rPr>
            </w:pPr>
            <w:r w:rsidRPr="00235444">
              <w:rPr>
                <w:rFonts w:ascii="Arial" w:hAnsi="Arial" w:cs="Arial"/>
                <w:b/>
              </w:rPr>
              <w:t>0</w:t>
            </w:r>
          </w:p>
        </w:tc>
      </w:tr>
      <w:tr w:rsidR="00273CA1" w:rsidRPr="00235444" w:rsidTr="00273CA1">
        <w:trPr>
          <w:trHeight w:val="300"/>
          <w:tblCellSpacing w:w="20" w:type="dxa"/>
        </w:trPr>
        <w:tc>
          <w:tcPr>
            <w:tcW w:w="3396" w:type="dxa"/>
            <w:tcBorders>
              <w:top w:val="single" w:sz="6" w:space="0" w:color="auto"/>
              <w:bottom w:val="single" w:sz="6" w:space="0" w:color="auto"/>
              <w:right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Me disgusta ligeramente</w:t>
            </w:r>
          </w:p>
        </w:tc>
        <w:tc>
          <w:tcPr>
            <w:tcW w:w="2803" w:type="dxa"/>
            <w:tcBorders>
              <w:top w:val="single" w:sz="6" w:space="0" w:color="auto"/>
              <w:left w:val="thinThickSmallGap" w:sz="12" w:space="0" w:color="auto"/>
              <w:bottom w:val="single" w:sz="6"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-1</w:t>
            </w:r>
          </w:p>
        </w:tc>
      </w:tr>
      <w:tr w:rsidR="00273CA1" w:rsidRPr="00235444" w:rsidTr="00273CA1">
        <w:trPr>
          <w:trHeight w:val="300"/>
          <w:tblCellSpacing w:w="20" w:type="dxa"/>
        </w:trPr>
        <w:tc>
          <w:tcPr>
            <w:tcW w:w="3396" w:type="dxa"/>
            <w:tcBorders>
              <w:top w:val="single" w:sz="6" w:space="0" w:color="auto"/>
              <w:bottom w:val="single" w:sz="6" w:space="0" w:color="auto"/>
              <w:right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Me disgusta</w:t>
            </w:r>
          </w:p>
        </w:tc>
        <w:tc>
          <w:tcPr>
            <w:tcW w:w="2803" w:type="dxa"/>
            <w:tcBorders>
              <w:top w:val="single" w:sz="6" w:space="0" w:color="auto"/>
              <w:left w:val="thinThickSmallGap" w:sz="12" w:space="0" w:color="auto"/>
              <w:bottom w:val="single" w:sz="6"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-2</w:t>
            </w:r>
          </w:p>
        </w:tc>
      </w:tr>
      <w:tr w:rsidR="00273CA1" w:rsidRPr="00235444" w:rsidTr="00273CA1">
        <w:trPr>
          <w:trHeight w:val="280"/>
          <w:tblCellSpacing w:w="20" w:type="dxa"/>
        </w:trPr>
        <w:tc>
          <w:tcPr>
            <w:tcW w:w="3396" w:type="dxa"/>
            <w:tcBorders>
              <w:top w:val="single" w:sz="6" w:space="0" w:color="auto"/>
              <w:bottom w:val="thinThickSmallGap" w:sz="12" w:space="0" w:color="auto"/>
              <w:right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Me disgusta mucho</w:t>
            </w:r>
          </w:p>
        </w:tc>
        <w:tc>
          <w:tcPr>
            <w:tcW w:w="2803" w:type="dxa"/>
            <w:tcBorders>
              <w:top w:val="single" w:sz="6" w:space="0" w:color="auto"/>
              <w:left w:val="thinThickSmallGap" w:sz="12" w:space="0" w:color="auto"/>
              <w:bottom w:val="thinThickSmallGap" w:sz="12" w:space="0" w:color="auto"/>
            </w:tcBorders>
            <w:shd w:val="clear" w:color="auto" w:fill="FFFFFF"/>
          </w:tcPr>
          <w:p w:rsidR="00273CA1" w:rsidRPr="00235444" w:rsidRDefault="00273CA1" w:rsidP="00273CA1">
            <w:pPr>
              <w:tabs>
                <w:tab w:val="left" w:pos="1200"/>
                <w:tab w:val="left" w:pos="4200"/>
              </w:tabs>
              <w:spacing w:line="360" w:lineRule="auto"/>
              <w:jc w:val="center"/>
              <w:rPr>
                <w:rFonts w:ascii="Arial" w:hAnsi="Arial" w:cs="Arial"/>
              </w:rPr>
            </w:pPr>
            <w:r w:rsidRPr="00235444">
              <w:rPr>
                <w:rFonts w:ascii="Arial" w:hAnsi="Arial" w:cs="Arial"/>
              </w:rPr>
              <w:t>-3</w:t>
            </w:r>
          </w:p>
        </w:tc>
      </w:tr>
    </w:tbl>
    <w:p w:rsidR="00273CA1" w:rsidRPr="0063723E" w:rsidRDefault="00273CA1" w:rsidP="00273CA1">
      <w:pPr>
        <w:spacing w:line="480" w:lineRule="auto"/>
        <w:jc w:val="both"/>
        <w:rPr>
          <w:rFonts w:ascii="Arial" w:hAnsi="Arial" w:cs="Arial"/>
          <w:b/>
        </w:rPr>
      </w:pPr>
    </w:p>
    <w:p w:rsidR="00273CA1" w:rsidRPr="0063723E" w:rsidRDefault="00273CA1" w:rsidP="00273CA1">
      <w:pPr>
        <w:spacing w:line="480" w:lineRule="auto"/>
        <w:jc w:val="center"/>
        <w:rPr>
          <w:rFonts w:ascii="Arial" w:hAnsi="Arial" w:cs="Arial"/>
          <w:b/>
        </w:rPr>
      </w:pPr>
      <w:r>
        <w:rPr>
          <w:rFonts w:ascii="Arial" w:hAnsi="Arial" w:cs="Arial"/>
          <w:b/>
        </w:rPr>
        <w:t xml:space="preserve">                           </w:t>
      </w:r>
      <w:r w:rsidRPr="0063723E">
        <w:rPr>
          <w:rFonts w:ascii="Arial" w:hAnsi="Arial" w:cs="Arial"/>
          <w:b/>
        </w:rPr>
        <w:t xml:space="preserve">Fuente: </w:t>
      </w:r>
      <w:r>
        <w:rPr>
          <w:rFonts w:ascii="Arial" w:hAnsi="Arial" w:cs="Arial"/>
          <w:b/>
        </w:rPr>
        <w:t>Emma</w:t>
      </w:r>
      <w:r w:rsidRPr="0063723E">
        <w:rPr>
          <w:rFonts w:ascii="Arial" w:hAnsi="Arial" w:cs="Arial"/>
          <w:b/>
        </w:rPr>
        <w:t xml:space="preserve"> Coloma O., 2008</w:t>
      </w:r>
    </w:p>
    <w:p w:rsidR="00273CA1" w:rsidRDefault="00273CA1" w:rsidP="00273CA1">
      <w:pPr>
        <w:spacing w:line="480" w:lineRule="auto"/>
        <w:ind w:left="720"/>
        <w:jc w:val="both"/>
        <w:rPr>
          <w:rFonts w:ascii="Arial" w:hAnsi="Arial" w:cs="Arial"/>
          <w:b/>
        </w:rPr>
      </w:pPr>
    </w:p>
    <w:p w:rsidR="00273CA1" w:rsidRPr="0063723E" w:rsidRDefault="00273CA1" w:rsidP="00273CA1">
      <w:pPr>
        <w:spacing w:line="360" w:lineRule="auto"/>
        <w:ind w:left="720"/>
        <w:jc w:val="both"/>
        <w:rPr>
          <w:rFonts w:ascii="Arial" w:hAnsi="Arial" w:cs="Arial"/>
          <w:b/>
        </w:rPr>
      </w:pPr>
      <w:r w:rsidRPr="0063723E">
        <w:rPr>
          <w:rFonts w:ascii="Arial" w:hAnsi="Arial" w:cs="Arial"/>
          <w:b/>
        </w:rPr>
        <w:lastRenderedPageBreak/>
        <w:t xml:space="preserve">2.2.6 Estabilidad del producto seco. </w:t>
      </w:r>
    </w:p>
    <w:p w:rsidR="00273CA1" w:rsidRPr="0063723E" w:rsidRDefault="00273CA1" w:rsidP="00273CA1">
      <w:pPr>
        <w:spacing w:line="360" w:lineRule="auto"/>
        <w:jc w:val="both"/>
        <w:rPr>
          <w:rFonts w:ascii="Arial" w:hAnsi="Arial" w:cs="Arial"/>
          <w:b/>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Los trozos secos  de melón sin deshidratación osmótica por ser un producto seco y poseer características higroscópicas se ve seriamente afectado por la ganancia de humedad y en consecuencia se podría convertir en alimento inaceptable para el consumidor. </w:t>
      </w:r>
    </w:p>
    <w:p w:rsidR="00273CA1" w:rsidRPr="0063723E" w:rsidRDefault="00273CA1" w:rsidP="00273CA1">
      <w:pPr>
        <w:spacing w:line="480" w:lineRule="auto"/>
        <w:ind w:left="1260"/>
        <w:jc w:val="both"/>
        <w:rPr>
          <w:rFonts w:ascii="Arial" w:hAnsi="Arial" w:cs="Arial"/>
        </w:rPr>
      </w:pPr>
      <w:r w:rsidRPr="0063723E">
        <w:rPr>
          <w:rFonts w:ascii="Arial" w:hAnsi="Arial" w:cs="Arial"/>
        </w:rPr>
        <w:t>Los trozos secos de melón deshidratados osmóticamente, aunque poseen un alto contenido de sólidos que ayuda al no crecimiento de microorganismos,  también se ve afectado por la ganancia de humedad; es decir, corre el mismo riesgo de los trozos de melón secados convencionalmente.</w:t>
      </w:r>
    </w:p>
    <w:p w:rsidR="00273CA1" w:rsidRPr="0063723E" w:rsidRDefault="00273CA1" w:rsidP="00273CA1">
      <w:pPr>
        <w:spacing w:line="480" w:lineRule="auto"/>
        <w:ind w:left="1260"/>
        <w:jc w:val="both"/>
        <w:rPr>
          <w:rFonts w:ascii="Arial" w:hAnsi="Arial" w:cs="Arial"/>
        </w:rPr>
      </w:pPr>
      <w:r w:rsidRPr="0063723E">
        <w:rPr>
          <w:rFonts w:ascii="Arial" w:hAnsi="Arial" w:cs="Arial"/>
        </w:rPr>
        <w:t xml:space="preserve">La vida útil de los productos alimenticios depende de las características de los mismos así como también del empaque y del almacenamiento. </w:t>
      </w:r>
    </w:p>
    <w:p w:rsidR="00273CA1" w:rsidRPr="0063723E" w:rsidRDefault="00273CA1" w:rsidP="00273CA1">
      <w:pPr>
        <w:spacing w:line="480" w:lineRule="auto"/>
        <w:ind w:left="1260"/>
        <w:jc w:val="both"/>
        <w:rPr>
          <w:rFonts w:ascii="Arial" w:hAnsi="Arial" w:cs="Arial"/>
        </w:rPr>
      </w:pPr>
      <w:r w:rsidRPr="0063723E">
        <w:rPr>
          <w:rFonts w:ascii="Arial" w:hAnsi="Arial" w:cs="Arial"/>
        </w:rPr>
        <w:t>En este trabajo, se analiza la vida útil del melón seco en los dos casos (sin y con deshidratación osmótica) para un determinado empaque, semejando condiciones ambientales extremas de la ciudad de Guayaquil (32 ° C y 83 HR)</w:t>
      </w:r>
    </w:p>
    <w:p w:rsidR="00273CA1" w:rsidRPr="0063723E" w:rsidRDefault="00273CA1" w:rsidP="00273CA1">
      <w:pPr>
        <w:spacing w:line="480" w:lineRule="auto"/>
        <w:ind w:left="1260"/>
        <w:jc w:val="both"/>
        <w:rPr>
          <w:rFonts w:ascii="Arial" w:hAnsi="Arial" w:cs="Arial"/>
          <w:color w:val="FF0000"/>
        </w:rPr>
      </w:pPr>
    </w:p>
    <w:p w:rsidR="00273CA1" w:rsidRPr="0063723E" w:rsidRDefault="00273CA1" w:rsidP="00273CA1">
      <w:pPr>
        <w:spacing w:line="480" w:lineRule="auto"/>
        <w:ind w:left="1260"/>
        <w:jc w:val="both"/>
        <w:rPr>
          <w:rFonts w:ascii="Arial" w:hAnsi="Arial" w:cs="Arial"/>
          <w:b/>
        </w:rPr>
      </w:pPr>
    </w:p>
    <w:p w:rsidR="00273CA1" w:rsidRPr="0063723E" w:rsidRDefault="00273CA1" w:rsidP="00273CA1">
      <w:pPr>
        <w:spacing w:line="480" w:lineRule="auto"/>
        <w:ind w:left="1260"/>
        <w:jc w:val="both"/>
        <w:rPr>
          <w:rFonts w:ascii="Arial" w:hAnsi="Arial" w:cs="Arial"/>
          <w:b/>
        </w:rPr>
      </w:pPr>
      <w:r w:rsidRPr="0063723E">
        <w:rPr>
          <w:rFonts w:ascii="Arial" w:hAnsi="Arial" w:cs="Arial"/>
          <w:b/>
        </w:rPr>
        <w:lastRenderedPageBreak/>
        <w:t>Predicción del tiempo de vida útil de los trozos de melón secados convencionalmente y de los trozos secos con tratamiento osmótico.</w:t>
      </w:r>
    </w:p>
    <w:p w:rsidR="00273CA1" w:rsidRPr="0063723E" w:rsidRDefault="00273CA1" w:rsidP="00273CA1">
      <w:pPr>
        <w:spacing w:line="480" w:lineRule="auto"/>
        <w:ind w:left="1260"/>
        <w:jc w:val="both"/>
        <w:rPr>
          <w:rFonts w:ascii="Arial" w:hAnsi="Arial" w:cs="Arial"/>
        </w:rPr>
      </w:pPr>
    </w:p>
    <w:p w:rsidR="00273CA1" w:rsidRPr="0063723E" w:rsidRDefault="00273CA1" w:rsidP="00273CA1">
      <w:pPr>
        <w:spacing w:line="480" w:lineRule="auto"/>
        <w:ind w:left="1260"/>
        <w:jc w:val="both"/>
        <w:rPr>
          <w:rFonts w:ascii="Arial" w:hAnsi="Arial" w:cs="Arial"/>
        </w:rPr>
      </w:pPr>
      <w:r w:rsidRPr="0063723E">
        <w:rPr>
          <w:rFonts w:ascii="Arial" w:hAnsi="Arial" w:cs="Arial"/>
        </w:rPr>
        <w:t>Para realizar la predicción del tiempo de vida útil en los dos casos, se tomó los datos de ganancia de humedad de la humedad crítica analizada anteriormente.</w:t>
      </w:r>
    </w:p>
    <w:p w:rsidR="00273CA1" w:rsidRPr="0063723E" w:rsidRDefault="00273CA1" w:rsidP="00273CA1">
      <w:pPr>
        <w:spacing w:line="480" w:lineRule="auto"/>
        <w:ind w:left="1260"/>
        <w:jc w:val="both"/>
        <w:rPr>
          <w:rFonts w:ascii="Arial" w:hAnsi="Arial" w:cs="Arial"/>
        </w:rPr>
      </w:pPr>
    </w:p>
    <w:p w:rsidR="00273CA1" w:rsidRPr="00DB6D56" w:rsidRDefault="00273CA1" w:rsidP="00273CA1">
      <w:pPr>
        <w:spacing w:line="480" w:lineRule="auto"/>
        <w:ind w:left="1260"/>
        <w:jc w:val="both"/>
        <w:rPr>
          <w:rFonts w:ascii="Arial" w:hAnsi="Arial" w:cs="Arial"/>
        </w:rPr>
      </w:pPr>
      <w:r w:rsidRPr="00DB6D56">
        <w:rPr>
          <w:rFonts w:ascii="Arial" w:hAnsi="Arial" w:cs="Arial"/>
        </w:rPr>
        <w:t>La ecuación 2.12 se aplica para conocer el tiempo de vida útil del producto seco para las condiciones de empaque establecidas.</w:t>
      </w:r>
    </w:p>
    <w:p w:rsidR="00273CA1" w:rsidRPr="00DB6D56" w:rsidRDefault="00273CA1" w:rsidP="00273CA1">
      <w:pPr>
        <w:spacing w:line="480" w:lineRule="auto"/>
        <w:ind w:left="1260"/>
        <w:jc w:val="both"/>
        <w:rPr>
          <w:rFonts w:ascii="Arial" w:hAnsi="Arial" w:cs="Arial"/>
          <w:color w:val="993366"/>
        </w:rPr>
      </w:pPr>
    </w:p>
    <w:p w:rsidR="00273CA1" w:rsidRPr="00F34593" w:rsidRDefault="00273CA1" w:rsidP="00273CA1">
      <w:pPr>
        <w:pStyle w:val="Textoindependiente3"/>
        <w:spacing w:line="480" w:lineRule="auto"/>
        <w:ind w:left="1260"/>
        <w:jc w:val="center"/>
        <w:rPr>
          <w:rFonts w:ascii="Arial" w:hAnsi="Arial" w:cs="Arial"/>
          <w:sz w:val="24"/>
        </w:rPr>
      </w:pPr>
      <w:r w:rsidRPr="00F34593">
        <w:rPr>
          <w:rFonts w:ascii="Arial" w:hAnsi="Arial" w:cs="Arial"/>
          <w:position w:val="-30"/>
          <w:sz w:val="24"/>
        </w:rPr>
        <w:object w:dxaOrig="3480" w:dyaOrig="700">
          <v:shape id="_x0000_i1049" type="#_x0000_t75" style="width:174pt;height:35.25pt" o:ole="" o:bordertopcolor="black" o:borderleftcolor="black" o:borderbottomcolor="black" o:borderrightcolor="black">
            <v:imagedata r:id="rId66" o:title=""/>
            <w10:bordertop type="single" width="12"/>
            <w10:borderleft type="single" width="12"/>
            <w10:borderbottom type="single" width="12"/>
            <w10:borderright type="single" width="12"/>
          </v:shape>
          <o:OLEObject Type="Embed" ProgID="Equation.3" ShapeID="_x0000_i1049" DrawAspect="Content" ObjectID="_1346136157" r:id="rId67"/>
        </w:object>
      </w:r>
      <w:r w:rsidRPr="00F34593">
        <w:rPr>
          <w:rFonts w:ascii="Arial" w:hAnsi="Arial" w:cs="Arial"/>
          <w:sz w:val="24"/>
        </w:rPr>
        <w:t xml:space="preserve">           (Ec. 2.12)</w:t>
      </w:r>
    </w:p>
    <w:p w:rsidR="00273CA1" w:rsidRDefault="00273CA1" w:rsidP="00273CA1">
      <w:pPr>
        <w:pStyle w:val="Sangra2detindependiente"/>
        <w:tabs>
          <w:tab w:val="left" w:pos="0"/>
        </w:tabs>
        <w:ind w:left="1260"/>
        <w:jc w:val="both"/>
        <w:rPr>
          <w:rFonts w:ascii="Arial" w:hAnsi="Arial" w:cs="Arial"/>
        </w:rPr>
      </w:pPr>
    </w:p>
    <w:p w:rsidR="00273CA1" w:rsidRPr="0063723E" w:rsidRDefault="00273CA1" w:rsidP="00273CA1">
      <w:pPr>
        <w:pStyle w:val="Sangra2detindependiente"/>
        <w:tabs>
          <w:tab w:val="left" w:pos="0"/>
        </w:tabs>
        <w:ind w:left="1260"/>
        <w:jc w:val="both"/>
        <w:rPr>
          <w:rFonts w:ascii="Arial" w:hAnsi="Arial" w:cs="Arial"/>
        </w:rPr>
      </w:pPr>
      <w:r w:rsidRPr="0063723E">
        <w:rPr>
          <w:rFonts w:ascii="Arial" w:hAnsi="Arial" w:cs="Arial"/>
        </w:rPr>
        <w:t xml:space="preserve">Donde:    </w:t>
      </w:r>
    </w:p>
    <w:p w:rsidR="00273CA1" w:rsidRPr="0063723E" w:rsidRDefault="00273CA1" w:rsidP="00273CA1">
      <w:pPr>
        <w:pStyle w:val="Sangra2detindependiente"/>
        <w:tabs>
          <w:tab w:val="left" w:pos="1260"/>
          <w:tab w:val="left" w:pos="1440"/>
        </w:tabs>
        <w:ind w:left="1260"/>
        <w:jc w:val="both"/>
        <w:rPr>
          <w:rFonts w:ascii="Arial" w:hAnsi="Arial" w:cs="Arial"/>
        </w:rPr>
      </w:pPr>
      <w:r w:rsidRPr="0063723E">
        <w:rPr>
          <w:rFonts w:ascii="Arial" w:hAnsi="Arial" w:cs="Arial"/>
          <w:position w:val="-6"/>
        </w:rPr>
        <w:object w:dxaOrig="460" w:dyaOrig="220">
          <v:shape id="_x0000_i1050" type="#_x0000_t75" style="width:23.25pt;height:11.25pt" o:ole="">
            <v:imagedata r:id="rId68" o:title=""/>
          </v:shape>
          <o:OLEObject Type="Embed" ProgID="Equation.3" ShapeID="_x0000_i1050" DrawAspect="Content" ObjectID="_1346136158" r:id="rId69"/>
        </w:object>
      </w:r>
      <w:r w:rsidRPr="0063723E">
        <w:rPr>
          <w:rFonts w:ascii="Arial" w:hAnsi="Arial" w:cs="Arial"/>
        </w:rPr>
        <w:t>Contenido de humedad no completado</w:t>
      </w:r>
    </w:p>
    <w:p w:rsidR="00273CA1" w:rsidRPr="0063723E" w:rsidRDefault="00273CA1" w:rsidP="00273CA1">
      <w:pPr>
        <w:pStyle w:val="Sangra2detindependiente"/>
        <w:tabs>
          <w:tab w:val="left" w:pos="0"/>
          <w:tab w:val="num" w:pos="1980"/>
        </w:tabs>
        <w:ind w:left="1800" w:hanging="540"/>
        <w:jc w:val="both"/>
        <w:rPr>
          <w:rFonts w:ascii="Arial" w:hAnsi="Arial" w:cs="Arial"/>
        </w:rPr>
      </w:pPr>
      <w:r w:rsidRPr="0063723E">
        <w:rPr>
          <w:rFonts w:ascii="Arial" w:hAnsi="Arial" w:cs="Arial"/>
          <w:position w:val="-6"/>
        </w:rPr>
        <w:object w:dxaOrig="620" w:dyaOrig="220">
          <v:shape id="_x0000_i1051" type="#_x0000_t75" style="width:30.75pt;height:11.25pt" o:ole="" o:bullet="t">
            <v:imagedata r:id="rId70" o:title=""/>
          </v:shape>
          <o:OLEObject Type="Embed" ProgID="Equation.3" ShapeID="_x0000_i1051" DrawAspect="Content" ObjectID="_1346136159" r:id="rId71"/>
        </w:object>
      </w:r>
      <w:r w:rsidRPr="0063723E">
        <w:rPr>
          <w:rFonts w:ascii="Arial" w:hAnsi="Arial" w:cs="Arial"/>
        </w:rPr>
        <w:t>Contenido de hum</w:t>
      </w:r>
      <w:r>
        <w:rPr>
          <w:rFonts w:ascii="Arial" w:hAnsi="Arial" w:cs="Arial"/>
        </w:rPr>
        <w:t xml:space="preserve">edad en la isoterma que está en   </w:t>
      </w:r>
      <w:r w:rsidRPr="0063723E">
        <w:rPr>
          <w:rFonts w:ascii="Arial" w:hAnsi="Arial" w:cs="Arial"/>
        </w:rPr>
        <w:t xml:space="preserve">equilibrio </w:t>
      </w:r>
      <w:r>
        <w:rPr>
          <w:rFonts w:ascii="Arial" w:hAnsi="Arial" w:cs="Arial"/>
        </w:rPr>
        <w:t xml:space="preserve">    </w:t>
      </w:r>
      <w:r w:rsidRPr="0063723E">
        <w:rPr>
          <w:rFonts w:ascii="Arial" w:hAnsi="Arial" w:cs="Arial"/>
        </w:rPr>
        <w:t>con la temperatura y humedad externa.</w:t>
      </w:r>
    </w:p>
    <w:p w:rsidR="00273CA1" w:rsidRPr="0063723E" w:rsidRDefault="00273CA1" w:rsidP="00273CA1">
      <w:pPr>
        <w:pStyle w:val="Sangra2detindependiente"/>
        <w:tabs>
          <w:tab w:val="left" w:pos="0"/>
          <w:tab w:val="num" w:pos="1428"/>
          <w:tab w:val="num" w:pos="2136"/>
        </w:tabs>
        <w:ind w:left="1260"/>
        <w:jc w:val="both"/>
        <w:rPr>
          <w:rFonts w:ascii="Arial" w:hAnsi="Arial" w:cs="Arial"/>
        </w:rPr>
      </w:pPr>
      <w:r w:rsidRPr="0063723E">
        <w:rPr>
          <w:rFonts w:ascii="Arial" w:hAnsi="Arial" w:cs="Arial"/>
          <w:position w:val="-6"/>
        </w:rPr>
        <w:object w:dxaOrig="580" w:dyaOrig="260">
          <v:shape id="_x0000_i1052" type="#_x0000_t75" style="width:29.25pt;height:12.75pt" o:ole="">
            <v:imagedata r:id="rId72" o:title=""/>
          </v:shape>
          <o:OLEObject Type="Embed" ProgID="Equation.3" ShapeID="_x0000_i1052" DrawAspect="Content" ObjectID="_1346136160" r:id="rId73"/>
        </w:object>
      </w:r>
      <w:r w:rsidRPr="0063723E">
        <w:rPr>
          <w:rFonts w:ascii="Arial" w:hAnsi="Arial" w:cs="Arial"/>
        </w:rPr>
        <w:t>Contenido de humedad inicial en base seca</w:t>
      </w:r>
    </w:p>
    <w:p w:rsidR="00273CA1" w:rsidRPr="0063723E" w:rsidRDefault="00273CA1" w:rsidP="00273CA1">
      <w:pPr>
        <w:pStyle w:val="Sangra2detindependiente"/>
        <w:tabs>
          <w:tab w:val="left" w:pos="0"/>
          <w:tab w:val="num" w:pos="1428"/>
          <w:tab w:val="left" w:pos="2136"/>
        </w:tabs>
        <w:ind w:left="1260"/>
        <w:jc w:val="both"/>
        <w:rPr>
          <w:rFonts w:ascii="Arial" w:hAnsi="Arial" w:cs="Arial"/>
        </w:rPr>
      </w:pPr>
      <w:r w:rsidRPr="0063723E">
        <w:rPr>
          <w:rFonts w:ascii="Arial" w:hAnsi="Arial" w:cs="Arial"/>
          <w:position w:val="-6"/>
        </w:rPr>
        <w:object w:dxaOrig="520" w:dyaOrig="220">
          <v:shape id="_x0000_i1053" type="#_x0000_t75" style="width:26.25pt;height:11.25pt" o:ole="">
            <v:imagedata r:id="rId74" o:title=""/>
          </v:shape>
          <o:OLEObject Type="Embed" ProgID="Equation.3" ShapeID="_x0000_i1053" DrawAspect="Content" ObjectID="_1346136161" r:id="rId75"/>
        </w:object>
      </w:r>
      <w:r w:rsidRPr="0063723E">
        <w:rPr>
          <w:rFonts w:ascii="Arial" w:hAnsi="Arial" w:cs="Arial"/>
        </w:rPr>
        <w:t>Contenido de humedad a un determinado tiempo</w:t>
      </w:r>
    </w:p>
    <w:p w:rsidR="00273CA1" w:rsidRPr="0063723E" w:rsidRDefault="00273CA1" w:rsidP="00273CA1">
      <w:pPr>
        <w:pStyle w:val="Sangra2detindependiente"/>
        <w:tabs>
          <w:tab w:val="left" w:pos="0"/>
          <w:tab w:val="num" w:pos="1428"/>
          <w:tab w:val="left" w:pos="2136"/>
        </w:tabs>
        <w:ind w:left="1260"/>
        <w:jc w:val="both"/>
        <w:rPr>
          <w:rFonts w:ascii="Arial" w:hAnsi="Arial" w:cs="Arial"/>
        </w:rPr>
      </w:pPr>
      <w:r w:rsidRPr="0063723E">
        <w:rPr>
          <w:rFonts w:ascii="Arial" w:hAnsi="Arial" w:cs="Arial"/>
          <w:position w:val="-24"/>
        </w:rPr>
        <w:object w:dxaOrig="499" w:dyaOrig="620">
          <v:shape id="_x0000_i1054" type="#_x0000_t75" style="width:24.75pt;height:30.75pt" o:ole="">
            <v:imagedata r:id="rId76" o:title=""/>
          </v:shape>
          <o:OLEObject Type="Embed" ProgID="Equation.3" ShapeID="_x0000_i1054" DrawAspect="Content" ObjectID="_1346136162" r:id="rId77"/>
        </w:object>
      </w:r>
      <w:r w:rsidRPr="0063723E">
        <w:rPr>
          <w:rFonts w:ascii="Arial" w:hAnsi="Arial" w:cs="Arial"/>
        </w:rPr>
        <w:t>Permeabilidad máx. del alimento en gH</w:t>
      </w:r>
      <w:r w:rsidRPr="0063723E">
        <w:rPr>
          <w:rFonts w:ascii="Arial" w:hAnsi="Arial" w:cs="Arial"/>
          <w:vertAlign w:val="subscript"/>
        </w:rPr>
        <w:t>2</w:t>
      </w:r>
      <w:r w:rsidRPr="0063723E">
        <w:rPr>
          <w:rFonts w:ascii="Arial" w:hAnsi="Arial" w:cs="Arial"/>
        </w:rPr>
        <w:t>O/día m</w:t>
      </w:r>
      <w:r w:rsidRPr="0063723E">
        <w:rPr>
          <w:rFonts w:ascii="Arial" w:hAnsi="Arial" w:cs="Arial"/>
          <w:vertAlign w:val="superscript"/>
        </w:rPr>
        <w:t>2</w:t>
      </w:r>
      <w:r w:rsidRPr="0063723E">
        <w:rPr>
          <w:rFonts w:ascii="Arial" w:hAnsi="Arial" w:cs="Arial"/>
        </w:rPr>
        <w:t xml:space="preserve"> mmHg</w:t>
      </w:r>
    </w:p>
    <w:p w:rsidR="00273CA1" w:rsidRPr="0063723E" w:rsidRDefault="00273CA1" w:rsidP="00273CA1">
      <w:pPr>
        <w:pStyle w:val="Sangra2detindependiente"/>
        <w:tabs>
          <w:tab w:val="left" w:pos="0"/>
          <w:tab w:val="num" w:pos="1428"/>
          <w:tab w:val="num" w:pos="1788"/>
          <w:tab w:val="left" w:pos="2136"/>
        </w:tabs>
        <w:ind w:left="1260"/>
        <w:jc w:val="both"/>
        <w:rPr>
          <w:rFonts w:ascii="Arial" w:hAnsi="Arial" w:cs="Arial"/>
        </w:rPr>
      </w:pPr>
      <w:r w:rsidRPr="0063723E">
        <w:rPr>
          <w:rFonts w:ascii="Arial" w:hAnsi="Arial" w:cs="Arial"/>
          <w:position w:val="-4"/>
        </w:rPr>
        <w:object w:dxaOrig="499" w:dyaOrig="260">
          <v:shape id="_x0000_i1055" type="#_x0000_t75" style="width:24.75pt;height:12.75pt" o:ole="">
            <v:imagedata r:id="rId78" o:title=""/>
          </v:shape>
          <o:OLEObject Type="Embed" ProgID="Equation.3" ShapeID="_x0000_i1055" DrawAspect="Content" ObjectID="_1346136163" r:id="rId79"/>
        </w:object>
      </w:r>
      <w:r w:rsidRPr="0063723E">
        <w:rPr>
          <w:rFonts w:ascii="Arial" w:hAnsi="Arial" w:cs="Arial"/>
        </w:rPr>
        <w:t xml:space="preserve"> Área del empaque (m</w:t>
      </w:r>
      <w:r w:rsidRPr="0063723E">
        <w:rPr>
          <w:rFonts w:ascii="Arial" w:hAnsi="Arial" w:cs="Arial"/>
          <w:vertAlign w:val="superscript"/>
        </w:rPr>
        <w:t>2</w:t>
      </w:r>
      <w:r w:rsidRPr="0063723E">
        <w:rPr>
          <w:rFonts w:ascii="Arial" w:hAnsi="Arial" w:cs="Arial"/>
        </w:rPr>
        <w:t>)</w:t>
      </w:r>
    </w:p>
    <w:p w:rsidR="00273CA1" w:rsidRPr="0063723E" w:rsidRDefault="00273CA1" w:rsidP="00273CA1">
      <w:pPr>
        <w:pStyle w:val="Sangra2detindependiente"/>
        <w:tabs>
          <w:tab w:val="left" w:pos="0"/>
          <w:tab w:val="num" w:pos="1428"/>
          <w:tab w:val="left" w:pos="1788"/>
        </w:tabs>
        <w:ind w:left="1260"/>
        <w:jc w:val="both"/>
        <w:rPr>
          <w:rFonts w:ascii="Arial" w:hAnsi="Arial" w:cs="Arial"/>
        </w:rPr>
      </w:pPr>
      <w:r w:rsidRPr="0063723E">
        <w:rPr>
          <w:rFonts w:ascii="Arial" w:hAnsi="Arial" w:cs="Arial"/>
          <w:position w:val="-6"/>
        </w:rPr>
        <w:object w:dxaOrig="620" w:dyaOrig="279">
          <v:shape id="_x0000_i1056" type="#_x0000_t75" style="width:30.75pt;height:14.25pt" o:ole="">
            <v:imagedata r:id="rId80" o:title=""/>
          </v:shape>
          <o:OLEObject Type="Embed" ProgID="Equation.3" ShapeID="_x0000_i1056" DrawAspect="Content" ObjectID="_1346136164" r:id="rId81"/>
        </w:object>
      </w:r>
      <w:r w:rsidRPr="0063723E">
        <w:rPr>
          <w:rFonts w:ascii="Arial" w:hAnsi="Arial" w:cs="Arial"/>
        </w:rPr>
        <w:t>Peso de sólidos secos (g)</w:t>
      </w:r>
    </w:p>
    <w:p w:rsidR="00273CA1" w:rsidRPr="0063723E" w:rsidRDefault="00273CA1" w:rsidP="00273CA1">
      <w:pPr>
        <w:pStyle w:val="Sangra2detindependiente"/>
        <w:tabs>
          <w:tab w:val="left" w:pos="0"/>
          <w:tab w:val="num" w:pos="1428"/>
          <w:tab w:val="num" w:pos="1788"/>
        </w:tabs>
        <w:ind w:left="1260"/>
        <w:jc w:val="both"/>
        <w:rPr>
          <w:rFonts w:ascii="Arial" w:hAnsi="Arial" w:cs="Arial"/>
        </w:rPr>
      </w:pPr>
      <w:r w:rsidRPr="0063723E">
        <w:rPr>
          <w:rFonts w:ascii="Arial" w:hAnsi="Arial" w:cs="Arial"/>
          <w:position w:val="-6"/>
        </w:rPr>
        <w:object w:dxaOrig="620" w:dyaOrig="279">
          <v:shape id="_x0000_i1057" type="#_x0000_t75" style="width:30.75pt;height:14.25pt" o:ole="">
            <v:imagedata r:id="rId82" o:title=""/>
          </v:shape>
          <o:OLEObject Type="Embed" ProgID="Equation.3" ShapeID="_x0000_i1057" DrawAspect="Content" ObjectID="_1346136165" r:id="rId83"/>
        </w:object>
      </w:r>
      <w:r w:rsidRPr="0063723E">
        <w:rPr>
          <w:rFonts w:ascii="Arial" w:hAnsi="Arial" w:cs="Arial"/>
        </w:rPr>
        <w:t>Presión de vapor de agua a la temperatura T (mmHg)</w:t>
      </w:r>
    </w:p>
    <w:p w:rsidR="00273CA1" w:rsidRPr="0063723E" w:rsidRDefault="00273CA1" w:rsidP="00273CA1">
      <w:pPr>
        <w:pStyle w:val="Sangra2detindependiente"/>
        <w:tabs>
          <w:tab w:val="left" w:pos="0"/>
          <w:tab w:val="num" w:pos="1428"/>
          <w:tab w:val="left" w:pos="1788"/>
          <w:tab w:val="num" w:pos="2148"/>
        </w:tabs>
        <w:ind w:left="1260"/>
        <w:jc w:val="both"/>
        <w:rPr>
          <w:rFonts w:ascii="Arial" w:hAnsi="Arial" w:cs="Arial"/>
        </w:rPr>
      </w:pPr>
      <w:r w:rsidRPr="0063723E">
        <w:rPr>
          <w:rFonts w:ascii="Arial" w:hAnsi="Arial" w:cs="Arial"/>
        </w:rPr>
        <w:t xml:space="preserve"> </w:t>
      </w:r>
      <w:r w:rsidRPr="0063723E">
        <w:rPr>
          <w:rFonts w:ascii="Arial" w:hAnsi="Arial" w:cs="Arial"/>
          <w:position w:val="-6"/>
        </w:rPr>
        <w:object w:dxaOrig="460" w:dyaOrig="279">
          <v:shape id="_x0000_i1058" type="#_x0000_t75" style="width:23.25pt;height:14.25pt" o:ole="" o:bullet="t">
            <v:imagedata r:id="rId84" o:title=""/>
          </v:shape>
          <o:OLEObject Type="Embed" ProgID="Equation.3" ShapeID="_x0000_i1058" DrawAspect="Content" ObjectID="_1346136166" r:id="rId85"/>
        </w:object>
      </w:r>
      <w:r w:rsidRPr="0063723E">
        <w:rPr>
          <w:rFonts w:ascii="Arial" w:hAnsi="Arial" w:cs="Arial"/>
        </w:rPr>
        <w:t xml:space="preserve"> Pendiente de la isoterma.</w:t>
      </w:r>
    </w:p>
    <w:p w:rsidR="00273CA1" w:rsidRPr="0063723E" w:rsidRDefault="00273CA1" w:rsidP="00273CA1">
      <w:pPr>
        <w:spacing w:line="480" w:lineRule="auto"/>
        <w:ind w:left="1260"/>
        <w:jc w:val="both"/>
        <w:rPr>
          <w:rFonts w:ascii="Arial" w:hAnsi="Arial" w:cs="Arial"/>
        </w:rPr>
      </w:pPr>
      <w:r w:rsidRPr="0063723E">
        <w:rPr>
          <w:rFonts w:ascii="Arial" w:hAnsi="Arial" w:cs="Arial"/>
        </w:rPr>
        <w:t>Ref. 5</w:t>
      </w:r>
    </w:p>
    <w:p w:rsidR="00273CA1" w:rsidRDefault="00273CA1" w:rsidP="00273CA1">
      <w:pPr>
        <w:spacing w:line="480" w:lineRule="auto"/>
        <w:ind w:left="1260"/>
        <w:jc w:val="both"/>
        <w:rPr>
          <w:rFonts w:ascii="Arial" w:hAnsi="Arial" w:cs="Arial"/>
          <w:b/>
        </w:rPr>
      </w:pPr>
    </w:p>
    <w:p w:rsidR="00273CA1" w:rsidRDefault="00273CA1" w:rsidP="00273CA1">
      <w:pPr>
        <w:ind w:left="1260"/>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Default="00273CA1" w:rsidP="00273CA1">
      <w:pPr>
        <w:rPr>
          <w:rFonts w:ascii="Arial" w:hAnsi="Arial" w:cs="Arial"/>
          <w:b/>
          <w:sz w:val="48"/>
          <w:szCs w:val="48"/>
        </w:rPr>
      </w:pPr>
    </w:p>
    <w:p w:rsidR="00273CA1" w:rsidRDefault="00273CA1" w:rsidP="00273CA1">
      <w:pPr>
        <w:jc w:val="center"/>
        <w:rPr>
          <w:rFonts w:ascii="Arial" w:hAnsi="Arial" w:cs="Arial"/>
          <w:b/>
          <w:sz w:val="48"/>
          <w:szCs w:val="48"/>
        </w:rPr>
      </w:pPr>
    </w:p>
    <w:p w:rsidR="00273CA1" w:rsidRDefault="00273CA1" w:rsidP="00273CA1">
      <w:pPr>
        <w:jc w:val="center"/>
        <w:rPr>
          <w:rFonts w:ascii="Arial" w:hAnsi="Arial" w:cs="Arial"/>
          <w:b/>
          <w:sz w:val="48"/>
          <w:szCs w:val="48"/>
        </w:rPr>
      </w:pPr>
    </w:p>
    <w:p w:rsidR="00273CA1" w:rsidRDefault="00273CA1" w:rsidP="00273CA1">
      <w:pPr>
        <w:jc w:val="center"/>
        <w:rPr>
          <w:rFonts w:ascii="Arial" w:hAnsi="Arial" w:cs="Arial"/>
          <w:b/>
          <w:sz w:val="48"/>
          <w:szCs w:val="48"/>
        </w:rPr>
      </w:pPr>
    </w:p>
    <w:p w:rsidR="00273CA1" w:rsidRDefault="00273CA1" w:rsidP="00273CA1">
      <w:pPr>
        <w:jc w:val="center"/>
        <w:rPr>
          <w:rFonts w:ascii="Arial" w:hAnsi="Arial" w:cs="Arial"/>
          <w:b/>
          <w:sz w:val="48"/>
          <w:szCs w:val="48"/>
        </w:rPr>
      </w:pPr>
    </w:p>
    <w:p w:rsidR="00273CA1" w:rsidRDefault="00273CA1" w:rsidP="00273CA1">
      <w:pPr>
        <w:jc w:val="center"/>
        <w:rPr>
          <w:rFonts w:ascii="Arial" w:hAnsi="Arial" w:cs="Arial"/>
          <w:b/>
          <w:sz w:val="48"/>
          <w:szCs w:val="48"/>
        </w:rPr>
      </w:pPr>
    </w:p>
    <w:p w:rsidR="00273CA1" w:rsidRDefault="00273CA1" w:rsidP="00273CA1">
      <w:pPr>
        <w:jc w:val="center"/>
        <w:rPr>
          <w:rFonts w:ascii="Arial" w:hAnsi="Arial" w:cs="Arial"/>
          <w:b/>
          <w:sz w:val="48"/>
          <w:szCs w:val="48"/>
        </w:rPr>
      </w:pPr>
    </w:p>
    <w:p w:rsidR="00273CA1" w:rsidRDefault="00273CA1" w:rsidP="00273CA1">
      <w:pPr>
        <w:jc w:val="center"/>
        <w:rPr>
          <w:rFonts w:ascii="Arial" w:hAnsi="Arial" w:cs="Arial"/>
          <w:b/>
          <w:sz w:val="48"/>
          <w:szCs w:val="48"/>
        </w:rPr>
      </w:pPr>
    </w:p>
    <w:p w:rsidR="00273CA1" w:rsidRDefault="00273CA1" w:rsidP="00273CA1">
      <w:pPr>
        <w:jc w:val="center"/>
        <w:rPr>
          <w:rFonts w:ascii="Arial" w:hAnsi="Arial" w:cs="Arial"/>
          <w:b/>
          <w:sz w:val="48"/>
          <w:szCs w:val="48"/>
        </w:rPr>
      </w:pPr>
    </w:p>
    <w:p w:rsidR="00273CA1" w:rsidRPr="0063723E" w:rsidRDefault="00273CA1" w:rsidP="00273CA1">
      <w:pPr>
        <w:jc w:val="center"/>
        <w:rPr>
          <w:rFonts w:ascii="Arial" w:hAnsi="Arial" w:cs="Arial"/>
          <w:b/>
          <w:sz w:val="48"/>
          <w:szCs w:val="48"/>
        </w:rPr>
      </w:pPr>
      <w:r>
        <w:rPr>
          <w:rFonts w:ascii="Arial" w:hAnsi="Arial" w:cs="Arial"/>
          <w:b/>
          <w:sz w:val="48"/>
          <w:szCs w:val="48"/>
        </w:rPr>
        <w:t>CAPÍ</w:t>
      </w:r>
      <w:r w:rsidRPr="0063723E">
        <w:rPr>
          <w:rFonts w:ascii="Arial" w:hAnsi="Arial" w:cs="Arial"/>
          <w:b/>
          <w:sz w:val="48"/>
          <w:szCs w:val="48"/>
        </w:rPr>
        <w:t>TULO 3</w:t>
      </w:r>
    </w:p>
    <w:p w:rsidR="00273CA1" w:rsidRDefault="00273CA1" w:rsidP="00273CA1">
      <w:pPr>
        <w:jc w:val="both"/>
        <w:rPr>
          <w:rFonts w:ascii="Arial" w:hAnsi="Arial" w:cs="Arial"/>
          <w:b/>
        </w:rPr>
      </w:pPr>
    </w:p>
    <w:p w:rsidR="00273CA1" w:rsidRDefault="00273CA1" w:rsidP="00273CA1">
      <w:pPr>
        <w:jc w:val="both"/>
        <w:rPr>
          <w:rFonts w:ascii="Arial" w:hAnsi="Arial" w:cs="Arial"/>
          <w:b/>
        </w:rPr>
      </w:pPr>
    </w:p>
    <w:p w:rsidR="00273CA1" w:rsidRPr="0063723E" w:rsidRDefault="00273CA1" w:rsidP="00273CA1">
      <w:pPr>
        <w:jc w:val="both"/>
        <w:rPr>
          <w:rFonts w:ascii="Arial" w:hAnsi="Arial" w:cs="Arial"/>
          <w:b/>
        </w:rPr>
      </w:pPr>
    </w:p>
    <w:p w:rsidR="00273CA1" w:rsidRDefault="00273CA1" w:rsidP="00273CA1">
      <w:pPr>
        <w:jc w:val="both"/>
        <w:rPr>
          <w:rFonts w:ascii="Arial" w:hAnsi="Arial" w:cs="Arial"/>
          <w:b/>
          <w:sz w:val="32"/>
          <w:szCs w:val="32"/>
        </w:rPr>
      </w:pPr>
      <w:r>
        <w:rPr>
          <w:rFonts w:ascii="Arial" w:hAnsi="Arial" w:cs="Arial"/>
          <w:b/>
          <w:sz w:val="32"/>
          <w:szCs w:val="32"/>
        </w:rPr>
        <w:t>3. ANÁ</w:t>
      </w:r>
      <w:r w:rsidRPr="0063723E">
        <w:rPr>
          <w:rFonts w:ascii="Arial" w:hAnsi="Arial" w:cs="Arial"/>
          <w:b/>
          <w:sz w:val="32"/>
          <w:szCs w:val="32"/>
        </w:rPr>
        <w:t>LISIS DE RESULTADOS.</w:t>
      </w:r>
    </w:p>
    <w:p w:rsidR="00273CA1" w:rsidRDefault="00273CA1" w:rsidP="00273CA1">
      <w:pPr>
        <w:jc w:val="both"/>
        <w:rPr>
          <w:rFonts w:ascii="Arial" w:hAnsi="Arial" w:cs="Arial"/>
          <w:b/>
          <w:sz w:val="32"/>
          <w:szCs w:val="32"/>
        </w:rPr>
      </w:pPr>
    </w:p>
    <w:p w:rsidR="00273CA1" w:rsidRPr="0063723E" w:rsidRDefault="00273CA1" w:rsidP="00273CA1">
      <w:pPr>
        <w:jc w:val="both"/>
        <w:rPr>
          <w:rFonts w:ascii="Arial" w:hAnsi="Arial" w:cs="Arial"/>
          <w:b/>
        </w:rPr>
      </w:pPr>
    </w:p>
    <w:p w:rsidR="00273CA1" w:rsidRPr="0063723E" w:rsidRDefault="00273CA1" w:rsidP="00273CA1">
      <w:pPr>
        <w:ind w:left="360"/>
        <w:jc w:val="both"/>
        <w:rPr>
          <w:rFonts w:ascii="Arial" w:hAnsi="Arial" w:cs="Arial"/>
          <w:b/>
        </w:rPr>
      </w:pPr>
      <w:r w:rsidRPr="0063723E">
        <w:rPr>
          <w:rFonts w:ascii="Arial" w:hAnsi="Arial" w:cs="Arial"/>
          <w:b/>
        </w:rPr>
        <w:t xml:space="preserve">3.1 Análisis de </w:t>
      </w:r>
      <w:smartTag w:uri="urn:schemas-microsoft-com:office:smarttags" w:element="PersonName">
        <w:smartTagPr>
          <w:attr w:name="ProductID" w:val="la Cin￩tica"/>
        </w:smartTagPr>
        <w:r w:rsidRPr="0063723E">
          <w:rPr>
            <w:rFonts w:ascii="Arial" w:hAnsi="Arial" w:cs="Arial"/>
            <w:b/>
          </w:rPr>
          <w:t>la Cinética</w:t>
        </w:r>
      </w:smartTag>
      <w:r w:rsidRPr="0063723E">
        <w:rPr>
          <w:rFonts w:ascii="Arial" w:hAnsi="Arial" w:cs="Arial"/>
          <w:b/>
        </w:rPr>
        <w:t xml:space="preserve"> de Deshidratación Osmótica.</w:t>
      </w:r>
    </w:p>
    <w:p w:rsidR="00273CA1" w:rsidRPr="0063723E" w:rsidRDefault="00273CA1" w:rsidP="00273CA1">
      <w:pPr>
        <w:jc w:val="both"/>
        <w:rPr>
          <w:rFonts w:ascii="Arial" w:hAnsi="Arial" w:cs="Arial"/>
          <w:b/>
        </w:rPr>
      </w:pPr>
    </w:p>
    <w:p w:rsidR="00273CA1" w:rsidRPr="0063723E" w:rsidRDefault="00273CA1" w:rsidP="00273CA1">
      <w:pPr>
        <w:spacing w:line="480" w:lineRule="auto"/>
        <w:ind w:left="720"/>
        <w:jc w:val="both"/>
        <w:rPr>
          <w:rFonts w:ascii="Arial" w:hAnsi="Arial" w:cs="Arial"/>
        </w:rPr>
      </w:pPr>
      <w:r w:rsidRPr="0063723E">
        <w:rPr>
          <w:rFonts w:ascii="Arial" w:hAnsi="Arial" w:cs="Arial"/>
        </w:rPr>
        <w:t>En la cinética de deshidratación o</w:t>
      </w:r>
      <w:r>
        <w:rPr>
          <w:rFonts w:ascii="Arial" w:hAnsi="Arial" w:cs="Arial"/>
        </w:rPr>
        <w:t>smótica se analizó la pé</w:t>
      </w:r>
      <w:r w:rsidRPr="0063723E">
        <w:rPr>
          <w:rFonts w:ascii="Arial" w:hAnsi="Arial" w:cs="Arial"/>
        </w:rPr>
        <w:t xml:space="preserve">rdida de agua, la ganancia de sólidos, la velocidad de pérdida de agua y la velocidad de ganancia de sólidos, así como, los coeficientes de difusión de agua y de sólidos  para cada tipo de agente osmótico, manteniendo constante los </w:t>
      </w:r>
      <w:r w:rsidRPr="0063723E">
        <w:rPr>
          <w:rFonts w:ascii="Arial" w:hAnsi="Arial" w:cs="Arial"/>
          <w:bCs/>
        </w:rPr>
        <w:t>º Bx (40) y la º</w:t>
      </w:r>
      <w:r w:rsidRPr="0063723E">
        <w:rPr>
          <w:rFonts w:ascii="Arial" w:hAnsi="Arial" w:cs="Arial"/>
        </w:rPr>
        <w:t xml:space="preserve"> T (32</w:t>
      </w:r>
      <w:r w:rsidRPr="0063723E">
        <w:rPr>
          <w:rFonts w:ascii="Arial" w:hAnsi="Arial" w:cs="Arial"/>
          <w:bCs/>
        </w:rPr>
        <w:t xml:space="preserve"> º C</w:t>
      </w:r>
      <w:r w:rsidRPr="0063723E">
        <w:rPr>
          <w:rFonts w:ascii="Arial" w:hAnsi="Arial" w:cs="Arial"/>
        </w:rPr>
        <w:t xml:space="preserve"> ). </w:t>
      </w:r>
    </w:p>
    <w:p w:rsidR="00273CA1" w:rsidRPr="0063723E" w:rsidRDefault="00273CA1" w:rsidP="00273CA1">
      <w:pPr>
        <w:spacing w:line="480" w:lineRule="auto"/>
        <w:ind w:left="720"/>
        <w:jc w:val="both"/>
        <w:rPr>
          <w:rFonts w:ascii="Arial" w:hAnsi="Arial" w:cs="Arial"/>
          <w:b/>
        </w:rPr>
      </w:pPr>
    </w:p>
    <w:p w:rsidR="00273CA1" w:rsidRPr="0063723E" w:rsidRDefault="00273CA1" w:rsidP="00273CA1">
      <w:pPr>
        <w:spacing w:line="480" w:lineRule="auto"/>
        <w:ind w:left="720"/>
        <w:jc w:val="both"/>
        <w:rPr>
          <w:rFonts w:ascii="Arial" w:hAnsi="Arial" w:cs="Arial"/>
          <w:b/>
        </w:rPr>
      </w:pPr>
      <w:r w:rsidRPr="0063723E">
        <w:rPr>
          <w:rFonts w:ascii="Arial" w:hAnsi="Arial" w:cs="Arial"/>
          <w:b/>
        </w:rPr>
        <w:t>Pérdida de agua.</w:t>
      </w:r>
    </w:p>
    <w:p w:rsidR="00273CA1" w:rsidRPr="0063723E" w:rsidRDefault="00273CA1" w:rsidP="00273CA1">
      <w:pPr>
        <w:spacing w:line="480" w:lineRule="auto"/>
        <w:ind w:left="720"/>
        <w:jc w:val="both"/>
        <w:rPr>
          <w:rFonts w:ascii="Arial" w:hAnsi="Arial" w:cs="Arial"/>
        </w:rPr>
      </w:pPr>
      <w:r w:rsidRPr="0063723E">
        <w:rPr>
          <w:rFonts w:ascii="Arial" w:hAnsi="Arial" w:cs="Arial"/>
        </w:rPr>
        <w:t xml:space="preserve">El fenómeno más importante que se presenta, durante el proceso de DO, es la salida de agua. Sin embargo, durante el proceso también, se puede presentar un  ingreso de sólidos del jarabe al interior de la fruta. Por lo tanto, se puede resumir que en total la fruta aumenta la </w:t>
      </w:r>
      <w:r w:rsidRPr="0063723E">
        <w:rPr>
          <w:rFonts w:ascii="Arial" w:hAnsi="Arial" w:cs="Arial"/>
        </w:rPr>
        <w:lastRenderedPageBreak/>
        <w:t xml:space="preserve">proporción de sólidos en su interior por dos causas: la salida del agua y el ingreso de sólidos. Este aumento de sólidos influye en la estabilidad de la fruta debido a que el agua presente se hace menos disponible para procesos de deterioro. El objetivo de la tesis plantea analizar el efecto de sólidos en la estabilidad. Por otro lado, el tipo de sólido  que ingresa puede incidir directamente en </w:t>
      </w:r>
      <w:smartTag w:uri="urn:schemas-microsoft-com:office:smarttags" w:element="PersonName">
        <w:smartTagPr>
          <w:attr w:name="ProductID" w:val="la Cin￩tica"/>
        </w:smartTagPr>
        <w:r w:rsidRPr="0063723E">
          <w:rPr>
            <w:rFonts w:ascii="Arial" w:hAnsi="Arial" w:cs="Arial"/>
          </w:rPr>
          <w:t>la Cinética</w:t>
        </w:r>
      </w:smartTag>
      <w:r w:rsidRPr="0063723E">
        <w:rPr>
          <w:rFonts w:ascii="Arial" w:hAnsi="Arial" w:cs="Arial"/>
        </w:rPr>
        <w:t xml:space="preserve"> de Deshidratación Osmótica.</w:t>
      </w:r>
    </w:p>
    <w:p w:rsidR="00273CA1" w:rsidRPr="0063723E" w:rsidRDefault="00273CA1" w:rsidP="00273CA1">
      <w:pPr>
        <w:spacing w:line="480" w:lineRule="auto"/>
        <w:ind w:left="720"/>
        <w:jc w:val="both"/>
        <w:rPr>
          <w:rFonts w:ascii="Arial" w:hAnsi="Arial" w:cs="Arial"/>
          <w:b/>
        </w:rPr>
      </w:pPr>
    </w:p>
    <w:p w:rsidR="00273CA1" w:rsidRPr="0063723E" w:rsidRDefault="00273CA1" w:rsidP="00273CA1">
      <w:pPr>
        <w:spacing w:line="480" w:lineRule="auto"/>
        <w:ind w:left="720"/>
        <w:jc w:val="both"/>
        <w:rPr>
          <w:rFonts w:ascii="Arial" w:hAnsi="Arial" w:cs="Arial"/>
        </w:rPr>
      </w:pPr>
      <w:r w:rsidRPr="0063723E">
        <w:rPr>
          <w:rFonts w:ascii="Arial" w:hAnsi="Arial" w:cs="Arial"/>
        </w:rPr>
        <w:t>La figura 3.1 muestra la pérdida de agua de cada uno de los agentes osmóticos.</w:t>
      </w:r>
    </w:p>
    <w:p w:rsidR="00273CA1" w:rsidRPr="0063723E" w:rsidRDefault="00273CA1" w:rsidP="00273CA1">
      <w:pPr>
        <w:spacing w:line="480" w:lineRule="auto"/>
        <w:ind w:left="720"/>
        <w:jc w:val="both"/>
        <w:rPr>
          <w:rFonts w:ascii="Arial" w:hAnsi="Arial" w:cs="Arial"/>
        </w:rPr>
      </w:pPr>
    </w:p>
    <w:p w:rsidR="00273CA1" w:rsidRPr="00B336C0" w:rsidRDefault="00F50E7F" w:rsidP="00273CA1">
      <w:pPr>
        <w:tabs>
          <w:tab w:val="left" w:pos="1080"/>
        </w:tabs>
        <w:spacing w:line="480" w:lineRule="auto"/>
        <w:ind w:left="720"/>
        <w:jc w:val="center"/>
        <w:rPr>
          <w:rFonts w:ascii="Arial" w:hAnsi="Arial" w:cs="Arial"/>
        </w:rPr>
      </w:pPr>
      <w:r>
        <w:rPr>
          <w:noProof/>
          <w:lang w:val="es-ES" w:eastAsia="es-ES"/>
        </w:rPr>
        <w:drawing>
          <wp:inline distT="0" distB="0" distL="0" distR="0">
            <wp:extent cx="4143375" cy="28670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srcRect/>
                    <a:stretch>
                      <a:fillRect/>
                    </a:stretch>
                  </pic:blipFill>
                  <pic:spPr bwMode="auto">
                    <a:xfrm>
                      <a:off x="0" y="0"/>
                      <a:ext cx="4143375" cy="2867025"/>
                    </a:xfrm>
                    <a:prstGeom prst="rect">
                      <a:avLst/>
                    </a:prstGeom>
                    <a:noFill/>
                    <a:ln w="9525">
                      <a:noFill/>
                      <a:miter lim="800000"/>
                      <a:headEnd/>
                      <a:tailEnd/>
                    </a:ln>
                  </pic:spPr>
                </pic:pic>
              </a:graphicData>
            </a:graphic>
          </wp:inline>
        </w:drawing>
      </w:r>
    </w:p>
    <w:p w:rsidR="00273CA1" w:rsidRPr="00F316A5" w:rsidRDefault="00273CA1" w:rsidP="00F316A5">
      <w:pPr>
        <w:pStyle w:val="Ttulo4"/>
        <w:spacing w:line="360" w:lineRule="auto"/>
        <w:ind w:left="720"/>
        <w:jc w:val="center"/>
        <w:rPr>
          <w:rFonts w:ascii="Arial" w:hAnsi="Arial" w:cs="Arial"/>
          <w:sz w:val="24"/>
          <w:szCs w:val="24"/>
        </w:rPr>
      </w:pPr>
      <w:r w:rsidRPr="00F316A5">
        <w:rPr>
          <w:rFonts w:ascii="Arial" w:hAnsi="Arial" w:cs="Arial"/>
          <w:sz w:val="24"/>
          <w:szCs w:val="24"/>
        </w:rPr>
        <w:t>Fig. 3.1  PÉRDIDA DE AGUA A DIFERENTES SOLUCIONES OSMÓTICAS</w:t>
      </w:r>
    </w:p>
    <w:p w:rsidR="00273CA1" w:rsidRPr="00F316A5" w:rsidRDefault="00273CA1" w:rsidP="00F316A5">
      <w:pPr>
        <w:spacing w:line="360" w:lineRule="auto"/>
        <w:ind w:left="720"/>
        <w:jc w:val="center"/>
        <w:rPr>
          <w:rFonts w:ascii="Arial" w:hAnsi="Arial" w:cs="Arial"/>
          <w:b/>
        </w:rPr>
      </w:pPr>
    </w:p>
    <w:p w:rsidR="00273CA1" w:rsidRDefault="00273CA1" w:rsidP="00273CA1">
      <w:pPr>
        <w:spacing w:line="480" w:lineRule="auto"/>
        <w:ind w:left="720"/>
        <w:jc w:val="both"/>
        <w:rPr>
          <w:rFonts w:ascii="Arial" w:hAnsi="Arial" w:cs="Arial"/>
        </w:rPr>
      </w:pPr>
      <w:r w:rsidRPr="0063723E">
        <w:rPr>
          <w:rFonts w:ascii="Arial" w:hAnsi="Arial" w:cs="Arial"/>
        </w:rPr>
        <w:lastRenderedPageBreak/>
        <w:t>Si consideramos estudios anteriores, en los cuales indican que es importante obtener 40 % pérdida de agua antes de un proceso de secado (5), se podría concluir que la sacarosa llega más rápidamente a este objetivo. Esto indicaría que la sacarosa produce una mayor velocidad de pérdida de agua</w:t>
      </w:r>
      <w:r>
        <w:rPr>
          <w:rFonts w:ascii="Arial" w:hAnsi="Arial" w:cs="Arial"/>
        </w:rPr>
        <w:t xml:space="preserve"> en corto tiempo</w:t>
      </w:r>
      <w:r w:rsidRPr="0063723E">
        <w:rPr>
          <w:rFonts w:ascii="Arial" w:hAnsi="Arial" w:cs="Arial"/>
        </w:rPr>
        <w:t>, lo cuál se analizará posteriormente.</w:t>
      </w:r>
    </w:p>
    <w:p w:rsidR="00273CA1" w:rsidRPr="0063723E"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r w:rsidRPr="0063723E">
        <w:rPr>
          <w:rFonts w:ascii="Arial" w:hAnsi="Arial" w:cs="Arial"/>
        </w:rPr>
        <w:t>Por otro lado, la figura también demostraría la unión de hidrógeno que existe entre los diferentes tipos de azúcares. Si observamos las isotermas de la glucosa y la sacarosa  fig. 3.2 se considera que ambas muestran el tipo I de isoterma. Sin embargo, la glucosa retiene más agua que la sacarosa. Esto indicaría que las uniones de hidrógeno son más débiles en la sacarosa, lo que explicaría el comportamiento observ</w:t>
      </w:r>
      <w:r>
        <w:rPr>
          <w:rFonts w:ascii="Arial" w:hAnsi="Arial" w:cs="Arial"/>
        </w:rPr>
        <w:t>ado en la figura 3.1</w:t>
      </w:r>
      <w:r w:rsidRPr="0063723E">
        <w:rPr>
          <w:rFonts w:ascii="Arial" w:hAnsi="Arial" w:cs="Arial"/>
        </w:rPr>
        <w:t>.</w:t>
      </w: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F50E7F" w:rsidP="00273CA1">
      <w:pPr>
        <w:ind w:left="720"/>
        <w:jc w:val="center"/>
      </w:pPr>
      <w:r>
        <w:rPr>
          <w:rFonts w:ascii="Arial" w:hAnsi="Arial" w:cs="Arial"/>
          <w:noProof/>
          <w:lang w:val="es-ES" w:eastAsia="es-ES"/>
        </w:rPr>
        <w:lastRenderedPageBreak/>
        <w:drawing>
          <wp:inline distT="0" distB="0" distL="0" distR="0">
            <wp:extent cx="5495925" cy="3771900"/>
            <wp:effectExtent l="19050" t="0" r="9525" b="0"/>
            <wp:docPr id="38" name="Imagen 38" descr="Untitled-TrueColor-02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TrueColor-02isa"/>
                    <pic:cNvPicPr>
                      <a:picLocks noChangeAspect="1" noChangeArrowheads="1"/>
                    </pic:cNvPicPr>
                  </pic:nvPicPr>
                  <pic:blipFill>
                    <a:blip r:embed="rId87"/>
                    <a:srcRect/>
                    <a:stretch>
                      <a:fillRect/>
                    </a:stretch>
                  </pic:blipFill>
                  <pic:spPr bwMode="auto">
                    <a:xfrm>
                      <a:off x="0" y="0"/>
                      <a:ext cx="5495925" cy="3771900"/>
                    </a:xfrm>
                    <a:prstGeom prst="rect">
                      <a:avLst/>
                    </a:prstGeom>
                    <a:noFill/>
                    <a:ln w="9525">
                      <a:noFill/>
                      <a:miter lim="800000"/>
                      <a:headEnd/>
                      <a:tailEnd/>
                    </a:ln>
                  </pic:spPr>
                </pic:pic>
              </a:graphicData>
            </a:graphic>
          </wp:inline>
        </w:drawing>
      </w:r>
      <w:r w:rsidR="00273CA1" w:rsidRPr="00B336C0">
        <w:t xml:space="preserve"> </w:t>
      </w:r>
    </w:p>
    <w:p w:rsidR="00273CA1" w:rsidRDefault="00273CA1" w:rsidP="00273CA1">
      <w:pPr>
        <w:ind w:left="720"/>
        <w:jc w:val="center"/>
      </w:pPr>
    </w:p>
    <w:p w:rsidR="00273CA1" w:rsidRDefault="00273CA1" w:rsidP="00273CA1"/>
    <w:p w:rsidR="00273CA1" w:rsidRPr="00A376FA" w:rsidRDefault="00273CA1" w:rsidP="00273CA1">
      <w:pPr>
        <w:spacing w:line="360" w:lineRule="auto"/>
        <w:ind w:left="720"/>
        <w:jc w:val="center"/>
        <w:rPr>
          <w:rFonts w:ascii="Arial" w:hAnsi="Arial" w:cs="Arial"/>
          <w:b/>
        </w:rPr>
      </w:pPr>
      <w:r>
        <w:rPr>
          <w:rFonts w:ascii="Arial" w:hAnsi="Arial" w:cs="Arial"/>
          <w:b/>
        </w:rPr>
        <w:t xml:space="preserve">             </w:t>
      </w:r>
      <w:r w:rsidRPr="00A376FA">
        <w:rPr>
          <w:rFonts w:ascii="Arial" w:hAnsi="Arial" w:cs="Arial"/>
          <w:b/>
        </w:rPr>
        <w:t>Fig. 3.2 ISOTERMAS DE AGENTES OSMÓTICOS</w:t>
      </w:r>
    </w:p>
    <w:p w:rsidR="00273CA1" w:rsidRPr="00A10881" w:rsidRDefault="00273CA1" w:rsidP="00273CA1">
      <w:pPr>
        <w:spacing w:line="360" w:lineRule="auto"/>
        <w:ind w:left="720"/>
        <w:jc w:val="center"/>
        <w:rPr>
          <w:rFonts w:ascii="Arial" w:hAnsi="Arial" w:cs="Arial"/>
          <w:b/>
          <w:bCs/>
        </w:rPr>
      </w:pPr>
      <w:r w:rsidRPr="00A10881">
        <w:rPr>
          <w:rFonts w:ascii="Arial" w:hAnsi="Arial" w:cs="Arial"/>
          <w:b/>
          <w:bCs/>
        </w:rPr>
        <w:t xml:space="preserve">               Fuente: Labuza Theodore, 1984</w:t>
      </w:r>
      <w:r w:rsidR="00F316A5" w:rsidRPr="00A10881">
        <w:rPr>
          <w:rFonts w:ascii="Arial" w:hAnsi="Arial" w:cs="Arial"/>
          <w:b/>
          <w:bCs/>
        </w:rPr>
        <w:t>. (</w:t>
      </w:r>
      <w:r w:rsidRPr="00A10881">
        <w:rPr>
          <w:rFonts w:ascii="Arial" w:hAnsi="Arial" w:cs="Arial"/>
          <w:b/>
          <w:bCs/>
        </w:rPr>
        <w:t>5)</w:t>
      </w:r>
    </w:p>
    <w:p w:rsidR="00273CA1" w:rsidRDefault="00273CA1" w:rsidP="00273CA1">
      <w:pPr>
        <w:spacing w:line="480" w:lineRule="auto"/>
        <w:ind w:left="720"/>
        <w:jc w:val="both"/>
        <w:rPr>
          <w:rFonts w:ascii="Arial" w:hAnsi="Arial" w:cs="Arial"/>
          <w:b/>
        </w:rPr>
      </w:pPr>
    </w:p>
    <w:p w:rsidR="00273CA1" w:rsidRDefault="00273CA1" w:rsidP="00273CA1">
      <w:pPr>
        <w:spacing w:line="480" w:lineRule="auto"/>
        <w:ind w:left="720"/>
        <w:jc w:val="both"/>
        <w:rPr>
          <w:rFonts w:ascii="Arial" w:hAnsi="Arial" w:cs="Arial"/>
          <w:b/>
        </w:rPr>
      </w:pPr>
    </w:p>
    <w:p w:rsidR="00273CA1" w:rsidRPr="0063723E" w:rsidRDefault="00273CA1" w:rsidP="00273CA1">
      <w:pPr>
        <w:spacing w:line="480" w:lineRule="auto"/>
        <w:ind w:left="720"/>
        <w:jc w:val="both"/>
        <w:rPr>
          <w:rFonts w:ascii="Arial" w:hAnsi="Arial" w:cs="Arial"/>
          <w:b/>
        </w:rPr>
      </w:pPr>
      <w:r w:rsidRPr="0063723E">
        <w:rPr>
          <w:rFonts w:ascii="Arial" w:hAnsi="Arial" w:cs="Arial"/>
          <w:b/>
        </w:rPr>
        <w:t>Ganancia de Sólidos.</w:t>
      </w:r>
    </w:p>
    <w:p w:rsidR="00273CA1" w:rsidRPr="0063723E" w:rsidRDefault="00273CA1" w:rsidP="00273CA1">
      <w:pPr>
        <w:spacing w:line="480" w:lineRule="auto"/>
        <w:ind w:left="720"/>
        <w:jc w:val="both"/>
        <w:rPr>
          <w:rFonts w:ascii="Arial" w:hAnsi="Arial" w:cs="Arial"/>
          <w:color w:val="0000FF"/>
        </w:rPr>
      </w:pPr>
      <w:r w:rsidRPr="0063723E">
        <w:rPr>
          <w:rFonts w:ascii="Arial" w:hAnsi="Arial" w:cs="Arial"/>
        </w:rPr>
        <w:t>La ganancia de sólidos para los diferentes agentes osmóticos se estableció por medio de la ecuación 2.2,</w:t>
      </w:r>
      <w:r w:rsidRPr="0063723E">
        <w:rPr>
          <w:rFonts w:ascii="Arial" w:hAnsi="Arial" w:cs="Arial"/>
          <w:color w:val="FF0000"/>
        </w:rPr>
        <w:t xml:space="preserve"> </w:t>
      </w:r>
      <w:r w:rsidRPr="0063723E">
        <w:rPr>
          <w:rFonts w:ascii="Arial" w:hAnsi="Arial" w:cs="Arial"/>
        </w:rPr>
        <w:t xml:space="preserve"> y se muestra en la  fig. 3.3</w:t>
      </w:r>
    </w:p>
    <w:p w:rsidR="00273CA1" w:rsidRPr="0063723E" w:rsidRDefault="00273CA1" w:rsidP="00273CA1">
      <w:pPr>
        <w:spacing w:line="480" w:lineRule="auto"/>
        <w:ind w:left="720"/>
        <w:jc w:val="both"/>
        <w:rPr>
          <w:rFonts w:ascii="Arial" w:hAnsi="Arial" w:cs="Arial"/>
          <w:b/>
        </w:rPr>
      </w:pPr>
    </w:p>
    <w:p w:rsidR="00273CA1" w:rsidRPr="00A376FA" w:rsidRDefault="00F50E7F" w:rsidP="00273CA1">
      <w:pPr>
        <w:tabs>
          <w:tab w:val="left" w:pos="1260"/>
          <w:tab w:val="left" w:pos="7560"/>
          <w:tab w:val="left" w:pos="7740"/>
        </w:tabs>
        <w:spacing w:line="480" w:lineRule="auto"/>
        <w:ind w:left="720"/>
        <w:jc w:val="center"/>
        <w:rPr>
          <w:rFonts w:ascii="Arial" w:hAnsi="Arial" w:cs="Arial"/>
          <w:b/>
        </w:rPr>
      </w:pPr>
      <w:r>
        <w:rPr>
          <w:noProof/>
          <w:lang w:val="es-ES" w:eastAsia="es-ES"/>
        </w:rPr>
        <w:lastRenderedPageBreak/>
        <w:drawing>
          <wp:inline distT="0" distB="0" distL="0" distR="0">
            <wp:extent cx="4162425" cy="2924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srcRect/>
                    <a:stretch>
                      <a:fillRect/>
                    </a:stretch>
                  </pic:blipFill>
                  <pic:spPr bwMode="auto">
                    <a:xfrm>
                      <a:off x="0" y="0"/>
                      <a:ext cx="4162425" cy="2924175"/>
                    </a:xfrm>
                    <a:prstGeom prst="rect">
                      <a:avLst/>
                    </a:prstGeom>
                    <a:noFill/>
                    <a:ln w="9525">
                      <a:noFill/>
                      <a:miter lim="800000"/>
                      <a:headEnd/>
                      <a:tailEnd/>
                    </a:ln>
                  </pic:spPr>
                </pic:pic>
              </a:graphicData>
            </a:graphic>
          </wp:inline>
        </w:drawing>
      </w:r>
    </w:p>
    <w:p w:rsidR="00273CA1" w:rsidRPr="00F316A5" w:rsidRDefault="00273CA1" w:rsidP="00F316A5">
      <w:pPr>
        <w:pStyle w:val="Ttulo4"/>
        <w:spacing w:line="480" w:lineRule="auto"/>
        <w:ind w:left="720"/>
        <w:jc w:val="center"/>
        <w:rPr>
          <w:rFonts w:ascii="Arial" w:hAnsi="Arial" w:cs="Arial"/>
          <w:sz w:val="24"/>
          <w:szCs w:val="24"/>
        </w:rPr>
      </w:pPr>
      <w:r w:rsidRPr="00F316A5">
        <w:rPr>
          <w:rFonts w:ascii="Arial" w:hAnsi="Arial" w:cs="Arial"/>
          <w:sz w:val="24"/>
          <w:szCs w:val="24"/>
        </w:rPr>
        <w:t>Fig. 3.3 GANANCIA DE SÓLIDOS A DIFERENTES SOLUCIONES OSMÓTICAS</w:t>
      </w:r>
    </w:p>
    <w:p w:rsidR="00273CA1" w:rsidRDefault="00273CA1" w:rsidP="00273CA1">
      <w:pPr>
        <w:spacing w:line="480" w:lineRule="auto"/>
        <w:ind w:left="720"/>
        <w:jc w:val="both"/>
        <w:rPr>
          <w:rFonts w:ascii="Arial" w:hAnsi="Arial" w:cs="Arial"/>
        </w:rPr>
      </w:pPr>
    </w:p>
    <w:p w:rsidR="00273CA1" w:rsidRPr="0063723E" w:rsidRDefault="00273CA1" w:rsidP="00273CA1">
      <w:pPr>
        <w:spacing w:line="480" w:lineRule="auto"/>
        <w:ind w:left="720"/>
        <w:jc w:val="both"/>
        <w:rPr>
          <w:rFonts w:ascii="Arial" w:hAnsi="Arial" w:cs="Arial"/>
        </w:rPr>
      </w:pPr>
      <w:r w:rsidRPr="0063723E">
        <w:rPr>
          <w:rFonts w:ascii="Arial" w:hAnsi="Arial" w:cs="Arial"/>
        </w:rPr>
        <w:t xml:space="preserve">El objetivo del análisis de ganancia de sólidos no es determinar el agente osmótico que genere mayor ingreso de solutos a la fruta, sino más bien el que produzca la menor entrada de solutos a la fruta. Según la fig 3.3, se puede determinar que la solución osmótica que produce un menor incremento de sólidos es la glucosa. </w:t>
      </w:r>
    </w:p>
    <w:p w:rsidR="00273CA1" w:rsidRDefault="00273CA1" w:rsidP="00273CA1">
      <w:pPr>
        <w:spacing w:line="480" w:lineRule="auto"/>
        <w:ind w:left="720"/>
        <w:jc w:val="both"/>
        <w:rPr>
          <w:rFonts w:ascii="Arial" w:hAnsi="Arial" w:cs="Arial"/>
        </w:rPr>
      </w:pPr>
      <w:r w:rsidRPr="0063723E">
        <w:rPr>
          <w:rFonts w:ascii="Arial" w:hAnsi="Arial" w:cs="Arial"/>
        </w:rPr>
        <w:t>Si consideramos que la glucosa es un monosacárido, comparando con la sacarosa y la miel de</w:t>
      </w:r>
      <w:r>
        <w:rPr>
          <w:rFonts w:ascii="Arial" w:hAnsi="Arial" w:cs="Arial"/>
        </w:rPr>
        <w:t xml:space="preserve"> abeja, podríamos concluir que é</w:t>
      </w:r>
      <w:r w:rsidRPr="0063723E">
        <w:rPr>
          <w:rFonts w:ascii="Arial" w:hAnsi="Arial" w:cs="Arial"/>
        </w:rPr>
        <w:t>sta ejerce menor presión osmótica que las otras dos.</w:t>
      </w:r>
    </w:p>
    <w:p w:rsidR="00273CA1" w:rsidRPr="0063723E"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r w:rsidRPr="0063723E">
        <w:rPr>
          <w:rFonts w:ascii="Arial" w:hAnsi="Arial" w:cs="Arial"/>
        </w:rPr>
        <w:lastRenderedPageBreak/>
        <w:t>Además, si consideramos el análisis anterior la glucosa une más el agua que los polisacáridos reduciendo la velocidad</w:t>
      </w:r>
      <w:r>
        <w:rPr>
          <w:rFonts w:ascii="Arial" w:hAnsi="Arial" w:cs="Arial"/>
        </w:rPr>
        <w:t xml:space="preserve"> de pérdida de agua</w:t>
      </w:r>
      <w:r w:rsidRPr="0063723E">
        <w:rPr>
          <w:rFonts w:ascii="Arial" w:hAnsi="Arial" w:cs="Arial"/>
        </w:rPr>
        <w:t>. Esto demuestra que es importante considerar el tipo de agente osmótico utilizado en un proceso de DO y no sólo la concentración de solutos ya que la unión de agua influye de manera significativa en el proceso.</w:t>
      </w:r>
    </w:p>
    <w:p w:rsidR="00273CA1" w:rsidRPr="0063723E" w:rsidRDefault="00273CA1" w:rsidP="00273CA1">
      <w:pPr>
        <w:spacing w:line="480" w:lineRule="auto"/>
        <w:ind w:left="720"/>
        <w:jc w:val="both"/>
        <w:rPr>
          <w:rFonts w:ascii="Arial" w:hAnsi="Arial" w:cs="Arial"/>
        </w:rPr>
      </w:pPr>
    </w:p>
    <w:p w:rsidR="00273CA1" w:rsidRPr="0063723E" w:rsidRDefault="00273CA1" w:rsidP="00273CA1">
      <w:pPr>
        <w:spacing w:line="480" w:lineRule="auto"/>
        <w:ind w:left="720"/>
        <w:jc w:val="both"/>
        <w:rPr>
          <w:rFonts w:ascii="Arial" w:hAnsi="Arial" w:cs="Arial"/>
        </w:rPr>
      </w:pPr>
      <w:r w:rsidRPr="0063723E">
        <w:rPr>
          <w:rFonts w:ascii="Arial" w:hAnsi="Arial" w:cs="Arial"/>
        </w:rPr>
        <w:t>Por otro lado, se observa que el tipo de carbohidratos influye de manera significativa en el proceso, esto nos lleva a considerar un estudio más profundo sobre el tema.</w:t>
      </w:r>
    </w:p>
    <w:p w:rsidR="00273CA1" w:rsidRPr="0063723E" w:rsidRDefault="00273CA1" w:rsidP="00273CA1">
      <w:pPr>
        <w:spacing w:line="480" w:lineRule="auto"/>
        <w:ind w:left="720"/>
        <w:jc w:val="both"/>
        <w:rPr>
          <w:rFonts w:ascii="Arial" w:hAnsi="Arial" w:cs="Arial"/>
          <w:b/>
        </w:rPr>
      </w:pPr>
    </w:p>
    <w:p w:rsidR="00273CA1" w:rsidRPr="0063723E" w:rsidRDefault="00273CA1" w:rsidP="00273CA1">
      <w:pPr>
        <w:ind w:left="720"/>
        <w:jc w:val="both"/>
        <w:rPr>
          <w:rFonts w:ascii="Arial" w:hAnsi="Arial" w:cs="Arial"/>
        </w:rPr>
      </w:pPr>
      <w:r w:rsidRPr="0063723E">
        <w:rPr>
          <w:rFonts w:ascii="Arial" w:hAnsi="Arial" w:cs="Arial"/>
          <w:b/>
        </w:rPr>
        <w:t>Velocidad de Pérdida de Agua y Ganancia de Sólidos.</w:t>
      </w:r>
    </w:p>
    <w:p w:rsidR="00273CA1" w:rsidRDefault="00273CA1" w:rsidP="00273CA1">
      <w:pPr>
        <w:ind w:left="720"/>
        <w:jc w:val="both"/>
        <w:rPr>
          <w:rFonts w:ascii="Arial" w:hAnsi="Arial" w:cs="Arial"/>
          <w:b/>
        </w:rPr>
      </w:pPr>
    </w:p>
    <w:p w:rsidR="00273CA1" w:rsidRPr="0063723E" w:rsidRDefault="00273CA1" w:rsidP="00273CA1">
      <w:pPr>
        <w:ind w:left="720"/>
        <w:jc w:val="both"/>
        <w:rPr>
          <w:rFonts w:ascii="Arial" w:hAnsi="Arial" w:cs="Arial"/>
          <w:b/>
        </w:rPr>
      </w:pPr>
    </w:p>
    <w:p w:rsidR="00273CA1" w:rsidRPr="0063723E" w:rsidRDefault="00273CA1" w:rsidP="00273CA1">
      <w:pPr>
        <w:spacing w:line="480" w:lineRule="auto"/>
        <w:ind w:left="720"/>
        <w:jc w:val="both"/>
        <w:rPr>
          <w:rFonts w:ascii="Arial" w:hAnsi="Arial" w:cs="Arial"/>
          <w:b/>
        </w:rPr>
      </w:pPr>
      <w:r w:rsidRPr="0063723E">
        <w:rPr>
          <w:rFonts w:ascii="Arial" w:hAnsi="Arial" w:cs="Arial"/>
          <w:b/>
        </w:rPr>
        <w:t>Velocidad de Pérdida de Agua.</w:t>
      </w:r>
    </w:p>
    <w:p w:rsidR="00273CA1" w:rsidRPr="0063723E" w:rsidRDefault="00273CA1" w:rsidP="00273CA1">
      <w:pPr>
        <w:spacing w:line="480" w:lineRule="auto"/>
        <w:ind w:left="720"/>
        <w:jc w:val="both"/>
        <w:rPr>
          <w:rFonts w:ascii="Arial" w:hAnsi="Arial" w:cs="Arial"/>
        </w:rPr>
      </w:pPr>
      <w:r w:rsidRPr="0063723E">
        <w:rPr>
          <w:rFonts w:ascii="Arial" w:hAnsi="Arial" w:cs="Arial"/>
        </w:rPr>
        <w:t xml:space="preserve">En general, la velocidad de pérdida de agua de una determinada  fruta sucede inicialmente de manera más acelerada, con un progresivo retardo a medida que avanza el tiempo. Se puede observar, en la fig 3.4, que en los primeros 5 minutos de proceso se dan las mayores pérdidas de agua, siendo la glucosa el agente osmótico que tiene menor velocidad de pérdida de agua mientras que el jarabe de sacarosa y miel de abejas tienen </w:t>
      </w:r>
      <w:r>
        <w:rPr>
          <w:rFonts w:ascii="Arial" w:hAnsi="Arial" w:cs="Arial"/>
        </w:rPr>
        <w:t>un</w:t>
      </w:r>
      <w:r w:rsidRPr="0063723E">
        <w:rPr>
          <w:rFonts w:ascii="Arial" w:hAnsi="Arial" w:cs="Arial"/>
        </w:rPr>
        <w:t xml:space="preserve"> comportamiento </w:t>
      </w:r>
      <w:r>
        <w:rPr>
          <w:rFonts w:ascii="Arial" w:hAnsi="Arial" w:cs="Arial"/>
        </w:rPr>
        <w:t xml:space="preserve">similar </w:t>
      </w:r>
      <w:r w:rsidRPr="0063723E">
        <w:rPr>
          <w:rFonts w:ascii="Arial" w:hAnsi="Arial" w:cs="Arial"/>
        </w:rPr>
        <w:t>durante este tiempo.</w:t>
      </w:r>
    </w:p>
    <w:p w:rsidR="00273CA1" w:rsidRPr="00A376FA" w:rsidRDefault="00F50E7F" w:rsidP="00273CA1">
      <w:pPr>
        <w:spacing w:line="480" w:lineRule="auto"/>
        <w:ind w:left="720"/>
        <w:jc w:val="center"/>
        <w:rPr>
          <w:rFonts w:ascii="Arial" w:hAnsi="Arial" w:cs="Arial"/>
          <w:b/>
        </w:rPr>
      </w:pPr>
      <w:r>
        <w:rPr>
          <w:noProof/>
          <w:lang w:val="es-ES" w:eastAsia="es-ES"/>
        </w:rPr>
        <w:lastRenderedPageBreak/>
        <w:drawing>
          <wp:inline distT="0" distB="0" distL="0" distR="0">
            <wp:extent cx="3752850" cy="24288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srcRect/>
                    <a:stretch>
                      <a:fillRect/>
                    </a:stretch>
                  </pic:blipFill>
                  <pic:spPr bwMode="auto">
                    <a:xfrm>
                      <a:off x="0" y="0"/>
                      <a:ext cx="3752850" cy="2428875"/>
                    </a:xfrm>
                    <a:prstGeom prst="rect">
                      <a:avLst/>
                    </a:prstGeom>
                    <a:noFill/>
                    <a:ln w="9525">
                      <a:noFill/>
                      <a:miter lim="800000"/>
                      <a:headEnd/>
                      <a:tailEnd/>
                    </a:ln>
                  </pic:spPr>
                </pic:pic>
              </a:graphicData>
            </a:graphic>
          </wp:inline>
        </w:drawing>
      </w:r>
    </w:p>
    <w:p w:rsidR="00273CA1" w:rsidRPr="00F316A5" w:rsidRDefault="00273CA1" w:rsidP="00F316A5">
      <w:pPr>
        <w:pStyle w:val="Ttulo4"/>
        <w:spacing w:line="360" w:lineRule="auto"/>
        <w:ind w:left="720"/>
        <w:jc w:val="center"/>
        <w:rPr>
          <w:rFonts w:ascii="Arial" w:hAnsi="Arial" w:cs="Arial"/>
          <w:sz w:val="24"/>
          <w:szCs w:val="24"/>
        </w:rPr>
      </w:pPr>
      <w:r w:rsidRPr="00F316A5">
        <w:rPr>
          <w:rFonts w:ascii="Arial" w:hAnsi="Arial" w:cs="Arial"/>
          <w:sz w:val="24"/>
          <w:szCs w:val="24"/>
        </w:rPr>
        <w:t>Fig. 3.4 VELOCIDADES DE PÉRDIDA DE AGUA A DIFERENTES</w:t>
      </w:r>
    </w:p>
    <w:p w:rsidR="00273CA1" w:rsidRPr="00F316A5" w:rsidRDefault="00273CA1" w:rsidP="00F316A5">
      <w:pPr>
        <w:pStyle w:val="Ttulo4"/>
        <w:spacing w:line="360" w:lineRule="auto"/>
        <w:ind w:left="720"/>
        <w:jc w:val="center"/>
        <w:rPr>
          <w:rFonts w:ascii="Arial" w:hAnsi="Arial" w:cs="Arial"/>
          <w:sz w:val="24"/>
          <w:szCs w:val="24"/>
        </w:rPr>
      </w:pPr>
      <w:r w:rsidRPr="00F316A5">
        <w:rPr>
          <w:rFonts w:ascii="Arial" w:hAnsi="Arial" w:cs="Arial"/>
          <w:sz w:val="24"/>
          <w:szCs w:val="24"/>
        </w:rPr>
        <w:t>SOLUCIONES OSMÓTICAS</w:t>
      </w:r>
    </w:p>
    <w:p w:rsidR="00273CA1" w:rsidRDefault="00273CA1" w:rsidP="00273CA1">
      <w:pPr>
        <w:spacing w:line="480" w:lineRule="auto"/>
        <w:ind w:left="720"/>
        <w:jc w:val="both"/>
        <w:rPr>
          <w:rFonts w:ascii="Arial" w:hAnsi="Arial" w:cs="Arial"/>
          <w:lang w:val="es-ES" w:eastAsia="es-ES"/>
        </w:rPr>
      </w:pPr>
    </w:p>
    <w:p w:rsidR="00273CA1" w:rsidRPr="0063723E" w:rsidRDefault="00273CA1" w:rsidP="00273CA1">
      <w:pPr>
        <w:spacing w:line="480" w:lineRule="auto"/>
        <w:ind w:left="720"/>
        <w:jc w:val="both"/>
        <w:rPr>
          <w:rFonts w:ascii="Arial" w:hAnsi="Arial" w:cs="Arial"/>
          <w:lang w:val="es-ES" w:eastAsia="es-ES"/>
        </w:rPr>
      </w:pPr>
    </w:p>
    <w:p w:rsidR="00273CA1" w:rsidRPr="0063723E" w:rsidRDefault="00273CA1" w:rsidP="00273CA1">
      <w:pPr>
        <w:spacing w:line="480" w:lineRule="auto"/>
        <w:ind w:left="720"/>
        <w:jc w:val="both"/>
        <w:rPr>
          <w:rFonts w:ascii="Arial" w:hAnsi="Arial" w:cs="Arial"/>
          <w:b/>
        </w:rPr>
      </w:pPr>
      <w:r w:rsidRPr="0063723E">
        <w:rPr>
          <w:rFonts w:ascii="Arial" w:hAnsi="Arial" w:cs="Arial"/>
          <w:b/>
        </w:rPr>
        <w:t>Velocidad de Ganancia de Sólidos.</w:t>
      </w:r>
    </w:p>
    <w:p w:rsidR="00273CA1" w:rsidRPr="0063723E" w:rsidRDefault="00273CA1" w:rsidP="00273CA1">
      <w:pPr>
        <w:spacing w:line="480" w:lineRule="auto"/>
        <w:ind w:left="720"/>
        <w:jc w:val="both"/>
        <w:rPr>
          <w:rFonts w:ascii="Arial" w:hAnsi="Arial" w:cs="Arial"/>
        </w:rPr>
      </w:pPr>
      <w:r w:rsidRPr="0063723E">
        <w:rPr>
          <w:rFonts w:ascii="Arial" w:hAnsi="Arial" w:cs="Arial"/>
        </w:rPr>
        <w:t>La velocidad de ganancia de sólidos se comporta igual que la velocidad de pérdida de agua, es decir empieza de manera acelerada y luego decrece gradualmente en el transcurso del proceso.</w:t>
      </w:r>
    </w:p>
    <w:p w:rsidR="00273CA1" w:rsidRPr="0063723E" w:rsidRDefault="00273CA1" w:rsidP="00273CA1">
      <w:pPr>
        <w:spacing w:line="480" w:lineRule="auto"/>
        <w:ind w:left="720"/>
        <w:jc w:val="both"/>
        <w:rPr>
          <w:rFonts w:ascii="Arial" w:hAnsi="Arial" w:cs="Arial"/>
        </w:rPr>
      </w:pPr>
      <w:r w:rsidRPr="0063723E">
        <w:rPr>
          <w:rFonts w:ascii="Arial" w:hAnsi="Arial" w:cs="Arial"/>
        </w:rPr>
        <w:t>En la fig 3.5 se puede apreciar que las mayores velocidades de ganancia de sólidos se presenta en los primeros minutos de proceso, donde la glucosa es el agente osmótico que tiene menor velocidad de ganancia de sólidos, mientras que la miel de abejas seguido de la sacarosa presentan las mayores velocidades.</w:t>
      </w:r>
      <w:r w:rsidRPr="0063723E">
        <w:rPr>
          <w:rFonts w:ascii="Arial" w:hAnsi="Arial" w:cs="Arial"/>
          <w:color w:val="FF0000"/>
        </w:rPr>
        <w:t xml:space="preserve"> </w:t>
      </w:r>
    </w:p>
    <w:p w:rsidR="00273CA1" w:rsidRPr="0063723E" w:rsidRDefault="00273CA1" w:rsidP="00273CA1">
      <w:pPr>
        <w:spacing w:line="480" w:lineRule="auto"/>
        <w:ind w:left="720"/>
        <w:jc w:val="both"/>
        <w:rPr>
          <w:rFonts w:ascii="Arial" w:hAnsi="Arial" w:cs="Arial"/>
          <w:b/>
        </w:rPr>
      </w:pPr>
    </w:p>
    <w:p w:rsidR="00273CA1" w:rsidRPr="004038F9" w:rsidRDefault="00F50E7F" w:rsidP="00273CA1">
      <w:pPr>
        <w:tabs>
          <w:tab w:val="left" w:pos="1620"/>
          <w:tab w:val="left" w:pos="7380"/>
        </w:tabs>
        <w:spacing w:line="480" w:lineRule="auto"/>
        <w:ind w:left="720"/>
        <w:jc w:val="center"/>
        <w:rPr>
          <w:rFonts w:ascii="Arial" w:hAnsi="Arial" w:cs="Arial"/>
        </w:rPr>
      </w:pPr>
      <w:r>
        <w:rPr>
          <w:noProof/>
          <w:lang w:val="es-ES" w:eastAsia="es-ES"/>
        </w:rPr>
        <w:lastRenderedPageBreak/>
        <w:drawing>
          <wp:inline distT="0" distB="0" distL="0" distR="0">
            <wp:extent cx="3752850" cy="24193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srcRect/>
                    <a:stretch>
                      <a:fillRect/>
                    </a:stretch>
                  </pic:blipFill>
                  <pic:spPr bwMode="auto">
                    <a:xfrm>
                      <a:off x="0" y="0"/>
                      <a:ext cx="3752850" cy="2419350"/>
                    </a:xfrm>
                    <a:prstGeom prst="rect">
                      <a:avLst/>
                    </a:prstGeom>
                    <a:noFill/>
                    <a:ln w="9525">
                      <a:noFill/>
                      <a:miter lim="800000"/>
                      <a:headEnd/>
                      <a:tailEnd/>
                    </a:ln>
                  </pic:spPr>
                </pic:pic>
              </a:graphicData>
            </a:graphic>
          </wp:inline>
        </w:drawing>
      </w:r>
    </w:p>
    <w:p w:rsidR="00273CA1" w:rsidRPr="00F316A5" w:rsidRDefault="00273CA1" w:rsidP="00F316A5">
      <w:pPr>
        <w:pStyle w:val="Ttulo4"/>
        <w:spacing w:line="360" w:lineRule="auto"/>
        <w:ind w:left="720"/>
        <w:jc w:val="center"/>
        <w:rPr>
          <w:rFonts w:ascii="Arial" w:hAnsi="Arial" w:cs="Arial"/>
          <w:sz w:val="24"/>
          <w:szCs w:val="24"/>
        </w:rPr>
      </w:pPr>
      <w:r w:rsidRPr="00F316A5">
        <w:rPr>
          <w:rFonts w:ascii="Arial" w:hAnsi="Arial" w:cs="Arial"/>
          <w:sz w:val="24"/>
          <w:szCs w:val="24"/>
        </w:rPr>
        <w:t>Fig. 3.5 VELOCIDADES DE GANANCIA DE SÓLIDOS A DIFERENTES SOLUCIONES OSMÓTICAS</w:t>
      </w:r>
    </w:p>
    <w:p w:rsidR="00273CA1" w:rsidRPr="004038F9" w:rsidRDefault="00273CA1" w:rsidP="00273CA1">
      <w:pPr>
        <w:rPr>
          <w:lang w:val="es-ES" w:eastAsia="es-ES"/>
        </w:rPr>
      </w:pPr>
    </w:p>
    <w:p w:rsidR="00273CA1" w:rsidRPr="0063723E" w:rsidRDefault="00273CA1" w:rsidP="00273CA1">
      <w:pPr>
        <w:spacing w:line="480" w:lineRule="auto"/>
        <w:ind w:left="720"/>
        <w:jc w:val="both"/>
        <w:rPr>
          <w:rFonts w:ascii="Arial" w:hAnsi="Arial" w:cs="Arial"/>
          <w:b/>
        </w:rPr>
      </w:pPr>
      <w:r w:rsidRPr="0063723E">
        <w:rPr>
          <w:rFonts w:ascii="Arial" w:hAnsi="Arial" w:cs="Arial"/>
          <w:b/>
        </w:rPr>
        <w:t>Coeficientes de Difusión de Agua y Sólidos.</w:t>
      </w:r>
    </w:p>
    <w:p w:rsidR="00273CA1" w:rsidRPr="0063723E" w:rsidRDefault="00273CA1" w:rsidP="00273CA1">
      <w:pPr>
        <w:spacing w:line="480" w:lineRule="auto"/>
        <w:ind w:left="720"/>
        <w:jc w:val="both"/>
        <w:rPr>
          <w:rFonts w:ascii="Arial" w:hAnsi="Arial" w:cs="Arial"/>
          <w:color w:val="FF0000"/>
        </w:rPr>
      </w:pPr>
      <w:r w:rsidRPr="0063723E">
        <w:rPr>
          <w:rFonts w:ascii="Arial" w:hAnsi="Arial" w:cs="Arial"/>
        </w:rPr>
        <w:t>Con la determinación de los coeficientes globales de transferencia de masa, se pudo respaldar la elección del agente osmótico idóneo</w:t>
      </w:r>
      <w:r>
        <w:rPr>
          <w:rFonts w:ascii="Arial" w:hAnsi="Arial" w:cs="Arial"/>
        </w:rPr>
        <w:t xml:space="preserve"> para  el proceso. En la tabla 8</w:t>
      </w:r>
      <w:r w:rsidRPr="0063723E">
        <w:rPr>
          <w:rFonts w:ascii="Arial" w:hAnsi="Arial" w:cs="Arial"/>
        </w:rPr>
        <w:t xml:space="preserve"> se detalla los valores de los coeficientes de difusión de agua (</w:t>
      </w:r>
      <w:r w:rsidRPr="0063723E">
        <w:rPr>
          <w:rFonts w:ascii="Arial" w:hAnsi="Arial" w:cs="Arial"/>
          <w:b/>
        </w:rPr>
        <w:t>K</w:t>
      </w:r>
      <w:r w:rsidRPr="0063723E">
        <w:rPr>
          <w:rFonts w:ascii="Arial" w:hAnsi="Arial" w:cs="Arial"/>
          <w:b/>
          <w:vertAlign w:val="subscript"/>
        </w:rPr>
        <w:t>W</w:t>
      </w:r>
      <w:r w:rsidRPr="0063723E">
        <w:rPr>
          <w:rFonts w:ascii="Arial" w:hAnsi="Arial" w:cs="Arial"/>
          <w:b/>
        </w:rPr>
        <w:t>)</w:t>
      </w:r>
      <w:r w:rsidRPr="0063723E">
        <w:rPr>
          <w:rFonts w:ascii="Arial" w:hAnsi="Arial" w:cs="Arial"/>
        </w:rPr>
        <w:t xml:space="preserve"> y de los coeficientes de difusión de sólidos</w:t>
      </w:r>
      <w:r w:rsidRPr="0063723E">
        <w:rPr>
          <w:rFonts w:ascii="Arial" w:hAnsi="Arial" w:cs="Arial"/>
          <w:b/>
        </w:rPr>
        <w:t xml:space="preserve"> (K</w:t>
      </w:r>
      <w:r w:rsidRPr="0063723E">
        <w:rPr>
          <w:rFonts w:ascii="Arial" w:hAnsi="Arial" w:cs="Arial"/>
          <w:b/>
          <w:vertAlign w:val="subscript"/>
        </w:rPr>
        <w:t>SG</w:t>
      </w:r>
      <w:r w:rsidRPr="0063723E">
        <w:rPr>
          <w:rFonts w:ascii="Arial" w:hAnsi="Arial" w:cs="Arial"/>
          <w:b/>
        </w:rPr>
        <w:t>)</w:t>
      </w:r>
      <w:r w:rsidRPr="0063723E">
        <w:rPr>
          <w:rFonts w:ascii="Arial" w:hAnsi="Arial" w:cs="Arial"/>
        </w:rPr>
        <w:t>.</w:t>
      </w:r>
    </w:p>
    <w:p w:rsidR="00273CA1" w:rsidRPr="0063723E" w:rsidRDefault="00273CA1" w:rsidP="00273CA1">
      <w:pPr>
        <w:tabs>
          <w:tab w:val="left" w:pos="1800"/>
        </w:tabs>
        <w:spacing w:line="480" w:lineRule="auto"/>
        <w:ind w:left="720"/>
        <w:jc w:val="center"/>
        <w:rPr>
          <w:rFonts w:ascii="Arial" w:hAnsi="Arial" w:cs="Arial"/>
          <w:b/>
          <w:lang w:val="es-ES"/>
        </w:rPr>
      </w:pPr>
      <w:r w:rsidRPr="0063723E">
        <w:rPr>
          <w:rFonts w:ascii="Arial" w:hAnsi="Arial" w:cs="Arial"/>
          <w:b/>
          <w:lang w:val="es-ES"/>
        </w:rPr>
        <w:t>TABLA 8</w:t>
      </w:r>
    </w:p>
    <w:p w:rsidR="00273CA1" w:rsidRPr="0063723E" w:rsidRDefault="00273CA1" w:rsidP="00273CA1">
      <w:pPr>
        <w:tabs>
          <w:tab w:val="left" w:pos="1800"/>
        </w:tabs>
        <w:spacing w:line="360" w:lineRule="auto"/>
        <w:ind w:left="720"/>
        <w:jc w:val="center"/>
        <w:rPr>
          <w:rFonts w:ascii="Arial" w:hAnsi="Arial" w:cs="Arial"/>
          <w:b/>
          <w:lang w:val="es-ES"/>
        </w:rPr>
      </w:pPr>
      <w:r w:rsidRPr="0063723E">
        <w:rPr>
          <w:rFonts w:ascii="Arial" w:hAnsi="Arial" w:cs="Arial"/>
          <w:b/>
          <w:lang w:val="es-ES"/>
        </w:rPr>
        <w:t>COEFICIENTES DE DIFUSIÓN DE AGUA Y SÓLIDOS PARA LAS DIFERENTES SOLUCIONES OSMÓTICAS</w:t>
      </w:r>
    </w:p>
    <w:tbl>
      <w:tblPr>
        <w:tblW w:w="6552" w:type="dxa"/>
        <w:tblInd w:w="1440" w:type="dxa"/>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CellMar>
          <w:left w:w="70" w:type="dxa"/>
          <w:right w:w="70" w:type="dxa"/>
        </w:tblCellMar>
        <w:tblLook w:val="0000"/>
      </w:tblPr>
      <w:tblGrid>
        <w:gridCol w:w="1588"/>
        <w:gridCol w:w="1085"/>
        <w:gridCol w:w="1293"/>
        <w:gridCol w:w="1293"/>
        <w:gridCol w:w="1293"/>
      </w:tblGrid>
      <w:tr w:rsidR="00273CA1" w:rsidRPr="0091757B" w:rsidTr="00273CA1">
        <w:trPr>
          <w:trHeight w:val="254"/>
        </w:trPr>
        <w:tc>
          <w:tcPr>
            <w:tcW w:w="1588" w:type="dxa"/>
            <w:shd w:val="clear" w:color="auto" w:fill="CCFFFF"/>
            <w:noWrap/>
            <w:vAlign w:val="bottom"/>
          </w:tcPr>
          <w:p w:rsidR="00273CA1" w:rsidRPr="0091757B" w:rsidRDefault="00273CA1" w:rsidP="00273CA1">
            <w:pPr>
              <w:jc w:val="center"/>
              <w:rPr>
                <w:rFonts w:ascii="Arial" w:hAnsi="Arial" w:cs="Arial"/>
                <w:b/>
              </w:rPr>
            </w:pPr>
            <w:r>
              <w:rPr>
                <w:rFonts w:ascii="Arial" w:hAnsi="Arial" w:cs="Arial"/>
                <w:b/>
              </w:rPr>
              <w:t>SOLUCIÓ</w:t>
            </w:r>
            <w:r w:rsidRPr="0091757B">
              <w:rPr>
                <w:rFonts w:ascii="Arial" w:hAnsi="Arial" w:cs="Arial"/>
                <w:b/>
              </w:rPr>
              <w:t>N</w:t>
            </w:r>
          </w:p>
        </w:tc>
        <w:tc>
          <w:tcPr>
            <w:tcW w:w="1085" w:type="dxa"/>
            <w:shd w:val="clear" w:color="auto" w:fill="CCFFFF"/>
            <w:noWrap/>
            <w:vAlign w:val="bottom"/>
          </w:tcPr>
          <w:p w:rsidR="00273CA1" w:rsidRPr="0091757B" w:rsidRDefault="00273CA1" w:rsidP="00273CA1">
            <w:pPr>
              <w:jc w:val="center"/>
              <w:rPr>
                <w:rFonts w:ascii="Arial" w:hAnsi="Arial" w:cs="Arial"/>
                <w:b/>
              </w:rPr>
            </w:pPr>
            <w:r w:rsidRPr="0091757B">
              <w:rPr>
                <w:rFonts w:ascii="Arial" w:hAnsi="Arial" w:cs="Arial"/>
                <w:b/>
              </w:rPr>
              <w:t>K</w:t>
            </w:r>
            <w:r w:rsidRPr="00FC1B96">
              <w:rPr>
                <w:rFonts w:ascii="Arial" w:hAnsi="Arial" w:cs="Arial"/>
                <w:b/>
                <w:vertAlign w:val="subscript"/>
              </w:rPr>
              <w:t>W</w:t>
            </w:r>
          </w:p>
        </w:tc>
        <w:tc>
          <w:tcPr>
            <w:tcW w:w="1293" w:type="dxa"/>
            <w:shd w:val="clear" w:color="auto" w:fill="CCFFFF"/>
            <w:noWrap/>
            <w:vAlign w:val="bottom"/>
          </w:tcPr>
          <w:p w:rsidR="00273CA1" w:rsidRPr="0091757B" w:rsidRDefault="00273CA1" w:rsidP="00273CA1">
            <w:pPr>
              <w:jc w:val="center"/>
              <w:rPr>
                <w:rFonts w:ascii="Arial" w:hAnsi="Arial" w:cs="Arial"/>
                <w:b/>
              </w:rPr>
            </w:pPr>
            <w:r w:rsidRPr="0091757B">
              <w:rPr>
                <w:rFonts w:ascii="Arial" w:hAnsi="Arial" w:cs="Arial"/>
                <w:b/>
              </w:rPr>
              <w:t>R</w:t>
            </w:r>
            <w:r w:rsidRPr="00FC1B96">
              <w:rPr>
                <w:rFonts w:ascii="Arial" w:hAnsi="Arial" w:cs="Arial"/>
                <w:b/>
                <w:vertAlign w:val="superscript"/>
              </w:rPr>
              <w:t>2</w:t>
            </w:r>
          </w:p>
        </w:tc>
        <w:tc>
          <w:tcPr>
            <w:tcW w:w="1293" w:type="dxa"/>
            <w:shd w:val="clear" w:color="auto" w:fill="CCFFFF"/>
            <w:noWrap/>
            <w:vAlign w:val="bottom"/>
          </w:tcPr>
          <w:p w:rsidR="00273CA1" w:rsidRPr="0091757B" w:rsidRDefault="00273CA1" w:rsidP="00273CA1">
            <w:pPr>
              <w:jc w:val="center"/>
              <w:rPr>
                <w:rFonts w:ascii="Arial" w:hAnsi="Arial" w:cs="Arial"/>
                <w:b/>
              </w:rPr>
            </w:pPr>
            <w:r w:rsidRPr="0091757B">
              <w:rPr>
                <w:rFonts w:ascii="Arial" w:hAnsi="Arial" w:cs="Arial"/>
                <w:b/>
              </w:rPr>
              <w:t>K</w:t>
            </w:r>
            <w:r w:rsidRPr="00FC1B96">
              <w:rPr>
                <w:rFonts w:ascii="Arial" w:hAnsi="Arial" w:cs="Arial"/>
                <w:b/>
                <w:vertAlign w:val="subscript"/>
              </w:rPr>
              <w:t>SG</w:t>
            </w:r>
          </w:p>
        </w:tc>
        <w:tc>
          <w:tcPr>
            <w:tcW w:w="1293" w:type="dxa"/>
            <w:shd w:val="clear" w:color="auto" w:fill="CCFFFF"/>
            <w:noWrap/>
            <w:vAlign w:val="bottom"/>
          </w:tcPr>
          <w:p w:rsidR="00273CA1" w:rsidRPr="0091757B" w:rsidRDefault="00273CA1" w:rsidP="00273CA1">
            <w:pPr>
              <w:jc w:val="center"/>
              <w:rPr>
                <w:rFonts w:ascii="Arial" w:hAnsi="Arial" w:cs="Arial"/>
                <w:b/>
              </w:rPr>
            </w:pPr>
            <w:r w:rsidRPr="0091757B">
              <w:rPr>
                <w:rFonts w:ascii="Arial" w:hAnsi="Arial" w:cs="Arial"/>
                <w:b/>
              </w:rPr>
              <w:t>R</w:t>
            </w:r>
            <w:r w:rsidRPr="00FC1B96">
              <w:rPr>
                <w:rFonts w:ascii="Arial" w:hAnsi="Arial" w:cs="Arial"/>
                <w:b/>
                <w:vertAlign w:val="superscript"/>
              </w:rPr>
              <w:t>2</w:t>
            </w:r>
          </w:p>
        </w:tc>
      </w:tr>
      <w:tr w:rsidR="00273CA1" w:rsidRPr="0091757B" w:rsidTr="00273CA1">
        <w:trPr>
          <w:trHeight w:val="254"/>
        </w:trPr>
        <w:tc>
          <w:tcPr>
            <w:tcW w:w="1588" w:type="dxa"/>
            <w:shd w:val="clear" w:color="auto" w:fill="auto"/>
            <w:noWrap/>
            <w:vAlign w:val="bottom"/>
          </w:tcPr>
          <w:p w:rsidR="00273CA1" w:rsidRPr="0091757B" w:rsidRDefault="00273CA1" w:rsidP="00273CA1">
            <w:pPr>
              <w:jc w:val="center"/>
              <w:rPr>
                <w:rFonts w:ascii="Arial" w:hAnsi="Arial" w:cs="Arial"/>
              </w:rPr>
            </w:pPr>
            <w:r w:rsidRPr="0091757B">
              <w:rPr>
                <w:rFonts w:ascii="Arial" w:hAnsi="Arial" w:cs="Arial"/>
              </w:rPr>
              <w:t>SACAROSA</w:t>
            </w:r>
          </w:p>
        </w:tc>
        <w:tc>
          <w:tcPr>
            <w:tcW w:w="1085" w:type="dxa"/>
            <w:shd w:val="clear" w:color="auto" w:fill="auto"/>
            <w:noWrap/>
            <w:vAlign w:val="bottom"/>
          </w:tcPr>
          <w:p w:rsidR="00273CA1" w:rsidRPr="00086743" w:rsidRDefault="00273CA1" w:rsidP="00273CA1">
            <w:pPr>
              <w:jc w:val="center"/>
              <w:rPr>
                <w:rFonts w:ascii="Arial" w:hAnsi="Arial" w:cs="Arial"/>
              </w:rPr>
            </w:pPr>
            <w:r w:rsidRPr="00086743">
              <w:rPr>
                <w:rFonts w:ascii="Arial" w:hAnsi="Arial" w:cs="Arial"/>
              </w:rPr>
              <w:t>0.0531</w:t>
            </w:r>
          </w:p>
        </w:tc>
        <w:tc>
          <w:tcPr>
            <w:tcW w:w="1293"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0.9556</w:t>
            </w:r>
          </w:p>
        </w:tc>
        <w:tc>
          <w:tcPr>
            <w:tcW w:w="1293"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0.0457</w:t>
            </w:r>
          </w:p>
        </w:tc>
        <w:tc>
          <w:tcPr>
            <w:tcW w:w="1293"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0.7917</w:t>
            </w:r>
          </w:p>
        </w:tc>
      </w:tr>
      <w:tr w:rsidR="00273CA1" w:rsidRPr="0091757B" w:rsidTr="00273CA1">
        <w:trPr>
          <w:trHeight w:val="254"/>
        </w:trPr>
        <w:tc>
          <w:tcPr>
            <w:tcW w:w="1588" w:type="dxa"/>
            <w:shd w:val="clear" w:color="auto" w:fill="auto"/>
            <w:noWrap/>
            <w:vAlign w:val="bottom"/>
          </w:tcPr>
          <w:p w:rsidR="00273CA1" w:rsidRPr="0091757B" w:rsidRDefault="00273CA1" w:rsidP="00273CA1">
            <w:pPr>
              <w:jc w:val="center"/>
              <w:rPr>
                <w:rFonts w:ascii="Arial" w:hAnsi="Arial" w:cs="Arial"/>
              </w:rPr>
            </w:pPr>
            <w:r w:rsidRPr="0091757B">
              <w:rPr>
                <w:rFonts w:ascii="Arial" w:hAnsi="Arial" w:cs="Arial"/>
              </w:rPr>
              <w:t>GLUCOSA</w:t>
            </w:r>
          </w:p>
        </w:tc>
        <w:tc>
          <w:tcPr>
            <w:tcW w:w="1085"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0.0445</w:t>
            </w:r>
          </w:p>
        </w:tc>
        <w:tc>
          <w:tcPr>
            <w:tcW w:w="1293"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0.9686</w:t>
            </w:r>
          </w:p>
        </w:tc>
        <w:tc>
          <w:tcPr>
            <w:tcW w:w="1293" w:type="dxa"/>
            <w:shd w:val="clear" w:color="auto" w:fill="auto"/>
            <w:noWrap/>
            <w:vAlign w:val="bottom"/>
          </w:tcPr>
          <w:p w:rsidR="00273CA1" w:rsidRPr="002E35E2" w:rsidRDefault="00273CA1" w:rsidP="00273CA1">
            <w:pPr>
              <w:jc w:val="center"/>
              <w:rPr>
                <w:rFonts w:ascii="Arial" w:hAnsi="Arial" w:cs="Arial"/>
                <w:b/>
              </w:rPr>
            </w:pPr>
            <w:r w:rsidRPr="002E35E2">
              <w:rPr>
                <w:rFonts w:ascii="Arial" w:hAnsi="Arial" w:cs="Arial"/>
                <w:b/>
              </w:rPr>
              <w:t>0.0108</w:t>
            </w:r>
          </w:p>
        </w:tc>
        <w:tc>
          <w:tcPr>
            <w:tcW w:w="1293"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0.9185</w:t>
            </w:r>
          </w:p>
        </w:tc>
      </w:tr>
      <w:tr w:rsidR="00273CA1" w:rsidRPr="0091757B" w:rsidTr="00273CA1">
        <w:trPr>
          <w:trHeight w:val="254"/>
        </w:trPr>
        <w:tc>
          <w:tcPr>
            <w:tcW w:w="1588" w:type="dxa"/>
            <w:shd w:val="clear" w:color="auto" w:fill="auto"/>
            <w:noWrap/>
            <w:vAlign w:val="bottom"/>
          </w:tcPr>
          <w:p w:rsidR="00273CA1" w:rsidRPr="0091757B" w:rsidRDefault="00273CA1" w:rsidP="00273CA1">
            <w:pPr>
              <w:jc w:val="center"/>
              <w:rPr>
                <w:rFonts w:ascii="Arial" w:hAnsi="Arial" w:cs="Arial"/>
              </w:rPr>
            </w:pPr>
            <w:r w:rsidRPr="0091757B">
              <w:rPr>
                <w:rFonts w:ascii="Arial" w:hAnsi="Arial" w:cs="Arial"/>
              </w:rPr>
              <w:t>MIEL ABEJA</w:t>
            </w:r>
          </w:p>
        </w:tc>
        <w:tc>
          <w:tcPr>
            <w:tcW w:w="1085" w:type="dxa"/>
            <w:shd w:val="clear" w:color="auto" w:fill="auto"/>
            <w:noWrap/>
            <w:vAlign w:val="bottom"/>
          </w:tcPr>
          <w:p w:rsidR="00273CA1" w:rsidRPr="002E35E2" w:rsidRDefault="00273CA1" w:rsidP="00273CA1">
            <w:pPr>
              <w:jc w:val="center"/>
              <w:rPr>
                <w:rFonts w:ascii="Arial" w:hAnsi="Arial" w:cs="Arial"/>
                <w:b/>
              </w:rPr>
            </w:pPr>
            <w:r w:rsidRPr="002E35E2">
              <w:rPr>
                <w:rFonts w:ascii="Arial" w:hAnsi="Arial" w:cs="Arial"/>
                <w:b/>
              </w:rPr>
              <w:t>0.0563</w:t>
            </w:r>
          </w:p>
        </w:tc>
        <w:tc>
          <w:tcPr>
            <w:tcW w:w="1293"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0.9658</w:t>
            </w:r>
          </w:p>
        </w:tc>
        <w:tc>
          <w:tcPr>
            <w:tcW w:w="1293" w:type="dxa"/>
            <w:shd w:val="clear" w:color="auto" w:fill="auto"/>
            <w:noWrap/>
            <w:vAlign w:val="bottom"/>
          </w:tcPr>
          <w:p w:rsidR="00273CA1" w:rsidRPr="002E35E2" w:rsidRDefault="00273CA1" w:rsidP="00273CA1">
            <w:pPr>
              <w:jc w:val="center"/>
              <w:rPr>
                <w:rFonts w:ascii="Arial" w:hAnsi="Arial" w:cs="Arial"/>
                <w:b/>
              </w:rPr>
            </w:pPr>
            <w:r w:rsidRPr="002E35E2">
              <w:rPr>
                <w:rFonts w:ascii="Arial" w:hAnsi="Arial" w:cs="Arial"/>
                <w:b/>
              </w:rPr>
              <w:t>0.0261</w:t>
            </w:r>
          </w:p>
        </w:tc>
        <w:tc>
          <w:tcPr>
            <w:tcW w:w="1293" w:type="dxa"/>
            <w:shd w:val="clear" w:color="auto" w:fill="auto"/>
            <w:noWrap/>
            <w:vAlign w:val="bottom"/>
          </w:tcPr>
          <w:p w:rsidR="00273CA1" w:rsidRPr="0091757B" w:rsidRDefault="00273CA1" w:rsidP="00273CA1">
            <w:pPr>
              <w:jc w:val="center"/>
              <w:rPr>
                <w:rFonts w:ascii="Arial" w:hAnsi="Arial" w:cs="Arial"/>
              </w:rPr>
            </w:pPr>
            <w:r>
              <w:rPr>
                <w:rFonts w:ascii="Arial" w:hAnsi="Arial" w:cs="Arial"/>
              </w:rPr>
              <w:t>0.9092</w:t>
            </w:r>
          </w:p>
        </w:tc>
      </w:tr>
    </w:tbl>
    <w:p w:rsidR="00273CA1" w:rsidRDefault="00273CA1" w:rsidP="00273CA1">
      <w:pPr>
        <w:tabs>
          <w:tab w:val="left" w:pos="2865"/>
        </w:tabs>
        <w:jc w:val="both"/>
        <w:rPr>
          <w:rFonts w:ascii="Arial" w:hAnsi="Arial" w:cs="Arial"/>
          <w:b/>
        </w:rPr>
      </w:pPr>
      <w:r>
        <w:rPr>
          <w:rFonts w:ascii="Arial" w:hAnsi="Arial" w:cs="Arial"/>
          <w:b/>
        </w:rPr>
        <w:tab/>
        <w:t xml:space="preserve">  </w:t>
      </w:r>
    </w:p>
    <w:p w:rsidR="00273CA1" w:rsidRPr="0063723E" w:rsidRDefault="00273CA1" w:rsidP="00273CA1">
      <w:pPr>
        <w:tabs>
          <w:tab w:val="left" w:pos="2865"/>
        </w:tabs>
        <w:jc w:val="both"/>
        <w:rPr>
          <w:rFonts w:ascii="Arial" w:hAnsi="Arial" w:cs="Arial"/>
          <w:b/>
        </w:rPr>
      </w:pPr>
      <w:r>
        <w:rPr>
          <w:rFonts w:ascii="Arial" w:hAnsi="Arial" w:cs="Arial"/>
          <w:b/>
        </w:rPr>
        <w:t xml:space="preserve">                                         </w:t>
      </w:r>
      <w:r w:rsidRPr="0063723E">
        <w:rPr>
          <w:rFonts w:ascii="Arial" w:hAnsi="Arial" w:cs="Arial"/>
          <w:b/>
        </w:rPr>
        <w:t xml:space="preserve">Fuente: </w:t>
      </w:r>
      <w:r>
        <w:rPr>
          <w:rFonts w:ascii="Arial" w:hAnsi="Arial" w:cs="Arial"/>
          <w:b/>
        </w:rPr>
        <w:t>Emma</w:t>
      </w:r>
      <w:r w:rsidRPr="0063723E">
        <w:rPr>
          <w:rFonts w:ascii="Arial" w:hAnsi="Arial" w:cs="Arial"/>
          <w:b/>
        </w:rPr>
        <w:t xml:space="preserve"> Coloma O., 2008</w:t>
      </w:r>
    </w:p>
    <w:p w:rsidR="00273CA1" w:rsidRDefault="00273CA1" w:rsidP="00273CA1">
      <w:pPr>
        <w:tabs>
          <w:tab w:val="num" w:pos="720"/>
          <w:tab w:val="left" w:pos="960"/>
          <w:tab w:val="left" w:pos="1200"/>
          <w:tab w:val="left" w:pos="3645"/>
        </w:tabs>
        <w:spacing w:line="480" w:lineRule="auto"/>
        <w:ind w:left="720"/>
        <w:jc w:val="both"/>
        <w:rPr>
          <w:rFonts w:ascii="Arial" w:hAnsi="Arial" w:cs="Arial"/>
        </w:rPr>
      </w:pPr>
      <w:r w:rsidRPr="0063723E">
        <w:rPr>
          <w:rFonts w:ascii="Arial" w:hAnsi="Arial" w:cs="Arial"/>
        </w:rPr>
        <w:lastRenderedPageBreak/>
        <w:t>Al comparar los coeficientes de difusión de agua (</w:t>
      </w:r>
      <w:r w:rsidRPr="0063723E">
        <w:rPr>
          <w:rFonts w:ascii="Arial" w:hAnsi="Arial" w:cs="Arial"/>
          <w:i/>
        </w:rPr>
        <w:t>K</w:t>
      </w:r>
      <w:r w:rsidRPr="0063723E">
        <w:rPr>
          <w:rFonts w:ascii="Arial" w:hAnsi="Arial" w:cs="Arial"/>
          <w:i/>
          <w:vertAlign w:val="subscript"/>
        </w:rPr>
        <w:t>W</w:t>
      </w:r>
      <w:r w:rsidRPr="0063723E">
        <w:rPr>
          <w:rFonts w:ascii="Arial" w:hAnsi="Arial" w:cs="Arial"/>
        </w:rPr>
        <w:t>) de los tres agentes osmóticos, se escogió el que posee mayor difusión de agua, ya que al obtener su inverso sería el que represente menor resistencia a la transferencia de agua, siendo éste el proceso realiz</w:t>
      </w:r>
      <w:r>
        <w:rPr>
          <w:rFonts w:ascii="Arial" w:hAnsi="Arial" w:cs="Arial"/>
        </w:rPr>
        <w:t>ado con jarabe de miel de abejas</w:t>
      </w:r>
      <w:r w:rsidRPr="0063723E">
        <w:rPr>
          <w:rFonts w:ascii="Arial" w:hAnsi="Arial" w:cs="Arial"/>
        </w:rPr>
        <w:t xml:space="preserve">.  </w:t>
      </w:r>
    </w:p>
    <w:p w:rsidR="00273CA1" w:rsidRPr="0063723E" w:rsidRDefault="00273CA1" w:rsidP="00273CA1">
      <w:pPr>
        <w:tabs>
          <w:tab w:val="num" w:pos="720"/>
          <w:tab w:val="left" w:pos="960"/>
          <w:tab w:val="left" w:pos="1200"/>
          <w:tab w:val="left" w:pos="3645"/>
        </w:tabs>
        <w:spacing w:line="480" w:lineRule="auto"/>
        <w:ind w:left="720"/>
        <w:jc w:val="both"/>
        <w:rPr>
          <w:rFonts w:ascii="Arial" w:hAnsi="Arial" w:cs="Arial"/>
        </w:rPr>
      </w:pPr>
    </w:p>
    <w:p w:rsidR="00273CA1" w:rsidRPr="0063723E" w:rsidRDefault="00273CA1" w:rsidP="00273CA1">
      <w:pPr>
        <w:tabs>
          <w:tab w:val="num" w:pos="720"/>
          <w:tab w:val="left" w:pos="960"/>
          <w:tab w:val="left" w:pos="1200"/>
          <w:tab w:val="left" w:pos="3645"/>
        </w:tabs>
        <w:spacing w:line="480" w:lineRule="auto"/>
        <w:ind w:left="720"/>
        <w:jc w:val="both"/>
        <w:rPr>
          <w:rFonts w:ascii="Arial" w:hAnsi="Arial" w:cs="Arial"/>
        </w:rPr>
      </w:pPr>
      <w:r w:rsidRPr="0063723E">
        <w:rPr>
          <w:rFonts w:ascii="Arial" w:hAnsi="Arial" w:cs="Arial"/>
        </w:rPr>
        <w:t>Mientras que en  los coeficientes de difusión de sólidos (</w:t>
      </w:r>
      <w:r w:rsidRPr="0063723E">
        <w:rPr>
          <w:rFonts w:ascii="Arial" w:hAnsi="Arial" w:cs="Arial"/>
          <w:i/>
        </w:rPr>
        <w:t>K</w:t>
      </w:r>
      <w:r w:rsidRPr="0063723E">
        <w:rPr>
          <w:rFonts w:ascii="Arial" w:hAnsi="Arial" w:cs="Arial"/>
          <w:i/>
          <w:vertAlign w:val="subscript"/>
        </w:rPr>
        <w:t>SG</w:t>
      </w:r>
      <w:r w:rsidRPr="0063723E">
        <w:rPr>
          <w:rFonts w:ascii="Arial" w:hAnsi="Arial" w:cs="Arial"/>
        </w:rPr>
        <w:t xml:space="preserve">) se busca el que posee mayor resistencia a la difusión de sólidos, es decir se escoge el menor coeficiente, </w:t>
      </w:r>
      <w:r>
        <w:rPr>
          <w:rFonts w:ascii="Arial" w:hAnsi="Arial" w:cs="Arial"/>
        </w:rPr>
        <w:t>en este caso el que cumple con esta característica es la glucosa pero por poseer un bajo coeficiente de difusión de agua, se</w:t>
      </w:r>
      <w:r w:rsidRPr="0063723E">
        <w:rPr>
          <w:rFonts w:ascii="Arial" w:hAnsi="Arial" w:cs="Arial"/>
        </w:rPr>
        <w:t xml:space="preserve"> </w:t>
      </w:r>
      <w:r>
        <w:rPr>
          <w:rFonts w:ascii="Arial" w:hAnsi="Arial" w:cs="Arial"/>
        </w:rPr>
        <w:t>procedió a seleccionar</w:t>
      </w:r>
      <w:r w:rsidRPr="0063723E">
        <w:rPr>
          <w:rFonts w:ascii="Arial" w:hAnsi="Arial" w:cs="Arial"/>
        </w:rPr>
        <w:t xml:space="preserve"> el proceso realizado con </w:t>
      </w:r>
      <w:r w:rsidRPr="00A37A12">
        <w:rPr>
          <w:rFonts w:ascii="Arial" w:hAnsi="Arial" w:cs="Arial"/>
        </w:rPr>
        <w:t>jarabe de miel de abejas</w:t>
      </w:r>
      <w:r>
        <w:rPr>
          <w:rFonts w:ascii="Arial" w:hAnsi="Arial" w:cs="Arial"/>
        </w:rPr>
        <w:t xml:space="preserve">, ya que éste va seguido de la glucosa; es decir también tiene un coeficiente de difusión de sólidos bajo con respecto a la sacarosa. </w:t>
      </w:r>
      <w:r w:rsidRPr="0063723E">
        <w:rPr>
          <w:rFonts w:ascii="Arial" w:hAnsi="Arial" w:cs="Arial"/>
        </w:rPr>
        <w:t xml:space="preserve">Este fenómeno se da debido a que en la deshidratación osmótica tanto el agua como los sólidos procedentes de la solución osmótica compiten por difundirse hacia el alimento (sólidos) y desde el alimento hacia la superficie (agua). </w:t>
      </w:r>
    </w:p>
    <w:p w:rsidR="00273CA1" w:rsidRPr="0063723E" w:rsidRDefault="00273CA1" w:rsidP="00273CA1">
      <w:pPr>
        <w:tabs>
          <w:tab w:val="num" w:pos="720"/>
          <w:tab w:val="left" w:pos="960"/>
          <w:tab w:val="left" w:pos="1200"/>
          <w:tab w:val="left" w:pos="3645"/>
        </w:tabs>
        <w:spacing w:line="480" w:lineRule="auto"/>
        <w:ind w:left="720"/>
        <w:jc w:val="both"/>
        <w:rPr>
          <w:rFonts w:ascii="Arial" w:hAnsi="Arial" w:cs="Arial"/>
        </w:rPr>
      </w:pPr>
    </w:p>
    <w:p w:rsidR="00273CA1" w:rsidRDefault="00273CA1" w:rsidP="00273CA1">
      <w:pPr>
        <w:tabs>
          <w:tab w:val="num" w:pos="720"/>
          <w:tab w:val="left" w:pos="960"/>
          <w:tab w:val="left" w:pos="1200"/>
          <w:tab w:val="left" w:pos="3645"/>
        </w:tabs>
        <w:spacing w:line="480" w:lineRule="auto"/>
        <w:ind w:left="720"/>
        <w:jc w:val="both"/>
        <w:rPr>
          <w:rFonts w:ascii="Arial" w:hAnsi="Arial" w:cs="Arial"/>
        </w:rPr>
      </w:pPr>
      <w:r w:rsidRPr="0063723E">
        <w:rPr>
          <w:rFonts w:ascii="Arial" w:hAnsi="Arial" w:cs="Arial"/>
        </w:rPr>
        <w:t>Una vez realizados los análisis se llega a seleccionar el jarabe de miel de abejas para el proceso de deshidratación osmótico previo al secado.</w:t>
      </w:r>
    </w:p>
    <w:p w:rsidR="00273CA1" w:rsidRPr="0063723E" w:rsidRDefault="00273CA1" w:rsidP="00273CA1">
      <w:pPr>
        <w:tabs>
          <w:tab w:val="num" w:pos="720"/>
          <w:tab w:val="left" w:pos="960"/>
          <w:tab w:val="left" w:pos="1200"/>
          <w:tab w:val="left" w:pos="3645"/>
        </w:tabs>
        <w:spacing w:line="480" w:lineRule="auto"/>
        <w:ind w:left="720"/>
        <w:jc w:val="both"/>
        <w:rPr>
          <w:rFonts w:ascii="Arial" w:hAnsi="Arial" w:cs="Arial"/>
        </w:rPr>
      </w:pPr>
    </w:p>
    <w:p w:rsidR="00273CA1" w:rsidRPr="0063723E" w:rsidRDefault="00273CA1" w:rsidP="00273CA1">
      <w:pPr>
        <w:ind w:left="360"/>
        <w:jc w:val="both"/>
        <w:rPr>
          <w:rFonts w:ascii="Arial" w:hAnsi="Arial" w:cs="Arial"/>
          <w:b/>
        </w:rPr>
      </w:pPr>
      <w:r w:rsidRPr="0063723E">
        <w:rPr>
          <w:rFonts w:ascii="Arial" w:hAnsi="Arial" w:cs="Arial"/>
          <w:b/>
        </w:rPr>
        <w:lastRenderedPageBreak/>
        <w:t xml:space="preserve">3.2 Análisis de </w:t>
      </w:r>
      <w:smartTag w:uri="urn:schemas-microsoft-com:office:smarttags" w:element="PersonName">
        <w:smartTagPr>
          <w:attr w:name="ProductID" w:val="la Cin￩tica"/>
        </w:smartTagPr>
        <w:r w:rsidRPr="0063723E">
          <w:rPr>
            <w:rFonts w:ascii="Arial" w:hAnsi="Arial" w:cs="Arial"/>
            <w:b/>
          </w:rPr>
          <w:t>la Cinética</w:t>
        </w:r>
      </w:smartTag>
      <w:r w:rsidRPr="0063723E">
        <w:rPr>
          <w:rFonts w:ascii="Arial" w:hAnsi="Arial" w:cs="Arial"/>
          <w:b/>
        </w:rPr>
        <w:t xml:space="preserve"> de Secado.</w:t>
      </w:r>
    </w:p>
    <w:p w:rsidR="00273CA1" w:rsidRPr="0063723E" w:rsidRDefault="00273CA1" w:rsidP="00273CA1">
      <w:pPr>
        <w:jc w:val="both"/>
        <w:rPr>
          <w:rFonts w:ascii="Arial" w:hAnsi="Arial" w:cs="Arial"/>
          <w:b/>
        </w:rPr>
      </w:pPr>
    </w:p>
    <w:p w:rsidR="00273CA1" w:rsidRPr="0063723E" w:rsidRDefault="00273CA1" w:rsidP="00273CA1">
      <w:pPr>
        <w:spacing w:line="480" w:lineRule="auto"/>
        <w:ind w:left="720"/>
        <w:jc w:val="both"/>
        <w:rPr>
          <w:rFonts w:ascii="Arial" w:hAnsi="Arial" w:cs="Arial"/>
        </w:rPr>
      </w:pPr>
      <w:r w:rsidRPr="0063723E">
        <w:rPr>
          <w:rFonts w:ascii="Arial" w:hAnsi="Arial" w:cs="Arial"/>
        </w:rPr>
        <w:t>Se realizó la determinación de la velocidad de secado para la fruta sin tratamiento osmótico y con tratamiento osmótico, con el afán de conocer la influencia del tratamiento osmótico previo al secado convencional.</w:t>
      </w:r>
    </w:p>
    <w:p w:rsidR="00273CA1" w:rsidRPr="0063723E" w:rsidRDefault="00273CA1" w:rsidP="00273CA1">
      <w:pPr>
        <w:spacing w:line="480" w:lineRule="auto"/>
        <w:ind w:left="720"/>
        <w:jc w:val="both"/>
        <w:rPr>
          <w:rFonts w:ascii="Arial" w:hAnsi="Arial" w:cs="Arial"/>
        </w:rPr>
      </w:pPr>
      <w:r w:rsidRPr="0063723E">
        <w:rPr>
          <w:rFonts w:ascii="Arial" w:hAnsi="Arial" w:cs="Arial"/>
        </w:rPr>
        <w:t>Luego de transformar los datos obtenidos en el experimento a través de la ecuación 2.7 se realizan las curvas de humedad libre en función del tiempo, estos valores fueron obtenidos al aplicar la ecuación 2.8.</w:t>
      </w:r>
    </w:p>
    <w:p w:rsidR="00273CA1" w:rsidRPr="0063723E" w:rsidRDefault="00273CA1" w:rsidP="00273CA1">
      <w:pPr>
        <w:spacing w:line="480" w:lineRule="auto"/>
        <w:ind w:left="720"/>
        <w:jc w:val="both"/>
        <w:rPr>
          <w:rFonts w:ascii="Arial" w:hAnsi="Arial" w:cs="Arial"/>
        </w:rPr>
      </w:pPr>
      <w:r w:rsidRPr="0063723E">
        <w:rPr>
          <w:rFonts w:ascii="Arial" w:hAnsi="Arial" w:cs="Arial"/>
        </w:rPr>
        <w:t>Las curvas de humedad libre en función del tiempo tanto para la fruta sin tratamiento osmótico como para la fruta con tratamiento osmótico se muestra en la fig 3.6 y 3.7 respectivamente.</w:t>
      </w:r>
    </w:p>
    <w:p w:rsidR="00273CA1" w:rsidRPr="0063723E" w:rsidRDefault="00273CA1" w:rsidP="00273CA1">
      <w:pPr>
        <w:spacing w:line="480" w:lineRule="auto"/>
        <w:jc w:val="both"/>
        <w:rPr>
          <w:rFonts w:ascii="Arial" w:hAnsi="Arial" w:cs="Arial"/>
        </w:rPr>
      </w:pPr>
    </w:p>
    <w:p w:rsidR="00273CA1" w:rsidRPr="0063723E" w:rsidRDefault="00F50E7F" w:rsidP="00273CA1">
      <w:pPr>
        <w:spacing w:line="480" w:lineRule="auto"/>
        <w:jc w:val="center"/>
        <w:rPr>
          <w:rFonts w:ascii="Arial" w:hAnsi="Arial" w:cs="Arial"/>
        </w:rPr>
      </w:pPr>
      <w:r>
        <w:rPr>
          <w:rFonts w:ascii="Arial" w:hAnsi="Arial" w:cs="Arial"/>
          <w:noProof/>
          <w:lang w:val="es-ES" w:eastAsia="es-ES"/>
        </w:rPr>
        <w:drawing>
          <wp:inline distT="0" distB="0" distL="0" distR="0">
            <wp:extent cx="3857625" cy="2419350"/>
            <wp:effectExtent l="19050" t="19050" r="28575"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srcRect/>
                    <a:stretch>
                      <a:fillRect/>
                    </a:stretch>
                  </pic:blipFill>
                  <pic:spPr bwMode="auto">
                    <a:xfrm>
                      <a:off x="0" y="0"/>
                      <a:ext cx="3857625" cy="2419350"/>
                    </a:xfrm>
                    <a:prstGeom prst="rect">
                      <a:avLst/>
                    </a:prstGeom>
                    <a:noFill/>
                    <a:ln w="19050" cmpd="thickThin">
                      <a:solidFill>
                        <a:srgbClr val="000000"/>
                      </a:solidFill>
                      <a:miter lim="800000"/>
                      <a:headEnd/>
                      <a:tailEnd/>
                    </a:ln>
                    <a:effectLst/>
                  </pic:spPr>
                </pic:pic>
              </a:graphicData>
            </a:graphic>
          </wp:inline>
        </w:drawing>
      </w:r>
    </w:p>
    <w:p w:rsidR="00273CA1" w:rsidRPr="00D943E8" w:rsidRDefault="00273CA1" w:rsidP="00D943E8">
      <w:pPr>
        <w:pStyle w:val="Ttulo4"/>
        <w:spacing w:line="360" w:lineRule="auto"/>
        <w:ind w:left="720"/>
        <w:jc w:val="center"/>
        <w:rPr>
          <w:rFonts w:ascii="Arial" w:hAnsi="Arial" w:cs="Arial"/>
          <w:sz w:val="24"/>
          <w:szCs w:val="24"/>
        </w:rPr>
      </w:pPr>
      <w:r w:rsidRPr="00D943E8">
        <w:rPr>
          <w:rFonts w:ascii="Arial" w:hAnsi="Arial" w:cs="Arial"/>
          <w:sz w:val="24"/>
          <w:szCs w:val="24"/>
        </w:rPr>
        <w:t>Fig. 3.6 CURVA DE HUMEDAD LIBRE EN FUNCIÓN DEL TIEMPO PARA FRUTA SECADA CONVENCIONALMENTE.</w:t>
      </w:r>
    </w:p>
    <w:p w:rsidR="00273CA1" w:rsidRPr="0063723E" w:rsidRDefault="00273CA1" w:rsidP="00273CA1">
      <w:pPr>
        <w:tabs>
          <w:tab w:val="center" w:pos="1080"/>
        </w:tabs>
        <w:spacing w:line="480" w:lineRule="auto"/>
        <w:jc w:val="both"/>
        <w:rPr>
          <w:rFonts w:ascii="Arial" w:hAnsi="Arial" w:cs="Arial"/>
        </w:rPr>
      </w:pPr>
    </w:p>
    <w:p w:rsidR="00D943E8" w:rsidRDefault="00F50E7F" w:rsidP="00D943E8">
      <w:pPr>
        <w:tabs>
          <w:tab w:val="center" w:pos="1080"/>
          <w:tab w:val="left" w:pos="7020"/>
          <w:tab w:val="left" w:pos="7200"/>
          <w:tab w:val="center" w:pos="7560"/>
        </w:tabs>
        <w:spacing w:line="480" w:lineRule="auto"/>
        <w:jc w:val="center"/>
      </w:pPr>
      <w:r>
        <w:rPr>
          <w:noProof/>
          <w:lang w:val="es-ES" w:eastAsia="es-ES"/>
        </w:rPr>
        <w:lastRenderedPageBreak/>
        <w:drawing>
          <wp:inline distT="0" distB="0" distL="0" distR="0">
            <wp:extent cx="3838575" cy="2876550"/>
            <wp:effectExtent l="19050" t="19050" r="28575"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srcRect/>
                    <a:stretch>
                      <a:fillRect/>
                    </a:stretch>
                  </pic:blipFill>
                  <pic:spPr bwMode="auto">
                    <a:xfrm>
                      <a:off x="0" y="0"/>
                      <a:ext cx="3838575" cy="2876550"/>
                    </a:xfrm>
                    <a:prstGeom prst="rect">
                      <a:avLst/>
                    </a:prstGeom>
                    <a:noFill/>
                    <a:ln w="19050" cmpd="thickThin">
                      <a:solidFill>
                        <a:srgbClr val="000000"/>
                      </a:solidFill>
                      <a:miter lim="800000"/>
                      <a:headEnd/>
                      <a:tailEnd/>
                    </a:ln>
                    <a:effectLst/>
                  </pic:spPr>
                </pic:pic>
              </a:graphicData>
            </a:graphic>
          </wp:inline>
        </w:drawing>
      </w:r>
    </w:p>
    <w:p w:rsidR="00273CA1" w:rsidRPr="00D943E8" w:rsidRDefault="00273CA1" w:rsidP="00D943E8">
      <w:pPr>
        <w:tabs>
          <w:tab w:val="center" w:pos="1080"/>
          <w:tab w:val="left" w:pos="7020"/>
          <w:tab w:val="left" w:pos="7200"/>
          <w:tab w:val="center" w:pos="7560"/>
        </w:tabs>
        <w:spacing w:line="360" w:lineRule="auto"/>
        <w:ind w:left="900"/>
        <w:rPr>
          <w:rFonts w:ascii="Arial" w:hAnsi="Arial" w:cs="Arial"/>
          <w:b/>
        </w:rPr>
      </w:pPr>
      <w:r w:rsidRPr="00D943E8">
        <w:rPr>
          <w:rFonts w:ascii="Arial" w:hAnsi="Arial" w:cs="Arial"/>
          <w:b/>
        </w:rPr>
        <w:t xml:space="preserve">Fig. 3.7 CURVA DE HUMEDAD LIBRE EN FUNCIÓN DEL TIEMPO </w:t>
      </w:r>
      <w:r w:rsidR="00D943E8">
        <w:rPr>
          <w:rFonts w:ascii="Arial" w:hAnsi="Arial" w:cs="Arial"/>
          <w:b/>
        </w:rPr>
        <w:t xml:space="preserve"> </w:t>
      </w:r>
      <w:r w:rsidRPr="00D943E8">
        <w:rPr>
          <w:rFonts w:ascii="Arial" w:hAnsi="Arial" w:cs="Arial"/>
          <w:b/>
        </w:rPr>
        <w:t>PARA FRUTA SECA CON PREVIO TRATAMIENTO OSMÓTICO</w:t>
      </w:r>
    </w:p>
    <w:p w:rsidR="00273CA1" w:rsidRPr="0063723E" w:rsidRDefault="00273CA1" w:rsidP="00273CA1">
      <w:pPr>
        <w:spacing w:line="480" w:lineRule="auto"/>
        <w:jc w:val="both"/>
        <w:rPr>
          <w:rFonts w:ascii="Arial" w:hAnsi="Arial" w:cs="Arial"/>
          <w:b/>
        </w:rPr>
      </w:pPr>
    </w:p>
    <w:p w:rsidR="00273CA1" w:rsidRPr="0063723E" w:rsidRDefault="00273CA1" w:rsidP="00273CA1">
      <w:pPr>
        <w:spacing w:line="480" w:lineRule="auto"/>
        <w:ind w:left="720"/>
        <w:jc w:val="both"/>
        <w:rPr>
          <w:rFonts w:ascii="Arial" w:hAnsi="Arial" w:cs="Arial"/>
        </w:rPr>
      </w:pPr>
      <w:r w:rsidRPr="0063723E">
        <w:rPr>
          <w:rFonts w:ascii="Arial" w:hAnsi="Arial" w:cs="Arial"/>
        </w:rPr>
        <w:t>Se puede observar que al realizar un secado convencional existe mayor cantidad de agua por eliminar que al realizar un secado con previa deshidratación osmótica pues ésta ayuda a la eliminación parcial del contenido de agua de la fruta, es por esto que la cantidad de agua por retirar y el tiempo que se necesita hasta llegar a peso constante será menor.</w:t>
      </w:r>
    </w:p>
    <w:p w:rsidR="00273CA1" w:rsidRPr="0063723E"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r w:rsidRPr="0063723E">
        <w:rPr>
          <w:rFonts w:ascii="Arial" w:hAnsi="Arial" w:cs="Arial"/>
        </w:rPr>
        <w:t>Para la obtención de las curvas de velocidad de secado en función de la humedad libre para los 2 casos en cuestión (sin y con</w:t>
      </w:r>
      <w:r w:rsidR="00D943E8">
        <w:rPr>
          <w:rFonts w:ascii="Arial" w:hAnsi="Arial" w:cs="Arial"/>
        </w:rPr>
        <w:t xml:space="preserve"> </w:t>
      </w:r>
      <w:r w:rsidRPr="0063723E">
        <w:rPr>
          <w:rFonts w:ascii="Arial" w:hAnsi="Arial" w:cs="Arial"/>
        </w:rPr>
        <w:t xml:space="preserve">deshidratación osmótica)  se utiliza la ecuación 2.9, las mismas que se muestran en la figura 3.8 </w:t>
      </w:r>
    </w:p>
    <w:p w:rsidR="00273CA1" w:rsidRPr="0063723E" w:rsidRDefault="00273CA1" w:rsidP="00273CA1">
      <w:pPr>
        <w:tabs>
          <w:tab w:val="center" w:pos="720"/>
        </w:tabs>
        <w:spacing w:line="480" w:lineRule="auto"/>
        <w:jc w:val="both"/>
        <w:rPr>
          <w:rFonts w:ascii="Arial" w:hAnsi="Arial" w:cs="Arial"/>
        </w:rPr>
      </w:pPr>
      <w:r w:rsidRPr="0063723E">
        <w:rPr>
          <w:rFonts w:ascii="Arial" w:hAnsi="Arial" w:cs="Arial"/>
        </w:rPr>
        <w:lastRenderedPageBreak/>
        <w:pict>
          <v:shapetype id="_x0000_t201" coordsize="21600,21600" o:spt="201" path="m,l,21600r21600,l21600,xe">
            <v:stroke joinstyle="miter"/>
            <v:path shadowok="f" o:extrusionok="f" strokeok="f" fillok="f" o:connecttype="rect"/>
            <o:lock v:ext="edit" shapetype="t"/>
          </v:shapetype>
          <v:shape id="_x0000_s1117" type="#_x0000_t201" style="position:absolute;left:0;text-align:left;margin-left:63pt;margin-top:9pt;width:342pt;height:249.6pt;z-index:251644928" fillcolor="window" strokecolor="windowText" o:insetmode="auto">
            <v:fill color2="windowText"/>
            <v:imagedata r:id="rId93" o:title="clip_image001"/>
            <o:lock v:ext="edit" rotation="t"/>
          </v:shape>
        </w:pict>
      </w:r>
    </w:p>
    <w:p w:rsidR="00273CA1" w:rsidRPr="0063723E" w:rsidRDefault="00273CA1" w:rsidP="00273CA1">
      <w:pPr>
        <w:spacing w:line="480" w:lineRule="auto"/>
        <w:jc w:val="both"/>
        <w:rPr>
          <w:rFonts w:ascii="Arial" w:hAnsi="Arial" w:cs="Arial"/>
        </w:rPr>
      </w:pPr>
      <w:r w:rsidRPr="0063723E">
        <w:rPr>
          <w:rFonts w:ascii="Arial" w:hAnsi="Arial" w:cs="Arial"/>
          <w:noProof/>
        </w:rPr>
        <w:pict>
          <v:shape id="_x0000_s1118" type="#_x0000_t202" style="position:absolute;left:0;text-align:left;margin-left:189pt;margin-top:17.4pt;width:36pt;height:27pt;z-index:251645952" filled="f" stroked="f" o:insetmode="auto">
            <v:textbox style="mso-next-textbox:#_x0000_s1118">
              <w:txbxContent>
                <w:p w:rsidR="00D943E8" w:rsidRPr="0070186C" w:rsidRDefault="00D943E8" w:rsidP="00273CA1">
                  <w:pPr>
                    <w:jc w:val="center"/>
                    <w:rPr>
                      <w:rFonts w:ascii="Arial" w:hAnsi="Arial" w:cs="Arial"/>
                      <w:b/>
                      <w:sz w:val="22"/>
                      <w:szCs w:val="22"/>
                    </w:rPr>
                  </w:pPr>
                  <w:r w:rsidRPr="0070186C">
                    <w:rPr>
                      <w:rFonts w:ascii="Arial" w:hAnsi="Arial" w:cs="Arial"/>
                      <w:b/>
                      <w:sz w:val="22"/>
                      <w:szCs w:val="22"/>
                    </w:rPr>
                    <w:t>C</w:t>
                  </w:r>
                </w:p>
              </w:txbxContent>
            </v:textbox>
          </v:shape>
        </w:pict>
      </w:r>
      <w:r w:rsidRPr="0063723E">
        <w:rPr>
          <w:rFonts w:ascii="Arial" w:hAnsi="Arial" w:cs="Arial"/>
          <w:noProof/>
        </w:rPr>
        <w:pict>
          <v:shape id="_x0000_s1119" type="#_x0000_t202" style="position:absolute;left:0;text-align:left;margin-left:261pt;margin-top:17.4pt;width:27pt;height:18pt;z-index:251646976" filled="f" stroked="f" o:insetmode="auto">
            <v:textbox style="mso-next-textbox:#_x0000_s1119">
              <w:txbxContent>
                <w:p w:rsidR="00D943E8" w:rsidRPr="0070186C" w:rsidRDefault="00D943E8" w:rsidP="00273CA1">
                  <w:pPr>
                    <w:rPr>
                      <w:rFonts w:ascii="Arial" w:hAnsi="Arial" w:cs="Arial"/>
                      <w:b/>
                      <w:sz w:val="22"/>
                      <w:szCs w:val="22"/>
                    </w:rPr>
                  </w:pPr>
                  <w:r w:rsidRPr="0070186C">
                    <w:rPr>
                      <w:rFonts w:ascii="Arial" w:hAnsi="Arial" w:cs="Arial"/>
                      <w:b/>
                      <w:sz w:val="22"/>
                      <w:szCs w:val="22"/>
                    </w:rPr>
                    <w:t>B</w:t>
                  </w:r>
                </w:p>
              </w:txbxContent>
            </v:textbox>
          </v:shape>
        </w:pict>
      </w: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jc w:val="both"/>
        <w:rPr>
          <w:rFonts w:ascii="Arial" w:hAnsi="Arial" w:cs="Arial"/>
        </w:rPr>
      </w:pPr>
      <w:r>
        <w:rPr>
          <w:rFonts w:ascii="Arial" w:hAnsi="Arial" w:cs="Arial"/>
          <w:noProof/>
        </w:rPr>
        <w:pict>
          <v:shape id="_x0000_s1126" type="#_x0000_t202" style="position:absolute;left:0;text-align:left;margin-left:171pt;margin-top:24.6pt;width:36pt;height:18pt;z-index:251654144" filled="f" stroked="f" o:insetmode="auto">
            <v:textbox style="mso-next-textbox:#_x0000_s1126">
              <w:txbxContent>
                <w:p w:rsidR="00D943E8" w:rsidRPr="0070186C" w:rsidRDefault="00D943E8" w:rsidP="00273CA1">
                  <w:pPr>
                    <w:rPr>
                      <w:rFonts w:ascii="Arial" w:hAnsi="Arial" w:cs="Arial"/>
                      <w:b/>
                      <w:sz w:val="22"/>
                      <w:szCs w:val="22"/>
                    </w:rPr>
                  </w:pPr>
                  <w:r w:rsidRPr="0070186C">
                    <w:rPr>
                      <w:rFonts w:ascii="Arial" w:hAnsi="Arial" w:cs="Arial"/>
                      <w:b/>
                      <w:sz w:val="22"/>
                      <w:szCs w:val="22"/>
                    </w:rPr>
                    <w:t>D</w:t>
                  </w:r>
                </w:p>
              </w:txbxContent>
            </v:textbox>
          </v:shape>
        </w:pict>
      </w:r>
      <w:r w:rsidRPr="0063723E">
        <w:rPr>
          <w:rFonts w:ascii="Arial" w:hAnsi="Arial" w:cs="Arial"/>
          <w:noProof/>
        </w:rPr>
        <w:pict>
          <v:shape id="_x0000_s1122" type="#_x0000_t202" style="position:absolute;left:0;text-align:left;margin-left:333pt;margin-top:15.6pt;width:36pt;height:18pt;z-index:251650048" filled="f" stroked="f" o:insetmode="auto">
            <v:textbox style="mso-next-textbox:#_x0000_s1122">
              <w:txbxContent>
                <w:p w:rsidR="00D943E8" w:rsidRPr="0070186C" w:rsidRDefault="00D943E8" w:rsidP="00273CA1">
                  <w:pPr>
                    <w:rPr>
                      <w:rFonts w:ascii="Arial" w:hAnsi="Arial" w:cs="Arial"/>
                      <w:b/>
                      <w:color w:val="000080"/>
                      <w:sz w:val="22"/>
                      <w:szCs w:val="22"/>
                    </w:rPr>
                  </w:pPr>
                  <w:r w:rsidRPr="0070186C">
                    <w:rPr>
                      <w:rFonts w:ascii="Arial" w:hAnsi="Arial" w:cs="Arial"/>
                      <w:b/>
                      <w:color w:val="000080"/>
                      <w:sz w:val="22"/>
                      <w:szCs w:val="22"/>
                    </w:rPr>
                    <w:t>B</w:t>
                  </w:r>
                </w:p>
              </w:txbxContent>
            </v:textbox>
          </v:shape>
        </w:pict>
      </w:r>
      <w:r w:rsidRPr="0063723E">
        <w:rPr>
          <w:rFonts w:ascii="Arial" w:hAnsi="Arial" w:cs="Arial"/>
          <w:noProof/>
        </w:rPr>
        <w:pict>
          <v:shape id="_x0000_s1123" type="#_x0000_t202" style="position:absolute;left:0;text-align:left;margin-left:297pt;margin-top:15.6pt;width:18pt;height:18pt;z-index:251651072" filled="f" stroked="f" o:insetmode="auto">
            <v:textbox style="mso-next-textbox:#_x0000_s1123">
              <w:txbxContent>
                <w:p w:rsidR="00D943E8" w:rsidRPr="0070186C" w:rsidRDefault="00D943E8" w:rsidP="00273CA1">
                  <w:pPr>
                    <w:jc w:val="center"/>
                    <w:rPr>
                      <w:rFonts w:ascii="Arial" w:hAnsi="Arial" w:cs="Arial"/>
                      <w:b/>
                      <w:color w:val="000080"/>
                      <w:sz w:val="22"/>
                      <w:szCs w:val="22"/>
                    </w:rPr>
                  </w:pPr>
                  <w:r w:rsidRPr="0070186C">
                    <w:rPr>
                      <w:rFonts w:ascii="Arial" w:hAnsi="Arial" w:cs="Arial"/>
                      <w:b/>
                      <w:color w:val="000080"/>
                      <w:sz w:val="22"/>
                      <w:szCs w:val="22"/>
                    </w:rPr>
                    <w:t>C</w:t>
                  </w:r>
                </w:p>
              </w:txbxContent>
            </v:textbox>
          </v:shape>
        </w:pict>
      </w:r>
    </w:p>
    <w:p w:rsidR="00273CA1" w:rsidRPr="0063723E" w:rsidRDefault="00273CA1" w:rsidP="00273CA1">
      <w:pPr>
        <w:spacing w:line="480" w:lineRule="auto"/>
        <w:jc w:val="both"/>
        <w:rPr>
          <w:rFonts w:ascii="Arial" w:hAnsi="Arial" w:cs="Arial"/>
        </w:rPr>
      </w:pPr>
      <w:r w:rsidRPr="0063723E">
        <w:rPr>
          <w:rFonts w:ascii="Arial" w:hAnsi="Arial" w:cs="Arial"/>
          <w:noProof/>
        </w:rPr>
        <w:pict>
          <v:shape id="_x0000_s1121" type="#_x0000_t202" style="position:absolute;left:0;text-align:left;margin-left:135pt;margin-top:24pt;width:18pt;height:36pt;z-index:251649024" filled="f" stroked="f" o:insetmode="auto">
            <v:textbox style="mso-next-textbox:#_x0000_s1121">
              <w:txbxContent>
                <w:p w:rsidR="00D943E8" w:rsidRPr="00F63BC4" w:rsidRDefault="00D943E8" w:rsidP="00273CA1">
                  <w:pPr>
                    <w:jc w:val="center"/>
                    <w:rPr>
                      <w:rFonts w:ascii="Arial" w:hAnsi="Arial" w:cs="Arial"/>
                      <w:b/>
                      <w:color w:val="000080"/>
                      <w:sz w:val="22"/>
                      <w:szCs w:val="22"/>
                    </w:rPr>
                  </w:pPr>
                  <w:r w:rsidRPr="00F63BC4">
                    <w:rPr>
                      <w:rFonts w:ascii="Arial" w:hAnsi="Arial" w:cs="Arial"/>
                      <w:b/>
                      <w:color w:val="000080"/>
                      <w:sz w:val="22"/>
                      <w:szCs w:val="22"/>
                    </w:rPr>
                    <w:t>E</w:t>
                  </w:r>
                </w:p>
              </w:txbxContent>
            </v:textbox>
          </v:shape>
        </w:pict>
      </w:r>
      <w:r w:rsidRPr="0063723E">
        <w:rPr>
          <w:rFonts w:ascii="Arial" w:hAnsi="Arial" w:cs="Arial"/>
          <w:noProof/>
        </w:rPr>
        <w:pict>
          <v:shape id="_x0000_s1120" type="#_x0000_t202" style="position:absolute;left:0;text-align:left;margin-left:153pt;margin-top:15pt;width:18pt;height:18pt;z-index:251648000" filled="f" stroked="f" o:insetmode="auto">
            <v:textbox style="mso-next-textbox:#_x0000_s1120">
              <w:txbxContent>
                <w:p w:rsidR="00D943E8" w:rsidRPr="0070186C" w:rsidRDefault="00D943E8" w:rsidP="00273CA1">
                  <w:pPr>
                    <w:rPr>
                      <w:rFonts w:ascii="Arial" w:hAnsi="Arial" w:cs="Arial"/>
                      <w:b/>
                      <w:sz w:val="22"/>
                      <w:szCs w:val="22"/>
                    </w:rPr>
                  </w:pPr>
                  <w:r w:rsidRPr="0070186C">
                    <w:rPr>
                      <w:rFonts w:ascii="Arial" w:hAnsi="Arial" w:cs="Arial"/>
                      <w:b/>
                      <w:sz w:val="22"/>
                      <w:szCs w:val="22"/>
                    </w:rPr>
                    <w:t>E</w:t>
                  </w:r>
                </w:p>
              </w:txbxContent>
            </v:textbox>
          </v:shape>
        </w:pict>
      </w:r>
      <w:r w:rsidRPr="0063723E">
        <w:rPr>
          <w:rFonts w:ascii="Arial" w:hAnsi="Arial" w:cs="Arial"/>
          <w:noProof/>
        </w:rPr>
        <w:pict>
          <v:shape id="_x0000_s1124" type="#_x0000_t202" style="position:absolute;left:0;text-align:left;margin-left:243pt;margin-top:15pt;width:27pt;height:27pt;z-index:251652096" filled="f" stroked="f" o:insetmode="auto">
            <v:textbox style="mso-next-textbox:#_x0000_s1124">
              <w:txbxContent>
                <w:p w:rsidR="00D943E8" w:rsidRPr="0070186C" w:rsidRDefault="00D943E8" w:rsidP="00273CA1">
                  <w:pPr>
                    <w:jc w:val="center"/>
                    <w:rPr>
                      <w:rFonts w:ascii="Arial" w:hAnsi="Arial" w:cs="Arial"/>
                      <w:b/>
                      <w:color w:val="000080"/>
                      <w:sz w:val="22"/>
                      <w:szCs w:val="22"/>
                    </w:rPr>
                  </w:pPr>
                  <w:r w:rsidRPr="0070186C">
                    <w:rPr>
                      <w:rFonts w:ascii="Arial" w:hAnsi="Arial" w:cs="Arial"/>
                      <w:b/>
                      <w:color w:val="000080"/>
                      <w:sz w:val="22"/>
                      <w:szCs w:val="22"/>
                    </w:rPr>
                    <w:t>D</w:t>
                  </w:r>
                </w:p>
              </w:txbxContent>
            </v:textbox>
          </v:shape>
        </w:pict>
      </w: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jc w:val="both"/>
        <w:rPr>
          <w:rFonts w:ascii="Arial" w:hAnsi="Arial" w:cs="Arial"/>
          <w:b/>
        </w:rPr>
      </w:pPr>
    </w:p>
    <w:p w:rsidR="00273CA1" w:rsidRPr="00114DA1" w:rsidRDefault="00273CA1" w:rsidP="00114DA1">
      <w:pPr>
        <w:pStyle w:val="Ttulo4"/>
        <w:spacing w:line="360" w:lineRule="auto"/>
        <w:ind w:left="720"/>
        <w:jc w:val="center"/>
        <w:rPr>
          <w:rFonts w:ascii="Arial" w:hAnsi="Arial" w:cs="Arial"/>
          <w:sz w:val="24"/>
          <w:szCs w:val="24"/>
        </w:rPr>
      </w:pPr>
      <w:r w:rsidRPr="00114DA1">
        <w:rPr>
          <w:rFonts w:ascii="Arial" w:hAnsi="Arial" w:cs="Arial"/>
          <w:sz w:val="24"/>
          <w:szCs w:val="24"/>
        </w:rPr>
        <w:t>Fig. 3.8 CURVA DE VELOCIDAD DE SECADO EN FUNCIÓN  DE HUMEDAD LIBRE PARA FRUTA SIN Y CON DESHIDRATACIÓN OSMÓTICA.</w:t>
      </w:r>
    </w:p>
    <w:p w:rsidR="00114DA1" w:rsidRPr="00114DA1" w:rsidRDefault="00114DA1" w:rsidP="00114DA1"/>
    <w:p w:rsidR="00273CA1" w:rsidRDefault="00273CA1" w:rsidP="00273CA1">
      <w:pPr>
        <w:tabs>
          <w:tab w:val="center" w:pos="720"/>
        </w:tabs>
        <w:spacing w:line="480" w:lineRule="auto"/>
        <w:ind w:left="720"/>
        <w:jc w:val="both"/>
        <w:rPr>
          <w:rFonts w:ascii="Arial" w:hAnsi="Arial" w:cs="Arial"/>
        </w:rPr>
      </w:pPr>
      <w:r w:rsidRPr="0063723E">
        <w:rPr>
          <w:rFonts w:ascii="Arial" w:hAnsi="Arial" w:cs="Arial"/>
        </w:rPr>
        <w:t xml:space="preserve">Con respecto a la figura 3.8, se aprecia que para el secado convencional de la fruta el periodo de velocidad constante </w:t>
      </w:r>
      <w:r w:rsidRPr="0063723E">
        <w:rPr>
          <w:rFonts w:ascii="Arial" w:hAnsi="Arial" w:cs="Arial"/>
          <w:b/>
        </w:rPr>
        <w:t>(BC)</w:t>
      </w:r>
      <w:r w:rsidRPr="0063723E">
        <w:rPr>
          <w:rFonts w:ascii="Arial" w:hAnsi="Arial" w:cs="Arial"/>
        </w:rPr>
        <w:t xml:space="preserve"> es menor si comparamos con el de la fruta tratada osmóticamente, pues se debe a que en este segundo caso el agua está menos ligada por la presencia de la miel. En el periodo decreciente  </w:t>
      </w:r>
      <w:r w:rsidRPr="0063723E">
        <w:rPr>
          <w:rFonts w:ascii="Arial" w:hAnsi="Arial" w:cs="Arial"/>
          <w:b/>
        </w:rPr>
        <w:t>(CD)</w:t>
      </w:r>
      <w:r w:rsidRPr="0063723E">
        <w:rPr>
          <w:rFonts w:ascii="Arial" w:hAnsi="Arial" w:cs="Arial"/>
        </w:rPr>
        <w:t xml:space="preserve">, se observa que para el proceso de secado de la fruta con tratamiento osmótico la pendiente es mayor con respecto a la de la fruta sin tratamiento osmótico. Por lo tanto, posee menor cantidad de agua ligada. Por otro lado, si se analiza la velocidad de secado en los dos tratamientos se </w:t>
      </w:r>
      <w:r w:rsidRPr="0063723E">
        <w:rPr>
          <w:rFonts w:ascii="Arial" w:hAnsi="Arial" w:cs="Arial"/>
        </w:rPr>
        <w:lastRenderedPageBreak/>
        <w:t>concluiría que la velocidad es may</w:t>
      </w:r>
      <w:r>
        <w:rPr>
          <w:rFonts w:ascii="Arial" w:hAnsi="Arial" w:cs="Arial"/>
        </w:rPr>
        <w:t>or en el producto tratado con D</w:t>
      </w:r>
      <w:r w:rsidRPr="0063723E">
        <w:rPr>
          <w:rFonts w:ascii="Arial" w:hAnsi="Arial" w:cs="Arial"/>
        </w:rPr>
        <w:t>O. En efecto, el coeficiente de difusión de agua (</w:t>
      </w:r>
      <w:r w:rsidRPr="0063723E">
        <w:rPr>
          <w:rFonts w:ascii="Arial" w:hAnsi="Arial" w:cs="Arial"/>
          <w:b/>
          <w:lang w:val="es-ES"/>
        </w:rPr>
        <w:t>K</w:t>
      </w:r>
      <w:r w:rsidRPr="0063723E">
        <w:rPr>
          <w:rFonts w:ascii="Arial" w:hAnsi="Arial" w:cs="Arial"/>
          <w:b/>
          <w:vertAlign w:val="subscript"/>
          <w:lang w:val="es-ES"/>
        </w:rPr>
        <w:t>w</w:t>
      </w:r>
      <w:r>
        <w:rPr>
          <w:rFonts w:ascii="Arial" w:hAnsi="Arial" w:cs="Arial"/>
        </w:rPr>
        <w:t>) para el proceso con D</w:t>
      </w:r>
      <w:r w:rsidRPr="0063723E">
        <w:rPr>
          <w:rFonts w:ascii="Arial" w:hAnsi="Arial" w:cs="Arial"/>
        </w:rPr>
        <w:t>O es mayor; es decir, que tiene menor resistencia a la difusión del agua que el secado convencional. (Ver tabla 9)</w:t>
      </w:r>
    </w:p>
    <w:p w:rsidR="00273CA1" w:rsidRDefault="00273CA1" w:rsidP="00273CA1">
      <w:pPr>
        <w:tabs>
          <w:tab w:val="center" w:pos="720"/>
        </w:tabs>
        <w:ind w:left="720"/>
        <w:jc w:val="both"/>
        <w:rPr>
          <w:rFonts w:ascii="Arial" w:hAnsi="Arial" w:cs="Arial"/>
        </w:rPr>
      </w:pPr>
      <w:r>
        <w:rPr>
          <w:rFonts w:ascii="Arial" w:hAnsi="Arial" w:cs="Arial"/>
        </w:rPr>
        <w:t xml:space="preserve"> </w:t>
      </w:r>
    </w:p>
    <w:p w:rsidR="00273CA1" w:rsidRDefault="00273CA1" w:rsidP="00273CA1">
      <w:pPr>
        <w:tabs>
          <w:tab w:val="center" w:pos="720"/>
        </w:tabs>
        <w:ind w:left="720"/>
        <w:jc w:val="both"/>
        <w:rPr>
          <w:rFonts w:ascii="Arial" w:hAnsi="Arial" w:cs="Arial"/>
        </w:rPr>
      </w:pPr>
    </w:p>
    <w:p w:rsidR="00273CA1" w:rsidRPr="0063723E" w:rsidRDefault="00273CA1" w:rsidP="00114DA1">
      <w:pPr>
        <w:tabs>
          <w:tab w:val="left" w:pos="1800"/>
        </w:tabs>
        <w:spacing w:line="480" w:lineRule="auto"/>
        <w:ind w:left="1797"/>
        <w:jc w:val="center"/>
        <w:rPr>
          <w:rFonts w:ascii="Arial" w:hAnsi="Arial" w:cs="Arial"/>
          <w:b/>
          <w:lang w:val="es-ES"/>
        </w:rPr>
      </w:pPr>
      <w:r w:rsidRPr="0063723E">
        <w:rPr>
          <w:rFonts w:ascii="Arial" w:hAnsi="Arial" w:cs="Arial"/>
          <w:b/>
          <w:lang w:val="es-ES"/>
        </w:rPr>
        <w:t>TABLA 9</w:t>
      </w:r>
    </w:p>
    <w:p w:rsidR="00273CA1" w:rsidRDefault="00273CA1" w:rsidP="00114DA1">
      <w:pPr>
        <w:tabs>
          <w:tab w:val="left" w:pos="1800"/>
        </w:tabs>
        <w:spacing w:line="360" w:lineRule="auto"/>
        <w:ind w:left="900"/>
        <w:jc w:val="center"/>
        <w:rPr>
          <w:rFonts w:ascii="Arial" w:hAnsi="Arial" w:cs="Arial"/>
          <w:b/>
          <w:lang w:val="es-ES"/>
        </w:rPr>
      </w:pPr>
      <w:r w:rsidRPr="0063723E">
        <w:rPr>
          <w:rFonts w:ascii="Arial" w:hAnsi="Arial" w:cs="Arial"/>
          <w:b/>
          <w:lang w:val="es-ES"/>
        </w:rPr>
        <w:t xml:space="preserve">COEFICIENTES DE DIFUSIÓN DE AGUA PARA SECADO </w:t>
      </w:r>
      <w:r>
        <w:rPr>
          <w:rFonts w:ascii="Arial" w:hAnsi="Arial" w:cs="Arial"/>
          <w:b/>
          <w:lang w:val="es-ES"/>
        </w:rPr>
        <w:t xml:space="preserve">                      </w:t>
      </w:r>
      <w:r w:rsidRPr="0063723E">
        <w:rPr>
          <w:rFonts w:ascii="Arial" w:hAnsi="Arial" w:cs="Arial"/>
          <w:b/>
          <w:lang w:val="es-ES"/>
        </w:rPr>
        <w:t xml:space="preserve">CONVENCIONAL </w:t>
      </w:r>
      <w:r>
        <w:rPr>
          <w:rFonts w:ascii="Arial" w:hAnsi="Arial" w:cs="Arial"/>
          <w:b/>
          <w:lang w:val="es-ES"/>
        </w:rPr>
        <w:t>Y SECADO CON PREVIO TRATAMIENTO</w:t>
      </w:r>
    </w:p>
    <w:p w:rsidR="00273CA1" w:rsidRPr="0063723E" w:rsidRDefault="00273CA1" w:rsidP="00114DA1">
      <w:pPr>
        <w:tabs>
          <w:tab w:val="left" w:pos="1800"/>
        </w:tabs>
        <w:spacing w:line="360" w:lineRule="auto"/>
        <w:ind w:left="1797"/>
        <w:jc w:val="center"/>
        <w:rPr>
          <w:rFonts w:ascii="Arial" w:hAnsi="Arial" w:cs="Arial"/>
          <w:b/>
          <w:lang w:val="es-ES"/>
        </w:rPr>
      </w:pPr>
      <w:r w:rsidRPr="0063723E">
        <w:rPr>
          <w:rFonts w:ascii="Arial" w:hAnsi="Arial" w:cs="Arial"/>
          <w:b/>
          <w:lang w:val="es-ES"/>
        </w:rPr>
        <w:t>OSMÓTICO</w:t>
      </w:r>
    </w:p>
    <w:tbl>
      <w:tblPr>
        <w:tblpPr w:leftFromText="141" w:rightFromText="141" w:vertAnchor="text" w:horzAnchor="page" w:tblpX="3493" w:tblpY="55"/>
        <w:tblW w:w="0" w:type="auto"/>
        <w:tblCellSpacing w:w="20" w:type="dxa"/>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Look w:val="01E0"/>
      </w:tblPr>
      <w:tblGrid>
        <w:gridCol w:w="2760"/>
        <w:gridCol w:w="1300"/>
        <w:gridCol w:w="2580"/>
      </w:tblGrid>
      <w:tr w:rsidR="00273CA1" w:rsidRPr="00235444" w:rsidTr="00273CA1">
        <w:trPr>
          <w:trHeight w:val="175"/>
          <w:tblCellSpacing w:w="20" w:type="dxa"/>
        </w:trPr>
        <w:tc>
          <w:tcPr>
            <w:tcW w:w="2700" w:type="dxa"/>
            <w:shd w:val="clear" w:color="auto" w:fill="CCFFFF"/>
          </w:tcPr>
          <w:p w:rsidR="00273CA1" w:rsidRPr="00235444" w:rsidRDefault="00273CA1" w:rsidP="00273CA1">
            <w:pPr>
              <w:tabs>
                <w:tab w:val="left" w:pos="1800"/>
              </w:tabs>
              <w:jc w:val="center"/>
              <w:rPr>
                <w:rFonts w:ascii="Arial" w:hAnsi="Arial" w:cs="Arial"/>
                <w:b/>
                <w:lang w:val="es-ES"/>
              </w:rPr>
            </w:pPr>
            <w:r w:rsidRPr="00235444">
              <w:rPr>
                <w:rFonts w:ascii="Arial" w:hAnsi="Arial" w:cs="Arial"/>
                <w:b/>
                <w:lang w:val="es-ES"/>
              </w:rPr>
              <w:t>Procesos de Secado</w:t>
            </w:r>
          </w:p>
        </w:tc>
        <w:tc>
          <w:tcPr>
            <w:tcW w:w="1260" w:type="dxa"/>
            <w:shd w:val="clear" w:color="auto" w:fill="CCFFFF"/>
          </w:tcPr>
          <w:p w:rsidR="00273CA1" w:rsidRPr="00235444" w:rsidRDefault="00273CA1" w:rsidP="00273CA1">
            <w:pPr>
              <w:tabs>
                <w:tab w:val="left" w:pos="1800"/>
              </w:tabs>
              <w:jc w:val="center"/>
              <w:rPr>
                <w:rFonts w:ascii="Arial" w:hAnsi="Arial" w:cs="Arial"/>
                <w:b/>
                <w:lang w:val="es-ES"/>
              </w:rPr>
            </w:pPr>
            <w:r w:rsidRPr="00235444">
              <w:rPr>
                <w:rFonts w:ascii="Arial" w:hAnsi="Arial" w:cs="Arial"/>
                <w:b/>
                <w:lang w:val="es-ES"/>
              </w:rPr>
              <w:t>K</w:t>
            </w:r>
            <w:r w:rsidRPr="00235444">
              <w:rPr>
                <w:rFonts w:ascii="Arial" w:hAnsi="Arial" w:cs="Arial"/>
                <w:b/>
                <w:vertAlign w:val="subscript"/>
                <w:lang w:val="es-ES"/>
              </w:rPr>
              <w:t>w</w:t>
            </w:r>
          </w:p>
        </w:tc>
        <w:tc>
          <w:tcPr>
            <w:tcW w:w="2520" w:type="dxa"/>
            <w:shd w:val="clear" w:color="auto" w:fill="CCFFFF"/>
          </w:tcPr>
          <w:p w:rsidR="00273CA1" w:rsidRPr="00235444" w:rsidRDefault="00273CA1" w:rsidP="00273CA1">
            <w:pPr>
              <w:tabs>
                <w:tab w:val="left" w:pos="1800"/>
              </w:tabs>
              <w:jc w:val="center"/>
              <w:rPr>
                <w:rFonts w:ascii="Arial" w:hAnsi="Arial" w:cs="Arial"/>
                <w:b/>
                <w:lang w:val="es-ES"/>
              </w:rPr>
            </w:pPr>
            <w:r w:rsidRPr="00235444">
              <w:rPr>
                <w:rFonts w:ascii="Arial" w:hAnsi="Arial" w:cs="Arial"/>
                <w:b/>
                <w:lang w:val="es-ES"/>
              </w:rPr>
              <w:t>R</w:t>
            </w:r>
            <w:r w:rsidRPr="00235444">
              <w:rPr>
                <w:rFonts w:ascii="Arial" w:hAnsi="Arial" w:cs="Arial"/>
                <w:b/>
                <w:vertAlign w:val="superscript"/>
                <w:lang w:val="es-ES"/>
              </w:rPr>
              <w:t>2</w:t>
            </w:r>
          </w:p>
        </w:tc>
      </w:tr>
      <w:tr w:rsidR="00273CA1" w:rsidRPr="00235444" w:rsidTr="00273CA1">
        <w:trPr>
          <w:trHeight w:val="345"/>
          <w:tblCellSpacing w:w="20" w:type="dxa"/>
        </w:trPr>
        <w:tc>
          <w:tcPr>
            <w:tcW w:w="2700" w:type="dxa"/>
            <w:shd w:val="clear" w:color="auto" w:fill="FFFFFF"/>
          </w:tcPr>
          <w:p w:rsidR="00273CA1" w:rsidRPr="00235444" w:rsidRDefault="00273CA1" w:rsidP="00273CA1">
            <w:pPr>
              <w:tabs>
                <w:tab w:val="left" w:pos="1800"/>
              </w:tabs>
              <w:jc w:val="center"/>
              <w:rPr>
                <w:rFonts w:ascii="Arial" w:hAnsi="Arial" w:cs="Arial"/>
                <w:lang w:val="es-ES"/>
              </w:rPr>
            </w:pPr>
            <w:r w:rsidRPr="00235444">
              <w:rPr>
                <w:rFonts w:ascii="Arial" w:hAnsi="Arial" w:cs="Arial"/>
                <w:lang w:val="es-ES"/>
              </w:rPr>
              <w:t>Secado sin tratamiento osmótico</w:t>
            </w:r>
          </w:p>
        </w:tc>
        <w:tc>
          <w:tcPr>
            <w:tcW w:w="1260" w:type="dxa"/>
            <w:shd w:val="clear" w:color="auto" w:fill="FFFFFF"/>
          </w:tcPr>
          <w:p w:rsidR="00273CA1" w:rsidRPr="00235444" w:rsidRDefault="00273CA1" w:rsidP="00273CA1">
            <w:pPr>
              <w:tabs>
                <w:tab w:val="left" w:pos="1800"/>
              </w:tabs>
              <w:jc w:val="center"/>
              <w:rPr>
                <w:rFonts w:ascii="Arial" w:hAnsi="Arial" w:cs="Arial"/>
                <w:lang w:val="es-ES"/>
              </w:rPr>
            </w:pPr>
            <w:r w:rsidRPr="00235444">
              <w:rPr>
                <w:rFonts w:ascii="Arial" w:hAnsi="Arial" w:cs="Arial"/>
                <w:lang w:val="es-ES"/>
              </w:rPr>
              <w:t>0.063</w:t>
            </w:r>
          </w:p>
        </w:tc>
        <w:tc>
          <w:tcPr>
            <w:tcW w:w="2520" w:type="dxa"/>
            <w:shd w:val="clear" w:color="auto" w:fill="FFFFFF"/>
          </w:tcPr>
          <w:p w:rsidR="00273CA1" w:rsidRPr="00235444" w:rsidRDefault="00273CA1" w:rsidP="00273CA1">
            <w:pPr>
              <w:tabs>
                <w:tab w:val="left" w:pos="1800"/>
              </w:tabs>
              <w:jc w:val="center"/>
              <w:rPr>
                <w:rFonts w:ascii="Arial" w:hAnsi="Arial" w:cs="Arial"/>
                <w:lang w:val="es-ES"/>
              </w:rPr>
            </w:pPr>
            <w:r w:rsidRPr="00235444">
              <w:rPr>
                <w:rFonts w:ascii="Arial" w:hAnsi="Arial" w:cs="Arial"/>
                <w:lang w:val="es-ES"/>
              </w:rPr>
              <w:t>0.97</w:t>
            </w:r>
          </w:p>
        </w:tc>
      </w:tr>
      <w:tr w:rsidR="00273CA1" w:rsidRPr="00235444" w:rsidTr="00273CA1">
        <w:trPr>
          <w:trHeight w:val="349"/>
          <w:tblCellSpacing w:w="20" w:type="dxa"/>
        </w:trPr>
        <w:tc>
          <w:tcPr>
            <w:tcW w:w="2700" w:type="dxa"/>
            <w:shd w:val="clear" w:color="auto" w:fill="FFFFFF"/>
          </w:tcPr>
          <w:p w:rsidR="00273CA1" w:rsidRPr="00235444" w:rsidRDefault="00273CA1" w:rsidP="00273CA1">
            <w:pPr>
              <w:tabs>
                <w:tab w:val="left" w:pos="1800"/>
              </w:tabs>
              <w:jc w:val="center"/>
              <w:rPr>
                <w:rFonts w:ascii="Arial" w:hAnsi="Arial" w:cs="Arial"/>
                <w:lang w:val="es-ES"/>
              </w:rPr>
            </w:pPr>
            <w:r w:rsidRPr="00235444">
              <w:rPr>
                <w:rFonts w:ascii="Arial" w:hAnsi="Arial" w:cs="Arial"/>
                <w:lang w:val="es-ES"/>
              </w:rPr>
              <w:t>Secado con tratamiento osmótico</w:t>
            </w:r>
          </w:p>
        </w:tc>
        <w:tc>
          <w:tcPr>
            <w:tcW w:w="1260" w:type="dxa"/>
            <w:shd w:val="clear" w:color="auto" w:fill="FFFFFF"/>
          </w:tcPr>
          <w:p w:rsidR="00273CA1" w:rsidRPr="00235444" w:rsidRDefault="00273CA1" w:rsidP="00273CA1">
            <w:pPr>
              <w:tabs>
                <w:tab w:val="left" w:pos="1800"/>
              </w:tabs>
              <w:jc w:val="center"/>
              <w:rPr>
                <w:rFonts w:ascii="Arial" w:hAnsi="Arial" w:cs="Arial"/>
                <w:lang w:val="es-ES"/>
              </w:rPr>
            </w:pPr>
            <w:r w:rsidRPr="00235444">
              <w:rPr>
                <w:rFonts w:ascii="Arial" w:hAnsi="Arial" w:cs="Arial"/>
                <w:lang w:val="es-ES"/>
              </w:rPr>
              <w:t>0.068</w:t>
            </w:r>
          </w:p>
        </w:tc>
        <w:tc>
          <w:tcPr>
            <w:tcW w:w="2520" w:type="dxa"/>
            <w:shd w:val="clear" w:color="auto" w:fill="FFFFFF"/>
          </w:tcPr>
          <w:p w:rsidR="00273CA1" w:rsidRPr="00235444" w:rsidRDefault="00273CA1" w:rsidP="00273CA1">
            <w:pPr>
              <w:tabs>
                <w:tab w:val="left" w:pos="1800"/>
              </w:tabs>
              <w:jc w:val="center"/>
              <w:rPr>
                <w:rFonts w:ascii="Arial" w:hAnsi="Arial" w:cs="Arial"/>
                <w:lang w:val="es-ES"/>
              </w:rPr>
            </w:pPr>
            <w:r w:rsidRPr="00235444">
              <w:rPr>
                <w:rFonts w:ascii="Arial" w:hAnsi="Arial" w:cs="Arial"/>
                <w:lang w:val="es-ES"/>
              </w:rPr>
              <w:t>0.91</w:t>
            </w:r>
          </w:p>
        </w:tc>
      </w:tr>
    </w:tbl>
    <w:p w:rsidR="00273CA1" w:rsidRPr="00425A59" w:rsidRDefault="00273CA1" w:rsidP="00273CA1">
      <w:pPr>
        <w:tabs>
          <w:tab w:val="left" w:pos="1800"/>
        </w:tabs>
        <w:spacing w:line="480" w:lineRule="auto"/>
        <w:ind w:left="1797"/>
        <w:jc w:val="center"/>
        <w:rPr>
          <w:rFonts w:ascii="Arial" w:hAnsi="Arial" w:cs="Arial"/>
          <w:b/>
          <w:lang w:val="es-ES"/>
        </w:rPr>
      </w:pPr>
    </w:p>
    <w:p w:rsidR="00273CA1" w:rsidRPr="00425A59" w:rsidRDefault="00273CA1" w:rsidP="00273CA1">
      <w:pPr>
        <w:tabs>
          <w:tab w:val="left" w:pos="720"/>
          <w:tab w:val="left" w:pos="1800"/>
        </w:tabs>
        <w:spacing w:line="480" w:lineRule="auto"/>
        <w:ind w:left="1797"/>
        <w:jc w:val="center"/>
        <w:rPr>
          <w:rFonts w:ascii="Arial" w:hAnsi="Arial" w:cs="Arial"/>
          <w:b/>
          <w:lang w:val="es-ES"/>
        </w:rPr>
      </w:pPr>
    </w:p>
    <w:p w:rsidR="00273CA1" w:rsidRPr="00425A59" w:rsidRDefault="00273CA1" w:rsidP="00273CA1">
      <w:pPr>
        <w:tabs>
          <w:tab w:val="left" w:pos="1800"/>
        </w:tabs>
        <w:spacing w:line="480" w:lineRule="auto"/>
        <w:rPr>
          <w:rFonts w:ascii="Arial" w:hAnsi="Arial" w:cs="Arial"/>
          <w:b/>
          <w:lang w:val="es-ES"/>
        </w:rPr>
      </w:pPr>
    </w:p>
    <w:p w:rsidR="00273CA1" w:rsidRDefault="00273CA1" w:rsidP="00273CA1">
      <w:pPr>
        <w:jc w:val="center"/>
        <w:rPr>
          <w:rFonts w:ascii="Arial" w:hAnsi="Arial" w:cs="Arial"/>
          <w:b/>
        </w:rPr>
      </w:pPr>
      <w:r>
        <w:rPr>
          <w:rFonts w:ascii="Arial" w:hAnsi="Arial" w:cs="Arial"/>
          <w:b/>
        </w:rPr>
        <w:t xml:space="preserve">              </w:t>
      </w:r>
    </w:p>
    <w:p w:rsidR="00114DA1" w:rsidRDefault="00273CA1" w:rsidP="00114DA1">
      <w:pPr>
        <w:spacing w:line="360" w:lineRule="auto"/>
        <w:jc w:val="center"/>
        <w:rPr>
          <w:rFonts w:ascii="Arial" w:hAnsi="Arial" w:cs="Arial"/>
          <w:b/>
        </w:rPr>
      </w:pPr>
      <w:r>
        <w:rPr>
          <w:rFonts w:ascii="Arial" w:hAnsi="Arial" w:cs="Arial"/>
          <w:b/>
        </w:rPr>
        <w:t xml:space="preserve">             </w:t>
      </w:r>
    </w:p>
    <w:p w:rsidR="00273CA1" w:rsidRPr="0063723E" w:rsidRDefault="00114DA1" w:rsidP="00114DA1">
      <w:pPr>
        <w:spacing w:line="360" w:lineRule="auto"/>
        <w:jc w:val="center"/>
        <w:rPr>
          <w:rFonts w:ascii="Arial" w:hAnsi="Arial" w:cs="Arial"/>
          <w:b/>
        </w:rPr>
      </w:pPr>
      <w:r>
        <w:rPr>
          <w:rFonts w:ascii="Arial" w:hAnsi="Arial" w:cs="Arial"/>
          <w:b/>
        </w:rPr>
        <w:t xml:space="preserve">         </w:t>
      </w:r>
      <w:r w:rsidR="00273CA1">
        <w:rPr>
          <w:rFonts w:ascii="Arial" w:hAnsi="Arial" w:cs="Arial"/>
          <w:b/>
        </w:rPr>
        <w:t xml:space="preserve"> </w:t>
      </w:r>
      <w:r w:rsidR="00273CA1" w:rsidRPr="0063723E">
        <w:rPr>
          <w:rFonts w:ascii="Arial" w:hAnsi="Arial" w:cs="Arial"/>
          <w:b/>
        </w:rPr>
        <w:t xml:space="preserve">Fuente: </w:t>
      </w:r>
      <w:r w:rsidR="00273CA1">
        <w:rPr>
          <w:rFonts w:ascii="Arial" w:hAnsi="Arial" w:cs="Arial"/>
          <w:b/>
        </w:rPr>
        <w:t>Emma</w:t>
      </w:r>
      <w:r w:rsidR="00273CA1" w:rsidRPr="0063723E">
        <w:rPr>
          <w:rFonts w:ascii="Arial" w:hAnsi="Arial" w:cs="Arial"/>
          <w:b/>
        </w:rPr>
        <w:t xml:space="preserve"> Coloma O., 2008</w:t>
      </w:r>
    </w:p>
    <w:p w:rsidR="00273CA1" w:rsidRPr="0063723E" w:rsidRDefault="00273CA1" w:rsidP="00273CA1">
      <w:pPr>
        <w:tabs>
          <w:tab w:val="center" w:pos="360"/>
          <w:tab w:val="center" w:pos="540"/>
          <w:tab w:val="center" w:pos="720"/>
        </w:tabs>
        <w:spacing w:line="480" w:lineRule="auto"/>
        <w:jc w:val="both"/>
        <w:rPr>
          <w:rFonts w:ascii="Arial" w:hAnsi="Arial" w:cs="Arial"/>
          <w:b/>
        </w:rPr>
      </w:pPr>
    </w:p>
    <w:p w:rsidR="00273CA1" w:rsidRPr="0063723E" w:rsidRDefault="00273CA1" w:rsidP="00273CA1">
      <w:pPr>
        <w:spacing w:line="360" w:lineRule="auto"/>
        <w:ind w:left="360"/>
        <w:jc w:val="both"/>
        <w:rPr>
          <w:rFonts w:ascii="Arial" w:hAnsi="Arial" w:cs="Arial"/>
          <w:b/>
        </w:rPr>
      </w:pPr>
      <w:r w:rsidRPr="0063723E">
        <w:rPr>
          <w:rFonts w:ascii="Arial" w:hAnsi="Arial" w:cs="Arial"/>
          <w:b/>
        </w:rPr>
        <w:t>3.3 Análisis de las Isotermas de Adsorción.</w:t>
      </w:r>
    </w:p>
    <w:p w:rsidR="00273CA1" w:rsidRPr="0063723E" w:rsidRDefault="00273CA1" w:rsidP="00273CA1">
      <w:pPr>
        <w:spacing w:line="360" w:lineRule="auto"/>
        <w:jc w:val="both"/>
        <w:rPr>
          <w:rFonts w:ascii="Arial" w:hAnsi="Arial" w:cs="Arial"/>
          <w:b/>
        </w:rPr>
      </w:pPr>
    </w:p>
    <w:p w:rsidR="00273CA1" w:rsidRPr="0063723E" w:rsidRDefault="00273CA1" w:rsidP="00273CA1">
      <w:pPr>
        <w:spacing w:line="480" w:lineRule="auto"/>
        <w:ind w:left="720"/>
        <w:jc w:val="both"/>
        <w:rPr>
          <w:rFonts w:ascii="Arial" w:hAnsi="Arial" w:cs="Arial"/>
        </w:rPr>
      </w:pPr>
      <w:r w:rsidRPr="0063723E">
        <w:rPr>
          <w:rFonts w:ascii="Arial" w:hAnsi="Arial" w:cs="Arial"/>
        </w:rPr>
        <w:t>Se realizaron isotermas de adsorción a 32 º C tanto para la fruta seca sin tratamiento osmótico como para la fruta seca con tratamiento osmótico con el fin de conocer el comportamiento de las dos condiciones de la fruta frente a la actividad de agua establecidas para este análisis.</w:t>
      </w:r>
    </w:p>
    <w:p w:rsidR="00273CA1" w:rsidRPr="0063723E" w:rsidRDefault="00273CA1" w:rsidP="00273CA1">
      <w:pPr>
        <w:spacing w:line="480" w:lineRule="auto"/>
        <w:ind w:left="720"/>
        <w:jc w:val="both"/>
        <w:rPr>
          <w:rFonts w:ascii="Arial" w:hAnsi="Arial" w:cs="Arial"/>
        </w:rPr>
      </w:pPr>
      <w:r w:rsidRPr="0063723E">
        <w:rPr>
          <w:rFonts w:ascii="Arial" w:hAnsi="Arial" w:cs="Arial"/>
        </w:rPr>
        <w:t>Se muestra las isotermas de la</w:t>
      </w:r>
      <w:r>
        <w:rPr>
          <w:rFonts w:ascii="Arial" w:hAnsi="Arial" w:cs="Arial"/>
        </w:rPr>
        <w:t xml:space="preserve"> fruta seca sin tratamiento osmó</w:t>
      </w:r>
      <w:r w:rsidRPr="0063723E">
        <w:rPr>
          <w:rFonts w:ascii="Arial" w:hAnsi="Arial" w:cs="Arial"/>
        </w:rPr>
        <w:t xml:space="preserve">tico y con tratamiento osmótico en la fig </w:t>
      </w:r>
      <w:r w:rsidRPr="008A218C">
        <w:rPr>
          <w:rFonts w:ascii="Arial" w:hAnsi="Arial" w:cs="Arial"/>
        </w:rPr>
        <w:t>3.9 y 3.10,</w:t>
      </w:r>
      <w:r w:rsidRPr="0063723E">
        <w:rPr>
          <w:rFonts w:ascii="Arial" w:hAnsi="Arial" w:cs="Arial"/>
        </w:rPr>
        <w:t xml:space="preserve"> respectivamente.</w:t>
      </w:r>
    </w:p>
    <w:p w:rsidR="00273CA1" w:rsidRPr="0063723E" w:rsidRDefault="00273CA1" w:rsidP="00273CA1">
      <w:pPr>
        <w:spacing w:line="480" w:lineRule="auto"/>
        <w:jc w:val="both"/>
        <w:rPr>
          <w:rFonts w:ascii="Arial" w:hAnsi="Arial" w:cs="Arial"/>
        </w:rPr>
      </w:pPr>
      <w:r w:rsidRPr="0063723E">
        <w:rPr>
          <w:rFonts w:ascii="Arial" w:hAnsi="Arial" w:cs="Arial"/>
          <w:noProof/>
        </w:rPr>
        <w:lastRenderedPageBreak/>
        <w:pict>
          <v:shape id="_x0000_s1115" type="#_x0000_t201" style="position:absolute;left:0;text-align:left;margin-left:90pt;margin-top:9pt;width:287.25pt;height:160.2pt;z-index:251642880" fillcolor="window" strokecolor="windowText" o:insetmode="auto">
            <v:imagedata r:id="rId94" o:title="clip_image001"/>
            <o:lock v:ext="edit" rotation="t"/>
          </v:shape>
        </w:pict>
      </w:r>
    </w:p>
    <w:p w:rsidR="00273CA1" w:rsidRPr="0063723E" w:rsidRDefault="00273CA1" w:rsidP="00273CA1">
      <w:pPr>
        <w:tabs>
          <w:tab w:val="center" w:pos="720"/>
        </w:tabs>
        <w:spacing w:line="480" w:lineRule="auto"/>
        <w:jc w:val="both"/>
        <w:rPr>
          <w:rFonts w:ascii="Arial" w:hAnsi="Arial" w:cs="Arial"/>
        </w:rPr>
      </w:pP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jc w:val="both"/>
        <w:rPr>
          <w:rFonts w:ascii="Arial" w:hAnsi="Arial" w:cs="Arial"/>
        </w:rPr>
      </w:pPr>
    </w:p>
    <w:p w:rsidR="00273CA1" w:rsidRPr="0063723E" w:rsidRDefault="00273CA1" w:rsidP="00273CA1">
      <w:pPr>
        <w:pStyle w:val="Ttulo4"/>
        <w:jc w:val="both"/>
      </w:pPr>
    </w:p>
    <w:p w:rsidR="00273CA1" w:rsidRPr="0063723E" w:rsidRDefault="00273CA1" w:rsidP="00273CA1">
      <w:pPr>
        <w:pStyle w:val="Ttulo4"/>
        <w:jc w:val="both"/>
      </w:pPr>
    </w:p>
    <w:p w:rsidR="00273CA1" w:rsidRPr="0063723E" w:rsidRDefault="00273CA1" w:rsidP="00273CA1">
      <w:pPr>
        <w:pStyle w:val="Ttulo4"/>
        <w:tabs>
          <w:tab w:val="left" w:pos="2520"/>
          <w:tab w:val="left" w:pos="7200"/>
        </w:tabs>
        <w:jc w:val="both"/>
      </w:pPr>
    </w:p>
    <w:tbl>
      <w:tblPr>
        <w:tblpPr w:leftFromText="141" w:rightFromText="141" w:vertAnchor="text" w:horzAnchor="page" w:tblpX="4933" w:tblpY="-10"/>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ook w:val="01E0"/>
      </w:tblPr>
      <w:tblGrid>
        <w:gridCol w:w="2105"/>
        <w:gridCol w:w="2388"/>
      </w:tblGrid>
      <w:tr w:rsidR="00273CA1" w:rsidRPr="00235444" w:rsidTr="00273CA1">
        <w:trPr>
          <w:trHeight w:val="520"/>
          <w:tblCellSpacing w:w="20" w:type="dxa"/>
        </w:trPr>
        <w:tc>
          <w:tcPr>
            <w:tcW w:w="2045" w:type="dxa"/>
            <w:shd w:val="clear" w:color="auto" w:fill="FFFFFF"/>
          </w:tcPr>
          <w:p w:rsidR="00273CA1" w:rsidRPr="00114DA1" w:rsidRDefault="00273CA1" w:rsidP="00273CA1">
            <w:pPr>
              <w:pStyle w:val="Ttulo4"/>
              <w:jc w:val="both"/>
              <w:rPr>
                <w:rFonts w:ascii="Arial" w:hAnsi="Arial" w:cs="Arial"/>
                <w:sz w:val="24"/>
                <w:szCs w:val="24"/>
              </w:rPr>
            </w:pPr>
            <w:r w:rsidRPr="00114DA1">
              <w:rPr>
                <w:rFonts w:ascii="Arial" w:hAnsi="Arial" w:cs="Arial"/>
                <w:sz w:val="24"/>
                <w:szCs w:val="24"/>
              </w:rPr>
              <w:t>MONOCAPA:</w:t>
            </w:r>
          </w:p>
        </w:tc>
        <w:tc>
          <w:tcPr>
            <w:tcW w:w="2328" w:type="dxa"/>
            <w:shd w:val="clear" w:color="auto" w:fill="FFFFFF"/>
          </w:tcPr>
          <w:p w:rsidR="00273CA1" w:rsidRPr="00114DA1" w:rsidRDefault="00273CA1" w:rsidP="00273CA1">
            <w:pPr>
              <w:pStyle w:val="Ttulo4"/>
              <w:jc w:val="both"/>
              <w:rPr>
                <w:rFonts w:ascii="Arial" w:hAnsi="Arial" w:cs="Arial"/>
                <w:sz w:val="24"/>
                <w:szCs w:val="24"/>
              </w:rPr>
            </w:pPr>
            <w:smartTag w:uri="urn:schemas-microsoft-com:office:smarttags" w:element="metricconverter">
              <w:smartTagPr>
                <w:attr w:name="ProductID" w:val="0.18 g"/>
              </w:smartTagPr>
              <w:r w:rsidRPr="00114DA1">
                <w:rPr>
                  <w:rFonts w:ascii="Arial" w:hAnsi="Arial" w:cs="Arial"/>
                  <w:sz w:val="24"/>
                  <w:szCs w:val="24"/>
                </w:rPr>
                <w:t>0.18 g</w:t>
              </w:r>
            </w:smartTag>
            <w:r w:rsidRPr="00114DA1">
              <w:rPr>
                <w:rFonts w:ascii="Arial" w:hAnsi="Arial" w:cs="Arial"/>
                <w:sz w:val="24"/>
                <w:szCs w:val="24"/>
              </w:rPr>
              <w:t xml:space="preserve"> H</w:t>
            </w:r>
            <w:r w:rsidRPr="00114DA1">
              <w:rPr>
                <w:rFonts w:ascii="Arial" w:hAnsi="Arial" w:cs="Arial"/>
                <w:sz w:val="24"/>
                <w:szCs w:val="24"/>
                <w:vertAlign w:val="subscript"/>
              </w:rPr>
              <w:t>2</w:t>
            </w:r>
            <w:r w:rsidRPr="00114DA1">
              <w:rPr>
                <w:rFonts w:ascii="Arial" w:hAnsi="Arial" w:cs="Arial"/>
                <w:sz w:val="24"/>
                <w:szCs w:val="24"/>
              </w:rPr>
              <w:t>O/g SS</w:t>
            </w:r>
          </w:p>
        </w:tc>
      </w:tr>
    </w:tbl>
    <w:p w:rsidR="00273CA1" w:rsidRDefault="00273CA1" w:rsidP="00273CA1">
      <w:pPr>
        <w:pStyle w:val="Ttulo4"/>
        <w:jc w:val="both"/>
      </w:pPr>
    </w:p>
    <w:p w:rsidR="00273CA1" w:rsidRPr="0063723E" w:rsidRDefault="00273CA1" w:rsidP="00273CA1">
      <w:pPr>
        <w:rPr>
          <w:rFonts w:ascii="Arial" w:hAnsi="Arial" w:cs="Arial"/>
          <w:lang w:val="es-ES" w:eastAsia="es-ES"/>
        </w:rPr>
      </w:pPr>
    </w:p>
    <w:p w:rsidR="00273CA1" w:rsidRPr="00114DA1" w:rsidRDefault="00273CA1" w:rsidP="00114DA1">
      <w:pPr>
        <w:pStyle w:val="Ttulo4"/>
        <w:ind w:left="720"/>
        <w:jc w:val="center"/>
        <w:rPr>
          <w:rFonts w:ascii="Arial" w:hAnsi="Arial" w:cs="Arial"/>
          <w:sz w:val="24"/>
          <w:szCs w:val="24"/>
        </w:rPr>
      </w:pPr>
      <w:r w:rsidRPr="00114DA1">
        <w:rPr>
          <w:rFonts w:ascii="Arial" w:hAnsi="Arial" w:cs="Arial"/>
          <w:sz w:val="24"/>
          <w:szCs w:val="24"/>
        </w:rPr>
        <w:t xml:space="preserve">Fig. 3.9 ISOTERMA DE ADSORCIÓN DE </w:t>
      </w:r>
      <w:smartTag w:uri="urn:schemas-microsoft-com:office:smarttags" w:element="PersonName">
        <w:smartTagPr>
          <w:attr w:name="ProductID" w:val="LA FRUTA SECA"/>
        </w:smartTagPr>
        <w:smartTag w:uri="urn:schemas-microsoft-com:office:smarttags" w:element="PersonName">
          <w:smartTagPr>
            <w:attr w:name="ProductID" w:val="LA FRUTA"/>
          </w:smartTagPr>
          <w:r w:rsidRPr="00114DA1">
            <w:rPr>
              <w:rFonts w:ascii="Arial" w:hAnsi="Arial" w:cs="Arial"/>
              <w:sz w:val="24"/>
              <w:szCs w:val="24"/>
            </w:rPr>
            <w:t>LA FRUTA</w:t>
          </w:r>
        </w:smartTag>
        <w:r w:rsidRPr="00114DA1">
          <w:rPr>
            <w:rFonts w:ascii="Arial" w:hAnsi="Arial" w:cs="Arial"/>
            <w:sz w:val="24"/>
            <w:szCs w:val="24"/>
          </w:rPr>
          <w:t xml:space="preserve"> SECA</w:t>
        </w:r>
      </w:smartTag>
      <w:r w:rsidRPr="00114DA1">
        <w:rPr>
          <w:rFonts w:ascii="Arial" w:hAnsi="Arial" w:cs="Arial"/>
          <w:sz w:val="24"/>
          <w:szCs w:val="24"/>
        </w:rPr>
        <w:t xml:space="preserve"> SIN DO</w:t>
      </w:r>
    </w:p>
    <w:p w:rsidR="00273CA1" w:rsidRPr="00114DA1" w:rsidRDefault="00273CA1" w:rsidP="00114DA1">
      <w:pPr>
        <w:jc w:val="center"/>
        <w:rPr>
          <w:rFonts w:ascii="Arial" w:hAnsi="Arial" w:cs="Arial"/>
          <w:lang w:val="es-ES" w:eastAsia="es-ES"/>
        </w:rPr>
      </w:pPr>
    </w:p>
    <w:p w:rsidR="00273CA1" w:rsidRDefault="00273CA1" w:rsidP="00273CA1">
      <w:pPr>
        <w:rPr>
          <w:lang w:val="es-ES" w:eastAsia="es-ES"/>
        </w:rPr>
      </w:pPr>
    </w:p>
    <w:p w:rsidR="00273CA1" w:rsidRDefault="00273CA1" w:rsidP="00273CA1">
      <w:pPr>
        <w:rPr>
          <w:lang w:val="es-ES" w:eastAsia="es-ES"/>
        </w:rPr>
      </w:pPr>
    </w:p>
    <w:p w:rsidR="00273CA1" w:rsidRPr="00C63860" w:rsidRDefault="00273CA1" w:rsidP="00273CA1">
      <w:pPr>
        <w:rPr>
          <w:lang w:val="es-ES" w:eastAsia="es-ES"/>
        </w:rPr>
      </w:pPr>
      <w:r w:rsidRPr="0063723E">
        <w:rPr>
          <w:rFonts w:ascii="Arial" w:hAnsi="Arial" w:cs="Arial"/>
          <w:noProof/>
        </w:rPr>
        <w:pict>
          <v:shape id="_x0000_s1116" type="#_x0000_t201" style="position:absolute;margin-left:90pt;margin-top:12pt;width:287.25pt;height:165.05pt;z-index:251643904" fillcolor="window" strokecolor="windowText" o:insetmode="auto">
            <v:imagedata r:id="rId95" o:title="clip_image001"/>
            <o:lock v:ext="edit" rotation="t"/>
          </v:shape>
        </w:pict>
      </w:r>
    </w:p>
    <w:p w:rsidR="00273CA1" w:rsidRPr="00C63860" w:rsidRDefault="00273CA1" w:rsidP="00273CA1">
      <w:pPr>
        <w:rPr>
          <w:lang w:val="es-ES" w:eastAsia="es-ES"/>
        </w:rPr>
      </w:pPr>
    </w:p>
    <w:p w:rsidR="00273CA1" w:rsidRPr="0063723E" w:rsidRDefault="00273CA1" w:rsidP="00273CA1">
      <w:pPr>
        <w:spacing w:line="480" w:lineRule="auto"/>
        <w:jc w:val="both"/>
        <w:rPr>
          <w:rFonts w:ascii="Arial" w:hAnsi="Arial" w:cs="Arial"/>
          <w:lang w:val="es-ES" w:eastAsia="es-ES"/>
        </w:rPr>
      </w:pPr>
    </w:p>
    <w:p w:rsidR="00273CA1" w:rsidRPr="0063723E" w:rsidRDefault="00273CA1" w:rsidP="00273CA1">
      <w:pPr>
        <w:tabs>
          <w:tab w:val="center" w:pos="720"/>
          <w:tab w:val="center" w:pos="900"/>
        </w:tabs>
        <w:spacing w:line="480" w:lineRule="auto"/>
        <w:jc w:val="both"/>
        <w:rPr>
          <w:rFonts w:ascii="Arial" w:hAnsi="Arial" w:cs="Arial"/>
          <w:lang w:val="es-ES" w:eastAsia="es-ES"/>
        </w:rPr>
      </w:pPr>
    </w:p>
    <w:p w:rsidR="00273CA1" w:rsidRPr="0063723E" w:rsidRDefault="00273CA1" w:rsidP="00273CA1">
      <w:pPr>
        <w:spacing w:line="480" w:lineRule="auto"/>
        <w:jc w:val="both"/>
        <w:rPr>
          <w:rFonts w:ascii="Arial" w:hAnsi="Arial" w:cs="Arial"/>
          <w:lang w:val="es-ES" w:eastAsia="es-ES"/>
        </w:rPr>
      </w:pPr>
    </w:p>
    <w:p w:rsidR="00273CA1" w:rsidRPr="0063723E" w:rsidRDefault="00273CA1" w:rsidP="00273CA1">
      <w:pPr>
        <w:spacing w:line="480" w:lineRule="auto"/>
        <w:jc w:val="both"/>
        <w:rPr>
          <w:rFonts w:ascii="Arial" w:hAnsi="Arial" w:cs="Arial"/>
          <w:lang w:val="es-ES" w:eastAsia="es-ES"/>
        </w:rPr>
      </w:pPr>
    </w:p>
    <w:p w:rsidR="00273CA1" w:rsidRPr="0063723E" w:rsidRDefault="00273CA1" w:rsidP="00273CA1">
      <w:pPr>
        <w:spacing w:line="480" w:lineRule="auto"/>
        <w:jc w:val="both"/>
        <w:rPr>
          <w:rFonts w:ascii="Arial" w:hAnsi="Arial" w:cs="Arial"/>
          <w:lang w:val="es-ES" w:eastAsia="es-ES"/>
        </w:rPr>
      </w:pPr>
    </w:p>
    <w:tbl>
      <w:tblPr>
        <w:tblpPr w:leftFromText="141" w:rightFromText="141" w:vertAnchor="text" w:horzAnchor="page" w:tblpX="4933" w:tblpY="358"/>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ook w:val="01E0"/>
      </w:tblPr>
      <w:tblGrid>
        <w:gridCol w:w="2244"/>
        <w:gridCol w:w="2244"/>
      </w:tblGrid>
      <w:tr w:rsidR="00273CA1" w:rsidRPr="00235444" w:rsidTr="00273CA1">
        <w:trPr>
          <w:trHeight w:val="508"/>
          <w:tblCellSpacing w:w="20" w:type="dxa"/>
        </w:trPr>
        <w:tc>
          <w:tcPr>
            <w:tcW w:w="2184" w:type="dxa"/>
            <w:shd w:val="clear" w:color="auto" w:fill="FFFFFF"/>
          </w:tcPr>
          <w:p w:rsidR="00273CA1" w:rsidRPr="00114DA1" w:rsidRDefault="00273CA1" w:rsidP="00273CA1">
            <w:pPr>
              <w:pStyle w:val="Ttulo4"/>
              <w:jc w:val="both"/>
              <w:rPr>
                <w:rFonts w:ascii="Arial" w:hAnsi="Arial" w:cs="Arial"/>
                <w:sz w:val="24"/>
                <w:szCs w:val="24"/>
              </w:rPr>
            </w:pPr>
            <w:r w:rsidRPr="00114DA1">
              <w:rPr>
                <w:rFonts w:ascii="Arial" w:hAnsi="Arial" w:cs="Arial"/>
                <w:sz w:val="24"/>
                <w:szCs w:val="24"/>
              </w:rPr>
              <w:t>MONOCAPA:</w:t>
            </w:r>
          </w:p>
        </w:tc>
        <w:tc>
          <w:tcPr>
            <w:tcW w:w="2184" w:type="dxa"/>
            <w:shd w:val="clear" w:color="auto" w:fill="FFFFFF"/>
          </w:tcPr>
          <w:p w:rsidR="00273CA1" w:rsidRPr="00114DA1" w:rsidRDefault="00273CA1" w:rsidP="00273CA1">
            <w:pPr>
              <w:pStyle w:val="Ttulo4"/>
              <w:jc w:val="both"/>
              <w:rPr>
                <w:rFonts w:ascii="Arial" w:hAnsi="Arial" w:cs="Arial"/>
                <w:sz w:val="24"/>
                <w:szCs w:val="24"/>
              </w:rPr>
            </w:pPr>
            <w:smartTag w:uri="urn:schemas-microsoft-com:office:smarttags" w:element="metricconverter">
              <w:smartTagPr>
                <w:attr w:name="ProductID" w:val="0.22 g"/>
              </w:smartTagPr>
              <w:r w:rsidRPr="00114DA1">
                <w:rPr>
                  <w:rFonts w:ascii="Arial" w:hAnsi="Arial" w:cs="Arial"/>
                  <w:sz w:val="24"/>
                  <w:szCs w:val="24"/>
                </w:rPr>
                <w:t>0.22 g</w:t>
              </w:r>
            </w:smartTag>
            <w:r w:rsidRPr="00114DA1">
              <w:rPr>
                <w:rFonts w:ascii="Arial" w:hAnsi="Arial" w:cs="Arial"/>
                <w:sz w:val="24"/>
                <w:szCs w:val="24"/>
              </w:rPr>
              <w:t xml:space="preserve"> H</w:t>
            </w:r>
            <w:r w:rsidRPr="00114DA1">
              <w:rPr>
                <w:rFonts w:ascii="Arial" w:hAnsi="Arial" w:cs="Arial"/>
                <w:sz w:val="24"/>
                <w:szCs w:val="24"/>
                <w:vertAlign w:val="subscript"/>
              </w:rPr>
              <w:t>2</w:t>
            </w:r>
            <w:r w:rsidRPr="00114DA1">
              <w:rPr>
                <w:rFonts w:ascii="Arial" w:hAnsi="Arial" w:cs="Arial"/>
                <w:sz w:val="24"/>
                <w:szCs w:val="24"/>
              </w:rPr>
              <w:t>O/g SS</w:t>
            </w:r>
          </w:p>
        </w:tc>
      </w:tr>
    </w:tbl>
    <w:p w:rsidR="00273CA1" w:rsidRPr="0063723E" w:rsidRDefault="00273CA1" w:rsidP="00273CA1">
      <w:pPr>
        <w:spacing w:line="480" w:lineRule="auto"/>
        <w:jc w:val="both"/>
        <w:rPr>
          <w:rFonts w:ascii="Arial" w:hAnsi="Arial" w:cs="Arial"/>
          <w:lang w:val="es-ES" w:eastAsia="es-ES"/>
        </w:rPr>
      </w:pPr>
    </w:p>
    <w:p w:rsidR="00273CA1" w:rsidRDefault="00273CA1" w:rsidP="00273CA1">
      <w:pPr>
        <w:spacing w:line="480" w:lineRule="auto"/>
        <w:jc w:val="both"/>
        <w:rPr>
          <w:rFonts w:ascii="Arial" w:hAnsi="Arial" w:cs="Arial"/>
          <w:lang w:val="es-ES" w:eastAsia="es-ES"/>
        </w:rPr>
      </w:pPr>
    </w:p>
    <w:p w:rsidR="00273CA1" w:rsidRPr="00114DA1" w:rsidRDefault="00273CA1" w:rsidP="00114DA1">
      <w:pPr>
        <w:pStyle w:val="Ttulo4"/>
        <w:ind w:left="720"/>
        <w:jc w:val="center"/>
        <w:rPr>
          <w:rFonts w:ascii="Arial" w:hAnsi="Arial" w:cs="Arial"/>
          <w:sz w:val="24"/>
          <w:szCs w:val="24"/>
        </w:rPr>
      </w:pPr>
      <w:r w:rsidRPr="00114DA1">
        <w:rPr>
          <w:rFonts w:ascii="Arial" w:hAnsi="Arial" w:cs="Arial"/>
          <w:sz w:val="24"/>
          <w:szCs w:val="24"/>
        </w:rPr>
        <w:t xml:space="preserve">Fig. 3.10 ISOTERMA DE ADSORCIÓN DE </w:t>
      </w:r>
      <w:smartTag w:uri="urn:schemas-microsoft-com:office:smarttags" w:element="PersonName">
        <w:smartTagPr>
          <w:attr w:name="ProductID" w:val="LA FRUTA SECA"/>
        </w:smartTagPr>
        <w:smartTag w:uri="urn:schemas-microsoft-com:office:smarttags" w:element="PersonName">
          <w:smartTagPr>
            <w:attr w:name="ProductID" w:val="LA FRUTA"/>
          </w:smartTagPr>
          <w:r w:rsidRPr="00114DA1">
            <w:rPr>
              <w:rFonts w:ascii="Arial" w:hAnsi="Arial" w:cs="Arial"/>
              <w:sz w:val="24"/>
              <w:szCs w:val="24"/>
            </w:rPr>
            <w:t>LA FRUTA</w:t>
          </w:r>
        </w:smartTag>
        <w:r w:rsidRPr="00114DA1">
          <w:rPr>
            <w:rFonts w:ascii="Arial" w:hAnsi="Arial" w:cs="Arial"/>
            <w:sz w:val="24"/>
            <w:szCs w:val="24"/>
          </w:rPr>
          <w:t xml:space="preserve"> SECA</w:t>
        </w:r>
      </w:smartTag>
      <w:r w:rsidRPr="00114DA1">
        <w:rPr>
          <w:rFonts w:ascii="Arial" w:hAnsi="Arial" w:cs="Arial"/>
          <w:sz w:val="24"/>
          <w:szCs w:val="24"/>
        </w:rPr>
        <w:t xml:space="preserve"> CON DO</w:t>
      </w:r>
    </w:p>
    <w:p w:rsidR="00273CA1" w:rsidRPr="0063723E" w:rsidRDefault="00273CA1" w:rsidP="00273CA1">
      <w:pPr>
        <w:spacing w:line="480" w:lineRule="auto"/>
        <w:jc w:val="both"/>
        <w:rPr>
          <w:rFonts w:ascii="Arial" w:hAnsi="Arial" w:cs="Arial"/>
          <w:lang w:val="es-ES" w:eastAsia="es-ES"/>
        </w:rPr>
      </w:pPr>
    </w:p>
    <w:p w:rsidR="00273CA1" w:rsidRDefault="00273CA1" w:rsidP="00273CA1">
      <w:pPr>
        <w:spacing w:line="480" w:lineRule="auto"/>
        <w:ind w:left="720"/>
        <w:jc w:val="both"/>
        <w:rPr>
          <w:rFonts w:ascii="Arial" w:hAnsi="Arial" w:cs="Arial"/>
        </w:rPr>
      </w:pPr>
      <w:r w:rsidRPr="0063723E">
        <w:rPr>
          <w:rFonts w:ascii="Arial" w:hAnsi="Arial" w:cs="Arial"/>
        </w:rPr>
        <w:lastRenderedPageBreak/>
        <w:t>Analizando los valores de la monocapa en los dos casos se puede observar que el valor de la monocapa del producto con tratamiento osmótico es mayor con respecto al producto sin tratamiento osmótico. Esto indicaría que la fruta con tratamiento osmótico tendrá mayor estabilidad.</w:t>
      </w:r>
    </w:p>
    <w:p w:rsidR="00273CA1" w:rsidRPr="0063723E" w:rsidRDefault="00273CA1" w:rsidP="00273CA1">
      <w:pPr>
        <w:spacing w:line="480" w:lineRule="auto"/>
        <w:ind w:left="720"/>
        <w:jc w:val="both"/>
        <w:rPr>
          <w:rFonts w:ascii="Arial" w:hAnsi="Arial" w:cs="Arial"/>
        </w:rPr>
      </w:pPr>
    </w:p>
    <w:p w:rsidR="00273CA1" w:rsidRPr="0063723E" w:rsidRDefault="00273CA1" w:rsidP="00273CA1">
      <w:pPr>
        <w:spacing w:line="480" w:lineRule="auto"/>
        <w:ind w:left="720"/>
        <w:jc w:val="both"/>
        <w:rPr>
          <w:rFonts w:ascii="Arial" w:hAnsi="Arial" w:cs="Arial"/>
        </w:rPr>
      </w:pPr>
      <w:r w:rsidRPr="0063723E">
        <w:rPr>
          <w:rFonts w:ascii="Arial" w:hAnsi="Arial" w:cs="Arial"/>
        </w:rPr>
        <w:t>Cabe recalcar, que el valor de la monocapa es el contenido de humedad que forma la primera capa de agua en contacto con las moléculas de la estructura del alimento. Por lo tanto, este valor presenta una íntima relación con la estabilidad del producto. Conociendo que mientras mayor es el contenido de la monocapa, mayor es su estabilidad ya que puede adsorber mayor cantidad de agua hasta formar la primera capa en contacto con el alimento.</w:t>
      </w:r>
      <w:r>
        <w:rPr>
          <w:rFonts w:ascii="Arial" w:hAnsi="Arial" w:cs="Arial"/>
        </w:rPr>
        <w:t xml:space="preserve"> </w:t>
      </w:r>
      <w:r w:rsidRPr="0063723E">
        <w:rPr>
          <w:rFonts w:ascii="Arial" w:hAnsi="Arial" w:cs="Arial"/>
        </w:rPr>
        <w:t>Por otro lado, si comparamos las dos isotermas figura 3.11, se pued</w:t>
      </w:r>
      <w:r>
        <w:rPr>
          <w:rFonts w:ascii="Arial" w:hAnsi="Arial" w:cs="Arial"/>
        </w:rPr>
        <w:t>e observar que el proceso con D</w:t>
      </w:r>
      <w:r w:rsidRPr="0063723E">
        <w:rPr>
          <w:rFonts w:ascii="Arial" w:hAnsi="Arial" w:cs="Arial"/>
        </w:rPr>
        <w:t xml:space="preserve">O retiene mayor cantidad de agua a una determinada </w:t>
      </w:r>
      <w:r w:rsidRPr="00FB3646">
        <w:rPr>
          <w:rFonts w:ascii="Arial" w:hAnsi="Arial" w:cs="Arial"/>
        </w:rPr>
        <w:t>aw</w:t>
      </w:r>
      <w:r w:rsidRPr="0063723E">
        <w:rPr>
          <w:rFonts w:ascii="Arial" w:hAnsi="Arial" w:cs="Arial"/>
          <w:b/>
          <w:i/>
        </w:rPr>
        <w:t xml:space="preserve">. </w:t>
      </w:r>
      <w:r w:rsidRPr="0063723E">
        <w:rPr>
          <w:rFonts w:ascii="Arial" w:hAnsi="Arial" w:cs="Arial"/>
        </w:rPr>
        <w:t>Esto ind</w:t>
      </w:r>
      <w:r>
        <w:rPr>
          <w:rFonts w:ascii="Arial" w:hAnsi="Arial" w:cs="Arial"/>
        </w:rPr>
        <w:t xml:space="preserve">icaría, que efectivamente, </w:t>
      </w:r>
      <w:smartTag w:uri="urn:schemas-microsoft-com:office:smarttags" w:element="PersonName">
        <w:smartTagPr>
          <w:attr w:name="ProductID" w:val="La DO"/>
        </w:smartTagPr>
        <w:r>
          <w:rPr>
            <w:rFonts w:ascii="Arial" w:hAnsi="Arial" w:cs="Arial"/>
          </w:rPr>
          <w:t>la D</w:t>
        </w:r>
        <w:r w:rsidRPr="0063723E">
          <w:rPr>
            <w:rFonts w:ascii="Arial" w:hAnsi="Arial" w:cs="Arial"/>
          </w:rPr>
          <w:t>O</w:t>
        </w:r>
      </w:smartTag>
      <w:r w:rsidRPr="0063723E">
        <w:rPr>
          <w:rFonts w:ascii="Arial" w:hAnsi="Arial" w:cs="Arial"/>
        </w:rPr>
        <w:t xml:space="preserve"> incrementa la estabilidad del producto.</w:t>
      </w:r>
    </w:p>
    <w:p w:rsidR="00273CA1" w:rsidRPr="0063723E" w:rsidRDefault="00273CA1" w:rsidP="00273CA1">
      <w:pPr>
        <w:spacing w:line="480" w:lineRule="auto"/>
        <w:ind w:left="720"/>
        <w:jc w:val="both"/>
        <w:rPr>
          <w:rFonts w:ascii="Arial" w:hAnsi="Arial" w:cs="Arial"/>
        </w:rPr>
      </w:pPr>
    </w:p>
    <w:p w:rsidR="00273CA1" w:rsidRPr="0063723E" w:rsidRDefault="00273CA1" w:rsidP="00273CA1">
      <w:pPr>
        <w:spacing w:line="480" w:lineRule="auto"/>
        <w:ind w:left="720"/>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Pr="0034014D" w:rsidRDefault="00F50E7F" w:rsidP="00273CA1">
      <w:pPr>
        <w:spacing w:line="480" w:lineRule="auto"/>
        <w:jc w:val="center"/>
        <w:rPr>
          <w:rFonts w:ascii="Arial" w:hAnsi="Arial" w:cs="Arial"/>
        </w:rPr>
      </w:pPr>
      <w:r>
        <w:rPr>
          <w:noProof/>
          <w:lang w:val="es-ES" w:eastAsia="es-ES"/>
        </w:rPr>
        <w:lastRenderedPageBreak/>
        <w:drawing>
          <wp:inline distT="0" distB="0" distL="0" distR="0">
            <wp:extent cx="3657600" cy="2390775"/>
            <wp:effectExtent l="19050" t="19050" r="19050" b="285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srcRect/>
                    <a:stretch>
                      <a:fillRect/>
                    </a:stretch>
                  </pic:blipFill>
                  <pic:spPr bwMode="auto">
                    <a:xfrm>
                      <a:off x="0" y="0"/>
                      <a:ext cx="3657600" cy="2390775"/>
                    </a:xfrm>
                    <a:prstGeom prst="rect">
                      <a:avLst/>
                    </a:prstGeom>
                    <a:noFill/>
                    <a:ln w="19050" cmpd="thickThin">
                      <a:solidFill>
                        <a:srgbClr val="000000"/>
                      </a:solidFill>
                      <a:miter lim="800000"/>
                      <a:headEnd/>
                      <a:tailEnd/>
                    </a:ln>
                    <a:effectLst/>
                  </pic:spPr>
                </pic:pic>
              </a:graphicData>
            </a:graphic>
          </wp:inline>
        </w:drawing>
      </w:r>
    </w:p>
    <w:p w:rsidR="00273CA1" w:rsidRPr="00FB2A9C" w:rsidRDefault="00273CA1" w:rsidP="00FB2A9C">
      <w:pPr>
        <w:pStyle w:val="Ttulo4"/>
        <w:spacing w:line="480" w:lineRule="auto"/>
        <w:ind w:left="720"/>
        <w:jc w:val="center"/>
        <w:rPr>
          <w:rFonts w:ascii="Arial" w:hAnsi="Arial" w:cs="Arial"/>
          <w:sz w:val="24"/>
          <w:szCs w:val="24"/>
        </w:rPr>
      </w:pPr>
      <w:r w:rsidRPr="00FB2A9C">
        <w:rPr>
          <w:rFonts w:ascii="Arial" w:hAnsi="Arial" w:cs="Arial"/>
          <w:sz w:val="24"/>
          <w:szCs w:val="24"/>
        </w:rPr>
        <w:t xml:space="preserve">Fig. 3.11 ISOTERMA DE ADSORCIÓN DE </w:t>
      </w:r>
      <w:smartTag w:uri="urn:schemas-microsoft-com:office:smarttags" w:element="PersonName">
        <w:smartTagPr>
          <w:attr w:name="ProductID" w:val="LA FRUTA SECA"/>
        </w:smartTagPr>
        <w:smartTag w:uri="urn:schemas-microsoft-com:office:smarttags" w:element="PersonName">
          <w:smartTagPr>
            <w:attr w:name="ProductID" w:val="LA FRUTA"/>
          </w:smartTagPr>
          <w:r w:rsidRPr="00FB2A9C">
            <w:rPr>
              <w:rFonts w:ascii="Arial" w:hAnsi="Arial" w:cs="Arial"/>
              <w:sz w:val="24"/>
              <w:szCs w:val="24"/>
            </w:rPr>
            <w:t>LA FRUTA</w:t>
          </w:r>
        </w:smartTag>
        <w:r w:rsidRPr="00FB2A9C">
          <w:rPr>
            <w:rFonts w:ascii="Arial" w:hAnsi="Arial" w:cs="Arial"/>
            <w:sz w:val="24"/>
            <w:szCs w:val="24"/>
          </w:rPr>
          <w:t xml:space="preserve"> SECA</w:t>
        </w:r>
      </w:smartTag>
      <w:r w:rsidRPr="00FB2A9C">
        <w:rPr>
          <w:rFonts w:ascii="Arial" w:hAnsi="Arial" w:cs="Arial"/>
          <w:sz w:val="24"/>
          <w:szCs w:val="24"/>
        </w:rPr>
        <w:t xml:space="preserve"> CON  Y SIN TRATAMIENTO OSMÓTICO</w:t>
      </w:r>
    </w:p>
    <w:p w:rsidR="00273CA1" w:rsidRPr="0063723E" w:rsidRDefault="00273CA1" w:rsidP="00FB2A9C">
      <w:pPr>
        <w:tabs>
          <w:tab w:val="left" w:pos="720"/>
        </w:tabs>
        <w:spacing w:line="480" w:lineRule="auto"/>
        <w:jc w:val="both"/>
        <w:rPr>
          <w:rFonts w:ascii="Arial" w:hAnsi="Arial" w:cs="Arial"/>
          <w:b/>
          <w:color w:val="FF0000"/>
        </w:rPr>
      </w:pPr>
    </w:p>
    <w:p w:rsidR="00273CA1" w:rsidRPr="0063723E" w:rsidRDefault="00273CA1" w:rsidP="00273CA1">
      <w:pPr>
        <w:tabs>
          <w:tab w:val="left" w:pos="720"/>
        </w:tabs>
        <w:spacing w:line="480" w:lineRule="auto"/>
        <w:ind w:left="360"/>
        <w:jc w:val="both"/>
        <w:rPr>
          <w:rFonts w:ascii="Arial" w:hAnsi="Arial" w:cs="Arial"/>
          <w:b/>
        </w:rPr>
      </w:pPr>
      <w:r w:rsidRPr="0063723E">
        <w:rPr>
          <w:rFonts w:ascii="Arial" w:hAnsi="Arial" w:cs="Arial"/>
          <w:b/>
        </w:rPr>
        <w:t xml:space="preserve">3.4 Análisis de la definición de </w:t>
      </w:r>
      <w:smartTag w:uri="urn:schemas-microsoft-com:office:smarttags" w:element="PersonName">
        <w:smartTagPr>
          <w:attr w:name="ProductID" w:val="la Humedad Cr￭tica."/>
        </w:smartTagPr>
        <w:smartTag w:uri="urn:schemas-microsoft-com:office:smarttags" w:element="PersonName">
          <w:smartTagPr>
            <w:attr w:name="ProductID" w:val="la Humedad"/>
          </w:smartTagPr>
          <w:r w:rsidRPr="0063723E">
            <w:rPr>
              <w:rFonts w:ascii="Arial" w:hAnsi="Arial" w:cs="Arial"/>
              <w:b/>
            </w:rPr>
            <w:t>la Humedad</w:t>
          </w:r>
        </w:smartTag>
        <w:r w:rsidRPr="0063723E">
          <w:rPr>
            <w:rFonts w:ascii="Arial" w:hAnsi="Arial" w:cs="Arial"/>
            <w:b/>
          </w:rPr>
          <w:t xml:space="preserve"> Crítica.</w:t>
        </w:r>
      </w:smartTag>
      <w:r w:rsidRPr="0063723E">
        <w:rPr>
          <w:rFonts w:ascii="Arial" w:hAnsi="Arial" w:cs="Arial"/>
          <w:b/>
        </w:rPr>
        <w:t xml:space="preserve"> </w:t>
      </w:r>
    </w:p>
    <w:p w:rsidR="00273CA1" w:rsidRDefault="00273CA1" w:rsidP="00273CA1">
      <w:pPr>
        <w:spacing w:line="480" w:lineRule="auto"/>
        <w:ind w:left="720"/>
        <w:jc w:val="both"/>
        <w:rPr>
          <w:rFonts w:ascii="Arial" w:hAnsi="Arial" w:cs="Arial"/>
        </w:rPr>
      </w:pPr>
      <w:r w:rsidRPr="0063723E">
        <w:rPr>
          <w:rFonts w:ascii="Arial" w:hAnsi="Arial" w:cs="Arial"/>
        </w:rPr>
        <w:t xml:space="preserve">Es muy importante conocer la humedad crítica del producto para analizar la estabilidad del mismo. Para definir la humedad critica,  se siguió el experimento descrito en el capítulo 2. En la tabla 10, se muestra la escala de calificación que se utilizó para el análisis sensorial tanto para la muestra secada convencionalmente como para la secada con previo tratamiento osmótico, en el cuál para los dos tipos de muestras se evaluó el cambio de sabor. </w:t>
      </w:r>
    </w:p>
    <w:p w:rsidR="00273CA1" w:rsidRDefault="00273CA1" w:rsidP="00273CA1">
      <w:pPr>
        <w:spacing w:line="480" w:lineRule="auto"/>
        <w:ind w:left="720"/>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Default="00273CA1" w:rsidP="00273CA1">
      <w:pPr>
        <w:jc w:val="both"/>
        <w:rPr>
          <w:rFonts w:ascii="Arial" w:hAnsi="Arial" w:cs="Arial"/>
        </w:rPr>
      </w:pPr>
    </w:p>
    <w:p w:rsidR="00273CA1" w:rsidRPr="0063723E" w:rsidRDefault="00273CA1" w:rsidP="00273CA1">
      <w:pPr>
        <w:jc w:val="both"/>
        <w:rPr>
          <w:rFonts w:ascii="Arial" w:hAnsi="Arial" w:cs="Arial"/>
        </w:rPr>
      </w:pPr>
    </w:p>
    <w:p w:rsidR="00273CA1" w:rsidRPr="0063723E" w:rsidRDefault="00273CA1" w:rsidP="00273CA1">
      <w:pPr>
        <w:tabs>
          <w:tab w:val="left" w:pos="1800"/>
        </w:tabs>
        <w:spacing w:line="480" w:lineRule="auto"/>
        <w:jc w:val="center"/>
        <w:rPr>
          <w:rFonts w:ascii="Arial" w:hAnsi="Arial" w:cs="Arial"/>
          <w:b/>
          <w:lang w:val="es-ES"/>
        </w:rPr>
      </w:pPr>
      <w:r w:rsidRPr="0063723E">
        <w:rPr>
          <w:rFonts w:ascii="Arial" w:hAnsi="Arial" w:cs="Arial"/>
          <w:b/>
          <w:lang w:val="es-ES"/>
        </w:rPr>
        <w:t>TABLA 10</w:t>
      </w:r>
    </w:p>
    <w:p w:rsidR="00273CA1" w:rsidRPr="0063723E" w:rsidRDefault="00273CA1" w:rsidP="00273CA1">
      <w:pPr>
        <w:tabs>
          <w:tab w:val="left" w:pos="1800"/>
        </w:tabs>
        <w:spacing w:line="480" w:lineRule="auto"/>
        <w:ind w:left="720"/>
        <w:jc w:val="center"/>
        <w:rPr>
          <w:rFonts w:ascii="Arial" w:hAnsi="Arial" w:cs="Arial"/>
          <w:b/>
          <w:lang w:val="es-ES"/>
        </w:rPr>
      </w:pPr>
      <w:r w:rsidRPr="0063723E">
        <w:rPr>
          <w:rFonts w:ascii="Arial" w:hAnsi="Arial" w:cs="Arial"/>
          <w:b/>
          <w:lang w:val="es-ES"/>
        </w:rPr>
        <w:t>ESCALA DE CALIFICACIÓN UTILIZADA EN EL ANÁLISIS</w:t>
      </w:r>
    </w:p>
    <w:tbl>
      <w:tblPr>
        <w:tblW w:w="0" w:type="auto"/>
        <w:tblCellSpacing w:w="20" w:type="dxa"/>
        <w:tblInd w:w="2160" w:type="dxa"/>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Look w:val="01E0"/>
      </w:tblPr>
      <w:tblGrid>
        <w:gridCol w:w="2388"/>
        <w:gridCol w:w="2388"/>
      </w:tblGrid>
      <w:tr w:rsidR="00273CA1" w:rsidRPr="00235444" w:rsidTr="00273CA1">
        <w:trPr>
          <w:trHeight w:val="685"/>
          <w:tblCellSpacing w:w="20" w:type="dxa"/>
        </w:trPr>
        <w:tc>
          <w:tcPr>
            <w:tcW w:w="2328" w:type="dxa"/>
            <w:shd w:val="clear" w:color="auto" w:fill="CCFFFF"/>
          </w:tcPr>
          <w:p w:rsidR="00273CA1" w:rsidRPr="00235444" w:rsidRDefault="00273CA1" w:rsidP="00273CA1">
            <w:pPr>
              <w:ind w:left="720"/>
              <w:jc w:val="both"/>
              <w:rPr>
                <w:rFonts w:ascii="Arial" w:hAnsi="Arial" w:cs="Arial"/>
              </w:rPr>
            </w:pPr>
            <w:r w:rsidRPr="00235444">
              <w:rPr>
                <w:rFonts w:ascii="Arial" w:hAnsi="Arial" w:cs="Arial"/>
                <w:b/>
                <w:bCs/>
              </w:rPr>
              <w:t>Escala de Sabor</w:t>
            </w:r>
          </w:p>
        </w:tc>
        <w:tc>
          <w:tcPr>
            <w:tcW w:w="2328" w:type="dxa"/>
            <w:shd w:val="clear" w:color="auto" w:fill="CCFFFF"/>
          </w:tcPr>
          <w:p w:rsidR="00273CA1" w:rsidRPr="00235444" w:rsidRDefault="00273CA1" w:rsidP="00273CA1">
            <w:pPr>
              <w:ind w:left="720"/>
              <w:jc w:val="both"/>
              <w:rPr>
                <w:rFonts w:ascii="Arial" w:hAnsi="Arial" w:cs="Arial"/>
                <w:b/>
              </w:rPr>
            </w:pPr>
            <w:r w:rsidRPr="00235444">
              <w:rPr>
                <w:rFonts w:ascii="Arial" w:hAnsi="Arial" w:cs="Arial"/>
                <w:b/>
              </w:rPr>
              <w:t>Puntaje de Escala</w:t>
            </w:r>
          </w:p>
        </w:tc>
      </w:tr>
      <w:tr w:rsidR="00273CA1" w:rsidRPr="00235444" w:rsidTr="00273CA1">
        <w:trPr>
          <w:trHeight w:val="372"/>
          <w:tblCellSpacing w:w="20" w:type="dxa"/>
        </w:trPr>
        <w:tc>
          <w:tcPr>
            <w:tcW w:w="2328" w:type="dxa"/>
            <w:shd w:val="clear" w:color="auto" w:fill="FFFFFF"/>
          </w:tcPr>
          <w:p w:rsidR="00273CA1" w:rsidRPr="00235444" w:rsidRDefault="00273CA1" w:rsidP="00273CA1">
            <w:pPr>
              <w:ind w:left="720"/>
              <w:jc w:val="both"/>
              <w:rPr>
                <w:rFonts w:ascii="Arial" w:hAnsi="Arial" w:cs="Arial"/>
              </w:rPr>
            </w:pPr>
            <w:r w:rsidRPr="00235444">
              <w:rPr>
                <w:rFonts w:ascii="Arial" w:hAnsi="Arial" w:cs="Arial"/>
                <w:bCs/>
              </w:rPr>
              <w:t>Gusta</w:t>
            </w:r>
          </w:p>
        </w:tc>
        <w:tc>
          <w:tcPr>
            <w:tcW w:w="2328" w:type="dxa"/>
            <w:shd w:val="clear" w:color="auto" w:fill="FFFFFF"/>
          </w:tcPr>
          <w:p w:rsidR="00273CA1" w:rsidRPr="00235444" w:rsidRDefault="00273CA1" w:rsidP="00273CA1">
            <w:pPr>
              <w:ind w:left="720"/>
              <w:jc w:val="both"/>
              <w:rPr>
                <w:rFonts w:ascii="Arial" w:hAnsi="Arial" w:cs="Arial"/>
              </w:rPr>
            </w:pPr>
            <w:r w:rsidRPr="00235444">
              <w:rPr>
                <w:rFonts w:ascii="Arial" w:hAnsi="Arial" w:cs="Arial"/>
              </w:rPr>
              <w:t>3</w:t>
            </w:r>
          </w:p>
        </w:tc>
      </w:tr>
      <w:tr w:rsidR="00273CA1" w:rsidRPr="00235444" w:rsidTr="00273CA1">
        <w:trPr>
          <w:trHeight w:val="355"/>
          <w:tblCellSpacing w:w="20" w:type="dxa"/>
        </w:trPr>
        <w:tc>
          <w:tcPr>
            <w:tcW w:w="2328" w:type="dxa"/>
            <w:shd w:val="clear" w:color="auto" w:fill="FFFFFF"/>
          </w:tcPr>
          <w:p w:rsidR="00273CA1" w:rsidRPr="00235444" w:rsidRDefault="00273CA1" w:rsidP="00273CA1">
            <w:pPr>
              <w:ind w:left="720"/>
              <w:jc w:val="both"/>
              <w:rPr>
                <w:rFonts w:ascii="Arial" w:hAnsi="Arial" w:cs="Arial"/>
              </w:rPr>
            </w:pPr>
            <w:r w:rsidRPr="00235444">
              <w:rPr>
                <w:rFonts w:ascii="Arial" w:hAnsi="Arial" w:cs="Arial"/>
                <w:bCs/>
              </w:rPr>
              <w:t>Indiferente</w:t>
            </w:r>
          </w:p>
        </w:tc>
        <w:tc>
          <w:tcPr>
            <w:tcW w:w="2328" w:type="dxa"/>
            <w:shd w:val="clear" w:color="auto" w:fill="FFFFFF"/>
          </w:tcPr>
          <w:p w:rsidR="00273CA1" w:rsidRPr="00235444" w:rsidRDefault="00273CA1" w:rsidP="00273CA1">
            <w:pPr>
              <w:ind w:left="720"/>
              <w:jc w:val="both"/>
              <w:rPr>
                <w:rFonts w:ascii="Arial" w:hAnsi="Arial" w:cs="Arial"/>
              </w:rPr>
            </w:pPr>
            <w:r w:rsidRPr="00235444">
              <w:rPr>
                <w:rFonts w:ascii="Arial" w:hAnsi="Arial" w:cs="Arial"/>
              </w:rPr>
              <w:t>2</w:t>
            </w:r>
          </w:p>
        </w:tc>
      </w:tr>
      <w:tr w:rsidR="00273CA1" w:rsidRPr="00235444" w:rsidTr="00273CA1">
        <w:trPr>
          <w:trHeight w:val="245"/>
          <w:tblCellSpacing w:w="20" w:type="dxa"/>
        </w:trPr>
        <w:tc>
          <w:tcPr>
            <w:tcW w:w="2328" w:type="dxa"/>
            <w:shd w:val="clear" w:color="auto" w:fill="FFFFFF"/>
          </w:tcPr>
          <w:p w:rsidR="00273CA1" w:rsidRPr="00235444" w:rsidRDefault="00273CA1" w:rsidP="00273CA1">
            <w:pPr>
              <w:ind w:left="720"/>
              <w:jc w:val="both"/>
              <w:rPr>
                <w:rFonts w:ascii="Arial" w:hAnsi="Arial" w:cs="Arial"/>
              </w:rPr>
            </w:pPr>
            <w:r w:rsidRPr="00235444">
              <w:rPr>
                <w:rFonts w:ascii="Arial" w:hAnsi="Arial" w:cs="Arial"/>
                <w:bCs/>
              </w:rPr>
              <w:t>Disgusta</w:t>
            </w:r>
          </w:p>
        </w:tc>
        <w:tc>
          <w:tcPr>
            <w:tcW w:w="2328" w:type="dxa"/>
            <w:shd w:val="clear" w:color="auto" w:fill="FFFFFF"/>
          </w:tcPr>
          <w:p w:rsidR="00273CA1" w:rsidRPr="00235444" w:rsidRDefault="00273CA1" w:rsidP="00273CA1">
            <w:pPr>
              <w:ind w:left="720"/>
              <w:jc w:val="both"/>
              <w:rPr>
                <w:rFonts w:ascii="Arial" w:hAnsi="Arial" w:cs="Arial"/>
              </w:rPr>
            </w:pPr>
            <w:r w:rsidRPr="00235444">
              <w:rPr>
                <w:rFonts w:ascii="Arial" w:hAnsi="Arial" w:cs="Arial"/>
              </w:rPr>
              <w:t>1</w:t>
            </w:r>
          </w:p>
        </w:tc>
      </w:tr>
    </w:tbl>
    <w:p w:rsidR="00273CA1" w:rsidRDefault="00273CA1" w:rsidP="00273CA1">
      <w:pPr>
        <w:rPr>
          <w:rFonts w:ascii="Arial" w:hAnsi="Arial" w:cs="Arial"/>
          <w:b/>
        </w:rPr>
      </w:pPr>
      <w:r>
        <w:rPr>
          <w:rFonts w:ascii="Arial" w:hAnsi="Arial" w:cs="Arial"/>
        </w:rPr>
        <w:t xml:space="preserve">                                  </w:t>
      </w:r>
      <w:r>
        <w:rPr>
          <w:rFonts w:ascii="Arial" w:hAnsi="Arial" w:cs="Arial"/>
          <w:b/>
        </w:rPr>
        <w:t xml:space="preserve">   </w:t>
      </w:r>
    </w:p>
    <w:p w:rsidR="00273CA1" w:rsidRPr="0063723E" w:rsidRDefault="00273CA1" w:rsidP="00273CA1">
      <w:pPr>
        <w:spacing w:line="480" w:lineRule="auto"/>
        <w:rPr>
          <w:rFonts w:ascii="Arial" w:hAnsi="Arial" w:cs="Arial"/>
        </w:rPr>
      </w:pPr>
      <w:r>
        <w:rPr>
          <w:rFonts w:ascii="Arial" w:hAnsi="Arial" w:cs="Arial"/>
          <w:b/>
        </w:rPr>
        <w:t xml:space="preserve">                                       </w:t>
      </w:r>
      <w:r w:rsidRPr="0063723E">
        <w:rPr>
          <w:rFonts w:ascii="Arial" w:hAnsi="Arial" w:cs="Arial"/>
          <w:b/>
        </w:rPr>
        <w:t>Fuente:</w:t>
      </w:r>
      <w:r>
        <w:rPr>
          <w:rFonts w:ascii="Arial" w:hAnsi="Arial" w:cs="Arial"/>
          <w:b/>
        </w:rPr>
        <w:t xml:space="preserve"> Emma</w:t>
      </w:r>
      <w:r w:rsidRPr="0063723E">
        <w:rPr>
          <w:rFonts w:ascii="Arial" w:hAnsi="Arial" w:cs="Arial"/>
          <w:b/>
        </w:rPr>
        <w:t xml:space="preserve"> Coloma O., 2008</w:t>
      </w:r>
    </w:p>
    <w:p w:rsidR="00273CA1" w:rsidRPr="0063723E" w:rsidRDefault="00273CA1" w:rsidP="00273CA1">
      <w:pPr>
        <w:ind w:left="720"/>
        <w:jc w:val="both"/>
        <w:rPr>
          <w:rFonts w:ascii="Arial" w:hAnsi="Arial" w:cs="Arial"/>
        </w:rPr>
      </w:pPr>
    </w:p>
    <w:p w:rsidR="00273CA1" w:rsidRDefault="00273CA1" w:rsidP="00273CA1">
      <w:pPr>
        <w:spacing w:line="480" w:lineRule="auto"/>
        <w:ind w:left="720"/>
        <w:jc w:val="both"/>
        <w:rPr>
          <w:rFonts w:ascii="Arial" w:hAnsi="Arial" w:cs="Arial"/>
        </w:rPr>
      </w:pPr>
      <w:r w:rsidRPr="0063723E">
        <w:rPr>
          <w:rFonts w:ascii="Arial" w:hAnsi="Arial" w:cs="Arial"/>
        </w:rPr>
        <w:t>El  contenido de humedad de la muestra seca sin tratamiento osmótico y de la muestra seca con previo tratamiento osmótico en los diferentes tiempos  establecidos y con su respectivo puntaje se exponen en la tabla 11 y 12 respectivamente.</w:t>
      </w:r>
    </w:p>
    <w:p w:rsidR="00273CA1" w:rsidRDefault="00273CA1" w:rsidP="00273CA1">
      <w:pPr>
        <w:spacing w:line="480" w:lineRule="auto"/>
        <w:ind w:left="720"/>
        <w:jc w:val="both"/>
        <w:rPr>
          <w:rFonts w:ascii="Arial" w:hAnsi="Arial" w:cs="Arial"/>
        </w:rPr>
      </w:pPr>
    </w:p>
    <w:p w:rsidR="00273CA1" w:rsidRPr="00614795" w:rsidRDefault="00273CA1" w:rsidP="00273CA1">
      <w:pPr>
        <w:spacing w:line="480" w:lineRule="auto"/>
        <w:ind w:left="720"/>
        <w:jc w:val="center"/>
        <w:rPr>
          <w:rFonts w:ascii="Arial" w:hAnsi="Arial" w:cs="Arial"/>
          <w:b/>
          <w:lang w:val="es-ES"/>
        </w:rPr>
      </w:pPr>
      <w:r w:rsidRPr="00614795">
        <w:rPr>
          <w:rFonts w:ascii="Arial" w:hAnsi="Arial" w:cs="Arial"/>
          <w:b/>
          <w:lang w:val="es-ES"/>
        </w:rPr>
        <w:t>TABLA 11</w:t>
      </w:r>
    </w:p>
    <w:p w:rsidR="00273CA1" w:rsidRDefault="00273CA1" w:rsidP="00273CA1">
      <w:pPr>
        <w:tabs>
          <w:tab w:val="center" w:pos="1440"/>
          <w:tab w:val="center" w:pos="7560"/>
          <w:tab w:val="center" w:pos="7740"/>
        </w:tabs>
        <w:spacing w:line="360" w:lineRule="auto"/>
        <w:ind w:left="720"/>
        <w:jc w:val="center"/>
        <w:rPr>
          <w:rFonts w:ascii="Arial" w:hAnsi="Arial" w:cs="Arial"/>
          <w:b/>
          <w:lang w:val="es-ES"/>
        </w:rPr>
      </w:pPr>
      <w:r>
        <w:rPr>
          <w:rFonts w:ascii="Arial" w:hAnsi="Arial" w:cs="Arial"/>
          <w:b/>
          <w:lang w:val="es-ES"/>
        </w:rPr>
        <w:t xml:space="preserve">CONTENIDO DE HUMEDAD Y PUNTAJE DE EVALUACIÓN SENSORIAL PARA </w:t>
      </w:r>
      <w:smartTag w:uri="urn:schemas-microsoft-com:office:smarttags" w:element="PersonName">
        <w:smartTagPr>
          <w:attr w:name="ProductID" w:val="LA MUESTRA SECA"/>
        </w:smartTagPr>
        <w:r>
          <w:rPr>
            <w:rFonts w:ascii="Arial" w:hAnsi="Arial" w:cs="Arial"/>
            <w:b/>
            <w:lang w:val="es-ES"/>
          </w:rPr>
          <w:t>LA MUESTRA SECA</w:t>
        </w:r>
      </w:smartTag>
      <w:r>
        <w:rPr>
          <w:rFonts w:ascii="Arial" w:hAnsi="Arial" w:cs="Arial"/>
          <w:b/>
          <w:lang w:val="es-ES"/>
        </w:rPr>
        <w:t xml:space="preserve"> SIN DO </w:t>
      </w:r>
    </w:p>
    <w:tbl>
      <w:tblPr>
        <w:tblpPr w:leftFromText="141" w:rightFromText="141" w:vertAnchor="text" w:horzAnchor="page" w:tblpX="3711" w:tblpY="2"/>
        <w:tblW w:w="6100"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CellMar>
          <w:left w:w="70" w:type="dxa"/>
          <w:right w:w="70" w:type="dxa"/>
        </w:tblCellMar>
        <w:tblLook w:val="0000"/>
      </w:tblPr>
      <w:tblGrid>
        <w:gridCol w:w="1360"/>
        <w:gridCol w:w="2480"/>
        <w:gridCol w:w="2260"/>
      </w:tblGrid>
      <w:tr w:rsidR="00273CA1" w:rsidTr="00273CA1">
        <w:trPr>
          <w:trHeight w:val="255"/>
        </w:trPr>
        <w:tc>
          <w:tcPr>
            <w:tcW w:w="1360" w:type="dxa"/>
            <w:tcBorders>
              <w:bottom w:val="nil"/>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 xml:space="preserve">Tiempo </w:t>
            </w:r>
          </w:p>
        </w:tc>
        <w:tc>
          <w:tcPr>
            <w:tcW w:w="2480" w:type="dxa"/>
            <w:tcBorders>
              <w:left w:val="thickThinSmallGap" w:sz="12" w:space="0" w:color="auto"/>
              <w:bottom w:val="nil"/>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Humedad en base seca</w:t>
            </w:r>
          </w:p>
        </w:tc>
        <w:tc>
          <w:tcPr>
            <w:tcW w:w="2260" w:type="dxa"/>
            <w:tcBorders>
              <w:left w:val="thickThinSmallGap" w:sz="12" w:space="0" w:color="auto"/>
              <w:bottom w:val="nil"/>
              <w:right w:val="thinThick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 xml:space="preserve">Puntaje de Evaluación </w:t>
            </w:r>
          </w:p>
        </w:tc>
      </w:tr>
      <w:tr w:rsidR="00273CA1" w:rsidTr="00273CA1">
        <w:trPr>
          <w:trHeight w:val="270"/>
        </w:trPr>
        <w:tc>
          <w:tcPr>
            <w:tcW w:w="1360" w:type="dxa"/>
            <w:tcBorders>
              <w:top w:val="nil"/>
              <w:bottom w:val="thinThickSmallGap" w:sz="12" w:space="0" w:color="auto"/>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(min.)</w:t>
            </w:r>
          </w:p>
        </w:tc>
        <w:tc>
          <w:tcPr>
            <w:tcW w:w="2480" w:type="dxa"/>
            <w:tcBorders>
              <w:top w:val="nil"/>
              <w:left w:val="thickThinSmallGap" w:sz="12" w:space="0" w:color="auto"/>
              <w:bottom w:val="thinThickSmallGap" w:sz="12" w:space="0" w:color="auto"/>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(g H</w:t>
            </w:r>
            <w:r w:rsidRPr="00CA438B">
              <w:rPr>
                <w:rFonts w:ascii="Arial" w:hAnsi="Arial" w:cs="Arial"/>
                <w:b/>
                <w:bCs/>
                <w:sz w:val="20"/>
                <w:szCs w:val="20"/>
                <w:vertAlign w:val="subscript"/>
              </w:rPr>
              <w:t>2</w:t>
            </w:r>
            <w:r>
              <w:rPr>
                <w:rFonts w:ascii="Arial" w:hAnsi="Arial" w:cs="Arial"/>
                <w:b/>
                <w:bCs/>
                <w:sz w:val="20"/>
                <w:szCs w:val="20"/>
              </w:rPr>
              <w:t>O/100gSS)</w:t>
            </w:r>
          </w:p>
        </w:tc>
        <w:tc>
          <w:tcPr>
            <w:tcW w:w="2260" w:type="dxa"/>
            <w:tcBorders>
              <w:top w:val="nil"/>
              <w:left w:val="thickThinSmallGap" w:sz="12" w:space="0" w:color="auto"/>
              <w:bottom w:val="thinThickSmallGap" w:sz="12" w:space="0" w:color="auto"/>
              <w:right w:val="thinThick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Sensorial</w:t>
            </w:r>
          </w:p>
        </w:tc>
      </w:tr>
      <w:tr w:rsidR="00273CA1" w:rsidTr="00273CA1">
        <w:trPr>
          <w:trHeight w:val="270"/>
        </w:trPr>
        <w:tc>
          <w:tcPr>
            <w:tcW w:w="1360" w:type="dxa"/>
            <w:tcBorders>
              <w:top w:val="thinThickSmallGap" w:sz="12" w:space="0" w:color="auto"/>
            </w:tcBorders>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0</w:t>
            </w:r>
          </w:p>
        </w:tc>
        <w:tc>
          <w:tcPr>
            <w:tcW w:w="2480" w:type="dxa"/>
            <w:tcBorders>
              <w:top w:val="thinThickSmallGap" w:sz="12" w:space="0" w:color="auto"/>
            </w:tcBorders>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17,65</w:t>
            </w:r>
          </w:p>
        </w:tc>
        <w:tc>
          <w:tcPr>
            <w:tcW w:w="2260" w:type="dxa"/>
            <w:tcBorders>
              <w:top w:val="thinThickSmallGap" w:sz="12" w:space="0" w:color="auto"/>
            </w:tcBorders>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w:t>
            </w:r>
          </w:p>
        </w:tc>
      </w:tr>
      <w:tr w:rsidR="00273CA1" w:rsidTr="00273CA1">
        <w:trPr>
          <w:trHeight w:val="270"/>
        </w:trPr>
        <w:tc>
          <w:tcPr>
            <w:tcW w:w="13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5</w:t>
            </w:r>
          </w:p>
        </w:tc>
        <w:tc>
          <w:tcPr>
            <w:tcW w:w="248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17,65</w:t>
            </w:r>
          </w:p>
        </w:tc>
        <w:tc>
          <w:tcPr>
            <w:tcW w:w="22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w:t>
            </w:r>
          </w:p>
        </w:tc>
      </w:tr>
      <w:tr w:rsidR="00273CA1" w:rsidTr="00273CA1">
        <w:trPr>
          <w:trHeight w:val="270"/>
        </w:trPr>
        <w:tc>
          <w:tcPr>
            <w:tcW w:w="13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10</w:t>
            </w:r>
          </w:p>
        </w:tc>
        <w:tc>
          <w:tcPr>
            <w:tcW w:w="248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19,94</w:t>
            </w:r>
          </w:p>
        </w:tc>
        <w:tc>
          <w:tcPr>
            <w:tcW w:w="22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w:t>
            </w:r>
          </w:p>
        </w:tc>
      </w:tr>
      <w:tr w:rsidR="00273CA1" w:rsidTr="00273CA1">
        <w:trPr>
          <w:trHeight w:val="270"/>
        </w:trPr>
        <w:tc>
          <w:tcPr>
            <w:tcW w:w="13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15</w:t>
            </w:r>
          </w:p>
        </w:tc>
        <w:tc>
          <w:tcPr>
            <w:tcW w:w="248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22,24</w:t>
            </w:r>
          </w:p>
        </w:tc>
        <w:tc>
          <w:tcPr>
            <w:tcW w:w="22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w:t>
            </w:r>
          </w:p>
        </w:tc>
      </w:tr>
      <w:tr w:rsidR="00273CA1" w:rsidTr="00273CA1">
        <w:trPr>
          <w:trHeight w:val="270"/>
        </w:trPr>
        <w:tc>
          <w:tcPr>
            <w:tcW w:w="13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20</w:t>
            </w:r>
          </w:p>
        </w:tc>
        <w:tc>
          <w:tcPr>
            <w:tcW w:w="248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24,53</w:t>
            </w:r>
          </w:p>
        </w:tc>
        <w:tc>
          <w:tcPr>
            <w:tcW w:w="22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w:t>
            </w:r>
          </w:p>
        </w:tc>
      </w:tr>
      <w:tr w:rsidR="00273CA1" w:rsidTr="00273CA1">
        <w:trPr>
          <w:trHeight w:val="270"/>
        </w:trPr>
        <w:tc>
          <w:tcPr>
            <w:tcW w:w="13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30</w:t>
            </w:r>
          </w:p>
        </w:tc>
        <w:tc>
          <w:tcPr>
            <w:tcW w:w="248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35,15</w:t>
            </w:r>
          </w:p>
        </w:tc>
        <w:tc>
          <w:tcPr>
            <w:tcW w:w="2260"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w:t>
            </w:r>
          </w:p>
        </w:tc>
      </w:tr>
    </w:tbl>
    <w:p w:rsidR="00273CA1" w:rsidRPr="006C5027" w:rsidRDefault="00273CA1" w:rsidP="00273CA1">
      <w:pPr>
        <w:tabs>
          <w:tab w:val="left" w:pos="2850"/>
        </w:tabs>
        <w:rPr>
          <w:rFonts w:ascii="Arial" w:hAnsi="Arial" w:cs="Arial"/>
          <w:lang w:val="es-ES"/>
        </w:rPr>
      </w:pPr>
      <w:r>
        <w:rPr>
          <w:rFonts w:ascii="Arial" w:hAnsi="Arial" w:cs="Arial"/>
          <w:lang w:val="es-ES"/>
        </w:rPr>
        <w:tab/>
      </w:r>
    </w:p>
    <w:p w:rsidR="00273CA1" w:rsidRDefault="00273CA1" w:rsidP="00273CA1">
      <w:pPr>
        <w:spacing w:line="480" w:lineRule="auto"/>
        <w:ind w:left="720"/>
        <w:jc w:val="center"/>
        <w:rPr>
          <w:rFonts w:ascii="Arial" w:hAnsi="Arial" w:cs="Arial"/>
          <w:b/>
          <w:lang w:val="es-ES"/>
        </w:rPr>
      </w:pPr>
    </w:p>
    <w:p w:rsidR="00273CA1" w:rsidRDefault="00273CA1" w:rsidP="00273CA1">
      <w:pPr>
        <w:tabs>
          <w:tab w:val="center" w:pos="1440"/>
          <w:tab w:val="center" w:pos="7560"/>
        </w:tabs>
        <w:spacing w:line="480" w:lineRule="auto"/>
        <w:ind w:left="720"/>
        <w:jc w:val="center"/>
        <w:rPr>
          <w:rFonts w:ascii="Arial" w:hAnsi="Arial" w:cs="Arial"/>
          <w:b/>
          <w:lang w:val="es-ES"/>
        </w:rPr>
      </w:pPr>
    </w:p>
    <w:p w:rsidR="00273CA1" w:rsidRDefault="00273CA1" w:rsidP="00273CA1">
      <w:pPr>
        <w:spacing w:line="480" w:lineRule="auto"/>
        <w:ind w:left="720"/>
        <w:jc w:val="center"/>
        <w:rPr>
          <w:rFonts w:ascii="Arial" w:hAnsi="Arial" w:cs="Arial"/>
          <w:b/>
          <w:lang w:val="es-ES"/>
        </w:rPr>
      </w:pPr>
    </w:p>
    <w:p w:rsidR="00273CA1" w:rsidRDefault="00273CA1" w:rsidP="00273CA1">
      <w:pPr>
        <w:spacing w:line="480" w:lineRule="auto"/>
        <w:ind w:left="720"/>
        <w:jc w:val="center"/>
        <w:rPr>
          <w:rFonts w:ascii="Arial" w:hAnsi="Arial" w:cs="Arial"/>
          <w:b/>
          <w:lang w:val="es-ES"/>
        </w:rPr>
      </w:pPr>
    </w:p>
    <w:p w:rsidR="00273CA1" w:rsidRDefault="00273CA1" w:rsidP="00273CA1">
      <w:pPr>
        <w:jc w:val="center"/>
        <w:rPr>
          <w:rFonts w:ascii="Arial" w:hAnsi="Arial" w:cs="Arial"/>
          <w:b/>
        </w:rPr>
      </w:pPr>
    </w:p>
    <w:p w:rsidR="00273CA1" w:rsidRDefault="00273CA1" w:rsidP="00273CA1">
      <w:pPr>
        <w:jc w:val="center"/>
        <w:rPr>
          <w:rFonts w:ascii="Arial" w:hAnsi="Arial" w:cs="Arial"/>
          <w:b/>
        </w:rPr>
      </w:pPr>
      <w:r>
        <w:rPr>
          <w:rFonts w:ascii="Arial" w:hAnsi="Arial" w:cs="Arial"/>
          <w:b/>
        </w:rPr>
        <w:t xml:space="preserve">        </w:t>
      </w:r>
      <w:r w:rsidR="00FB2A9C">
        <w:rPr>
          <w:rFonts w:ascii="Arial" w:hAnsi="Arial" w:cs="Arial"/>
          <w:b/>
        </w:rPr>
        <w:t xml:space="preserve">         </w:t>
      </w:r>
      <w:r>
        <w:rPr>
          <w:rFonts w:ascii="Arial" w:hAnsi="Arial" w:cs="Arial"/>
          <w:b/>
        </w:rPr>
        <w:t>Fuente: Emma</w:t>
      </w:r>
      <w:r w:rsidRPr="0063723E">
        <w:rPr>
          <w:rFonts w:ascii="Arial" w:hAnsi="Arial" w:cs="Arial"/>
          <w:b/>
        </w:rPr>
        <w:t xml:space="preserve"> Coloma O., 2008</w:t>
      </w:r>
    </w:p>
    <w:p w:rsidR="00273CA1" w:rsidRPr="00614795" w:rsidRDefault="00273CA1" w:rsidP="00273CA1">
      <w:pPr>
        <w:spacing w:line="480" w:lineRule="auto"/>
        <w:jc w:val="center"/>
        <w:rPr>
          <w:rFonts w:ascii="Arial" w:hAnsi="Arial" w:cs="Arial"/>
          <w:b/>
          <w:lang w:val="es-ES"/>
        </w:rPr>
      </w:pPr>
      <w:r w:rsidRPr="00614795">
        <w:rPr>
          <w:rFonts w:ascii="Arial" w:hAnsi="Arial" w:cs="Arial"/>
          <w:b/>
          <w:lang w:val="es-ES"/>
        </w:rPr>
        <w:lastRenderedPageBreak/>
        <w:t>TABLA 12</w:t>
      </w:r>
    </w:p>
    <w:p w:rsidR="00273CA1" w:rsidRDefault="00273CA1" w:rsidP="00273CA1">
      <w:pPr>
        <w:tabs>
          <w:tab w:val="center" w:pos="720"/>
          <w:tab w:val="left" w:pos="1800"/>
        </w:tabs>
        <w:spacing w:line="480" w:lineRule="auto"/>
        <w:ind w:left="720"/>
        <w:jc w:val="center"/>
        <w:rPr>
          <w:rFonts w:ascii="Arial" w:hAnsi="Arial" w:cs="Arial"/>
          <w:b/>
          <w:lang w:val="es-ES"/>
        </w:rPr>
      </w:pPr>
      <w:r>
        <w:rPr>
          <w:rFonts w:ascii="Arial" w:hAnsi="Arial" w:cs="Arial"/>
          <w:b/>
          <w:lang w:val="es-ES"/>
        </w:rPr>
        <w:t xml:space="preserve">CONTENIDO DE HUMEDAD Y PUNTAJE DE EVALUACIÓN SENSORIAL PARA </w:t>
      </w:r>
      <w:smartTag w:uri="urn:schemas-microsoft-com:office:smarttags" w:element="PersonName">
        <w:smartTagPr>
          <w:attr w:name="ProductID" w:val="LA MUESTRA SECA"/>
        </w:smartTagPr>
        <w:r>
          <w:rPr>
            <w:rFonts w:ascii="Arial" w:hAnsi="Arial" w:cs="Arial"/>
            <w:b/>
            <w:lang w:val="es-ES"/>
          </w:rPr>
          <w:t>LA MUESTRA SECA</w:t>
        </w:r>
      </w:smartTag>
      <w:r>
        <w:rPr>
          <w:rFonts w:ascii="Arial" w:hAnsi="Arial" w:cs="Arial"/>
          <w:b/>
          <w:lang w:val="es-ES"/>
        </w:rPr>
        <w:t xml:space="preserve"> CON DO</w:t>
      </w:r>
    </w:p>
    <w:tbl>
      <w:tblPr>
        <w:tblW w:w="5965" w:type="dxa"/>
        <w:tblInd w:w="1620"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CellMar>
          <w:left w:w="70" w:type="dxa"/>
          <w:right w:w="70" w:type="dxa"/>
        </w:tblCellMar>
        <w:tblLook w:val="0000"/>
      </w:tblPr>
      <w:tblGrid>
        <w:gridCol w:w="1234"/>
        <w:gridCol w:w="2448"/>
        <w:gridCol w:w="2283"/>
      </w:tblGrid>
      <w:tr w:rsidR="00273CA1" w:rsidTr="00273CA1">
        <w:trPr>
          <w:trHeight w:val="260"/>
        </w:trPr>
        <w:tc>
          <w:tcPr>
            <w:tcW w:w="1234" w:type="dxa"/>
            <w:tcBorders>
              <w:bottom w:val="nil"/>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 xml:space="preserve">Tiempo </w:t>
            </w:r>
          </w:p>
        </w:tc>
        <w:tc>
          <w:tcPr>
            <w:tcW w:w="2448" w:type="dxa"/>
            <w:tcBorders>
              <w:left w:val="thickThinSmallGap" w:sz="12" w:space="0" w:color="auto"/>
              <w:bottom w:val="nil"/>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Humedad en base seca</w:t>
            </w:r>
          </w:p>
        </w:tc>
        <w:tc>
          <w:tcPr>
            <w:tcW w:w="2283" w:type="dxa"/>
            <w:tcBorders>
              <w:left w:val="thickThinSmallGap" w:sz="12" w:space="0" w:color="auto"/>
              <w:bottom w:val="nil"/>
              <w:right w:val="thinThick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 xml:space="preserve">Puntaje de Evaluación </w:t>
            </w:r>
          </w:p>
        </w:tc>
      </w:tr>
      <w:tr w:rsidR="00273CA1" w:rsidTr="00273CA1">
        <w:trPr>
          <w:trHeight w:val="260"/>
        </w:trPr>
        <w:tc>
          <w:tcPr>
            <w:tcW w:w="1234" w:type="dxa"/>
            <w:tcBorders>
              <w:top w:val="nil"/>
              <w:bottom w:val="thinThickSmallGap" w:sz="12" w:space="0" w:color="auto"/>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(min)</w:t>
            </w:r>
          </w:p>
        </w:tc>
        <w:tc>
          <w:tcPr>
            <w:tcW w:w="2448" w:type="dxa"/>
            <w:tcBorders>
              <w:top w:val="nil"/>
              <w:left w:val="thickThinSmallGap" w:sz="12" w:space="0" w:color="auto"/>
              <w:bottom w:val="thinThickSmallGap" w:sz="12" w:space="0" w:color="auto"/>
              <w:right w:val="thickThin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(g H</w:t>
            </w:r>
            <w:r w:rsidRPr="00CA438B">
              <w:rPr>
                <w:rFonts w:ascii="Arial" w:hAnsi="Arial" w:cs="Arial"/>
                <w:b/>
                <w:bCs/>
                <w:sz w:val="20"/>
                <w:szCs w:val="20"/>
                <w:vertAlign w:val="subscript"/>
              </w:rPr>
              <w:t>2</w:t>
            </w:r>
            <w:r>
              <w:rPr>
                <w:rFonts w:ascii="Arial" w:hAnsi="Arial" w:cs="Arial"/>
                <w:b/>
                <w:bCs/>
                <w:sz w:val="20"/>
                <w:szCs w:val="20"/>
              </w:rPr>
              <w:t>O/100gSS)</w:t>
            </w:r>
          </w:p>
        </w:tc>
        <w:tc>
          <w:tcPr>
            <w:tcW w:w="2283" w:type="dxa"/>
            <w:tcBorders>
              <w:top w:val="nil"/>
              <w:left w:val="thickThinSmallGap" w:sz="12" w:space="0" w:color="auto"/>
              <w:bottom w:val="thinThickSmallGap" w:sz="12" w:space="0" w:color="auto"/>
              <w:right w:val="thinThickSmallGap" w:sz="12" w:space="0" w:color="auto"/>
            </w:tcBorders>
            <w:shd w:val="clear" w:color="auto" w:fill="CCFFFF"/>
            <w:noWrap/>
            <w:vAlign w:val="bottom"/>
          </w:tcPr>
          <w:p w:rsidR="00273CA1" w:rsidRDefault="00273CA1" w:rsidP="00273CA1">
            <w:pPr>
              <w:jc w:val="center"/>
              <w:rPr>
                <w:rFonts w:ascii="Arial" w:hAnsi="Arial" w:cs="Arial"/>
                <w:b/>
                <w:bCs/>
                <w:sz w:val="20"/>
                <w:szCs w:val="20"/>
              </w:rPr>
            </w:pPr>
            <w:r>
              <w:rPr>
                <w:rFonts w:ascii="Arial" w:hAnsi="Arial" w:cs="Arial"/>
                <w:b/>
                <w:bCs/>
                <w:sz w:val="20"/>
                <w:szCs w:val="20"/>
              </w:rPr>
              <w:t>Sensorial</w:t>
            </w:r>
          </w:p>
        </w:tc>
      </w:tr>
      <w:tr w:rsidR="00273CA1" w:rsidTr="00273CA1">
        <w:trPr>
          <w:trHeight w:val="260"/>
        </w:trPr>
        <w:tc>
          <w:tcPr>
            <w:tcW w:w="1234" w:type="dxa"/>
            <w:tcBorders>
              <w:top w:val="thinThickSmallGap" w:sz="12" w:space="0" w:color="auto"/>
            </w:tcBorders>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0</w:t>
            </w:r>
          </w:p>
        </w:tc>
        <w:tc>
          <w:tcPr>
            <w:tcW w:w="2448" w:type="dxa"/>
            <w:tcBorders>
              <w:top w:val="thinThickSmallGap" w:sz="12" w:space="0" w:color="auto"/>
            </w:tcBorders>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11,11</w:t>
            </w:r>
          </w:p>
        </w:tc>
        <w:tc>
          <w:tcPr>
            <w:tcW w:w="2283" w:type="dxa"/>
            <w:tcBorders>
              <w:top w:val="thinThickSmallGap" w:sz="12" w:space="0" w:color="auto"/>
            </w:tcBorders>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w:t>
            </w:r>
          </w:p>
        </w:tc>
      </w:tr>
      <w:tr w:rsidR="00273CA1" w:rsidTr="00273CA1">
        <w:trPr>
          <w:trHeight w:val="260"/>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5</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11,11</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w:t>
            </w:r>
          </w:p>
        </w:tc>
      </w:tr>
      <w:tr w:rsidR="00273CA1" w:rsidTr="00273CA1">
        <w:trPr>
          <w:trHeight w:val="260"/>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10</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14,43</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w:t>
            </w:r>
          </w:p>
        </w:tc>
      </w:tr>
      <w:tr w:rsidR="00273CA1" w:rsidTr="00273CA1">
        <w:trPr>
          <w:trHeight w:val="260"/>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15</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16,92</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w:t>
            </w:r>
          </w:p>
        </w:tc>
      </w:tr>
      <w:tr w:rsidR="00273CA1" w:rsidTr="00273CA1">
        <w:trPr>
          <w:trHeight w:val="260"/>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20</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18,99</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w:t>
            </w:r>
          </w:p>
        </w:tc>
      </w:tr>
      <w:tr w:rsidR="00273CA1" w:rsidTr="00273CA1">
        <w:trPr>
          <w:trHeight w:val="260"/>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30</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25,21</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w:t>
            </w:r>
          </w:p>
        </w:tc>
      </w:tr>
      <w:tr w:rsidR="00273CA1" w:rsidTr="00273CA1">
        <w:trPr>
          <w:trHeight w:val="260"/>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40</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29,35</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w:t>
            </w:r>
          </w:p>
        </w:tc>
      </w:tr>
      <w:tr w:rsidR="00273CA1" w:rsidTr="00273CA1">
        <w:trPr>
          <w:trHeight w:val="260"/>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50</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35,16</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2</w:t>
            </w:r>
          </w:p>
        </w:tc>
      </w:tr>
      <w:tr w:rsidR="00273CA1" w:rsidTr="00273CA1">
        <w:trPr>
          <w:trHeight w:val="275"/>
        </w:trPr>
        <w:tc>
          <w:tcPr>
            <w:tcW w:w="1234"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60</w:t>
            </w:r>
          </w:p>
        </w:tc>
        <w:tc>
          <w:tcPr>
            <w:tcW w:w="2448"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44,69</w:t>
            </w:r>
          </w:p>
        </w:tc>
        <w:tc>
          <w:tcPr>
            <w:tcW w:w="2283" w:type="dxa"/>
            <w:shd w:val="clear" w:color="auto" w:fill="auto"/>
            <w:noWrap/>
            <w:vAlign w:val="bottom"/>
          </w:tcPr>
          <w:p w:rsidR="00273CA1" w:rsidRDefault="00273CA1" w:rsidP="00273CA1">
            <w:pPr>
              <w:jc w:val="center"/>
              <w:rPr>
                <w:rFonts w:ascii="Arial" w:hAnsi="Arial" w:cs="Arial"/>
                <w:sz w:val="20"/>
                <w:szCs w:val="20"/>
              </w:rPr>
            </w:pPr>
            <w:r>
              <w:rPr>
                <w:rFonts w:ascii="Arial" w:hAnsi="Arial" w:cs="Arial"/>
                <w:sz w:val="20"/>
                <w:szCs w:val="20"/>
              </w:rPr>
              <w:t>1</w:t>
            </w:r>
          </w:p>
        </w:tc>
      </w:tr>
    </w:tbl>
    <w:p w:rsidR="00273CA1" w:rsidRDefault="00273CA1" w:rsidP="00273CA1">
      <w:pPr>
        <w:jc w:val="center"/>
        <w:rPr>
          <w:rFonts w:ascii="Arial" w:hAnsi="Arial" w:cs="Arial"/>
          <w:b/>
        </w:rPr>
      </w:pPr>
      <w:r>
        <w:rPr>
          <w:rFonts w:ascii="Arial" w:hAnsi="Arial" w:cs="Arial"/>
          <w:b/>
        </w:rPr>
        <w:t xml:space="preserve">         </w:t>
      </w:r>
    </w:p>
    <w:p w:rsidR="00273CA1" w:rsidRDefault="00273CA1" w:rsidP="00273CA1">
      <w:pPr>
        <w:jc w:val="center"/>
        <w:rPr>
          <w:rFonts w:ascii="Arial" w:hAnsi="Arial" w:cs="Arial"/>
          <w:b/>
        </w:rPr>
      </w:pPr>
      <w:r>
        <w:rPr>
          <w:rFonts w:ascii="Arial" w:hAnsi="Arial" w:cs="Arial"/>
          <w:b/>
        </w:rPr>
        <w:t xml:space="preserve">               </w:t>
      </w:r>
      <w:r w:rsidRPr="0063723E">
        <w:rPr>
          <w:rFonts w:ascii="Arial" w:hAnsi="Arial" w:cs="Arial"/>
          <w:b/>
        </w:rPr>
        <w:t xml:space="preserve">Fuente: </w:t>
      </w:r>
      <w:r>
        <w:rPr>
          <w:rFonts w:ascii="Arial" w:hAnsi="Arial" w:cs="Arial"/>
          <w:b/>
        </w:rPr>
        <w:t>Emma</w:t>
      </w:r>
      <w:r w:rsidRPr="0063723E">
        <w:rPr>
          <w:rFonts w:ascii="Arial" w:hAnsi="Arial" w:cs="Arial"/>
          <w:b/>
        </w:rPr>
        <w:t xml:space="preserve"> Coloma O., 2008</w:t>
      </w:r>
    </w:p>
    <w:p w:rsidR="00273CA1" w:rsidRPr="006E4A20" w:rsidRDefault="00273CA1" w:rsidP="00273CA1">
      <w:pPr>
        <w:tabs>
          <w:tab w:val="center" w:pos="1440"/>
          <w:tab w:val="center" w:pos="1620"/>
          <w:tab w:val="left" w:pos="1800"/>
          <w:tab w:val="center" w:pos="7380"/>
          <w:tab w:val="center" w:pos="7560"/>
        </w:tabs>
        <w:spacing w:line="480" w:lineRule="auto"/>
        <w:jc w:val="center"/>
        <w:rPr>
          <w:rFonts w:ascii="Arial" w:hAnsi="Arial" w:cs="Arial"/>
          <w:b/>
          <w:lang w:val="es-ES"/>
        </w:rPr>
      </w:pPr>
    </w:p>
    <w:p w:rsidR="00273CA1" w:rsidRDefault="00273CA1" w:rsidP="00273CA1">
      <w:pPr>
        <w:tabs>
          <w:tab w:val="center" w:pos="360"/>
        </w:tabs>
        <w:spacing w:line="480" w:lineRule="auto"/>
        <w:ind w:left="720"/>
        <w:jc w:val="both"/>
        <w:rPr>
          <w:rFonts w:ascii="Arial" w:hAnsi="Arial" w:cs="Arial"/>
        </w:rPr>
      </w:pPr>
      <w:r w:rsidRPr="0063723E">
        <w:rPr>
          <w:rFonts w:ascii="Arial" w:hAnsi="Arial" w:cs="Arial"/>
        </w:rPr>
        <w:t xml:space="preserve">Como podemos apreciar, el contenido de humedad crítico de la muestra secada convencionalmente es de </w:t>
      </w:r>
      <w:smartTag w:uri="urn:schemas-microsoft-com:office:smarttags" w:element="metricconverter">
        <w:smartTagPr>
          <w:attr w:name="ProductID" w:val="35.15 g"/>
        </w:smartTagPr>
        <w:r w:rsidRPr="0063723E">
          <w:rPr>
            <w:rFonts w:ascii="Arial" w:hAnsi="Arial" w:cs="Arial"/>
          </w:rPr>
          <w:t>35.15 g</w:t>
        </w:r>
      </w:smartTag>
      <w:r w:rsidRPr="0063723E">
        <w:rPr>
          <w:rFonts w:ascii="Arial" w:hAnsi="Arial" w:cs="Arial"/>
        </w:rPr>
        <w:t xml:space="preserve"> H</w:t>
      </w:r>
      <w:r w:rsidRPr="00AF5C19">
        <w:rPr>
          <w:rFonts w:ascii="Arial" w:hAnsi="Arial" w:cs="Arial"/>
          <w:vertAlign w:val="subscript"/>
        </w:rPr>
        <w:t>2</w:t>
      </w:r>
      <w:r w:rsidRPr="0063723E">
        <w:rPr>
          <w:rFonts w:ascii="Arial" w:hAnsi="Arial" w:cs="Arial"/>
        </w:rPr>
        <w:t xml:space="preserve">O/ </w:t>
      </w:r>
      <w:smartTag w:uri="urn:schemas-microsoft-com:office:smarttags" w:element="metricconverter">
        <w:smartTagPr>
          <w:attr w:name="ProductID" w:val="100 g"/>
        </w:smartTagPr>
        <w:r w:rsidRPr="0063723E">
          <w:rPr>
            <w:rFonts w:ascii="Arial" w:hAnsi="Arial" w:cs="Arial"/>
          </w:rPr>
          <w:t>100 g</w:t>
        </w:r>
      </w:smartTag>
      <w:r w:rsidRPr="0063723E">
        <w:rPr>
          <w:rFonts w:ascii="Arial" w:hAnsi="Arial" w:cs="Arial"/>
        </w:rPr>
        <w:t xml:space="preserve"> SS.  Mientras que el contenido de humedad crítico de la muestra seca con tratamiento osmótico a los 60 minutos es de </w:t>
      </w:r>
      <w:smartTag w:uri="urn:schemas-microsoft-com:office:smarttags" w:element="metricconverter">
        <w:smartTagPr>
          <w:attr w:name="ProductID" w:val="44.69 g"/>
        </w:smartTagPr>
        <w:r w:rsidRPr="0063723E">
          <w:rPr>
            <w:rFonts w:ascii="Arial" w:hAnsi="Arial" w:cs="Arial"/>
          </w:rPr>
          <w:t>44.69 g</w:t>
        </w:r>
      </w:smartTag>
      <w:r w:rsidRPr="0063723E">
        <w:rPr>
          <w:rFonts w:ascii="Arial" w:hAnsi="Arial" w:cs="Arial"/>
        </w:rPr>
        <w:t xml:space="preserve"> H</w:t>
      </w:r>
      <w:r w:rsidRPr="00AF5C19">
        <w:rPr>
          <w:rFonts w:ascii="Arial" w:hAnsi="Arial" w:cs="Arial"/>
          <w:vertAlign w:val="subscript"/>
        </w:rPr>
        <w:t>2</w:t>
      </w:r>
      <w:r w:rsidRPr="0063723E">
        <w:rPr>
          <w:rFonts w:ascii="Arial" w:hAnsi="Arial" w:cs="Arial"/>
        </w:rPr>
        <w:t xml:space="preserve">O/ </w:t>
      </w:r>
      <w:smartTag w:uri="urn:schemas-microsoft-com:office:smarttags" w:element="metricconverter">
        <w:smartTagPr>
          <w:attr w:name="ProductID" w:val="100 g"/>
        </w:smartTagPr>
        <w:r w:rsidRPr="0063723E">
          <w:rPr>
            <w:rFonts w:ascii="Arial" w:hAnsi="Arial" w:cs="Arial"/>
          </w:rPr>
          <w:t>100 g</w:t>
        </w:r>
      </w:smartTag>
      <w:r w:rsidRPr="0063723E">
        <w:rPr>
          <w:rFonts w:ascii="Arial" w:hAnsi="Arial" w:cs="Arial"/>
        </w:rPr>
        <w:t xml:space="preserve"> SS, en estos dos casos la puntuación del sabor es de 1, que corresponde a “disgusta”. Esto correspondería con lo observado anteriormente en la isoterma.</w:t>
      </w:r>
    </w:p>
    <w:p w:rsidR="00273CA1" w:rsidRPr="0063723E" w:rsidRDefault="00273CA1" w:rsidP="00273CA1">
      <w:pPr>
        <w:tabs>
          <w:tab w:val="center" w:pos="360"/>
        </w:tabs>
        <w:spacing w:line="480" w:lineRule="auto"/>
        <w:ind w:left="720"/>
        <w:jc w:val="both"/>
        <w:rPr>
          <w:rFonts w:ascii="Arial" w:hAnsi="Arial" w:cs="Arial"/>
        </w:rPr>
      </w:pPr>
    </w:p>
    <w:p w:rsidR="00273CA1" w:rsidRPr="0063723E" w:rsidRDefault="00273CA1" w:rsidP="00273CA1">
      <w:pPr>
        <w:spacing w:line="480" w:lineRule="auto"/>
        <w:ind w:left="720"/>
        <w:jc w:val="both"/>
        <w:rPr>
          <w:rFonts w:ascii="Arial" w:hAnsi="Arial" w:cs="Arial"/>
        </w:rPr>
      </w:pPr>
      <w:r w:rsidRPr="0063723E">
        <w:rPr>
          <w:rFonts w:ascii="Arial" w:hAnsi="Arial" w:cs="Arial"/>
        </w:rPr>
        <w:t>Por otro lad</w:t>
      </w:r>
      <w:r w:rsidR="00FB2A9C">
        <w:rPr>
          <w:rFonts w:ascii="Arial" w:hAnsi="Arial" w:cs="Arial"/>
        </w:rPr>
        <w:t>o, con las isotermas de adsorció</w:t>
      </w:r>
      <w:r w:rsidRPr="0063723E">
        <w:rPr>
          <w:rFonts w:ascii="Arial" w:hAnsi="Arial" w:cs="Arial"/>
        </w:rPr>
        <w:t xml:space="preserve">n obtenidas para los dos casos se puede analizar que el valor de la monocapa está por debajo de la humedad crítica; es así que para la fruta seca sin tratamiento </w:t>
      </w:r>
      <w:r w:rsidRPr="0063723E">
        <w:rPr>
          <w:rFonts w:ascii="Arial" w:hAnsi="Arial" w:cs="Arial"/>
        </w:rPr>
        <w:lastRenderedPageBreak/>
        <w:t xml:space="preserve">osmótico, el valor de la monocapa es </w:t>
      </w:r>
      <w:smartTag w:uri="urn:schemas-microsoft-com:office:smarttags" w:element="metricconverter">
        <w:smartTagPr>
          <w:attr w:name="ProductID" w:val="0.18 g"/>
        </w:smartTagPr>
        <w:r w:rsidRPr="0063723E">
          <w:rPr>
            <w:rFonts w:ascii="Arial" w:hAnsi="Arial" w:cs="Arial"/>
          </w:rPr>
          <w:t>0.18 g</w:t>
        </w:r>
      </w:smartTag>
      <w:r w:rsidRPr="0063723E">
        <w:rPr>
          <w:rFonts w:ascii="Arial" w:hAnsi="Arial" w:cs="Arial"/>
        </w:rPr>
        <w:t xml:space="preserve"> H</w:t>
      </w:r>
      <w:r w:rsidRPr="0063723E">
        <w:rPr>
          <w:rFonts w:ascii="Arial" w:hAnsi="Arial" w:cs="Arial"/>
          <w:vertAlign w:val="subscript"/>
        </w:rPr>
        <w:t>2</w:t>
      </w:r>
      <w:r w:rsidRPr="0063723E">
        <w:rPr>
          <w:rFonts w:ascii="Arial" w:hAnsi="Arial" w:cs="Arial"/>
        </w:rPr>
        <w:t xml:space="preserve">O/g SS y el valor del contenido máximo de humedad permisible es  </w:t>
      </w:r>
      <w:smartTag w:uri="urn:schemas-microsoft-com:office:smarttags" w:element="metricconverter">
        <w:smartTagPr>
          <w:attr w:name="ProductID" w:val="0.35 g"/>
        </w:smartTagPr>
        <w:r w:rsidRPr="0063723E">
          <w:rPr>
            <w:rFonts w:ascii="Arial" w:hAnsi="Arial" w:cs="Arial"/>
          </w:rPr>
          <w:t>0.35 g</w:t>
        </w:r>
      </w:smartTag>
      <w:r w:rsidRPr="0063723E">
        <w:rPr>
          <w:rFonts w:ascii="Arial" w:hAnsi="Arial" w:cs="Arial"/>
        </w:rPr>
        <w:t xml:space="preserve"> H</w:t>
      </w:r>
      <w:r w:rsidRPr="0096059B">
        <w:rPr>
          <w:rFonts w:ascii="Arial" w:hAnsi="Arial" w:cs="Arial"/>
          <w:vertAlign w:val="subscript"/>
        </w:rPr>
        <w:t>2</w:t>
      </w:r>
      <w:r w:rsidRPr="0063723E">
        <w:rPr>
          <w:rFonts w:ascii="Arial" w:hAnsi="Arial" w:cs="Arial"/>
        </w:rPr>
        <w:t xml:space="preserve">O/g SS, mientras que para la fruta con previo tratamiento osmótico el valor de la monocapa es </w:t>
      </w:r>
      <w:smartTag w:uri="urn:schemas-microsoft-com:office:smarttags" w:element="metricconverter">
        <w:smartTagPr>
          <w:attr w:name="ProductID" w:val="0.22 g"/>
        </w:smartTagPr>
        <w:r w:rsidRPr="0063723E">
          <w:rPr>
            <w:rFonts w:ascii="Arial" w:hAnsi="Arial" w:cs="Arial"/>
          </w:rPr>
          <w:t>0.22 g</w:t>
        </w:r>
      </w:smartTag>
      <w:r w:rsidRPr="0063723E">
        <w:rPr>
          <w:rFonts w:ascii="Arial" w:hAnsi="Arial" w:cs="Arial"/>
        </w:rPr>
        <w:t xml:space="preserve"> H</w:t>
      </w:r>
      <w:r w:rsidRPr="0063723E">
        <w:rPr>
          <w:rFonts w:ascii="Arial" w:hAnsi="Arial" w:cs="Arial"/>
          <w:vertAlign w:val="subscript"/>
        </w:rPr>
        <w:t>2</w:t>
      </w:r>
      <w:r w:rsidRPr="0063723E">
        <w:rPr>
          <w:rFonts w:ascii="Arial" w:hAnsi="Arial" w:cs="Arial"/>
        </w:rPr>
        <w:t xml:space="preserve">O/g SS y el valor del contenido máximo de humedad permisible es </w:t>
      </w:r>
      <w:smartTag w:uri="urn:schemas-microsoft-com:office:smarttags" w:element="metricconverter">
        <w:smartTagPr>
          <w:attr w:name="ProductID" w:val="0.45 g"/>
        </w:smartTagPr>
        <w:r w:rsidRPr="0063723E">
          <w:rPr>
            <w:rFonts w:ascii="Arial" w:hAnsi="Arial" w:cs="Arial"/>
          </w:rPr>
          <w:t>0.45 g</w:t>
        </w:r>
      </w:smartTag>
      <w:r w:rsidRPr="0063723E">
        <w:rPr>
          <w:rFonts w:ascii="Arial" w:hAnsi="Arial" w:cs="Arial"/>
        </w:rPr>
        <w:t xml:space="preserve"> H</w:t>
      </w:r>
      <w:r w:rsidRPr="0096059B">
        <w:rPr>
          <w:rFonts w:ascii="Arial" w:hAnsi="Arial" w:cs="Arial"/>
          <w:vertAlign w:val="subscript"/>
        </w:rPr>
        <w:t>2</w:t>
      </w:r>
      <w:r w:rsidRPr="0063723E">
        <w:rPr>
          <w:rFonts w:ascii="Arial" w:hAnsi="Arial" w:cs="Arial"/>
        </w:rPr>
        <w:t xml:space="preserve">O/ g SS. </w:t>
      </w:r>
    </w:p>
    <w:p w:rsidR="00273CA1" w:rsidRPr="0063723E" w:rsidRDefault="00273CA1" w:rsidP="00273CA1">
      <w:pPr>
        <w:spacing w:line="480" w:lineRule="auto"/>
        <w:jc w:val="both"/>
        <w:rPr>
          <w:rFonts w:ascii="Arial" w:hAnsi="Arial" w:cs="Arial"/>
          <w:b/>
        </w:rPr>
      </w:pPr>
    </w:p>
    <w:p w:rsidR="00273CA1" w:rsidRDefault="00273CA1" w:rsidP="00273CA1">
      <w:pPr>
        <w:tabs>
          <w:tab w:val="center" w:pos="540"/>
          <w:tab w:val="center" w:pos="720"/>
        </w:tabs>
        <w:spacing w:line="480" w:lineRule="auto"/>
        <w:ind w:left="360"/>
        <w:jc w:val="both"/>
        <w:rPr>
          <w:rFonts w:ascii="Arial" w:hAnsi="Arial" w:cs="Arial"/>
          <w:b/>
          <w:color w:val="000080"/>
        </w:rPr>
      </w:pPr>
      <w:r w:rsidRPr="0063723E">
        <w:rPr>
          <w:rFonts w:ascii="Arial" w:hAnsi="Arial" w:cs="Arial"/>
          <w:b/>
        </w:rPr>
        <w:t xml:space="preserve">3.5 Análisis Físico Químico y Sensoriales. </w:t>
      </w:r>
    </w:p>
    <w:p w:rsidR="00273CA1" w:rsidRPr="0063723E" w:rsidRDefault="00273CA1" w:rsidP="00273CA1">
      <w:pPr>
        <w:tabs>
          <w:tab w:val="center" w:pos="540"/>
        </w:tabs>
        <w:spacing w:line="360" w:lineRule="auto"/>
        <w:ind w:left="360"/>
        <w:jc w:val="both"/>
        <w:rPr>
          <w:rFonts w:ascii="Arial" w:hAnsi="Arial" w:cs="Arial"/>
          <w:b/>
          <w:color w:val="000080"/>
        </w:rPr>
      </w:pPr>
    </w:p>
    <w:p w:rsidR="00273CA1" w:rsidRPr="0063723E" w:rsidRDefault="00273CA1" w:rsidP="00273CA1">
      <w:pPr>
        <w:tabs>
          <w:tab w:val="num" w:pos="1320"/>
          <w:tab w:val="left" w:pos="3960"/>
        </w:tabs>
        <w:spacing w:line="480" w:lineRule="auto"/>
        <w:ind w:left="720"/>
        <w:jc w:val="both"/>
        <w:rPr>
          <w:rFonts w:ascii="Arial" w:hAnsi="Arial" w:cs="Arial"/>
          <w:b/>
        </w:rPr>
      </w:pPr>
      <w:r w:rsidRPr="0063723E">
        <w:rPr>
          <w:rFonts w:ascii="Arial" w:hAnsi="Arial" w:cs="Arial"/>
          <w:b/>
        </w:rPr>
        <w:t>Sólidos Solubles, Humedad, pH y Acidez.</w:t>
      </w:r>
    </w:p>
    <w:p w:rsidR="00273CA1" w:rsidRDefault="00273CA1" w:rsidP="00273CA1">
      <w:pPr>
        <w:tabs>
          <w:tab w:val="num" w:pos="1320"/>
          <w:tab w:val="left" w:pos="3960"/>
        </w:tabs>
        <w:jc w:val="both"/>
        <w:rPr>
          <w:rFonts w:ascii="Arial" w:hAnsi="Arial" w:cs="Arial"/>
        </w:rPr>
      </w:pPr>
    </w:p>
    <w:p w:rsidR="00273CA1" w:rsidRDefault="00273CA1" w:rsidP="00273CA1">
      <w:pPr>
        <w:tabs>
          <w:tab w:val="num" w:pos="1320"/>
          <w:tab w:val="left" w:pos="3960"/>
        </w:tabs>
        <w:spacing w:line="480" w:lineRule="auto"/>
        <w:ind w:left="720"/>
        <w:jc w:val="both"/>
        <w:rPr>
          <w:rFonts w:ascii="Arial" w:hAnsi="Arial" w:cs="Arial"/>
        </w:rPr>
      </w:pPr>
      <w:r w:rsidRPr="0063723E">
        <w:rPr>
          <w:rFonts w:ascii="Arial" w:hAnsi="Arial" w:cs="Arial"/>
        </w:rPr>
        <w:t>Con el fin de determinar las características físico – químico de la fruta secada convencionalmente y de la fruta seca tratada osmóticamente se realizaron análisis de sólidos solubles, humedad, pH y acidez , mediante los procedimientos detallados en el capitulo 2.</w:t>
      </w:r>
    </w:p>
    <w:p w:rsidR="00273CA1" w:rsidRPr="0063723E" w:rsidRDefault="00273CA1" w:rsidP="00273CA1">
      <w:pPr>
        <w:tabs>
          <w:tab w:val="num" w:pos="1320"/>
          <w:tab w:val="left" w:pos="3960"/>
        </w:tabs>
        <w:spacing w:line="480" w:lineRule="auto"/>
        <w:ind w:left="720"/>
        <w:jc w:val="both"/>
        <w:rPr>
          <w:rFonts w:ascii="Arial" w:hAnsi="Arial" w:cs="Arial"/>
        </w:rPr>
      </w:pPr>
      <w:r w:rsidRPr="0063723E">
        <w:rPr>
          <w:rFonts w:ascii="Arial" w:hAnsi="Arial" w:cs="Arial"/>
        </w:rPr>
        <w:t xml:space="preserve">En la tabla 13 se muestra los parámetros descritos anteriormente. </w:t>
      </w:r>
    </w:p>
    <w:p w:rsidR="00273CA1" w:rsidRDefault="00273CA1" w:rsidP="00273CA1">
      <w:pPr>
        <w:tabs>
          <w:tab w:val="center" w:pos="720"/>
          <w:tab w:val="num" w:pos="1320"/>
          <w:tab w:val="left" w:pos="3960"/>
        </w:tabs>
        <w:spacing w:line="480" w:lineRule="auto"/>
        <w:ind w:left="1321"/>
        <w:jc w:val="both"/>
        <w:rPr>
          <w:rFonts w:ascii="Arial" w:hAnsi="Arial" w:cs="Arial"/>
        </w:rPr>
      </w:pPr>
      <w:r w:rsidRPr="0063723E">
        <w:rPr>
          <w:rFonts w:ascii="Arial" w:hAnsi="Arial" w:cs="Arial"/>
        </w:rPr>
        <w:t xml:space="preserve">                                    </w:t>
      </w:r>
    </w:p>
    <w:p w:rsidR="00273CA1" w:rsidRDefault="00273CA1" w:rsidP="00273CA1">
      <w:pPr>
        <w:tabs>
          <w:tab w:val="center" w:pos="720"/>
          <w:tab w:val="num" w:pos="1320"/>
          <w:tab w:val="left" w:pos="3960"/>
        </w:tabs>
        <w:spacing w:line="480" w:lineRule="auto"/>
        <w:ind w:left="1321"/>
        <w:jc w:val="both"/>
        <w:rPr>
          <w:rFonts w:ascii="Arial" w:hAnsi="Arial" w:cs="Arial"/>
        </w:rPr>
      </w:pPr>
    </w:p>
    <w:p w:rsidR="00273CA1" w:rsidRDefault="00273CA1" w:rsidP="00273CA1">
      <w:pPr>
        <w:tabs>
          <w:tab w:val="center" w:pos="720"/>
          <w:tab w:val="num" w:pos="1320"/>
          <w:tab w:val="left" w:pos="3960"/>
        </w:tabs>
        <w:spacing w:line="480" w:lineRule="auto"/>
        <w:ind w:left="1321"/>
        <w:jc w:val="both"/>
        <w:rPr>
          <w:rFonts w:ascii="Arial" w:hAnsi="Arial" w:cs="Arial"/>
        </w:rPr>
      </w:pPr>
    </w:p>
    <w:p w:rsidR="00273CA1" w:rsidRDefault="00273CA1" w:rsidP="00273CA1">
      <w:pPr>
        <w:tabs>
          <w:tab w:val="center" w:pos="720"/>
          <w:tab w:val="num" w:pos="1320"/>
          <w:tab w:val="left" w:pos="3960"/>
        </w:tabs>
        <w:spacing w:line="480" w:lineRule="auto"/>
        <w:ind w:left="1321"/>
        <w:jc w:val="both"/>
        <w:rPr>
          <w:rFonts w:ascii="Arial" w:hAnsi="Arial" w:cs="Arial"/>
        </w:rPr>
      </w:pPr>
    </w:p>
    <w:p w:rsidR="00273CA1" w:rsidRDefault="00273CA1" w:rsidP="00273CA1">
      <w:pPr>
        <w:tabs>
          <w:tab w:val="center" w:pos="720"/>
          <w:tab w:val="num" w:pos="1320"/>
          <w:tab w:val="left" w:pos="3960"/>
        </w:tabs>
        <w:spacing w:line="480" w:lineRule="auto"/>
        <w:ind w:left="1321"/>
        <w:jc w:val="both"/>
        <w:rPr>
          <w:rFonts w:ascii="Arial" w:hAnsi="Arial" w:cs="Arial"/>
        </w:rPr>
      </w:pPr>
    </w:p>
    <w:p w:rsidR="00273CA1" w:rsidRDefault="00273CA1" w:rsidP="00273CA1">
      <w:pPr>
        <w:tabs>
          <w:tab w:val="center" w:pos="720"/>
          <w:tab w:val="num" w:pos="1320"/>
          <w:tab w:val="left" w:pos="3960"/>
        </w:tabs>
        <w:spacing w:line="480" w:lineRule="auto"/>
        <w:ind w:left="1321"/>
        <w:jc w:val="both"/>
        <w:rPr>
          <w:rFonts w:ascii="Arial" w:hAnsi="Arial" w:cs="Arial"/>
        </w:rPr>
      </w:pPr>
    </w:p>
    <w:p w:rsidR="00273CA1" w:rsidRDefault="00273CA1" w:rsidP="00273CA1">
      <w:pPr>
        <w:tabs>
          <w:tab w:val="center" w:pos="720"/>
          <w:tab w:val="num" w:pos="1320"/>
          <w:tab w:val="left" w:pos="3960"/>
        </w:tabs>
        <w:spacing w:line="480" w:lineRule="auto"/>
        <w:ind w:left="1321"/>
        <w:jc w:val="both"/>
        <w:rPr>
          <w:rFonts w:ascii="Arial" w:hAnsi="Arial" w:cs="Arial"/>
        </w:rPr>
      </w:pPr>
    </w:p>
    <w:p w:rsidR="00273CA1" w:rsidRDefault="00273CA1" w:rsidP="00273CA1">
      <w:pPr>
        <w:tabs>
          <w:tab w:val="center" w:pos="720"/>
          <w:tab w:val="num" w:pos="1320"/>
          <w:tab w:val="left" w:pos="3960"/>
        </w:tabs>
        <w:spacing w:line="480" w:lineRule="auto"/>
        <w:jc w:val="both"/>
        <w:rPr>
          <w:rFonts w:ascii="Arial" w:hAnsi="Arial" w:cs="Arial"/>
        </w:rPr>
      </w:pPr>
    </w:p>
    <w:p w:rsidR="00273CA1" w:rsidRPr="0063723E" w:rsidRDefault="00273CA1" w:rsidP="00273CA1">
      <w:pPr>
        <w:tabs>
          <w:tab w:val="center" w:pos="720"/>
          <w:tab w:val="num" w:pos="1320"/>
          <w:tab w:val="left" w:pos="3960"/>
        </w:tabs>
        <w:spacing w:line="360" w:lineRule="auto"/>
        <w:ind w:left="1321"/>
        <w:jc w:val="center"/>
        <w:rPr>
          <w:rFonts w:ascii="Arial" w:hAnsi="Arial" w:cs="Arial"/>
          <w:b/>
        </w:rPr>
      </w:pPr>
      <w:r w:rsidRPr="0063723E">
        <w:rPr>
          <w:rFonts w:ascii="Arial" w:hAnsi="Arial" w:cs="Arial"/>
          <w:b/>
        </w:rPr>
        <w:lastRenderedPageBreak/>
        <w:t>TABLA 13</w:t>
      </w:r>
    </w:p>
    <w:p w:rsidR="00273CA1" w:rsidRPr="0063723E" w:rsidRDefault="00273CA1" w:rsidP="00273CA1">
      <w:pPr>
        <w:tabs>
          <w:tab w:val="num" w:pos="1320"/>
          <w:tab w:val="left" w:pos="3960"/>
        </w:tabs>
        <w:spacing w:line="360" w:lineRule="auto"/>
        <w:ind w:left="1321"/>
        <w:jc w:val="center"/>
        <w:rPr>
          <w:rFonts w:ascii="Arial" w:hAnsi="Arial" w:cs="Arial"/>
          <w:b/>
        </w:rPr>
      </w:pPr>
      <w:r w:rsidRPr="0063723E">
        <w:rPr>
          <w:rFonts w:ascii="Arial" w:hAnsi="Arial" w:cs="Arial"/>
          <w:b/>
        </w:rPr>
        <w:t>CARACTER</w:t>
      </w:r>
      <w:r>
        <w:rPr>
          <w:rFonts w:ascii="Arial" w:hAnsi="Arial" w:cs="Arial"/>
          <w:b/>
        </w:rPr>
        <w:t>ÍSTICAS FÍ</w:t>
      </w:r>
      <w:r w:rsidRPr="0063723E">
        <w:rPr>
          <w:rFonts w:ascii="Arial" w:hAnsi="Arial" w:cs="Arial"/>
          <w:b/>
        </w:rPr>
        <w:t>SICO-QUÍMICAS DE LOS PRODUCTOS OBTENIDOS EN LOS TRATAMIENTOS APLICADOS.</w:t>
      </w:r>
    </w:p>
    <w:tbl>
      <w:tblPr>
        <w:tblW w:w="7514" w:type="dxa"/>
        <w:tblInd w:w="1079"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C0"/>
      </w:tblPr>
      <w:tblGrid>
        <w:gridCol w:w="3089"/>
        <w:gridCol w:w="2139"/>
        <w:gridCol w:w="2286"/>
      </w:tblGrid>
      <w:tr w:rsidR="00273CA1" w:rsidRPr="00235444" w:rsidTr="00273CA1">
        <w:trPr>
          <w:trHeight w:val="1146"/>
        </w:trPr>
        <w:tc>
          <w:tcPr>
            <w:tcW w:w="3089" w:type="dxa"/>
            <w:shd w:val="clear" w:color="auto" w:fill="CCFFFF"/>
          </w:tcPr>
          <w:p w:rsidR="00273CA1" w:rsidRPr="00235444" w:rsidRDefault="00273CA1" w:rsidP="00273CA1">
            <w:pPr>
              <w:tabs>
                <w:tab w:val="num" w:pos="1320"/>
                <w:tab w:val="left" w:pos="3960"/>
                <w:tab w:val="center" w:pos="4252"/>
                <w:tab w:val="right" w:pos="8504"/>
              </w:tabs>
              <w:jc w:val="center"/>
              <w:rPr>
                <w:rFonts w:ascii="Arial" w:hAnsi="Arial" w:cs="Arial"/>
                <w:b/>
              </w:rPr>
            </w:pPr>
            <w:r w:rsidRPr="00235444">
              <w:rPr>
                <w:rFonts w:ascii="Arial" w:hAnsi="Arial" w:cs="Arial"/>
                <w:b/>
              </w:rPr>
              <w:t>Parámetros Físico-Químicos</w:t>
            </w:r>
          </w:p>
        </w:tc>
        <w:tc>
          <w:tcPr>
            <w:tcW w:w="2139" w:type="dxa"/>
            <w:shd w:val="clear" w:color="auto" w:fill="CCFFFF"/>
          </w:tcPr>
          <w:p w:rsidR="00273CA1" w:rsidRPr="00235444" w:rsidRDefault="00273CA1" w:rsidP="00273CA1">
            <w:pPr>
              <w:tabs>
                <w:tab w:val="num" w:pos="1320"/>
                <w:tab w:val="left" w:pos="3960"/>
                <w:tab w:val="center" w:pos="4252"/>
                <w:tab w:val="right" w:pos="8504"/>
              </w:tabs>
              <w:jc w:val="center"/>
              <w:rPr>
                <w:rFonts w:ascii="Arial" w:hAnsi="Arial" w:cs="Arial"/>
                <w:b/>
              </w:rPr>
            </w:pPr>
            <w:r w:rsidRPr="00235444">
              <w:rPr>
                <w:rFonts w:ascii="Arial" w:hAnsi="Arial" w:cs="Arial"/>
                <w:b/>
              </w:rPr>
              <w:t>Melón con secado convencional</w:t>
            </w:r>
          </w:p>
        </w:tc>
        <w:tc>
          <w:tcPr>
            <w:tcW w:w="2286" w:type="dxa"/>
            <w:shd w:val="clear" w:color="auto" w:fill="CCFFFF"/>
          </w:tcPr>
          <w:p w:rsidR="00273CA1" w:rsidRPr="00235444" w:rsidRDefault="00273CA1" w:rsidP="00273CA1">
            <w:pPr>
              <w:tabs>
                <w:tab w:val="num" w:pos="1320"/>
                <w:tab w:val="left" w:pos="3960"/>
                <w:tab w:val="center" w:pos="4252"/>
                <w:tab w:val="right" w:pos="8504"/>
              </w:tabs>
              <w:jc w:val="center"/>
              <w:rPr>
                <w:rFonts w:ascii="Arial" w:hAnsi="Arial" w:cs="Arial"/>
                <w:b/>
              </w:rPr>
            </w:pPr>
            <w:r w:rsidRPr="00235444">
              <w:rPr>
                <w:rFonts w:ascii="Arial" w:hAnsi="Arial" w:cs="Arial"/>
                <w:b/>
              </w:rPr>
              <w:t>Melón seco tratado osmóticamente</w:t>
            </w:r>
          </w:p>
        </w:tc>
      </w:tr>
      <w:tr w:rsidR="00273CA1" w:rsidRPr="00235444" w:rsidTr="00273CA1">
        <w:trPr>
          <w:trHeight w:val="385"/>
        </w:trPr>
        <w:tc>
          <w:tcPr>
            <w:tcW w:w="308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Sólidos Solubles (º Bx)</w:t>
            </w:r>
          </w:p>
        </w:tc>
        <w:tc>
          <w:tcPr>
            <w:tcW w:w="213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71</w:t>
            </w:r>
          </w:p>
        </w:tc>
        <w:tc>
          <w:tcPr>
            <w:tcW w:w="2286"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84</w:t>
            </w:r>
          </w:p>
        </w:tc>
      </w:tr>
      <w:tr w:rsidR="00273CA1" w:rsidRPr="00235444" w:rsidTr="00273CA1">
        <w:trPr>
          <w:trHeight w:val="385"/>
        </w:trPr>
        <w:tc>
          <w:tcPr>
            <w:tcW w:w="308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Humedad (%)</w:t>
            </w:r>
          </w:p>
        </w:tc>
        <w:tc>
          <w:tcPr>
            <w:tcW w:w="213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15</w:t>
            </w:r>
          </w:p>
        </w:tc>
        <w:tc>
          <w:tcPr>
            <w:tcW w:w="2286"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10</w:t>
            </w:r>
          </w:p>
        </w:tc>
      </w:tr>
      <w:tr w:rsidR="00273CA1" w:rsidRPr="00235444" w:rsidTr="00273CA1">
        <w:trPr>
          <w:trHeight w:val="385"/>
        </w:trPr>
        <w:tc>
          <w:tcPr>
            <w:tcW w:w="308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pH</w:t>
            </w:r>
          </w:p>
        </w:tc>
        <w:tc>
          <w:tcPr>
            <w:tcW w:w="213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6.18</w:t>
            </w:r>
          </w:p>
        </w:tc>
        <w:tc>
          <w:tcPr>
            <w:tcW w:w="2286"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5.48</w:t>
            </w:r>
          </w:p>
        </w:tc>
      </w:tr>
      <w:tr w:rsidR="00273CA1" w:rsidRPr="00235444" w:rsidTr="00273CA1">
        <w:trPr>
          <w:trHeight w:val="375"/>
        </w:trPr>
        <w:tc>
          <w:tcPr>
            <w:tcW w:w="308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Acidez (% ac. cítrico)</w:t>
            </w:r>
          </w:p>
        </w:tc>
        <w:tc>
          <w:tcPr>
            <w:tcW w:w="2139"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0.28</w:t>
            </w:r>
          </w:p>
        </w:tc>
        <w:tc>
          <w:tcPr>
            <w:tcW w:w="2286" w:type="dxa"/>
          </w:tcPr>
          <w:p w:rsidR="00273CA1" w:rsidRPr="00235444" w:rsidRDefault="00273CA1" w:rsidP="00273CA1">
            <w:pPr>
              <w:tabs>
                <w:tab w:val="num" w:pos="1320"/>
                <w:tab w:val="left" w:pos="3960"/>
                <w:tab w:val="center" w:pos="4252"/>
                <w:tab w:val="right" w:pos="8504"/>
              </w:tabs>
              <w:jc w:val="center"/>
              <w:rPr>
                <w:rFonts w:ascii="Arial" w:hAnsi="Arial" w:cs="Arial"/>
              </w:rPr>
            </w:pPr>
            <w:r w:rsidRPr="00235444">
              <w:rPr>
                <w:rFonts w:ascii="Arial" w:hAnsi="Arial" w:cs="Arial"/>
              </w:rPr>
              <w:t>0.26</w:t>
            </w:r>
          </w:p>
        </w:tc>
      </w:tr>
    </w:tbl>
    <w:p w:rsidR="00273CA1" w:rsidRDefault="00273CA1" w:rsidP="00273CA1">
      <w:pPr>
        <w:jc w:val="center"/>
        <w:rPr>
          <w:rFonts w:ascii="Arial" w:hAnsi="Arial" w:cs="Arial"/>
          <w:b/>
        </w:rPr>
      </w:pPr>
      <w:r>
        <w:rPr>
          <w:rFonts w:ascii="Arial" w:hAnsi="Arial" w:cs="Arial"/>
          <w:b/>
        </w:rPr>
        <w:t xml:space="preserve">                       </w:t>
      </w:r>
    </w:p>
    <w:p w:rsidR="00273CA1" w:rsidRDefault="00273CA1" w:rsidP="00273CA1">
      <w:pPr>
        <w:jc w:val="center"/>
        <w:rPr>
          <w:rFonts w:ascii="Arial" w:hAnsi="Arial" w:cs="Arial"/>
          <w:b/>
        </w:rPr>
      </w:pPr>
      <w:r>
        <w:rPr>
          <w:rFonts w:ascii="Arial" w:hAnsi="Arial" w:cs="Arial"/>
          <w:b/>
        </w:rPr>
        <w:t xml:space="preserve">                    </w:t>
      </w:r>
      <w:r w:rsidRPr="0063723E">
        <w:rPr>
          <w:rFonts w:ascii="Arial" w:hAnsi="Arial" w:cs="Arial"/>
          <w:b/>
        </w:rPr>
        <w:t xml:space="preserve">Fuente: </w:t>
      </w:r>
      <w:r>
        <w:rPr>
          <w:rFonts w:ascii="Arial" w:hAnsi="Arial" w:cs="Arial"/>
          <w:b/>
        </w:rPr>
        <w:t>Emma</w:t>
      </w:r>
      <w:r w:rsidRPr="0063723E">
        <w:rPr>
          <w:rFonts w:ascii="Arial" w:hAnsi="Arial" w:cs="Arial"/>
          <w:b/>
        </w:rPr>
        <w:t xml:space="preserve"> Coloma O., 2008</w:t>
      </w:r>
    </w:p>
    <w:p w:rsidR="00273CA1" w:rsidRDefault="00273CA1" w:rsidP="00273CA1">
      <w:pPr>
        <w:tabs>
          <w:tab w:val="center" w:pos="720"/>
          <w:tab w:val="num" w:pos="1320"/>
          <w:tab w:val="left" w:pos="3960"/>
        </w:tabs>
        <w:spacing w:line="480" w:lineRule="auto"/>
        <w:jc w:val="both"/>
        <w:rPr>
          <w:rFonts w:ascii="Arial" w:hAnsi="Arial" w:cs="Arial"/>
          <w:b/>
        </w:rPr>
      </w:pPr>
    </w:p>
    <w:p w:rsidR="00273CA1" w:rsidRPr="0063723E" w:rsidRDefault="00273CA1" w:rsidP="00273CA1">
      <w:pPr>
        <w:tabs>
          <w:tab w:val="center" w:pos="720"/>
          <w:tab w:val="num" w:pos="1320"/>
          <w:tab w:val="left" w:pos="3960"/>
        </w:tabs>
        <w:spacing w:line="480" w:lineRule="auto"/>
        <w:jc w:val="both"/>
        <w:rPr>
          <w:rFonts w:ascii="Arial" w:hAnsi="Arial" w:cs="Arial"/>
          <w:b/>
        </w:rPr>
      </w:pPr>
    </w:p>
    <w:p w:rsidR="00273CA1" w:rsidRPr="0063723E" w:rsidRDefault="00273CA1" w:rsidP="00273CA1">
      <w:pPr>
        <w:tabs>
          <w:tab w:val="num" w:pos="840"/>
          <w:tab w:val="left" w:pos="1440"/>
          <w:tab w:val="left" w:pos="3960"/>
        </w:tabs>
        <w:spacing w:line="480" w:lineRule="auto"/>
        <w:ind w:left="720"/>
        <w:jc w:val="both"/>
        <w:rPr>
          <w:rFonts w:ascii="Arial" w:hAnsi="Arial" w:cs="Arial"/>
          <w:b/>
        </w:rPr>
      </w:pPr>
      <w:r w:rsidRPr="0063723E">
        <w:rPr>
          <w:rFonts w:ascii="Arial" w:hAnsi="Arial" w:cs="Arial"/>
          <w:b/>
        </w:rPr>
        <w:t>Análisis Sensorial.</w:t>
      </w:r>
    </w:p>
    <w:p w:rsidR="00273CA1" w:rsidRPr="0063723E" w:rsidRDefault="00273CA1" w:rsidP="00273CA1">
      <w:pPr>
        <w:tabs>
          <w:tab w:val="num" w:pos="1440"/>
          <w:tab w:val="left" w:pos="3960"/>
        </w:tabs>
        <w:spacing w:line="480" w:lineRule="auto"/>
        <w:ind w:left="720"/>
        <w:jc w:val="both"/>
        <w:rPr>
          <w:rFonts w:ascii="Arial" w:hAnsi="Arial" w:cs="Arial"/>
        </w:rPr>
      </w:pPr>
      <w:r w:rsidRPr="0063723E">
        <w:rPr>
          <w:rFonts w:ascii="Arial" w:hAnsi="Arial" w:cs="Arial"/>
        </w:rPr>
        <w:t>Se realizaron pruebas sensoriales para medir el grado de satisfacción al degustar los trozos de melón secos convencionalmente y los trozos secos de melón tratados osmóticamente, para lo cuál se hace uso de la escala hedónica de siete puntos. Se realizó un panel sensorial de degustación de 30 jueces no entrenados, quienes al terminar de probar la muestra llenaron el formular</w:t>
      </w:r>
      <w:r>
        <w:rPr>
          <w:rFonts w:ascii="Arial" w:hAnsi="Arial" w:cs="Arial"/>
        </w:rPr>
        <w:t xml:space="preserve">io presentado en el apéndice A. </w:t>
      </w:r>
      <w:r w:rsidRPr="0063723E">
        <w:rPr>
          <w:rFonts w:ascii="Arial" w:hAnsi="Arial" w:cs="Arial"/>
        </w:rPr>
        <w:t>Las</w:t>
      </w:r>
      <w:r w:rsidRPr="0063723E">
        <w:rPr>
          <w:rFonts w:ascii="Arial" w:hAnsi="Arial" w:cs="Arial"/>
          <w:color w:val="0000FF"/>
        </w:rPr>
        <w:t xml:space="preserve"> </w:t>
      </w:r>
      <w:r>
        <w:rPr>
          <w:rFonts w:ascii="Arial" w:hAnsi="Arial" w:cs="Arial"/>
        </w:rPr>
        <w:t>fig 3.12</w:t>
      </w:r>
      <w:r w:rsidRPr="0063723E">
        <w:rPr>
          <w:rFonts w:ascii="Arial" w:hAnsi="Arial" w:cs="Arial"/>
        </w:rPr>
        <w:t xml:space="preserve"> y 3.1</w:t>
      </w:r>
      <w:r>
        <w:rPr>
          <w:rFonts w:ascii="Arial" w:hAnsi="Arial" w:cs="Arial"/>
        </w:rPr>
        <w:t>3</w:t>
      </w:r>
      <w:r w:rsidRPr="0063723E">
        <w:rPr>
          <w:rFonts w:ascii="Arial" w:hAnsi="Arial" w:cs="Arial"/>
          <w:color w:val="0000FF"/>
        </w:rPr>
        <w:t xml:space="preserve"> </w:t>
      </w:r>
      <w:r w:rsidRPr="0063723E">
        <w:rPr>
          <w:rFonts w:ascii="Arial" w:hAnsi="Arial" w:cs="Arial"/>
        </w:rPr>
        <w:t>muestran los resultados obtenidos de la evaluación sensorial realizada a los panelistas.</w:t>
      </w:r>
    </w:p>
    <w:p w:rsidR="00273CA1" w:rsidRPr="0063723E" w:rsidRDefault="00F50E7F" w:rsidP="00273CA1">
      <w:pPr>
        <w:pStyle w:val="Ttulo4"/>
        <w:ind w:left="720"/>
      </w:pPr>
      <w:r>
        <w:rPr>
          <w:noProof/>
          <w:lang w:val="es-ES" w:eastAsia="es-ES"/>
        </w:rPr>
        <w:lastRenderedPageBreak/>
        <w:drawing>
          <wp:inline distT="0" distB="0" distL="0" distR="0">
            <wp:extent cx="4686300" cy="2695575"/>
            <wp:effectExtent l="19050" t="19050" r="19050" b="285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srcRect/>
                    <a:stretch>
                      <a:fillRect/>
                    </a:stretch>
                  </pic:blipFill>
                  <pic:spPr bwMode="auto">
                    <a:xfrm>
                      <a:off x="0" y="0"/>
                      <a:ext cx="4686300" cy="2695575"/>
                    </a:xfrm>
                    <a:prstGeom prst="rect">
                      <a:avLst/>
                    </a:prstGeom>
                    <a:noFill/>
                    <a:ln w="19050" cmpd="thickThin">
                      <a:solidFill>
                        <a:srgbClr val="000000"/>
                      </a:solidFill>
                      <a:miter lim="800000"/>
                      <a:headEnd/>
                      <a:tailEnd/>
                    </a:ln>
                    <a:effectLst/>
                  </pic:spPr>
                </pic:pic>
              </a:graphicData>
            </a:graphic>
          </wp:inline>
        </w:drawing>
      </w:r>
    </w:p>
    <w:p w:rsidR="00273CA1" w:rsidRPr="00FB2A9C" w:rsidRDefault="00273CA1" w:rsidP="00FB2A9C">
      <w:pPr>
        <w:pStyle w:val="Ttulo4"/>
        <w:spacing w:line="360" w:lineRule="auto"/>
        <w:ind w:left="720"/>
        <w:jc w:val="center"/>
        <w:rPr>
          <w:rFonts w:ascii="Arial" w:hAnsi="Arial" w:cs="Arial"/>
          <w:sz w:val="24"/>
          <w:szCs w:val="24"/>
        </w:rPr>
      </w:pPr>
      <w:r w:rsidRPr="00FB2A9C">
        <w:rPr>
          <w:rFonts w:ascii="Arial" w:hAnsi="Arial" w:cs="Arial"/>
          <w:sz w:val="24"/>
          <w:szCs w:val="24"/>
        </w:rPr>
        <w:t xml:space="preserve">Fig. 3.12 RESULTADO OBTENIDO DE </w:t>
      </w:r>
      <w:smartTag w:uri="urn:schemas-microsoft-com:office:smarttags" w:element="PersonName">
        <w:smartTagPr>
          <w:attr w:name="ProductID" w:val="LA FRUTA SECA"/>
        </w:smartTagPr>
        <w:smartTag w:uri="urn:schemas-microsoft-com:office:smarttags" w:element="PersonName">
          <w:smartTagPr>
            <w:attr w:name="ProductID" w:val="LA FRUTA"/>
          </w:smartTagPr>
          <w:r w:rsidRPr="00FB2A9C">
            <w:rPr>
              <w:rFonts w:ascii="Arial" w:hAnsi="Arial" w:cs="Arial"/>
              <w:sz w:val="24"/>
              <w:szCs w:val="24"/>
            </w:rPr>
            <w:t>LA FRUTA</w:t>
          </w:r>
        </w:smartTag>
        <w:r w:rsidRPr="00FB2A9C">
          <w:rPr>
            <w:rFonts w:ascii="Arial" w:hAnsi="Arial" w:cs="Arial"/>
            <w:sz w:val="24"/>
            <w:szCs w:val="24"/>
          </w:rPr>
          <w:t xml:space="preserve"> SECA</w:t>
        </w:r>
      </w:smartTag>
      <w:r w:rsidRPr="00FB2A9C">
        <w:rPr>
          <w:rFonts w:ascii="Arial" w:hAnsi="Arial" w:cs="Arial"/>
          <w:sz w:val="24"/>
          <w:szCs w:val="24"/>
        </w:rPr>
        <w:t xml:space="preserve"> SIN TRATAMIENTO OSMÓTICO</w:t>
      </w:r>
    </w:p>
    <w:p w:rsidR="00273CA1" w:rsidRPr="00E949E9" w:rsidRDefault="00273CA1" w:rsidP="00273CA1">
      <w:pPr>
        <w:rPr>
          <w:lang w:val="es-ES" w:eastAsia="es-ES"/>
        </w:rPr>
      </w:pPr>
    </w:p>
    <w:p w:rsidR="00273CA1" w:rsidRPr="0063723E" w:rsidRDefault="00F50E7F" w:rsidP="00273CA1">
      <w:pPr>
        <w:spacing w:line="480" w:lineRule="auto"/>
        <w:ind w:left="720"/>
        <w:jc w:val="center"/>
        <w:rPr>
          <w:rFonts w:ascii="Arial" w:hAnsi="Arial" w:cs="Arial"/>
          <w:lang w:val="es-ES" w:eastAsia="es-ES"/>
        </w:rPr>
      </w:pPr>
      <w:r>
        <w:rPr>
          <w:rFonts w:ascii="Arial" w:hAnsi="Arial" w:cs="Arial"/>
          <w:noProof/>
          <w:lang w:val="es-ES" w:eastAsia="es-ES"/>
        </w:rPr>
        <w:drawing>
          <wp:inline distT="0" distB="0" distL="0" distR="0">
            <wp:extent cx="4686300" cy="2762250"/>
            <wp:effectExtent l="19050" t="19050" r="19050" b="190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srcRect/>
                    <a:stretch>
                      <a:fillRect/>
                    </a:stretch>
                  </pic:blipFill>
                  <pic:spPr bwMode="auto">
                    <a:xfrm>
                      <a:off x="0" y="0"/>
                      <a:ext cx="4686300" cy="2762250"/>
                    </a:xfrm>
                    <a:prstGeom prst="rect">
                      <a:avLst/>
                    </a:prstGeom>
                    <a:noFill/>
                    <a:ln w="19050" cmpd="thickThin">
                      <a:solidFill>
                        <a:srgbClr val="000000"/>
                      </a:solidFill>
                      <a:miter lim="800000"/>
                      <a:headEnd/>
                      <a:tailEnd/>
                    </a:ln>
                    <a:effectLst/>
                  </pic:spPr>
                </pic:pic>
              </a:graphicData>
            </a:graphic>
          </wp:inline>
        </w:drawing>
      </w:r>
    </w:p>
    <w:p w:rsidR="00273CA1" w:rsidRPr="00FB2A9C" w:rsidRDefault="00FB2A9C" w:rsidP="00FB2A9C">
      <w:pPr>
        <w:pStyle w:val="Ttulo4"/>
        <w:spacing w:line="360" w:lineRule="auto"/>
        <w:jc w:val="center"/>
        <w:rPr>
          <w:rFonts w:ascii="Arial" w:hAnsi="Arial" w:cs="Arial"/>
          <w:sz w:val="24"/>
          <w:szCs w:val="24"/>
        </w:rPr>
      </w:pPr>
      <w:r>
        <w:rPr>
          <w:rFonts w:ascii="Arial" w:hAnsi="Arial" w:cs="Arial"/>
          <w:sz w:val="24"/>
          <w:szCs w:val="24"/>
        </w:rPr>
        <w:t xml:space="preserve">           </w:t>
      </w:r>
      <w:r w:rsidR="00273CA1" w:rsidRPr="00FB2A9C">
        <w:rPr>
          <w:rFonts w:ascii="Arial" w:hAnsi="Arial" w:cs="Arial"/>
          <w:sz w:val="24"/>
          <w:szCs w:val="24"/>
        </w:rPr>
        <w:t xml:space="preserve">Fig. 3.13 RESULTADO OBTENIDO DE </w:t>
      </w:r>
      <w:smartTag w:uri="urn:schemas-microsoft-com:office:smarttags" w:element="PersonName">
        <w:smartTagPr>
          <w:attr w:name="ProductID" w:val="LA FRUTA SECA"/>
        </w:smartTagPr>
        <w:smartTag w:uri="urn:schemas-microsoft-com:office:smarttags" w:element="PersonName">
          <w:smartTagPr>
            <w:attr w:name="ProductID" w:val="LA FRUTA"/>
          </w:smartTagPr>
          <w:r w:rsidR="00273CA1" w:rsidRPr="00FB2A9C">
            <w:rPr>
              <w:rFonts w:ascii="Arial" w:hAnsi="Arial" w:cs="Arial"/>
              <w:sz w:val="24"/>
              <w:szCs w:val="24"/>
            </w:rPr>
            <w:t>LA FRUTA</w:t>
          </w:r>
        </w:smartTag>
        <w:r w:rsidR="00273CA1" w:rsidRPr="00FB2A9C">
          <w:rPr>
            <w:rFonts w:ascii="Arial" w:hAnsi="Arial" w:cs="Arial"/>
            <w:sz w:val="24"/>
            <w:szCs w:val="24"/>
          </w:rPr>
          <w:t xml:space="preserve"> SECA</w:t>
        </w:r>
      </w:smartTag>
      <w:r w:rsidR="00273CA1" w:rsidRPr="00FB2A9C">
        <w:rPr>
          <w:rFonts w:ascii="Arial" w:hAnsi="Arial" w:cs="Arial"/>
          <w:sz w:val="24"/>
          <w:szCs w:val="24"/>
        </w:rPr>
        <w:t xml:space="preserve"> CON TRATAMIENTO OSMÓTICO</w:t>
      </w:r>
    </w:p>
    <w:p w:rsidR="00273CA1" w:rsidRPr="0063723E" w:rsidRDefault="00273CA1" w:rsidP="00273CA1">
      <w:pPr>
        <w:tabs>
          <w:tab w:val="num" w:pos="1440"/>
          <w:tab w:val="left" w:pos="3960"/>
        </w:tabs>
        <w:spacing w:line="480" w:lineRule="auto"/>
        <w:jc w:val="both"/>
        <w:rPr>
          <w:rFonts w:ascii="Arial" w:hAnsi="Arial" w:cs="Arial"/>
          <w:color w:val="FF0000"/>
        </w:rPr>
      </w:pPr>
    </w:p>
    <w:p w:rsidR="00273CA1" w:rsidRPr="0063723E" w:rsidRDefault="00273CA1" w:rsidP="00273CA1">
      <w:pPr>
        <w:tabs>
          <w:tab w:val="num" w:pos="1440"/>
          <w:tab w:val="left" w:pos="3960"/>
        </w:tabs>
        <w:spacing w:line="480" w:lineRule="auto"/>
        <w:ind w:left="720"/>
        <w:jc w:val="both"/>
        <w:rPr>
          <w:rFonts w:ascii="Arial" w:hAnsi="Arial" w:cs="Arial"/>
        </w:rPr>
      </w:pPr>
      <w:r w:rsidRPr="0063723E">
        <w:rPr>
          <w:rFonts w:ascii="Arial" w:hAnsi="Arial" w:cs="Arial"/>
        </w:rPr>
        <w:lastRenderedPageBreak/>
        <w:t>Analizando las figuras se puede observar que en la primera</w:t>
      </w:r>
      <w:r>
        <w:rPr>
          <w:rFonts w:ascii="Arial" w:hAnsi="Arial" w:cs="Arial"/>
        </w:rPr>
        <w:t>,</w:t>
      </w:r>
      <w:r w:rsidRPr="0063723E">
        <w:rPr>
          <w:rFonts w:ascii="Arial" w:hAnsi="Arial" w:cs="Arial"/>
        </w:rPr>
        <w:t xml:space="preserve"> la mayoría de la población coincidió con la puntuación verbal &lt;&lt;me gusta ligeramente</w:t>
      </w:r>
      <w:r w:rsidRPr="0063723E">
        <w:rPr>
          <w:rFonts w:ascii="Arial" w:hAnsi="Arial" w:cs="Arial"/>
          <w:i/>
        </w:rPr>
        <w:t>&gt;&gt;</w:t>
      </w:r>
      <w:r w:rsidRPr="0063723E">
        <w:rPr>
          <w:rFonts w:ascii="Arial" w:hAnsi="Arial" w:cs="Arial"/>
        </w:rPr>
        <w:t xml:space="preserve"> que corresponde a un puntaje de +1 en la escala hedónica, mientras que en la segunda la puntuación verbal es &lt;&lt; me gusta</w:t>
      </w:r>
      <w:r w:rsidRPr="0063723E">
        <w:rPr>
          <w:rFonts w:ascii="Arial" w:hAnsi="Arial" w:cs="Arial"/>
          <w:i/>
        </w:rPr>
        <w:t>&gt;&gt;</w:t>
      </w:r>
      <w:r w:rsidRPr="0063723E">
        <w:rPr>
          <w:rFonts w:ascii="Arial" w:hAnsi="Arial" w:cs="Arial"/>
        </w:rPr>
        <w:t xml:space="preserve"> cuyo puntaje es de +2.</w:t>
      </w:r>
      <w:r>
        <w:rPr>
          <w:rFonts w:ascii="Arial" w:hAnsi="Arial" w:cs="Arial"/>
        </w:rPr>
        <w:t xml:space="preserve"> </w:t>
      </w:r>
      <w:r w:rsidRPr="0063723E">
        <w:rPr>
          <w:rFonts w:ascii="Arial" w:hAnsi="Arial" w:cs="Arial"/>
        </w:rPr>
        <w:t>Con lo cual se puede concluir que el producto seco con tratamiento osmótico tendrá mayor aceptación en el mercado.</w:t>
      </w:r>
    </w:p>
    <w:p w:rsidR="00273CA1" w:rsidRPr="0063723E" w:rsidRDefault="00273CA1" w:rsidP="00273CA1">
      <w:pPr>
        <w:spacing w:line="480" w:lineRule="auto"/>
        <w:ind w:left="180" w:hanging="180"/>
        <w:jc w:val="both"/>
        <w:rPr>
          <w:rFonts w:ascii="Arial" w:hAnsi="Arial" w:cs="Arial"/>
          <w:b/>
          <w:color w:val="000080"/>
        </w:rPr>
      </w:pPr>
    </w:p>
    <w:p w:rsidR="00273CA1" w:rsidRPr="0063723E" w:rsidRDefault="00273CA1" w:rsidP="00273CA1">
      <w:pPr>
        <w:pStyle w:val="Textoindependiente"/>
        <w:tabs>
          <w:tab w:val="center" w:pos="720"/>
        </w:tabs>
        <w:spacing w:line="480" w:lineRule="auto"/>
        <w:ind w:left="360"/>
        <w:jc w:val="both"/>
        <w:rPr>
          <w:rFonts w:ascii="Arial" w:hAnsi="Arial" w:cs="Arial"/>
          <w:b/>
        </w:rPr>
      </w:pPr>
      <w:r w:rsidRPr="0063723E">
        <w:rPr>
          <w:rFonts w:ascii="Arial" w:hAnsi="Arial" w:cs="Arial"/>
          <w:b/>
        </w:rPr>
        <w:t xml:space="preserve">3.6 Análisis de la determinación del tiempo de vida útil </w:t>
      </w:r>
    </w:p>
    <w:p w:rsidR="00273CA1" w:rsidRPr="0063723E" w:rsidRDefault="00273CA1" w:rsidP="00273CA1">
      <w:pPr>
        <w:spacing w:line="480" w:lineRule="auto"/>
        <w:ind w:left="720"/>
        <w:jc w:val="both"/>
        <w:rPr>
          <w:rFonts w:ascii="Arial" w:hAnsi="Arial" w:cs="Arial"/>
        </w:rPr>
      </w:pPr>
      <w:r w:rsidRPr="0063723E">
        <w:rPr>
          <w:rFonts w:ascii="Arial" w:hAnsi="Arial" w:cs="Arial"/>
        </w:rPr>
        <w:t>Una vez r</w:t>
      </w:r>
      <w:r>
        <w:rPr>
          <w:rFonts w:ascii="Arial" w:hAnsi="Arial" w:cs="Arial"/>
        </w:rPr>
        <w:t>ealizada la isoterma de adsorció</w:t>
      </w:r>
      <w:r w:rsidRPr="0063723E">
        <w:rPr>
          <w:rFonts w:ascii="Arial" w:hAnsi="Arial" w:cs="Arial"/>
        </w:rPr>
        <w:t>n y determinada la humedad crítica se procede a calcular el tiempo de vida útil tanto para la fruta secada convencionalmente como para la fruta seca con previo tratamiento osmótico.</w:t>
      </w:r>
      <w:r>
        <w:rPr>
          <w:rFonts w:ascii="Arial" w:hAnsi="Arial" w:cs="Arial"/>
        </w:rPr>
        <w:t xml:space="preserve"> </w:t>
      </w:r>
      <w:r w:rsidRPr="0063723E">
        <w:rPr>
          <w:rFonts w:ascii="Arial" w:hAnsi="Arial" w:cs="Arial"/>
        </w:rPr>
        <w:t>Las condiciones establecidas de temperatura y de humedad relativa son de 32 º C y 83 % re</w:t>
      </w:r>
      <w:r>
        <w:rPr>
          <w:rFonts w:ascii="Arial" w:hAnsi="Arial" w:cs="Arial"/>
        </w:rPr>
        <w:t>spectivamente, y la</w:t>
      </w:r>
      <w:r w:rsidRPr="0063723E">
        <w:rPr>
          <w:rFonts w:ascii="Arial" w:hAnsi="Arial" w:cs="Arial"/>
        </w:rPr>
        <w:t xml:space="preserve"> de permeabilidad del empaque trilaminado es de 0.00625 g/m</w:t>
      </w:r>
      <w:r w:rsidRPr="0063723E">
        <w:rPr>
          <w:rFonts w:ascii="Arial" w:hAnsi="Arial" w:cs="Arial"/>
          <w:vertAlign w:val="superscript"/>
        </w:rPr>
        <w:t>2</w:t>
      </w:r>
      <w:r w:rsidRPr="0063723E">
        <w:rPr>
          <w:rFonts w:ascii="Arial" w:hAnsi="Arial" w:cs="Arial"/>
        </w:rPr>
        <w:t>/día/mmHg.</w:t>
      </w:r>
    </w:p>
    <w:p w:rsidR="00273CA1" w:rsidRDefault="00273CA1" w:rsidP="00273CA1">
      <w:pPr>
        <w:spacing w:line="480" w:lineRule="auto"/>
        <w:ind w:left="720"/>
        <w:jc w:val="both"/>
        <w:rPr>
          <w:rFonts w:ascii="Arial" w:hAnsi="Arial" w:cs="Arial"/>
        </w:rPr>
      </w:pPr>
      <w:r w:rsidRPr="0063723E">
        <w:rPr>
          <w:rFonts w:ascii="Arial" w:hAnsi="Arial" w:cs="Arial"/>
        </w:rPr>
        <w:t xml:space="preserve">En los apéndices </w:t>
      </w:r>
      <w:r>
        <w:rPr>
          <w:rFonts w:ascii="Arial" w:hAnsi="Arial" w:cs="Arial"/>
        </w:rPr>
        <w:t>B y C</w:t>
      </w:r>
      <w:r w:rsidRPr="0063723E">
        <w:rPr>
          <w:rFonts w:ascii="Arial" w:hAnsi="Arial" w:cs="Arial"/>
        </w:rPr>
        <w:t xml:space="preserve"> se muestran las gráficas de tiempo de vida útil para la fruta sin tratamiento osmótico y para la fruta con tratamiento osmótico respectivamente.</w:t>
      </w:r>
    </w:p>
    <w:p w:rsidR="00273CA1" w:rsidRPr="0063723E" w:rsidRDefault="00273CA1" w:rsidP="00273CA1">
      <w:pPr>
        <w:spacing w:line="480" w:lineRule="auto"/>
        <w:ind w:left="720"/>
        <w:jc w:val="both"/>
        <w:rPr>
          <w:rFonts w:ascii="Arial" w:hAnsi="Arial" w:cs="Arial"/>
        </w:rPr>
      </w:pPr>
    </w:p>
    <w:p w:rsidR="00273CA1" w:rsidRPr="0063723E" w:rsidRDefault="00273CA1" w:rsidP="00273CA1">
      <w:pPr>
        <w:spacing w:line="480" w:lineRule="auto"/>
        <w:ind w:left="720"/>
        <w:jc w:val="both"/>
        <w:rPr>
          <w:rFonts w:ascii="Arial" w:hAnsi="Arial" w:cs="Arial"/>
        </w:rPr>
      </w:pPr>
      <w:r w:rsidRPr="0063723E">
        <w:rPr>
          <w:rFonts w:ascii="Arial" w:hAnsi="Arial" w:cs="Arial"/>
        </w:rPr>
        <w:t>Los  datos de cada uno de los casos en cuestión,  se presentan a continuación en la tabla 14 y 15.</w:t>
      </w:r>
    </w:p>
    <w:p w:rsidR="00273CA1" w:rsidRPr="0063723E" w:rsidRDefault="00273CA1" w:rsidP="00273CA1">
      <w:pPr>
        <w:tabs>
          <w:tab w:val="num" w:pos="1320"/>
          <w:tab w:val="left" w:pos="3960"/>
        </w:tabs>
        <w:spacing w:line="480" w:lineRule="auto"/>
        <w:ind w:left="720"/>
        <w:jc w:val="center"/>
        <w:rPr>
          <w:rFonts w:ascii="Arial" w:hAnsi="Arial" w:cs="Arial"/>
          <w:b/>
        </w:rPr>
      </w:pPr>
      <w:r w:rsidRPr="0063723E">
        <w:rPr>
          <w:rFonts w:ascii="Arial" w:hAnsi="Arial" w:cs="Arial"/>
          <w:b/>
        </w:rPr>
        <w:lastRenderedPageBreak/>
        <w:t>TABLA 14</w:t>
      </w:r>
    </w:p>
    <w:p w:rsidR="00273CA1" w:rsidRPr="0063723E" w:rsidRDefault="00273CA1" w:rsidP="00273CA1">
      <w:pPr>
        <w:tabs>
          <w:tab w:val="num" w:pos="1320"/>
          <w:tab w:val="left" w:pos="1620"/>
          <w:tab w:val="left" w:pos="3960"/>
        </w:tabs>
        <w:spacing w:line="480" w:lineRule="auto"/>
        <w:ind w:left="720"/>
        <w:jc w:val="center"/>
        <w:rPr>
          <w:rFonts w:ascii="Arial" w:hAnsi="Arial" w:cs="Arial"/>
          <w:b/>
        </w:rPr>
      </w:pPr>
      <w:r w:rsidRPr="0063723E">
        <w:rPr>
          <w:rFonts w:ascii="Arial" w:hAnsi="Arial" w:cs="Arial"/>
          <w:b/>
        </w:rPr>
        <w:t xml:space="preserve">DATOS DE TIEMPO DE VIDA ÚTIL DE </w:t>
      </w:r>
      <w:smartTag w:uri="urn:schemas-microsoft-com:office:smarttags" w:element="PersonName">
        <w:smartTagPr>
          <w:attr w:name="ProductID" w:val="LA FRUTA SIN"/>
        </w:smartTagPr>
        <w:smartTag w:uri="urn:schemas-microsoft-com:office:smarttags" w:element="PersonName">
          <w:smartTagPr>
            <w:attr w:name="ProductID" w:val="LA FRUTA"/>
          </w:smartTagPr>
          <w:r w:rsidRPr="0063723E">
            <w:rPr>
              <w:rFonts w:ascii="Arial" w:hAnsi="Arial" w:cs="Arial"/>
              <w:b/>
            </w:rPr>
            <w:t>LA FRUTA</w:t>
          </w:r>
        </w:smartTag>
        <w:r w:rsidRPr="0063723E">
          <w:rPr>
            <w:rFonts w:ascii="Arial" w:hAnsi="Arial" w:cs="Arial"/>
            <w:b/>
          </w:rPr>
          <w:t xml:space="preserve"> SIN</w:t>
        </w:r>
      </w:smartTag>
      <w:r w:rsidRPr="0063723E">
        <w:rPr>
          <w:rFonts w:ascii="Arial" w:hAnsi="Arial" w:cs="Arial"/>
          <w:b/>
        </w:rPr>
        <w:t xml:space="preserve"> DESHIDRATACIÓN OSMÓTICA</w:t>
      </w:r>
    </w:p>
    <w:tbl>
      <w:tblPr>
        <w:tblW w:w="0" w:type="auto"/>
        <w:jc w:val="center"/>
        <w:tblCellSpacing w:w="20" w:type="dxa"/>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Look w:val="01E0"/>
      </w:tblPr>
      <w:tblGrid>
        <w:gridCol w:w="2914"/>
        <w:gridCol w:w="2914"/>
      </w:tblGrid>
      <w:tr w:rsidR="00273CA1" w:rsidRPr="00235444" w:rsidTr="00273CA1">
        <w:trPr>
          <w:trHeight w:val="269"/>
          <w:tblCellSpacing w:w="20" w:type="dxa"/>
          <w:jc w:val="center"/>
        </w:trPr>
        <w:tc>
          <w:tcPr>
            <w:tcW w:w="2854"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Datos</w:t>
            </w:r>
          </w:p>
        </w:tc>
        <w:tc>
          <w:tcPr>
            <w:tcW w:w="2854"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Valor</w:t>
            </w:r>
          </w:p>
        </w:tc>
      </w:tr>
      <w:tr w:rsidR="00273CA1" w:rsidRPr="00235444" w:rsidTr="00273CA1">
        <w:trPr>
          <w:trHeight w:val="269"/>
          <w:tblCellSpacing w:w="20" w:type="dxa"/>
          <w:jc w:val="center"/>
        </w:trPr>
        <w:tc>
          <w:tcPr>
            <w:tcW w:w="2854" w:type="dxa"/>
            <w:shd w:val="clear" w:color="auto" w:fill="FFFFFF"/>
          </w:tcPr>
          <w:p w:rsidR="00273CA1" w:rsidRPr="00235444" w:rsidRDefault="00273CA1" w:rsidP="00273CA1">
            <w:pPr>
              <w:jc w:val="center"/>
              <w:rPr>
                <w:rFonts w:ascii="Arial" w:hAnsi="Arial" w:cs="Arial"/>
              </w:rPr>
            </w:pPr>
            <w:r w:rsidRPr="00235444">
              <w:rPr>
                <w:rFonts w:ascii="Arial" w:hAnsi="Arial" w:cs="Arial"/>
              </w:rPr>
              <w:t>Humedad inicial (mi)</w:t>
            </w:r>
          </w:p>
        </w:tc>
        <w:tc>
          <w:tcPr>
            <w:tcW w:w="2854" w:type="dxa"/>
            <w:shd w:val="clear" w:color="auto" w:fill="FFFFFF"/>
          </w:tcPr>
          <w:p w:rsidR="00273CA1" w:rsidRPr="00235444" w:rsidRDefault="00273CA1" w:rsidP="00273CA1">
            <w:pPr>
              <w:jc w:val="center"/>
              <w:rPr>
                <w:rFonts w:ascii="Arial" w:hAnsi="Arial" w:cs="Arial"/>
              </w:rPr>
            </w:pPr>
            <w:smartTag w:uri="urn:schemas-microsoft-com:office:smarttags" w:element="metricconverter">
              <w:smartTagPr>
                <w:attr w:name="ProductID" w:val="0.18 g"/>
              </w:smartTagPr>
              <w:r w:rsidRPr="00235444">
                <w:rPr>
                  <w:rFonts w:ascii="Arial" w:hAnsi="Arial" w:cs="Arial"/>
                </w:rPr>
                <w:t>0.18 g</w:t>
              </w:r>
            </w:smartTag>
            <w:r w:rsidRPr="00235444">
              <w:rPr>
                <w:rFonts w:ascii="Arial" w:hAnsi="Arial" w:cs="Arial"/>
              </w:rPr>
              <w:t xml:space="preserve"> H</w:t>
            </w:r>
            <w:r w:rsidRPr="00235444">
              <w:rPr>
                <w:rFonts w:ascii="Arial" w:hAnsi="Arial" w:cs="Arial"/>
                <w:vertAlign w:val="subscript"/>
              </w:rPr>
              <w:t>2</w:t>
            </w:r>
            <w:r w:rsidRPr="00235444">
              <w:rPr>
                <w:rFonts w:ascii="Arial" w:hAnsi="Arial" w:cs="Arial"/>
              </w:rPr>
              <w:t>O/g SS</w:t>
            </w:r>
          </w:p>
        </w:tc>
      </w:tr>
      <w:tr w:rsidR="00273CA1" w:rsidRPr="00235444" w:rsidTr="00273CA1">
        <w:trPr>
          <w:trHeight w:val="269"/>
          <w:tblCellSpacing w:w="20" w:type="dxa"/>
          <w:jc w:val="center"/>
        </w:trPr>
        <w:tc>
          <w:tcPr>
            <w:tcW w:w="2854" w:type="dxa"/>
            <w:shd w:val="clear" w:color="auto" w:fill="FFFFFF"/>
          </w:tcPr>
          <w:p w:rsidR="00273CA1" w:rsidRPr="00235444" w:rsidRDefault="00273CA1" w:rsidP="00273CA1">
            <w:pPr>
              <w:jc w:val="center"/>
              <w:rPr>
                <w:rFonts w:ascii="Arial" w:hAnsi="Arial" w:cs="Arial"/>
              </w:rPr>
            </w:pPr>
            <w:r w:rsidRPr="00235444">
              <w:rPr>
                <w:rFonts w:ascii="Arial" w:hAnsi="Arial" w:cs="Arial"/>
              </w:rPr>
              <w:t>Humedad crítica (mc)</w:t>
            </w:r>
          </w:p>
        </w:tc>
        <w:tc>
          <w:tcPr>
            <w:tcW w:w="2854" w:type="dxa"/>
            <w:shd w:val="clear" w:color="auto" w:fill="FFFFFF"/>
          </w:tcPr>
          <w:p w:rsidR="00273CA1" w:rsidRPr="00235444" w:rsidRDefault="00273CA1" w:rsidP="00273CA1">
            <w:pPr>
              <w:rPr>
                <w:rFonts w:ascii="Arial" w:hAnsi="Arial" w:cs="Arial"/>
              </w:rPr>
            </w:pPr>
            <w:r w:rsidRPr="00235444">
              <w:rPr>
                <w:rFonts w:ascii="Arial" w:hAnsi="Arial" w:cs="Arial"/>
              </w:rPr>
              <w:t xml:space="preserve">       0.35 H</w:t>
            </w:r>
            <w:r w:rsidRPr="00235444">
              <w:rPr>
                <w:rFonts w:ascii="Arial" w:hAnsi="Arial" w:cs="Arial"/>
                <w:vertAlign w:val="subscript"/>
              </w:rPr>
              <w:t>2</w:t>
            </w:r>
            <w:r w:rsidRPr="00235444">
              <w:rPr>
                <w:rFonts w:ascii="Arial" w:hAnsi="Arial" w:cs="Arial"/>
              </w:rPr>
              <w:t>O/g SS</w:t>
            </w:r>
          </w:p>
        </w:tc>
      </w:tr>
      <w:tr w:rsidR="00273CA1" w:rsidRPr="00235444" w:rsidTr="00273CA1">
        <w:trPr>
          <w:trHeight w:val="269"/>
          <w:tblCellSpacing w:w="20" w:type="dxa"/>
          <w:jc w:val="center"/>
        </w:trPr>
        <w:tc>
          <w:tcPr>
            <w:tcW w:w="2854" w:type="dxa"/>
            <w:shd w:val="clear" w:color="auto" w:fill="FFFFFF"/>
          </w:tcPr>
          <w:p w:rsidR="00273CA1" w:rsidRPr="00235444" w:rsidRDefault="00273CA1" w:rsidP="00273CA1">
            <w:pPr>
              <w:jc w:val="center"/>
              <w:rPr>
                <w:rFonts w:ascii="Arial" w:hAnsi="Arial" w:cs="Arial"/>
              </w:rPr>
            </w:pPr>
            <w:r w:rsidRPr="00235444">
              <w:rPr>
                <w:rFonts w:ascii="Arial" w:hAnsi="Arial" w:cs="Arial"/>
              </w:rPr>
              <w:t>Humedad equilibrio (me)</w:t>
            </w:r>
          </w:p>
        </w:tc>
        <w:tc>
          <w:tcPr>
            <w:tcW w:w="2854" w:type="dxa"/>
            <w:shd w:val="clear" w:color="auto" w:fill="FFFFFF"/>
          </w:tcPr>
          <w:p w:rsidR="00273CA1" w:rsidRPr="00235444" w:rsidRDefault="00273CA1" w:rsidP="00273CA1">
            <w:pPr>
              <w:rPr>
                <w:rFonts w:ascii="Arial" w:hAnsi="Arial" w:cs="Arial"/>
              </w:rPr>
            </w:pPr>
            <w:r w:rsidRPr="00235444">
              <w:rPr>
                <w:rFonts w:ascii="Arial" w:hAnsi="Arial" w:cs="Arial"/>
              </w:rPr>
              <w:t xml:space="preserve">       0.48 H</w:t>
            </w:r>
            <w:r w:rsidRPr="00235444">
              <w:rPr>
                <w:rFonts w:ascii="Arial" w:hAnsi="Arial" w:cs="Arial"/>
                <w:vertAlign w:val="subscript"/>
              </w:rPr>
              <w:t>2</w:t>
            </w:r>
            <w:r w:rsidRPr="00235444">
              <w:rPr>
                <w:rFonts w:ascii="Arial" w:hAnsi="Arial" w:cs="Arial"/>
              </w:rPr>
              <w:t>O/g SS</w:t>
            </w:r>
          </w:p>
        </w:tc>
      </w:tr>
      <w:tr w:rsidR="00273CA1" w:rsidRPr="00235444" w:rsidTr="00273CA1">
        <w:trPr>
          <w:trHeight w:val="284"/>
          <w:tblCellSpacing w:w="20" w:type="dxa"/>
          <w:jc w:val="center"/>
        </w:trPr>
        <w:tc>
          <w:tcPr>
            <w:tcW w:w="2854" w:type="dxa"/>
            <w:shd w:val="clear" w:color="auto" w:fill="FFFFFF"/>
          </w:tcPr>
          <w:p w:rsidR="00273CA1" w:rsidRPr="00235444" w:rsidRDefault="00273CA1" w:rsidP="00273CA1">
            <w:pPr>
              <w:jc w:val="center"/>
              <w:rPr>
                <w:rFonts w:ascii="Arial" w:hAnsi="Arial" w:cs="Arial"/>
              </w:rPr>
            </w:pPr>
            <w:r w:rsidRPr="00235444">
              <w:rPr>
                <w:rFonts w:ascii="Arial" w:hAnsi="Arial" w:cs="Arial"/>
              </w:rPr>
              <w:t>Pendiente (b)</w:t>
            </w:r>
          </w:p>
        </w:tc>
        <w:tc>
          <w:tcPr>
            <w:tcW w:w="2854" w:type="dxa"/>
            <w:shd w:val="clear" w:color="auto" w:fill="FFFFFF"/>
          </w:tcPr>
          <w:p w:rsidR="00273CA1" w:rsidRPr="00235444" w:rsidRDefault="00273CA1" w:rsidP="00273CA1">
            <w:pPr>
              <w:jc w:val="center"/>
              <w:rPr>
                <w:rFonts w:ascii="Arial" w:hAnsi="Arial" w:cs="Arial"/>
              </w:rPr>
            </w:pPr>
            <w:r w:rsidRPr="00235444">
              <w:rPr>
                <w:rFonts w:ascii="Arial" w:hAnsi="Arial" w:cs="Arial"/>
              </w:rPr>
              <w:t>0.32</w:t>
            </w:r>
          </w:p>
        </w:tc>
      </w:tr>
    </w:tbl>
    <w:p w:rsidR="00273CA1" w:rsidRDefault="00273CA1" w:rsidP="00273CA1">
      <w:pPr>
        <w:jc w:val="center"/>
        <w:rPr>
          <w:rFonts w:ascii="Arial" w:hAnsi="Arial" w:cs="Arial"/>
          <w:b/>
        </w:rPr>
      </w:pPr>
    </w:p>
    <w:p w:rsidR="00273CA1" w:rsidRDefault="00273CA1" w:rsidP="00273CA1">
      <w:pPr>
        <w:tabs>
          <w:tab w:val="left" w:pos="1080"/>
          <w:tab w:val="left" w:pos="7200"/>
        </w:tabs>
        <w:jc w:val="center"/>
        <w:rPr>
          <w:rFonts w:ascii="Arial" w:hAnsi="Arial" w:cs="Arial"/>
          <w:b/>
        </w:rPr>
      </w:pPr>
      <w:r w:rsidRPr="0063723E">
        <w:rPr>
          <w:rFonts w:ascii="Arial" w:hAnsi="Arial" w:cs="Arial"/>
          <w:b/>
        </w:rPr>
        <w:t xml:space="preserve">Fuente: </w:t>
      </w:r>
      <w:r>
        <w:rPr>
          <w:rFonts w:ascii="Arial" w:hAnsi="Arial" w:cs="Arial"/>
          <w:b/>
        </w:rPr>
        <w:t>Emma</w:t>
      </w:r>
      <w:r w:rsidRPr="0063723E">
        <w:rPr>
          <w:rFonts w:ascii="Arial" w:hAnsi="Arial" w:cs="Arial"/>
          <w:b/>
        </w:rPr>
        <w:t xml:space="preserve"> Coloma O., 2008</w:t>
      </w:r>
    </w:p>
    <w:p w:rsidR="00273CA1" w:rsidRDefault="00273CA1" w:rsidP="00273CA1">
      <w:pPr>
        <w:tabs>
          <w:tab w:val="center" w:pos="1260"/>
        </w:tabs>
        <w:spacing w:line="480" w:lineRule="auto"/>
        <w:ind w:left="720"/>
        <w:rPr>
          <w:rFonts w:ascii="Arial" w:hAnsi="Arial" w:cs="Arial"/>
        </w:rPr>
      </w:pPr>
    </w:p>
    <w:p w:rsidR="00273CA1" w:rsidRPr="00614795" w:rsidRDefault="00273CA1" w:rsidP="00273CA1">
      <w:pPr>
        <w:tabs>
          <w:tab w:val="num" w:pos="1320"/>
          <w:tab w:val="left" w:pos="3960"/>
        </w:tabs>
        <w:spacing w:line="480" w:lineRule="auto"/>
        <w:ind w:left="1321"/>
        <w:jc w:val="center"/>
        <w:rPr>
          <w:rFonts w:ascii="Arial" w:hAnsi="Arial" w:cs="Arial"/>
          <w:b/>
        </w:rPr>
      </w:pPr>
      <w:r w:rsidRPr="00614795">
        <w:rPr>
          <w:rFonts w:ascii="Arial" w:hAnsi="Arial" w:cs="Arial"/>
          <w:b/>
        </w:rPr>
        <w:t>TABLA 15</w:t>
      </w:r>
    </w:p>
    <w:p w:rsidR="00273CA1" w:rsidRPr="001B46EC" w:rsidRDefault="00273CA1" w:rsidP="00273CA1">
      <w:pPr>
        <w:tabs>
          <w:tab w:val="num" w:pos="1320"/>
          <w:tab w:val="left" w:pos="3960"/>
        </w:tabs>
        <w:spacing w:line="480" w:lineRule="auto"/>
        <w:ind w:left="1321"/>
        <w:jc w:val="center"/>
        <w:rPr>
          <w:rFonts w:ascii="Arial" w:hAnsi="Arial" w:cs="Arial"/>
          <w:b/>
        </w:rPr>
      </w:pPr>
      <w:r>
        <w:rPr>
          <w:rFonts w:ascii="Arial" w:hAnsi="Arial" w:cs="Arial"/>
          <w:b/>
        </w:rPr>
        <w:t xml:space="preserve">DATOS DE TIEMPO DE VIDA ÚTIL DE </w:t>
      </w:r>
      <w:smartTag w:uri="urn:schemas-microsoft-com:office:smarttags" w:element="PersonName">
        <w:smartTagPr>
          <w:attr w:name="ProductID" w:val="LA FRUTA CON"/>
        </w:smartTagPr>
        <w:smartTag w:uri="urn:schemas-microsoft-com:office:smarttags" w:element="PersonName">
          <w:smartTagPr>
            <w:attr w:name="ProductID" w:val="LA FRUTA"/>
          </w:smartTagPr>
          <w:r>
            <w:rPr>
              <w:rFonts w:ascii="Arial" w:hAnsi="Arial" w:cs="Arial"/>
              <w:b/>
            </w:rPr>
            <w:t>LA FRUTA</w:t>
          </w:r>
        </w:smartTag>
        <w:r>
          <w:rPr>
            <w:rFonts w:ascii="Arial" w:hAnsi="Arial" w:cs="Arial"/>
            <w:b/>
          </w:rPr>
          <w:t xml:space="preserve"> CON</w:t>
        </w:r>
      </w:smartTag>
      <w:r>
        <w:rPr>
          <w:rFonts w:ascii="Arial" w:hAnsi="Arial" w:cs="Arial"/>
          <w:b/>
        </w:rPr>
        <w:t xml:space="preserve">          DESHIDRATACIÓN OSMÓTICA</w:t>
      </w:r>
    </w:p>
    <w:tbl>
      <w:tblPr>
        <w:tblW w:w="0" w:type="auto"/>
        <w:jc w:val="center"/>
        <w:tblCellSpacing w:w="20" w:type="dxa"/>
        <w:tblBorders>
          <w:top w:val="thickThinSmallGap" w:sz="12" w:space="0" w:color="auto"/>
          <w:left w:val="thickThinSmallGap" w:sz="12" w:space="0" w:color="auto"/>
          <w:bottom w:val="thinThickSmallGap" w:sz="12" w:space="0" w:color="auto"/>
          <w:right w:val="thinThickSmallGap" w:sz="12" w:space="0" w:color="auto"/>
          <w:insideH w:val="single" w:sz="6" w:space="0" w:color="auto"/>
          <w:insideV w:val="single" w:sz="6" w:space="0" w:color="auto"/>
        </w:tblBorders>
        <w:tblLook w:val="01E0"/>
      </w:tblPr>
      <w:tblGrid>
        <w:gridCol w:w="2970"/>
        <w:gridCol w:w="2970"/>
      </w:tblGrid>
      <w:tr w:rsidR="00273CA1" w:rsidRPr="00235444" w:rsidTr="00273CA1">
        <w:trPr>
          <w:trHeight w:val="296"/>
          <w:tblCellSpacing w:w="20" w:type="dxa"/>
          <w:jc w:val="center"/>
        </w:trPr>
        <w:tc>
          <w:tcPr>
            <w:tcW w:w="2910"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Datos</w:t>
            </w:r>
          </w:p>
        </w:tc>
        <w:tc>
          <w:tcPr>
            <w:tcW w:w="2910" w:type="dxa"/>
            <w:shd w:val="clear" w:color="auto" w:fill="CCFFFF"/>
          </w:tcPr>
          <w:p w:rsidR="00273CA1" w:rsidRPr="00235444" w:rsidRDefault="00273CA1" w:rsidP="00273CA1">
            <w:pPr>
              <w:jc w:val="center"/>
              <w:rPr>
                <w:rFonts w:ascii="Arial" w:hAnsi="Arial" w:cs="Arial"/>
                <w:b/>
              </w:rPr>
            </w:pPr>
            <w:r w:rsidRPr="00235444">
              <w:rPr>
                <w:rFonts w:ascii="Arial" w:hAnsi="Arial" w:cs="Arial"/>
                <w:b/>
              </w:rPr>
              <w:t>Valor</w:t>
            </w:r>
          </w:p>
        </w:tc>
      </w:tr>
      <w:tr w:rsidR="00273CA1" w:rsidRPr="00235444" w:rsidTr="00273CA1">
        <w:trPr>
          <w:trHeight w:val="296"/>
          <w:tblCellSpacing w:w="20" w:type="dxa"/>
          <w:jc w:val="center"/>
        </w:trPr>
        <w:tc>
          <w:tcPr>
            <w:tcW w:w="2910" w:type="dxa"/>
            <w:shd w:val="clear" w:color="auto" w:fill="FFFFFF"/>
          </w:tcPr>
          <w:p w:rsidR="00273CA1" w:rsidRPr="00235444" w:rsidRDefault="00273CA1" w:rsidP="00273CA1">
            <w:pPr>
              <w:jc w:val="center"/>
              <w:rPr>
                <w:rFonts w:ascii="Arial" w:hAnsi="Arial" w:cs="Arial"/>
              </w:rPr>
            </w:pPr>
            <w:r w:rsidRPr="00235444">
              <w:rPr>
                <w:rFonts w:ascii="Arial" w:hAnsi="Arial" w:cs="Arial"/>
              </w:rPr>
              <w:t>Humedad inicial (mi)</w:t>
            </w:r>
          </w:p>
        </w:tc>
        <w:tc>
          <w:tcPr>
            <w:tcW w:w="2910" w:type="dxa"/>
            <w:shd w:val="clear" w:color="auto" w:fill="FFFFFF"/>
          </w:tcPr>
          <w:p w:rsidR="00273CA1" w:rsidRPr="00235444" w:rsidRDefault="00273CA1" w:rsidP="00273CA1">
            <w:pPr>
              <w:jc w:val="center"/>
              <w:rPr>
                <w:rFonts w:ascii="Arial" w:hAnsi="Arial" w:cs="Arial"/>
              </w:rPr>
            </w:pPr>
            <w:smartTag w:uri="urn:schemas-microsoft-com:office:smarttags" w:element="metricconverter">
              <w:smartTagPr>
                <w:attr w:name="ProductID" w:val="0.22 g"/>
              </w:smartTagPr>
              <w:r w:rsidRPr="00235444">
                <w:rPr>
                  <w:rFonts w:ascii="Arial" w:hAnsi="Arial" w:cs="Arial"/>
                </w:rPr>
                <w:t>0.22 g</w:t>
              </w:r>
            </w:smartTag>
            <w:r w:rsidRPr="00235444">
              <w:rPr>
                <w:rFonts w:ascii="Arial" w:hAnsi="Arial" w:cs="Arial"/>
              </w:rPr>
              <w:t xml:space="preserve"> H</w:t>
            </w:r>
            <w:r w:rsidRPr="00235444">
              <w:rPr>
                <w:rFonts w:ascii="Arial" w:hAnsi="Arial" w:cs="Arial"/>
                <w:vertAlign w:val="subscript"/>
              </w:rPr>
              <w:t>2</w:t>
            </w:r>
            <w:r w:rsidRPr="00235444">
              <w:rPr>
                <w:rFonts w:ascii="Arial" w:hAnsi="Arial" w:cs="Arial"/>
              </w:rPr>
              <w:t>O/g SS</w:t>
            </w:r>
          </w:p>
        </w:tc>
      </w:tr>
      <w:tr w:rsidR="00273CA1" w:rsidRPr="00235444" w:rsidTr="00273CA1">
        <w:trPr>
          <w:trHeight w:val="296"/>
          <w:tblCellSpacing w:w="20" w:type="dxa"/>
          <w:jc w:val="center"/>
        </w:trPr>
        <w:tc>
          <w:tcPr>
            <w:tcW w:w="2910" w:type="dxa"/>
            <w:shd w:val="clear" w:color="auto" w:fill="FFFFFF"/>
          </w:tcPr>
          <w:p w:rsidR="00273CA1" w:rsidRPr="00235444" w:rsidRDefault="00273CA1" w:rsidP="00273CA1">
            <w:pPr>
              <w:jc w:val="center"/>
              <w:rPr>
                <w:rFonts w:ascii="Arial" w:hAnsi="Arial" w:cs="Arial"/>
              </w:rPr>
            </w:pPr>
            <w:r w:rsidRPr="00235444">
              <w:rPr>
                <w:rFonts w:ascii="Arial" w:hAnsi="Arial" w:cs="Arial"/>
              </w:rPr>
              <w:t>Humedad crítica (mc)</w:t>
            </w:r>
          </w:p>
        </w:tc>
        <w:tc>
          <w:tcPr>
            <w:tcW w:w="2910" w:type="dxa"/>
            <w:shd w:val="clear" w:color="auto" w:fill="FFFFFF"/>
          </w:tcPr>
          <w:p w:rsidR="00273CA1" w:rsidRPr="00235444" w:rsidRDefault="00273CA1" w:rsidP="00273CA1">
            <w:pPr>
              <w:rPr>
                <w:rFonts w:ascii="Arial" w:hAnsi="Arial" w:cs="Arial"/>
              </w:rPr>
            </w:pPr>
            <w:r w:rsidRPr="00235444">
              <w:rPr>
                <w:rFonts w:ascii="Arial" w:hAnsi="Arial" w:cs="Arial"/>
              </w:rPr>
              <w:t xml:space="preserve">       0.45 H</w:t>
            </w:r>
            <w:r w:rsidRPr="00235444">
              <w:rPr>
                <w:rFonts w:ascii="Arial" w:hAnsi="Arial" w:cs="Arial"/>
                <w:vertAlign w:val="subscript"/>
              </w:rPr>
              <w:t>2</w:t>
            </w:r>
            <w:r w:rsidRPr="00235444">
              <w:rPr>
                <w:rFonts w:ascii="Arial" w:hAnsi="Arial" w:cs="Arial"/>
              </w:rPr>
              <w:t>O/g SS</w:t>
            </w:r>
          </w:p>
        </w:tc>
      </w:tr>
      <w:tr w:rsidR="00273CA1" w:rsidRPr="00235444" w:rsidTr="00273CA1">
        <w:trPr>
          <w:trHeight w:val="296"/>
          <w:tblCellSpacing w:w="20" w:type="dxa"/>
          <w:jc w:val="center"/>
        </w:trPr>
        <w:tc>
          <w:tcPr>
            <w:tcW w:w="2910" w:type="dxa"/>
            <w:shd w:val="clear" w:color="auto" w:fill="FFFFFF"/>
          </w:tcPr>
          <w:p w:rsidR="00273CA1" w:rsidRPr="00235444" w:rsidRDefault="00273CA1" w:rsidP="00273CA1">
            <w:pPr>
              <w:jc w:val="center"/>
              <w:rPr>
                <w:rFonts w:ascii="Arial" w:hAnsi="Arial" w:cs="Arial"/>
              </w:rPr>
            </w:pPr>
            <w:r w:rsidRPr="00235444">
              <w:rPr>
                <w:rFonts w:ascii="Arial" w:hAnsi="Arial" w:cs="Arial"/>
              </w:rPr>
              <w:t>Humedad equilibrio (me)</w:t>
            </w:r>
          </w:p>
        </w:tc>
        <w:tc>
          <w:tcPr>
            <w:tcW w:w="2910" w:type="dxa"/>
            <w:shd w:val="clear" w:color="auto" w:fill="FFFFFF"/>
          </w:tcPr>
          <w:p w:rsidR="00273CA1" w:rsidRPr="00235444" w:rsidRDefault="00273CA1" w:rsidP="00273CA1">
            <w:pPr>
              <w:rPr>
                <w:rFonts w:ascii="Arial" w:hAnsi="Arial" w:cs="Arial"/>
              </w:rPr>
            </w:pPr>
            <w:r w:rsidRPr="00235444">
              <w:rPr>
                <w:rFonts w:ascii="Arial" w:hAnsi="Arial" w:cs="Arial"/>
              </w:rPr>
              <w:t xml:space="preserve">       0.62 H</w:t>
            </w:r>
            <w:r w:rsidRPr="00235444">
              <w:rPr>
                <w:rFonts w:ascii="Arial" w:hAnsi="Arial" w:cs="Arial"/>
                <w:vertAlign w:val="subscript"/>
              </w:rPr>
              <w:t>2</w:t>
            </w:r>
            <w:r w:rsidRPr="00235444">
              <w:rPr>
                <w:rFonts w:ascii="Arial" w:hAnsi="Arial" w:cs="Arial"/>
              </w:rPr>
              <w:t>O/g SS</w:t>
            </w:r>
          </w:p>
        </w:tc>
      </w:tr>
      <w:tr w:rsidR="00273CA1" w:rsidRPr="00235444" w:rsidTr="00273CA1">
        <w:trPr>
          <w:trHeight w:val="312"/>
          <w:tblCellSpacing w:w="20" w:type="dxa"/>
          <w:jc w:val="center"/>
        </w:trPr>
        <w:tc>
          <w:tcPr>
            <w:tcW w:w="2910" w:type="dxa"/>
            <w:shd w:val="clear" w:color="auto" w:fill="FFFFFF"/>
          </w:tcPr>
          <w:p w:rsidR="00273CA1" w:rsidRPr="00235444" w:rsidRDefault="00273CA1" w:rsidP="00273CA1">
            <w:pPr>
              <w:jc w:val="center"/>
              <w:rPr>
                <w:rFonts w:ascii="Arial" w:hAnsi="Arial" w:cs="Arial"/>
              </w:rPr>
            </w:pPr>
            <w:r w:rsidRPr="00235444">
              <w:rPr>
                <w:rFonts w:ascii="Arial" w:hAnsi="Arial" w:cs="Arial"/>
              </w:rPr>
              <w:t>Pendiente (b)</w:t>
            </w:r>
          </w:p>
        </w:tc>
        <w:tc>
          <w:tcPr>
            <w:tcW w:w="2910" w:type="dxa"/>
            <w:shd w:val="clear" w:color="auto" w:fill="FFFFFF"/>
          </w:tcPr>
          <w:p w:rsidR="00273CA1" w:rsidRPr="00235444" w:rsidRDefault="00273CA1" w:rsidP="00273CA1">
            <w:pPr>
              <w:jc w:val="center"/>
              <w:rPr>
                <w:rFonts w:ascii="Arial" w:hAnsi="Arial" w:cs="Arial"/>
              </w:rPr>
            </w:pPr>
            <w:r w:rsidRPr="00235444">
              <w:rPr>
                <w:rFonts w:ascii="Arial" w:hAnsi="Arial" w:cs="Arial"/>
              </w:rPr>
              <w:t>0.46</w:t>
            </w:r>
          </w:p>
        </w:tc>
      </w:tr>
    </w:tbl>
    <w:p w:rsidR="00273CA1" w:rsidRDefault="00273CA1" w:rsidP="00273CA1">
      <w:pPr>
        <w:jc w:val="both"/>
        <w:rPr>
          <w:rFonts w:ascii="Arial" w:hAnsi="Arial" w:cs="Arial"/>
        </w:rPr>
      </w:pPr>
    </w:p>
    <w:p w:rsidR="00273CA1" w:rsidRDefault="00273CA1" w:rsidP="00273CA1">
      <w:pPr>
        <w:jc w:val="center"/>
        <w:rPr>
          <w:rFonts w:ascii="Arial" w:hAnsi="Arial" w:cs="Arial"/>
          <w:b/>
        </w:rPr>
      </w:pPr>
      <w:r>
        <w:rPr>
          <w:rFonts w:ascii="Arial" w:hAnsi="Arial" w:cs="Arial"/>
          <w:b/>
        </w:rPr>
        <w:t xml:space="preserve">Fuente: Emma </w:t>
      </w:r>
      <w:r w:rsidRPr="0063723E">
        <w:rPr>
          <w:rFonts w:ascii="Arial" w:hAnsi="Arial" w:cs="Arial"/>
          <w:b/>
        </w:rPr>
        <w:t>Coloma O., 2008</w:t>
      </w:r>
    </w:p>
    <w:p w:rsidR="00273CA1" w:rsidRPr="0063723E"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r w:rsidRPr="0063723E">
        <w:rPr>
          <w:rFonts w:ascii="Arial" w:hAnsi="Arial" w:cs="Arial"/>
        </w:rPr>
        <w:t>En la tabla 16, nos damos cuenta que la fruta seca sin tratamiento osmótico tiene menor tiempo de vida útil que el de la fruta con tratamiento osmótico.</w:t>
      </w:r>
    </w:p>
    <w:p w:rsidR="00273CA1" w:rsidRPr="00614795" w:rsidRDefault="00273CA1" w:rsidP="00273CA1">
      <w:pPr>
        <w:tabs>
          <w:tab w:val="num" w:pos="720"/>
          <w:tab w:val="left" w:pos="3960"/>
        </w:tabs>
        <w:spacing w:line="480" w:lineRule="auto"/>
        <w:ind w:left="720"/>
        <w:rPr>
          <w:rFonts w:ascii="Arial" w:hAnsi="Arial" w:cs="Arial"/>
          <w:b/>
        </w:rPr>
      </w:pPr>
      <w:r w:rsidRPr="00614795">
        <w:rPr>
          <w:rFonts w:ascii="Arial" w:hAnsi="Arial" w:cs="Arial"/>
        </w:rPr>
        <w:lastRenderedPageBreak/>
        <w:t xml:space="preserve">                                         </w:t>
      </w:r>
      <w:r w:rsidRPr="00614795">
        <w:rPr>
          <w:rFonts w:ascii="Arial" w:hAnsi="Arial" w:cs="Arial"/>
          <w:b/>
        </w:rPr>
        <w:t>TABLA 16</w:t>
      </w:r>
    </w:p>
    <w:p w:rsidR="00273CA1" w:rsidRDefault="00273CA1" w:rsidP="00273CA1">
      <w:pPr>
        <w:tabs>
          <w:tab w:val="num" w:pos="720"/>
          <w:tab w:val="left" w:pos="3960"/>
        </w:tabs>
        <w:spacing w:line="480" w:lineRule="auto"/>
        <w:ind w:left="720"/>
        <w:jc w:val="center"/>
        <w:rPr>
          <w:rFonts w:ascii="Arial" w:hAnsi="Arial" w:cs="Arial"/>
          <w:b/>
        </w:rPr>
      </w:pPr>
      <w:r>
        <w:rPr>
          <w:rFonts w:ascii="Arial" w:hAnsi="Arial" w:cs="Arial"/>
          <w:b/>
        </w:rPr>
        <w:t>TIEMPO EN PERCHA DE LOS PRODUCTOS SECOS</w:t>
      </w:r>
    </w:p>
    <w:tbl>
      <w:tblPr>
        <w:tblW w:w="7285" w:type="dxa"/>
        <w:tblInd w:w="989"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tblPr>
      <w:tblGrid>
        <w:gridCol w:w="4079"/>
        <w:gridCol w:w="3206"/>
      </w:tblGrid>
      <w:tr w:rsidR="00273CA1" w:rsidRPr="00235444" w:rsidTr="00273CA1">
        <w:trPr>
          <w:trHeight w:val="394"/>
        </w:trPr>
        <w:tc>
          <w:tcPr>
            <w:tcW w:w="4079" w:type="dxa"/>
            <w:shd w:val="clear" w:color="auto" w:fill="CCFFFF"/>
          </w:tcPr>
          <w:p w:rsidR="00273CA1" w:rsidRPr="00235444" w:rsidRDefault="00273CA1" w:rsidP="00273CA1">
            <w:pPr>
              <w:tabs>
                <w:tab w:val="num" w:pos="720"/>
                <w:tab w:val="left" w:pos="3960"/>
                <w:tab w:val="center" w:pos="4252"/>
                <w:tab w:val="right" w:pos="8504"/>
              </w:tabs>
              <w:ind w:left="720"/>
              <w:jc w:val="center"/>
              <w:rPr>
                <w:rFonts w:ascii="Arial" w:hAnsi="Arial" w:cs="Arial"/>
                <w:b/>
              </w:rPr>
            </w:pPr>
            <w:r w:rsidRPr="00235444">
              <w:rPr>
                <w:rFonts w:ascii="Arial" w:hAnsi="Arial" w:cs="Arial"/>
                <w:b/>
              </w:rPr>
              <w:t>Condiciones de la Fruta</w:t>
            </w:r>
          </w:p>
        </w:tc>
        <w:tc>
          <w:tcPr>
            <w:tcW w:w="3206" w:type="dxa"/>
            <w:shd w:val="clear" w:color="auto" w:fill="CCFFFF"/>
          </w:tcPr>
          <w:p w:rsidR="00273CA1" w:rsidRPr="00235444" w:rsidRDefault="00273CA1" w:rsidP="00273CA1">
            <w:pPr>
              <w:tabs>
                <w:tab w:val="num" w:pos="720"/>
                <w:tab w:val="left" w:pos="3960"/>
                <w:tab w:val="center" w:pos="4252"/>
                <w:tab w:val="right" w:pos="8504"/>
              </w:tabs>
              <w:ind w:left="720"/>
              <w:jc w:val="center"/>
              <w:rPr>
                <w:rFonts w:ascii="Arial" w:hAnsi="Arial" w:cs="Arial"/>
                <w:b/>
              </w:rPr>
            </w:pPr>
            <w:r w:rsidRPr="00235444">
              <w:rPr>
                <w:rFonts w:ascii="Arial" w:hAnsi="Arial" w:cs="Arial"/>
                <w:b/>
              </w:rPr>
              <w:t>Tiempo de vida útil</w:t>
            </w:r>
          </w:p>
        </w:tc>
      </w:tr>
      <w:tr w:rsidR="00273CA1" w:rsidRPr="00235444" w:rsidTr="00273CA1">
        <w:trPr>
          <w:trHeight w:val="425"/>
        </w:trPr>
        <w:tc>
          <w:tcPr>
            <w:tcW w:w="4079" w:type="dxa"/>
          </w:tcPr>
          <w:p w:rsidR="00273CA1" w:rsidRPr="00235444" w:rsidRDefault="00273CA1" w:rsidP="00273CA1">
            <w:pPr>
              <w:tabs>
                <w:tab w:val="num" w:pos="720"/>
                <w:tab w:val="left" w:pos="3960"/>
                <w:tab w:val="center" w:pos="4252"/>
                <w:tab w:val="right" w:pos="8504"/>
              </w:tabs>
              <w:ind w:left="720"/>
              <w:rPr>
                <w:rFonts w:ascii="Arial" w:hAnsi="Arial" w:cs="Arial"/>
              </w:rPr>
            </w:pPr>
            <w:r w:rsidRPr="00235444">
              <w:rPr>
                <w:rFonts w:ascii="Arial" w:hAnsi="Arial" w:cs="Arial"/>
              </w:rPr>
              <w:t>Melón seco sin tratamiento osmótico</w:t>
            </w:r>
          </w:p>
        </w:tc>
        <w:tc>
          <w:tcPr>
            <w:tcW w:w="3206" w:type="dxa"/>
          </w:tcPr>
          <w:p w:rsidR="00273CA1" w:rsidRPr="00235444" w:rsidRDefault="00273CA1" w:rsidP="00273CA1">
            <w:pPr>
              <w:tabs>
                <w:tab w:val="num" w:pos="720"/>
                <w:tab w:val="left" w:pos="3960"/>
                <w:tab w:val="center" w:pos="4252"/>
                <w:tab w:val="right" w:pos="8504"/>
              </w:tabs>
              <w:ind w:left="720"/>
              <w:jc w:val="center"/>
              <w:rPr>
                <w:rFonts w:ascii="Arial" w:hAnsi="Arial" w:cs="Arial"/>
              </w:rPr>
            </w:pPr>
            <w:r w:rsidRPr="00235444">
              <w:rPr>
                <w:rFonts w:ascii="Arial" w:hAnsi="Arial" w:cs="Arial"/>
              </w:rPr>
              <w:t xml:space="preserve">4 meses                                      </w:t>
            </w:r>
          </w:p>
        </w:tc>
      </w:tr>
      <w:tr w:rsidR="00273CA1" w:rsidRPr="00235444" w:rsidTr="00273CA1">
        <w:trPr>
          <w:trHeight w:val="260"/>
        </w:trPr>
        <w:tc>
          <w:tcPr>
            <w:tcW w:w="4079" w:type="dxa"/>
          </w:tcPr>
          <w:p w:rsidR="00273CA1" w:rsidRPr="00235444" w:rsidRDefault="00273CA1" w:rsidP="00273CA1">
            <w:pPr>
              <w:tabs>
                <w:tab w:val="num" w:pos="720"/>
                <w:tab w:val="left" w:pos="3960"/>
                <w:tab w:val="center" w:pos="4252"/>
                <w:tab w:val="right" w:pos="8504"/>
              </w:tabs>
              <w:ind w:left="720"/>
              <w:rPr>
                <w:rFonts w:ascii="Arial" w:hAnsi="Arial" w:cs="Arial"/>
              </w:rPr>
            </w:pPr>
            <w:r w:rsidRPr="00235444">
              <w:rPr>
                <w:rFonts w:ascii="Arial" w:hAnsi="Arial" w:cs="Arial"/>
              </w:rPr>
              <w:t>Melón seco con tratamiento osmótico</w:t>
            </w:r>
          </w:p>
        </w:tc>
        <w:tc>
          <w:tcPr>
            <w:tcW w:w="3206" w:type="dxa"/>
          </w:tcPr>
          <w:p w:rsidR="00273CA1" w:rsidRPr="00235444" w:rsidRDefault="00273CA1" w:rsidP="00273CA1">
            <w:pPr>
              <w:tabs>
                <w:tab w:val="num" w:pos="720"/>
                <w:tab w:val="left" w:pos="3960"/>
                <w:tab w:val="center" w:pos="4252"/>
                <w:tab w:val="right" w:pos="8504"/>
              </w:tabs>
              <w:ind w:left="720"/>
              <w:jc w:val="center"/>
              <w:rPr>
                <w:rFonts w:ascii="Arial" w:hAnsi="Arial" w:cs="Arial"/>
              </w:rPr>
            </w:pPr>
            <w:r w:rsidRPr="00235444">
              <w:rPr>
                <w:rFonts w:ascii="Arial" w:hAnsi="Arial" w:cs="Arial"/>
              </w:rPr>
              <w:t>7 meses</w:t>
            </w:r>
          </w:p>
        </w:tc>
      </w:tr>
    </w:tbl>
    <w:p w:rsidR="00273CA1" w:rsidRDefault="00273CA1" w:rsidP="00273CA1">
      <w:pPr>
        <w:tabs>
          <w:tab w:val="num" w:pos="720"/>
        </w:tabs>
        <w:ind w:left="720"/>
        <w:jc w:val="center"/>
        <w:rPr>
          <w:rFonts w:ascii="Arial" w:hAnsi="Arial" w:cs="Arial"/>
          <w:b/>
        </w:rPr>
      </w:pPr>
    </w:p>
    <w:p w:rsidR="00273CA1" w:rsidRPr="00AE6843" w:rsidRDefault="00273CA1" w:rsidP="00273CA1">
      <w:pPr>
        <w:tabs>
          <w:tab w:val="num" w:pos="720"/>
        </w:tabs>
        <w:ind w:left="720"/>
        <w:jc w:val="center"/>
        <w:rPr>
          <w:rFonts w:ascii="Arial" w:hAnsi="Arial" w:cs="Arial"/>
          <w:b/>
        </w:rPr>
      </w:pPr>
      <w:r w:rsidRPr="0063723E">
        <w:rPr>
          <w:rFonts w:ascii="Arial" w:hAnsi="Arial" w:cs="Arial"/>
          <w:b/>
        </w:rPr>
        <w:t>Fuente: Isabel Coloma O., 2008</w:t>
      </w:r>
    </w:p>
    <w:p w:rsidR="00273CA1" w:rsidRDefault="00273CA1" w:rsidP="00273CA1">
      <w:pPr>
        <w:spacing w:line="480" w:lineRule="auto"/>
        <w:jc w:val="both"/>
        <w:rPr>
          <w:rFonts w:ascii="Arial" w:hAnsi="Arial" w:cs="Arial"/>
        </w:rPr>
      </w:pPr>
    </w:p>
    <w:p w:rsidR="00273CA1" w:rsidRPr="0063723E" w:rsidRDefault="00273CA1" w:rsidP="00273CA1">
      <w:pPr>
        <w:spacing w:line="480" w:lineRule="auto"/>
        <w:jc w:val="both"/>
        <w:rPr>
          <w:rFonts w:ascii="Arial" w:hAnsi="Arial" w:cs="Arial"/>
        </w:rPr>
      </w:pPr>
    </w:p>
    <w:p w:rsidR="00273CA1" w:rsidRPr="0063723E" w:rsidRDefault="00273CA1" w:rsidP="00273CA1">
      <w:pPr>
        <w:spacing w:line="480" w:lineRule="auto"/>
        <w:ind w:left="720"/>
        <w:jc w:val="both"/>
        <w:rPr>
          <w:rFonts w:ascii="Arial" w:hAnsi="Arial" w:cs="Arial"/>
        </w:rPr>
      </w:pPr>
      <w:r w:rsidRPr="0063723E">
        <w:rPr>
          <w:rFonts w:ascii="Arial" w:hAnsi="Arial" w:cs="Arial"/>
        </w:rPr>
        <w:t xml:space="preserve">Este análisis </w:t>
      </w:r>
      <w:r>
        <w:rPr>
          <w:rFonts w:ascii="Arial" w:hAnsi="Arial" w:cs="Arial"/>
        </w:rPr>
        <w:t>permite indicar</w:t>
      </w:r>
      <w:r w:rsidRPr="0063723E">
        <w:rPr>
          <w:rFonts w:ascii="Arial" w:hAnsi="Arial" w:cs="Arial"/>
        </w:rPr>
        <w:t xml:space="preserve"> que la deshidratación osmótica previo al secado convencional ayuda a retener las características organolépticas de la fruta y a la vez si prolonga la vida en percha de la misma.</w:t>
      </w:r>
    </w:p>
    <w:p w:rsidR="00273CA1" w:rsidRPr="0063723E" w:rsidRDefault="00273CA1" w:rsidP="00273CA1">
      <w:pPr>
        <w:spacing w:line="480" w:lineRule="auto"/>
        <w:ind w:left="720"/>
        <w:jc w:val="both"/>
        <w:rPr>
          <w:rFonts w:ascii="Arial" w:hAnsi="Arial" w:cs="Arial"/>
        </w:rPr>
      </w:pPr>
    </w:p>
    <w:p w:rsidR="00273CA1" w:rsidRDefault="00273CA1" w:rsidP="00273CA1">
      <w:pPr>
        <w:spacing w:line="480" w:lineRule="auto"/>
        <w:ind w:left="720"/>
        <w:jc w:val="both"/>
        <w:rPr>
          <w:rFonts w:ascii="Arial" w:hAnsi="Arial" w:cs="Arial"/>
        </w:rPr>
      </w:pPr>
    </w:p>
    <w:p w:rsidR="00273CA1" w:rsidRDefault="00273CA1" w:rsidP="00273CA1">
      <w:pPr>
        <w:pStyle w:val="Ttulo1"/>
        <w:jc w:val="center"/>
        <w:rPr>
          <w:sz w:val="48"/>
          <w:szCs w:val="48"/>
        </w:rPr>
      </w:pPr>
    </w:p>
    <w:p w:rsidR="00273CA1" w:rsidRDefault="00273CA1" w:rsidP="00273CA1"/>
    <w:p w:rsidR="00273CA1" w:rsidRDefault="00273CA1" w:rsidP="00273CA1"/>
    <w:p w:rsidR="00273CA1" w:rsidRDefault="00273CA1" w:rsidP="00273CA1"/>
    <w:p w:rsidR="00273CA1" w:rsidRDefault="00273CA1" w:rsidP="00273CA1"/>
    <w:p w:rsidR="00273CA1" w:rsidRDefault="00273CA1" w:rsidP="00273CA1"/>
    <w:p w:rsidR="00273CA1" w:rsidRDefault="00273CA1" w:rsidP="00273CA1"/>
    <w:p w:rsidR="00273CA1" w:rsidRDefault="00273CA1" w:rsidP="00273CA1"/>
    <w:p w:rsidR="00273CA1" w:rsidRPr="00076EEF" w:rsidRDefault="00273CA1" w:rsidP="00273CA1"/>
    <w:p w:rsidR="00273CA1" w:rsidRDefault="00273CA1" w:rsidP="00273CA1">
      <w:pPr>
        <w:pStyle w:val="Ttulo1"/>
        <w:jc w:val="center"/>
        <w:rPr>
          <w:sz w:val="48"/>
          <w:szCs w:val="48"/>
        </w:rPr>
      </w:pPr>
    </w:p>
    <w:p w:rsidR="00273CA1" w:rsidRDefault="00273CA1" w:rsidP="00273CA1">
      <w:pPr>
        <w:pStyle w:val="Ttulo1"/>
        <w:jc w:val="center"/>
        <w:rPr>
          <w:sz w:val="48"/>
          <w:szCs w:val="48"/>
        </w:rPr>
      </w:pPr>
    </w:p>
    <w:p w:rsidR="00273CA1" w:rsidRDefault="00273CA1" w:rsidP="00273CA1">
      <w:pPr>
        <w:pStyle w:val="Ttulo1"/>
        <w:jc w:val="center"/>
        <w:rPr>
          <w:sz w:val="48"/>
          <w:szCs w:val="48"/>
        </w:rPr>
      </w:pPr>
    </w:p>
    <w:p w:rsidR="00273CA1" w:rsidRDefault="00273CA1" w:rsidP="00273CA1"/>
    <w:p w:rsidR="00273CA1" w:rsidRDefault="00273CA1" w:rsidP="00273CA1"/>
    <w:p w:rsidR="00273CA1" w:rsidRPr="005802E9" w:rsidRDefault="00273CA1" w:rsidP="00273CA1"/>
    <w:p w:rsidR="00273CA1" w:rsidRPr="00F94BA3" w:rsidRDefault="00273CA1" w:rsidP="00273CA1">
      <w:pPr>
        <w:pStyle w:val="Ttulo1"/>
        <w:jc w:val="center"/>
        <w:rPr>
          <w:sz w:val="48"/>
          <w:szCs w:val="48"/>
        </w:rPr>
      </w:pPr>
      <w:r w:rsidRPr="00F94BA3">
        <w:rPr>
          <w:sz w:val="48"/>
          <w:szCs w:val="48"/>
        </w:rPr>
        <w:t>CAPÍTULO 4</w:t>
      </w:r>
    </w:p>
    <w:p w:rsidR="00273CA1" w:rsidRDefault="00273CA1" w:rsidP="00273CA1"/>
    <w:p w:rsidR="00273CA1" w:rsidRDefault="00273CA1" w:rsidP="00273CA1"/>
    <w:p w:rsidR="00273CA1" w:rsidRDefault="00273CA1" w:rsidP="00273CA1">
      <w:pPr>
        <w:rPr>
          <w:b/>
          <w:bCs/>
        </w:rPr>
      </w:pPr>
    </w:p>
    <w:p w:rsidR="00273CA1" w:rsidRDefault="00273CA1" w:rsidP="00273CA1">
      <w:pPr>
        <w:rPr>
          <w:rFonts w:ascii="Arial" w:hAnsi="Arial" w:cs="Arial"/>
          <w:b/>
          <w:bCs/>
          <w:sz w:val="32"/>
        </w:rPr>
      </w:pPr>
      <w:r>
        <w:rPr>
          <w:rFonts w:ascii="Arial" w:hAnsi="Arial" w:cs="Arial"/>
          <w:b/>
          <w:bCs/>
          <w:sz w:val="32"/>
        </w:rPr>
        <w:t>4. CONCLUSIONES Y RECOMENDACIONES</w:t>
      </w:r>
    </w:p>
    <w:p w:rsidR="00273CA1" w:rsidRDefault="00273CA1" w:rsidP="00273CA1">
      <w:pPr>
        <w:rPr>
          <w:rFonts w:ascii="Arial" w:hAnsi="Arial" w:cs="Arial"/>
          <w:b/>
          <w:bCs/>
          <w:sz w:val="32"/>
        </w:rPr>
      </w:pPr>
    </w:p>
    <w:p w:rsidR="00273CA1" w:rsidRDefault="00273CA1" w:rsidP="00273CA1">
      <w:pPr>
        <w:rPr>
          <w:rFonts w:ascii="Arial" w:hAnsi="Arial" w:cs="Arial"/>
          <w:b/>
          <w:bCs/>
          <w:sz w:val="32"/>
        </w:rPr>
      </w:pPr>
    </w:p>
    <w:p w:rsidR="00273CA1" w:rsidRDefault="00273CA1" w:rsidP="00273CA1">
      <w:pPr>
        <w:rPr>
          <w:rFonts w:ascii="Arial" w:hAnsi="Arial" w:cs="Arial"/>
          <w:b/>
          <w:bCs/>
        </w:rPr>
      </w:pPr>
      <w:r>
        <w:rPr>
          <w:rFonts w:ascii="Arial" w:hAnsi="Arial" w:cs="Arial"/>
          <w:b/>
          <w:bCs/>
        </w:rPr>
        <w:t>Conclusiones</w:t>
      </w:r>
    </w:p>
    <w:p w:rsidR="00273CA1" w:rsidRDefault="00273CA1" w:rsidP="00273CA1">
      <w:pPr>
        <w:rPr>
          <w:rFonts w:ascii="Arial" w:hAnsi="Arial" w:cs="Arial"/>
          <w:b/>
          <w:bCs/>
        </w:rPr>
      </w:pPr>
    </w:p>
    <w:p w:rsidR="00273CA1" w:rsidRDefault="00273CA1" w:rsidP="00273CA1">
      <w:pPr>
        <w:spacing w:line="480" w:lineRule="auto"/>
        <w:ind w:left="360" w:hanging="360"/>
        <w:jc w:val="both"/>
        <w:rPr>
          <w:rFonts w:ascii="Arial" w:hAnsi="Arial" w:cs="Arial"/>
        </w:rPr>
      </w:pPr>
      <w:r w:rsidRPr="00B55643">
        <w:rPr>
          <w:rFonts w:ascii="Arial" w:hAnsi="Arial" w:cs="Arial"/>
          <w:bCs/>
        </w:rPr>
        <w:t>1.</w:t>
      </w:r>
      <w:r>
        <w:rPr>
          <w:rFonts w:ascii="Arial" w:hAnsi="Arial" w:cs="Arial"/>
          <w:b/>
          <w:bCs/>
        </w:rPr>
        <w:t xml:space="preserve">  </w:t>
      </w:r>
      <w:r w:rsidRPr="00226FAE">
        <w:rPr>
          <w:rFonts w:ascii="Arial" w:hAnsi="Arial" w:cs="Arial"/>
          <w:bCs/>
        </w:rPr>
        <w:t xml:space="preserve">El análisis realizado en esta tesis logró </w:t>
      </w:r>
      <w:r>
        <w:rPr>
          <w:rFonts w:ascii="Arial" w:hAnsi="Arial" w:cs="Arial"/>
          <w:bCs/>
        </w:rPr>
        <w:t>comprobar</w:t>
      </w:r>
      <w:r w:rsidRPr="00226FAE">
        <w:rPr>
          <w:rFonts w:ascii="Arial" w:hAnsi="Arial" w:cs="Arial"/>
          <w:bCs/>
        </w:rPr>
        <w:t xml:space="preserve"> que</w:t>
      </w:r>
      <w:r>
        <w:rPr>
          <w:rFonts w:ascii="Arial" w:hAnsi="Arial" w:cs="Arial"/>
          <w:b/>
          <w:bCs/>
        </w:rPr>
        <w:t xml:space="preserve"> </w:t>
      </w:r>
      <w:smartTag w:uri="urn:schemas-microsoft-com:office:smarttags" w:element="PersonName">
        <w:smartTagPr>
          <w:attr w:name="ProductID" w:val="la Deshidrataci￳n Osm￳tica"/>
        </w:smartTagPr>
        <w:r>
          <w:rPr>
            <w:rFonts w:ascii="Arial" w:hAnsi="Arial" w:cs="Arial"/>
          </w:rPr>
          <w:t>la Deshidratación Osmótica</w:t>
        </w:r>
      </w:smartTag>
      <w:r>
        <w:rPr>
          <w:rFonts w:ascii="Arial" w:hAnsi="Arial" w:cs="Arial"/>
        </w:rPr>
        <w:t xml:space="preserve"> previo al secado convencional además de retener las características organolépticas del producto ayuda a prolongar el tiempo de vida útil del mismo.</w:t>
      </w:r>
    </w:p>
    <w:p w:rsidR="00273CA1" w:rsidRDefault="00273CA1" w:rsidP="00273CA1">
      <w:pPr>
        <w:spacing w:line="480" w:lineRule="auto"/>
        <w:ind w:left="360" w:hanging="360"/>
        <w:rPr>
          <w:rFonts w:ascii="Arial" w:hAnsi="Arial" w:cs="Arial"/>
          <w:b/>
          <w:bCs/>
        </w:rPr>
      </w:pPr>
    </w:p>
    <w:p w:rsidR="00273CA1" w:rsidRDefault="00273CA1" w:rsidP="00273CA1">
      <w:pPr>
        <w:spacing w:line="480" w:lineRule="auto"/>
        <w:ind w:left="360" w:hanging="360"/>
        <w:jc w:val="both"/>
        <w:rPr>
          <w:rFonts w:ascii="Arial" w:hAnsi="Arial" w:cs="Arial"/>
        </w:rPr>
      </w:pPr>
      <w:r w:rsidRPr="00B55643">
        <w:rPr>
          <w:rFonts w:ascii="Arial" w:hAnsi="Arial" w:cs="Arial"/>
          <w:bCs/>
        </w:rPr>
        <w:t>2.</w:t>
      </w:r>
      <w:r>
        <w:rPr>
          <w:rFonts w:ascii="Arial" w:hAnsi="Arial" w:cs="Arial"/>
          <w:b/>
          <w:bCs/>
        </w:rPr>
        <w:t xml:space="preserve">  </w:t>
      </w:r>
      <w:r>
        <w:rPr>
          <w:rFonts w:ascii="Arial" w:hAnsi="Arial" w:cs="Arial"/>
        </w:rPr>
        <w:t xml:space="preserve">En el secado, se pudo determinar que el tiempo de proceso y la cantidad de agua por retirar del producto son menores ya que </w:t>
      </w:r>
      <w:smartTag w:uri="urn:schemas-microsoft-com:office:smarttags" w:element="PersonName">
        <w:smartTagPr>
          <w:attr w:name="ProductID" w:val="la Deshidrataci￳n Osm￳tica"/>
        </w:smartTagPr>
        <w:r>
          <w:rPr>
            <w:rFonts w:ascii="Arial" w:hAnsi="Arial" w:cs="Arial"/>
          </w:rPr>
          <w:t>la Deshidratación Osmótica</w:t>
        </w:r>
      </w:smartTag>
      <w:r>
        <w:rPr>
          <w:rFonts w:ascii="Arial" w:hAnsi="Arial" w:cs="Arial"/>
        </w:rPr>
        <w:t xml:space="preserve">  ayuda a la eliminación parcial del contenido de agua de la fruta; es decir, existe un incremento en la velocidad de  transferencia de agua durante el secado.</w:t>
      </w:r>
    </w:p>
    <w:p w:rsidR="00273CA1" w:rsidRDefault="00273CA1" w:rsidP="00273CA1">
      <w:pPr>
        <w:spacing w:line="480" w:lineRule="auto"/>
        <w:ind w:left="360" w:hanging="360"/>
        <w:jc w:val="both"/>
        <w:rPr>
          <w:rFonts w:ascii="Arial" w:hAnsi="Arial" w:cs="Arial"/>
        </w:rPr>
      </w:pPr>
      <w:r w:rsidRPr="00BA0886">
        <w:rPr>
          <w:rFonts w:ascii="Arial" w:hAnsi="Arial" w:cs="Arial"/>
        </w:rPr>
        <w:lastRenderedPageBreak/>
        <w:t>3.</w:t>
      </w:r>
      <w:r>
        <w:rPr>
          <w:rFonts w:ascii="Arial" w:hAnsi="Arial" w:cs="Arial"/>
        </w:rPr>
        <w:t xml:space="preserve"> Este estudio afirma que </w:t>
      </w:r>
      <w:smartTag w:uri="urn:schemas-microsoft-com:office:smarttags" w:element="PersonName">
        <w:smartTagPr>
          <w:attr w:name="ProductID" w:val="la Deshidrataci￳n Osm￳tica"/>
        </w:smartTagPr>
        <w:r>
          <w:rPr>
            <w:rFonts w:ascii="Arial" w:hAnsi="Arial" w:cs="Arial"/>
          </w:rPr>
          <w:t>la Deshidratación Osmótica</w:t>
        </w:r>
      </w:smartTag>
      <w:r>
        <w:rPr>
          <w:rFonts w:ascii="Arial" w:hAnsi="Arial" w:cs="Arial"/>
        </w:rPr>
        <w:t>, permite obtener alimentos con monocapa de alto valor, prolongándose su  estabilidad en percha.</w:t>
      </w: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spacing w:line="480" w:lineRule="auto"/>
        <w:ind w:left="360" w:hanging="360"/>
        <w:jc w:val="both"/>
        <w:rPr>
          <w:rFonts w:ascii="Arial" w:hAnsi="Arial" w:cs="Arial"/>
        </w:rPr>
      </w:pPr>
    </w:p>
    <w:p w:rsidR="00273CA1" w:rsidRDefault="00273CA1" w:rsidP="00273CA1">
      <w:pPr>
        <w:pStyle w:val="Ttulo2"/>
        <w:spacing w:line="480" w:lineRule="auto"/>
        <w:jc w:val="both"/>
        <w:rPr>
          <w:i w:val="0"/>
          <w:sz w:val="24"/>
          <w:szCs w:val="24"/>
        </w:rPr>
      </w:pPr>
      <w:r w:rsidRPr="005E3065">
        <w:rPr>
          <w:i w:val="0"/>
          <w:sz w:val="24"/>
          <w:szCs w:val="24"/>
        </w:rPr>
        <w:lastRenderedPageBreak/>
        <w:t>Recomendaciones</w:t>
      </w:r>
    </w:p>
    <w:p w:rsidR="00273CA1" w:rsidRPr="0032456C" w:rsidRDefault="00273CA1" w:rsidP="00273CA1"/>
    <w:p w:rsidR="00273CA1" w:rsidRDefault="00273CA1" w:rsidP="00273CA1">
      <w:pPr>
        <w:tabs>
          <w:tab w:val="left" w:pos="9359"/>
        </w:tabs>
        <w:spacing w:line="480" w:lineRule="auto"/>
        <w:ind w:left="360" w:hanging="360"/>
        <w:jc w:val="both"/>
        <w:rPr>
          <w:rFonts w:ascii="Arial" w:hAnsi="Arial" w:cs="Arial"/>
          <w:bCs/>
        </w:rPr>
      </w:pPr>
      <w:r>
        <w:rPr>
          <w:rFonts w:ascii="Arial" w:hAnsi="Arial" w:cs="Arial"/>
          <w:bCs/>
        </w:rPr>
        <w:t>1.   La fruta para ingresar a un proceso de DO, debe ser semi-madura, pues  en este estado de madurez la fruta se encuentra en óptimas condiciones para trabajar, ya que cuenta con una textura adecuada.</w:t>
      </w:r>
    </w:p>
    <w:p w:rsidR="00273CA1" w:rsidRPr="00226FAE" w:rsidRDefault="00273CA1" w:rsidP="00273CA1">
      <w:pPr>
        <w:tabs>
          <w:tab w:val="left" w:pos="9359"/>
        </w:tabs>
        <w:spacing w:line="480" w:lineRule="auto"/>
        <w:jc w:val="both"/>
        <w:rPr>
          <w:rFonts w:ascii="Arial" w:hAnsi="Arial" w:cs="Arial"/>
          <w:bCs/>
        </w:rPr>
      </w:pPr>
    </w:p>
    <w:p w:rsidR="00273CA1" w:rsidRDefault="00273CA1" w:rsidP="00273CA1">
      <w:pPr>
        <w:numPr>
          <w:ilvl w:val="0"/>
          <w:numId w:val="1"/>
        </w:numPr>
        <w:tabs>
          <w:tab w:val="clear" w:pos="720"/>
          <w:tab w:val="num" w:pos="360"/>
        </w:tabs>
        <w:spacing w:line="480" w:lineRule="auto"/>
        <w:ind w:left="360"/>
        <w:jc w:val="both"/>
        <w:rPr>
          <w:rFonts w:ascii="Arial" w:hAnsi="Arial" w:cs="Arial"/>
        </w:rPr>
      </w:pPr>
      <w:r>
        <w:rPr>
          <w:rFonts w:ascii="Arial" w:hAnsi="Arial" w:cs="Arial"/>
        </w:rPr>
        <w:t>Es importante considerar el tipo de agente osmótico utilizado en un proceso de Deshidratación Osmótica y no sólo la concentración de solutos ya que la unión de agua influye de manera significativa en el proceso.</w:t>
      </w: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both"/>
        <w:rPr>
          <w:rFonts w:ascii="Arial" w:hAnsi="Arial" w:cs="Arial"/>
        </w:rPr>
      </w:pPr>
    </w:p>
    <w:p w:rsidR="00273CA1" w:rsidRDefault="00273CA1" w:rsidP="00273CA1">
      <w:pPr>
        <w:spacing w:line="480" w:lineRule="auto"/>
        <w:jc w:val="center"/>
        <w:rPr>
          <w:rFonts w:ascii="Arial" w:hAnsi="Arial" w:cs="Arial"/>
          <w:b/>
          <w:sz w:val="32"/>
          <w:szCs w:val="32"/>
        </w:rPr>
      </w:pPr>
    </w:p>
    <w:p w:rsidR="00273CA1" w:rsidRDefault="00273CA1" w:rsidP="00273CA1">
      <w:pPr>
        <w:spacing w:line="480" w:lineRule="auto"/>
        <w:jc w:val="center"/>
        <w:rPr>
          <w:rFonts w:ascii="Arial" w:hAnsi="Arial" w:cs="Arial"/>
          <w:b/>
          <w:sz w:val="32"/>
          <w:szCs w:val="32"/>
        </w:rPr>
      </w:pPr>
    </w:p>
    <w:p w:rsidR="00273CA1" w:rsidRDefault="00273CA1" w:rsidP="00273CA1">
      <w:pPr>
        <w:spacing w:line="480" w:lineRule="auto"/>
        <w:jc w:val="center"/>
        <w:rPr>
          <w:rFonts w:ascii="Arial" w:hAnsi="Arial" w:cs="Arial"/>
          <w:b/>
          <w:sz w:val="32"/>
          <w:szCs w:val="32"/>
        </w:rPr>
      </w:pPr>
    </w:p>
    <w:p w:rsidR="00273CA1" w:rsidRDefault="00273CA1" w:rsidP="00273CA1">
      <w:pPr>
        <w:spacing w:line="480" w:lineRule="auto"/>
        <w:jc w:val="center"/>
        <w:rPr>
          <w:rFonts w:ascii="Arial" w:hAnsi="Arial" w:cs="Arial"/>
          <w:b/>
          <w:sz w:val="32"/>
          <w:szCs w:val="32"/>
        </w:rPr>
      </w:pPr>
    </w:p>
    <w:p w:rsidR="00273CA1" w:rsidRPr="00DD1062" w:rsidRDefault="00273CA1" w:rsidP="00273CA1">
      <w:pPr>
        <w:spacing w:line="480" w:lineRule="auto"/>
        <w:jc w:val="center"/>
        <w:rPr>
          <w:rFonts w:ascii="Arial" w:hAnsi="Arial" w:cs="Arial"/>
          <w:b/>
          <w:sz w:val="48"/>
          <w:szCs w:val="48"/>
        </w:rPr>
      </w:pPr>
      <w:r w:rsidRPr="00DD1062">
        <w:rPr>
          <w:rFonts w:ascii="Arial" w:hAnsi="Arial" w:cs="Arial"/>
          <w:b/>
          <w:sz w:val="48"/>
          <w:szCs w:val="48"/>
        </w:rPr>
        <w:t>APÉNDICE</w:t>
      </w:r>
    </w:p>
    <w:p w:rsidR="00273CA1" w:rsidRDefault="00273CA1" w:rsidP="00273CA1">
      <w:pPr>
        <w:spacing w:line="480" w:lineRule="auto"/>
        <w:jc w:val="center"/>
        <w:rPr>
          <w:rFonts w:ascii="Arial" w:hAnsi="Arial" w:cs="Arial"/>
          <w:b/>
          <w:sz w:val="32"/>
          <w:szCs w:val="32"/>
        </w:rPr>
      </w:pPr>
    </w:p>
    <w:p w:rsidR="00273CA1" w:rsidRDefault="00273CA1" w:rsidP="00273CA1">
      <w:pPr>
        <w:spacing w:line="480" w:lineRule="auto"/>
        <w:jc w:val="center"/>
        <w:rPr>
          <w:rFonts w:ascii="Arial" w:hAnsi="Arial" w:cs="Arial"/>
          <w:b/>
          <w:sz w:val="32"/>
          <w:szCs w:val="32"/>
        </w:rPr>
      </w:pPr>
    </w:p>
    <w:p w:rsidR="00273CA1" w:rsidRDefault="00273CA1" w:rsidP="00273CA1">
      <w:pPr>
        <w:spacing w:line="480" w:lineRule="auto"/>
        <w:jc w:val="center"/>
        <w:rPr>
          <w:rFonts w:ascii="Arial" w:hAnsi="Arial" w:cs="Arial"/>
          <w:b/>
          <w:sz w:val="32"/>
          <w:szCs w:val="32"/>
        </w:rPr>
      </w:pPr>
    </w:p>
    <w:p w:rsidR="00273CA1" w:rsidRDefault="00273CA1" w:rsidP="00273CA1">
      <w:pPr>
        <w:spacing w:line="480" w:lineRule="auto"/>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jc w:val="center"/>
        <w:rPr>
          <w:rFonts w:ascii="Arial" w:hAnsi="Arial" w:cs="Arial"/>
          <w:b/>
          <w:sz w:val="32"/>
          <w:szCs w:val="32"/>
        </w:rPr>
      </w:pPr>
    </w:p>
    <w:p w:rsidR="00273CA1" w:rsidRDefault="00273CA1" w:rsidP="00273CA1">
      <w:pPr>
        <w:spacing w:line="480" w:lineRule="auto"/>
        <w:jc w:val="center"/>
        <w:rPr>
          <w:rFonts w:ascii="Arial" w:hAnsi="Arial" w:cs="Arial"/>
          <w:b/>
        </w:rPr>
      </w:pPr>
    </w:p>
    <w:p w:rsidR="00273CA1" w:rsidRPr="003A1BD6" w:rsidRDefault="00273CA1" w:rsidP="00273CA1">
      <w:pPr>
        <w:spacing w:line="480" w:lineRule="auto"/>
        <w:jc w:val="center"/>
        <w:rPr>
          <w:rFonts w:ascii="Arial" w:hAnsi="Arial" w:cs="Arial"/>
          <w:b/>
        </w:rPr>
      </w:pPr>
      <w:r w:rsidRPr="003A1BD6">
        <w:rPr>
          <w:rFonts w:ascii="Arial" w:hAnsi="Arial" w:cs="Arial"/>
          <w:b/>
        </w:rPr>
        <w:t xml:space="preserve">APÉNDICE A </w:t>
      </w:r>
    </w:p>
    <w:p w:rsidR="00273CA1" w:rsidRPr="003A1BD6" w:rsidRDefault="00273CA1" w:rsidP="00273CA1">
      <w:pPr>
        <w:spacing w:line="480" w:lineRule="auto"/>
        <w:rPr>
          <w:rFonts w:ascii="Arial" w:hAnsi="Arial" w:cs="Arial"/>
          <w:b/>
        </w:rPr>
      </w:pPr>
      <w:r w:rsidRPr="003A1BD6">
        <w:rPr>
          <w:rFonts w:ascii="Arial" w:hAnsi="Arial" w:cs="Arial"/>
          <w:b/>
        </w:rPr>
        <w:t>CUESTIONARIO PARA EVALUAC</w:t>
      </w:r>
      <w:r>
        <w:rPr>
          <w:rFonts w:ascii="Arial" w:hAnsi="Arial" w:cs="Arial"/>
          <w:b/>
        </w:rPr>
        <w:t>IÓN DEL GRADO DE SATISFACCIÓ</w:t>
      </w:r>
      <w:r w:rsidRPr="003A1BD6">
        <w:rPr>
          <w:rFonts w:ascii="Arial" w:hAnsi="Arial" w:cs="Arial"/>
          <w:b/>
        </w:rPr>
        <w:t>N</w:t>
      </w:r>
    </w:p>
    <w:p w:rsidR="00273CA1" w:rsidRPr="003A1BD6" w:rsidRDefault="00273CA1" w:rsidP="00273CA1">
      <w:pPr>
        <w:spacing w:line="480" w:lineRule="auto"/>
        <w:rPr>
          <w:rFonts w:ascii="Arial" w:hAnsi="Arial" w:cs="Arial"/>
          <w:b/>
        </w:rPr>
      </w:pPr>
    </w:p>
    <w:p w:rsidR="00273CA1" w:rsidRPr="009642A1" w:rsidRDefault="00273CA1" w:rsidP="00273CA1">
      <w:pPr>
        <w:spacing w:line="480" w:lineRule="auto"/>
        <w:rPr>
          <w:rFonts w:ascii="Arial" w:hAnsi="Arial" w:cs="Arial"/>
          <w:sz w:val="32"/>
          <w:szCs w:val="32"/>
        </w:rPr>
      </w:pPr>
      <w:r w:rsidRPr="009642A1">
        <w:rPr>
          <w:rFonts w:ascii="Arial" w:hAnsi="Arial" w:cs="Arial"/>
        </w:rPr>
        <w:t>Nombre: ___________</w:t>
      </w:r>
      <w:r>
        <w:rPr>
          <w:rFonts w:ascii="Arial" w:hAnsi="Arial" w:cs="Arial"/>
        </w:rPr>
        <w:t>______________</w:t>
      </w:r>
      <w:r>
        <w:rPr>
          <w:rFonts w:ascii="Arial" w:hAnsi="Arial" w:cs="Arial"/>
          <w:sz w:val="32"/>
          <w:szCs w:val="32"/>
        </w:rPr>
        <w:t xml:space="preserve">         </w:t>
      </w:r>
      <w:r w:rsidRPr="009642A1">
        <w:rPr>
          <w:rFonts w:ascii="Arial" w:hAnsi="Arial" w:cs="Arial"/>
        </w:rPr>
        <w:t>Fecha:</w:t>
      </w:r>
      <w:r>
        <w:rPr>
          <w:rFonts w:ascii="Arial" w:hAnsi="Arial" w:cs="Arial"/>
        </w:rPr>
        <w:t xml:space="preserve"> _________________</w:t>
      </w:r>
    </w:p>
    <w:p w:rsidR="00273CA1" w:rsidRDefault="00273CA1" w:rsidP="00273CA1">
      <w:pPr>
        <w:jc w:val="center"/>
        <w:rPr>
          <w:rFonts w:ascii="Arial" w:hAnsi="Arial" w:cs="Arial"/>
          <w:b/>
          <w:sz w:val="32"/>
          <w:szCs w:val="32"/>
        </w:rPr>
      </w:pPr>
    </w:p>
    <w:p w:rsidR="00273CA1" w:rsidRDefault="00273CA1" w:rsidP="00273CA1">
      <w:pPr>
        <w:spacing w:line="480" w:lineRule="auto"/>
        <w:jc w:val="center"/>
        <w:rPr>
          <w:rFonts w:ascii="Arial" w:hAnsi="Arial" w:cs="Arial"/>
          <w:b/>
        </w:rPr>
      </w:pPr>
      <w:r w:rsidRPr="009642A1">
        <w:rPr>
          <w:rFonts w:ascii="Arial" w:hAnsi="Arial" w:cs="Arial"/>
        </w:rPr>
        <w:t>Producto:</w:t>
      </w:r>
      <w:r>
        <w:rPr>
          <w:rFonts w:ascii="Arial" w:hAnsi="Arial" w:cs="Arial"/>
          <w:b/>
        </w:rPr>
        <w:t xml:space="preserve"> TROZOS DE MELON SECO</w:t>
      </w:r>
    </w:p>
    <w:p w:rsidR="00273CA1" w:rsidRPr="003A1BD6" w:rsidRDefault="00273CA1" w:rsidP="00273CA1">
      <w:pPr>
        <w:spacing w:line="360" w:lineRule="auto"/>
        <w:jc w:val="center"/>
        <w:rPr>
          <w:rFonts w:ascii="Arial" w:hAnsi="Arial" w:cs="Arial"/>
        </w:rPr>
      </w:pPr>
      <w:r w:rsidRPr="003A1BD6">
        <w:rPr>
          <w:rFonts w:ascii="Arial" w:hAnsi="Arial" w:cs="Arial"/>
        </w:rPr>
        <w:t>Pruebe las muestras de melón seco que se le presentan e indique,</w:t>
      </w:r>
    </w:p>
    <w:p w:rsidR="00273CA1" w:rsidRPr="009642A1" w:rsidRDefault="00273CA1" w:rsidP="00273CA1">
      <w:pPr>
        <w:spacing w:line="360" w:lineRule="auto"/>
        <w:jc w:val="center"/>
        <w:rPr>
          <w:rFonts w:ascii="Arial" w:hAnsi="Arial" w:cs="Arial"/>
          <w:b/>
        </w:rPr>
      </w:pPr>
      <w:r>
        <w:rPr>
          <w:rFonts w:ascii="Arial" w:hAnsi="Arial" w:cs="Arial"/>
          <w:b/>
        </w:rPr>
        <w:t xml:space="preserve">según la escala, </w:t>
      </w:r>
      <w:r w:rsidRPr="003A1BD6">
        <w:rPr>
          <w:rFonts w:ascii="Arial" w:hAnsi="Arial" w:cs="Arial"/>
        </w:rPr>
        <w:t>su opinión sobre ellas</w:t>
      </w:r>
    </w:p>
    <w:p w:rsidR="00273CA1" w:rsidRDefault="00273CA1" w:rsidP="00273CA1">
      <w:pPr>
        <w:spacing w:line="360" w:lineRule="auto"/>
        <w:jc w:val="center"/>
        <w:rPr>
          <w:rFonts w:ascii="Arial" w:hAnsi="Arial" w:cs="Arial"/>
          <w:b/>
          <w:sz w:val="32"/>
          <w:szCs w:val="32"/>
        </w:rPr>
      </w:pPr>
    </w:p>
    <w:p w:rsidR="00273CA1" w:rsidRPr="003A1BD6" w:rsidRDefault="00273CA1" w:rsidP="00273CA1">
      <w:pPr>
        <w:spacing w:line="360" w:lineRule="auto"/>
        <w:jc w:val="center"/>
        <w:rPr>
          <w:rFonts w:ascii="Arial" w:hAnsi="Arial" w:cs="Arial"/>
        </w:rPr>
      </w:pPr>
      <w:r w:rsidRPr="003A1BD6">
        <w:rPr>
          <w:rFonts w:ascii="Arial" w:hAnsi="Arial" w:cs="Arial"/>
        </w:rPr>
        <w:t xml:space="preserve">Marque con una </w:t>
      </w:r>
      <w:r w:rsidRPr="003A1BD6">
        <w:rPr>
          <w:rFonts w:ascii="Arial" w:hAnsi="Arial" w:cs="Arial"/>
          <w:b/>
        </w:rPr>
        <w:t>X</w:t>
      </w:r>
      <w:r w:rsidRPr="003A1BD6">
        <w:rPr>
          <w:rFonts w:ascii="Arial" w:hAnsi="Arial" w:cs="Arial"/>
        </w:rPr>
        <w:t xml:space="preserve"> el renglón que corre</w:t>
      </w:r>
      <w:r>
        <w:rPr>
          <w:rFonts w:ascii="Arial" w:hAnsi="Arial" w:cs="Arial"/>
        </w:rPr>
        <w:t>s</w:t>
      </w:r>
      <w:r w:rsidRPr="003A1BD6">
        <w:rPr>
          <w:rFonts w:ascii="Arial" w:hAnsi="Arial" w:cs="Arial"/>
        </w:rPr>
        <w:t>ponda a la calificación para cada muestra.</w:t>
      </w:r>
    </w:p>
    <w:p w:rsidR="00273CA1" w:rsidRPr="003A1BD6" w:rsidRDefault="00273CA1" w:rsidP="00273CA1">
      <w:pPr>
        <w:spacing w:line="480" w:lineRule="auto"/>
        <w:jc w:val="center"/>
        <w:rPr>
          <w:rFonts w:ascii="Arial" w:hAnsi="Arial" w:cs="Arial"/>
          <w:b/>
        </w:rPr>
      </w:pPr>
    </w:p>
    <w:p w:rsidR="00273CA1" w:rsidRPr="003A1BD6" w:rsidRDefault="00273CA1" w:rsidP="00273CA1">
      <w:pPr>
        <w:spacing w:line="480" w:lineRule="auto"/>
        <w:jc w:val="center"/>
        <w:rPr>
          <w:rFonts w:ascii="Arial" w:hAnsi="Arial" w:cs="Arial"/>
          <w:b/>
        </w:rPr>
      </w:pPr>
      <w:r w:rsidRPr="003A1BD6">
        <w:rPr>
          <w:rFonts w:ascii="Arial" w:hAnsi="Arial" w:cs="Arial"/>
          <w:b/>
        </w:rPr>
        <w:t xml:space="preserve">                                  </w:t>
      </w:r>
      <w:r>
        <w:rPr>
          <w:rFonts w:ascii="Arial" w:hAnsi="Arial" w:cs="Arial"/>
          <w:b/>
        </w:rPr>
        <w:t xml:space="preserve">                  </w:t>
      </w:r>
      <w:r w:rsidRPr="003A1BD6">
        <w:rPr>
          <w:rFonts w:ascii="Arial" w:hAnsi="Arial" w:cs="Arial"/>
          <w:b/>
        </w:rPr>
        <w:t>MUESTRAS</w:t>
      </w:r>
    </w:p>
    <w:p w:rsidR="00273CA1" w:rsidRPr="003A1BD6" w:rsidRDefault="00273CA1" w:rsidP="00273CA1">
      <w:pPr>
        <w:spacing w:line="480" w:lineRule="auto"/>
        <w:rPr>
          <w:rFonts w:ascii="Arial" w:hAnsi="Arial" w:cs="Arial"/>
          <w:b/>
        </w:rPr>
      </w:pPr>
      <w:r w:rsidRPr="003A1BD6">
        <w:rPr>
          <w:rFonts w:ascii="Arial" w:hAnsi="Arial" w:cs="Arial"/>
          <w:b/>
        </w:rPr>
        <w:t xml:space="preserve">        </w:t>
      </w:r>
      <w:r>
        <w:rPr>
          <w:rFonts w:ascii="Arial" w:hAnsi="Arial" w:cs="Arial"/>
          <w:b/>
        </w:rPr>
        <w:t xml:space="preserve"> </w:t>
      </w:r>
      <w:r w:rsidRPr="003A1BD6">
        <w:rPr>
          <w:rFonts w:ascii="Arial" w:hAnsi="Arial" w:cs="Arial"/>
          <w:b/>
        </w:rPr>
        <w:t xml:space="preserve">  ESCALA</w:t>
      </w:r>
      <w:r>
        <w:rPr>
          <w:rFonts w:ascii="Arial" w:hAnsi="Arial" w:cs="Arial"/>
          <w:b/>
        </w:rPr>
        <w:t xml:space="preserve">                                                   275            996</w:t>
      </w:r>
    </w:p>
    <w:p w:rsidR="00273CA1" w:rsidRPr="003A1BD6" w:rsidRDefault="00273CA1" w:rsidP="00273CA1">
      <w:pPr>
        <w:tabs>
          <w:tab w:val="left" w:pos="615"/>
        </w:tabs>
        <w:rPr>
          <w:rFonts w:ascii="Arial" w:hAnsi="Arial" w:cs="Arial"/>
        </w:rPr>
      </w:pPr>
      <w:r w:rsidRPr="003A1BD6">
        <w:rPr>
          <w:rFonts w:ascii="Arial" w:hAnsi="Arial" w:cs="Arial"/>
        </w:rPr>
        <w:t>Me gusta mucho</w:t>
      </w:r>
      <w:r>
        <w:rPr>
          <w:rFonts w:ascii="Arial" w:hAnsi="Arial" w:cs="Arial"/>
        </w:rPr>
        <w:t xml:space="preserve">                                                  ___            ___</w:t>
      </w:r>
    </w:p>
    <w:p w:rsidR="00273CA1" w:rsidRPr="003A1BD6" w:rsidRDefault="00273CA1" w:rsidP="00273CA1">
      <w:pPr>
        <w:tabs>
          <w:tab w:val="left" w:pos="615"/>
        </w:tabs>
        <w:rPr>
          <w:rFonts w:ascii="Arial" w:hAnsi="Arial" w:cs="Arial"/>
        </w:rPr>
      </w:pPr>
      <w:r w:rsidRPr="003A1BD6">
        <w:rPr>
          <w:rFonts w:ascii="Arial" w:hAnsi="Arial" w:cs="Arial"/>
        </w:rPr>
        <w:t>Me gusta</w:t>
      </w:r>
      <w:r>
        <w:rPr>
          <w:rFonts w:ascii="Arial" w:hAnsi="Arial" w:cs="Arial"/>
        </w:rPr>
        <w:t xml:space="preserve">                                                              ___            ___</w:t>
      </w:r>
    </w:p>
    <w:p w:rsidR="00273CA1" w:rsidRPr="003A1BD6" w:rsidRDefault="00273CA1" w:rsidP="00273CA1">
      <w:pPr>
        <w:tabs>
          <w:tab w:val="left" w:pos="615"/>
        </w:tabs>
        <w:rPr>
          <w:rFonts w:ascii="Arial" w:hAnsi="Arial" w:cs="Arial"/>
        </w:rPr>
      </w:pPr>
      <w:r w:rsidRPr="003A1BD6">
        <w:rPr>
          <w:rFonts w:ascii="Arial" w:hAnsi="Arial" w:cs="Arial"/>
        </w:rPr>
        <w:t>Me gusta ligeramente</w:t>
      </w:r>
      <w:r>
        <w:rPr>
          <w:rFonts w:ascii="Arial" w:hAnsi="Arial" w:cs="Arial"/>
        </w:rPr>
        <w:t xml:space="preserve">                                          ___            ___</w:t>
      </w:r>
    </w:p>
    <w:p w:rsidR="00273CA1" w:rsidRPr="003A1BD6" w:rsidRDefault="00273CA1" w:rsidP="00273CA1">
      <w:pPr>
        <w:tabs>
          <w:tab w:val="left" w:pos="615"/>
        </w:tabs>
        <w:rPr>
          <w:rFonts w:ascii="Arial" w:hAnsi="Arial" w:cs="Arial"/>
        </w:rPr>
      </w:pPr>
      <w:r w:rsidRPr="003A1BD6">
        <w:rPr>
          <w:rFonts w:ascii="Arial" w:hAnsi="Arial" w:cs="Arial"/>
        </w:rPr>
        <w:t>Ni me gusta ni me disgusta</w:t>
      </w:r>
      <w:r>
        <w:rPr>
          <w:rFonts w:ascii="Arial" w:hAnsi="Arial" w:cs="Arial"/>
        </w:rPr>
        <w:t xml:space="preserve">                                 ___            ___</w:t>
      </w:r>
      <w:r>
        <w:rPr>
          <w:rFonts w:ascii="Arial" w:hAnsi="Arial" w:cs="Arial"/>
        </w:rPr>
        <w:tab/>
      </w:r>
    </w:p>
    <w:p w:rsidR="00273CA1" w:rsidRPr="003A1BD6" w:rsidRDefault="00273CA1" w:rsidP="00273CA1">
      <w:pPr>
        <w:tabs>
          <w:tab w:val="left" w:pos="615"/>
        </w:tabs>
        <w:rPr>
          <w:rFonts w:ascii="Arial" w:hAnsi="Arial" w:cs="Arial"/>
        </w:rPr>
      </w:pPr>
      <w:r w:rsidRPr="003A1BD6">
        <w:rPr>
          <w:rFonts w:ascii="Arial" w:hAnsi="Arial" w:cs="Arial"/>
        </w:rPr>
        <w:t>Me disgusta ligeramente</w:t>
      </w:r>
      <w:r>
        <w:rPr>
          <w:rFonts w:ascii="Arial" w:hAnsi="Arial" w:cs="Arial"/>
        </w:rPr>
        <w:t xml:space="preserve">                                     ___            ___</w:t>
      </w:r>
    </w:p>
    <w:p w:rsidR="00273CA1" w:rsidRPr="003A1BD6" w:rsidRDefault="00273CA1" w:rsidP="00273CA1">
      <w:pPr>
        <w:tabs>
          <w:tab w:val="left" w:pos="615"/>
        </w:tabs>
        <w:rPr>
          <w:rFonts w:ascii="Arial" w:hAnsi="Arial" w:cs="Arial"/>
        </w:rPr>
      </w:pPr>
      <w:r w:rsidRPr="003A1BD6">
        <w:rPr>
          <w:rFonts w:ascii="Arial" w:hAnsi="Arial" w:cs="Arial"/>
        </w:rPr>
        <w:t>Me disgusta</w:t>
      </w:r>
      <w:r>
        <w:rPr>
          <w:rFonts w:ascii="Arial" w:hAnsi="Arial" w:cs="Arial"/>
        </w:rPr>
        <w:t xml:space="preserve">                                                         ___            ___</w:t>
      </w:r>
    </w:p>
    <w:p w:rsidR="00273CA1" w:rsidRPr="003A1BD6" w:rsidRDefault="00273CA1" w:rsidP="00273CA1">
      <w:pPr>
        <w:tabs>
          <w:tab w:val="left" w:pos="615"/>
        </w:tabs>
        <w:rPr>
          <w:rFonts w:ascii="Arial" w:hAnsi="Arial" w:cs="Arial"/>
        </w:rPr>
      </w:pPr>
      <w:r w:rsidRPr="003A1BD6">
        <w:rPr>
          <w:rFonts w:ascii="Arial" w:hAnsi="Arial" w:cs="Arial"/>
        </w:rPr>
        <w:t>Me disgusta mucho</w:t>
      </w:r>
      <w:r>
        <w:rPr>
          <w:rFonts w:ascii="Arial" w:hAnsi="Arial" w:cs="Arial"/>
        </w:rPr>
        <w:t xml:space="preserve">                                             ___            ___</w:t>
      </w:r>
    </w:p>
    <w:p w:rsidR="00273CA1" w:rsidRPr="003A1BD6" w:rsidRDefault="00273CA1" w:rsidP="00273CA1">
      <w:pPr>
        <w:spacing w:line="360" w:lineRule="auto"/>
        <w:jc w:val="center"/>
        <w:rPr>
          <w:rFonts w:ascii="Arial" w:hAnsi="Arial" w:cs="Arial"/>
          <w:b/>
        </w:rPr>
      </w:pPr>
    </w:p>
    <w:p w:rsidR="00273CA1" w:rsidRPr="003A1BD6" w:rsidRDefault="00273CA1" w:rsidP="00273CA1">
      <w:pPr>
        <w:spacing w:line="360" w:lineRule="auto"/>
        <w:rPr>
          <w:rFonts w:ascii="Arial" w:hAnsi="Arial" w:cs="Arial"/>
        </w:rPr>
      </w:pPr>
      <w:r>
        <w:rPr>
          <w:rFonts w:ascii="Arial" w:hAnsi="Arial" w:cs="Arial"/>
        </w:rPr>
        <w:t>Comentarios: ____________________________________________________________________________________________________________________________</w:t>
      </w:r>
    </w:p>
    <w:p w:rsidR="00273CA1" w:rsidRPr="003A1BD6" w:rsidRDefault="00273CA1" w:rsidP="00273CA1">
      <w:pPr>
        <w:spacing w:line="360" w:lineRule="auto"/>
        <w:jc w:val="center"/>
        <w:rPr>
          <w:rFonts w:ascii="Arial" w:hAnsi="Arial" w:cs="Arial"/>
          <w:b/>
        </w:rPr>
      </w:pPr>
    </w:p>
    <w:p w:rsidR="00273CA1" w:rsidRPr="003A1BD6" w:rsidRDefault="00273CA1" w:rsidP="00273CA1">
      <w:pPr>
        <w:spacing w:line="480" w:lineRule="auto"/>
        <w:jc w:val="center"/>
        <w:rPr>
          <w:rFonts w:ascii="Arial" w:hAnsi="Arial" w:cs="Arial"/>
          <w:b/>
        </w:rPr>
      </w:pPr>
      <w:r w:rsidRPr="003A1BD6">
        <w:rPr>
          <w:rFonts w:ascii="Arial" w:hAnsi="Arial" w:cs="Arial"/>
          <w:b/>
        </w:rPr>
        <w:t>MUCHAS GRACIAS</w:t>
      </w:r>
    </w:p>
    <w:p w:rsidR="00B20FE5" w:rsidRDefault="00B20FE5" w:rsidP="00B20FE5">
      <w:pPr>
        <w:spacing w:line="360" w:lineRule="auto"/>
        <w:jc w:val="center"/>
        <w:rPr>
          <w:rFonts w:ascii="Arial" w:hAnsi="Arial" w:cs="Arial"/>
          <w:b/>
          <w:sz w:val="32"/>
          <w:szCs w:val="32"/>
        </w:rPr>
      </w:pPr>
    </w:p>
    <w:p w:rsidR="00B20FE5" w:rsidRDefault="00B20FE5" w:rsidP="00B20FE5">
      <w:pPr>
        <w:spacing w:line="360" w:lineRule="auto"/>
        <w:jc w:val="center"/>
        <w:rPr>
          <w:rFonts w:ascii="Arial" w:hAnsi="Arial" w:cs="Arial"/>
          <w:b/>
          <w:sz w:val="32"/>
          <w:szCs w:val="32"/>
        </w:rPr>
      </w:pPr>
    </w:p>
    <w:p w:rsidR="00B20FE5" w:rsidRPr="00B20FE5" w:rsidRDefault="00B20FE5" w:rsidP="00B20FE5">
      <w:pPr>
        <w:spacing w:line="480" w:lineRule="auto"/>
        <w:rPr>
          <w:rFonts w:ascii="Arial" w:hAnsi="Arial" w:cs="Arial"/>
          <w:b/>
          <w:sz w:val="32"/>
          <w:szCs w:val="32"/>
          <w:lang w:val="en-GB"/>
        </w:rPr>
        <w:sectPr w:rsidR="00B20FE5" w:rsidRPr="00B20FE5" w:rsidSect="00F316A5">
          <w:headerReference w:type="default" r:id="rId99"/>
          <w:footerReference w:type="even" r:id="rId100"/>
          <w:footerReference w:type="default" r:id="rId101"/>
          <w:pgSz w:w="11906" w:h="16838"/>
          <w:pgMar w:top="2268" w:right="1361" w:bottom="2268" w:left="2268" w:header="709" w:footer="709" w:gutter="0"/>
          <w:pgNumType w:fmt="upperRoman" w:start="2"/>
          <w:cols w:space="708"/>
          <w:docGrid w:linePitch="360"/>
        </w:sectPr>
      </w:pPr>
    </w:p>
    <w:p w:rsidR="00273CA1" w:rsidRPr="009549F2" w:rsidRDefault="00273CA1" w:rsidP="00DF6D02">
      <w:pPr>
        <w:spacing w:line="480" w:lineRule="auto"/>
        <w:rPr>
          <w:lang w:val="en-GB"/>
        </w:rPr>
      </w:pPr>
    </w:p>
    <w:tbl>
      <w:tblPr>
        <w:tblW w:w="12220" w:type="dxa"/>
        <w:tblInd w:w="70" w:type="dxa"/>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CellMar>
          <w:left w:w="70" w:type="dxa"/>
          <w:right w:w="70" w:type="dxa"/>
        </w:tblCellMar>
        <w:tblLook w:val="0000"/>
      </w:tblPr>
      <w:tblGrid>
        <w:gridCol w:w="1200"/>
        <w:gridCol w:w="1340"/>
        <w:gridCol w:w="140"/>
        <w:gridCol w:w="1060"/>
        <w:gridCol w:w="140"/>
        <w:gridCol w:w="1060"/>
        <w:gridCol w:w="145"/>
        <w:gridCol w:w="1063"/>
        <w:gridCol w:w="142"/>
        <w:gridCol w:w="1066"/>
        <w:gridCol w:w="140"/>
        <w:gridCol w:w="1076"/>
        <w:gridCol w:w="140"/>
        <w:gridCol w:w="1076"/>
        <w:gridCol w:w="140"/>
        <w:gridCol w:w="1076"/>
        <w:gridCol w:w="140"/>
        <w:gridCol w:w="1076"/>
        <w:gridCol w:w="140"/>
      </w:tblGrid>
      <w:tr w:rsidR="009549F2" w:rsidTr="00373FE3">
        <w:trPr>
          <w:trHeight w:val="31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3616" w:type="dxa"/>
            <w:gridSpan w:val="6"/>
            <w:shd w:val="clear" w:color="auto" w:fill="auto"/>
            <w:noWrap/>
            <w:vAlign w:val="bottom"/>
          </w:tcPr>
          <w:p w:rsidR="009549F2" w:rsidRDefault="009549F2">
            <w:pPr>
              <w:rPr>
                <w:rFonts w:ascii="Arial" w:hAnsi="Arial" w:cs="Arial"/>
                <w:b/>
                <w:bCs/>
              </w:rPr>
            </w:pPr>
            <w:r>
              <w:rPr>
                <w:rFonts w:ascii="Arial" w:hAnsi="Arial" w:cs="Arial"/>
                <w:b/>
                <w:bCs/>
              </w:rPr>
              <w:t xml:space="preserve">                             APÉNDICE B</w:t>
            </w: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jc w:val="cente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31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6048" w:type="dxa"/>
            <w:gridSpan w:val="10"/>
            <w:shd w:val="clear" w:color="auto" w:fill="auto"/>
            <w:noWrap/>
            <w:vAlign w:val="bottom"/>
          </w:tcPr>
          <w:p w:rsidR="009549F2" w:rsidRDefault="009549F2">
            <w:pPr>
              <w:rPr>
                <w:rFonts w:ascii="Arial" w:hAnsi="Arial" w:cs="Arial"/>
                <w:b/>
                <w:bCs/>
              </w:rPr>
            </w:pPr>
            <w:r>
              <w:rPr>
                <w:rFonts w:ascii="Arial" w:hAnsi="Arial" w:cs="Arial"/>
                <w:b/>
                <w:bCs/>
              </w:rPr>
              <w:t xml:space="preserve">TIEMPO DE VIDA UTIL DE </w:t>
            </w:r>
            <w:smartTag w:uri="urn:schemas-microsoft-com:office:smarttags" w:element="PersonName">
              <w:smartTagPr>
                <w:attr w:name="ProductID" w:val="LA FRUTA SIN"/>
              </w:smartTagPr>
              <w:r>
                <w:rPr>
                  <w:rFonts w:ascii="Arial" w:hAnsi="Arial" w:cs="Arial"/>
                  <w:b/>
                  <w:bCs/>
                </w:rPr>
                <w:t>LA FRUTA SIN</w:t>
              </w:r>
            </w:smartTag>
            <w:r>
              <w:rPr>
                <w:rFonts w:ascii="Arial" w:hAnsi="Arial" w:cs="Arial"/>
                <w:b/>
                <w:bCs/>
              </w:rPr>
              <w:t xml:space="preserve"> DO</w:t>
            </w:r>
          </w:p>
        </w:tc>
        <w:tc>
          <w:tcPr>
            <w:tcW w:w="1216" w:type="dxa"/>
            <w:gridSpan w:val="2"/>
            <w:shd w:val="clear" w:color="auto" w:fill="auto"/>
            <w:noWrap/>
            <w:vAlign w:val="bottom"/>
          </w:tcPr>
          <w:p w:rsidR="009549F2" w:rsidRDefault="009549F2">
            <w:pPr>
              <w:rPr>
                <w:rFonts w:ascii="Arial" w:hAnsi="Arial" w:cs="Arial"/>
                <w:b/>
                <w:bCs/>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r>
              <w:rPr>
                <w:rFonts w:ascii="Arial" w:hAnsi="Arial" w:cs="Arial"/>
                <w:sz w:val="20"/>
                <w:szCs w:val="20"/>
              </w:rPr>
              <w:pict>
                <v:shape id="Chart 51" o:spid="_x0000_s1201" type="#_x0000_t201" style="position:absolute;margin-left:1.5pt;margin-top:6pt;width:482.25pt;height:279pt;z-index:251655168;visibility:visible;mso-position-horizontal-relative:text;mso-position-vertical-relative:text" o:button="t" fillcolor="window" o:insetmode="auto">
                  <v:fill o:detectmouseclick="t"/>
                  <v:imagedata r:id="rId102" o:title="clip_image001"/>
                  <o:lock v:ext="edit" rotation="t"/>
                </v:shape>
              </w:pict>
            </w:r>
            <w:r>
              <w:rPr>
                <w:rFonts w:ascii="Arial" w:hAnsi="Arial" w:cs="Arial"/>
                <w:sz w:val="20"/>
                <w:szCs w:val="20"/>
              </w:rPr>
              <w:pict>
                <v:shape id="Freeform 52" o:spid="_x0000_s1202" style="position:absolute;margin-left:63.75pt;margin-top:154.5pt;width:22.5pt;height:49.5pt;z-index:251656192;visibility:visible;mso-position-horizontal-relative:text;mso-position-vertical-relative:text" coordsize="30,66" o:spt="100" adj="-11796480,,5400" path="m,66l6,42,10,31r2,-6l18,13,30,e" filled="f" strokecolor="navy" strokeweight="1.5pt">
                  <v:stroke joinstyle="round"/>
                  <v:formulas/>
                  <v:path arrowok="t" o:connecttype="custom" o:connectlocs="0,2147483647;544353760,2147483647;907256317,2147483647;1088707521,2147483647;1633061430,1179432877;2147483647,0" o:connectangles="0,0,0,0,0,0" textboxrect="0,0,30,66"/>
                  <v:textbox style="mso-next-textbox:#Freeform 52;mso-direction-alt:auto;mso-rotate-with-shape:t">
                    <w:txbxContent>
                      <w:p w:rsidR="00D943E8" w:rsidRDefault="00D943E8" w:rsidP="009549F2"/>
                    </w:txbxContent>
                  </v:textbox>
                </v:shape>
              </w:pict>
            </w:r>
            <w:r>
              <w:rPr>
                <w:rFonts w:ascii="Arial" w:hAnsi="Arial" w:cs="Arial"/>
                <w:sz w:val="20"/>
                <w:szCs w:val="20"/>
              </w:rPr>
              <w:pict>
                <v:shape id="Freeform 59" o:spid="_x0000_s1203" style="position:absolute;margin-left:87.75pt;margin-top:137.25pt;width:84pt;height:14.25pt;z-index:251657216;visibility:visible;mso-position-horizontal-relative:text;mso-position-vertical-relative:text" coordsize="112,19" o:spt="100" adj="-11796480,,5400" path="m,19l61,5,112,e" filled="f" strokecolor="navy" strokeweight="1.5pt">
                  <v:stroke joinstyle="round"/>
                  <v:formulas/>
                  <v:path arrowok="t" o:connecttype="custom" o:connectlocs="0,1723786778;2147483647,453628092;2147483647,0" o:connectangles="0,0,0" textboxrect="0,0,112,19"/>
                  <v:textbox style="mso-next-textbox:#Freeform 59;mso-direction-alt:auto;mso-rotate-with-shape:t">
                    <w:txbxContent>
                      <w:p w:rsidR="00D943E8" w:rsidRDefault="00D943E8" w:rsidP="009549F2"/>
                    </w:txbxContent>
                  </v:textbox>
                </v:shape>
              </w:pict>
            </w:r>
            <w:r>
              <w:rPr>
                <w:rFonts w:ascii="Arial" w:hAnsi="Arial" w:cs="Arial"/>
                <w:sz w:val="20"/>
                <w:szCs w:val="20"/>
              </w:rPr>
              <w:pict>
                <v:shape id="Freeform 60" o:spid="_x0000_s1204" style="position:absolute;margin-left:172.5pt;margin-top:44.25pt;width:209.25pt;height:93pt;z-index:251658240;visibility:visible;mso-position-horizontal-relative:text;mso-position-vertical-relative:text" coordsize="279,124" o:spt="100" adj="-11796480,,5400" path="m,124r47,-4l98,107,188,72,239,40,266,16,279,e" filled="f" strokecolor="navy" strokeweight="1.5pt">
                  <v:stroke joinstyle="round"/>
                  <v:formulas/>
                  <v:path arrowok="t" o:connecttype="custom" o:connectlocs="0,2147483647;2147483647,2147483647;2147483647,2147483647;2147483647,2147483647;2147483647,2147483647;2147483647,1451610238;2147483647,0" o:connectangles="0,0,0,0,0,0,0" textboxrect="0,0,279,124"/>
                  <v:textbox style="mso-next-textbox:#Freeform 60;mso-direction-alt:auto;mso-rotate-with-shape:t">
                    <w:txbxContent>
                      <w:p w:rsidR="00D943E8" w:rsidRDefault="00D943E8" w:rsidP="009549F2"/>
                    </w:txbxContent>
                  </v:textbox>
                </v:shape>
              </w:pict>
            </w:r>
            <w:r>
              <w:rPr>
                <w:rFonts w:ascii="Arial" w:hAnsi="Arial" w:cs="Arial"/>
                <w:sz w:val="20"/>
                <w:szCs w:val="20"/>
              </w:rPr>
              <w:pict>
                <v:line id="Line 83" o:spid="_x0000_s1205" style="position:absolute;z-index:251659264;visibility:visible;mso-position-horizontal-relative:text;mso-position-vertical-relative:text" from="62.25pt,156.75pt" to="81.75pt,156.75pt" strokecolor="navy" strokeweight="1.25pt">
                  <v:stroke dashstyle="1 1"/>
                </v:line>
              </w:pict>
            </w:r>
            <w:r>
              <w:rPr>
                <w:rFonts w:ascii="Arial" w:hAnsi="Arial" w:cs="Arial"/>
                <w:sz w:val="20"/>
                <w:szCs w:val="20"/>
              </w:rPr>
              <w:pict>
                <v:line id="Line 84" o:spid="_x0000_s1206" style="position:absolute;z-index:251660288;visibility:visible;mso-position-horizontal-relative:text;mso-position-vertical-relative:text" from="63.75pt,114.75pt" to="222.75pt,114.75pt" strokecolor="navy" strokeweight="1.25pt">
                  <v:stroke dashstyle="1 1"/>
                </v:line>
              </w:pict>
            </w:r>
            <w:r>
              <w:rPr>
                <w:rFonts w:ascii="Arial" w:hAnsi="Arial" w:cs="Arial"/>
                <w:sz w:val="20"/>
                <w:szCs w:val="20"/>
              </w:rPr>
              <w:pict>
                <v:line id="Line 85" o:spid="_x0000_s1207" style="position:absolute;z-index:251661312;visibility:visible;mso-position-horizontal-relative:text;mso-position-vertical-relative:text" from="63.75pt,78pt" to="348pt,78pt" strokecolor="navy" strokeweight="1.25pt">
                  <v:stroke dashstyle="1 1"/>
                </v:line>
              </w:pict>
            </w:r>
            <w:r>
              <w:rPr>
                <w:rFonts w:ascii="Arial" w:hAnsi="Arial" w:cs="Arial"/>
                <w:sz w:val="20"/>
                <w:szCs w:val="20"/>
              </w:rPr>
              <w:pict>
                <v:line id="Line 86" o:spid="_x0000_s1208" style="position:absolute;flip:x;z-index:251662336;visibility:visible;mso-position-horizontal-relative:text;mso-position-vertical-relative:text" from="343.5pt,81pt" to="345.75pt,204.75pt" strokecolor="navy" strokeweight="1.25pt">
                  <v:stroke dashstyle="1 1"/>
                </v:line>
              </w:pict>
            </w:r>
            <w:r>
              <w:rPr>
                <w:rFonts w:ascii="Arial" w:hAnsi="Arial" w:cs="Arial"/>
                <w:sz w:val="20"/>
                <w:szCs w:val="20"/>
              </w:rPr>
              <w:pict>
                <v:line id="Line 87" o:spid="_x0000_s1209" style="position:absolute;flip:y;z-index:251663360;visibility:visible;mso-position-horizontal-relative:text;mso-position-vertical-relative:text" from="63pt,78.75pt" to="345.75pt,162pt" strokecolor="navy" strokeweight="1.25pt">
                  <v:stroke dashstyle="1 1"/>
                </v:line>
              </w:pict>
            </w:r>
            <w:r>
              <w:rPr>
                <w:rFonts w:ascii="Arial" w:hAnsi="Arial" w:cs="Arial"/>
                <w:sz w:val="20"/>
                <w:szCs w:val="20"/>
              </w:rPr>
              <w:pict>
                <v:shape id="Text Box 93" o:spid="_x0000_s1210" type="#_x0000_t202" style="position:absolute;margin-left:66.75pt;margin-top:58.5pt;width:15.75pt;height:13.5pt;z-index:251664384;visibility:visible;mso-wrap-style:tight;mso-position-horizontal-relative:text;mso-position-vertical-relative:text">
                  <v:textbox style="mso-next-textbox:#Text Box 93;mso-direction-alt:auto;mso-rotate-with-shape:t" inset="2.16pt,1.8pt,0,0">
                    <w:txbxContent>
                      <w:p w:rsidR="00D943E8" w:rsidRDefault="00D943E8" w:rsidP="009549F2">
                        <w:r>
                          <w:rPr>
                            <w:rFonts w:ascii="Arial" w:hAnsi="Arial" w:cs="Arial"/>
                            <w:color w:val="000000"/>
                            <w:sz w:val="16"/>
                            <w:szCs w:val="16"/>
                          </w:rPr>
                          <w:t>me</w:t>
                        </w:r>
                        <w:r>
                          <w:rPr>
                            <w:rFonts w:ascii="Arial" w:hAnsi="Arial" w:cs="Arial"/>
                            <w:color w:val="000000"/>
                            <w:sz w:val="20"/>
                            <w:szCs w:val="20"/>
                          </w:rPr>
                          <w:br/>
                          <w:t>me</w:t>
                        </w:r>
                        <w:r>
                          <w:t xml:space="preserve"> </w:t>
                        </w:r>
                      </w:p>
                    </w:txbxContent>
                  </v:textbox>
                </v:shape>
              </w:pict>
            </w:r>
            <w:r>
              <w:rPr>
                <w:rFonts w:ascii="Arial" w:hAnsi="Arial" w:cs="Arial"/>
                <w:sz w:val="20"/>
                <w:szCs w:val="20"/>
              </w:rPr>
              <w:pict>
                <v:shape id="Text Box 94" o:spid="_x0000_s1211" type="#_x0000_t202" style="position:absolute;margin-left:65.25pt;margin-top:101.25pt;width:15.75pt;height:11.25pt;z-index:251665408;visibility:visible;mso-position-horizontal-relative:text;mso-position-vertical-relative:text">
                  <v:textbox style="mso-next-textbox:#Text Box 94;mso-direction-alt:auto;mso-rotate-with-shape:t" inset="2.16pt,1.8pt,0,0">
                    <w:txbxContent>
                      <w:p w:rsidR="00D943E8" w:rsidRDefault="00D943E8" w:rsidP="009549F2">
                        <w:r>
                          <w:rPr>
                            <w:rFonts w:ascii="Arial" w:hAnsi="Arial" w:cs="Arial"/>
                            <w:color w:val="000000"/>
                            <w:sz w:val="16"/>
                            <w:szCs w:val="16"/>
                          </w:rPr>
                          <w:t>mc</w:t>
                        </w:r>
                        <w:r>
                          <w:t xml:space="preserve"> </w:t>
                        </w:r>
                      </w:p>
                    </w:txbxContent>
                  </v:textbox>
                </v:shape>
              </w:pict>
            </w:r>
            <w:r>
              <w:rPr>
                <w:rFonts w:ascii="Arial" w:hAnsi="Arial" w:cs="Arial"/>
                <w:sz w:val="20"/>
                <w:szCs w:val="20"/>
              </w:rPr>
              <w:pict>
                <v:shape id="Text Box 95" o:spid="_x0000_s1212" type="#_x0000_t202" style="position:absolute;margin-left:64.5pt;margin-top:139.5pt;width:15.75pt;height:9.75pt;z-index:251666432;visibility:visible;mso-position-horizontal-relative:text;mso-position-vertical-relative:text">
                  <v:textbox style="mso-next-textbox:#Text Box 95;mso-direction-alt:auto;mso-rotate-with-shape:t" inset="2.16pt,1.8pt,0,0">
                    <w:txbxContent>
                      <w:p w:rsidR="00D943E8" w:rsidRDefault="00D943E8" w:rsidP="009549F2">
                        <w:r>
                          <w:rPr>
                            <w:rFonts w:ascii="Arial" w:hAnsi="Arial" w:cs="Arial"/>
                            <w:color w:val="000000"/>
                            <w:sz w:val="16"/>
                            <w:szCs w:val="16"/>
                          </w:rPr>
                          <w:t>mi</w:t>
                        </w:r>
                        <w:r>
                          <w:t xml:space="preserve"> </w:t>
                        </w:r>
                      </w:p>
                    </w:txbxContent>
                  </v:textbox>
                </v:shape>
              </w:pict>
            </w:r>
          </w:p>
          <w:tbl>
            <w:tblPr>
              <w:tblW w:w="0" w:type="auto"/>
              <w:tblCellSpacing w:w="0" w:type="dxa"/>
              <w:tblCellMar>
                <w:left w:w="0" w:type="dxa"/>
                <w:right w:w="0" w:type="dxa"/>
              </w:tblCellMar>
              <w:tblLook w:val="0000"/>
            </w:tblPr>
            <w:tblGrid>
              <w:gridCol w:w="1200"/>
            </w:tblGrid>
            <w:tr w:rsidR="009549F2">
              <w:trPr>
                <w:trHeight w:val="255"/>
                <w:tblCellSpacing w:w="0" w:type="dxa"/>
              </w:trPr>
              <w:tc>
                <w:tcPr>
                  <w:tcW w:w="1200" w:type="dxa"/>
                  <w:tcBorders>
                    <w:top w:val="nil"/>
                    <w:left w:val="nil"/>
                    <w:bottom w:val="nil"/>
                    <w:right w:val="nil"/>
                  </w:tcBorders>
                  <w:shd w:val="clear" w:color="auto" w:fill="auto"/>
                  <w:noWrap/>
                  <w:vAlign w:val="bottom"/>
                </w:tcPr>
                <w:p w:rsidR="009549F2" w:rsidRDefault="009549F2">
                  <w:pPr>
                    <w:rPr>
                      <w:rFonts w:ascii="Arial" w:hAnsi="Arial" w:cs="Arial"/>
                      <w:sz w:val="20"/>
                      <w:szCs w:val="20"/>
                    </w:rPr>
                  </w:pPr>
                </w:p>
              </w:tc>
            </w:tr>
          </w:tbl>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9549F2" w:rsidTr="00373FE3">
        <w:trPr>
          <w:trHeight w:val="255"/>
        </w:trPr>
        <w:tc>
          <w:tcPr>
            <w:tcW w:w="1200" w:type="dxa"/>
            <w:shd w:val="clear" w:color="auto" w:fill="auto"/>
            <w:noWrap/>
            <w:vAlign w:val="bottom"/>
          </w:tcPr>
          <w:p w:rsidR="009549F2" w:rsidRDefault="009549F2">
            <w:pPr>
              <w:rPr>
                <w:rFonts w:ascii="Arial" w:hAnsi="Arial" w:cs="Arial"/>
                <w:sz w:val="20"/>
                <w:szCs w:val="20"/>
              </w:rPr>
            </w:pPr>
          </w:p>
        </w:tc>
        <w:tc>
          <w:tcPr>
            <w:tcW w:w="1340" w:type="dxa"/>
            <w:gridSpan w:val="2"/>
            <w:shd w:val="clear" w:color="auto" w:fill="auto"/>
            <w:noWrap/>
            <w:vAlign w:val="bottom"/>
          </w:tcPr>
          <w:p w:rsidR="009549F2" w:rsidRDefault="009549F2">
            <w:pPr>
              <w:rPr>
                <w:rFonts w:ascii="Arial" w:hAnsi="Arial" w:cs="Arial"/>
                <w:sz w:val="20"/>
                <w:szCs w:val="20"/>
              </w:rPr>
            </w:pPr>
          </w:p>
        </w:tc>
        <w:tc>
          <w:tcPr>
            <w:tcW w:w="1200"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5" w:type="dxa"/>
            <w:gridSpan w:val="2"/>
            <w:shd w:val="clear" w:color="auto" w:fill="auto"/>
            <w:noWrap/>
            <w:vAlign w:val="bottom"/>
          </w:tcPr>
          <w:p w:rsidR="009549F2" w:rsidRDefault="009549F2">
            <w:pPr>
              <w:rPr>
                <w:rFonts w:ascii="Arial" w:hAnsi="Arial" w:cs="Arial"/>
                <w:sz w:val="20"/>
                <w:szCs w:val="20"/>
              </w:rPr>
            </w:pPr>
          </w:p>
        </w:tc>
        <w:tc>
          <w:tcPr>
            <w:tcW w:w="120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c>
          <w:tcPr>
            <w:tcW w:w="1216" w:type="dxa"/>
            <w:gridSpan w:val="2"/>
            <w:shd w:val="clear" w:color="auto" w:fill="auto"/>
            <w:noWrap/>
            <w:vAlign w:val="bottom"/>
          </w:tcPr>
          <w:p w:rsidR="009549F2" w:rsidRDefault="009549F2">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31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2416" w:type="dxa"/>
            <w:gridSpan w:val="4"/>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b/>
                <w:bCs/>
              </w:rPr>
            </w:pPr>
            <w:r>
              <w:rPr>
                <w:rFonts w:ascii="Arial" w:hAnsi="Arial" w:cs="Arial"/>
                <w:b/>
                <w:bCs/>
              </w:rPr>
              <w:t xml:space="preserve">           APÉNDICE C</w:t>
            </w: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jc w:val="cente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31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6032" w:type="dxa"/>
            <w:gridSpan w:val="10"/>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b/>
                <w:bCs/>
              </w:rPr>
            </w:pPr>
            <w:r>
              <w:rPr>
                <w:rFonts w:ascii="Arial" w:hAnsi="Arial" w:cs="Arial"/>
                <w:b/>
                <w:bCs/>
              </w:rPr>
              <w:t xml:space="preserve">TIEMPO DE VIDA UTIL DE </w:t>
            </w:r>
            <w:smartTag w:uri="urn:schemas-microsoft-com:office:smarttags" w:element="PersonName">
              <w:smartTagPr>
                <w:attr w:name="ProductID" w:val="LA FRUTA CON"/>
              </w:smartTagPr>
              <w:r>
                <w:rPr>
                  <w:rFonts w:ascii="Arial" w:hAnsi="Arial" w:cs="Arial"/>
                  <w:b/>
                  <w:bCs/>
                </w:rPr>
                <w:t>LA FRUTA CON</w:t>
              </w:r>
            </w:smartTag>
            <w:r>
              <w:rPr>
                <w:rFonts w:ascii="Arial" w:hAnsi="Arial" w:cs="Arial"/>
                <w:b/>
                <w:bCs/>
              </w:rPr>
              <w:t xml:space="preserve"> DO</w:t>
            </w: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r>
              <w:rPr>
                <w:rFonts w:ascii="Arial" w:hAnsi="Arial" w:cs="Arial"/>
                <w:sz w:val="20"/>
                <w:szCs w:val="20"/>
              </w:rPr>
              <w:pict>
                <v:shape id="Chart 16" o:spid="_x0000_s1393" type="#_x0000_t201" style="position:absolute;margin-left:1.5pt;margin-top:.75pt;width:483pt;height:281.25pt;z-index:251667456;visibility:visible;mso-position-horizontal-relative:text;mso-position-vertical-relative:text" fillcolor="window" o:insetmode="auto">
                  <v:imagedata r:id="rId103" o:title="clip_image001"/>
                  <o:lock v:ext="edit" rotation="t"/>
                </v:shape>
              </w:pict>
            </w:r>
            <w:r>
              <w:rPr>
                <w:rFonts w:ascii="Arial" w:hAnsi="Arial" w:cs="Arial"/>
                <w:sz w:val="20"/>
                <w:szCs w:val="20"/>
              </w:rPr>
              <w:pict>
                <v:shape id="Freeform 17" o:spid="_x0000_s1394" style="position:absolute;margin-left:64.5pt;margin-top:153pt;width:22.5pt;height:45.75pt;z-index:251668480;visibility:visible;mso-position-horizontal-relative:text;mso-position-vertical-relative:text" coordsize="30,61" o:spt="100" adj="-11796480,,5400" path="m,61l8,37,13,26,30,e" filled="f" strokeweight="1.5pt">
                  <v:stroke joinstyle="round"/>
                  <v:formulas/>
                  <v:path arrowok="t" o:connecttype="custom" o:connectlocs="0,2147483647;725805113,2147483647;1179433123,2147483647;2147483647,0" o:connectangles="0,0,0,0" textboxrect="0,0,30,61"/>
                  <v:textbox style="mso-next-textbox:#Freeform 17;mso-direction-alt:auto;mso-rotate-with-shape:t">
                    <w:txbxContent>
                      <w:p w:rsidR="00D943E8" w:rsidRDefault="00D943E8" w:rsidP="00373FE3"/>
                    </w:txbxContent>
                  </v:textbox>
                </v:shape>
              </w:pict>
            </w:r>
            <w:r>
              <w:rPr>
                <w:rFonts w:ascii="Arial" w:hAnsi="Arial" w:cs="Arial"/>
                <w:sz w:val="20"/>
                <w:szCs w:val="20"/>
              </w:rPr>
              <w:pict>
                <v:shape id="Freeform 18" o:spid="_x0000_s1395" style="position:absolute;margin-left:88.5pt;margin-top:129pt;width:84.75pt;height:23.25pt;z-index:251669504;visibility:visible;mso-position-horizontal-relative:text;mso-position-vertical-relative:text" coordsize="113,31" o:spt="100" adj="-11796480,,5400" path="m,31l40,15r4,-1l55,10,113,e" filled="f" strokeweight="1.5pt">
                  <v:stroke joinstyle="round"/>
                  <v:formulas/>
                  <v:path arrowok="t" o:connecttype="custom" o:connectlocs="0,2147483647;2147483647,1360884635;2147483647,1270159033;2147483647,907256324;2147483647,0" o:connectangles="0,0,0,0,0" textboxrect="0,0,113,31"/>
                  <v:textbox style="mso-next-textbox:#Freeform 18;mso-direction-alt:auto;mso-rotate-with-shape:t">
                    <w:txbxContent>
                      <w:p w:rsidR="00D943E8" w:rsidRDefault="00D943E8" w:rsidP="00373FE3"/>
                    </w:txbxContent>
                  </v:textbox>
                </v:shape>
              </w:pict>
            </w:r>
            <w:r>
              <w:rPr>
                <w:rFonts w:ascii="Arial" w:hAnsi="Arial" w:cs="Arial"/>
                <w:sz w:val="20"/>
                <w:szCs w:val="20"/>
              </w:rPr>
              <w:pict>
                <v:shape id="Freeform 19" o:spid="_x0000_s1396" style="position:absolute;margin-left:171.75pt;margin-top:90pt;width:115.5pt;height:39.75pt;z-index:251670528;visibility:visible;mso-position-horizontal-relative:text;mso-position-vertical-relative:text" coordsize="154,53" o:spt="100" adj="-11796480,,5400" path="m,53l53,40,79,32,115,20,137,10,154,e" filled="f" strokeweight="1.5pt">
                  <v:stroke joinstyle="round"/>
                  <v:formulas/>
                  <v:path arrowok="t" o:connecttype="custom" o:connectlocs="0,2147483647;2147483647,2147483647;2147483647,2147483647;2147483647,1814512573;2147483647,907256286;2147483647,0" o:connectangles="0,0,0,0,0,0" textboxrect="0,0,154,53"/>
                  <v:textbox style="mso-next-textbox:#Freeform 19;mso-direction-alt:auto;mso-rotate-with-shape:t">
                    <w:txbxContent>
                      <w:p w:rsidR="00D943E8" w:rsidRDefault="00D943E8" w:rsidP="00373FE3"/>
                    </w:txbxContent>
                  </v:textbox>
                </v:shape>
              </w:pict>
            </w:r>
            <w:r>
              <w:rPr>
                <w:rFonts w:ascii="Arial" w:hAnsi="Arial" w:cs="Arial"/>
                <w:sz w:val="20"/>
                <w:szCs w:val="20"/>
              </w:rPr>
              <w:pict>
                <v:shape id="Freeform 20" o:spid="_x0000_s1397" style="position:absolute;margin-left:285.75pt;margin-top:80.25pt;width:24.75pt;height:10.5pt;z-index:251671552;visibility:visible;mso-position-horizontal-relative:text;mso-position-vertical-relative:text" coordsize="33,14" o:spt="100" adj="-11796480,,5400" path="m,14l17,8,33,e" filled="f" strokeweight="1.5pt">
                  <v:stroke joinstyle="round"/>
                  <v:formulas/>
                  <v:path arrowok="t" o:connecttype="custom" o:connectlocs="0,1270158999;1542335507,725805100;2147483647,0" o:connectangles="0,0,0" textboxrect="0,0,33,14"/>
                  <v:textbox style="mso-next-textbox:#Freeform 20;mso-direction-alt:auto;mso-rotate-with-shape:t">
                    <w:txbxContent>
                      <w:p w:rsidR="00D943E8" w:rsidRDefault="00D943E8" w:rsidP="00373FE3"/>
                    </w:txbxContent>
                  </v:textbox>
                </v:shape>
              </w:pict>
            </w:r>
            <w:r>
              <w:rPr>
                <w:rFonts w:ascii="Arial" w:hAnsi="Arial" w:cs="Arial"/>
                <w:sz w:val="20"/>
                <w:szCs w:val="20"/>
              </w:rPr>
              <w:pict>
                <v:shape id="Freeform 21" o:spid="_x0000_s1398" style="position:absolute;margin-left:312.75pt;margin-top:61.5pt;width:27.75pt;height:18pt;z-index:251672576;visibility:visible;mso-position-horizontal-relative:text;mso-position-vertical-relative:text" coordsize="37,24" o:spt="100" adj="-11796480,,5400" path="m,24l28,7,36,3,37,e" filled="f" strokeweight="1.5pt">
                  <v:stroke joinstyle="round"/>
                  <v:formulas/>
                  <v:path arrowok="t" o:connecttype="custom" o:connectlocs="0,2147483647;2147483647,635079471;2147483647,272176863;2147483647,0" o:connectangles="0,0,0,0" textboxrect="0,0,37,24"/>
                  <v:textbox style="mso-next-textbox:#Freeform 21;mso-direction-alt:auto;mso-rotate-with-shape:t">
                    <w:txbxContent>
                      <w:p w:rsidR="00D943E8" w:rsidRDefault="00D943E8" w:rsidP="00373FE3"/>
                    </w:txbxContent>
                  </v:textbox>
                </v:shape>
              </w:pict>
            </w:r>
            <w:r>
              <w:rPr>
                <w:rFonts w:ascii="Arial" w:hAnsi="Arial" w:cs="Arial"/>
                <w:sz w:val="20"/>
                <w:szCs w:val="20"/>
              </w:rPr>
              <w:pict>
                <v:shape id="Freeform 22" o:spid="_x0000_s1399" style="position:absolute;margin-left:340.5pt;margin-top:34.5pt;width:42.75pt;height:29.25pt;z-index:251673600;visibility:visible;mso-position-horizontal-relative:text;mso-position-vertical-relative:text" coordsize="57,39" o:spt="100" adj="-11796480,,5400" path="m,39l11,33,21,27r5,-3l33,18,49,7,57,e" filled="f" strokeweight="1.5pt">
                  <v:stroke joinstyle="round"/>
                  <v:formulas/>
                  <v:path arrowok="t" o:connecttype="custom" o:connectlocs="0,2147483647;997981905,2147483647;1905238210,2147483647;2147483647,2147483647;2147483647,1633061206;2147483647,635079424;2147483647,0" o:connectangles="0,0,0,0,0,0,0" textboxrect="0,0,57,39"/>
                  <v:textbox style="mso-next-textbox:#Freeform 22;mso-direction-alt:auto;mso-rotate-with-shape:t">
                    <w:txbxContent>
                      <w:p w:rsidR="00D943E8" w:rsidRDefault="00D943E8" w:rsidP="00373FE3"/>
                    </w:txbxContent>
                  </v:textbox>
                </v:shape>
              </w:pict>
            </w:r>
            <w:r>
              <w:rPr>
                <w:rFonts w:ascii="Arial" w:hAnsi="Arial" w:cs="Arial"/>
                <w:sz w:val="20"/>
                <w:szCs w:val="20"/>
              </w:rPr>
              <w:pict>
                <v:line id="Line 88" o:spid="_x0000_s1400" style="position:absolute;z-index:251674624;visibility:visible;mso-position-horizontal-relative:text;mso-position-vertical-relative:text" from="64.5pt,148.5pt" to="98.25pt,148.5pt" strokeweight="1.25pt">
                  <v:stroke dashstyle="1 1"/>
                </v:line>
              </w:pict>
            </w:r>
            <w:r>
              <w:rPr>
                <w:rFonts w:ascii="Arial" w:hAnsi="Arial" w:cs="Arial"/>
                <w:sz w:val="20"/>
                <w:szCs w:val="20"/>
              </w:rPr>
              <w:pict>
                <v:line id="Line 89" o:spid="_x0000_s1401" style="position:absolute;z-index:251675648;visibility:visible;mso-position-horizontal-relative:text;mso-position-vertical-relative:text" from="64.5pt,101.25pt" to="233.25pt,102pt" strokeweight="1.25pt">
                  <v:stroke dashstyle="1 1"/>
                </v:line>
              </w:pict>
            </w:r>
            <w:r>
              <w:rPr>
                <w:rFonts w:ascii="Arial" w:hAnsi="Arial" w:cs="Arial"/>
                <w:sz w:val="20"/>
                <w:szCs w:val="20"/>
              </w:rPr>
              <w:pict>
                <v:line id="Line 90" o:spid="_x0000_s1402" style="position:absolute;z-index:251676672;visibility:visible;mso-position-horizontal-relative:text;mso-position-vertical-relative:text" from="65.25pt,63.75pt" to="341.25pt,63.75pt" strokeweight="1.25pt">
                  <v:stroke dashstyle="1 1"/>
                </v:line>
              </w:pict>
            </w:r>
            <w:r>
              <w:rPr>
                <w:rFonts w:ascii="Arial" w:hAnsi="Arial" w:cs="Arial"/>
                <w:sz w:val="20"/>
                <w:szCs w:val="20"/>
              </w:rPr>
              <w:pict>
                <v:line id="Line 91" o:spid="_x0000_s1403" style="position:absolute;z-index:251677696;visibility:visible;mso-position-horizontal-relative:text;mso-position-vertical-relative:text" from="341.25pt,64.5pt" to="341.25pt,200.25pt" strokeweight="1.25pt">
                  <v:stroke dashstyle="1 1"/>
                </v:line>
              </w:pict>
            </w:r>
            <w:r>
              <w:rPr>
                <w:rFonts w:ascii="Arial" w:hAnsi="Arial" w:cs="Arial"/>
                <w:sz w:val="20"/>
                <w:szCs w:val="20"/>
              </w:rPr>
              <w:pict>
                <v:line id="Line 92" o:spid="_x0000_s1404" style="position:absolute;flip:y;z-index:251678720;visibility:visible;mso-position-horizontal-relative:text;mso-position-vertical-relative:text" from="63.75pt,63.75pt" to="342pt,162.75pt" strokeweight="1.25pt">
                  <v:stroke dashstyle="1 1"/>
                </v:line>
              </w:pict>
            </w:r>
            <w:r>
              <w:rPr>
                <w:rFonts w:ascii="Arial" w:hAnsi="Arial" w:cs="Arial"/>
                <w:sz w:val="20"/>
                <w:szCs w:val="20"/>
              </w:rPr>
              <w:pict>
                <v:shape id="Text Box 96" o:spid="_x0000_s1405" type="#_x0000_t202" style="position:absolute;margin-left:69pt;margin-top:133.5pt;width:18.75pt;height:11.25pt;z-index:251679744;visibility:visible;mso-position-horizontal-relative:text;mso-position-vertical-relative:text">
                  <v:textbox style="mso-next-textbox:#Text Box 96;mso-direction-alt:auto;mso-rotate-with-shape:t" inset="2.16pt,1.8pt,0,0">
                    <w:txbxContent>
                      <w:p w:rsidR="00D943E8" w:rsidRDefault="00D943E8" w:rsidP="00373FE3">
                        <w:r>
                          <w:rPr>
                            <w:rFonts w:ascii="Arial" w:hAnsi="Arial" w:cs="Arial"/>
                            <w:color w:val="000000"/>
                            <w:sz w:val="16"/>
                            <w:szCs w:val="16"/>
                          </w:rPr>
                          <w:t>mi</w:t>
                        </w:r>
                        <w:r>
                          <w:t xml:space="preserve"> </w:t>
                        </w:r>
                      </w:p>
                    </w:txbxContent>
                  </v:textbox>
                </v:shape>
              </w:pict>
            </w:r>
            <w:r>
              <w:rPr>
                <w:rFonts w:ascii="Arial" w:hAnsi="Arial" w:cs="Arial"/>
                <w:sz w:val="20"/>
                <w:szCs w:val="20"/>
              </w:rPr>
              <w:pict>
                <v:shape id="Text Box 97" o:spid="_x0000_s1406" type="#_x0000_t202" style="position:absolute;margin-left:69pt;margin-top:84.75pt;width:16.5pt;height:12.75pt;z-index:251680768;visibility:visible;mso-position-horizontal-relative:text;mso-position-vertical-relative:text">
                  <v:textbox style="mso-next-textbox:#Text Box 97;mso-direction-alt:auto;mso-rotate-with-shape:t" inset="2.16pt,1.8pt,0,0">
                    <w:txbxContent>
                      <w:p w:rsidR="00D943E8" w:rsidRDefault="00D943E8" w:rsidP="00373FE3">
                        <w:r>
                          <w:rPr>
                            <w:rFonts w:ascii="Arial" w:hAnsi="Arial" w:cs="Arial"/>
                            <w:color w:val="000000"/>
                            <w:sz w:val="16"/>
                            <w:szCs w:val="16"/>
                          </w:rPr>
                          <w:t>mc</w:t>
                        </w:r>
                        <w:r>
                          <w:t xml:space="preserve"> </w:t>
                        </w:r>
                      </w:p>
                    </w:txbxContent>
                  </v:textbox>
                </v:shape>
              </w:pict>
            </w:r>
            <w:r>
              <w:rPr>
                <w:rFonts w:ascii="Arial" w:hAnsi="Arial" w:cs="Arial"/>
                <w:sz w:val="20"/>
                <w:szCs w:val="20"/>
              </w:rPr>
              <w:pict>
                <v:shape id="Text Box 98" o:spid="_x0000_s1407" type="#_x0000_t202" style="position:absolute;margin-left:69pt;margin-top:48pt;width:18.75pt;height:12pt;z-index:251681792;visibility:visible;mso-position-horizontal-relative:text;mso-position-vertical-relative:text">
                  <v:textbox style="mso-next-textbox:#Text Box 98;mso-direction-alt:auto;mso-rotate-with-shape:t" inset="2.16pt,1.8pt,0,0">
                    <w:txbxContent>
                      <w:p w:rsidR="00D943E8" w:rsidRDefault="00D943E8" w:rsidP="00373FE3">
                        <w:r>
                          <w:rPr>
                            <w:rFonts w:ascii="Arial" w:hAnsi="Arial" w:cs="Arial"/>
                            <w:color w:val="000000"/>
                            <w:sz w:val="16"/>
                            <w:szCs w:val="16"/>
                          </w:rPr>
                          <w:t>me</w:t>
                        </w:r>
                        <w:r>
                          <w:t xml:space="preserve"> </w:t>
                        </w:r>
                      </w:p>
                    </w:txbxContent>
                  </v:textbox>
                </v:shape>
              </w:pict>
            </w:r>
          </w:p>
          <w:tbl>
            <w:tblPr>
              <w:tblW w:w="0" w:type="auto"/>
              <w:tblCellSpacing w:w="0" w:type="dxa"/>
              <w:tblCellMar>
                <w:left w:w="0" w:type="dxa"/>
                <w:right w:w="0" w:type="dxa"/>
              </w:tblCellMar>
              <w:tblLook w:val="0000"/>
            </w:tblPr>
            <w:tblGrid>
              <w:gridCol w:w="1200"/>
            </w:tblGrid>
            <w:tr w:rsidR="00373FE3">
              <w:trPr>
                <w:trHeight w:val="255"/>
                <w:tblCellSpacing w:w="0" w:type="dxa"/>
              </w:trPr>
              <w:tc>
                <w:tcPr>
                  <w:tcW w:w="1200" w:type="dxa"/>
                  <w:tcBorders>
                    <w:top w:val="nil"/>
                    <w:left w:val="nil"/>
                    <w:bottom w:val="nil"/>
                    <w:right w:val="nil"/>
                  </w:tcBorders>
                  <w:shd w:val="clear" w:color="auto" w:fill="auto"/>
                  <w:noWrap/>
                  <w:vAlign w:val="bottom"/>
                </w:tcPr>
                <w:p w:rsidR="00373FE3" w:rsidRDefault="00373FE3">
                  <w:pPr>
                    <w:rPr>
                      <w:rFonts w:ascii="Arial" w:hAnsi="Arial" w:cs="Arial"/>
                      <w:sz w:val="20"/>
                      <w:szCs w:val="20"/>
                    </w:rPr>
                  </w:pPr>
                </w:p>
              </w:tc>
            </w:tr>
          </w:tbl>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r w:rsidR="00373FE3" w:rsidTr="00373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0" w:type="dxa"/>
          <w:trHeight w:val="255"/>
        </w:trPr>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0"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08"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c>
          <w:tcPr>
            <w:tcW w:w="1216" w:type="dxa"/>
            <w:gridSpan w:val="2"/>
            <w:tcBorders>
              <w:top w:val="single" w:sz="4" w:space="0" w:color="FFFFFF"/>
              <w:left w:val="single" w:sz="4" w:space="0" w:color="FFFFFF"/>
              <w:bottom w:val="single" w:sz="4" w:space="0" w:color="FFFFFF"/>
              <w:right w:val="single" w:sz="4" w:space="0" w:color="FFFFFF"/>
            </w:tcBorders>
            <w:shd w:val="clear" w:color="auto" w:fill="auto"/>
            <w:noWrap/>
            <w:vAlign w:val="bottom"/>
          </w:tcPr>
          <w:p w:rsidR="00373FE3" w:rsidRDefault="00373FE3">
            <w:pPr>
              <w:rPr>
                <w:rFonts w:ascii="Arial" w:hAnsi="Arial" w:cs="Arial"/>
                <w:sz w:val="20"/>
                <w:szCs w:val="20"/>
              </w:rPr>
            </w:pPr>
          </w:p>
        </w:tc>
      </w:tr>
    </w:tbl>
    <w:p w:rsidR="00DF6D02" w:rsidRPr="00373FE3" w:rsidRDefault="00DF6D02" w:rsidP="00DF6D02">
      <w:pPr>
        <w:spacing w:line="480" w:lineRule="auto"/>
      </w:pPr>
    </w:p>
    <w:p w:rsidR="00373FE3" w:rsidRDefault="00373FE3" w:rsidP="00DF6D02">
      <w:pPr>
        <w:spacing w:line="480" w:lineRule="auto"/>
        <w:sectPr w:rsidR="00373FE3" w:rsidSect="009549F2">
          <w:pgSz w:w="16838" w:h="11906" w:orient="landscape"/>
          <w:pgMar w:top="1361" w:right="2268" w:bottom="2268" w:left="2268" w:header="709" w:footer="709" w:gutter="0"/>
          <w:pgNumType w:fmt="upperRoman" w:start="2"/>
          <w:cols w:space="708"/>
          <w:docGrid w:linePitch="360"/>
        </w:sectPr>
      </w:pPr>
    </w:p>
    <w:p w:rsidR="003A2344" w:rsidRDefault="003A2344" w:rsidP="003A2344">
      <w:pPr>
        <w:spacing w:line="360" w:lineRule="auto"/>
        <w:jc w:val="center"/>
        <w:rPr>
          <w:rFonts w:ascii="Arial" w:hAnsi="Arial" w:cs="Arial"/>
          <w:b/>
          <w:sz w:val="32"/>
          <w:szCs w:val="32"/>
        </w:rPr>
      </w:pPr>
    </w:p>
    <w:p w:rsidR="003A2344" w:rsidRDefault="003A2344" w:rsidP="003A2344">
      <w:pPr>
        <w:spacing w:line="360" w:lineRule="auto"/>
        <w:jc w:val="center"/>
        <w:rPr>
          <w:rFonts w:ascii="Arial" w:hAnsi="Arial" w:cs="Arial"/>
          <w:b/>
          <w:sz w:val="32"/>
          <w:szCs w:val="32"/>
        </w:rPr>
      </w:pPr>
    </w:p>
    <w:p w:rsidR="003A2344" w:rsidRDefault="003A2344" w:rsidP="003A2344">
      <w:pPr>
        <w:spacing w:line="360" w:lineRule="auto"/>
        <w:jc w:val="center"/>
        <w:rPr>
          <w:rFonts w:ascii="Arial" w:hAnsi="Arial" w:cs="Arial"/>
          <w:b/>
          <w:sz w:val="32"/>
          <w:szCs w:val="32"/>
        </w:rPr>
      </w:pPr>
    </w:p>
    <w:p w:rsidR="003A2344" w:rsidRDefault="003A2344" w:rsidP="003A2344">
      <w:pPr>
        <w:spacing w:line="360" w:lineRule="auto"/>
        <w:jc w:val="center"/>
        <w:rPr>
          <w:rFonts w:ascii="Arial" w:hAnsi="Arial" w:cs="Arial"/>
          <w:b/>
          <w:sz w:val="32"/>
          <w:szCs w:val="32"/>
        </w:rPr>
      </w:pPr>
    </w:p>
    <w:p w:rsidR="003A2344" w:rsidRDefault="003A2344" w:rsidP="003A2344">
      <w:pPr>
        <w:spacing w:line="360" w:lineRule="auto"/>
        <w:jc w:val="center"/>
        <w:rPr>
          <w:rFonts w:ascii="Arial" w:hAnsi="Arial" w:cs="Arial"/>
          <w:b/>
          <w:sz w:val="32"/>
          <w:szCs w:val="32"/>
        </w:rPr>
      </w:pPr>
      <w:r w:rsidRPr="00075726">
        <w:rPr>
          <w:rFonts w:ascii="Arial" w:hAnsi="Arial" w:cs="Arial"/>
          <w:b/>
          <w:sz w:val="32"/>
          <w:szCs w:val="32"/>
        </w:rPr>
        <w:t>BIBLIOGRAFÍA</w:t>
      </w:r>
    </w:p>
    <w:p w:rsidR="003A2344" w:rsidRDefault="003A2344" w:rsidP="003A2344">
      <w:pPr>
        <w:spacing w:line="360" w:lineRule="auto"/>
        <w:jc w:val="center"/>
        <w:rPr>
          <w:rFonts w:ascii="Arial" w:hAnsi="Arial" w:cs="Arial"/>
          <w:b/>
          <w:sz w:val="32"/>
          <w:szCs w:val="32"/>
        </w:rPr>
      </w:pPr>
    </w:p>
    <w:p w:rsidR="003A2344" w:rsidRDefault="003A2344" w:rsidP="003A2344">
      <w:pPr>
        <w:spacing w:line="480" w:lineRule="auto"/>
        <w:ind w:left="360" w:hanging="360"/>
        <w:jc w:val="both"/>
        <w:rPr>
          <w:rFonts w:ascii="Arial" w:hAnsi="Arial" w:cs="Arial"/>
        </w:rPr>
      </w:pPr>
      <w:r>
        <w:rPr>
          <w:rFonts w:ascii="Arial" w:hAnsi="Arial" w:cs="Arial"/>
        </w:rPr>
        <w:t xml:space="preserve">1. </w:t>
      </w:r>
      <w:r w:rsidRPr="00E52F14">
        <w:rPr>
          <w:rFonts w:ascii="Arial" w:hAnsi="Arial" w:cs="Arial"/>
        </w:rPr>
        <w:t xml:space="preserve">ANZALDÚA A, </w:t>
      </w:r>
      <w:smartTag w:uri="urn:schemas-microsoft-com:office:smarttags" w:element="PersonName">
        <w:smartTagPr>
          <w:attr w:name="ProductID" w:val="La Evaluaci￳n Sensorial"/>
        </w:smartTagPr>
        <w:r w:rsidRPr="00E52F14">
          <w:rPr>
            <w:rFonts w:ascii="Arial" w:hAnsi="Arial" w:cs="Arial"/>
          </w:rPr>
          <w:t>La Evaluación Sensorial</w:t>
        </w:r>
      </w:smartTag>
      <w:r w:rsidRPr="00E52F14">
        <w:rPr>
          <w:rFonts w:ascii="Arial" w:hAnsi="Arial" w:cs="Arial"/>
        </w:rPr>
        <w:t xml:space="preserve"> de los Alimentos, Editorial Acribi</w:t>
      </w:r>
      <w:r>
        <w:rPr>
          <w:rFonts w:ascii="Arial" w:hAnsi="Arial" w:cs="Arial"/>
        </w:rPr>
        <w:t>a S.A., Zaragoza – España, 1994.</w:t>
      </w:r>
    </w:p>
    <w:p w:rsidR="003A2344" w:rsidRPr="00E52F14" w:rsidRDefault="003A2344" w:rsidP="003A2344">
      <w:pPr>
        <w:spacing w:line="480" w:lineRule="auto"/>
        <w:ind w:left="360" w:hanging="360"/>
        <w:jc w:val="both"/>
        <w:rPr>
          <w:rFonts w:ascii="Arial" w:hAnsi="Arial" w:cs="Arial"/>
        </w:rPr>
      </w:pPr>
    </w:p>
    <w:p w:rsidR="003A2344" w:rsidRDefault="003A2344" w:rsidP="003A2344">
      <w:pPr>
        <w:spacing w:line="480" w:lineRule="auto"/>
        <w:ind w:left="360" w:hanging="360"/>
        <w:jc w:val="both"/>
        <w:rPr>
          <w:rFonts w:ascii="Arial" w:hAnsi="Arial" w:cs="Arial"/>
          <w:lang w:val="pt-BR"/>
        </w:rPr>
      </w:pPr>
      <w:r>
        <w:rPr>
          <w:rFonts w:ascii="Arial" w:hAnsi="Arial" w:cs="Arial"/>
        </w:rPr>
        <w:t xml:space="preserve">2. </w:t>
      </w:r>
      <w:r w:rsidRPr="00E52F14">
        <w:rPr>
          <w:rFonts w:ascii="Arial" w:hAnsi="Arial" w:cs="Arial"/>
        </w:rPr>
        <w:t>BARBOSA</w:t>
      </w:r>
      <w:r w:rsidRPr="00E52F14">
        <w:rPr>
          <w:rFonts w:ascii="Arial" w:hAnsi="Arial" w:cs="Arial"/>
          <w:lang w:val="pt-BR"/>
        </w:rPr>
        <w:t xml:space="preserve"> G; VEGA H, Deshidratación de Alimentos, Editorial Acribia S.A., Zaragoza – </w:t>
      </w:r>
      <w:r w:rsidRPr="00E52F14">
        <w:rPr>
          <w:rFonts w:ascii="Arial" w:hAnsi="Arial" w:cs="Arial"/>
        </w:rPr>
        <w:t>España</w:t>
      </w:r>
      <w:r w:rsidRPr="00E52F14">
        <w:rPr>
          <w:rFonts w:ascii="Arial" w:hAnsi="Arial" w:cs="Arial"/>
          <w:lang w:val="pt-BR"/>
        </w:rPr>
        <w:t>, 2000.</w:t>
      </w:r>
    </w:p>
    <w:p w:rsidR="003A2344" w:rsidRDefault="003A2344" w:rsidP="003A2344">
      <w:pPr>
        <w:spacing w:line="480" w:lineRule="auto"/>
        <w:ind w:left="360" w:hanging="360"/>
        <w:jc w:val="both"/>
        <w:rPr>
          <w:rFonts w:ascii="Arial" w:hAnsi="Arial" w:cs="Arial"/>
          <w:lang w:val="pt-BR"/>
        </w:rPr>
      </w:pPr>
    </w:p>
    <w:p w:rsidR="003A2344" w:rsidRDefault="003A2344" w:rsidP="003A2344">
      <w:pPr>
        <w:spacing w:line="480" w:lineRule="auto"/>
        <w:ind w:left="360" w:hanging="360"/>
        <w:jc w:val="both"/>
        <w:rPr>
          <w:rFonts w:ascii="Arial" w:hAnsi="Arial" w:cs="Arial"/>
        </w:rPr>
      </w:pPr>
      <w:r>
        <w:rPr>
          <w:rFonts w:ascii="Arial" w:hAnsi="Arial" w:cs="Arial"/>
        </w:rPr>
        <w:t xml:space="preserve">3. CHEFTEL JEAN-CLAUDE; CHEFTEL </w:t>
      </w:r>
      <w:r w:rsidRPr="00CF7382">
        <w:rPr>
          <w:rFonts w:ascii="Arial" w:hAnsi="Arial" w:cs="Arial"/>
        </w:rPr>
        <w:t>HENRY</w:t>
      </w:r>
      <w:r>
        <w:rPr>
          <w:rFonts w:ascii="Arial" w:hAnsi="Arial" w:cs="Arial"/>
        </w:rPr>
        <w:t xml:space="preserve">, </w:t>
      </w:r>
      <w:r w:rsidRPr="00CF7382">
        <w:rPr>
          <w:rFonts w:ascii="Arial" w:hAnsi="Arial" w:cs="Arial"/>
        </w:rPr>
        <w:t xml:space="preserve"> </w:t>
      </w:r>
      <w:r>
        <w:rPr>
          <w:rFonts w:ascii="Arial" w:hAnsi="Arial" w:cs="Arial"/>
        </w:rPr>
        <w:t>I</w:t>
      </w:r>
      <w:r w:rsidRPr="005526DB">
        <w:rPr>
          <w:rFonts w:ascii="Arial" w:hAnsi="Arial" w:cs="Arial"/>
        </w:rPr>
        <w:t>ntroducción a la bioquímica y tecnología de los alimentos,</w:t>
      </w:r>
      <w:r w:rsidRPr="00CF7382">
        <w:rPr>
          <w:rFonts w:ascii="Arial" w:hAnsi="Arial" w:cs="Arial"/>
        </w:rPr>
        <w:t xml:space="preserve"> Editorial Acribia</w:t>
      </w:r>
      <w:r>
        <w:rPr>
          <w:rFonts w:ascii="Arial" w:hAnsi="Arial" w:cs="Arial"/>
        </w:rPr>
        <w:t xml:space="preserve"> S.A</w:t>
      </w:r>
      <w:r w:rsidRPr="00CF7382">
        <w:rPr>
          <w:rFonts w:ascii="Arial" w:hAnsi="Arial" w:cs="Arial"/>
        </w:rPr>
        <w:t>.</w:t>
      </w:r>
      <w:r>
        <w:rPr>
          <w:rFonts w:ascii="Arial" w:hAnsi="Arial" w:cs="Arial"/>
        </w:rPr>
        <w:t>,</w:t>
      </w:r>
      <w:r w:rsidRPr="00CF7382">
        <w:rPr>
          <w:rFonts w:ascii="Arial" w:hAnsi="Arial" w:cs="Arial"/>
        </w:rPr>
        <w:t xml:space="preserve"> Zaragoza</w:t>
      </w:r>
      <w:r>
        <w:rPr>
          <w:rFonts w:ascii="Arial" w:hAnsi="Arial" w:cs="Arial"/>
        </w:rPr>
        <w:t xml:space="preserve"> - España. Volumen 1.</w:t>
      </w:r>
    </w:p>
    <w:p w:rsidR="003A2344" w:rsidRDefault="003A2344" w:rsidP="003A2344">
      <w:pPr>
        <w:spacing w:line="480" w:lineRule="auto"/>
        <w:ind w:left="360" w:hanging="360"/>
        <w:jc w:val="both"/>
        <w:rPr>
          <w:rFonts w:ascii="Arial" w:hAnsi="Arial" w:cs="Arial"/>
        </w:rPr>
      </w:pPr>
    </w:p>
    <w:p w:rsidR="003A2344" w:rsidRDefault="003A2344" w:rsidP="003A2344">
      <w:pPr>
        <w:tabs>
          <w:tab w:val="num" w:pos="284"/>
        </w:tabs>
        <w:spacing w:line="480" w:lineRule="auto"/>
        <w:ind w:left="360" w:hanging="360"/>
        <w:jc w:val="both"/>
        <w:rPr>
          <w:rFonts w:ascii="Arial" w:hAnsi="Arial" w:cs="Arial"/>
        </w:rPr>
      </w:pPr>
      <w:r>
        <w:rPr>
          <w:rFonts w:ascii="Arial" w:hAnsi="Arial" w:cs="Arial"/>
        </w:rPr>
        <w:t xml:space="preserve">4. </w:t>
      </w:r>
      <w:r w:rsidRPr="00E52F14">
        <w:rPr>
          <w:rFonts w:ascii="Arial" w:hAnsi="Arial" w:cs="Arial"/>
        </w:rPr>
        <w:t>GEANKO</w:t>
      </w:r>
      <w:r>
        <w:rPr>
          <w:rFonts w:ascii="Arial" w:hAnsi="Arial" w:cs="Arial"/>
        </w:rPr>
        <w:t>PLIS C.,</w:t>
      </w:r>
      <w:r w:rsidRPr="00E52F14">
        <w:rPr>
          <w:rFonts w:ascii="Arial" w:hAnsi="Arial" w:cs="Arial"/>
        </w:rPr>
        <w:t xml:space="preserve"> Procesos de transporte y operaciones unitarias, </w:t>
      </w:r>
      <w:r>
        <w:rPr>
          <w:rFonts w:ascii="Arial" w:hAnsi="Arial" w:cs="Arial"/>
        </w:rPr>
        <w:t xml:space="preserve">  </w:t>
      </w:r>
      <w:r w:rsidRPr="00E52F14">
        <w:rPr>
          <w:rFonts w:ascii="Arial" w:hAnsi="Arial" w:cs="Arial"/>
        </w:rPr>
        <w:t>Tercera Edición, Editorial Continental</w:t>
      </w:r>
      <w:r>
        <w:rPr>
          <w:rFonts w:ascii="Arial" w:hAnsi="Arial" w:cs="Arial"/>
        </w:rPr>
        <w:t xml:space="preserve"> S.A., México D.F -México, 1998.</w:t>
      </w:r>
    </w:p>
    <w:p w:rsidR="003A2344" w:rsidRPr="00E52F14" w:rsidRDefault="003A2344" w:rsidP="003A2344">
      <w:pPr>
        <w:tabs>
          <w:tab w:val="num" w:pos="284"/>
        </w:tabs>
        <w:spacing w:line="480" w:lineRule="auto"/>
        <w:ind w:left="360" w:hanging="360"/>
        <w:jc w:val="both"/>
        <w:rPr>
          <w:rFonts w:ascii="Arial" w:hAnsi="Arial" w:cs="Arial"/>
        </w:rPr>
      </w:pPr>
    </w:p>
    <w:p w:rsidR="003A2344" w:rsidRPr="004005AD" w:rsidRDefault="003A2344" w:rsidP="003A2344">
      <w:pPr>
        <w:tabs>
          <w:tab w:val="num" w:pos="284"/>
        </w:tabs>
        <w:spacing w:line="480" w:lineRule="auto"/>
        <w:ind w:left="360" w:hanging="360"/>
        <w:jc w:val="both"/>
        <w:rPr>
          <w:rFonts w:ascii="Arial" w:hAnsi="Arial" w:cs="Arial"/>
          <w:lang w:val="en-GB"/>
        </w:rPr>
      </w:pPr>
      <w:r w:rsidRPr="004005AD">
        <w:rPr>
          <w:rFonts w:ascii="Arial" w:hAnsi="Arial" w:cs="Arial"/>
          <w:lang w:val="en-GB"/>
        </w:rPr>
        <w:t>5. LABUZA T., Moisture Sorption: Practical Aspects of Isotherm Measurement and Use, American Association of Cereal Chemests, Minesota – USA, 1984.</w:t>
      </w:r>
    </w:p>
    <w:sectPr w:rsidR="003A2344" w:rsidRPr="004005AD" w:rsidSect="003A2344">
      <w:pgSz w:w="11906" w:h="16838"/>
      <w:pgMar w:top="2268" w:right="1361" w:bottom="2268" w:left="2268" w:header="709" w:footer="709" w:gutter="0"/>
      <w:pgNumType w:fmt="upperRoman"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DD3" w:rsidRDefault="00C55DD3">
      <w:r>
        <w:separator/>
      </w:r>
    </w:p>
  </w:endnote>
  <w:endnote w:type="continuationSeparator" w:id="1">
    <w:p w:rsidR="00C55DD3" w:rsidRDefault="00C55D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E8" w:rsidRDefault="00D943E8" w:rsidP="00273CA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43E8" w:rsidRDefault="00D943E8" w:rsidP="00273CA1">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E8" w:rsidRDefault="00D943E8" w:rsidP="00273CA1">
    <w:pPr>
      <w:pStyle w:val="Piedepgina"/>
      <w:ind w:right="360"/>
    </w:pPr>
  </w:p>
  <w:p w:rsidR="00D943E8" w:rsidRDefault="00D943E8" w:rsidP="00273CA1">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DD3" w:rsidRDefault="00C55DD3">
      <w:r>
        <w:separator/>
      </w:r>
    </w:p>
  </w:footnote>
  <w:footnote w:type="continuationSeparator" w:id="1">
    <w:p w:rsidR="00C55DD3" w:rsidRDefault="00C55D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E8" w:rsidRDefault="00D943E8" w:rsidP="00273CA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43E8" w:rsidRDefault="00D943E8" w:rsidP="00273CA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E8" w:rsidRPr="00C9441E" w:rsidRDefault="00D943E8" w:rsidP="00273CA1">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593F"/>
    <w:multiLevelType w:val="hybridMultilevel"/>
    <w:tmpl w:val="11CAB71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nsid w:val="098E4593"/>
    <w:multiLevelType w:val="hybridMultilevel"/>
    <w:tmpl w:val="D85A8FA2"/>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nsid w:val="0EF6185F"/>
    <w:multiLevelType w:val="hybridMultilevel"/>
    <w:tmpl w:val="7AD0D8D6"/>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1AC12187"/>
    <w:multiLevelType w:val="hybridMultilevel"/>
    <w:tmpl w:val="01E867E0"/>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23327EC2"/>
    <w:multiLevelType w:val="hybridMultilevel"/>
    <w:tmpl w:val="90A0B280"/>
    <w:lvl w:ilvl="0" w:tplc="8F900FB6">
      <w:start w:val="1"/>
      <w:numFmt w:val="bullet"/>
      <w:lvlText w:val=""/>
      <w:lvlJc w:val="left"/>
      <w:pPr>
        <w:tabs>
          <w:tab w:val="num" w:pos="2642"/>
        </w:tabs>
        <w:ind w:left="2642" w:hanging="360"/>
      </w:pPr>
      <w:rPr>
        <w:rFonts w:ascii="Wingdings" w:hAnsi="Wingdings" w:hint="default"/>
        <w:color w:val="auto"/>
      </w:rPr>
    </w:lvl>
    <w:lvl w:ilvl="1" w:tplc="0C0A0003" w:tentative="1">
      <w:start w:val="1"/>
      <w:numFmt w:val="bullet"/>
      <w:lvlText w:val="o"/>
      <w:lvlJc w:val="left"/>
      <w:pPr>
        <w:tabs>
          <w:tab w:val="num" w:pos="1553"/>
        </w:tabs>
        <w:ind w:left="1553" w:hanging="360"/>
      </w:pPr>
      <w:rPr>
        <w:rFonts w:ascii="Courier New" w:hAnsi="Courier New" w:cs="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cs="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cs="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5">
    <w:nsid w:val="24CA1A65"/>
    <w:multiLevelType w:val="hybridMultilevel"/>
    <w:tmpl w:val="AEA697E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nsid w:val="2A523FBA"/>
    <w:multiLevelType w:val="hybridMultilevel"/>
    <w:tmpl w:val="1214D01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
    <w:nsid w:val="311B0CC0"/>
    <w:multiLevelType w:val="hybridMultilevel"/>
    <w:tmpl w:val="86B69C9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7656653"/>
    <w:multiLevelType w:val="hybridMultilevel"/>
    <w:tmpl w:val="AA8091C2"/>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520"/>
        </w:tabs>
        <w:ind w:left="2520" w:hanging="360"/>
      </w:pPr>
      <w:rPr>
        <w:rFonts w:ascii="Courier New" w:hAnsi="Courier New" w:cs="Courier New" w:hint="default"/>
      </w:rPr>
    </w:lvl>
    <w:lvl w:ilvl="2" w:tplc="040A0005" w:tentative="1">
      <w:start w:val="1"/>
      <w:numFmt w:val="bullet"/>
      <w:lvlText w:val=""/>
      <w:lvlJc w:val="left"/>
      <w:pPr>
        <w:tabs>
          <w:tab w:val="num" w:pos="3240"/>
        </w:tabs>
        <w:ind w:left="3240" w:hanging="360"/>
      </w:pPr>
      <w:rPr>
        <w:rFonts w:ascii="Wingdings" w:hAnsi="Wingdings" w:hint="default"/>
      </w:rPr>
    </w:lvl>
    <w:lvl w:ilvl="3" w:tplc="040A0001" w:tentative="1">
      <w:start w:val="1"/>
      <w:numFmt w:val="bullet"/>
      <w:lvlText w:val=""/>
      <w:lvlJc w:val="left"/>
      <w:pPr>
        <w:tabs>
          <w:tab w:val="num" w:pos="3960"/>
        </w:tabs>
        <w:ind w:left="3960" w:hanging="360"/>
      </w:pPr>
      <w:rPr>
        <w:rFonts w:ascii="Symbol" w:hAnsi="Symbol" w:hint="default"/>
      </w:rPr>
    </w:lvl>
    <w:lvl w:ilvl="4" w:tplc="040A0003" w:tentative="1">
      <w:start w:val="1"/>
      <w:numFmt w:val="bullet"/>
      <w:lvlText w:val="o"/>
      <w:lvlJc w:val="left"/>
      <w:pPr>
        <w:tabs>
          <w:tab w:val="num" w:pos="4680"/>
        </w:tabs>
        <w:ind w:left="4680" w:hanging="360"/>
      </w:pPr>
      <w:rPr>
        <w:rFonts w:ascii="Courier New" w:hAnsi="Courier New" w:cs="Courier New" w:hint="default"/>
      </w:rPr>
    </w:lvl>
    <w:lvl w:ilvl="5" w:tplc="040A0005" w:tentative="1">
      <w:start w:val="1"/>
      <w:numFmt w:val="bullet"/>
      <w:lvlText w:val=""/>
      <w:lvlJc w:val="left"/>
      <w:pPr>
        <w:tabs>
          <w:tab w:val="num" w:pos="5400"/>
        </w:tabs>
        <w:ind w:left="5400" w:hanging="360"/>
      </w:pPr>
      <w:rPr>
        <w:rFonts w:ascii="Wingdings" w:hAnsi="Wingdings" w:hint="default"/>
      </w:rPr>
    </w:lvl>
    <w:lvl w:ilvl="6" w:tplc="040A0001" w:tentative="1">
      <w:start w:val="1"/>
      <w:numFmt w:val="bullet"/>
      <w:lvlText w:val=""/>
      <w:lvlJc w:val="left"/>
      <w:pPr>
        <w:tabs>
          <w:tab w:val="num" w:pos="6120"/>
        </w:tabs>
        <w:ind w:left="6120" w:hanging="360"/>
      </w:pPr>
      <w:rPr>
        <w:rFonts w:ascii="Symbol" w:hAnsi="Symbol" w:hint="default"/>
      </w:rPr>
    </w:lvl>
    <w:lvl w:ilvl="7" w:tplc="040A0003" w:tentative="1">
      <w:start w:val="1"/>
      <w:numFmt w:val="bullet"/>
      <w:lvlText w:val="o"/>
      <w:lvlJc w:val="left"/>
      <w:pPr>
        <w:tabs>
          <w:tab w:val="num" w:pos="6840"/>
        </w:tabs>
        <w:ind w:left="6840" w:hanging="360"/>
      </w:pPr>
      <w:rPr>
        <w:rFonts w:ascii="Courier New" w:hAnsi="Courier New" w:cs="Courier New" w:hint="default"/>
      </w:rPr>
    </w:lvl>
    <w:lvl w:ilvl="8" w:tplc="040A0005" w:tentative="1">
      <w:start w:val="1"/>
      <w:numFmt w:val="bullet"/>
      <w:lvlText w:val=""/>
      <w:lvlJc w:val="left"/>
      <w:pPr>
        <w:tabs>
          <w:tab w:val="num" w:pos="7560"/>
        </w:tabs>
        <w:ind w:left="7560" w:hanging="360"/>
      </w:pPr>
      <w:rPr>
        <w:rFonts w:ascii="Wingdings" w:hAnsi="Wingdings" w:hint="default"/>
      </w:rPr>
    </w:lvl>
  </w:abstractNum>
  <w:abstractNum w:abstractNumId="9">
    <w:nsid w:val="3770139F"/>
    <w:multiLevelType w:val="hybridMultilevel"/>
    <w:tmpl w:val="71AC707C"/>
    <w:lvl w:ilvl="0" w:tplc="D7384202">
      <w:start w:val="1"/>
      <w:numFmt w:val="decimal"/>
      <w:lvlText w:val="%1."/>
      <w:lvlJc w:val="left"/>
      <w:pPr>
        <w:tabs>
          <w:tab w:val="num" w:pos="2136"/>
        </w:tabs>
        <w:ind w:left="2136" w:hanging="360"/>
      </w:pPr>
      <w:rPr>
        <w:rFonts w:ascii="Arial" w:eastAsia="Times New Roman" w:hAnsi="Arial" w:cs="Arial"/>
      </w:rPr>
    </w:lvl>
    <w:lvl w:ilvl="1" w:tplc="D0E6C318">
      <w:numFmt w:val="none"/>
      <w:lvlText w:val=""/>
      <w:lvlJc w:val="left"/>
      <w:pPr>
        <w:tabs>
          <w:tab w:val="num" w:pos="360"/>
        </w:tabs>
      </w:pPr>
    </w:lvl>
    <w:lvl w:ilvl="2" w:tplc="00004626">
      <w:numFmt w:val="none"/>
      <w:lvlText w:val=""/>
      <w:lvlJc w:val="left"/>
      <w:pPr>
        <w:tabs>
          <w:tab w:val="num" w:pos="360"/>
        </w:tabs>
      </w:pPr>
    </w:lvl>
    <w:lvl w:ilvl="3" w:tplc="962E0032">
      <w:numFmt w:val="none"/>
      <w:lvlText w:val=""/>
      <w:lvlJc w:val="left"/>
      <w:pPr>
        <w:tabs>
          <w:tab w:val="num" w:pos="360"/>
        </w:tabs>
      </w:pPr>
    </w:lvl>
    <w:lvl w:ilvl="4" w:tplc="BA365368">
      <w:numFmt w:val="none"/>
      <w:lvlText w:val=""/>
      <w:lvlJc w:val="left"/>
      <w:pPr>
        <w:tabs>
          <w:tab w:val="num" w:pos="360"/>
        </w:tabs>
      </w:pPr>
    </w:lvl>
    <w:lvl w:ilvl="5" w:tplc="2E90B30A">
      <w:numFmt w:val="none"/>
      <w:lvlText w:val=""/>
      <w:lvlJc w:val="left"/>
      <w:pPr>
        <w:tabs>
          <w:tab w:val="num" w:pos="360"/>
        </w:tabs>
      </w:pPr>
    </w:lvl>
    <w:lvl w:ilvl="6" w:tplc="FD9CF8E2">
      <w:numFmt w:val="none"/>
      <w:lvlText w:val=""/>
      <w:lvlJc w:val="left"/>
      <w:pPr>
        <w:tabs>
          <w:tab w:val="num" w:pos="360"/>
        </w:tabs>
      </w:pPr>
    </w:lvl>
    <w:lvl w:ilvl="7" w:tplc="8A0C5DD6">
      <w:numFmt w:val="none"/>
      <w:lvlText w:val=""/>
      <w:lvlJc w:val="left"/>
      <w:pPr>
        <w:tabs>
          <w:tab w:val="num" w:pos="360"/>
        </w:tabs>
      </w:pPr>
    </w:lvl>
    <w:lvl w:ilvl="8" w:tplc="6A582C56">
      <w:numFmt w:val="none"/>
      <w:lvlText w:val=""/>
      <w:lvlJc w:val="left"/>
      <w:pPr>
        <w:tabs>
          <w:tab w:val="num" w:pos="360"/>
        </w:tabs>
      </w:pPr>
    </w:lvl>
  </w:abstractNum>
  <w:abstractNum w:abstractNumId="10">
    <w:nsid w:val="4803683D"/>
    <w:multiLevelType w:val="hybridMultilevel"/>
    <w:tmpl w:val="6CBE0FA6"/>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511F4BB8"/>
    <w:multiLevelType w:val="hybridMultilevel"/>
    <w:tmpl w:val="F9F6E230"/>
    <w:lvl w:ilvl="0" w:tplc="11C64442">
      <w:start w:val="1"/>
      <w:numFmt w:val="lowerLetter"/>
      <w:lvlText w:val="%1)"/>
      <w:lvlJc w:val="left"/>
      <w:pPr>
        <w:tabs>
          <w:tab w:val="num" w:pos="2157"/>
        </w:tabs>
        <w:ind w:left="2157" w:hanging="360"/>
      </w:pPr>
      <w:rPr>
        <w:rFonts w:hint="default"/>
      </w:rPr>
    </w:lvl>
    <w:lvl w:ilvl="1" w:tplc="0C0A0019" w:tentative="1">
      <w:start w:val="1"/>
      <w:numFmt w:val="lowerLetter"/>
      <w:lvlText w:val="%2."/>
      <w:lvlJc w:val="left"/>
      <w:pPr>
        <w:tabs>
          <w:tab w:val="num" w:pos="2877"/>
        </w:tabs>
        <w:ind w:left="2877" w:hanging="360"/>
      </w:pPr>
    </w:lvl>
    <w:lvl w:ilvl="2" w:tplc="0C0A001B" w:tentative="1">
      <w:start w:val="1"/>
      <w:numFmt w:val="lowerRoman"/>
      <w:lvlText w:val="%3."/>
      <w:lvlJc w:val="right"/>
      <w:pPr>
        <w:tabs>
          <w:tab w:val="num" w:pos="3597"/>
        </w:tabs>
        <w:ind w:left="3597" w:hanging="180"/>
      </w:pPr>
    </w:lvl>
    <w:lvl w:ilvl="3" w:tplc="0C0A000F" w:tentative="1">
      <w:start w:val="1"/>
      <w:numFmt w:val="decimal"/>
      <w:lvlText w:val="%4."/>
      <w:lvlJc w:val="left"/>
      <w:pPr>
        <w:tabs>
          <w:tab w:val="num" w:pos="4317"/>
        </w:tabs>
        <w:ind w:left="4317" w:hanging="360"/>
      </w:pPr>
    </w:lvl>
    <w:lvl w:ilvl="4" w:tplc="0C0A0019" w:tentative="1">
      <w:start w:val="1"/>
      <w:numFmt w:val="lowerLetter"/>
      <w:lvlText w:val="%5."/>
      <w:lvlJc w:val="left"/>
      <w:pPr>
        <w:tabs>
          <w:tab w:val="num" w:pos="5037"/>
        </w:tabs>
        <w:ind w:left="5037" w:hanging="360"/>
      </w:pPr>
    </w:lvl>
    <w:lvl w:ilvl="5" w:tplc="0C0A001B" w:tentative="1">
      <w:start w:val="1"/>
      <w:numFmt w:val="lowerRoman"/>
      <w:lvlText w:val="%6."/>
      <w:lvlJc w:val="right"/>
      <w:pPr>
        <w:tabs>
          <w:tab w:val="num" w:pos="5757"/>
        </w:tabs>
        <w:ind w:left="5757" w:hanging="180"/>
      </w:pPr>
    </w:lvl>
    <w:lvl w:ilvl="6" w:tplc="0C0A000F" w:tentative="1">
      <w:start w:val="1"/>
      <w:numFmt w:val="decimal"/>
      <w:lvlText w:val="%7."/>
      <w:lvlJc w:val="left"/>
      <w:pPr>
        <w:tabs>
          <w:tab w:val="num" w:pos="6477"/>
        </w:tabs>
        <w:ind w:left="6477" w:hanging="360"/>
      </w:pPr>
    </w:lvl>
    <w:lvl w:ilvl="7" w:tplc="0C0A0019" w:tentative="1">
      <w:start w:val="1"/>
      <w:numFmt w:val="lowerLetter"/>
      <w:lvlText w:val="%8."/>
      <w:lvlJc w:val="left"/>
      <w:pPr>
        <w:tabs>
          <w:tab w:val="num" w:pos="7197"/>
        </w:tabs>
        <w:ind w:left="7197" w:hanging="360"/>
      </w:pPr>
    </w:lvl>
    <w:lvl w:ilvl="8" w:tplc="0C0A001B" w:tentative="1">
      <w:start w:val="1"/>
      <w:numFmt w:val="lowerRoman"/>
      <w:lvlText w:val="%9."/>
      <w:lvlJc w:val="right"/>
      <w:pPr>
        <w:tabs>
          <w:tab w:val="num" w:pos="7917"/>
        </w:tabs>
        <w:ind w:left="7917" w:hanging="180"/>
      </w:pPr>
    </w:lvl>
  </w:abstractNum>
  <w:abstractNum w:abstractNumId="12">
    <w:nsid w:val="574C59C9"/>
    <w:multiLevelType w:val="hybridMultilevel"/>
    <w:tmpl w:val="9DCE94F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5A4C6E19"/>
    <w:multiLevelType w:val="hybridMultilevel"/>
    <w:tmpl w:val="F4807320"/>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340"/>
        </w:tabs>
        <w:ind w:left="2340" w:hanging="360"/>
      </w:pPr>
      <w:rPr>
        <w:rFonts w:ascii="Courier New" w:hAnsi="Courier New" w:cs="Courier New" w:hint="default"/>
      </w:rPr>
    </w:lvl>
    <w:lvl w:ilvl="2" w:tplc="040A0005" w:tentative="1">
      <w:start w:val="1"/>
      <w:numFmt w:val="bullet"/>
      <w:lvlText w:val=""/>
      <w:lvlJc w:val="left"/>
      <w:pPr>
        <w:tabs>
          <w:tab w:val="num" w:pos="3060"/>
        </w:tabs>
        <w:ind w:left="3060" w:hanging="360"/>
      </w:pPr>
      <w:rPr>
        <w:rFonts w:ascii="Wingdings" w:hAnsi="Wingdings" w:hint="default"/>
      </w:rPr>
    </w:lvl>
    <w:lvl w:ilvl="3" w:tplc="040A0001" w:tentative="1">
      <w:start w:val="1"/>
      <w:numFmt w:val="bullet"/>
      <w:lvlText w:val=""/>
      <w:lvlJc w:val="left"/>
      <w:pPr>
        <w:tabs>
          <w:tab w:val="num" w:pos="3780"/>
        </w:tabs>
        <w:ind w:left="3780" w:hanging="360"/>
      </w:pPr>
      <w:rPr>
        <w:rFonts w:ascii="Symbol" w:hAnsi="Symbol" w:hint="default"/>
      </w:rPr>
    </w:lvl>
    <w:lvl w:ilvl="4" w:tplc="040A0003" w:tentative="1">
      <w:start w:val="1"/>
      <w:numFmt w:val="bullet"/>
      <w:lvlText w:val="o"/>
      <w:lvlJc w:val="left"/>
      <w:pPr>
        <w:tabs>
          <w:tab w:val="num" w:pos="4500"/>
        </w:tabs>
        <w:ind w:left="4500" w:hanging="360"/>
      </w:pPr>
      <w:rPr>
        <w:rFonts w:ascii="Courier New" w:hAnsi="Courier New" w:cs="Courier New" w:hint="default"/>
      </w:rPr>
    </w:lvl>
    <w:lvl w:ilvl="5" w:tplc="040A0005" w:tentative="1">
      <w:start w:val="1"/>
      <w:numFmt w:val="bullet"/>
      <w:lvlText w:val=""/>
      <w:lvlJc w:val="left"/>
      <w:pPr>
        <w:tabs>
          <w:tab w:val="num" w:pos="5220"/>
        </w:tabs>
        <w:ind w:left="5220" w:hanging="360"/>
      </w:pPr>
      <w:rPr>
        <w:rFonts w:ascii="Wingdings" w:hAnsi="Wingdings" w:hint="default"/>
      </w:rPr>
    </w:lvl>
    <w:lvl w:ilvl="6" w:tplc="040A0001" w:tentative="1">
      <w:start w:val="1"/>
      <w:numFmt w:val="bullet"/>
      <w:lvlText w:val=""/>
      <w:lvlJc w:val="left"/>
      <w:pPr>
        <w:tabs>
          <w:tab w:val="num" w:pos="5940"/>
        </w:tabs>
        <w:ind w:left="5940" w:hanging="360"/>
      </w:pPr>
      <w:rPr>
        <w:rFonts w:ascii="Symbol" w:hAnsi="Symbol" w:hint="default"/>
      </w:rPr>
    </w:lvl>
    <w:lvl w:ilvl="7" w:tplc="040A0003" w:tentative="1">
      <w:start w:val="1"/>
      <w:numFmt w:val="bullet"/>
      <w:lvlText w:val="o"/>
      <w:lvlJc w:val="left"/>
      <w:pPr>
        <w:tabs>
          <w:tab w:val="num" w:pos="6660"/>
        </w:tabs>
        <w:ind w:left="6660" w:hanging="360"/>
      </w:pPr>
      <w:rPr>
        <w:rFonts w:ascii="Courier New" w:hAnsi="Courier New" w:cs="Courier New" w:hint="default"/>
      </w:rPr>
    </w:lvl>
    <w:lvl w:ilvl="8" w:tplc="040A0005" w:tentative="1">
      <w:start w:val="1"/>
      <w:numFmt w:val="bullet"/>
      <w:lvlText w:val=""/>
      <w:lvlJc w:val="left"/>
      <w:pPr>
        <w:tabs>
          <w:tab w:val="num" w:pos="7380"/>
        </w:tabs>
        <w:ind w:left="7380" w:hanging="360"/>
      </w:pPr>
      <w:rPr>
        <w:rFonts w:ascii="Wingdings" w:hAnsi="Wingdings" w:hint="default"/>
      </w:rPr>
    </w:lvl>
  </w:abstractNum>
  <w:abstractNum w:abstractNumId="14">
    <w:nsid w:val="5B3D0C53"/>
    <w:multiLevelType w:val="hybridMultilevel"/>
    <w:tmpl w:val="94A030B4"/>
    <w:lvl w:ilvl="0" w:tplc="DAB02620">
      <w:start w:val="1"/>
      <w:numFmt w:val="bullet"/>
      <w:lvlText w:val=""/>
      <w:lvlJc w:val="left"/>
      <w:pPr>
        <w:tabs>
          <w:tab w:val="num" w:pos="2642"/>
        </w:tabs>
        <w:ind w:left="2642" w:hanging="360"/>
      </w:pPr>
      <w:rPr>
        <w:rFonts w:ascii="Wingdings" w:hAnsi="Wingdings" w:hint="default"/>
        <w:b w:val="0"/>
        <w:color w:val="auto"/>
        <w:sz w:val="28"/>
        <w:szCs w:val="28"/>
      </w:rPr>
    </w:lvl>
    <w:lvl w:ilvl="1" w:tplc="0C0A0003" w:tentative="1">
      <w:start w:val="1"/>
      <w:numFmt w:val="bullet"/>
      <w:lvlText w:val="o"/>
      <w:lvlJc w:val="left"/>
      <w:pPr>
        <w:tabs>
          <w:tab w:val="num" w:pos="3237"/>
        </w:tabs>
        <w:ind w:left="3237" w:hanging="360"/>
      </w:pPr>
      <w:rPr>
        <w:rFonts w:ascii="Courier New" w:hAnsi="Courier New" w:cs="Courier New" w:hint="default"/>
      </w:rPr>
    </w:lvl>
    <w:lvl w:ilvl="2" w:tplc="0C0A0005" w:tentative="1">
      <w:start w:val="1"/>
      <w:numFmt w:val="bullet"/>
      <w:lvlText w:val=""/>
      <w:lvlJc w:val="left"/>
      <w:pPr>
        <w:tabs>
          <w:tab w:val="num" w:pos="3957"/>
        </w:tabs>
        <w:ind w:left="3957" w:hanging="360"/>
      </w:pPr>
      <w:rPr>
        <w:rFonts w:ascii="Wingdings" w:hAnsi="Wingdings" w:hint="default"/>
      </w:rPr>
    </w:lvl>
    <w:lvl w:ilvl="3" w:tplc="0C0A0001" w:tentative="1">
      <w:start w:val="1"/>
      <w:numFmt w:val="bullet"/>
      <w:lvlText w:val=""/>
      <w:lvlJc w:val="left"/>
      <w:pPr>
        <w:tabs>
          <w:tab w:val="num" w:pos="4677"/>
        </w:tabs>
        <w:ind w:left="4677" w:hanging="360"/>
      </w:pPr>
      <w:rPr>
        <w:rFonts w:ascii="Symbol" w:hAnsi="Symbol" w:hint="default"/>
      </w:rPr>
    </w:lvl>
    <w:lvl w:ilvl="4" w:tplc="0C0A0003" w:tentative="1">
      <w:start w:val="1"/>
      <w:numFmt w:val="bullet"/>
      <w:lvlText w:val="o"/>
      <w:lvlJc w:val="left"/>
      <w:pPr>
        <w:tabs>
          <w:tab w:val="num" w:pos="5397"/>
        </w:tabs>
        <w:ind w:left="5397" w:hanging="360"/>
      </w:pPr>
      <w:rPr>
        <w:rFonts w:ascii="Courier New" w:hAnsi="Courier New" w:cs="Courier New" w:hint="default"/>
      </w:rPr>
    </w:lvl>
    <w:lvl w:ilvl="5" w:tplc="0C0A0005" w:tentative="1">
      <w:start w:val="1"/>
      <w:numFmt w:val="bullet"/>
      <w:lvlText w:val=""/>
      <w:lvlJc w:val="left"/>
      <w:pPr>
        <w:tabs>
          <w:tab w:val="num" w:pos="6117"/>
        </w:tabs>
        <w:ind w:left="6117" w:hanging="360"/>
      </w:pPr>
      <w:rPr>
        <w:rFonts w:ascii="Wingdings" w:hAnsi="Wingdings" w:hint="default"/>
      </w:rPr>
    </w:lvl>
    <w:lvl w:ilvl="6" w:tplc="0C0A0001" w:tentative="1">
      <w:start w:val="1"/>
      <w:numFmt w:val="bullet"/>
      <w:lvlText w:val=""/>
      <w:lvlJc w:val="left"/>
      <w:pPr>
        <w:tabs>
          <w:tab w:val="num" w:pos="6837"/>
        </w:tabs>
        <w:ind w:left="6837" w:hanging="360"/>
      </w:pPr>
      <w:rPr>
        <w:rFonts w:ascii="Symbol" w:hAnsi="Symbol" w:hint="default"/>
      </w:rPr>
    </w:lvl>
    <w:lvl w:ilvl="7" w:tplc="0C0A0003" w:tentative="1">
      <w:start w:val="1"/>
      <w:numFmt w:val="bullet"/>
      <w:lvlText w:val="o"/>
      <w:lvlJc w:val="left"/>
      <w:pPr>
        <w:tabs>
          <w:tab w:val="num" w:pos="7557"/>
        </w:tabs>
        <w:ind w:left="7557" w:hanging="360"/>
      </w:pPr>
      <w:rPr>
        <w:rFonts w:ascii="Courier New" w:hAnsi="Courier New" w:cs="Courier New" w:hint="default"/>
      </w:rPr>
    </w:lvl>
    <w:lvl w:ilvl="8" w:tplc="0C0A0005" w:tentative="1">
      <w:start w:val="1"/>
      <w:numFmt w:val="bullet"/>
      <w:lvlText w:val=""/>
      <w:lvlJc w:val="left"/>
      <w:pPr>
        <w:tabs>
          <w:tab w:val="num" w:pos="8277"/>
        </w:tabs>
        <w:ind w:left="8277" w:hanging="360"/>
      </w:pPr>
      <w:rPr>
        <w:rFonts w:ascii="Wingdings" w:hAnsi="Wingdings" w:hint="default"/>
      </w:rPr>
    </w:lvl>
  </w:abstractNum>
  <w:abstractNum w:abstractNumId="15">
    <w:nsid w:val="654B4C2B"/>
    <w:multiLevelType w:val="hybridMultilevel"/>
    <w:tmpl w:val="BAD88A5A"/>
    <w:lvl w:ilvl="0" w:tplc="040A0001">
      <w:start w:val="1"/>
      <w:numFmt w:val="bullet"/>
      <w:lvlText w:val=""/>
      <w:lvlJc w:val="left"/>
      <w:pPr>
        <w:tabs>
          <w:tab w:val="num" w:pos="720"/>
        </w:tabs>
        <w:ind w:left="720" w:hanging="360"/>
      </w:pPr>
      <w:rPr>
        <w:rFonts w:ascii="Symbol" w:hAnsi="Symbol"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nsid w:val="65570D4A"/>
    <w:multiLevelType w:val="multilevel"/>
    <w:tmpl w:val="01E867E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B584C1E"/>
    <w:multiLevelType w:val="hybridMultilevel"/>
    <w:tmpl w:val="FE40AC30"/>
    <w:lvl w:ilvl="0" w:tplc="599873CA">
      <w:start w:val="1"/>
      <w:numFmt w:val="decimal"/>
      <w:lvlText w:val="%1."/>
      <w:lvlJc w:val="left"/>
      <w:pPr>
        <w:tabs>
          <w:tab w:val="num" w:pos="720"/>
        </w:tabs>
        <w:ind w:left="720" w:hanging="36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8">
    <w:nsid w:val="6C791CCA"/>
    <w:multiLevelType w:val="multilevel"/>
    <w:tmpl w:val="3460C05A"/>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9">
    <w:nsid w:val="6E7257D0"/>
    <w:multiLevelType w:val="hybridMultilevel"/>
    <w:tmpl w:val="365E2F34"/>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nsid w:val="75A501F3"/>
    <w:multiLevelType w:val="hybridMultilevel"/>
    <w:tmpl w:val="E6608EE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6A31212"/>
    <w:multiLevelType w:val="hybridMultilevel"/>
    <w:tmpl w:val="F6F84934"/>
    <w:lvl w:ilvl="0" w:tplc="0C0A0011">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nsid w:val="7A9F7D85"/>
    <w:multiLevelType w:val="hybridMultilevel"/>
    <w:tmpl w:val="3460C05A"/>
    <w:lvl w:ilvl="0" w:tplc="040A0005">
      <w:start w:val="1"/>
      <w:numFmt w:val="bullet"/>
      <w:lvlText w:val=""/>
      <w:lvlJc w:val="left"/>
      <w:pPr>
        <w:tabs>
          <w:tab w:val="num" w:pos="1800"/>
        </w:tabs>
        <w:ind w:left="1800" w:hanging="360"/>
      </w:pPr>
      <w:rPr>
        <w:rFonts w:ascii="Wingdings" w:hAnsi="Wingdings" w:hint="default"/>
      </w:rPr>
    </w:lvl>
    <w:lvl w:ilvl="1" w:tplc="040A0003" w:tentative="1">
      <w:start w:val="1"/>
      <w:numFmt w:val="bullet"/>
      <w:lvlText w:val="o"/>
      <w:lvlJc w:val="left"/>
      <w:pPr>
        <w:tabs>
          <w:tab w:val="num" w:pos="2520"/>
        </w:tabs>
        <w:ind w:left="2520" w:hanging="360"/>
      </w:pPr>
      <w:rPr>
        <w:rFonts w:ascii="Courier New" w:hAnsi="Courier New" w:cs="Courier New" w:hint="default"/>
      </w:rPr>
    </w:lvl>
    <w:lvl w:ilvl="2" w:tplc="040A0005" w:tentative="1">
      <w:start w:val="1"/>
      <w:numFmt w:val="bullet"/>
      <w:lvlText w:val=""/>
      <w:lvlJc w:val="left"/>
      <w:pPr>
        <w:tabs>
          <w:tab w:val="num" w:pos="3240"/>
        </w:tabs>
        <w:ind w:left="3240" w:hanging="360"/>
      </w:pPr>
      <w:rPr>
        <w:rFonts w:ascii="Wingdings" w:hAnsi="Wingdings" w:hint="default"/>
      </w:rPr>
    </w:lvl>
    <w:lvl w:ilvl="3" w:tplc="040A0001" w:tentative="1">
      <w:start w:val="1"/>
      <w:numFmt w:val="bullet"/>
      <w:lvlText w:val=""/>
      <w:lvlJc w:val="left"/>
      <w:pPr>
        <w:tabs>
          <w:tab w:val="num" w:pos="3960"/>
        </w:tabs>
        <w:ind w:left="3960" w:hanging="360"/>
      </w:pPr>
      <w:rPr>
        <w:rFonts w:ascii="Symbol" w:hAnsi="Symbol" w:hint="default"/>
      </w:rPr>
    </w:lvl>
    <w:lvl w:ilvl="4" w:tplc="040A0003" w:tentative="1">
      <w:start w:val="1"/>
      <w:numFmt w:val="bullet"/>
      <w:lvlText w:val="o"/>
      <w:lvlJc w:val="left"/>
      <w:pPr>
        <w:tabs>
          <w:tab w:val="num" w:pos="4680"/>
        </w:tabs>
        <w:ind w:left="4680" w:hanging="360"/>
      </w:pPr>
      <w:rPr>
        <w:rFonts w:ascii="Courier New" w:hAnsi="Courier New" w:cs="Courier New" w:hint="default"/>
      </w:rPr>
    </w:lvl>
    <w:lvl w:ilvl="5" w:tplc="040A0005" w:tentative="1">
      <w:start w:val="1"/>
      <w:numFmt w:val="bullet"/>
      <w:lvlText w:val=""/>
      <w:lvlJc w:val="left"/>
      <w:pPr>
        <w:tabs>
          <w:tab w:val="num" w:pos="5400"/>
        </w:tabs>
        <w:ind w:left="5400" w:hanging="360"/>
      </w:pPr>
      <w:rPr>
        <w:rFonts w:ascii="Wingdings" w:hAnsi="Wingdings" w:hint="default"/>
      </w:rPr>
    </w:lvl>
    <w:lvl w:ilvl="6" w:tplc="040A0001" w:tentative="1">
      <w:start w:val="1"/>
      <w:numFmt w:val="bullet"/>
      <w:lvlText w:val=""/>
      <w:lvlJc w:val="left"/>
      <w:pPr>
        <w:tabs>
          <w:tab w:val="num" w:pos="6120"/>
        </w:tabs>
        <w:ind w:left="6120" w:hanging="360"/>
      </w:pPr>
      <w:rPr>
        <w:rFonts w:ascii="Symbol" w:hAnsi="Symbol" w:hint="default"/>
      </w:rPr>
    </w:lvl>
    <w:lvl w:ilvl="7" w:tplc="040A0003" w:tentative="1">
      <w:start w:val="1"/>
      <w:numFmt w:val="bullet"/>
      <w:lvlText w:val="o"/>
      <w:lvlJc w:val="left"/>
      <w:pPr>
        <w:tabs>
          <w:tab w:val="num" w:pos="6840"/>
        </w:tabs>
        <w:ind w:left="6840" w:hanging="360"/>
      </w:pPr>
      <w:rPr>
        <w:rFonts w:ascii="Courier New" w:hAnsi="Courier New" w:cs="Courier New" w:hint="default"/>
      </w:rPr>
    </w:lvl>
    <w:lvl w:ilvl="8" w:tplc="040A0005" w:tentative="1">
      <w:start w:val="1"/>
      <w:numFmt w:val="bullet"/>
      <w:lvlText w:val=""/>
      <w:lvlJc w:val="left"/>
      <w:pPr>
        <w:tabs>
          <w:tab w:val="num" w:pos="7560"/>
        </w:tabs>
        <w:ind w:left="7560" w:hanging="360"/>
      </w:pPr>
      <w:rPr>
        <w:rFonts w:ascii="Wingdings" w:hAnsi="Wingdings" w:hint="default"/>
      </w:rPr>
    </w:lvl>
  </w:abstractNum>
  <w:abstractNum w:abstractNumId="23">
    <w:nsid w:val="7BF81E30"/>
    <w:multiLevelType w:val="hybridMultilevel"/>
    <w:tmpl w:val="9746EC12"/>
    <w:lvl w:ilvl="0" w:tplc="040A0005">
      <w:start w:val="1"/>
      <w:numFmt w:val="bullet"/>
      <w:lvlText w:val=""/>
      <w:lvlJc w:val="left"/>
      <w:pPr>
        <w:tabs>
          <w:tab w:val="num" w:pos="720"/>
        </w:tabs>
        <w:ind w:left="720" w:hanging="360"/>
      </w:pPr>
      <w:rPr>
        <w:rFonts w:ascii="Wingdings" w:hAnsi="Wingding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1"/>
  </w:num>
  <w:num w:numId="3">
    <w:abstractNumId w:val="14"/>
  </w:num>
  <w:num w:numId="4">
    <w:abstractNumId w:val="4"/>
  </w:num>
  <w:num w:numId="5">
    <w:abstractNumId w:val="0"/>
  </w:num>
  <w:num w:numId="6">
    <w:abstractNumId w:val="10"/>
  </w:num>
  <w:num w:numId="7">
    <w:abstractNumId w:val="15"/>
  </w:num>
  <w:num w:numId="8">
    <w:abstractNumId w:val="20"/>
  </w:num>
  <w:num w:numId="9">
    <w:abstractNumId w:val="11"/>
  </w:num>
  <w:num w:numId="10">
    <w:abstractNumId w:val="12"/>
  </w:num>
  <w:num w:numId="11">
    <w:abstractNumId w:val="5"/>
  </w:num>
  <w:num w:numId="12">
    <w:abstractNumId w:val="13"/>
  </w:num>
  <w:num w:numId="13">
    <w:abstractNumId w:val="19"/>
  </w:num>
  <w:num w:numId="14">
    <w:abstractNumId w:val="6"/>
  </w:num>
  <w:num w:numId="15">
    <w:abstractNumId w:val="3"/>
  </w:num>
  <w:num w:numId="16">
    <w:abstractNumId w:val="16"/>
  </w:num>
  <w:num w:numId="17">
    <w:abstractNumId w:val="23"/>
  </w:num>
  <w:num w:numId="18">
    <w:abstractNumId w:val="22"/>
  </w:num>
  <w:num w:numId="19">
    <w:abstractNumId w:val="18"/>
  </w:num>
  <w:num w:numId="20">
    <w:abstractNumId w:val="8"/>
  </w:num>
  <w:num w:numId="21">
    <w:abstractNumId w:val="9"/>
  </w:num>
  <w:num w:numId="22">
    <w:abstractNumId w:val="7"/>
  </w:num>
  <w:num w:numId="23">
    <w:abstractNumId w:val="17"/>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0"/>
    <w:footnote w:id="1"/>
  </w:footnotePr>
  <w:endnotePr>
    <w:endnote w:id="0"/>
    <w:endnote w:id="1"/>
  </w:endnotePr>
  <w:compat/>
  <w:rsids>
    <w:rsidRoot w:val="00273CA1"/>
    <w:rsid w:val="000A3BB1"/>
    <w:rsid w:val="00114DA1"/>
    <w:rsid w:val="00177E36"/>
    <w:rsid w:val="00273CA1"/>
    <w:rsid w:val="00373FE3"/>
    <w:rsid w:val="003A2344"/>
    <w:rsid w:val="0054500F"/>
    <w:rsid w:val="006B54DF"/>
    <w:rsid w:val="0075377E"/>
    <w:rsid w:val="007E5BB2"/>
    <w:rsid w:val="008B4966"/>
    <w:rsid w:val="009549F2"/>
    <w:rsid w:val="00B20FE5"/>
    <w:rsid w:val="00C55DD3"/>
    <w:rsid w:val="00D943E8"/>
    <w:rsid w:val="00DF6D02"/>
    <w:rsid w:val="00F316A5"/>
    <w:rsid w:val="00F50E7F"/>
    <w:rsid w:val="00FB2A9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3CA1"/>
    <w:rPr>
      <w:sz w:val="24"/>
      <w:szCs w:val="24"/>
      <w:lang w:val="es-ES_tradnl" w:eastAsia="es-ES_tradnl"/>
    </w:rPr>
  </w:style>
  <w:style w:type="paragraph" w:styleId="Ttulo1">
    <w:name w:val="heading 1"/>
    <w:basedOn w:val="Normal"/>
    <w:next w:val="Normal"/>
    <w:qFormat/>
    <w:rsid w:val="00273CA1"/>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73CA1"/>
    <w:pPr>
      <w:keepNext/>
      <w:spacing w:before="240" w:after="60"/>
      <w:outlineLvl w:val="1"/>
    </w:pPr>
    <w:rPr>
      <w:rFonts w:ascii="Arial" w:hAnsi="Arial" w:cs="Arial"/>
      <w:b/>
      <w:bCs/>
      <w:i/>
      <w:iCs/>
      <w:sz w:val="28"/>
      <w:szCs w:val="28"/>
    </w:rPr>
  </w:style>
  <w:style w:type="paragraph" w:styleId="Ttulo4">
    <w:name w:val="heading 4"/>
    <w:basedOn w:val="Normal"/>
    <w:next w:val="Normal"/>
    <w:qFormat/>
    <w:rsid w:val="00273CA1"/>
    <w:pPr>
      <w:keepNext/>
      <w:spacing w:before="240" w:after="60"/>
      <w:outlineLvl w:val="3"/>
    </w:pPr>
    <w:rPr>
      <w:b/>
      <w:bCs/>
      <w:sz w:val="28"/>
      <w:szCs w:val="28"/>
    </w:rPr>
  </w:style>
  <w:style w:type="paragraph" w:styleId="Ttulo6">
    <w:name w:val="heading 6"/>
    <w:basedOn w:val="Normal"/>
    <w:next w:val="Normal"/>
    <w:qFormat/>
    <w:rsid w:val="00273CA1"/>
    <w:pPr>
      <w:spacing w:before="240" w:after="60"/>
      <w:outlineLvl w:val="5"/>
    </w:pPr>
    <w:rPr>
      <w:b/>
      <w:bCs/>
      <w:sz w:val="22"/>
      <w:szCs w:val="22"/>
    </w:rPr>
  </w:style>
  <w:style w:type="paragraph" w:styleId="Ttulo7">
    <w:name w:val="heading 7"/>
    <w:basedOn w:val="Normal"/>
    <w:next w:val="Normal"/>
    <w:qFormat/>
    <w:rsid w:val="00273CA1"/>
    <w:pPr>
      <w:spacing w:before="240" w:after="60"/>
      <w:outlineLvl w:val="6"/>
    </w:p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273CA1"/>
    <w:pPr>
      <w:spacing w:after="120"/>
    </w:pPr>
  </w:style>
  <w:style w:type="paragraph" w:styleId="Piedepgina">
    <w:name w:val="footer"/>
    <w:basedOn w:val="Normal"/>
    <w:rsid w:val="00273CA1"/>
    <w:pPr>
      <w:tabs>
        <w:tab w:val="center" w:pos="4252"/>
        <w:tab w:val="right" w:pos="8504"/>
      </w:tabs>
    </w:pPr>
  </w:style>
  <w:style w:type="character" w:styleId="Nmerodepgina">
    <w:name w:val="page number"/>
    <w:basedOn w:val="Fuentedeprrafopredeter"/>
    <w:rsid w:val="00273CA1"/>
  </w:style>
  <w:style w:type="paragraph" w:styleId="Encabezado">
    <w:name w:val="header"/>
    <w:basedOn w:val="Normal"/>
    <w:link w:val="EncabezadoCar"/>
    <w:rsid w:val="00273CA1"/>
    <w:pPr>
      <w:tabs>
        <w:tab w:val="center" w:pos="4252"/>
        <w:tab w:val="right" w:pos="8504"/>
      </w:tabs>
    </w:pPr>
  </w:style>
  <w:style w:type="character" w:customStyle="1" w:styleId="EncabezadoCar">
    <w:name w:val="Encabezado Car"/>
    <w:basedOn w:val="Fuentedeprrafopredeter"/>
    <w:link w:val="Encabezado"/>
    <w:rsid w:val="00273CA1"/>
    <w:rPr>
      <w:sz w:val="24"/>
      <w:szCs w:val="24"/>
      <w:lang w:val="es-ES_tradnl" w:eastAsia="es-ES_tradnl" w:bidi="ar-SA"/>
    </w:rPr>
  </w:style>
  <w:style w:type="paragraph" w:styleId="Ttulo">
    <w:name w:val="Title"/>
    <w:basedOn w:val="Normal"/>
    <w:qFormat/>
    <w:rsid w:val="00273CA1"/>
    <w:pPr>
      <w:jc w:val="center"/>
    </w:pPr>
    <w:rPr>
      <w:b/>
      <w:bCs/>
      <w:lang w:val="es-ES" w:eastAsia="es-ES"/>
    </w:rPr>
  </w:style>
  <w:style w:type="paragraph" w:styleId="HTMLconformatoprevio">
    <w:name w:val="HTML Preformatted"/>
    <w:basedOn w:val="Normal"/>
    <w:rsid w:val="00273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s-ES" w:eastAsia="zh-CN"/>
    </w:rPr>
  </w:style>
  <w:style w:type="paragraph" w:styleId="Sangradetextonormal">
    <w:name w:val="Body Text Indent"/>
    <w:basedOn w:val="Normal"/>
    <w:rsid w:val="00273CA1"/>
    <w:pPr>
      <w:spacing w:after="120"/>
      <w:ind w:left="283"/>
    </w:pPr>
  </w:style>
  <w:style w:type="paragraph" w:styleId="Textoindependiente3">
    <w:name w:val="Body Text 3"/>
    <w:basedOn w:val="Normal"/>
    <w:rsid w:val="00273CA1"/>
    <w:pPr>
      <w:spacing w:after="120"/>
    </w:pPr>
    <w:rPr>
      <w:sz w:val="16"/>
      <w:szCs w:val="16"/>
    </w:rPr>
  </w:style>
  <w:style w:type="paragraph" w:styleId="Sangra2detindependiente">
    <w:name w:val="Body Text Indent 2"/>
    <w:basedOn w:val="Normal"/>
    <w:rsid w:val="00273CA1"/>
    <w:pPr>
      <w:spacing w:after="120" w:line="480" w:lineRule="auto"/>
      <w:ind w:left="283"/>
    </w:pPr>
  </w:style>
  <w:style w:type="paragraph" w:styleId="NormalWeb">
    <w:name w:val="Normal (Web)"/>
    <w:basedOn w:val="Normal"/>
    <w:rsid w:val="00273CA1"/>
    <w:pPr>
      <w:spacing w:before="225" w:after="225"/>
      <w:ind w:left="450" w:right="450"/>
      <w:jc w:val="both"/>
    </w:pPr>
    <w:rPr>
      <w:sz w:val="22"/>
      <w:szCs w:val="22"/>
      <w:lang w:val="es-ES" w:eastAsia="es-ES"/>
    </w:rPr>
  </w:style>
  <w:style w:type="table" w:styleId="Tablaelegante">
    <w:name w:val="Table Elegant"/>
    <w:basedOn w:val="Tablanormal"/>
    <w:rsid w:val="00273CA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
    <w:name w:val="Table Grid"/>
    <w:basedOn w:val="Tablanormal"/>
    <w:rsid w:val="00DF6D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8379260">
      <w:bodyDiv w:val="1"/>
      <w:marLeft w:val="0"/>
      <w:marRight w:val="0"/>
      <w:marTop w:val="0"/>
      <w:marBottom w:val="0"/>
      <w:divBdr>
        <w:top w:val="none" w:sz="0" w:space="0" w:color="auto"/>
        <w:left w:val="none" w:sz="0" w:space="0" w:color="auto"/>
        <w:bottom w:val="none" w:sz="0" w:space="0" w:color="auto"/>
        <w:right w:val="none" w:sz="0" w:space="0" w:color="auto"/>
      </w:divBdr>
    </w:div>
    <w:div w:id="276835752">
      <w:bodyDiv w:val="1"/>
      <w:marLeft w:val="0"/>
      <w:marRight w:val="0"/>
      <w:marTop w:val="0"/>
      <w:marBottom w:val="0"/>
      <w:divBdr>
        <w:top w:val="none" w:sz="0" w:space="0" w:color="auto"/>
        <w:left w:val="none" w:sz="0" w:space="0" w:color="auto"/>
        <w:bottom w:val="none" w:sz="0" w:space="0" w:color="auto"/>
        <w:right w:val="none" w:sz="0" w:space="0" w:color="auto"/>
      </w:divBdr>
    </w:div>
    <w:div w:id="1318193923">
      <w:bodyDiv w:val="1"/>
      <w:marLeft w:val="0"/>
      <w:marRight w:val="0"/>
      <w:marTop w:val="0"/>
      <w:marBottom w:val="0"/>
      <w:divBdr>
        <w:top w:val="none" w:sz="0" w:space="0" w:color="auto"/>
        <w:left w:val="none" w:sz="0" w:space="0" w:color="auto"/>
        <w:bottom w:val="none" w:sz="0" w:space="0" w:color="auto"/>
        <w:right w:val="none" w:sz="0" w:space="0" w:color="auto"/>
      </w:divBdr>
    </w:div>
    <w:div w:id="1355694316">
      <w:bodyDiv w:val="1"/>
      <w:marLeft w:val="0"/>
      <w:marRight w:val="0"/>
      <w:marTop w:val="0"/>
      <w:marBottom w:val="0"/>
      <w:divBdr>
        <w:top w:val="none" w:sz="0" w:space="0" w:color="auto"/>
        <w:left w:val="none" w:sz="0" w:space="0" w:color="auto"/>
        <w:bottom w:val="none" w:sz="0" w:space="0" w:color="auto"/>
        <w:right w:val="none" w:sz="0" w:space="0" w:color="auto"/>
      </w:divBdr>
    </w:div>
    <w:div w:id="1361053803">
      <w:bodyDiv w:val="1"/>
      <w:marLeft w:val="0"/>
      <w:marRight w:val="0"/>
      <w:marTop w:val="0"/>
      <w:marBottom w:val="0"/>
      <w:divBdr>
        <w:top w:val="none" w:sz="0" w:space="0" w:color="auto"/>
        <w:left w:val="none" w:sz="0" w:space="0" w:color="auto"/>
        <w:bottom w:val="none" w:sz="0" w:space="0" w:color="auto"/>
        <w:right w:val="none" w:sz="0" w:space="0" w:color="auto"/>
      </w:divBdr>
    </w:div>
    <w:div w:id="1428427361">
      <w:bodyDiv w:val="1"/>
      <w:marLeft w:val="0"/>
      <w:marRight w:val="0"/>
      <w:marTop w:val="0"/>
      <w:marBottom w:val="0"/>
      <w:divBdr>
        <w:top w:val="none" w:sz="0" w:space="0" w:color="auto"/>
        <w:left w:val="none" w:sz="0" w:space="0" w:color="auto"/>
        <w:bottom w:val="none" w:sz="0" w:space="0" w:color="auto"/>
        <w:right w:val="none" w:sz="0" w:space="0" w:color="auto"/>
      </w:divBdr>
    </w:div>
    <w:div w:id="1772892949">
      <w:bodyDiv w:val="1"/>
      <w:marLeft w:val="0"/>
      <w:marRight w:val="0"/>
      <w:marTop w:val="0"/>
      <w:marBottom w:val="0"/>
      <w:divBdr>
        <w:top w:val="none" w:sz="0" w:space="0" w:color="auto"/>
        <w:left w:val="none" w:sz="0" w:space="0" w:color="auto"/>
        <w:bottom w:val="none" w:sz="0" w:space="0" w:color="auto"/>
        <w:right w:val="none" w:sz="0" w:space="0" w:color="auto"/>
      </w:divBdr>
    </w:div>
    <w:div w:id="197802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oleObject" Target="embeddings/oleObject22.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image" Target="media/image48.emf"/><Relationship Id="rId7" Type="http://schemas.openxmlformats.org/officeDocument/2006/relationships/header" Target="header1.xml"/><Relationship Id="rId71" Type="http://schemas.openxmlformats.org/officeDocument/2006/relationships/oleObject" Target="embeddings/oleObject26.bin"/><Relationship Id="rId92" Type="http://schemas.openxmlformats.org/officeDocument/2006/relationships/image" Target="media/image51.e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w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Hoja_de_c_lculo_de_Microsoft_Office_Excel_97-20031.xls"/><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image" Target="media/image30.jpeg"/><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oleObject" Target="embeddings/oleObject30.bin"/><Relationship Id="rId87" Type="http://schemas.openxmlformats.org/officeDocument/2006/relationships/image" Target="media/image46.jpeg"/><Relationship Id="rId102"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oleObject" Target="embeddings/oleObject21.bin"/><Relationship Id="rId82" Type="http://schemas.openxmlformats.org/officeDocument/2006/relationships/image" Target="media/image43.wmf"/><Relationship Id="rId90" Type="http://schemas.openxmlformats.org/officeDocument/2006/relationships/image" Target="media/image49.emf"/><Relationship Id="rId95" Type="http://schemas.openxmlformats.org/officeDocument/2006/relationships/image" Target="media/image54.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jpe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34.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image" Target="media/image38.wmf"/><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image" Target="media/image52.png"/><Relationship Id="rId98" Type="http://schemas.openxmlformats.org/officeDocument/2006/relationships/image" Target="media/image57.e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5.bin"/><Relationship Id="rId59" Type="http://schemas.openxmlformats.org/officeDocument/2006/relationships/image" Target="media/image31.jpeg"/><Relationship Id="rId67" Type="http://schemas.openxmlformats.org/officeDocument/2006/relationships/oleObject" Target="embeddings/oleObject24.bin"/><Relationship Id="rId103" Type="http://schemas.openxmlformats.org/officeDocument/2006/relationships/image" Target="media/image59.png"/><Relationship Id="rId20" Type="http://schemas.openxmlformats.org/officeDocument/2006/relationships/image" Target="media/image10.wmf"/><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7.emf"/><Relationship Id="rId91" Type="http://schemas.openxmlformats.org/officeDocument/2006/relationships/image" Target="media/image50.emf"/><Relationship Id="rId96" Type="http://schemas.openxmlformats.org/officeDocument/2006/relationships/image" Target="media/image5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png"/><Relationship Id="rId57" Type="http://schemas.openxmlformats.org/officeDocument/2006/relationships/image" Target="media/image29.jpeg"/><Relationship Id="rId10" Type="http://schemas.openxmlformats.org/officeDocument/2006/relationships/image" Target="media/image2.emf"/><Relationship Id="rId31" Type="http://schemas.openxmlformats.org/officeDocument/2006/relationships/image" Target="media/image15.wmf"/><Relationship Id="rId44" Type="http://schemas.openxmlformats.org/officeDocument/2006/relationships/image" Target="media/image22.jpeg"/><Relationship Id="rId52" Type="http://schemas.openxmlformats.org/officeDocument/2006/relationships/oleObject" Target="embeddings/oleObject18.bin"/><Relationship Id="rId60" Type="http://schemas.openxmlformats.org/officeDocument/2006/relationships/image" Target="media/image32.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image" Target="media/image45.emf"/><Relationship Id="rId94" Type="http://schemas.openxmlformats.org/officeDocument/2006/relationships/image" Target="media/image53.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jpeg"/><Relationship Id="rId39" Type="http://schemas.openxmlformats.org/officeDocument/2006/relationships/image" Target="media/image19.emf"/><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8.wmf"/><Relationship Id="rId76" Type="http://schemas.openxmlformats.org/officeDocument/2006/relationships/image" Target="media/image40.wmf"/><Relationship Id="rId97" Type="http://schemas.openxmlformats.org/officeDocument/2006/relationships/image" Target="media/image56.emf"/><Relationship Id="rId10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96</Pages>
  <Words>10434</Words>
  <Characters>57393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67692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cp:lastModifiedBy>biblio2</cp:lastModifiedBy>
  <cp:revision>2</cp:revision>
  <dcterms:created xsi:type="dcterms:W3CDTF">2010-09-16T14:56:00Z</dcterms:created>
  <dcterms:modified xsi:type="dcterms:W3CDTF">2010-09-16T14:56:00Z</dcterms:modified>
</cp:coreProperties>
</file>