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32" w:rsidRPr="00BB6EBE" w:rsidRDefault="00A07432" w:rsidP="00186C96">
      <w:pPr>
        <w:rPr>
          <w:rFonts w:ascii="Times New Roman" w:hAnsi="Times New Roman" w:cs="Times New Roman"/>
          <w:b/>
          <w:bCs/>
          <w:lang w:val="es-ES"/>
        </w:rPr>
      </w:pPr>
      <w:r w:rsidRPr="00BB6EBE">
        <w:rPr>
          <w:rFonts w:ascii="Times New Roman" w:hAnsi="Times New Roman" w:cs="Times New Roman"/>
          <w:b/>
          <w:bCs/>
          <w:lang w:val="es-ES"/>
        </w:rPr>
        <w:t>EXAMEN DE CONTABILIDAD Y AUDITORIA FORENSE</w:t>
      </w:r>
    </w:p>
    <w:p w:rsidR="00A07432" w:rsidRPr="00DE711B" w:rsidRDefault="00A07432" w:rsidP="00186C96">
      <w:pPr>
        <w:rPr>
          <w:lang w:val="es-ES"/>
        </w:rPr>
      </w:pPr>
      <w:r>
        <w:rPr>
          <w:rFonts w:ascii="Times New Roman" w:hAnsi="Times New Roman" w:cs="Times New Roman"/>
          <w:b/>
          <w:bCs/>
          <w:lang w:val="es-ES"/>
        </w:rPr>
        <w:tab/>
      </w:r>
    </w:p>
    <w:p w:rsidR="00A07432" w:rsidRDefault="00A07432" w:rsidP="00DE711B">
      <w:pPr>
        <w:tabs>
          <w:tab w:val="left" w:pos="4962"/>
        </w:tabs>
        <w:rPr>
          <w:rFonts w:ascii="Times New Roman" w:hAnsi="Times New Roman" w:cs="Times New Roman"/>
          <w:b/>
          <w:bCs/>
          <w:i/>
          <w:iCs/>
          <w:sz w:val="24"/>
          <w:szCs w:val="24"/>
          <w:lang w:val="es-ES"/>
        </w:rPr>
      </w:pPr>
      <w:r w:rsidRPr="00BB6EBE">
        <w:rPr>
          <w:rFonts w:ascii="Times New Roman" w:hAnsi="Times New Roman" w:cs="Times New Roman"/>
          <w:b/>
          <w:bCs/>
          <w:i/>
          <w:iCs/>
          <w:sz w:val="24"/>
          <w:szCs w:val="24"/>
          <w:lang w:val="es-ES"/>
        </w:rPr>
        <w:t xml:space="preserve">1.- REPONDA CORRECTAMENTE </w:t>
      </w:r>
      <w:smartTag w:uri="urn:schemas-microsoft-com:office:smarttags" w:element="PersonName">
        <w:smartTagPr>
          <w:attr w:name="ProductID" w:val="LA SIGUIENTES PREGUNTAS"/>
        </w:smartTagPr>
        <w:r w:rsidRPr="00BB6EBE">
          <w:rPr>
            <w:rFonts w:ascii="Times New Roman" w:hAnsi="Times New Roman" w:cs="Times New Roman"/>
            <w:b/>
            <w:bCs/>
            <w:i/>
            <w:iCs/>
            <w:sz w:val="24"/>
            <w:szCs w:val="24"/>
            <w:lang w:val="es-ES"/>
          </w:rPr>
          <w:t>LA SIGUIENTES PREGUNTAS</w:t>
        </w:r>
      </w:smartTag>
      <w:r w:rsidRPr="00BB6EBE">
        <w:rPr>
          <w:rFonts w:ascii="Times New Roman" w:hAnsi="Times New Roman" w:cs="Times New Roman"/>
          <w:b/>
          <w:bCs/>
          <w:i/>
          <w:iCs/>
          <w:sz w:val="24"/>
          <w:szCs w:val="24"/>
          <w:lang w:val="es-ES"/>
        </w:rPr>
        <w:t>:</w:t>
      </w:r>
    </w:p>
    <w:p w:rsidR="00DE711B" w:rsidRPr="00DE711B" w:rsidRDefault="00DE711B" w:rsidP="00DE711B">
      <w:pPr>
        <w:tabs>
          <w:tab w:val="left" w:pos="4962"/>
        </w:tabs>
        <w:rPr>
          <w:rFonts w:ascii="Times New Roman" w:hAnsi="Times New Roman" w:cs="Times New Roman"/>
          <w:b/>
          <w:bCs/>
          <w:i/>
          <w:iCs/>
          <w:sz w:val="24"/>
          <w:szCs w:val="24"/>
          <w:lang w:val="es-ES"/>
        </w:rPr>
      </w:pPr>
    </w:p>
    <w:p w:rsidR="00A07432" w:rsidRPr="00186C96" w:rsidRDefault="00DE711B" w:rsidP="00186C96">
      <w:pPr>
        <w:tabs>
          <w:tab w:val="left" w:pos="237"/>
        </w:tabs>
        <w:jc w:val="both"/>
        <w:rPr>
          <w:rFonts w:ascii="Times New Roman" w:hAnsi="Times New Roman" w:cs="Times New Roman"/>
          <w:b/>
          <w:bCs/>
          <w:lang w:val="es-ES"/>
        </w:rPr>
      </w:pPr>
      <w:r>
        <w:rPr>
          <w:rFonts w:ascii="Times New Roman" w:hAnsi="Times New Roman" w:cs="Times New Roman"/>
          <w:b/>
          <w:bCs/>
          <w:lang w:val="es-ES"/>
        </w:rPr>
        <w:t>1.1</w:t>
      </w:r>
      <w:r w:rsidR="00A07432" w:rsidRPr="00186C96">
        <w:rPr>
          <w:rFonts w:ascii="Times New Roman" w:hAnsi="Times New Roman" w:cs="Times New Roman"/>
          <w:b/>
          <w:bCs/>
          <w:lang w:val="es-ES"/>
        </w:rPr>
        <w:t>. ¿CUALES SON LAS TRES CATEGORIAS PRINCIPALES DE IRREGULARIDADES EN QUE INTERVIENE EL AUDITOR FORENSE?</w:t>
      </w:r>
    </w:p>
    <w:p w:rsidR="00A07432" w:rsidRPr="00186C96" w:rsidRDefault="00A07432" w:rsidP="00BB6EBE">
      <w:pPr>
        <w:numPr>
          <w:ilvl w:val="1"/>
          <w:numId w:val="6"/>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Apropiación indebida de activos</w:t>
      </w:r>
    </w:p>
    <w:p w:rsidR="00A07432" w:rsidRPr="00186C96" w:rsidRDefault="00A07432" w:rsidP="00BB6EBE">
      <w:pPr>
        <w:numPr>
          <w:ilvl w:val="1"/>
          <w:numId w:val="6"/>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Adulteración de estados contables y otras declaraciones de las empresas</w:t>
      </w:r>
    </w:p>
    <w:p w:rsidR="00A07432" w:rsidRPr="00DE711B" w:rsidRDefault="00A07432" w:rsidP="00BB6EBE">
      <w:pPr>
        <w:numPr>
          <w:ilvl w:val="1"/>
          <w:numId w:val="6"/>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 xml:space="preserve"> Corrupción</w:t>
      </w:r>
    </w:p>
    <w:p w:rsidR="00DE711B" w:rsidRDefault="00DE711B" w:rsidP="00DE711B">
      <w:pPr>
        <w:tabs>
          <w:tab w:val="left" w:pos="237"/>
        </w:tabs>
        <w:spacing w:after="0"/>
        <w:ind w:left="1080"/>
        <w:jc w:val="both"/>
        <w:rPr>
          <w:rFonts w:ascii="Times New Roman" w:hAnsi="Times New Roman" w:cs="Times New Roman"/>
          <w:lang w:val="es-ES"/>
        </w:rPr>
      </w:pPr>
    </w:p>
    <w:p w:rsidR="00A07432" w:rsidRDefault="00DE711B" w:rsidP="00BB6EBE">
      <w:pPr>
        <w:tabs>
          <w:tab w:val="left" w:pos="237"/>
        </w:tabs>
        <w:spacing w:after="0"/>
        <w:jc w:val="both"/>
        <w:rPr>
          <w:rFonts w:ascii="Times New Roman" w:hAnsi="Times New Roman" w:cs="Times New Roman"/>
          <w:lang w:val="es-ES"/>
        </w:rPr>
      </w:pPr>
      <w:r>
        <w:rPr>
          <w:rFonts w:ascii="Times New Roman" w:hAnsi="Times New Roman" w:cs="Times New Roman"/>
          <w:b/>
          <w:bCs/>
          <w:lang w:val="es-ES"/>
        </w:rPr>
        <w:t>1.2</w:t>
      </w:r>
      <w:r w:rsidR="00A07432" w:rsidRPr="00186C96">
        <w:rPr>
          <w:rFonts w:ascii="Times New Roman" w:hAnsi="Times New Roman" w:cs="Times New Roman"/>
          <w:b/>
          <w:bCs/>
          <w:lang w:val="es-ES"/>
        </w:rPr>
        <w:t>. ¿CUALES SON LAS TECNICAS Y PROCEDIMIENTOS TIPICOS DE AUDITORIA FORENSE</w:t>
      </w:r>
      <w:r w:rsidR="00A07432">
        <w:rPr>
          <w:rFonts w:ascii="Times New Roman" w:hAnsi="Times New Roman" w:cs="Times New Roman"/>
          <w:lang w:val="es-ES"/>
        </w:rPr>
        <w:t>?</w:t>
      </w:r>
    </w:p>
    <w:p w:rsidR="00A07432" w:rsidRPr="00186C96" w:rsidRDefault="00A07432" w:rsidP="00186C96">
      <w:pPr>
        <w:numPr>
          <w:ilvl w:val="0"/>
          <w:numId w:val="7"/>
        </w:numPr>
        <w:tabs>
          <w:tab w:val="left" w:pos="237"/>
        </w:tabs>
        <w:jc w:val="both"/>
        <w:rPr>
          <w:rFonts w:ascii="Times New Roman" w:hAnsi="Times New Roman" w:cs="Times New Roman"/>
          <w:lang w:val="es-ES"/>
        </w:rPr>
      </w:pPr>
      <w:r w:rsidRPr="00186C96">
        <w:rPr>
          <w:rFonts w:ascii="Times New Roman" w:hAnsi="Times New Roman" w:cs="Times New Roman"/>
          <w:lang w:val="es-ES_tradnl"/>
        </w:rPr>
        <w:t>Orientados a la detección de sustracción de activos:</w:t>
      </w:r>
    </w:p>
    <w:p w:rsidR="00A07432" w:rsidRPr="00186C96" w:rsidRDefault="00A07432" w:rsidP="00BB6EBE">
      <w:pPr>
        <w:numPr>
          <w:ilvl w:val="1"/>
          <w:numId w:val="7"/>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Pruebas cuadradas de conciliaciones bancarias</w:t>
      </w:r>
    </w:p>
    <w:p w:rsidR="00A07432" w:rsidRPr="00186C96" w:rsidRDefault="00A07432" w:rsidP="00BB6EBE">
      <w:pPr>
        <w:numPr>
          <w:ilvl w:val="1"/>
          <w:numId w:val="7"/>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Entrevistas y confirmaciones con terceros</w:t>
      </w:r>
    </w:p>
    <w:p w:rsidR="00A07432" w:rsidRPr="00186C96" w:rsidRDefault="00A07432" w:rsidP="00BB6EBE">
      <w:pPr>
        <w:numPr>
          <w:ilvl w:val="1"/>
          <w:numId w:val="7"/>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Evaluación de transacciones con las condiciones de mercado</w:t>
      </w:r>
    </w:p>
    <w:p w:rsidR="00A07432" w:rsidRPr="00BB6EBE" w:rsidRDefault="00A07432" w:rsidP="00BB6EBE">
      <w:pPr>
        <w:numPr>
          <w:ilvl w:val="1"/>
          <w:numId w:val="7"/>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Examen detallado de documentos</w:t>
      </w:r>
    </w:p>
    <w:p w:rsidR="00A07432" w:rsidRPr="00186C96" w:rsidRDefault="00A07432" w:rsidP="00BB6EBE">
      <w:pPr>
        <w:tabs>
          <w:tab w:val="left" w:pos="237"/>
        </w:tabs>
        <w:spacing w:after="0"/>
        <w:ind w:left="1440"/>
        <w:jc w:val="both"/>
        <w:rPr>
          <w:rFonts w:ascii="Times New Roman" w:hAnsi="Times New Roman" w:cs="Times New Roman"/>
          <w:lang w:val="es-ES"/>
        </w:rPr>
      </w:pPr>
    </w:p>
    <w:p w:rsidR="00A07432" w:rsidRPr="00BB6EBE" w:rsidRDefault="00A07432" w:rsidP="00BB6EBE">
      <w:pPr>
        <w:numPr>
          <w:ilvl w:val="0"/>
          <w:numId w:val="7"/>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Orientados a la detección de corrupción:</w:t>
      </w:r>
    </w:p>
    <w:p w:rsidR="00A07432" w:rsidRPr="00186C96" w:rsidRDefault="00A07432" w:rsidP="00BB6EBE">
      <w:pPr>
        <w:tabs>
          <w:tab w:val="left" w:pos="237"/>
        </w:tabs>
        <w:spacing w:after="0"/>
        <w:ind w:left="720"/>
        <w:jc w:val="both"/>
        <w:rPr>
          <w:rFonts w:ascii="Times New Roman" w:hAnsi="Times New Roman" w:cs="Times New Roman"/>
          <w:lang w:val="es-ES"/>
        </w:rPr>
      </w:pPr>
    </w:p>
    <w:p w:rsidR="00A07432" w:rsidRPr="00186C96" w:rsidRDefault="00A07432" w:rsidP="00BB6EBE">
      <w:pPr>
        <w:numPr>
          <w:ilvl w:val="1"/>
          <w:numId w:val="7"/>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Análisis de evolución patrimonial</w:t>
      </w:r>
    </w:p>
    <w:p w:rsidR="00A07432" w:rsidRPr="00186C96" w:rsidRDefault="00A07432" w:rsidP="00BB6EBE">
      <w:pPr>
        <w:numPr>
          <w:ilvl w:val="1"/>
          <w:numId w:val="7"/>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Análisis de redes de contactos y transacciones</w:t>
      </w:r>
    </w:p>
    <w:p w:rsidR="00A07432" w:rsidRDefault="00DE711B" w:rsidP="00BB6EBE">
      <w:pPr>
        <w:tabs>
          <w:tab w:val="left" w:pos="237"/>
        </w:tabs>
        <w:spacing w:after="0"/>
        <w:jc w:val="both"/>
        <w:rPr>
          <w:rFonts w:ascii="Times New Roman" w:hAnsi="Times New Roman" w:cs="Times New Roman"/>
          <w:b/>
          <w:bCs/>
          <w:lang w:val="es-ES"/>
        </w:rPr>
      </w:pPr>
      <w:r>
        <w:rPr>
          <w:rFonts w:ascii="Times New Roman" w:hAnsi="Times New Roman" w:cs="Times New Roman"/>
          <w:b/>
          <w:bCs/>
          <w:lang w:val="es-ES"/>
        </w:rPr>
        <w:t>1.3</w:t>
      </w:r>
      <w:r w:rsidR="00A07432" w:rsidRPr="00186C96">
        <w:rPr>
          <w:rFonts w:ascii="Times New Roman" w:hAnsi="Times New Roman" w:cs="Times New Roman"/>
          <w:b/>
          <w:bCs/>
          <w:lang w:val="es-ES"/>
        </w:rPr>
        <w:t>. ¿CUAL ES EL CICLO DE AUDITORIA FORENSE Y EXPLIQUE CADA UNO DE ELLOS?</w:t>
      </w:r>
    </w:p>
    <w:p w:rsidR="00A07432" w:rsidRPr="00186C96" w:rsidRDefault="00A07432" w:rsidP="00186C96">
      <w:pPr>
        <w:numPr>
          <w:ilvl w:val="0"/>
          <w:numId w:val="9"/>
        </w:numPr>
        <w:tabs>
          <w:tab w:val="left" w:pos="237"/>
        </w:tabs>
        <w:jc w:val="both"/>
        <w:rPr>
          <w:rFonts w:ascii="Times New Roman" w:hAnsi="Times New Roman" w:cs="Times New Roman"/>
          <w:lang w:val="es-ES"/>
        </w:rPr>
      </w:pPr>
      <w:r w:rsidRPr="00186C96">
        <w:rPr>
          <w:rFonts w:ascii="Times New Roman" w:hAnsi="Times New Roman" w:cs="Times New Roman"/>
          <w:lang w:val="es-ES_tradnl"/>
        </w:rPr>
        <w:t>Prevenir</w:t>
      </w:r>
    </w:p>
    <w:p w:rsidR="00A07432" w:rsidRPr="00186C96" w:rsidRDefault="00A07432" w:rsidP="00186C96">
      <w:pPr>
        <w:numPr>
          <w:ilvl w:val="0"/>
          <w:numId w:val="11"/>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Establecer un Código de Conducta</w:t>
      </w:r>
    </w:p>
    <w:p w:rsidR="00A07432" w:rsidRPr="00186C96" w:rsidRDefault="00A07432" w:rsidP="00186C96">
      <w:pPr>
        <w:numPr>
          <w:ilvl w:val="0"/>
          <w:numId w:val="11"/>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Capacitar en su aplicación</w:t>
      </w:r>
      <w:r w:rsidRPr="00186C96">
        <w:rPr>
          <w:rFonts w:ascii="Times New Roman" w:hAnsi="Times New Roman" w:cs="Times New Roman"/>
          <w:lang w:val="es-ES"/>
        </w:rPr>
        <w:t xml:space="preserve"> </w:t>
      </w:r>
    </w:p>
    <w:p w:rsidR="00A07432" w:rsidRPr="00186C96" w:rsidRDefault="00A07432" w:rsidP="00186C96">
      <w:pPr>
        <w:numPr>
          <w:ilvl w:val="0"/>
          <w:numId w:val="11"/>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Establecer adecuados controles preventivos</w:t>
      </w:r>
    </w:p>
    <w:p w:rsidR="00A07432" w:rsidRPr="00186C96" w:rsidRDefault="00A07432" w:rsidP="00186C96">
      <w:pPr>
        <w:tabs>
          <w:tab w:val="left" w:pos="237"/>
        </w:tabs>
        <w:spacing w:after="0"/>
        <w:ind w:left="720"/>
        <w:jc w:val="both"/>
        <w:rPr>
          <w:rFonts w:ascii="Times New Roman" w:hAnsi="Times New Roman" w:cs="Times New Roman"/>
          <w:lang w:val="es-ES"/>
        </w:rPr>
      </w:pPr>
    </w:p>
    <w:p w:rsidR="00A07432" w:rsidRPr="00186C96" w:rsidRDefault="00A07432" w:rsidP="00186C96">
      <w:pPr>
        <w:numPr>
          <w:ilvl w:val="0"/>
          <w:numId w:val="9"/>
        </w:numPr>
        <w:tabs>
          <w:tab w:val="left" w:pos="237"/>
        </w:tabs>
        <w:jc w:val="both"/>
        <w:rPr>
          <w:rFonts w:ascii="Times New Roman" w:hAnsi="Times New Roman" w:cs="Times New Roman"/>
          <w:lang w:val="es-ES"/>
        </w:rPr>
      </w:pPr>
      <w:r w:rsidRPr="00186C96">
        <w:rPr>
          <w:rFonts w:ascii="Times New Roman" w:hAnsi="Times New Roman" w:cs="Times New Roman"/>
          <w:lang w:val="es-ES_tradnl"/>
        </w:rPr>
        <w:t>Disuadir</w:t>
      </w:r>
    </w:p>
    <w:p w:rsidR="00A07432" w:rsidRPr="00186C96" w:rsidRDefault="00A07432" w:rsidP="00186C96">
      <w:pPr>
        <w:numPr>
          <w:ilvl w:val="0"/>
          <w:numId w:val="13"/>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 xml:space="preserve">Establecer Comité de </w:t>
      </w:r>
      <w:proofErr w:type="spellStart"/>
      <w:r w:rsidRPr="00186C96">
        <w:rPr>
          <w:rFonts w:ascii="Times New Roman" w:hAnsi="Times New Roman" w:cs="Times New Roman"/>
          <w:lang w:val="es-ES_tradnl"/>
        </w:rPr>
        <w:t>Etica</w:t>
      </w:r>
      <w:proofErr w:type="spellEnd"/>
      <w:r w:rsidRPr="00186C96">
        <w:rPr>
          <w:rFonts w:ascii="Times New Roman" w:hAnsi="Times New Roman" w:cs="Times New Roman"/>
          <w:lang w:val="es-ES_tradnl"/>
        </w:rPr>
        <w:t xml:space="preserve"> y comunicar su existencia</w:t>
      </w:r>
    </w:p>
    <w:p w:rsidR="00A07432" w:rsidRPr="00186C96" w:rsidRDefault="00A07432" w:rsidP="00186C96">
      <w:pPr>
        <w:numPr>
          <w:ilvl w:val="0"/>
          <w:numId w:val="13"/>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Establecer canales de denuncia</w:t>
      </w:r>
    </w:p>
    <w:p w:rsidR="00A07432" w:rsidRPr="00186C96" w:rsidRDefault="00A07432" w:rsidP="00186C96">
      <w:pPr>
        <w:numPr>
          <w:ilvl w:val="0"/>
          <w:numId w:val="13"/>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 xml:space="preserve">Establecer controles </w:t>
      </w:r>
      <w:proofErr w:type="spellStart"/>
      <w:r w:rsidRPr="00186C96">
        <w:rPr>
          <w:rFonts w:ascii="Times New Roman" w:hAnsi="Times New Roman" w:cs="Times New Roman"/>
          <w:lang w:val="es-ES_tradnl"/>
        </w:rPr>
        <w:t>detectivos</w:t>
      </w:r>
      <w:proofErr w:type="spellEnd"/>
      <w:r w:rsidRPr="00186C96">
        <w:rPr>
          <w:rFonts w:ascii="Times New Roman" w:hAnsi="Times New Roman" w:cs="Times New Roman"/>
          <w:lang w:val="es-ES"/>
        </w:rPr>
        <w:t xml:space="preserve"> </w:t>
      </w:r>
    </w:p>
    <w:p w:rsidR="00A07432" w:rsidRPr="00186C96" w:rsidRDefault="00A07432" w:rsidP="00186C96">
      <w:pPr>
        <w:tabs>
          <w:tab w:val="left" w:pos="237"/>
        </w:tabs>
        <w:spacing w:after="0"/>
        <w:ind w:left="720"/>
        <w:jc w:val="both"/>
        <w:rPr>
          <w:rFonts w:ascii="Times New Roman" w:hAnsi="Times New Roman" w:cs="Times New Roman"/>
          <w:lang w:val="es-ES"/>
        </w:rPr>
      </w:pPr>
    </w:p>
    <w:p w:rsidR="00A07432" w:rsidRDefault="00A07432" w:rsidP="00186C96">
      <w:pPr>
        <w:numPr>
          <w:ilvl w:val="0"/>
          <w:numId w:val="9"/>
        </w:numPr>
        <w:tabs>
          <w:tab w:val="left" w:pos="237"/>
        </w:tabs>
        <w:jc w:val="both"/>
        <w:rPr>
          <w:rFonts w:ascii="Times New Roman" w:hAnsi="Times New Roman" w:cs="Times New Roman"/>
          <w:lang w:val="es-ES"/>
        </w:rPr>
      </w:pPr>
      <w:r w:rsidRPr="00186C96">
        <w:rPr>
          <w:rFonts w:ascii="Times New Roman" w:hAnsi="Times New Roman" w:cs="Times New Roman"/>
          <w:lang w:val="es-ES_tradnl"/>
        </w:rPr>
        <w:t>Perseguir</w:t>
      </w:r>
      <w:r w:rsidRPr="00186C96">
        <w:rPr>
          <w:rFonts w:ascii="Times New Roman" w:hAnsi="Times New Roman" w:cs="Times New Roman"/>
          <w:lang w:val="es-ES"/>
        </w:rPr>
        <w:t xml:space="preserve"> </w:t>
      </w:r>
    </w:p>
    <w:p w:rsidR="00A07432" w:rsidRPr="00186C96" w:rsidRDefault="00A07432" w:rsidP="00186C96">
      <w:pPr>
        <w:numPr>
          <w:ilvl w:val="0"/>
          <w:numId w:val="15"/>
        </w:numPr>
        <w:tabs>
          <w:tab w:val="left" w:pos="237"/>
        </w:tabs>
        <w:spacing w:after="0"/>
        <w:jc w:val="both"/>
        <w:rPr>
          <w:rFonts w:ascii="Times New Roman" w:hAnsi="Times New Roman" w:cs="Times New Roman"/>
          <w:lang w:val="es-ES"/>
        </w:rPr>
      </w:pPr>
      <w:r>
        <w:rPr>
          <w:rFonts w:ascii="Times New Roman" w:hAnsi="Times New Roman" w:cs="Times New Roman"/>
          <w:lang w:val="es-ES"/>
        </w:rPr>
        <w:t xml:space="preserve"> </w:t>
      </w:r>
      <w:r w:rsidRPr="00186C96">
        <w:rPr>
          <w:rFonts w:ascii="Times New Roman" w:hAnsi="Times New Roman" w:cs="Times New Roman"/>
          <w:lang w:val="es-ES_tradnl"/>
        </w:rPr>
        <w:t>Investigar irregularidades</w:t>
      </w:r>
    </w:p>
    <w:p w:rsidR="00A07432" w:rsidRPr="00186C96" w:rsidRDefault="00A07432" w:rsidP="00186C96">
      <w:pPr>
        <w:numPr>
          <w:ilvl w:val="0"/>
          <w:numId w:val="15"/>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 xml:space="preserve">Denunciarlas ante </w:t>
      </w:r>
      <w:smartTag w:uri="urn:schemas-microsoft-com:office:smarttags" w:element="PersonName">
        <w:smartTagPr>
          <w:attr w:name="ProductID" w:val="la Justicia Penal"/>
        </w:smartTagPr>
        <w:r w:rsidRPr="00186C96">
          <w:rPr>
            <w:rFonts w:ascii="Times New Roman" w:hAnsi="Times New Roman" w:cs="Times New Roman"/>
            <w:lang w:val="es-ES_tradnl"/>
          </w:rPr>
          <w:t>la Justicia Penal</w:t>
        </w:r>
      </w:smartTag>
    </w:p>
    <w:p w:rsidR="00A07432" w:rsidRPr="00186C96" w:rsidRDefault="00A07432" w:rsidP="00186C96">
      <w:pPr>
        <w:numPr>
          <w:ilvl w:val="0"/>
          <w:numId w:val="15"/>
        </w:numPr>
        <w:tabs>
          <w:tab w:val="left" w:pos="237"/>
        </w:tabs>
        <w:spacing w:after="0"/>
        <w:jc w:val="both"/>
        <w:rPr>
          <w:rFonts w:ascii="Times New Roman" w:hAnsi="Times New Roman" w:cs="Times New Roman"/>
          <w:lang w:val="es-ES"/>
        </w:rPr>
      </w:pPr>
      <w:r w:rsidRPr="00186C96">
        <w:rPr>
          <w:rFonts w:ascii="Times New Roman" w:hAnsi="Times New Roman" w:cs="Times New Roman"/>
          <w:lang w:val="es-ES_tradnl"/>
        </w:rPr>
        <w:t>Re – evaluar los controles en los casos de fraude</w:t>
      </w:r>
      <w:r w:rsidRPr="00186C96">
        <w:rPr>
          <w:rFonts w:ascii="Times New Roman" w:hAnsi="Times New Roman" w:cs="Times New Roman"/>
          <w:lang w:val="es-ES"/>
        </w:rPr>
        <w:t xml:space="preserve"> </w:t>
      </w:r>
    </w:p>
    <w:p w:rsidR="00A07432" w:rsidRPr="00186C96" w:rsidRDefault="00A07432" w:rsidP="00186C96">
      <w:pPr>
        <w:tabs>
          <w:tab w:val="left" w:pos="237"/>
        </w:tabs>
        <w:spacing w:after="0"/>
        <w:jc w:val="both"/>
        <w:rPr>
          <w:rFonts w:ascii="Times New Roman" w:hAnsi="Times New Roman" w:cs="Times New Roman"/>
          <w:lang w:val="es-ES"/>
        </w:rPr>
      </w:pPr>
    </w:p>
    <w:p w:rsidR="00A07432" w:rsidRPr="00BB6EBE" w:rsidRDefault="00A07432" w:rsidP="00BB6EBE">
      <w:pPr>
        <w:jc w:val="both"/>
        <w:rPr>
          <w:rFonts w:ascii="Times New Roman" w:hAnsi="Times New Roman" w:cs="Times New Roman"/>
          <w:lang w:val="es-ES_tradnl"/>
        </w:rPr>
      </w:pPr>
      <w:r>
        <w:rPr>
          <w:rFonts w:ascii="Times New Roman" w:hAnsi="Times New Roman" w:cs="Times New Roman"/>
          <w:b/>
          <w:bCs/>
          <w:lang w:val="es-ES"/>
        </w:rPr>
        <w:lastRenderedPageBreak/>
        <w:t>1.</w:t>
      </w:r>
      <w:r w:rsidR="00DE711B">
        <w:rPr>
          <w:rFonts w:ascii="Times New Roman" w:hAnsi="Times New Roman" w:cs="Times New Roman"/>
          <w:b/>
          <w:bCs/>
          <w:lang w:val="es-ES"/>
        </w:rPr>
        <w:t>4</w:t>
      </w:r>
      <w:r w:rsidRPr="00BB6EBE">
        <w:rPr>
          <w:rFonts w:ascii="Times New Roman" w:hAnsi="Times New Roman" w:cs="Times New Roman"/>
          <w:b/>
          <w:bCs/>
          <w:lang w:val="es-ES_tradnl"/>
        </w:rPr>
        <w:t xml:space="preserve"> ¿QUE ES FRAUDE</w:t>
      </w:r>
      <w:r>
        <w:rPr>
          <w:rFonts w:ascii="Times New Roman" w:hAnsi="Times New Roman" w:cs="Times New Roman"/>
          <w:b/>
          <w:bCs/>
          <w:lang w:val="es-ES_tradnl"/>
        </w:rPr>
        <w:t xml:space="preserve"> Y </w:t>
      </w:r>
      <w:r w:rsidRPr="00BB6EBE">
        <w:rPr>
          <w:rFonts w:ascii="Times New Roman" w:hAnsi="Times New Roman" w:cs="Times New Roman"/>
          <w:b/>
          <w:bCs/>
          <w:lang w:val="es-ES_tradnl"/>
        </w:rPr>
        <w:t xml:space="preserve">MENCIONE LOS TIPOS DE ERRORES RELEVANTES PARA </w:t>
      </w:r>
      <w:smartTag w:uri="urn:schemas-microsoft-com:office:smarttags" w:element="PersonName">
        <w:smartTagPr>
          <w:attr w:name="ProductID" w:val="LA CONSIDERACIÓN DE FRAUDE"/>
        </w:smartTagPr>
        <w:r w:rsidRPr="00BB6EBE">
          <w:rPr>
            <w:rFonts w:ascii="Times New Roman" w:hAnsi="Times New Roman" w:cs="Times New Roman"/>
            <w:b/>
            <w:bCs/>
            <w:lang w:val="es-ES_tradnl"/>
          </w:rPr>
          <w:t>LA CONSIDERACIÓN DE FRAUDE</w:t>
        </w:r>
      </w:smartTag>
      <w:r>
        <w:rPr>
          <w:rFonts w:ascii="Times New Roman" w:hAnsi="Times New Roman" w:cs="Times New Roman"/>
          <w:b/>
          <w:bCs/>
          <w:lang w:val="es-ES_tradnl"/>
        </w:rPr>
        <w:t xml:space="preserve"> </w:t>
      </w:r>
      <w:r w:rsidRPr="00BB6EBE">
        <w:rPr>
          <w:rFonts w:ascii="Times New Roman" w:hAnsi="Times New Roman" w:cs="Times New Roman"/>
          <w:b/>
          <w:bCs/>
          <w:lang w:val="es-ES_tradnl"/>
        </w:rPr>
        <w:t>Y SUS DEFINICIONES?</w:t>
      </w:r>
    </w:p>
    <w:p w:rsidR="00A07432" w:rsidRPr="00BB6EBE" w:rsidRDefault="00A07432" w:rsidP="00BB6EBE">
      <w:pPr>
        <w:jc w:val="both"/>
        <w:rPr>
          <w:rFonts w:ascii="Times New Roman" w:hAnsi="Times New Roman" w:cs="Times New Roman"/>
          <w:lang w:val="es-ES_tradnl"/>
        </w:rPr>
      </w:pPr>
    </w:p>
    <w:p w:rsidR="00A07432" w:rsidRDefault="00A07432" w:rsidP="00BB6EBE">
      <w:pPr>
        <w:jc w:val="both"/>
        <w:rPr>
          <w:rFonts w:ascii="Times New Roman" w:hAnsi="Times New Roman" w:cs="Times New Roman"/>
          <w:lang w:val="es-ES_tradnl"/>
        </w:rPr>
      </w:pPr>
      <w:r w:rsidRPr="00BB6EBE">
        <w:rPr>
          <w:rFonts w:ascii="Times New Roman" w:hAnsi="Times New Roman" w:cs="Times New Roman"/>
          <w:lang w:val="es-ES_tradnl"/>
        </w:rPr>
        <w:t>El fraude es un acto intencional que resulta en un error importante en los estados financieros que son el tema de una auditoria.</w:t>
      </w:r>
    </w:p>
    <w:p w:rsidR="00A07432" w:rsidRPr="00BB6EBE" w:rsidRDefault="00A07432" w:rsidP="00BB6EBE">
      <w:pPr>
        <w:jc w:val="both"/>
        <w:rPr>
          <w:rFonts w:ascii="Times New Roman" w:hAnsi="Times New Roman" w:cs="Times New Roman"/>
          <w:lang w:val="es-ES_tradnl"/>
        </w:rPr>
      </w:pPr>
      <w:r>
        <w:rPr>
          <w:rFonts w:ascii="Times New Roman" w:hAnsi="Times New Roman" w:cs="Times New Roman"/>
          <w:lang w:val="es-ES_tradnl"/>
        </w:rPr>
        <w:t>Errores:</w:t>
      </w:r>
    </w:p>
    <w:p w:rsidR="00A07432" w:rsidRPr="00BB6EBE" w:rsidRDefault="00A07432" w:rsidP="00BB6EBE">
      <w:pPr>
        <w:pStyle w:val="ListParagraph"/>
        <w:numPr>
          <w:ilvl w:val="0"/>
          <w:numId w:val="16"/>
        </w:numPr>
        <w:jc w:val="both"/>
        <w:rPr>
          <w:rFonts w:ascii="Times New Roman" w:hAnsi="Times New Roman" w:cs="Times New Roman"/>
          <w:lang w:val="es-ES_tradnl"/>
        </w:rPr>
      </w:pPr>
      <w:r w:rsidRPr="00BB6EBE">
        <w:rPr>
          <w:rFonts w:ascii="Times New Roman" w:hAnsi="Times New Roman" w:cs="Times New Roman"/>
          <w:lang w:val="es-ES_tradnl"/>
        </w:rPr>
        <w:t>Los errores que surgen de la información financiera fraudulenta, son los errores intencionales o las omisiones de montos o revelaciones en los estados financieros concebidos para engañar a los usuarios de los estados financieras cuyo efecto cauda que los mismos no sean presentados en todos los aspectos importantes de acuerdo con los PCGA.</w:t>
      </w:r>
    </w:p>
    <w:p w:rsidR="00A07432" w:rsidRPr="00BB6EBE" w:rsidRDefault="00A07432" w:rsidP="00BB6EBE">
      <w:pPr>
        <w:pStyle w:val="ListParagraph"/>
        <w:numPr>
          <w:ilvl w:val="0"/>
          <w:numId w:val="16"/>
        </w:numPr>
        <w:jc w:val="both"/>
        <w:rPr>
          <w:rFonts w:ascii="Times New Roman" w:hAnsi="Times New Roman" w:cs="Times New Roman"/>
          <w:lang w:val="es-ES_tradnl"/>
        </w:rPr>
      </w:pPr>
      <w:r w:rsidRPr="00BB6EBE">
        <w:rPr>
          <w:rFonts w:ascii="Times New Roman" w:hAnsi="Times New Roman" w:cs="Times New Roman"/>
          <w:lang w:val="es-ES_tradnl"/>
        </w:rPr>
        <w:t>Los errores que surgen de la malversación de activos, involucran el robo de activos de una entidad donde el efecto del robo causa que los estados financieros no sean presentados en todos los aspectos importantes de acuerdo con los PCGA.</w:t>
      </w:r>
    </w:p>
    <w:p w:rsidR="00A07432" w:rsidRPr="00BB6EBE" w:rsidRDefault="00A07432" w:rsidP="00BB6EBE">
      <w:pPr>
        <w:pStyle w:val="ListParagraph"/>
        <w:jc w:val="both"/>
        <w:rPr>
          <w:rFonts w:ascii="Times New Roman" w:hAnsi="Times New Roman" w:cs="Times New Roman"/>
          <w:lang w:val="es-ES_tradnl"/>
        </w:rPr>
      </w:pPr>
      <w:r w:rsidRPr="00BB6EBE">
        <w:rPr>
          <w:rFonts w:ascii="Times New Roman" w:hAnsi="Times New Roman" w:cs="Times New Roman"/>
          <w:lang w:val="es-ES_tradnl"/>
        </w:rPr>
        <w:t>La malversación de activos puede consumarse de varias maneras, incluyendo el desfalco de ingresos, el robo de activos o causando que una entidad pague por bienes o servicios que no se han recibido. La malversación de activos puede ser acompañada por registros o documentos falsos o engañosos, posiblemente creados por controles enredados.</w:t>
      </w:r>
    </w:p>
    <w:p w:rsidR="00A07432" w:rsidRPr="00BB6EBE" w:rsidRDefault="00A07432" w:rsidP="00BB6EBE">
      <w:pPr>
        <w:pStyle w:val="ListParagraph"/>
        <w:jc w:val="both"/>
        <w:rPr>
          <w:rFonts w:ascii="Times New Roman" w:hAnsi="Times New Roman" w:cs="Times New Roman"/>
          <w:lang w:val="es-ES_tradnl"/>
        </w:rPr>
      </w:pPr>
    </w:p>
    <w:p w:rsidR="00A07432" w:rsidRPr="00613AEE" w:rsidRDefault="00DE711B" w:rsidP="00BB6EBE">
      <w:pPr>
        <w:jc w:val="both"/>
        <w:rPr>
          <w:b/>
          <w:bCs/>
          <w:lang w:val="es-ES"/>
        </w:rPr>
      </w:pPr>
      <w:r>
        <w:rPr>
          <w:rFonts w:ascii="Times New Roman" w:hAnsi="Times New Roman" w:cs="Times New Roman"/>
          <w:b/>
          <w:bCs/>
          <w:lang w:val="es-ES"/>
        </w:rPr>
        <w:t>1.5</w:t>
      </w:r>
      <w:r w:rsidR="00A07432">
        <w:rPr>
          <w:rFonts w:ascii="Times New Roman" w:hAnsi="Times New Roman" w:cs="Times New Roman"/>
          <w:b/>
          <w:bCs/>
          <w:lang w:val="es-ES"/>
        </w:rPr>
        <w:t xml:space="preserve"> </w:t>
      </w:r>
      <w:r w:rsidR="00A07432" w:rsidRPr="00BB6EBE">
        <w:rPr>
          <w:rFonts w:ascii="Times New Roman" w:hAnsi="Times New Roman" w:cs="Times New Roman"/>
          <w:b/>
          <w:bCs/>
          <w:lang w:val="es-ES"/>
        </w:rPr>
        <w:t xml:space="preserve">  DE ACUERDO A LO ESTUDIADO EN </w:t>
      </w:r>
      <w:smartTag w:uri="urn:schemas-microsoft-com:office:smarttags" w:element="PersonName">
        <w:smartTagPr>
          <w:attr w:name="ProductID" w:val="LA NORMA SAS"/>
        </w:smartTagPr>
        <w:r w:rsidR="00A07432" w:rsidRPr="00BB6EBE">
          <w:rPr>
            <w:rFonts w:ascii="Times New Roman" w:hAnsi="Times New Roman" w:cs="Times New Roman"/>
            <w:b/>
            <w:bCs/>
            <w:lang w:val="es-ES"/>
          </w:rPr>
          <w:t xml:space="preserve">LA NORMA </w:t>
        </w:r>
        <w:r w:rsidR="00A07432">
          <w:rPr>
            <w:rFonts w:ascii="Times New Roman" w:hAnsi="Times New Roman" w:cs="Times New Roman"/>
            <w:b/>
            <w:bCs/>
            <w:lang w:val="es-ES"/>
          </w:rPr>
          <w:t>SAS</w:t>
        </w:r>
      </w:smartTag>
      <w:r w:rsidR="00A07432">
        <w:rPr>
          <w:rFonts w:ascii="Times New Roman" w:hAnsi="Times New Roman" w:cs="Times New Roman"/>
          <w:b/>
          <w:bCs/>
          <w:lang w:val="es-ES"/>
        </w:rPr>
        <w:t xml:space="preserve"> 99 </w:t>
      </w:r>
      <w:r w:rsidR="00A07432" w:rsidRPr="00BB6EBE">
        <w:rPr>
          <w:rFonts w:ascii="Times New Roman" w:hAnsi="Times New Roman" w:cs="Times New Roman"/>
          <w:b/>
          <w:bCs/>
          <w:lang w:val="es-ES"/>
        </w:rPr>
        <w:t xml:space="preserve">MENCIONE LAS FORMAS DE OCULTAR EL FRAUDE </w:t>
      </w:r>
    </w:p>
    <w:p w:rsidR="00A07432" w:rsidRPr="00BB6EBE" w:rsidRDefault="00A07432" w:rsidP="00BB6EBE">
      <w:pPr>
        <w:pStyle w:val="ListParagraph"/>
        <w:jc w:val="both"/>
        <w:rPr>
          <w:rFonts w:ascii="Times New Roman" w:hAnsi="Times New Roman" w:cs="Times New Roman"/>
          <w:lang w:val="es-ES_tradnl"/>
        </w:rPr>
      </w:pPr>
      <w:r w:rsidRPr="00BB6EBE">
        <w:rPr>
          <w:rFonts w:ascii="Times New Roman" w:hAnsi="Times New Roman" w:cs="Times New Roman"/>
          <w:lang w:val="es-ES_tradnl"/>
        </w:rPr>
        <w:t>El fraude puede ser ocultado a través de la retención de evidencia o declarando información falsa en respuesta a las preguntas o por falsificación de la documentación.</w:t>
      </w:r>
    </w:p>
    <w:p w:rsidR="00A07432" w:rsidRDefault="00A07432" w:rsidP="00DE711B">
      <w:pPr>
        <w:pStyle w:val="ListParagraph"/>
        <w:jc w:val="both"/>
        <w:rPr>
          <w:rFonts w:ascii="Times New Roman" w:hAnsi="Times New Roman" w:cs="Times New Roman"/>
          <w:lang w:val="es-ES_tradnl"/>
        </w:rPr>
      </w:pPr>
      <w:r w:rsidRPr="00BB6EBE">
        <w:rPr>
          <w:rFonts w:ascii="Times New Roman" w:hAnsi="Times New Roman" w:cs="Times New Roman"/>
          <w:lang w:val="es-ES_tradnl"/>
        </w:rPr>
        <w:t xml:space="preserve">Se puede ocultar a través de la colusión entre la administración, los empleados o terceros. </w:t>
      </w:r>
    </w:p>
    <w:p w:rsidR="00A07432" w:rsidRPr="00BB6EBE" w:rsidRDefault="00A07432" w:rsidP="00BB6EBE">
      <w:pPr>
        <w:jc w:val="both"/>
        <w:rPr>
          <w:rFonts w:ascii="Times New Roman" w:hAnsi="Times New Roman" w:cs="Times New Roman"/>
          <w:b/>
          <w:bCs/>
          <w:lang w:val="es-ES"/>
        </w:rPr>
      </w:pPr>
      <w:r>
        <w:rPr>
          <w:rFonts w:ascii="Times New Roman" w:hAnsi="Times New Roman" w:cs="Times New Roman"/>
          <w:b/>
          <w:bCs/>
          <w:lang w:val="es-ES_tradnl"/>
        </w:rPr>
        <w:t>1.</w:t>
      </w:r>
      <w:r w:rsidR="00DE711B">
        <w:rPr>
          <w:rFonts w:ascii="Times New Roman" w:hAnsi="Times New Roman" w:cs="Times New Roman"/>
          <w:b/>
          <w:bCs/>
          <w:lang w:val="es-ES_tradnl"/>
        </w:rPr>
        <w:t>6</w:t>
      </w:r>
      <w:r w:rsidRPr="00613AEE">
        <w:rPr>
          <w:b/>
          <w:bCs/>
          <w:lang w:val="es-ES"/>
        </w:rPr>
        <w:t xml:space="preserve">  </w:t>
      </w:r>
      <w:r w:rsidRPr="00BB6EBE">
        <w:rPr>
          <w:rFonts w:ascii="Times New Roman" w:hAnsi="Times New Roman" w:cs="Times New Roman"/>
          <w:b/>
          <w:bCs/>
          <w:lang w:val="es-ES"/>
        </w:rPr>
        <w:t>MENCIONE LAS CONDICIONES QUE GENERALMENTE SE PRESENTAN CUANDO OCURRE EL FRAUDE, SEGÚN LO ESTUDIA EN CLASE.</w:t>
      </w:r>
    </w:p>
    <w:p w:rsidR="00A07432" w:rsidRPr="00BB6EBE" w:rsidRDefault="00A07432" w:rsidP="00BB6EBE">
      <w:pPr>
        <w:jc w:val="both"/>
        <w:rPr>
          <w:rFonts w:ascii="Times New Roman" w:hAnsi="Times New Roman" w:cs="Times New Roman"/>
          <w:lang w:val="es-ES_tradnl"/>
        </w:rPr>
      </w:pPr>
      <w:r>
        <w:rPr>
          <w:lang w:val="es-ES"/>
        </w:rPr>
        <w:t xml:space="preserve">1.  </w:t>
      </w:r>
      <w:r w:rsidRPr="00BB6EBE">
        <w:rPr>
          <w:rFonts w:ascii="Times New Roman" w:hAnsi="Times New Roman" w:cs="Times New Roman"/>
          <w:lang w:val="es-ES_tradnl"/>
        </w:rPr>
        <w:t>La administración y otros empleados tienen un incentivo o están bajo presión, lo cual proporciona una razón para cometer fraude</w:t>
      </w:r>
    </w:p>
    <w:p w:rsidR="00A07432" w:rsidRPr="00BB6EBE" w:rsidRDefault="00A07432" w:rsidP="00BB6EBE">
      <w:pPr>
        <w:jc w:val="both"/>
        <w:rPr>
          <w:rFonts w:ascii="Times New Roman" w:hAnsi="Times New Roman" w:cs="Times New Roman"/>
          <w:lang w:val="es-ES_tradnl"/>
        </w:rPr>
      </w:pPr>
      <w:r w:rsidRPr="00BB6EBE">
        <w:rPr>
          <w:rFonts w:ascii="Times New Roman" w:hAnsi="Times New Roman" w:cs="Times New Roman"/>
          <w:lang w:val="es-ES_tradnl"/>
        </w:rPr>
        <w:t>2.- Ausencia de controles, capacidad de la administración para pasar por alto los controles, lo que proporciona una oportunidad para que un fraude pueda perpetrarse.</w:t>
      </w:r>
    </w:p>
    <w:p w:rsidR="00A07432" w:rsidRPr="00BB6EBE" w:rsidRDefault="00A07432" w:rsidP="00BB6EBE">
      <w:pPr>
        <w:jc w:val="both"/>
        <w:rPr>
          <w:rFonts w:ascii="Times New Roman" w:hAnsi="Times New Roman" w:cs="Times New Roman"/>
          <w:lang w:val="es-ES_tradnl"/>
        </w:rPr>
      </w:pPr>
      <w:r w:rsidRPr="00BB6EBE">
        <w:rPr>
          <w:rFonts w:ascii="Times New Roman" w:hAnsi="Times New Roman" w:cs="Times New Roman"/>
          <w:lang w:val="es-ES_tradnl"/>
        </w:rPr>
        <w:t>3.- los involucrados podrán explicar racionalmente la comisión de un acto fraudulento</w:t>
      </w:r>
    </w:p>
    <w:p w:rsidR="00A07432" w:rsidRDefault="00A07432" w:rsidP="00BB6EBE">
      <w:pPr>
        <w:pStyle w:val="ListParagraph"/>
        <w:jc w:val="both"/>
        <w:rPr>
          <w:rFonts w:ascii="Times New Roman" w:hAnsi="Times New Roman" w:cs="Times New Roman"/>
          <w:lang w:val="es-ES"/>
        </w:rPr>
      </w:pPr>
    </w:p>
    <w:p w:rsidR="00DE711B" w:rsidRPr="00BB6EBE" w:rsidRDefault="00DE711B" w:rsidP="00BB6EBE">
      <w:pPr>
        <w:pStyle w:val="ListParagraph"/>
        <w:jc w:val="both"/>
        <w:rPr>
          <w:rFonts w:ascii="Times New Roman" w:hAnsi="Times New Roman" w:cs="Times New Roman"/>
          <w:lang w:val="es-ES"/>
        </w:rPr>
      </w:pPr>
    </w:p>
    <w:p w:rsidR="00A07432" w:rsidRDefault="00A07432" w:rsidP="00F26F4C">
      <w:pPr>
        <w:jc w:val="center"/>
        <w:rPr>
          <w:rFonts w:ascii="Times New Roman" w:hAnsi="Times New Roman" w:cs="Times New Roman"/>
          <w:b/>
          <w:bCs/>
          <w:lang w:val="es-ES"/>
        </w:rPr>
      </w:pPr>
    </w:p>
    <w:p w:rsidR="00A07432" w:rsidRPr="00AE07AF" w:rsidRDefault="00A07432" w:rsidP="00AE07AF">
      <w:pPr>
        <w:rPr>
          <w:rFonts w:ascii="Times New Roman" w:hAnsi="Times New Roman" w:cs="Times New Roman"/>
          <w:i/>
          <w:iCs/>
          <w:sz w:val="20"/>
          <w:szCs w:val="20"/>
          <w:lang w:val="es-ES"/>
        </w:rPr>
      </w:pPr>
      <w:r w:rsidRPr="00AE07AF">
        <w:rPr>
          <w:rFonts w:ascii="Times New Roman" w:hAnsi="Times New Roman" w:cs="Times New Roman"/>
          <w:b/>
          <w:bCs/>
          <w:i/>
          <w:iCs/>
          <w:lang w:val="es-ES"/>
        </w:rPr>
        <w:t xml:space="preserve">2.  </w:t>
      </w:r>
      <w:r w:rsidRPr="00AE07AF">
        <w:rPr>
          <w:rFonts w:ascii="Times New Roman" w:hAnsi="Times New Roman" w:cs="Times New Roman"/>
          <w:b/>
          <w:bCs/>
          <w:i/>
          <w:iCs/>
          <w:sz w:val="20"/>
          <w:szCs w:val="20"/>
          <w:lang w:val="es-ES"/>
        </w:rPr>
        <w:t>SEGÚN LO ESTUDIADO EN CLASE Y SU CRITERIO CONTESTE LAS SIGUIENTES PREGUNTAS</w:t>
      </w:r>
    </w:p>
    <w:p w:rsidR="00A07432" w:rsidRPr="00AE07AF" w:rsidRDefault="00A07432" w:rsidP="00AE07AF">
      <w:pPr>
        <w:rPr>
          <w:rFonts w:ascii="Times New Roman" w:hAnsi="Times New Roman" w:cs="Times New Roman"/>
          <w:b/>
          <w:bCs/>
          <w:lang w:val="es-ES"/>
        </w:rPr>
      </w:pPr>
    </w:p>
    <w:p w:rsidR="00A07432" w:rsidRPr="00462FE0" w:rsidRDefault="00A07432" w:rsidP="00F26F4C">
      <w:pPr>
        <w:jc w:val="center"/>
        <w:rPr>
          <w:rFonts w:ascii="Times New Roman" w:hAnsi="Times New Roman" w:cs="Times New Roman"/>
          <w:b/>
          <w:bCs/>
          <w:lang w:val="es-ES"/>
        </w:rPr>
      </w:pPr>
      <w:r w:rsidRPr="00462FE0">
        <w:rPr>
          <w:rFonts w:ascii="Times New Roman" w:hAnsi="Times New Roman" w:cs="Times New Roman"/>
          <w:b/>
          <w:bCs/>
          <w:lang w:val="es-ES"/>
        </w:rPr>
        <w:t>CASO ENRON</w:t>
      </w:r>
    </w:p>
    <w:p w:rsidR="00A07432" w:rsidRDefault="00A07432" w:rsidP="00925DDA">
      <w:pPr>
        <w:jc w:val="both"/>
        <w:rPr>
          <w:rFonts w:ascii="Times New Roman" w:hAnsi="Times New Roman" w:cs="Times New Roman"/>
          <w:sz w:val="20"/>
          <w:szCs w:val="20"/>
          <w:lang w:val="es-ES"/>
        </w:rPr>
        <w:sectPr w:rsidR="00A07432" w:rsidSect="00B03281">
          <w:pgSz w:w="12240" w:h="15840"/>
          <w:pgMar w:top="1417" w:right="1440" w:bottom="1417" w:left="1440" w:header="720" w:footer="720" w:gutter="0"/>
          <w:cols w:space="720"/>
          <w:docGrid w:linePitch="360"/>
        </w:sectPr>
      </w:pPr>
    </w:p>
    <w:p w:rsidR="00A07432" w:rsidRPr="00526759" w:rsidRDefault="00A07432" w:rsidP="00925DDA">
      <w:pPr>
        <w:jc w:val="both"/>
        <w:rPr>
          <w:rStyle w:val="Textoennegrita"/>
          <w:rFonts w:ascii="Times New Roman" w:hAnsi="Times New Roman" w:cs="Times New Roman"/>
          <w:sz w:val="20"/>
          <w:szCs w:val="20"/>
          <w:lang w:val="es-ES"/>
        </w:rPr>
      </w:pPr>
      <w:r w:rsidRPr="00526759">
        <w:rPr>
          <w:rFonts w:ascii="Times New Roman" w:hAnsi="Times New Roman" w:cs="Times New Roman"/>
          <w:sz w:val="20"/>
          <w:szCs w:val="20"/>
          <w:lang w:val="es-ES"/>
        </w:rPr>
        <w:t xml:space="preserve">Una serie de técnicas contables fraudulentas, apoyadas por su empresa auditora, la entonces prestigiosa firma </w:t>
      </w:r>
      <w:proofErr w:type="spellStart"/>
      <w:r w:rsidRPr="00526759">
        <w:rPr>
          <w:rFonts w:ascii="Times New Roman" w:hAnsi="Times New Roman" w:cs="Times New Roman"/>
          <w:sz w:val="20"/>
          <w:szCs w:val="20"/>
          <w:lang w:val="es-ES"/>
        </w:rPr>
        <w:t>Arthur</w:t>
      </w:r>
      <w:proofErr w:type="spellEnd"/>
      <w:r w:rsidRPr="00526759">
        <w:rPr>
          <w:rFonts w:ascii="Times New Roman" w:hAnsi="Times New Roman" w:cs="Times New Roman"/>
          <w:sz w:val="20"/>
          <w:szCs w:val="20"/>
          <w:lang w:val="es-ES"/>
        </w:rPr>
        <w:t xml:space="preserve"> </w:t>
      </w:r>
      <w:proofErr w:type="spellStart"/>
      <w:r w:rsidRPr="00526759">
        <w:rPr>
          <w:rFonts w:ascii="Times New Roman" w:hAnsi="Times New Roman" w:cs="Times New Roman"/>
          <w:sz w:val="20"/>
          <w:szCs w:val="20"/>
          <w:lang w:val="es-ES"/>
        </w:rPr>
        <w:t>Andersen</w:t>
      </w:r>
      <w:proofErr w:type="spellEnd"/>
      <w:r w:rsidRPr="00526759">
        <w:rPr>
          <w:rFonts w:ascii="Times New Roman" w:hAnsi="Times New Roman" w:cs="Times New Roman"/>
          <w:sz w:val="20"/>
          <w:szCs w:val="20"/>
          <w:lang w:val="es-ES"/>
        </w:rPr>
        <w:t>, permitieron a esta empresa estar considerada como la séptima empresa de los Estados Unidos, y se esperaba que siguiera siendo empresa dominante en sus áreas de negocio. En lugar de ello, se convirtió en el más grande fraude empresarial de la historia y en el arquetipo de fraude empresarial planificado.</w:t>
      </w:r>
    </w:p>
    <w:p w:rsidR="00A07432" w:rsidRPr="00526759" w:rsidRDefault="00A07432" w:rsidP="00925DDA">
      <w:pPr>
        <w:jc w:val="both"/>
        <w:rPr>
          <w:rFonts w:ascii="Times New Roman" w:hAnsi="Times New Roman" w:cs="Times New Roman"/>
          <w:sz w:val="20"/>
          <w:szCs w:val="20"/>
          <w:lang w:val="es-ES"/>
        </w:rPr>
      </w:pPr>
      <w:proofErr w:type="spellStart"/>
      <w:r w:rsidRPr="00526759">
        <w:rPr>
          <w:rStyle w:val="Textoennegrita"/>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comenzó como una compañía distribuidora de gas por tubería (</w:t>
      </w:r>
      <w:proofErr w:type="spellStart"/>
      <w:r w:rsidRPr="00526759">
        <w:rPr>
          <w:rFonts w:ascii="Times New Roman" w:hAnsi="Times New Roman" w:cs="Times New Roman"/>
          <w:sz w:val="20"/>
          <w:szCs w:val="20"/>
          <w:lang w:val="es-ES"/>
        </w:rPr>
        <w:t>pipeline</w:t>
      </w:r>
      <w:proofErr w:type="spellEnd"/>
      <w:r w:rsidRPr="00526759">
        <w:rPr>
          <w:rFonts w:ascii="Times New Roman" w:hAnsi="Times New Roman" w:cs="Times New Roman"/>
          <w:sz w:val="20"/>
          <w:szCs w:val="20"/>
          <w:lang w:val="es-ES"/>
        </w:rPr>
        <w:t xml:space="preserve">) en </w:t>
      </w:r>
      <w:r w:rsidRPr="00526759">
        <w:rPr>
          <w:rStyle w:val="Textoennegrita"/>
          <w:rFonts w:ascii="Times New Roman" w:hAnsi="Times New Roman" w:cs="Times New Roman"/>
          <w:sz w:val="20"/>
          <w:szCs w:val="20"/>
          <w:lang w:val="es-ES"/>
        </w:rPr>
        <w:t>Houston</w:t>
      </w:r>
      <w:r w:rsidRPr="00526759">
        <w:rPr>
          <w:rFonts w:ascii="Times New Roman" w:hAnsi="Times New Roman" w:cs="Times New Roman"/>
          <w:sz w:val="20"/>
          <w:szCs w:val="20"/>
          <w:lang w:val="es-ES"/>
        </w:rPr>
        <w:t xml:space="preserve"> en el año 1984, se transformó en un gigante de tipo medio. Con el tiempo, </w:t>
      </w:r>
      <w:proofErr w:type="spellStart"/>
      <w:r w:rsidRPr="00526759">
        <w:rPr>
          <w:rStyle w:val="Textoennegrita"/>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desarrolló, de manera notable, una compleja variedad de contratos, al cabo de cierto tiempo, el volumen de este tipo de contratos financieros sobrepasó, con mucho, al volumen de contratos sobre mercancías. </w:t>
      </w:r>
    </w:p>
    <w:p w:rsidR="00A07432" w:rsidRPr="00526759" w:rsidRDefault="00A07432" w:rsidP="00925DDA">
      <w:pPr>
        <w:jc w:val="both"/>
        <w:rPr>
          <w:rFonts w:ascii="Times New Roman" w:hAnsi="Times New Roman" w:cs="Times New Roman"/>
          <w:sz w:val="20"/>
          <w:szCs w:val="20"/>
          <w:lang w:val="es-ES"/>
        </w:rPr>
      </w:pPr>
      <w:r w:rsidRPr="00526759">
        <w:rPr>
          <w:rFonts w:ascii="Times New Roman" w:hAnsi="Times New Roman" w:cs="Times New Roman"/>
          <w:sz w:val="20"/>
          <w:szCs w:val="20"/>
          <w:lang w:val="es-ES"/>
        </w:rPr>
        <w:t xml:space="preserve">En breve, es posible afirmar que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utilizó recursos contables para esconder su elevado nivel de deuda. Esto lo hizo mediante la utilización de Entidades de Propósito Especial (</w:t>
      </w:r>
      <w:proofErr w:type="spellStart"/>
      <w:r w:rsidRPr="00526759">
        <w:rPr>
          <w:rFonts w:ascii="Times New Roman" w:hAnsi="Times New Roman" w:cs="Times New Roman"/>
          <w:sz w:val="20"/>
          <w:szCs w:val="20"/>
          <w:lang w:val="es-ES"/>
        </w:rPr>
        <w:t>Special</w:t>
      </w:r>
      <w:proofErr w:type="spellEnd"/>
      <w:r w:rsidRPr="00526759">
        <w:rPr>
          <w:rFonts w:ascii="Times New Roman" w:hAnsi="Times New Roman" w:cs="Times New Roman"/>
          <w:sz w:val="20"/>
          <w:szCs w:val="20"/>
          <w:lang w:val="es-ES"/>
        </w:rPr>
        <w:t xml:space="preserve"> </w:t>
      </w:r>
      <w:proofErr w:type="spellStart"/>
      <w:r w:rsidRPr="00526759">
        <w:rPr>
          <w:rFonts w:ascii="Times New Roman" w:hAnsi="Times New Roman" w:cs="Times New Roman"/>
          <w:sz w:val="20"/>
          <w:szCs w:val="20"/>
          <w:lang w:val="es-ES"/>
        </w:rPr>
        <w:t>Purpose</w:t>
      </w:r>
      <w:proofErr w:type="spellEnd"/>
      <w:r w:rsidRPr="00526759">
        <w:rPr>
          <w:rFonts w:ascii="Times New Roman" w:hAnsi="Times New Roman" w:cs="Times New Roman"/>
          <w:sz w:val="20"/>
          <w:szCs w:val="20"/>
          <w:lang w:val="es-ES"/>
        </w:rPr>
        <w:t xml:space="preserve"> </w:t>
      </w:r>
      <w:proofErr w:type="spellStart"/>
      <w:r w:rsidRPr="00526759">
        <w:rPr>
          <w:rFonts w:ascii="Times New Roman" w:hAnsi="Times New Roman" w:cs="Times New Roman"/>
          <w:sz w:val="20"/>
          <w:szCs w:val="20"/>
          <w:lang w:val="es-ES"/>
        </w:rPr>
        <w:t>Entities</w:t>
      </w:r>
      <w:proofErr w:type="spellEnd"/>
      <w:r w:rsidRPr="00526759">
        <w:rPr>
          <w:rFonts w:ascii="Times New Roman" w:hAnsi="Times New Roman" w:cs="Times New Roman"/>
          <w:sz w:val="20"/>
          <w:szCs w:val="20"/>
          <w:lang w:val="es-ES"/>
        </w:rPr>
        <w:t xml:space="preserve">). Estas son herramientas no consolidadas y que no se incluyen en el balance, que pueden tener un uso legítimo en varias circunstancias. En el 2001 desde </w:t>
      </w:r>
      <w:proofErr w:type="spellStart"/>
      <w:r w:rsidRPr="00526759">
        <w:rPr>
          <w:rFonts w:ascii="Times New Roman" w:hAnsi="Times New Roman" w:cs="Times New Roman"/>
          <w:sz w:val="20"/>
          <w:szCs w:val="20"/>
          <w:lang w:val="es-ES"/>
        </w:rPr>
        <w:t>Wall</w:t>
      </w:r>
      <w:proofErr w:type="spellEnd"/>
      <w:r w:rsidRPr="00526759">
        <w:rPr>
          <w:rFonts w:ascii="Times New Roman" w:hAnsi="Times New Roman" w:cs="Times New Roman"/>
          <w:sz w:val="20"/>
          <w:szCs w:val="20"/>
          <w:lang w:val="es-ES"/>
        </w:rPr>
        <w:t xml:space="preserve"> </w:t>
      </w:r>
      <w:proofErr w:type="spellStart"/>
      <w:r w:rsidRPr="00526759">
        <w:rPr>
          <w:rFonts w:ascii="Times New Roman" w:hAnsi="Times New Roman" w:cs="Times New Roman"/>
          <w:sz w:val="20"/>
          <w:szCs w:val="20"/>
          <w:lang w:val="es-ES"/>
        </w:rPr>
        <w:t>Street</w:t>
      </w:r>
      <w:proofErr w:type="spellEnd"/>
      <w:r w:rsidRPr="00526759">
        <w:rPr>
          <w:rFonts w:ascii="Times New Roman" w:hAnsi="Times New Roman" w:cs="Times New Roman"/>
          <w:sz w:val="20"/>
          <w:szCs w:val="20"/>
          <w:lang w:val="es-ES"/>
        </w:rPr>
        <w:t xml:space="preserve"> se le comienza a exigir a la empresa información financiera más detallada. En Noviembre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reconoce la existencia de estas cuentas, las que al ser consolidadas en el balance de la empresa, </w:t>
      </w:r>
      <w:proofErr w:type="spellStart"/>
      <w:r w:rsidRPr="00526759">
        <w:rPr>
          <w:rFonts w:ascii="Times New Roman" w:hAnsi="Times New Roman" w:cs="Times New Roman"/>
          <w:sz w:val="20"/>
          <w:szCs w:val="20"/>
          <w:lang w:val="es-ES"/>
        </w:rPr>
        <w:t>implicaro.n</w:t>
      </w:r>
      <w:proofErr w:type="spellEnd"/>
      <w:r w:rsidRPr="00526759">
        <w:rPr>
          <w:rFonts w:ascii="Times New Roman" w:hAnsi="Times New Roman" w:cs="Times New Roman"/>
          <w:sz w:val="20"/>
          <w:szCs w:val="20"/>
          <w:lang w:val="es-ES"/>
        </w:rPr>
        <w:t xml:space="preserve"> un aumento de </w:t>
      </w:r>
      <w:proofErr w:type="spellStart"/>
      <w:r w:rsidRPr="00526759">
        <w:rPr>
          <w:rFonts w:ascii="Times New Roman" w:hAnsi="Times New Roman" w:cs="Times New Roman"/>
          <w:sz w:val="20"/>
          <w:szCs w:val="20"/>
          <w:lang w:val="es-ES"/>
        </w:rPr>
        <w:t>US$628</w:t>
      </w:r>
      <w:proofErr w:type="spellEnd"/>
      <w:r w:rsidRPr="00526759">
        <w:rPr>
          <w:rFonts w:ascii="Times New Roman" w:hAnsi="Times New Roman" w:cs="Times New Roman"/>
          <w:sz w:val="20"/>
          <w:szCs w:val="20"/>
          <w:lang w:val="es-ES"/>
        </w:rPr>
        <w:t xml:space="preserve">.000.000 en la deuda de la empresa y una reducción de </w:t>
      </w:r>
      <w:proofErr w:type="spellStart"/>
      <w:r w:rsidRPr="00526759">
        <w:rPr>
          <w:rFonts w:ascii="Times New Roman" w:hAnsi="Times New Roman" w:cs="Times New Roman"/>
          <w:sz w:val="20"/>
          <w:szCs w:val="20"/>
          <w:lang w:val="es-ES"/>
        </w:rPr>
        <w:t>US$591</w:t>
      </w:r>
      <w:proofErr w:type="spellEnd"/>
      <w:r w:rsidRPr="00526759">
        <w:rPr>
          <w:rFonts w:ascii="Times New Roman" w:hAnsi="Times New Roman" w:cs="Times New Roman"/>
          <w:sz w:val="20"/>
          <w:szCs w:val="20"/>
          <w:lang w:val="es-ES"/>
        </w:rPr>
        <w:t xml:space="preserve">.000.000 en sus </w:t>
      </w:r>
      <w:proofErr w:type="spellStart"/>
      <w:r w:rsidRPr="00526759">
        <w:rPr>
          <w:rFonts w:ascii="Times New Roman" w:hAnsi="Times New Roman" w:cs="Times New Roman"/>
          <w:sz w:val="20"/>
          <w:szCs w:val="20"/>
          <w:lang w:val="es-ES"/>
        </w:rPr>
        <w:t>utillidades</w:t>
      </w:r>
      <w:proofErr w:type="spellEnd"/>
      <w:r w:rsidRPr="00526759">
        <w:rPr>
          <w:rFonts w:ascii="Times New Roman" w:hAnsi="Times New Roman" w:cs="Times New Roman"/>
          <w:sz w:val="20"/>
          <w:szCs w:val="20"/>
          <w:lang w:val="es-ES"/>
        </w:rPr>
        <w:t>.</w:t>
      </w:r>
    </w:p>
    <w:p w:rsidR="00A07432" w:rsidRPr="00526759" w:rsidRDefault="00A07432" w:rsidP="00925DDA">
      <w:pPr>
        <w:jc w:val="both"/>
        <w:rPr>
          <w:rFonts w:ascii="Times New Roman" w:hAnsi="Times New Roman" w:cs="Times New Roman"/>
          <w:sz w:val="20"/>
          <w:szCs w:val="20"/>
          <w:lang w:val="es-ES"/>
        </w:rPr>
      </w:pPr>
      <w:r w:rsidRPr="00526759">
        <w:rPr>
          <w:rFonts w:ascii="Times New Roman" w:hAnsi="Times New Roman" w:cs="Times New Roman"/>
          <w:sz w:val="20"/>
          <w:szCs w:val="20"/>
          <w:lang w:val="es-ES"/>
        </w:rPr>
        <w:t xml:space="preserve">Lo que hace aún más escandaloso el caso de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fue la participación de </w:t>
      </w:r>
      <w:proofErr w:type="spellStart"/>
      <w:r w:rsidRPr="00526759">
        <w:rPr>
          <w:rFonts w:ascii="Times New Roman" w:hAnsi="Times New Roman" w:cs="Times New Roman"/>
          <w:sz w:val="20"/>
          <w:szCs w:val="20"/>
          <w:lang w:val="es-ES"/>
        </w:rPr>
        <w:t>Andersen</w:t>
      </w:r>
      <w:proofErr w:type="spellEnd"/>
      <w:r w:rsidRPr="00526759">
        <w:rPr>
          <w:rFonts w:ascii="Times New Roman" w:hAnsi="Times New Roman" w:cs="Times New Roman"/>
          <w:sz w:val="20"/>
          <w:szCs w:val="20"/>
          <w:lang w:val="es-ES"/>
        </w:rPr>
        <w:t xml:space="preserve">, la empresa encargada de la </w:t>
      </w:r>
      <w:proofErr w:type="spellStart"/>
      <w:r w:rsidRPr="00526759">
        <w:rPr>
          <w:rFonts w:ascii="Times New Roman" w:hAnsi="Times New Roman" w:cs="Times New Roman"/>
          <w:sz w:val="20"/>
          <w:szCs w:val="20"/>
          <w:lang w:val="es-ES"/>
        </w:rPr>
        <w:t>auditoría</w:t>
      </w:r>
      <w:proofErr w:type="spellEnd"/>
      <w:r w:rsidRPr="00526759">
        <w:rPr>
          <w:rFonts w:ascii="Times New Roman" w:hAnsi="Times New Roman" w:cs="Times New Roman"/>
          <w:sz w:val="20"/>
          <w:szCs w:val="20"/>
          <w:lang w:val="es-ES"/>
        </w:rPr>
        <w:t xml:space="preserve"> de todos los reportes contables y financieros del gigante eléctrico norteamericano. </w:t>
      </w:r>
      <w:proofErr w:type="spellStart"/>
      <w:r w:rsidRPr="00526759">
        <w:rPr>
          <w:rFonts w:ascii="Times New Roman" w:hAnsi="Times New Roman" w:cs="Times New Roman"/>
          <w:sz w:val="20"/>
          <w:szCs w:val="20"/>
          <w:lang w:val="es-ES"/>
        </w:rPr>
        <w:t>Andersen</w:t>
      </w:r>
      <w:proofErr w:type="spellEnd"/>
      <w:r w:rsidRPr="00526759">
        <w:rPr>
          <w:rFonts w:ascii="Times New Roman" w:hAnsi="Times New Roman" w:cs="Times New Roman"/>
          <w:sz w:val="20"/>
          <w:szCs w:val="20"/>
          <w:lang w:val="es-ES"/>
        </w:rPr>
        <w:t xml:space="preserve"> no sólo fue negligente al ignorar la presencia de estas cuentas fuera del balance, sino que encubrió esta práctica, llegando hasta el punto de eliminar ciertos documentos que evidenciaban la verdadera situación contable y financiera de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y el conocimiento que </w:t>
      </w:r>
      <w:proofErr w:type="spellStart"/>
      <w:r w:rsidRPr="00526759">
        <w:rPr>
          <w:rFonts w:ascii="Times New Roman" w:hAnsi="Times New Roman" w:cs="Times New Roman"/>
          <w:sz w:val="20"/>
          <w:szCs w:val="20"/>
          <w:lang w:val="es-ES"/>
        </w:rPr>
        <w:t>Andersen</w:t>
      </w:r>
      <w:proofErr w:type="spellEnd"/>
      <w:r w:rsidRPr="00526759">
        <w:rPr>
          <w:rFonts w:ascii="Times New Roman" w:hAnsi="Times New Roman" w:cs="Times New Roman"/>
          <w:sz w:val="20"/>
          <w:szCs w:val="20"/>
          <w:lang w:val="es-ES"/>
        </w:rPr>
        <w:t xml:space="preserve"> tenía de ésta.</w:t>
      </w:r>
    </w:p>
    <w:p w:rsidR="00A07432" w:rsidRPr="00526759" w:rsidRDefault="00A07432" w:rsidP="00925DDA">
      <w:pPr>
        <w:jc w:val="both"/>
        <w:rPr>
          <w:rFonts w:ascii="Times New Roman" w:hAnsi="Times New Roman" w:cs="Times New Roman"/>
          <w:sz w:val="20"/>
          <w:szCs w:val="20"/>
          <w:lang w:val="es-ES"/>
        </w:rPr>
      </w:pPr>
      <w:r w:rsidRPr="00526759">
        <w:rPr>
          <w:rFonts w:ascii="Times New Roman" w:hAnsi="Times New Roman" w:cs="Times New Roman"/>
          <w:sz w:val="20"/>
          <w:szCs w:val="20"/>
          <w:lang w:val="es-ES"/>
        </w:rPr>
        <w:t xml:space="preserve">A la raíz de los problemas éticos presentes en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está una causa común: los conflictos de intereses. A continuación se presentarán dos áreas donde estos conflictos de intereses se revelaron en forma más flagrante: una en la relación accionistas – ejecutivos (propietario – agente) y otra, correspondiente a los roles jugados por </w:t>
      </w:r>
      <w:smartTag w:uri="urn:schemas-microsoft-com:office:smarttags" w:element="PersonName">
        <w:smartTagPr>
          <w:attr w:name="ProductID" w:val="la auditora Arthur Andersen"/>
        </w:smartTagPr>
        <w:r w:rsidRPr="00526759">
          <w:rPr>
            <w:rFonts w:ascii="Times New Roman" w:hAnsi="Times New Roman" w:cs="Times New Roman"/>
            <w:sz w:val="20"/>
            <w:szCs w:val="20"/>
            <w:lang w:val="es-ES"/>
          </w:rPr>
          <w:t xml:space="preserve">la auditora </w:t>
        </w:r>
        <w:proofErr w:type="spellStart"/>
        <w:r w:rsidRPr="00526759">
          <w:rPr>
            <w:rFonts w:ascii="Times New Roman" w:hAnsi="Times New Roman" w:cs="Times New Roman"/>
            <w:sz w:val="20"/>
            <w:szCs w:val="20"/>
            <w:lang w:val="es-ES"/>
          </w:rPr>
          <w:t>Arthur</w:t>
        </w:r>
        <w:proofErr w:type="spellEnd"/>
        <w:r w:rsidRPr="00526759">
          <w:rPr>
            <w:rFonts w:ascii="Times New Roman" w:hAnsi="Times New Roman" w:cs="Times New Roman"/>
            <w:sz w:val="20"/>
            <w:szCs w:val="20"/>
            <w:lang w:val="es-ES"/>
          </w:rPr>
          <w:t xml:space="preserve"> </w:t>
        </w:r>
        <w:proofErr w:type="spellStart"/>
        <w:r w:rsidRPr="00526759">
          <w:rPr>
            <w:rFonts w:ascii="Times New Roman" w:hAnsi="Times New Roman" w:cs="Times New Roman"/>
            <w:sz w:val="20"/>
            <w:szCs w:val="20"/>
            <w:lang w:val="es-ES"/>
          </w:rPr>
          <w:t>Andersen</w:t>
        </w:r>
      </w:smartTag>
      <w:proofErr w:type="spellEnd"/>
      <w:r w:rsidRPr="00526759">
        <w:rPr>
          <w:rFonts w:ascii="Times New Roman" w:hAnsi="Times New Roman" w:cs="Times New Roman"/>
          <w:sz w:val="20"/>
          <w:szCs w:val="20"/>
          <w:lang w:val="es-ES"/>
        </w:rPr>
        <w:t xml:space="preserve"> (</w:t>
      </w:r>
      <w:proofErr w:type="spellStart"/>
      <w:r w:rsidRPr="00526759">
        <w:rPr>
          <w:rFonts w:ascii="Times New Roman" w:hAnsi="Times New Roman" w:cs="Times New Roman"/>
          <w:sz w:val="20"/>
          <w:szCs w:val="20"/>
          <w:lang w:val="es-ES"/>
        </w:rPr>
        <w:t>auditoría</w:t>
      </w:r>
      <w:proofErr w:type="spellEnd"/>
      <w:r w:rsidRPr="00526759">
        <w:rPr>
          <w:rFonts w:ascii="Times New Roman" w:hAnsi="Times New Roman" w:cs="Times New Roman"/>
          <w:sz w:val="20"/>
          <w:szCs w:val="20"/>
          <w:lang w:val="es-ES"/>
        </w:rPr>
        <w:t xml:space="preserve"> – consultoría).</w:t>
      </w:r>
    </w:p>
    <w:p w:rsidR="00A07432" w:rsidRPr="00526759" w:rsidRDefault="00A07432" w:rsidP="00925DDA">
      <w:pPr>
        <w:jc w:val="both"/>
        <w:rPr>
          <w:rFonts w:ascii="Times New Roman" w:hAnsi="Times New Roman" w:cs="Times New Roman"/>
          <w:sz w:val="20"/>
          <w:szCs w:val="20"/>
          <w:lang w:val="es-ES"/>
        </w:rPr>
      </w:pPr>
      <w:r w:rsidRPr="00AE07AF">
        <w:rPr>
          <w:rFonts w:ascii="Times New Roman" w:hAnsi="Times New Roman" w:cs="Times New Roman"/>
          <w:sz w:val="20"/>
          <w:szCs w:val="20"/>
          <w:lang w:val="es-ES"/>
        </w:rPr>
        <w:t xml:space="preserve">Un primer punto evidente es que los ejecutivos de </w:t>
      </w:r>
      <w:proofErr w:type="spellStart"/>
      <w:r w:rsidRPr="00AE07AF">
        <w:rPr>
          <w:rFonts w:ascii="Times New Roman" w:hAnsi="Times New Roman" w:cs="Times New Roman"/>
          <w:sz w:val="20"/>
          <w:szCs w:val="20"/>
          <w:lang w:val="es-ES"/>
        </w:rPr>
        <w:t>Enron</w:t>
      </w:r>
      <w:proofErr w:type="spellEnd"/>
      <w:r w:rsidRPr="00AE07AF">
        <w:rPr>
          <w:rFonts w:ascii="Times New Roman" w:hAnsi="Times New Roman" w:cs="Times New Roman"/>
          <w:sz w:val="20"/>
          <w:szCs w:val="20"/>
          <w:lang w:val="es-ES"/>
        </w:rPr>
        <w:t xml:space="preserve"> no cumplieron con la obligación fiduciaria que les competía como agentes de los accionistas, esto es, actuar en beneficio de quienes los contrataron. “La teoría de la agencia sugiere que los ejecutivos tienen poderosos incentivos económicos para revelar sólo la información que les da a ellos o a la organización una ventaja estratégica”. En </w:t>
      </w:r>
      <w:proofErr w:type="spellStart"/>
      <w:r w:rsidRPr="00AE07AF">
        <w:rPr>
          <w:rFonts w:ascii="Times New Roman" w:hAnsi="Times New Roman" w:cs="Times New Roman"/>
          <w:sz w:val="20"/>
          <w:szCs w:val="20"/>
          <w:lang w:val="es-ES"/>
        </w:rPr>
        <w:t>Enron</w:t>
      </w:r>
      <w:proofErr w:type="spellEnd"/>
      <w:r w:rsidRPr="00AE07AF">
        <w:rPr>
          <w:rFonts w:ascii="Times New Roman" w:hAnsi="Times New Roman" w:cs="Times New Roman"/>
          <w:sz w:val="20"/>
          <w:szCs w:val="20"/>
          <w:lang w:val="es-ES"/>
        </w:rPr>
        <w:t xml:space="preserve"> se dio esto y más. Un número mayoritario de los directores de </w:t>
      </w:r>
      <w:proofErr w:type="spellStart"/>
      <w:r w:rsidRPr="00AE07AF">
        <w:rPr>
          <w:rFonts w:ascii="Times New Roman" w:hAnsi="Times New Roman" w:cs="Times New Roman"/>
          <w:sz w:val="20"/>
          <w:szCs w:val="20"/>
          <w:lang w:val="es-ES"/>
        </w:rPr>
        <w:t>Enron</w:t>
      </w:r>
      <w:proofErr w:type="spellEnd"/>
      <w:r w:rsidRPr="00AE07AF">
        <w:rPr>
          <w:rFonts w:ascii="Times New Roman" w:hAnsi="Times New Roman" w:cs="Times New Roman"/>
          <w:sz w:val="20"/>
          <w:szCs w:val="20"/>
          <w:lang w:val="es-ES"/>
        </w:rPr>
        <w:t xml:space="preserve"> eran a su vez ejecutivos de la empresa, lo que hizo que la natural asimetría de información existente entre ellos y los accionistas, creciera desmedidamente al ocultar deudas y pérdidas importantes en las que la empresa había incurrido. Las irregulares cuentas fuera d</w:t>
      </w:r>
      <w:r w:rsidRPr="00526759">
        <w:rPr>
          <w:rFonts w:ascii="Times New Roman" w:hAnsi="Times New Roman" w:cs="Times New Roman"/>
          <w:sz w:val="20"/>
          <w:szCs w:val="20"/>
          <w:lang w:val="es-ES"/>
        </w:rPr>
        <w:t>e balance (</w:t>
      </w:r>
      <w:proofErr w:type="spellStart"/>
      <w:r w:rsidRPr="00526759">
        <w:rPr>
          <w:rFonts w:ascii="Times New Roman" w:hAnsi="Times New Roman" w:cs="Times New Roman"/>
          <w:sz w:val="20"/>
          <w:szCs w:val="20"/>
          <w:lang w:val="es-ES"/>
        </w:rPr>
        <w:t>SPEs</w:t>
      </w:r>
      <w:proofErr w:type="spellEnd"/>
      <w:r w:rsidRPr="00526759">
        <w:rPr>
          <w:rFonts w:ascii="Times New Roman" w:hAnsi="Times New Roman" w:cs="Times New Roman"/>
          <w:sz w:val="20"/>
          <w:szCs w:val="20"/>
          <w:lang w:val="es-ES"/>
        </w:rPr>
        <w:t>) no fueron cuestionadas, ya sea por la negligencia de algunos, o por los intereses en juego de esa mayoría que también cumplía roles ejecutivo.</w:t>
      </w:r>
    </w:p>
    <w:p w:rsidR="00A07432" w:rsidRPr="00526759" w:rsidRDefault="00A07432" w:rsidP="00925DDA">
      <w:pPr>
        <w:jc w:val="both"/>
        <w:rPr>
          <w:rFonts w:ascii="Times New Roman" w:hAnsi="Times New Roman" w:cs="Times New Roman"/>
          <w:sz w:val="20"/>
          <w:szCs w:val="20"/>
          <w:lang w:val="es-ES"/>
        </w:rPr>
      </w:pPr>
      <w:r w:rsidRPr="00526759">
        <w:rPr>
          <w:rFonts w:ascii="Times New Roman" w:hAnsi="Times New Roman" w:cs="Times New Roman"/>
          <w:sz w:val="20"/>
          <w:szCs w:val="20"/>
          <w:lang w:val="es-ES"/>
        </w:rPr>
        <w:t xml:space="preserve">En la mayoría de las grandes empresas norteamericanas, no existe total independencia entre quienes determinan los esquemas y niveles de remuneraciones y quienes reciben las remuneraciones.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no fue </w:t>
      </w:r>
      <w:smartTag w:uri="urn:schemas-microsoft-com:office:smarttags" w:element="PersonName">
        <w:smartTagPr>
          <w:attr w:name="ProductID" w:val="la excepción. Este"/>
        </w:smartTagPr>
        <w:r w:rsidRPr="00526759">
          <w:rPr>
            <w:rFonts w:ascii="Times New Roman" w:hAnsi="Times New Roman" w:cs="Times New Roman"/>
            <w:sz w:val="20"/>
            <w:szCs w:val="20"/>
            <w:lang w:val="es-ES"/>
          </w:rPr>
          <w:t>la excepción. Este</w:t>
        </w:r>
      </w:smartTag>
      <w:r w:rsidRPr="00526759">
        <w:rPr>
          <w:rFonts w:ascii="Times New Roman" w:hAnsi="Times New Roman" w:cs="Times New Roman"/>
          <w:sz w:val="20"/>
          <w:szCs w:val="20"/>
          <w:lang w:val="es-ES"/>
        </w:rPr>
        <w:t xml:space="preserve"> esquema de remuneraciones se componía considerablemente en elementos como los stock </w:t>
      </w:r>
      <w:proofErr w:type="spellStart"/>
      <w:r w:rsidRPr="00526759">
        <w:rPr>
          <w:rFonts w:ascii="Times New Roman" w:hAnsi="Times New Roman" w:cs="Times New Roman"/>
          <w:sz w:val="20"/>
          <w:szCs w:val="20"/>
          <w:lang w:val="es-ES"/>
        </w:rPr>
        <w:t>options</w:t>
      </w:r>
      <w:proofErr w:type="spellEnd"/>
      <w:r w:rsidRPr="00526759">
        <w:rPr>
          <w:rFonts w:ascii="Times New Roman" w:hAnsi="Times New Roman" w:cs="Times New Roman"/>
          <w:sz w:val="20"/>
          <w:szCs w:val="20"/>
          <w:lang w:val="es-ES"/>
        </w:rPr>
        <w:t xml:space="preserve"> (1), lo que a su vez presenta un problema adicional, ya que estas opciones no se reconocen contablemente como gastos, lo que tiende naturalmente a inflar las utilidades. En teoría, estas opciones buscan funcionar como incentivos para los ejecutivos, al alinear sus objetivos con los objetivos de los accionistas (aun cuando no exista evidencia empírica al respecto). En el caso de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el incentivo funcionó, pero perversamente. Los ejecutivos deliberadamente ocultaron y manipularon información contable y financiera con el objeto de mantener el precio de la acción lo más alto posible en el corto plazo (lo que en el largo plazo resulta un objetivo válido para los accionistas de cualquier empresa), ya que su potencial riqueza dependía fuertemente del precio de </w:t>
      </w:r>
      <w:smartTag w:uri="urn:schemas-microsoft-com:office:smarttags" w:element="PersonName">
        <w:smartTagPr>
          <w:attr w:name="ProductID" w:val="la acción. Un"/>
        </w:smartTagPr>
        <w:r w:rsidRPr="00526759">
          <w:rPr>
            <w:rFonts w:ascii="Times New Roman" w:hAnsi="Times New Roman" w:cs="Times New Roman"/>
            <w:sz w:val="20"/>
            <w:szCs w:val="20"/>
            <w:lang w:val="es-ES"/>
          </w:rPr>
          <w:t>la acción. Un</w:t>
        </w:r>
      </w:smartTag>
      <w:r w:rsidRPr="00526759">
        <w:rPr>
          <w:rFonts w:ascii="Times New Roman" w:hAnsi="Times New Roman" w:cs="Times New Roman"/>
          <w:sz w:val="20"/>
          <w:szCs w:val="20"/>
          <w:lang w:val="es-ES"/>
        </w:rPr>
        <w:t xml:space="preserve"> alto precio les permitía ejecutar sus stock </w:t>
      </w:r>
      <w:proofErr w:type="spellStart"/>
      <w:r w:rsidRPr="00526759">
        <w:rPr>
          <w:rFonts w:ascii="Times New Roman" w:hAnsi="Times New Roman" w:cs="Times New Roman"/>
          <w:sz w:val="20"/>
          <w:szCs w:val="20"/>
          <w:lang w:val="es-ES"/>
        </w:rPr>
        <w:t>options</w:t>
      </w:r>
      <w:proofErr w:type="spellEnd"/>
      <w:r w:rsidRPr="00526759">
        <w:rPr>
          <w:rFonts w:ascii="Times New Roman" w:hAnsi="Times New Roman" w:cs="Times New Roman"/>
          <w:sz w:val="20"/>
          <w:szCs w:val="20"/>
          <w:lang w:val="es-ES"/>
        </w:rPr>
        <w:t>, para luego vender las acciones en el mercado, realizando así altas ganancias.</w:t>
      </w:r>
    </w:p>
    <w:p w:rsidR="00A07432" w:rsidRPr="00526759" w:rsidRDefault="00A07432" w:rsidP="00925DDA">
      <w:pPr>
        <w:jc w:val="both"/>
        <w:rPr>
          <w:rFonts w:ascii="Times New Roman" w:hAnsi="Times New Roman" w:cs="Times New Roman"/>
          <w:sz w:val="20"/>
          <w:szCs w:val="20"/>
          <w:lang w:val="es-ES"/>
        </w:rPr>
      </w:pPr>
      <w:r w:rsidRPr="00526759">
        <w:rPr>
          <w:rFonts w:ascii="Times New Roman" w:hAnsi="Times New Roman" w:cs="Times New Roman"/>
          <w:sz w:val="20"/>
          <w:szCs w:val="20"/>
          <w:lang w:val="es-ES"/>
        </w:rPr>
        <w:t xml:space="preserve">El otro gran conflicto de interés presente estuvo en el rol jugado por </w:t>
      </w:r>
      <w:proofErr w:type="spellStart"/>
      <w:r w:rsidRPr="00526759">
        <w:rPr>
          <w:rFonts w:ascii="Times New Roman" w:hAnsi="Times New Roman" w:cs="Times New Roman"/>
          <w:sz w:val="20"/>
          <w:szCs w:val="20"/>
          <w:lang w:val="es-ES"/>
        </w:rPr>
        <w:t>Andersen</w:t>
      </w:r>
      <w:proofErr w:type="spellEnd"/>
      <w:r w:rsidRPr="00526759">
        <w:rPr>
          <w:rFonts w:ascii="Times New Roman" w:hAnsi="Times New Roman" w:cs="Times New Roman"/>
          <w:sz w:val="20"/>
          <w:szCs w:val="20"/>
          <w:lang w:val="es-ES"/>
        </w:rPr>
        <w:t xml:space="preserve">, quien no sólo era el auditor de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sino también la empresa a quien se le encomendaron varias tareas de consultoría. De esta práctica muy común en la industria de los auditores (más del 50% de los ingresos y un porcentaje aún mayor de las utilidades de las auditoras provienen de estos servicios anexos9), </w:t>
      </w:r>
      <w:proofErr w:type="spellStart"/>
      <w:r w:rsidRPr="00526759">
        <w:rPr>
          <w:rFonts w:ascii="Times New Roman" w:hAnsi="Times New Roman" w:cs="Times New Roman"/>
          <w:sz w:val="20"/>
          <w:szCs w:val="20"/>
          <w:lang w:val="es-ES"/>
        </w:rPr>
        <w:t>Andersen</w:t>
      </w:r>
      <w:proofErr w:type="spellEnd"/>
      <w:r w:rsidRPr="00526759">
        <w:rPr>
          <w:rFonts w:ascii="Times New Roman" w:hAnsi="Times New Roman" w:cs="Times New Roman"/>
          <w:sz w:val="20"/>
          <w:szCs w:val="20"/>
          <w:lang w:val="es-ES"/>
        </w:rPr>
        <w:t xml:space="preserve"> no fue </w:t>
      </w:r>
      <w:smartTag w:uri="urn:schemas-microsoft-com:office:smarttags" w:element="PersonName">
        <w:smartTagPr>
          <w:attr w:name="ProductID" w:val="la excepción. De"/>
        </w:smartTagPr>
        <w:r w:rsidRPr="00526759">
          <w:rPr>
            <w:rFonts w:ascii="Times New Roman" w:hAnsi="Times New Roman" w:cs="Times New Roman"/>
            <w:sz w:val="20"/>
            <w:szCs w:val="20"/>
            <w:lang w:val="es-ES"/>
          </w:rPr>
          <w:t>la excepción. De</w:t>
        </w:r>
      </w:smartTag>
      <w:r w:rsidRPr="00526759">
        <w:rPr>
          <w:rFonts w:ascii="Times New Roman" w:hAnsi="Times New Roman" w:cs="Times New Roman"/>
          <w:sz w:val="20"/>
          <w:szCs w:val="20"/>
          <w:lang w:val="es-ES"/>
        </w:rPr>
        <w:t xml:space="preserve"> los </w:t>
      </w:r>
      <w:proofErr w:type="spellStart"/>
      <w:r w:rsidRPr="00526759">
        <w:rPr>
          <w:rFonts w:ascii="Times New Roman" w:hAnsi="Times New Roman" w:cs="Times New Roman"/>
          <w:sz w:val="20"/>
          <w:szCs w:val="20"/>
          <w:lang w:val="es-ES"/>
        </w:rPr>
        <w:t>US$</w:t>
      </w:r>
      <w:proofErr w:type="spellEnd"/>
      <w:r w:rsidRPr="00526759">
        <w:rPr>
          <w:rFonts w:ascii="Times New Roman" w:hAnsi="Times New Roman" w:cs="Times New Roman"/>
          <w:sz w:val="20"/>
          <w:szCs w:val="20"/>
          <w:lang w:val="es-ES"/>
        </w:rPr>
        <w:t xml:space="preserve"> 52 millones que percibió de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más de la mitad provenían de servicios distintos al de auditoría10. ¿Puede una empresa auditora ofrecer este otro tipo de servicios, que representan una parte sustancial de sus ingresos, sin perder la independencia esencial que su función de auditor le demanda? Difícilmente.</w:t>
      </w:r>
    </w:p>
    <w:p w:rsidR="00A07432" w:rsidRDefault="00A07432" w:rsidP="00925DDA">
      <w:pPr>
        <w:jc w:val="both"/>
        <w:rPr>
          <w:rFonts w:ascii="Times New Roman" w:hAnsi="Times New Roman" w:cs="Times New Roman"/>
          <w:b/>
          <w:bCs/>
          <w:sz w:val="20"/>
          <w:szCs w:val="20"/>
          <w:lang w:val="es-ES"/>
        </w:rPr>
        <w:sectPr w:rsidR="00A07432" w:rsidSect="00526759">
          <w:type w:val="continuous"/>
          <w:pgSz w:w="12240" w:h="15840"/>
          <w:pgMar w:top="1417" w:right="1440" w:bottom="1417" w:left="1440" w:header="720" w:footer="720" w:gutter="0"/>
          <w:cols w:num="2" w:space="720"/>
          <w:docGrid w:linePitch="360"/>
        </w:sectPr>
      </w:pPr>
    </w:p>
    <w:p w:rsidR="00A07432" w:rsidRPr="00925DDA" w:rsidRDefault="00A07432" w:rsidP="00925DDA">
      <w:pPr>
        <w:jc w:val="both"/>
        <w:rPr>
          <w:rFonts w:ascii="Times New Roman" w:hAnsi="Times New Roman" w:cs="Times New Roman"/>
          <w:b/>
          <w:bCs/>
          <w:sz w:val="20"/>
          <w:szCs w:val="20"/>
          <w:lang w:val="es-ES"/>
        </w:rPr>
      </w:pPr>
      <w:r w:rsidRPr="00925DDA">
        <w:rPr>
          <w:rFonts w:ascii="Times New Roman" w:hAnsi="Times New Roman" w:cs="Times New Roman"/>
          <w:b/>
          <w:bCs/>
          <w:sz w:val="20"/>
          <w:szCs w:val="20"/>
          <w:lang w:val="es-ES"/>
        </w:rPr>
        <w:t>Definiciones</w:t>
      </w:r>
    </w:p>
    <w:p w:rsidR="00A07432" w:rsidRDefault="00A07432" w:rsidP="00925DDA">
      <w:pPr>
        <w:pStyle w:val="ListParagraph"/>
        <w:numPr>
          <w:ilvl w:val="0"/>
          <w:numId w:val="4"/>
        </w:numPr>
        <w:jc w:val="both"/>
        <w:rPr>
          <w:rFonts w:ascii="Times New Roman" w:hAnsi="Times New Roman" w:cs="Times New Roman"/>
          <w:sz w:val="20"/>
          <w:szCs w:val="20"/>
          <w:lang w:val="es-ES"/>
        </w:rPr>
      </w:pPr>
      <w:r w:rsidRPr="00925DDA">
        <w:rPr>
          <w:rFonts w:ascii="Times New Roman" w:hAnsi="Times New Roman" w:cs="Times New Roman"/>
          <w:sz w:val="20"/>
          <w:szCs w:val="20"/>
          <w:lang w:val="es-ES"/>
        </w:rPr>
        <w:t xml:space="preserve">Los stock </w:t>
      </w:r>
      <w:proofErr w:type="spellStart"/>
      <w:r w:rsidRPr="00925DDA">
        <w:rPr>
          <w:rFonts w:ascii="Times New Roman" w:hAnsi="Times New Roman" w:cs="Times New Roman"/>
          <w:sz w:val="20"/>
          <w:szCs w:val="20"/>
          <w:lang w:val="es-ES"/>
        </w:rPr>
        <w:t>options</w:t>
      </w:r>
      <w:proofErr w:type="spellEnd"/>
      <w:r w:rsidRPr="00925DDA">
        <w:rPr>
          <w:rFonts w:ascii="Times New Roman" w:hAnsi="Times New Roman" w:cs="Times New Roman"/>
          <w:sz w:val="20"/>
          <w:szCs w:val="20"/>
          <w:lang w:val="es-ES"/>
        </w:rPr>
        <w:t xml:space="preserve"> entregan a su poseedor la opción de comprar acciones a un precio previamente fijado (</w:t>
      </w:r>
      <w:proofErr w:type="spellStart"/>
      <w:r w:rsidRPr="00925DDA">
        <w:rPr>
          <w:rFonts w:ascii="Times New Roman" w:hAnsi="Times New Roman" w:cs="Times New Roman"/>
          <w:sz w:val="20"/>
          <w:szCs w:val="20"/>
          <w:lang w:val="es-ES"/>
        </w:rPr>
        <w:t>strike</w:t>
      </w:r>
      <w:proofErr w:type="spellEnd"/>
      <w:r w:rsidRPr="00925DDA">
        <w:rPr>
          <w:rFonts w:ascii="Times New Roman" w:hAnsi="Times New Roman" w:cs="Times New Roman"/>
          <w:sz w:val="20"/>
          <w:szCs w:val="20"/>
          <w:lang w:val="es-ES"/>
        </w:rPr>
        <w:t xml:space="preserve"> </w:t>
      </w:r>
      <w:proofErr w:type="spellStart"/>
      <w:r w:rsidRPr="00925DDA">
        <w:rPr>
          <w:rFonts w:ascii="Times New Roman" w:hAnsi="Times New Roman" w:cs="Times New Roman"/>
          <w:sz w:val="20"/>
          <w:szCs w:val="20"/>
          <w:lang w:val="es-ES"/>
        </w:rPr>
        <w:t>price</w:t>
      </w:r>
      <w:proofErr w:type="spellEnd"/>
      <w:r w:rsidRPr="00925DDA">
        <w:rPr>
          <w:rFonts w:ascii="Times New Roman" w:hAnsi="Times New Roman" w:cs="Times New Roman"/>
          <w:sz w:val="20"/>
          <w:szCs w:val="20"/>
          <w:lang w:val="es-ES"/>
        </w:rPr>
        <w:t xml:space="preserve">) que es generalmente el precio de mercado al momento de la emisión de estas opciones. Normalmente, el poseedor de estas opciones hará efectiva la opción de compra de las acciones si el precio de mercado de la acción supera al </w:t>
      </w:r>
      <w:proofErr w:type="spellStart"/>
      <w:r w:rsidRPr="00925DDA">
        <w:rPr>
          <w:rFonts w:ascii="Times New Roman" w:hAnsi="Times New Roman" w:cs="Times New Roman"/>
          <w:sz w:val="20"/>
          <w:szCs w:val="20"/>
          <w:lang w:val="es-ES"/>
        </w:rPr>
        <w:t>strike</w:t>
      </w:r>
      <w:proofErr w:type="spellEnd"/>
      <w:r w:rsidRPr="00925DDA">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Price</w:t>
      </w:r>
      <w:proofErr w:type="spellEnd"/>
    </w:p>
    <w:p w:rsidR="00A07432" w:rsidRDefault="00A07432" w:rsidP="00526759">
      <w:pPr>
        <w:pStyle w:val="ListParagraph"/>
        <w:jc w:val="both"/>
        <w:rPr>
          <w:rFonts w:ascii="Times New Roman" w:hAnsi="Times New Roman" w:cs="Times New Roman"/>
          <w:sz w:val="20"/>
          <w:szCs w:val="20"/>
          <w:lang w:val="es-ES"/>
        </w:rPr>
      </w:pPr>
    </w:p>
    <w:p w:rsidR="00A07432" w:rsidRPr="00925DDA" w:rsidRDefault="00A07432" w:rsidP="00526759">
      <w:pPr>
        <w:pStyle w:val="ListParagraph"/>
        <w:jc w:val="both"/>
        <w:rPr>
          <w:rFonts w:ascii="Times New Roman" w:hAnsi="Times New Roman" w:cs="Times New Roman"/>
          <w:sz w:val="20"/>
          <w:szCs w:val="20"/>
          <w:lang w:val="es-ES"/>
        </w:rPr>
      </w:pPr>
    </w:p>
    <w:p w:rsidR="00A07432" w:rsidRPr="00AE07AF" w:rsidRDefault="00A07432" w:rsidP="00AE07AF">
      <w:pPr>
        <w:pStyle w:val="ListParagraph"/>
        <w:numPr>
          <w:ilvl w:val="1"/>
          <w:numId w:val="16"/>
        </w:numPr>
        <w:rPr>
          <w:rFonts w:ascii="Times New Roman" w:hAnsi="Times New Roman" w:cs="Times New Roman"/>
          <w:b/>
          <w:bCs/>
          <w:sz w:val="20"/>
          <w:szCs w:val="20"/>
          <w:lang w:val="es-ES"/>
        </w:rPr>
      </w:pPr>
      <w:r w:rsidRPr="00AE07AF">
        <w:rPr>
          <w:rFonts w:ascii="Times New Roman" w:hAnsi="Times New Roman" w:cs="Times New Roman"/>
          <w:b/>
          <w:bCs/>
          <w:sz w:val="20"/>
          <w:szCs w:val="20"/>
          <w:lang w:val="es-ES"/>
        </w:rPr>
        <w:t>EN  QUE  CARACTERÍSTICA PRINCIPAL  INTERVENDRÍA USTED COMO AUDITOR FORENSE DE ACUERDO AL CASO PLANTEADO</w:t>
      </w:r>
    </w:p>
    <w:p w:rsidR="00A07432" w:rsidRDefault="00A07432" w:rsidP="00A464C6">
      <w:pPr>
        <w:numPr>
          <w:ilvl w:val="1"/>
          <w:numId w:val="1"/>
        </w:numPr>
        <w:rPr>
          <w:rFonts w:ascii="Times New Roman" w:hAnsi="Times New Roman" w:cs="Times New Roman"/>
          <w:sz w:val="20"/>
          <w:szCs w:val="20"/>
          <w:lang w:val="es-ES"/>
        </w:rPr>
      </w:pPr>
      <w:r w:rsidRPr="00B73E4F">
        <w:rPr>
          <w:rFonts w:ascii="Times New Roman" w:hAnsi="Times New Roman" w:cs="Times New Roman"/>
          <w:sz w:val="20"/>
          <w:szCs w:val="20"/>
          <w:lang w:val="es-ES"/>
        </w:rPr>
        <w:t>Adulteración de estados contables y otras declaraciones de las empresas</w:t>
      </w:r>
    </w:p>
    <w:p w:rsidR="00A07432" w:rsidRPr="00B73E4F" w:rsidRDefault="00A07432" w:rsidP="00AE07AF">
      <w:pPr>
        <w:ind w:left="1440"/>
        <w:rPr>
          <w:rFonts w:ascii="Times New Roman" w:hAnsi="Times New Roman" w:cs="Times New Roman"/>
          <w:sz w:val="20"/>
          <w:szCs w:val="20"/>
          <w:lang w:val="es-ES"/>
        </w:rPr>
      </w:pPr>
    </w:p>
    <w:p w:rsidR="00A07432" w:rsidRPr="00AE07AF" w:rsidRDefault="00A07432" w:rsidP="00AE07AF">
      <w:pPr>
        <w:pStyle w:val="ListParagraph"/>
        <w:numPr>
          <w:ilvl w:val="1"/>
          <w:numId w:val="16"/>
        </w:numPr>
        <w:rPr>
          <w:rFonts w:ascii="Times New Roman" w:hAnsi="Times New Roman" w:cs="Times New Roman"/>
          <w:b/>
          <w:bCs/>
          <w:sz w:val="20"/>
          <w:szCs w:val="20"/>
          <w:lang w:val="es-ES"/>
        </w:rPr>
      </w:pPr>
      <w:r w:rsidRPr="00AE07AF">
        <w:rPr>
          <w:rFonts w:ascii="Times New Roman" w:hAnsi="Times New Roman" w:cs="Times New Roman"/>
          <w:b/>
          <w:bCs/>
          <w:sz w:val="20"/>
          <w:szCs w:val="20"/>
          <w:lang w:val="es-ES"/>
        </w:rPr>
        <w:t xml:space="preserve">A QUE TIPO DE ERROR DE FRAUDE CORRESPONDE ESTE CASO DE ACUERDO A </w:t>
      </w:r>
      <w:smartTag w:uri="urn:schemas-microsoft-com:office:smarttags" w:element="PersonName">
        <w:smartTagPr>
          <w:attr w:name="ProductID" w:val="LA NORMA SAS"/>
        </w:smartTagPr>
        <w:r w:rsidRPr="00AE07AF">
          <w:rPr>
            <w:rFonts w:ascii="Times New Roman" w:hAnsi="Times New Roman" w:cs="Times New Roman"/>
            <w:b/>
            <w:bCs/>
            <w:sz w:val="20"/>
            <w:szCs w:val="20"/>
            <w:lang w:val="es-ES"/>
          </w:rPr>
          <w:t>LA NORMA SAS</w:t>
        </w:r>
      </w:smartTag>
      <w:r w:rsidRPr="00AE07AF">
        <w:rPr>
          <w:rFonts w:ascii="Times New Roman" w:hAnsi="Times New Roman" w:cs="Times New Roman"/>
          <w:b/>
          <w:bCs/>
          <w:sz w:val="20"/>
          <w:szCs w:val="20"/>
          <w:lang w:val="es-ES"/>
        </w:rPr>
        <w:t xml:space="preserve"> 99.</w:t>
      </w:r>
    </w:p>
    <w:p w:rsidR="00A07432" w:rsidRDefault="00A07432" w:rsidP="00B855E0">
      <w:pPr>
        <w:rPr>
          <w:rFonts w:ascii="Times New Roman" w:hAnsi="Times New Roman" w:cs="Times New Roman"/>
          <w:sz w:val="20"/>
          <w:szCs w:val="20"/>
          <w:lang w:val="es-ES"/>
        </w:rPr>
      </w:pPr>
      <w:r w:rsidRPr="00B73E4F">
        <w:rPr>
          <w:rFonts w:ascii="Times New Roman" w:hAnsi="Times New Roman" w:cs="Times New Roman"/>
          <w:sz w:val="20"/>
          <w:szCs w:val="20"/>
          <w:lang w:val="es-ES"/>
        </w:rPr>
        <w:t xml:space="preserve"> </w:t>
      </w:r>
      <w:r w:rsidRPr="00B73E4F">
        <w:rPr>
          <w:rFonts w:ascii="Times New Roman" w:hAnsi="Times New Roman" w:cs="Times New Roman"/>
          <w:sz w:val="20"/>
          <w:szCs w:val="20"/>
          <w:lang w:val="es-ES"/>
        </w:rPr>
        <w:tab/>
      </w:r>
      <w:r w:rsidRPr="00B73E4F">
        <w:rPr>
          <w:rFonts w:ascii="Times New Roman" w:hAnsi="Times New Roman" w:cs="Times New Roman"/>
          <w:sz w:val="20"/>
          <w:szCs w:val="20"/>
          <w:lang w:val="es-ES"/>
        </w:rPr>
        <w:tab/>
        <w:t>A  los errores que surgen de información financiera fraudulenta</w:t>
      </w:r>
    </w:p>
    <w:p w:rsidR="00A07432" w:rsidRPr="00B73E4F" w:rsidRDefault="00A07432" w:rsidP="00B855E0">
      <w:pPr>
        <w:rPr>
          <w:rFonts w:ascii="Times New Roman" w:hAnsi="Times New Roman" w:cs="Times New Roman"/>
          <w:sz w:val="20"/>
          <w:szCs w:val="20"/>
          <w:lang w:val="es-ES"/>
        </w:rPr>
      </w:pPr>
    </w:p>
    <w:p w:rsidR="00A07432" w:rsidRPr="00AE07AF" w:rsidRDefault="00A07432" w:rsidP="00AE07AF">
      <w:pPr>
        <w:pStyle w:val="ListParagraph"/>
        <w:numPr>
          <w:ilvl w:val="1"/>
          <w:numId w:val="20"/>
        </w:numPr>
        <w:rPr>
          <w:rFonts w:ascii="Times New Roman" w:hAnsi="Times New Roman" w:cs="Times New Roman"/>
          <w:b/>
          <w:bCs/>
          <w:sz w:val="20"/>
          <w:szCs w:val="20"/>
          <w:lang w:val="es-ES"/>
        </w:rPr>
      </w:pPr>
      <w:r w:rsidRPr="00AE07AF">
        <w:rPr>
          <w:rFonts w:ascii="Times New Roman" w:hAnsi="Times New Roman" w:cs="Times New Roman"/>
          <w:b/>
          <w:bCs/>
          <w:sz w:val="20"/>
          <w:szCs w:val="20"/>
          <w:lang w:val="es-ES"/>
        </w:rPr>
        <w:t>DE ACUERDO AL CASO C</w:t>
      </w:r>
      <w:r>
        <w:rPr>
          <w:rFonts w:ascii="Times New Roman" w:hAnsi="Times New Roman" w:cs="Times New Roman"/>
          <w:b/>
          <w:bCs/>
          <w:sz w:val="20"/>
          <w:szCs w:val="20"/>
          <w:lang w:val="es-ES"/>
        </w:rPr>
        <w:t>OMO SE CONSUMO EL FRAUDE</w:t>
      </w:r>
    </w:p>
    <w:p w:rsidR="00A07432" w:rsidRPr="00B73E4F" w:rsidRDefault="00A07432" w:rsidP="00AE07AF">
      <w:pPr>
        <w:pStyle w:val="ListParagraph"/>
        <w:ind w:left="1080"/>
        <w:rPr>
          <w:rFonts w:ascii="Times New Roman" w:hAnsi="Times New Roman" w:cs="Times New Roman"/>
          <w:b/>
          <w:bCs/>
          <w:sz w:val="20"/>
          <w:szCs w:val="20"/>
          <w:lang w:val="es-ES"/>
        </w:rPr>
      </w:pPr>
    </w:p>
    <w:p w:rsidR="00A07432" w:rsidRDefault="00A07432" w:rsidP="00526759">
      <w:pPr>
        <w:pStyle w:val="ListParagraph"/>
        <w:rPr>
          <w:rFonts w:ascii="Times New Roman" w:hAnsi="Times New Roman" w:cs="Times New Roman"/>
          <w:sz w:val="20"/>
          <w:szCs w:val="20"/>
          <w:lang w:val="es-ES"/>
        </w:rPr>
      </w:pPr>
    </w:p>
    <w:p w:rsidR="00A07432" w:rsidRDefault="00A07432" w:rsidP="00526759">
      <w:pPr>
        <w:pStyle w:val="ListParagraph"/>
        <w:rPr>
          <w:rFonts w:ascii="Times New Roman" w:hAnsi="Times New Roman" w:cs="Times New Roman"/>
          <w:sz w:val="20"/>
          <w:szCs w:val="20"/>
          <w:lang w:val="es-ES"/>
        </w:rPr>
      </w:pPr>
    </w:p>
    <w:p w:rsidR="00A07432" w:rsidRDefault="00A07432" w:rsidP="00526759">
      <w:pPr>
        <w:pStyle w:val="ListParagraph"/>
        <w:rPr>
          <w:rFonts w:ascii="Times New Roman" w:hAnsi="Times New Roman" w:cs="Times New Roman"/>
          <w:sz w:val="20"/>
          <w:szCs w:val="20"/>
          <w:lang w:val="es-ES"/>
        </w:rPr>
      </w:pPr>
    </w:p>
    <w:p w:rsidR="00A07432" w:rsidRDefault="00A07432" w:rsidP="00526759">
      <w:pPr>
        <w:pStyle w:val="ListParagraph"/>
        <w:rPr>
          <w:rFonts w:ascii="Times New Roman" w:hAnsi="Times New Roman" w:cs="Times New Roman"/>
          <w:sz w:val="20"/>
          <w:szCs w:val="20"/>
          <w:lang w:val="es-ES"/>
        </w:rPr>
      </w:pPr>
    </w:p>
    <w:p w:rsidR="00A07432" w:rsidRPr="00B73E4F" w:rsidRDefault="00A07432" w:rsidP="00526759">
      <w:pPr>
        <w:pStyle w:val="ListParagraph"/>
        <w:rPr>
          <w:rFonts w:ascii="Times New Roman" w:hAnsi="Times New Roman" w:cs="Times New Roman"/>
          <w:sz w:val="20"/>
          <w:szCs w:val="20"/>
          <w:lang w:val="es-ES"/>
        </w:rPr>
      </w:pPr>
    </w:p>
    <w:p w:rsidR="00A07432" w:rsidRDefault="00A07432" w:rsidP="00AE07AF">
      <w:pPr>
        <w:pStyle w:val="ListParagraph"/>
        <w:numPr>
          <w:ilvl w:val="1"/>
          <w:numId w:val="20"/>
        </w:numPr>
        <w:rPr>
          <w:rFonts w:ascii="Times New Roman" w:hAnsi="Times New Roman" w:cs="Times New Roman"/>
          <w:b/>
          <w:bCs/>
          <w:sz w:val="20"/>
          <w:szCs w:val="20"/>
          <w:lang w:val="es-ES"/>
        </w:rPr>
      </w:pPr>
      <w:r w:rsidRPr="00AE07AF">
        <w:rPr>
          <w:rFonts w:ascii="Times New Roman" w:hAnsi="Times New Roman" w:cs="Times New Roman"/>
          <w:b/>
          <w:bCs/>
          <w:sz w:val="20"/>
          <w:szCs w:val="20"/>
          <w:lang w:val="es-ES"/>
        </w:rPr>
        <w:t xml:space="preserve">COMO CONSIDERA  </w:t>
      </w:r>
      <w:smartTag w:uri="urn:schemas-microsoft-com:office:smarttags" w:element="PersonName">
        <w:smartTagPr>
          <w:attr w:name="ProductID" w:val="LA COMPOSICIÓN DE LOS"/>
        </w:smartTagPr>
        <w:r w:rsidRPr="00AE07AF">
          <w:rPr>
            <w:rFonts w:ascii="Times New Roman" w:hAnsi="Times New Roman" w:cs="Times New Roman"/>
            <w:b/>
            <w:bCs/>
            <w:sz w:val="20"/>
            <w:szCs w:val="20"/>
            <w:lang w:val="es-ES"/>
          </w:rPr>
          <w:t>LA COMPOSICIÓN DE LOS</w:t>
        </w:r>
      </w:smartTag>
      <w:r w:rsidRPr="00AE07AF">
        <w:rPr>
          <w:rFonts w:ascii="Times New Roman" w:hAnsi="Times New Roman" w:cs="Times New Roman"/>
          <w:b/>
          <w:bCs/>
          <w:sz w:val="20"/>
          <w:szCs w:val="20"/>
          <w:lang w:val="es-ES"/>
        </w:rPr>
        <w:t xml:space="preserve"> DIRECTORIOS QUE TIENE ENRON</w:t>
      </w:r>
    </w:p>
    <w:p w:rsidR="00A07432" w:rsidRDefault="00A07432" w:rsidP="00AE07AF">
      <w:pPr>
        <w:pStyle w:val="ListParagraph"/>
        <w:ind w:left="360"/>
        <w:rPr>
          <w:rFonts w:ascii="Times New Roman" w:hAnsi="Times New Roman" w:cs="Times New Roman"/>
          <w:sz w:val="20"/>
          <w:szCs w:val="20"/>
          <w:lang w:val="es-ES"/>
        </w:rPr>
      </w:pPr>
    </w:p>
    <w:p w:rsidR="00A07432" w:rsidRDefault="00A07432" w:rsidP="00AE07AF">
      <w:pPr>
        <w:pStyle w:val="ListParagraph"/>
        <w:rPr>
          <w:rFonts w:ascii="Times New Roman" w:hAnsi="Times New Roman" w:cs="Times New Roman"/>
          <w:sz w:val="20"/>
          <w:szCs w:val="20"/>
          <w:lang w:val="es-ES"/>
        </w:rPr>
      </w:pPr>
      <w:r w:rsidRPr="00B73E4F">
        <w:rPr>
          <w:rFonts w:ascii="Times New Roman" w:hAnsi="Times New Roman" w:cs="Times New Roman"/>
          <w:sz w:val="20"/>
          <w:szCs w:val="20"/>
          <w:lang w:val="es-ES"/>
        </w:rPr>
        <w:t>Estos deben ser totalmente independientes y así poder representar plenamente los intereses de los accionistas. La presencia de ejecutivos en el directorio no puede de ninguna forma ser una fuerza decisiva. Si esto no es así se contribuye derechamente a profundizar el natural conflicto presente en la relación entre el propietario y el agente.</w:t>
      </w:r>
    </w:p>
    <w:p w:rsidR="00A07432" w:rsidRDefault="00A07432" w:rsidP="00AE07AF">
      <w:pPr>
        <w:pStyle w:val="ListParagraph"/>
        <w:rPr>
          <w:rFonts w:ascii="Times New Roman" w:hAnsi="Times New Roman" w:cs="Times New Roman"/>
          <w:b/>
          <w:bCs/>
          <w:sz w:val="20"/>
          <w:szCs w:val="20"/>
          <w:lang w:val="es-ES"/>
        </w:rPr>
      </w:pPr>
    </w:p>
    <w:p w:rsidR="00A07432" w:rsidRPr="00AE07AF" w:rsidRDefault="00A07432" w:rsidP="00AE07AF">
      <w:pPr>
        <w:pStyle w:val="ListParagraph"/>
        <w:numPr>
          <w:ilvl w:val="1"/>
          <w:numId w:val="20"/>
        </w:numPr>
        <w:rPr>
          <w:rFonts w:ascii="Times New Roman" w:hAnsi="Times New Roman" w:cs="Times New Roman"/>
          <w:b/>
          <w:bCs/>
          <w:sz w:val="20"/>
          <w:szCs w:val="20"/>
          <w:lang w:val="es-ES"/>
        </w:rPr>
      </w:pPr>
      <w:r w:rsidRPr="00AE07AF">
        <w:rPr>
          <w:rFonts w:ascii="Times New Roman" w:hAnsi="Times New Roman" w:cs="Times New Roman"/>
          <w:b/>
          <w:bCs/>
          <w:sz w:val="20"/>
          <w:szCs w:val="20"/>
          <w:lang w:val="es-ES"/>
        </w:rPr>
        <w:t>DE QUE FORMA FUNCIONO EL INCENTIVO EN ESTE CASO  Y QUE RECOMENDARÍA USTED PARA EVITAR CASOS DE FRAUDE.</w:t>
      </w:r>
    </w:p>
    <w:p w:rsidR="00A07432" w:rsidRPr="00B73E4F" w:rsidRDefault="00A07432" w:rsidP="00B73E4F">
      <w:pPr>
        <w:pStyle w:val="ListParagraph"/>
        <w:rPr>
          <w:rFonts w:ascii="Times New Roman" w:hAnsi="Times New Roman" w:cs="Times New Roman"/>
          <w:sz w:val="20"/>
          <w:szCs w:val="20"/>
          <w:lang w:val="es-ES"/>
        </w:rPr>
      </w:pPr>
    </w:p>
    <w:p w:rsidR="00A07432" w:rsidRPr="00B73E4F" w:rsidRDefault="00A07432" w:rsidP="00B73E4F">
      <w:pPr>
        <w:pStyle w:val="ListParagraph"/>
        <w:rPr>
          <w:rFonts w:ascii="Times New Roman" w:hAnsi="Times New Roman" w:cs="Times New Roman"/>
          <w:sz w:val="20"/>
          <w:szCs w:val="20"/>
          <w:lang w:val="es-ES"/>
        </w:rPr>
      </w:pPr>
      <w:r w:rsidRPr="00526759">
        <w:rPr>
          <w:rFonts w:ascii="Times New Roman" w:hAnsi="Times New Roman" w:cs="Times New Roman"/>
          <w:sz w:val="20"/>
          <w:szCs w:val="20"/>
          <w:lang w:val="es-ES"/>
        </w:rPr>
        <w:t xml:space="preserve">En el caso de </w:t>
      </w:r>
      <w:proofErr w:type="spellStart"/>
      <w:r w:rsidRPr="00526759">
        <w:rPr>
          <w:rFonts w:ascii="Times New Roman" w:hAnsi="Times New Roman" w:cs="Times New Roman"/>
          <w:sz w:val="20"/>
          <w:szCs w:val="20"/>
          <w:lang w:val="es-ES"/>
        </w:rPr>
        <w:t>Enron</w:t>
      </w:r>
      <w:proofErr w:type="spellEnd"/>
      <w:r w:rsidRPr="00526759">
        <w:rPr>
          <w:rFonts w:ascii="Times New Roman" w:hAnsi="Times New Roman" w:cs="Times New Roman"/>
          <w:sz w:val="20"/>
          <w:szCs w:val="20"/>
          <w:lang w:val="es-ES"/>
        </w:rPr>
        <w:t xml:space="preserve"> el incentivo funcionó, pero perversamente. Los ejecutivos deliberadamente ocultaron y manipularon información contable y financiera</w:t>
      </w:r>
    </w:p>
    <w:p w:rsidR="00A07432" w:rsidRPr="00B73E4F" w:rsidRDefault="00A07432" w:rsidP="00B73E4F">
      <w:pPr>
        <w:pStyle w:val="ListParagraph"/>
        <w:rPr>
          <w:rFonts w:ascii="Times New Roman" w:hAnsi="Times New Roman" w:cs="Times New Roman"/>
          <w:sz w:val="20"/>
          <w:szCs w:val="20"/>
          <w:lang w:val="es-ES"/>
        </w:rPr>
      </w:pPr>
    </w:p>
    <w:p w:rsidR="00A07432" w:rsidRPr="00B73E4F" w:rsidRDefault="00A07432" w:rsidP="00526759">
      <w:pPr>
        <w:pStyle w:val="ListParagraph"/>
        <w:rPr>
          <w:rFonts w:ascii="Times New Roman" w:hAnsi="Times New Roman" w:cs="Times New Roman"/>
          <w:sz w:val="20"/>
          <w:szCs w:val="20"/>
          <w:lang w:val="es-ES"/>
        </w:rPr>
      </w:pPr>
      <w:r w:rsidRPr="00B73E4F">
        <w:rPr>
          <w:rFonts w:ascii="Times New Roman" w:hAnsi="Times New Roman" w:cs="Times New Roman"/>
          <w:sz w:val="20"/>
          <w:szCs w:val="20"/>
          <w:lang w:val="es-ES"/>
        </w:rPr>
        <w:t>Los incentivos funcionan para bien y para mal. A la hora de decidir los incentivos que se le ofrecen a la administración de la empresa, se debería actuar con la suficiente astucia como para no tentar en demasía el normal interés personal de un empleado. Por ejemplo, se debería tener mayor cuidado en temas como los esquemas de remuneraciones desnivelada mente basados en opciones sobre acciones o en el cumplimiento de metas excesivamente exigentes.</w:t>
      </w:r>
    </w:p>
    <w:p w:rsidR="00A07432" w:rsidRPr="00B73E4F" w:rsidRDefault="00A07432" w:rsidP="00526759">
      <w:pPr>
        <w:pStyle w:val="ListParagraph"/>
        <w:rPr>
          <w:rFonts w:ascii="Times New Roman" w:hAnsi="Times New Roman" w:cs="Times New Roman"/>
          <w:sz w:val="20"/>
          <w:szCs w:val="20"/>
          <w:lang w:val="es-ES"/>
        </w:rPr>
      </w:pPr>
    </w:p>
    <w:p w:rsidR="00A07432" w:rsidRPr="00462FE0" w:rsidRDefault="00A07432" w:rsidP="00AE07AF">
      <w:pPr>
        <w:pStyle w:val="ListParagraph"/>
        <w:numPr>
          <w:ilvl w:val="1"/>
          <w:numId w:val="20"/>
        </w:numPr>
        <w:rPr>
          <w:rFonts w:ascii="Times New Roman" w:hAnsi="Times New Roman" w:cs="Times New Roman"/>
          <w:b/>
          <w:bCs/>
          <w:sz w:val="20"/>
          <w:szCs w:val="20"/>
          <w:lang w:val="es-ES"/>
        </w:rPr>
      </w:pPr>
      <w:r w:rsidRPr="00462FE0">
        <w:rPr>
          <w:rFonts w:ascii="Times New Roman" w:hAnsi="Times New Roman" w:cs="Times New Roman"/>
          <w:b/>
          <w:bCs/>
          <w:sz w:val="20"/>
          <w:szCs w:val="20"/>
          <w:lang w:val="es-ES"/>
        </w:rPr>
        <w:t xml:space="preserve">SEGÚN SU CRITERIO  QUE CÓDIGO DE ÉTICA NO CUMPLIÓ ARTHUR ANDERSEN COMO FIRMA AUDITORA DE ENRON. </w:t>
      </w:r>
    </w:p>
    <w:p w:rsidR="00A07432" w:rsidRPr="00663F8C" w:rsidRDefault="00A07432">
      <w:pPr>
        <w:rPr>
          <w:lang w:val="es-ES"/>
        </w:rPr>
      </w:pPr>
    </w:p>
    <w:sectPr w:rsidR="00A07432" w:rsidRPr="00663F8C" w:rsidSect="00526759">
      <w:type w:val="continuous"/>
      <w:pgSz w:w="12240" w:h="15840"/>
      <w:pgMar w:top="1417" w:right="1440" w:bottom="141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320"/>
    <w:multiLevelType w:val="hybridMultilevel"/>
    <w:tmpl w:val="6B726672"/>
    <w:lvl w:ilvl="0" w:tplc="0C0A000D">
      <w:start w:val="1"/>
      <w:numFmt w:val="bullet"/>
      <w:lvlText w:val=""/>
      <w:lvlJc w:val="left"/>
      <w:pPr>
        <w:tabs>
          <w:tab w:val="num" w:pos="720"/>
        </w:tabs>
        <w:ind w:left="720" w:hanging="360"/>
      </w:pPr>
      <w:rPr>
        <w:rFonts w:ascii="Wingdings" w:hAnsi="Wingdings" w:hint="default"/>
      </w:rPr>
    </w:lvl>
    <w:lvl w:ilvl="1" w:tplc="352AEC06">
      <w:start w:val="1"/>
      <w:numFmt w:val="bullet"/>
      <w:lvlText w:val=""/>
      <w:lvlJc w:val="left"/>
      <w:pPr>
        <w:tabs>
          <w:tab w:val="num" w:pos="1440"/>
        </w:tabs>
        <w:ind w:left="1440" w:hanging="360"/>
      </w:pPr>
      <w:rPr>
        <w:rFonts w:ascii="Wingdings" w:hAnsi="Wingdings" w:cs="Wingdings" w:hint="default"/>
      </w:rPr>
    </w:lvl>
    <w:lvl w:ilvl="2" w:tplc="3500B404">
      <w:start w:val="1"/>
      <w:numFmt w:val="bullet"/>
      <w:lvlText w:val=""/>
      <w:lvlJc w:val="left"/>
      <w:pPr>
        <w:tabs>
          <w:tab w:val="num" w:pos="2160"/>
        </w:tabs>
        <w:ind w:left="2160" w:hanging="360"/>
      </w:pPr>
      <w:rPr>
        <w:rFonts w:ascii="Wingdings" w:hAnsi="Wingdings" w:cs="Wingdings" w:hint="default"/>
      </w:rPr>
    </w:lvl>
    <w:lvl w:ilvl="3" w:tplc="6D8641A0">
      <w:start w:val="1"/>
      <w:numFmt w:val="bullet"/>
      <w:lvlText w:val=""/>
      <w:lvlJc w:val="left"/>
      <w:pPr>
        <w:tabs>
          <w:tab w:val="num" w:pos="2880"/>
        </w:tabs>
        <w:ind w:left="2880" w:hanging="360"/>
      </w:pPr>
      <w:rPr>
        <w:rFonts w:ascii="Wingdings" w:hAnsi="Wingdings" w:cs="Wingdings" w:hint="default"/>
      </w:rPr>
    </w:lvl>
    <w:lvl w:ilvl="4" w:tplc="061CDD6C">
      <w:start w:val="1"/>
      <w:numFmt w:val="bullet"/>
      <w:lvlText w:val=""/>
      <w:lvlJc w:val="left"/>
      <w:pPr>
        <w:tabs>
          <w:tab w:val="num" w:pos="3600"/>
        </w:tabs>
        <w:ind w:left="3600" w:hanging="360"/>
      </w:pPr>
      <w:rPr>
        <w:rFonts w:ascii="Wingdings" w:hAnsi="Wingdings" w:cs="Wingdings" w:hint="default"/>
      </w:rPr>
    </w:lvl>
    <w:lvl w:ilvl="5" w:tplc="F48E8C9E">
      <w:start w:val="1"/>
      <w:numFmt w:val="bullet"/>
      <w:lvlText w:val=""/>
      <w:lvlJc w:val="left"/>
      <w:pPr>
        <w:tabs>
          <w:tab w:val="num" w:pos="4320"/>
        </w:tabs>
        <w:ind w:left="4320" w:hanging="360"/>
      </w:pPr>
      <w:rPr>
        <w:rFonts w:ascii="Wingdings" w:hAnsi="Wingdings" w:cs="Wingdings" w:hint="default"/>
      </w:rPr>
    </w:lvl>
    <w:lvl w:ilvl="6" w:tplc="F3685F68">
      <w:start w:val="1"/>
      <w:numFmt w:val="bullet"/>
      <w:lvlText w:val=""/>
      <w:lvlJc w:val="left"/>
      <w:pPr>
        <w:tabs>
          <w:tab w:val="num" w:pos="5040"/>
        </w:tabs>
        <w:ind w:left="5040" w:hanging="360"/>
      </w:pPr>
      <w:rPr>
        <w:rFonts w:ascii="Wingdings" w:hAnsi="Wingdings" w:cs="Wingdings" w:hint="default"/>
      </w:rPr>
    </w:lvl>
    <w:lvl w:ilvl="7" w:tplc="A574CF86">
      <w:start w:val="1"/>
      <w:numFmt w:val="bullet"/>
      <w:lvlText w:val=""/>
      <w:lvlJc w:val="left"/>
      <w:pPr>
        <w:tabs>
          <w:tab w:val="num" w:pos="5760"/>
        </w:tabs>
        <w:ind w:left="5760" w:hanging="360"/>
      </w:pPr>
      <w:rPr>
        <w:rFonts w:ascii="Wingdings" w:hAnsi="Wingdings" w:cs="Wingdings" w:hint="default"/>
      </w:rPr>
    </w:lvl>
    <w:lvl w:ilvl="8" w:tplc="062891E6">
      <w:start w:val="1"/>
      <w:numFmt w:val="bullet"/>
      <w:lvlText w:val=""/>
      <w:lvlJc w:val="left"/>
      <w:pPr>
        <w:tabs>
          <w:tab w:val="num" w:pos="6480"/>
        </w:tabs>
        <w:ind w:left="6480" w:hanging="360"/>
      </w:pPr>
      <w:rPr>
        <w:rFonts w:ascii="Wingdings" w:hAnsi="Wingdings" w:cs="Wingdings" w:hint="default"/>
      </w:rPr>
    </w:lvl>
  </w:abstractNum>
  <w:abstractNum w:abstractNumId="1">
    <w:nsid w:val="0A726436"/>
    <w:multiLevelType w:val="multilevel"/>
    <w:tmpl w:val="98C437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9E75696"/>
    <w:multiLevelType w:val="hybridMultilevel"/>
    <w:tmpl w:val="062063D4"/>
    <w:lvl w:ilvl="0" w:tplc="452E586C">
      <w:start w:val="1"/>
      <w:numFmt w:val="bullet"/>
      <w:lvlText w:val=""/>
      <w:lvlJc w:val="left"/>
      <w:pPr>
        <w:tabs>
          <w:tab w:val="num" w:pos="720"/>
        </w:tabs>
        <w:ind w:left="720" w:hanging="360"/>
      </w:pPr>
      <w:rPr>
        <w:rFonts w:ascii="Wingdings" w:hAnsi="Wingdings" w:cs="Wingdings" w:hint="default"/>
      </w:rPr>
    </w:lvl>
    <w:lvl w:ilvl="1" w:tplc="AD44A032">
      <w:start w:val="1"/>
      <w:numFmt w:val="bullet"/>
      <w:lvlText w:val=""/>
      <w:lvlJc w:val="left"/>
      <w:pPr>
        <w:tabs>
          <w:tab w:val="num" w:pos="1440"/>
        </w:tabs>
        <w:ind w:left="1440" w:hanging="360"/>
      </w:pPr>
      <w:rPr>
        <w:rFonts w:ascii="Wingdings" w:hAnsi="Wingdings" w:cs="Wingdings" w:hint="default"/>
      </w:rPr>
    </w:lvl>
    <w:lvl w:ilvl="2" w:tplc="1098F78C">
      <w:start w:val="1"/>
      <w:numFmt w:val="bullet"/>
      <w:lvlText w:val=""/>
      <w:lvlJc w:val="left"/>
      <w:pPr>
        <w:tabs>
          <w:tab w:val="num" w:pos="2160"/>
        </w:tabs>
        <w:ind w:left="2160" w:hanging="360"/>
      </w:pPr>
      <w:rPr>
        <w:rFonts w:ascii="Wingdings" w:hAnsi="Wingdings" w:cs="Wingdings" w:hint="default"/>
      </w:rPr>
    </w:lvl>
    <w:lvl w:ilvl="3" w:tplc="4DEE1558">
      <w:start w:val="1"/>
      <w:numFmt w:val="bullet"/>
      <w:lvlText w:val=""/>
      <w:lvlJc w:val="left"/>
      <w:pPr>
        <w:tabs>
          <w:tab w:val="num" w:pos="2880"/>
        </w:tabs>
        <w:ind w:left="2880" w:hanging="360"/>
      </w:pPr>
      <w:rPr>
        <w:rFonts w:ascii="Wingdings" w:hAnsi="Wingdings" w:cs="Wingdings" w:hint="default"/>
      </w:rPr>
    </w:lvl>
    <w:lvl w:ilvl="4" w:tplc="4372EA82">
      <w:start w:val="1"/>
      <w:numFmt w:val="bullet"/>
      <w:lvlText w:val=""/>
      <w:lvlJc w:val="left"/>
      <w:pPr>
        <w:tabs>
          <w:tab w:val="num" w:pos="3600"/>
        </w:tabs>
        <w:ind w:left="3600" w:hanging="360"/>
      </w:pPr>
      <w:rPr>
        <w:rFonts w:ascii="Wingdings" w:hAnsi="Wingdings" w:cs="Wingdings" w:hint="default"/>
      </w:rPr>
    </w:lvl>
    <w:lvl w:ilvl="5" w:tplc="09C05D62">
      <w:start w:val="1"/>
      <w:numFmt w:val="bullet"/>
      <w:lvlText w:val=""/>
      <w:lvlJc w:val="left"/>
      <w:pPr>
        <w:tabs>
          <w:tab w:val="num" w:pos="4320"/>
        </w:tabs>
        <w:ind w:left="4320" w:hanging="360"/>
      </w:pPr>
      <w:rPr>
        <w:rFonts w:ascii="Wingdings" w:hAnsi="Wingdings" w:cs="Wingdings" w:hint="default"/>
      </w:rPr>
    </w:lvl>
    <w:lvl w:ilvl="6" w:tplc="CC4C0B08">
      <w:start w:val="1"/>
      <w:numFmt w:val="bullet"/>
      <w:lvlText w:val=""/>
      <w:lvlJc w:val="left"/>
      <w:pPr>
        <w:tabs>
          <w:tab w:val="num" w:pos="5040"/>
        </w:tabs>
        <w:ind w:left="5040" w:hanging="360"/>
      </w:pPr>
      <w:rPr>
        <w:rFonts w:ascii="Wingdings" w:hAnsi="Wingdings" w:cs="Wingdings" w:hint="default"/>
      </w:rPr>
    </w:lvl>
    <w:lvl w:ilvl="7" w:tplc="A16893D0">
      <w:start w:val="1"/>
      <w:numFmt w:val="bullet"/>
      <w:lvlText w:val=""/>
      <w:lvlJc w:val="left"/>
      <w:pPr>
        <w:tabs>
          <w:tab w:val="num" w:pos="5760"/>
        </w:tabs>
        <w:ind w:left="5760" w:hanging="360"/>
      </w:pPr>
      <w:rPr>
        <w:rFonts w:ascii="Wingdings" w:hAnsi="Wingdings" w:cs="Wingdings" w:hint="default"/>
      </w:rPr>
    </w:lvl>
    <w:lvl w:ilvl="8" w:tplc="0ED45EDA">
      <w:start w:val="1"/>
      <w:numFmt w:val="bullet"/>
      <w:lvlText w:val=""/>
      <w:lvlJc w:val="left"/>
      <w:pPr>
        <w:tabs>
          <w:tab w:val="num" w:pos="6480"/>
        </w:tabs>
        <w:ind w:left="6480" w:hanging="360"/>
      </w:pPr>
      <w:rPr>
        <w:rFonts w:ascii="Wingdings" w:hAnsi="Wingdings" w:cs="Wingdings" w:hint="default"/>
      </w:rPr>
    </w:lvl>
  </w:abstractNum>
  <w:abstractNum w:abstractNumId="3">
    <w:nsid w:val="1A0436F9"/>
    <w:multiLevelType w:val="hybridMultilevel"/>
    <w:tmpl w:val="60AE5E96"/>
    <w:lvl w:ilvl="0" w:tplc="26C24654">
      <w:start w:val="1"/>
      <w:numFmt w:val="bullet"/>
      <w:lvlText w:val=""/>
      <w:lvlJc w:val="left"/>
      <w:pPr>
        <w:tabs>
          <w:tab w:val="num" w:pos="720"/>
        </w:tabs>
        <w:ind w:left="720" w:hanging="360"/>
      </w:pPr>
      <w:rPr>
        <w:rFonts w:ascii="Wingdings" w:hAnsi="Wingdings" w:cs="Wingdings" w:hint="default"/>
      </w:rPr>
    </w:lvl>
    <w:lvl w:ilvl="1" w:tplc="68B4178A">
      <w:start w:val="1"/>
      <w:numFmt w:val="bullet"/>
      <w:lvlText w:val=""/>
      <w:lvlJc w:val="left"/>
      <w:pPr>
        <w:tabs>
          <w:tab w:val="num" w:pos="1440"/>
        </w:tabs>
        <w:ind w:left="1440" w:hanging="360"/>
      </w:pPr>
      <w:rPr>
        <w:rFonts w:ascii="Wingdings" w:hAnsi="Wingdings" w:cs="Wingdings" w:hint="default"/>
      </w:rPr>
    </w:lvl>
    <w:lvl w:ilvl="2" w:tplc="6540AC5E">
      <w:start w:val="1"/>
      <w:numFmt w:val="bullet"/>
      <w:lvlText w:val=""/>
      <w:lvlJc w:val="left"/>
      <w:pPr>
        <w:tabs>
          <w:tab w:val="num" w:pos="2160"/>
        </w:tabs>
        <w:ind w:left="2160" w:hanging="360"/>
      </w:pPr>
      <w:rPr>
        <w:rFonts w:ascii="Wingdings" w:hAnsi="Wingdings" w:cs="Wingdings" w:hint="default"/>
      </w:rPr>
    </w:lvl>
    <w:lvl w:ilvl="3" w:tplc="0C1AA580">
      <w:start w:val="1"/>
      <w:numFmt w:val="bullet"/>
      <w:lvlText w:val=""/>
      <w:lvlJc w:val="left"/>
      <w:pPr>
        <w:tabs>
          <w:tab w:val="num" w:pos="2880"/>
        </w:tabs>
        <w:ind w:left="2880" w:hanging="360"/>
      </w:pPr>
      <w:rPr>
        <w:rFonts w:ascii="Wingdings" w:hAnsi="Wingdings" w:cs="Wingdings" w:hint="default"/>
      </w:rPr>
    </w:lvl>
    <w:lvl w:ilvl="4" w:tplc="A6E63D36">
      <w:start w:val="1"/>
      <w:numFmt w:val="bullet"/>
      <w:lvlText w:val=""/>
      <w:lvlJc w:val="left"/>
      <w:pPr>
        <w:tabs>
          <w:tab w:val="num" w:pos="3600"/>
        </w:tabs>
        <w:ind w:left="3600" w:hanging="360"/>
      </w:pPr>
      <w:rPr>
        <w:rFonts w:ascii="Wingdings" w:hAnsi="Wingdings" w:cs="Wingdings" w:hint="default"/>
      </w:rPr>
    </w:lvl>
    <w:lvl w:ilvl="5" w:tplc="BE206BD2">
      <w:start w:val="1"/>
      <w:numFmt w:val="bullet"/>
      <w:lvlText w:val=""/>
      <w:lvlJc w:val="left"/>
      <w:pPr>
        <w:tabs>
          <w:tab w:val="num" w:pos="4320"/>
        </w:tabs>
        <w:ind w:left="4320" w:hanging="360"/>
      </w:pPr>
      <w:rPr>
        <w:rFonts w:ascii="Wingdings" w:hAnsi="Wingdings" w:cs="Wingdings" w:hint="default"/>
      </w:rPr>
    </w:lvl>
    <w:lvl w:ilvl="6" w:tplc="DB2CBFBE">
      <w:start w:val="1"/>
      <w:numFmt w:val="bullet"/>
      <w:lvlText w:val=""/>
      <w:lvlJc w:val="left"/>
      <w:pPr>
        <w:tabs>
          <w:tab w:val="num" w:pos="5040"/>
        </w:tabs>
        <w:ind w:left="5040" w:hanging="360"/>
      </w:pPr>
      <w:rPr>
        <w:rFonts w:ascii="Wingdings" w:hAnsi="Wingdings" w:cs="Wingdings" w:hint="default"/>
      </w:rPr>
    </w:lvl>
    <w:lvl w:ilvl="7" w:tplc="7C4E3DB2">
      <w:start w:val="1"/>
      <w:numFmt w:val="bullet"/>
      <w:lvlText w:val=""/>
      <w:lvlJc w:val="left"/>
      <w:pPr>
        <w:tabs>
          <w:tab w:val="num" w:pos="5760"/>
        </w:tabs>
        <w:ind w:left="5760" w:hanging="360"/>
      </w:pPr>
      <w:rPr>
        <w:rFonts w:ascii="Wingdings" w:hAnsi="Wingdings" w:cs="Wingdings" w:hint="default"/>
      </w:rPr>
    </w:lvl>
    <w:lvl w:ilvl="8" w:tplc="2BCC8DE6">
      <w:start w:val="1"/>
      <w:numFmt w:val="bullet"/>
      <w:lvlText w:val=""/>
      <w:lvlJc w:val="left"/>
      <w:pPr>
        <w:tabs>
          <w:tab w:val="num" w:pos="6480"/>
        </w:tabs>
        <w:ind w:left="6480" w:hanging="360"/>
      </w:pPr>
      <w:rPr>
        <w:rFonts w:ascii="Wingdings" w:hAnsi="Wingdings" w:cs="Wingdings" w:hint="default"/>
      </w:rPr>
    </w:lvl>
  </w:abstractNum>
  <w:abstractNum w:abstractNumId="4">
    <w:nsid w:val="1B926B18"/>
    <w:multiLevelType w:val="hybridMultilevel"/>
    <w:tmpl w:val="9C982472"/>
    <w:lvl w:ilvl="0" w:tplc="9B00D89A">
      <w:start w:val="1"/>
      <w:numFmt w:val="bullet"/>
      <w:lvlText w:val=""/>
      <w:lvlJc w:val="left"/>
      <w:pPr>
        <w:tabs>
          <w:tab w:val="num" w:pos="720"/>
        </w:tabs>
        <w:ind w:left="720" w:hanging="360"/>
      </w:pPr>
      <w:rPr>
        <w:rFonts w:ascii="Wingdings" w:hAnsi="Wingdings" w:cs="Wingdings" w:hint="default"/>
      </w:rPr>
    </w:lvl>
    <w:lvl w:ilvl="1" w:tplc="18D28AAA">
      <w:start w:val="1"/>
      <w:numFmt w:val="bullet"/>
      <w:lvlText w:val=""/>
      <w:lvlJc w:val="left"/>
      <w:pPr>
        <w:tabs>
          <w:tab w:val="num" w:pos="1440"/>
        </w:tabs>
        <w:ind w:left="1440" w:hanging="360"/>
      </w:pPr>
      <w:rPr>
        <w:rFonts w:ascii="Wingdings" w:hAnsi="Wingdings" w:cs="Wingdings" w:hint="default"/>
      </w:rPr>
    </w:lvl>
    <w:lvl w:ilvl="2" w:tplc="21C879E8">
      <w:start w:val="1"/>
      <w:numFmt w:val="bullet"/>
      <w:lvlText w:val=""/>
      <w:lvlJc w:val="left"/>
      <w:pPr>
        <w:tabs>
          <w:tab w:val="num" w:pos="2160"/>
        </w:tabs>
        <w:ind w:left="2160" w:hanging="360"/>
      </w:pPr>
      <w:rPr>
        <w:rFonts w:ascii="Wingdings" w:hAnsi="Wingdings" w:cs="Wingdings" w:hint="default"/>
      </w:rPr>
    </w:lvl>
    <w:lvl w:ilvl="3" w:tplc="1968F6D8">
      <w:start w:val="1"/>
      <w:numFmt w:val="bullet"/>
      <w:lvlText w:val=""/>
      <w:lvlJc w:val="left"/>
      <w:pPr>
        <w:tabs>
          <w:tab w:val="num" w:pos="2880"/>
        </w:tabs>
        <w:ind w:left="2880" w:hanging="360"/>
      </w:pPr>
      <w:rPr>
        <w:rFonts w:ascii="Wingdings" w:hAnsi="Wingdings" w:cs="Wingdings" w:hint="default"/>
      </w:rPr>
    </w:lvl>
    <w:lvl w:ilvl="4" w:tplc="5B485AC8">
      <w:start w:val="1"/>
      <w:numFmt w:val="bullet"/>
      <w:lvlText w:val=""/>
      <w:lvlJc w:val="left"/>
      <w:pPr>
        <w:tabs>
          <w:tab w:val="num" w:pos="3600"/>
        </w:tabs>
        <w:ind w:left="3600" w:hanging="360"/>
      </w:pPr>
      <w:rPr>
        <w:rFonts w:ascii="Wingdings" w:hAnsi="Wingdings" w:cs="Wingdings" w:hint="default"/>
      </w:rPr>
    </w:lvl>
    <w:lvl w:ilvl="5" w:tplc="08FABC26">
      <w:start w:val="1"/>
      <w:numFmt w:val="bullet"/>
      <w:lvlText w:val=""/>
      <w:lvlJc w:val="left"/>
      <w:pPr>
        <w:tabs>
          <w:tab w:val="num" w:pos="4320"/>
        </w:tabs>
        <w:ind w:left="4320" w:hanging="360"/>
      </w:pPr>
      <w:rPr>
        <w:rFonts w:ascii="Wingdings" w:hAnsi="Wingdings" w:cs="Wingdings" w:hint="default"/>
      </w:rPr>
    </w:lvl>
    <w:lvl w:ilvl="6" w:tplc="7B5E2420">
      <w:start w:val="1"/>
      <w:numFmt w:val="bullet"/>
      <w:lvlText w:val=""/>
      <w:lvlJc w:val="left"/>
      <w:pPr>
        <w:tabs>
          <w:tab w:val="num" w:pos="5040"/>
        </w:tabs>
        <w:ind w:left="5040" w:hanging="360"/>
      </w:pPr>
      <w:rPr>
        <w:rFonts w:ascii="Wingdings" w:hAnsi="Wingdings" w:cs="Wingdings" w:hint="default"/>
      </w:rPr>
    </w:lvl>
    <w:lvl w:ilvl="7" w:tplc="33943A2C">
      <w:start w:val="1"/>
      <w:numFmt w:val="bullet"/>
      <w:lvlText w:val=""/>
      <w:lvlJc w:val="left"/>
      <w:pPr>
        <w:tabs>
          <w:tab w:val="num" w:pos="5760"/>
        </w:tabs>
        <w:ind w:left="5760" w:hanging="360"/>
      </w:pPr>
      <w:rPr>
        <w:rFonts w:ascii="Wingdings" w:hAnsi="Wingdings" w:cs="Wingdings" w:hint="default"/>
      </w:rPr>
    </w:lvl>
    <w:lvl w:ilvl="8" w:tplc="271A7B3C">
      <w:start w:val="1"/>
      <w:numFmt w:val="bullet"/>
      <w:lvlText w:val=""/>
      <w:lvlJc w:val="left"/>
      <w:pPr>
        <w:tabs>
          <w:tab w:val="num" w:pos="6480"/>
        </w:tabs>
        <w:ind w:left="6480" w:hanging="360"/>
      </w:pPr>
      <w:rPr>
        <w:rFonts w:ascii="Wingdings" w:hAnsi="Wingdings" w:cs="Wingdings" w:hint="default"/>
      </w:rPr>
    </w:lvl>
  </w:abstractNum>
  <w:abstractNum w:abstractNumId="5">
    <w:nsid w:val="352338BB"/>
    <w:multiLevelType w:val="hybridMultilevel"/>
    <w:tmpl w:val="49827C06"/>
    <w:lvl w:ilvl="0" w:tplc="632869B4">
      <w:start w:val="1"/>
      <w:numFmt w:val="bullet"/>
      <w:lvlText w:val=""/>
      <w:lvlJc w:val="left"/>
      <w:pPr>
        <w:tabs>
          <w:tab w:val="num" w:pos="720"/>
        </w:tabs>
        <w:ind w:left="720" w:hanging="360"/>
      </w:pPr>
      <w:rPr>
        <w:rFonts w:ascii="Wingdings" w:hAnsi="Wingdings" w:cs="Wingdings" w:hint="default"/>
      </w:rPr>
    </w:lvl>
    <w:lvl w:ilvl="1" w:tplc="BD44640C">
      <w:start w:val="1013"/>
      <w:numFmt w:val="bullet"/>
      <w:lvlText w:val="•"/>
      <w:lvlJc w:val="left"/>
      <w:pPr>
        <w:tabs>
          <w:tab w:val="num" w:pos="1440"/>
        </w:tabs>
        <w:ind w:left="1440" w:hanging="360"/>
      </w:pPr>
      <w:rPr>
        <w:rFonts w:ascii="Times New Roman" w:hAnsi="Times New Roman" w:cs="Times New Roman" w:hint="default"/>
      </w:rPr>
    </w:lvl>
    <w:lvl w:ilvl="2" w:tplc="74BA91DA">
      <w:start w:val="1"/>
      <w:numFmt w:val="bullet"/>
      <w:lvlText w:val=""/>
      <w:lvlJc w:val="left"/>
      <w:pPr>
        <w:tabs>
          <w:tab w:val="num" w:pos="2160"/>
        </w:tabs>
        <w:ind w:left="2160" w:hanging="360"/>
      </w:pPr>
      <w:rPr>
        <w:rFonts w:ascii="Wingdings" w:hAnsi="Wingdings" w:cs="Wingdings" w:hint="default"/>
      </w:rPr>
    </w:lvl>
    <w:lvl w:ilvl="3" w:tplc="D14A93DE">
      <w:start w:val="1"/>
      <w:numFmt w:val="bullet"/>
      <w:lvlText w:val=""/>
      <w:lvlJc w:val="left"/>
      <w:pPr>
        <w:tabs>
          <w:tab w:val="num" w:pos="2880"/>
        </w:tabs>
        <w:ind w:left="2880" w:hanging="360"/>
      </w:pPr>
      <w:rPr>
        <w:rFonts w:ascii="Wingdings" w:hAnsi="Wingdings" w:cs="Wingdings" w:hint="default"/>
      </w:rPr>
    </w:lvl>
    <w:lvl w:ilvl="4" w:tplc="15FE330E">
      <w:start w:val="1"/>
      <w:numFmt w:val="bullet"/>
      <w:lvlText w:val=""/>
      <w:lvlJc w:val="left"/>
      <w:pPr>
        <w:tabs>
          <w:tab w:val="num" w:pos="3600"/>
        </w:tabs>
        <w:ind w:left="3600" w:hanging="360"/>
      </w:pPr>
      <w:rPr>
        <w:rFonts w:ascii="Wingdings" w:hAnsi="Wingdings" w:cs="Wingdings" w:hint="default"/>
      </w:rPr>
    </w:lvl>
    <w:lvl w:ilvl="5" w:tplc="F726F1E4">
      <w:start w:val="1"/>
      <w:numFmt w:val="bullet"/>
      <w:lvlText w:val=""/>
      <w:lvlJc w:val="left"/>
      <w:pPr>
        <w:tabs>
          <w:tab w:val="num" w:pos="4320"/>
        </w:tabs>
        <w:ind w:left="4320" w:hanging="360"/>
      </w:pPr>
      <w:rPr>
        <w:rFonts w:ascii="Wingdings" w:hAnsi="Wingdings" w:cs="Wingdings" w:hint="default"/>
      </w:rPr>
    </w:lvl>
    <w:lvl w:ilvl="6" w:tplc="7CC064E6">
      <w:start w:val="1"/>
      <w:numFmt w:val="bullet"/>
      <w:lvlText w:val=""/>
      <w:lvlJc w:val="left"/>
      <w:pPr>
        <w:tabs>
          <w:tab w:val="num" w:pos="5040"/>
        </w:tabs>
        <w:ind w:left="5040" w:hanging="360"/>
      </w:pPr>
      <w:rPr>
        <w:rFonts w:ascii="Wingdings" w:hAnsi="Wingdings" w:cs="Wingdings" w:hint="default"/>
      </w:rPr>
    </w:lvl>
    <w:lvl w:ilvl="7" w:tplc="56021610">
      <w:start w:val="1"/>
      <w:numFmt w:val="bullet"/>
      <w:lvlText w:val=""/>
      <w:lvlJc w:val="left"/>
      <w:pPr>
        <w:tabs>
          <w:tab w:val="num" w:pos="5760"/>
        </w:tabs>
        <w:ind w:left="5760" w:hanging="360"/>
      </w:pPr>
      <w:rPr>
        <w:rFonts w:ascii="Wingdings" w:hAnsi="Wingdings" w:cs="Wingdings" w:hint="default"/>
      </w:rPr>
    </w:lvl>
    <w:lvl w:ilvl="8" w:tplc="D35E635E">
      <w:start w:val="1"/>
      <w:numFmt w:val="bullet"/>
      <w:lvlText w:val=""/>
      <w:lvlJc w:val="left"/>
      <w:pPr>
        <w:tabs>
          <w:tab w:val="num" w:pos="6480"/>
        </w:tabs>
        <w:ind w:left="6480" w:hanging="360"/>
      </w:pPr>
      <w:rPr>
        <w:rFonts w:ascii="Wingdings" w:hAnsi="Wingdings" w:cs="Wingdings" w:hint="default"/>
      </w:rPr>
    </w:lvl>
  </w:abstractNum>
  <w:abstractNum w:abstractNumId="6">
    <w:nsid w:val="38B35CCD"/>
    <w:multiLevelType w:val="hybridMultilevel"/>
    <w:tmpl w:val="6D58578C"/>
    <w:lvl w:ilvl="0" w:tplc="58D0B70A">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7">
    <w:nsid w:val="400A09CD"/>
    <w:multiLevelType w:val="hybridMultilevel"/>
    <w:tmpl w:val="3A0E8410"/>
    <w:lvl w:ilvl="0" w:tplc="0C0A000D">
      <w:start w:val="1"/>
      <w:numFmt w:val="bullet"/>
      <w:lvlText w:val=""/>
      <w:lvlJc w:val="left"/>
      <w:pPr>
        <w:tabs>
          <w:tab w:val="num" w:pos="720"/>
        </w:tabs>
        <w:ind w:left="720" w:hanging="360"/>
      </w:pPr>
      <w:rPr>
        <w:rFonts w:ascii="Wingdings" w:hAnsi="Wingdings" w:cs="Wingdings" w:hint="default"/>
      </w:rPr>
    </w:lvl>
    <w:lvl w:ilvl="1" w:tplc="352AEC06">
      <w:start w:val="1"/>
      <w:numFmt w:val="bullet"/>
      <w:lvlText w:val=""/>
      <w:lvlJc w:val="left"/>
      <w:pPr>
        <w:tabs>
          <w:tab w:val="num" w:pos="1440"/>
        </w:tabs>
        <w:ind w:left="1440" w:hanging="360"/>
      </w:pPr>
      <w:rPr>
        <w:rFonts w:ascii="Wingdings" w:hAnsi="Wingdings" w:cs="Wingdings" w:hint="default"/>
      </w:rPr>
    </w:lvl>
    <w:lvl w:ilvl="2" w:tplc="3500B404">
      <w:start w:val="1"/>
      <w:numFmt w:val="bullet"/>
      <w:lvlText w:val=""/>
      <w:lvlJc w:val="left"/>
      <w:pPr>
        <w:tabs>
          <w:tab w:val="num" w:pos="2160"/>
        </w:tabs>
        <w:ind w:left="2160" w:hanging="360"/>
      </w:pPr>
      <w:rPr>
        <w:rFonts w:ascii="Wingdings" w:hAnsi="Wingdings" w:cs="Wingdings" w:hint="default"/>
      </w:rPr>
    </w:lvl>
    <w:lvl w:ilvl="3" w:tplc="6D8641A0">
      <w:start w:val="1"/>
      <w:numFmt w:val="bullet"/>
      <w:lvlText w:val=""/>
      <w:lvlJc w:val="left"/>
      <w:pPr>
        <w:tabs>
          <w:tab w:val="num" w:pos="2880"/>
        </w:tabs>
        <w:ind w:left="2880" w:hanging="360"/>
      </w:pPr>
      <w:rPr>
        <w:rFonts w:ascii="Wingdings" w:hAnsi="Wingdings" w:cs="Wingdings" w:hint="default"/>
      </w:rPr>
    </w:lvl>
    <w:lvl w:ilvl="4" w:tplc="061CDD6C">
      <w:start w:val="1"/>
      <w:numFmt w:val="bullet"/>
      <w:lvlText w:val=""/>
      <w:lvlJc w:val="left"/>
      <w:pPr>
        <w:tabs>
          <w:tab w:val="num" w:pos="3600"/>
        </w:tabs>
        <w:ind w:left="3600" w:hanging="360"/>
      </w:pPr>
      <w:rPr>
        <w:rFonts w:ascii="Wingdings" w:hAnsi="Wingdings" w:cs="Wingdings" w:hint="default"/>
      </w:rPr>
    </w:lvl>
    <w:lvl w:ilvl="5" w:tplc="F48E8C9E">
      <w:start w:val="1"/>
      <w:numFmt w:val="bullet"/>
      <w:lvlText w:val=""/>
      <w:lvlJc w:val="left"/>
      <w:pPr>
        <w:tabs>
          <w:tab w:val="num" w:pos="4320"/>
        </w:tabs>
        <w:ind w:left="4320" w:hanging="360"/>
      </w:pPr>
      <w:rPr>
        <w:rFonts w:ascii="Wingdings" w:hAnsi="Wingdings" w:cs="Wingdings" w:hint="default"/>
      </w:rPr>
    </w:lvl>
    <w:lvl w:ilvl="6" w:tplc="F3685F68">
      <w:start w:val="1"/>
      <w:numFmt w:val="bullet"/>
      <w:lvlText w:val=""/>
      <w:lvlJc w:val="left"/>
      <w:pPr>
        <w:tabs>
          <w:tab w:val="num" w:pos="5040"/>
        </w:tabs>
        <w:ind w:left="5040" w:hanging="360"/>
      </w:pPr>
      <w:rPr>
        <w:rFonts w:ascii="Wingdings" w:hAnsi="Wingdings" w:cs="Wingdings" w:hint="default"/>
      </w:rPr>
    </w:lvl>
    <w:lvl w:ilvl="7" w:tplc="A574CF86">
      <w:start w:val="1"/>
      <w:numFmt w:val="bullet"/>
      <w:lvlText w:val=""/>
      <w:lvlJc w:val="left"/>
      <w:pPr>
        <w:tabs>
          <w:tab w:val="num" w:pos="5760"/>
        </w:tabs>
        <w:ind w:left="5760" w:hanging="360"/>
      </w:pPr>
      <w:rPr>
        <w:rFonts w:ascii="Wingdings" w:hAnsi="Wingdings" w:cs="Wingdings" w:hint="default"/>
      </w:rPr>
    </w:lvl>
    <w:lvl w:ilvl="8" w:tplc="062891E6">
      <w:start w:val="1"/>
      <w:numFmt w:val="bullet"/>
      <w:lvlText w:val=""/>
      <w:lvlJc w:val="left"/>
      <w:pPr>
        <w:tabs>
          <w:tab w:val="num" w:pos="6480"/>
        </w:tabs>
        <w:ind w:left="6480" w:hanging="360"/>
      </w:pPr>
      <w:rPr>
        <w:rFonts w:ascii="Wingdings" w:hAnsi="Wingdings" w:cs="Wingdings" w:hint="default"/>
      </w:rPr>
    </w:lvl>
  </w:abstractNum>
  <w:abstractNum w:abstractNumId="8">
    <w:nsid w:val="501A454E"/>
    <w:multiLevelType w:val="hybridMultilevel"/>
    <w:tmpl w:val="086A2DEA"/>
    <w:lvl w:ilvl="0" w:tplc="0C0A000D">
      <w:start w:val="1"/>
      <w:numFmt w:val="bullet"/>
      <w:lvlText w:val=""/>
      <w:lvlJc w:val="left"/>
      <w:pPr>
        <w:tabs>
          <w:tab w:val="num" w:pos="720"/>
        </w:tabs>
        <w:ind w:left="720" w:hanging="360"/>
      </w:pPr>
      <w:rPr>
        <w:rFonts w:ascii="Wingdings" w:hAnsi="Wingdings" w:cs="Wingdings" w:hint="default"/>
      </w:rPr>
    </w:lvl>
    <w:lvl w:ilvl="1" w:tplc="68B4178A">
      <w:start w:val="1"/>
      <w:numFmt w:val="bullet"/>
      <w:lvlText w:val=""/>
      <w:lvlJc w:val="left"/>
      <w:pPr>
        <w:tabs>
          <w:tab w:val="num" w:pos="1440"/>
        </w:tabs>
        <w:ind w:left="1440" w:hanging="360"/>
      </w:pPr>
      <w:rPr>
        <w:rFonts w:ascii="Wingdings" w:hAnsi="Wingdings" w:cs="Wingdings" w:hint="default"/>
      </w:rPr>
    </w:lvl>
    <w:lvl w:ilvl="2" w:tplc="6540AC5E">
      <w:start w:val="1"/>
      <w:numFmt w:val="bullet"/>
      <w:lvlText w:val=""/>
      <w:lvlJc w:val="left"/>
      <w:pPr>
        <w:tabs>
          <w:tab w:val="num" w:pos="2160"/>
        </w:tabs>
        <w:ind w:left="2160" w:hanging="360"/>
      </w:pPr>
      <w:rPr>
        <w:rFonts w:ascii="Wingdings" w:hAnsi="Wingdings" w:cs="Wingdings" w:hint="default"/>
      </w:rPr>
    </w:lvl>
    <w:lvl w:ilvl="3" w:tplc="0C1AA580">
      <w:start w:val="1"/>
      <w:numFmt w:val="bullet"/>
      <w:lvlText w:val=""/>
      <w:lvlJc w:val="left"/>
      <w:pPr>
        <w:tabs>
          <w:tab w:val="num" w:pos="2880"/>
        </w:tabs>
        <w:ind w:left="2880" w:hanging="360"/>
      </w:pPr>
      <w:rPr>
        <w:rFonts w:ascii="Wingdings" w:hAnsi="Wingdings" w:cs="Wingdings" w:hint="default"/>
      </w:rPr>
    </w:lvl>
    <w:lvl w:ilvl="4" w:tplc="A6E63D36">
      <w:start w:val="1"/>
      <w:numFmt w:val="bullet"/>
      <w:lvlText w:val=""/>
      <w:lvlJc w:val="left"/>
      <w:pPr>
        <w:tabs>
          <w:tab w:val="num" w:pos="3600"/>
        </w:tabs>
        <w:ind w:left="3600" w:hanging="360"/>
      </w:pPr>
      <w:rPr>
        <w:rFonts w:ascii="Wingdings" w:hAnsi="Wingdings" w:cs="Wingdings" w:hint="default"/>
      </w:rPr>
    </w:lvl>
    <w:lvl w:ilvl="5" w:tplc="BE206BD2">
      <w:start w:val="1"/>
      <w:numFmt w:val="bullet"/>
      <w:lvlText w:val=""/>
      <w:lvlJc w:val="left"/>
      <w:pPr>
        <w:tabs>
          <w:tab w:val="num" w:pos="4320"/>
        </w:tabs>
        <w:ind w:left="4320" w:hanging="360"/>
      </w:pPr>
      <w:rPr>
        <w:rFonts w:ascii="Wingdings" w:hAnsi="Wingdings" w:cs="Wingdings" w:hint="default"/>
      </w:rPr>
    </w:lvl>
    <w:lvl w:ilvl="6" w:tplc="DB2CBFBE">
      <w:start w:val="1"/>
      <w:numFmt w:val="bullet"/>
      <w:lvlText w:val=""/>
      <w:lvlJc w:val="left"/>
      <w:pPr>
        <w:tabs>
          <w:tab w:val="num" w:pos="5040"/>
        </w:tabs>
        <w:ind w:left="5040" w:hanging="360"/>
      </w:pPr>
      <w:rPr>
        <w:rFonts w:ascii="Wingdings" w:hAnsi="Wingdings" w:cs="Wingdings" w:hint="default"/>
      </w:rPr>
    </w:lvl>
    <w:lvl w:ilvl="7" w:tplc="7C4E3DB2">
      <w:start w:val="1"/>
      <w:numFmt w:val="bullet"/>
      <w:lvlText w:val=""/>
      <w:lvlJc w:val="left"/>
      <w:pPr>
        <w:tabs>
          <w:tab w:val="num" w:pos="5760"/>
        </w:tabs>
        <w:ind w:left="5760" w:hanging="360"/>
      </w:pPr>
      <w:rPr>
        <w:rFonts w:ascii="Wingdings" w:hAnsi="Wingdings" w:cs="Wingdings" w:hint="default"/>
      </w:rPr>
    </w:lvl>
    <w:lvl w:ilvl="8" w:tplc="2BCC8DE6">
      <w:start w:val="1"/>
      <w:numFmt w:val="bullet"/>
      <w:lvlText w:val=""/>
      <w:lvlJc w:val="left"/>
      <w:pPr>
        <w:tabs>
          <w:tab w:val="num" w:pos="6480"/>
        </w:tabs>
        <w:ind w:left="6480" w:hanging="360"/>
      </w:pPr>
      <w:rPr>
        <w:rFonts w:ascii="Wingdings" w:hAnsi="Wingdings" w:cs="Wingdings" w:hint="default"/>
      </w:rPr>
    </w:lvl>
  </w:abstractNum>
  <w:abstractNum w:abstractNumId="9">
    <w:nsid w:val="517402AC"/>
    <w:multiLevelType w:val="hybridMultilevel"/>
    <w:tmpl w:val="A4A269E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18B0B78"/>
    <w:multiLevelType w:val="hybridMultilevel"/>
    <w:tmpl w:val="42D40C54"/>
    <w:lvl w:ilvl="0" w:tplc="5BC4FCEA">
      <w:start w:val="1"/>
      <w:numFmt w:val="bullet"/>
      <w:lvlText w:val=""/>
      <w:lvlJc w:val="left"/>
      <w:pPr>
        <w:tabs>
          <w:tab w:val="num" w:pos="720"/>
        </w:tabs>
        <w:ind w:left="720" w:hanging="360"/>
      </w:pPr>
      <w:rPr>
        <w:rFonts w:ascii="Wingdings" w:hAnsi="Wingdings" w:cs="Wingdings" w:hint="default"/>
      </w:rPr>
    </w:lvl>
    <w:lvl w:ilvl="1" w:tplc="352AEC06">
      <w:start w:val="1"/>
      <w:numFmt w:val="bullet"/>
      <w:lvlText w:val=""/>
      <w:lvlJc w:val="left"/>
      <w:pPr>
        <w:tabs>
          <w:tab w:val="num" w:pos="1440"/>
        </w:tabs>
        <w:ind w:left="1440" w:hanging="360"/>
      </w:pPr>
      <w:rPr>
        <w:rFonts w:ascii="Wingdings" w:hAnsi="Wingdings" w:cs="Wingdings" w:hint="default"/>
      </w:rPr>
    </w:lvl>
    <w:lvl w:ilvl="2" w:tplc="3500B404">
      <w:start w:val="1"/>
      <w:numFmt w:val="bullet"/>
      <w:lvlText w:val=""/>
      <w:lvlJc w:val="left"/>
      <w:pPr>
        <w:tabs>
          <w:tab w:val="num" w:pos="2160"/>
        </w:tabs>
        <w:ind w:left="2160" w:hanging="360"/>
      </w:pPr>
      <w:rPr>
        <w:rFonts w:ascii="Wingdings" w:hAnsi="Wingdings" w:cs="Wingdings" w:hint="default"/>
      </w:rPr>
    </w:lvl>
    <w:lvl w:ilvl="3" w:tplc="6D8641A0">
      <w:start w:val="1"/>
      <w:numFmt w:val="bullet"/>
      <w:lvlText w:val=""/>
      <w:lvlJc w:val="left"/>
      <w:pPr>
        <w:tabs>
          <w:tab w:val="num" w:pos="2880"/>
        </w:tabs>
        <w:ind w:left="2880" w:hanging="360"/>
      </w:pPr>
      <w:rPr>
        <w:rFonts w:ascii="Wingdings" w:hAnsi="Wingdings" w:cs="Wingdings" w:hint="default"/>
      </w:rPr>
    </w:lvl>
    <w:lvl w:ilvl="4" w:tplc="061CDD6C">
      <w:start w:val="1"/>
      <w:numFmt w:val="bullet"/>
      <w:lvlText w:val=""/>
      <w:lvlJc w:val="left"/>
      <w:pPr>
        <w:tabs>
          <w:tab w:val="num" w:pos="3600"/>
        </w:tabs>
        <w:ind w:left="3600" w:hanging="360"/>
      </w:pPr>
      <w:rPr>
        <w:rFonts w:ascii="Wingdings" w:hAnsi="Wingdings" w:cs="Wingdings" w:hint="default"/>
      </w:rPr>
    </w:lvl>
    <w:lvl w:ilvl="5" w:tplc="F48E8C9E">
      <w:start w:val="1"/>
      <w:numFmt w:val="bullet"/>
      <w:lvlText w:val=""/>
      <w:lvlJc w:val="left"/>
      <w:pPr>
        <w:tabs>
          <w:tab w:val="num" w:pos="4320"/>
        </w:tabs>
        <w:ind w:left="4320" w:hanging="360"/>
      </w:pPr>
      <w:rPr>
        <w:rFonts w:ascii="Wingdings" w:hAnsi="Wingdings" w:cs="Wingdings" w:hint="default"/>
      </w:rPr>
    </w:lvl>
    <w:lvl w:ilvl="6" w:tplc="F3685F68">
      <w:start w:val="1"/>
      <w:numFmt w:val="bullet"/>
      <w:lvlText w:val=""/>
      <w:lvlJc w:val="left"/>
      <w:pPr>
        <w:tabs>
          <w:tab w:val="num" w:pos="5040"/>
        </w:tabs>
        <w:ind w:left="5040" w:hanging="360"/>
      </w:pPr>
      <w:rPr>
        <w:rFonts w:ascii="Wingdings" w:hAnsi="Wingdings" w:cs="Wingdings" w:hint="default"/>
      </w:rPr>
    </w:lvl>
    <w:lvl w:ilvl="7" w:tplc="A574CF86">
      <w:start w:val="1"/>
      <w:numFmt w:val="bullet"/>
      <w:lvlText w:val=""/>
      <w:lvlJc w:val="left"/>
      <w:pPr>
        <w:tabs>
          <w:tab w:val="num" w:pos="5760"/>
        </w:tabs>
        <w:ind w:left="5760" w:hanging="360"/>
      </w:pPr>
      <w:rPr>
        <w:rFonts w:ascii="Wingdings" w:hAnsi="Wingdings" w:cs="Wingdings" w:hint="default"/>
      </w:rPr>
    </w:lvl>
    <w:lvl w:ilvl="8" w:tplc="062891E6">
      <w:start w:val="1"/>
      <w:numFmt w:val="bullet"/>
      <w:lvlText w:val=""/>
      <w:lvlJc w:val="left"/>
      <w:pPr>
        <w:tabs>
          <w:tab w:val="num" w:pos="6480"/>
        </w:tabs>
        <w:ind w:left="6480" w:hanging="360"/>
      </w:pPr>
      <w:rPr>
        <w:rFonts w:ascii="Wingdings" w:hAnsi="Wingdings" w:cs="Wingdings" w:hint="default"/>
      </w:rPr>
    </w:lvl>
  </w:abstractNum>
  <w:abstractNum w:abstractNumId="11">
    <w:nsid w:val="56680E6E"/>
    <w:multiLevelType w:val="hybridMultilevel"/>
    <w:tmpl w:val="64962F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581A2D91"/>
    <w:multiLevelType w:val="hybridMultilevel"/>
    <w:tmpl w:val="8676D1B6"/>
    <w:lvl w:ilvl="0" w:tplc="E23001E6">
      <w:start w:val="1"/>
      <w:numFmt w:val="bullet"/>
      <w:lvlText w:val=""/>
      <w:lvlJc w:val="left"/>
      <w:pPr>
        <w:tabs>
          <w:tab w:val="num" w:pos="720"/>
        </w:tabs>
        <w:ind w:left="720" w:hanging="360"/>
      </w:pPr>
      <w:rPr>
        <w:rFonts w:ascii="Wingdings" w:hAnsi="Wingdings" w:cs="Wingdings" w:hint="default"/>
      </w:rPr>
    </w:lvl>
    <w:lvl w:ilvl="1" w:tplc="20D04F46">
      <w:start w:val="1013"/>
      <w:numFmt w:val="bullet"/>
      <w:lvlText w:val="•"/>
      <w:lvlJc w:val="left"/>
      <w:pPr>
        <w:tabs>
          <w:tab w:val="num" w:pos="1440"/>
        </w:tabs>
        <w:ind w:left="1440" w:hanging="360"/>
      </w:pPr>
      <w:rPr>
        <w:rFonts w:ascii="Times New Roman" w:hAnsi="Times New Roman" w:cs="Times New Roman" w:hint="default"/>
      </w:rPr>
    </w:lvl>
    <w:lvl w:ilvl="2" w:tplc="889C49DA">
      <w:start w:val="1"/>
      <w:numFmt w:val="bullet"/>
      <w:lvlText w:val=""/>
      <w:lvlJc w:val="left"/>
      <w:pPr>
        <w:tabs>
          <w:tab w:val="num" w:pos="2160"/>
        </w:tabs>
        <w:ind w:left="2160" w:hanging="360"/>
      </w:pPr>
      <w:rPr>
        <w:rFonts w:ascii="Wingdings" w:hAnsi="Wingdings" w:cs="Wingdings" w:hint="default"/>
      </w:rPr>
    </w:lvl>
    <w:lvl w:ilvl="3" w:tplc="9B98C22A">
      <w:start w:val="1"/>
      <w:numFmt w:val="bullet"/>
      <w:lvlText w:val=""/>
      <w:lvlJc w:val="left"/>
      <w:pPr>
        <w:tabs>
          <w:tab w:val="num" w:pos="2880"/>
        </w:tabs>
        <w:ind w:left="2880" w:hanging="360"/>
      </w:pPr>
      <w:rPr>
        <w:rFonts w:ascii="Wingdings" w:hAnsi="Wingdings" w:cs="Wingdings" w:hint="default"/>
      </w:rPr>
    </w:lvl>
    <w:lvl w:ilvl="4" w:tplc="75DAD110">
      <w:start w:val="1"/>
      <w:numFmt w:val="bullet"/>
      <w:lvlText w:val=""/>
      <w:lvlJc w:val="left"/>
      <w:pPr>
        <w:tabs>
          <w:tab w:val="num" w:pos="3600"/>
        </w:tabs>
        <w:ind w:left="3600" w:hanging="360"/>
      </w:pPr>
      <w:rPr>
        <w:rFonts w:ascii="Wingdings" w:hAnsi="Wingdings" w:cs="Wingdings" w:hint="default"/>
      </w:rPr>
    </w:lvl>
    <w:lvl w:ilvl="5" w:tplc="F1AAA406">
      <w:start w:val="1"/>
      <w:numFmt w:val="bullet"/>
      <w:lvlText w:val=""/>
      <w:lvlJc w:val="left"/>
      <w:pPr>
        <w:tabs>
          <w:tab w:val="num" w:pos="4320"/>
        </w:tabs>
        <w:ind w:left="4320" w:hanging="360"/>
      </w:pPr>
      <w:rPr>
        <w:rFonts w:ascii="Wingdings" w:hAnsi="Wingdings" w:cs="Wingdings" w:hint="default"/>
      </w:rPr>
    </w:lvl>
    <w:lvl w:ilvl="6" w:tplc="FEAC958E">
      <w:start w:val="1"/>
      <w:numFmt w:val="bullet"/>
      <w:lvlText w:val=""/>
      <w:lvlJc w:val="left"/>
      <w:pPr>
        <w:tabs>
          <w:tab w:val="num" w:pos="5040"/>
        </w:tabs>
        <w:ind w:left="5040" w:hanging="360"/>
      </w:pPr>
      <w:rPr>
        <w:rFonts w:ascii="Wingdings" w:hAnsi="Wingdings" w:cs="Wingdings" w:hint="default"/>
      </w:rPr>
    </w:lvl>
    <w:lvl w:ilvl="7" w:tplc="CD6EA714">
      <w:start w:val="1"/>
      <w:numFmt w:val="bullet"/>
      <w:lvlText w:val=""/>
      <w:lvlJc w:val="left"/>
      <w:pPr>
        <w:tabs>
          <w:tab w:val="num" w:pos="5760"/>
        </w:tabs>
        <w:ind w:left="5760" w:hanging="360"/>
      </w:pPr>
      <w:rPr>
        <w:rFonts w:ascii="Wingdings" w:hAnsi="Wingdings" w:cs="Wingdings" w:hint="default"/>
      </w:rPr>
    </w:lvl>
    <w:lvl w:ilvl="8" w:tplc="3BE407E2">
      <w:start w:val="1"/>
      <w:numFmt w:val="bullet"/>
      <w:lvlText w:val=""/>
      <w:lvlJc w:val="left"/>
      <w:pPr>
        <w:tabs>
          <w:tab w:val="num" w:pos="6480"/>
        </w:tabs>
        <w:ind w:left="6480" w:hanging="360"/>
      </w:pPr>
      <w:rPr>
        <w:rFonts w:ascii="Wingdings" w:hAnsi="Wingdings" w:cs="Wingdings" w:hint="default"/>
      </w:rPr>
    </w:lvl>
  </w:abstractNum>
  <w:abstractNum w:abstractNumId="13">
    <w:nsid w:val="60794FBA"/>
    <w:multiLevelType w:val="hybridMultilevel"/>
    <w:tmpl w:val="D75221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61BC4249"/>
    <w:multiLevelType w:val="hybridMultilevel"/>
    <w:tmpl w:val="6ACA504A"/>
    <w:lvl w:ilvl="0" w:tplc="AACE1360">
      <w:start w:val="1"/>
      <w:numFmt w:val="bullet"/>
      <w:lvlText w:val="•"/>
      <w:lvlJc w:val="left"/>
      <w:pPr>
        <w:tabs>
          <w:tab w:val="num" w:pos="720"/>
        </w:tabs>
        <w:ind w:left="720" w:hanging="360"/>
      </w:pPr>
      <w:rPr>
        <w:rFonts w:ascii="Times New Roman" w:hAnsi="Times New Roman" w:cs="Times New Roman" w:hint="default"/>
      </w:rPr>
    </w:lvl>
    <w:lvl w:ilvl="1" w:tplc="CBD65BBC">
      <w:start w:val="1"/>
      <w:numFmt w:val="bullet"/>
      <w:lvlText w:val="•"/>
      <w:lvlJc w:val="left"/>
      <w:pPr>
        <w:tabs>
          <w:tab w:val="num" w:pos="1440"/>
        </w:tabs>
        <w:ind w:left="1440" w:hanging="360"/>
      </w:pPr>
      <w:rPr>
        <w:rFonts w:ascii="Times New Roman" w:hAnsi="Times New Roman" w:cs="Times New Roman" w:hint="default"/>
      </w:rPr>
    </w:lvl>
    <w:lvl w:ilvl="2" w:tplc="91202092">
      <w:start w:val="1"/>
      <w:numFmt w:val="bullet"/>
      <w:lvlText w:val="•"/>
      <w:lvlJc w:val="left"/>
      <w:pPr>
        <w:tabs>
          <w:tab w:val="num" w:pos="2160"/>
        </w:tabs>
        <w:ind w:left="2160" w:hanging="360"/>
      </w:pPr>
      <w:rPr>
        <w:rFonts w:ascii="Times New Roman" w:hAnsi="Times New Roman" w:cs="Times New Roman" w:hint="default"/>
      </w:rPr>
    </w:lvl>
    <w:lvl w:ilvl="3" w:tplc="E9C24F0A">
      <w:start w:val="1"/>
      <w:numFmt w:val="bullet"/>
      <w:lvlText w:val="•"/>
      <w:lvlJc w:val="left"/>
      <w:pPr>
        <w:tabs>
          <w:tab w:val="num" w:pos="2880"/>
        </w:tabs>
        <w:ind w:left="2880" w:hanging="360"/>
      </w:pPr>
      <w:rPr>
        <w:rFonts w:ascii="Times New Roman" w:hAnsi="Times New Roman" w:cs="Times New Roman" w:hint="default"/>
      </w:rPr>
    </w:lvl>
    <w:lvl w:ilvl="4" w:tplc="816A4394">
      <w:start w:val="1"/>
      <w:numFmt w:val="bullet"/>
      <w:lvlText w:val="•"/>
      <w:lvlJc w:val="left"/>
      <w:pPr>
        <w:tabs>
          <w:tab w:val="num" w:pos="3600"/>
        </w:tabs>
        <w:ind w:left="3600" w:hanging="360"/>
      </w:pPr>
      <w:rPr>
        <w:rFonts w:ascii="Times New Roman" w:hAnsi="Times New Roman" w:cs="Times New Roman" w:hint="default"/>
      </w:rPr>
    </w:lvl>
    <w:lvl w:ilvl="5" w:tplc="EFC4F756">
      <w:start w:val="1"/>
      <w:numFmt w:val="bullet"/>
      <w:lvlText w:val="•"/>
      <w:lvlJc w:val="left"/>
      <w:pPr>
        <w:tabs>
          <w:tab w:val="num" w:pos="4320"/>
        </w:tabs>
        <w:ind w:left="4320" w:hanging="360"/>
      </w:pPr>
      <w:rPr>
        <w:rFonts w:ascii="Times New Roman" w:hAnsi="Times New Roman" w:cs="Times New Roman" w:hint="default"/>
      </w:rPr>
    </w:lvl>
    <w:lvl w:ilvl="6" w:tplc="554CB940">
      <w:start w:val="1"/>
      <w:numFmt w:val="bullet"/>
      <w:lvlText w:val="•"/>
      <w:lvlJc w:val="left"/>
      <w:pPr>
        <w:tabs>
          <w:tab w:val="num" w:pos="5040"/>
        </w:tabs>
        <w:ind w:left="5040" w:hanging="360"/>
      </w:pPr>
      <w:rPr>
        <w:rFonts w:ascii="Times New Roman" w:hAnsi="Times New Roman" w:cs="Times New Roman" w:hint="default"/>
      </w:rPr>
    </w:lvl>
    <w:lvl w:ilvl="7" w:tplc="6FDEF874">
      <w:start w:val="1"/>
      <w:numFmt w:val="bullet"/>
      <w:lvlText w:val="•"/>
      <w:lvlJc w:val="left"/>
      <w:pPr>
        <w:tabs>
          <w:tab w:val="num" w:pos="5760"/>
        </w:tabs>
        <w:ind w:left="5760" w:hanging="360"/>
      </w:pPr>
      <w:rPr>
        <w:rFonts w:ascii="Times New Roman" w:hAnsi="Times New Roman" w:cs="Times New Roman" w:hint="default"/>
      </w:rPr>
    </w:lvl>
    <w:lvl w:ilvl="8" w:tplc="120A82A8">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67D17CD0"/>
    <w:multiLevelType w:val="multilevel"/>
    <w:tmpl w:val="329E542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AA21FAC"/>
    <w:multiLevelType w:val="multilevel"/>
    <w:tmpl w:val="77F8EFD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75B575C8"/>
    <w:multiLevelType w:val="hybridMultilevel"/>
    <w:tmpl w:val="B44EC8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5EF20C0"/>
    <w:multiLevelType w:val="hybridMultilevel"/>
    <w:tmpl w:val="557A7CD2"/>
    <w:lvl w:ilvl="0" w:tplc="ED76579E">
      <w:start w:val="1"/>
      <w:numFmt w:val="bullet"/>
      <w:lvlText w:val=""/>
      <w:lvlJc w:val="left"/>
      <w:pPr>
        <w:tabs>
          <w:tab w:val="num" w:pos="720"/>
        </w:tabs>
        <w:ind w:left="720" w:hanging="360"/>
      </w:pPr>
      <w:rPr>
        <w:rFonts w:ascii="Wingdings" w:hAnsi="Wingdings" w:cs="Wingdings" w:hint="default"/>
      </w:rPr>
    </w:lvl>
    <w:lvl w:ilvl="1" w:tplc="A5FC4EA2">
      <w:start w:val="1"/>
      <w:numFmt w:val="bullet"/>
      <w:lvlText w:val=""/>
      <w:lvlJc w:val="left"/>
      <w:pPr>
        <w:tabs>
          <w:tab w:val="num" w:pos="1440"/>
        </w:tabs>
        <w:ind w:left="1440" w:hanging="360"/>
      </w:pPr>
      <w:rPr>
        <w:rFonts w:ascii="Wingdings" w:hAnsi="Wingdings" w:cs="Wingdings" w:hint="default"/>
      </w:rPr>
    </w:lvl>
    <w:lvl w:ilvl="2" w:tplc="076038BA">
      <w:start w:val="1"/>
      <w:numFmt w:val="bullet"/>
      <w:lvlText w:val=""/>
      <w:lvlJc w:val="left"/>
      <w:pPr>
        <w:tabs>
          <w:tab w:val="num" w:pos="2160"/>
        </w:tabs>
        <w:ind w:left="2160" w:hanging="360"/>
      </w:pPr>
      <w:rPr>
        <w:rFonts w:ascii="Wingdings" w:hAnsi="Wingdings" w:cs="Wingdings" w:hint="default"/>
      </w:rPr>
    </w:lvl>
    <w:lvl w:ilvl="3" w:tplc="B7E20804">
      <w:start w:val="1"/>
      <w:numFmt w:val="bullet"/>
      <w:lvlText w:val=""/>
      <w:lvlJc w:val="left"/>
      <w:pPr>
        <w:tabs>
          <w:tab w:val="num" w:pos="2880"/>
        </w:tabs>
        <w:ind w:left="2880" w:hanging="360"/>
      </w:pPr>
      <w:rPr>
        <w:rFonts w:ascii="Wingdings" w:hAnsi="Wingdings" w:cs="Wingdings" w:hint="default"/>
      </w:rPr>
    </w:lvl>
    <w:lvl w:ilvl="4" w:tplc="EA9CFC52">
      <w:start w:val="1"/>
      <w:numFmt w:val="bullet"/>
      <w:lvlText w:val=""/>
      <w:lvlJc w:val="left"/>
      <w:pPr>
        <w:tabs>
          <w:tab w:val="num" w:pos="3600"/>
        </w:tabs>
        <w:ind w:left="3600" w:hanging="360"/>
      </w:pPr>
      <w:rPr>
        <w:rFonts w:ascii="Wingdings" w:hAnsi="Wingdings" w:cs="Wingdings" w:hint="default"/>
      </w:rPr>
    </w:lvl>
    <w:lvl w:ilvl="5" w:tplc="91AE5D8E">
      <w:start w:val="1"/>
      <w:numFmt w:val="bullet"/>
      <w:lvlText w:val=""/>
      <w:lvlJc w:val="left"/>
      <w:pPr>
        <w:tabs>
          <w:tab w:val="num" w:pos="4320"/>
        </w:tabs>
        <w:ind w:left="4320" w:hanging="360"/>
      </w:pPr>
      <w:rPr>
        <w:rFonts w:ascii="Wingdings" w:hAnsi="Wingdings" w:cs="Wingdings" w:hint="default"/>
      </w:rPr>
    </w:lvl>
    <w:lvl w:ilvl="6" w:tplc="9CACDA7A">
      <w:start w:val="1"/>
      <w:numFmt w:val="bullet"/>
      <w:lvlText w:val=""/>
      <w:lvlJc w:val="left"/>
      <w:pPr>
        <w:tabs>
          <w:tab w:val="num" w:pos="5040"/>
        </w:tabs>
        <w:ind w:left="5040" w:hanging="360"/>
      </w:pPr>
      <w:rPr>
        <w:rFonts w:ascii="Wingdings" w:hAnsi="Wingdings" w:cs="Wingdings" w:hint="default"/>
      </w:rPr>
    </w:lvl>
    <w:lvl w:ilvl="7" w:tplc="3B5A70EC">
      <w:start w:val="1"/>
      <w:numFmt w:val="bullet"/>
      <w:lvlText w:val=""/>
      <w:lvlJc w:val="left"/>
      <w:pPr>
        <w:tabs>
          <w:tab w:val="num" w:pos="5760"/>
        </w:tabs>
        <w:ind w:left="5760" w:hanging="360"/>
      </w:pPr>
      <w:rPr>
        <w:rFonts w:ascii="Wingdings" w:hAnsi="Wingdings" w:cs="Wingdings" w:hint="default"/>
      </w:rPr>
    </w:lvl>
    <w:lvl w:ilvl="8" w:tplc="83C0CFCC">
      <w:start w:val="1"/>
      <w:numFmt w:val="bullet"/>
      <w:lvlText w:val=""/>
      <w:lvlJc w:val="left"/>
      <w:pPr>
        <w:tabs>
          <w:tab w:val="num" w:pos="6480"/>
        </w:tabs>
        <w:ind w:left="6480" w:hanging="360"/>
      </w:pPr>
      <w:rPr>
        <w:rFonts w:ascii="Wingdings" w:hAnsi="Wingdings" w:cs="Wingdings" w:hint="default"/>
      </w:rPr>
    </w:lvl>
  </w:abstractNum>
  <w:abstractNum w:abstractNumId="19">
    <w:nsid w:val="77793383"/>
    <w:multiLevelType w:val="hybridMultilevel"/>
    <w:tmpl w:val="B0BEE96A"/>
    <w:lvl w:ilvl="0" w:tplc="372AA3C8">
      <w:start w:val="1"/>
      <w:numFmt w:val="bullet"/>
      <w:lvlText w:val="•"/>
      <w:lvlJc w:val="left"/>
      <w:pPr>
        <w:tabs>
          <w:tab w:val="num" w:pos="720"/>
        </w:tabs>
        <w:ind w:left="720" w:hanging="360"/>
      </w:pPr>
      <w:rPr>
        <w:rFonts w:ascii="Times New Roman" w:hAnsi="Times New Roman" w:cs="Times New Roman" w:hint="default"/>
      </w:rPr>
    </w:lvl>
    <w:lvl w:ilvl="1" w:tplc="C2FA6B76">
      <w:start w:val="1"/>
      <w:numFmt w:val="bullet"/>
      <w:lvlText w:val="•"/>
      <w:lvlJc w:val="left"/>
      <w:pPr>
        <w:tabs>
          <w:tab w:val="num" w:pos="1440"/>
        </w:tabs>
        <w:ind w:left="1440" w:hanging="360"/>
      </w:pPr>
      <w:rPr>
        <w:rFonts w:ascii="Times New Roman" w:hAnsi="Times New Roman" w:cs="Times New Roman" w:hint="default"/>
      </w:rPr>
    </w:lvl>
    <w:lvl w:ilvl="2" w:tplc="06B4805E">
      <w:start w:val="1"/>
      <w:numFmt w:val="bullet"/>
      <w:lvlText w:val="•"/>
      <w:lvlJc w:val="left"/>
      <w:pPr>
        <w:tabs>
          <w:tab w:val="num" w:pos="2160"/>
        </w:tabs>
        <w:ind w:left="2160" w:hanging="360"/>
      </w:pPr>
      <w:rPr>
        <w:rFonts w:ascii="Times New Roman" w:hAnsi="Times New Roman" w:cs="Times New Roman" w:hint="default"/>
      </w:rPr>
    </w:lvl>
    <w:lvl w:ilvl="3" w:tplc="3F6C693C">
      <w:start w:val="1"/>
      <w:numFmt w:val="bullet"/>
      <w:lvlText w:val="•"/>
      <w:lvlJc w:val="left"/>
      <w:pPr>
        <w:tabs>
          <w:tab w:val="num" w:pos="2880"/>
        </w:tabs>
        <w:ind w:left="2880" w:hanging="360"/>
      </w:pPr>
      <w:rPr>
        <w:rFonts w:ascii="Times New Roman" w:hAnsi="Times New Roman" w:cs="Times New Roman" w:hint="default"/>
      </w:rPr>
    </w:lvl>
    <w:lvl w:ilvl="4" w:tplc="AF2E2150">
      <w:start w:val="1"/>
      <w:numFmt w:val="bullet"/>
      <w:lvlText w:val="•"/>
      <w:lvlJc w:val="left"/>
      <w:pPr>
        <w:tabs>
          <w:tab w:val="num" w:pos="3600"/>
        </w:tabs>
        <w:ind w:left="3600" w:hanging="360"/>
      </w:pPr>
      <w:rPr>
        <w:rFonts w:ascii="Times New Roman" w:hAnsi="Times New Roman" w:cs="Times New Roman" w:hint="default"/>
      </w:rPr>
    </w:lvl>
    <w:lvl w:ilvl="5" w:tplc="697E8666">
      <w:start w:val="1"/>
      <w:numFmt w:val="bullet"/>
      <w:lvlText w:val="•"/>
      <w:lvlJc w:val="left"/>
      <w:pPr>
        <w:tabs>
          <w:tab w:val="num" w:pos="4320"/>
        </w:tabs>
        <w:ind w:left="4320" w:hanging="360"/>
      </w:pPr>
      <w:rPr>
        <w:rFonts w:ascii="Times New Roman" w:hAnsi="Times New Roman" w:cs="Times New Roman" w:hint="default"/>
      </w:rPr>
    </w:lvl>
    <w:lvl w:ilvl="6" w:tplc="785A9D98">
      <w:start w:val="1"/>
      <w:numFmt w:val="bullet"/>
      <w:lvlText w:val="•"/>
      <w:lvlJc w:val="left"/>
      <w:pPr>
        <w:tabs>
          <w:tab w:val="num" w:pos="5040"/>
        </w:tabs>
        <w:ind w:left="5040" w:hanging="360"/>
      </w:pPr>
      <w:rPr>
        <w:rFonts w:ascii="Times New Roman" w:hAnsi="Times New Roman" w:cs="Times New Roman" w:hint="default"/>
      </w:rPr>
    </w:lvl>
    <w:lvl w:ilvl="7" w:tplc="601A34AE">
      <w:start w:val="1"/>
      <w:numFmt w:val="bullet"/>
      <w:lvlText w:val="•"/>
      <w:lvlJc w:val="left"/>
      <w:pPr>
        <w:tabs>
          <w:tab w:val="num" w:pos="5760"/>
        </w:tabs>
        <w:ind w:left="5760" w:hanging="360"/>
      </w:pPr>
      <w:rPr>
        <w:rFonts w:ascii="Times New Roman" w:hAnsi="Times New Roman" w:cs="Times New Roman" w:hint="default"/>
      </w:rPr>
    </w:lvl>
    <w:lvl w:ilvl="8" w:tplc="7EF85216">
      <w:start w:val="1"/>
      <w:numFmt w:val="bullet"/>
      <w:lvlText w:val="•"/>
      <w:lvlJc w:val="left"/>
      <w:pPr>
        <w:tabs>
          <w:tab w:val="num" w:pos="6480"/>
        </w:tabs>
        <w:ind w:left="6480" w:hanging="360"/>
      </w:pPr>
      <w:rPr>
        <w:rFonts w:ascii="Times New Roman" w:hAnsi="Times New Roman" w:cs="Times New Roman" w:hint="default"/>
      </w:rPr>
    </w:lvl>
  </w:abstractNum>
  <w:num w:numId="1">
    <w:abstractNumId w:val="11"/>
  </w:num>
  <w:num w:numId="2">
    <w:abstractNumId w:val="14"/>
  </w:num>
  <w:num w:numId="3">
    <w:abstractNumId w:val="13"/>
  </w:num>
  <w:num w:numId="4">
    <w:abstractNumId w:val="9"/>
  </w:num>
  <w:num w:numId="5">
    <w:abstractNumId w:val="4"/>
  </w:num>
  <w:num w:numId="6">
    <w:abstractNumId w:val="19"/>
  </w:num>
  <w:num w:numId="7">
    <w:abstractNumId w:val="5"/>
  </w:num>
  <w:num w:numId="8">
    <w:abstractNumId w:val="12"/>
  </w:num>
  <w:num w:numId="9">
    <w:abstractNumId w:val="10"/>
  </w:num>
  <w:num w:numId="10">
    <w:abstractNumId w:val="2"/>
  </w:num>
  <w:num w:numId="11">
    <w:abstractNumId w:val="0"/>
  </w:num>
  <w:num w:numId="12">
    <w:abstractNumId w:val="18"/>
  </w:num>
  <w:num w:numId="13">
    <w:abstractNumId w:val="7"/>
  </w:num>
  <w:num w:numId="14">
    <w:abstractNumId w:val="3"/>
  </w:num>
  <w:num w:numId="15">
    <w:abstractNumId w:val="8"/>
  </w:num>
  <w:num w:numId="16">
    <w:abstractNumId w:val="1"/>
  </w:num>
  <w:num w:numId="17">
    <w:abstractNumId w:val="6"/>
  </w:num>
  <w:num w:numId="18">
    <w:abstractNumId w:val="17"/>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efaultTabStop w:val="720"/>
  <w:hyphenationZone w:val="425"/>
  <w:doNotHyphenateCaps/>
  <w:characterSpacingControl w:val="doNotCompress"/>
  <w:doNotValidateAgainstSchema/>
  <w:doNotDemarcateInvalidXml/>
  <w:compat/>
  <w:rsids>
    <w:rsidRoot w:val="002D32C9"/>
    <w:rsid w:val="00186C96"/>
    <w:rsid w:val="00234648"/>
    <w:rsid w:val="00271407"/>
    <w:rsid w:val="002D32C9"/>
    <w:rsid w:val="003A596C"/>
    <w:rsid w:val="00462FE0"/>
    <w:rsid w:val="00505B03"/>
    <w:rsid w:val="00526759"/>
    <w:rsid w:val="005C4CBB"/>
    <w:rsid w:val="00604BC7"/>
    <w:rsid w:val="00613AEE"/>
    <w:rsid w:val="00647754"/>
    <w:rsid w:val="00663F8C"/>
    <w:rsid w:val="006F6E65"/>
    <w:rsid w:val="00706E7B"/>
    <w:rsid w:val="008E27C2"/>
    <w:rsid w:val="008F52CB"/>
    <w:rsid w:val="00925DDA"/>
    <w:rsid w:val="009D3566"/>
    <w:rsid w:val="00A07432"/>
    <w:rsid w:val="00A464C6"/>
    <w:rsid w:val="00A56BF5"/>
    <w:rsid w:val="00A976F9"/>
    <w:rsid w:val="00AE07AF"/>
    <w:rsid w:val="00B03281"/>
    <w:rsid w:val="00B73E4F"/>
    <w:rsid w:val="00B855E0"/>
    <w:rsid w:val="00BB6EBE"/>
    <w:rsid w:val="00CA73AA"/>
    <w:rsid w:val="00DE711B"/>
    <w:rsid w:val="00F26F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81"/>
    <w:pPr>
      <w:spacing w:after="200" w:line="276" w:lineRule="auto"/>
    </w:pPr>
    <w:rPr>
      <w:rFonts w:cs="Calibri"/>
      <w:sz w:val="22"/>
      <w:szCs w:val="22"/>
      <w:lang w:val="en-US"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99"/>
    <w:qFormat/>
    <w:rsid w:val="002D32C9"/>
    <w:rPr>
      <w:b/>
      <w:bCs/>
    </w:rPr>
  </w:style>
  <w:style w:type="paragraph" w:styleId="NormalWeb">
    <w:name w:val="Normal (Web)"/>
    <w:basedOn w:val="Normal"/>
    <w:uiPriority w:val="99"/>
    <w:semiHidden/>
    <w:rsid w:val="002D32C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A976F9"/>
    <w:rPr>
      <w:color w:val="0000FF"/>
      <w:u w:val="single"/>
    </w:rPr>
  </w:style>
  <w:style w:type="paragraph" w:customStyle="1" w:styleId="ListParagraph">
    <w:name w:val="List Paragraph"/>
    <w:basedOn w:val="Normal"/>
    <w:uiPriority w:val="99"/>
    <w:qFormat/>
    <w:rsid w:val="00A464C6"/>
    <w:pPr>
      <w:ind w:left="720"/>
    </w:pPr>
  </w:style>
</w:styles>
</file>

<file path=word/webSettings.xml><?xml version="1.0" encoding="utf-8"?>
<w:webSettings xmlns:r="http://schemas.openxmlformats.org/officeDocument/2006/relationships" xmlns:w="http://schemas.openxmlformats.org/wordprocessingml/2006/main">
  <w:divs>
    <w:div w:id="1460564545">
      <w:marLeft w:val="0"/>
      <w:marRight w:val="0"/>
      <w:marTop w:val="0"/>
      <w:marBottom w:val="0"/>
      <w:divBdr>
        <w:top w:val="none" w:sz="0" w:space="0" w:color="auto"/>
        <w:left w:val="none" w:sz="0" w:space="0" w:color="auto"/>
        <w:bottom w:val="none" w:sz="0" w:space="0" w:color="auto"/>
        <w:right w:val="none" w:sz="0" w:space="0" w:color="auto"/>
      </w:divBdr>
      <w:divsChild>
        <w:div w:id="1460564542">
          <w:marLeft w:val="1166"/>
          <w:marRight w:val="0"/>
          <w:marTop w:val="125"/>
          <w:marBottom w:val="0"/>
          <w:divBdr>
            <w:top w:val="none" w:sz="0" w:space="0" w:color="auto"/>
            <w:left w:val="none" w:sz="0" w:space="0" w:color="auto"/>
            <w:bottom w:val="none" w:sz="0" w:space="0" w:color="auto"/>
            <w:right w:val="none" w:sz="0" w:space="0" w:color="auto"/>
          </w:divBdr>
        </w:div>
        <w:div w:id="1460564548">
          <w:marLeft w:val="1166"/>
          <w:marRight w:val="0"/>
          <w:marTop w:val="125"/>
          <w:marBottom w:val="0"/>
          <w:divBdr>
            <w:top w:val="none" w:sz="0" w:space="0" w:color="auto"/>
            <w:left w:val="none" w:sz="0" w:space="0" w:color="auto"/>
            <w:bottom w:val="none" w:sz="0" w:space="0" w:color="auto"/>
            <w:right w:val="none" w:sz="0" w:space="0" w:color="auto"/>
          </w:divBdr>
        </w:div>
        <w:div w:id="1460564555">
          <w:marLeft w:val="547"/>
          <w:marRight w:val="0"/>
          <w:marTop w:val="149"/>
          <w:marBottom w:val="0"/>
          <w:divBdr>
            <w:top w:val="none" w:sz="0" w:space="0" w:color="auto"/>
            <w:left w:val="none" w:sz="0" w:space="0" w:color="auto"/>
            <w:bottom w:val="none" w:sz="0" w:space="0" w:color="auto"/>
            <w:right w:val="none" w:sz="0" w:space="0" w:color="auto"/>
          </w:divBdr>
        </w:div>
        <w:div w:id="1460564568">
          <w:marLeft w:val="1166"/>
          <w:marRight w:val="0"/>
          <w:marTop w:val="125"/>
          <w:marBottom w:val="0"/>
          <w:divBdr>
            <w:top w:val="none" w:sz="0" w:space="0" w:color="auto"/>
            <w:left w:val="none" w:sz="0" w:space="0" w:color="auto"/>
            <w:bottom w:val="none" w:sz="0" w:space="0" w:color="auto"/>
            <w:right w:val="none" w:sz="0" w:space="0" w:color="auto"/>
          </w:divBdr>
        </w:div>
        <w:div w:id="1460564574">
          <w:marLeft w:val="1166"/>
          <w:marRight w:val="0"/>
          <w:marTop w:val="125"/>
          <w:marBottom w:val="0"/>
          <w:divBdr>
            <w:top w:val="none" w:sz="0" w:space="0" w:color="auto"/>
            <w:left w:val="none" w:sz="0" w:space="0" w:color="auto"/>
            <w:bottom w:val="none" w:sz="0" w:space="0" w:color="auto"/>
            <w:right w:val="none" w:sz="0" w:space="0" w:color="auto"/>
          </w:divBdr>
        </w:div>
      </w:divsChild>
    </w:div>
    <w:div w:id="1460564550">
      <w:marLeft w:val="0"/>
      <w:marRight w:val="0"/>
      <w:marTop w:val="0"/>
      <w:marBottom w:val="0"/>
      <w:divBdr>
        <w:top w:val="none" w:sz="0" w:space="0" w:color="auto"/>
        <w:left w:val="none" w:sz="0" w:space="0" w:color="auto"/>
        <w:bottom w:val="none" w:sz="0" w:space="0" w:color="auto"/>
        <w:right w:val="none" w:sz="0" w:space="0" w:color="auto"/>
      </w:divBdr>
      <w:divsChild>
        <w:div w:id="1460564541">
          <w:marLeft w:val="547"/>
          <w:marRight w:val="0"/>
          <w:marTop w:val="149"/>
          <w:marBottom w:val="0"/>
          <w:divBdr>
            <w:top w:val="none" w:sz="0" w:space="0" w:color="auto"/>
            <w:left w:val="none" w:sz="0" w:space="0" w:color="auto"/>
            <w:bottom w:val="none" w:sz="0" w:space="0" w:color="auto"/>
            <w:right w:val="none" w:sz="0" w:space="0" w:color="auto"/>
          </w:divBdr>
        </w:div>
        <w:div w:id="1460564546">
          <w:marLeft w:val="547"/>
          <w:marRight w:val="0"/>
          <w:marTop w:val="149"/>
          <w:marBottom w:val="0"/>
          <w:divBdr>
            <w:top w:val="none" w:sz="0" w:space="0" w:color="auto"/>
            <w:left w:val="none" w:sz="0" w:space="0" w:color="auto"/>
            <w:bottom w:val="none" w:sz="0" w:space="0" w:color="auto"/>
            <w:right w:val="none" w:sz="0" w:space="0" w:color="auto"/>
          </w:divBdr>
        </w:div>
        <w:div w:id="1460564549">
          <w:marLeft w:val="547"/>
          <w:marRight w:val="0"/>
          <w:marTop w:val="149"/>
          <w:marBottom w:val="0"/>
          <w:divBdr>
            <w:top w:val="none" w:sz="0" w:space="0" w:color="auto"/>
            <w:left w:val="none" w:sz="0" w:space="0" w:color="auto"/>
            <w:bottom w:val="none" w:sz="0" w:space="0" w:color="auto"/>
            <w:right w:val="none" w:sz="0" w:space="0" w:color="auto"/>
          </w:divBdr>
        </w:div>
      </w:divsChild>
    </w:div>
    <w:div w:id="1460564553">
      <w:marLeft w:val="0"/>
      <w:marRight w:val="0"/>
      <w:marTop w:val="0"/>
      <w:marBottom w:val="0"/>
      <w:divBdr>
        <w:top w:val="none" w:sz="0" w:space="0" w:color="auto"/>
        <w:left w:val="none" w:sz="0" w:space="0" w:color="auto"/>
        <w:bottom w:val="none" w:sz="0" w:space="0" w:color="auto"/>
        <w:right w:val="none" w:sz="0" w:space="0" w:color="auto"/>
      </w:divBdr>
      <w:divsChild>
        <w:div w:id="1460564543">
          <w:marLeft w:val="1166"/>
          <w:marRight w:val="0"/>
          <w:marTop w:val="125"/>
          <w:marBottom w:val="0"/>
          <w:divBdr>
            <w:top w:val="none" w:sz="0" w:space="0" w:color="auto"/>
            <w:left w:val="none" w:sz="0" w:space="0" w:color="auto"/>
            <w:bottom w:val="none" w:sz="0" w:space="0" w:color="auto"/>
            <w:right w:val="none" w:sz="0" w:space="0" w:color="auto"/>
          </w:divBdr>
        </w:div>
      </w:divsChild>
    </w:div>
    <w:div w:id="1460564554">
      <w:marLeft w:val="0"/>
      <w:marRight w:val="0"/>
      <w:marTop w:val="0"/>
      <w:marBottom w:val="0"/>
      <w:divBdr>
        <w:top w:val="none" w:sz="0" w:space="0" w:color="auto"/>
        <w:left w:val="none" w:sz="0" w:space="0" w:color="auto"/>
        <w:bottom w:val="none" w:sz="0" w:space="0" w:color="auto"/>
        <w:right w:val="none" w:sz="0" w:space="0" w:color="auto"/>
      </w:divBdr>
      <w:divsChild>
        <w:div w:id="1460564544">
          <w:marLeft w:val="547"/>
          <w:marRight w:val="0"/>
          <w:marTop w:val="149"/>
          <w:marBottom w:val="0"/>
          <w:divBdr>
            <w:top w:val="none" w:sz="0" w:space="0" w:color="auto"/>
            <w:left w:val="none" w:sz="0" w:space="0" w:color="auto"/>
            <w:bottom w:val="none" w:sz="0" w:space="0" w:color="auto"/>
            <w:right w:val="none" w:sz="0" w:space="0" w:color="auto"/>
          </w:divBdr>
        </w:div>
        <w:div w:id="1460564551">
          <w:marLeft w:val="547"/>
          <w:marRight w:val="0"/>
          <w:marTop w:val="149"/>
          <w:marBottom w:val="0"/>
          <w:divBdr>
            <w:top w:val="none" w:sz="0" w:space="0" w:color="auto"/>
            <w:left w:val="none" w:sz="0" w:space="0" w:color="auto"/>
            <w:bottom w:val="none" w:sz="0" w:space="0" w:color="auto"/>
            <w:right w:val="none" w:sz="0" w:space="0" w:color="auto"/>
          </w:divBdr>
        </w:div>
        <w:div w:id="1460564558">
          <w:marLeft w:val="547"/>
          <w:marRight w:val="0"/>
          <w:marTop w:val="149"/>
          <w:marBottom w:val="0"/>
          <w:divBdr>
            <w:top w:val="none" w:sz="0" w:space="0" w:color="auto"/>
            <w:left w:val="none" w:sz="0" w:space="0" w:color="auto"/>
            <w:bottom w:val="none" w:sz="0" w:space="0" w:color="auto"/>
            <w:right w:val="none" w:sz="0" w:space="0" w:color="auto"/>
          </w:divBdr>
        </w:div>
      </w:divsChild>
    </w:div>
    <w:div w:id="1460564562">
      <w:marLeft w:val="0"/>
      <w:marRight w:val="0"/>
      <w:marTop w:val="0"/>
      <w:marBottom w:val="0"/>
      <w:divBdr>
        <w:top w:val="none" w:sz="0" w:space="0" w:color="auto"/>
        <w:left w:val="none" w:sz="0" w:space="0" w:color="auto"/>
        <w:bottom w:val="none" w:sz="0" w:space="0" w:color="auto"/>
        <w:right w:val="none" w:sz="0" w:space="0" w:color="auto"/>
      </w:divBdr>
      <w:divsChild>
        <w:div w:id="1460564557">
          <w:marLeft w:val="1166"/>
          <w:marRight w:val="0"/>
          <w:marTop w:val="125"/>
          <w:marBottom w:val="0"/>
          <w:divBdr>
            <w:top w:val="none" w:sz="0" w:space="0" w:color="auto"/>
            <w:left w:val="none" w:sz="0" w:space="0" w:color="auto"/>
            <w:bottom w:val="none" w:sz="0" w:space="0" w:color="auto"/>
            <w:right w:val="none" w:sz="0" w:space="0" w:color="auto"/>
          </w:divBdr>
        </w:div>
        <w:div w:id="1460564565">
          <w:marLeft w:val="547"/>
          <w:marRight w:val="0"/>
          <w:marTop w:val="149"/>
          <w:marBottom w:val="0"/>
          <w:divBdr>
            <w:top w:val="none" w:sz="0" w:space="0" w:color="auto"/>
            <w:left w:val="none" w:sz="0" w:space="0" w:color="auto"/>
            <w:bottom w:val="none" w:sz="0" w:space="0" w:color="auto"/>
            <w:right w:val="none" w:sz="0" w:space="0" w:color="auto"/>
          </w:divBdr>
        </w:div>
        <w:div w:id="1460564566">
          <w:marLeft w:val="1166"/>
          <w:marRight w:val="0"/>
          <w:marTop w:val="125"/>
          <w:marBottom w:val="0"/>
          <w:divBdr>
            <w:top w:val="none" w:sz="0" w:space="0" w:color="auto"/>
            <w:left w:val="none" w:sz="0" w:space="0" w:color="auto"/>
            <w:bottom w:val="none" w:sz="0" w:space="0" w:color="auto"/>
            <w:right w:val="none" w:sz="0" w:space="0" w:color="auto"/>
          </w:divBdr>
        </w:div>
      </w:divsChild>
    </w:div>
    <w:div w:id="1460564569">
      <w:marLeft w:val="0"/>
      <w:marRight w:val="0"/>
      <w:marTop w:val="0"/>
      <w:marBottom w:val="0"/>
      <w:divBdr>
        <w:top w:val="none" w:sz="0" w:space="0" w:color="auto"/>
        <w:left w:val="none" w:sz="0" w:space="0" w:color="auto"/>
        <w:bottom w:val="none" w:sz="0" w:space="0" w:color="auto"/>
        <w:right w:val="none" w:sz="0" w:space="0" w:color="auto"/>
      </w:divBdr>
      <w:divsChild>
        <w:div w:id="1460564559">
          <w:marLeft w:val="547"/>
          <w:marRight w:val="0"/>
          <w:marTop w:val="149"/>
          <w:marBottom w:val="0"/>
          <w:divBdr>
            <w:top w:val="none" w:sz="0" w:space="0" w:color="auto"/>
            <w:left w:val="none" w:sz="0" w:space="0" w:color="auto"/>
            <w:bottom w:val="none" w:sz="0" w:space="0" w:color="auto"/>
            <w:right w:val="none" w:sz="0" w:space="0" w:color="auto"/>
          </w:divBdr>
        </w:div>
        <w:div w:id="1460564560">
          <w:marLeft w:val="547"/>
          <w:marRight w:val="0"/>
          <w:marTop w:val="149"/>
          <w:marBottom w:val="0"/>
          <w:divBdr>
            <w:top w:val="none" w:sz="0" w:space="0" w:color="auto"/>
            <w:left w:val="none" w:sz="0" w:space="0" w:color="auto"/>
            <w:bottom w:val="none" w:sz="0" w:space="0" w:color="auto"/>
            <w:right w:val="none" w:sz="0" w:space="0" w:color="auto"/>
          </w:divBdr>
        </w:div>
        <w:div w:id="1460564561">
          <w:marLeft w:val="547"/>
          <w:marRight w:val="0"/>
          <w:marTop w:val="149"/>
          <w:marBottom w:val="0"/>
          <w:divBdr>
            <w:top w:val="none" w:sz="0" w:space="0" w:color="auto"/>
            <w:left w:val="none" w:sz="0" w:space="0" w:color="auto"/>
            <w:bottom w:val="none" w:sz="0" w:space="0" w:color="auto"/>
            <w:right w:val="none" w:sz="0" w:space="0" w:color="auto"/>
          </w:divBdr>
        </w:div>
      </w:divsChild>
    </w:div>
    <w:div w:id="1460564570">
      <w:marLeft w:val="0"/>
      <w:marRight w:val="0"/>
      <w:marTop w:val="0"/>
      <w:marBottom w:val="0"/>
      <w:divBdr>
        <w:top w:val="none" w:sz="0" w:space="0" w:color="auto"/>
        <w:left w:val="none" w:sz="0" w:space="0" w:color="auto"/>
        <w:bottom w:val="none" w:sz="0" w:space="0" w:color="auto"/>
        <w:right w:val="none" w:sz="0" w:space="0" w:color="auto"/>
      </w:divBdr>
      <w:divsChild>
        <w:div w:id="1460564564">
          <w:marLeft w:val="1166"/>
          <w:marRight w:val="0"/>
          <w:marTop w:val="125"/>
          <w:marBottom w:val="0"/>
          <w:divBdr>
            <w:top w:val="none" w:sz="0" w:space="0" w:color="auto"/>
            <w:left w:val="none" w:sz="0" w:space="0" w:color="auto"/>
            <w:bottom w:val="none" w:sz="0" w:space="0" w:color="auto"/>
            <w:right w:val="none" w:sz="0" w:space="0" w:color="auto"/>
          </w:divBdr>
        </w:div>
        <w:div w:id="1460564567">
          <w:marLeft w:val="1166"/>
          <w:marRight w:val="0"/>
          <w:marTop w:val="125"/>
          <w:marBottom w:val="0"/>
          <w:divBdr>
            <w:top w:val="none" w:sz="0" w:space="0" w:color="auto"/>
            <w:left w:val="none" w:sz="0" w:space="0" w:color="auto"/>
            <w:bottom w:val="none" w:sz="0" w:space="0" w:color="auto"/>
            <w:right w:val="none" w:sz="0" w:space="0" w:color="auto"/>
          </w:divBdr>
        </w:div>
        <w:div w:id="1460564571">
          <w:marLeft w:val="1166"/>
          <w:marRight w:val="0"/>
          <w:marTop w:val="125"/>
          <w:marBottom w:val="0"/>
          <w:divBdr>
            <w:top w:val="none" w:sz="0" w:space="0" w:color="auto"/>
            <w:left w:val="none" w:sz="0" w:space="0" w:color="auto"/>
            <w:bottom w:val="none" w:sz="0" w:space="0" w:color="auto"/>
            <w:right w:val="none" w:sz="0" w:space="0" w:color="auto"/>
          </w:divBdr>
        </w:div>
      </w:divsChild>
    </w:div>
    <w:div w:id="1460564572">
      <w:marLeft w:val="0"/>
      <w:marRight w:val="0"/>
      <w:marTop w:val="0"/>
      <w:marBottom w:val="0"/>
      <w:divBdr>
        <w:top w:val="none" w:sz="0" w:space="0" w:color="auto"/>
        <w:left w:val="none" w:sz="0" w:space="0" w:color="auto"/>
        <w:bottom w:val="none" w:sz="0" w:space="0" w:color="auto"/>
        <w:right w:val="none" w:sz="0" w:space="0" w:color="auto"/>
      </w:divBdr>
      <w:divsChild>
        <w:div w:id="1460564547">
          <w:marLeft w:val="547"/>
          <w:marRight w:val="0"/>
          <w:marTop w:val="144"/>
          <w:marBottom w:val="0"/>
          <w:divBdr>
            <w:top w:val="none" w:sz="0" w:space="0" w:color="auto"/>
            <w:left w:val="none" w:sz="0" w:space="0" w:color="auto"/>
            <w:bottom w:val="none" w:sz="0" w:space="0" w:color="auto"/>
            <w:right w:val="none" w:sz="0" w:space="0" w:color="auto"/>
          </w:divBdr>
        </w:div>
      </w:divsChild>
    </w:div>
    <w:div w:id="1460564573">
      <w:marLeft w:val="0"/>
      <w:marRight w:val="0"/>
      <w:marTop w:val="0"/>
      <w:marBottom w:val="0"/>
      <w:divBdr>
        <w:top w:val="none" w:sz="0" w:space="0" w:color="auto"/>
        <w:left w:val="none" w:sz="0" w:space="0" w:color="auto"/>
        <w:bottom w:val="none" w:sz="0" w:space="0" w:color="auto"/>
        <w:right w:val="none" w:sz="0" w:space="0" w:color="auto"/>
      </w:divBdr>
      <w:divsChild>
        <w:div w:id="1460564552">
          <w:marLeft w:val="547"/>
          <w:marRight w:val="0"/>
          <w:marTop w:val="149"/>
          <w:marBottom w:val="0"/>
          <w:divBdr>
            <w:top w:val="none" w:sz="0" w:space="0" w:color="auto"/>
            <w:left w:val="none" w:sz="0" w:space="0" w:color="auto"/>
            <w:bottom w:val="none" w:sz="0" w:space="0" w:color="auto"/>
            <w:right w:val="none" w:sz="0" w:space="0" w:color="auto"/>
          </w:divBdr>
        </w:div>
        <w:div w:id="1460564556">
          <w:marLeft w:val="547"/>
          <w:marRight w:val="0"/>
          <w:marTop w:val="149"/>
          <w:marBottom w:val="0"/>
          <w:divBdr>
            <w:top w:val="none" w:sz="0" w:space="0" w:color="auto"/>
            <w:left w:val="none" w:sz="0" w:space="0" w:color="auto"/>
            <w:bottom w:val="none" w:sz="0" w:space="0" w:color="auto"/>
            <w:right w:val="none" w:sz="0" w:space="0" w:color="auto"/>
          </w:divBdr>
        </w:div>
        <w:div w:id="1460564563">
          <w:marLeft w:val="547"/>
          <w:marRight w:val="0"/>
          <w:marTop w:val="14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EXAMEN DE CONTABILIDAD Y AUDITORIA FORENSE</vt:lpstr>
    </vt:vector>
  </TitlesOfParts>
  <Company>Acer</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CONTABILIDAD Y AUDITORIA FORENSE</dc:title>
  <dc:subject/>
  <dc:creator>Valued Acer Customer</dc:creator>
  <cp:keywords/>
  <dc:description/>
  <cp:lastModifiedBy>silgivar</cp:lastModifiedBy>
  <cp:revision>2</cp:revision>
  <dcterms:created xsi:type="dcterms:W3CDTF">2010-09-28T19:35:00Z</dcterms:created>
  <dcterms:modified xsi:type="dcterms:W3CDTF">2010-09-28T19:35:00Z</dcterms:modified>
</cp:coreProperties>
</file>