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74" w:rsidRPr="009A4CE9" w:rsidRDefault="008D4523" w:rsidP="009A4CE9">
      <w:pPr>
        <w:jc w:val="center"/>
        <w:rPr>
          <w:b/>
        </w:rPr>
      </w:pPr>
      <w:r>
        <w:rPr>
          <w:b/>
        </w:rPr>
        <w:t>EXAMEN</w:t>
      </w:r>
      <w:r w:rsidR="009A4CE9" w:rsidRPr="009A4CE9">
        <w:rPr>
          <w:b/>
        </w:rPr>
        <w:t xml:space="preserve"> PRIMER PARCIAL AUDITORIA FINANCIERA 2</w:t>
      </w:r>
    </w:p>
    <w:p w:rsidR="009958C1" w:rsidRDefault="009958C1"/>
    <w:p w:rsidR="009A4CE9" w:rsidRDefault="009A4CE9">
      <w:r>
        <w:t xml:space="preserve">Nombre: _____________________________________________________ Fecha: </w:t>
      </w:r>
      <w:r w:rsidR="008D4523">
        <w:t>06/</w:t>
      </w:r>
      <w:proofErr w:type="spellStart"/>
      <w:r w:rsidR="008D4523">
        <w:t>Jul</w:t>
      </w:r>
      <w:proofErr w:type="spellEnd"/>
      <w:r>
        <w:t>/2010</w:t>
      </w:r>
    </w:p>
    <w:p w:rsidR="009A4CE9" w:rsidRDefault="009A4CE9">
      <w:r>
        <w:t>Resuelva las siguientes situaciones:</w:t>
      </w:r>
    </w:p>
    <w:p w:rsidR="008D4523" w:rsidRDefault="00772206" w:rsidP="008D4523">
      <w:pPr>
        <w:spacing w:after="0" w:line="240" w:lineRule="auto"/>
        <w:jc w:val="both"/>
      </w:pPr>
      <w:r w:rsidRPr="00772206">
        <w:rPr>
          <w:b/>
        </w:rPr>
        <w:t>1.</w:t>
      </w:r>
      <w:r>
        <w:t xml:space="preserve"> </w:t>
      </w:r>
      <w:r w:rsidR="008D4523">
        <w:t xml:space="preserve">Durante el año 2009, la Compañía SOX </w:t>
      </w:r>
      <w:proofErr w:type="spellStart"/>
      <w:r w:rsidR="008D4523">
        <w:t>Corporation</w:t>
      </w:r>
      <w:proofErr w:type="spellEnd"/>
      <w:r w:rsidR="008D4523">
        <w:t xml:space="preserve"> S.A. presenta las siguientes situaciones relacionadas con su control interno:</w:t>
      </w:r>
    </w:p>
    <w:p w:rsidR="008D4523" w:rsidRDefault="008D4523" w:rsidP="008D4523">
      <w:pPr>
        <w:spacing w:after="0" w:line="240" w:lineRule="auto"/>
        <w:jc w:val="both"/>
      </w:pPr>
      <w:r>
        <w:t>a) La Compañía no tiene un reglamento interno en el cual se detalle la conducta, integridad y valores éticos del personal que labora.</w:t>
      </w:r>
    </w:p>
    <w:p w:rsidR="008D4523" w:rsidRDefault="008D4523" w:rsidP="008D4523">
      <w:pPr>
        <w:spacing w:after="0" w:line="240" w:lineRule="auto"/>
        <w:jc w:val="both"/>
      </w:pPr>
      <w:r>
        <w:t>b) Existe un crecimiento importante en la Compañía sin embargo no se ha establecido un manual de políticas y procedimientos para cada una de las áreas, lo cual ha originado el incremento de personal no necesario</w:t>
      </w:r>
    </w:p>
    <w:p w:rsidR="008D4523" w:rsidRDefault="008D4523" w:rsidP="008D4523">
      <w:pPr>
        <w:spacing w:after="0" w:line="240" w:lineRule="auto"/>
        <w:jc w:val="both"/>
      </w:pPr>
      <w:r>
        <w:t>c) Debido a que la Compañía es familiar no tiene una adecuada estructura organizacional</w:t>
      </w:r>
    </w:p>
    <w:p w:rsidR="008D4523" w:rsidRDefault="008D4523" w:rsidP="008D4523">
      <w:pPr>
        <w:spacing w:after="0" w:line="240" w:lineRule="auto"/>
        <w:jc w:val="both"/>
      </w:pPr>
      <w:r>
        <w:t>d) La Compañía consta con un departamento de Auditoría Interna, no obstante, no existen prácticas que definan la segregación de funciones del personal</w:t>
      </w:r>
    </w:p>
    <w:p w:rsidR="008D4523" w:rsidRDefault="008D4523" w:rsidP="008D4523">
      <w:pPr>
        <w:spacing w:after="0" w:line="240" w:lineRule="auto"/>
        <w:jc w:val="both"/>
      </w:pPr>
      <w:r>
        <w:t>e) El Contador de la Compañía no se encuentra actualizado con la aplicación de las NIIF y las nuevas leyes y reglamentos tributarios</w:t>
      </w:r>
    </w:p>
    <w:p w:rsidR="008D4523" w:rsidRDefault="008D4523" w:rsidP="008D4523">
      <w:pPr>
        <w:spacing w:after="0" w:line="240" w:lineRule="auto"/>
        <w:jc w:val="both"/>
      </w:pPr>
      <w:r>
        <w:t>f) La Administración de la Compañía no ha comunicado a sus empleados sus roles y responsabilidades</w:t>
      </w:r>
    </w:p>
    <w:p w:rsidR="008D4523" w:rsidRDefault="008D4523" w:rsidP="008D4523">
      <w:pPr>
        <w:spacing w:after="0" w:line="240" w:lineRule="auto"/>
        <w:jc w:val="both"/>
      </w:pPr>
      <w:r>
        <w:t>g) No existe comunicación entre la Administración y los empleados de la Compañía, los cuales no tienen conocimiento acerca de los objetivos y visión de la misma</w:t>
      </w:r>
    </w:p>
    <w:p w:rsidR="008D4523" w:rsidRDefault="008D4523" w:rsidP="008D4523">
      <w:pPr>
        <w:spacing w:after="0" w:line="240" w:lineRule="auto"/>
        <w:jc w:val="both"/>
      </w:pPr>
      <w:r>
        <w:t>h) No existe evaluación del personal que refleje el cumplimiento de las tareas que realizan</w:t>
      </w:r>
    </w:p>
    <w:p w:rsidR="008D4523" w:rsidRDefault="008D4523" w:rsidP="008D4523">
      <w:pPr>
        <w:spacing w:after="0" w:line="240" w:lineRule="auto"/>
        <w:jc w:val="both"/>
      </w:pPr>
    </w:p>
    <w:p w:rsidR="003A10A5" w:rsidRDefault="008D4523" w:rsidP="008D4523">
      <w:pPr>
        <w:spacing w:after="0" w:line="240" w:lineRule="auto"/>
        <w:jc w:val="both"/>
      </w:pPr>
      <w:r>
        <w:t>Efectúe una evaluación del control interno de la Compañía e indique las actividades que están relacionadas con cada uno de los componentes de control interno.</w:t>
      </w:r>
    </w:p>
    <w:p w:rsidR="00772206" w:rsidRDefault="00772206" w:rsidP="008D4523">
      <w:pPr>
        <w:spacing w:after="0" w:line="240" w:lineRule="auto"/>
      </w:pPr>
    </w:p>
    <w:p w:rsidR="009A4CE9" w:rsidRDefault="00772206" w:rsidP="008D4523">
      <w:pPr>
        <w:spacing w:after="0" w:line="240" w:lineRule="auto"/>
      </w:pPr>
      <w:r w:rsidRPr="00772206">
        <w:rPr>
          <w:b/>
        </w:rPr>
        <w:t>2.</w:t>
      </w:r>
      <w:r>
        <w:t xml:space="preserve"> Imagine que en una auditoria, el profesional se plantea las siguientes inquietudes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 w:rsidRPr="00772206">
        <w:t>¿Qué aserción cubre una prueba de secuencia numérica de facturas?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 w:rsidRPr="00772206">
        <w:t xml:space="preserve">¿Qué aserción cubre una prueba de revisión de documentación </w:t>
      </w:r>
      <w:r>
        <w:t xml:space="preserve">de respaldo </w:t>
      </w:r>
      <w:r w:rsidRPr="00772206">
        <w:t>de préstamos bancarios</w:t>
      </w:r>
      <w:r>
        <w:t>?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 w:rsidRPr="00772206">
        <w:t>¿Un análisis de cobrabilidad de cartera qué aserción cubre?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¿Qué aserción se verifica al hacer </w:t>
      </w:r>
      <w:r w:rsidRPr="00772206">
        <w:t>una prueba de razonabilidad para probar el gasto de depreciación?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>
        <w:t>¿</w:t>
      </w:r>
      <w:r w:rsidRPr="00772206">
        <w:t xml:space="preserve">Han sido todas las ventas registradas en el período adecuado? </w:t>
      </w:r>
      <w:r>
        <w:t>¿</w:t>
      </w:r>
      <w:r w:rsidRPr="00772206">
        <w:t>Existen un alto volumen de devoluciones después del cierre del período?</w:t>
      </w:r>
      <w:r>
        <w:t xml:space="preserve"> ¿A qué aserción se refiere?</w:t>
      </w:r>
    </w:p>
    <w:p w:rsidR="00772206" w:rsidRDefault="00772206" w:rsidP="008D452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</w:pPr>
      <w:r w:rsidRPr="00772206">
        <w:t>¿Qué aserción cubr</w:t>
      </w:r>
      <w:r>
        <w:t>iría</w:t>
      </w:r>
      <w:r w:rsidRPr="00772206">
        <w:t xml:space="preserve"> la inspección física de activos fijos?</w:t>
      </w:r>
    </w:p>
    <w:p w:rsidR="000C7AC5" w:rsidRDefault="000C7AC5" w:rsidP="008D4523">
      <w:pPr>
        <w:spacing w:after="0" w:line="240" w:lineRule="auto"/>
        <w:jc w:val="both"/>
        <w:rPr>
          <w:b/>
        </w:rPr>
      </w:pPr>
    </w:p>
    <w:p w:rsidR="009958C1" w:rsidRDefault="002101F3" w:rsidP="008D4523">
      <w:pPr>
        <w:spacing w:after="0" w:line="240" w:lineRule="auto"/>
        <w:jc w:val="both"/>
      </w:pPr>
      <w:r w:rsidRPr="002101F3">
        <w:rPr>
          <w:b/>
        </w:rPr>
        <w:t>3.</w:t>
      </w:r>
      <w:r>
        <w:t xml:space="preserve"> </w:t>
      </w:r>
      <w:r w:rsidR="0037225F">
        <w:t>Conteste las siguientes preguntas:</w:t>
      </w:r>
    </w:p>
    <w:p w:rsidR="0037225F" w:rsidRDefault="0037225F" w:rsidP="00AE4867">
      <w:pPr>
        <w:numPr>
          <w:ilvl w:val="0"/>
          <w:numId w:val="4"/>
        </w:numPr>
        <w:spacing w:after="0" w:line="240" w:lineRule="auto"/>
        <w:jc w:val="both"/>
      </w:pPr>
      <w:r w:rsidRPr="0037225F">
        <w:t>¿Qué normalmente incluye el efectivo?</w:t>
      </w:r>
      <w:r>
        <w:t xml:space="preserve">, </w:t>
      </w:r>
      <w:r w:rsidRPr="0037225F">
        <w:t>¿Qué son los equivalentes de efectivo?</w:t>
      </w:r>
    </w:p>
    <w:p w:rsidR="0037225F" w:rsidRDefault="00AE4867" w:rsidP="00AE4867">
      <w:pPr>
        <w:numPr>
          <w:ilvl w:val="0"/>
          <w:numId w:val="4"/>
        </w:numPr>
        <w:spacing w:after="0" w:line="240" w:lineRule="auto"/>
        <w:jc w:val="both"/>
      </w:pPr>
      <w:r>
        <w:t xml:space="preserve">Cite tres </w:t>
      </w:r>
      <w:r w:rsidRPr="00AE4867">
        <w:t>controles mínimos que debería</w:t>
      </w:r>
      <w:r>
        <w:t>n</w:t>
      </w:r>
      <w:r w:rsidRPr="00AE4867">
        <w:t xml:space="preserve"> haber en el proceso de efectivo</w:t>
      </w:r>
    </w:p>
    <w:p w:rsidR="00AE4867" w:rsidRDefault="00AE4867" w:rsidP="00AE4867">
      <w:pPr>
        <w:numPr>
          <w:ilvl w:val="0"/>
          <w:numId w:val="4"/>
        </w:numPr>
        <w:spacing w:after="0" w:line="240" w:lineRule="auto"/>
        <w:jc w:val="both"/>
      </w:pPr>
      <w:r>
        <w:t xml:space="preserve">Mencione dos </w:t>
      </w:r>
      <w:r w:rsidRPr="00AE4867">
        <w:t xml:space="preserve">controles </w:t>
      </w:r>
      <w:r>
        <w:t xml:space="preserve">que </w:t>
      </w:r>
      <w:r w:rsidRPr="00AE4867">
        <w:t>deberían haber sobre los desembolsos</w:t>
      </w:r>
      <w:r>
        <w:t xml:space="preserve"> de efectivo</w:t>
      </w:r>
    </w:p>
    <w:p w:rsidR="00AE4867" w:rsidRDefault="00AE4867" w:rsidP="00AE4867">
      <w:pPr>
        <w:numPr>
          <w:ilvl w:val="0"/>
          <w:numId w:val="4"/>
        </w:numPr>
        <w:spacing w:after="0" w:line="240" w:lineRule="auto"/>
        <w:jc w:val="both"/>
      </w:pPr>
      <w:r>
        <w:t>Cite tres pruebas sustantivas que se pueden realizar durante una auditoria de efectivo</w:t>
      </w:r>
    </w:p>
    <w:p w:rsidR="00AE4867" w:rsidRDefault="00AE4867" w:rsidP="00AE4867">
      <w:pPr>
        <w:numPr>
          <w:ilvl w:val="0"/>
          <w:numId w:val="4"/>
        </w:numPr>
        <w:spacing w:after="0" w:line="240" w:lineRule="auto"/>
        <w:jc w:val="both"/>
      </w:pPr>
      <w:r>
        <w:t xml:space="preserve">Indique tres </w:t>
      </w:r>
      <w:r w:rsidRPr="00AE4867">
        <w:t>controles mínimos que deberían existir sobre las inversiones financieras</w:t>
      </w:r>
    </w:p>
    <w:p w:rsidR="002101F3" w:rsidRDefault="002101F3" w:rsidP="008D4523">
      <w:pPr>
        <w:spacing w:after="0" w:line="240" w:lineRule="auto"/>
        <w:jc w:val="both"/>
      </w:pPr>
    </w:p>
    <w:p w:rsidR="009958C1" w:rsidRDefault="009958C1" w:rsidP="000C7AC5">
      <w:pPr>
        <w:spacing w:after="0" w:line="240" w:lineRule="auto"/>
        <w:jc w:val="both"/>
      </w:pPr>
      <w:r w:rsidRPr="009958C1">
        <w:rPr>
          <w:b/>
        </w:rPr>
        <w:t>4.</w:t>
      </w:r>
      <w:r>
        <w:t xml:space="preserve"> </w:t>
      </w:r>
      <w:r w:rsidR="0037225F">
        <w:t>Describa los pasos que usted llevaría a cabo para realizar un muestreo estadístico de pruebas sustantivas. Imagine el caso de una verificación de los saldos de las cuentas por cobrar por medio de confirmaciones a los clientes.</w:t>
      </w:r>
    </w:p>
    <w:sectPr w:rsidR="009958C1" w:rsidSect="00572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C45"/>
    <w:multiLevelType w:val="hybridMultilevel"/>
    <w:tmpl w:val="C5D03EC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37511"/>
    <w:multiLevelType w:val="hybridMultilevel"/>
    <w:tmpl w:val="D41CEF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642E30"/>
    <w:multiLevelType w:val="hybridMultilevel"/>
    <w:tmpl w:val="381E4A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F132ED"/>
    <w:multiLevelType w:val="hybridMultilevel"/>
    <w:tmpl w:val="FA320F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A4CE9"/>
    <w:rsid w:val="0008764A"/>
    <w:rsid w:val="000C7AC5"/>
    <w:rsid w:val="002101F3"/>
    <w:rsid w:val="00245C7C"/>
    <w:rsid w:val="0037225F"/>
    <w:rsid w:val="003A10A5"/>
    <w:rsid w:val="00572874"/>
    <w:rsid w:val="00617F0B"/>
    <w:rsid w:val="00772206"/>
    <w:rsid w:val="008D4523"/>
    <w:rsid w:val="00911583"/>
    <w:rsid w:val="009958C1"/>
    <w:rsid w:val="009A4CE9"/>
    <w:rsid w:val="00A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7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7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dc:description/>
  <cp:lastModifiedBy>silgivar</cp:lastModifiedBy>
  <cp:revision>2</cp:revision>
  <dcterms:created xsi:type="dcterms:W3CDTF">2010-09-28T19:34:00Z</dcterms:created>
  <dcterms:modified xsi:type="dcterms:W3CDTF">2010-09-28T19:34:00Z</dcterms:modified>
</cp:coreProperties>
</file>