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4B" w:rsidRPr="000F1799" w:rsidRDefault="0061254B" w:rsidP="0061254B">
      <w:pPr>
        <w:autoSpaceDE w:val="0"/>
        <w:autoSpaceDN w:val="0"/>
        <w:adjustRightInd w:val="0"/>
        <w:spacing w:after="0" w:line="240" w:lineRule="auto"/>
        <w:jc w:val="center"/>
        <w:rPr>
          <w:rFonts w:ascii="Agency FB" w:hAnsi="Agency FB" w:cs="ArialMT"/>
          <w:b/>
          <w:sz w:val="20"/>
          <w:szCs w:val="20"/>
        </w:rPr>
      </w:pPr>
      <w:r w:rsidRPr="000F1799">
        <w:rPr>
          <w:rFonts w:ascii="Agency FB" w:hAnsi="Agency FB" w:cs="ArialMT"/>
          <w:b/>
          <w:sz w:val="20"/>
          <w:szCs w:val="20"/>
        </w:rPr>
        <w:t>EXAMEN PARCIAL DE FINANZAS II</w:t>
      </w:r>
    </w:p>
    <w:p w:rsidR="0061254B" w:rsidRPr="001C17F9" w:rsidRDefault="0061254B" w:rsidP="0061254B">
      <w:pPr>
        <w:autoSpaceDE w:val="0"/>
        <w:autoSpaceDN w:val="0"/>
        <w:adjustRightInd w:val="0"/>
        <w:spacing w:after="0" w:line="240" w:lineRule="auto"/>
        <w:rPr>
          <w:rFonts w:ascii="Agency FB" w:hAnsi="Agency FB" w:cs="ArialMT"/>
          <w:sz w:val="16"/>
          <w:szCs w:val="16"/>
        </w:rPr>
      </w:pPr>
      <w:r w:rsidRPr="001C17F9">
        <w:rPr>
          <w:rFonts w:ascii="Agency FB" w:hAnsi="Agency FB" w:cs="ArialMT"/>
          <w:sz w:val="16"/>
          <w:szCs w:val="16"/>
        </w:rPr>
        <w:t>Lea detenidamente cada pregunta. Sea claro y concreto al responder. Escriba su respuesta final con pluma</w:t>
      </w:r>
    </w:p>
    <w:p w:rsidR="00EC34B7" w:rsidRPr="005C468B" w:rsidRDefault="0061254B" w:rsidP="005C468B">
      <w:pPr>
        <w:autoSpaceDE w:val="0"/>
        <w:autoSpaceDN w:val="0"/>
        <w:adjustRightInd w:val="0"/>
        <w:spacing w:after="0" w:line="240" w:lineRule="auto"/>
        <w:jc w:val="both"/>
        <w:rPr>
          <w:rFonts w:ascii="Agency FB" w:hAnsi="Agency FB" w:cs="ArialMT"/>
          <w:sz w:val="20"/>
          <w:szCs w:val="20"/>
        </w:rPr>
      </w:pPr>
      <w:r w:rsidRPr="000F1799">
        <w:rPr>
          <w:rFonts w:ascii="Agency FB" w:hAnsi="Agency FB" w:cs="ArialMT"/>
          <w:sz w:val="20"/>
          <w:szCs w:val="20"/>
        </w:rPr>
        <w:t>1</w:t>
      </w:r>
      <w:r w:rsidR="00716C50" w:rsidRPr="000F1799">
        <w:rPr>
          <w:rFonts w:ascii="Agency FB" w:hAnsi="Agency FB" w:cs="ArialMT"/>
          <w:sz w:val="20"/>
          <w:szCs w:val="20"/>
        </w:rPr>
        <w:t xml:space="preserve">.-  </w:t>
      </w:r>
      <w:r w:rsidR="00EC34B7" w:rsidRPr="005C468B">
        <w:rPr>
          <w:rFonts w:ascii="Agency FB" w:hAnsi="Agency FB" w:cs="ArialMT"/>
          <w:sz w:val="20"/>
          <w:szCs w:val="20"/>
        </w:rPr>
        <w:t>Usted está analizando una oportunidad de negocio que está asociada a los escenarios posibles en la economía para el próximo periodo. La información es la siguiente:</w:t>
      </w:r>
    </w:p>
    <w:tbl>
      <w:tblPr>
        <w:tblW w:w="3446" w:type="dxa"/>
        <w:tblInd w:w="3288" w:type="dxa"/>
        <w:tblCellMar>
          <w:left w:w="70" w:type="dxa"/>
          <w:right w:w="70" w:type="dxa"/>
        </w:tblCellMar>
        <w:tblLook w:val="04A0"/>
      </w:tblPr>
      <w:tblGrid>
        <w:gridCol w:w="911"/>
        <w:gridCol w:w="1320"/>
        <w:gridCol w:w="1215"/>
      </w:tblGrid>
      <w:tr w:rsidR="00EC34B7" w:rsidRPr="005C468B" w:rsidTr="001C17F9">
        <w:trPr>
          <w:trHeight w:val="253"/>
        </w:trPr>
        <w:tc>
          <w:tcPr>
            <w:tcW w:w="911" w:type="dxa"/>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EC34B7" w:rsidRPr="005C468B" w:rsidRDefault="00EC34B7" w:rsidP="005C468B">
            <w:pPr>
              <w:autoSpaceDE w:val="0"/>
              <w:autoSpaceDN w:val="0"/>
              <w:adjustRightInd w:val="0"/>
              <w:spacing w:after="0" w:line="240" w:lineRule="auto"/>
              <w:jc w:val="both"/>
              <w:rPr>
                <w:rFonts w:ascii="Agency FB" w:hAnsi="Agency FB" w:cs="ArialMT"/>
                <w:sz w:val="20"/>
                <w:szCs w:val="20"/>
              </w:rPr>
            </w:pPr>
            <w:r w:rsidRPr="005C468B">
              <w:rPr>
                <w:rFonts w:ascii="Agency FB" w:hAnsi="Agency FB" w:cs="ArialMT"/>
                <w:sz w:val="20"/>
                <w:szCs w:val="20"/>
              </w:rPr>
              <w:t>Escenario</w:t>
            </w:r>
          </w:p>
        </w:tc>
        <w:tc>
          <w:tcPr>
            <w:tcW w:w="1320" w:type="dxa"/>
            <w:tcBorders>
              <w:top w:val="single" w:sz="4" w:space="0" w:color="auto"/>
              <w:left w:val="nil"/>
              <w:bottom w:val="single" w:sz="4" w:space="0" w:color="auto"/>
              <w:right w:val="nil"/>
            </w:tcBorders>
            <w:shd w:val="clear" w:color="000000" w:fill="B2A1C7"/>
            <w:noWrap/>
            <w:vAlign w:val="bottom"/>
            <w:hideMark/>
          </w:tcPr>
          <w:p w:rsidR="00EC34B7" w:rsidRPr="005C468B" w:rsidRDefault="00EC34B7" w:rsidP="005C468B">
            <w:pPr>
              <w:autoSpaceDE w:val="0"/>
              <w:autoSpaceDN w:val="0"/>
              <w:adjustRightInd w:val="0"/>
              <w:spacing w:after="0" w:line="240" w:lineRule="auto"/>
              <w:jc w:val="both"/>
              <w:rPr>
                <w:rFonts w:ascii="Agency FB" w:hAnsi="Agency FB" w:cs="ArialMT"/>
                <w:sz w:val="20"/>
                <w:szCs w:val="20"/>
              </w:rPr>
            </w:pPr>
            <w:proofErr w:type="spellStart"/>
            <w:r w:rsidRPr="005C468B">
              <w:rPr>
                <w:rFonts w:ascii="Agency FB" w:hAnsi="Agency FB" w:cs="ArialMT"/>
                <w:sz w:val="20"/>
                <w:szCs w:val="20"/>
              </w:rPr>
              <w:t>Prob</w:t>
            </w:r>
            <w:proofErr w:type="spellEnd"/>
            <w:r w:rsidRPr="005C468B">
              <w:rPr>
                <w:rFonts w:ascii="Agency FB" w:hAnsi="Agency FB" w:cs="ArialMT"/>
                <w:sz w:val="20"/>
                <w:szCs w:val="20"/>
              </w:rPr>
              <w:t>. Ocurrencia</w:t>
            </w:r>
          </w:p>
        </w:tc>
        <w:tc>
          <w:tcPr>
            <w:tcW w:w="1215" w:type="dxa"/>
            <w:tcBorders>
              <w:top w:val="single" w:sz="4" w:space="0" w:color="auto"/>
              <w:left w:val="nil"/>
              <w:bottom w:val="single" w:sz="4" w:space="0" w:color="auto"/>
              <w:right w:val="single" w:sz="4" w:space="0" w:color="auto"/>
            </w:tcBorders>
            <w:shd w:val="clear" w:color="000000" w:fill="B2A1C7"/>
            <w:noWrap/>
            <w:vAlign w:val="bottom"/>
            <w:hideMark/>
          </w:tcPr>
          <w:p w:rsidR="00EC34B7" w:rsidRPr="005C468B" w:rsidRDefault="00EC34B7" w:rsidP="005C468B">
            <w:pPr>
              <w:autoSpaceDE w:val="0"/>
              <w:autoSpaceDN w:val="0"/>
              <w:adjustRightInd w:val="0"/>
              <w:spacing w:after="0" w:line="240" w:lineRule="auto"/>
              <w:jc w:val="both"/>
              <w:rPr>
                <w:rFonts w:ascii="Agency FB" w:hAnsi="Agency FB" w:cs="ArialMT"/>
                <w:sz w:val="20"/>
                <w:szCs w:val="20"/>
              </w:rPr>
            </w:pPr>
            <w:proofErr w:type="spellStart"/>
            <w:r w:rsidRPr="005C468B">
              <w:rPr>
                <w:rFonts w:ascii="Agency FB" w:hAnsi="Agency FB" w:cs="ArialMT"/>
                <w:sz w:val="20"/>
                <w:szCs w:val="20"/>
              </w:rPr>
              <w:t>Rend</w:t>
            </w:r>
            <w:proofErr w:type="spellEnd"/>
            <w:r w:rsidRPr="005C468B">
              <w:rPr>
                <w:rFonts w:ascii="Agency FB" w:hAnsi="Agency FB" w:cs="ArialMT"/>
                <w:sz w:val="20"/>
                <w:szCs w:val="20"/>
              </w:rPr>
              <w:t>. Esperado</w:t>
            </w:r>
          </w:p>
        </w:tc>
      </w:tr>
      <w:tr w:rsidR="00EC34B7" w:rsidRPr="005C468B" w:rsidTr="001C17F9">
        <w:trPr>
          <w:trHeight w:val="266"/>
        </w:trPr>
        <w:tc>
          <w:tcPr>
            <w:tcW w:w="911" w:type="dxa"/>
            <w:tcBorders>
              <w:top w:val="nil"/>
              <w:left w:val="single" w:sz="4" w:space="0" w:color="auto"/>
              <w:bottom w:val="nil"/>
              <w:right w:val="single" w:sz="4" w:space="0" w:color="auto"/>
            </w:tcBorders>
            <w:shd w:val="clear" w:color="000000" w:fill="B2A1C7"/>
            <w:noWrap/>
            <w:vAlign w:val="bottom"/>
            <w:hideMark/>
          </w:tcPr>
          <w:p w:rsidR="00EC34B7" w:rsidRPr="005C468B" w:rsidRDefault="00EC34B7" w:rsidP="005C468B">
            <w:pPr>
              <w:autoSpaceDE w:val="0"/>
              <w:autoSpaceDN w:val="0"/>
              <w:adjustRightInd w:val="0"/>
              <w:spacing w:after="0" w:line="240" w:lineRule="auto"/>
              <w:jc w:val="both"/>
              <w:rPr>
                <w:rFonts w:ascii="Agency FB" w:hAnsi="Agency FB" w:cs="ArialMT"/>
                <w:sz w:val="20"/>
                <w:szCs w:val="20"/>
              </w:rPr>
            </w:pPr>
            <w:r w:rsidRPr="005C468B">
              <w:rPr>
                <w:rFonts w:ascii="Agency FB" w:hAnsi="Agency FB" w:cs="ArialMT"/>
                <w:sz w:val="20"/>
                <w:szCs w:val="20"/>
              </w:rPr>
              <w:t>Auge</w:t>
            </w:r>
          </w:p>
        </w:tc>
        <w:tc>
          <w:tcPr>
            <w:tcW w:w="1320" w:type="dxa"/>
            <w:tcBorders>
              <w:top w:val="nil"/>
              <w:left w:val="nil"/>
              <w:bottom w:val="nil"/>
              <w:right w:val="nil"/>
            </w:tcBorders>
            <w:shd w:val="clear" w:color="auto" w:fill="auto"/>
            <w:noWrap/>
            <w:vAlign w:val="bottom"/>
            <w:hideMark/>
          </w:tcPr>
          <w:p w:rsidR="00EC34B7" w:rsidRPr="005C468B" w:rsidRDefault="00EC34B7" w:rsidP="005C468B">
            <w:pPr>
              <w:autoSpaceDE w:val="0"/>
              <w:autoSpaceDN w:val="0"/>
              <w:adjustRightInd w:val="0"/>
              <w:spacing w:after="0" w:line="240" w:lineRule="auto"/>
              <w:jc w:val="center"/>
              <w:rPr>
                <w:rFonts w:ascii="Agency FB" w:hAnsi="Agency FB" w:cs="ArialMT"/>
                <w:sz w:val="20"/>
                <w:szCs w:val="20"/>
              </w:rPr>
            </w:pPr>
            <w:r w:rsidRPr="005C468B">
              <w:rPr>
                <w:rFonts w:ascii="Agency FB" w:hAnsi="Agency FB" w:cs="ArialMT"/>
                <w:sz w:val="20"/>
                <w:szCs w:val="20"/>
              </w:rPr>
              <w:t>0.25</w:t>
            </w:r>
          </w:p>
        </w:tc>
        <w:tc>
          <w:tcPr>
            <w:tcW w:w="1215" w:type="dxa"/>
            <w:tcBorders>
              <w:top w:val="nil"/>
              <w:left w:val="nil"/>
              <w:bottom w:val="nil"/>
              <w:right w:val="single" w:sz="4" w:space="0" w:color="auto"/>
            </w:tcBorders>
            <w:shd w:val="clear" w:color="auto" w:fill="auto"/>
            <w:noWrap/>
            <w:vAlign w:val="bottom"/>
            <w:hideMark/>
          </w:tcPr>
          <w:p w:rsidR="00EC34B7" w:rsidRPr="005C468B" w:rsidRDefault="00EC34B7" w:rsidP="005C468B">
            <w:pPr>
              <w:autoSpaceDE w:val="0"/>
              <w:autoSpaceDN w:val="0"/>
              <w:adjustRightInd w:val="0"/>
              <w:spacing w:after="0" w:line="240" w:lineRule="auto"/>
              <w:jc w:val="center"/>
              <w:rPr>
                <w:rFonts w:ascii="Agency FB" w:hAnsi="Agency FB" w:cs="ArialMT"/>
                <w:sz w:val="20"/>
                <w:szCs w:val="20"/>
              </w:rPr>
            </w:pPr>
            <w:r w:rsidRPr="005C468B">
              <w:rPr>
                <w:rFonts w:ascii="Agency FB" w:hAnsi="Agency FB" w:cs="ArialMT"/>
                <w:sz w:val="20"/>
                <w:szCs w:val="20"/>
              </w:rPr>
              <w:t>20%</w:t>
            </w:r>
          </w:p>
        </w:tc>
      </w:tr>
      <w:tr w:rsidR="00EC34B7" w:rsidRPr="005C468B" w:rsidTr="001C17F9">
        <w:trPr>
          <w:trHeight w:val="266"/>
        </w:trPr>
        <w:tc>
          <w:tcPr>
            <w:tcW w:w="911" w:type="dxa"/>
            <w:tcBorders>
              <w:top w:val="nil"/>
              <w:left w:val="single" w:sz="4" w:space="0" w:color="auto"/>
              <w:bottom w:val="nil"/>
              <w:right w:val="single" w:sz="4" w:space="0" w:color="auto"/>
            </w:tcBorders>
            <w:shd w:val="clear" w:color="000000" w:fill="B2A1C7"/>
            <w:noWrap/>
            <w:vAlign w:val="bottom"/>
            <w:hideMark/>
          </w:tcPr>
          <w:p w:rsidR="00EC34B7" w:rsidRPr="005C468B" w:rsidRDefault="00EC34B7" w:rsidP="005C468B">
            <w:pPr>
              <w:autoSpaceDE w:val="0"/>
              <w:autoSpaceDN w:val="0"/>
              <w:adjustRightInd w:val="0"/>
              <w:spacing w:after="0" w:line="240" w:lineRule="auto"/>
              <w:jc w:val="both"/>
              <w:rPr>
                <w:rFonts w:ascii="Agency FB" w:hAnsi="Agency FB" w:cs="ArialMT"/>
                <w:sz w:val="20"/>
                <w:szCs w:val="20"/>
              </w:rPr>
            </w:pPr>
            <w:r w:rsidRPr="005C468B">
              <w:rPr>
                <w:rFonts w:ascii="Agency FB" w:hAnsi="Agency FB" w:cs="ArialMT"/>
                <w:sz w:val="20"/>
                <w:szCs w:val="20"/>
              </w:rPr>
              <w:t>Normal</w:t>
            </w:r>
          </w:p>
        </w:tc>
        <w:tc>
          <w:tcPr>
            <w:tcW w:w="1320" w:type="dxa"/>
            <w:tcBorders>
              <w:top w:val="nil"/>
              <w:left w:val="nil"/>
              <w:bottom w:val="nil"/>
              <w:right w:val="nil"/>
            </w:tcBorders>
            <w:shd w:val="clear" w:color="auto" w:fill="auto"/>
            <w:noWrap/>
            <w:vAlign w:val="bottom"/>
            <w:hideMark/>
          </w:tcPr>
          <w:p w:rsidR="00EC34B7" w:rsidRPr="005C468B" w:rsidRDefault="00EC34B7" w:rsidP="005C468B">
            <w:pPr>
              <w:autoSpaceDE w:val="0"/>
              <w:autoSpaceDN w:val="0"/>
              <w:adjustRightInd w:val="0"/>
              <w:spacing w:after="0" w:line="240" w:lineRule="auto"/>
              <w:jc w:val="center"/>
              <w:rPr>
                <w:rFonts w:ascii="Agency FB" w:hAnsi="Agency FB" w:cs="ArialMT"/>
                <w:sz w:val="20"/>
                <w:szCs w:val="20"/>
              </w:rPr>
            </w:pPr>
            <w:r w:rsidRPr="005C468B">
              <w:rPr>
                <w:rFonts w:ascii="Agency FB" w:hAnsi="Agency FB" w:cs="ArialMT"/>
                <w:sz w:val="20"/>
                <w:szCs w:val="20"/>
              </w:rPr>
              <w:t>0.45</w:t>
            </w:r>
          </w:p>
        </w:tc>
        <w:tc>
          <w:tcPr>
            <w:tcW w:w="1215" w:type="dxa"/>
            <w:tcBorders>
              <w:top w:val="nil"/>
              <w:left w:val="nil"/>
              <w:bottom w:val="nil"/>
              <w:right w:val="single" w:sz="4" w:space="0" w:color="auto"/>
            </w:tcBorders>
            <w:shd w:val="clear" w:color="auto" w:fill="auto"/>
            <w:noWrap/>
            <w:vAlign w:val="bottom"/>
            <w:hideMark/>
          </w:tcPr>
          <w:p w:rsidR="00EC34B7" w:rsidRPr="005C468B" w:rsidRDefault="00EC34B7" w:rsidP="005C468B">
            <w:pPr>
              <w:autoSpaceDE w:val="0"/>
              <w:autoSpaceDN w:val="0"/>
              <w:adjustRightInd w:val="0"/>
              <w:spacing w:after="0" w:line="240" w:lineRule="auto"/>
              <w:jc w:val="center"/>
              <w:rPr>
                <w:rFonts w:ascii="Agency FB" w:hAnsi="Agency FB" w:cs="ArialMT"/>
                <w:sz w:val="20"/>
                <w:szCs w:val="20"/>
              </w:rPr>
            </w:pPr>
            <w:r w:rsidRPr="005C468B">
              <w:rPr>
                <w:rFonts w:ascii="Agency FB" w:hAnsi="Agency FB" w:cs="ArialMT"/>
                <w:sz w:val="20"/>
                <w:szCs w:val="20"/>
              </w:rPr>
              <w:t>11%</w:t>
            </w:r>
          </w:p>
        </w:tc>
      </w:tr>
      <w:tr w:rsidR="00EC34B7" w:rsidRPr="005C468B" w:rsidTr="001C17F9">
        <w:trPr>
          <w:trHeight w:val="266"/>
        </w:trPr>
        <w:tc>
          <w:tcPr>
            <w:tcW w:w="911" w:type="dxa"/>
            <w:tcBorders>
              <w:top w:val="nil"/>
              <w:left w:val="single" w:sz="4" w:space="0" w:color="auto"/>
              <w:bottom w:val="single" w:sz="4" w:space="0" w:color="auto"/>
              <w:right w:val="single" w:sz="4" w:space="0" w:color="auto"/>
            </w:tcBorders>
            <w:shd w:val="clear" w:color="000000" w:fill="B2A1C7"/>
            <w:noWrap/>
            <w:vAlign w:val="bottom"/>
            <w:hideMark/>
          </w:tcPr>
          <w:p w:rsidR="00EC34B7" w:rsidRPr="005C468B" w:rsidRDefault="00EC34B7" w:rsidP="005C468B">
            <w:pPr>
              <w:autoSpaceDE w:val="0"/>
              <w:autoSpaceDN w:val="0"/>
              <w:adjustRightInd w:val="0"/>
              <w:spacing w:after="0" w:line="240" w:lineRule="auto"/>
              <w:jc w:val="both"/>
              <w:rPr>
                <w:rFonts w:ascii="Agency FB" w:hAnsi="Agency FB" w:cs="ArialMT"/>
                <w:sz w:val="20"/>
                <w:szCs w:val="20"/>
              </w:rPr>
            </w:pPr>
            <w:r w:rsidRPr="005C468B">
              <w:rPr>
                <w:rFonts w:ascii="Agency FB" w:hAnsi="Agency FB" w:cs="ArialMT"/>
                <w:sz w:val="20"/>
                <w:szCs w:val="20"/>
              </w:rPr>
              <w:t>Pesimista</w:t>
            </w:r>
          </w:p>
        </w:tc>
        <w:tc>
          <w:tcPr>
            <w:tcW w:w="1320" w:type="dxa"/>
            <w:tcBorders>
              <w:top w:val="nil"/>
              <w:left w:val="nil"/>
              <w:bottom w:val="single" w:sz="4" w:space="0" w:color="auto"/>
              <w:right w:val="nil"/>
            </w:tcBorders>
            <w:shd w:val="clear" w:color="auto" w:fill="auto"/>
            <w:noWrap/>
            <w:vAlign w:val="bottom"/>
            <w:hideMark/>
          </w:tcPr>
          <w:p w:rsidR="00EC34B7" w:rsidRPr="005C468B" w:rsidRDefault="00EC34B7" w:rsidP="005C468B">
            <w:pPr>
              <w:autoSpaceDE w:val="0"/>
              <w:autoSpaceDN w:val="0"/>
              <w:adjustRightInd w:val="0"/>
              <w:spacing w:after="0" w:line="240" w:lineRule="auto"/>
              <w:jc w:val="center"/>
              <w:rPr>
                <w:rFonts w:ascii="Agency FB" w:hAnsi="Agency FB" w:cs="ArialMT"/>
                <w:sz w:val="20"/>
                <w:szCs w:val="20"/>
              </w:rPr>
            </w:pPr>
            <w:r w:rsidRPr="005C468B">
              <w:rPr>
                <w:rFonts w:ascii="Agency FB" w:hAnsi="Agency FB" w:cs="ArialMT"/>
                <w:sz w:val="20"/>
                <w:szCs w:val="20"/>
              </w:rPr>
              <w:t>0.3</w:t>
            </w:r>
          </w:p>
        </w:tc>
        <w:tc>
          <w:tcPr>
            <w:tcW w:w="1215" w:type="dxa"/>
            <w:tcBorders>
              <w:top w:val="nil"/>
              <w:left w:val="nil"/>
              <w:bottom w:val="single" w:sz="4" w:space="0" w:color="auto"/>
              <w:right w:val="single" w:sz="4" w:space="0" w:color="auto"/>
            </w:tcBorders>
            <w:shd w:val="clear" w:color="auto" w:fill="auto"/>
            <w:noWrap/>
            <w:vAlign w:val="bottom"/>
            <w:hideMark/>
          </w:tcPr>
          <w:p w:rsidR="00EC34B7" w:rsidRPr="005C468B" w:rsidRDefault="00EC34B7" w:rsidP="005C468B">
            <w:pPr>
              <w:autoSpaceDE w:val="0"/>
              <w:autoSpaceDN w:val="0"/>
              <w:adjustRightInd w:val="0"/>
              <w:spacing w:after="0" w:line="240" w:lineRule="auto"/>
              <w:jc w:val="center"/>
              <w:rPr>
                <w:rFonts w:ascii="Agency FB" w:hAnsi="Agency FB" w:cs="ArialMT"/>
                <w:sz w:val="20"/>
                <w:szCs w:val="20"/>
              </w:rPr>
            </w:pPr>
            <w:r w:rsidRPr="005C468B">
              <w:rPr>
                <w:rFonts w:ascii="Agency FB" w:hAnsi="Agency FB" w:cs="ArialMT"/>
                <w:sz w:val="20"/>
                <w:szCs w:val="20"/>
              </w:rPr>
              <w:t>4%</w:t>
            </w:r>
          </w:p>
        </w:tc>
      </w:tr>
    </w:tbl>
    <w:p w:rsidR="00EC34B7" w:rsidRPr="005C468B" w:rsidRDefault="00EC34B7" w:rsidP="005C468B">
      <w:pPr>
        <w:autoSpaceDE w:val="0"/>
        <w:autoSpaceDN w:val="0"/>
        <w:adjustRightInd w:val="0"/>
        <w:spacing w:after="0" w:line="240" w:lineRule="auto"/>
        <w:jc w:val="both"/>
        <w:rPr>
          <w:rFonts w:ascii="Agency FB" w:hAnsi="Agency FB" w:cs="ArialMT"/>
          <w:sz w:val="20"/>
          <w:szCs w:val="20"/>
        </w:rPr>
      </w:pPr>
      <w:r w:rsidRPr="005C468B">
        <w:rPr>
          <w:rFonts w:ascii="Agency FB" w:hAnsi="Agency FB" w:cs="ArialMT"/>
          <w:sz w:val="20"/>
          <w:szCs w:val="20"/>
        </w:rPr>
        <w:t>Con esa información: a) Calcule el rendimiento esperado del negocio, b) Calcule el riesgo del negocio, c)  Determine cual debería ser el rendimiento esperado  en el estado Normal para que el retorno esperado del negocio sea igual al 10%</w:t>
      </w:r>
    </w:p>
    <w:p w:rsidR="00716C50" w:rsidRPr="000F1799" w:rsidRDefault="00716C50" w:rsidP="008C63FD">
      <w:pPr>
        <w:autoSpaceDE w:val="0"/>
        <w:autoSpaceDN w:val="0"/>
        <w:adjustRightInd w:val="0"/>
        <w:spacing w:after="0" w:line="240" w:lineRule="auto"/>
        <w:jc w:val="both"/>
        <w:rPr>
          <w:rFonts w:ascii="Agency FB" w:hAnsi="Agency FB" w:cs="ArialMT"/>
          <w:sz w:val="20"/>
          <w:szCs w:val="20"/>
        </w:rPr>
      </w:pPr>
    </w:p>
    <w:p w:rsidR="0061254B" w:rsidRPr="000F1799" w:rsidRDefault="0061254B" w:rsidP="008C63FD">
      <w:pPr>
        <w:autoSpaceDE w:val="0"/>
        <w:autoSpaceDN w:val="0"/>
        <w:adjustRightInd w:val="0"/>
        <w:spacing w:after="0" w:line="240" w:lineRule="auto"/>
        <w:jc w:val="both"/>
        <w:rPr>
          <w:rFonts w:ascii="Agency FB" w:hAnsi="Agency FB" w:cs="ArialMT"/>
          <w:sz w:val="20"/>
          <w:szCs w:val="20"/>
        </w:rPr>
      </w:pPr>
      <w:r w:rsidRPr="000F1799">
        <w:rPr>
          <w:rFonts w:ascii="Agency FB" w:hAnsi="Agency FB" w:cs="ArialMT"/>
          <w:sz w:val="20"/>
          <w:szCs w:val="20"/>
        </w:rPr>
        <w:t>2.- Suponga que los rendimientos esperados y las desviaciones estándar de l</w:t>
      </w:r>
      <w:r w:rsidR="00716C50" w:rsidRPr="000F1799">
        <w:rPr>
          <w:rFonts w:ascii="Agency FB" w:hAnsi="Agency FB" w:cs="ArialMT"/>
          <w:sz w:val="20"/>
          <w:szCs w:val="20"/>
        </w:rPr>
        <w:t>os</w:t>
      </w:r>
      <w:r w:rsidRPr="000F1799">
        <w:rPr>
          <w:rFonts w:ascii="Agency FB" w:hAnsi="Agency FB" w:cs="ArialMT"/>
          <w:sz w:val="20"/>
          <w:szCs w:val="20"/>
        </w:rPr>
        <w:t xml:space="preserve"> ac</w:t>
      </w:r>
      <w:r w:rsidR="00716C50" w:rsidRPr="000F1799">
        <w:rPr>
          <w:rFonts w:ascii="Agency FB" w:hAnsi="Agency FB" w:cs="ArialMT"/>
          <w:sz w:val="20"/>
          <w:szCs w:val="20"/>
        </w:rPr>
        <w:t>tivos</w:t>
      </w:r>
      <w:r w:rsidRPr="000F1799">
        <w:rPr>
          <w:rFonts w:ascii="Agency FB" w:hAnsi="Agency FB" w:cs="ArialMT"/>
          <w:sz w:val="20"/>
          <w:szCs w:val="20"/>
        </w:rPr>
        <w:t xml:space="preserve"> </w:t>
      </w:r>
      <w:r w:rsidRPr="000F1799">
        <w:rPr>
          <w:rFonts w:ascii="Agency FB" w:hAnsi="Agency FB" w:cs="Arial"/>
          <w:i/>
          <w:iCs/>
          <w:sz w:val="20"/>
          <w:szCs w:val="20"/>
        </w:rPr>
        <w:t xml:space="preserve">A y B </w:t>
      </w:r>
      <w:r w:rsidRPr="000F1799">
        <w:rPr>
          <w:rFonts w:ascii="Agency FB" w:hAnsi="Agency FB" w:cs="ArialMT"/>
          <w:sz w:val="20"/>
          <w:szCs w:val="20"/>
        </w:rPr>
        <w:t xml:space="preserve">son de </w:t>
      </w:r>
      <w:r w:rsidRPr="000F1799">
        <w:rPr>
          <w:rFonts w:ascii="Agency FB" w:hAnsi="Agency FB" w:cs="Arial"/>
          <w:i/>
          <w:iCs/>
          <w:sz w:val="20"/>
          <w:szCs w:val="20"/>
        </w:rPr>
        <w:t>R</w:t>
      </w:r>
      <w:r w:rsidRPr="000F1799">
        <w:rPr>
          <w:rFonts w:ascii="Agency FB" w:hAnsi="Agency FB" w:cs="Arial"/>
          <w:i/>
          <w:iCs/>
          <w:sz w:val="16"/>
          <w:szCs w:val="16"/>
        </w:rPr>
        <w:t>A</w:t>
      </w:r>
      <w:r w:rsidRPr="000F1799">
        <w:rPr>
          <w:rFonts w:ascii="Agency FB" w:hAnsi="Agency FB" w:cs="Arial"/>
          <w:i/>
          <w:iCs/>
          <w:sz w:val="20"/>
          <w:szCs w:val="20"/>
        </w:rPr>
        <w:t xml:space="preserve"> =</w:t>
      </w:r>
      <w:r w:rsidR="00716C50" w:rsidRPr="000F1799">
        <w:rPr>
          <w:rFonts w:ascii="Agency FB" w:hAnsi="Agency FB" w:cs="ArialMT"/>
          <w:sz w:val="20"/>
          <w:szCs w:val="20"/>
        </w:rPr>
        <w:t>15%</w:t>
      </w:r>
      <w:r w:rsidRPr="000F1799">
        <w:rPr>
          <w:rFonts w:ascii="Agency FB" w:hAnsi="Agency FB" w:cs="ArialMT"/>
          <w:sz w:val="20"/>
          <w:szCs w:val="20"/>
        </w:rPr>
        <w:t xml:space="preserve">, </w:t>
      </w:r>
      <w:r w:rsidRPr="000F1799">
        <w:rPr>
          <w:rFonts w:ascii="Agency FB" w:hAnsi="Agency FB" w:cs="Arial"/>
          <w:i/>
          <w:iCs/>
          <w:sz w:val="20"/>
          <w:szCs w:val="20"/>
        </w:rPr>
        <w:t>R</w:t>
      </w:r>
      <w:r w:rsidRPr="000F1799">
        <w:rPr>
          <w:rFonts w:ascii="Agency FB" w:hAnsi="Agency FB" w:cs="Arial"/>
          <w:i/>
          <w:iCs/>
          <w:sz w:val="16"/>
          <w:szCs w:val="16"/>
        </w:rPr>
        <w:t>B</w:t>
      </w:r>
      <w:r w:rsidRPr="000F1799">
        <w:rPr>
          <w:rFonts w:ascii="Agency FB" w:hAnsi="Agency FB" w:cs="Arial"/>
          <w:i/>
          <w:iCs/>
          <w:sz w:val="20"/>
          <w:szCs w:val="20"/>
        </w:rPr>
        <w:t xml:space="preserve"> = </w:t>
      </w:r>
      <w:r w:rsidR="00716C50" w:rsidRPr="000F1799">
        <w:rPr>
          <w:rFonts w:ascii="Agency FB" w:hAnsi="Agency FB" w:cs="ArialMT"/>
          <w:sz w:val="20"/>
          <w:szCs w:val="20"/>
        </w:rPr>
        <w:t>25%</w:t>
      </w:r>
      <w:r w:rsidRPr="000F1799">
        <w:rPr>
          <w:rFonts w:ascii="Agency FB" w:hAnsi="Agency FB" w:cs="ArialMT"/>
          <w:sz w:val="20"/>
          <w:szCs w:val="20"/>
        </w:rPr>
        <w:t xml:space="preserve">, </w:t>
      </w:r>
      <w:proofErr w:type="spellStart"/>
      <w:r w:rsidRPr="000F1799">
        <w:rPr>
          <w:rFonts w:cs="ArialMT"/>
          <w:sz w:val="20"/>
          <w:szCs w:val="20"/>
        </w:rPr>
        <w:t>σ</w:t>
      </w:r>
      <w:r w:rsidRPr="000F1799">
        <w:rPr>
          <w:rFonts w:ascii="Agency FB" w:hAnsi="Agency FB" w:cs="Arial"/>
          <w:i/>
          <w:iCs/>
          <w:sz w:val="16"/>
          <w:szCs w:val="16"/>
        </w:rPr>
        <w:t>A</w:t>
      </w:r>
      <w:proofErr w:type="spellEnd"/>
      <w:r w:rsidRPr="000F1799">
        <w:rPr>
          <w:rFonts w:ascii="Agency FB" w:hAnsi="Agency FB" w:cs="Arial"/>
          <w:i/>
          <w:iCs/>
          <w:sz w:val="20"/>
          <w:szCs w:val="20"/>
        </w:rPr>
        <w:t xml:space="preserve"> = </w:t>
      </w:r>
      <w:r w:rsidR="00716C50" w:rsidRPr="000F1799">
        <w:rPr>
          <w:rFonts w:ascii="Agency FB" w:hAnsi="Agency FB" w:cs="ArialMT"/>
          <w:sz w:val="20"/>
          <w:szCs w:val="20"/>
        </w:rPr>
        <w:t>10%</w:t>
      </w:r>
      <w:r w:rsidRPr="000F1799">
        <w:rPr>
          <w:rFonts w:ascii="Agency FB" w:hAnsi="Agency FB" w:cs="ArialMT"/>
          <w:sz w:val="20"/>
          <w:szCs w:val="20"/>
        </w:rPr>
        <w:t xml:space="preserve">, y </w:t>
      </w:r>
      <w:proofErr w:type="spellStart"/>
      <w:r w:rsidRPr="000F1799">
        <w:rPr>
          <w:rFonts w:cs="ArialMT"/>
          <w:sz w:val="20"/>
          <w:szCs w:val="20"/>
        </w:rPr>
        <w:t>σ</w:t>
      </w:r>
      <w:r w:rsidRPr="000F1799">
        <w:rPr>
          <w:rFonts w:ascii="Agency FB" w:hAnsi="Agency FB" w:cs="Arial"/>
          <w:i/>
          <w:iCs/>
          <w:sz w:val="16"/>
          <w:szCs w:val="16"/>
        </w:rPr>
        <w:t>B</w:t>
      </w:r>
      <w:proofErr w:type="spellEnd"/>
      <w:r w:rsidRPr="000F1799">
        <w:rPr>
          <w:rFonts w:ascii="Agency FB" w:hAnsi="Agency FB" w:cs="Arial"/>
          <w:i/>
          <w:iCs/>
          <w:sz w:val="20"/>
          <w:szCs w:val="20"/>
        </w:rPr>
        <w:t xml:space="preserve"> = </w:t>
      </w:r>
      <w:r w:rsidR="00716C50" w:rsidRPr="000F1799">
        <w:rPr>
          <w:rFonts w:ascii="Agency FB" w:hAnsi="Agency FB" w:cs="ArialMT"/>
          <w:sz w:val="20"/>
          <w:szCs w:val="20"/>
        </w:rPr>
        <w:t>20%</w:t>
      </w:r>
      <w:r w:rsidRPr="000F1799">
        <w:rPr>
          <w:rFonts w:ascii="Agency FB" w:hAnsi="Agency FB" w:cs="ArialMT"/>
          <w:sz w:val="20"/>
          <w:szCs w:val="20"/>
        </w:rPr>
        <w:t>, respectivamente.</w:t>
      </w:r>
    </w:p>
    <w:p w:rsidR="0061254B" w:rsidRPr="000F1799" w:rsidRDefault="0061254B" w:rsidP="008C63FD">
      <w:pPr>
        <w:autoSpaceDE w:val="0"/>
        <w:autoSpaceDN w:val="0"/>
        <w:adjustRightInd w:val="0"/>
        <w:spacing w:after="0" w:line="240" w:lineRule="auto"/>
        <w:jc w:val="both"/>
        <w:rPr>
          <w:rFonts w:ascii="Agency FB" w:hAnsi="Agency FB" w:cs="ArialMT"/>
          <w:sz w:val="20"/>
          <w:szCs w:val="20"/>
        </w:rPr>
      </w:pPr>
      <w:r w:rsidRPr="000F1799">
        <w:rPr>
          <w:rFonts w:ascii="Agency FB" w:hAnsi="Agency FB" w:cs="Arial"/>
          <w:b/>
          <w:i/>
          <w:iCs/>
          <w:sz w:val="20"/>
          <w:szCs w:val="20"/>
        </w:rPr>
        <w:t>a.</w:t>
      </w:r>
      <w:r w:rsidRPr="000F1799">
        <w:rPr>
          <w:rFonts w:ascii="Agency FB" w:hAnsi="Agency FB" w:cs="Arial"/>
          <w:i/>
          <w:iCs/>
          <w:sz w:val="20"/>
          <w:szCs w:val="20"/>
        </w:rPr>
        <w:t xml:space="preserve"> </w:t>
      </w:r>
      <w:r w:rsidRPr="000F1799">
        <w:rPr>
          <w:rFonts w:ascii="Agency FB" w:hAnsi="Agency FB" w:cs="ArialMT"/>
          <w:sz w:val="20"/>
          <w:szCs w:val="20"/>
        </w:rPr>
        <w:t>Calcule el rendimiento esperado y la desviación estándar de una cartera que se encuentra formada por 4</w:t>
      </w:r>
      <w:r w:rsidR="00716C50" w:rsidRPr="000F1799">
        <w:rPr>
          <w:rFonts w:ascii="Agency FB" w:hAnsi="Agency FB" w:cs="ArialMT"/>
          <w:sz w:val="20"/>
          <w:szCs w:val="20"/>
        </w:rPr>
        <w:t>5</w:t>
      </w:r>
      <w:r w:rsidRPr="000F1799">
        <w:rPr>
          <w:rFonts w:ascii="Agency FB" w:hAnsi="Agency FB" w:cs="ArialMT"/>
          <w:sz w:val="20"/>
          <w:szCs w:val="20"/>
        </w:rPr>
        <w:t>%</w:t>
      </w:r>
      <w:r w:rsidR="0067635C" w:rsidRPr="000F1799">
        <w:rPr>
          <w:rFonts w:ascii="Agency FB" w:hAnsi="Agency FB" w:cs="ArialMT"/>
          <w:sz w:val="20"/>
          <w:szCs w:val="20"/>
        </w:rPr>
        <w:t xml:space="preserve"> </w:t>
      </w:r>
      <w:r w:rsidRPr="000F1799">
        <w:rPr>
          <w:rFonts w:ascii="Agency FB" w:hAnsi="Agency FB" w:cs="ArialMT"/>
          <w:sz w:val="20"/>
          <w:szCs w:val="20"/>
        </w:rPr>
        <w:t xml:space="preserve">de </w:t>
      </w:r>
      <w:r w:rsidRPr="000F1799">
        <w:rPr>
          <w:rFonts w:ascii="Agency FB" w:hAnsi="Agency FB" w:cs="Arial"/>
          <w:i/>
          <w:iCs/>
          <w:sz w:val="20"/>
          <w:szCs w:val="20"/>
        </w:rPr>
        <w:t xml:space="preserve">A </w:t>
      </w:r>
      <w:r w:rsidRPr="000F1799">
        <w:rPr>
          <w:rFonts w:ascii="Agency FB" w:hAnsi="Agency FB" w:cs="ArialMT"/>
          <w:sz w:val="20"/>
          <w:szCs w:val="20"/>
        </w:rPr>
        <w:t xml:space="preserve">y </w:t>
      </w:r>
      <w:r w:rsidR="0067635C" w:rsidRPr="000F1799">
        <w:rPr>
          <w:rFonts w:ascii="Agency FB" w:hAnsi="Agency FB" w:cs="ArialMT"/>
          <w:sz w:val="20"/>
          <w:szCs w:val="20"/>
        </w:rPr>
        <w:t xml:space="preserve"> </w:t>
      </w:r>
      <w:r w:rsidR="00716C50" w:rsidRPr="000F1799">
        <w:rPr>
          <w:rFonts w:ascii="Agency FB" w:hAnsi="Agency FB" w:cs="ArialMT"/>
          <w:sz w:val="20"/>
          <w:szCs w:val="20"/>
        </w:rPr>
        <w:t>55</w:t>
      </w:r>
      <w:r w:rsidRPr="000F1799">
        <w:rPr>
          <w:rFonts w:ascii="Agency FB" w:hAnsi="Agency FB" w:cs="ArialMT"/>
          <w:sz w:val="20"/>
          <w:szCs w:val="20"/>
        </w:rPr>
        <w:t xml:space="preserve">% de </w:t>
      </w:r>
      <w:r w:rsidRPr="000F1799">
        <w:rPr>
          <w:rFonts w:ascii="Agency FB" w:hAnsi="Agency FB" w:cs="Arial"/>
          <w:i/>
          <w:iCs/>
          <w:sz w:val="20"/>
          <w:szCs w:val="20"/>
        </w:rPr>
        <w:t xml:space="preserve">B </w:t>
      </w:r>
      <w:r w:rsidRPr="000F1799">
        <w:rPr>
          <w:rFonts w:ascii="Agency FB" w:hAnsi="Agency FB" w:cs="ArialMT"/>
          <w:sz w:val="20"/>
          <w:szCs w:val="20"/>
        </w:rPr>
        <w:t>cuando el coeficiente de correlación entre l</w:t>
      </w:r>
      <w:r w:rsidR="00716C50" w:rsidRPr="000F1799">
        <w:rPr>
          <w:rFonts w:ascii="Agency FB" w:hAnsi="Agency FB" w:cs="ArialMT"/>
          <w:sz w:val="20"/>
          <w:szCs w:val="20"/>
        </w:rPr>
        <w:t>os activos</w:t>
      </w:r>
      <w:r w:rsidRPr="000F1799">
        <w:rPr>
          <w:rFonts w:ascii="Agency FB" w:hAnsi="Agency FB" w:cs="ArialMT"/>
          <w:sz w:val="20"/>
          <w:szCs w:val="20"/>
        </w:rPr>
        <w:t xml:space="preserve"> es de 0.5.</w:t>
      </w:r>
    </w:p>
    <w:p w:rsidR="0061254B" w:rsidRPr="000F1799" w:rsidRDefault="0061254B" w:rsidP="008C63FD">
      <w:pPr>
        <w:autoSpaceDE w:val="0"/>
        <w:autoSpaceDN w:val="0"/>
        <w:adjustRightInd w:val="0"/>
        <w:spacing w:after="0" w:line="240" w:lineRule="auto"/>
        <w:jc w:val="both"/>
        <w:rPr>
          <w:rFonts w:ascii="Agency FB" w:hAnsi="Agency FB" w:cs="ArialMT"/>
          <w:sz w:val="20"/>
          <w:szCs w:val="20"/>
        </w:rPr>
      </w:pPr>
      <w:r w:rsidRPr="000F1799">
        <w:rPr>
          <w:rFonts w:ascii="Agency FB" w:hAnsi="Agency FB" w:cs="Arial"/>
          <w:b/>
          <w:i/>
          <w:iCs/>
          <w:sz w:val="20"/>
          <w:szCs w:val="20"/>
        </w:rPr>
        <w:t>b.</w:t>
      </w:r>
      <w:r w:rsidRPr="000F1799">
        <w:rPr>
          <w:rFonts w:ascii="Agency FB" w:hAnsi="Agency FB" w:cs="Arial"/>
          <w:i/>
          <w:iCs/>
          <w:sz w:val="20"/>
          <w:szCs w:val="20"/>
        </w:rPr>
        <w:t xml:space="preserve"> </w:t>
      </w:r>
      <w:r w:rsidRPr="000F1799">
        <w:rPr>
          <w:rFonts w:ascii="Agency FB" w:hAnsi="Agency FB" w:cs="ArialMT"/>
          <w:sz w:val="20"/>
          <w:szCs w:val="20"/>
        </w:rPr>
        <w:t>Determine la desviación estándar de una cartera que se encuentra formada por 4</w:t>
      </w:r>
      <w:r w:rsidR="00716C50" w:rsidRPr="000F1799">
        <w:rPr>
          <w:rFonts w:ascii="Agency FB" w:hAnsi="Agency FB" w:cs="ArialMT"/>
          <w:sz w:val="20"/>
          <w:szCs w:val="20"/>
        </w:rPr>
        <w:t>5% de A y 55</w:t>
      </w:r>
      <w:r w:rsidRPr="000F1799">
        <w:rPr>
          <w:rFonts w:ascii="Agency FB" w:hAnsi="Agency FB" w:cs="ArialMT"/>
          <w:sz w:val="20"/>
          <w:szCs w:val="20"/>
        </w:rPr>
        <w:t xml:space="preserve">% de </w:t>
      </w:r>
      <w:r w:rsidRPr="000F1799">
        <w:rPr>
          <w:rFonts w:ascii="Agency FB" w:hAnsi="Agency FB" w:cs="Arial"/>
          <w:i/>
          <w:iCs/>
          <w:sz w:val="20"/>
          <w:szCs w:val="20"/>
        </w:rPr>
        <w:t>B</w:t>
      </w:r>
      <w:r w:rsidR="00716C50" w:rsidRPr="000F1799">
        <w:rPr>
          <w:rFonts w:ascii="Agency FB" w:hAnsi="Agency FB" w:cs="Arial"/>
          <w:i/>
          <w:iCs/>
          <w:sz w:val="20"/>
          <w:szCs w:val="20"/>
        </w:rPr>
        <w:t xml:space="preserve"> si</w:t>
      </w:r>
      <w:r w:rsidRPr="000F1799">
        <w:rPr>
          <w:rFonts w:ascii="Agency FB" w:hAnsi="Agency FB" w:cs="ArialMT"/>
          <w:sz w:val="20"/>
          <w:szCs w:val="20"/>
        </w:rPr>
        <w:t xml:space="preserve"> el coeficiente de correlación entre las acciones es de </w:t>
      </w:r>
      <w:r w:rsidRPr="000F1799">
        <w:rPr>
          <w:rFonts w:ascii="Agency FB" w:hAnsi="Agency FB" w:cs="ArialMT"/>
          <w:sz w:val="24"/>
          <w:szCs w:val="24"/>
        </w:rPr>
        <w:t>-</w:t>
      </w:r>
      <w:r w:rsidR="00716C50" w:rsidRPr="000F1799">
        <w:rPr>
          <w:rFonts w:ascii="Agency FB" w:hAnsi="Agency FB" w:cs="ArialMT"/>
          <w:sz w:val="24"/>
          <w:szCs w:val="24"/>
        </w:rPr>
        <w:t xml:space="preserve"> </w:t>
      </w:r>
      <w:r w:rsidRPr="000F1799">
        <w:rPr>
          <w:rFonts w:ascii="Agency FB" w:hAnsi="Agency FB" w:cs="ArialMT"/>
          <w:sz w:val="20"/>
          <w:szCs w:val="20"/>
        </w:rPr>
        <w:t>0.5.</w:t>
      </w:r>
    </w:p>
    <w:p w:rsidR="0061254B" w:rsidRPr="000F1799" w:rsidRDefault="0061254B" w:rsidP="008C63FD">
      <w:pPr>
        <w:autoSpaceDE w:val="0"/>
        <w:autoSpaceDN w:val="0"/>
        <w:adjustRightInd w:val="0"/>
        <w:spacing w:after="0" w:line="240" w:lineRule="auto"/>
        <w:jc w:val="both"/>
        <w:rPr>
          <w:rFonts w:ascii="Agency FB" w:hAnsi="Agency FB" w:cs="ArialMT"/>
          <w:sz w:val="20"/>
          <w:szCs w:val="20"/>
        </w:rPr>
      </w:pPr>
      <w:r w:rsidRPr="000F1799">
        <w:rPr>
          <w:rFonts w:ascii="Agency FB" w:hAnsi="Agency FB" w:cs="ArialMT"/>
          <w:b/>
          <w:sz w:val="20"/>
          <w:szCs w:val="20"/>
        </w:rPr>
        <w:t>c.</w:t>
      </w:r>
      <w:r w:rsidRPr="000F1799">
        <w:rPr>
          <w:rFonts w:ascii="Agency FB" w:hAnsi="Agency FB" w:cs="ArialMT"/>
          <w:sz w:val="20"/>
          <w:szCs w:val="20"/>
        </w:rPr>
        <w:t xml:space="preserve"> </w:t>
      </w:r>
      <w:r w:rsidR="00716C50" w:rsidRPr="000F1799">
        <w:rPr>
          <w:rFonts w:ascii="Agency FB" w:hAnsi="Agency FB" w:cs="ArialMT"/>
          <w:sz w:val="20"/>
          <w:szCs w:val="20"/>
        </w:rPr>
        <w:t>Explique porque son diferentes los resultados</w:t>
      </w:r>
    </w:p>
    <w:p w:rsidR="0067635C" w:rsidRPr="000F1799" w:rsidRDefault="0067635C" w:rsidP="0061254B">
      <w:pPr>
        <w:autoSpaceDE w:val="0"/>
        <w:autoSpaceDN w:val="0"/>
        <w:adjustRightInd w:val="0"/>
        <w:spacing w:after="0" w:line="240" w:lineRule="auto"/>
        <w:rPr>
          <w:rFonts w:ascii="Agency FB" w:hAnsi="Agency FB" w:cs="ArialMT"/>
          <w:sz w:val="20"/>
          <w:szCs w:val="20"/>
        </w:rPr>
      </w:pPr>
    </w:p>
    <w:p w:rsidR="000D503A" w:rsidRDefault="0067635C" w:rsidP="0061254B">
      <w:pPr>
        <w:autoSpaceDE w:val="0"/>
        <w:autoSpaceDN w:val="0"/>
        <w:adjustRightInd w:val="0"/>
        <w:spacing w:after="0" w:line="240" w:lineRule="auto"/>
        <w:rPr>
          <w:rFonts w:ascii="Agency FB" w:hAnsi="Agency FB" w:cs="ArialMT"/>
          <w:sz w:val="20"/>
          <w:szCs w:val="20"/>
        </w:rPr>
      </w:pPr>
      <w:r w:rsidRPr="000F1799">
        <w:rPr>
          <w:rFonts w:ascii="Agency FB" w:hAnsi="Agency FB" w:cs="ArialMT"/>
          <w:sz w:val="20"/>
          <w:szCs w:val="20"/>
        </w:rPr>
        <w:t xml:space="preserve">3.- </w:t>
      </w:r>
      <w:r w:rsidR="00EC34B7">
        <w:rPr>
          <w:rFonts w:ascii="Agency FB" w:hAnsi="Agency FB" w:cs="ArialMT"/>
          <w:sz w:val="20"/>
          <w:szCs w:val="20"/>
        </w:rPr>
        <w:t>Conteste Verdadero o Falso y sustente su respuesta con argumentos</w:t>
      </w:r>
    </w:p>
    <w:p w:rsidR="00EC34B7" w:rsidRDefault="00EC34B7" w:rsidP="0061254B">
      <w:pPr>
        <w:autoSpaceDE w:val="0"/>
        <w:autoSpaceDN w:val="0"/>
        <w:adjustRightInd w:val="0"/>
        <w:spacing w:after="0" w:line="240" w:lineRule="auto"/>
        <w:rPr>
          <w:rFonts w:ascii="Agency FB" w:hAnsi="Agency FB" w:cs="ArialMT"/>
          <w:sz w:val="20"/>
          <w:szCs w:val="20"/>
        </w:rPr>
      </w:pPr>
      <w:r>
        <w:rPr>
          <w:rFonts w:ascii="Agency FB" w:hAnsi="Agency FB" w:cs="ArialMT"/>
          <w:sz w:val="20"/>
          <w:szCs w:val="20"/>
        </w:rPr>
        <w:t xml:space="preserve">a) El </w:t>
      </w:r>
      <w:proofErr w:type="spellStart"/>
      <w:r>
        <w:rPr>
          <w:rFonts w:ascii="Agency FB" w:hAnsi="Agency FB" w:cs="ArialMT"/>
          <w:sz w:val="20"/>
          <w:szCs w:val="20"/>
        </w:rPr>
        <w:t>Payback</w:t>
      </w:r>
      <w:proofErr w:type="spellEnd"/>
      <w:r>
        <w:rPr>
          <w:rFonts w:ascii="Agency FB" w:hAnsi="Agency FB" w:cs="ArialMT"/>
          <w:sz w:val="20"/>
          <w:szCs w:val="20"/>
        </w:rPr>
        <w:t xml:space="preserve"> descontado es una alternativa sencilla de evaluación que permite escoger el proyecto mas rentable considerando el valor del dinero en el tiempo.</w:t>
      </w:r>
    </w:p>
    <w:p w:rsidR="00EC34B7" w:rsidRDefault="00EC34B7" w:rsidP="0061254B">
      <w:pPr>
        <w:autoSpaceDE w:val="0"/>
        <w:autoSpaceDN w:val="0"/>
        <w:adjustRightInd w:val="0"/>
        <w:spacing w:after="0" w:line="240" w:lineRule="auto"/>
        <w:rPr>
          <w:rFonts w:ascii="Agency FB" w:hAnsi="Agency FB" w:cs="ArialMT"/>
          <w:sz w:val="20"/>
          <w:szCs w:val="20"/>
        </w:rPr>
      </w:pPr>
      <w:r>
        <w:rPr>
          <w:rFonts w:ascii="Agency FB" w:hAnsi="Agency FB" w:cs="ArialMT"/>
          <w:sz w:val="20"/>
          <w:szCs w:val="20"/>
        </w:rPr>
        <w:t>b) Un empresario que tiene 2 actividades de negocio distintas puede calcular el rendimiento promedio de su riqueza sumando el rendimiento de ambos negocios y dividendo para dos</w:t>
      </w:r>
    </w:p>
    <w:p w:rsidR="00EC34B7" w:rsidRDefault="00EC34B7" w:rsidP="0061254B">
      <w:pPr>
        <w:autoSpaceDE w:val="0"/>
        <w:autoSpaceDN w:val="0"/>
        <w:adjustRightInd w:val="0"/>
        <w:spacing w:after="0" w:line="240" w:lineRule="auto"/>
        <w:rPr>
          <w:rFonts w:ascii="Agency FB" w:hAnsi="Agency FB" w:cs="ArialMT"/>
          <w:sz w:val="20"/>
          <w:szCs w:val="20"/>
        </w:rPr>
      </w:pPr>
      <w:r>
        <w:rPr>
          <w:rFonts w:ascii="Agency FB" w:hAnsi="Agency FB" w:cs="ArialMT"/>
          <w:sz w:val="20"/>
          <w:szCs w:val="20"/>
        </w:rPr>
        <w:t>c) Un inversionista que busca diversificar los riesgos de su riqueza debe invertir su dinero en nego</w:t>
      </w:r>
      <w:r w:rsidR="005C468B">
        <w:rPr>
          <w:rFonts w:ascii="Agency FB" w:hAnsi="Agency FB" w:cs="ArialMT"/>
          <w:sz w:val="20"/>
          <w:szCs w:val="20"/>
        </w:rPr>
        <w:t>cios que tengan comportamientos distintos.</w:t>
      </w:r>
    </w:p>
    <w:p w:rsidR="005C468B" w:rsidRDefault="005C468B" w:rsidP="0061254B">
      <w:pPr>
        <w:autoSpaceDE w:val="0"/>
        <w:autoSpaceDN w:val="0"/>
        <w:adjustRightInd w:val="0"/>
        <w:spacing w:after="0" w:line="240" w:lineRule="auto"/>
        <w:rPr>
          <w:rFonts w:ascii="Agency FB" w:hAnsi="Agency FB" w:cs="ArialMT"/>
          <w:sz w:val="20"/>
          <w:szCs w:val="20"/>
        </w:rPr>
      </w:pPr>
      <w:r>
        <w:rPr>
          <w:rFonts w:ascii="Agency FB" w:hAnsi="Agency FB" w:cs="ArialMT"/>
          <w:sz w:val="20"/>
          <w:szCs w:val="20"/>
        </w:rPr>
        <w:t>d) Al iniciar un flujo de endeudamiento la comparación que debe realizar el evaluador del mismo es si sus ingresos son capaces de cubrir el préstamo.</w:t>
      </w:r>
    </w:p>
    <w:p w:rsidR="00EC34B7" w:rsidRPr="000F1799" w:rsidRDefault="00EC34B7" w:rsidP="0061254B">
      <w:pPr>
        <w:autoSpaceDE w:val="0"/>
        <w:autoSpaceDN w:val="0"/>
        <w:adjustRightInd w:val="0"/>
        <w:spacing w:after="0" w:line="240" w:lineRule="auto"/>
        <w:rPr>
          <w:rFonts w:ascii="Agency FB" w:hAnsi="Agency FB" w:cs="ArialMT"/>
          <w:sz w:val="20"/>
          <w:szCs w:val="20"/>
        </w:rPr>
      </w:pPr>
    </w:p>
    <w:p w:rsidR="000F1799" w:rsidRDefault="000D503A" w:rsidP="0061254B">
      <w:pPr>
        <w:autoSpaceDE w:val="0"/>
        <w:autoSpaceDN w:val="0"/>
        <w:adjustRightInd w:val="0"/>
        <w:spacing w:after="0" w:line="240" w:lineRule="auto"/>
        <w:rPr>
          <w:rFonts w:ascii="Agency FB" w:hAnsi="Agency FB" w:cs="ArialMT"/>
          <w:sz w:val="20"/>
          <w:szCs w:val="20"/>
        </w:rPr>
      </w:pPr>
      <w:r w:rsidRPr="000F1799">
        <w:rPr>
          <w:rFonts w:ascii="Agency FB" w:hAnsi="Agency FB" w:cs="ArialMT"/>
          <w:sz w:val="20"/>
          <w:szCs w:val="20"/>
        </w:rPr>
        <w:t xml:space="preserve">4.- </w:t>
      </w:r>
      <w:r w:rsidR="000F1799" w:rsidRPr="000F1799">
        <w:rPr>
          <w:rFonts w:ascii="Agency FB" w:hAnsi="Agency FB" w:cs="ArialMT"/>
          <w:sz w:val="20"/>
          <w:szCs w:val="20"/>
        </w:rPr>
        <w:t xml:space="preserve"> La empresa PAUL tiene 2 proyectos en mente. Dado que solo puede escoger uno, desea evaluar con tranquilidad y escoger el mejor.  Considerando que la tasa de rendimiento exigido en ambos casos es 14%</w:t>
      </w:r>
      <w:r w:rsidR="005C468B">
        <w:rPr>
          <w:rFonts w:ascii="Agency FB" w:hAnsi="Agency FB" w:cs="ArialMT"/>
          <w:sz w:val="20"/>
          <w:szCs w:val="20"/>
        </w:rPr>
        <w:t xml:space="preserve"> y que tanto los flujos de A y B están sujetos al pago del 25% de impuesto a la renta.</w:t>
      </w:r>
      <w:r w:rsidR="000F1799" w:rsidRPr="000F1799">
        <w:rPr>
          <w:rFonts w:ascii="Agency FB" w:hAnsi="Agency FB" w:cs="ArialMT"/>
          <w:sz w:val="20"/>
          <w:szCs w:val="20"/>
        </w:rPr>
        <w:t xml:space="preserve">, a) Calcule la </w:t>
      </w:r>
      <w:proofErr w:type="spellStart"/>
      <w:r w:rsidR="000F1799" w:rsidRPr="000F1799">
        <w:rPr>
          <w:rFonts w:ascii="Agency FB" w:hAnsi="Agency FB" w:cs="ArialMT"/>
          <w:sz w:val="20"/>
          <w:szCs w:val="20"/>
        </w:rPr>
        <w:t>Tir</w:t>
      </w:r>
      <w:proofErr w:type="spellEnd"/>
      <w:r w:rsidR="000F1799" w:rsidRPr="000F1799">
        <w:rPr>
          <w:rFonts w:ascii="Agency FB" w:hAnsi="Agency FB" w:cs="ArialMT"/>
          <w:sz w:val="20"/>
          <w:szCs w:val="20"/>
        </w:rPr>
        <w:t xml:space="preserve"> de cada proyecto y determine si son económicamente rentables. B) Evalúe utilizando análisis incremental y determine que proyecto es mejor. C) Calcule el Van de cada proyecto y confirme su respuesta anterior.</w:t>
      </w:r>
    </w:p>
    <w:tbl>
      <w:tblPr>
        <w:tblW w:w="1818" w:type="dxa"/>
        <w:tblInd w:w="4713" w:type="dxa"/>
        <w:tblCellMar>
          <w:left w:w="70" w:type="dxa"/>
          <w:right w:w="70" w:type="dxa"/>
        </w:tblCellMar>
        <w:tblLook w:val="04A0"/>
      </w:tblPr>
      <w:tblGrid>
        <w:gridCol w:w="344"/>
        <w:gridCol w:w="737"/>
        <w:gridCol w:w="737"/>
      </w:tblGrid>
      <w:tr w:rsidR="000F1799" w:rsidRPr="000F1799" w:rsidTr="005C468B">
        <w:trPr>
          <w:trHeight w:val="273"/>
        </w:trPr>
        <w:tc>
          <w:tcPr>
            <w:tcW w:w="344" w:type="dxa"/>
            <w:tcBorders>
              <w:top w:val="nil"/>
              <w:left w:val="nil"/>
              <w:bottom w:val="nil"/>
              <w:right w:val="nil"/>
            </w:tcBorders>
            <w:shd w:val="clear" w:color="000000" w:fill="D7E4BC"/>
            <w:noWrap/>
            <w:vAlign w:val="bottom"/>
            <w:hideMark/>
          </w:tcPr>
          <w:p w:rsidR="000F1799" w:rsidRPr="005C468B" w:rsidRDefault="000F1799" w:rsidP="000F1799">
            <w:pPr>
              <w:spacing w:after="0" w:line="240" w:lineRule="auto"/>
              <w:rPr>
                <w:rFonts w:ascii="Agency FB" w:eastAsia="Times New Roman" w:hAnsi="Agency FB"/>
                <w:b/>
                <w:bCs/>
                <w:color w:val="000000"/>
                <w:sz w:val="18"/>
                <w:szCs w:val="18"/>
                <w:lang w:eastAsia="es-EC"/>
              </w:rPr>
            </w:pPr>
          </w:p>
        </w:tc>
        <w:tc>
          <w:tcPr>
            <w:tcW w:w="737" w:type="dxa"/>
            <w:tcBorders>
              <w:top w:val="nil"/>
              <w:left w:val="nil"/>
              <w:bottom w:val="nil"/>
              <w:right w:val="nil"/>
            </w:tcBorders>
            <w:shd w:val="clear" w:color="000000" w:fill="D7E4BC"/>
            <w:noWrap/>
            <w:vAlign w:val="bottom"/>
            <w:hideMark/>
          </w:tcPr>
          <w:p w:rsidR="000F1799" w:rsidRPr="005C468B" w:rsidRDefault="000F1799" w:rsidP="000F1799">
            <w:pPr>
              <w:spacing w:after="0" w:line="240" w:lineRule="auto"/>
              <w:jc w:val="center"/>
              <w:rPr>
                <w:rFonts w:ascii="Agency FB" w:eastAsia="Times New Roman" w:hAnsi="Agency FB"/>
                <w:color w:val="000000"/>
                <w:sz w:val="18"/>
                <w:szCs w:val="18"/>
                <w:lang w:eastAsia="es-EC"/>
              </w:rPr>
            </w:pPr>
            <w:r w:rsidRPr="005C468B">
              <w:rPr>
                <w:rFonts w:ascii="Agency FB" w:eastAsia="Times New Roman" w:hAnsi="Agency FB"/>
                <w:color w:val="000000"/>
                <w:sz w:val="18"/>
                <w:szCs w:val="18"/>
                <w:lang w:eastAsia="es-EC"/>
              </w:rPr>
              <w:t>A</w:t>
            </w:r>
          </w:p>
        </w:tc>
        <w:tc>
          <w:tcPr>
            <w:tcW w:w="737" w:type="dxa"/>
            <w:tcBorders>
              <w:top w:val="nil"/>
              <w:left w:val="nil"/>
              <w:bottom w:val="nil"/>
              <w:right w:val="nil"/>
            </w:tcBorders>
            <w:shd w:val="clear" w:color="000000" w:fill="D7E4BC"/>
            <w:noWrap/>
            <w:vAlign w:val="bottom"/>
            <w:hideMark/>
          </w:tcPr>
          <w:p w:rsidR="000F1799" w:rsidRPr="005C468B" w:rsidRDefault="000F1799" w:rsidP="000F1799">
            <w:pPr>
              <w:spacing w:after="0" w:line="240" w:lineRule="auto"/>
              <w:jc w:val="center"/>
              <w:rPr>
                <w:rFonts w:ascii="Agency FB" w:eastAsia="Times New Roman" w:hAnsi="Agency FB"/>
                <w:color w:val="000000"/>
                <w:sz w:val="18"/>
                <w:szCs w:val="18"/>
                <w:lang w:eastAsia="es-EC"/>
              </w:rPr>
            </w:pPr>
            <w:r w:rsidRPr="005C468B">
              <w:rPr>
                <w:rFonts w:ascii="Agency FB" w:eastAsia="Times New Roman" w:hAnsi="Agency FB"/>
                <w:color w:val="000000"/>
                <w:sz w:val="18"/>
                <w:szCs w:val="18"/>
                <w:lang w:eastAsia="es-EC"/>
              </w:rPr>
              <w:t>B</w:t>
            </w:r>
          </w:p>
        </w:tc>
      </w:tr>
      <w:tr w:rsidR="000F1799" w:rsidRPr="000F1799" w:rsidTr="005C468B">
        <w:trPr>
          <w:trHeight w:val="273"/>
        </w:trPr>
        <w:tc>
          <w:tcPr>
            <w:tcW w:w="344" w:type="dxa"/>
            <w:tcBorders>
              <w:top w:val="nil"/>
              <w:left w:val="nil"/>
              <w:bottom w:val="nil"/>
              <w:right w:val="nil"/>
            </w:tcBorders>
            <w:shd w:val="clear" w:color="000000" w:fill="D7E4BC"/>
            <w:noWrap/>
            <w:vAlign w:val="bottom"/>
            <w:hideMark/>
          </w:tcPr>
          <w:p w:rsidR="000F1799" w:rsidRPr="005C468B" w:rsidRDefault="000F1799" w:rsidP="000F1799">
            <w:pPr>
              <w:spacing w:after="0" w:line="240" w:lineRule="auto"/>
              <w:rPr>
                <w:rFonts w:ascii="Agency FB" w:eastAsia="Times New Roman" w:hAnsi="Agency FB"/>
                <w:b/>
                <w:bCs/>
                <w:color w:val="000000"/>
                <w:sz w:val="18"/>
                <w:szCs w:val="18"/>
                <w:lang w:eastAsia="es-EC"/>
              </w:rPr>
            </w:pPr>
            <w:proofErr w:type="spellStart"/>
            <w:r w:rsidRPr="005C468B">
              <w:rPr>
                <w:rFonts w:ascii="Agency FB" w:eastAsia="Times New Roman" w:hAnsi="Agency FB"/>
                <w:b/>
                <w:bCs/>
                <w:color w:val="000000"/>
                <w:sz w:val="18"/>
                <w:szCs w:val="18"/>
                <w:lang w:eastAsia="es-EC"/>
              </w:rPr>
              <w:t>Fo</w:t>
            </w:r>
            <w:proofErr w:type="spellEnd"/>
          </w:p>
        </w:tc>
        <w:tc>
          <w:tcPr>
            <w:tcW w:w="737" w:type="dxa"/>
            <w:tcBorders>
              <w:top w:val="nil"/>
              <w:left w:val="nil"/>
              <w:bottom w:val="nil"/>
              <w:right w:val="nil"/>
            </w:tcBorders>
            <w:shd w:val="clear" w:color="auto" w:fill="auto"/>
            <w:noWrap/>
            <w:vAlign w:val="bottom"/>
            <w:hideMark/>
          </w:tcPr>
          <w:p w:rsidR="000F1799" w:rsidRPr="005C468B" w:rsidRDefault="000F1799" w:rsidP="000F1799">
            <w:pPr>
              <w:spacing w:after="0" w:line="240" w:lineRule="auto"/>
              <w:jc w:val="right"/>
              <w:rPr>
                <w:rFonts w:ascii="Agency FB" w:eastAsia="Times New Roman" w:hAnsi="Agency FB"/>
                <w:color w:val="000000"/>
                <w:sz w:val="18"/>
                <w:szCs w:val="18"/>
                <w:lang w:eastAsia="es-EC"/>
              </w:rPr>
            </w:pPr>
            <w:r w:rsidRPr="005C468B">
              <w:rPr>
                <w:rFonts w:ascii="Agency FB" w:eastAsia="Times New Roman" w:hAnsi="Agency FB"/>
                <w:color w:val="000000"/>
                <w:sz w:val="18"/>
                <w:szCs w:val="18"/>
                <w:lang w:eastAsia="es-EC"/>
              </w:rPr>
              <w:t>-$ 70.000</w:t>
            </w:r>
          </w:p>
        </w:tc>
        <w:tc>
          <w:tcPr>
            <w:tcW w:w="737" w:type="dxa"/>
            <w:tcBorders>
              <w:top w:val="nil"/>
              <w:left w:val="nil"/>
              <w:bottom w:val="nil"/>
              <w:right w:val="nil"/>
            </w:tcBorders>
            <w:shd w:val="clear" w:color="auto" w:fill="auto"/>
            <w:noWrap/>
            <w:vAlign w:val="bottom"/>
            <w:hideMark/>
          </w:tcPr>
          <w:p w:rsidR="000F1799" w:rsidRPr="005C468B" w:rsidRDefault="000F1799" w:rsidP="000F1799">
            <w:pPr>
              <w:spacing w:after="0" w:line="240" w:lineRule="auto"/>
              <w:jc w:val="right"/>
              <w:rPr>
                <w:rFonts w:ascii="Agency FB" w:eastAsia="Times New Roman" w:hAnsi="Agency FB"/>
                <w:color w:val="000000"/>
                <w:sz w:val="18"/>
                <w:szCs w:val="18"/>
                <w:lang w:eastAsia="es-EC"/>
              </w:rPr>
            </w:pPr>
            <w:r w:rsidRPr="005C468B">
              <w:rPr>
                <w:rFonts w:ascii="Agency FB" w:eastAsia="Times New Roman" w:hAnsi="Agency FB"/>
                <w:color w:val="000000"/>
                <w:sz w:val="18"/>
                <w:szCs w:val="18"/>
                <w:lang w:eastAsia="es-EC"/>
              </w:rPr>
              <w:t>-$ 65.000</w:t>
            </w:r>
          </w:p>
        </w:tc>
      </w:tr>
      <w:tr w:rsidR="000F1799" w:rsidRPr="000F1799" w:rsidTr="005C468B">
        <w:trPr>
          <w:trHeight w:val="273"/>
        </w:trPr>
        <w:tc>
          <w:tcPr>
            <w:tcW w:w="344" w:type="dxa"/>
            <w:tcBorders>
              <w:top w:val="nil"/>
              <w:left w:val="nil"/>
              <w:bottom w:val="nil"/>
              <w:right w:val="nil"/>
            </w:tcBorders>
            <w:shd w:val="clear" w:color="000000" w:fill="D7E4BC"/>
            <w:noWrap/>
            <w:vAlign w:val="bottom"/>
            <w:hideMark/>
          </w:tcPr>
          <w:p w:rsidR="000F1799" w:rsidRPr="005C468B" w:rsidRDefault="000F1799" w:rsidP="000F1799">
            <w:pPr>
              <w:spacing w:after="0" w:line="240" w:lineRule="auto"/>
              <w:rPr>
                <w:rFonts w:ascii="Agency FB" w:eastAsia="Times New Roman" w:hAnsi="Agency FB"/>
                <w:b/>
                <w:bCs/>
                <w:color w:val="000000"/>
                <w:sz w:val="18"/>
                <w:szCs w:val="18"/>
                <w:lang w:eastAsia="es-EC"/>
              </w:rPr>
            </w:pPr>
            <w:r w:rsidRPr="005C468B">
              <w:rPr>
                <w:rFonts w:ascii="Agency FB" w:eastAsia="Times New Roman" w:hAnsi="Agency FB"/>
                <w:b/>
                <w:bCs/>
                <w:color w:val="000000"/>
                <w:sz w:val="18"/>
                <w:szCs w:val="18"/>
                <w:lang w:eastAsia="es-EC"/>
              </w:rPr>
              <w:t>F1</w:t>
            </w:r>
          </w:p>
        </w:tc>
        <w:tc>
          <w:tcPr>
            <w:tcW w:w="737" w:type="dxa"/>
            <w:tcBorders>
              <w:top w:val="nil"/>
              <w:left w:val="nil"/>
              <w:bottom w:val="nil"/>
              <w:right w:val="nil"/>
            </w:tcBorders>
            <w:shd w:val="clear" w:color="auto" w:fill="auto"/>
            <w:noWrap/>
            <w:vAlign w:val="bottom"/>
            <w:hideMark/>
          </w:tcPr>
          <w:p w:rsidR="000F1799" w:rsidRPr="005C468B" w:rsidRDefault="000F1799" w:rsidP="000F1799">
            <w:pPr>
              <w:spacing w:after="0" w:line="240" w:lineRule="auto"/>
              <w:jc w:val="right"/>
              <w:rPr>
                <w:rFonts w:ascii="Agency FB" w:eastAsia="Times New Roman" w:hAnsi="Agency FB"/>
                <w:color w:val="000000"/>
                <w:sz w:val="18"/>
                <w:szCs w:val="18"/>
                <w:lang w:eastAsia="es-EC"/>
              </w:rPr>
            </w:pPr>
            <w:r w:rsidRPr="005C468B">
              <w:rPr>
                <w:rFonts w:ascii="Agency FB" w:eastAsia="Times New Roman" w:hAnsi="Agency FB"/>
                <w:color w:val="000000"/>
                <w:sz w:val="18"/>
                <w:szCs w:val="18"/>
                <w:lang w:eastAsia="es-EC"/>
              </w:rPr>
              <w:t>$ 25.000</w:t>
            </w:r>
          </w:p>
        </w:tc>
        <w:tc>
          <w:tcPr>
            <w:tcW w:w="737" w:type="dxa"/>
            <w:tcBorders>
              <w:top w:val="nil"/>
              <w:left w:val="nil"/>
              <w:bottom w:val="nil"/>
              <w:right w:val="nil"/>
            </w:tcBorders>
            <w:shd w:val="clear" w:color="auto" w:fill="auto"/>
            <w:noWrap/>
            <w:vAlign w:val="bottom"/>
            <w:hideMark/>
          </w:tcPr>
          <w:p w:rsidR="000F1799" w:rsidRPr="005C468B" w:rsidRDefault="000F1799" w:rsidP="000F1799">
            <w:pPr>
              <w:spacing w:after="0" w:line="240" w:lineRule="auto"/>
              <w:jc w:val="right"/>
              <w:rPr>
                <w:rFonts w:ascii="Agency FB" w:eastAsia="Times New Roman" w:hAnsi="Agency FB"/>
                <w:color w:val="000000"/>
                <w:sz w:val="18"/>
                <w:szCs w:val="18"/>
                <w:lang w:eastAsia="es-EC"/>
              </w:rPr>
            </w:pPr>
            <w:r w:rsidRPr="005C468B">
              <w:rPr>
                <w:rFonts w:ascii="Agency FB" w:eastAsia="Times New Roman" w:hAnsi="Agency FB"/>
                <w:color w:val="000000"/>
                <w:sz w:val="18"/>
                <w:szCs w:val="18"/>
                <w:lang w:eastAsia="es-EC"/>
              </w:rPr>
              <w:t>$ 30.000</w:t>
            </w:r>
          </w:p>
        </w:tc>
      </w:tr>
      <w:tr w:rsidR="000F1799" w:rsidRPr="000F1799" w:rsidTr="005C468B">
        <w:trPr>
          <w:trHeight w:val="273"/>
        </w:trPr>
        <w:tc>
          <w:tcPr>
            <w:tcW w:w="344" w:type="dxa"/>
            <w:tcBorders>
              <w:top w:val="nil"/>
              <w:left w:val="nil"/>
              <w:bottom w:val="nil"/>
              <w:right w:val="nil"/>
            </w:tcBorders>
            <w:shd w:val="clear" w:color="000000" w:fill="D7E4BC"/>
            <w:noWrap/>
            <w:vAlign w:val="bottom"/>
            <w:hideMark/>
          </w:tcPr>
          <w:p w:rsidR="000F1799" w:rsidRPr="005C468B" w:rsidRDefault="000F1799" w:rsidP="000F1799">
            <w:pPr>
              <w:spacing w:after="0" w:line="240" w:lineRule="auto"/>
              <w:rPr>
                <w:rFonts w:ascii="Agency FB" w:eastAsia="Times New Roman" w:hAnsi="Agency FB"/>
                <w:b/>
                <w:bCs/>
                <w:color w:val="000000"/>
                <w:sz w:val="18"/>
                <w:szCs w:val="18"/>
                <w:lang w:eastAsia="es-EC"/>
              </w:rPr>
            </w:pPr>
            <w:r w:rsidRPr="005C468B">
              <w:rPr>
                <w:rFonts w:ascii="Agency FB" w:eastAsia="Times New Roman" w:hAnsi="Agency FB"/>
                <w:b/>
                <w:bCs/>
                <w:color w:val="000000"/>
                <w:sz w:val="18"/>
                <w:szCs w:val="18"/>
                <w:lang w:eastAsia="es-EC"/>
              </w:rPr>
              <w:t>F2</w:t>
            </w:r>
          </w:p>
        </w:tc>
        <w:tc>
          <w:tcPr>
            <w:tcW w:w="737" w:type="dxa"/>
            <w:tcBorders>
              <w:top w:val="nil"/>
              <w:left w:val="nil"/>
              <w:bottom w:val="nil"/>
              <w:right w:val="nil"/>
            </w:tcBorders>
            <w:shd w:val="clear" w:color="auto" w:fill="auto"/>
            <w:noWrap/>
            <w:vAlign w:val="bottom"/>
            <w:hideMark/>
          </w:tcPr>
          <w:p w:rsidR="000F1799" w:rsidRPr="005C468B" w:rsidRDefault="000F1799" w:rsidP="000F1799">
            <w:pPr>
              <w:spacing w:after="0" w:line="240" w:lineRule="auto"/>
              <w:jc w:val="right"/>
              <w:rPr>
                <w:rFonts w:ascii="Agency FB" w:eastAsia="Times New Roman" w:hAnsi="Agency FB"/>
                <w:color w:val="000000"/>
                <w:sz w:val="18"/>
                <w:szCs w:val="18"/>
                <w:lang w:eastAsia="es-EC"/>
              </w:rPr>
            </w:pPr>
            <w:r w:rsidRPr="005C468B">
              <w:rPr>
                <w:rFonts w:ascii="Agency FB" w:eastAsia="Times New Roman" w:hAnsi="Agency FB"/>
                <w:color w:val="000000"/>
                <w:sz w:val="18"/>
                <w:szCs w:val="18"/>
                <w:lang w:eastAsia="es-EC"/>
              </w:rPr>
              <w:t>$ 35.000</w:t>
            </w:r>
          </w:p>
        </w:tc>
        <w:tc>
          <w:tcPr>
            <w:tcW w:w="737" w:type="dxa"/>
            <w:tcBorders>
              <w:top w:val="nil"/>
              <w:left w:val="nil"/>
              <w:bottom w:val="nil"/>
              <w:right w:val="nil"/>
            </w:tcBorders>
            <w:shd w:val="clear" w:color="auto" w:fill="auto"/>
            <w:noWrap/>
            <w:vAlign w:val="bottom"/>
            <w:hideMark/>
          </w:tcPr>
          <w:p w:rsidR="000F1799" w:rsidRPr="005C468B" w:rsidRDefault="000F1799" w:rsidP="000F1799">
            <w:pPr>
              <w:spacing w:after="0" w:line="240" w:lineRule="auto"/>
              <w:jc w:val="right"/>
              <w:rPr>
                <w:rFonts w:ascii="Agency FB" w:eastAsia="Times New Roman" w:hAnsi="Agency FB"/>
                <w:color w:val="000000"/>
                <w:sz w:val="18"/>
                <w:szCs w:val="18"/>
                <w:lang w:eastAsia="es-EC"/>
              </w:rPr>
            </w:pPr>
            <w:r w:rsidRPr="005C468B">
              <w:rPr>
                <w:rFonts w:ascii="Agency FB" w:eastAsia="Times New Roman" w:hAnsi="Agency FB"/>
                <w:color w:val="000000"/>
                <w:sz w:val="18"/>
                <w:szCs w:val="18"/>
                <w:lang w:eastAsia="es-EC"/>
              </w:rPr>
              <w:t>$ 30.000</w:t>
            </w:r>
          </w:p>
        </w:tc>
      </w:tr>
      <w:tr w:rsidR="000F1799" w:rsidRPr="000F1799" w:rsidTr="005C468B">
        <w:trPr>
          <w:trHeight w:val="273"/>
        </w:trPr>
        <w:tc>
          <w:tcPr>
            <w:tcW w:w="344" w:type="dxa"/>
            <w:tcBorders>
              <w:top w:val="nil"/>
              <w:left w:val="nil"/>
              <w:bottom w:val="nil"/>
              <w:right w:val="nil"/>
            </w:tcBorders>
            <w:shd w:val="clear" w:color="000000" w:fill="D7E4BC"/>
            <w:noWrap/>
            <w:vAlign w:val="bottom"/>
            <w:hideMark/>
          </w:tcPr>
          <w:p w:rsidR="000F1799" w:rsidRPr="005C468B" w:rsidRDefault="000F1799" w:rsidP="000F1799">
            <w:pPr>
              <w:spacing w:after="0" w:line="240" w:lineRule="auto"/>
              <w:rPr>
                <w:rFonts w:ascii="Agency FB" w:eastAsia="Times New Roman" w:hAnsi="Agency FB"/>
                <w:b/>
                <w:bCs/>
                <w:color w:val="000000"/>
                <w:sz w:val="18"/>
                <w:szCs w:val="18"/>
                <w:lang w:eastAsia="es-EC"/>
              </w:rPr>
            </w:pPr>
            <w:r w:rsidRPr="005C468B">
              <w:rPr>
                <w:rFonts w:ascii="Agency FB" w:eastAsia="Times New Roman" w:hAnsi="Agency FB"/>
                <w:b/>
                <w:bCs/>
                <w:color w:val="000000"/>
                <w:sz w:val="18"/>
                <w:szCs w:val="18"/>
                <w:lang w:eastAsia="es-EC"/>
              </w:rPr>
              <w:t>F3</w:t>
            </w:r>
          </w:p>
        </w:tc>
        <w:tc>
          <w:tcPr>
            <w:tcW w:w="737" w:type="dxa"/>
            <w:tcBorders>
              <w:top w:val="nil"/>
              <w:left w:val="nil"/>
              <w:bottom w:val="nil"/>
              <w:right w:val="nil"/>
            </w:tcBorders>
            <w:shd w:val="clear" w:color="auto" w:fill="auto"/>
            <w:noWrap/>
            <w:vAlign w:val="bottom"/>
            <w:hideMark/>
          </w:tcPr>
          <w:p w:rsidR="000F1799" w:rsidRPr="005C468B" w:rsidRDefault="000F1799" w:rsidP="000F1799">
            <w:pPr>
              <w:spacing w:after="0" w:line="240" w:lineRule="auto"/>
              <w:jc w:val="right"/>
              <w:rPr>
                <w:rFonts w:ascii="Agency FB" w:eastAsia="Times New Roman" w:hAnsi="Agency FB"/>
                <w:color w:val="000000"/>
                <w:sz w:val="18"/>
                <w:szCs w:val="18"/>
                <w:lang w:eastAsia="es-EC"/>
              </w:rPr>
            </w:pPr>
            <w:r w:rsidRPr="005C468B">
              <w:rPr>
                <w:rFonts w:ascii="Agency FB" w:eastAsia="Times New Roman" w:hAnsi="Agency FB"/>
                <w:color w:val="000000"/>
                <w:sz w:val="18"/>
                <w:szCs w:val="18"/>
                <w:lang w:eastAsia="es-EC"/>
              </w:rPr>
              <w:t>$ 45.000</w:t>
            </w:r>
          </w:p>
        </w:tc>
        <w:tc>
          <w:tcPr>
            <w:tcW w:w="737" w:type="dxa"/>
            <w:tcBorders>
              <w:top w:val="nil"/>
              <w:left w:val="nil"/>
              <w:bottom w:val="nil"/>
              <w:right w:val="nil"/>
            </w:tcBorders>
            <w:shd w:val="clear" w:color="auto" w:fill="auto"/>
            <w:noWrap/>
            <w:vAlign w:val="bottom"/>
            <w:hideMark/>
          </w:tcPr>
          <w:p w:rsidR="000F1799" w:rsidRPr="005C468B" w:rsidRDefault="000F1799" w:rsidP="000F1799">
            <w:pPr>
              <w:spacing w:after="0" w:line="240" w:lineRule="auto"/>
              <w:jc w:val="right"/>
              <w:rPr>
                <w:rFonts w:ascii="Agency FB" w:eastAsia="Times New Roman" w:hAnsi="Agency FB"/>
                <w:color w:val="000000"/>
                <w:sz w:val="18"/>
                <w:szCs w:val="18"/>
                <w:lang w:eastAsia="es-EC"/>
              </w:rPr>
            </w:pPr>
            <w:r w:rsidRPr="005C468B">
              <w:rPr>
                <w:rFonts w:ascii="Agency FB" w:eastAsia="Times New Roman" w:hAnsi="Agency FB"/>
                <w:color w:val="000000"/>
                <w:sz w:val="18"/>
                <w:szCs w:val="18"/>
                <w:lang w:eastAsia="es-EC"/>
              </w:rPr>
              <w:t>$ 30.000</w:t>
            </w:r>
          </w:p>
        </w:tc>
      </w:tr>
    </w:tbl>
    <w:p w:rsidR="000F1799" w:rsidRPr="00747378" w:rsidRDefault="00504047" w:rsidP="0061254B">
      <w:pPr>
        <w:autoSpaceDE w:val="0"/>
        <w:autoSpaceDN w:val="0"/>
        <w:adjustRightInd w:val="0"/>
        <w:spacing w:after="0" w:line="240" w:lineRule="auto"/>
        <w:rPr>
          <w:rFonts w:ascii="Arial Narrow" w:hAnsi="Arial Narrow"/>
          <w:b/>
          <w:sz w:val="16"/>
          <w:szCs w:val="16"/>
        </w:rPr>
      </w:pPr>
      <w:r w:rsidRPr="00747378">
        <w:rPr>
          <w:rFonts w:ascii="Arial Narrow" w:hAnsi="Arial Narrow"/>
          <w:b/>
          <w:sz w:val="16"/>
          <w:szCs w:val="16"/>
        </w:rPr>
        <w:t xml:space="preserve">Tiempo:110 minutos                                                                                                                                 </w:t>
      </w:r>
      <w:r w:rsidR="005C468B" w:rsidRPr="00747378">
        <w:rPr>
          <w:rFonts w:ascii="Arial Narrow" w:hAnsi="Arial Narrow"/>
          <w:b/>
          <w:sz w:val="16"/>
          <w:szCs w:val="16"/>
        </w:rPr>
        <w:t xml:space="preserve">                                                  </w:t>
      </w:r>
      <w:r w:rsidRPr="00747378">
        <w:rPr>
          <w:rFonts w:ascii="Arial Narrow" w:hAnsi="Arial Narrow"/>
          <w:b/>
          <w:sz w:val="16"/>
          <w:szCs w:val="16"/>
        </w:rPr>
        <w:t xml:space="preserve"> Que tengan un buen examen!</w:t>
      </w:r>
    </w:p>
    <w:p w:rsidR="00504047" w:rsidRDefault="00504047" w:rsidP="0061254B">
      <w:pPr>
        <w:autoSpaceDE w:val="0"/>
        <w:autoSpaceDN w:val="0"/>
        <w:adjustRightInd w:val="0"/>
        <w:spacing w:after="0" w:line="240" w:lineRule="auto"/>
        <w:rPr>
          <w:rFonts w:ascii="Arial Narrow" w:hAnsi="Arial Narrow"/>
          <w:sz w:val="20"/>
          <w:szCs w:val="20"/>
        </w:rPr>
      </w:pPr>
    </w:p>
    <w:p w:rsidR="005C468B" w:rsidRPr="000F1799" w:rsidRDefault="005C468B" w:rsidP="005C468B">
      <w:pPr>
        <w:autoSpaceDE w:val="0"/>
        <w:autoSpaceDN w:val="0"/>
        <w:adjustRightInd w:val="0"/>
        <w:spacing w:after="0" w:line="240" w:lineRule="auto"/>
        <w:jc w:val="center"/>
        <w:rPr>
          <w:rFonts w:ascii="Agency FB" w:hAnsi="Agency FB" w:cs="ArialMT"/>
          <w:b/>
          <w:sz w:val="20"/>
          <w:szCs w:val="20"/>
        </w:rPr>
      </w:pPr>
      <w:r w:rsidRPr="000F1799">
        <w:rPr>
          <w:rFonts w:ascii="Agency FB" w:hAnsi="Agency FB" w:cs="ArialMT"/>
          <w:b/>
          <w:sz w:val="20"/>
          <w:szCs w:val="20"/>
        </w:rPr>
        <w:t>EXAMEN PARCIAL DE FINANZAS II</w:t>
      </w:r>
    </w:p>
    <w:p w:rsidR="005C468B" w:rsidRPr="001C17F9" w:rsidRDefault="005C468B" w:rsidP="005C468B">
      <w:pPr>
        <w:autoSpaceDE w:val="0"/>
        <w:autoSpaceDN w:val="0"/>
        <w:adjustRightInd w:val="0"/>
        <w:spacing w:after="0" w:line="240" w:lineRule="auto"/>
        <w:rPr>
          <w:rFonts w:ascii="Agency FB" w:hAnsi="Agency FB" w:cs="ArialMT"/>
          <w:sz w:val="16"/>
          <w:szCs w:val="16"/>
        </w:rPr>
      </w:pPr>
      <w:r w:rsidRPr="001C17F9">
        <w:rPr>
          <w:rFonts w:ascii="Agency FB" w:hAnsi="Agency FB" w:cs="ArialMT"/>
          <w:sz w:val="16"/>
          <w:szCs w:val="16"/>
        </w:rPr>
        <w:t>Lea detenidamente cada pregunta. Sea claro y concreto al responder. Escriba su respuesta final con pluma</w:t>
      </w:r>
    </w:p>
    <w:p w:rsidR="005C468B" w:rsidRPr="005C468B" w:rsidRDefault="005C468B" w:rsidP="005C468B">
      <w:pPr>
        <w:autoSpaceDE w:val="0"/>
        <w:autoSpaceDN w:val="0"/>
        <w:adjustRightInd w:val="0"/>
        <w:spacing w:after="0" w:line="240" w:lineRule="auto"/>
        <w:jc w:val="both"/>
        <w:rPr>
          <w:rFonts w:ascii="Agency FB" w:hAnsi="Agency FB" w:cs="ArialMT"/>
          <w:sz w:val="20"/>
          <w:szCs w:val="20"/>
        </w:rPr>
      </w:pPr>
      <w:r w:rsidRPr="000F1799">
        <w:rPr>
          <w:rFonts w:ascii="Agency FB" w:hAnsi="Agency FB" w:cs="ArialMT"/>
          <w:sz w:val="20"/>
          <w:szCs w:val="20"/>
        </w:rPr>
        <w:t xml:space="preserve">1.-  </w:t>
      </w:r>
      <w:r w:rsidRPr="005C468B">
        <w:rPr>
          <w:rFonts w:ascii="Agency FB" w:hAnsi="Agency FB" w:cs="ArialMT"/>
          <w:sz w:val="20"/>
          <w:szCs w:val="20"/>
        </w:rPr>
        <w:t>Usted está analizando una oportunidad de negocio que está asociada a los escenarios posibles en la economía para el próximo periodo. La información es la siguiente:</w:t>
      </w:r>
    </w:p>
    <w:tbl>
      <w:tblPr>
        <w:tblW w:w="3626" w:type="dxa"/>
        <w:tblInd w:w="3288" w:type="dxa"/>
        <w:tblCellMar>
          <w:left w:w="70" w:type="dxa"/>
          <w:right w:w="70" w:type="dxa"/>
        </w:tblCellMar>
        <w:tblLook w:val="04A0"/>
      </w:tblPr>
      <w:tblGrid>
        <w:gridCol w:w="958"/>
        <w:gridCol w:w="1390"/>
        <w:gridCol w:w="1278"/>
      </w:tblGrid>
      <w:tr w:rsidR="005C468B" w:rsidRPr="005C468B" w:rsidTr="003F4A44">
        <w:trPr>
          <w:trHeight w:val="257"/>
        </w:trPr>
        <w:tc>
          <w:tcPr>
            <w:tcW w:w="958" w:type="dxa"/>
            <w:tcBorders>
              <w:top w:val="single" w:sz="4" w:space="0" w:color="auto"/>
              <w:left w:val="single" w:sz="4" w:space="0" w:color="auto"/>
              <w:bottom w:val="single" w:sz="4" w:space="0" w:color="auto"/>
              <w:right w:val="single" w:sz="4" w:space="0" w:color="auto"/>
            </w:tcBorders>
            <w:shd w:val="clear" w:color="000000" w:fill="B2A1C7"/>
            <w:noWrap/>
            <w:vAlign w:val="bottom"/>
            <w:hideMark/>
          </w:tcPr>
          <w:p w:rsidR="005C468B" w:rsidRPr="005C468B" w:rsidRDefault="005C468B" w:rsidP="00747378">
            <w:pPr>
              <w:autoSpaceDE w:val="0"/>
              <w:autoSpaceDN w:val="0"/>
              <w:adjustRightInd w:val="0"/>
              <w:spacing w:after="0" w:line="240" w:lineRule="auto"/>
              <w:jc w:val="both"/>
              <w:rPr>
                <w:rFonts w:ascii="Agency FB" w:hAnsi="Agency FB" w:cs="ArialMT"/>
                <w:sz w:val="20"/>
                <w:szCs w:val="20"/>
              </w:rPr>
            </w:pPr>
            <w:r w:rsidRPr="005C468B">
              <w:rPr>
                <w:rFonts w:ascii="Agency FB" w:hAnsi="Agency FB" w:cs="ArialMT"/>
                <w:sz w:val="20"/>
                <w:szCs w:val="20"/>
              </w:rPr>
              <w:t>Escenario</w:t>
            </w:r>
          </w:p>
        </w:tc>
        <w:tc>
          <w:tcPr>
            <w:tcW w:w="1390" w:type="dxa"/>
            <w:tcBorders>
              <w:top w:val="single" w:sz="4" w:space="0" w:color="auto"/>
              <w:left w:val="nil"/>
              <w:bottom w:val="single" w:sz="4" w:space="0" w:color="auto"/>
              <w:right w:val="nil"/>
            </w:tcBorders>
            <w:shd w:val="clear" w:color="000000" w:fill="B2A1C7"/>
            <w:noWrap/>
            <w:vAlign w:val="bottom"/>
            <w:hideMark/>
          </w:tcPr>
          <w:p w:rsidR="005C468B" w:rsidRPr="005C468B" w:rsidRDefault="005C468B" w:rsidP="00747378">
            <w:pPr>
              <w:autoSpaceDE w:val="0"/>
              <w:autoSpaceDN w:val="0"/>
              <w:adjustRightInd w:val="0"/>
              <w:spacing w:after="0" w:line="240" w:lineRule="auto"/>
              <w:jc w:val="both"/>
              <w:rPr>
                <w:rFonts w:ascii="Agency FB" w:hAnsi="Agency FB" w:cs="ArialMT"/>
                <w:sz w:val="20"/>
                <w:szCs w:val="20"/>
              </w:rPr>
            </w:pPr>
            <w:proofErr w:type="spellStart"/>
            <w:r w:rsidRPr="005C468B">
              <w:rPr>
                <w:rFonts w:ascii="Agency FB" w:hAnsi="Agency FB" w:cs="ArialMT"/>
                <w:sz w:val="20"/>
                <w:szCs w:val="20"/>
              </w:rPr>
              <w:t>Prob</w:t>
            </w:r>
            <w:proofErr w:type="spellEnd"/>
            <w:r w:rsidRPr="005C468B">
              <w:rPr>
                <w:rFonts w:ascii="Agency FB" w:hAnsi="Agency FB" w:cs="ArialMT"/>
                <w:sz w:val="20"/>
                <w:szCs w:val="20"/>
              </w:rPr>
              <w:t>. Ocurrencia</w:t>
            </w:r>
          </w:p>
        </w:tc>
        <w:tc>
          <w:tcPr>
            <w:tcW w:w="1278" w:type="dxa"/>
            <w:tcBorders>
              <w:top w:val="single" w:sz="4" w:space="0" w:color="auto"/>
              <w:left w:val="nil"/>
              <w:bottom w:val="single" w:sz="4" w:space="0" w:color="auto"/>
              <w:right w:val="single" w:sz="4" w:space="0" w:color="auto"/>
            </w:tcBorders>
            <w:shd w:val="clear" w:color="000000" w:fill="B2A1C7"/>
            <w:noWrap/>
            <w:vAlign w:val="bottom"/>
            <w:hideMark/>
          </w:tcPr>
          <w:p w:rsidR="005C468B" w:rsidRPr="005C468B" w:rsidRDefault="005C468B" w:rsidP="00747378">
            <w:pPr>
              <w:autoSpaceDE w:val="0"/>
              <w:autoSpaceDN w:val="0"/>
              <w:adjustRightInd w:val="0"/>
              <w:spacing w:after="0" w:line="240" w:lineRule="auto"/>
              <w:jc w:val="both"/>
              <w:rPr>
                <w:rFonts w:ascii="Agency FB" w:hAnsi="Agency FB" w:cs="ArialMT"/>
                <w:sz w:val="20"/>
                <w:szCs w:val="20"/>
              </w:rPr>
            </w:pPr>
            <w:proofErr w:type="spellStart"/>
            <w:r w:rsidRPr="005C468B">
              <w:rPr>
                <w:rFonts w:ascii="Agency FB" w:hAnsi="Agency FB" w:cs="ArialMT"/>
                <w:sz w:val="20"/>
                <w:szCs w:val="20"/>
              </w:rPr>
              <w:t>Rend</w:t>
            </w:r>
            <w:proofErr w:type="spellEnd"/>
            <w:r w:rsidRPr="005C468B">
              <w:rPr>
                <w:rFonts w:ascii="Agency FB" w:hAnsi="Agency FB" w:cs="ArialMT"/>
                <w:sz w:val="20"/>
                <w:szCs w:val="20"/>
              </w:rPr>
              <w:t>. Esperado</w:t>
            </w:r>
          </w:p>
        </w:tc>
      </w:tr>
      <w:tr w:rsidR="005C468B" w:rsidRPr="005C468B" w:rsidTr="003F4A44">
        <w:trPr>
          <w:trHeight w:val="270"/>
        </w:trPr>
        <w:tc>
          <w:tcPr>
            <w:tcW w:w="958" w:type="dxa"/>
            <w:tcBorders>
              <w:top w:val="nil"/>
              <w:left w:val="single" w:sz="4" w:space="0" w:color="auto"/>
              <w:bottom w:val="nil"/>
              <w:right w:val="single" w:sz="4" w:space="0" w:color="auto"/>
            </w:tcBorders>
            <w:shd w:val="clear" w:color="000000" w:fill="B2A1C7"/>
            <w:noWrap/>
            <w:vAlign w:val="bottom"/>
            <w:hideMark/>
          </w:tcPr>
          <w:p w:rsidR="005C468B" w:rsidRPr="005C468B" w:rsidRDefault="005C468B" w:rsidP="00747378">
            <w:pPr>
              <w:autoSpaceDE w:val="0"/>
              <w:autoSpaceDN w:val="0"/>
              <w:adjustRightInd w:val="0"/>
              <w:spacing w:after="0" w:line="240" w:lineRule="auto"/>
              <w:jc w:val="both"/>
              <w:rPr>
                <w:rFonts w:ascii="Agency FB" w:hAnsi="Agency FB" w:cs="ArialMT"/>
                <w:sz w:val="20"/>
                <w:szCs w:val="20"/>
              </w:rPr>
            </w:pPr>
            <w:r w:rsidRPr="005C468B">
              <w:rPr>
                <w:rFonts w:ascii="Agency FB" w:hAnsi="Agency FB" w:cs="ArialMT"/>
                <w:sz w:val="20"/>
                <w:szCs w:val="20"/>
              </w:rPr>
              <w:t>Auge</w:t>
            </w:r>
          </w:p>
        </w:tc>
        <w:tc>
          <w:tcPr>
            <w:tcW w:w="1390" w:type="dxa"/>
            <w:tcBorders>
              <w:top w:val="nil"/>
              <w:left w:val="nil"/>
              <w:bottom w:val="nil"/>
              <w:right w:val="nil"/>
            </w:tcBorders>
            <w:shd w:val="clear" w:color="auto" w:fill="auto"/>
            <w:noWrap/>
            <w:vAlign w:val="bottom"/>
            <w:hideMark/>
          </w:tcPr>
          <w:p w:rsidR="005C468B" w:rsidRPr="005C468B" w:rsidRDefault="005C468B" w:rsidP="00747378">
            <w:pPr>
              <w:autoSpaceDE w:val="0"/>
              <w:autoSpaceDN w:val="0"/>
              <w:adjustRightInd w:val="0"/>
              <w:spacing w:after="0" w:line="240" w:lineRule="auto"/>
              <w:jc w:val="both"/>
              <w:rPr>
                <w:rFonts w:ascii="Agency FB" w:hAnsi="Agency FB" w:cs="ArialMT"/>
                <w:sz w:val="20"/>
                <w:szCs w:val="20"/>
              </w:rPr>
            </w:pPr>
            <w:r w:rsidRPr="005C468B">
              <w:rPr>
                <w:rFonts w:ascii="Agency FB" w:hAnsi="Agency FB" w:cs="ArialMT"/>
                <w:sz w:val="20"/>
                <w:szCs w:val="20"/>
              </w:rPr>
              <w:t>0.25</w:t>
            </w:r>
          </w:p>
        </w:tc>
        <w:tc>
          <w:tcPr>
            <w:tcW w:w="1278" w:type="dxa"/>
            <w:tcBorders>
              <w:top w:val="nil"/>
              <w:left w:val="nil"/>
              <w:bottom w:val="nil"/>
              <w:right w:val="single" w:sz="4" w:space="0" w:color="auto"/>
            </w:tcBorders>
            <w:shd w:val="clear" w:color="auto" w:fill="auto"/>
            <w:noWrap/>
            <w:vAlign w:val="bottom"/>
            <w:hideMark/>
          </w:tcPr>
          <w:p w:rsidR="005C468B" w:rsidRPr="005C468B" w:rsidRDefault="005C468B" w:rsidP="00747378">
            <w:pPr>
              <w:autoSpaceDE w:val="0"/>
              <w:autoSpaceDN w:val="0"/>
              <w:adjustRightInd w:val="0"/>
              <w:spacing w:after="0" w:line="240" w:lineRule="auto"/>
              <w:jc w:val="center"/>
              <w:rPr>
                <w:rFonts w:ascii="Agency FB" w:hAnsi="Agency FB" w:cs="ArialMT"/>
                <w:sz w:val="20"/>
                <w:szCs w:val="20"/>
              </w:rPr>
            </w:pPr>
            <w:r w:rsidRPr="005C468B">
              <w:rPr>
                <w:rFonts w:ascii="Agency FB" w:hAnsi="Agency FB" w:cs="ArialMT"/>
                <w:sz w:val="20"/>
                <w:szCs w:val="20"/>
              </w:rPr>
              <w:t>20%</w:t>
            </w:r>
          </w:p>
        </w:tc>
      </w:tr>
      <w:tr w:rsidR="005C468B" w:rsidRPr="005C468B" w:rsidTr="003F4A44">
        <w:trPr>
          <w:trHeight w:val="270"/>
        </w:trPr>
        <w:tc>
          <w:tcPr>
            <w:tcW w:w="958" w:type="dxa"/>
            <w:tcBorders>
              <w:top w:val="nil"/>
              <w:left w:val="single" w:sz="4" w:space="0" w:color="auto"/>
              <w:bottom w:val="nil"/>
              <w:right w:val="single" w:sz="4" w:space="0" w:color="auto"/>
            </w:tcBorders>
            <w:shd w:val="clear" w:color="000000" w:fill="B2A1C7"/>
            <w:noWrap/>
            <w:vAlign w:val="bottom"/>
            <w:hideMark/>
          </w:tcPr>
          <w:p w:rsidR="005C468B" w:rsidRPr="005C468B" w:rsidRDefault="005C468B" w:rsidP="00747378">
            <w:pPr>
              <w:autoSpaceDE w:val="0"/>
              <w:autoSpaceDN w:val="0"/>
              <w:adjustRightInd w:val="0"/>
              <w:spacing w:after="0" w:line="240" w:lineRule="auto"/>
              <w:jc w:val="both"/>
              <w:rPr>
                <w:rFonts w:ascii="Agency FB" w:hAnsi="Agency FB" w:cs="ArialMT"/>
                <w:sz w:val="20"/>
                <w:szCs w:val="20"/>
              </w:rPr>
            </w:pPr>
            <w:r w:rsidRPr="005C468B">
              <w:rPr>
                <w:rFonts w:ascii="Agency FB" w:hAnsi="Agency FB" w:cs="ArialMT"/>
                <w:sz w:val="20"/>
                <w:szCs w:val="20"/>
              </w:rPr>
              <w:t>Normal</w:t>
            </w:r>
          </w:p>
        </w:tc>
        <w:tc>
          <w:tcPr>
            <w:tcW w:w="1390" w:type="dxa"/>
            <w:tcBorders>
              <w:top w:val="nil"/>
              <w:left w:val="nil"/>
              <w:bottom w:val="nil"/>
              <w:right w:val="nil"/>
            </w:tcBorders>
            <w:shd w:val="clear" w:color="auto" w:fill="auto"/>
            <w:noWrap/>
            <w:vAlign w:val="bottom"/>
            <w:hideMark/>
          </w:tcPr>
          <w:p w:rsidR="005C468B" w:rsidRPr="005C468B" w:rsidRDefault="005C468B" w:rsidP="00747378">
            <w:pPr>
              <w:autoSpaceDE w:val="0"/>
              <w:autoSpaceDN w:val="0"/>
              <w:adjustRightInd w:val="0"/>
              <w:spacing w:after="0" w:line="240" w:lineRule="auto"/>
              <w:jc w:val="both"/>
              <w:rPr>
                <w:rFonts w:ascii="Agency FB" w:hAnsi="Agency FB" w:cs="ArialMT"/>
                <w:sz w:val="20"/>
                <w:szCs w:val="20"/>
              </w:rPr>
            </w:pPr>
            <w:r w:rsidRPr="005C468B">
              <w:rPr>
                <w:rFonts w:ascii="Agency FB" w:hAnsi="Agency FB" w:cs="ArialMT"/>
                <w:sz w:val="20"/>
                <w:szCs w:val="20"/>
              </w:rPr>
              <w:t>0.45</w:t>
            </w:r>
          </w:p>
        </w:tc>
        <w:tc>
          <w:tcPr>
            <w:tcW w:w="1278" w:type="dxa"/>
            <w:tcBorders>
              <w:top w:val="nil"/>
              <w:left w:val="nil"/>
              <w:bottom w:val="nil"/>
              <w:right w:val="single" w:sz="4" w:space="0" w:color="auto"/>
            </w:tcBorders>
            <w:shd w:val="clear" w:color="auto" w:fill="auto"/>
            <w:noWrap/>
            <w:vAlign w:val="bottom"/>
            <w:hideMark/>
          </w:tcPr>
          <w:p w:rsidR="005C468B" w:rsidRPr="005C468B" w:rsidRDefault="005C468B" w:rsidP="00747378">
            <w:pPr>
              <w:autoSpaceDE w:val="0"/>
              <w:autoSpaceDN w:val="0"/>
              <w:adjustRightInd w:val="0"/>
              <w:spacing w:after="0" w:line="240" w:lineRule="auto"/>
              <w:jc w:val="center"/>
              <w:rPr>
                <w:rFonts w:ascii="Agency FB" w:hAnsi="Agency FB" w:cs="ArialMT"/>
                <w:sz w:val="20"/>
                <w:szCs w:val="20"/>
              </w:rPr>
            </w:pPr>
            <w:r w:rsidRPr="005C468B">
              <w:rPr>
                <w:rFonts w:ascii="Agency FB" w:hAnsi="Agency FB" w:cs="ArialMT"/>
                <w:sz w:val="20"/>
                <w:szCs w:val="20"/>
              </w:rPr>
              <w:t>11%</w:t>
            </w:r>
          </w:p>
        </w:tc>
      </w:tr>
      <w:tr w:rsidR="005C468B" w:rsidRPr="005C468B" w:rsidTr="003F4A44">
        <w:trPr>
          <w:trHeight w:val="270"/>
        </w:trPr>
        <w:tc>
          <w:tcPr>
            <w:tcW w:w="958" w:type="dxa"/>
            <w:tcBorders>
              <w:top w:val="nil"/>
              <w:left w:val="single" w:sz="4" w:space="0" w:color="auto"/>
              <w:bottom w:val="single" w:sz="4" w:space="0" w:color="auto"/>
              <w:right w:val="single" w:sz="4" w:space="0" w:color="auto"/>
            </w:tcBorders>
            <w:shd w:val="clear" w:color="000000" w:fill="B2A1C7"/>
            <w:noWrap/>
            <w:vAlign w:val="bottom"/>
            <w:hideMark/>
          </w:tcPr>
          <w:p w:rsidR="005C468B" w:rsidRPr="005C468B" w:rsidRDefault="005C468B" w:rsidP="00747378">
            <w:pPr>
              <w:autoSpaceDE w:val="0"/>
              <w:autoSpaceDN w:val="0"/>
              <w:adjustRightInd w:val="0"/>
              <w:spacing w:after="0" w:line="240" w:lineRule="auto"/>
              <w:jc w:val="both"/>
              <w:rPr>
                <w:rFonts w:ascii="Agency FB" w:hAnsi="Agency FB" w:cs="ArialMT"/>
                <w:sz w:val="20"/>
                <w:szCs w:val="20"/>
              </w:rPr>
            </w:pPr>
            <w:r w:rsidRPr="005C468B">
              <w:rPr>
                <w:rFonts w:ascii="Agency FB" w:hAnsi="Agency FB" w:cs="ArialMT"/>
                <w:sz w:val="20"/>
                <w:szCs w:val="20"/>
              </w:rPr>
              <w:t>Pesimista</w:t>
            </w:r>
          </w:p>
        </w:tc>
        <w:tc>
          <w:tcPr>
            <w:tcW w:w="1390" w:type="dxa"/>
            <w:tcBorders>
              <w:top w:val="nil"/>
              <w:left w:val="nil"/>
              <w:bottom w:val="single" w:sz="4" w:space="0" w:color="auto"/>
              <w:right w:val="nil"/>
            </w:tcBorders>
            <w:shd w:val="clear" w:color="auto" w:fill="auto"/>
            <w:noWrap/>
            <w:vAlign w:val="bottom"/>
            <w:hideMark/>
          </w:tcPr>
          <w:p w:rsidR="005C468B" w:rsidRPr="005C468B" w:rsidRDefault="005C468B" w:rsidP="00747378">
            <w:pPr>
              <w:autoSpaceDE w:val="0"/>
              <w:autoSpaceDN w:val="0"/>
              <w:adjustRightInd w:val="0"/>
              <w:spacing w:after="0" w:line="240" w:lineRule="auto"/>
              <w:jc w:val="both"/>
              <w:rPr>
                <w:rFonts w:ascii="Agency FB" w:hAnsi="Agency FB" w:cs="ArialMT"/>
                <w:sz w:val="20"/>
                <w:szCs w:val="20"/>
              </w:rPr>
            </w:pPr>
            <w:r w:rsidRPr="005C468B">
              <w:rPr>
                <w:rFonts w:ascii="Agency FB" w:hAnsi="Agency FB" w:cs="ArialMT"/>
                <w:sz w:val="20"/>
                <w:szCs w:val="20"/>
              </w:rPr>
              <w:t>0.3</w:t>
            </w:r>
          </w:p>
        </w:tc>
        <w:tc>
          <w:tcPr>
            <w:tcW w:w="1278" w:type="dxa"/>
            <w:tcBorders>
              <w:top w:val="nil"/>
              <w:left w:val="nil"/>
              <w:bottom w:val="single" w:sz="4" w:space="0" w:color="auto"/>
              <w:right w:val="single" w:sz="4" w:space="0" w:color="auto"/>
            </w:tcBorders>
            <w:shd w:val="clear" w:color="auto" w:fill="auto"/>
            <w:noWrap/>
            <w:vAlign w:val="bottom"/>
            <w:hideMark/>
          </w:tcPr>
          <w:p w:rsidR="005C468B" w:rsidRPr="005C468B" w:rsidRDefault="005C468B" w:rsidP="00747378">
            <w:pPr>
              <w:autoSpaceDE w:val="0"/>
              <w:autoSpaceDN w:val="0"/>
              <w:adjustRightInd w:val="0"/>
              <w:spacing w:after="0" w:line="240" w:lineRule="auto"/>
              <w:jc w:val="center"/>
              <w:rPr>
                <w:rFonts w:ascii="Agency FB" w:hAnsi="Agency FB" w:cs="ArialMT"/>
                <w:sz w:val="20"/>
                <w:szCs w:val="20"/>
              </w:rPr>
            </w:pPr>
            <w:r w:rsidRPr="005C468B">
              <w:rPr>
                <w:rFonts w:ascii="Agency FB" w:hAnsi="Agency FB" w:cs="ArialMT"/>
                <w:sz w:val="20"/>
                <w:szCs w:val="20"/>
              </w:rPr>
              <w:t>4%</w:t>
            </w:r>
          </w:p>
        </w:tc>
      </w:tr>
    </w:tbl>
    <w:p w:rsidR="005C468B" w:rsidRPr="005C468B" w:rsidRDefault="005C468B" w:rsidP="005C468B">
      <w:pPr>
        <w:autoSpaceDE w:val="0"/>
        <w:autoSpaceDN w:val="0"/>
        <w:adjustRightInd w:val="0"/>
        <w:spacing w:after="0" w:line="240" w:lineRule="auto"/>
        <w:jc w:val="both"/>
        <w:rPr>
          <w:rFonts w:ascii="Agency FB" w:hAnsi="Agency FB" w:cs="ArialMT"/>
          <w:sz w:val="20"/>
          <w:szCs w:val="20"/>
        </w:rPr>
      </w:pPr>
      <w:r w:rsidRPr="005C468B">
        <w:rPr>
          <w:rFonts w:ascii="Agency FB" w:hAnsi="Agency FB" w:cs="ArialMT"/>
          <w:sz w:val="20"/>
          <w:szCs w:val="20"/>
        </w:rPr>
        <w:t>Con esa información: a) Calcule el rendimiento esperado del negocio, b) Calcule el riesgo del negocio, c)  Determine cual debería ser el rendimiento esperado  en el estado Normal para que el retorno esperado del negocio sea igual al 10%</w:t>
      </w:r>
    </w:p>
    <w:p w:rsidR="005C468B" w:rsidRPr="000F1799" w:rsidRDefault="005C468B" w:rsidP="005C468B">
      <w:pPr>
        <w:autoSpaceDE w:val="0"/>
        <w:autoSpaceDN w:val="0"/>
        <w:adjustRightInd w:val="0"/>
        <w:spacing w:after="0" w:line="240" w:lineRule="auto"/>
        <w:jc w:val="both"/>
        <w:rPr>
          <w:rFonts w:ascii="Agency FB" w:hAnsi="Agency FB" w:cs="ArialMT"/>
          <w:sz w:val="20"/>
          <w:szCs w:val="20"/>
        </w:rPr>
      </w:pPr>
    </w:p>
    <w:p w:rsidR="005C468B" w:rsidRPr="000F1799" w:rsidRDefault="005C468B" w:rsidP="005C468B">
      <w:pPr>
        <w:autoSpaceDE w:val="0"/>
        <w:autoSpaceDN w:val="0"/>
        <w:adjustRightInd w:val="0"/>
        <w:spacing w:after="0" w:line="240" w:lineRule="auto"/>
        <w:jc w:val="both"/>
        <w:rPr>
          <w:rFonts w:ascii="Agency FB" w:hAnsi="Agency FB" w:cs="ArialMT"/>
          <w:sz w:val="20"/>
          <w:szCs w:val="20"/>
        </w:rPr>
      </w:pPr>
      <w:r w:rsidRPr="000F1799">
        <w:rPr>
          <w:rFonts w:ascii="Agency FB" w:hAnsi="Agency FB" w:cs="ArialMT"/>
          <w:sz w:val="20"/>
          <w:szCs w:val="20"/>
        </w:rPr>
        <w:t xml:space="preserve">2.- Suponga que los rendimientos esperados y las desviaciones estándar de los activos </w:t>
      </w:r>
      <w:r w:rsidRPr="000F1799">
        <w:rPr>
          <w:rFonts w:ascii="Agency FB" w:hAnsi="Agency FB" w:cs="Arial"/>
          <w:i/>
          <w:iCs/>
          <w:sz w:val="20"/>
          <w:szCs w:val="20"/>
        </w:rPr>
        <w:t xml:space="preserve">A y B </w:t>
      </w:r>
      <w:r w:rsidRPr="000F1799">
        <w:rPr>
          <w:rFonts w:ascii="Agency FB" w:hAnsi="Agency FB" w:cs="ArialMT"/>
          <w:sz w:val="20"/>
          <w:szCs w:val="20"/>
        </w:rPr>
        <w:t xml:space="preserve">son de </w:t>
      </w:r>
      <w:r w:rsidRPr="000F1799">
        <w:rPr>
          <w:rFonts w:ascii="Agency FB" w:hAnsi="Agency FB" w:cs="Arial"/>
          <w:i/>
          <w:iCs/>
          <w:sz w:val="20"/>
          <w:szCs w:val="20"/>
        </w:rPr>
        <w:t>R</w:t>
      </w:r>
      <w:r w:rsidRPr="000F1799">
        <w:rPr>
          <w:rFonts w:ascii="Agency FB" w:hAnsi="Agency FB" w:cs="Arial"/>
          <w:i/>
          <w:iCs/>
          <w:sz w:val="16"/>
          <w:szCs w:val="16"/>
        </w:rPr>
        <w:t>A</w:t>
      </w:r>
      <w:r w:rsidRPr="000F1799">
        <w:rPr>
          <w:rFonts w:ascii="Agency FB" w:hAnsi="Agency FB" w:cs="Arial"/>
          <w:i/>
          <w:iCs/>
          <w:sz w:val="20"/>
          <w:szCs w:val="20"/>
        </w:rPr>
        <w:t xml:space="preserve"> =</w:t>
      </w:r>
      <w:r w:rsidRPr="000F1799">
        <w:rPr>
          <w:rFonts w:ascii="Agency FB" w:hAnsi="Agency FB" w:cs="ArialMT"/>
          <w:sz w:val="20"/>
          <w:szCs w:val="20"/>
        </w:rPr>
        <w:t xml:space="preserve">15%, </w:t>
      </w:r>
      <w:r w:rsidRPr="000F1799">
        <w:rPr>
          <w:rFonts w:ascii="Agency FB" w:hAnsi="Agency FB" w:cs="Arial"/>
          <w:i/>
          <w:iCs/>
          <w:sz w:val="20"/>
          <w:szCs w:val="20"/>
        </w:rPr>
        <w:t>R</w:t>
      </w:r>
      <w:r w:rsidRPr="000F1799">
        <w:rPr>
          <w:rFonts w:ascii="Agency FB" w:hAnsi="Agency FB" w:cs="Arial"/>
          <w:i/>
          <w:iCs/>
          <w:sz w:val="16"/>
          <w:szCs w:val="16"/>
        </w:rPr>
        <w:t>B</w:t>
      </w:r>
      <w:r w:rsidRPr="000F1799">
        <w:rPr>
          <w:rFonts w:ascii="Agency FB" w:hAnsi="Agency FB" w:cs="Arial"/>
          <w:i/>
          <w:iCs/>
          <w:sz w:val="20"/>
          <w:szCs w:val="20"/>
        </w:rPr>
        <w:t xml:space="preserve"> = </w:t>
      </w:r>
      <w:r w:rsidRPr="000F1799">
        <w:rPr>
          <w:rFonts w:ascii="Agency FB" w:hAnsi="Agency FB" w:cs="ArialMT"/>
          <w:sz w:val="20"/>
          <w:szCs w:val="20"/>
        </w:rPr>
        <w:t xml:space="preserve">25%, </w:t>
      </w:r>
      <w:proofErr w:type="spellStart"/>
      <w:r w:rsidRPr="000F1799">
        <w:rPr>
          <w:rFonts w:cs="ArialMT"/>
          <w:sz w:val="20"/>
          <w:szCs w:val="20"/>
        </w:rPr>
        <w:t>σ</w:t>
      </w:r>
      <w:r w:rsidRPr="000F1799">
        <w:rPr>
          <w:rFonts w:ascii="Agency FB" w:hAnsi="Agency FB" w:cs="Arial"/>
          <w:i/>
          <w:iCs/>
          <w:sz w:val="16"/>
          <w:szCs w:val="16"/>
        </w:rPr>
        <w:t>A</w:t>
      </w:r>
      <w:proofErr w:type="spellEnd"/>
      <w:r w:rsidRPr="000F1799">
        <w:rPr>
          <w:rFonts w:ascii="Agency FB" w:hAnsi="Agency FB" w:cs="Arial"/>
          <w:i/>
          <w:iCs/>
          <w:sz w:val="20"/>
          <w:szCs w:val="20"/>
        </w:rPr>
        <w:t xml:space="preserve"> = </w:t>
      </w:r>
      <w:r w:rsidRPr="000F1799">
        <w:rPr>
          <w:rFonts w:ascii="Agency FB" w:hAnsi="Agency FB" w:cs="ArialMT"/>
          <w:sz w:val="20"/>
          <w:szCs w:val="20"/>
        </w:rPr>
        <w:t xml:space="preserve">10%, y </w:t>
      </w:r>
      <w:proofErr w:type="spellStart"/>
      <w:r w:rsidRPr="000F1799">
        <w:rPr>
          <w:rFonts w:cs="ArialMT"/>
          <w:sz w:val="20"/>
          <w:szCs w:val="20"/>
        </w:rPr>
        <w:t>σ</w:t>
      </w:r>
      <w:r w:rsidRPr="000F1799">
        <w:rPr>
          <w:rFonts w:ascii="Agency FB" w:hAnsi="Agency FB" w:cs="Arial"/>
          <w:i/>
          <w:iCs/>
          <w:sz w:val="16"/>
          <w:szCs w:val="16"/>
        </w:rPr>
        <w:t>B</w:t>
      </w:r>
      <w:proofErr w:type="spellEnd"/>
      <w:r w:rsidRPr="000F1799">
        <w:rPr>
          <w:rFonts w:ascii="Agency FB" w:hAnsi="Agency FB" w:cs="Arial"/>
          <w:i/>
          <w:iCs/>
          <w:sz w:val="20"/>
          <w:szCs w:val="20"/>
        </w:rPr>
        <w:t xml:space="preserve"> = </w:t>
      </w:r>
      <w:r w:rsidRPr="000F1799">
        <w:rPr>
          <w:rFonts w:ascii="Agency FB" w:hAnsi="Agency FB" w:cs="ArialMT"/>
          <w:sz w:val="20"/>
          <w:szCs w:val="20"/>
        </w:rPr>
        <w:t>20%, respectivamente.</w:t>
      </w:r>
    </w:p>
    <w:p w:rsidR="005C468B" w:rsidRPr="000F1799" w:rsidRDefault="005C468B" w:rsidP="005C468B">
      <w:pPr>
        <w:autoSpaceDE w:val="0"/>
        <w:autoSpaceDN w:val="0"/>
        <w:adjustRightInd w:val="0"/>
        <w:spacing w:after="0" w:line="240" w:lineRule="auto"/>
        <w:jc w:val="both"/>
        <w:rPr>
          <w:rFonts w:ascii="Agency FB" w:hAnsi="Agency FB" w:cs="ArialMT"/>
          <w:sz w:val="20"/>
          <w:szCs w:val="20"/>
        </w:rPr>
      </w:pPr>
      <w:r w:rsidRPr="000F1799">
        <w:rPr>
          <w:rFonts w:ascii="Agency FB" w:hAnsi="Agency FB" w:cs="Arial"/>
          <w:b/>
          <w:i/>
          <w:iCs/>
          <w:sz w:val="20"/>
          <w:szCs w:val="20"/>
        </w:rPr>
        <w:t>a.</w:t>
      </w:r>
      <w:r w:rsidRPr="000F1799">
        <w:rPr>
          <w:rFonts w:ascii="Agency FB" w:hAnsi="Agency FB" w:cs="Arial"/>
          <w:i/>
          <w:iCs/>
          <w:sz w:val="20"/>
          <w:szCs w:val="20"/>
        </w:rPr>
        <w:t xml:space="preserve"> </w:t>
      </w:r>
      <w:r w:rsidRPr="000F1799">
        <w:rPr>
          <w:rFonts w:ascii="Agency FB" w:hAnsi="Agency FB" w:cs="ArialMT"/>
          <w:sz w:val="20"/>
          <w:szCs w:val="20"/>
        </w:rPr>
        <w:t xml:space="preserve">Calcule el rendimiento esperado y la desviación estándar de una cartera que se encuentra formada por 45% de </w:t>
      </w:r>
      <w:r w:rsidRPr="000F1799">
        <w:rPr>
          <w:rFonts w:ascii="Agency FB" w:hAnsi="Agency FB" w:cs="Arial"/>
          <w:i/>
          <w:iCs/>
          <w:sz w:val="20"/>
          <w:szCs w:val="20"/>
        </w:rPr>
        <w:t xml:space="preserve">A </w:t>
      </w:r>
      <w:r w:rsidRPr="000F1799">
        <w:rPr>
          <w:rFonts w:ascii="Agency FB" w:hAnsi="Agency FB" w:cs="ArialMT"/>
          <w:sz w:val="20"/>
          <w:szCs w:val="20"/>
        </w:rPr>
        <w:t xml:space="preserve">y  55% de </w:t>
      </w:r>
      <w:r w:rsidRPr="000F1799">
        <w:rPr>
          <w:rFonts w:ascii="Agency FB" w:hAnsi="Agency FB" w:cs="Arial"/>
          <w:i/>
          <w:iCs/>
          <w:sz w:val="20"/>
          <w:szCs w:val="20"/>
        </w:rPr>
        <w:t xml:space="preserve">B </w:t>
      </w:r>
      <w:r w:rsidRPr="000F1799">
        <w:rPr>
          <w:rFonts w:ascii="Agency FB" w:hAnsi="Agency FB" w:cs="ArialMT"/>
          <w:sz w:val="20"/>
          <w:szCs w:val="20"/>
        </w:rPr>
        <w:t>cuando el coeficiente de correlación entre los activos es de 0.5.</w:t>
      </w:r>
    </w:p>
    <w:p w:rsidR="005C468B" w:rsidRPr="000F1799" w:rsidRDefault="005C468B" w:rsidP="005C468B">
      <w:pPr>
        <w:autoSpaceDE w:val="0"/>
        <w:autoSpaceDN w:val="0"/>
        <w:adjustRightInd w:val="0"/>
        <w:spacing w:after="0" w:line="240" w:lineRule="auto"/>
        <w:jc w:val="both"/>
        <w:rPr>
          <w:rFonts w:ascii="Agency FB" w:hAnsi="Agency FB" w:cs="ArialMT"/>
          <w:sz w:val="20"/>
          <w:szCs w:val="20"/>
        </w:rPr>
      </w:pPr>
      <w:r w:rsidRPr="000F1799">
        <w:rPr>
          <w:rFonts w:ascii="Agency FB" w:hAnsi="Agency FB" w:cs="Arial"/>
          <w:b/>
          <w:i/>
          <w:iCs/>
          <w:sz w:val="20"/>
          <w:szCs w:val="20"/>
        </w:rPr>
        <w:t>b.</w:t>
      </w:r>
      <w:r w:rsidRPr="000F1799">
        <w:rPr>
          <w:rFonts w:ascii="Agency FB" w:hAnsi="Agency FB" w:cs="Arial"/>
          <w:i/>
          <w:iCs/>
          <w:sz w:val="20"/>
          <w:szCs w:val="20"/>
        </w:rPr>
        <w:t xml:space="preserve"> </w:t>
      </w:r>
      <w:r w:rsidRPr="000F1799">
        <w:rPr>
          <w:rFonts w:ascii="Agency FB" w:hAnsi="Agency FB" w:cs="ArialMT"/>
          <w:sz w:val="20"/>
          <w:szCs w:val="20"/>
        </w:rPr>
        <w:t xml:space="preserve">Determine la desviación estándar de una cartera que se encuentra formada por 45% de A y 55% de </w:t>
      </w:r>
      <w:r w:rsidRPr="000F1799">
        <w:rPr>
          <w:rFonts w:ascii="Agency FB" w:hAnsi="Agency FB" w:cs="Arial"/>
          <w:i/>
          <w:iCs/>
          <w:sz w:val="20"/>
          <w:szCs w:val="20"/>
        </w:rPr>
        <w:t>B si</w:t>
      </w:r>
      <w:r w:rsidRPr="000F1799">
        <w:rPr>
          <w:rFonts w:ascii="Agency FB" w:hAnsi="Agency FB" w:cs="ArialMT"/>
          <w:sz w:val="20"/>
          <w:szCs w:val="20"/>
        </w:rPr>
        <w:t xml:space="preserve"> el coeficiente de correlación entre las acciones es de </w:t>
      </w:r>
      <w:r w:rsidRPr="000F1799">
        <w:rPr>
          <w:rFonts w:ascii="Agency FB" w:hAnsi="Agency FB" w:cs="ArialMT"/>
          <w:sz w:val="24"/>
          <w:szCs w:val="24"/>
        </w:rPr>
        <w:t xml:space="preserve">- </w:t>
      </w:r>
      <w:r w:rsidRPr="000F1799">
        <w:rPr>
          <w:rFonts w:ascii="Agency FB" w:hAnsi="Agency FB" w:cs="ArialMT"/>
          <w:sz w:val="20"/>
          <w:szCs w:val="20"/>
        </w:rPr>
        <w:t>0.5.</w:t>
      </w:r>
    </w:p>
    <w:p w:rsidR="005C468B" w:rsidRPr="000F1799" w:rsidRDefault="005C468B" w:rsidP="005C468B">
      <w:pPr>
        <w:autoSpaceDE w:val="0"/>
        <w:autoSpaceDN w:val="0"/>
        <w:adjustRightInd w:val="0"/>
        <w:spacing w:after="0" w:line="240" w:lineRule="auto"/>
        <w:jc w:val="both"/>
        <w:rPr>
          <w:rFonts w:ascii="Agency FB" w:hAnsi="Agency FB" w:cs="ArialMT"/>
          <w:sz w:val="20"/>
          <w:szCs w:val="20"/>
        </w:rPr>
      </w:pPr>
      <w:r w:rsidRPr="000F1799">
        <w:rPr>
          <w:rFonts w:ascii="Agency FB" w:hAnsi="Agency FB" w:cs="ArialMT"/>
          <w:b/>
          <w:sz w:val="20"/>
          <w:szCs w:val="20"/>
        </w:rPr>
        <w:t>c.</w:t>
      </w:r>
      <w:r w:rsidRPr="000F1799">
        <w:rPr>
          <w:rFonts w:ascii="Agency FB" w:hAnsi="Agency FB" w:cs="ArialMT"/>
          <w:sz w:val="20"/>
          <w:szCs w:val="20"/>
        </w:rPr>
        <w:t xml:space="preserve"> Explique porque son diferentes los resultados</w:t>
      </w:r>
    </w:p>
    <w:p w:rsidR="005C468B" w:rsidRPr="000F1799" w:rsidRDefault="005C468B" w:rsidP="005C468B">
      <w:pPr>
        <w:autoSpaceDE w:val="0"/>
        <w:autoSpaceDN w:val="0"/>
        <w:adjustRightInd w:val="0"/>
        <w:spacing w:after="0" w:line="240" w:lineRule="auto"/>
        <w:rPr>
          <w:rFonts w:ascii="Agency FB" w:hAnsi="Agency FB" w:cs="ArialMT"/>
          <w:sz w:val="20"/>
          <w:szCs w:val="20"/>
        </w:rPr>
      </w:pPr>
    </w:p>
    <w:p w:rsidR="005C468B" w:rsidRDefault="005C468B" w:rsidP="005C468B">
      <w:pPr>
        <w:autoSpaceDE w:val="0"/>
        <w:autoSpaceDN w:val="0"/>
        <w:adjustRightInd w:val="0"/>
        <w:spacing w:after="0" w:line="240" w:lineRule="auto"/>
        <w:rPr>
          <w:rFonts w:ascii="Agency FB" w:hAnsi="Agency FB" w:cs="ArialMT"/>
          <w:sz w:val="20"/>
          <w:szCs w:val="20"/>
        </w:rPr>
      </w:pPr>
      <w:r w:rsidRPr="000F1799">
        <w:rPr>
          <w:rFonts w:ascii="Agency FB" w:hAnsi="Agency FB" w:cs="ArialMT"/>
          <w:sz w:val="20"/>
          <w:szCs w:val="20"/>
        </w:rPr>
        <w:t xml:space="preserve">3.- </w:t>
      </w:r>
      <w:r>
        <w:rPr>
          <w:rFonts w:ascii="Agency FB" w:hAnsi="Agency FB" w:cs="ArialMT"/>
          <w:sz w:val="20"/>
          <w:szCs w:val="20"/>
        </w:rPr>
        <w:t>Conteste Verdadero o Falso y sustente su respuesta con argumentos</w:t>
      </w:r>
    </w:p>
    <w:p w:rsidR="005C468B" w:rsidRDefault="005C468B" w:rsidP="005C468B">
      <w:pPr>
        <w:autoSpaceDE w:val="0"/>
        <w:autoSpaceDN w:val="0"/>
        <w:adjustRightInd w:val="0"/>
        <w:spacing w:after="0" w:line="240" w:lineRule="auto"/>
        <w:rPr>
          <w:rFonts w:ascii="Agency FB" w:hAnsi="Agency FB" w:cs="ArialMT"/>
          <w:sz w:val="20"/>
          <w:szCs w:val="20"/>
        </w:rPr>
      </w:pPr>
      <w:r>
        <w:rPr>
          <w:rFonts w:ascii="Agency FB" w:hAnsi="Agency FB" w:cs="ArialMT"/>
          <w:sz w:val="20"/>
          <w:szCs w:val="20"/>
        </w:rPr>
        <w:t xml:space="preserve">a) El </w:t>
      </w:r>
      <w:proofErr w:type="spellStart"/>
      <w:r>
        <w:rPr>
          <w:rFonts w:ascii="Agency FB" w:hAnsi="Agency FB" w:cs="ArialMT"/>
          <w:sz w:val="20"/>
          <w:szCs w:val="20"/>
        </w:rPr>
        <w:t>Payback</w:t>
      </w:r>
      <w:proofErr w:type="spellEnd"/>
      <w:r>
        <w:rPr>
          <w:rFonts w:ascii="Agency FB" w:hAnsi="Agency FB" w:cs="ArialMT"/>
          <w:sz w:val="20"/>
          <w:szCs w:val="20"/>
        </w:rPr>
        <w:t xml:space="preserve"> descontado es una alternativa sencilla de evaluación que permite escoger el proyecto mas rentable considerando el valor del dinero en el tiempo.</w:t>
      </w:r>
    </w:p>
    <w:p w:rsidR="005C468B" w:rsidRDefault="005C468B" w:rsidP="005C468B">
      <w:pPr>
        <w:autoSpaceDE w:val="0"/>
        <w:autoSpaceDN w:val="0"/>
        <w:adjustRightInd w:val="0"/>
        <w:spacing w:after="0" w:line="240" w:lineRule="auto"/>
        <w:rPr>
          <w:rFonts w:ascii="Agency FB" w:hAnsi="Agency FB" w:cs="ArialMT"/>
          <w:sz w:val="20"/>
          <w:szCs w:val="20"/>
        </w:rPr>
      </w:pPr>
      <w:r>
        <w:rPr>
          <w:rFonts w:ascii="Agency FB" w:hAnsi="Agency FB" w:cs="ArialMT"/>
          <w:sz w:val="20"/>
          <w:szCs w:val="20"/>
        </w:rPr>
        <w:t>b) Un empresario que tiene 2 actividades de negocio distintas puede calcular el rendimiento promedio de su riqueza sumando el rendimiento de ambos negocios y dividendo para dos</w:t>
      </w:r>
    </w:p>
    <w:p w:rsidR="005C468B" w:rsidRDefault="005C468B" w:rsidP="005C468B">
      <w:pPr>
        <w:autoSpaceDE w:val="0"/>
        <w:autoSpaceDN w:val="0"/>
        <w:adjustRightInd w:val="0"/>
        <w:spacing w:after="0" w:line="240" w:lineRule="auto"/>
        <w:rPr>
          <w:rFonts w:ascii="Agency FB" w:hAnsi="Agency FB" w:cs="ArialMT"/>
          <w:sz w:val="20"/>
          <w:szCs w:val="20"/>
        </w:rPr>
      </w:pPr>
      <w:r>
        <w:rPr>
          <w:rFonts w:ascii="Agency FB" w:hAnsi="Agency FB" w:cs="ArialMT"/>
          <w:sz w:val="20"/>
          <w:szCs w:val="20"/>
        </w:rPr>
        <w:t>c) Un inversionista que busca diversificar los riesgos de su riqueza debe invertir su dinero en negocios que tengan comportamientos distintos.</w:t>
      </w:r>
    </w:p>
    <w:p w:rsidR="005C468B" w:rsidRDefault="005C468B" w:rsidP="005C468B">
      <w:pPr>
        <w:autoSpaceDE w:val="0"/>
        <w:autoSpaceDN w:val="0"/>
        <w:adjustRightInd w:val="0"/>
        <w:spacing w:after="0" w:line="240" w:lineRule="auto"/>
        <w:rPr>
          <w:rFonts w:ascii="Agency FB" w:hAnsi="Agency FB" w:cs="ArialMT"/>
          <w:sz w:val="20"/>
          <w:szCs w:val="20"/>
        </w:rPr>
      </w:pPr>
      <w:r>
        <w:rPr>
          <w:rFonts w:ascii="Agency FB" w:hAnsi="Agency FB" w:cs="ArialMT"/>
          <w:sz w:val="20"/>
          <w:szCs w:val="20"/>
        </w:rPr>
        <w:t>d) Al iniciar un flujo de endeudamiento la comparación que debe realizar el evaluador del mismo es si sus ingresos son capaces de cubrir el préstamo.</w:t>
      </w:r>
    </w:p>
    <w:p w:rsidR="005C468B" w:rsidRPr="000F1799" w:rsidRDefault="005C468B" w:rsidP="005C468B">
      <w:pPr>
        <w:autoSpaceDE w:val="0"/>
        <w:autoSpaceDN w:val="0"/>
        <w:adjustRightInd w:val="0"/>
        <w:spacing w:after="0" w:line="240" w:lineRule="auto"/>
        <w:rPr>
          <w:rFonts w:ascii="Agency FB" w:hAnsi="Agency FB" w:cs="ArialMT"/>
          <w:sz w:val="20"/>
          <w:szCs w:val="20"/>
        </w:rPr>
      </w:pPr>
    </w:p>
    <w:p w:rsidR="005C468B" w:rsidRDefault="005C468B" w:rsidP="005C468B">
      <w:pPr>
        <w:autoSpaceDE w:val="0"/>
        <w:autoSpaceDN w:val="0"/>
        <w:adjustRightInd w:val="0"/>
        <w:spacing w:after="0" w:line="240" w:lineRule="auto"/>
        <w:rPr>
          <w:rFonts w:ascii="Agency FB" w:hAnsi="Agency FB" w:cs="ArialMT"/>
          <w:sz w:val="20"/>
          <w:szCs w:val="20"/>
        </w:rPr>
      </w:pPr>
      <w:r w:rsidRPr="000F1799">
        <w:rPr>
          <w:rFonts w:ascii="Agency FB" w:hAnsi="Agency FB" w:cs="ArialMT"/>
          <w:sz w:val="20"/>
          <w:szCs w:val="20"/>
        </w:rPr>
        <w:t>4.-  La empresa PAUL tiene 2 proyectos en mente. Dado que solo puede escoger uno, desea evaluar con tranquilidad y escoger el mejor.  Considerando que la tasa de rendimiento exigido en ambos casos es 14%</w:t>
      </w:r>
      <w:r>
        <w:rPr>
          <w:rFonts w:ascii="Agency FB" w:hAnsi="Agency FB" w:cs="ArialMT"/>
          <w:sz w:val="20"/>
          <w:szCs w:val="20"/>
        </w:rPr>
        <w:t xml:space="preserve"> y que tanto los flujos de A y B están sujetos al pago del 25% de impuesto a la renta.</w:t>
      </w:r>
      <w:r w:rsidRPr="000F1799">
        <w:rPr>
          <w:rFonts w:ascii="Agency FB" w:hAnsi="Agency FB" w:cs="ArialMT"/>
          <w:sz w:val="20"/>
          <w:szCs w:val="20"/>
        </w:rPr>
        <w:t xml:space="preserve">, a) Calcule la </w:t>
      </w:r>
      <w:proofErr w:type="spellStart"/>
      <w:r w:rsidRPr="000F1799">
        <w:rPr>
          <w:rFonts w:ascii="Agency FB" w:hAnsi="Agency FB" w:cs="ArialMT"/>
          <w:sz w:val="20"/>
          <w:szCs w:val="20"/>
        </w:rPr>
        <w:t>Tir</w:t>
      </w:r>
      <w:proofErr w:type="spellEnd"/>
      <w:r w:rsidRPr="000F1799">
        <w:rPr>
          <w:rFonts w:ascii="Agency FB" w:hAnsi="Agency FB" w:cs="ArialMT"/>
          <w:sz w:val="20"/>
          <w:szCs w:val="20"/>
        </w:rPr>
        <w:t xml:space="preserve"> de cada proyecto y determine si son económicamente rentables. B) Evalúe utilizando análisis incremental y determine que proyecto es mejor. C) Calcule el Van de cada proyecto y confirme su respuesta anterior.</w:t>
      </w:r>
    </w:p>
    <w:tbl>
      <w:tblPr>
        <w:tblW w:w="1818" w:type="dxa"/>
        <w:tblInd w:w="4713" w:type="dxa"/>
        <w:tblCellMar>
          <w:left w:w="70" w:type="dxa"/>
          <w:right w:w="70" w:type="dxa"/>
        </w:tblCellMar>
        <w:tblLook w:val="04A0"/>
      </w:tblPr>
      <w:tblGrid>
        <w:gridCol w:w="344"/>
        <w:gridCol w:w="737"/>
        <w:gridCol w:w="737"/>
      </w:tblGrid>
      <w:tr w:rsidR="005C468B" w:rsidRPr="000F1799" w:rsidTr="00747378">
        <w:trPr>
          <w:trHeight w:val="273"/>
        </w:trPr>
        <w:tc>
          <w:tcPr>
            <w:tcW w:w="344" w:type="dxa"/>
            <w:tcBorders>
              <w:top w:val="nil"/>
              <w:left w:val="nil"/>
              <w:bottom w:val="nil"/>
              <w:right w:val="nil"/>
            </w:tcBorders>
            <w:shd w:val="clear" w:color="000000" w:fill="D7E4BC"/>
            <w:noWrap/>
            <w:vAlign w:val="bottom"/>
            <w:hideMark/>
          </w:tcPr>
          <w:p w:rsidR="005C468B" w:rsidRPr="005C468B" w:rsidRDefault="005C468B" w:rsidP="00747378">
            <w:pPr>
              <w:spacing w:after="0" w:line="240" w:lineRule="auto"/>
              <w:rPr>
                <w:rFonts w:ascii="Agency FB" w:eastAsia="Times New Roman" w:hAnsi="Agency FB"/>
                <w:b/>
                <w:bCs/>
                <w:color w:val="000000"/>
                <w:sz w:val="18"/>
                <w:szCs w:val="18"/>
                <w:lang w:eastAsia="es-EC"/>
              </w:rPr>
            </w:pPr>
          </w:p>
        </w:tc>
        <w:tc>
          <w:tcPr>
            <w:tcW w:w="737" w:type="dxa"/>
            <w:tcBorders>
              <w:top w:val="nil"/>
              <w:left w:val="nil"/>
              <w:bottom w:val="nil"/>
              <w:right w:val="nil"/>
            </w:tcBorders>
            <w:shd w:val="clear" w:color="000000" w:fill="D7E4BC"/>
            <w:noWrap/>
            <w:vAlign w:val="bottom"/>
            <w:hideMark/>
          </w:tcPr>
          <w:p w:rsidR="005C468B" w:rsidRPr="005C468B" w:rsidRDefault="005C468B" w:rsidP="00747378">
            <w:pPr>
              <w:spacing w:after="0" w:line="240" w:lineRule="auto"/>
              <w:jc w:val="center"/>
              <w:rPr>
                <w:rFonts w:ascii="Agency FB" w:eastAsia="Times New Roman" w:hAnsi="Agency FB"/>
                <w:color w:val="000000"/>
                <w:sz w:val="18"/>
                <w:szCs w:val="18"/>
                <w:lang w:eastAsia="es-EC"/>
              </w:rPr>
            </w:pPr>
            <w:r w:rsidRPr="005C468B">
              <w:rPr>
                <w:rFonts w:ascii="Agency FB" w:eastAsia="Times New Roman" w:hAnsi="Agency FB"/>
                <w:color w:val="000000"/>
                <w:sz w:val="18"/>
                <w:szCs w:val="18"/>
                <w:lang w:eastAsia="es-EC"/>
              </w:rPr>
              <w:t>A</w:t>
            </w:r>
          </w:p>
        </w:tc>
        <w:tc>
          <w:tcPr>
            <w:tcW w:w="737" w:type="dxa"/>
            <w:tcBorders>
              <w:top w:val="nil"/>
              <w:left w:val="nil"/>
              <w:bottom w:val="nil"/>
              <w:right w:val="nil"/>
            </w:tcBorders>
            <w:shd w:val="clear" w:color="000000" w:fill="D7E4BC"/>
            <w:noWrap/>
            <w:vAlign w:val="bottom"/>
            <w:hideMark/>
          </w:tcPr>
          <w:p w:rsidR="005C468B" w:rsidRPr="005C468B" w:rsidRDefault="005C468B" w:rsidP="00747378">
            <w:pPr>
              <w:spacing w:after="0" w:line="240" w:lineRule="auto"/>
              <w:jc w:val="center"/>
              <w:rPr>
                <w:rFonts w:ascii="Agency FB" w:eastAsia="Times New Roman" w:hAnsi="Agency FB"/>
                <w:color w:val="000000"/>
                <w:sz w:val="18"/>
                <w:szCs w:val="18"/>
                <w:lang w:eastAsia="es-EC"/>
              </w:rPr>
            </w:pPr>
            <w:r w:rsidRPr="005C468B">
              <w:rPr>
                <w:rFonts w:ascii="Agency FB" w:eastAsia="Times New Roman" w:hAnsi="Agency FB"/>
                <w:color w:val="000000"/>
                <w:sz w:val="18"/>
                <w:szCs w:val="18"/>
                <w:lang w:eastAsia="es-EC"/>
              </w:rPr>
              <w:t>B</w:t>
            </w:r>
          </w:p>
        </w:tc>
      </w:tr>
      <w:tr w:rsidR="005C468B" w:rsidRPr="000F1799" w:rsidTr="00747378">
        <w:trPr>
          <w:trHeight w:val="273"/>
        </w:trPr>
        <w:tc>
          <w:tcPr>
            <w:tcW w:w="344" w:type="dxa"/>
            <w:tcBorders>
              <w:top w:val="nil"/>
              <w:left w:val="nil"/>
              <w:bottom w:val="nil"/>
              <w:right w:val="nil"/>
            </w:tcBorders>
            <w:shd w:val="clear" w:color="000000" w:fill="D7E4BC"/>
            <w:noWrap/>
            <w:vAlign w:val="bottom"/>
            <w:hideMark/>
          </w:tcPr>
          <w:p w:rsidR="005C468B" w:rsidRPr="005C468B" w:rsidRDefault="005C468B" w:rsidP="00747378">
            <w:pPr>
              <w:spacing w:after="0" w:line="240" w:lineRule="auto"/>
              <w:rPr>
                <w:rFonts w:ascii="Agency FB" w:eastAsia="Times New Roman" w:hAnsi="Agency FB"/>
                <w:b/>
                <w:bCs/>
                <w:color w:val="000000"/>
                <w:sz w:val="18"/>
                <w:szCs w:val="18"/>
                <w:lang w:eastAsia="es-EC"/>
              </w:rPr>
            </w:pPr>
            <w:proofErr w:type="spellStart"/>
            <w:r w:rsidRPr="005C468B">
              <w:rPr>
                <w:rFonts w:ascii="Agency FB" w:eastAsia="Times New Roman" w:hAnsi="Agency FB"/>
                <w:b/>
                <w:bCs/>
                <w:color w:val="000000"/>
                <w:sz w:val="18"/>
                <w:szCs w:val="18"/>
                <w:lang w:eastAsia="es-EC"/>
              </w:rPr>
              <w:t>Fo</w:t>
            </w:r>
            <w:proofErr w:type="spellEnd"/>
          </w:p>
        </w:tc>
        <w:tc>
          <w:tcPr>
            <w:tcW w:w="737" w:type="dxa"/>
            <w:tcBorders>
              <w:top w:val="nil"/>
              <w:left w:val="nil"/>
              <w:bottom w:val="nil"/>
              <w:right w:val="nil"/>
            </w:tcBorders>
            <w:shd w:val="clear" w:color="auto" w:fill="auto"/>
            <w:noWrap/>
            <w:vAlign w:val="bottom"/>
            <w:hideMark/>
          </w:tcPr>
          <w:p w:rsidR="005C468B" w:rsidRPr="005C468B" w:rsidRDefault="005C468B" w:rsidP="00747378">
            <w:pPr>
              <w:spacing w:after="0" w:line="240" w:lineRule="auto"/>
              <w:jc w:val="right"/>
              <w:rPr>
                <w:rFonts w:ascii="Agency FB" w:eastAsia="Times New Roman" w:hAnsi="Agency FB"/>
                <w:color w:val="000000"/>
                <w:sz w:val="18"/>
                <w:szCs w:val="18"/>
                <w:lang w:eastAsia="es-EC"/>
              </w:rPr>
            </w:pPr>
            <w:r w:rsidRPr="005C468B">
              <w:rPr>
                <w:rFonts w:ascii="Agency FB" w:eastAsia="Times New Roman" w:hAnsi="Agency FB"/>
                <w:color w:val="000000"/>
                <w:sz w:val="18"/>
                <w:szCs w:val="18"/>
                <w:lang w:eastAsia="es-EC"/>
              </w:rPr>
              <w:t>-$ 70.000</w:t>
            </w:r>
          </w:p>
        </w:tc>
        <w:tc>
          <w:tcPr>
            <w:tcW w:w="737" w:type="dxa"/>
            <w:tcBorders>
              <w:top w:val="nil"/>
              <w:left w:val="nil"/>
              <w:bottom w:val="nil"/>
              <w:right w:val="nil"/>
            </w:tcBorders>
            <w:shd w:val="clear" w:color="auto" w:fill="auto"/>
            <w:noWrap/>
            <w:vAlign w:val="bottom"/>
            <w:hideMark/>
          </w:tcPr>
          <w:p w:rsidR="005C468B" w:rsidRPr="005C468B" w:rsidRDefault="005C468B" w:rsidP="00747378">
            <w:pPr>
              <w:spacing w:after="0" w:line="240" w:lineRule="auto"/>
              <w:jc w:val="right"/>
              <w:rPr>
                <w:rFonts w:ascii="Agency FB" w:eastAsia="Times New Roman" w:hAnsi="Agency FB"/>
                <w:color w:val="000000"/>
                <w:sz w:val="18"/>
                <w:szCs w:val="18"/>
                <w:lang w:eastAsia="es-EC"/>
              </w:rPr>
            </w:pPr>
            <w:r w:rsidRPr="005C468B">
              <w:rPr>
                <w:rFonts w:ascii="Agency FB" w:eastAsia="Times New Roman" w:hAnsi="Agency FB"/>
                <w:color w:val="000000"/>
                <w:sz w:val="18"/>
                <w:szCs w:val="18"/>
                <w:lang w:eastAsia="es-EC"/>
              </w:rPr>
              <w:t>-$ 65.000</w:t>
            </w:r>
          </w:p>
        </w:tc>
      </w:tr>
      <w:tr w:rsidR="005C468B" w:rsidRPr="000F1799" w:rsidTr="00747378">
        <w:trPr>
          <w:trHeight w:val="273"/>
        </w:trPr>
        <w:tc>
          <w:tcPr>
            <w:tcW w:w="344" w:type="dxa"/>
            <w:tcBorders>
              <w:top w:val="nil"/>
              <w:left w:val="nil"/>
              <w:bottom w:val="nil"/>
              <w:right w:val="nil"/>
            </w:tcBorders>
            <w:shd w:val="clear" w:color="000000" w:fill="D7E4BC"/>
            <w:noWrap/>
            <w:vAlign w:val="bottom"/>
            <w:hideMark/>
          </w:tcPr>
          <w:p w:rsidR="005C468B" w:rsidRPr="005C468B" w:rsidRDefault="005C468B" w:rsidP="00747378">
            <w:pPr>
              <w:spacing w:after="0" w:line="240" w:lineRule="auto"/>
              <w:rPr>
                <w:rFonts w:ascii="Agency FB" w:eastAsia="Times New Roman" w:hAnsi="Agency FB"/>
                <w:b/>
                <w:bCs/>
                <w:color w:val="000000"/>
                <w:sz w:val="18"/>
                <w:szCs w:val="18"/>
                <w:lang w:eastAsia="es-EC"/>
              </w:rPr>
            </w:pPr>
            <w:r w:rsidRPr="005C468B">
              <w:rPr>
                <w:rFonts w:ascii="Agency FB" w:eastAsia="Times New Roman" w:hAnsi="Agency FB"/>
                <w:b/>
                <w:bCs/>
                <w:color w:val="000000"/>
                <w:sz w:val="18"/>
                <w:szCs w:val="18"/>
                <w:lang w:eastAsia="es-EC"/>
              </w:rPr>
              <w:t>F1</w:t>
            </w:r>
          </w:p>
        </w:tc>
        <w:tc>
          <w:tcPr>
            <w:tcW w:w="737" w:type="dxa"/>
            <w:tcBorders>
              <w:top w:val="nil"/>
              <w:left w:val="nil"/>
              <w:bottom w:val="nil"/>
              <w:right w:val="nil"/>
            </w:tcBorders>
            <w:shd w:val="clear" w:color="auto" w:fill="auto"/>
            <w:noWrap/>
            <w:vAlign w:val="bottom"/>
            <w:hideMark/>
          </w:tcPr>
          <w:p w:rsidR="005C468B" w:rsidRPr="005C468B" w:rsidRDefault="005C468B" w:rsidP="00747378">
            <w:pPr>
              <w:spacing w:after="0" w:line="240" w:lineRule="auto"/>
              <w:jc w:val="right"/>
              <w:rPr>
                <w:rFonts w:ascii="Agency FB" w:eastAsia="Times New Roman" w:hAnsi="Agency FB"/>
                <w:color w:val="000000"/>
                <w:sz w:val="18"/>
                <w:szCs w:val="18"/>
                <w:lang w:eastAsia="es-EC"/>
              </w:rPr>
            </w:pPr>
            <w:r w:rsidRPr="005C468B">
              <w:rPr>
                <w:rFonts w:ascii="Agency FB" w:eastAsia="Times New Roman" w:hAnsi="Agency FB"/>
                <w:color w:val="000000"/>
                <w:sz w:val="18"/>
                <w:szCs w:val="18"/>
                <w:lang w:eastAsia="es-EC"/>
              </w:rPr>
              <w:t>$ 25.000</w:t>
            </w:r>
          </w:p>
        </w:tc>
        <w:tc>
          <w:tcPr>
            <w:tcW w:w="737" w:type="dxa"/>
            <w:tcBorders>
              <w:top w:val="nil"/>
              <w:left w:val="nil"/>
              <w:bottom w:val="nil"/>
              <w:right w:val="nil"/>
            </w:tcBorders>
            <w:shd w:val="clear" w:color="auto" w:fill="auto"/>
            <w:noWrap/>
            <w:vAlign w:val="bottom"/>
            <w:hideMark/>
          </w:tcPr>
          <w:p w:rsidR="005C468B" w:rsidRPr="005C468B" w:rsidRDefault="005C468B" w:rsidP="00747378">
            <w:pPr>
              <w:spacing w:after="0" w:line="240" w:lineRule="auto"/>
              <w:jc w:val="right"/>
              <w:rPr>
                <w:rFonts w:ascii="Agency FB" w:eastAsia="Times New Roman" w:hAnsi="Agency FB"/>
                <w:color w:val="000000"/>
                <w:sz w:val="18"/>
                <w:szCs w:val="18"/>
                <w:lang w:eastAsia="es-EC"/>
              </w:rPr>
            </w:pPr>
            <w:r w:rsidRPr="005C468B">
              <w:rPr>
                <w:rFonts w:ascii="Agency FB" w:eastAsia="Times New Roman" w:hAnsi="Agency FB"/>
                <w:color w:val="000000"/>
                <w:sz w:val="18"/>
                <w:szCs w:val="18"/>
                <w:lang w:eastAsia="es-EC"/>
              </w:rPr>
              <w:t>$ 30.000</w:t>
            </w:r>
          </w:p>
        </w:tc>
      </w:tr>
      <w:tr w:rsidR="005C468B" w:rsidRPr="000F1799" w:rsidTr="00747378">
        <w:trPr>
          <w:trHeight w:val="273"/>
        </w:trPr>
        <w:tc>
          <w:tcPr>
            <w:tcW w:w="344" w:type="dxa"/>
            <w:tcBorders>
              <w:top w:val="nil"/>
              <w:left w:val="nil"/>
              <w:bottom w:val="nil"/>
              <w:right w:val="nil"/>
            </w:tcBorders>
            <w:shd w:val="clear" w:color="000000" w:fill="D7E4BC"/>
            <w:noWrap/>
            <w:vAlign w:val="bottom"/>
            <w:hideMark/>
          </w:tcPr>
          <w:p w:rsidR="005C468B" w:rsidRPr="005C468B" w:rsidRDefault="005C468B" w:rsidP="00747378">
            <w:pPr>
              <w:spacing w:after="0" w:line="240" w:lineRule="auto"/>
              <w:rPr>
                <w:rFonts w:ascii="Agency FB" w:eastAsia="Times New Roman" w:hAnsi="Agency FB"/>
                <w:b/>
                <w:bCs/>
                <w:color w:val="000000"/>
                <w:sz w:val="18"/>
                <w:szCs w:val="18"/>
                <w:lang w:eastAsia="es-EC"/>
              </w:rPr>
            </w:pPr>
            <w:r w:rsidRPr="005C468B">
              <w:rPr>
                <w:rFonts w:ascii="Agency FB" w:eastAsia="Times New Roman" w:hAnsi="Agency FB"/>
                <w:b/>
                <w:bCs/>
                <w:color w:val="000000"/>
                <w:sz w:val="18"/>
                <w:szCs w:val="18"/>
                <w:lang w:eastAsia="es-EC"/>
              </w:rPr>
              <w:t>F2</w:t>
            </w:r>
          </w:p>
        </w:tc>
        <w:tc>
          <w:tcPr>
            <w:tcW w:w="737" w:type="dxa"/>
            <w:tcBorders>
              <w:top w:val="nil"/>
              <w:left w:val="nil"/>
              <w:bottom w:val="nil"/>
              <w:right w:val="nil"/>
            </w:tcBorders>
            <w:shd w:val="clear" w:color="auto" w:fill="auto"/>
            <w:noWrap/>
            <w:vAlign w:val="bottom"/>
            <w:hideMark/>
          </w:tcPr>
          <w:p w:rsidR="005C468B" w:rsidRPr="005C468B" w:rsidRDefault="005C468B" w:rsidP="00747378">
            <w:pPr>
              <w:spacing w:after="0" w:line="240" w:lineRule="auto"/>
              <w:jc w:val="right"/>
              <w:rPr>
                <w:rFonts w:ascii="Agency FB" w:eastAsia="Times New Roman" w:hAnsi="Agency FB"/>
                <w:color w:val="000000"/>
                <w:sz w:val="18"/>
                <w:szCs w:val="18"/>
                <w:lang w:eastAsia="es-EC"/>
              </w:rPr>
            </w:pPr>
            <w:r w:rsidRPr="005C468B">
              <w:rPr>
                <w:rFonts w:ascii="Agency FB" w:eastAsia="Times New Roman" w:hAnsi="Agency FB"/>
                <w:color w:val="000000"/>
                <w:sz w:val="18"/>
                <w:szCs w:val="18"/>
                <w:lang w:eastAsia="es-EC"/>
              </w:rPr>
              <w:t>$ 35.000</w:t>
            </w:r>
          </w:p>
        </w:tc>
        <w:tc>
          <w:tcPr>
            <w:tcW w:w="737" w:type="dxa"/>
            <w:tcBorders>
              <w:top w:val="nil"/>
              <w:left w:val="nil"/>
              <w:bottom w:val="nil"/>
              <w:right w:val="nil"/>
            </w:tcBorders>
            <w:shd w:val="clear" w:color="auto" w:fill="auto"/>
            <w:noWrap/>
            <w:vAlign w:val="bottom"/>
            <w:hideMark/>
          </w:tcPr>
          <w:p w:rsidR="005C468B" w:rsidRPr="005C468B" w:rsidRDefault="005C468B" w:rsidP="00747378">
            <w:pPr>
              <w:spacing w:after="0" w:line="240" w:lineRule="auto"/>
              <w:jc w:val="right"/>
              <w:rPr>
                <w:rFonts w:ascii="Agency FB" w:eastAsia="Times New Roman" w:hAnsi="Agency FB"/>
                <w:color w:val="000000"/>
                <w:sz w:val="18"/>
                <w:szCs w:val="18"/>
                <w:lang w:eastAsia="es-EC"/>
              </w:rPr>
            </w:pPr>
            <w:r w:rsidRPr="005C468B">
              <w:rPr>
                <w:rFonts w:ascii="Agency FB" w:eastAsia="Times New Roman" w:hAnsi="Agency FB"/>
                <w:color w:val="000000"/>
                <w:sz w:val="18"/>
                <w:szCs w:val="18"/>
                <w:lang w:eastAsia="es-EC"/>
              </w:rPr>
              <w:t>$ 30.000</w:t>
            </w:r>
          </w:p>
        </w:tc>
      </w:tr>
      <w:tr w:rsidR="005C468B" w:rsidRPr="000F1799" w:rsidTr="00747378">
        <w:trPr>
          <w:trHeight w:val="273"/>
        </w:trPr>
        <w:tc>
          <w:tcPr>
            <w:tcW w:w="344" w:type="dxa"/>
            <w:tcBorders>
              <w:top w:val="nil"/>
              <w:left w:val="nil"/>
              <w:bottom w:val="nil"/>
              <w:right w:val="nil"/>
            </w:tcBorders>
            <w:shd w:val="clear" w:color="000000" w:fill="D7E4BC"/>
            <w:noWrap/>
            <w:vAlign w:val="bottom"/>
            <w:hideMark/>
          </w:tcPr>
          <w:p w:rsidR="005C468B" w:rsidRPr="005C468B" w:rsidRDefault="005C468B" w:rsidP="00747378">
            <w:pPr>
              <w:spacing w:after="0" w:line="240" w:lineRule="auto"/>
              <w:rPr>
                <w:rFonts w:ascii="Agency FB" w:eastAsia="Times New Roman" w:hAnsi="Agency FB"/>
                <w:b/>
                <w:bCs/>
                <w:color w:val="000000"/>
                <w:sz w:val="18"/>
                <w:szCs w:val="18"/>
                <w:lang w:eastAsia="es-EC"/>
              </w:rPr>
            </w:pPr>
            <w:r w:rsidRPr="005C468B">
              <w:rPr>
                <w:rFonts w:ascii="Agency FB" w:eastAsia="Times New Roman" w:hAnsi="Agency FB"/>
                <w:b/>
                <w:bCs/>
                <w:color w:val="000000"/>
                <w:sz w:val="18"/>
                <w:szCs w:val="18"/>
                <w:lang w:eastAsia="es-EC"/>
              </w:rPr>
              <w:t>F3</w:t>
            </w:r>
          </w:p>
        </w:tc>
        <w:tc>
          <w:tcPr>
            <w:tcW w:w="737" w:type="dxa"/>
            <w:tcBorders>
              <w:top w:val="nil"/>
              <w:left w:val="nil"/>
              <w:bottom w:val="nil"/>
              <w:right w:val="nil"/>
            </w:tcBorders>
            <w:shd w:val="clear" w:color="auto" w:fill="auto"/>
            <w:noWrap/>
            <w:vAlign w:val="bottom"/>
            <w:hideMark/>
          </w:tcPr>
          <w:p w:rsidR="005C468B" w:rsidRPr="005C468B" w:rsidRDefault="005C468B" w:rsidP="00747378">
            <w:pPr>
              <w:spacing w:after="0" w:line="240" w:lineRule="auto"/>
              <w:jc w:val="right"/>
              <w:rPr>
                <w:rFonts w:ascii="Agency FB" w:eastAsia="Times New Roman" w:hAnsi="Agency FB"/>
                <w:color w:val="000000"/>
                <w:sz w:val="18"/>
                <w:szCs w:val="18"/>
                <w:lang w:eastAsia="es-EC"/>
              </w:rPr>
            </w:pPr>
            <w:r w:rsidRPr="005C468B">
              <w:rPr>
                <w:rFonts w:ascii="Agency FB" w:eastAsia="Times New Roman" w:hAnsi="Agency FB"/>
                <w:color w:val="000000"/>
                <w:sz w:val="18"/>
                <w:szCs w:val="18"/>
                <w:lang w:eastAsia="es-EC"/>
              </w:rPr>
              <w:t>$ 45.000</w:t>
            </w:r>
          </w:p>
        </w:tc>
        <w:tc>
          <w:tcPr>
            <w:tcW w:w="737" w:type="dxa"/>
            <w:tcBorders>
              <w:top w:val="nil"/>
              <w:left w:val="nil"/>
              <w:bottom w:val="nil"/>
              <w:right w:val="nil"/>
            </w:tcBorders>
            <w:shd w:val="clear" w:color="auto" w:fill="auto"/>
            <w:noWrap/>
            <w:vAlign w:val="bottom"/>
            <w:hideMark/>
          </w:tcPr>
          <w:p w:rsidR="005C468B" w:rsidRPr="005C468B" w:rsidRDefault="005C468B" w:rsidP="00747378">
            <w:pPr>
              <w:spacing w:after="0" w:line="240" w:lineRule="auto"/>
              <w:jc w:val="right"/>
              <w:rPr>
                <w:rFonts w:ascii="Agency FB" w:eastAsia="Times New Roman" w:hAnsi="Agency FB"/>
                <w:color w:val="000000"/>
                <w:sz w:val="18"/>
                <w:szCs w:val="18"/>
                <w:lang w:eastAsia="es-EC"/>
              </w:rPr>
            </w:pPr>
            <w:r w:rsidRPr="005C468B">
              <w:rPr>
                <w:rFonts w:ascii="Agency FB" w:eastAsia="Times New Roman" w:hAnsi="Agency FB"/>
                <w:color w:val="000000"/>
                <w:sz w:val="18"/>
                <w:szCs w:val="18"/>
                <w:lang w:eastAsia="es-EC"/>
              </w:rPr>
              <w:t>$ 30.000</w:t>
            </w:r>
          </w:p>
        </w:tc>
      </w:tr>
    </w:tbl>
    <w:p w:rsidR="00504047" w:rsidRDefault="005C468B" w:rsidP="00747378">
      <w:pPr>
        <w:autoSpaceDE w:val="0"/>
        <w:autoSpaceDN w:val="0"/>
        <w:adjustRightInd w:val="0"/>
        <w:spacing w:after="0" w:line="240" w:lineRule="auto"/>
        <w:rPr>
          <w:rFonts w:ascii="Agency FB" w:hAnsi="Agency FB" w:cs="ArialMT"/>
          <w:b/>
          <w:sz w:val="20"/>
          <w:szCs w:val="20"/>
        </w:rPr>
      </w:pPr>
      <w:r w:rsidRPr="005C468B">
        <w:rPr>
          <w:rFonts w:ascii="Arial Narrow" w:hAnsi="Arial Narrow"/>
          <w:b/>
          <w:sz w:val="16"/>
          <w:szCs w:val="16"/>
        </w:rPr>
        <w:t xml:space="preserve">Tiempo:110 minutos                                                                                                           </w:t>
      </w:r>
      <w:r>
        <w:rPr>
          <w:rFonts w:ascii="Arial Narrow" w:hAnsi="Arial Narrow"/>
          <w:b/>
          <w:sz w:val="16"/>
          <w:szCs w:val="16"/>
        </w:rPr>
        <w:t xml:space="preserve">                              </w:t>
      </w:r>
      <w:r w:rsidRPr="005C468B">
        <w:rPr>
          <w:rFonts w:ascii="Arial Narrow" w:hAnsi="Arial Narrow"/>
          <w:b/>
          <w:sz w:val="16"/>
          <w:szCs w:val="16"/>
        </w:rPr>
        <w:t xml:space="preserve">                       Que tengan un buen examen!</w:t>
      </w:r>
    </w:p>
    <w:sectPr w:rsidR="00504047" w:rsidSect="00747378">
      <w:pgSz w:w="12240" w:h="15840"/>
      <w:pgMar w:top="284" w:right="333" w:bottom="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gency FB">
    <w:panose1 w:val="020B0503020202020204"/>
    <w:charset w:val="00"/>
    <w:family w:val="swiss"/>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1254B"/>
    <w:rsid w:val="000D503A"/>
    <w:rsid w:val="000F1799"/>
    <w:rsid w:val="001C17F9"/>
    <w:rsid w:val="003F4A44"/>
    <w:rsid w:val="00504047"/>
    <w:rsid w:val="005C468B"/>
    <w:rsid w:val="0060491F"/>
    <w:rsid w:val="0061254B"/>
    <w:rsid w:val="0067635C"/>
    <w:rsid w:val="00716C50"/>
    <w:rsid w:val="00747378"/>
    <w:rsid w:val="008B4CBF"/>
    <w:rsid w:val="008C63FD"/>
    <w:rsid w:val="009852E8"/>
    <w:rsid w:val="00EC34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25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617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839</Words>
  <Characters>4616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Padilla</dc:creator>
  <cp:keywords/>
  <dc:description/>
  <cp:lastModifiedBy>silgivar</cp:lastModifiedBy>
  <cp:revision>2</cp:revision>
  <dcterms:created xsi:type="dcterms:W3CDTF">2010-09-28T19:34:00Z</dcterms:created>
  <dcterms:modified xsi:type="dcterms:W3CDTF">2010-09-28T19:34:00Z</dcterms:modified>
</cp:coreProperties>
</file>