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42" w:rsidRDefault="003D5DF6" w:rsidP="001F3FBB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rFonts w:ascii="Verdana" w:hAnsi="Verdana" w:cs="Verdana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371600" cy="541020"/>
            <wp:effectExtent l="19050" t="0" r="0" b="0"/>
            <wp:wrapTopAndBottom/>
            <wp:docPr id="138" name="Imagen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7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margin-left:90.75pt;margin-top:-18pt;width:342pt;height:45pt;z-index:251658240;mso-position-horizontal-relative:text;mso-position-vertical-relative:text" stroked="f">
            <v:textbox style="mso-next-textbox:#_x0000_s1163">
              <w:txbxContent>
                <w:p w:rsidR="00BA54FB" w:rsidRPr="005850E2" w:rsidRDefault="00BA54FB" w:rsidP="0071058D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</w:pPr>
                  <w:r w:rsidRPr="005850E2"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  <w:t>ESCUELA SUPERIOR POLITÉCNICA DEL LITORAL</w:t>
                  </w:r>
                </w:p>
                <w:p w:rsidR="00BA54FB" w:rsidRPr="005850E2" w:rsidRDefault="00BA54FB" w:rsidP="00073808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sz w:val="28"/>
                      <w:szCs w:val="28"/>
                      <w:lang w:val="es-EC"/>
                    </w:rPr>
                  </w:pPr>
                  <w:r w:rsidRPr="005850E2">
                    <w:rPr>
                      <w:rStyle w:val="Textos"/>
                      <w:b/>
                      <w:sz w:val="24"/>
                      <w:szCs w:val="24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C17283" w:rsidRPr="001F3FBB" w:rsidRDefault="006E0FFE" w:rsidP="001F3FBB">
      <w:pPr>
        <w:pStyle w:val="Noparagraphstyle"/>
        <w:tabs>
          <w:tab w:val="left" w:pos="2010"/>
        </w:tabs>
        <w:spacing w:after="113"/>
        <w:jc w:val="center"/>
        <w:rPr>
          <w:rStyle w:val="Textos"/>
          <w:b/>
          <w:lang w:val="es-EC"/>
        </w:rPr>
      </w:pPr>
      <w:r>
        <w:rPr>
          <w:rStyle w:val="Textos"/>
          <w:b/>
          <w:lang w:val="es-EC"/>
        </w:rPr>
        <w:t xml:space="preserve">SEPTIEMBRE </w:t>
      </w:r>
      <w:r w:rsidR="00D76C53">
        <w:rPr>
          <w:rStyle w:val="Textos"/>
          <w:b/>
          <w:lang w:val="es-EC"/>
        </w:rPr>
        <w:t>03</w:t>
      </w:r>
      <w:r>
        <w:rPr>
          <w:rStyle w:val="Textos"/>
          <w:b/>
          <w:lang w:val="es-EC"/>
        </w:rPr>
        <w:t>/20</w:t>
      </w:r>
      <w:r w:rsidR="00D76C53">
        <w:rPr>
          <w:rStyle w:val="Textos"/>
          <w:b/>
          <w:lang w:val="es-EC"/>
        </w:rPr>
        <w:t>10</w:t>
      </w:r>
    </w:p>
    <w:p w:rsidR="001F3FBB" w:rsidRPr="000D527B" w:rsidRDefault="00154B22" w:rsidP="000A6260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0D527B">
        <w:rPr>
          <w:rStyle w:val="Textos"/>
          <w:b/>
          <w:sz w:val="22"/>
          <w:szCs w:val="22"/>
          <w:u w:val="single"/>
          <w:lang w:val="es-EC"/>
        </w:rPr>
        <w:t>CÁLCULO INTEGRAL</w:t>
      </w:r>
      <w:r w:rsidRPr="000D527B">
        <w:rPr>
          <w:rStyle w:val="Textos"/>
          <w:b/>
          <w:sz w:val="22"/>
          <w:szCs w:val="22"/>
          <w:lang w:val="es-EC"/>
        </w:rPr>
        <w:tab/>
      </w:r>
      <w:r w:rsidR="001F3FBB" w:rsidRPr="000D527B">
        <w:rPr>
          <w:rStyle w:val="Textos"/>
          <w:b/>
          <w:sz w:val="22"/>
          <w:szCs w:val="22"/>
          <w:lang w:val="es-EC"/>
        </w:rPr>
        <w:tab/>
      </w:r>
      <w:r w:rsidR="001F3FBB" w:rsidRPr="000D527B">
        <w:rPr>
          <w:rStyle w:val="Textos"/>
          <w:b/>
          <w:sz w:val="22"/>
          <w:szCs w:val="22"/>
          <w:lang w:val="es-EC"/>
        </w:rPr>
        <w:tab/>
      </w:r>
      <w:r w:rsidR="001F3FBB" w:rsidRPr="000D527B">
        <w:rPr>
          <w:rStyle w:val="Textos"/>
          <w:b/>
          <w:sz w:val="22"/>
          <w:szCs w:val="22"/>
          <w:lang w:val="es-EC"/>
        </w:rPr>
        <w:tab/>
        <w:t xml:space="preserve">   </w:t>
      </w:r>
      <w:r w:rsidR="008B64F0" w:rsidRPr="000D527B">
        <w:rPr>
          <w:rStyle w:val="Textos"/>
          <w:b/>
          <w:sz w:val="22"/>
          <w:szCs w:val="22"/>
          <w:lang w:val="es-EC"/>
        </w:rPr>
        <w:t xml:space="preserve"> </w:t>
      </w:r>
      <w:r w:rsidR="000A6260" w:rsidRPr="000D527B">
        <w:rPr>
          <w:rStyle w:val="Textos"/>
          <w:b/>
          <w:sz w:val="22"/>
          <w:szCs w:val="22"/>
          <w:lang w:val="es-EC"/>
        </w:rPr>
        <w:tab/>
        <w:t xml:space="preserve">    </w:t>
      </w:r>
      <w:r w:rsidR="00D76C53" w:rsidRPr="000D527B">
        <w:rPr>
          <w:rStyle w:val="Textos"/>
          <w:b/>
          <w:sz w:val="22"/>
          <w:szCs w:val="22"/>
          <w:u w:val="single"/>
          <w:lang w:val="es-EC"/>
        </w:rPr>
        <w:t xml:space="preserve">SEGUNDA </w:t>
      </w:r>
      <w:r w:rsidR="000B0987" w:rsidRPr="000D527B">
        <w:rPr>
          <w:rStyle w:val="Textos"/>
          <w:b/>
          <w:sz w:val="22"/>
          <w:szCs w:val="22"/>
          <w:u w:val="single"/>
          <w:lang w:val="es-EC"/>
        </w:rPr>
        <w:t xml:space="preserve"> </w:t>
      </w:r>
      <w:r w:rsidR="001F3FBB" w:rsidRPr="000D527B">
        <w:rPr>
          <w:rStyle w:val="Textos"/>
          <w:b/>
          <w:sz w:val="22"/>
          <w:szCs w:val="22"/>
          <w:u w:val="single"/>
          <w:lang w:val="es-EC"/>
        </w:rPr>
        <w:t>EVALUACIÓN</w:t>
      </w:r>
    </w:p>
    <w:p w:rsidR="008B64F0" w:rsidRPr="00C27BCD" w:rsidRDefault="008B64F0" w:rsidP="001F3FBB">
      <w:pPr>
        <w:pStyle w:val="Noparagraphstyle"/>
        <w:tabs>
          <w:tab w:val="left" w:pos="201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C17283" w:rsidRPr="00073808" w:rsidRDefault="00C17283" w:rsidP="00C17283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Nombre: 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0A6260">
        <w:rPr>
          <w:rStyle w:val="Textos"/>
          <w:b/>
          <w:sz w:val="22"/>
          <w:szCs w:val="22"/>
          <w:lang w:val="es-EC"/>
        </w:rPr>
        <w:tab/>
      </w:r>
      <w:r w:rsidRPr="00073808">
        <w:rPr>
          <w:rStyle w:val="Textos"/>
          <w:b/>
          <w:sz w:val="22"/>
          <w:szCs w:val="22"/>
          <w:lang w:val="es-EC"/>
        </w:rPr>
        <w:t xml:space="preserve">Paralelo: </w:t>
      </w:r>
      <w:r w:rsidR="00073808">
        <w:rPr>
          <w:rStyle w:val="Textos"/>
          <w:b/>
          <w:sz w:val="22"/>
          <w:szCs w:val="22"/>
          <w:lang w:val="es-EC"/>
        </w:rPr>
        <w:t xml:space="preserve">    </w:t>
      </w:r>
      <w:r w:rsidRPr="00073808">
        <w:rPr>
          <w:rStyle w:val="Textos"/>
          <w:b/>
          <w:sz w:val="22"/>
          <w:szCs w:val="22"/>
          <w:lang w:val="es-EC"/>
        </w:rPr>
        <w:t xml:space="preserve"> </w:t>
      </w:r>
      <w:r w:rsidR="001F3FBB">
        <w:rPr>
          <w:rStyle w:val="Textos"/>
          <w:b/>
          <w:sz w:val="22"/>
          <w:szCs w:val="22"/>
          <w:lang w:val="es-EC"/>
        </w:rPr>
        <w:t xml:space="preserve">          </w:t>
      </w:r>
      <w:r w:rsidRPr="00073808">
        <w:rPr>
          <w:rStyle w:val="Textos"/>
          <w:b/>
          <w:sz w:val="22"/>
          <w:szCs w:val="22"/>
          <w:lang w:val="es-EC"/>
        </w:rPr>
        <w:t>…………</w:t>
      </w:r>
    </w:p>
    <w:p w:rsidR="00154B22" w:rsidRDefault="00C17283" w:rsidP="00154B22">
      <w:pPr>
        <w:pStyle w:val="Noparagraphstyle"/>
        <w:tabs>
          <w:tab w:val="left" w:pos="2010"/>
        </w:tabs>
        <w:spacing w:after="113"/>
        <w:rPr>
          <w:rStyle w:val="Textos"/>
          <w:b/>
          <w:sz w:val="22"/>
          <w:szCs w:val="22"/>
          <w:lang w:val="es-EC"/>
        </w:rPr>
      </w:pPr>
      <w:r w:rsidRPr="00073808">
        <w:rPr>
          <w:rStyle w:val="Textos"/>
          <w:b/>
          <w:sz w:val="22"/>
          <w:szCs w:val="22"/>
          <w:lang w:val="es-EC"/>
        </w:rPr>
        <w:t>Firma:  ………………………………………</w:t>
      </w:r>
      <w:r w:rsidRPr="00073808">
        <w:rPr>
          <w:rStyle w:val="Textos"/>
          <w:b/>
          <w:sz w:val="22"/>
          <w:szCs w:val="22"/>
          <w:lang w:val="es-EC"/>
        </w:rPr>
        <w:tab/>
      </w:r>
      <w:r w:rsidR="000A6260">
        <w:rPr>
          <w:rStyle w:val="Textos"/>
          <w:b/>
          <w:sz w:val="22"/>
          <w:szCs w:val="22"/>
          <w:lang w:val="es-EC"/>
        </w:rPr>
        <w:tab/>
      </w:r>
      <w:r w:rsidRPr="00073808">
        <w:rPr>
          <w:rStyle w:val="Textos"/>
          <w:b/>
          <w:sz w:val="22"/>
          <w:szCs w:val="22"/>
          <w:lang w:val="es-EC"/>
        </w:rPr>
        <w:t># Matrícula:</w:t>
      </w:r>
      <w:r w:rsidR="00073808" w:rsidRPr="00073808">
        <w:rPr>
          <w:rStyle w:val="Textos"/>
          <w:b/>
          <w:sz w:val="22"/>
          <w:szCs w:val="22"/>
          <w:lang w:val="es-EC"/>
        </w:rPr>
        <w:t xml:space="preserve"> …………………</w:t>
      </w:r>
    </w:p>
    <w:p w:rsidR="00E64AD2" w:rsidRDefault="00E64AD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E64AD2" w:rsidRPr="00E64AD2" w:rsidRDefault="00E64AD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E64AD2">
        <w:rPr>
          <w:rStyle w:val="Textos"/>
          <w:b/>
          <w:sz w:val="22"/>
          <w:szCs w:val="22"/>
          <w:u w:val="single"/>
          <w:lang w:val="es-EC"/>
        </w:rPr>
        <w:t>PRIMER TEMA</w:t>
      </w:r>
    </w:p>
    <w:p w:rsidR="00776297" w:rsidRDefault="006D6AFF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Determine el valor de verdad de las siguientes proposiciones</w:t>
      </w:r>
      <w:r w:rsidR="00C27BCD">
        <w:rPr>
          <w:rStyle w:val="Textos"/>
          <w:b/>
          <w:sz w:val="22"/>
          <w:szCs w:val="22"/>
          <w:lang w:val="es-EC"/>
        </w:rPr>
        <w:t>,</w:t>
      </w:r>
      <w:r w:rsidR="008B64F0">
        <w:rPr>
          <w:rStyle w:val="Textos"/>
          <w:b/>
          <w:sz w:val="22"/>
          <w:szCs w:val="22"/>
          <w:lang w:val="es-EC"/>
        </w:rPr>
        <w:t xml:space="preserve"> justificando </w:t>
      </w:r>
      <w:r w:rsidR="00DE6BF2">
        <w:rPr>
          <w:rStyle w:val="Textos"/>
          <w:b/>
          <w:sz w:val="22"/>
          <w:szCs w:val="22"/>
          <w:lang w:val="es-EC"/>
        </w:rPr>
        <w:t xml:space="preserve">adecuadamente </w:t>
      </w:r>
      <w:r w:rsidR="008B64F0">
        <w:rPr>
          <w:rStyle w:val="Textos"/>
          <w:b/>
          <w:sz w:val="22"/>
          <w:szCs w:val="22"/>
          <w:lang w:val="es-EC"/>
        </w:rPr>
        <w:t>su respuesta.</w:t>
      </w:r>
    </w:p>
    <w:p w:rsidR="005F61E9" w:rsidRDefault="008B64F0" w:rsidP="005F61E9">
      <w:pPr>
        <w:pStyle w:val="Noparagraphstyle"/>
        <w:tabs>
          <w:tab w:val="left" w:pos="72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 w:rsidR="000A6260">
        <w:rPr>
          <w:rStyle w:val="Textos"/>
          <w:b/>
          <w:sz w:val="22"/>
          <w:szCs w:val="22"/>
          <w:lang w:val="es-EC"/>
        </w:rPr>
        <w:t xml:space="preserve">           </w:t>
      </w:r>
      <w:r w:rsidR="00776297">
        <w:rPr>
          <w:rStyle w:val="Textos"/>
          <w:b/>
          <w:sz w:val="22"/>
          <w:szCs w:val="22"/>
          <w:lang w:val="es-EC"/>
        </w:rPr>
        <w:tab/>
      </w:r>
      <w:r w:rsidR="00776297">
        <w:rPr>
          <w:rStyle w:val="Textos"/>
          <w:b/>
          <w:sz w:val="22"/>
          <w:szCs w:val="22"/>
          <w:lang w:val="es-EC"/>
        </w:rPr>
        <w:tab/>
        <w:t xml:space="preserve">  </w:t>
      </w:r>
      <w:r>
        <w:rPr>
          <w:rStyle w:val="Textos"/>
          <w:b/>
          <w:sz w:val="22"/>
          <w:szCs w:val="22"/>
          <w:lang w:val="es-EC"/>
        </w:rPr>
        <w:t xml:space="preserve">VALOR: </w:t>
      </w:r>
      <w:r w:rsidR="00D32288">
        <w:rPr>
          <w:rStyle w:val="Textos"/>
          <w:b/>
          <w:sz w:val="22"/>
          <w:szCs w:val="22"/>
          <w:lang w:val="es-EC"/>
        </w:rPr>
        <w:t>16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p w:rsidR="001D6CA6" w:rsidRDefault="005F61E9" w:rsidP="00E64AD2">
      <w:pPr>
        <w:pStyle w:val="Noparagraphstyle"/>
        <w:tabs>
          <w:tab w:val="left" w:pos="72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a) </w:t>
      </w:r>
      <w:r w:rsidR="00E64AD2" w:rsidRPr="001D6CA6">
        <w:rPr>
          <w:rStyle w:val="Textos"/>
          <w:b/>
          <w:sz w:val="22"/>
          <w:szCs w:val="22"/>
          <w:lang w:val="es-EC"/>
        </w:rPr>
        <w:object w:dxaOrig="1620" w:dyaOrig="780">
          <v:shape id="_x0000_i1025" type="#_x0000_t75" style="width:106.5pt;height:51pt" o:ole="">
            <v:imagedata r:id="rId6" o:title=""/>
          </v:shape>
          <o:OLEObject Type="Embed" ProgID="Equation.DSMT4" ShapeID="_x0000_i1025" DrawAspect="Content" ObjectID="_1347189677" r:id="rId7"/>
        </w:object>
      </w:r>
      <w:r w:rsidR="001D6CA6">
        <w:rPr>
          <w:rStyle w:val="Textos"/>
          <w:b/>
          <w:sz w:val="22"/>
          <w:szCs w:val="22"/>
          <w:lang w:val="es-EC"/>
        </w:rPr>
        <w:t xml:space="preserve"> </w:t>
      </w: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rPr>
          <w:rStyle w:val="Textos"/>
          <w:b/>
          <w:sz w:val="22"/>
          <w:szCs w:val="22"/>
          <w:lang w:val="es-EC"/>
        </w:rPr>
      </w:pPr>
    </w:p>
    <w:p w:rsidR="008B64F0" w:rsidRDefault="001D6CA6" w:rsidP="00E64AD2">
      <w:pPr>
        <w:pStyle w:val="Noparagraphstyle"/>
        <w:tabs>
          <w:tab w:val="left" w:pos="720"/>
        </w:tabs>
        <w:spacing w:after="113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b) </w:t>
      </w:r>
      <w:r w:rsidR="005F61E9">
        <w:rPr>
          <w:rStyle w:val="Textos"/>
          <w:b/>
          <w:sz w:val="22"/>
          <w:szCs w:val="22"/>
          <w:lang w:val="es-EC"/>
        </w:rPr>
        <w:t xml:space="preserve">La serie </w:t>
      </w:r>
      <w:r w:rsidR="005F61E9" w:rsidRPr="005F61E9">
        <w:rPr>
          <w:rStyle w:val="Textos"/>
          <w:b/>
          <w:sz w:val="22"/>
          <w:szCs w:val="22"/>
          <w:lang w:val="es-EC"/>
        </w:rPr>
        <w:object w:dxaOrig="1160" w:dyaOrig="700">
          <v:shape id="_x0000_i1026" type="#_x0000_t75" style="width:66pt;height:39.75pt" o:ole="">
            <v:imagedata r:id="rId8" o:title=""/>
          </v:shape>
          <o:OLEObject Type="Embed" ProgID="Equation.DSMT4" ShapeID="_x0000_i1026" DrawAspect="Content" ObjectID="_1347189678" r:id="rId9"/>
        </w:object>
      </w:r>
      <w:r w:rsidR="005F61E9">
        <w:rPr>
          <w:rStyle w:val="Textos"/>
          <w:b/>
          <w:sz w:val="22"/>
          <w:szCs w:val="22"/>
          <w:lang w:val="es-EC"/>
        </w:rPr>
        <w:t xml:space="preserve"> es absolutamente convergente.</w:t>
      </w:r>
    </w:p>
    <w:p w:rsidR="005F61E9" w:rsidRDefault="005F61E9" w:rsidP="005F61E9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E64AD2" w:rsidP="005850E2">
      <w:pPr>
        <w:pStyle w:val="Noparagraphstyle"/>
        <w:tabs>
          <w:tab w:val="left" w:pos="108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lastRenderedPageBreak/>
        <w:t>c</w:t>
      </w:r>
      <w:r w:rsidR="005F61E9">
        <w:rPr>
          <w:rStyle w:val="Textos"/>
          <w:b/>
          <w:sz w:val="22"/>
          <w:szCs w:val="22"/>
          <w:lang w:val="es-EC"/>
        </w:rPr>
        <w:t xml:space="preserve">) El intervalo de convergencia de la serie de potencias </w:t>
      </w:r>
      <w:r w:rsidR="005F61E9" w:rsidRPr="005F61E9">
        <w:rPr>
          <w:rStyle w:val="Textos"/>
          <w:b/>
          <w:sz w:val="22"/>
          <w:szCs w:val="22"/>
          <w:lang w:val="es-EC"/>
        </w:rPr>
        <w:object w:dxaOrig="1240" w:dyaOrig="700">
          <v:shape id="_x0000_i1027" type="#_x0000_t75" style="width:70.5pt;height:39.75pt" o:ole="">
            <v:imagedata r:id="rId10" o:title=""/>
          </v:shape>
          <o:OLEObject Type="Embed" ProgID="Equation.DSMT4" ShapeID="_x0000_i1027" DrawAspect="Content" ObjectID="_1347189679" r:id="rId11"/>
        </w:object>
      </w:r>
      <w:r w:rsidR="005F61E9">
        <w:rPr>
          <w:rStyle w:val="Textos"/>
          <w:b/>
          <w:sz w:val="22"/>
          <w:szCs w:val="22"/>
          <w:lang w:val="es-EC"/>
        </w:rPr>
        <w:t xml:space="preserve"> siendo </w:t>
      </w:r>
      <w:r w:rsidR="005F61E9" w:rsidRPr="005F61E9">
        <w:rPr>
          <w:rStyle w:val="Textos"/>
          <w:b/>
          <w:sz w:val="22"/>
          <w:szCs w:val="22"/>
          <w:lang w:val="es-EC"/>
        </w:rPr>
        <w:object w:dxaOrig="540" w:dyaOrig="279">
          <v:shape id="_x0000_i1028" type="#_x0000_t75" style="width:27pt;height:14.25pt" o:ole="">
            <v:imagedata r:id="rId12" o:title=""/>
          </v:shape>
          <o:OLEObject Type="Embed" ProgID="Equation.DSMT4" ShapeID="_x0000_i1028" DrawAspect="Content" ObjectID="_1347189680" r:id="rId13"/>
        </w:object>
      </w:r>
      <w:r w:rsidR="005F61E9">
        <w:rPr>
          <w:rStyle w:val="Textos"/>
          <w:b/>
          <w:sz w:val="22"/>
          <w:szCs w:val="22"/>
          <w:lang w:val="es-EC"/>
        </w:rPr>
        <w:t xml:space="preserve"> está dado por </w:t>
      </w:r>
      <w:r w:rsidR="005F61E9" w:rsidRPr="005F61E9">
        <w:rPr>
          <w:rStyle w:val="Textos"/>
          <w:b/>
          <w:sz w:val="22"/>
          <w:szCs w:val="22"/>
          <w:lang w:val="es-EC"/>
        </w:rPr>
        <w:object w:dxaOrig="700" w:dyaOrig="400">
          <v:shape id="_x0000_i1029" type="#_x0000_t75" style="width:35.25pt;height:20.25pt" o:ole="">
            <v:imagedata r:id="rId14" o:title=""/>
          </v:shape>
          <o:OLEObject Type="Embed" ProgID="Equation.DSMT4" ShapeID="_x0000_i1029" DrawAspect="Content" ObjectID="_1347189681" r:id="rId15"/>
        </w:object>
      </w:r>
      <w:r w:rsidR="005F61E9">
        <w:rPr>
          <w:rStyle w:val="Textos"/>
          <w:b/>
          <w:sz w:val="22"/>
          <w:szCs w:val="22"/>
          <w:lang w:val="es-EC"/>
        </w:rPr>
        <w:t>.</w:t>
      </w:r>
    </w:p>
    <w:p w:rsidR="005F61E9" w:rsidRDefault="005F61E9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E64AD2" w:rsidRDefault="00E64AD2" w:rsidP="005F61E9">
      <w:pPr>
        <w:pStyle w:val="Noparagraphstyle"/>
        <w:tabs>
          <w:tab w:val="left" w:pos="108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rFonts w:ascii="Times New Roman" w:hAnsi="Times New Roman" w:cs="Times New Roman"/>
          <w:sz w:val="28"/>
          <w:szCs w:val="28"/>
          <w:lang w:val="es-EC"/>
        </w:rPr>
      </w:pPr>
      <w:r>
        <w:rPr>
          <w:rStyle w:val="Textos"/>
          <w:b/>
          <w:sz w:val="22"/>
          <w:szCs w:val="22"/>
          <w:lang w:val="es-EC"/>
        </w:rPr>
        <w:t>d</w:t>
      </w:r>
      <w:r w:rsidR="005F61E9">
        <w:rPr>
          <w:rStyle w:val="Textos"/>
          <w:b/>
          <w:sz w:val="22"/>
          <w:szCs w:val="22"/>
          <w:lang w:val="es-EC"/>
        </w:rPr>
        <w:t xml:space="preserve">) </w:t>
      </w:r>
      <w:r w:rsidR="00185BE2">
        <w:rPr>
          <w:rStyle w:val="Textos"/>
          <w:b/>
          <w:sz w:val="22"/>
          <w:szCs w:val="22"/>
          <w:lang w:val="es-EC"/>
        </w:rPr>
        <w:t xml:space="preserve">En la serie de Fourier </w:t>
      </w:r>
      <w:r w:rsidR="00F025E3">
        <w:rPr>
          <w:rStyle w:val="Textos"/>
          <w:b/>
          <w:sz w:val="22"/>
          <w:szCs w:val="22"/>
          <w:lang w:val="es-EC"/>
        </w:rPr>
        <w:t>para</w:t>
      </w:r>
      <w:r w:rsidR="00185BE2">
        <w:rPr>
          <w:rStyle w:val="Textos"/>
          <w:b/>
          <w:sz w:val="22"/>
          <w:szCs w:val="22"/>
          <w:lang w:val="es-EC"/>
        </w:rPr>
        <w:t xml:space="preserve"> la función </w:t>
      </w:r>
      <w:r w:rsidR="005F61E9" w:rsidRPr="005F61E9">
        <w:rPr>
          <w:rStyle w:val="Textos"/>
          <w:b/>
          <w:sz w:val="22"/>
          <w:szCs w:val="22"/>
          <w:lang w:val="es-EC"/>
        </w:rPr>
        <w:object w:dxaOrig="2500" w:dyaOrig="720">
          <v:shape id="_x0000_i1030" type="#_x0000_t75" style="width:137.25pt;height:39.75pt" o:ole="">
            <v:imagedata r:id="rId16" o:title=""/>
          </v:shape>
          <o:OLEObject Type="Embed" ProgID="Equation.DSMT4" ShapeID="_x0000_i1030" DrawAspect="Content" ObjectID="_1347189682" r:id="rId17"/>
        </w:object>
      </w:r>
      <w:r w:rsidR="00185BE2">
        <w:rPr>
          <w:rStyle w:val="Textos"/>
          <w:b/>
          <w:sz w:val="22"/>
          <w:szCs w:val="22"/>
          <w:lang w:val="es-EC"/>
        </w:rPr>
        <w:t xml:space="preserve"> </w:t>
      </w:r>
      <w:r w:rsidR="00D32288">
        <w:rPr>
          <w:rStyle w:val="Textos"/>
          <w:b/>
          <w:sz w:val="22"/>
          <w:szCs w:val="22"/>
          <w:lang w:val="es-EC"/>
        </w:rPr>
        <w:t xml:space="preserve">, </w:t>
      </w:r>
      <w:r w:rsidR="00D97947" w:rsidRPr="00D97947">
        <w:rPr>
          <w:rStyle w:val="Textos"/>
          <w:b/>
          <w:sz w:val="22"/>
          <w:szCs w:val="22"/>
          <w:lang w:val="es-EC"/>
        </w:rPr>
        <w:object w:dxaOrig="639" w:dyaOrig="360">
          <v:shape id="_x0000_i1031" type="#_x0000_t75" style="width:32.25pt;height:18pt" o:ole="">
            <v:imagedata r:id="rId18" o:title=""/>
          </v:shape>
          <o:OLEObject Type="Embed" ProgID="Equation.DSMT4" ShapeID="_x0000_i1031" DrawAspect="Content" ObjectID="_1347189683" r:id="rId19"/>
        </w:object>
      </w:r>
      <w:r w:rsidR="00D97947">
        <w:rPr>
          <w:rStyle w:val="Textos"/>
          <w:b/>
          <w:sz w:val="22"/>
          <w:szCs w:val="22"/>
          <w:lang w:val="es-EC"/>
        </w:rPr>
        <w:t xml:space="preserve"> cuando </w:t>
      </w:r>
      <w:r w:rsidR="00D97947" w:rsidRPr="00D97947">
        <w:rPr>
          <w:rStyle w:val="Textos"/>
          <w:rFonts w:ascii="Times New Roman" w:hAnsi="Times New Roman" w:cs="Times New Roman"/>
          <w:i/>
          <w:sz w:val="28"/>
          <w:szCs w:val="28"/>
          <w:lang w:val="es-EC"/>
        </w:rPr>
        <w:t>n</w:t>
      </w:r>
      <w:r w:rsidR="00D97947">
        <w:rPr>
          <w:rStyle w:val="Textos"/>
          <w:rFonts w:ascii="Times New Roman" w:hAnsi="Times New Roman" w:cs="Times New Roman"/>
          <w:sz w:val="28"/>
          <w:szCs w:val="28"/>
          <w:lang w:val="es-EC"/>
        </w:rPr>
        <w:t xml:space="preserve"> </w:t>
      </w:r>
      <w:r w:rsidR="00F025E3" w:rsidRPr="00F025E3">
        <w:rPr>
          <w:rStyle w:val="Textos"/>
          <w:b/>
          <w:sz w:val="22"/>
          <w:szCs w:val="22"/>
          <w:lang w:val="es-EC"/>
        </w:rPr>
        <w:t>es impar</w:t>
      </w:r>
      <w:r w:rsidR="00F025E3">
        <w:rPr>
          <w:rStyle w:val="Textos"/>
          <w:rFonts w:ascii="Times New Roman" w:hAnsi="Times New Roman" w:cs="Times New Roman"/>
          <w:sz w:val="28"/>
          <w:szCs w:val="28"/>
          <w:lang w:val="es-EC"/>
        </w:rPr>
        <w:t>.</w:t>
      </w:r>
    </w:p>
    <w:p w:rsidR="00F025E3" w:rsidRDefault="00F025E3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F025E3" w:rsidRDefault="00F025E3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F025E3" w:rsidRDefault="00F025E3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F025E3" w:rsidRDefault="00F025E3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F025E3" w:rsidRDefault="00F025E3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F025E3" w:rsidRDefault="00F025E3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F025E3" w:rsidRDefault="00F025E3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F025E3" w:rsidRDefault="00F025E3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F025E3" w:rsidRDefault="00F025E3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1D6CA6" w:rsidRDefault="001D6CA6" w:rsidP="005F61E9">
      <w:pPr>
        <w:pStyle w:val="Noparagraphstyle"/>
        <w:tabs>
          <w:tab w:val="left" w:pos="720"/>
        </w:tabs>
        <w:spacing w:after="113"/>
        <w:ind w:left="720"/>
        <w:jc w:val="both"/>
        <w:rPr>
          <w:rStyle w:val="Textos"/>
          <w:b/>
          <w:sz w:val="22"/>
          <w:szCs w:val="22"/>
          <w:lang w:val="es-EC"/>
        </w:rPr>
      </w:pPr>
    </w:p>
    <w:p w:rsidR="00E64AD2" w:rsidRDefault="00E64AD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0D527B">
        <w:rPr>
          <w:rStyle w:val="Textos"/>
          <w:b/>
          <w:sz w:val="22"/>
          <w:szCs w:val="22"/>
          <w:u w:val="single"/>
          <w:lang w:val="es-EC"/>
        </w:rPr>
        <w:t>SEGUNDO TEMA</w:t>
      </w:r>
    </w:p>
    <w:p w:rsidR="002453BC" w:rsidRDefault="002453BC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Determine el área de la región exterior a la curva </w:t>
      </w:r>
      <w:r w:rsidRPr="002453BC">
        <w:rPr>
          <w:rStyle w:val="Textos"/>
          <w:b/>
          <w:sz w:val="22"/>
          <w:szCs w:val="22"/>
          <w:lang w:val="es-EC"/>
        </w:rPr>
        <w:object w:dxaOrig="1380" w:dyaOrig="320">
          <v:shape id="_x0000_i1032" type="#_x0000_t75" style="width:77.25pt;height:18pt" o:ole="">
            <v:imagedata r:id="rId20" o:title=""/>
          </v:shape>
          <o:OLEObject Type="Embed" ProgID="Equation.DSMT4" ShapeID="_x0000_i1032" DrawAspect="Content" ObjectID="_1347189684" r:id="rId21"/>
        </w:object>
      </w:r>
      <w:r>
        <w:rPr>
          <w:rStyle w:val="Textos"/>
          <w:b/>
          <w:sz w:val="22"/>
          <w:szCs w:val="22"/>
          <w:lang w:val="es-EC"/>
        </w:rPr>
        <w:t xml:space="preserve"> e interior a la curva </w:t>
      </w:r>
      <w:r w:rsidRPr="002453BC">
        <w:rPr>
          <w:rStyle w:val="Textos"/>
          <w:b/>
          <w:sz w:val="22"/>
          <w:szCs w:val="22"/>
          <w:lang w:val="es-EC"/>
        </w:rPr>
        <w:object w:dxaOrig="1160" w:dyaOrig="320">
          <v:shape id="_x0000_i1033" type="#_x0000_t75" style="width:65.25pt;height:18pt" o:ole="">
            <v:imagedata r:id="rId22" o:title=""/>
          </v:shape>
          <o:OLEObject Type="Embed" ProgID="Equation.DSMT4" ShapeID="_x0000_i1033" DrawAspect="Content" ObjectID="_1347189685" r:id="rId23"/>
        </w:object>
      </w:r>
      <w:r>
        <w:rPr>
          <w:rStyle w:val="Textos"/>
          <w:b/>
          <w:sz w:val="22"/>
          <w:szCs w:val="22"/>
          <w:lang w:val="es-EC"/>
        </w:rPr>
        <w:t>.</w:t>
      </w:r>
    </w:p>
    <w:p w:rsidR="005850E2" w:rsidRPr="002453BC" w:rsidRDefault="005850E2" w:rsidP="005850E2">
      <w:pPr>
        <w:pStyle w:val="Noparagraphstyle"/>
        <w:tabs>
          <w:tab w:val="left" w:pos="720"/>
        </w:tabs>
        <w:spacing w:after="113"/>
        <w:jc w:val="right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VALOR: </w:t>
      </w:r>
      <w:r w:rsidR="00D32288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p w:rsidR="000D527B" w:rsidRDefault="000D527B" w:rsidP="005850E2">
      <w:pPr>
        <w:pStyle w:val="Noparagraphstyle"/>
        <w:tabs>
          <w:tab w:val="left" w:pos="720"/>
        </w:tabs>
        <w:spacing w:after="113"/>
        <w:jc w:val="right"/>
        <w:rPr>
          <w:rStyle w:val="Textos"/>
          <w:b/>
          <w:sz w:val="22"/>
          <w:szCs w:val="22"/>
          <w:lang w:val="es-EC"/>
        </w:rPr>
      </w:pPr>
    </w:p>
    <w:p w:rsidR="000D527B" w:rsidRDefault="000D527B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D527B" w:rsidRDefault="000D527B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D527B" w:rsidRDefault="000D527B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D527B" w:rsidRDefault="000D527B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D527B" w:rsidRDefault="000D527B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0D527B" w:rsidRDefault="000D527B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F025E3" w:rsidRPr="000D527B" w:rsidRDefault="000D527B" w:rsidP="00E64AD2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0D527B">
        <w:rPr>
          <w:rStyle w:val="Textos"/>
          <w:b/>
          <w:sz w:val="22"/>
          <w:szCs w:val="22"/>
          <w:u w:val="single"/>
          <w:lang w:val="es-EC"/>
        </w:rPr>
        <w:t>TERCER TEMA</w:t>
      </w:r>
      <w:r w:rsidR="00F025E3" w:rsidRPr="000D527B">
        <w:rPr>
          <w:rStyle w:val="Textos"/>
          <w:b/>
          <w:sz w:val="22"/>
          <w:szCs w:val="22"/>
          <w:u w:val="single"/>
          <w:lang w:val="es-EC"/>
        </w:rPr>
        <w:t xml:space="preserve"> </w:t>
      </w:r>
    </w:p>
    <w:p w:rsidR="005F61E9" w:rsidRDefault="000D527B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Determine el volumen del sólido de revolución que se genera al rotar alrededor del eje </w:t>
      </w:r>
      <w:r w:rsidR="005850E2">
        <w:rPr>
          <w:rStyle w:val="Textos"/>
          <w:b/>
          <w:sz w:val="22"/>
          <w:szCs w:val="22"/>
          <w:lang w:val="es-EC"/>
        </w:rPr>
        <w:t xml:space="preserve">“Y” </w:t>
      </w:r>
      <w:r w:rsidR="002453BC">
        <w:rPr>
          <w:rStyle w:val="Textos"/>
          <w:b/>
          <w:sz w:val="22"/>
          <w:szCs w:val="22"/>
          <w:lang w:val="es-EC"/>
        </w:rPr>
        <w:t xml:space="preserve">la región </w:t>
      </w:r>
      <w:r w:rsidR="00152332" w:rsidRPr="002453BC">
        <w:rPr>
          <w:rStyle w:val="Textos"/>
          <w:b/>
          <w:sz w:val="22"/>
          <w:szCs w:val="22"/>
          <w:lang w:val="es-EC"/>
        </w:rPr>
        <w:object w:dxaOrig="3019" w:dyaOrig="760">
          <v:shape id="_x0000_i1034" type="#_x0000_t75" style="width:186pt;height:47.25pt" o:ole="">
            <v:imagedata r:id="rId24" o:title=""/>
          </v:shape>
          <o:OLEObject Type="Embed" ProgID="Equation.DSMT4" ShapeID="_x0000_i1034" DrawAspect="Content" ObjectID="_1347189686" r:id="rId25"/>
        </w:object>
      </w:r>
      <w:r w:rsidR="002453BC">
        <w:rPr>
          <w:rStyle w:val="Textos"/>
          <w:b/>
          <w:sz w:val="22"/>
          <w:szCs w:val="22"/>
          <w:lang w:val="es-EC"/>
        </w:rPr>
        <w:t>.</w:t>
      </w:r>
    </w:p>
    <w:p w:rsidR="005850E2" w:rsidRDefault="005850E2" w:rsidP="005850E2">
      <w:pPr>
        <w:pStyle w:val="Noparagraphstyle"/>
        <w:tabs>
          <w:tab w:val="left" w:pos="720"/>
        </w:tabs>
        <w:spacing w:after="113"/>
        <w:jc w:val="right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VALOR: </w:t>
      </w:r>
      <w:r w:rsidR="00D32288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2453BC" w:rsidRPr="002453BC" w:rsidRDefault="002453BC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2453BC">
        <w:rPr>
          <w:rStyle w:val="Textos"/>
          <w:b/>
          <w:sz w:val="22"/>
          <w:szCs w:val="22"/>
          <w:u w:val="single"/>
          <w:lang w:val="es-EC"/>
        </w:rPr>
        <w:t>CUARTO TEMA</w:t>
      </w:r>
    </w:p>
    <w:p w:rsidR="002453BC" w:rsidRDefault="00983E7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Determine la longitud del arco de la curva </w:t>
      </w:r>
      <w:r w:rsidRPr="00983E72">
        <w:rPr>
          <w:rStyle w:val="Textos"/>
          <w:b/>
          <w:sz w:val="22"/>
          <w:szCs w:val="22"/>
          <w:lang w:val="es-EC"/>
        </w:rPr>
        <w:object w:dxaOrig="1460" w:dyaOrig="660">
          <v:shape id="_x0000_i1035" type="#_x0000_t75" style="width:105.75pt;height:42pt" o:ole="">
            <v:imagedata r:id="rId26" o:title=""/>
          </v:shape>
          <o:OLEObject Type="Embed" ProgID="Equation.DSMT4" ShapeID="_x0000_i1035" DrawAspect="Content" ObjectID="_1347189687" r:id="rId27"/>
        </w:object>
      </w:r>
      <w:r>
        <w:rPr>
          <w:rStyle w:val="Textos"/>
          <w:b/>
          <w:sz w:val="22"/>
          <w:szCs w:val="22"/>
          <w:lang w:val="es-EC"/>
        </w:rPr>
        <w:t xml:space="preserve"> desde </w:t>
      </w:r>
      <w:r w:rsidR="005850E2" w:rsidRPr="00983E72">
        <w:rPr>
          <w:rStyle w:val="Textos"/>
          <w:b/>
          <w:sz w:val="22"/>
          <w:szCs w:val="22"/>
          <w:lang w:val="es-EC"/>
        </w:rPr>
        <w:object w:dxaOrig="520" w:dyaOrig="320">
          <v:shape id="_x0000_i1036" type="#_x0000_t75" style="width:27.75pt;height:20.25pt" o:ole="">
            <v:imagedata r:id="rId28" o:title=""/>
          </v:shape>
          <o:OLEObject Type="Embed" ProgID="Equation.DSMT4" ShapeID="_x0000_i1036" DrawAspect="Content" ObjectID="_1347189688" r:id="rId29"/>
        </w:object>
      </w:r>
      <w:r>
        <w:rPr>
          <w:rStyle w:val="Textos"/>
          <w:b/>
          <w:sz w:val="22"/>
          <w:szCs w:val="22"/>
          <w:lang w:val="es-EC"/>
        </w:rPr>
        <w:t xml:space="preserve"> hasta </w:t>
      </w:r>
      <w:r w:rsidR="005850E2" w:rsidRPr="00983E72">
        <w:rPr>
          <w:rStyle w:val="Textos"/>
          <w:b/>
          <w:sz w:val="22"/>
          <w:szCs w:val="22"/>
          <w:lang w:val="es-EC"/>
        </w:rPr>
        <w:object w:dxaOrig="560" w:dyaOrig="260">
          <v:shape id="_x0000_i1037" type="#_x0000_t75" style="width:34.5pt;height:18pt" o:ole="">
            <v:imagedata r:id="rId30" o:title=""/>
          </v:shape>
          <o:OLEObject Type="Embed" ProgID="Equation.DSMT4" ShapeID="_x0000_i1037" DrawAspect="Content" ObjectID="_1347189689" r:id="rId31"/>
        </w:object>
      </w:r>
      <w:r>
        <w:rPr>
          <w:rStyle w:val="Textos"/>
          <w:b/>
          <w:sz w:val="22"/>
          <w:szCs w:val="22"/>
          <w:lang w:val="es-EC"/>
        </w:rPr>
        <w:t>.</w:t>
      </w:r>
    </w:p>
    <w:p w:rsidR="005850E2" w:rsidRDefault="005850E2" w:rsidP="005850E2">
      <w:pPr>
        <w:pStyle w:val="Noparagraphstyle"/>
        <w:tabs>
          <w:tab w:val="left" w:pos="720"/>
        </w:tabs>
        <w:spacing w:after="113"/>
        <w:jc w:val="right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VALOR: </w:t>
      </w:r>
      <w:r w:rsidR="00590D20">
        <w:rPr>
          <w:rStyle w:val="Textos"/>
          <w:b/>
          <w:sz w:val="22"/>
          <w:szCs w:val="22"/>
          <w:lang w:val="es-EC"/>
        </w:rPr>
        <w:t>10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p w:rsidR="005F61E9" w:rsidRDefault="005F61E9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F61E9" w:rsidRDefault="005F61E9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lang w:val="es-EC"/>
        </w:rPr>
      </w:pPr>
    </w:p>
    <w:p w:rsidR="005850E2" w:rsidRPr="005850E2" w:rsidRDefault="005850E2" w:rsidP="006D6AFF">
      <w:pPr>
        <w:pStyle w:val="Noparagraphstyle"/>
        <w:tabs>
          <w:tab w:val="left" w:pos="720"/>
        </w:tabs>
        <w:spacing w:after="113"/>
        <w:jc w:val="both"/>
        <w:rPr>
          <w:rStyle w:val="Textos"/>
          <w:b/>
          <w:sz w:val="22"/>
          <w:szCs w:val="22"/>
          <w:u w:val="single"/>
          <w:lang w:val="es-EC"/>
        </w:rPr>
      </w:pPr>
      <w:r w:rsidRPr="005850E2">
        <w:rPr>
          <w:rStyle w:val="Textos"/>
          <w:b/>
          <w:sz w:val="22"/>
          <w:szCs w:val="22"/>
          <w:u w:val="single"/>
          <w:lang w:val="es-EC"/>
        </w:rPr>
        <w:t>QUINTO TEMA</w:t>
      </w: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ind w:left="720" w:hanging="720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 xml:space="preserve">Dada la función </w:t>
      </w:r>
      <w:r w:rsidRPr="00C27021">
        <w:rPr>
          <w:rStyle w:val="Textos"/>
          <w:b/>
          <w:sz w:val="22"/>
          <w:szCs w:val="22"/>
          <w:lang w:val="es-EC"/>
        </w:rPr>
        <w:object w:dxaOrig="940" w:dyaOrig="620">
          <v:shape id="_x0000_i1038" type="#_x0000_t75" style="width:64.5pt;height:42.75pt" o:ole="">
            <v:imagedata r:id="rId32" o:title=""/>
          </v:shape>
          <o:OLEObject Type="Embed" ProgID="Equation.DSMT4" ShapeID="_x0000_i1038" DrawAspect="Content" ObjectID="_1347189690" r:id="rId33"/>
        </w:object>
      </w:r>
      <w:r>
        <w:rPr>
          <w:rStyle w:val="Textos"/>
          <w:b/>
          <w:sz w:val="22"/>
          <w:szCs w:val="22"/>
          <w:lang w:val="es-EC"/>
        </w:rPr>
        <w:t>:</w:t>
      </w: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</w:r>
      <w:r>
        <w:rPr>
          <w:rStyle w:val="Textos"/>
          <w:b/>
          <w:sz w:val="22"/>
          <w:szCs w:val="22"/>
          <w:lang w:val="es-EC"/>
        </w:rPr>
        <w:tab/>
        <w:t xml:space="preserve">                     VALOR: 1</w:t>
      </w:r>
      <w:r w:rsidR="00D32288">
        <w:rPr>
          <w:rStyle w:val="Textos"/>
          <w:b/>
          <w:sz w:val="22"/>
          <w:szCs w:val="22"/>
          <w:lang w:val="es-EC"/>
        </w:rPr>
        <w:t>4</w:t>
      </w:r>
      <w:r>
        <w:rPr>
          <w:rStyle w:val="Textos"/>
          <w:b/>
          <w:sz w:val="22"/>
          <w:szCs w:val="22"/>
          <w:lang w:val="es-EC"/>
        </w:rPr>
        <w:t xml:space="preserve"> PUNTOS</w:t>
      </w: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a</w:t>
      </w:r>
      <w:r w:rsidRPr="005850E2">
        <w:rPr>
          <w:rStyle w:val="Textos"/>
          <w:b/>
          <w:sz w:val="22"/>
          <w:szCs w:val="22"/>
          <w:lang w:val="es-EC"/>
        </w:rPr>
        <w:t>)  Determine</w:t>
      </w:r>
      <w:r>
        <w:rPr>
          <w:rStyle w:val="Textos"/>
          <w:b/>
          <w:sz w:val="22"/>
          <w:szCs w:val="22"/>
          <w:lang w:val="es-EC"/>
        </w:rPr>
        <w:t xml:space="preserve"> la representación en serie de potencias de Taylor en </w:t>
      </w:r>
      <w:r w:rsidRPr="005850E2">
        <w:rPr>
          <w:rStyle w:val="Textos"/>
          <w:b/>
          <w:sz w:val="22"/>
          <w:szCs w:val="22"/>
          <w:lang w:val="es-EC"/>
        </w:rPr>
        <w:object w:dxaOrig="560" w:dyaOrig="279">
          <v:shape id="_x0000_i1039" type="#_x0000_t75" style="width:36pt;height:18pt">
            <v:imagedata r:id="rId34" o:title=""/>
          </v:shape>
        </w:object>
      </w:r>
      <w:r>
        <w:rPr>
          <w:rStyle w:val="Textos"/>
          <w:b/>
          <w:sz w:val="22"/>
          <w:szCs w:val="22"/>
          <w:lang w:val="es-EC"/>
        </w:rPr>
        <w:t xml:space="preserve"> correspondiente a </w:t>
      </w:r>
      <w:r w:rsidRPr="00C27021">
        <w:rPr>
          <w:rStyle w:val="Textos"/>
          <w:b/>
          <w:sz w:val="22"/>
          <w:szCs w:val="22"/>
          <w:lang w:val="es-EC"/>
        </w:rPr>
        <w:object w:dxaOrig="240" w:dyaOrig="320">
          <v:shape id="_x0000_i1040" type="#_x0000_t75" style="width:16.5pt;height:21.75pt" o:ole="">
            <v:imagedata r:id="rId35" o:title=""/>
          </v:shape>
          <o:OLEObject Type="Embed" ProgID="Equation.DSMT4" ShapeID="_x0000_i1040" DrawAspect="Content" ObjectID="_1347189691" r:id="rId36"/>
        </w:object>
      </w:r>
      <w:r>
        <w:rPr>
          <w:rStyle w:val="Textos"/>
          <w:b/>
          <w:sz w:val="22"/>
          <w:szCs w:val="22"/>
          <w:lang w:val="es-EC"/>
        </w:rPr>
        <w:t>.</w:t>
      </w: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D32288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b) Determine el intervalo de convergencia de la serie obtenida en el literal anterior.</w:t>
      </w: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7E33A8" w:rsidRDefault="007E33A8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5850E2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D32288" w:rsidRDefault="00D32288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D32288" w:rsidRDefault="00D32288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</w:p>
    <w:p w:rsidR="005850E2" w:rsidRDefault="00D32288" w:rsidP="005850E2">
      <w:pPr>
        <w:pStyle w:val="Noparagraphstyle"/>
        <w:tabs>
          <w:tab w:val="left" w:pos="0"/>
        </w:tabs>
        <w:spacing w:after="113" w:line="240" w:lineRule="auto"/>
        <w:jc w:val="both"/>
        <w:rPr>
          <w:rStyle w:val="Textos"/>
          <w:b/>
          <w:sz w:val="22"/>
          <w:szCs w:val="22"/>
          <w:lang w:val="es-EC"/>
        </w:rPr>
      </w:pPr>
      <w:r>
        <w:rPr>
          <w:rStyle w:val="Textos"/>
          <w:b/>
          <w:sz w:val="22"/>
          <w:szCs w:val="22"/>
          <w:lang w:val="es-EC"/>
        </w:rPr>
        <w:t>c</w:t>
      </w:r>
      <w:r w:rsidR="005850E2" w:rsidRPr="005850E2">
        <w:rPr>
          <w:rStyle w:val="Textos"/>
          <w:b/>
          <w:sz w:val="22"/>
          <w:szCs w:val="22"/>
          <w:lang w:val="es-EC"/>
        </w:rPr>
        <w:t xml:space="preserve">) </w:t>
      </w:r>
      <w:r w:rsidR="005850E2" w:rsidRPr="008C4E41">
        <w:rPr>
          <w:rStyle w:val="Textos"/>
          <w:b/>
          <w:sz w:val="22"/>
          <w:szCs w:val="22"/>
          <w:lang w:val="es-EC"/>
        </w:rPr>
        <w:t xml:space="preserve">Derivando dos veces la serie obtenida </w:t>
      </w:r>
      <w:r>
        <w:rPr>
          <w:rStyle w:val="Textos"/>
          <w:b/>
          <w:sz w:val="22"/>
          <w:szCs w:val="22"/>
          <w:lang w:val="es-EC"/>
        </w:rPr>
        <w:t>anteriormente,</w:t>
      </w:r>
      <w:r w:rsidR="005850E2" w:rsidRPr="008C4E41">
        <w:rPr>
          <w:rStyle w:val="Textos"/>
          <w:b/>
          <w:sz w:val="22"/>
          <w:szCs w:val="22"/>
          <w:lang w:val="es-EC"/>
        </w:rPr>
        <w:t xml:space="preserve"> calcule</w:t>
      </w:r>
      <w:r w:rsidR="005850E2">
        <w:rPr>
          <w:rStyle w:val="Textos"/>
          <w:b/>
          <w:sz w:val="22"/>
          <w:szCs w:val="22"/>
          <w:lang w:val="es-EC"/>
        </w:rPr>
        <w:t xml:space="preserve"> </w:t>
      </w:r>
      <w:r w:rsidR="005850E2" w:rsidRPr="008C4E41">
        <w:rPr>
          <w:rStyle w:val="Textos"/>
          <w:b/>
          <w:sz w:val="22"/>
          <w:szCs w:val="22"/>
          <w:lang w:val="es-EC"/>
        </w:rPr>
        <w:object w:dxaOrig="1640" w:dyaOrig="680">
          <v:shape id="_x0000_i1041" type="#_x0000_t75" style="width:101.25pt;height:41.25pt">
            <v:imagedata r:id="rId37" o:title=""/>
          </v:shape>
        </w:object>
      </w:r>
      <w:r w:rsidR="005850E2">
        <w:rPr>
          <w:rStyle w:val="Textos"/>
          <w:b/>
          <w:sz w:val="22"/>
          <w:szCs w:val="22"/>
          <w:lang w:val="es-EC"/>
        </w:rPr>
        <w:t>.</w:t>
      </w:r>
    </w:p>
    <w:sectPr w:rsidR="005850E2" w:rsidSect="000A6260">
      <w:pgSz w:w="11907" w:h="16840" w:code="9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8.75pt;height:18.75pt" o:bullet="t">
        <v:imagedata r:id="rId1" o:title=""/>
      </v:shape>
    </w:pict>
  </w:numPicBullet>
  <w:numPicBullet w:numPicBulletId="1">
    <w:pict>
      <v:shape id="_x0000_i1040" type="#_x0000_t75" style="width:18pt;height:18pt" o:bullet="t">
        <v:imagedata r:id="rId2" o:title=""/>
      </v:shape>
    </w:pict>
  </w:numPicBullet>
  <w:abstractNum w:abstractNumId="0">
    <w:nsid w:val="07060F23"/>
    <w:multiLevelType w:val="hybridMultilevel"/>
    <w:tmpl w:val="69DE02E4"/>
    <w:lvl w:ilvl="0" w:tplc="920A331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3D323A3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Verdana" w:hint="default"/>
        <w:b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554E1"/>
    <w:multiLevelType w:val="hybridMultilevel"/>
    <w:tmpl w:val="3D46FBF0"/>
    <w:lvl w:ilvl="0" w:tplc="84425DE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68640D"/>
    <w:multiLevelType w:val="hybridMultilevel"/>
    <w:tmpl w:val="F9B88AE6"/>
    <w:lvl w:ilvl="0" w:tplc="5D3E9AB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B34D0E"/>
    <w:multiLevelType w:val="hybridMultilevel"/>
    <w:tmpl w:val="533ECACC"/>
    <w:lvl w:ilvl="0" w:tplc="CE3449B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4E80A07"/>
    <w:multiLevelType w:val="hybridMultilevel"/>
    <w:tmpl w:val="FB9C3086"/>
    <w:lvl w:ilvl="0" w:tplc="D79E618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6E30009"/>
    <w:multiLevelType w:val="hybridMultilevel"/>
    <w:tmpl w:val="9D14919A"/>
    <w:lvl w:ilvl="0" w:tplc="DBACF1B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1615E6E"/>
    <w:multiLevelType w:val="hybridMultilevel"/>
    <w:tmpl w:val="DD106416"/>
    <w:lvl w:ilvl="0" w:tplc="37A054D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ascii="Verdana" w:hAnsi="Verdana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CA531E"/>
    <w:multiLevelType w:val="hybridMultilevel"/>
    <w:tmpl w:val="4896016A"/>
    <w:lvl w:ilvl="0" w:tplc="C186C43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3864BE"/>
    <w:rsid w:val="000102DC"/>
    <w:rsid w:val="0001368E"/>
    <w:rsid w:val="00015AEE"/>
    <w:rsid w:val="00030398"/>
    <w:rsid w:val="000373FC"/>
    <w:rsid w:val="000378AB"/>
    <w:rsid w:val="00046F28"/>
    <w:rsid w:val="000611E2"/>
    <w:rsid w:val="00065EE0"/>
    <w:rsid w:val="00066C75"/>
    <w:rsid w:val="00073808"/>
    <w:rsid w:val="0007469C"/>
    <w:rsid w:val="00086A3C"/>
    <w:rsid w:val="00091ECC"/>
    <w:rsid w:val="000A1ED8"/>
    <w:rsid w:val="000A22BB"/>
    <w:rsid w:val="000A6260"/>
    <w:rsid w:val="000A6F15"/>
    <w:rsid w:val="000A749D"/>
    <w:rsid w:val="000B0987"/>
    <w:rsid w:val="000B35F7"/>
    <w:rsid w:val="000B7AA1"/>
    <w:rsid w:val="000B7E4C"/>
    <w:rsid w:val="000C3818"/>
    <w:rsid w:val="000D0871"/>
    <w:rsid w:val="000D527B"/>
    <w:rsid w:val="000D57ED"/>
    <w:rsid w:val="000E451B"/>
    <w:rsid w:val="000F508B"/>
    <w:rsid w:val="000F56DD"/>
    <w:rsid w:val="001059B3"/>
    <w:rsid w:val="00112743"/>
    <w:rsid w:val="00115099"/>
    <w:rsid w:val="00122138"/>
    <w:rsid w:val="0012408A"/>
    <w:rsid w:val="00131846"/>
    <w:rsid w:val="0013475A"/>
    <w:rsid w:val="00135CE3"/>
    <w:rsid w:val="00141149"/>
    <w:rsid w:val="00141B7A"/>
    <w:rsid w:val="00150917"/>
    <w:rsid w:val="00152332"/>
    <w:rsid w:val="00154B22"/>
    <w:rsid w:val="00161F00"/>
    <w:rsid w:val="00170EBB"/>
    <w:rsid w:val="00177F55"/>
    <w:rsid w:val="00185BE2"/>
    <w:rsid w:val="00185E9C"/>
    <w:rsid w:val="001A3F43"/>
    <w:rsid w:val="001A555F"/>
    <w:rsid w:val="001B4EC9"/>
    <w:rsid w:val="001C266B"/>
    <w:rsid w:val="001D4BFC"/>
    <w:rsid w:val="001D6CA6"/>
    <w:rsid w:val="001D6F5A"/>
    <w:rsid w:val="001D7F23"/>
    <w:rsid w:val="001E62F5"/>
    <w:rsid w:val="001E66CB"/>
    <w:rsid w:val="001E7D7A"/>
    <w:rsid w:val="001F3FBB"/>
    <w:rsid w:val="00211E55"/>
    <w:rsid w:val="002136C7"/>
    <w:rsid w:val="0022143C"/>
    <w:rsid w:val="00227BF4"/>
    <w:rsid w:val="00236C50"/>
    <w:rsid w:val="002453BC"/>
    <w:rsid w:val="002736F6"/>
    <w:rsid w:val="00285E11"/>
    <w:rsid w:val="0028770B"/>
    <w:rsid w:val="00294CB9"/>
    <w:rsid w:val="002A2624"/>
    <w:rsid w:val="002A3B0A"/>
    <w:rsid w:val="002A3EE4"/>
    <w:rsid w:val="002A5665"/>
    <w:rsid w:val="002A6171"/>
    <w:rsid w:val="002B0F70"/>
    <w:rsid w:val="002B3556"/>
    <w:rsid w:val="002C3C21"/>
    <w:rsid w:val="002C4103"/>
    <w:rsid w:val="002C646B"/>
    <w:rsid w:val="002D164D"/>
    <w:rsid w:val="0030684F"/>
    <w:rsid w:val="00307F52"/>
    <w:rsid w:val="0031397E"/>
    <w:rsid w:val="00324D25"/>
    <w:rsid w:val="00325EA9"/>
    <w:rsid w:val="003355C9"/>
    <w:rsid w:val="00335636"/>
    <w:rsid w:val="00336DFC"/>
    <w:rsid w:val="0034599E"/>
    <w:rsid w:val="00347CEA"/>
    <w:rsid w:val="00361F4A"/>
    <w:rsid w:val="0036341A"/>
    <w:rsid w:val="0036380D"/>
    <w:rsid w:val="00364EFC"/>
    <w:rsid w:val="0036760B"/>
    <w:rsid w:val="00370768"/>
    <w:rsid w:val="00382522"/>
    <w:rsid w:val="00384CB5"/>
    <w:rsid w:val="003864BE"/>
    <w:rsid w:val="00390433"/>
    <w:rsid w:val="003A1B7D"/>
    <w:rsid w:val="003B2DD9"/>
    <w:rsid w:val="003B5B2C"/>
    <w:rsid w:val="003C1ACD"/>
    <w:rsid w:val="003C31AC"/>
    <w:rsid w:val="003C458C"/>
    <w:rsid w:val="003C6CB0"/>
    <w:rsid w:val="003D0EFA"/>
    <w:rsid w:val="003D1420"/>
    <w:rsid w:val="003D5023"/>
    <w:rsid w:val="003D5DF6"/>
    <w:rsid w:val="003D7612"/>
    <w:rsid w:val="003F0EDB"/>
    <w:rsid w:val="003F31BD"/>
    <w:rsid w:val="003F456B"/>
    <w:rsid w:val="003F53D2"/>
    <w:rsid w:val="0040575B"/>
    <w:rsid w:val="00430967"/>
    <w:rsid w:val="00432C34"/>
    <w:rsid w:val="00442B82"/>
    <w:rsid w:val="00446164"/>
    <w:rsid w:val="00455BBA"/>
    <w:rsid w:val="00456AED"/>
    <w:rsid w:val="00460203"/>
    <w:rsid w:val="004609AF"/>
    <w:rsid w:val="0046288E"/>
    <w:rsid w:val="00467329"/>
    <w:rsid w:val="004863EC"/>
    <w:rsid w:val="004941E9"/>
    <w:rsid w:val="004A06CE"/>
    <w:rsid w:val="004A755C"/>
    <w:rsid w:val="004E00AF"/>
    <w:rsid w:val="004E024E"/>
    <w:rsid w:val="00514D94"/>
    <w:rsid w:val="005208E9"/>
    <w:rsid w:val="00527822"/>
    <w:rsid w:val="005433AA"/>
    <w:rsid w:val="0054379C"/>
    <w:rsid w:val="00545837"/>
    <w:rsid w:val="00572B0E"/>
    <w:rsid w:val="00581FE3"/>
    <w:rsid w:val="005850E2"/>
    <w:rsid w:val="00586C63"/>
    <w:rsid w:val="00590D20"/>
    <w:rsid w:val="00591759"/>
    <w:rsid w:val="005979DB"/>
    <w:rsid w:val="005B2098"/>
    <w:rsid w:val="005B467C"/>
    <w:rsid w:val="005C1051"/>
    <w:rsid w:val="005D2BB8"/>
    <w:rsid w:val="005E0E3A"/>
    <w:rsid w:val="005E15A3"/>
    <w:rsid w:val="005E5082"/>
    <w:rsid w:val="005F4A7F"/>
    <w:rsid w:val="005F61E9"/>
    <w:rsid w:val="005F7851"/>
    <w:rsid w:val="006040E8"/>
    <w:rsid w:val="00620D5E"/>
    <w:rsid w:val="006434CF"/>
    <w:rsid w:val="00644A58"/>
    <w:rsid w:val="006478B1"/>
    <w:rsid w:val="0065050A"/>
    <w:rsid w:val="0065193A"/>
    <w:rsid w:val="006607F8"/>
    <w:rsid w:val="00660B19"/>
    <w:rsid w:val="00664BC8"/>
    <w:rsid w:val="00674CDB"/>
    <w:rsid w:val="006807AD"/>
    <w:rsid w:val="00685970"/>
    <w:rsid w:val="006A0E9C"/>
    <w:rsid w:val="006A4424"/>
    <w:rsid w:val="006B3A6A"/>
    <w:rsid w:val="006C4D34"/>
    <w:rsid w:val="006D2971"/>
    <w:rsid w:val="006D6AFF"/>
    <w:rsid w:val="006E0FFE"/>
    <w:rsid w:val="006E229B"/>
    <w:rsid w:val="006F429E"/>
    <w:rsid w:val="0071058D"/>
    <w:rsid w:val="00715292"/>
    <w:rsid w:val="00742A2A"/>
    <w:rsid w:val="00746CED"/>
    <w:rsid w:val="007506F2"/>
    <w:rsid w:val="00751967"/>
    <w:rsid w:val="007703A4"/>
    <w:rsid w:val="00774474"/>
    <w:rsid w:val="00776297"/>
    <w:rsid w:val="00777358"/>
    <w:rsid w:val="00777ABF"/>
    <w:rsid w:val="007800B9"/>
    <w:rsid w:val="00781BDB"/>
    <w:rsid w:val="00796C7C"/>
    <w:rsid w:val="007A649F"/>
    <w:rsid w:val="007A64CC"/>
    <w:rsid w:val="007B0B2A"/>
    <w:rsid w:val="007C2641"/>
    <w:rsid w:val="007D4376"/>
    <w:rsid w:val="007E2752"/>
    <w:rsid w:val="007E33A8"/>
    <w:rsid w:val="007F319E"/>
    <w:rsid w:val="007F60C7"/>
    <w:rsid w:val="00803533"/>
    <w:rsid w:val="00807C80"/>
    <w:rsid w:val="00821554"/>
    <w:rsid w:val="00827F49"/>
    <w:rsid w:val="00875784"/>
    <w:rsid w:val="008854DC"/>
    <w:rsid w:val="00895B96"/>
    <w:rsid w:val="008A318B"/>
    <w:rsid w:val="008A3FE8"/>
    <w:rsid w:val="008B4A0E"/>
    <w:rsid w:val="008B64F0"/>
    <w:rsid w:val="008C3FA4"/>
    <w:rsid w:val="008C45D5"/>
    <w:rsid w:val="008C4E41"/>
    <w:rsid w:val="008C7215"/>
    <w:rsid w:val="008D0D5E"/>
    <w:rsid w:val="008D4470"/>
    <w:rsid w:val="008D678F"/>
    <w:rsid w:val="008E1A74"/>
    <w:rsid w:val="008E34A2"/>
    <w:rsid w:val="009016C7"/>
    <w:rsid w:val="00907EC5"/>
    <w:rsid w:val="00915D42"/>
    <w:rsid w:val="00923EF5"/>
    <w:rsid w:val="009473DE"/>
    <w:rsid w:val="00952181"/>
    <w:rsid w:val="00953DD3"/>
    <w:rsid w:val="0095627B"/>
    <w:rsid w:val="00961951"/>
    <w:rsid w:val="00962F1B"/>
    <w:rsid w:val="009642D4"/>
    <w:rsid w:val="009711EA"/>
    <w:rsid w:val="00983E72"/>
    <w:rsid w:val="009853E7"/>
    <w:rsid w:val="00996FDD"/>
    <w:rsid w:val="009B1787"/>
    <w:rsid w:val="009D2EF4"/>
    <w:rsid w:val="009E0AB4"/>
    <w:rsid w:val="009F46DA"/>
    <w:rsid w:val="00A03CCC"/>
    <w:rsid w:val="00A12D00"/>
    <w:rsid w:val="00A239C7"/>
    <w:rsid w:val="00A315CF"/>
    <w:rsid w:val="00A3760F"/>
    <w:rsid w:val="00A50734"/>
    <w:rsid w:val="00A50E0B"/>
    <w:rsid w:val="00A52AC9"/>
    <w:rsid w:val="00A5341A"/>
    <w:rsid w:val="00A61E80"/>
    <w:rsid w:val="00A66B88"/>
    <w:rsid w:val="00A72CAD"/>
    <w:rsid w:val="00A77F72"/>
    <w:rsid w:val="00A82203"/>
    <w:rsid w:val="00A82CFE"/>
    <w:rsid w:val="00A9418B"/>
    <w:rsid w:val="00A97013"/>
    <w:rsid w:val="00AA3060"/>
    <w:rsid w:val="00AC1D86"/>
    <w:rsid w:val="00AC7AE4"/>
    <w:rsid w:val="00AD5142"/>
    <w:rsid w:val="00AE4133"/>
    <w:rsid w:val="00AF3FA9"/>
    <w:rsid w:val="00B07BD1"/>
    <w:rsid w:val="00B25614"/>
    <w:rsid w:val="00B3609E"/>
    <w:rsid w:val="00B5318C"/>
    <w:rsid w:val="00B53FBD"/>
    <w:rsid w:val="00B6128E"/>
    <w:rsid w:val="00B650DF"/>
    <w:rsid w:val="00B8042B"/>
    <w:rsid w:val="00B9408C"/>
    <w:rsid w:val="00B95320"/>
    <w:rsid w:val="00BA54FB"/>
    <w:rsid w:val="00BA6B50"/>
    <w:rsid w:val="00BB260D"/>
    <w:rsid w:val="00BB512A"/>
    <w:rsid w:val="00BC0452"/>
    <w:rsid w:val="00BD547B"/>
    <w:rsid w:val="00BE060E"/>
    <w:rsid w:val="00BF2AED"/>
    <w:rsid w:val="00BF5B43"/>
    <w:rsid w:val="00BF6601"/>
    <w:rsid w:val="00BF7935"/>
    <w:rsid w:val="00C04E57"/>
    <w:rsid w:val="00C1233D"/>
    <w:rsid w:val="00C12E27"/>
    <w:rsid w:val="00C17283"/>
    <w:rsid w:val="00C27021"/>
    <w:rsid w:val="00C27BCD"/>
    <w:rsid w:val="00C33706"/>
    <w:rsid w:val="00C41A61"/>
    <w:rsid w:val="00C42602"/>
    <w:rsid w:val="00C54B85"/>
    <w:rsid w:val="00C73CC3"/>
    <w:rsid w:val="00C87F42"/>
    <w:rsid w:val="00CA260B"/>
    <w:rsid w:val="00CA6FAB"/>
    <w:rsid w:val="00CB353A"/>
    <w:rsid w:val="00CB4BD3"/>
    <w:rsid w:val="00CC7F68"/>
    <w:rsid w:val="00CD6779"/>
    <w:rsid w:val="00CD6AEF"/>
    <w:rsid w:val="00CE2995"/>
    <w:rsid w:val="00D041DF"/>
    <w:rsid w:val="00D154F7"/>
    <w:rsid w:val="00D239AE"/>
    <w:rsid w:val="00D24DE8"/>
    <w:rsid w:val="00D268F2"/>
    <w:rsid w:val="00D32073"/>
    <w:rsid w:val="00D32288"/>
    <w:rsid w:val="00D471E5"/>
    <w:rsid w:val="00D51FDF"/>
    <w:rsid w:val="00D5592C"/>
    <w:rsid w:val="00D6510D"/>
    <w:rsid w:val="00D66831"/>
    <w:rsid w:val="00D7658F"/>
    <w:rsid w:val="00D76C53"/>
    <w:rsid w:val="00D831D8"/>
    <w:rsid w:val="00D83355"/>
    <w:rsid w:val="00D84D8C"/>
    <w:rsid w:val="00D879AF"/>
    <w:rsid w:val="00D95336"/>
    <w:rsid w:val="00D97947"/>
    <w:rsid w:val="00DC15E1"/>
    <w:rsid w:val="00DC2002"/>
    <w:rsid w:val="00DC2428"/>
    <w:rsid w:val="00DC27E7"/>
    <w:rsid w:val="00DC3172"/>
    <w:rsid w:val="00DD4174"/>
    <w:rsid w:val="00DD69D9"/>
    <w:rsid w:val="00DD7E43"/>
    <w:rsid w:val="00DE137B"/>
    <w:rsid w:val="00DE6BF2"/>
    <w:rsid w:val="00E01965"/>
    <w:rsid w:val="00E050BD"/>
    <w:rsid w:val="00E12C8F"/>
    <w:rsid w:val="00E14230"/>
    <w:rsid w:val="00E245DD"/>
    <w:rsid w:val="00E5759E"/>
    <w:rsid w:val="00E63272"/>
    <w:rsid w:val="00E64AD2"/>
    <w:rsid w:val="00E7010D"/>
    <w:rsid w:val="00E72962"/>
    <w:rsid w:val="00E80043"/>
    <w:rsid w:val="00E95951"/>
    <w:rsid w:val="00EA27ED"/>
    <w:rsid w:val="00EA5311"/>
    <w:rsid w:val="00EB6290"/>
    <w:rsid w:val="00EB7E98"/>
    <w:rsid w:val="00EC0822"/>
    <w:rsid w:val="00EC2C66"/>
    <w:rsid w:val="00EC351F"/>
    <w:rsid w:val="00ED0C41"/>
    <w:rsid w:val="00ED1A78"/>
    <w:rsid w:val="00ED7248"/>
    <w:rsid w:val="00ED79DC"/>
    <w:rsid w:val="00EE249F"/>
    <w:rsid w:val="00EE6B62"/>
    <w:rsid w:val="00EF48C5"/>
    <w:rsid w:val="00F025E3"/>
    <w:rsid w:val="00F07090"/>
    <w:rsid w:val="00F22969"/>
    <w:rsid w:val="00F27025"/>
    <w:rsid w:val="00F37634"/>
    <w:rsid w:val="00F441EA"/>
    <w:rsid w:val="00F4547D"/>
    <w:rsid w:val="00F46B73"/>
    <w:rsid w:val="00F51915"/>
    <w:rsid w:val="00F55F13"/>
    <w:rsid w:val="00F569D8"/>
    <w:rsid w:val="00F71401"/>
    <w:rsid w:val="00F908E5"/>
    <w:rsid w:val="00F91CBF"/>
    <w:rsid w:val="00F93721"/>
    <w:rsid w:val="00F97409"/>
    <w:rsid w:val="00FA2E47"/>
    <w:rsid w:val="00FA30EE"/>
    <w:rsid w:val="00FB02B7"/>
    <w:rsid w:val="00FB17F9"/>
    <w:rsid w:val="00FC3A5D"/>
    <w:rsid w:val="00FD2D5E"/>
    <w:rsid w:val="00FD3424"/>
    <w:rsid w:val="00FD7026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Noparagraphstyle">
    <w:name w:val="[No paragraph style]"/>
    <w:rsid w:val="003864BE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customStyle="1" w:styleId="Textos">
    <w:name w:val="Textos"/>
    <w:rsid w:val="003864BE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character" w:customStyle="1" w:styleId="subtitulo">
    <w:name w:val="subtitulo"/>
    <w:rsid w:val="003864BE"/>
    <w:rPr>
      <w:rFonts w:ascii="Verdana" w:hAnsi="Verdana" w:cs="Verdana"/>
      <w:spacing w:val="0"/>
      <w:sz w:val="26"/>
      <w:szCs w:val="26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oleObject" Target="embeddings/oleObject4.bin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8.wmf"/><Relationship Id="rId7" Type="http://schemas.openxmlformats.org/officeDocument/2006/relationships/oleObject" Target="embeddings/oleObject1.bin"/><Relationship Id="rId12" Type="http://schemas.openxmlformats.org/officeDocument/2006/relationships/image" Target="media/image7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5" Type="http://schemas.openxmlformats.org/officeDocument/2006/relationships/image" Target="media/image3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5.wmf"/><Relationship Id="rId36" Type="http://schemas.openxmlformats.org/officeDocument/2006/relationships/oleObject" Target="embeddings/oleObject15.bin"/><Relationship Id="rId10" Type="http://schemas.openxmlformats.org/officeDocument/2006/relationships/image" Target="media/image6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wmf"/><Relationship Id="rId22" Type="http://schemas.openxmlformats.org/officeDocument/2006/relationships/image" Target="media/image12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6.wmf"/><Relationship Id="rId35" Type="http://schemas.openxmlformats.org/officeDocument/2006/relationships/image" Target="media/image19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Ejemplo 8</vt:lpstr>
    </vt:vector>
  </TitlesOfParts>
  <Company>ESPOL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8</dc:title>
  <dc:subject/>
  <dc:creator>encuesta</dc:creator>
  <cp:keywords/>
  <dc:description/>
  <cp:lastModifiedBy>silgivar</cp:lastModifiedBy>
  <cp:revision>2</cp:revision>
  <cp:lastPrinted>2009-02-12T10:19:00Z</cp:lastPrinted>
  <dcterms:created xsi:type="dcterms:W3CDTF">2010-09-28T19:29:00Z</dcterms:created>
  <dcterms:modified xsi:type="dcterms:W3CDTF">2010-09-28T19:29:00Z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