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BB" w:rsidRPr="00276ABB" w:rsidRDefault="00276ABB" w:rsidP="00276ABB">
      <w:pPr>
        <w:jc w:val="center"/>
        <w:rPr>
          <w:rFonts w:asciiTheme="minorHAnsi" w:hAnsiTheme="minorHAnsi" w:cstheme="minorHAnsi"/>
          <w:b/>
        </w:rPr>
      </w:pPr>
      <w:r w:rsidRPr="00276ABB">
        <w:rPr>
          <w:rFonts w:asciiTheme="minorHAnsi" w:hAnsiTheme="minorHAnsi" w:cstheme="minorHAnsi"/>
          <w:b/>
        </w:rPr>
        <w:t>EXAMEN MEJORAMIENTO AUDITORIA FINANCIERA</w:t>
      </w:r>
      <w:r>
        <w:rPr>
          <w:rFonts w:asciiTheme="minorHAnsi" w:hAnsiTheme="minorHAnsi" w:cstheme="minorHAnsi"/>
          <w:b/>
        </w:rPr>
        <w:t xml:space="preserve"> II</w:t>
      </w:r>
    </w:p>
    <w:p w:rsidR="00276ABB" w:rsidRPr="00276ABB" w:rsidRDefault="00276ABB" w:rsidP="00276ABB">
      <w:pPr>
        <w:rPr>
          <w:rFonts w:asciiTheme="minorHAnsi" w:hAnsiTheme="minorHAnsi" w:cstheme="minorHAnsi"/>
        </w:rPr>
      </w:pPr>
    </w:p>
    <w:p w:rsidR="00276ABB" w:rsidRPr="00276ABB" w:rsidRDefault="00276ABB" w:rsidP="00276ABB">
      <w:pPr>
        <w:rPr>
          <w:rFonts w:asciiTheme="minorHAnsi" w:hAnsiTheme="minorHAnsi" w:cstheme="minorHAnsi"/>
        </w:rPr>
      </w:pPr>
      <w:r w:rsidRPr="00276ABB">
        <w:rPr>
          <w:rFonts w:asciiTheme="minorHAnsi" w:hAnsiTheme="minorHAnsi" w:cstheme="minorHAnsi"/>
        </w:rPr>
        <w:t>Nombre: ____________________________________________________ Fecha: 14/</w:t>
      </w:r>
      <w:proofErr w:type="spellStart"/>
      <w:r w:rsidRPr="00276ABB">
        <w:rPr>
          <w:rFonts w:asciiTheme="minorHAnsi" w:hAnsiTheme="minorHAnsi" w:cstheme="minorHAnsi"/>
        </w:rPr>
        <w:t>Sept</w:t>
      </w:r>
      <w:proofErr w:type="spellEnd"/>
      <w:r w:rsidRPr="00276ABB">
        <w:rPr>
          <w:rFonts w:asciiTheme="minorHAnsi" w:hAnsiTheme="minorHAnsi" w:cstheme="minorHAnsi"/>
        </w:rPr>
        <w:t>/2010</w:t>
      </w:r>
    </w:p>
    <w:p w:rsidR="00276ABB" w:rsidRPr="00276ABB" w:rsidRDefault="00276ABB" w:rsidP="00276ABB">
      <w:pPr>
        <w:rPr>
          <w:rFonts w:asciiTheme="minorHAnsi" w:hAnsiTheme="minorHAnsi" w:cstheme="minorHAnsi"/>
        </w:rPr>
      </w:pPr>
      <w:r w:rsidRPr="00276ABB">
        <w:rPr>
          <w:rFonts w:asciiTheme="minorHAnsi" w:hAnsiTheme="minorHAnsi" w:cstheme="minorHAnsi"/>
        </w:rPr>
        <w:t>Resuelva las siguientes situaciones:</w:t>
      </w:r>
    </w:p>
    <w:p w:rsidR="00276ABB" w:rsidRPr="00276ABB" w:rsidRDefault="00276ABB" w:rsidP="00276ABB">
      <w:pPr>
        <w:spacing w:after="0" w:line="240" w:lineRule="auto"/>
        <w:rPr>
          <w:rFonts w:asciiTheme="minorHAnsi" w:hAnsiTheme="minorHAnsi" w:cstheme="minorHAnsi"/>
        </w:rPr>
      </w:pPr>
      <w:r w:rsidRPr="00276ABB">
        <w:rPr>
          <w:rFonts w:asciiTheme="minorHAnsi" w:hAnsiTheme="minorHAnsi" w:cstheme="minorHAnsi"/>
          <w:b/>
        </w:rPr>
        <w:t>1.</w:t>
      </w:r>
      <w:r w:rsidRPr="00276ABB">
        <w:rPr>
          <w:rFonts w:asciiTheme="minorHAnsi" w:hAnsiTheme="minorHAnsi" w:cstheme="minorHAnsi"/>
        </w:rPr>
        <w:t xml:space="preserve"> Imagine que en una auditoria, el profesional se plantea las siguientes inquietudes</w:t>
      </w:r>
    </w:p>
    <w:p w:rsidR="00276ABB" w:rsidRPr="00276ABB" w:rsidRDefault="00276ABB" w:rsidP="00276ABB">
      <w:pPr>
        <w:pStyle w:val="Prrafodelista"/>
        <w:numPr>
          <w:ilvl w:val="0"/>
          <w:numId w:val="1"/>
        </w:numPr>
        <w:spacing w:after="0" w:line="240" w:lineRule="auto"/>
        <w:contextualSpacing w:val="0"/>
        <w:jc w:val="both"/>
        <w:rPr>
          <w:rFonts w:asciiTheme="minorHAnsi" w:hAnsiTheme="minorHAnsi" w:cstheme="minorHAnsi"/>
        </w:rPr>
      </w:pPr>
      <w:r w:rsidRPr="00276ABB">
        <w:rPr>
          <w:rFonts w:asciiTheme="minorHAnsi" w:hAnsiTheme="minorHAnsi" w:cstheme="minorHAnsi"/>
        </w:rPr>
        <w:t>¿Qué aserción cubre una prueba de secuencia numérica de facturas?</w:t>
      </w:r>
    </w:p>
    <w:p w:rsidR="00276ABB" w:rsidRPr="00276ABB" w:rsidRDefault="00276ABB" w:rsidP="00276ABB">
      <w:pPr>
        <w:pStyle w:val="Prrafodelista"/>
        <w:numPr>
          <w:ilvl w:val="0"/>
          <w:numId w:val="1"/>
        </w:numPr>
        <w:spacing w:after="0" w:line="240" w:lineRule="auto"/>
        <w:contextualSpacing w:val="0"/>
        <w:jc w:val="both"/>
        <w:rPr>
          <w:rFonts w:asciiTheme="minorHAnsi" w:hAnsiTheme="minorHAnsi" w:cstheme="minorHAnsi"/>
        </w:rPr>
      </w:pPr>
      <w:r w:rsidRPr="00276ABB">
        <w:rPr>
          <w:rFonts w:asciiTheme="minorHAnsi" w:hAnsiTheme="minorHAnsi" w:cstheme="minorHAnsi"/>
        </w:rPr>
        <w:t>¿Qué aserción cubre una prueba de revisión de documentación de respaldo de préstamos bancarios?</w:t>
      </w:r>
    </w:p>
    <w:p w:rsidR="00276ABB" w:rsidRPr="00276ABB" w:rsidRDefault="00276ABB" w:rsidP="00276ABB">
      <w:pPr>
        <w:pStyle w:val="Prrafodelista"/>
        <w:numPr>
          <w:ilvl w:val="0"/>
          <w:numId w:val="1"/>
        </w:numPr>
        <w:spacing w:after="0" w:line="240" w:lineRule="auto"/>
        <w:contextualSpacing w:val="0"/>
        <w:jc w:val="both"/>
        <w:rPr>
          <w:rFonts w:asciiTheme="minorHAnsi" w:hAnsiTheme="minorHAnsi" w:cstheme="minorHAnsi"/>
        </w:rPr>
      </w:pPr>
      <w:r w:rsidRPr="00276ABB">
        <w:rPr>
          <w:rFonts w:asciiTheme="minorHAnsi" w:hAnsiTheme="minorHAnsi" w:cstheme="minorHAnsi"/>
        </w:rPr>
        <w:t>¿Un análisis de cobrabilidad de cartera qué aserción cubre?</w:t>
      </w:r>
    </w:p>
    <w:p w:rsidR="00276ABB" w:rsidRPr="00276ABB" w:rsidRDefault="00276ABB" w:rsidP="00276ABB">
      <w:pPr>
        <w:pStyle w:val="Prrafodelista"/>
        <w:numPr>
          <w:ilvl w:val="0"/>
          <w:numId w:val="1"/>
        </w:numPr>
        <w:spacing w:after="0" w:line="240" w:lineRule="auto"/>
        <w:contextualSpacing w:val="0"/>
        <w:jc w:val="both"/>
        <w:rPr>
          <w:rFonts w:asciiTheme="minorHAnsi" w:hAnsiTheme="minorHAnsi" w:cstheme="minorHAnsi"/>
        </w:rPr>
      </w:pPr>
      <w:r w:rsidRPr="00276ABB">
        <w:rPr>
          <w:rFonts w:asciiTheme="minorHAnsi" w:hAnsiTheme="minorHAnsi" w:cstheme="minorHAnsi"/>
        </w:rPr>
        <w:t>¿Qué aserción se verifica al hacer una prueba de razonabilidad para probar el gasto de depreciación?</w:t>
      </w:r>
    </w:p>
    <w:p w:rsidR="00276ABB" w:rsidRPr="00276ABB" w:rsidRDefault="00276ABB" w:rsidP="00276ABB">
      <w:pPr>
        <w:pStyle w:val="Prrafodelista"/>
        <w:numPr>
          <w:ilvl w:val="0"/>
          <w:numId w:val="1"/>
        </w:numPr>
        <w:spacing w:after="0" w:line="240" w:lineRule="auto"/>
        <w:contextualSpacing w:val="0"/>
        <w:jc w:val="both"/>
        <w:rPr>
          <w:rFonts w:asciiTheme="minorHAnsi" w:hAnsiTheme="minorHAnsi" w:cstheme="minorHAnsi"/>
        </w:rPr>
      </w:pPr>
      <w:r w:rsidRPr="00276ABB">
        <w:rPr>
          <w:rFonts w:asciiTheme="minorHAnsi" w:hAnsiTheme="minorHAnsi" w:cstheme="minorHAnsi"/>
        </w:rPr>
        <w:t>¿Han sido todas las ventas registradas en el período adecuado? ¿Existen un alto volumen de devoluciones después del cierre del período? ¿A qué aserción se refiere?</w:t>
      </w:r>
    </w:p>
    <w:p w:rsidR="00276ABB" w:rsidRPr="00276ABB" w:rsidRDefault="00276ABB" w:rsidP="00276ABB">
      <w:pPr>
        <w:pStyle w:val="Prrafodelista"/>
        <w:numPr>
          <w:ilvl w:val="0"/>
          <w:numId w:val="1"/>
        </w:numPr>
        <w:spacing w:after="0" w:line="240" w:lineRule="auto"/>
        <w:contextualSpacing w:val="0"/>
        <w:jc w:val="both"/>
        <w:rPr>
          <w:rFonts w:asciiTheme="minorHAnsi" w:hAnsiTheme="minorHAnsi" w:cstheme="minorHAnsi"/>
        </w:rPr>
      </w:pPr>
      <w:r w:rsidRPr="00276ABB">
        <w:rPr>
          <w:rFonts w:asciiTheme="minorHAnsi" w:hAnsiTheme="minorHAnsi" w:cstheme="minorHAnsi"/>
        </w:rPr>
        <w:t>¿Qué aserción cubriría la inspección física de activos fijos?</w:t>
      </w:r>
    </w:p>
    <w:p w:rsidR="001A4E0E" w:rsidRPr="00276ABB" w:rsidRDefault="001A4E0E">
      <w:pPr>
        <w:rPr>
          <w:rFonts w:asciiTheme="minorHAnsi" w:hAnsiTheme="minorHAnsi" w:cstheme="minorHAnsi"/>
        </w:rPr>
      </w:pPr>
    </w:p>
    <w:p w:rsidR="00276ABB" w:rsidRPr="00276ABB" w:rsidRDefault="00276ABB" w:rsidP="00276ABB">
      <w:pPr>
        <w:spacing w:after="0" w:line="240" w:lineRule="auto"/>
        <w:jc w:val="both"/>
        <w:rPr>
          <w:rFonts w:asciiTheme="minorHAnsi" w:hAnsiTheme="minorHAnsi" w:cstheme="minorHAnsi"/>
        </w:rPr>
      </w:pPr>
      <w:r w:rsidRPr="00276ABB">
        <w:rPr>
          <w:rFonts w:asciiTheme="minorHAnsi" w:hAnsiTheme="minorHAnsi" w:cstheme="minorHAnsi"/>
          <w:b/>
        </w:rPr>
        <w:t>2.</w:t>
      </w:r>
      <w:r w:rsidRPr="00276ABB">
        <w:rPr>
          <w:rFonts w:asciiTheme="minorHAnsi" w:hAnsiTheme="minorHAnsi" w:cstheme="minorHAnsi"/>
        </w:rPr>
        <w:t xml:space="preserve"> Conteste las siguientes preguntas:</w:t>
      </w:r>
    </w:p>
    <w:p w:rsidR="00276ABB" w:rsidRPr="00276ABB" w:rsidRDefault="00276ABB" w:rsidP="00276ABB">
      <w:pPr>
        <w:numPr>
          <w:ilvl w:val="0"/>
          <w:numId w:val="2"/>
        </w:numPr>
        <w:spacing w:after="0" w:line="240" w:lineRule="auto"/>
        <w:jc w:val="both"/>
        <w:rPr>
          <w:rFonts w:asciiTheme="minorHAnsi" w:hAnsiTheme="minorHAnsi" w:cstheme="minorHAnsi"/>
        </w:rPr>
      </w:pPr>
      <w:r w:rsidRPr="00276ABB">
        <w:rPr>
          <w:rFonts w:asciiTheme="minorHAnsi" w:hAnsiTheme="minorHAnsi" w:cstheme="minorHAnsi"/>
        </w:rPr>
        <w:t>¿Qué normalmente incluye el efectivo?, ¿Qué son los equivalentes de efectivo?</w:t>
      </w:r>
    </w:p>
    <w:p w:rsidR="00276ABB" w:rsidRPr="00276ABB" w:rsidRDefault="00276ABB" w:rsidP="00276ABB">
      <w:pPr>
        <w:numPr>
          <w:ilvl w:val="0"/>
          <w:numId w:val="2"/>
        </w:numPr>
        <w:spacing w:after="0" w:line="240" w:lineRule="auto"/>
        <w:jc w:val="both"/>
        <w:rPr>
          <w:rFonts w:asciiTheme="minorHAnsi" w:hAnsiTheme="minorHAnsi" w:cstheme="minorHAnsi"/>
        </w:rPr>
      </w:pPr>
      <w:r w:rsidRPr="00276ABB">
        <w:rPr>
          <w:rFonts w:asciiTheme="minorHAnsi" w:hAnsiTheme="minorHAnsi" w:cstheme="minorHAnsi"/>
        </w:rPr>
        <w:t>Cite tres controles mínimos que deberían haber en el proceso de efectivo</w:t>
      </w:r>
    </w:p>
    <w:p w:rsidR="00276ABB" w:rsidRPr="00276ABB" w:rsidRDefault="00276ABB" w:rsidP="00276ABB">
      <w:pPr>
        <w:numPr>
          <w:ilvl w:val="0"/>
          <w:numId w:val="2"/>
        </w:numPr>
        <w:spacing w:after="0" w:line="240" w:lineRule="auto"/>
        <w:jc w:val="both"/>
        <w:rPr>
          <w:rFonts w:asciiTheme="minorHAnsi" w:hAnsiTheme="minorHAnsi" w:cstheme="minorHAnsi"/>
        </w:rPr>
      </w:pPr>
      <w:r w:rsidRPr="00276ABB">
        <w:rPr>
          <w:rFonts w:asciiTheme="minorHAnsi" w:hAnsiTheme="minorHAnsi" w:cstheme="minorHAnsi"/>
        </w:rPr>
        <w:t>Mencione dos controles que deberían haber sobre los desembolsos de efectivo</w:t>
      </w:r>
    </w:p>
    <w:p w:rsidR="00276ABB" w:rsidRPr="00276ABB" w:rsidRDefault="00276ABB" w:rsidP="00276ABB">
      <w:pPr>
        <w:numPr>
          <w:ilvl w:val="0"/>
          <w:numId w:val="2"/>
        </w:numPr>
        <w:spacing w:after="0" w:line="240" w:lineRule="auto"/>
        <w:jc w:val="both"/>
        <w:rPr>
          <w:rFonts w:asciiTheme="minorHAnsi" w:hAnsiTheme="minorHAnsi" w:cstheme="minorHAnsi"/>
        </w:rPr>
      </w:pPr>
      <w:r w:rsidRPr="00276ABB">
        <w:rPr>
          <w:rFonts w:asciiTheme="minorHAnsi" w:hAnsiTheme="minorHAnsi" w:cstheme="minorHAnsi"/>
        </w:rPr>
        <w:t>Cite tres pruebas sustantivas que se pueden realizar durante una auditoria de efectivo</w:t>
      </w:r>
    </w:p>
    <w:p w:rsidR="00276ABB" w:rsidRPr="00276ABB" w:rsidRDefault="00276ABB" w:rsidP="00276ABB">
      <w:pPr>
        <w:numPr>
          <w:ilvl w:val="0"/>
          <w:numId w:val="2"/>
        </w:numPr>
        <w:spacing w:after="0" w:line="240" w:lineRule="auto"/>
        <w:jc w:val="both"/>
        <w:rPr>
          <w:rFonts w:asciiTheme="minorHAnsi" w:hAnsiTheme="minorHAnsi" w:cstheme="minorHAnsi"/>
        </w:rPr>
      </w:pPr>
      <w:r w:rsidRPr="00276ABB">
        <w:rPr>
          <w:rFonts w:asciiTheme="minorHAnsi" w:hAnsiTheme="minorHAnsi" w:cstheme="minorHAnsi"/>
        </w:rPr>
        <w:t>Indique tres controles mínimos que deberían existir sobre las inversiones financieras</w:t>
      </w:r>
    </w:p>
    <w:p w:rsidR="00276ABB" w:rsidRPr="00276ABB" w:rsidRDefault="00276ABB">
      <w:pPr>
        <w:rPr>
          <w:rFonts w:asciiTheme="minorHAnsi" w:hAnsiTheme="minorHAnsi" w:cstheme="minorHAnsi"/>
        </w:rPr>
      </w:pPr>
    </w:p>
    <w:p w:rsidR="00276ABB" w:rsidRPr="00276ABB" w:rsidRDefault="00276ABB" w:rsidP="00276ABB">
      <w:pPr>
        <w:jc w:val="both"/>
        <w:rPr>
          <w:rFonts w:asciiTheme="minorHAnsi" w:hAnsiTheme="minorHAnsi" w:cstheme="minorHAnsi"/>
          <w:b/>
          <w:u w:val="single"/>
        </w:rPr>
      </w:pPr>
      <w:r w:rsidRPr="00276ABB">
        <w:rPr>
          <w:rFonts w:asciiTheme="minorHAnsi" w:hAnsiTheme="minorHAnsi" w:cstheme="minorHAnsi"/>
          <w:b/>
          <w:u w:val="single"/>
        </w:rPr>
        <w:t>3. Resuelva la siguiente situación (30 puntos)</w:t>
      </w:r>
    </w:p>
    <w:p w:rsidR="00276ABB" w:rsidRPr="00276ABB" w:rsidRDefault="00276ABB" w:rsidP="00276ABB">
      <w:pPr>
        <w:spacing w:after="0" w:line="360" w:lineRule="auto"/>
        <w:jc w:val="both"/>
        <w:rPr>
          <w:rFonts w:asciiTheme="minorHAnsi" w:hAnsiTheme="minorHAnsi" w:cstheme="minorHAnsi"/>
        </w:rPr>
      </w:pPr>
      <w:proofErr w:type="spellStart"/>
      <w:r w:rsidRPr="00276ABB">
        <w:rPr>
          <w:rFonts w:asciiTheme="minorHAnsi" w:hAnsiTheme="minorHAnsi" w:cstheme="minorHAnsi"/>
        </w:rPr>
        <w:t>Autoservice</w:t>
      </w:r>
      <w:proofErr w:type="spellEnd"/>
      <w:r w:rsidRPr="00276ABB">
        <w:rPr>
          <w:rFonts w:asciiTheme="minorHAnsi" w:hAnsiTheme="minorHAnsi" w:cstheme="minorHAnsi"/>
        </w:rPr>
        <w:t xml:space="preserve"> S.A. es una empresa que brinda servicio de auxilio a automovilistas. Tiene 18.000 clientes en todo el país, agrupados en áreas geográficas. En cada área hay un encargado que controla el funcionamiento del servicio en su sector, además de fiscalizar el trabajo de los cobradores asignados a dicha área.</w:t>
      </w:r>
    </w:p>
    <w:p w:rsidR="00276ABB" w:rsidRPr="00276ABB" w:rsidRDefault="00276ABB" w:rsidP="00276ABB">
      <w:pPr>
        <w:spacing w:after="0" w:line="360" w:lineRule="auto"/>
        <w:jc w:val="both"/>
        <w:rPr>
          <w:rFonts w:asciiTheme="minorHAnsi" w:hAnsiTheme="minorHAnsi" w:cstheme="minorHAnsi"/>
        </w:rPr>
      </w:pPr>
      <w:r w:rsidRPr="00276ABB">
        <w:rPr>
          <w:rFonts w:asciiTheme="minorHAnsi" w:hAnsiTheme="minorHAnsi" w:cstheme="minorHAnsi"/>
        </w:rPr>
        <w:t>La red de cobranza está formada por quince cobradores, los cuales tienen como cometido recaudar el importe de las cuotas mensuales por parte de los clientes para que éstos puedan recibir el servicio. El cliente debe presentar recibo actualizado para acceder al servicio.</w:t>
      </w:r>
    </w:p>
    <w:p w:rsidR="00276ABB" w:rsidRPr="00276ABB" w:rsidRDefault="00276ABB" w:rsidP="00276ABB">
      <w:pPr>
        <w:spacing w:after="0" w:line="360" w:lineRule="auto"/>
        <w:jc w:val="both"/>
        <w:rPr>
          <w:rFonts w:asciiTheme="minorHAnsi" w:hAnsiTheme="minorHAnsi" w:cstheme="minorHAnsi"/>
        </w:rPr>
      </w:pPr>
      <w:r w:rsidRPr="00276ABB">
        <w:rPr>
          <w:rFonts w:asciiTheme="minorHAnsi" w:hAnsiTheme="minorHAnsi" w:cstheme="minorHAnsi"/>
        </w:rPr>
        <w:t xml:space="preserve">La cobranza se realiza en base a recibos pre impresos que son entregados mensualmente a los encargados de área a fin de que éstos a su vez los entreguen al cobrador respectivo. Los cobradores rinden la cobranza al encargado de área la última semana de cada mes y éste hace una rendición mensual ante las cajas de la empresa, teniendo como último día el 15 del mes siguiente. En ese momento cada encargado se presenta a alguna de las cajas con el dinero de la cobranza, los recibos no cobrados y los talones de control de los recibos cobrados. Con estos elementos el cajero cuenta los talones, los multiplica por el monto de la cuota y verifica dicha </w:t>
      </w:r>
      <w:r w:rsidRPr="00276ABB">
        <w:rPr>
          <w:rFonts w:asciiTheme="minorHAnsi" w:hAnsiTheme="minorHAnsi" w:cstheme="minorHAnsi"/>
        </w:rPr>
        <w:lastRenderedPageBreak/>
        <w:t>cantidad con el dinero rendido. Los cajeros rinden ante Tesorero de la empresa los ingresos que los encargados de área reportan mensualmente.</w:t>
      </w:r>
    </w:p>
    <w:p w:rsidR="00276ABB" w:rsidRPr="00276ABB" w:rsidRDefault="00276ABB" w:rsidP="00276ABB">
      <w:pPr>
        <w:spacing w:after="0" w:line="360" w:lineRule="auto"/>
        <w:jc w:val="both"/>
        <w:rPr>
          <w:rFonts w:asciiTheme="minorHAnsi" w:hAnsiTheme="minorHAnsi" w:cstheme="minorHAnsi"/>
        </w:rPr>
      </w:pPr>
      <w:r w:rsidRPr="00276ABB">
        <w:rPr>
          <w:rFonts w:asciiTheme="minorHAnsi" w:hAnsiTheme="minorHAnsi" w:cstheme="minorHAnsi"/>
        </w:rPr>
        <w:t>El Tesorero realiza una planilla de ingresos totales y luego contabiliza dichos ingresos. La compañía tiene seguros de hurto para los cobradores hasta $5.000 (aproximadamente 50 cuotas), de manera de cubrir eventuales pérdidas por dicha situación.</w:t>
      </w:r>
    </w:p>
    <w:p w:rsidR="00276ABB" w:rsidRPr="00276ABB" w:rsidRDefault="00276ABB" w:rsidP="00276ABB">
      <w:pPr>
        <w:spacing w:after="0" w:line="360" w:lineRule="auto"/>
        <w:jc w:val="both"/>
        <w:rPr>
          <w:rFonts w:asciiTheme="minorHAnsi" w:hAnsiTheme="minorHAnsi" w:cstheme="minorHAnsi"/>
        </w:rPr>
      </w:pPr>
    </w:p>
    <w:p w:rsidR="00276ABB" w:rsidRPr="00276ABB" w:rsidRDefault="00276ABB" w:rsidP="00276ABB">
      <w:pPr>
        <w:spacing w:after="0" w:line="360" w:lineRule="auto"/>
        <w:jc w:val="both"/>
        <w:rPr>
          <w:rFonts w:asciiTheme="minorHAnsi" w:hAnsiTheme="minorHAnsi" w:cstheme="minorHAnsi"/>
        </w:rPr>
      </w:pPr>
      <w:r w:rsidRPr="00276ABB">
        <w:rPr>
          <w:rFonts w:asciiTheme="minorHAnsi" w:hAnsiTheme="minorHAnsi" w:cstheme="minorHAnsi"/>
        </w:rPr>
        <w:t>Se pide:</w:t>
      </w:r>
    </w:p>
    <w:p w:rsidR="00276ABB" w:rsidRPr="00276ABB" w:rsidRDefault="00276ABB" w:rsidP="00276ABB">
      <w:pPr>
        <w:spacing w:after="0" w:line="360" w:lineRule="auto"/>
        <w:jc w:val="both"/>
        <w:rPr>
          <w:rFonts w:asciiTheme="minorHAnsi" w:hAnsiTheme="minorHAnsi" w:cstheme="minorHAnsi"/>
        </w:rPr>
      </w:pPr>
      <w:r w:rsidRPr="00276ABB">
        <w:rPr>
          <w:rFonts w:asciiTheme="minorHAnsi" w:hAnsiTheme="minorHAnsi" w:cstheme="minorHAnsi"/>
        </w:rPr>
        <w:t>1. Realice un flujo del proceso de cobranzas de la empresa (10 puntos)</w:t>
      </w:r>
    </w:p>
    <w:p w:rsidR="00276ABB" w:rsidRPr="00276ABB" w:rsidRDefault="00276ABB" w:rsidP="00276ABB">
      <w:pPr>
        <w:jc w:val="both"/>
        <w:rPr>
          <w:rFonts w:asciiTheme="minorHAnsi" w:hAnsiTheme="minorHAnsi" w:cstheme="minorHAnsi"/>
        </w:rPr>
      </w:pPr>
      <w:r w:rsidRPr="00276ABB">
        <w:rPr>
          <w:rFonts w:asciiTheme="minorHAnsi" w:hAnsiTheme="minorHAnsi" w:cstheme="minorHAnsi"/>
        </w:rPr>
        <w:t xml:space="preserve">2. Desarrolle una matriz con los principales riesgos detectados, evaluando su impacto financiero, la probabilidad de ocurrencia y el nivel de riesgo. Use la información de las matrices adjuntas. Indique por lo menos tres riesgos (15 puntos). </w:t>
      </w:r>
    </w:p>
    <w:p w:rsidR="00276ABB" w:rsidRPr="00276ABB" w:rsidRDefault="00276ABB" w:rsidP="00276ABB">
      <w:pPr>
        <w:jc w:val="both"/>
        <w:rPr>
          <w:rFonts w:asciiTheme="minorHAnsi" w:hAnsiTheme="minorHAnsi" w:cstheme="minorHAnsi"/>
        </w:rPr>
      </w:pPr>
      <w:r w:rsidRPr="00276ABB">
        <w:rPr>
          <w:rFonts w:asciiTheme="minorHAnsi" w:hAnsiTheme="minorHAnsi" w:cstheme="minorHAnsi"/>
        </w:rPr>
        <w:t>3. Redacte un modelo de carta de confirmación que se pueda enviar a los clientes, en la revisión de los valores de la cuenta (5 puntos).</w:t>
      </w:r>
    </w:p>
    <w:tbl>
      <w:tblPr>
        <w:tblpPr w:leftFromText="141" w:rightFromText="141" w:vertAnchor="text" w:horzAnchor="margin" w:tblpXSpec="right" w:tblpY="228"/>
        <w:tblW w:w="4367" w:type="dxa"/>
        <w:tblCellMar>
          <w:left w:w="70" w:type="dxa"/>
          <w:right w:w="70" w:type="dxa"/>
        </w:tblCellMar>
        <w:tblLook w:val="04A0"/>
      </w:tblPr>
      <w:tblGrid>
        <w:gridCol w:w="347"/>
        <w:gridCol w:w="861"/>
        <w:gridCol w:w="1053"/>
        <w:gridCol w:w="1053"/>
        <w:gridCol w:w="1053"/>
      </w:tblGrid>
      <w:tr w:rsidR="00276ABB" w:rsidRPr="00276ABB" w:rsidTr="00276ABB">
        <w:trPr>
          <w:trHeight w:val="435"/>
        </w:trPr>
        <w:tc>
          <w:tcPr>
            <w:tcW w:w="3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76ABB" w:rsidRPr="00276ABB" w:rsidRDefault="00276ABB" w:rsidP="00276ABB">
            <w:pPr>
              <w:spacing w:after="0" w:line="240" w:lineRule="auto"/>
              <w:jc w:val="both"/>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PROBABILIDAD</w:t>
            </w:r>
          </w:p>
        </w:tc>
        <w:tc>
          <w:tcPr>
            <w:tcW w:w="861" w:type="dxa"/>
            <w:tcBorders>
              <w:top w:val="single" w:sz="4" w:space="0" w:color="auto"/>
              <w:left w:val="nil"/>
              <w:bottom w:val="single" w:sz="4" w:space="0" w:color="auto"/>
              <w:right w:val="single"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Frecuente</w:t>
            </w:r>
          </w:p>
        </w:tc>
        <w:tc>
          <w:tcPr>
            <w:tcW w:w="1057" w:type="dxa"/>
            <w:tcBorders>
              <w:top w:val="dotted" w:sz="4" w:space="0" w:color="auto"/>
              <w:left w:val="nil"/>
              <w:bottom w:val="dashed" w:sz="4" w:space="0" w:color="auto"/>
              <w:right w:val="dashed"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Inaceptable</w:t>
            </w:r>
          </w:p>
        </w:tc>
        <w:tc>
          <w:tcPr>
            <w:tcW w:w="1057" w:type="dxa"/>
            <w:tcBorders>
              <w:top w:val="dotted" w:sz="4" w:space="0" w:color="auto"/>
              <w:left w:val="nil"/>
              <w:bottom w:val="dashed" w:sz="4" w:space="0" w:color="auto"/>
              <w:right w:val="dashed"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Inaceptable</w:t>
            </w:r>
          </w:p>
        </w:tc>
        <w:tc>
          <w:tcPr>
            <w:tcW w:w="1057" w:type="dxa"/>
            <w:tcBorders>
              <w:top w:val="dotted" w:sz="4" w:space="0" w:color="auto"/>
              <w:left w:val="nil"/>
              <w:bottom w:val="dashed" w:sz="4" w:space="0" w:color="auto"/>
              <w:right w:val="dotted"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Inaceptable</w:t>
            </w:r>
          </w:p>
        </w:tc>
      </w:tr>
      <w:tr w:rsidR="00276ABB" w:rsidRPr="00276ABB" w:rsidTr="00276ABB">
        <w:trPr>
          <w:trHeight w:val="435"/>
        </w:trPr>
        <w:tc>
          <w:tcPr>
            <w:tcW w:w="335" w:type="dxa"/>
            <w:vMerge/>
            <w:tcBorders>
              <w:top w:val="single" w:sz="4" w:space="0" w:color="auto"/>
              <w:left w:val="single" w:sz="4" w:space="0" w:color="auto"/>
              <w:bottom w:val="single" w:sz="4" w:space="0" w:color="auto"/>
              <w:right w:val="single" w:sz="4" w:space="0" w:color="auto"/>
            </w:tcBorders>
            <w:vAlign w:val="center"/>
            <w:hideMark/>
          </w:tcPr>
          <w:p w:rsidR="00276ABB" w:rsidRPr="00276ABB" w:rsidRDefault="00276ABB" w:rsidP="00276ABB">
            <w:pPr>
              <w:spacing w:after="0" w:line="240" w:lineRule="auto"/>
              <w:rPr>
                <w:rFonts w:asciiTheme="minorHAnsi" w:eastAsia="Times New Roman" w:hAnsiTheme="minorHAnsi" w:cstheme="minorHAnsi"/>
                <w:color w:val="000000"/>
                <w:sz w:val="16"/>
                <w:szCs w:val="16"/>
                <w:lang w:val="es-EC" w:eastAsia="es-EC"/>
              </w:rPr>
            </w:pPr>
          </w:p>
        </w:tc>
        <w:tc>
          <w:tcPr>
            <w:tcW w:w="861" w:type="dxa"/>
            <w:tcBorders>
              <w:top w:val="nil"/>
              <w:left w:val="nil"/>
              <w:bottom w:val="single" w:sz="4" w:space="0" w:color="auto"/>
              <w:right w:val="single"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Moderado</w:t>
            </w:r>
          </w:p>
        </w:tc>
        <w:tc>
          <w:tcPr>
            <w:tcW w:w="1057" w:type="dxa"/>
            <w:tcBorders>
              <w:top w:val="nil"/>
              <w:left w:val="nil"/>
              <w:bottom w:val="dashed" w:sz="4" w:space="0" w:color="auto"/>
              <w:right w:val="dashed"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Moderado</w:t>
            </w:r>
          </w:p>
        </w:tc>
        <w:tc>
          <w:tcPr>
            <w:tcW w:w="1057" w:type="dxa"/>
            <w:tcBorders>
              <w:top w:val="nil"/>
              <w:left w:val="nil"/>
              <w:bottom w:val="dashed" w:sz="4" w:space="0" w:color="auto"/>
              <w:right w:val="dashed"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Moderado</w:t>
            </w:r>
          </w:p>
        </w:tc>
        <w:tc>
          <w:tcPr>
            <w:tcW w:w="1057" w:type="dxa"/>
            <w:tcBorders>
              <w:top w:val="nil"/>
              <w:left w:val="nil"/>
              <w:bottom w:val="dashed" w:sz="4" w:space="0" w:color="auto"/>
              <w:right w:val="dotted"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Inaceptable</w:t>
            </w:r>
          </w:p>
        </w:tc>
      </w:tr>
      <w:tr w:rsidR="00276ABB" w:rsidRPr="00276ABB" w:rsidTr="00276ABB">
        <w:trPr>
          <w:trHeight w:val="435"/>
        </w:trPr>
        <w:tc>
          <w:tcPr>
            <w:tcW w:w="335" w:type="dxa"/>
            <w:vMerge/>
            <w:tcBorders>
              <w:top w:val="single" w:sz="4" w:space="0" w:color="auto"/>
              <w:left w:val="single" w:sz="4" w:space="0" w:color="auto"/>
              <w:bottom w:val="single" w:sz="4" w:space="0" w:color="auto"/>
              <w:right w:val="single" w:sz="4" w:space="0" w:color="auto"/>
            </w:tcBorders>
            <w:vAlign w:val="center"/>
            <w:hideMark/>
          </w:tcPr>
          <w:p w:rsidR="00276ABB" w:rsidRPr="00276ABB" w:rsidRDefault="00276ABB" w:rsidP="00276ABB">
            <w:pPr>
              <w:spacing w:after="0" w:line="240" w:lineRule="auto"/>
              <w:rPr>
                <w:rFonts w:asciiTheme="minorHAnsi" w:eastAsia="Times New Roman" w:hAnsiTheme="minorHAnsi" w:cstheme="minorHAnsi"/>
                <w:color w:val="000000"/>
                <w:sz w:val="16"/>
                <w:szCs w:val="16"/>
                <w:lang w:val="es-EC" w:eastAsia="es-EC"/>
              </w:rPr>
            </w:pPr>
          </w:p>
        </w:tc>
        <w:tc>
          <w:tcPr>
            <w:tcW w:w="861" w:type="dxa"/>
            <w:tcBorders>
              <w:top w:val="nil"/>
              <w:left w:val="nil"/>
              <w:bottom w:val="single" w:sz="4" w:space="0" w:color="auto"/>
              <w:right w:val="single"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Poco Frecuente</w:t>
            </w:r>
          </w:p>
        </w:tc>
        <w:tc>
          <w:tcPr>
            <w:tcW w:w="1057" w:type="dxa"/>
            <w:tcBorders>
              <w:top w:val="nil"/>
              <w:left w:val="nil"/>
              <w:bottom w:val="nil"/>
              <w:right w:val="dashed"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Aceptable</w:t>
            </w:r>
          </w:p>
        </w:tc>
        <w:tc>
          <w:tcPr>
            <w:tcW w:w="1057" w:type="dxa"/>
            <w:tcBorders>
              <w:top w:val="nil"/>
              <w:left w:val="nil"/>
              <w:bottom w:val="nil"/>
              <w:right w:val="dashed"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Moderado</w:t>
            </w:r>
          </w:p>
        </w:tc>
        <w:tc>
          <w:tcPr>
            <w:tcW w:w="1057" w:type="dxa"/>
            <w:tcBorders>
              <w:top w:val="nil"/>
              <w:left w:val="nil"/>
              <w:bottom w:val="nil"/>
              <w:right w:val="dotted"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Inaceptable</w:t>
            </w:r>
          </w:p>
        </w:tc>
      </w:tr>
      <w:tr w:rsidR="00276ABB" w:rsidRPr="00276ABB" w:rsidTr="00276ABB">
        <w:trPr>
          <w:trHeight w:val="300"/>
        </w:trPr>
        <w:tc>
          <w:tcPr>
            <w:tcW w:w="335" w:type="dxa"/>
            <w:tcBorders>
              <w:top w:val="nil"/>
              <w:left w:val="nil"/>
              <w:bottom w:val="nil"/>
              <w:right w:val="nil"/>
            </w:tcBorders>
            <w:shd w:val="clear" w:color="auto" w:fill="auto"/>
            <w:noWrap/>
            <w:vAlign w:val="bottom"/>
            <w:hideMark/>
          </w:tcPr>
          <w:p w:rsidR="00276ABB" w:rsidRPr="00276ABB" w:rsidRDefault="00276ABB" w:rsidP="00276ABB">
            <w:pPr>
              <w:spacing w:after="0" w:line="240" w:lineRule="auto"/>
              <w:rPr>
                <w:rFonts w:asciiTheme="minorHAnsi" w:eastAsia="Times New Roman" w:hAnsiTheme="minorHAnsi" w:cstheme="minorHAnsi"/>
                <w:color w:val="000000"/>
                <w:lang w:val="es-EC" w:eastAsia="es-EC"/>
              </w:rPr>
            </w:pPr>
          </w:p>
        </w:tc>
        <w:tc>
          <w:tcPr>
            <w:tcW w:w="861" w:type="dxa"/>
            <w:tcBorders>
              <w:top w:val="nil"/>
              <w:left w:val="nil"/>
              <w:bottom w:val="nil"/>
              <w:right w:val="nil"/>
            </w:tcBorders>
            <w:shd w:val="clear" w:color="auto" w:fill="auto"/>
            <w:noWrap/>
            <w:vAlign w:val="bottom"/>
            <w:hideMark/>
          </w:tcPr>
          <w:p w:rsidR="00276ABB" w:rsidRPr="00276ABB" w:rsidRDefault="00276ABB" w:rsidP="00276ABB">
            <w:pPr>
              <w:spacing w:after="0" w:line="240" w:lineRule="auto"/>
              <w:rPr>
                <w:rFonts w:asciiTheme="minorHAnsi" w:eastAsia="Times New Roman" w:hAnsiTheme="minorHAnsi" w:cstheme="minorHAnsi"/>
                <w:color w:val="000000"/>
                <w:lang w:val="es-EC" w:eastAsia="es-EC"/>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Leve</w:t>
            </w:r>
          </w:p>
        </w:tc>
        <w:tc>
          <w:tcPr>
            <w:tcW w:w="1057" w:type="dxa"/>
            <w:tcBorders>
              <w:top w:val="single" w:sz="4" w:space="0" w:color="auto"/>
              <w:left w:val="nil"/>
              <w:bottom w:val="single" w:sz="4" w:space="0" w:color="auto"/>
              <w:right w:val="single"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Moderado</w:t>
            </w:r>
          </w:p>
        </w:tc>
        <w:tc>
          <w:tcPr>
            <w:tcW w:w="1057" w:type="dxa"/>
            <w:tcBorders>
              <w:top w:val="single" w:sz="4" w:space="0" w:color="auto"/>
              <w:left w:val="nil"/>
              <w:bottom w:val="single" w:sz="4" w:space="0" w:color="auto"/>
              <w:right w:val="single"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Grande</w:t>
            </w:r>
          </w:p>
        </w:tc>
      </w:tr>
      <w:tr w:rsidR="00276ABB" w:rsidRPr="00276ABB" w:rsidTr="00276ABB">
        <w:trPr>
          <w:trHeight w:val="300"/>
        </w:trPr>
        <w:tc>
          <w:tcPr>
            <w:tcW w:w="335" w:type="dxa"/>
            <w:tcBorders>
              <w:top w:val="nil"/>
              <w:left w:val="nil"/>
              <w:bottom w:val="nil"/>
              <w:right w:val="nil"/>
            </w:tcBorders>
            <w:shd w:val="clear" w:color="auto" w:fill="auto"/>
            <w:noWrap/>
            <w:vAlign w:val="bottom"/>
            <w:hideMark/>
          </w:tcPr>
          <w:p w:rsidR="00276ABB" w:rsidRPr="00276ABB" w:rsidRDefault="00276ABB" w:rsidP="00276ABB">
            <w:pPr>
              <w:spacing w:after="0" w:line="240" w:lineRule="auto"/>
              <w:rPr>
                <w:rFonts w:asciiTheme="minorHAnsi" w:eastAsia="Times New Roman" w:hAnsiTheme="minorHAnsi" w:cstheme="minorHAnsi"/>
                <w:color w:val="000000"/>
                <w:lang w:val="es-EC" w:eastAsia="es-EC"/>
              </w:rPr>
            </w:pPr>
          </w:p>
        </w:tc>
        <w:tc>
          <w:tcPr>
            <w:tcW w:w="861" w:type="dxa"/>
            <w:tcBorders>
              <w:top w:val="nil"/>
              <w:left w:val="nil"/>
              <w:bottom w:val="nil"/>
              <w:right w:val="nil"/>
            </w:tcBorders>
            <w:shd w:val="clear" w:color="auto" w:fill="auto"/>
            <w:noWrap/>
            <w:vAlign w:val="bottom"/>
            <w:hideMark/>
          </w:tcPr>
          <w:p w:rsidR="00276ABB" w:rsidRPr="00276ABB" w:rsidRDefault="00276ABB" w:rsidP="00276ABB">
            <w:pPr>
              <w:spacing w:after="0" w:line="240" w:lineRule="auto"/>
              <w:rPr>
                <w:rFonts w:asciiTheme="minorHAnsi" w:eastAsia="Times New Roman" w:hAnsiTheme="minorHAnsi" w:cstheme="minorHAnsi"/>
                <w:color w:val="000000"/>
                <w:lang w:val="es-EC" w:eastAsia="es-EC"/>
              </w:rPr>
            </w:pPr>
          </w:p>
        </w:tc>
        <w:tc>
          <w:tcPr>
            <w:tcW w:w="31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val="es-EC" w:eastAsia="es-EC"/>
              </w:rPr>
              <w:t>IMPACTO</w:t>
            </w:r>
          </w:p>
        </w:tc>
      </w:tr>
    </w:tbl>
    <w:tbl>
      <w:tblPr>
        <w:tblpPr w:leftFromText="141" w:rightFromText="141" w:vertAnchor="text" w:horzAnchor="page" w:tblpX="1176" w:tblpY="288"/>
        <w:tblW w:w="4236" w:type="dxa"/>
        <w:tblCellMar>
          <w:left w:w="70" w:type="dxa"/>
          <w:right w:w="70" w:type="dxa"/>
        </w:tblCellMar>
        <w:tblLook w:val="04A0"/>
      </w:tblPr>
      <w:tblGrid>
        <w:gridCol w:w="388"/>
        <w:gridCol w:w="638"/>
        <w:gridCol w:w="692"/>
        <w:gridCol w:w="271"/>
        <w:gridCol w:w="277"/>
        <w:gridCol w:w="265"/>
        <w:gridCol w:w="301"/>
        <w:gridCol w:w="328"/>
        <w:gridCol w:w="404"/>
        <w:gridCol w:w="672"/>
      </w:tblGrid>
      <w:tr w:rsidR="00276ABB" w:rsidRPr="00276ABB" w:rsidTr="00276ABB">
        <w:trPr>
          <w:trHeight w:val="363"/>
        </w:trPr>
        <w:tc>
          <w:tcPr>
            <w:tcW w:w="3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No.</w:t>
            </w:r>
          </w:p>
        </w:tc>
        <w:tc>
          <w:tcPr>
            <w:tcW w:w="6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Riesgo</w:t>
            </w:r>
          </w:p>
        </w:tc>
        <w:tc>
          <w:tcPr>
            <w:tcW w:w="6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Externo o Interno</w:t>
            </w:r>
          </w:p>
        </w:tc>
        <w:tc>
          <w:tcPr>
            <w:tcW w:w="810" w:type="dxa"/>
            <w:gridSpan w:val="3"/>
            <w:tcBorders>
              <w:top w:val="single" w:sz="8" w:space="0" w:color="auto"/>
              <w:left w:val="nil"/>
              <w:bottom w:val="single" w:sz="8" w:space="0" w:color="auto"/>
              <w:right w:val="single" w:sz="8" w:space="0" w:color="000000"/>
            </w:tcBorders>
            <w:shd w:val="clear" w:color="auto" w:fill="auto"/>
            <w:vAlign w:val="center"/>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Impacto</w:t>
            </w:r>
          </w:p>
        </w:tc>
        <w:tc>
          <w:tcPr>
            <w:tcW w:w="1033" w:type="dxa"/>
            <w:gridSpan w:val="3"/>
            <w:tcBorders>
              <w:top w:val="single" w:sz="8" w:space="0" w:color="auto"/>
              <w:left w:val="nil"/>
              <w:bottom w:val="single" w:sz="8" w:space="0" w:color="auto"/>
              <w:right w:val="single" w:sz="8" w:space="0" w:color="000000"/>
            </w:tcBorders>
            <w:shd w:val="clear" w:color="auto" w:fill="auto"/>
            <w:vAlign w:val="center"/>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Probabilidad</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Nivel de Riesgo</w:t>
            </w:r>
          </w:p>
        </w:tc>
      </w:tr>
      <w:tr w:rsidR="00276ABB" w:rsidRPr="00276ABB" w:rsidTr="00276ABB">
        <w:trPr>
          <w:trHeight w:val="363"/>
        </w:trPr>
        <w:tc>
          <w:tcPr>
            <w:tcW w:w="389" w:type="dxa"/>
            <w:vMerge/>
            <w:tcBorders>
              <w:top w:val="single" w:sz="8" w:space="0" w:color="auto"/>
              <w:left w:val="single" w:sz="8" w:space="0" w:color="auto"/>
              <w:bottom w:val="single" w:sz="8" w:space="0" w:color="000000"/>
              <w:right w:val="single" w:sz="8" w:space="0" w:color="auto"/>
            </w:tcBorders>
            <w:vAlign w:val="center"/>
            <w:hideMark/>
          </w:tcPr>
          <w:p w:rsidR="00276ABB" w:rsidRPr="00276ABB" w:rsidRDefault="00276ABB" w:rsidP="00276ABB">
            <w:pPr>
              <w:spacing w:after="0" w:line="240" w:lineRule="auto"/>
              <w:rPr>
                <w:rFonts w:asciiTheme="minorHAnsi" w:eastAsia="Times New Roman" w:hAnsiTheme="minorHAnsi" w:cstheme="minorHAnsi"/>
                <w:color w:val="000000"/>
                <w:sz w:val="16"/>
                <w:szCs w:val="16"/>
                <w:lang w:val="es-EC" w:eastAsia="es-EC"/>
              </w:rPr>
            </w:pPr>
          </w:p>
        </w:tc>
        <w:tc>
          <w:tcPr>
            <w:tcW w:w="639" w:type="dxa"/>
            <w:vMerge/>
            <w:tcBorders>
              <w:top w:val="single" w:sz="8" w:space="0" w:color="auto"/>
              <w:left w:val="single" w:sz="8" w:space="0" w:color="auto"/>
              <w:bottom w:val="single" w:sz="8" w:space="0" w:color="000000"/>
              <w:right w:val="single" w:sz="8" w:space="0" w:color="auto"/>
            </w:tcBorders>
            <w:vAlign w:val="center"/>
            <w:hideMark/>
          </w:tcPr>
          <w:p w:rsidR="00276ABB" w:rsidRPr="00276ABB" w:rsidRDefault="00276ABB" w:rsidP="00276ABB">
            <w:pPr>
              <w:spacing w:after="0" w:line="240" w:lineRule="auto"/>
              <w:rPr>
                <w:rFonts w:asciiTheme="minorHAnsi" w:eastAsia="Times New Roman" w:hAnsiTheme="minorHAnsi" w:cstheme="minorHAnsi"/>
                <w:color w:val="000000"/>
                <w:sz w:val="16"/>
                <w:szCs w:val="16"/>
                <w:lang w:val="es-EC" w:eastAsia="es-EC"/>
              </w:rPr>
            </w:pPr>
          </w:p>
        </w:tc>
        <w:tc>
          <w:tcPr>
            <w:tcW w:w="692" w:type="dxa"/>
            <w:vMerge/>
            <w:tcBorders>
              <w:top w:val="single" w:sz="8" w:space="0" w:color="auto"/>
              <w:left w:val="single" w:sz="8" w:space="0" w:color="auto"/>
              <w:bottom w:val="single" w:sz="8" w:space="0" w:color="000000"/>
              <w:right w:val="single" w:sz="8" w:space="0" w:color="auto"/>
            </w:tcBorders>
            <w:vAlign w:val="center"/>
            <w:hideMark/>
          </w:tcPr>
          <w:p w:rsidR="00276ABB" w:rsidRPr="00276ABB" w:rsidRDefault="00276ABB" w:rsidP="00276ABB">
            <w:pPr>
              <w:spacing w:after="0" w:line="240" w:lineRule="auto"/>
              <w:rPr>
                <w:rFonts w:asciiTheme="minorHAnsi" w:eastAsia="Times New Roman" w:hAnsiTheme="minorHAnsi" w:cstheme="minorHAnsi"/>
                <w:color w:val="000000"/>
                <w:sz w:val="16"/>
                <w:szCs w:val="16"/>
                <w:lang w:val="es-EC" w:eastAsia="es-EC"/>
              </w:rPr>
            </w:pPr>
          </w:p>
        </w:tc>
        <w:tc>
          <w:tcPr>
            <w:tcW w:w="271"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L</w:t>
            </w:r>
          </w:p>
        </w:tc>
        <w:tc>
          <w:tcPr>
            <w:tcW w:w="274"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M</w:t>
            </w:r>
          </w:p>
        </w:tc>
        <w:tc>
          <w:tcPr>
            <w:tcW w:w="265"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G</w:t>
            </w:r>
          </w:p>
        </w:tc>
        <w:tc>
          <w:tcPr>
            <w:tcW w:w="301"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F</w:t>
            </w:r>
          </w:p>
        </w:tc>
        <w:tc>
          <w:tcPr>
            <w:tcW w:w="328"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M</w:t>
            </w:r>
          </w:p>
        </w:tc>
        <w:tc>
          <w:tcPr>
            <w:tcW w:w="404"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jc w:val="center"/>
              <w:rPr>
                <w:rFonts w:asciiTheme="minorHAnsi" w:eastAsia="Times New Roman" w:hAnsiTheme="minorHAnsi" w:cstheme="minorHAnsi"/>
                <w:color w:val="000000"/>
                <w:sz w:val="16"/>
                <w:szCs w:val="16"/>
                <w:lang w:val="es-EC" w:eastAsia="es-EC"/>
              </w:rPr>
            </w:pPr>
            <w:r w:rsidRPr="00276ABB">
              <w:rPr>
                <w:rFonts w:asciiTheme="minorHAnsi" w:eastAsia="Times New Roman" w:hAnsiTheme="minorHAnsi" w:cstheme="minorHAnsi"/>
                <w:color w:val="000000"/>
                <w:sz w:val="16"/>
                <w:szCs w:val="16"/>
                <w:lang w:eastAsia="es-EC"/>
              </w:rPr>
              <w:t>PF</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276ABB" w:rsidRPr="00276ABB" w:rsidRDefault="00276ABB" w:rsidP="00276ABB">
            <w:pPr>
              <w:spacing w:after="0" w:line="240" w:lineRule="auto"/>
              <w:rPr>
                <w:rFonts w:asciiTheme="minorHAnsi" w:eastAsia="Times New Roman" w:hAnsiTheme="minorHAnsi" w:cstheme="minorHAnsi"/>
                <w:color w:val="000000"/>
                <w:sz w:val="16"/>
                <w:szCs w:val="16"/>
                <w:lang w:val="es-EC" w:eastAsia="es-EC"/>
              </w:rPr>
            </w:pPr>
          </w:p>
        </w:tc>
      </w:tr>
      <w:tr w:rsidR="00276ABB" w:rsidRPr="00276ABB" w:rsidTr="00276ABB">
        <w:trPr>
          <w:trHeight w:val="363"/>
        </w:trPr>
        <w:tc>
          <w:tcPr>
            <w:tcW w:w="389" w:type="dxa"/>
            <w:tcBorders>
              <w:top w:val="nil"/>
              <w:left w:val="single" w:sz="8" w:space="0" w:color="auto"/>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rPr>
                <w:rFonts w:asciiTheme="minorHAnsi" w:eastAsia="Times New Roman" w:hAnsiTheme="minorHAnsi" w:cstheme="minorHAnsi"/>
                <w:color w:val="000000"/>
                <w:sz w:val="20"/>
                <w:szCs w:val="20"/>
                <w:lang w:val="es-EC" w:eastAsia="es-EC"/>
              </w:rPr>
            </w:pPr>
            <w:r w:rsidRPr="00276ABB">
              <w:rPr>
                <w:rFonts w:asciiTheme="minorHAnsi" w:eastAsia="Times New Roman" w:hAnsiTheme="minorHAnsi" w:cstheme="minorHAnsi"/>
                <w:color w:val="000000"/>
                <w:sz w:val="20"/>
                <w:szCs w:val="20"/>
                <w:lang w:val="es-EC" w:eastAsia="es-EC"/>
              </w:rPr>
              <w:t> </w:t>
            </w:r>
          </w:p>
        </w:tc>
        <w:tc>
          <w:tcPr>
            <w:tcW w:w="639"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rPr>
                <w:rFonts w:asciiTheme="minorHAnsi" w:eastAsia="Times New Roman" w:hAnsiTheme="minorHAnsi" w:cstheme="minorHAnsi"/>
                <w:color w:val="000000"/>
                <w:sz w:val="20"/>
                <w:szCs w:val="20"/>
                <w:lang w:val="es-EC" w:eastAsia="es-EC"/>
              </w:rPr>
            </w:pPr>
            <w:r w:rsidRPr="00276ABB">
              <w:rPr>
                <w:rFonts w:asciiTheme="minorHAnsi" w:eastAsia="Times New Roman" w:hAnsiTheme="minorHAnsi" w:cstheme="minorHAnsi"/>
                <w:color w:val="000000"/>
                <w:sz w:val="20"/>
                <w:szCs w:val="20"/>
                <w:lang w:val="es-EC" w:eastAsia="es-EC"/>
              </w:rPr>
              <w:t> </w:t>
            </w:r>
          </w:p>
        </w:tc>
        <w:tc>
          <w:tcPr>
            <w:tcW w:w="692"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rPr>
                <w:rFonts w:asciiTheme="minorHAnsi" w:eastAsia="Times New Roman" w:hAnsiTheme="minorHAnsi" w:cstheme="minorHAnsi"/>
                <w:color w:val="000000"/>
                <w:sz w:val="20"/>
                <w:szCs w:val="20"/>
                <w:lang w:val="es-EC" w:eastAsia="es-EC"/>
              </w:rPr>
            </w:pPr>
            <w:r w:rsidRPr="00276ABB">
              <w:rPr>
                <w:rFonts w:asciiTheme="minorHAnsi" w:eastAsia="Times New Roman" w:hAnsiTheme="minorHAnsi" w:cstheme="minorHAnsi"/>
                <w:color w:val="000000"/>
                <w:sz w:val="20"/>
                <w:szCs w:val="20"/>
                <w:lang w:val="es-EC" w:eastAsia="es-EC"/>
              </w:rPr>
              <w:t> </w:t>
            </w:r>
          </w:p>
        </w:tc>
        <w:tc>
          <w:tcPr>
            <w:tcW w:w="271"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rPr>
                <w:rFonts w:asciiTheme="minorHAnsi" w:eastAsia="Times New Roman" w:hAnsiTheme="minorHAnsi" w:cstheme="minorHAnsi"/>
                <w:color w:val="000000"/>
                <w:sz w:val="20"/>
                <w:szCs w:val="20"/>
                <w:lang w:val="es-EC" w:eastAsia="es-EC"/>
              </w:rPr>
            </w:pPr>
            <w:r w:rsidRPr="00276ABB">
              <w:rPr>
                <w:rFonts w:asciiTheme="minorHAnsi" w:eastAsia="Times New Roman" w:hAnsiTheme="minorHAnsi" w:cstheme="minorHAnsi"/>
                <w:color w:val="000000"/>
                <w:sz w:val="20"/>
                <w:szCs w:val="20"/>
                <w:lang w:val="es-EC" w:eastAsia="es-EC"/>
              </w:rPr>
              <w:t> </w:t>
            </w:r>
          </w:p>
        </w:tc>
        <w:tc>
          <w:tcPr>
            <w:tcW w:w="274"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rPr>
                <w:rFonts w:asciiTheme="minorHAnsi" w:eastAsia="Times New Roman" w:hAnsiTheme="minorHAnsi" w:cstheme="minorHAnsi"/>
                <w:color w:val="000000"/>
                <w:sz w:val="20"/>
                <w:szCs w:val="20"/>
                <w:lang w:val="es-EC" w:eastAsia="es-EC"/>
              </w:rPr>
            </w:pPr>
            <w:r w:rsidRPr="00276ABB">
              <w:rPr>
                <w:rFonts w:asciiTheme="minorHAnsi" w:eastAsia="Times New Roman" w:hAnsiTheme="minorHAnsi" w:cstheme="minorHAnsi"/>
                <w:color w:val="000000"/>
                <w:sz w:val="20"/>
                <w:szCs w:val="20"/>
                <w:lang w:val="es-EC" w:eastAsia="es-EC"/>
              </w:rPr>
              <w:t> </w:t>
            </w:r>
          </w:p>
        </w:tc>
        <w:tc>
          <w:tcPr>
            <w:tcW w:w="265"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rPr>
                <w:rFonts w:asciiTheme="minorHAnsi" w:eastAsia="Times New Roman" w:hAnsiTheme="minorHAnsi" w:cstheme="minorHAnsi"/>
                <w:color w:val="000000"/>
                <w:sz w:val="20"/>
                <w:szCs w:val="20"/>
                <w:lang w:val="es-EC" w:eastAsia="es-EC"/>
              </w:rPr>
            </w:pPr>
            <w:r w:rsidRPr="00276ABB">
              <w:rPr>
                <w:rFonts w:asciiTheme="minorHAnsi" w:eastAsia="Times New Roman" w:hAnsiTheme="minorHAnsi" w:cstheme="minorHAnsi"/>
                <w:color w:val="000000"/>
                <w:sz w:val="20"/>
                <w:szCs w:val="20"/>
                <w:lang w:val="es-EC" w:eastAsia="es-EC"/>
              </w:rPr>
              <w:t> </w:t>
            </w:r>
          </w:p>
        </w:tc>
        <w:tc>
          <w:tcPr>
            <w:tcW w:w="301"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rPr>
                <w:rFonts w:asciiTheme="minorHAnsi" w:eastAsia="Times New Roman" w:hAnsiTheme="minorHAnsi" w:cstheme="minorHAnsi"/>
                <w:color w:val="000000"/>
                <w:sz w:val="20"/>
                <w:szCs w:val="20"/>
                <w:lang w:val="es-EC" w:eastAsia="es-EC"/>
              </w:rPr>
            </w:pPr>
            <w:r w:rsidRPr="00276ABB">
              <w:rPr>
                <w:rFonts w:asciiTheme="minorHAnsi" w:eastAsia="Times New Roman" w:hAnsiTheme="minorHAnsi" w:cstheme="minorHAnsi"/>
                <w:color w:val="000000"/>
                <w:sz w:val="20"/>
                <w:szCs w:val="20"/>
                <w:lang w:val="es-EC" w:eastAsia="es-EC"/>
              </w:rPr>
              <w:t> </w:t>
            </w:r>
          </w:p>
        </w:tc>
        <w:tc>
          <w:tcPr>
            <w:tcW w:w="328"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rPr>
                <w:rFonts w:asciiTheme="minorHAnsi" w:eastAsia="Times New Roman" w:hAnsiTheme="minorHAnsi" w:cstheme="minorHAnsi"/>
                <w:color w:val="000000"/>
                <w:sz w:val="20"/>
                <w:szCs w:val="20"/>
                <w:lang w:val="es-EC" w:eastAsia="es-EC"/>
              </w:rPr>
            </w:pPr>
            <w:r w:rsidRPr="00276ABB">
              <w:rPr>
                <w:rFonts w:asciiTheme="minorHAnsi" w:eastAsia="Times New Roman" w:hAnsiTheme="minorHAnsi" w:cstheme="minorHAnsi"/>
                <w:color w:val="000000"/>
                <w:sz w:val="20"/>
                <w:szCs w:val="20"/>
                <w:lang w:val="es-EC" w:eastAsia="es-EC"/>
              </w:rPr>
              <w:t> </w:t>
            </w:r>
          </w:p>
        </w:tc>
        <w:tc>
          <w:tcPr>
            <w:tcW w:w="404"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rPr>
                <w:rFonts w:asciiTheme="minorHAnsi" w:eastAsia="Times New Roman" w:hAnsiTheme="minorHAnsi" w:cstheme="minorHAnsi"/>
                <w:color w:val="000000"/>
                <w:sz w:val="20"/>
                <w:szCs w:val="20"/>
                <w:lang w:val="es-EC" w:eastAsia="es-EC"/>
              </w:rPr>
            </w:pPr>
            <w:r w:rsidRPr="00276ABB">
              <w:rPr>
                <w:rFonts w:asciiTheme="minorHAnsi" w:eastAsia="Times New Roman" w:hAnsiTheme="minorHAnsi" w:cstheme="minorHAnsi"/>
                <w:color w:val="000000"/>
                <w:sz w:val="20"/>
                <w:szCs w:val="20"/>
                <w:lang w:val="es-EC" w:eastAsia="es-EC"/>
              </w:rPr>
              <w:t> </w:t>
            </w:r>
          </w:p>
        </w:tc>
        <w:tc>
          <w:tcPr>
            <w:tcW w:w="673" w:type="dxa"/>
            <w:tcBorders>
              <w:top w:val="nil"/>
              <w:left w:val="nil"/>
              <w:bottom w:val="single" w:sz="8" w:space="0" w:color="auto"/>
              <w:right w:val="single" w:sz="8" w:space="0" w:color="auto"/>
            </w:tcBorders>
            <w:shd w:val="clear" w:color="auto" w:fill="auto"/>
            <w:vAlign w:val="bottom"/>
            <w:hideMark/>
          </w:tcPr>
          <w:p w:rsidR="00276ABB" w:rsidRPr="00276ABB" w:rsidRDefault="00276ABB" w:rsidP="00276ABB">
            <w:pPr>
              <w:spacing w:after="0" w:line="240" w:lineRule="auto"/>
              <w:rPr>
                <w:rFonts w:asciiTheme="minorHAnsi" w:eastAsia="Times New Roman" w:hAnsiTheme="minorHAnsi" w:cstheme="minorHAnsi"/>
                <w:color w:val="000000"/>
                <w:sz w:val="20"/>
                <w:szCs w:val="20"/>
                <w:lang w:val="es-EC" w:eastAsia="es-EC"/>
              </w:rPr>
            </w:pPr>
            <w:r w:rsidRPr="00276ABB">
              <w:rPr>
                <w:rFonts w:asciiTheme="minorHAnsi" w:eastAsia="Times New Roman" w:hAnsiTheme="minorHAnsi" w:cstheme="minorHAnsi"/>
                <w:color w:val="000000"/>
                <w:sz w:val="20"/>
                <w:szCs w:val="20"/>
                <w:lang w:val="es-EC" w:eastAsia="es-EC"/>
              </w:rPr>
              <w:t> </w:t>
            </w:r>
          </w:p>
        </w:tc>
      </w:tr>
    </w:tbl>
    <w:p w:rsidR="00276ABB" w:rsidRPr="00276ABB" w:rsidRDefault="00276ABB" w:rsidP="00276ABB">
      <w:pPr>
        <w:spacing w:after="0" w:line="360" w:lineRule="auto"/>
        <w:jc w:val="both"/>
        <w:rPr>
          <w:rFonts w:asciiTheme="minorHAnsi" w:hAnsiTheme="minorHAnsi" w:cstheme="minorHAnsi"/>
        </w:rPr>
      </w:pPr>
    </w:p>
    <w:p w:rsidR="00276ABB" w:rsidRPr="00276ABB" w:rsidRDefault="00276ABB" w:rsidP="00276ABB">
      <w:pPr>
        <w:spacing w:after="0" w:line="360" w:lineRule="auto"/>
        <w:jc w:val="both"/>
        <w:rPr>
          <w:rFonts w:asciiTheme="minorHAnsi" w:hAnsiTheme="minorHAnsi" w:cstheme="minorHAnsi"/>
        </w:rPr>
        <w:sectPr w:rsidR="00276ABB" w:rsidRPr="00276ABB" w:rsidSect="00572874">
          <w:pgSz w:w="11906" w:h="16838"/>
          <w:pgMar w:top="1417" w:right="1701" w:bottom="1417" w:left="1701" w:header="708" w:footer="708" w:gutter="0"/>
          <w:cols w:space="708"/>
          <w:docGrid w:linePitch="360"/>
        </w:sectPr>
      </w:pPr>
    </w:p>
    <w:p w:rsidR="00276ABB" w:rsidRDefault="00276ABB" w:rsidP="00276ABB">
      <w:pPr>
        <w:jc w:val="both"/>
      </w:pPr>
    </w:p>
    <w:p w:rsidR="00276ABB" w:rsidRDefault="00276ABB"/>
    <w:sectPr w:rsidR="00276ABB" w:rsidSect="001A4E0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0C45"/>
    <w:multiLevelType w:val="hybridMultilevel"/>
    <w:tmpl w:val="C5D03EC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33737511"/>
    <w:multiLevelType w:val="hybridMultilevel"/>
    <w:tmpl w:val="D41CEF1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6ABB"/>
    <w:rsid w:val="000B6FD4"/>
    <w:rsid w:val="001A4E0E"/>
    <w:rsid w:val="0025202F"/>
    <w:rsid w:val="00276ABB"/>
    <w:rsid w:val="004C572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ABB"/>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6A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563</Words>
  <Characters>3102</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efqj051205</dc:creator>
  <cp:keywords/>
  <dc:description/>
  <cp:lastModifiedBy>efqj051205</cp:lastModifiedBy>
  <cp:revision>2</cp:revision>
  <cp:lastPrinted>2010-09-14T19:58:00Z</cp:lastPrinted>
  <dcterms:created xsi:type="dcterms:W3CDTF">2010-09-14T19:53:00Z</dcterms:created>
  <dcterms:modified xsi:type="dcterms:W3CDTF">2010-09-14T20:07:00Z</dcterms:modified>
</cp:coreProperties>
</file>