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08" w:rsidRPr="00597847" w:rsidRDefault="00597847">
      <w:pPr>
        <w:rPr>
          <w:lang w:val="es-EC"/>
        </w:rPr>
      </w:pPr>
      <w:r w:rsidRPr="00597847">
        <w:rPr>
          <w:lang w:val="es-EC"/>
        </w:rPr>
        <w:t>ESCUELA SUPERIOR POLITECNICA DEL LITORAL</w:t>
      </w:r>
    </w:p>
    <w:p w:rsidR="00597847" w:rsidRPr="00597847" w:rsidRDefault="00597847">
      <w:pPr>
        <w:rPr>
          <w:lang w:val="es-EC"/>
        </w:rPr>
      </w:pPr>
      <w:r w:rsidRPr="00597847">
        <w:rPr>
          <w:lang w:val="es-EC"/>
        </w:rPr>
        <w:t>FACULTAD DE INGNIERIA MECANICA Y CIENCIAS DE LA PRODUCCION</w:t>
      </w:r>
    </w:p>
    <w:p w:rsidR="00597847" w:rsidRDefault="00597847">
      <w:pPr>
        <w:rPr>
          <w:lang w:val="es-EC"/>
        </w:rPr>
      </w:pPr>
      <w:r>
        <w:rPr>
          <w:lang w:val="es-EC"/>
        </w:rPr>
        <w:t>INGNIERIA ECONOMICA</w:t>
      </w:r>
    </w:p>
    <w:p w:rsidR="00597847" w:rsidRDefault="00597847">
      <w:pPr>
        <w:rPr>
          <w:lang w:val="es-EC"/>
        </w:rPr>
      </w:pPr>
      <w:r>
        <w:rPr>
          <w:lang w:val="es-EC"/>
        </w:rPr>
        <w:t>EXAMEN PARCIAL</w:t>
      </w:r>
    </w:p>
    <w:p w:rsidR="00597847" w:rsidRDefault="00597847">
      <w:pPr>
        <w:rPr>
          <w:lang w:val="es-EC"/>
        </w:rPr>
      </w:pPr>
    </w:p>
    <w:p w:rsidR="00597847" w:rsidRDefault="00597847">
      <w:pPr>
        <w:rPr>
          <w:lang w:val="es-EC"/>
        </w:rPr>
      </w:pPr>
      <w:r>
        <w:rPr>
          <w:lang w:val="es-EC"/>
        </w:rPr>
        <w:t>Prof. Ma. Elena Murrieta</w:t>
      </w:r>
    </w:p>
    <w:p w:rsidR="00597847" w:rsidRDefault="00597847">
      <w:pPr>
        <w:rPr>
          <w:lang w:val="es-EC"/>
        </w:rPr>
      </w:pPr>
      <w:r>
        <w:rPr>
          <w:lang w:val="es-EC"/>
        </w:rPr>
        <w:t>Julio, 2010</w:t>
      </w:r>
    </w:p>
    <w:p w:rsidR="00597847" w:rsidRDefault="00597847">
      <w:pPr>
        <w:rPr>
          <w:lang w:val="es-EC"/>
        </w:rPr>
      </w:pPr>
      <w:r>
        <w:rPr>
          <w:lang w:val="es-EC"/>
        </w:rPr>
        <w:t>Nombre:</w:t>
      </w:r>
    </w:p>
    <w:p w:rsidR="00597847" w:rsidRDefault="00597847">
      <w:pPr>
        <w:rPr>
          <w:lang w:val="es-EC"/>
        </w:rPr>
      </w:pPr>
    </w:p>
    <w:p w:rsidR="00597847" w:rsidRPr="009E267A" w:rsidRDefault="00597847" w:rsidP="009E267A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9E267A">
        <w:rPr>
          <w:lang w:val="es-EC"/>
        </w:rPr>
        <w:t>Si a cierta maquina se la hace una reparación importante ahora, su rendimiento puede aumentar en 20%, lo que implicaría un flujo de efectivo adicional de $20.000</w:t>
      </w:r>
      <w:r w:rsidR="009E267A" w:rsidRPr="009E267A">
        <w:rPr>
          <w:lang w:val="es-EC"/>
        </w:rPr>
        <w:t xml:space="preserve"> anual durante cinco años. Si i=15%, cuanto es posible invertir para reparar esta máquina</w:t>
      </w:r>
      <w:proofErr w:type="gramStart"/>
      <w:r w:rsidR="009E267A" w:rsidRPr="009E267A">
        <w:rPr>
          <w:lang w:val="es-EC"/>
        </w:rPr>
        <w:t>?.</w:t>
      </w:r>
      <w:proofErr w:type="gramEnd"/>
    </w:p>
    <w:p w:rsidR="009E267A" w:rsidRDefault="009E267A" w:rsidP="009E267A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9E267A">
        <w:rPr>
          <w:lang w:val="es-EC"/>
        </w:rPr>
        <w:t>Suponga que su tío rico tiene $1.000.000 que desea distribuir a sus herederos a razón de $100.000 por año. Si $1.000.000 se depositan en una cuenta en una cuenta bancaria que devenga 6% de interés anual, cuantos años tomara agotar por completo la cuenta</w:t>
      </w:r>
      <w:proofErr w:type="gramStart"/>
      <w:r w:rsidRPr="009E267A">
        <w:rPr>
          <w:lang w:val="es-EC"/>
        </w:rPr>
        <w:t>?.</w:t>
      </w:r>
      <w:proofErr w:type="gramEnd"/>
    </w:p>
    <w:p w:rsidR="009E267A" w:rsidRDefault="00F463EC" w:rsidP="009E267A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 Despeje el valor de Z en la figura siguiente de manera que el diagrama de flujo de efectivo izquierdo sea equivalente al diagrama </w:t>
      </w:r>
      <w:proofErr w:type="gramStart"/>
      <w:r>
        <w:rPr>
          <w:lang w:val="es-EC"/>
        </w:rPr>
        <w:t>derecho</w:t>
      </w:r>
      <w:r w:rsidR="00463B7B">
        <w:rPr>
          <w:lang w:val="es-EC"/>
        </w:rPr>
        <w:t xml:space="preserve"> </w:t>
      </w:r>
      <w:r>
        <w:rPr>
          <w:lang w:val="es-EC"/>
        </w:rPr>
        <w:t>.</w:t>
      </w:r>
      <w:proofErr w:type="gramEnd"/>
      <w:r>
        <w:rPr>
          <w:lang w:val="es-EC"/>
        </w:rPr>
        <w:t xml:space="preserve"> Sea i = 12% al año.</w:t>
      </w:r>
    </w:p>
    <w:p w:rsidR="00F463EC" w:rsidRDefault="007C245C" w:rsidP="00F463EC">
      <w:pPr>
        <w:pStyle w:val="Prrafodelista"/>
        <w:ind w:left="360"/>
        <w:jc w:val="both"/>
        <w:rPr>
          <w:lang w:val="es-EC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409.5pt;margin-top:13.5pt;width:0;height:23.25pt;flip:y;z-index:251673600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358.5pt;margin-top:13.5pt;width:0;height:23.25pt;flip:y;z-index:251671552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333pt;margin-top:13.5pt;width:.75pt;height:24pt;flip:y;z-index:25167052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306.75pt;margin-top:13.5pt;width:.75pt;height:24pt;flip:y;z-index:2516695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279pt;margin-top:13.5pt;width:.75pt;height:23.25pt;flip:y;z-index:251668480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252pt;margin-top:13.5pt;width:0;height:23.25pt;flip:y;z-index:251667456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68.75pt;margin-top:13.5pt;width:0;height:24pt;flip:y;z-index:25166643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145.5pt;margin-top:13.5pt;width:0;height:24pt;flip:y;z-index:251665408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122.25pt;margin-top:13.5pt;width:.75pt;height:24pt;flip:y;z-index:25166438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96.75pt;margin-top:13.5pt;width:0;height:23.25pt;flip:y;z-index:25166336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70.5pt;margin-top:13.5pt;width:0;height:24pt;flip:y;z-index:25166233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45pt;margin-top:13.5pt;width:.75pt;height:24pt;flip:x y;z-index:25166131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19.5pt;margin-top:13.5pt;width:0;height:23.25pt;flip:y;z-index:251660288" o:connectortype="straight">
            <v:stroke endarrow="block"/>
          </v:shape>
        </w:pict>
      </w:r>
      <w:r w:rsidR="00463B7B">
        <w:rPr>
          <w:lang w:val="es-EC"/>
        </w:rPr>
        <w:t xml:space="preserve">                $2000                            $5000</w:t>
      </w:r>
      <w:r w:rsidR="00A74E1B">
        <w:rPr>
          <w:lang w:val="es-EC"/>
        </w:rPr>
        <w:t xml:space="preserve">                                                                      z      2z             3z</w:t>
      </w:r>
    </w:p>
    <w:p w:rsidR="00F463EC" w:rsidRDefault="00F463EC" w:rsidP="00F463EC">
      <w:pPr>
        <w:pStyle w:val="Prrafodelista"/>
        <w:ind w:left="360"/>
        <w:jc w:val="both"/>
        <w:rPr>
          <w:lang w:val="es-EC"/>
        </w:rPr>
      </w:pPr>
    </w:p>
    <w:p w:rsidR="00F463EC" w:rsidRPr="009E267A" w:rsidRDefault="007C245C" w:rsidP="00F463EC">
      <w:pPr>
        <w:pStyle w:val="Prrafodelista"/>
        <w:ind w:left="360"/>
        <w:jc w:val="both"/>
        <w:rPr>
          <w:lang w:val="es-EC"/>
        </w:rPr>
      </w:pPr>
      <w:r>
        <w:rPr>
          <w:noProof/>
        </w:rPr>
        <w:pict>
          <v:shape id="_x0000_s1040" type="#_x0000_t32" style="position:absolute;left:0;text-align:left;margin-left:379.5pt;margin-top:6.6pt;width:0;height:29.25pt;z-index:251672576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19.5pt;margin-top:5.85pt;width:149.25pt;height:.75pt;flip:y;z-index:251658240" o:connectortype="straight"/>
        </w:pict>
      </w:r>
      <w:r>
        <w:rPr>
          <w:noProof/>
        </w:rPr>
        <w:pict>
          <v:shape id="_x0000_s1027" type="#_x0000_t32" style="position:absolute;left:0;text-align:left;margin-left:252pt;margin-top:5.85pt;width:157.5pt;height:.75pt;flip:y;z-index:251659264" o:connectortype="straight"/>
        </w:pict>
      </w:r>
      <w:r w:rsidR="00463B7B">
        <w:rPr>
          <w:lang w:val="es-EC"/>
        </w:rPr>
        <w:t>0        1        2        3        4       5       6</w:t>
      </w:r>
      <w:r w:rsidR="00A74E1B">
        <w:rPr>
          <w:lang w:val="es-EC"/>
        </w:rPr>
        <w:t xml:space="preserve">                                 0       1         2         3        4      5          6</w:t>
      </w:r>
    </w:p>
    <w:p w:rsidR="009E267A" w:rsidRPr="00AD04E2" w:rsidRDefault="007C245C" w:rsidP="00AD04E2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noProof/>
        </w:rPr>
        <w:pict>
          <v:shape id="_x0000_s1051" type="#_x0000_t32" style="position:absolute;left:0;text-align:left;margin-left:214.5pt;margin-top:23.9pt;width:0;height:11.25pt;flip:y;z-index:251683840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189.75pt;margin-top:19.4pt;width:.75pt;height:16.5pt;flip:x y;z-index:251682816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168.75pt;margin-top:19.4pt;width:0;height:16.5pt;flip:y;z-index:251681792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145.5pt;margin-top:19.4pt;width:0;height:16.5pt;flip:y;z-index:251680768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101.25pt;margin-top:23.9pt;width:.75pt;height:12pt;flip:y;z-index:251678720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78pt;margin-top:23.9pt;width:0;height:11.25pt;flip:y;z-index:251677696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51.75pt;margin-top:23.9pt;width:0;height:12pt;flip:y;z-index:251676672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28.5pt;margin-top:19.4pt;width:0;height:15.75pt;flip:y;z-index:251675648" o:connectortype="straight">
            <v:stroke endarrow="block"/>
          </v:shape>
        </w:pict>
      </w:r>
      <w:r w:rsidR="00AD04E2" w:rsidRPr="00AD04E2">
        <w:rPr>
          <w:lang w:val="es-EC"/>
        </w:rPr>
        <w:t>Calcule B del siguiente diagrama de flujo, si i=8%.</w:t>
      </w:r>
    </w:p>
    <w:p w:rsidR="00AD04E2" w:rsidRDefault="007C245C">
      <w:pPr>
        <w:rPr>
          <w:lang w:val="es-EC"/>
        </w:rPr>
      </w:pPr>
      <w:r>
        <w:rPr>
          <w:noProof/>
        </w:rPr>
        <w:pict>
          <v:shape id="_x0000_s1047" type="#_x0000_t32" style="position:absolute;margin-left:123pt;margin-top:10.45pt;width:0;height:19.5pt;z-index:251679744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28.5pt;margin-top:9.7pt;width:186pt;height:.75pt;flip:y;z-index:251674624" o:connectortype="straight"/>
        </w:pict>
      </w:r>
    </w:p>
    <w:p w:rsidR="00D83030" w:rsidRDefault="00AD04E2">
      <w:pPr>
        <w:rPr>
          <w:lang w:val="es-EC"/>
        </w:rPr>
      </w:pPr>
      <w:r>
        <w:rPr>
          <w:lang w:val="es-EC"/>
        </w:rPr>
        <w:t xml:space="preserve">           B       30      </w:t>
      </w:r>
      <w:proofErr w:type="spellStart"/>
      <w:r>
        <w:rPr>
          <w:lang w:val="es-EC"/>
        </w:rPr>
        <w:t>30</w:t>
      </w:r>
      <w:proofErr w:type="spellEnd"/>
      <w:r>
        <w:rPr>
          <w:lang w:val="es-EC"/>
        </w:rPr>
        <w:t xml:space="preserve">      </w:t>
      </w:r>
      <w:proofErr w:type="spellStart"/>
      <w:r>
        <w:rPr>
          <w:lang w:val="es-EC"/>
        </w:rPr>
        <w:t>30</w:t>
      </w:r>
      <w:proofErr w:type="spellEnd"/>
      <w:r>
        <w:rPr>
          <w:lang w:val="es-EC"/>
        </w:rPr>
        <w:t xml:space="preserve">     B     40    </w:t>
      </w:r>
      <w:proofErr w:type="spellStart"/>
      <w:r>
        <w:rPr>
          <w:lang w:val="es-EC"/>
        </w:rPr>
        <w:t>40</w:t>
      </w:r>
      <w:proofErr w:type="spellEnd"/>
      <w:r>
        <w:rPr>
          <w:lang w:val="es-EC"/>
        </w:rPr>
        <w:t xml:space="preserve">    </w:t>
      </w:r>
      <w:proofErr w:type="spellStart"/>
      <w:r>
        <w:rPr>
          <w:lang w:val="es-EC"/>
        </w:rPr>
        <w:t>40</w:t>
      </w:r>
      <w:proofErr w:type="spellEnd"/>
      <w:r>
        <w:rPr>
          <w:lang w:val="es-EC"/>
        </w:rPr>
        <w:t xml:space="preserve">     B</w:t>
      </w:r>
    </w:p>
    <w:p w:rsidR="00AD04E2" w:rsidRDefault="00075D6B" w:rsidP="00075D6B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075D6B">
        <w:rPr>
          <w:lang w:val="es-EC"/>
        </w:rPr>
        <w:t>Un equipo viejo produce una gran cantidad de piezas defectuosas. Se calcula que durante los siguientes cuatro años se producirán 1200 piezas defectuosas por año y a partir del quinto, estas aumentaran en 150 unidades anuales. La empresa que tiene este equipo usa como referencia una tasa de interés del 12% anual y está haciendo un estudio para un periodo de 8 años. Si cada pieza defectuosa le cuesta $10, cuanto estará dispuesta pagar ahora por una maquina nueva que evite totalmente ese problema</w:t>
      </w:r>
      <w:proofErr w:type="gramStart"/>
      <w:r w:rsidRPr="00075D6B">
        <w:rPr>
          <w:lang w:val="es-EC"/>
        </w:rPr>
        <w:t>?</w:t>
      </w:r>
      <w:proofErr w:type="gramEnd"/>
    </w:p>
    <w:p w:rsidR="00075D6B" w:rsidRDefault="00075D6B" w:rsidP="00075D6B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Una persona invirtió $813.791,64 en un banco que paga un interés del 18% anual capitalizado </w:t>
      </w:r>
      <w:r w:rsidR="00EB04CE">
        <w:rPr>
          <w:lang w:val="es-EC"/>
        </w:rPr>
        <w:t xml:space="preserve"> </w:t>
      </w:r>
      <w:r>
        <w:rPr>
          <w:lang w:val="es-EC"/>
        </w:rPr>
        <w:t xml:space="preserve">mensualmente. Al final del primer mes, tuvo que retirar $250.000 y después al final de los meses 2, 5, 8, 11, </w:t>
      </w:r>
      <w:r w:rsidR="00DE31ED">
        <w:rPr>
          <w:lang w:val="es-EC"/>
        </w:rPr>
        <w:t xml:space="preserve">14, 17,20 y 23, se retiro una cantidad igual. Determine a cuanto asciende cada uno de los 8 retiros iguales, de forma que con el último retiro se extinga totalmente la inversión. </w:t>
      </w:r>
    </w:p>
    <w:p w:rsidR="007766A3" w:rsidRPr="007766A3" w:rsidRDefault="007766A3" w:rsidP="007766A3">
      <w:pPr>
        <w:jc w:val="both"/>
        <w:rPr>
          <w:lang w:val="es-EC"/>
        </w:rPr>
      </w:pPr>
      <w:r>
        <w:rPr>
          <w:lang w:val="es-EC"/>
        </w:rPr>
        <w:lastRenderedPageBreak/>
        <w:t>COMPUTADORA</w:t>
      </w:r>
    </w:p>
    <w:p w:rsidR="00DE31ED" w:rsidRDefault="00DE31ED" w:rsidP="00075D6B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El departamento de alumbrado </w:t>
      </w:r>
      <w:r w:rsidR="00F23E4B">
        <w:rPr>
          <w:lang w:val="es-EC"/>
        </w:rPr>
        <w:t>público</w:t>
      </w:r>
      <w:r>
        <w:rPr>
          <w:lang w:val="es-EC"/>
        </w:rPr>
        <w:t xml:space="preserve"> de una ciudad tiene 3 propuestas</w:t>
      </w:r>
      <w:r w:rsidR="00F23E4B">
        <w:rPr>
          <w:lang w:val="es-EC"/>
        </w:rPr>
        <w:t xml:space="preserve"> mutuamente exclusivas para instalar el servicio, cada una con diferente tecnología. Los datos se muestran en la tabla. Si la TMAR que se aplica es del 10% anual, seleccione la alternativa adecuada.</w:t>
      </w:r>
      <w:r>
        <w:rPr>
          <w:lang w:val="es-EC"/>
        </w:rPr>
        <w:t xml:space="preserve"> </w:t>
      </w:r>
    </w:p>
    <w:p w:rsidR="00F23E4B" w:rsidRDefault="00F23E4B" w:rsidP="00F23E4B">
      <w:pPr>
        <w:jc w:val="both"/>
        <w:rPr>
          <w:lang w:val="es-EC"/>
        </w:rPr>
      </w:pPr>
    </w:p>
    <w:tbl>
      <w:tblPr>
        <w:tblStyle w:val="Tablaconcuadrcula"/>
        <w:tblW w:w="0" w:type="auto"/>
        <w:tblInd w:w="1098" w:type="dxa"/>
        <w:tblLook w:val="04A0"/>
      </w:tblPr>
      <w:tblGrid>
        <w:gridCol w:w="1296"/>
        <w:gridCol w:w="1854"/>
        <w:gridCol w:w="1980"/>
        <w:gridCol w:w="1743"/>
      </w:tblGrid>
      <w:tr w:rsidR="00F23E4B" w:rsidTr="0036325F">
        <w:tc>
          <w:tcPr>
            <w:tcW w:w="1296" w:type="dxa"/>
          </w:tcPr>
          <w:p w:rsidR="00F23E4B" w:rsidRDefault="0036325F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Año</w:t>
            </w:r>
          </w:p>
        </w:tc>
        <w:tc>
          <w:tcPr>
            <w:tcW w:w="1854" w:type="dxa"/>
          </w:tcPr>
          <w:p w:rsidR="00F23E4B" w:rsidRDefault="00F23E4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A</w:t>
            </w:r>
            <w:r w:rsidR="009209BE">
              <w:rPr>
                <w:lang w:val="es-EC"/>
              </w:rPr>
              <w:t xml:space="preserve"> (Millones)</w:t>
            </w:r>
          </w:p>
        </w:tc>
        <w:tc>
          <w:tcPr>
            <w:tcW w:w="1980" w:type="dxa"/>
          </w:tcPr>
          <w:p w:rsidR="00F23E4B" w:rsidRDefault="00F23E4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B</w:t>
            </w:r>
            <w:r w:rsidR="009209BE">
              <w:rPr>
                <w:lang w:val="es-EC"/>
              </w:rPr>
              <w:t xml:space="preserve"> (Millones)</w:t>
            </w:r>
          </w:p>
        </w:tc>
        <w:tc>
          <w:tcPr>
            <w:tcW w:w="1743" w:type="dxa"/>
          </w:tcPr>
          <w:p w:rsidR="00F23E4B" w:rsidRDefault="00F23E4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C</w:t>
            </w:r>
            <w:r w:rsidR="009209BE">
              <w:rPr>
                <w:lang w:val="es-EC"/>
              </w:rPr>
              <w:t xml:space="preserve">  (Millones)</w:t>
            </w:r>
          </w:p>
        </w:tc>
      </w:tr>
      <w:tr w:rsidR="00F23E4B" w:rsidTr="0036325F">
        <w:tc>
          <w:tcPr>
            <w:tcW w:w="1296" w:type="dxa"/>
          </w:tcPr>
          <w:p w:rsidR="00F23E4B" w:rsidRDefault="00F23E4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0</w:t>
            </w:r>
          </w:p>
        </w:tc>
        <w:tc>
          <w:tcPr>
            <w:tcW w:w="1854" w:type="dxa"/>
          </w:tcPr>
          <w:p w:rsidR="00F23E4B" w:rsidRPr="004A549B" w:rsidRDefault="004A549B" w:rsidP="004A549B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C"/>
              </w:rPr>
            </w:pPr>
            <w:r>
              <w:rPr>
                <w:lang w:val="es-EC"/>
              </w:rPr>
              <w:t>2500</w:t>
            </w:r>
          </w:p>
        </w:tc>
        <w:tc>
          <w:tcPr>
            <w:tcW w:w="1980" w:type="dxa"/>
          </w:tcPr>
          <w:p w:rsidR="00F23E4B" w:rsidRPr="004A549B" w:rsidRDefault="004A549B" w:rsidP="004A549B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3100 </w:t>
            </w:r>
          </w:p>
        </w:tc>
        <w:tc>
          <w:tcPr>
            <w:tcW w:w="1743" w:type="dxa"/>
          </w:tcPr>
          <w:p w:rsidR="00F23E4B" w:rsidRPr="004A549B" w:rsidRDefault="004A549B" w:rsidP="004A549B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C"/>
              </w:rPr>
            </w:pPr>
            <w:r>
              <w:rPr>
                <w:lang w:val="es-EC"/>
              </w:rPr>
              <w:t>2850</w:t>
            </w:r>
          </w:p>
        </w:tc>
      </w:tr>
      <w:tr w:rsidR="00F23E4B" w:rsidTr="0036325F">
        <w:tc>
          <w:tcPr>
            <w:tcW w:w="1296" w:type="dxa"/>
          </w:tcPr>
          <w:p w:rsidR="00F23E4B" w:rsidRDefault="00F23E4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1854" w:type="dxa"/>
          </w:tcPr>
          <w:p w:rsidR="00F23E4B" w:rsidRDefault="004A549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F23E4B" w:rsidRDefault="004A549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300</w:t>
            </w:r>
          </w:p>
        </w:tc>
        <w:tc>
          <w:tcPr>
            <w:tcW w:w="1743" w:type="dxa"/>
          </w:tcPr>
          <w:p w:rsidR="00F23E4B" w:rsidRDefault="00446B3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600</w:t>
            </w:r>
          </w:p>
        </w:tc>
      </w:tr>
      <w:tr w:rsidR="00F23E4B" w:rsidTr="0036325F">
        <w:tc>
          <w:tcPr>
            <w:tcW w:w="1296" w:type="dxa"/>
          </w:tcPr>
          <w:p w:rsidR="00F23E4B" w:rsidRDefault="00F23E4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2</w:t>
            </w:r>
          </w:p>
        </w:tc>
        <w:tc>
          <w:tcPr>
            <w:tcW w:w="1854" w:type="dxa"/>
          </w:tcPr>
          <w:p w:rsidR="00F23E4B" w:rsidRDefault="004A549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F23E4B" w:rsidRDefault="004A549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400</w:t>
            </w:r>
          </w:p>
        </w:tc>
        <w:tc>
          <w:tcPr>
            <w:tcW w:w="1743" w:type="dxa"/>
          </w:tcPr>
          <w:p w:rsidR="00F23E4B" w:rsidRDefault="00446B3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600</w:t>
            </w:r>
          </w:p>
        </w:tc>
      </w:tr>
      <w:tr w:rsidR="00F23E4B" w:rsidTr="0036325F">
        <w:tc>
          <w:tcPr>
            <w:tcW w:w="1296" w:type="dxa"/>
          </w:tcPr>
          <w:p w:rsidR="00F23E4B" w:rsidRDefault="00F23E4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  <w:tc>
          <w:tcPr>
            <w:tcW w:w="1854" w:type="dxa"/>
          </w:tcPr>
          <w:p w:rsidR="00F23E4B" w:rsidRDefault="004A549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F23E4B" w:rsidRDefault="004A549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500</w:t>
            </w:r>
          </w:p>
        </w:tc>
        <w:tc>
          <w:tcPr>
            <w:tcW w:w="1743" w:type="dxa"/>
          </w:tcPr>
          <w:p w:rsidR="00F23E4B" w:rsidRDefault="00446B3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600</w:t>
            </w:r>
          </w:p>
        </w:tc>
      </w:tr>
      <w:tr w:rsidR="00F23E4B" w:rsidTr="0036325F">
        <w:tc>
          <w:tcPr>
            <w:tcW w:w="1296" w:type="dxa"/>
          </w:tcPr>
          <w:p w:rsidR="00F23E4B" w:rsidRDefault="00F23E4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4</w:t>
            </w:r>
          </w:p>
        </w:tc>
        <w:tc>
          <w:tcPr>
            <w:tcW w:w="1854" w:type="dxa"/>
          </w:tcPr>
          <w:p w:rsidR="00F23E4B" w:rsidRDefault="004A549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F23E4B" w:rsidRDefault="004A549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600</w:t>
            </w:r>
          </w:p>
        </w:tc>
        <w:tc>
          <w:tcPr>
            <w:tcW w:w="1743" w:type="dxa"/>
          </w:tcPr>
          <w:p w:rsidR="00F23E4B" w:rsidRPr="00446B3B" w:rsidRDefault="00446B3B" w:rsidP="00446B3B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300</w:t>
            </w:r>
          </w:p>
        </w:tc>
      </w:tr>
      <w:tr w:rsidR="00F23E4B" w:rsidTr="0036325F">
        <w:tc>
          <w:tcPr>
            <w:tcW w:w="1296" w:type="dxa"/>
          </w:tcPr>
          <w:p w:rsidR="00F23E4B" w:rsidRDefault="00F23E4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5</w:t>
            </w:r>
          </w:p>
        </w:tc>
        <w:tc>
          <w:tcPr>
            <w:tcW w:w="1854" w:type="dxa"/>
          </w:tcPr>
          <w:p w:rsidR="00F23E4B" w:rsidRDefault="004A549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F23E4B" w:rsidRDefault="004A549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700</w:t>
            </w:r>
          </w:p>
        </w:tc>
        <w:tc>
          <w:tcPr>
            <w:tcW w:w="1743" w:type="dxa"/>
          </w:tcPr>
          <w:p w:rsidR="00F23E4B" w:rsidRDefault="00446B3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700</w:t>
            </w:r>
          </w:p>
        </w:tc>
      </w:tr>
      <w:tr w:rsidR="00F23E4B" w:rsidTr="0036325F">
        <w:tc>
          <w:tcPr>
            <w:tcW w:w="1296" w:type="dxa"/>
          </w:tcPr>
          <w:p w:rsidR="00F23E4B" w:rsidRDefault="00F23E4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6</w:t>
            </w:r>
          </w:p>
        </w:tc>
        <w:tc>
          <w:tcPr>
            <w:tcW w:w="1854" w:type="dxa"/>
          </w:tcPr>
          <w:p w:rsidR="00F23E4B" w:rsidRDefault="004A549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F23E4B" w:rsidRDefault="004A549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700</w:t>
            </w:r>
          </w:p>
        </w:tc>
        <w:tc>
          <w:tcPr>
            <w:tcW w:w="1743" w:type="dxa"/>
          </w:tcPr>
          <w:p w:rsidR="00F23E4B" w:rsidRDefault="00446B3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700</w:t>
            </w:r>
          </w:p>
        </w:tc>
      </w:tr>
      <w:tr w:rsidR="004A549B" w:rsidTr="0036325F">
        <w:tc>
          <w:tcPr>
            <w:tcW w:w="1296" w:type="dxa"/>
          </w:tcPr>
          <w:p w:rsidR="004A549B" w:rsidRDefault="004A549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>7</w:t>
            </w:r>
          </w:p>
        </w:tc>
        <w:tc>
          <w:tcPr>
            <w:tcW w:w="1854" w:type="dxa"/>
          </w:tcPr>
          <w:p w:rsidR="004A549B" w:rsidRDefault="004A549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+         520</w:t>
            </w:r>
          </w:p>
        </w:tc>
        <w:tc>
          <w:tcPr>
            <w:tcW w:w="1980" w:type="dxa"/>
          </w:tcPr>
          <w:p w:rsidR="004A549B" w:rsidRDefault="004A549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700</w:t>
            </w:r>
          </w:p>
        </w:tc>
        <w:tc>
          <w:tcPr>
            <w:tcW w:w="1743" w:type="dxa"/>
          </w:tcPr>
          <w:p w:rsidR="004A549B" w:rsidRDefault="00446B3B" w:rsidP="00F23E4B">
            <w:pPr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      +       700</w:t>
            </w:r>
          </w:p>
        </w:tc>
      </w:tr>
    </w:tbl>
    <w:p w:rsidR="00F23E4B" w:rsidRDefault="00F23E4B" w:rsidP="00F23E4B">
      <w:pPr>
        <w:jc w:val="both"/>
        <w:rPr>
          <w:lang w:val="es-EC"/>
        </w:rPr>
      </w:pPr>
    </w:p>
    <w:p w:rsidR="00016D8B" w:rsidRDefault="0036325F" w:rsidP="00016D8B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Una constructora desea adquirir una revolvedora móvil de mezcla para utilizarla en sus construcciones. El periodo de planeación es de 5 años y la TMAR de la constructora es del 8% anual. Cual revolvedora debe seleccionar si se calcula el VPN?</w:t>
      </w:r>
    </w:p>
    <w:p w:rsidR="0036325F" w:rsidRDefault="0036325F" w:rsidP="0036325F">
      <w:pPr>
        <w:pStyle w:val="Prrafodelista"/>
        <w:ind w:left="360"/>
        <w:jc w:val="both"/>
        <w:rPr>
          <w:lang w:val="es-EC"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4158"/>
        <w:gridCol w:w="1260"/>
        <w:gridCol w:w="1350"/>
      </w:tblGrid>
      <w:tr w:rsidR="0036325F" w:rsidTr="0036325F">
        <w:tc>
          <w:tcPr>
            <w:tcW w:w="4158" w:type="dxa"/>
          </w:tcPr>
          <w:p w:rsidR="0036325F" w:rsidRDefault="0036325F" w:rsidP="0036325F">
            <w:pPr>
              <w:pStyle w:val="Prrafodelista"/>
              <w:ind w:left="0"/>
              <w:jc w:val="both"/>
              <w:rPr>
                <w:lang w:val="es-EC"/>
              </w:rPr>
            </w:pPr>
          </w:p>
        </w:tc>
        <w:tc>
          <w:tcPr>
            <w:tcW w:w="1260" w:type="dxa"/>
          </w:tcPr>
          <w:p w:rsidR="0036325F" w:rsidRDefault="0036325F" w:rsidP="0036325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R1</w:t>
            </w:r>
          </w:p>
        </w:tc>
        <w:tc>
          <w:tcPr>
            <w:tcW w:w="1350" w:type="dxa"/>
          </w:tcPr>
          <w:p w:rsidR="0036325F" w:rsidRDefault="0036325F" w:rsidP="0036325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R2</w:t>
            </w:r>
          </w:p>
        </w:tc>
      </w:tr>
      <w:tr w:rsidR="0036325F" w:rsidTr="0036325F">
        <w:tc>
          <w:tcPr>
            <w:tcW w:w="4158" w:type="dxa"/>
          </w:tcPr>
          <w:p w:rsidR="0036325F" w:rsidRDefault="0036325F" w:rsidP="0036325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Costo inicial</w:t>
            </w:r>
          </w:p>
        </w:tc>
        <w:tc>
          <w:tcPr>
            <w:tcW w:w="1260" w:type="dxa"/>
          </w:tcPr>
          <w:p w:rsidR="0036325F" w:rsidRDefault="0036325F" w:rsidP="0036325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2600</w:t>
            </w:r>
          </w:p>
        </w:tc>
        <w:tc>
          <w:tcPr>
            <w:tcW w:w="1350" w:type="dxa"/>
          </w:tcPr>
          <w:p w:rsidR="0036325F" w:rsidRDefault="0036325F" w:rsidP="0036325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3400</w:t>
            </w:r>
          </w:p>
        </w:tc>
      </w:tr>
      <w:tr w:rsidR="0036325F" w:rsidTr="0036325F">
        <w:tc>
          <w:tcPr>
            <w:tcW w:w="4158" w:type="dxa"/>
          </w:tcPr>
          <w:p w:rsidR="0036325F" w:rsidRDefault="0036325F" w:rsidP="0036325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Beneficio anual (1-5 años)</w:t>
            </w:r>
          </w:p>
        </w:tc>
        <w:tc>
          <w:tcPr>
            <w:tcW w:w="1260" w:type="dxa"/>
          </w:tcPr>
          <w:p w:rsidR="0036325F" w:rsidRDefault="0036325F" w:rsidP="0036325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460</w:t>
            </w:r>
          </w:p>
        </w:tc>
        <w:tc>
          <w:tcPr>
            <w:tcW w:w="1350" w:type="dxa"/>
          </w:tcPr>
          <w:p w:rsidR="0036325F" w:rsidRDefault="0036325F" w:rsidP="0036325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740</w:t>
            </w:r>
          </w:p>
        </w:tc>
      </w:tr>
      <w:tr w:rsidR="0036325F" w:rsidTr="0036325F">
        <w:tc>
          <w:tcPr>
            <w:tcW w:w="4158" w:type="dxa"/>
          </w:tcPr>
          <w:p w:rsidR="0036325F" w:rsidRDefault="0036325F" w:rsidP="0036325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Costo de mantenimiento anual (1-5 años)</w:t>
            </w:r>
          </w:p>
        </w:tc>
        <w:tc>
          <w:tcPr>
            <w:tcW w:w="1260" w:type="dxa"/>
          </w:tcPr>
          <w:p w:rsidR="0036325F" w:rsidRDefault="0036325F" w:rsidP="0036325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 100</w:t>
            </w:r>
          </w:p>
        </w:tc>
        <w:tc>
          <w:tcPr>
            <w:tcW w:w="1350" w:type="dxa"/>
          </w:tcPr>
          <w:p w:rsidR="0036325F" w:rsidRDefault="0036325F" w:rsidP="0036325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140</w:t>
            </w:r>
          </w:p>
        </w:tc>
      </w:tr>
      <w:tr w:rsidR="0036325F" w:rsidTr="0036325F">
        <w:tc>
          <w:tcPr>
            <w:tcW w:w="4158" w:type="dxa"/>
          </w:tcPr>
          <w:p w:rsidR="0036325F" w:rsidRDefault="0036325F" w:rsidP="0036325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Valor de salvamento</w:t>
            </w:r>
          </w:p>
        </w:tc>
        <w:tc>
          <w:tcPr>
            <w:tcW w:w="1260" w:type="dxa"/>
          </w:tcPr>
          <w:p w:rsidR="0036325F" w:rsidRDefault="0036325F" w:rsidP="0036325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1300</w:t>
            </w:r>
          </w:p>
        </w:tc>
        <w:tc>
          <w:tcPr>
            <w:tcW w:w="1350" w:type="dxa"/>
          </w:tcPr>
          <w:p w:rsidR="0036325F" w:rsidRDefault="0036325F" w:rsidP="0036325F">
            <w:pPr>
              <w:pStyle w:val="Prrafodelista"/>
              <w:ind w:left="0"/>
              <w:jc w:val="both"/>
              <w:rPr>
                <w:lang w:val="es-EC"/>
              </w:rPr>
            </w:pPr>
            <w:r>
              <w:rPr>
                <w:lang w:val="es-EC"/>
              </w:rPr>
              <w:t>1500</w:t>
            </w:r>
          </w:p>
        </w:tc>
      </w:tr>
    </w:tbl>
    <w:p w:rsidR="0036325F" w:rsidRPr="00016D8B" w:rsidRDefault="0036325F" w:rsidP="0036325F">
      <w:pPr>
        <w:pStyle w:val="Prrafodelista"/>
        <w:ind w:left="360"/>
        <w:jc w:val="both"/>
        <w:rPr>
          <w:lang w:val="es-EC"/>
        </w:rPr>
      </w:pPr>
    </w:p>
    <w:p w:rsidR="00AD04E2" w:rsidRDefault="00AD04E2">
      <w:pPr>
        <w:rPr>
          <w:lang w:val="es-EC"/>
        </w:rPr>
      </w:pPr>
    </w:p>
    <w:p w:rsidR="00AD04E2" w:rsidRPr="00AD04E2" w:rsidRDefault="00AD04E2" w:rsidP="00AD04E2">
      <w:pPr>
        <w:ind w:left="360"/>
        <w:rPr>
          <w:lang w:val="es-EC"/>
        </w:rPr>
      </w:pPr>
    </w:p>
    <w:sectPr w:rsidR="00AD04E2" w:rsidRPr="00AD04E2" w:rsidSect="0043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449"/>
    <w:multiLevelType w:val="hybridMultilevel"/>
    <w:tmpl w:val="7D20D718"/>
    <w:lvl w:ilvl="0" w:tplc="C0700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24165"/>
    <w:multiLevelType w:val="hybridMultilevel"/>
    <w:tmpl w:val="D96ED482"/>
    <w:lvl w:ilvl="0" w:tplc="282A4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10582"/>
    <w:multiLevelType w:val="hybridMultilevel"/>
    <w:tmpl w:val="1020F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F4A03"/>
    <w:multiLevelType w:val="hybridMultilevel"/>
    <w:tmpl w:val="3F38B7C4"/>
    <w:lvl w:ilvl="0" w:tplc="E0360444">
      <w:start w:val="1"/>
      <w:numFmt w:val="upperRoman"/>
      <w:lvlText w:val="4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130B5"/>
    <w:multiLevelType w:val="hybridMultilevel"/>
    <w:tmpl w:val="6F907C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E2227"/>
    <w:multiLevelType w:val="hybridMultilevel"/>
    <w:tmpl w:val="ED186E22"/>
    <w:lvl w:ilvl="0" w:tplc="E0360444">
      <w:start w:val="1"/>
      <w:numFmt w:val="upperRoman"/>
      <w:lvlText w:val="4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847"/>
    <w:rsid w:val="00016D8B"/>
    <w:rsid w:val="00075D6B"/>
    <w:rsid w:val="00090FE0"/>
    <w:rsid w:val="0036325F"/>
    <w:rsid w:val="00437567"/>
    <w:rsid w:val="00446B3B"/>
    <w:rsid w:val="00463B7B"/>
    <w:rsid w:val="004A549B"/>
    <w:rsid w:val="004C51B7"/>
    <w:rsid w:val="00597847"/>
    <w:rsid w:val="007766A3"/>
    <w:rsid w:val="007C245C"/>
    <w:rsid w:val="009209BE"/>
    <w:rsid w:val="009E267A"/>
    <w:rsid w:val="00A23CFF"/>
    <w:rsid w:val="00A74E1B"/>
    <w:rsid w:val="00AD04E2"/>
    <w:rsid w:val="00D83030"/>
    <w:rsid w:val="00DE31ED"/>
    <w:rsid w:val="00EB04CE"/>
    <w:rsid w:val="00F23E4B"/>
    <w:rsid w:val="00F4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7" type="connector" idref="#_x0000_s1050"/>
        <o:r id="V:Rule28" type="connector" idref="#_x0000_s1041"/>
        <o:r id="V:Rule29" type="connector" idref="#_x0000_s1040"/>
        <o:r id="V:Rule30" type="connector" idref="#_x0000_s1026"/>
        <o:r id="V:Rule31" type="connector" idref="#_x0000_s1051"/>
        <o:r id="V:Rule32" type="connector" idref="#_x0000_s1042"/>
        <o:r id="V:Rule33" type="connector" idref="#_x0000_s1034"/>
        <o:r id="V:Rule34" type="connector" idref="#_x0000_s1028"/>
        <o:r id="V:Rule35" type="connector" idref="#_x0000_s1039"/>
        <o:r id="V:Rule36" type="connector" idref="#_x0000_s1027"/>
        <o:r id="V:Rule37" type="connector" idref="#_x0000_s1049"/>
        <o:r id="V:Rule38" type="connector" idref="#_x0000_s1043"/>
        <o:r id="V:Rule39" type="connector" idref="#_x0000_s1046"/>
        <o:r id="V:Rule40" type="connector" idref="#_x0000_s1030"/>
        <o:r id="V:Rule41" type="connector" idref="#_x0000_s1035"/>
        <o:r id="V:Rule42" type="connector" idref="#_x0000_s1036"/>
        <o:r id="V:Rule43" type="connector" idref="#_x0000_s1045"/>
        <o:r id="V:Rule44" type="connector" idref="#_x0000_s1031"/>
        <o:r id="V:Rule45" type="connector" idref="#_x0000_s1038"/>
        <o:r id="V:Rule46" type="connector" idref="#_x0000_s1029"/>
        <o:r id="V:Rule47" type="connector" idref="#_x0000_s1033"/>
        <o:r id="V:Rule48" type="connector" idref="#_x0000_s1047"/>
        <o:r id="V:Rule49" type="connector" idref="#_x0000_s1032"/>
        <o:r id="V:Rule50" type="connector" idref="#_x0000_s1044"/>
        <o:r id="V:Rule51" type="connector" idref="#_x0000_s1048"/>
        <o:r id="V:Rule52" type="connector" idref="#_x0000_s103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267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3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elena</dc:creator>
  <cp:lastModifiedBy>ma elena</cp:lastModifiedBy>
  <cp:revision>8</cp:revision>
  <dcterms:created xsi:type="dcterms:W3CDTF">2010-07-06T03:29:00Z</dcterms:created>
  <dcterms:modified xsi:type="dcterms:W3CDTF">2010-07-06T14:54:00Z</dcterms:modified>
</cp:coreProperties>
</file>