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AF" w:rsidRPr="00247A5D" w:rsidRDefault="00247A5D" w:rsidP="00247A5D">
      <w:pPr>
        <w:jc w:val="center"/>
        <w:rPr>
          <w:b/>
        </w:rPr>
      </w:pPr>
      <w:r w:rsidRPr="00247A5D">
        <w:rPr>
          <w:b/>
        </w:rPr>
        <w:t>FINANZAS CORPORATIVAS</w:t>
      </w:r>
    </w:p>
    <w:p w:rsidR="00247A5D" w:rsidRPr="00247A5D" w:rsidRDefault="00247A5D" w:rsidP="00247A5D">
      <w:pPr>
        <w:jc w:val="center"/>
        <w:rPr>
          <w:b/>
        </w:rPr>
      </w:pPr>
      <w:r w:rsidRPr="00247A5D">
        <w:rPr>
          <w:b/>
        </w:rPr>
        <w:t>EVALUACION PARCIAL</w:t>
      </w:r>
    </w:p>
    <w:p w:rsidR="00247A5D" w:rsidRPr="00247A5D" w:rsidRDefault="00247A5D">
      <w:pPr>
        <w:rPr>
          <w:b/>
        </w:rPr>
      </w:pPr>
    </w:p>
    <w:p w:rsidR="00247A5D" w:rsidRPr="00247A5D" w:rsidRDefault="00247A5D">
      <w:pPr>
        <w:rPr>
          <w:b/>
        </w:rPr>
      </w:pPr>
      <w:r w:rsidRPr="00247A5D">
        <w:rPr>
          <w:b/>
        </w:rPr>
        <w:t xml:space="preserve">Nombre:……………………………………………                                     </w:t>
      </w:r>
      <w:r>
        <w:rPr>
          <w:b/>
        </w:rPr>
        <w:t xml:space="preserve">                 </w:t>
      </w:r>
      <w:r w:rsidRPr="00247A5D">
        <w:rPr>
          <w:b/>
        </w:rPr>
        <w:t>Fecha: 06/Julio/2010</w:t>
      </w:r>
    </w:p>
    <w:p w:rsidR="00247A5D" w:rsidRPr="00247A5D" w:rsidRDefault="00247A5D">
      <w:pPr>
        <w:rPr>
          <w:b/>
        </w:rPr>
      </w:pPr>
    </w:p>
    <w:p w:rsidR="00247A5D" w:rsidRPr="00247A5D" w:rsidRDefault="00247A5D">
      <w:pPr>
        <w:rPr>
          <w:b/>
        </w:rPr>
      </w:pPr>
      <w:r w:rsidRPr="00247A5D">
        <w:rPr>
          <w:b/>
        </w:rPr>
        <w:t>Resolver:</w:t>
      </w:r>
    </w:p>
    <w:p w:rsidR="00247A5D" w:rsidRDefault="00247A5D">
      <w:r w:rsidRPr="0069672D">
        <w:rPr>
          <w:b/>
        </w:rPr>
        <w:t>Ejercicio 1.-</w:t>
      </w:r>
      <w:r>
        <w:t xml:space="preserve"> Suponga que una acción comienza el año con un precio de $25 y termina el año con un precio de $35. Si durante el año  se pagan dividendos de $2 por acción. Calcule.</w:t>
      </w:r>
    </w:p>
    <w:p w:rsidR="00247A5D" w:rsidRDefault="00247A5D" w:rsidP="00247A5D">
      <w:pPr>
        <w:pStyle w:val="Prrafodelista"/>
        <w:numPr>
          <w:ilvl w:val="0"/>
          <w:numId w:val="1"/>
        </w:numPr>
        <w:spacing w:line="240" w:lineRule="auto"/>
      </w:pPr>
      <w:r>
        <w:t>El rendimiento sobre los dividendos.</w:t>
      </w:r>
    </w:p>
    <w:p w:rsidR="00247A5D" w:rsidRDefault="00247A5D" w:rsidP="00247A5D">
      <w:pPr>
        <w:pStyle w:val="Prrafodelista"/>
        <w:numPr>
          <w:ilvl w:val="0"/>
          <w:numId w:val="1"/>
        </w:numPr>
        <w:spacing w:line="240" w:lineRule="auto"/>
      </w:pPr>
      <w:r>
        <w:t>Retorno sobre el capital (Capital Gain)</w:t>
      </w:r>
    </w:p>
    <w:p w:rsidR="00247A5D" w:rsidRDefault="00247A5D" w:rsidP="00247A5D">
      <w:pPr>
        <w:pStyle w:val="Prrafodelista"/>
        <w:numPr>
          <w:ilvl w:val="0"/>
          <w:numId w:val="1"/>
        </w:numPr>
        <w:spacing w:line="240" w:lineRule="auto"/>
      </w:pPr>
      <w:r>
        <w:t>El Retorno Total por año.</w:t>
      </w:r>
    </w:p>
    <w:p w:rsidR="00247A5D" w:rsidRDefault="00247A5D" w:rsidP="00247A5D"/>
    <w:p w:rsidR="00247A5D" w:rsidRDefault="00247A5D" w:rsidP="00247A5D">
      <w:r w:rsidRPr="0069672D">
        <w:rPr>
          <w:b/>
        </w:rPr>
        <w:t>Ejercicio 2.-</w:t>
      </w:r>
      <w:r>
        <w:t xml:space="preserve"> Demuestre, balo los supuestos del caso, que:</w:t>
      </w:r>
    </w:p>
    <w:p w:rsidR="00247A5D" w:rsidRDefault="00247A5D" w:rsidP="00247A5D"/>
    <w:p w:rsidR="00CE0CB6" w:rsidRDefault="00984314" w:rsidP="0069672D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    =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+ β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sub>
              </m:sSub>
            </m:e>
          </m:d>
        </m:oMath>
      </m:oMathPara>
    </w:p>
    <w:p w:rsidR="00CE0CB6" w:rsidRDefault="00CE0CB6" w:rsidP="00CE0CB6"/>
    <w:p w:rsidR="0069672D" w:rsidRDefault="00CE0CB6" w:rsidP="0069672D">
      <w:pPr>
        <w:pStyle w:val="Prrafodelista"/>
        <w:ind w:left="0"/>
        <w:jc w:val="both"/>
        <w:rPr>
          <w:lang w:val="es-EC"/>
        </w:rPr>
      </w:pPr>
      <w:r w:rsidRPr="0069672D">
        <w:rPr>
          <w:b/>
        </w:rPr>
        <w:t>Ejercicio 3.-</w:t>
      </w:r>
      <w:r>
        <w:t xml:space="preserve"> </w:t>
      </w:r>
      <w:r w:rsidR="0069672D" w:rsidRPr="00561A0F">
        <w:rPr>
          <w:lang w:val="es-EC"/>
        </w:rPr>
        <w:t>SuperCorp S.A. está planeando una recompra de sus acciones a través de la emisión de deuda. Como resultado, la razón DEUDA/CAPITAL de la firma se espera que crezca de 40% al 50%. La firma mantiene 7.5 M de deuda en circulación. El costo de la deuda es 20% al año. SuperCorp S.A. se espera tenga un EBIT de 3’5 M por año a perpetuidad. SuperCorp S.A. no paga impuestos.</w:t>
      </w:r>
    </w:p>
    <w:p w:rsidR="0069672D" w:rsidRPr="00561A0F" w:rsidRDefault="0069672D" w:rsidP="0069672D">
      <w:pPr>
        <w:pStyle w:val="Prrafodelista"/>
        <w:ind w:left="360"/>
        <w:jc w:val="both"/>
        <w:rPr>
          <w:lang w:val="es-EC"/>
        </w:rPr>
      </w:pPr>
    </w:p>
    <w:p w:rsidR="0069672D" w:rsidRDefault="0069672D" w:rsidP="0069672D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¿Cuál es el valor de mercado de SuperCorp S.A. antes y después del anuncio de recompra de acciones?</w:t>
      </w:r>
    </w:p>
    <w:p w:rsidR="0069672D" w:rsidRDefault="0069672D" w:rsidP="0069672D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¿Cuál es el retorno esperado para los accionistas antes del anuncio del Plan de Recompra de acciones?</w:t>
      </w:r>
    </w:p>
    <w:p w:rsidR="0069672D" w:rsidRDefault="0069672D" w:rsidP="0069672D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¿Cuál es el retorno esperado sobre las acciones de una firma equivalente financiada TOTALMENTE CON CAPITAL ACCIONARIO?</w:t>
      </w:r>
    </w:p>
    <w:p w:rsidR="0069672D" w:rsidRDefault="0069672D" w:rsidP="0069672D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¿Cuál es el retorno esperado para los accionistas después del anuncio del Plan de Recompra de acciones?</w:t>
      </w:r>
    </w:p>
    <w:p w:rsidR="00247A5D" w:rsidRPr="0069672D" w:rsidRDefault="00247A5D" w:rsidP="00CE0CB6">
      <w:pPr>
        <w:rPr>
          <w:lang w:val="es-EC"/>
        </w:rPr>
      </w:pPr>
    </w:p>
    <w:sectPr w:rsidR="00247A5D" w:rsidRPr="0069672D" w:rsidSect="006F0D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A7077"/>
    <w:multiLevelType w:val="hybridMultilevel"/>
    <w:tmpl w:val="93EAE7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91D28"/>
    <w:multiLevelType w:val="hybridMultilevel"/>
    <w:tmpl w:val="6238678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D3C0D"/>
    <w:multiLevelType w:val="hybridMultilevel"/>
    <w:tmpl w:val="75885A0C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47A5D"/>
    <w:rsid w:val="00247A5D"/>
    <w:rsid w:val="0069672D"/>
    <w:rsid w:val="006F0DAF"/>
    <w:rsid w:val="00984314"/>
    <w:rsid w:val="00CE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DA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7A5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E0CB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fbocca</dc:creator>
  <cp:keywords/>
  <dc:description/>
  <cp:lastModifiedBy>silgivar</cp:lastModifiedBy>
  <cp:revision>2</cp:revision>
  <dcterms:created xsi:type="dcterms:W3CDTF">2010-09-29T17:45:00Z</dcterms:created>
  <dcterms:modified xsi:type="dcterms:W3CDTF">2010-09-29T17:45:00Z</dcterms:modified>
</cp:coreProperties>
</file>