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4254" w:rsidRDefault="00DD3A4F">
      <w:pPr>
        <w:pStyle w:val="Default"/>
        <w:jc w:val="center"/>
      </w:pPr>
      <w:r>
        <w:rPr>
          <w:noProof/>
        </w:rPr>
        <w:drawing>
          <wp:inline distT="0" distB="0" distL="0" distR="0">
            <wp:extent cx="1181100" cy="120396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1181100" cy="1203960"/>
                    </a:xfrm>
                    <a:prstGeom prst="rect">
                      <a:avLst/>
                    </a:prstGeom>
                    <a:noFill/>
                    <a:ln w="9525">
                      <a:noFill/>
                      <a:miter lim="800000"/>
                      <a:headEnd/>
                      <a:tailEnd/>
                    </a:ln>
                  </pic:spPr>
                </pic:pic>
              </a:graphicData>
            </a:graphic>
          </wp:inline>
        </w:drawing>
      </w:r>
    </w:p>
    <w:p w:rsidR="00DF4254" w:rsidRDefault="00DF4254">
      <w:pPr>
        <w:pStyle w:val="CM62"/>
        <w:spacing w:line="551" w:lineRule="atLeast"/>
        <w:jc w:val="center"/>
        <w:rPr>
          <w:color w:val="000000"/>
          <w:sz w:val="32"/>
          <w:szCs w:val="32"/>
        </w:rPr>
      </w:pPr>
      <w:r>
        <w:rPr>
          <w:b/>
          <w:bCs/>
          <w:color w:val="000000"/>
          <w:sz w:val="32"/>
          <w:szCs w:val="32"/>
        </w:rPr>
        <w:t xml:space="preserve">ESCUELA SUPERIOR POLITÉCNICA DEL LITORAL </w:t>
      </w:r>
    </w:p>
    <w:p w:rsidR="00DF4254" w:rsidRDefault="00DF4254">
      <w:pPr>
        <w:pStyle w:val="CM63"/>
        <w:spacing w:line="551" w:lineRule="atLeast"/>
        <w:jc w:val="center"/>
        <w:rPr>
          <w:color w:val="000000"/>
          <w:sz w:val="32"/>
          <w:szCs w:val="32"/>
        </w:rPr>
      </w:pPr>
      <w:r>
        <w:rPr>
          <w:b/>
          <w:bCs/>
          <w:color w:val="000000"/>
          <w:sz w:val="32"/>
          <w:szCs w:val="32"/>
        </w:rPr>
        <w:t xml:space="preserve">Facultad de Ingeniería en Mecánica y Ciencias de la Producción </w:t>
      </w:r>
    </w:p>
    <w:p w:rsidR="00DF4254" w:rsidRDefault="00DF4254">
      <w:pPr>
        <w:pStyle w:val="CM2"/>
        <w:spacing w:after="338"/>
        <w:jc w:val="center"/>
        <w:rPr>
          <w:color w:val="000000"/>
          <w:sz w:val="28"/>
          <w:szCs w:val="28"/>
        </w:rPr>
      </w:pPr>
      <w:r>
        <w:rPr>
          <w:color w:val="000000"/>
          <w:sz w:val="28"/>
          <w:szCs w:val="28"/>
        </w:rPr>
        <w:t xml:space="preserve">“Propuesta para Implementación de la Mejora del Proceso de Emisión de Títulos Profesionales, en la Secretaría Técnica Académica de la </w:t>
      </w:r>
      <w:proofErr w:type="spellStart"/>
      <w:r>
        <w:rPr>
          <w:color w:val="000000"/>
          <w:sz w:val="28"/>
          <w:szCs w:val="28"/>
        </w:rPr>
        <w:t>Espol</w:t>
      </w:r>
      <w:proofErr w:type="spellEnd"/>
      <w:r>
        <w:rPr>
          <w:color w:val="000000"/>
          <w:sz w:val="28"/>
          <w:szCs w:val="28"/>
        </w:rPr>
        <w:t xml:space="preserve">” </w:t>
      </w:r>
    </w:p>
    <w:p w:rsidR="00DF4254" w:rsidRDefault="00DF4254">
      <w:pPr>
        <w:pStyle w:val="Default"/>
        <w:rPr>
          <w:color w:val="auto"/>
        </w:rPr>
      </w:pPr>
    </w:p>
    <w:p w:rsidR="00DF4254" w:rsidRDefault="00DF4254">
      <w:pPr>
        <w:pStyle w:val="CM63"/>
        <w:spacing w:line="551" w:lineRule="atLeast"/>
        <w:jc w:val="center"/>
        <w:rPr>
          <w:sz w:val="32"/>
          <w:szCs w:val="32"/>
        </w:rPr>
      </w:pPr>
      <w:r>
        <w:rPr>
          <w:b/>
          <w:bCs/>
          <w:sz w:val="32"/>
          <w:szCs w:val="32"/>
        </w:rPr>
        <w:t xml:space="preserve">TESIS DE MAESTRÍA </w:t>
      </w:r>
    </w:p>
    <w:p w:rsidR="00DF4254" w:rsidRDefault="00DF4254">
      <w:pPr>
        <w:pStyle w:val="CM62"/>
        <w:spacing w:line="371" w:lineRule="atLeast"/>
        <w:jc w:val="center"/>
        <w:rPr>
          <w:sz w:val="28"/>
          <w:szCs w:val="28"/>
        </w:rPr>
      </w:pPr>
      <w:r>
        <w:rPr>
          <w:sz w:val="28"/>
          <w:szCs w:val="28"/>
        </w:rPr>
        <w:t xml:space="preserve">Previo a la obtención del Título de: </w:t>
      </w:r>
    </w:p>
    <w:p w:rsidR="00DF4254" w:rsidRDefault="00DF4254">
      <w:pPr>
        <w:pStyle w:val="Default"/>
        <w:rPr>
          <w:color w:val="auto"/>
        </w:rPr>
      </w:pPr>
    </w:p>
    <w:p w:rsidR="00DF4254" w:rsidRDefault="00DF4254">
      <w:pPr>
        <w:pStyle w:val="CM65"/>
        <w:spacing w:line="551" w:lineRule="atLeast"/>
        <w:jc w:val="center"/>
        <w:rPr>
          <w:sz w:val="32"/>
          <w:szCs w:val="32"/>
        </w:rPr>
      </w:pPr>
      <w:r>
        <w:rPr>
          <w:b/>
          <w:bCs/>
          <w:sz w:val="32"/>
          <w:szCs w:val="32"/>
        </w:rPr>
        <w:t xml:space="preserve">MAGÍSTER EN GESTIÓN DE CALIDAD </w:t>
      </w:r>
    </w:p>
    <w:p w:rsidR="00DF4254" w:rsidRDefault="00DF4254">
      <w:pPr>
        <w:pStyle w:val="Default"/>
        <w:spacing w:line="991" w:lineRule="atLeast"/>
        <w:jc w:val="center"/>
        <w:rPr>
          <w:color w:val="auto"/>
          <w:sz w:val="28"/>
          <w:szCs w:val="28"/>
        </w:rPr>
      </w:pPr>
      <w:r>
        <w:rPr>
          <w:color w:val="auto"/>
          <w:sz w:val="28"/>
          <w:szCs w:val="28"/>
        </w:rPr>
        <w:t>Presentada por: Sandra Patricia Vergara Granda</w:t>
      </w:r>
    </w:p>
    <w:p w:rsidR="00DF4254" w:rsidRDefault="00DF4254">
      <w:pPr>
        <w:pStyle w:val="Default"/>
        <w:spacing w:line="991" w:lineRule="atLeast"/>
        <w:jc w:val="center"/>
        <w:rPr>
          <w:color w:val="auto"/>
          <w:sz w:val="32"/>
          <w:szCs w:val="32"/>
        </w:rPr>
      </w:pPr>
      <w:r>
        <w:rPr>
          <w:color w:val="auto"/>
          <w:sz w:val="28"/>
          <w:szCs w:val="28"/>
        </w:rPr>
        <w:t xml:space="preserve"> </w:t>
      </w:r>
      <w:r>
        <w:rPr>
          <w:color w:val="auto"/>
          <w:sz w:val="32"/>
          <w:szCs w:val="32"/>
        </w:rPr>
        <w:t xml:space="preserve">GUAYAQUIL – ECUADOR </w:t>
      </w:r>
    </w:p>
    <w:p w:rsidR="00DF4254" w:rsidRDefault="00DF4254">
      <w:pPr>
        <w:pStyle w:val="Default"/>
        <w:spacing w:line="991" w:lineRule="atLeast"/>
        <w:jc w:val="center"/>
        <w:rPr>
          <w:color w:val="auto"/>
          <w:sz w:val="28"/>
          <w:szCs w:val="28"/>
        </w:rPr>
      </w:pPr>
      <w:r>
        <w:rPr>
          <w:color w:val="auto"/>
          <w:sz w:val="28"/>
          <w:szCs w:val="28"/>
        </w:rPr>
        <w:t xml:space="preserve">Año: 2010 </w:t>
      </w:r>
    </w:p>
    <w:p w:rsidR="00DF4254" w:rsidRDefault="00DF4254">
      <w:pPr>
        <w:pStyle w:val="Default"/>
        <w:rPr>
          <w:color w:val="auto"/>
        </w:rPr>
      </w:pPr>
    </w:p>
    <w:p w:rsidR="00DF4254" w:rsidRDefault="00DF4254">
      <w:pPr>
        <w:pStyle w:val="Default"/>
        <w:spacing w:after="2610"/>
        <w:rPr>
          <w:b/>
          <w:bCs/>
          <w:color w:val="auto"/>
          <w:sz w:val="32"/>
          <w:szCs w:val="32"/>
        </w:rPr>
      </w:pPr>
    </w:p>
    <w:p w:rsidR="00DF4254" w:rsidRDefault="00DF4254">
      <w:pPr>
        <w:pStyle w:val="Default"/>
        <w:spacing w:after="2610"/>
        <w:rPr>
          <w:color w:val="auto"/>
          <w:sz w:val="32"/>
          <w:szCs w:val="32"/>
        </w:rPr>
      </w:pPr>
      <w:r>
        <w:rPr>
          <w:b/>
          <w:bCs/>
          <w:color w:val="auto"/>
          <w:sz w:val="32"/>
          <w:szCs w:val="32"/>
        </w:rPr>
        <w:t xml:space="preserve">AGRADECIMIENTO </w:t>
      </w:r>
      <w:r>
        <w:rPr>
          <w:b/>
          <w:bCs/>
          <w:color w:val="auto"/>
          <w:sz w:val="32"/>
          <w:szCs w:val="32"/>
        </w:rPr>
        <w:br/>
      </w:r>
    </w:p>
    <w:p w:rsidR="00DF4254" w:rsidRDefault="00DF4254">
      <w:pPr>
        <w:pStyle w:val="CM3"/>
        <w:jc w:val="both"/>
      </w:pPr>
      <w:r>
        <w:t xml:space="preserve">A Dios, por guiar mi vida e iluminarme cada día, a Eduardo, por su apoyo y por compartir sus conocimientos siempre con paciencia y amor, a mi mami Luz América, por el soporte espiritual y su abnegado amor y especialmente al Dr. </w:t>
      </w:r>
      <w:proofErr w:type="spellStart"/>
      <w:r>
        <w:t>Kléber</w:t>
      </w:r>
      <w:proofErr w:type="spellEnd"/>
      <w:r>
        <w:t xml:space="preserve"> Barcia, Director de esta Tesis, por su invaluable ayuda. </w:t>
      </w:r>
    </w:p>
    <w:p w:rsidR="00DF4254" w:rsidRDefault="00DF4254">
      <w:pPr>
        <w:pStyle w:val="Default"/>
        <w:rPr>
          <w:color w:val="auto"/>
        </w:rPr>
      </w:pPr>
    </w:p>
    <w:p w:rsidR="00DF4254" w:rsidRDefault="00DF4254">
      <w:pPr>
        <w:pStyle w:val="CM4"/>
        <w:spacing w:after="3295"/>
        <w:jc w:val="both"/>
        <w:rPr>
          <w:b/>
          <w:bCs/>
          <w:sz w:val="32"/>
          <w:szCs w:val="32"/>
        </w:rPr>
      </w:pPr>
    </w:p>
    <w:p w:rsidR="00DF4254" w:rsidRDefault="00DF4254">
      <w:pPr>
        <w:pStyle w:val="CM4"/>
        <w:spacing w:after="3295"/>
        <w:jc w:val="both"/>
        <w:rPr>
          <w:b/>
          <w:bCs/>
          <w:sz w:val="32"/>
          <w:szCs w:val="32"/>
        </w:rPr>
      </w:pPr>
    </w:p>
    <w:p w:rsidR="00DF4254" w:rsidRDefault="00DF4254">
      <w:pPr>
        <w:pStyle w:val="CM4"/>
        <w:spacing w:after="3295"/>
        <w:jc w:val="both"/>
        <w:rPr>
          <w:sz w:val="32"/>
          <w:szCs w:val="32"/>
        </w:rPr>
      </w:pPr>
      <w:r>
        <w:rPr>
          <w:b/>
          <w:bCs/>
          <w:sz w:val="32"/>
          <w:szCs w:val="32"/>
        </w:rPr>
        <w:lastRenderedPageBreak/>
        <w:t xml:space="preserve">DEDICATORIA </w:t>
      </w:r>
    </w:p>
    <w:p w:rsidR="00DF4254" w:rsidRDefault="00DF4254">
      <w:pPr>
        <w:pStyle w:val="Default"/>
        <w:spacing w:line="553" w:lineRule="atLeast"/>
        <w:ind w:left="2338"/>
        <w:jc w:val="both"/>
        <w:rPr>
          <w:color w:val="auto"/>
        </w:rPr>
      </w:pPr>
      <w:r>
        <w:rPr>
          <w:color w:val="auto"/>
        </w:rPr>
        <w:t xml:space="preserve">A mis hijas, que aunque estén lejos, siempre son la fuerza que mueve mi vida. </w:t>
      </w:r>
    </w:p>
    <w:p w:rsidR="00DF4254" w:rsidRDefault="00DF4254">
      <w:pPr>
        <w:pStyle w:val="Default"/>
        <w:rPr>
          <w:color w:val="auto"/>
        </w:rPr>
      </w:pPr>
    </w:p>
    <w:p w:rsidR="00DF4254" w:rsidRDefault="00DF4254">
      <w:pPr>
        <w:pStyle w:val="CM5"/>
        <w:spacing w:after="3010"/>
        <w:jc w:val="center"/>
        <w:rPr>
          <w:b/>
          <w:bCs/>
          <w:sz w:val="32"/>
          <w:szCs w:val="32"/>
        </w:rPr>
      </w:pPr>
    </w:p>
    <w:p w:rsidR="00DF4254" w:rsidRDefault="00DF4254">
      <w:pPr>
        <w:pStyle w:val="CM5"/>
        <w:spacing w:after="3010"/>
        <w:jc w:val="center"/>
        <w:rPr>
          <w:b/>
          <w:bCs/>
          <w:sz w:val="32"/>
          <w:szCs w:val="32"/>
        </w:rPr>
      </w:pPr>
    </w:p>
    <w:p w:rsidR="00DF4254" w:rsidRDefault="00DF4254">
      <w:pPr>
        <w:pStyle w:val="CM5"/>
        <w:spacing w:after="3010"/>
        <w:jc w:val="center"/>
        <w:rPr>
          <w:b/>
          <w:bCs/>
          <w:sz w:val="32"/>
          <w:szCs w:val="32"/>
        </w:rPr>
      </w:pPr>
    </w:p>
    <w:p w:rsidR="00DF4254" w:rsidRDefault="00DF4254">
      <w:pPr>
        <w:pStyle w:val="CM5"/>
        <w:spacing w:after="3010"/>
        <w:jc w:val="center"/>
        <w:rPr>
          <w:sz w:val="32"/>
          <w:szCs w:val="32"/>
        </w:rPr>
      </w:pPr>
      <w:r>
        <w:rPr>
          <w:b/>
          <w:bCs/>
          <w:sz w:val="32"/>
          <w:szCs w:val="32"/>
        </w:rPr>
        <w:lastRenderedPageBreak/>
        <w:t xml:space="preserve">TRIBUNAL DE GRADUACIÓN </w:t>
      </w:r>
    </w:p>
    <w:p w:rsidR="00DF4254" w:rsidRDefault="00DF4254">
      <w:pPr>
        <w:pStyle w:val="Default"/>
        <w:spacing w:after="2935" w:line="276" w:lineRule="atLeast"/>
        <w:ind w:left="440" w:hanging="87"/>
        <w:rPr>
          <w:color w:val="auto"/>
        </w:rPr>
      </w:pPr>
      <w:r>
        <w:rPr>
          <w:color w:val="auto"/>
        </w:rPr>
        <w:t xml:space="preserve">Ing. Francisco Andrade S. Dr. </w:t>
      </w:r>
      <w:proofErr w:type="spellStart"/>
      <w:r>
        <w:rPr>
          <w:color w:val="auto"/>
        </w:rPr>
        <w:t>Kléber</w:t>
      </w:r>
      <w:proofErr w:type="spellEnd"/>
      <w:r>
        <w:rPr>
          <w:color w:val="auto"/>
        </w:rPr>
        <w:t xml:space="preserve"> Barcia V. DECANO DE LA FIMCP DIRECTOR DE TESIS PRESIDENTE </w:t>
      </w:r>
    </w:p>
    <w:p w:rsidR="00DF4254" w:rsidRDefault="00DF4254">
      <w:pPr>
        <w:pStyle w:val="Default"/>
        <w:spacing w:line="286" w:lineRule="atLeast"/>
        <w:ind w:left="1110" w:hanging="607"/>
        <w:jc w:val="both"/>
        <w:rPr>
          <w:color w:val="auto"/>
        </w:rPr>
      </w:pPr>
      <w:proofErr w:type="spellStart"/>
      <w:proofErr w:type="gramStart"/>
      <w:r w:rsidRPr="00DF4254">
        <w:rPr>
          <w:color w:val="auto"/>
          <w:lang w:val="en-US"/>
        </w:rPr>
        <w:t>Ing</w:t>
      </w:r>
      <w:proofErr w:type="spellEnd"/>
      <w:r w:rsidRPr="00DF4254">
        <w:rPr>
          <w:color w:val="auto"/>
          <w:lang w:val="en-US"/>
        </w:rPr>
        <w:t>.</w:t>
      </w:r>
      <w:proofErr w:type="gramEnd"/>
      <w:r w:rsidRPr="00DF4254">
        <w:rPr>
          <w:color w:val="auto"/>
          <w:lang w:val="en-US"/>
        </w:rPr>
        <w:t xml:space="preserve"> Jorge Abad M. </w:t>
      </w:r>
      <w:proofErr w:type="spellStart"/>
      <w:r w:rsidRPr="00DF4254">
        <w:rPr>
          <w:color w:val="auto"/>
          <w:lang w:val="en-US"/>
        </w:rPr>
        <w:t>Ing</w:t>
      </w:r>
      <w:proofErr w:type="spellEnd"/>
      <w:r w:rsidRPr="00DF4254">
        <w:rPr>
          <w:color w:val="auto"/>
          <w:lang w:val="en-US"/>
        </w:rPr>
        <w:t xml:space="preserve">. </w:t>
      </w:r>
      <w:r>
        <w:rPr>
          <w:color w:val="auto"/>
        </w:rPr>
        <w:t xml:space="preserve">Antonio </w:t>
      </w:r>
      <w:proofErr w:type="spellStart"/>
      <w:r>
        <w:rPr>
          <w:color w:val="auto"/>
        </w:rPr>
        <w:t>Viteri</w:t>
      </w:r>
      <w:proofErr w:type="spellEnd"/>
      <w:r>
        <w:rPr>
          <w:color w:val="auto"/>
        </w:rPr>
        <w:t xml:space="preserve"> M. VOCAL </w:t>
      </w:r>
      <w:proofErr w:type="spellStart"/>
      <w:r>
        <w:rPr>
          <w:color w:val="auto"/>
        </w:rPr>
        <w:t>VOCAL</w:t>
      </w:r>
      <w:proofErr w:type="spellEnd"/>
      <w:r>
        <w:rPr>
          <w:color w:val="auto"/>
        </w:rPr>
        <w:t xml:space="preserve"> </w:t>
      </w:r>
    </w:p>
    <w:p w:rsidR="00DF4254" w:rsidRDefault="00DF4254">
      <w:pPr>
        <w:pStyle w:val="Default"/>
        <w:rPr>
          <w:color w:val="auto"/>
        </w:rPr>
      </w:pPr>
    </w:p>
    <w:p w:rsidR="00DF4254" w:rsidRDefault="00DF4254">
      <w:pPr>
        <w:pStyle w:val="CM66"/>
        <w:jc w:val="center"/>
        <w:rPr>
          <w:b/>
          <w:bCs/>
          <w:sz w:val="32"/>
          <w:szCs w:val="32"/>
        </w:rPr>
      </w:pPr>
    </w:p>
    <w:p w:rsidR="00DF4254" w:rsidRDefault="00DF4254">
      <w:pPr>
        <w:pStyle w:val="CM66"/>
        <w:jc w:val="center"/>
        <w:rPr>
          <w:b/>
          <w:bCs/>
          <w:sz w:val="32"/>
          <w:szCs w:val="32"/>
        </w:rPr>
      </w:pPr>
    </w:p>
    <w:p w:rsidR="00DF4254" w:rsidRDefault="00DF4254">
      <w:pPr>
        <w:pStyle w:val="CM66"/>
        <w:jc w:val="center"/>
        <w:rPr>
          <w:b/>
          <w:bCs/>
          <w:sz w:val="32"/>
          <w:szCs w:val="32"/>
        </w:rPr>
      </w:pPr>
    </w:p>
    <w:p w:rsidR="00DF4254" w:rsidRDefault="00DF4254">
      <w:pPr>
        <w:pStyle w:val="CM66"/>
        <w:jc w:val="center"/>
        <w:rPr>
          <w:b/>
          <w:bCs/>
          <w:sz w:val="32"/>
          <w:szCs w:val="32"/>
        </w:rPr>
      </w:pPr>
    </w:p>
    <w:p w:rsidR="00DF4254" w:rsidRDefault="00DF4254">
      <w:pPr>
        <w:pStyle w:val="CM66"/>
        <w:jc w:val="center"/>
        <w:rPr>
          <w:sz w:val="32"/>
          <w:szCs w:val="32"/>
        </w:rPr>
      </w:pPr>
      <w:r>
        <w:rPr>
          <w:b/>
          <w:bCs/>
          <w:sz w:val="32"/>
          <w:szCs w:val="32"/>
        </w:rPr>
        <w:lastRenderedPageBreak/>
        <w:t xml:space="preserve">DECLARACIÓN EXPRESA </w:t>
      </w:r>
    </w:p>
    <w:p w:rsidR="00DF4254" w:rsidRDefault="00DF4254">
      <w:pPr>
        <w:pStyle w:val="CM67"/>
        <w:spacing w:line="636" w:lineRule="atLeast"/>
        <w:jc w:val="both"/>
        <w:rPr>
          <w:sz w:val="28"/>
          <w:szCs w:val="28"/>
        </w:rPr>
      </w:pPr>
      <w:r>
        <w:rPr>
          <w:sz w:val="28"/>
          <w:szCs w:val="28"/>
        </w:rPr>
        <w:t xml:space="preserve">“La responsabilidad del contenido de esta Tesis de Grado, me corresponden exclusivamente; y el patrimonio intelectual de la misma a la ESCUELA SUPERIOR POLITÉCNICA DEL LITORAL” </w:t>
      </w:r>
    </w:p>
    <w:p w:rsidR="00DF4254" w:rsidRDefault="00DF4254">
      <w:pPr>
        <w:pStyle w:val="CM6"/>
        <w:spacing w:after="2780"/>
        <w:jc w:val="both"/>
        <w:rPr>
          <w:sz w:val="28"/>
          <w:szCs w:val="28"/>
        </w:rPr>
      </w:pPr>
      <w:r>
        <w:rPr>
          <w:sz w:val="28"/>
          <w:szCs w:val="28"/>
        </w:rPr>
        <w:t xml:space="preserve">(Reglamento de Graduación de la ESPOL). </w:t>
      </w:r>
    </w:p>
    <w:p w:rsidR="00DF4254" w:rsidRDefault="00DF4254">
      <w:pPr>
        <w:pStyle w:val="CM5"/>
        <w:jc w:val="center"/>
      </w:pPr>
      <w:r>
        <w:t xml:space="preserve">Ing. Sandra Patricia Vergara Granda </w:t>
      </w:r>
    </w:p>
    <w:p w:rsidR="00DF4254" w:rsidRDefault="00DF4254">
      <w:pPr>
        <w:pStyle w:val="Default"/>
        <w:rPr>
          <w:color w:val="auto"/>
        </w:rPr>
      </w:pPr>
    </w:p>
    <w:p w:rsidR="00DF4254" w:rsidRDefault="00DF4254">
      <w:pPr>
        <w:pStyle w:val="CM68"/>
        <w:jc w:val="center"/>
        <w:rPr>
          <w:b/>
          <w:bCs/>
          <w:sz w:val="32"/>
          <w:szCs w:val="32"/>
        </w:rPr>
      </w:pPr>
    </w:p>
    <w:p w:rsidR="00DF4254" w:rsidRDefault="00DF4254">
      <w:pPr>
        <w:pStyle w:val="CM68"/>
        <w:jc w:val="center"/>
        <w:rPr>
          <w:b/>
          <w:bCs/>
          <w:sz w:val="32"/>
          <w:szCs w:val="32"/>
        </w:rPr>
      </w:pPr>
    </w:p>
    <w:p w:rsidR="00DF4254" w:rsidRDefault="00DF4254">
      <w:pPr>
        <w:pStyle w:val="CM68"/>
        <w:jc w:val="center"/>
        <w:rPr>
          <w:b/>
          <w:bCs/>
          <w:sz w:val="32"/>
          <w:szCs w:val="32"/>
        </w:rPr>
      </w:pPr>
    </w:p>
    <w:p w:rsidR="00DF4254" w:rsidRDefault="00DF4254">
      <w:pPr>
        <w:pStyle w:val="CM68"/>
        <w:jc w:val="center"/>
        <w:rPr>
          <w:b/>
          <w:bCs/>
          <w:sz w:val="32"/>
          <w:szCs w:val="32"/>
        </w:rPr>
      </w:pPr>
    </w:p>
    <w:p w:rsidR="00DF4254" w:rsidRDefault="00DF4254">
      <w:pPr>
        <w:pStyle w:val="CM68"/>
        <w:jc w:val="center"/>
        <w:rPr>
          <w:b/>
          <w:bCs/>
          <w:sz w:val="32"/>
          <w:szCs w:val="32"/>
        </w:rPr>
      </w:pPr>
    </w:p>
    <w:p w:rsidR="00DF4254" w:rsidRDefault="00DF4254">
      <w:pPr>
        <w:pStyle w:val="CM68"/>
        <w:jc w:val="center"/>
        <w:rPr>
          <w:b/>
          <w:bCs/>
          <w:sz w:val="32"/>
          <w:szCs w:val="32"/>
        </w:rPr>
      </w:pPr>
    </w:p>
    <w:p w:rsidR="00DF4254" w:rsidRDefault="00DF4254">
      <w:pPr>
        <w:pStyle w:val="CM68"/>
        <w:jc w:val="center"/>
        <w:rPr>
          <w:b/>
          <w:bCs/>
          <w:sz w:val="32"/>
          <w:szCs w:val="32"/>
        </w:rPr>
      </w:pPr>
    </w:p>
    <w:p w:rsidR="00DF4254" w:rsidRDefault="00DF4254">
      <w:pPr>
        <w:pStyle w:val="CM68"/>
        <w:jc w:val="center"/>
        <w:rPr>
          <w:sz w:val="32"/>
          <w:szCs w:val="32"/>
        </w:rPr>
      </w:pPr>
      <w:r>
        <w:rPr>
          <w:b/>
          <w:bCs/>
          <w:sz w:val="32"/>
          <w:szCs w:val="32"/>
        </w:rPr>
        <w:lastRenderedPageBreak/>
        <w:t xml:space="preserve">RESUMEN </w:t>
      </w:r>
    </w:p>
    <w:p w:rsidR="00DF4254" w:rsidRDefault="00DF4254">
      <w:pPr>
        <w:pStyle w:val="CM64"/>
        <w:spacing w:line="553" w:lineRule="atLeast"/>
        <w:jc w:val="both"/>
      </w:pPr>
      <w:r>
        <w:t xml:space="preserve">La Escuela Superior Politécnica del Litoral (ESPOL), tiene a cargo del Vicerrectorado General, la Secretaría Técnica Académica (STA), que es una Unidad de nivel operativo y de apoyo, en la que se llevan a cabo procesos de vital importancia entre los que está el control del cumplimiento de la reglamentación académica, la seguridad y confiabilidad del Sistema Académico, y el proceso de emisión de títulos profesionales, el cual se ha visto afectado por la cantidad de subprocesos que se realizan en esta unidad de apoyo. </w:t>
      </w:r>
    </w:p>
    <w:p w:rsidR="00DF4254" w:rsidRDefault="00DF4254">
      <w:pPr>
        <w:pStyle w:val="CM64"/>
        <w:spacing w:line="553" w:lineRule="atLeast"/>
        <w:jc w:val="both"/>
      </w:pPr>
      <w:r>
        <w:t xml:space="preserve">La ESPOL cuenta con una  Certificación ISO 9001:2000, la misma que dentro de su alcance no incluye a los procesos que se realizan en la Secretaría Técnica Académica.  Este trabajo aporta al cumplimiento de los Objetivos y a la Política de la Calidad de la ESPOL, mediante la mejora continua centrada en el proceso de emisión de títulos profesionales.  </w:t>
      </w:r>
    </w:p>
    <w:p w:rsidR="00DF4254" w:rsidRDefault="00DF4254">
      <w:pPr>
        <w:pStyle w:val="CM64"/>
        <w:spacing w:line="553" w:lineRule="atLeast"/>
        <w:jc w:val="both"/>
      </w:pPr>
      <w:r>
        <w:t xml:space="preserve">La necesidad de realizar este trabajo surgió entre los directivos de la Facultad de Ingeniería en Mecánica y Ciencias de la Producción, que veían con cierta preocupación la demora que se generaba en el proceso de emisión de títulos. </w:t>
      </w:r>
    </w:p>
    <w:p w:rsidR="00DF4254" w:rsidRDefault="00DF4254">
      <w:pPr>
        <w:pStyle w:val="CM64"/>
        <w:spacing w:line="553" w:lineRule="atLeast"/>
        <w:jc w:val="both"/>
      </w:pPr>
      <w:r>
        <w:t xml:space="preserve">Con el desarrollo de este se trabajo demostró que se presentan algunas debilidades que podrían ser corregidas mediante la aplicación de los requisitos de la Norma ISO 9001:2008.  Entre los puntos a mejorar se destacaron los relacionados con el nivel de asignación de funciones y responsabilidades del personal que labora en la STA y la falta de procesos debidamente identificados, documentados y controlados. </w:t>
      </w:r>
    </w:p>
    <w:p w:rsidR="00DF4254" w:rsidRDefault="00DF4254">
      <w:pPr>
        <w:pStyle w:val="CM3"/>
        <w:jc w:val="both"/>
      </w:pPr>
      <w:r>
        <w:lastRenderedPageBreak/>
        <w:t xml:space="preserve">Se propone algunos métodos de trabajo que deberán implementarse para poder mejorar el proceso de emisión de títulos y por ende mejorar el nivel de satisfacción de los graduados en la ESPOL. </w:t>
      </w:r>
    </w:p>
    <w:p w:rsidR="00DF4254" w:rsidRDefault="00DF4254">
      <w:pPr>
        <w:pStyle w:val="Default"/>
        <w:ind w:left="2968"/>
        <w:jc w:val="both"/>
        <w:rPr>
          <w:b/>
          <w:bCs/>
          <w:color w:val="auto"/>
          <w:sz w:val="31"/>
          <w:szCs w:val="31"/>
        </w:rPr>
      </w:pPr>
    </w:p>
    <w:p w:rsidR="00DF4254" w:rsidRDefault="00DF4254">
      <w:pPr>
        <w:pStyle w:val="Default"/>
        <w:ind w:left="2968"/>
        <w:jc w:val="both"/>
        <w:rPr>
          <w:b/>
          <w:bCs/>
          <w:color w:val="auto"/>
          <w:sz w:val="31"/>
          <w:szCs w:val="31"/>
        </w:rPr>
      </w:pPr>
    </w:p>
    <w:p w:rsidR="00DF4254" w:rsidRDefault="00DF4254">
      <w:pPr>
        <w:pStyle w:val="Default"/>
        <w:ind w:left="2968"/>
        <w:jc w:val="both"/>
        <w:rPr>
          <w:b/>
          <w:bCs/>
          <w:color w:val="auto"/>
          <w:sz w:val="31"/>
          <w:szCs w:val="31"/>
        </w:rPr>
      </w:pPr>
    </w:p>
    <w:p w:rsidR="00DF4254" w:rsidRDefault="00DF4254">
      <w:pPr>
        <w:pStyle w:val="Default"/>
        <w:ind w:left="2968"/>
        <w:jc w:val="both"/>
        <w:rPr>
          <w:b/>
          <w:bCs/>
          <w:color w:val="auto"/>
          <w:sz w:val="31"/>
          <w:szCs w:val="31"/>
        </w:rPr>
      </w:pPr>
    </w:p>
    <w:p w:rsidR="00DF4254" w:rsidRDefault="00DF4254">
      <w:pPr>
        <w:pStyle w:val="Default"/>
        <w:ind w:left="2968"/>
        <w:jc w:val="both"/>
        <w:rPr>
          <w:b/>
          <w:bCs/>
          <w:color w:val="auto"/>
          <w:sz w:val="31"/>
          <w:szCs w:val="31"/>
        </w:rPr>
      </w:pPr>
    </w:p>
    <w:p w:rsidR="00DF4254" w:rsidRDefault="00DF4254">
      <w:pPr>
        <w:pStyle w:val="Default"/>
        <w:ind w:left="2968"/>
        <w:jc w:val="both"/>
        <w:rPr>
          <w:b/>
          <w:bCs/>
          <w:color w:val="auto"/>
          <w:sz w:val="31"/>
          <w:szCs w:val="31"/>
        </w:rPr>
      </w:pPr>
    </w:p>
    <w:p w:rsidR="00DF4254" w:rsidRDefault="00DF4254">
      <w:pPr>
        <w:pStyle w:val="Default"/>
        <w:ind w:left="2968"/>
        <w:jc w:val="both"/>
        <w:rPr>
          <w:b/>
          <w:bCs/>
          <w:color w:val="auto"/>
          <w:sz w:val="31"/>
          <w:szCs w:val="31"/>
        </w:rPr>
      </w:pPr>
    </w:p>
    <w:p w:rsidR="00DF4254" w:rsidRDefault="00DF4254">
      <w:pPr>
        <w:pStyle w:val="Default"/>
        <w:ind w:left="2968"/>
        <w:jc w:val="both"/>
        <w:rPr>
          <w:b/>
          <w:bCs/>
          <w:color w:val="auto"/>
          <w:sz w:val="31"/>
          <w:szCs w:val="31"/>
        </w:rPr>
      </w:pPr>
    </w:p>
    <w:p w:rsidR="00DF4254" w:rsidRDefault="00DF4254">
      <w:pPr>
        <w:pStyle w:val="Default"/>
        <w:ind w:left="2968"/>
        <w:jc w:val="both"/>
        <w:rPr>
          <w:b/>
          <w:bCs/>
          <w:color w:val="auto"/>
          <w:sz w:val="31"/>
          <w:szCs w:val="31"/>
        </w:rPr>
      </w:pPr>
    </w:p>
    <w:p w:rsidR="00DF4254" w:rsidRDefault="00DF4254">
      <w:pPr>
        <w:pStyle w:val="Default"/>
        <w:ind w:left="2968"/>
        <w:jc w:val="both"/>
        <w:rPr>
          <w:b/>
          <w:bCs/>
          <w:color w:val="auto"/>
          <w:sz w:val="31"/>
          <w:szCs w:val="31"/>
        </w:rPr>
      </w:pPr>
    </w:p>
    <w:p w:rsidR="00DF4254" w:rsidRDefault="00DF4254">
      <w:pPr>
        <w:pStyle w:val="Default"/>
        <w:ind w:left="2968"/>
        <w:jc w:val="both"/>
        <w:rPr>
          <w:b/>
          <w:bCs/>
          <w:color w:val="auto"/>
          <w:sz w:val="31"/>
          <w:szCs w:val="31"/>
        </w:rPr>
      </w:pPr>
    </w:p>
    <w:p w:rsidR="00DF4254" w:rsidRDefault="00DF4254">
      <w:pPr>
        <w:pStyle w:val="Default"/>
        <w:ind w:left="2968"/>
        <w:jc w:val="both"/>
        <w:rPr>
          <w:b/>
          <w:bCs/>
          <w:color w:val="auto"/>
          <w:sz w:val="31"/>
          <w:szCs w:val="31"/>
        </w:rPr>
      </w:pPr>
    </w:p>
    <w:p w:rsidR="00DF4254" w:rsidRDefault="00DF4254">
      <w:pPr>
        <w:pStyle w:val="Default"/>
        <w:ind w:left="2968"/>
        <w:jc w:val="both"/>
        <w:rPr>
          <w:b/>
          <w:bCs/>
          <w:color w:val="auto"/>
          <w:sz w:val="31"/>
          <w:szCs w:val="31"/>
        </w:rPr>
      </w:pPr>
    </w:p>
    <w:p w:rsidR="00DF4254" w:rsidRDefault="00DF4254">
      <w:pPr>
        <w:pStyle w:val="Default"/>
        <w:ind w:left="2968"/>
        <w:jc w:val="both"/>
        <w:rPr>
          <w:b/>
          <w:bCs/>
          <w:color w:val="auto"/>
          <w:sz w:val="31"/>
          <w:szCs w:val="31"/>
        </w:rPr>
      </w:pPr>
    </w:p>
    <w:p w:rsidR="00DF4254" w:rsidRDefault="00DF4254">
      <w:pPr>
        <w:pStyle w:val="Default"/>
        <w:ind w:left="2968"/>
        <w:jc w:val="both"/>
        <w:rPr>
          <w:b/>
          <w:bCs/>
          <w:color w:val="auto"/>
          <w:sz w:val="31"/>
          <w:szCs w:val="31"/>
        </w:rPr>
      </w:pPr>
    </w:p>
    <w:p w:rsidR="00DF4254" w:rsidRDefault="00DF4254">
      <w:pPr>
        <w:pStyle w:val="Default"/>
        <w:ind w:left="2968"/>
        <w:jc w:val="both"/>
        <w:rPr>
          <w:b/>
          <w:bCs/>
          <w:color w:val="auto"/>
          <w:sz w:val="31"/>
          <w:szCs w:val="31"/>
        </w:rPr>
      </w:pPr>
    </w:p>
    <w:p w:rsidR="00DF4254" w:rsidRDefault="00DF4254">
      <w:pPr>
        <w:pStyle w:val="Default"/>
        <w:ind w:left="2968"/>
        <w:jc w:val="both"/>
        <w:rPr>
          <w:b/>
          <w:bCs/>
          <w:color w:val="auto"/>
          <w:sz w:val="31"/>
          <w:szCs w:val="31"/>
        </w:rPr>
      </w:pPr>
    </w:p>
    <w:p w:rsidR="00DF4254" w:rsidRDefault="00DF4254">
      <w:pPr>
        <w:pStyle w:val="Default"/>
        <w:ind w:left="2968"/>
        <w:jc w:val="both"/>
        <w:rPr>
          <w:b/>
          <w:bCs/>
          <w:color w:val="auto"/>
          <w:sz w:val="31"/>
          <w:szCs w:val="31"/>
        </w:rPr>
      </w:pPr>
    </w:p>
    <w:p w:rsidR="00DF4254" w:rsidRDefault="00DF4254">
      <w:pPr>
        <w:pStyle w:val="Default"/>
        <w:ind w:left="2968"/>
        <w:jc w:val="both"/>
        <w:rPr>
          <w:b/>
          <w:bCs/>
          <w:color w:val="auto"/>
          <w:sz w:val="31"/>
          <w:szCs w:val="31"/>
        </w:rPr>
      </w:pPr>
    </w:p>
    <w:p w:rsidR="00DF4254" w:rsidRDefault="00DF4254">
      <w:pPr>
        <w:pStyle w:val="Default"/>
        <w:ind w:left="2968"/>
        <w:jc w:val="both"/>
        <w:rPr>
          <w:b/>
          <w:bCs/>
          <w:color w:val="auto"/>
          <w:sz w:val="31"/>
          <w:szCs w:val="31"/>
        </w:rPr>
      </w:pPr>
    </w:p>
    <w:p w:rsidR="00DF4254" w:rsidRDefault="00DF4254">
      <w:pPr>
        <w:pStyle w:val="Default"/>
        <w:ind w:left="2968"/>
        <w:jc w:val="both"/>
        <w:rPr>
          <w:b/>
          <w:bCs/>
          <w:color w:val="auto"/>
          <w:sz w:val="31"/>
          <w:szCs w:val="31"/>
        </w:rPr>
      </w:pPr>
    </w:p>
    <w:p w:rsidR="00DF4254" w:rsidRDefault="00DF4254">
      <w:pPr>
        <w:pStyle w:val="Default"/>
        <w:ind w:left="2968"/>
        <w:jc w:val="both"/>
        <w:rPr>
          <w:b/>
          <w:bCs/>
          <w:color w:val="auto"/>
          <w:sz w:val="31"/>
          <w:szCs w:val="31"/>
        </w:rPr>
      </w:pPr>
    </w:p>
    <w:p w:rsidR="00DF4254" w:rsidRDefault="00DF4254">
      <w:pPr>
        <w:pStyle w:val="Default"/>
        <w:ind w:left="2968"/>
        <w:jc w:val="both"/>
        <w:rPr>
          <w:b/>
          <w:bCs/>
          <w:color w:val="auto"/>
          <w:sz w:val="31"/>
          <w:szCs w:val="31"/>
        </w:rPr>
      </w:pPr>
    </w:p>
    <w:p w:rsidR="00DF4254" w:rsidRDefault="00DF4254">
      <w:pPr>
        <w:pStyle w:val="Default"/>
        <w:ind w:left="2968"/>
        <w:jc w:val="both"/>
        <w:rPr>
          <w:b/>
          <w:bCs/>
          <w:color w:val="auto"/>
          <w:sz w:val="31"/>
          <w:szCs w:val="31"/>
        </w:rPr>
      </w:pPr>
    </w:p>
    <w:p w:rsidR="00DF4254" w:rsidRDefault="00DF4254">
      <w:pPr>
        <w:pStyle w:val="Default"/>
        <w:ind w:left="2968"/>
        <w:jc w:val="both"/>
        <w:rPr>
          <w:b/>
          <w:bCs/>
          <w:color w:val="auto"/>
          <w:sz w:val="31"/>
          <w:szCs w:val="31"/>
        </w:rPr>
      </w:pPr>
    </w:p>
    <w:p w:rsidR="00DF4254" w:rsidRDefault="00DF4254">
      <w:pPr>
        <w:pStyle w:val="Default"/>
        <w:ind w:left="2968"/>
        <w:jc w:val="both"/>
        <w:rPr>
          <w:b/>
          <w:bCs/>
          <w:color w:val="auto"/>
          <w:sz w:val="31"/>
          <w:szCs w:val="31"/>
        </w:rPr>
      </w:pPr>
    </w:p>
    <w:p w:rsidR="00DF4254" w:rsidRDefault="00DF4254">
      <w:pPr>
        <w:pStyle w:val="Default"/>
        <w:ind w:left="2968"/>
        <w:jc w:val="both"/>
        <w:rPr>
          <w:b/>
          <w:bCs/>
          <w:color w:val="auto"/>
          <w:sz w:val="31"/>
          <w:szCs w:val="31"/>
        </w:rPr>
      </w:pPr>
    </w:p>
    <w:p w:rsidR="00DF4254" w:rsidRDefault="00DF4254">
      <w:pPr>
        <w:pStyle w:val="Default"/>
        <w:ind w:left="2968"/>
        <w:jc w:val="both"/>
        <w:rPr>
          <w:b/>
          <w:bCs/>
          <w:color w:val="auto"/>
          <w:sz w:val="31"/>
          <w:szCs w:val="31"/>
        </w:rPr>
      </w:pPr>
    </w:p>
    <w:p w:rsidR="00DF4254" w:rsidRDefault="00DF4254">
      <w:pPr>
        <w:pStyle w:val="Default"/>
        <w:ind w:left="2968"/>
        <w:jc w:val="both"/>
        <w:rPr>
          <w:b/>
          <w:bCs/>
          <w:color w:val="auto"/>
          <w:sz w:val="31"/>
          <w:szCs w:val="31"/>
        </w:rPr>
      </w:pPr>
    </w:p>
    <w:p w:rsidR="00DF4254" w:rsidRDefault="00DF4254">
      <w:pPr>
        <w:pStyle w:val="Default"/>
        <w:ind w:left="2968"/>
        <w:jc w:val="both"/>
        <w:rPr>
          <w:b/>
          <w:bCs/>
          <w:color w:val="auto"/>
          <w:sz w:val="31"/>
          <w:szCs w:val="31"/>
        </w:rPr>
      </w:pPr>
    </w:p>
    <w:p w:rsidR="00DF4254" w:rsidRDefault="00DF4254">
      <w:pPr>
        <w:pStyle w:val="Default"/>
        <w:ind w:left="2968"/>
        <w:jc w:val="both"/>
        <w:rPr>
          <w:b/>
          <w:bCs/>
          <w:color w:val="auto"/>
          <w:sz w:val="31"/>
          <w:szCs w:val="31"/>
        </w:rPr>
      </w:pPr>
    </w:p>
    <w:p w:rsidR="00DF4254" w:rsidRDefault="00DF4254">
      <w:pPr>
        <w:pStyle w:val="Default"/>
        <w:ind w:left="2968"/>
        <w:jc w:val="both"/>
        <w:rPr>
          <w:color w:val="auto"/>
          <w:sz w:val="31"/>
          <w:szCs w:val="31"/>
        </w:rPr>
      </w:pPr>
      <w:r>
        <w:rPr>
          <w:b/>
          <w:bCs/>
          <w:color w:val="auto"/>
          <w:sz w:val="31"/>
          <w:szCs w:val="31"/>
        </w:rPr>
        <w:lastRenderedPageBreak/>
        <w:t xml:space="preserve">ÍNDICE GENERAL </w:t>
      </w:r>
    </w:p>
    <w:p w:rsidR="00DF4254" w:rsidRDefault="00DF4254">
      <w:pPr>
        <w:pStyle w:val="CM70"/>
        <w:spacing w:line="636" w:lineRule="atLeast"/>
        <w:ind w:left="8103"/>
        <w:jc w:val="both"/>
        <w:rPr>
          <w:color w:val="345D91"/>
          <w:sz w:val="23"/>
          <w:szCs w:val="23"/>
        </w:rPr>
      </w:pPr>
      <w:r>
        <w:rPr>
          <w:b/>
          <w:bCs/>
          <w:sz w:val="23"/>
          <w:szCs w:val="23"/>
        </w:rPr>
        <w:t>Pág</w:t>
      </w:r>
      <w:r>
        <w:rPr>
          <w:b/>
          <w:bCs/>
          <w:color w:val="345D91"/>
          <w:sz w:val="23"/>
          <w:szCs w:val="23"/>
        </w:rPr>
        <w:t xml:space="preserve">. </w:t>
      </w:r>
    </w:p>
    <w:p w:rsidR="00DF4254" w:rsidRDefault="00DF4254">
      <w:pPr>
        <w:pStyle w:val="Default"/>
        <w:rPr>
          <w:color w:val="345D91"/>
          <w:sz w:val="23"/>
          <w:szCs w:val="23"/>
        </w:rPr>
      </w:pPr>
    </w:p>
    <w:p w:rsidR="00DF4254" w:rsidRPr="00DF4254" w:rsidRDefault="00DF4254" w:rsidP="00DF4254">
      <w:pPr>
        <w:pStyle w:val="CM6"/>
        <w:spacing w:line="360" w:lineRule="auto"/>
        <w:jc w:val="both"/>
      </w:pPr>
      <w:proofErr w:type="gramStart"/>
      <w:r w:rsidRPr="00DF4254">
        <w:t>RESUMEN  .............................................................................................................</w:t>
      </w:r>
      <w:proofErr w:type="gramEnd"/>
      <w:r w:rsidRPr="00DF4254">
        <w:t xml:space="preserve">  VI</w:t>
      </w:r>
      <w:r w:rsidRPr="00DF4254">
        <w:br/>
      </w:r>
    </w:p>
    <w:p w:rsidR="00DF4254" w:rsidRPr="00DF4254" w:rsidRDefault="00DF4254" w:rsidP="00DF4254">
      <w:pPr>
        <w:pStyle w:val="CM71"/>
        <w:spacing w:after="0" w:line="360" w:lineRule="auto"/>
        <w:jc w:val="both"/>
      </w:pPr>
      <w:r w:rsidRPr="00DF4254">
        <w:t xml:space="preserve"> ÍNDICE </w:t>
      </w:r>
      <w:proofErr w:type="gramStart"/>
      <w:r w:rsidRPr="00DF4254">
        <w:t>GENERAL  ...............................................................................................</w:t>
      </w:r>
      <w:proofErr w:type="gramEnd"/>
      <w:r w:rsidRPr="00DF4254">
        <w:t xml:space="preserve">  VIII</w:t>
      </w:r>
      <w:r w:rsidRPr="00DF4254">
        <w:br/>
      </w:r>
    </w:p>
    <w:p w:rsidR="00DF4254" w:rsidRPr="00DF4254" w:rsidRDefault="00DF4254" w:rsidP="00DF4254">
      <w:pPr>
        <w:pStyle w:val="CM71"/>
        <w:spacing w:after="0" w:line="360" w:lineRule="auto"/>
        <w:jc w:val="both"/>
      </w:pPr>
      <w:r w:rsidRPr="00DF4254">
        <w:t xml:space="preserve"> </w:t>
      </w:r>
      <w:proofErr w:type="gramStart"/>
      <w:r w:rsidRPr="00DF4254">
        <w:t>ABREVIATURAS  ....................................................................................................</w:t>
      </w:r>
      <w:proofErr w:type="gramEnd"/>
      <w:r w:rsidRPr="00DF4254">
        <w:t xml:space="preserve">  XI </w:t>
      </w:r>
    </w:p>
    <w:p w:rsidR="00DF4254" w:rsidRPr="00DF4254" w:rsidRDefault="00DF4254" w:rsidP="00DF4254">
      <w:pPr>
        <w:pStyle w:val="CM71"/>
        <w:spacing w:after="0" w:line="360" w:lineRule="auto"/>
        <w:jc w:val="both"/>
      </w:pPr>
      <w:r w:rsidRPr="00DF4254">
        <w:t xml:space="preserve"> ÍNDICE DE </w:t>
      </w:r>
      <w:proofErr w:type="gramStart"/>
      <w:r w:rsidRPr="00DF4254">
        <w:t>FIGURAS  ...........................................................................................</w:t>
      </w:r>
      <w:proofErr w:type="gramEnd"/>
      <w:r w:rsidRPr="00DF4254">
        <w:t xml:space="preserve">  XII </w:t>
      </w:r>
      <w:r w:rsidRPr="00DF4254">
        <w:br/>
      </w:r>
    </w:p>
    <w:p w:rsidR="00DF4254" w:rsidRPr="00DF4254" w:rsidRDefault="00DF4254" w:rsidP="00DF4254">
      <w:pPr>
        <w:pStyle w:val="CM71"/>
        <w:spacing w:after="0" w:line="360" w:lineRule="auto"/>
        <w:jc w:val="both"/>
      </w:pPr>
      <w:r w:rsidRPr="00DF4254">
        <w:t xml:space="preserve"> ÍNDICE DE </w:t>
      </w:r>
      <w:proofErr w:type="gramStart"/>
      <w:r w:rsidRPr="00DF4254">
        <w:t>TABLAS  ............................................................................................</w:t>
      </w:r>
      <w:proofErr w:type="gramEnd"/>
      <w:r w:rsidRPr="00DF4254">
        <w:t xml:space="preserve">  XIII</w:t>
      </w:r>
      <w:r w:rsidRPr="00DF4254">
        <w:br/>
      </w:r>
    </w:p>
    <w:p w:rsidR="00DF4254" w:rsidRPr="00DF4254" w:rsidRDefault="00DF4254" w:rsidP="00DF4254">
      <w:pPr>
        <w:pStyle w:val="CM71"/>
        <w:spacing w:after="0" w:line="360" w:lineRule="auto"/>
        <w:jc w:val="both"/>
      </w:pPr>
      <w:r w:rsidRPr="00DF4254">
        <w:t xml:space="preserve"> </w:t>
      </w:r>
      <w:proofErr w:type="gramStart"/>
      <w:r w:rsidRPr="00DF4254">
        <w:t>INTRODUCCIÓN  ....................................................................................................</w:t>
      </w:r>
      <w:proofErr w:type="gramEnd"/>
      <w:r w:rsidRPr="00DF4254">
        <w:t xml:space="preserve">  1</w:t>
      </w:r>
      <w:r w:rsidRPr="00DF4254">
        <w:br/>
      </w:r>
    </w:p>
    <w:p w:rsidR="00DF4254" w:rsidRPr="00DF4254" w:rsidRDefault="00DF4254" w:rsidP="00DF4254">
      <w:pPr>
        <w:pStyle w:val="CM6"/>
        <w:spacing w:line="360" w:lineRule="auto"/>
        <w:jc w:val="both"/>
      </w:pPr>
      <w:r w:rsidRPr="00DF4254">
        <w:t xml:space="preserve">CAPÍTULO </w:t>
      </w:r>
      <w:proofErr w:type="gramStart"/>
      <w:r w:rsidRPr="00DF4254">
        <w:t>1 :</w:t>
      </w:r>
      <w:proofErr w:type="gramEnd"/>
      <w:r w:rsidRPr="00DF4254">
        <w:t xml:space="preserve"> ............................................................................................................ MARCO TEÓ</w:t>
      </w:r>
      <w:r w:rsidRPr="00DF4254">
        <w:br/>
      </w:r>
    </w:p>
    <w:p w:rsidR="00DF4254" w:rsidRPr="00DF4254" w:rsidRDefault="00DF4254" w:rsidP="00DF4254">
      <w:pPr>
        <w:pStyle w:val="CM72"/>
        <w:spacing w:after="0" w:line="360" w:lineRule="auto"/>
        <w:jc w:val="both"/>
      </w:pPr>
      <w:r w:rsidRPr="00DF4254">
        <w:t xml:space="preserve">1.1  Diagrama de </w:t>
      </w:r>
      <w:proofErr w:type="gramStart"/>
      <w:r w:rsidRPr="00DF4254">
        <w:t>Flujo  ............................................................................................</w:t>
      </w:r>
      <w:proofErr w:type="gramEnd"/>
      <w:r w:rsidRPr="00DF4254">
        <w:t xml:space="preserve">  9</w:t>
      </w:r>
      <w:r w:rsidRPr="00DF4254">
        <w:br/>
      </w:r>
    </w:p>
    <w:p w:rsidR="00DF4254" w:rsidRPr="00DF4254" w:rsidRDefault="00DF4254" w:rsidP="00DF4254">
      <w:pPr>
        <w:pStyle w:val="CM72"/>
        <w:spacing w:after="0" w:line="360" w:lineRule="auto"/>
        <w:jc w:val="both"/>
      </w:pPr>
      <w:r w:rsidRPr="00DF4254">
        <w:t xml:space="preserve">1.2  </w:t>
      </w:r>
      <w:proofErr w:type="gramStart"/>
      <w:r w:rsidRPr="00DF4254">
        <w:t>Calidad  ...........................................................................................................</w:t>
      </w:r>
      <w:proofErr w:type="gramEnd"/>
      <w:r w:rsidRPr="00DF4254">
        <w:t xml:space="preserve">  14</w:t>
      </w:r>
      <w:r w:rsidRPr="00DF4254">
        <w:br/>
      </w:r>
    </w:p>
    <w:p w:rsidR="00DF4254" w:rsidRPr="00DF4254" w:rsidRDefault="00DF4254" w:rsidP="00DF4254">
      <w:pPr>
        <w:pStyle w:val="CM73"/>
        <w:spacing w:after="0" w:line="360" w:lineRule="auto"/>
        <w:jc w:val="both"/>
      </w:pPr>
      <w:r w:rsidRPr="00DF4254">
        <w:t xml:space="preserve">1.3  Principios de la Gestión de la </w:t>
      </w:r>
      <w:proofErr w:type="gramStart"/>
      <w:r w:rsidRPr="00DF4254">
        <w:t>Calidad  ............................................................</w:t>
      </w:r>
      <w:proofErr w:type="gramEnd"/>
      <w:r w:rsidRPr="00DF4254">
        <w:t xml:space="preserve">  18</w:t>
      </w:r>
      <w:r w:rsidRPr="00DF4254">
        <w:br/>
      </w:r>
    </w:p>
    <w:p w:rsidR="00DF4254" w:rsidRPr="00DF4254" w:rsidRDefault="00DF4254" w:rsidP="00DF4254">
      <w:pPr>
        <w:pStyle w:val="CM73"/>
        <w:spacing w:after="0" w:line="360" w:lineRule="auto"/>
        <w:jc w:val="both"/>
      </w:pPr>
      <w:r w:rsidRPr="00DF4254">
        <w:t xml:space="preserve">1.4  Visión General del Sistema de Gestión de Calidad ISO </w:t>
      </w:r>
      <w:proofErr w:type="gramStart"/>
      <w:r w:rsidRPr="00DF4254">
        <w:t>9001:2008 ...............</w:t>
      </w:r>
      <w:proofErr w:type="gramEnd"/>
      <w:r w:rsidRPr="00DF4254">
        <w:t xml:space="preserve">  21</w:t>
      </w:r>
      <w:r w:rsidRPr="00DF4254">
        <w:br/>
      </w:r>
    </w:p>
    <w:p w:rsidR="00DF4254" w:rsidRPr="00DF4254" w:rsidRDefault="00DF4254" w:rsidP="00DF4254">
      <w:pPr>
        <w:pStyle w:val="CM73"/>
        <w:spacing w:after="0" w:line="360" w:lineRule="auto"/>
        <w:jc w:val="both"/>
      </w:pPr>
      <w:r w:rsidRPr="00DF4254">
        <w:t>1.5   Análisis de Modos de Fallas y Efectos (AMFE</w:t>
      </w:r>
      <w:proofErr w:type="gramStart"/>
      <w:r w:rsidRPr="00DF4254">
        <w:t>)  ..............................................</w:t>
      </w:r>
      <w:proofErr w:type="gramEnd"/>
      <w:r w:rsidRPr="00DF4254">
        <w:t xml:space="preserve">  32</w:t>
      </w:r>
      <w:r w:rsidRPr="00DF4254">
        <w:br/>
      </w:r>
    </w:p>
    <w:p w:rsidR="00DF4254" w:rsidRPr="00DF4254" w:rsidRDefault="00DF4254" w:rsidP="00DF4254">
      <w:pPr>
        <w:pStyle w:val="CM73"/>
        <w:spacing w:after="0" w:line="360" w:lineRule="auto"/>
        <w:jc w:val="both"/>
      </w:pPr>
      <w:r w:rsidRPr="00DF4254">
        <w:t xml:space="preserve">1.6   Mejora </w:t>
      </w:r>
      <w:proofErr w:type="gramStart"/>
      <w:r w:rsidRPr="00DF4254">
        <w:t>continua ..............................................................................................</w:t>
      </w:r>
      <w:proofErr w:type="gramEnd"/>
      <w:r w:rsidRPr="00DF4254">
        <w:t xml:space="preserve">  42</w:t>
      </w:r>
      <w:r w:rsidRPr="00DF4254">
        <w:br/>
      </w:r>
    </w:p>
    <w:p w:rsidR="00DF4254" w:rsidRPr="00DF4254" w:rsidRDefault="00DF4254" w:rsidP="00DF4254">
      <w:pPr>
        <w:pStyle w:val="CM6"/>
        <w:spacing w:line="360" w:lineRule="auto"/>
        <w:jc w:val="both"/>
      </w:pPr>
      <w:r w:rsidRPr="00DF4254">
        <w:t xml:space="preserve">1.7   Indicadores de </w:t>
      </w:r>
      <w:proofErr w:type="gramStart"/>
      <w:r w:rsidRPr="00DF4254">
        <w:t>Gestión ...................................................................................</w:t>
      </w:r>
      <w:proofErr w:type="gramEnd"/>
      <w:r w:rsidRPr="00DF4254">
        <w:t xml:space="preserve">  47</w:t>
      </w:r>
      <w:r w:rsidRPr="00DF4254">
        <w:br/>
      </w:r>
    </w:p>
    <w:p w:rsidR="00DF4254" w:rsidRPr="00DF4254" w:rsidRDefault="00DF4254" w:rsidP="00DF4254">
      <w:pPr>
        <w:pStyle w:val="CM4"/>
        <w:spacing w:line="360" w:lineRule="auto"/>
        <w:jc w:val="both"/>
      </w:pPr>
      <w:r w:rsidRPr="00DF4254">
        <w:t xml:space="preserve">CAPÍTULO </w:t>
      </w:r>
      <w:proofErr w:type="gramStart"/>
      <w:r w:rsidRPr="00DF4254">
        <w:t>2 :</w:t>
      </w:r>
      <w:proofErr w:type="gramEnd"/>
      <w:r w:rsidRPr="00DF4254">
        <w:t xml:space="preserve">  ANÁLISIS DE LA SITUACIÓN ACTUAL ...........................  53</w:t>
      </w:r>
    </w:p>
    <w:p w:rsidR="00DF4254" w:rsidRPr="00DF4254" w:rsidRDefault="00DF4254" w:rsidP="00DF4254">
      <w:pPr>
        <w:pStyle w:val="CM74"/>
        <w:spacing w:after="0" w:line="360" w:lineRule="auto"/>
        <w:jc w:val="both"/>
      </w:pPr>
      <w:r w:rsidRPr="00DF4254">
        <w:t xml:space="preserve">2.1  Planteamiento del </w:t>
      </w:r>
      <w:proofErr w:type="gramStart"/>
      <w:r w:rsidRPr="00DF4254">
        <w:t>problema  ...........................................................................</w:t>
      </w:r>
      <w:proofErr w:type="gramEnd"/>
      <w:r w:rsidRPr="00DF4254">
        <w:t xml:space="preserve">  53</w:t>
      </w:r>
      <w:r w:rsidRPr="00DF4254">
        <w:br/>
      </w:r>
    </w:p>
    <w:p w:rsidR="00DF4254" w:rsidRPr="00DF4254" w:rsidRDefault="00DF4254" w:rsidP="00DF4254">
      <w:pPr>
        <w:pStyle w:val="Default"/>
        <w:spacing w:line="360" w:lineRule="auto"/>
        <w:rPr>
          <w:color w:val="auto"/>
        </w:rPr>
      </w:pPr>
    </w:p>
    <w:p w:rsidR="00DF4254" w:rsidRPr="00DF4254" w:rsidRDefault="00DF4254" w:rsidP="00DF4254">
      <w:pPr>
        <w:pStyle w:val="CM74"/>
        <w:spacing w:after="0" w:line="360" w:lineRule="auto"/>
        <w:jc w:val="both"/>
      </w:pPr>
      <w:r w:rsidRPr="00DF4254">
        <w:t xml:space="preserve">2.2  </w:t>
      </w:r>
      <w:proofErr w:type="gramStart"/>
      <w:r w:rsidRPr="00DF4254">
        <w:t>Metodología ....................................................................................................</w:t>
      </w:r>
      <w:proofErr w:type="gramEnd"/>
      <w:r w:rsidRPr="00DF4254">
        <w:t xml:space="preserve">  54</w:t>
      </w:r>
    </w:p>
    <w:p w:rsidR="00DF4254" w:rsidRPr="00DF4254" w:rsidRDefault="00DF4254" w:rsidP="00DF4254">
      <w:pPr>
        <w:pStyle w:val="Default"/>
        <w:spacing w:line="360" w:lineRule="auto"/>
        <w:rPr>
          <w:color w:val="auto"/>
        </w:rPr>
      </w:pPr>
    </w:p>
    <w:p w:rsidR="00DF4254" w:rsidRPr="00DF4254" w:rsidRDefault="00DF4254" w:rsidP="00DF4254">
      <w:pPr>
        <w:pStyle w:val="CM74"/>
        <w:spacing w:after="0" w:line="360" w:lineRule="auto"/>
        <w:ind w:left="523"/>
        <w:jc w:val="both"/>
      </w:pPr>
      <w:r w:rsidRPr="00DF4254">
        <w:t xml:space="preserve"> 2.2.1  Identificación del problema </w:t>
      </w:r>
      <w:proofErr w:type="gramStart"/>
      <w:r w:rsidRPr="00DF4254">
        <w:t>actual  ........................................................</w:t>
      </w:r>
      <w:proofErr w:type="gramEnd"/>
      <w:r w:rsidRPr="00DF4254">
        <w:t xml:space="preserve">  54</w:t>
      </w:r>
      <w:r w:rsidRPr="00DF4254">
        <w:br/>
      </w:r>
    </w:p>
    <w:p w:rsidR="00DF4254" w:rsidRPr="00DF4254" w:rsidRDefault="00DF4254" w:rsidP="00DF4254">
      <w:pPr>
        <w:pStyle w:val="CM74"/>
        <w:spacing w:after="0" w:line="360" w:lineRule="auto"/>
        <w:ind w:left="523"/>
        <w:jc w:val="both"/>
      </w:pPr>
      <w:r w:rsidRPr="00DF4254">
        <w:t xml:space="preserve"> 2.2.2  Análisis de los problemas </w:t>
      </w:r>
      <w:proofErr w:type="gramStart"/>
      <w:r w:rsidRPr="00DF4254">
        <w:t>críticos .........................................................</w:t>
      </w:r>
      <w:proofErr w:type="gramEnd"/>
      <w:r w:rsidRPr="00DF4254">
        <w:t xml:space="preserve">  56</w:t>
      </w:r>
      <w:r w:rsidRPr="00DF4254">
        <w:br/>
      </w:r>
    </w:p>
    <w:p w:rsidR="00DF4254" w:rsidRPr="00DF4254" w:rsidRDefault="00DF4254" w:rsidP="00DF4254">
      <w:pPr>
        <w:pStyle w:val="CM74"/>
        <w:spacing w:after="0" w:line="360" w:lineRule="auto"/>
        <w:ind w:left="523"/>
        <w:jc w:val="both"/>
      </w:pPr>
      <w:r w:rsidRPr="00DF4254">
        <w:t xml:space="preserve"> 2.2.3  Identificación del problema </w:t>
      </w:r>
      <w:proofErr w:type="gramStart"/>
      <w:r w:rsidRPr="00DF4254">
        <w:t>actual  ........................................................</w:t>
      </w:r>
      <w:proofErr w:type="gramEnd"/>
      <w:r w:rsidRPr="00DF4254">
        <w:t xml:space="preserve">  64</w:t>
      </w:r>
      <w:r w:rsidRPr="00DF4254">
        <w:br/>
      </w:r>
    </w:p>
    <w:p w:rsidR="00DF4254" w:rsidRPr="00DF4254" w:rsidRDefault="00DF4254" w:rsidP="00DF4254">
      <w:pPr>
        <w:pStyle w:val="Default"/>
        <w:spacing w:line="360" w:lineRule="auto"/>
        <w:ind w:left="455"/>
        <w:jc w:val="both"/>
        <w:rPr>
          <w:color w:val="auto"/>
        </w:rPr>
      </w:pPr>
      <w:r w:rsidRPr="00DF4254">
        <w:rPr>
          <w:color w:val="auto"/>
        </w:rPr>
        <w:t xml:space="preserve">2.2.4  Implantación de un Plan de </w:t>
      </w:r>
      <w:proofErr w:type="gramStart"/>
      <w:r w:rsidRPr="00DF4254">
        <w:rPr>
          <w:color w:val="auto"/>
        </w:rPr>
        <w:t>Mejora  ......................................................</w:t>
      </w:r>
      <w:proofErr w:type="gramEnd"/>
      <w:r w:rsidRPr="00DF4254">
        <w:rPr>
          <w:color w:val="auto"/>
        </w:rPr>
        <w:t xml:space="preserve">  </w:t>
      </w:r>
      <w:r w:rsidRPr="00DF4254">
        <w:rPr>
          <w:color w:val="auto"/>
        </w:rPr>
        <w:lastRenderedPageBreak/>
        <w:t>66</w:t>
      </w:r>
      <w:r w:rsidRPr="00DF4254">
        <w:rPr>
          <w:color w:val="auto"/>
        </w:rPr>
        <w:br/>
      </w:r>
    </w:p>
    <w:p w:rsidR="00DF4254" w:rsidRPr="00DF4254" w:rsidRDefault="00DF4254" w:rsidP="00DF4254">
      <w:pPr>
        <w:pStyle w:val="CM8"/>
        <w:spacing w:line="360" w:lineRule="auto"/>
        <w:jc w:val="both"/>
      </w:pPr>
      <w:r w:rsidRPr="00DF4254">
        <w:t xml:space="preserve">2.3  Encuesta a los </w:t>
      </w:r>
      <w:proofErr w:type="gramStart"/>
      <w:r w:rsidRPr="00DF4254">
        <w:t>graduados  ..............................................................................</w:t>
      </w:r>
      <w:proofErr w:type="gramEnd"/>
      <w:r w:rsidRPr="00DF4254">
        <w:t xml:space="preserve">  67</w:t>
      </w:r>
      <w:r w:rsidRPr="00DF4254">
        <w:br/>
      </w:r>
    </w:p>
    <w:p w:rsidR="00DF4254" w:rsidRPr="00DF4254" w:rsidRDefault="00DF4254" w:rsidP="00DF4254">
      <w:pPr>
        <w:pStyle w:val="CM8"/>
        <w:spacing w:line="360" w:lineRule="auto"/>
        <w:jc w:val="both"/>
      </w:pPr>
      <w:r w:rsidRPr="00DF4254">
        <w:t xml:space="preserve">CAPÍTULO 3  SOLUCIONES </w:t>
      </w:r>
      <w:proofErr w:type="gramStart"/>
      <w:r w:rsidRPr="00DF4254">
        <w:t>PLANTEADAS  .......................................</w:t>
      </w:r>
      <w:proofErr w:type="gramEnd"/>
      <w:r w:rsidRPr="00DF4254">
        <w:t xml:space="preserve">  78</w:t>
      </w:r>
      <w:r w:rsidRPr="00DF4254">
        <w:br/>
      </w:r>
    </w:p>
    <w:p w:rsidR="00DF4254" w:rsidRPr="00DF4254" w:rsidRDefault="00DF4254" w:rsidP="00DF4254">
      <w:pPr>
        <w:pStyle w:val="CM75"/>
        <w:spacing w:after="0" w:line="360" w:lineRule="auto"/>
        <w:jc w:val="both"/>
      </w:pPr>
      <w:r w:rsidRPr="00DF4254">
        <w:t xml:space="preserve">3.1   Diagrama de proceso de emisión de títulos </w:t>
      </w:r>
      <w:proofErr w:type="gramStart"/>
      <w:r w:rsidRPr="00DF4254">
        <w:t>planteado  ...................................</w:t>
      </w:r>
      <w:proofErr w:type="gramEnd"/>
      <w:r w:rsidRPr="00DF4254">
        <w:t xml:space="preserve">  80</w:t>
      </w:r>
      <w:r w:rsidRPr="00DF4254">
        <w:br/>
      </w:r>
    </w:p>
    <w:p w:rsidR="00DF4254" w:rsidRPr="00DF4254" w:rsidRDefault="00DF4254" w:rsidP="00DF4254">
      <w:pPr>
        <w:pStyle w:val="CM75"/>
        <w:spacing w:after="0" w:line="360" w:lineRule="auto"/>
        <w:jc w:val="both"/>
      </w:pPr>
      <w:r w:rsidRPr="00DF4254">
        <w:t xml:space="preserve">3.2  Procedimientos para el control del proceso de emisión de </w:t>
      </w:r>
      <w:proofErr w:type="gramStart"/>
      <w:r w:rsidRPr="00DF4254">
        <w:t>títulos  ..................</w:t>
      </w:r>
      <w:proofErr w:type="gramEnd"/>
      <w:r w:rsidRPr="00DF4254">
        <w:t xml:space="preserve">  84</w:t>
      </w:r>
      <w:r w:rsidRPr="00DF4254">
        <w:br/>
      </w:r>
    </w:p>
    <w:p w:rsidR="00DF4254" w:rsidRPr="00DF4254" w:rsidRDefault="00DF4254" w:rsidP="00DF4254">
      <w:pPr>
        <w:pStyle w:val="CM75"/>
        <w:spacing w:after="0" w:line="360" w:lineRule="auto"/>
        <w:jc w:val="both"/>
      </w:pPr>
      <w:r w:rsidRPr="00DF4254">
        <w:t xml:space="preserve">3.3   Indicadores de gestión a </w:t>
      </w:r>
      <w:proofErr w:type="gramStart"/>
      <w:r w:rsidRPr="00DF4254">
        <w:t>controlar  .................................................................</w:t>
      </w:r>
      <w:proofErr w:type="gramEnd"/>
      <w:r w:rsidRPr="00DF4254">
        <w:t xml:space="preserve">  89</w:t>
      </w:r>
      <w:r w:rsidRPr="00DF4254">
        <w:br/>
      </w:r>
    </w:p>
    <w:p w:rsidR="00DF4254" w:rsidRPr="00DF4254" w:rsidRDefault="00DF4254" w:rsidP="00DF4254">
      <w:pPr>
        <w:pStyle w:val="CM8"/>
        <w:spacing w:line="360" w:lineRule="auto"/>
        <w:jc w:val="both"/>
      </w:pPr>
      <w:r w:rsidRPr="00DF4254">
        <w:t xml:space="preserve">3.4  Determinación de funciones del </w:t>
      </w:r>
      <w:proofErr w:type="gramStart"/>
      <w:r w:rsidRPr="00DF4254">
        <w:t>personal .......................................................</w:t>
      </w:r>
      <w:proofErr w:type="gramEnd"/>
      <w:r w:rsidRPr="00DF4254">
        <w:t xml:space="preserve">  91</w:t>
      </w:r>
      <w:r w:rsidRPr="00DF4254">
        <w:br/>
      </w:r>
    </w:p>
    <w:p w:rsidR="00DF4254" w:rsidRPr="00DF4254" w:rsidRDefault="00DF4254" w:rsidP="00DF4254">
      <w:pPr>
        <w:pStyle w:val="CM8"/>
        <w:spacing w:line="360" w:lineRule="auto"/>
        <w:jc w:val="both"/>
      </w:pPr>
      <w:r w:rsidRPr="00DF4254">
        <w:t xml:space="preserve">3.5   Capacitación del </w:t>
      </w:r>
      <w:proofErr w:type="gramStart"/>
      <w:r w:rsidRPr="00DF4254">
        <w:t>personal  ..............................................................................</w:t>
      </w:r>
      <w:proofErr w:type="gramEnd"/>
      <w:r w:rsidRPr="00DF4254">
        <w:t xml:space="preserve">  94</w:t>
      </w:r>
      <w:r w:rsidRPr="00DF4254">
        <w:br/>
      </w:r>
    </w:p>
    <w:p w:rsidR="00DF4254" w:rsidRPr="00DF4254" w:rsidRDefault="00DF4254" w:rsidP="00DF4254">
      <w:pPr>
        <w:pStyle w:val="CM8"/>
        <w:spacing w:line="360" w:lineRule="auto"/>
        <w:jc w:val="both"/>
      </w:pPr>
      <w:r w:rsidRPr="00DF4254">
        <w:t xml:space="preserve">CAPÍTULO </w:t>
      </w:r>
      <w:proofErr w:type="gramStart"/>
      <w:r w:rsidRPr="00DF4254">
        <w:t>4 :</w:t>
      </w:r>
      <w:proofErr w:type="gramEnd"/>
      <w:r w:rsidRPr="00DF4254">
        <w:t xml:space="preserve"> APLICACIÓN DE SOLUCIONES  ....................................  96</w:t>
      </w:r>
      <w:r w:rsidRPr="00DF4254">
        <w:br/>
      </w:r>
    </w:p>
    <w:p w:rsidR="00DF4254" w:rsidRPr="00DF4254" w:rsidRDefault="00DF4254" w:rsidP="00DF4254">
      <w:pPr>
        <w:pStyle w:val="CM75"/>
        <w:spacing w:after="0" w:line="360" w:lineRule="auto"/>
        <w:jc w:val="both"/>
      </w:pPr>
      <w:r w:rsidRPr="00DF4254">
        <w:t xml:space="preserve">4.1  Soluciones a </w:t>
      </w:r>
      <w:proofErr w:type="gramStart"/>
      <w:r w:rsidRPr="00DF4254">
        <w:t>efectuarse  .................................................................................</w:t>
      </w:r>
      <w:proofErr w:type="gramEnd"/>
      <w:r w:rsidRPr="00DF4254">
        <w:t xml:space="preserve">  96</w:t>
      </w:r>
      <w:r w:rsidRPr="00DF4254">
        <w:br/>
      </w:r>
    </w:p>
    <w:p w:rsidR="00DF4254" w:rsidRPr="00DF4254" w:rsidRDefault="00DF4254" w:rsidP="00DF4254">
      <w:pPr>
        <w:pStyle w:val="CM8"/>
        <w:spacing w:line="360" w:lineRule="auto"/>
        <w:jc w:val="both"/>
      </w:pPr>
      <w:r w:rsidRPr="00DF4254">
        <w:t xml:space="preserve">4.2   Cronograma de </w:t>
      </w:r>
      <w:proofErr w:type="gramStart"/>
      <w:r w:rsidRPr="00DF4254">
        <w:t>trabajo ...................................................................................</w:t>
      </w:r>
      <w:proofErr w:type="gramEnd"/>
      <w:r w:rsidRPr="00DF4254">
        <w:t xml:space="preserve">  98</w:t>
      </w:r>
      <w:r w:rsidRPr="00DF4254">
        <w:br/>
      </w:r>
    </w:p>
    <w:p w:rsidR="00DF4254" w:rsidRPr="00DF4254" w:rsidRDefault="00DF4254" w:rsidP="00DF4254">
      <w:pPr>
        <w:pStyle w:val="CM9"/>
        <w:spacing w:line="360" w:lineRule="auto"/>
      </w:pPr>
      <w:r w:rsidRPr="00DF4254">
        <w:t xml:space="preserve">4.3   Resultados </w:t>
      </w:r>
      <w:proofErr w:type="gramStart"/>
      <w:r w:rsidRPr="00DF4254">
        <w:t>esperados ..................................................................................</w:t>
      </w:r>
      <w:proofErr w:type="gramEnd"/>
      <w:r w:rsidRPr="00DF4254">
        <w:t xml:space="preserve">  </w:t>
      </w:r>
      <w:r w:rsidRPr="00DF4254">
        <w:lastRenderedPageBreak/>
        <w:t xml:space="preserve">102 </w:t>
      </w:r>
      <w:r w:rsidRPr="00DF4254">
        <w:br/>
      </w:r>
    </w:p>
    <w:p w:rsidR="00DF4254" w:rsidRPr="00DF4254" w:rsidRDefault="00DF4254" w:rsidP="00DF4254">
      <w:pPr>
        <w:pStyle w:val="CM9"/>
        <w:spacing w:line="360" w:lineRule="auto"/>
      </w:pPr>
      <w:r w:rsidRPr="00DF4254">
        <w:t xml:space="preserve">CAPÍTULO </w:t>
      </w:r>
      <w:proofErr w:type="gramStart"/>
      <w:r w:rsidRPr="00DF4254">
        <w:t>5 :</w:t>
      </w:r>
      <w:proofErr w:type="gramEnd"/>
      <w:r w:rsidRPr="00DF4254">
        <w:t xml:space="preserve"> ............................................................................................................ CONCLUSIO</w:t>
      </w:r>
      <w:r w:rsidRPr="00DF4254">
        <w:br/>
      </w:r>
    </w:p>
    <w:p w:rsidR="00DF4254" w:rsidRPr="00DF4254" w:rsidRDefault="00DF4254" w:rsidP="00DF4254">
      <w:pPr>
        <w:pStyle w:val="CM9"/>
        <w:spacing w:line="360" w:lineRule="auto"/>
      </w:pPr>
      <w:r w:rsidRPr="00DF4254">
        <w:t xml:space="preserve">5.1  </w:t>
      </w:r>
      <w:proofErr w:type="gramStart"/>
      <w:r w:rsidRPr="00DF4254">
        <w:t>Conclusiones  ................................................................................................</w:t>
      </w:r>
      <w:proofErr w:type="gramEnd"/>
      <w:r w:rsidRPr="00DF4254">
        <w:t xml:space="preserve">  104 </w:t>
      </w:r>
      <w:r w:rsidRPr="00DF4254">
        <w:br/>
      </w:r>
    </w:p>
    <w:p w:rsidR="00DF4254" w:rsidRDefault="00DF4254" w:rsidP="00DF4254">
      <w:pPr>
        <w:pStyle w:val="CM9"/>
        <w:spacing w:line="360" w:lineRule="auto"/>
        <w:rPr>
          <w:color w:val="345D91"/>
          <w:sz w:val="23"/>
          <w:szCs w:val="23"/>
        </w:rPr>
      </w:pPr>
      <w:r w:rsidRPr="00DF4254">
        <w:t xml:space="preserve">5.2  </w:t>
      </w:r>
      <w:proofErr w:type="gramStart"/>
      <w:r w:rsidRPr="00DF4254">
        <w:t>Recomendaciones  ........................................................................................</w:t>
      </w:r>
      <w:proofErr w:type="gramEnd"/>
      <w:r w:rsidRPr="00DF4254">
        <w:t xml:space="preserve">  106 </w:t>
      </w:r>
      <w:r w:rsidRPr="00DF4254">
        <w:br/>
        <w:t xml:space="preserve"> BIBLIOGRAFÍA </w:t>
      </w:r>
      <w:r w:rsidRPr="00DF4254">
        <w:br/>
        <w:t>ANEXOS</w:t>
      </w:r>
      <w:r w:rsidRPr="00DF4254">
        <w:br/>
      </w:r>
    </w:p>
    <w:p w:rsidR="00DF4254" w:rsidRDefault="00DF4254">
      <w:pPr>
        <w:pStyle w:val="Default"/>
        <w:rPr>
          <w:color w:val="auto"/>
        </w:rPr>
      </w:pPr>
    </w:p>
    <w:p w:rsidR="00DF4254" w:rsidRDefault="00DF4254">
      <w:pPr>
        <w:pStyle w:val="CM76"/>
        <w:ind w:left="2160"/>
        <w:rPr>
          <w:sz w:val="32"/>
          <w:szCs w:val="32"/>
        </w:rPr>
      </w:pPr>
      <w:r>
        <w:rPr>
          <w:b/>
          <w:bCs/>
          <w:sz w:val="32"/>
          <w:szCs w:val="32"/>
        </w:rPr>
        <w:t xml:space="preserve">ABREVIATURAS </w:t>
      </w:r>
    </w:p>
    <w:p w:rsidR="00DF4254" w:rsidRDefault="00DF4254">
      <w:pPr>
        <w:pStyle w:val="Default"/>
        <w:spacing w:line="318" w:lineRule="atLeast"/>
        <w:rPr>
          <w:color w:val="auto"/>
        </w:rPr>
      </w:pPr>
      <w:r>
        <w:rPr>
          <w:b/>
          <w:bCs/>
          <w:color w:val="auto"/>
        </w:rPr>
        <w:t>CONESUP</w:t>
      </w:r>
      <w:r>
        <w:rPr>
          <w:color w:val="auto"/>
        </w:rPr>
        <w:t xml:space="preserve"> Consejo Nacional de Educación Superior </w:t>
      </w:r>
      <w:r>
        <w:rPr>
          <w:b/>
          <w:bCs/>
          <w:color w:val="auto"/>
        </w:rPr>
        <w:t>ESPOL</w:t>
      </w:r>
      <w:r>
        <w:rPr>
          <w:color w:val="auto"/>
        </w:rPr>
        <w:t xml:space="preserve">           Escuela Superior Politécnica del Litoral </w:t>
      </w:r>
      <w:r>
        <w:rPr>
          <w:b/>
          <w:bCs/>
          <w:color w:val="auto"/>
        </w:rPr>
        <w:t>SGC</w:t>
      </w:r>
      <w:r>
        <w:rPr>
          <w:color w:val="auto"/>
        </w:rPr>
        <w:t xml:space="preserve"> Sistema de Gestión de la Calidad </w:t>
      </w:r>
      <w:r>
        <w:rPr>
          <w:b/>
          <w:bCs/>
          <w:color w:val="auto"/>
        </w:rPr>
        <w:t>STA</w:t>
      </w:r>
      <w:r>
        <w:rPr>
          <w:color w:val="auto"/>
        </w:rPr>
        <w:t xml:space="preserve"> Secretaría Técnica Académica </w:t>
      </w:r>
    </w:p>
    <w:p w:rsidR="00DF4254" w:rsidRDefault="00DF4254">
      <w:pPr>
        <w:pStyle w:val="Default"/>
        <w:rPr>
          <w:color w:val="auto"/>
        </w:rPr>
      </w:pPr>
    </w:p>
    <w:p w:rsidR="00DF4254" w:rsidRDefault="00DF4254">
      <w:pPr>
        <w:pStyle w:val="CM66"/>
        <w:jc w:val="center"/>
        <w:rPr>
          <w:sz w:val="32"/>
          <w:szCs w:val="32"/>
        </w:rPr>
      </w:pPr>
      <w:r>
        <w:rPr>
          <w:b/>
          <w:bCs/>
          <w:sz w:val="32"/>
          <w:szCs w:val="32"/>
        </w:rPr>
        <w:t xml:space="preserve">ÍNDICE DE FIGURAS </w:t>
      </w:r>
    </w:p>
    <w:p w:rsidR="00DF4254" w:rsidRDefault="00DF4254">
      <w:pPr>
        <w:pStyle w:val="CM77"/>
        <w:spacing w:line="416" w:lineRule="atLeast"/>
        <w:ind w:left="7763"/>
        <w:jc w:val="both"/>
      </w:pPr>
      <w:r>
        <w:t xml:space="preserve">Pág. </w:t>
      </w:r>
    </w:p>
    <w:p w:rsidR="00DF4254" w:rsidRDefault="00DF4254">
      <w:pPr>
        <w:pStyle w:val="CM10"/>
        <w:jc w:val="both"/>
      </w:pPr>
      <w:r>
        <w:t xml:space="preserve">Figura 1.1 Enfoque basado en </w:t>
      </w:r>
      <w:proofErr w:type="gramStart"/>
      <w:r>
        <w:t>procesos .................................................</w:t>
      </w:r>
      <w:proofErr w:type="gramEnd"/>
      <w:r>
        <w:t xml:space="preserve"> 19 </w:t>
      </w:r>
      <w:r>
        <w:br/>
        <w:t xml:space="preserve">Figura 1.2 Presentación conceptual del modelo SGC ..................... 26 </w:t>
      </w:r>
      <w:r>
        <w:br/>
        <w:t xml:space="preserve">Figura 1.3 Procedimiento AMFE .............................................................. 37 </w:t>
      </w:r>
      <w:r>
        <w:br/>
        <w:t xml:space="preserve">Figura 1.4 Ciclo de mejora continua de </w:t>
      </w:r>
      <w:proofErr w:type="spellStart"/>
      <w:proofErr w:type="gramStart"/>
      <w:r>
        <w:t>Deming</w:t>
      </w:r>
      <w:proofErr w:type="spellEnd"/>
      <w:r>
        <w:t xml:space="preserve"> ......................................</w:t>
      </w:r>
      <w:proofErr w:type="gramEnd"/>
      <w:r>
        <w:t xml:space="preserve"> 43 </w:t>
      </w:r>
      <w:r>
        <w:br/>
      </w:r>
      <w:r>
        <w:lastRenderedPageBreak/>
        <w:t xml:space="preserve">Figura 2.1 Diagrama funcional del  proceso actual </w:t>
      </w:r>
      <w:r>
        <w:br/>
      </w:r>
    </w:p>
    <w:p w:rsidR="00DF4254" w:rsidRDefault="00DF4254">
      <w:pPr>
        <w:pStyle w:val="Default"/>
        <w:spacing w:line="416" w:lineRule="atLeast"/>
        <w:ind w:firstLine="1468"/>
        <w:jc w:val="both"/>
        <w:rPr>
          <w:color w:val="auto"/>
        </w:rPr>
      </w:pPr>
      <w:r>
        <w:rPr>
          <w:color w:val="auto"/>
        </w:rPr>
        <w:t xml:space="preserve">         </w:t>
      </w:r>
      <w:proofErr w:type="gramStart"/>
      <w:r>
        <w:rPr>
          <w:color w:val="auto"/>
        </w:rPr>
        <w:t>de</w:t>
      </w:r>
      <w:proofErr w:type="gramEnd"/>
      <w:r>
        <w:rPr>
          <w:color w:val="auto"/>
        </w:rPr>
        <w:t xml:space="preserve"> emisión de títulos </w:t>
      </w:r>
      <w:proofErr w:type="spellStart"/>
      <w:r>
        <w:rPr>
          <w:color w:val="auto"/>
        </w:rPr>
        <w:t>Espol</w:t>
      </w:r>
      <w:proofErr w:type="spellEnd"/>
      <w:r>
        <w:rPr>
          <w:color w:val="auto"/>
        </w:rPr>
        <w:t xml:space="preserve"> ..................................................... 55 </w:t>
      </w:r>
      <w:r>
        <w:rPr>
          <w:color w:val="auto"/>
        </w:rPr>
        <w:br/>
        <w:t xml:space="preserve">Figura 2.2 Diagrama causa-efecto de la emisión de Títulos </w:t>
      </w:r>
      <w:proofErr w:type="spellStart"/>
      <w:proofErr w:type="gramStart"/>
      <w:r>
        <w:rPr>
          <w:color w:val="auto"/>
        </w:rPr>
        <w:t>Espol</w:t>
      </w:r>
      <w:proofErr w:type="spellEnd"/>
      <w:r>
        <w:rPr>
          <w:color w:val="auto"/>
        </w:rPr>
        <w:t xml:space="preserve"> ..........</w:t>
      </w:r>
      <w:proofErr w:type="gramEnd"/>
      <w:r>
        <w:rPr>
          <w:color w:val="auto"/>
        </w:rPr>
        <w:t xml:space="preserve"> 58 </w:t>
      </w:r>
      <w:r>
        <w:rPr>
          <w:color w:val="auto"/>
        </w:rPr>
        <w:br/>
        <w:t xml:space="preserve">Figura 2.3 Cuantificación de las causas de las demoras en </w:t>
      </w:r>
      <w:r>
        <w:rPr>
          <w:color w:val="auto"/>
        </w:rPr>
        <w:br/>
      </w:r>
    </w:p>
    <w:p w:rsidR="00DF4254" w:rsidRDefault="00DF4254">
      <w:pPr>
        <w:pStyle w:val="CM11"/>
        <w:ind w:firstLine="1535"/>
        <w:jc w:val="both"/>
      </w:pPr>
      <w:r>
        <w:t xml:space="preserve">         </w:t>
      </w:r>
      <w:proofErr w:type="gramStart"/>
      <w:r>
        <w:t>la</w:t>
      </w:r>
      <w:proofErr w:type="gramEnd"/>
      <w:r>
        <w:t xml:space="preserve"> emisión e Títulos Profesionales  ......................................... 63 </w:t>
      </w:r>
      <w:r>
        <w:br/>
        <w:t xml:space="preserve">Figura 2.4 Atención al cliente, </w:t>
      </w:r>
      <w:proofErr w:type="gramStart"/>
      <w:r>
        <w:t>pregrado ..................................................</w:t>
      </w:r>
      <w:proofErr w:type="gramEnd"/>
      <w:r>
        <w:t xml:space="preserve"> 71 </w:t>
      </w:r>
      <w:r>
        <w:br/>
        <w:t xml:space="preserve">Figura 2.5 Información sobre requisitos a </w:t>
      </w:r>
      <w:proofErr w:type="gramStart"/>
      <w:r>
        <w:t>cumplir ...................................</w:t>
      </w:r>
      <w:proofErr w:type="gramEnd"/>
      <w:r>
        <w:t xml:space="preserve"> 72 </w:t>
      </w:r>
      <w:r>
        <w:br/>
        <w:t xml:space="preserve">Figura 2.6 Tiempo de emisión de título </w:t>
      </w:r>
      <w:proofErr w:type="gramStart"/>
      <w:r>
        <w:t>pregrado ......................................</w:t>
      </w:r>
      <w:proofErr w:type="gramEnd"/>
      <w:r>
        <w:t xml:space="preserve"> 73 </w:t>
      </w:r>
      <w:r>
        <w:br/>
        <w:t xml:space="preserve">Figura 2.7 Atención al cliente </w:t>
      </w:r>
      <w:proofErr w:type="gramStart"/>
      <w:r>
        <w:t>posgrado ...................................................</w:t>
      </w:r>
      <w:proofErr w:type="gramEnd"/>
      <w:r>
        <w:t xml:space="preserve"> 74 </w:t>
      </w:r>
      <w:r>
        <w:br/>
        <w:t xml:space="preserve">Figura 2.8 Información proporcionada ..................................................... 74 </w:t>
      </w:r>
      <w:r>
        <w:br/>
        <w:t xml:space="preserve">Figura 2.9 Tiempo de emisión de título </w:t>
      </w:r>
      <w:proofErr w:type="gramStart"/>
      <w:r>
        <w:t>posgrado ....................................</w:t>
      </w:r>
      <w:proofErr w:type="gramEnd"/>
      <w:r>
        <w:t xml:space="preserve"> 75 </w:t>
      </w:r>
      <w:r>
        <w:br/>
        <w:t xml:space="preserve">Figura 2.10  Relación entre aspectos evaluados y categoría de  </w:t>
      </w:r>
      <w:r>
        <w:br/>
      </w:r>
    </w:p>
    <w:p w:rsidR="00DF4254" w:rsidRDefault="00DF4254">
      <w:pPr>
        <w:pStyle w:val="CM11"/>
        <w:ind w:firstLine="1535"/>
        <w:jc w:val="both"/>
      </w:pPr>
      <w:r>
        <w:t xml:space="preserve">      </w:t>
      </w:r>
      <w:proofErr w:type="gramStart"/>
      <w:r>
        <w:t>satisfacción</w:t>
      </w:r>
      <w:proofErr w:type="gramEnd"/>
      <w:r>
        <w:t xml:space="preserve"> ............................................................................ 76 </w:t>
      </w:r>
      <w:r>
        <w:br/>
        <w:t xml:space="preserve">Figura 2.11 Relación entre aspectos evaluados y categoría de  </w:t>
      </w:r>
      <w:r>
        <w:br/>
      </w:r>
    </w:p>
    <w:p w:rsidR="00DF4254" w:rsidRDefault="00DF4254">
      <w:pPr>
        <w:pStyle w:val="CM11"/>
        <w:ind w:firstLine="1535"/>
        <w:jc w:val="both"/>
      </w:pPr>
      <w:r>
        <w:t xml:space="preserve">      </w:t>
      </w:r>
      <w:proofErr w:type="gramStart"/>
      <w:r>
        <w:t>satisfacción</w:t>
      </w:r>
      <w:proofErr w:type="gramEnd"/>
      <w:r>
        <w:t xml:space="preserve"> ............................................................................ 76 </w:t>
      </w:r>
      <w:r>
        <w:br/>
        <w:t xml:space="preserve">Figura 2.12 Tiempo de emisión de títulos pregrado y postgrado .............. 77 </w:t>
      </w:r>
      <w:r>
        <w:br/>
        <w:t xml:space="preserve">Figura 3.1 Mapeo de proceso de emisión de </w:t>
      </w:r>
      <w:proofErr w:type="gramStart"/>
      <w:r>
        <w:t>títulos ...............................</w:t>
      </w:r>
      <w:proofErr w:type="gramEnd"/>
      <w:r>
        <w:t xml:space="preserve"> 82 </w:t>
      </w:r>
      <w:r>
        <w:br/>
        <w:t xml:space="preserve">Figura 3.2 Estructura organizacional de la STA ...................................... 83 </w:t>
      </w:r>
      <w:r>
        <w:br/>
      </w:r>
    </w:p>
    <w:p w:rsidR="00DF4254" w:rsidRDefault="00DF4254">
      <w:pPr>
        <w:pStyle w:val="CM78"/>
        <w:jc w:val="center"/>
        <w:rPr>
          <w:sz w:val="32"/>
          <w:szCs w:val="32"/>
        </w:rPr>
      </w:pPr>
      <w:r>
        <w:rPr>
          <w:b/>
          <w:bCs/>
          <w:sz w:val="32"/>
          <w:szCs w:val="32"/>
        </w:rPr>
        <w:t xml:space="preserve">ÍNDICE DE TABLAS </w:t>
      </w:r>
    </w:p>
    <w:p w:rsidR="00DF4254" w:rsidRDefault="00DF4254">
      <w:pPr>
        <w:pStyle w:val="Default"/>
        <w:rPr>
          <w:color w:val="auto"/>
          <w:sz w:val="32"/>
          <w:szCs w:val="32"/>
        </w:rPr>
      </w:pPr>
    </w:p>
    <w:p w:rsidR="00DF4254" w:rsidRDefault="00DF4254">
      <w:pPr>
        <w:pStyle w:val="CM10"/>
        <w:jc w:val="both"/>
      </w:pPr>
      <w:r>
        <w:lastRenderedPageBreak/>
        <w:t xml:space="preserve">Tabla 1  Índice de </w:t>
      </w:r>
      <w:proofErr w:type="gramStart"/>
      <w:r>
        <w:t>ocurrencia  .................................................................</w:t>
      </w:r>
      <w:proofErr w:type="gramEnd"/>
      <w:r>
        <w:t xml:space="preserve">  38 </w:t>
      </w:r>
      <w:r>
        <w:br/>
      </w:r>
    </w:p>
    <w:p w:rsidR="00DF4254" w:rsidRDefault="00DF4254">
      <w:pPr>
        <w:pStyle w:val="CM71"/>
        <w:spacing w:line="416" w:lineRule="atLeast"/>
        <w:jc w:val="both"/>
      </w:pPr>
      <w:r>
        <w:t xml:space="preserve">Tabla 2  Índice de </w:t>
      </w:r>
      <w:proofErr w:type="gramStart"/>
      <w:r>
        <w:t>gravedad ...................................................................</w:t>
      </w:r>
      <w:proofErr w:type="gramEnd"/>
      <w:r>
        <w:t xml:space="preserve">  39 </w:t>
      </w:r>
    </w:p>
    <w:p w:rsidR="00DF4254" w:rsidRDefault="00DF4254">
      <w:pPr>
        <w:pStyle w:val="CM71"/>
        <w:spacing w:line="416" w:lineRule="atLeast"/>
        <w:jc w:val="both"/>
      </w:pPr>
      <w:r>
        <w:t xml:space="preserve">Tabla 3  Índice de </w:t>
      </w:r>
      <w:proofErr w:type="gramStart"/>
      <w:r>
        <w:t>detección  ..................................................................</w:t>
      </w:r>
      <w:proofErr w:type="gramEnd"/>
      <w:r>
        <w:t xml:space="preserve">  40 </w:t>
      </w:r>
      <w:r>
        <w:br/>
      </w:r>
    </w:p>
    <w:p w:rsidR="00DF4254" w:rsidRDefault="00DF4254">
      <w:pPr>
        <w:pStyle w:val="CM71"/>
        <w:spacing w:line="416" w:lineRule="atLeast"/>
        <w:jc w:val="both"/>
      </w:pPr>
      <w:r>
        <w:t xml:space="preserve">Tabla 4  Valoración de las causas para el problema </w:t>
      </w:r>
      <w:proofErr w:type="gramStart"/>
      <w:r>
        <w:t>crítico  ...................</w:t>
      </w:r>
      <w:proofErr w:type="gramEnd"/>
      <w:r>
        <w:t xml:space="preserve">  62 </w:t>
      </w:r>
      <w:r>
        <w:br/>
      </w:r>
    </w:p>
    <w:p w:rsidR="00DF4254" w:rsidRDefault="00DF4254">
      <w:pPr>
        <w:pStyle w:val="CM71"/>
        <w:spacing w:line="416" w:lineRule="atLeast"/>
        <w:jc w:val="both"/>
      </w:pPr>
      <w:r>
        <w:t xml:space="preserve">Tabla 5  Análisis AMFE del proceso de emisión de </w:t>
      </w:r>
      <w:proofErr w:type="gramStart"/>
      <w:r>
        <w:t>títulos ......................</w:t>
      </w:r>
      <w:proofErr w:type="gramEnd"/>
      <w:r>
        <w:t xml:space="preserve">  65 </w:t>
      </w:r>
    </w:p>
    <w:p w:rsidR="00DF4254" w:rsidRDefault="00DF4254">
      <w:pPr>
        <w:pStyle w:val="CM71"/>
        <w:spacing w:line="416" w:lineRule="atLeast"/>
        <w:jc w:val="both"/>
      </w:pPr>
      <w:r>
        <w:t xml:space="preserve">Tabla 6  Causas de </w:t>
      </w:r>
      <w:proofErr w:type="gramStart"/>
      <w:r>
        <w:t>falla  .........................................................................</w:t>
      </w:r>
      <w:proofErr w:type="gramEnd"/>
      <w:r>
        <w:t xml:space="preserve">  66 </w:t>
      </w:r>
      <w:r>
        <w:br/>
      </w:r>
    </w:p>
    <w:p w:rsidR="00DF4254" w:rsidRDefault="00DF4254">
      <w:pPr>
        <w:pStyle w:val="CM71"/>
        <w:spacing w:line="416" w:lineRule="atLeast"/>
        <w:jc w:val="both"/>
      </w:pPr>
      <w:r>
        <w:t xml:space="preserve">Tabla 7  Nivel de satisfacción en servicio de emisión de </w:t>
      </w:r>
      <w:proofErr w:type="gramStart"/>
      <w:r>
        <w:t>títulos  .............</w:t>
      </w:r>
      <w:proofErr w:type="gramEnd"/>
      <w:r>
        <w:t xml:space="preserve">  70 </w:t>
      </w:r>
    </w:p>
    <w:p w:rsidR="00DF4254" w:rsidRDefault="00DF4254">
      <w:pPr>
        <w:pStyle w:val="CM71"/>
        <w:spacing w:line="416" w:lineRule="atLeast"/>
        <w:jc w:val="both"/>
      </w:pPr>
      <w:r>
        <w:t xml:space="preserve">Tabla 8  Plan de Capacitación   ..............................................................  79 </w:t>
      </w:r>
      <w:r>
        <w:br/>
      </w:r>
    </w:p>
    <w:p w:rsidR="00DF4254" w:rsidRDefault="00DF4254">
      <w:pPr>
        <w:pStyle w:val="CM71"/>
        <w:spacing w:line="416" w:lineRule="atLeast"/>
        <w:jc w:val="both"/>
      </w:pPr>
      <w:r>
        <w:lastRenderedPageBreak/>
        <w:t xml:space="preserve">Tabla 9  Enfoque en procesos: emisión de título </w:t>
      </w:r>
      <w:proofErr w:type="gramStart"/>
      <w:r>
        <w:t>profesional  .................</w:t>
      </w:r>
      <w:proofErr w:type="gramEnd"/>
      <w:r>
        <w:t xml:space="preserve">  81 </w:t>
      </w:r>
      <w:r>
        <w:br/>
      </w:r>
    </w:p>
    <w:p w:rsidR="00DF4254" w:rsidRDefault="00DF4254">
      <w:pPr>
        <w:pStyle w:val="CM71"/>
        <w:spacing w:line="416" w:lineRule="atLeast"/>
        <w:jc w:val="both"/>
      </w:pPr>
      <w:r>
        <w:t xml:space="preserve">Tabla 10  Análisis de Requisitos del </w:t>
      </w:r>
      <w:proofErr w:type="gramStart"/>
      <w:r>
        <w:t>SGC  ................................................</w:t>
      </w:r>
      <w:proofErr w:type="gramEnd"/>
      <w:r>
        <w:t xml:space="preserve">  85 </w:t>
      </w:r>
    </w:p>
    <w:p w:rsidR="00DF4254" w:rsidRDefault="00DF4254">
      <w:pPr>
        <w:pStyle w:val="CM71"/>
        <w:spacing w:line="416" w:lineRule="atLeast"/>
        <w:jc w:val="both"/>
      </w:pPr>
      <w:r>
        <w:t xml:space="preserve">Tabla 11  Objetivos de la calidad (STA)   ..................................................  88 </w:t>
      </w:r>
      <w:r>
        <w:br/>
      </w:r>
    </w:p>
    <w:p w:rsidR="00DF4254" w:rsidRDefault="00DF4254">
      <w:pPr>
        <w:pStyle w:val="CM71"/>
        <w:spacing w:line="416" w:lineRule="atLeast"/>
        <w:jc w:val="both"/>
      </w:pPr>
      <w:r>
        <w:t xml:space="preserve">Tabla 12  Control de indicadores de </w:t>
      </w:r>
      <w:proofErr w:type="gramStart"/>
      <w:r>
        <w:t>procesos  .........................................</w:t>
      </w:r>
      <w:proofErr w:type="gramEnd"/>
      <w:r>
        <w:t xml:space="preserve">  90 </w:t>
      </w:r>
    </w:p>
    <w:p w:rsidR="00DF4254" w:rsidRDefault="00DF4254">
      <w:pPr>
        <w:pStyle w:val="CM10"/>
        <w:jc w:val="both"/>
      </w:pPr>
      <w:r>
        <w:t xml:space="preserve">Tabla 13  Cronograma de trabajo para el desarrollo del SGC de STA  </w:t>
      </w:r>
      <w:proofErr w:type="gramStart"/>
      <w:r>
        <w:t>..</w:t>
      </w:r>
      <w:proofErr w:type="gramEnd"/>
      <w:r>
        <w:t xml:space="preserve">  101 </w:t>
      </w:r>
      <w:r>
        <w:br/>
      </w:r>
    </w:p>
    <w:p w:rsidR="00DF4254" w:rsidRDefault="00DF4254">
      <w:pPr>
        <w:pStyle w:val="Default"/>
        <w:rPr>
          <w:color w:val="auto"/>
        </w:rPr>
      </w:pPr>
    </w:p>
    <w:p w:rsidR="00DF4254" w:rsidRDefault="00DF4254">
      <w:pPr>
        <w:pStyle w:val="CM68"/>
        <w:jc w:val="center"/>
        <w:rPr>
          <w:b/>
          <w:bCs/>
          <w:sz w:val="32"/>
          <w:szCs w:val="32"/>
        </w:rPr>
      </w:pPr>
    </w:p>
    <w:p w:rsidR="00DF4254" w:rsidRDefault="00DF4254">
      <w:pPr>
        <w:pStyle w:val="CM68"/>
        <w:jc w:val="center"/>
        <w:rPr>
          <w:b/>
          <w:bCs/>
          <w:sz w:val="32"/>
          <w:szCs w:val="32"/>
        </w:rPr>
      </w:pPr>
    </w:p>
    <w:p w:rsidR="00DF4254" w:rsidRDefault="00DF4254">
      <w:pPr>
        <w:pStyle w:val="CM68"/>
        <w:jc w:val="center"/>
        <w:rPr>
          <w:b/>
          <w:bCs/>
          <w:sz w:val="32"/>
          <w:szCs w:val="32"/>
        </w:rPr>
      </w:pPr>
    </w:p>
    <w:p w:rsidR="00DF4254" w:rsidRDefault="00DF4254">
      <w:pPr>
        <w:pStyle w:val="CM68"/>
        <w:jc w:val="center"/>
        <w:rPr>
          <w:b/>
          <w:bCs/>
          <w:sz w:val="32"/>
          <w:szCs w:val="32"/>
        </w:rPr>
      </w:pPr>
    </w:p>
    <w:p w:rsidR="00DF4254" w:rsidRDefault="00DF4254">
      <w:pPr>
        <w:pStyle w:val="CM68"/>
        <w:jc w:val="center"/>
        <w:rPr>
          <w:b/>
          <w:bCs/>
          <w:sz w:val="32"/>
          <w:szCs w:val="32"/>
        </w:rPr>
      </w:pPr>
    </w:p>
    <w:p w:rsidR="00DF4254" w:rsidRDefault="00DF4254">
      <w:pPr>
        <w:pStyle w:val="CM68"/>
        <w:jc w:val="center"/>
        <w:rPr>
          <w:b/>
          <w:bCs/>
          <w:sz w:val="32"/>
          <w:szCs w:val="32"/>
        </w:rPr>
      </w:pPr>
    </w:p>
    <w:p w:rsidR="00DF4254" w:rsidRDefault="00DF4254">
      <w:pPr>
        <w:pStyle w:val="CM68"/>
        <w:jc w:val="center"/>
        <w:rPr>
          <w:sz w:val="32"/>
          <w:szCs w:val="32"/>
        </w:rPr>
      </w:pPr>
      <w:r>
        <w:rPr>
          <w:b/>
          <w:bCs/>
          <w:sz w:val="32"/>
          <w:szCs w:val="32"/>
        </w:rPr>
        <w:lastRenderedPageBreak/>
        <w:t xml:space="preserve">INTRODUCCIÓN </w:t>
      </w:r>
    </w:p>
    <w:p w:rsidR="00DF4254" w:rsidRDefault="00DF4254">
      <w:pPr>
        <w:pStyle w:val="CM64"/>
        <w:spacing w:line="553" w:lineRule="atLeast"/>
        <w:jc w:val="both"/>
      </w:pPr>
      <w:r>
        <w:t xml:space="preserve">Este trabajo se realizó con la finalidad de hacer un diagnóstico de la situación actual del proceso de emisión de títulos de pregrado de la Escuela Superior Politécnica del Litoral (ESPOL).  El proceso centra sus actividades en la Secretaría Técnica Académica de la ESPOL que se interrelaciona con actividades que se llevan a cabo en las diferentes Unidades Académicas, la imprenta de la ESPOL y el Consejo Nacional de Educación Superior (CONESUP). </w:t>
      </w:r>
    </w:p>
    <w:p w:rsidR="00DF4254" w:rsidRDefault="00DF4254">
      <w:pPr>
        <w:pStyle w:val="CM64"/>
        <w:spacing w:line="553" w:lineRule="atLeast"/>
        <w:jc w:val="both"/>
      </w:pPr>
      <w:r>
        <w:t xml:space="preserve">En el proceso de emisión de títulos, uno de los problemas más críticos es el tiempo que toma el desarrollo del proceso.  Se calcula que este tiempo ha sobrepasado en promedio los seis meses, contados a partir de la sustentación del trabajo de graduación.  Por lo antes mencionado, es necesario mejorar esta situación que se convierte en un problema para los graduados y para el desempeño de varias unidades internas de la ESPOL, como son las Unidades Académicas, Imprenta y la Secretaría Técnica Académica. </w:t>
      </w:r>
    </w:p>
    <w:p w:rsidR="00DF4254" w:rsidRDefault="00DF4254">
      <w:pPr>
        <w:pStyle w:val="CM64"/>
        <w:spacing w:line="553" w:lineRule="atLeast"/>
        <w:jc w:val="both"/>
      </w:pPr>
      <w:r>
        <w:t xml:space="preserve">Para definir y cuantificar los problemas encontrados en el proceso de emisión de títulos, se realizaron entrevistas y encuestas tanto al personal del la STA como a los profesionales graduados.  Esta información ayudó a determinar el nivel de satisfacción de los graduados. </w:t>
      </w:r>
    </w:p>
    <w:p w:rsidR="00DF4254" w:rsidRDefault="00DF4254">
      <w:pPr>
        <w:pStyle w:val="CM64"/>
        <w:spacing w:line="553" w:lineRule="atLeast"/>
        <w:jc w:val="both"/>
      </w:pPr>
      <w:r>
        <w:t xml:space="preserve">Las entrevistas realizadas al personal que trabaja en la Secretaría Técnica Académica sirvieron para hacer el seguimiento de las actividades realizadas en esta unidad y las encuestas realizadas a los graduados, ayudaron a determinar su nivel </w:t>
      </w:r>
      <w:r>
        <w:lastRenderedPageBreak/>
        <w:t xml:space="preserve">de satisfacción. </w:t>
      </w:r>
    </w:p>
    <w:p w:rsidR="00DF4254" w:rsidRDefault="00DF4254">
      <w:pPr>
        <w:pStyle w:val="CM64"/>
        <w:spacing w:line="553" w:lineRule="atLeast"/>
        <w:jc w:val="both"/>
      </w:pPr>
      <w:r>
        <w:rPr>
          <w:b/>
          <w:bCs/>
        </w:rPr>
        <w:t xml:space="preserve">Antecedentes </w:t>
      </w:r>
    </w:p>
    <w:p w:rsidR="00DF4254" w:rsidRDefault="00DF4254">
      <w:pPr>
        <w:pStyle w:val="CM64"/>
        <w:spacing w:line="553" w:lineRule="atLeast"/>
        <w:jc w:val="both"/>
      </w:pPr>
      <w:r>
        <w:t xml:space="preserve">La ESPOL, es uno de los más prestigiosos centros de educación en el país y de acuerdo a información obtenida del CONESUP, que es el ente regulador en el país de las entidades de educación superior,  hasta el año 2006 la Escuela Superior Politécnica del Litoral, registró un total de 11.072 graduados entre los cuales se cuentan 1.099 de Cuarto Nivel, 3.397 de Cuarto Nivel Técnico Superior y 6.576 de Tercer Nivel, que provienen de un total de 65 carreras de pregrado y 84 carreras de postgrado. </w:t>
      </w:r>
    </w:p>
    <w:p w:rsidR="00DF4254" w:rsidRDefault="00DF4254">
      <w:pPr>
        <w:pStyle w:val="CM64"/>
        <w:spacing w:line="553" w:lineRule="atLeast"/>
        <w:jc w:val="both"/>
      </w:pPr>
      <w:r>
        <w:t xml:space="preserve">La ESPOL obtuvo la Certificación  ISO 9001:2000 de su Sistema de Gestión de la Calidad en el año 2004.  En el Capítulo 1 del Manual de la Calidad de la ESPOL, se encuentra documentada la Política de la Calidad, la misma que se encuentra implantada y mantenida en la Universidad y es la siguiente:  </w:t>
      </w:r>
    </w:p>
    <w:p w:rsidR="00DF4254" w:rsidRDefault="00DF4254">
      <w:pPr>
        <w:pStyle w:val="CM12"/>
        <w:ind w:left="360" w:hanging="360"/>
        <w:jc w:val="both"/>
      </w:pPr>
      <w:r>
        <w:t xml:space="preserve">a) Implantar y mantener un Sistema de Gestión de la Calidad adecuado a la ESPOL, que permita satisfacer las necesidades y expectativas de los clientes, basándose en los requisitos de la norma ISO 9001:2008. </w:t>
      </w:r>
    </w:p>
    <w:p w:rsidR="00DF4254" w:rsidRDefault="00DF4254">
      <w:pPr>
        <w:pStyle w:val="CM12"/>
        <w:ind w:left="360" w:hanging="360"/>
        <w:jc w:val="both"/>
      </w:pPr>
      <w:r>
        <w:t xml:space="preserve">b) Llevar a cabo nuestras actividades de docencia, de investigación, de transferencia de tecnología y de extensión de calidad para servir a la sociedad, garantizando el cumplimiento de las normas legales y reglamentarias, aplicables a los productos o servicios que ofrece la ESPOL. </w:t>
      </w:r>
    </w:p>
    <w:p w:rsidR="00DF4254" w:rsidRDefault="00DF4254">
      <w:pPr>
        <w:pStyle w:val="CM12"/>
        <w:ind w:left="360" w:hanging="360"/>
        <w:jc w:val="both"/>
      </w:pPr>
      <w:r>
        <w:t xml:space="preserve">c) Promover la mejora continua como un principio fundamental aplicable a todos los </w:t>
      </w:r>
      <w:r>
        <w:lastRenderedPageBreak/>
        <w:t xml:space="preserve">procesos de la ESPOL. </w:t>
      </w:r>
    </w:p>
    <w:p w:rsidR="00DF4254" w:rsidRDefault="00DF4254">
      <w:pPr>
        <w:pStyle w:val="CM12"/>
        <w:ind w:left="360" w:hanging="360"/>
        <w:jc w:val="both"/>
      </w:pPr>
      <w:r>
        <w:t xml:space="preserve">d) Generar un compromiso dinámico de los Recursos Humanos de la institución, que permita mantener activo el Sistema de Gestión de la Calidad. </w:t>
      </w:r>
    </w:p>
    <w:p w:rsidR="00DF4254" w:rsidRDefault="00DF4254">
      <w:pPr>
        <w:pStyle w:val="CM12"/>
        <w:ind w:left="360" w:hanging="360"/>
        <w:jc w:val="both"/>
      </w:pPr>
      <w:r>
        <w:t xml:space="preserve">e) Fundamentar el Sistema de Gestión de la Calidad en la prevención de no conformidades como un medio que proporcione a los clientes, productos y servicios de calidad; por consiguiente, el personal de la ESPOL, tiene la responsabilidad de informar a la Dirección, a través de los canales establecidos, cualquier situación, real o potencial, que afecte al Sistema. </w:t>
      </w:r>
    </w:p>
    <w:p w:rsidR="00DF4254" w:rsidRDefault="00DF4254">
      <w:pPr>
        <w:pStyle w:val="CM64"/>
        <w:spacing w:line="553" w:lineRule="atLeast"/>
        <w:jc w:val="both"/>
      </w:pPr>
      <w:r>
        <w:t xml:space="preserve">Como aporte al logro de la Política de Calidad de la ESPOL, este trabajo promoverá la mejora continua de uno de los procesos de esta entidad educativa mediante el diagnóstico de la situación actual de las actividades que se realizan en la Secretaría Técnica Académica (STA)  de la ESPOL, a fin de determinar los factores más importantes que influyen en la calidad del servicio que se ofrece en este departamento de apoyo de la ESPOL. </w:t>
      </w:r>
    </w:p>
    <w:p w:rsidR="00DF4254" w:rsidRDefault="00DF4254">
      <w:pPr>
        <w:pStyle w:val="CM64"/>
        <w:spacing w:line="553" w:lineRule="atLeast"/>
        <w:jc w:val="both"/>
      </w:pPr>
      <w:r>
        <w:t xml:space="preserve">Esta investigación será el punto de partida para definir una metodología que permita desarrollar en esta unidad un sistema de la calidad acorde al sistema general, que permita mejorar los procesos ejecutados a fin de contribuir positivamente al desempeño general del Sistema de Gestión de la Calidad de la ESPOL. </w:t>
      </w:r>
    </w:p>
    <w:p w:rsidR="00DF4254" w:rsidRDefault="00DF4254">
      <w:pPr>
        <w:pStyle w:val="CM64"/>
        <w:spacing w:line="553" w:lineRule="atLeast"/>
        <w:jc w:val="both"/>
      </w:pPr>
      <w:r>
        <w:t xml:space="preserve">Los procesos realizados en la STA son de vital importancia para el Sistema de Gestión de la Calidad de la ESPOL, ya que entre uno de los más importantes se encuentra la realización del servicio de emisión de títulos profesionales de pregrado y postgrado.    </w:t>
      </w:r>
    </w:p>
    <w:p w:rsidR="00DF4254" w:rsidRDefault="00DF4254">
      <w:pPr>
        <w:pStyle w:val="CM3"/>
        <w:jc w:val="both"/>
      </w:pPr>
      <w:r>
        <w:lastRenderedPageBreak/>
        <w:t xml:space="preserve">Actualmente este proceso tiene una duración promedio de más de seis meses y los profesionales graduados se ven afectados por no poder realizar sus trámites profesionales, debido a la falta de este documento y a la demora que les ocasiona en la obtención de la Licencia Profesional lo cual tampoco les permite trabajar bajo el cumplimiento de las diferentes Leyes de Ejercicio Profesional del país. </w:t>
      </w:r>
    </w:p>
    <w:p w:rsidR="00DF4254" w:rsidRDefault="00DF4254">
      <w:pPr>
        <w:pStyle w:val="CM64"/>
        <w:spacing w:line="553" w:lineRule="atLeast"/>
        <w:jc w:val="both"/>
        <w:sectPr w:rsidR="00DF4254">
          <w:pgSz w:w="12240" w:h="15840"/>
          <w:pgMar w:top="1417" w:right="1701" w:bottom="1417" w:left="1701" w:header="720" w:footer="720" w:gutter="0"/>
          <w:cols w:space="720"/>
          <w:noEndnote/>
        </w:sectPr>
      </w:pPr>
      <w:r>
        <w:t xml:space="preserve">Para hacer el levantamiento del proceso actual en la STA, se contó con la colaboración del Director y personal asignado del STA.   </w:t>
      </w:r>
    </w:p>
    <w:p w:rsidR="00DF4254" w:rsidRDefault="00DF4254">
      <w:pPr>
        <w:pStyle w:val="Default"/>
        <w:rPr>
          <w:color w:val="auto"/>
        </w:rPr>
      </w:pPr>
    </w:p>
    <w:p w:rsidR="00DF4254" w:rsidRDefault="00DF4254">
      <w:pPr>
        <w:pStyle w:val="CM64"/>
        <w:spacing w:line="553" w:lineRule="atLeast"/>
        <w:jc w:val="both"/>
      </w:pPr>
      <w:r>
        <w:rPr>
          <w:b/>
          <w:bCs/>
        </w:rPr>
        <w:t xml:space="preserve">Problema Científico. </w:t>
      </w:r>
    </w:p>
    <w:p w:rsidR="00DF4254" w:rsidRDefault="00DF4254">
      <w:pPr>
        <w:pStyle w:val="CM64"/>
        <w:spacing w:line="553" w:lineRule="atLeast"/>
        <w:jc w:val="both"/>
      </w:pPr>
      <w:r>
        <w:t xml:space="preserve">El problema científico identificado para este estudio es uno de los  procesos que se realizan en la Secretaría Técnica Académica (STA).  En la STA, el tiempo de proceso es muy alto y esto representa un gran problema  para los graduados, que no pueden ejercer su profesión y para el personal que labora en esta unidad porque no están prestando un buen servicio.     </w:t>
      </w:r>
    </w:p>
    <w:p w:rsidR="00DF4254" w:rsidRDefault="00DF4254">
      <w:pPr>
        <w:pStyle w:val="CM64"/>
        <w:spacing w:line="553" w:lineRule="atLeast"/>
        <w:jc w:val="both"/>
        <w:sectPr w:rsidR="00DF4254">
          <w:type w:val="continuous"/>
          <w:pgSz w:w="12240" w:h="15840"/>
          <w:pgMar w:top="1417" w:right="1701" w:bottom="1417" w:left="1701" w:header="720" w:footer="720" w:gutter="0"/>
          <w:cols w:space="720"/>
          <w:noEndnote/>
        </w:sectPr>
      </w:pPr>
      <w:r>
        <w:t xml:space="preserve">Para solucionar las causas que generan la demora en la emisión de títulos, se analizaron los procesos actuales y se propuso eliminar actividades que no agregan valor.  Además se desarrollaron procedimientos que deberán ser aplicados por el personal de la STA. </w:t>
      </w:r>
    </w:p>
    <w:p w:rsidR="00DF4254" w:rsidRDefault="00DF4254">
      <w:pPr>
        <w:pStyle w:val="Default"/>
        <w:rPr>
          <w:color w:val="auto"/>
        </w:rPr>
      </w:pPr>
    </w:p>
    <w:p w:rsidR="00DF4254" w:rsidRDefault="00DF4254">
      <w:pPr>
        <w:pStyle w:val="CM64"/>
        <w:spacing w:line="553" w:lineRule="atLeast"/>
        <w:jc w:val="both"/>
      </w:pPr>
      <w:r>
        <w:rPr>
          <w:b/>
          <w:bCs/>
        </w:rPr>
        <w:t xml:space="preserve">Objetivo General. </w:t>
      </w:r>
    </w:p>
    <w:p w:rsidR="00DF4254" w:rsidRDefault="00DF4254">
      <w:pPr>
        <w:pStyle w:val="CM3"/>
        <w:jc w:val="both"/>
        <w:sectPr w:rsidR="00DF4254">
          <w:type w:val="continuous"/>
          <w:pgSz w:w="12240" w:h="15840"/>
          <w:pgMar w:top="1417" w:right="1701" w:bottom="1417" w:left="1701" w:header="720" w:footer="720" w:gutter="0"/>
          <w:cols w:space="720"/>
          <w:noEndnote/>
        </w:sectPr>
      </w:pPr>
      <w:r>
        <w:t xml:space="preserve">El objetivo general de disminuir el tiempo de emisión de títulos profesionales </w:t>
      </w:r>
      <w:r>
        <w:lastRenderedPageBreak/>
        <w:t xml:space="preserve">mediante la identificación de la situación actual del proceso de emisión de títulos que se realiza en la Secretaría Técnica Académica (STA), determinar el nivel de calidad del servicio que se ofrece en este departamento de apoyo de la ESPOL y definir una metodología de trabajo que permita analizar, evaluar y mejorar los procedimientos que se realizan actualmente en este departamento. </w:t>
      </w:r>
    </w:p>
    <w:p w:rsidR="00DF4254" w:rsidRDefault="00DF4254">
      <w:pPr>
        <w:pStyle w:val="Default"/>
        <w:rPr>
          <w:color w:val="auto"/>
        </w:rPr>
      </w:pPr>
    </w:p>
    <w:p w:rsidR="00DF4254" w:rsidRDefault="00DF4254">
      <w:pPr>
        <w:pStyle w:val="CM62"/>
        <w:jc w:val="both"/>
      </w:pPr>
      <w:r>
        <w:rPr>
          <w:b/>
          <w:bCs/>
        </w:rPr>
        <w:t xml:space="preserve">Objetivos Específicos. </w:t>
      </w:r>
    </w:p>
    <w:p w:rsidR="00DF4254" w:rsidRDefault="00DF4254">
      <w:pPr>
        <w:pStyle w:val="CM64"/>
        <w:jc w:val="both"/>
      </w:pPr>
      <w:r>
        <w:t xml:space="preserve">Los objetivos específicos de este trabajo son: </w:t>
      </w:r>
    </w:p>
    <w:p w:rsidR="00DF4254" w:rsidRDefault="00DF4254">
      <w:pPr>
        <w:pStyle w:val="Default"/>
        <w:numPr>
          <w:ilvl w:val="0"/>
          <w:numId w:val="1"/>
        </w:numPr>
        <w:rPr>
          <w:color w:val="auto"/>
        </w:rPr>
      </w:pPr>
      <w:r>
        <w:rPr>
          <w:color w:val="auto"/>
        </w:rPr>
        <w:t>•</w:t>
      </w:r>
      <w:r>
        <w:rPr>
          <w:color w:val="auto"/>
        </w:rPr>
        <w:tab/>
        <w:t xml:space="preserve">Diagnosticar la situación actual de la Secretaría Técnica Académica (S.T.A.) </w:t>
      </w:r>
    </w:p>
    <w:p w:rsidR="00DF4254" w:rsidRDefault="00DF4254">
      <w:pPr>
        <w:pStyle w:val="Default"/>
        <w:numPr>
          <w:ilvl w:val="0"/>
          <w:numId w:val="1"/>
        </w:numPr>
        <w:rPr>
          <w:color w:val="auto"/>
        </w:rPr>
      </w:pPr>
      <w:r>
        <w:rPr>
          <w:color w:val="auto"/>
        </w:rPr>
        <w:t>•</w:t>
      </w:r>
      <w:r>
        <w:rPr>
          <w:color w:val="auto"/>
        </w:rPr>
        <w:tab/>
        <w:t xml:space="preserve">Definir técnicas y metodología que contribuyan a encontrar la solución del problema científico generando una mejora en los procesos de la Secretaría Técnica Académica (S.T.A.) </w:t>
      </w:r>
    </w:p>
    <w:p w:rsidR="00DF4254" w:rsidRDefault="00DF4254">
      <w:pPr>
        <w:pStyle w:val="Default"/>
        <w:rPr>
          <w:color w:val="auto"/>
        </w:rPr>
        <w:sectPr w:rsidR="00DF4254">
          <w:type w:val="continuous"/>
          <w:pgSz w:w="12240" w:h="15840"/>
          <w:pgMar w:top="1417" w:right="1701" w:bottom="1417" w:left="1701" w:header="720" w:footer="720" w:gutter="0"/>
          <w:cols w:space="720"/>
          <w:noEndnote/>
        </w:sectPr>
      </w:pPr>
    </w:p>
    <w:p w:rsidR="00DF4254" w:rsidRDefault="00DF4254">
      <w:pPr>
        <w:pStyle w:val="Default"/>
        <w:rPr>
          <w:color w:val="auto"/>
        </w:rPr>
      </w:pPr>
    </w:p>
    <w:p w:rsidR="00DF4254" w:rsidRDefault="00DF4254">
      <w:pPr>
        <w:pStyle w:val="CM64"/>
        <w:spacing w:line="553" w:lineRule="atLeast"/>
        <w:jc w:val="both"/>
      </w:pPr>
      <w:r>
        <w:rPr>
          <w:b/>
          <w:bCs/>
        </w:rPr>
        <w:t xml:space="preserve">Justificación </w:t>
      </w:r>
    </w:p>
    <w:p w:rsidR="00DF4254" w:rsidRDefault="00DF4254">
      <w:pPr>
        <w:pStyle w:val="CM64"/>
        <w:spacing w:line="553" w:lineRule="atLeast"/>
        <w:jc w:val="both"/>
      </w:pPr>
      <w:r>
        <w:t xml:space="preserve">Para el caso de estudio, se revisó el nivel de satisfacción de los profesionales graduados de la ESPOL, respecto al proceso de emisión y legalización de títulos académicos. En la encuesta realizada se determinó que el factor de mayor incidencia en la insatisfacción de los graduados, es  el tiempo que tarda la emisión y legalización de su título académico, debido a que les genera desventajas económicas porque al trabajar sin su título de tercer nivel, incumplen los requisitos establecidos en la Ley de Ejercicio Profesional de las diferentes carreras que ofrece la ESPOL. </w:t>
      </w:r>
    </w:p>
    <w:p w:rsidR="00DF4254" w:rsidRDefault="00DF4254">
      <w:pPr>
        <w:pStyle w:val="CM64"/>
        <w:spacing w:line="553" w:lineRule="atLeast"/>
        <w:jc w:val="both"/>
      </w:pPr>
      <w:r>
        <w:t xml:space="preserve">Este incumplimiento se debe a que los títulos no se registran inmediatamente en el Consejo Nacional de Educación Superior (CONESUP) y por lo tanto los nuevos </w:t>
      </w:r>
      <w:r>
        <w:lastRenderedPageBreak/>
        <w:t xml:space="preserve">profesionales tardan en registrarse en los respectivos colegios profesionales, lo cual conlleva a ejercer la profesión en desventaja, sin su título a tiempo. </w:t>
      </w:r>
    </w:p>
    <w:p w:rsidR="00DF4254" w:rsidRDefault="00DF4254">
      <w:pPr>
        <w:pStyle w:val="CM64"/>
        <w:spacing w:line="553" w:lineRule="atLeast"/>
        <w:jc w:val="both"/>
      </w:pPr>
      <w:r>
        <w:t xml:space="preserve">Esta demora se debe a la innumerable repetición de controles que ocasionan pérdida de tiempo que se traducen en la demora de la emisión del título académico. La relevancia de este estudio es que contribuirá a la mejora continua del Sistema de la Calidad de la ESPOL. </w:t>
      </w:r>
    </w:p>
    <w:p w:rsidR="00DF4254" w:rsidRDefault="00DF4254">
      <w:pPr>
        <w:pStyle w:val="CM64"/>
        <w:spacing w:line="553" w:lineRule="atLeast"/>
        <w:jc w:val="both"/>
      </w:pPr>
      <w:r>
        <w:t xml:space="preserve">La disminución del tiempo de emisión de los títulos académicos, aumentará el nivel de satisfacción de los profesionales graduados, lo cual generará un efecto positivo que motivará a los egresados de diferentes carreras a cumplir su meta de graduación. </w:t>
      </w:r>
    </w:p>
    <w:p w:rsidR="00DF4254" w:rsidRDefault="00DF4254">
      <w:pPr>
        <w:pStyle w:val="CM64"/>
        <w:spacing w:line="553" w:lineRule="atLeast"/>
        <w:jc w:val="both"/>
      </w:pPr>
      <w:r>
        <w:t xml:space="preserve">Al mejorar el proceso de emisión de títulos universitarios y la calidad de servicios de la ESPOL, se logrará una mejor percepción de los graduados, por lo tanto se reforzará la imagen institucional. </w:t>
      </w:r>
    </w:p>
    <w:p w:rsidR="00DF4254" w:rsidRDefault="00DF4254">
      <w:pPr>
        <w:pStyle w:val="CM64"/>
        <w:spacing w:line="553" w:lineRule="atLeast"/>
        <w:jc w:val="both"/>
      </w:pPr>
      <w:r>
        <w:t xml:space="preserve">Esta mejora de la calidad de los servicios de la ESPOL, logrará que se implanten condiciones sistemáticas de trabajo tendientes a eliminar actividades que no agregan valor y que optimicen el desempeño del recurso humano al eliminar duplicidad de funciones.  </w:t>
      </w:r>
    </w:p>
    <w:p w:rsidR="00DF4254" w:rsidRDefault="00DF4254">
      <w:pPr>
        <w:pStyle w:val="CM64"/>
        <w:spacing w:line="553" w:lineRule="atLeast"/>
        <w:jc w:val="both"/>
      </w:pPr>
      <w:r>
        <w:t xml:space="preserve">Se dará capacitación al personal en temas de la calidad y en temas de atención al cliente, con lo cual se logrará un cambio de actitud en el personal y se logrará el compromiso de hacer su trabajo veraz y oportuno, como parte de la cadena </w:t>
      </w:r>
      <w:r>
        <w:lastRenderedPageBreak/>
        <w:t xml:space="preserve">Estudiantes – ESPOL -Autoridades CONESUP. </w:t>
      </w:r>
    </w:p>
    <w:p w:rsidR="00DF4254" w:rsidRDefault="00DF4254">
      <w:pPr>
        <w:pStyle w:val="CM64"/>
        <w:spacing w:line="553" w:lineRule="atLeast"/>
        <w:jc w:val="both"/>
      </w:pPr>
      <w:r>
        <w:t xml:space="preserve">Se mejorará la percepción del cliente (los nuevos profesionales) y se aportará a la comunidad con profesionales que cumplen todos los requisitos legales (CONESUP) que permitan su contratación en cualquier empresa dentro o fuera del país. </w:t>
      </w:r>
    </w:p>
    <w:p w:rsidR="00DF4254" w:rsidRDefault="00DF4254">
      <w:pPr>
        <w:pStyle w:val="CM64"/>
        <w:spacing w:line="553" w:lineRule="atLeast"/>
        <w:jc w:val="both"/>
      </w:pPr>
      <w:r>
        <w:t xml:space="preserve">Con esta investigación se levantará un mapa de procesos y se elaborarán los procedimientos, estableciendo objetivos, metas, funciones y responsabilidades, que permitan ser incluidos en el Sistema de Gestión de  la Calidad de la ESPOL, que fundamentado en la mejora continua  logre la efectividad de los mismos. </w:t>
      </w:r>
    </w:p>
    <w:p w:rsidR="00DF4254" w:rsidRDefault="00DF4254">
      <w:pPr>
        <w:pStyle w:val="CM64"/>
        <w:spacing w:line="553" w:lineRule="atLeast"/>
        <w:jc w:val="both"/>
      </w:pPr>
      <w:r>
        <w:t xml:space="preserve">Se conseguirá una metodología de trabajo para llevar a cabo un proceso controlado de emisión de títulos de pregrado y postgrado, que permita optimizar los recursos, para mejorar los niveles de calidad.  </w:t>
      </w:r>
    </w:p>
    <w:p w:rsidR="00DF4254" w:rsidRDefault="00DF4254">
      <w:pPr>
        <w:pStyle w:val="CM3"/>
        <w:jc w:val="both"/>
      </w:pPr>
      <w:r>
        <w:t xml:space="preserve">Las recomendaciones que se realicen como parte de este trabajo, tienen como objetivo lograr mejorar la eficiencia mediante la optimización de los recursos, disminuyendo gastos administrativos innecesarios, pagos de sobretiempo al personal y además permitirá a los graduados, ejercer legalmente sus profesiones, con mejores aspiraciones económicas. </w:t>
      </w:r>
    </w:p>
    <w:p w:rsidR="00DF4254" w:rsidRDefault="00DF4254">
      <w:pPr>
        <w:pStyle w:val="CM77"/>
        <w:jc w:val="center"/>
        <w:rPr>
          <w:sz w:val="48"/>
          <w:szCs w:val="48"/>
        </w:rPr>
      </w:pPr>
      <w:r>
        <w:rPr>
          <w:b/>
          <w:bCs/>
          <w:sz w:val="48"/>
          <w:szCs w:val="48"/>
        </w:rPr>
        <w:t xml:space="preserve">CAPÍTULO 1 </w:t>
      </w:r>
      <w:r>
        <w:rPr>
          <w:b/>
          <w:bCs/>
          <w:sz w:val="48"/>
          <w:szCs w:val="48"/>
        </w:rPr>
        <w:br/>
      </w:r>
    </w:p>
    <w:p w:rsidR="00DF4254" w:rsidRDefault="00DF4254">
      <w:pPr>
        <w:pStyle w:val="Default"/>
        <w:numPr>
          <w:ilvl w:val="0"/>
          <w:numId w:val="2"/>
        </w:numPr>
        <w:rPr>
          <w:color w:val="auto"/>
          <w:sz w:val="32"/>
          <w:szCs w:val="32"/>
        </w:rPr>
      </w:pPr>
      <w:r>
        <w:rPr>
          <w:b/>
          <w:bCs/>
          <w:color w:val="auto"/>
          <w:sz w:val="32"/>
          <w:szCs w:val="32"/>
        </w:rPr>
        <w:t xml:space="preserve">1. MARCO TEÓRICO </w:t>
      </w:r>
    </w:p>
    <w:p w:rsidR="00DF4254" w:rsidRDefault="00DF4254">
      <w:pPr>
        <w:pStyle w:val="Default"/>
        <w:numPr>
          <w:ilvl w:val="0"/>
          <w:numId w:val="2"/>
        </w:numPr>
        <w:rPr>
          <w:color w:val="auto"/>
        </w:rPr>
      </w:pPr>
      <w:r>
        <w:rPr>
          <w:b/>
          <w:bCs/>
          <w:color w:val="auto"/>
        </w:rPr>
        <w:t xml:space="preserve">1.1 Diagrama de Flujo. </w:t>
      </w:r>
    </w:p>
    <w:p w:rsidR="00DF4254" w:rsidRDefault="00DF4254">
      <w:pPr>
        <w:pStyle w:val="Default"/>
        <w:rPr>
          <w:color w:val="auto"/>
        </w:rPr>
      </w:pPr>
    </w:p>
    <w:p w:rsidR="00DF4254" w:rsidRDefault="00DF4254">
      <w:pPr>
        <w:pStyle w:val="CM64"/>
        <w:spacing w:line="553" w:lineRule="atLeast"/>
        <w:ind w:left="425"/>
        <w:jc w:val="both"/>
      </w:pPr>
      <w:r>
        <w:lastRenderedPageBreak/>
        <w:t xml:space="preserve">Un diagrama de flujo es una forma gráfica de representar los detalles algorítmicos de un proceso multifactorial. Se utilizan para la diagramación de procesos industriales, procesos de programación, en economía y para describir cualquier conjunto de actividades que tienen una secuencia de pasos. Estos diagramas de flujo utilizan una serie de símbolos con significados especiales y son la representación gráfica de los pasos de un proceso [1]. </w:t>
      </w:r>
    </w:p>
    <w:p w:rsidR="00DF4254" w:rsidRDefault="00DF4254">
      <w:pPr>
        <w:pStyle w:val="CM14"/>
        <w:ind w:left="425"/>
        <w:jc w:val="both"/>
      </w:pPr>
      <w:r>
        <w:t xml:space="preserve">Los símbolos que se utilizan para representar diagrama de flujo se someten a una normalización, es decir, se diseñaron símbolos casi universales, para evitar que cada usuario les diseñe simbología propia. </w:t>
      </w:r>
    </w:p>
    <w:p w:rsidR="00DF4254" w:rsidRDefault="00DF4254">
      <w:pPr>
        <w:pStyle w:val="CM64"/>
        <w:spacing w:line="553" w:lineRule="atLeast"/>
        <w:jc w:val="both"/>
      </w:pPr>
      <w:r>
        <w:t xml:space="preserve">La simbología utilizada para la elaboración de diagramas de flujo es variable y debe ajustarse a las normas preestablecidas universalmente para dichos símbolos o datos. Los diagramas de flujo deben reunir ciertas características tales como [1]: </w:t>
      </w:r>
    </w:p>
    <w:p w:rsidR="00DF4254" w:rsidRDefault="00DF4254">
      <w:pPr>
        <w:pStyle w:val="Default"/>
        <w:numPr>
          <w:ilvl w:val="0"/>
          <w:numId w:val="3"/>
        </w:numPr>
        <w:rPr>
          <w:color w:val="auto"/>
        </w:rPr>
      </w:pPr>
      <w:r>
        <w:rPr>
          <w:color w:val="auto"/>
        </w:rPr>
        <w:t>•</w:t>
      </w:r>
      <w:r>
        <w:rPr>
          <w:color w:val="auto"/>
        </w:rPr>
        <w:tab/>
        <w:t xml:space="preserve">Existe siempre un camino que permite llegar a una solución (finalización del algoritmo).  </w:t>
      </w:r>
    </w:p>
    <w:p w:rsidR="00DF4254" w:rsidRDefault="00DF4254">
      <w:pPr>
        <w:pStyle w:val="Default"/>
        <w:numPr>
          <w:ilvl w:val="0"/>
          <w:numId w:val="3"/>
        </w:numPr>
        <w:rPr>
          <w:color w:val="auto"/>
        </w:rPr>
      </w:pPr>
      <w:r>
        <w:rPr>
          <w:color w:val="auto"/>
        </w:rPr>
        <w:t>•</w:t>
      </w:r>
      <w:r>
        <w:rPr>
          <w:color w:val="auto"/>
        </w:rPr>
        <w:tab/>
        <w:t xml:space="preserve">Existe un único inicio del proceso.  </w:t>
      </w:r>
    </w:p>
    <w:p w:rsidR="00DF4254" w:rsidRDefault="00DF4254">
      <w:pPr>
        <w:pStyle w:val="Default"/>
        <w:numPr>
          <w:ilvl w:val="0"/>
          <w:numId w:val="3"/>
        </w:numPr>
        <w:rPr>
          <w:color w:val="auto"/>
        </w:rPr>
      </w:pPr>
      <w:r>
        <w:rPr>
          <w:color w:val="auto"/>
        </w:rPr>
        <w:t>•</w:t>
      </w:r>
      <w:r>
        <w:rPr>
          <w:color w:val="auto"/>
        </w:rPr>
        <w:tab/>
        <w:t xml:space="preserve">Existe un único punto de fin para el proceso de flujo (salvo del rombo que indica una comparación con dos caminos posibles, toma de decisiones). </w:t>
      </w:r>
    </w:p>
    <w:p w:rsidR="00DF4254" w:rsidRDefault="00DF4254">
      <w:pPr>
        <w:pStyle w:val="Default"/>
        <w:rPr>
          <w:color w:val="auto"/>
        </w:rPr>
      </w:pPr>
    </w:p>
    <w:p w:rsidR="00DF4254" w:rsidRDefault="00DF4254">
      <w:pPr>
        <w:pStyle w:val="CM64"/>
        <w:spacing w:line="553" w:lineRule="atLeast"/>
        <w:jc w:val="both"/>
      </w:pPr>
      <w:r>
        <w:t xml:space="preserve">Para el desarrollo del diagrama de flujo es necesario realizar las siguientes acciones antes de realizarlo [1]: </w:t>
      </w:r>
    </w:p>
    <w:p w:rsidR="00DF4254" w:rsidRDefault="00DF4254">
      <w:pPr>
        <w:pStyle w:val="Default"/>
        <w:numPr>
          <w:ilvl w:val="0"/>
          <w:numId w:val="4"/>
        </w:numPr>
        <w:rPr>
          <w:color w:val="auto"/>
        </w:rPr>
      </w:pPr>
      <w:r>
        <w:rPr>
          <w:color w:val="auto"/>
        </w:rPr>
        <w:t>•</w:t>
      </w:r>
      <w:r>
        <w:rPr>
          <w:color w:val="auto"/>
        </w:rPr>
        <w:tab/>
        <w:t xml:space="preserve">Identificar las actividades principales a ser incluidas en el diagrama de flujo. Para su desarrollo es necesario que se cuente con el apoyo del dueño o responsable del proceso, los dueños o responsables del proceso anterior y posterior y de otros procesos interrelacionados, así como dé el apoyo de las otras partes interesadas, que son quienes describirán de mejor manera cada proceso. </w:t>
      </w:r>
    </w:p>
    <w:p w:rsidR="00DF4254" w:rsidRDefault="00DF4254">
      <w:pPr>
        <w:pStyle w:val="Default"/>
        <w:numPr>
          <w:ilvl w:val="0"/>
          <w:numId w:val="4"/>
        </w:numPr>
        <w:rPr>
          <w:color w:val="auto"/>
        </w:rPr>
      </w:pPr>
      <w:r>
        <w:rPr>
          <w:color w:val="auto"/>
        </w:rPr>
        <w:t>•</w:t>
      </w:r>
      <w:r>
        <w:rPr>
          <w:color w:val="auto"/>
        </w:rPr>
        <w:tab/>
        <w:t xml:space="preserve">Definir qué se espera obtener del diagrama de flujo.  </w:t>
      </w:r>
    </w:p>
    <w:p w:rsidR="00DF4254" w:rsidRDefault="00DF4254">
      <w:pPr>
        <w:pStyle w:val="Default"/>
        <w:numPr>
          <w:ilvl w:val="0"/>
          <w:numId w:val="4"/>
        </w:numPr>
        <w:rPr>
          <w:color w:val="auto"/>
        </w:rPr>
      </w:pPr>
      <w:r>
        <w:rPr>
          <w:color w:val="auto"/>
        </w:rPr>
        <w:t>•</w:t>
      </w:r>
      <w:r>
        <w:rPr>
          <w:color w:val="auto"/>
        </w:rPr>
        <w:tab/>
        <w:t xml:space="preserve">Identificar quién lo empleará y cómo. </w:t>
      </w:r>
    </w:p>
    <w:p w:rsidR="00DF4254" w:rsidRDefault="00DF4254">
      <w:pPr>
        <w:pStyle w:val="Default"/>
        <w:numPr>
          <w:ilvl w:val="0"/>
          <w:numId w:val="4"/>
        </w:numPr>
        <w:rPr>
          <w:color w:val="auto"/>
        </w:rPr>
      </w:pPr>
      <w:r>
        <w:rPr>
          <w:color w:val="auto"/>
        </w:rPr>
        <w:t>•</w:t>
      </w:r>
      <w:r>
        <w:rPr>
          <w:color w:val="auto"/>
        </w:rPr>
        <w:tab/>
        <w:t xml:space="preserve">Establecer el nivel de detalle requerido.  </w:t>
      </w:r>
    </w:p>
    <w:p w:rsidR="00DF4254" w:rsidRDefault="00DF4254">
      <w:pPr>
        <w:pStyle w:val="Default"/>
        <w:numPr>
          <w:ilvl w:val="0"/>
          <w:numId w:val="4"/>
        </w:numPr>
        <w:rPr>
          <w:color w:val="auto"/>
        </w:rPr>
      </w:pPr>
      <w:r>
        <w:rPr>
          <w:color w:val="auto"/>
          <w:sz w:val="20"/>
          <w:szCs w:val="20"/>
        </w:rPr>
        <w:t>•</w:t>
      </w:r>
      <w:r>
        <w:rPr>
          <w:color w:val="auto"/>
          <w:sz w:val="20"/>
          <w:szCs w:val="20"/>
        </w:rPr>
        <w:tab/>
      </w:r>
      <w:r>
        <w:rPr>
          <w:color w:val="auto"/>
        </w:rPr>
        <w:t xml:space="preserve">Determinar los límites del proceso a describir.  </w:t>
      </w:r>
    </w:p>
    <w:p w:rsidR="00DF4254" w:rsidRDefault="00DF4254">
      <w:pPr>
        <w:pStyle w:val="Default"/>
        <w:rPr>
          <w:color w:val="auto"/>
        </w:rPr>
      </w:pPr>
    </w:p>
    <w:p w:rsidR="00DF4254" w:rsidRDefault="00DF4254">
      <w:pPr>
        <w:pStyle w:val="CM64"/>
        <w:jc w:val="both"/>
      </w:pPr>
      <w:r>
        <w:lastRenderedPageBreak/>
        <w:t xml:space="preserve">Los pasos a seguir para construir el diagrama de flujo son [1]: </w:t>
      </w:r>
    </w:p>
    <w:p w:rsidR="00DF4254" w:rsidRDefault="00DF4254">
      <w:pPr>
        <w:pStyle w:val="Default"/>
        <w:numPr>
          <w:ilvl w:val="0"/>
          <w:numId w:val="5"/>
        </w:numPr>
        <w:rPr>
          <w:color w:val="auto"/>
        </w:rPr>
      </w:pPr>
      <w:r>
        <w:rPr>
          <w:color w:val="auto"/>
          <w:sz w:val="20"/>
          <w:szCs w:val="20"/>
        </w:rPr>
        <w:t>•</w:t>
      </w:r>
      <w:r>
        <w:rPr>
          <w:color w:val="auto"/>
          <w:sz w:val="20"/>
          <w:szCs w:val="20"/>
        </w:rPr>
        <w:tab/>
      </w:r>
      <w:r>
        <w:rPr>
          <w:color w:val="auto"/>
        </w:rPr>
        <w:t xml:space="preserve">Establecer el alcance del proceso a describir. De esta manera quedará definido el inicio y el final del diagrama. En ocasiones, el comienzo de un </w:t>
      </w:r>
      <w:proofErr w:type="spellStart"/>
      <w:r>
        <w:rPr>
          <w:color w:val="auto"/>
        </w:rPr>
        <w:t>flujograma</w:t>
      </w:r>
      <w:proofErr w:type="spellEnd"/>
      <w:r>
        <w:rPr>
          <w:color w:val="auto"/>
        </w:rPr>
        <w:t xml:space="preserve"> es la salida del proceso previo y el final, la entrada del proceso siguiente.  </w:t>
      </w:r>
    </w:p>
    <w:p w:rsidR="00DF4254" w:rsidRDefault="00DF4254">
      <w:pPr>
        <w:pStyle w:val="Default"/>
        <w:numPr>
          <w:ilvl w:val="0"/>
          <w:numId w:val="5"/>
        </w:numPr>
        <w:rPr>
          <w:color w:val="auto"/>
        </w:rPr>
      </w:pPr>
      <w:r>
        <w:rPr>
          <w:color w:val="auto"/>
          <w:sz w:val="20"/>
          <w:szCs w:val="20"/>
        </w:rPr>
        <w:t>•</w:t>
      </w:r>
      <w:r>
        <w:rPr>
          <w:color w:val="auto"/>
          <w:sz w:val="20"/>
          <w:szCs w:val="20"/>
        </w:rPr>
        <w:tab/>
      </w:r>
      <w:r>
        <w:rPr>
          <w:color w:val="auto"/>
        </w:rPr>
        <w:t xml:space="preserve">Identificar las actividades y subprocesos que están incluidos en el proceso a describir con el respectivo orden cronológico. </w:t>
      </w:r>
    </w:p>
    <w:p w:rsidR="00DF4254" w:rsidRDefault="00DF4254">
      <w:pPr>
        <w:pStyle w:val="Default"/>
        <w:numPr>
          <w:ilvl w:val="0"/>
          <w:numId w:val="5"/>
        </w:numPr>
        <w:rPr>
          <w:color w:val="auto"/>
        </w:rPr>
      </w:pPr>
      <w:r>
        <w:rPr>
          <w:color w:val="auto"/>
          <w:sz w:val="20"/>
          <w:szCs w:val="20"/>
        </w:rPr>
        <w:t>•</w:t>
      </w:r>
      <w:r>
        <w:rPr>
          <w:color w:val="auto"/>
          <w:sz w:val="20"/>
          <w:szCs w:val="20"/>
        </w:rPr>
        <w:tab/>
      </w:r>
      <w:r>
        <w:rPr>
          <w:color w:val="auto"/>
        </w:rPr>
        <w:t xml:space="preserve">Identificar los puntos de decisión. </w:t>
      </w:r>
    </w:p>
    <w:p w:rsidR="00DF4254" w:rsidRDefault="00DF4254">
      <w:pPr>
        <w:pStyle w:val="Default"/>
        <w:numPr>
          <w:ilvl w:val="0"/>
          <w:numId w:val="5"/>
        </w:numPr>
        <w:rPr>
          <w:color w:val="auto"/>
        </w:rPr>
      </w:pPr>
      <w:r>
        <w:rPr>
          <w:color w:val="auto"/>
          <w:sz w:val="20"/>
          <w:szCs w:val="20"/>
        </w:rPr>
        <w:t>•</w:t>
      </w:r>
      <w:r>
        <w:rPr>
          <w:color w:val="auto"/>
          <w:sz w:val="20"/>
          <w:szCs w:val="20"/>
        </w:rPr>
        <w:tab/>
      </w:r>
      <w:r>
        <w:rPr>
          <w:color w:val="auto"/>
        </w:rPr>
        <w:t xml:space="preserve">Construir el diagrama respetando la secuencia cronológica y asignando los correspondientes símbolos. </w:t>
      </w:r>
    </w:p>
    <w:p w:rsidR="00DF4254" w:rsidRDefault="00DF4254">
      <w:pPr>
        <w:pStyle w:val="Default"/>
        <w:rPr>
          <w:color w:val="auto"/>
        </w:rPr>
      </w:pPr>
    </w:p>
    <w:p w:rsidR="00DF4254" w:rsidRDefault="00DF4254">
      <w:pPr>
        <w:pStyle w:val="CM64"/>
        <w:spacing w:line="553" w:lineRule="atLeast"/>
        <w:jc w:val="both"/>
      </w:pPr>
      <w:r>
        <w:t xml:space="preserve">Los diagramas de flujo ayudan a graficar la secuencia de actividades que ocurren durante una serie de operaciones o procesos, para que puedan visualizarse y analizarse fácilmente. De acuerdo a las actividades que se desarrollan, se pueden definir 5 clases de actividades: operaciones, transportes, inspecciones, demoras y almacenamientos. </w:t>
      </w:r>
    </w:p>
    <w:p w:rsidR="00DF4254" w:rsidRDefault="00DF4254">
      <w:pPr>
        <w:pStyle w:val="CM3"/>
        <w:jc w:val="both"/>
      </w:pPr>
      <w:r>
        <w:t xml:space="preserve">Algunos de los símbolos que pueden utilizarse son [1]:  </w:t>
      </w:r>
    </w:p>
    <w:p w:rsidR="00DF4254" w:rsidRDefault="00DD3A4F">
      <w:pPr>
        <w:pStyle w:val="CM64"/>
        <w:spacing w:line="553" w:lineRule="atLeast"/>
        <w:ind w:right="288"/>
      </w:pPr>
      <w:r>
        <w:rPr>
          <w:noProof/>
        </w:rPr>
        <w:drawing>
          <wp:inline distT="0" distB="0" distL="0" distR="0">
            <wp:extent cx="274320" cy="274320"/>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274320" cy="274320"/>
                    </a:xfrm>
                    <a:prstGeom prst="rect">
                      <a:avLst/>
                    </a:prstGeom>
                    <a:noFill/>
                    <a:ln w="9525">
                      <a:noFill/>
                      <a:miter lim="800000"/>
                      <a:headEnd/>
                      <a:tailEnd/>
                    </a:ln>
                  </pic:spPr>
                </pic:pic>
              </a:graphicData>
            </a:graphic>
          </wp:inline>
        </w:drawing>
      </w:r>
      <w:r w:rsidR="00DF4254">
        <w:rPr>
          <w:b/>
          <w:bCs/>
        </w:rPr>
        <w:t>Operación</w:t>
      </w:r>
      <w:r w:rsidR="00DF4254">
        <w:t xml:space="preserve">. Indica las principales fases del proceso, método o procedimiento. Significa la transformación física, química ó biológica del objeto; o lo que es igual, el "valor añadido" al producto o servicio ofrecido. En términos del </w:t>
      </w:r>
      <w:proofErr w:type="spellStart"/>
      <w:r w:rsidR="00DF4254">
        <w:t>Just</w:t>
      </w:r>
      <w:proofErr w:type="spellEnd"/>
      <w:r w:rsidR="00DF4254">
        <w:t xml:space="preserve"> in Time se considera que es la actividad principal y la que debe predominar.   </w:t>
      </w:r>
    </w:p>
    <w:p w:rsidR="00DF4254" w:rsidRDefault="00DD3A4F">
      <w:pPr>
        <w:pStyle w:val="CM64"/>
        <w:spacing w:line="553" w:lineRule="atLeast"/>
      </w:pPr>
      <w:r>
        <w:rPr>
          <w:noProof/>
        </w:rPr>
        <w:drawing>
          <wp:inline distT="0" distB="0" distL="0" distR="0">
            <wp:extent cx="388620" cy="388620"/>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388620" cy="388620"/>
                    </a:xfrm>
                    <a:prstGeom prst="rect">
                      <a:avLst/>
                    </a:prstGeom>
                    <a:noFill/>
                    <a:ln w="9525">
                      <a:noFill/>
                      <a:miter lim="800000"/>
                      <a:headEnd/>
                      <a:tailEnd/>
                    </a:ln>
                  </pic:spPr>
                </pic:pic>
              </a:graphicData>
            </a:graphic>
          </wp:inline>
        </w:drawing>
      </w:r>
      <w:r w:rsidR="00DF4254">
        <w:rPr>
          <w:b/>
          <w:bCs/>
        </w:rPr>
        <w:t>Transporte</w:t>
      </w:r>
      <w:r w:rsidR="00DF4254">
        <w:t xml:space="preserve">. Indica el movimiento de los materiales, equipos y trabajadores de un lugar a otro. </w:t>
      </w:r>
    </w:p>
    <w:p w:rsidR="00DF4254" w:rsidRDefault="00DD3A4F">
      <w:pPr>
        <w:pStyle w:val="CM64"/>
        <w:spacing w:line="553" w:lineRule="atLeast"/>
      </w:pPr>
      <w:r>
        <w:rPr>
          <w:noProof/>
        </w:rPr>
        <w:drawing>
          <wp:inline distT="0" distB="0" distL="0" distR="0">
            <wp:extent cx="266700" cy="266700"/>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266700" cy="266700"/>
                    </a:xfrm>
                    <a:prstGeom prst="rect">
                      <a:avLst/>
                    </a:prstGeom>
                    <a:noFill/>
                    <a:ln w="9525">
                      <a:noFill/>
                      <a:miter lim="800000"/>
                      <a:headEnd/>
                      <a:tailEnd/>
                    </a:ln>
                  </pic:spPr>
                </pic:pic>
              </a:graphicData>
            </a:graphic>
          </wp:inline>
        </w:drawing>
      </w:r>
      <w:r w:rsidR="00DF4254">
        <w:rPr>
          <w:b/>
          <w:bCs/>
        </w:rPr>
        <w:t>Inspección</w:t>
      </w:r>
      <w:r w:rsidR="00DF4254">
        <w:t xml:space="preserve">. Indica que se verifica la calidad, cantidad o ambas. </w:t>
      </w:r>
    </w:p>
    <w:p w:rsidR="00DF4254" w:rsidRDefault="00DD3A4F">
      <w:pPr>
        <w:pStyle w:val="CM64"/>
        <w:spacing w:line="553" w:lineRule="atLeast"/>
      </w:pPr>
      <w:r>
        <w:rPr>
          <w:noProof/>
        </w:rPr>
        <w:drawing>
          <wp:inline distT="0" distB="0" distL="0" distR="0">
            <wp:extent cx="259080" cy="259080"/>
            <wp:effectExtent l="1905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259080" cy="259080"/>
                    </a:xfrm>
                    <a:prstGeom prst="rect">
                      <a:avLst/>
                    </a:prstGeom>
                    <a:noFill/>
                    <a:ln w="9525">
                      <a:noFill/>
                      <a:miter lim="800000"/>
                      <a:headEnd/>
                      <a:tailEnd/>
                    </a:ln>
                  </pic:spPr>
                </pic:pic>
              </a:graphicData>
            </a:graphic>
          </wp:inline>
        </w:drawing>
      </w:r>
      <w:r w:rsidR="00DF4254">
        <w:rPr>
          <w:b/>
          <w:bCs/>
        </w:rPr>
        <w:t>Demora</w:t>
      </w:r>
      <w:r w:rsidR="00DF4254">
        <w:t xml:space="preserve">. Indica espera en el desarrollo de los hechos o actividades: por ejemplo, trabajo en suspenso entre dos operaciones sucesivas, o abandono </w:t>
      </w:r>
      <w:r w:rsidR="00DF4254">
        <w:lastRenderedPageBreak/>
        <w:t xml:space="preserve">momentáneo de cualquier objeto hasta que se necesite. </w:t>
      </w:r>
    </w:p>
    <w:p w:rsidR="00DF4254" w:rsidRDefault="00DD3A4F">
      <w:pPr>
        <w:pStyle w:val="CM64"/>
        <w:spacing w:line="553" w:lineRule="atLeast"/>
      </w:pPr>
      <w:r>
        <w:rPr>
          <w:noProof/>
        </w:rPr>
        <w:drawing>
          <wp:inline distT="0" distB="0" distL="0" distR="0">
            <wp:extent cx="274320" cy="274320"/>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274320" cy="274320"/>
                    </a:xfrm>
                    <a:prstGeom prst="rect">
                      <a:avLst/>
                    </a:prstGeom>
                    <a:noFill/>
                    <a:ln w="9525">
                      <a:noFill/>
                      <a:miter lim="800000"/>
                      <a:headEnd/>
                      <a:tailEnd/>
                    </a:ln>
                  </pic:spPr>
                </pic:pic>
              </a:graphicData>
            </a:graphic>
          </wp:inline>
        </w:drawing>
      </w:r>
      <w:r w:rsidR="00DF4254">
        <w:rPr>
          <w:b/>
          <w:bCs/>
        </w:rPr>
        <w:t>Almacenamiento</w:t>
      </w:r>
      <w:r w:rsidR="00DF4254">
        <w:t xml:space="preserve">. Indica depósito de un objeto bajo vigilancia en un almacén donde se lo recibe o entrega mediante alguna forma de autorización o donde se guarda con fines de referencia. </w:t>
      </w:r>
    </w:p>
    <w:p w:rsidR="00DF4254" w:rsidRDefault="00DD3A4F">
      <w:pPr>
        <w:pStyle w:val="CM20"/>
        <w:ind w:left="480"/>
      </w:pPr>
      <w:r>
        <w:rPr>
          <w:noProof/>
        </w:rPr>
        <w:drawing>
          <wp:inline distT="0" distB="0" distL="0" distR="0">
            <wp:extent cx="297180" cy="320040"/>
            <wp:effectExtent l="1905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297180" cy="320040"/>
                    </a:xfrm>
                    <a:prstGeom prst="rect">
                      <a:avLst/>
                    </a:prstGeom>
                    <a:noFill/>
                    <a:ln w="9525">
                      <a:noFill/>
                      <a:miter lim="800000"/>
                      <a:headEnd/>
                      <a:tailEnd/>
                    </a:ln>
                  </pic:spPr>
                </pic:pic>
              </a:graphicData>
            </a:graphic>
          </wp:inline>
        </w:drawing>
      </w:r>
      <w:r w:rsidR="00DF4254">
        <w:rPr>
          <w:b/>
          <w:bCs/>
        </w:rPr>
        <w:t xml:space="preserve"> Actividad combinada</w:t>
      </w:r>
      <w:r w:rsidR="00DF4254">
        <w:t xml:space="preserve">. Indica operación e inspección. </w:t>
      </w:r>
    </w:p>
    <w:p w:rsidR="00DF4254" w:rsidRDefault="00DF4254">
      <w:pPr>
        <w:pStyle w:val="CM64"/>
        <w:spacing w:line="553" w:lineRule="atLeast"/>
        <w:jc w:val="both"/>
      </w:pPr>
      <w:r>
        <w:t xml:space="preserve">Estos diagramas son muy útiles ya  que ayudan a presentar gráficamente cualquier procedimiento o parte de este, ya que representa el flujo de información de un procedimiento. </w:t>
      </w:r>
    </w:p>
    <w:p w:rsidR="00DF4254" w:rsidRDefault="00DF4254">
      <w:pPr>
        <w:pStyle w:val="CM64"/>
        <w:spacing w:line="553" w:lineRule="atLeast"/>
        <w:jc w:val="both"/>
      </w:pPr>
      <w:r>
        <w:t xml:space="preserve">Los diagramas de flujo, son de mucha ayuda  en el desarrollo de las actividades de toda organización y departamento, ya que este permite la visualización de las actividades innecesarias y verifica si la distribución del trabajo está equilibrada, es decir, bien distribuida en las personas, sin sobrecargo para algunas mientras otros trabajan con mucha holgura. </w:t>
      </w:r>
    </w:p>
    <w:p w:rsidR="00DF4254" w:rsidRDefault="00DF4254">
      <w:pPr>
        <w:pStyle w:val="CM64"/>
        <w:spacing w:line="553" w:lineRule="atLeast"/>
        <w:jc w:val="both"/>
      </w:pPr>
      <w:r>
        <w:t xml:space="preserve">Algunas de las ventajas que tienen los diagramas de flujo son [1]: </w:t>
      </w:r>
    </w:p>
    <w:p w:rsidR="00DF4254" w:rsidRDefault="00DF4254">
      <w:pPr>
        <w:pStyle w:val="Default"/>
        <w:numPr>
          <w:ilvl w:val="0"/>
          <w:numId w:val="6"/>
        </w:numPr>
        <w:rPr>
          <w:color w:val="auto"/>
        </w:rPr>
      </w:pPr>
      <w:r>
        <w:rPr>
          <w:color w:val="auto"/>
        </w:rPr>
        <w:t>•</w:t>
      </w:r>
      <w:r>
        <w:rPr>
          <w:color w:val="auto"/>
        </w:rPr>
        <w:tab/>
        <w:t xml:space="preserve">Ayudan a la comprensión del proceso mostrándolo gráficamente. Los símbolos utilizados ayudan a que el cerebro humano los reconozca fácilmente y los interprete con mayor facilidad. Un buen diagrama de flujo reemplaza varias páginas de texto. En algunas organizaciones, se utilizan diagramas de flujo para describir procedimientos completos. </w:t>
      </w:r>
    </w:p>
    <w:p w:rsidR="00DF4254" w:rsidRDefault="00DF4254">
      <w:pPr>
        <w:pStyle w:val="Default"/>
        <w:numPr>
          <w:ilvl w:val="0"/>
          <w:numId w:val="6"/>
        </w:numPr>
        <w:rPr>
          <w:color w:val="auto"/>
        </w:rPr>
      </w:pPr>
      <w:r>
        <w:rPr>
          <w:color w:val="auto"/>
        </w:rPr>
        <w:t>•</w:t>
      </w:r>
      <w:r>
        <w:rPr>
          <w:color w:val="auto"/>
        </w:rPr>
        <w:tab/>
        <w:t xml:space="preserve">Permiten identificar los problemas reales, potenciales y las oportunidades de mejora del proceso. </w:t>
      </w:r>
    </w:p>
    <w:p w:rsidR="00DF4254" w:rsidRDefault="00DF4254">
      <w:pPr>
        <w:pStyle w:val="Default"/>
        <w:numPr>
          <w:ilvl w:val="1"/>
          <w:numId w:val="6"/>
        </w:numPr>
        <w:rPr>
          <w:color w:val="auto"/>
        </w:rPr>
      </w:pPr>
      <w:r>
        <w:rPr>
          <w:color w:val="auto"/>
        </w:rPr>
        <w:t>•</w:t>
      </w:r>
      <w:r>
        <w:rPr>
          <w:color w:val="auto"/>
        </w:rPr>
        <w:tab/>
        <w:t xml:space="preserve">Ayudan a identificar los pasos o actividades redundantes, los flujos de los reproceso, los conflictos de autoridad, las </w:t>
      </w:r>
    </w:p>
    <w:p w:rsidR="00DF4254" w:rsidRDefault="00DF4254">
      <w:pPr>
        <w:pStyle w:val="Default"/>
        <w:numPr>
          <w:ilvl w:val="1"/>
          <w:numId w:val="6"/>
        </w:numPr>
        <w:rPr>
          <w:color w:val="auto"/>
        </w:rPr>
      </w:pPr>
      <w:r>
        <w:rPr>
          <w:color w:val="auto"/>
        </w:rPr>
        <w:t xml:space="preserve">responsabilidades, los cuellos de botella, y los puntos de decisión. </w:t>
      </w:r>
    </w:p>
    <w:p w:rsidR="00DF4254" w:rsidRDefault="00DF4254">
      <w:pPr>
        <w:pStyle w:val="Default"/>
        <w:numPr>
          <w:ilvl w:val="0"/>
          <w:numId w:val="6"/>
        </w:numPr>
        <w:rPr>
          <w:color w:val="auto"/>
        </w:rPr>
      </w:pPr>
      <w:r>
        <w:rPr>
          <w:color w:val="auto"/>
        </w:rPr>
        <w:t>•</w:t>
      </w:r>
      <w:r>
        <w:rPr>
          <w:color w:val="auto"/>
        </w:rPr>
        <w:tab/>
        <w:t xml:space="preserve">Son una excelente herramienta para capacitación e inducción del personal. </w:t>
      </w:r>
    </w:p>
    <w:p w:rsidR="00DF4254" w:rsidRDefault="00DF4254">
      <w:pPr>
        <w:pStyle w:val="Default"/>
        <w:rPr>
          <w:color w:val="auto"/>
        </w:rPr>
      </w:pPr>
    </w:p>
    <w:p w:rsidR="00DF4254" w:rsidRDefault="00DF4254">
      <w:pPr>
        <w:pStyle w:val="CM64"/>
        <w:spacing w:line="553" w:lineRule="atLeast"/>
        <w:ind w:left="900"/>
        <w:jc w:val="both"/>
      </w:pPr>
      <w:r>
        <w:lastRenderedPageBreak/>
        <w:t xml:space="preserve">Entre las desventajas que presentan estos diagramas se puede señalar, que existe dificultad a la hora de esquematizar todos los procesos, su secuencia, sus relaciones con otros procesos. </w:t>
      </w:r>
    </w:p>
    <w:p w:rsidR="00DF4254" w:rsidRDefault="00DF4254">
      <w:pPr>
        <w:pStyle w:val="CM64"/>
        <w:spacing w:line="553" w:lineRule="atLeast"/>
        <w:ind w:left="360" w:hanging="360"/>
        <w:jc w:val="both"/>
      </w:pPr>
      <w:r>
        <w:rPr>
          <w:b/>
          <w:bCs/>
        </w:rPr>
        <w:t xml:space="preserve">1.2 </w:t>
      </w:r>
      <w:r>
        <w:rPr>
          <w:b/>
          <w:bCs/>
        </w:rPr>
        <w:tab/>
        <w:t xml:space="preserve">Calidad </w:t>
      </w:r>
    </w:p>
    <w:p w:rsidR="00DF4254" w:rsidRDefault="00DF4254">
      <w:pPr>
        <w:pStyle w:val="CM64"/>
        <w:spacing w:line="553" w:lineRule="atLeast"/>
        <w:ind w:left="900"/>
        <w:jc w:val="both"/>
      </w:pPr>
      <w:r>
        <w:t xml:space="preserve">Todas las personas tienen alguna forma de definir calidad. Es muy simple detectar cuando un producto o servicio no posee calidad, generando reclamos, conflictos, insatisfacción. </w:t>
      </w:r>
    </w:p>
    <w:p w:rsidR="00DF4254" w:rsidRDefault="00DF4254">
      <w:pPr>
        <w:pStyle w:val="CM64"/>
        <w:spacing w:line="553" w:lineRule="atLeast"/>
        <w:ind w:left="900"/>
        <w:jc w:val="both"/>
      </w:pPr>
      <w:r>
        <w:t xml:space="preserve">Entonces, se puede decir que cualquier intención de implantar una Gestión de la Calidad se basa por una interminable lista de  lo que se no se debe hace, o de cómo no se debe proceder, lo que no se debe presentar a un cliente.   </w:t>
      </w:r>
    </w:p>
    <w:p w:rsidR="00DF4254" w:rsidRDefault="00DF4254">
      <w:pPr>
        <w:pStyle w:val="CM64"/>
        <w:spacing w:line="553" w:lineRule="atLeast"/>
        <w:ind w:left="900"/>
        <w:jc w:val="both"/>
      </w:pPr>
      <w:r>
        <w:t xml:space="preserve">En la actualidad se exige que las empresas desarrollen productos y servicios de calidad, lo cual genera muchas interrogantes. Existen muchas definiciones para este concepto.  Así por ejemplo </w:t>
      </w:r>
      <w:proofErr w:type="spellStart"/>
      <w:r>
        <w:t>Deming</w:t>
      </w:r>
      <w:proofErr w:type="spellEnd"/>
      <w:r>
        <w:t xml:space="preserve">, indica que la calidad es atender o exceder las expectativas del cliente. Otros como </w:t>
      </w:r>
      <w:proofErr w:type="spellStart"/>
      <w:r>
        <w:t>Feigenbaun</w:t>
      </w:r>
      <w:proofErr w:type="spellEnd"/>
      <w:r>
        <w:t xml:space="preserve">, opinan que calidad es una forma de gestionar la empresa [2]. </w:t>
      </w:r>
    </w:p>
    <w:p w:rsidR="00DF4254" w:rsidRDefault="00DF4254">
      <w:pPr>
        <w:pStyle w:val="CM64"/>
        <w:spacing w:line="553" w:lineRule="atLeast"/>
        <w:jc w:val="both"/>
      </w:pPr>
      <w:r>
        <w:t xml:space="preserve">Entre los dos extremos antes indicados, el de </w:t>
      </w:r>
      <w:proofErr w:type="spellStart"/>
      <w:r>
        <w:t>Deming</w:t>
      </w:r>
      <w:proofErr w:type="spellEnd"/>
      <w:r>
        <w:t xml:space="preserve">, es totalmente dirigido hacia el cliente externo y el de </w:t>
      </w:r>
      <w:proofErr w:type="spellStart"/>
      <w:r>
        <w:t>Feigenbaun</w:t>
      </w:r>
      <w:proofErr w:type="spellEnd"/>
      <w:r>
        <w:t xml:space="preserve"> prioriza los procedimientos internos de la organización. Pero entre estos dos conceptos, existe un punto en común que es el cliente [2]. </w:t>
      </w:r>
    </w:p>
    <w:p w:rsidR="00DF4254" w:rsidRDefault="00DF4254">
      <w:pPr>
        <w:pStyle w:val="CM64"/>
        <w:spacing w:line="553" w:lineRule="atLeast"/>
        <w:jc w:val="both"/>
      </w:pPr>
      <w:r>
        <w:lastRenderedPageBreak/>
        <w:t xml:space="preserve">En definitiva, la buena gestión de una empresa busca satisfacer las necesidades de los clientes, hasta en los mercados más exigentes, pues de lo contrario ella no podrá sobrevivir.  Cualquier producto o servicio que satisfaga plenamente las necesidades de todos aquellos que están involucrados con el proceso, presenta calidad.     </w:t>
      </w:r>
    </w:p>
    <w:p w:rsidR="00DF4254" w:rsidRDefault="00DF4254">
      <w:pPr>
        <w:pStyle w:val="CM64"/>
        <w:spacing w:line="553" w:lineRule="atLeast"/>
        <w:jc w:val="both"/>
      </w:pPr>
      <w:r>
        <w:t xml:space="preserve">El concepto de calidad es flexible, se adapta a los cambios históricos, socioculturales y económicos del entorno y se aplica en todos los tipos de organizaciones sean estas empresas privadas, públicas, instituciones sin fines de lucro, microempresas, multinacionales, empresas de servicios o empresas manufactureras.   </w:t>
      </w:r>
    </w:p>
    <w:p w:rsidR="00DF4254" w:rsidRDefault="00DF4254">
      <w:pPr>
        <w:pStyle w:val="CM64"/>
        <w:spacing w:line="553" w:lineRule="atLeast"/>
        <w:jc w:val="both"/>
      </w:pPr>
      <w:r>
        <w:t xml:space="preserve">Para cualquier tipo de organización, el adoptar una política enfocada en la calidad, logrará innumerables beneficios tales como, alcanzar mayor productividad, conquistar y asegurar la fidelidad de clientes, garantizar un espacio de mercado y permitir que la organización defina sus objetivos dirigidos a alcanzar la calidad. </w:t>
      </w:r>
    </w:p>
    <w:p w:rsidR="00DF4254" w:rsidRDefault="00DF4254">
      <w:pPr>
        <w:pStyle w:val="CM64"/>
        <w:spacing w:line="553" w:lineRule="atLeast"/>
        <w:jc w:val="both"/>
      </w:pPr>
      <w:r>
        <w:t xml:space="preserve">Toda organización posee un objetivo principal que es satisfacer la necesidad de las personas con las que interactúa, como son sus clientes, sus trabajadores, sus proveedores, sus accionistas y la sociedad. Para lograr este objetivo será necesario que la organización desarrolle productos o servicios con calidad, costo competitivo, una buena red distribución, servicio postventa, entre otros. El relacionamiento de toda organización es entre clientes, empleados, proveedores y la sociedad, un ciclo continuo.   </w:t>
      </w:r>
    </w:p>
    <w:p w:rsidR="00DF4254" w:rsidRDefault="00DF4254">
      <w:pPr>
        <w:pStyle w:val="CM3"/>
        <w:jc w:val="both"/>
      </w:pPr>
      <w:r>
        <w:lastRenderedPageBreak/>
        <w:t xml:space="preserve">Los intereses de los grupos que interactúan con la organización son en ocasiones conflictivos y pueden afectar a la calidad.  Por ejemplo los colaboradores  pueden desear mayores salarios y eso implica, eventualmente, costos mayores que afectan el precio final del producto, lo que no interesa a los clientes.  Otro caso puede ser que los clientes pueden desear un envase más práctico, pero el envase más práctico aumenta la contaminación ambiental, lo que no beneficia a las necesidades de la sociedad. La Gestión de la Calidad necesita administrar tales conflictos, tomando medidas que no siempre resultan fáciles y adoptando procesos para equilibrar intereses diversos. </w:t>
      </w:r>
    </w:p>
    <w:p w:rsidR="00DF4254" w:rsidRDefault="00DF4254">
      <w:pPr>
        <w:pStyle w:val="CM64"/>
        <w:spacing w:line="553" w:lineRule="atLeast"/>
        <w:jc w:val="both"/>
      </w:pPr>
      <w:r>
        <w:t xml:space="preserve">Mantener en las organizaciones una adecuada gestión de la calidad ayuda a alcanzar mayor productividad, que no significa mayor facturación, aumentar ventas o prestación de servicios en números absolutos. Productividad es un concepto que siempre abarca dos variables interdependientes: costos y resultados obtenidos.  Una organización es productiva cuando obtiene más resultados con menos costos.  Pues de nada serviría ofrecer un precio bajo si nadie desea comprar el producto porque no posee calidad.  En este caso la productividad será cero [3]. </w:t>
      </w:r>
    </w:p>
    <w:p w:rsidR="00DF4254" w:rsidRDefault="00DF4254">
      <w:pPr>
        <w:pStyle w:val="CM3"/>
        <w:jc w:val="both"/>
      </w:pPr>
      <w:r>
        <w:t xml:space="preserve">En definitiva,  la calidad sólo trae ventajas, por lo tanto la gestión de la calidad se la pueda aplicar  en todo tipo de organización, sea que genere productos o servicios o una combinación de estos.  El concepto de calidad para la Norma ISO 9000 es el grado en el que un conjunto de características inherentes cumple con los requisitos El aseguramiento de la calidad es la parte de la gestión de la calidad orientada a proporcionar confianza en que se cumplirán los requisitos de la calidad.  La Gestión de la Calidad es el conjunto de actividades coordinadas para dirigir y </w:t>
      </w:r>
      <w:r>
        <w:lastRenderedPageBreak/>
        <w:t xml:space="preserve">controlar una organización en lo relativo a la calidad [4]. </w:t>
      </w:r>
    </w:p>
    <w:p w:rsidR="00DF4254" w:rsidRDefault="00DF4254">
      <w:pPr>
        <w:pStyle w:val="CM64"/>
        <w:spacing w:line="553" w:lineRule="atLeast"/>
        <w:ind w:left="425" w:hanging="425"/>
        <w:jc w:val="both"/>
      </w:pPr>
      <w:r>
        <w:rPr>
          <w:b/>
          <w:bCs/>
        </w:rPr>
        <w:t xml:space="preserve"> 1.3 </w:t>
      </w:r>
      <w:r>
        <w:rPr>
          <w:b/>
          <w:bCs/>
        </w:rPr>
        <w:tab/>
        <w:t xml:space="preserve">Principios de la Gestión de la Calidad  </w:t>
      </w:r>
    </w:p>
    <w:p w:rsidR="00DF4254" w:rsidRDefault="00DF4254">
      <w:pPr>
        <w:pStyle w:val="CM64"/>
        <w:spacing w:line="553" w:lineRule="atLeast"/>
        <w:ind w:left="425"/>
        <w:jc w:val="both"/>
      </w:pPr>
      <w:r>
        <w:t xml:space="preserve">El modelo del sistema de calidad se basa en ocho principios que se pueden agrupar en cuatro subsistemas interactivos de la gestión de la calidad y que se deben normar en la organización y que son los que se incluyen en la Norma Internacional ISO 9001:2000. Estos cuatro subsistemas de gestión de la calidad son [4]: </w:t>
      </w:r>
    </w:p>
    <w:p w:rsidR="00DF4254" w:rsidRDefault="00DF4254">
      <w:pPr>
        <w:pStyle w:val="Default"/>
        <w:numPr>
          <w:ilvl w:val="0"/>
          <w:numId w:val="7"/>
        </w:numPr>
        <w:rPr>
          <w:color w:val="auto"/>
        </w:rPr>
      </w:pPr>
      <w:r>
        <w:rPr>
          <w:color w:val="auto"/>
        </w:rPr>
        <w:t xml:space="preserve">(1) </w:t>
      </w:r>
      <w:r>
        <w:rPr>
          <w:color w:val="auto"/>
        </w:rPr>
        <w:tab/>
        <w:t xml:space="preserve">Responsabilidad de la Gestión </w:t>
      </w:r>
    </w:p>
    <w:p w:rsidR="00DF4254" w:rsidRDefault="00DF4254">
      <w:pPr>
        <w:pStyle w:val="Default"/>
        <w:numPr>
          <w:ilvl w:val="0"/>
          <w:numId w:val="7"/>
        </w:numPr>
        <w:rPr>
          <w:color w:val="auto"/>
        </w:rPr>
      </w:pPr>
      <w:r>
        <w:rPr>
          <w:color w:val="auto"/>
        </w:rPr>
        <w:t xml:space="preserve">(2) </w:t>
      </w:r>
      <w:r>
        <w:rPr>
          <w:color w:val="auto"/>
        </w:rPr>
        <w:tab/>
        <w:t xml:space="preserve">Gestión de los Recursos  </w:t>
      </w:r>
    </w:p>
    <w:p w:rsidR="00DF4254" w:rsidRDefault="00DF4254">
      <w:pPr>
        <w:pStyle w:val="Default"/>
        <w:numPr>
          <w:ilvl w:val="0"/>
          <w:numId w:val="7"/>
        </w:numPr>
        <w:rPr>
          <w:color w:val="auto"/>
        </w:rPr>
      </w:pPr>
      <w:r>
        <w:rPr>
          <w:color w:val="auto"/>
        </w:rPr>
        <w:t xml:space="preserve">(3) </w:t>
      </w:r>
      <w:r>
        <w:rPr>
          <w:color w:val="auto"/>
        </w:rPr>
        <w:tab/>
        <w:t xml:space="preserve">Realización del Producto o Servicio </w:t>
      </w:r>
    </w:p>
    <w:p w:rsidR="00DF4254" w:rsidRDefault="00DF4254">
      <w:pPr>
        <w:pStyle w:val="Default"/>
        <w:numPr>
          <w:ilvl w:val="0"/>
          <w:numId w:val="7"/>
        </w:numPr>
        <w:rPr>
          <w:color w:val="auto"/>
        </w:rPr>
      </w:pPr>
      <w:r>
        <w:rPr>
          <w:color w:val="auto"/>
        </w:rPr>
        <w:t xml:space="preserve">(4) </w:t>
      </w:r>
      <w:r>
        <w:rPr>
          <w:color w:val="auto"/>
        </w:rPr>
        <w:tab/>
        <w:t xml:space="preserve">Medición, Análisis y Mejora. </w:t>
      </w:r>
    </w:p>
    <w:p w:rsidR="00DF4254" w:rsidRDefault="00DF4254">
      <w:pPr>
        <w:pStyle w:val="Default"/>
        <w:rPr>
          <w:color w:val="auto"/>
        </w:rPr>
      </w:pPr>
    </w:p>
    <w:p w:rsidR="00DF4254" w:rsidRDefault="00DF4254">
      <w:pPr>
        <w:pStyle w:val="CM64"/>
        <w:spacing w:line="553" w:lineRule="atLeast"/>
        <w:ind w:left="425"/>
        <w:jc w:val="both"/>
      </w:pPr>
      <w:r>
        <w:t xml:space="preserve">Los ocho principios de la gestión de calidad de los que parten los cuatro subsistemas indicados anteriormente son: </w:t>
      </w:r>
    </w:p>
    <w:p w:rsidR="00DF4254" w:rsidRDefault="00DF4254">
      <w:pPr>
        <w:pStyle w:val="Default"/>
        <w:numPr>
          <w:ilvl w:val="0"/>
          <w:numId w:val="8"/>
        </w:numPr>
        <w:rPr>
          <w:color w:val="auto"/>
        </w:rPr>
      </w:pPr>
      <w:r>
        <w:rPr>
          <w:b/>
          <w:bCs/>
          <w:color w:val="auto"/>
        </w:rPr>
        <w:t>(1) La organización enfocada al cliente</w:t>
      </w:r>
      <w:r>
        <w:rPr>
          <w:b/>
          <w:bCs/>
          <w:color w:val="auto"/>
        </w:rPr>
        <w:tab/>
      </w:r>
      <w:r>
        <w:rPr>
          <w:color w:val="auto"/>
        </w:rPr>
        <w:t xml:space="preserve"> - las organizaciones dependen de sus clientes, y por lo tanto necesitan identificar y entender sus necesidades presentes y futuras con el fin de poder conocer los requisitos del cliente y, ciertamente esforzarse por excederlos. </w:t>
      </w:r>
    </w:p>
    <w:p w:rsidR="00DF4254" w:rsidRDefault="00DF4254">
      <w:pPr>
        <w:pStyle w:val="Default"/>
        <w:numPr>
          <w:ilvl w:val="0"/>
          <w:numId w:val="8"/>
        </w:numPr>
        <w:rPr>
          <w:color w:val="auto"/>
        </w:rPr>
      </w:pPr>
      <w:r>
        <w:rPr>
          <w:b/>
          <w:bCs/>
          <w:color w:val="auto"/>
        </w:rPr>
        <w:t xml:space="preserve">(2) </w:t>
      </w:r>
      <w:r>
        <w:rPr>
          <w:b/>
          <w:bCs/>
          <w:color w:val="auto"/>
        </w:rPr>
        <w:tab/>
        <w:t>Liderazgo -</w:t>
      </w:r>
      <w:r>
        <w:rPr>
          <w:color w:val="auto"/>
        </w:rPr>
        <w:t xml:space="preserve"> la gerencia no es una actividad de administración; el liderazgo es necesario para proveer un propósito de unidad, dirección, y crear un ambiente en el cual las personas en la organización se involucren plenamente en el logro de los objetivos de la organización. </w:t>
      </w:r>
    </w:p>
    <w:p w:rsidR="00DF4254" w:rsidRDefault="00DF4254">
      <w:pPr>
        <w:pStyle w:val="Default"/>
        <w:numPr>
          <w:ilvl w:val="0"/>
          <w:numId w:val="8"/>
        </w:numPr>
        <w:rPr>
          <w:color w:val="auto"/>
        </w:rPr>
      </w:pPr>
      <w:r>
        <w:rPr>
          <w:b/>
          <w:bCs/>
          <w:color w:val="auto"/>
        </w:rPr>
        <w:t>(3) Involucramiento de las personas -</w:t>
      </w:r>
      <w:r>
        <w:rPr>
          <w:b/>
          <w:bCs/>
          <w:color w:val="auto"/>
        </w:rPr>
        <w:tab/>
      </w:r>
      <w:r>
        <w:rPr>
          <w:color w:val="auto"/>
        </w:rPr>
        <w:t xml:space="preserve"> la cooperación de las personas y el involucramiento permite que sus capacidades sean usadas efectiva y plenamente para beneficio de la organización. </w:t>
      </w:r>
    </w:p>
    <w:p w:rsidR="00DF4254" w:rsidRDefault="00DF4254">
      <w:pPr>
        <w:pStyle w:val="Default"/>
        <w:numPr>
          <w:ilvl w:val="0"/>
          <w:numId w:val="8"/>
        </w:numPr>
        <w:rPr>
          <w:color w:val="auto"/>
        </w:rPr>
      </w:pPr>
      <w:r>
        <w:rPr>
          <w:b/>
          <w:bCs/>
          <w:color w:val="auto"/>
        </w:rPr>
        <w:t xml:space="preserve">(4) </w:t>
      </w:r>
      <w:r>
        <w:rPr>
          <w:b/>
          <w:bCs/>
          <w:color w:val="auto"/>
        </w:rPr>
        <w:tab/>
        <w:t>Enfoque basado en procesos -</w:t>
      </w:r>
      <w:r>
        <w:rPr>
          <w:color w:val="auto"/>
        </w:rPr>
        <w:t xml:space="preserve"> para que los resultados sean obtenidos eficientemente los recursos y actividades necesitan ser manejados como procesos. </w:t>
      </w:r>
    </w:p>
    <w:p w:rsidR="00DF4254" w:rsidRDefault="00DF4254">
      <w:pPr>
        <w:pStyle w:val="Default"/>
        <w:numPr>
          <w:ilvl w:val="0"/>
          <w:numId w:val="8"/>
        </w:numPr>
        <w:rPr>
          <w:color w:val="auto"/>
        </w:rPr>
      </w:pPr>
      <w:r>
        <w:rPr>
          <w:b/>
          <w:bCs/>
          <w:color w:val="auto"/>
        </w:rPr>
        <w:t>(5) Enfoque sistemático para el gerenciamiento -</w:t>
      </w:r>
      <w:r>
        <w:rPr>
          <w:color w:val="auto"/>
        </w:rPr>
        <w:t xml:space="preserve">identificar, entender y manejar un sistema de procesos interrelacionados para el logro de objetivos contribuye a la eficiencia y efectividad de la organización. </w:t>
      </w:r>
    </w:p>
    <w:p w:rsidR="00DF4254" w:rsidRDefault="00DF4254">
      <w:pPr>
        <w:pStyle w:val="Default"/>
        <w:numPr>
          <w:ilvl w:val="0"/>
          <w:numId w:val="8"/>
        </w:numPr>
        <w:rPr>
          <w:color w:val="auto"/>
        </w:rPr>
      </w:pPr>
      <w:r>
        <w:rPr>
          <w:b/>
          <w:bCs/>
          <w:color w:val="auto"/>
        </w:rPr>
        <w:t xml:space="preserve">(6) </w:t>
      </w:r>
      <w:r>
        <w:rPr>
          <w:b/>
          <w:bCs/>
          <w:color w:val="auto"/>
        </w:rPr>
        <w:tab/>
        <w:t xml:space="preserve">Mejoramiento </w:t>
      </w:r>
      <w:proofErr w:type="gramStart"/>
      <w:r>
        <w:rPr>
          <w:b/>
          <w:bCs/>
          <w:color w:val="auto"/>
        </w:rPr>
        <w:t>continuo</w:t>
      </w:r>
      <w:proofErr w:type="gramEnd"/>
      <w:r>
        <w:rPr>
          <w:b/>
          <w:bCs/>
          <w:color w:val="auto"/>
        </w:rPr>
        <w:t xml:space="preserve"> -</w:t>
      </w:r>
      <w:r>
        <w:rPr>
          <w:color w:val="auto"/>
        </w:rPr>
        <w:t xml:space="preserve">es un objetivo permanente de una organización; enfoque basado en hechos para la toma de decisiones - decisiones efectivas se basan en los análisis lógicos e intuitivos de datos e información real. </w:t>
      </w:r>
    </w:p>
    <w:p w:rsidR="00DF4254" w:rsidRDefault="00DF4254">
      <w:pPr>
        <w:pStyle w:val="Default"/>
        <w:numPr>
          <w:ilvl w:val="0"/>
          <w:numId w:val="8"/>
        </w:numPr>
        <w:rPr>
          <w:color w:val="auto"/>
        </w:rPr>
      </w:pPr>
      <w:r>
        <w:rPr>
          <w:b/>
          <w:bCs/>
          <w:color w:val="auto"/>
        </w:rPr>
        <w:t xml:space="preserve">(7) Toma de decisiones basada en datos – </w:t>
      </w:r>
      <w:r>
        <w:rPr>
          <w:b/>
          <w:bCs/>
          <w:color w:val="auto"/>
        </w:rPr>
        <w:tab/>
      </w:r>
      <w:r>
        <w:rPr>
          <w:color w:val="auto"/>
        </w:rPr>
        <w:t xml:space="preserve">se resalta la importancia de la toma de decisiones en base a los hechos que se evidencian en cada proceso.  </w:t>
      </w:r>
      <w:r>
        <w:rPr>
          <w:color w:val="auto"/>
        </w:rPr>
        <w:lastRenderedPageBreak/>
        <w:t xml:space="preserve">Esto hace fundamental una correcta toma de datos y control de los mismos. </w:t>
      </w:r>
    </w:p>
    <w:p w:rsidR="00DF4254" w:rsidRDefault="00DF4254">
      <w:pPr>
        <w:pStyle w:val="Default"/>
        <w:numPr>
          <w:ilvl w:val="0"/>
          <w:numId w:val="8"/>
        </w:numPr>
        <w:rPr>
          <w:color w:val="auto"/>
        </w:rPr>
      </w:pPr>
      <w:r>
        <w:rPr>
          <w:b/>
          <w:bCs/>
          <w:color w:val="auto"/>
        </w:rPr>
        <w:t xml:space="preserve">(8) </w:t>
      </w:r>
      <w:r>
        <w:rPr>
          <w:b/>
          <w:bCs/>
          <w:color w:val="auto"/>
        </w:rPr>
        <w:tab/>
        <w:t>Relación mutuamente beneficiosa con el proveedor -</w:t>
      </w:r>
      <w:r>
        <w:rPr>
          <w:color w:val="auto"/>
        </w:rPr>
        <w:t xml:space="preserve">una relación como tal entre la organización y sus proveedores realzará la capacidad de las dos organizaciones para crear valor. </w:t>
      </w:r>
    </w:p>
    <w:p w:rsidR="00DF4254" w:rsidRDefault="00DF4254">
      <w:pPr>
        <w:pStyle w:val="Default"/>
        <w:rPr>
          <w:color w:val="auto"/>
        </w:rPr>
      </w:pPr>
    </w:p>
    <w:p w:rsidR="00DF4254" w:rsidRDefault="00DD3A4F">
      <w:pPr>
        <w:pStyle w:val="Default"/>
        <w:spacing w:after="200"/>
        <w:jc w:val="center"/>
        <w:rPr>
          <w:color w:val="auto"/>
        </w:rPr>
      </w:pPr>
      <w:r>
        <w:rPr>
          <w:noProof/>
          <w:color w:val="auto"/>
        </w:rPr>
        <w:drawing>
          <wp:inline distT="0" distB="0" distL="0" distR="0">
            <wp:extent cx="3619500" cy="2819400"/>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3619500" cy="2819400"/>
                    </a:xfrm>
                    <a:prstGeom prst="rect">
                      <a:avLst/>
                    </a:prstGeom>
                    <a:noFill/>
                    <a:ln w="9525">
                      <a:noFill/>
                      <a:miter lim="800000"/>
                      <a:headEnd/>
                      <a:tailEnd/>
                    </a:ln>
                  </pic:spPr>
                </pic:pic>
              </a:graphicData>
            </a:graphic>
          </wp:inline>
        </w:drawing>
      </w:r>
    </w:p>
    <w:p w:rsidR="00DF4254" w:rsidRDefault="00DF4254">
      <w:pPr>
        <w:pStyle w:val="CM64"/>
        <w:spacing w:line="553" w:lineRule="atLeast"/>
        <w:jc w:val="both"/>
      </w:pPr>
      <w:r>
        <w:rPr>
          <w:b/>
          <w:bCs/>
        </w:rPr>
        <w:t xml:space="preserve">1.4 Visión General del Sistema de Gestión de la Calidad ISO 9001 </w:t>
      </w:r>
    </w:p>
    <w:p w:rsidR="00DF4254" w:rsidRDefault="00DF4254">
      <w:pPr>
        <w:pStyle w:val="CM64"/>
        <w:spacing w:line="553" w:lineRule="atLeast"/>
        <w:ind w:left="563"/>
        <w:jc w:val="both"/>
      </w:pPr>
      <w:r>
        <w:rPr>
          <w:b/>
          <w:bCs/>
        </w:rPr>
        <w:t>ORGANIZACIÓN ISO.-</w:t>
      </w:r>
      <w:r>
        <w:t xml:space="preserve">  ISO es la Organización Internacional para la Normalización (ISO).  Constituye una federación mundial de cuerpos de normalización nacionales de aproximadamente 130 países. Empezó en el campo de la electrotecnia y su precursor fue IEC (Comisión Internacional de Electrotecnia), la cual fue creada en 1906. Adicionalmente, la Federación Internacional de las Asociaciones Nacionales de Normalización (ISA), que fue creada en 1926, realizó otro trabajo pionero, en ingeniería mecánica [4]. </w:t>
      </w:r>
    </w:p>
    <w:p w:rsidR="00DF4254" w:rsidRDefault="00DF4254">
      <w:pPr>
        <w:pStyle w:val="CM64"/>
        <w:spacing w:line="553" w:lineRule="atLeast"/>
        <w:ind w:left="563"/>
        <w:jc w:val="both"/>
      </w:pPr>
      <w:r>
        <w:t xml:space="preserve">La Segunda Guerra Mundial interrumpió su trabajo y después de una reunión de veinticinco países en 1946, una nueva organización internacional fue creada con el objetivo de "facilitar la coordinación y unificación internacional de </w:t>
      </w:r>
      <w:r>
        <w:lastRenderedPageBreak/>
        <w:t xml:space="preserve">normas industriales''. ISO fue debidamente formada y empezó sus funciones oficiales el 23 de febrero de 1947. ISO es una organización no gubernamental que tiene como misión la promoción del desarrollo de normalización y actividades relacionadas en el mundo con el fin de facilitar el intercambio internacional de productos y servicios, y desarrollar una cooperación en las esferas de la actividad intelectual, científica, tecnológica y económica. Su trabajo resulta de acuerdos internacionales, los cuales son publicados como Normas Internacionales. </w:t>
      </w:r>
    </w:p>
    <w:p w:rsidR="00DF4254" w:rsidRDefault="00DF4254">
      <w:pPr>
        <w:pStyle w:val="CM64"/>
        <w:spacing w:line="553" w:lineRule="atLeast"/>
        <w:jc w:val="both"/>
      </w:pPr>
      <w:r>
        <w:t>La palabra ''ISO'' se deriva de la palabra Griega ''</w:t>
      </w:r>
      <w:proofErr w:type="spellStart"/>
      <w:r>
        <w:t>isos</w:t>
      </w:r>
      <w:proofErr w:type="spellEnd"/>
      <w:r>
        <w:t xml:space="preserve">'' que significa igual; como en isobárico (igual presión), </w:t>
      </w:r>
      <w:proofErr w:type="spellStart"/>
      <w:r>
        <w:t>isonomía</w:t>
      </w:r>
      <w:proofErr w:type="spellEnd"/>
      <w:r>
        <w:t xml:space="preserve"> (igualdad de derechos o de la gente ante la ley).  ISO es usada en todo el mundo para evitar el potencial exceso de siglas cuando cada país traduce la sigla ISO en su propio lenguaje. </w:t>
      </w:r>
    </w:p>
    <w:p w:rsidR="00DF4254" w:rsidRDefault="00DF4254">
      <w:pPr>
        <w:pStyle w:val="CM64"/>
        <w:spacing w:line="553" w:lineRule="atLeast"/>
        <w:jc w:val="both"/>
      </w:pPr>
      <w:r>
        <w:rPr>
          <w:b/>
          <w:bCs/>
        </w:rPr>
        <w:t>COMO SE HACE EL TRABAJO.-</w:t>
      </w:r>
      <w:r>
        <w:t xml:space="preserve">  El trabajo de ISO se lleva a cabo por una jerarquía de comités técnicos (</w:t>
      </w:r>
      <w:proofErr w:type="spellStart"/>
      <w:r>
        <w:t>TCs</w:t>
      </w:r>
      <w:proofErr w:type="spellEnd"/>
      <w:r>
        <w:t>); unos subcomités (</w:t>
      </w:r>
      <w:proofErr w:type="spellStart"/>
      <w:r>
        <w:t>SCs</w:t>
      </w:r>
      <w:proofErr w:type="spellEnd"/>
      <w:r>
        <w:t>) y grupos de trabajo (</w:t>
      </w:r>
      <w:proofErr w:type="spellStart"/>
      <w:r>
        <w:t>WGs</w:t>
      </w:r>
      <w:proofErr w:type="spellEnd"/>
      <w:r>
        <w:t xml:space="preserve">). El total en la región es de 2.800 grupos. Dentro de estos comités hay representantes calificados de la industria, de institutos de investigación, de organizaciones de consumidores, de autoridades gubernamentales y de organizaciones internacionales de todo el mundo cuyo objetivo son ternas de normalización globales. Todos tienen un estatus igual dentro de un grupo y se estima que aproximadamente 30.000 expertos participan en reuniones anuales. </w:t>
      </w:r>
    </w:p>
    <w:p w:rsidR="00DF4254" w:rsidRDefault="00DF4254">
      <w:pPr>
        <w:pStyle w:val="CM64"/>
        <w:spacing w:line="553" w:lineRule="atLeast"/>
        <w:jc w:val="both"/>
      </w:pPr>
      <w:r>
        <w:t xml:space="preserve">La responsabilidad administrativa para un comité de normas es aceptada por uno de los cuerpos nacionales de normalización.  El Secretariado Central de ISO, </w:t>
      </w:r>
      <w:r>
        <w:lastRenderedPageBreak/>
        <w:t xml:space="preserve">localizado en Ginebra, coordina la difusión de documentación, facilita la clarificación con la jefatura y el acuerdo del contenido técnico por los comités; coordina reuniones y provee todo el soporte. </w:t>
      </w:r>
    </w:p>
    <w:p w:rsidR="00DF4254" w:rsidRDefault="00DF4254">
      <w:pPr>
        <w:pStyle w:val="CM64"/>
        <w:spacing w:line="553" w:lineRule="atLeast"/>
        <w:jc w:val="both"/>
      </w:pPr>
      <w:r>
        <w:t xml:space="preserve">ISO emite una publicación, ''ISO Memoria", que provee información sobre el alcance de la responsabilidad, estructura organizacional y secretariados de cada comité técnico de ISO. En las Directivas ISO/IECC se dan reglas detalladas de procedimiento para los trabajos técnicos. </w:t>
      </w:r>
    </w:p>
    <w:p w:rsidR="00DF4254" w:rsidRDefault="00DF4254">
      <w:pPr>
        <w:pStyle w:val="CM3"/>
        <w:jc w:val="both"/>
      </w:pPr>
      <w:r>
        <w:rPr>
          <w:b/>
          <w:bCs/>
        </w:rPr>
        <w:t>ETAPAS Y PROCESO DE DESARROLLO DE LAS NORMAS.-</w:t>
      </w:r>
    </w:p>
    <w:p w:rsidR="00DF4254" w:rsidRDefault="00DF4254">
      <w:pPr>
        <w:pStyle w:val="CM64"/>
        <w:spacing w:line="553" w:lineRule="atLeast"/>
        <w:jc w:val="both"/>
      </w:pPr>
      <w:r>
        <w:t xml:space="preserve">Una Norma Internacional es el resultado de un acuerdo entre los cuerpos miembros de ISO a través del proceso de desarrollo de los Comités Técnicos (TC) y de los sub-comités (SC) [4]. </w:t>
      </w:r>
    </w:p>
    <w:p w:rsidR="00DF4254" w:rsidRDefault="00DF4254">
      <w:pPr>
        <w:pStyle w:val="CM64"/>
        <w:spacing w:line="556" w:lineRule="atLeast"/>
        <w:ind w:left="50"/>
        <w:jc w:val="both"/>
      </w:pPr>
      <w:r>
        <w:t xml:space="preserve">El proceso tiene seis etapas como sigue: </w:t>
      </w:r>
    </w:p>
    <w:p w:rsidR="00DF4254" w:rsidRDefault="00DF4254">
      <w:pPr>
        <w:pStyle w:val="Default"/>
        <w:numPr>
          <w:ilvl w:val="0"/>
          <w:numId w:val="9"/>
        </w:numPr>
        <w:rPr>
          <w:color w:val="auto"/>
        </w:rPr>
      </w:pPr>
      <w:r>
        <w:rPr>
          <w:color w:val="auto"/>
        </w:rPr>
        <w:t xml:space="preserve">• Etapa 1 Etapa de la propuesta </w:t>
      </w:r>
    </w:p>
    <w:p w:rsidR="00DF4254" w:rsidRDefault="00DF4254">
      <w:pPr>
        <w:pStyle w:val="Default"/>
        <w:numPr>
          <w:ilvl w:val="0"/>
          <w:numId w:val="9"/>
        </w:numPr>
        <w:rPr>
          <w:color w:val="auto"/>
        </w:rPr>
      </w:pPr>
      <w:r>
        <w:rPr>
          <w:color w:val="auto"/>
        </w:rPr>
        <w:t xml:space="preserve">• Etapa 2 Etapa preparatoria </w:t>
      </w:r>
    </w:p>
    <w:p w:rsidR="00DF4254" w:rsidRDefault="00DF4254">
      <w:pPr>
        <w:pStyle w:val="Default"/>
        <w:numPr>
          <w:ilvl w:val="0"/>
          <w:numId w:val="9"/>
        </w:numPr>
        <w:rPr>
          <w:color w:val="auto"/>
        </w:rPr>
      </w:pPr>
      <w:r>
        <w:rPr>
          <w:color w:val="auto"/>
        </w:rPr>
        <w:t xml:space="preserve">• Etapa 3 Etapa del comité </w:t>
      </w:r>
    </w:p>
    <w:p w:rsidR="00DF4254" w:rsidRDefault="00DF4254">
      <w:pPr>
        <w:pStyle w:val="Default"/>
        <w:numPr>
          <w:ilvl w:val="0"/>
          <w:numId w:val="9"/>
        </w:numPr>
        <w:rPr>
          <w:color w:val="auto"/>
        </w:rPr>
      </w:pPr>
      <w:r>
        <w:rPr>
          <w:color w:val="auto"/>
        </w:rPr>
        <w:t xml:space="preserve">• Etapa 4 Etapa de la encuesta </w:t>
      </w:r>
    </w:p>
    <w:p w:rsidR="00DF4254" w:rsidRDefault="00DF4254">
      <w:pPr>
        <w:pStyle w:val="Default"/>
        <w:numPr>
          <w:ilvl w:val="0"/>
          <w:numId w:val="9"/>
        </w:numPr>
        <w:rPr>
          <w:color w:val="auto"/>
        </w:rPr>
      </w:pPr>
      <w:r>
        <w:rPr>
          <w:color w:val="auto"/>
        </w:rPr>
        <w:t xml:space="preserve">• Etapa 5 Etapa de la aprobación FDIS </w:t>
      </w:r>
    </w:p>
    <w:p w:rsidR="00DF4254" w:rsidRDefault="00DF4254">
      <w:pPr>
        <w:pStyle w:val="Default"/>
        <w:numPr>
          <w:ilvl w:val="0"/>
          <w:numId w:val="9"/>
        </w:numPr>
        <w:rPr>
          <w:color w:val="auto"/>
        </w:rPr>
      </w:pPr>
      <w:r>
        <w:rPr>
          <w:color w:val="auto"/>
        </w:rPr>
        <w:t xml:space="preserve">• Etapa 6 Etapa de la publicación </w:t>
      </w:r>
    </w:p>
    <w:p w:rsidR="00DF4254" w:rsidRDefault="00DF4254">
      <w:pPr>
        <w:pStyle w:val="Default"/>
        <w:rPr>
          <w:color w:val="auto"/>
        </w:rPr>
      </w:pPr>
    </w:p>
    <w:p w:rsidR="00DF4254" w:rsidRDefault="00DF4254">
      <w:pPr>
        <w:pStyle w:val="CM64"/>
        <w:spacing w:line="553" w:lineRule="atLeast"/>
        <w:jc w:val="both"/>
      </w:pPr>
      <w:r>
        <w:t xml:space="preserve">Existe un "procedimiento rápido" donde una norma desarrollada por otra organización se presenta y si se juzga apropiada se presenta directamente para aprobación como una Norma Preliminar Internacional (DIS) o si una norma ha sido desarrollada por un cuerpo de normalización internacional reconocido por ISO se le da un estatus de Norma Preliminar Internacional final (FDIS, etapa 5) sin pasar a </w:t>
      </w:r>
      <w:r>
        <w:lastRenderedPageBreak/>
        <w:t xml:space="preserve">través de las etapas previas.   </w:t>
      </w:r>
    </w:p>
    <w:p w:rsidR="00DF4254" w:rsidRDefault="00DF4254">
      <w:pPr>
        <w:pStyle w:val="CM64"/>
        <w:spacing w:line="553" w:lineRule="atLeast"/>
        <w:jc w:val="both"/>
      </w:pPr>
      <w:r>
        <w:rPr>
          <w:b/>
          <w:bCs/>
        </w:rPr>
        <w:t>Antecedentes a las Series ISO 9000.-</w:t>
      </w:r>
      <w:r>
        <w:t xml:space="preserve">Como se estableció previamente, bajo los protocolos de ISO se requiere que todas las Normas Internacionales sean revisadas cada cinco años para determinar si estas deberían ser confirmadas, revisadas o retiradas. Para este fin en 1990, el ISO/TC 176 adoptó un proceso de revisión de dos fases; el primero permite cambios limitados el cual fue terminado en 1994; el segundo, reafirmado en 1996, y una revisión más completa en el 2000. </w:t>
      </w:r>
    </w:p>
    <w:p w:rsidR="00DF4254" w:rsidRDefault="00DF4254">
      <w:pPr>
        <w:pStyle w:val="CM3"/>
        <w:jc w:val="both"/>
      </w:pPr>
      <w:r>
        <w:t xml:space="preserve">La remisión al comité técnico, ISO/TC 176, fue para minimizar el impacto de la revisión en aquellas organizaciones que ya estaban certificadas. Para la segunda etapa de revisión se decidió adoptar un enfoque de gestión de procesos para el desarrollo de la norma y esto resultó en un plan del proyecto con cuatro elementos principales: </w:t>
      </w:r>
    </w:p>
    <w:p w:rsidR="00DF4254" w:rsidRDefault="00DF4254">
      <w:pPr>
        <w:pStyle w:val="Default"/>
        <w:numPr>
          <w:ilvl w:val="0"/>
          <w:numId w:val="10"/>
        </w:numPr>
        <w:rPr>
          <w:color w:val="auto"/>
        </w:rPr>
      </w:pPr>
      <w:r>
        <w:rPr>
          <w:color w:val="auto"/>
        </w:rPr>
        <w:t>•</w:t>
      </w:r>
      <w:r>
        <w:rPr>
          <w:color w:val="auto"/>
        </w:rPr>
        <w:tab/>
        <w:t xml:space="preserve">Un análisis de las necesidades del cliente. </w:t>
      </w:r>
    </w:p>
    <w:p w:rsidR="00DF4254" w:rsidRDefault="00DF4254">
      <w:pPr>
        <w:pStyle w:val="Default"/>
        <w:numPr>
          <w:ilvl w:val="0"/>
          <w:numId w:val="10"/>
        </w:numPr>
        <w:rPr>
          <w:color w:val="auto"/>
        </w:rPr>
      </w:pPr>
      <w:r>
        <w:rPr>
          <w:color w:val="auto"/>
        </w:rPr>
        <w:t>•</w:t>
      </w:r>
      <w:r>
        <w:rPr>
          <w:color w:val="auto"/>
        </w:rPr>
        <w:tab/>
        <w:t xml:space="preserve">El desarrollo y verificación de una norma preliminar. </w:t>
      </w:r>
    </w:p>
    <w:p w:rsidR="00DF4254" w:rsidRDefault="00DF4254">
      <w:pPr>
        <w:pStyle w:val="Default"/>
        <w:numPr>
          <w:ilvl w:val="0"/>
          <w:numId w:val="10"/>
        </w:numPr>
        <w:rPr>
          <w:color w:val="auto"/>
        </w:rPr>
      </w:pPr>
      <w:r>
        <w:rPr>
          <w:color w:val="auto"/>
        </w:rPr>
        <w:t>•</w:t>
      </w:r>
      <w:r>
        <w:rPr>
          <w:color w:val="auto"/>
        </w:rPr>
        <w:tab/>
        <w:t xml:space="preserve">La validación de la norma preliminar. </w:t>
      </w:r>
    </w:p>
    <w:p w:rsidR="00DF4254" w:rsidRDefault="00DF4254">
      <w:pPr>
        <w:pStyle w:val="Default"/>
        <w:numPr>
          <w:ilvl w:val="1"/>
          <w:numId w:val="10"/>
        </w:numPr>
        <w:rPr>
          <w:color w:val="auto"/>
        </w:rPr>
      </w:pPr>
      <w:r>
        <w:rPr>
          <w:color w:val="auto"/>
        </w:rPr>
        <w:t>•</w:t>
      </w:r>
      <w:r>
        <w:rPr>
          <w:color w:val="auto"/>
        </w:rPr>
        <w:tab/>
        <w:t xml:space="preserve">La introducción de la nueva junto con los programas de soporte del producto. </w:t>
      </w:r>
    </w:p>
    <w:p w:rsidR="00DF4254" w:rsidRDefault="00DF4254">
      <w:pPr>
        <w:pStyle w:val="Default"/>
        <w:numPr>
          <w:ilvl w:val="1"/>
          <w:numId w:val="10"/>
        </w:numPr>
        <w:rPr>
          <w:color w:val="auto"/>
        </w:rPr>
      </w:pPr>
      <w:r>
        <w:rPr>
          <w:color w:val="auto"/>
        </w:rPr>
        <w:t xml:space="preserve">Dentro del ISO/TC 176 se estableció un grupo de trabajo, WG 18, el cual llevó a cabo una encuesta de sus usuarios y clientes. De las respuestas recibidas, las cuales fueron la mayoría, las indicaciones fueron que estos grupos deseaban ver incluidas dentro de la familia de las normas ISO 9000 lo siguiente [4]: </w:t>
      </w:r>
    </w:p>
    <w:p w:rsidR="00DF4254" w:rsidRDefault="00DF4254">
      <w:pPr>
        <w:pStyle w:val="Default"/>
        <w:numPr>
          <w:ilvl w:val="0"/>
          <w:numId w:val="10"/>
        </w:numPr>
        <w:rPr>
          <w:color w:val="auto"/>
        </w:rPr>
      </w:pPr>
      <w:r>
        <w:rPr>
          <w:color w:val="auto"/>
        </w:rPr>
        <w:t>•</w:t>
      </w:r>
      <w:r>
        <w:rPr>
          <w:color w:val="auto"/>
        </w:rPr>
        <w:tab/>
        <w:t xml:space="preserve">La adopción de un enfoque de procesos. </w:t>
      </w:r>
    </w:p>
    <w:p w:rsidR="00DF4254" w:rsidRDefault="00DF4254">
      <w:pPr>
        <w:pStyle w:val="Default"/>
        <w:numPr>
          <w:ilvl w:val="0"/>
          <w:numId w:val="10"/>
        </w:numPr>
        <w:rPr>
          <w:color w:val="auto"/>
        </w:rPr>
      </w:pPr>
      <w:r>
        <w:rPr>
          <w:color w:val="auto"/>
        </w:rPr>
        <w:t>•</w:t>
      </w:r>
      <w:r>
        <w:rPr>
          <w:color w:val="auto"/>
        </w:rPr>
        <w:tab/>
        <w:t xml:space="preserve">La compatibilidad con otras normas de sistemas de gestión. </w:t>
      </w:r>
    </w:p>
    <w:p w:rsidR="00DF4254" w:rsidRDefault="00DF4254">
      <w:pPr>
        <w:pStyle w:val="Default"/>
        <w:numPr>
          <w:ilvl w:val="0"/>
          <w:numId w:val="10"/>
        </w:numPr>
        <w:rPr>
          <w:color w:val="auto"/>
        </w:rPr>
      </w:pPr>
      <w:r>
        <w:rPr>
          <w:color w:val="auto"/>
        </w:rPr>
        <w:t>•</w:t>
      </w:r>
      <w:r>
        <w:rPr>
          <w:color w:val="auto"/>
        </w:rPr>
        <w:tab/>
        <w:t xml:space="preserve">El requisito adicional para un mejoramiento continuo </w:t>
      </w:r>
    </w:p>
    <w:p w:rsidR="00DF4254" w:rsidRDefault="00DF4254">
      <w:pPr>
        <w:pStyle w:val="Default"/>
        <w:numPr>
          <w:ilvl w:val="0"/>
          <w:numId w:val="10"/>
        </w:numPr>
        <w:rPr>
          <w:color w:val="auto"/>
        </w:rPr>
      </w:pPr>
      <w:r>
        <w:rPr>
          <w:color w:val="auto"/>
        </w:rPr>
        <w:t>•</w:t>
      </w:r>
      <w:r>
        <w:rPr>
          <w:color w:val="auto"/>
        </w:rPr>
        <w:tab/>
        <w:t xml:space="preserve">Reconocimiento de las necesidades de los involucrados </w:t>
      </w:r>
    </w:p>
    <w:p w:rsidR="00DF4254" w:rsidRDefault="00DF4254">
      <w:pPr>
        <w:pStyle w:val="Default"/>
        <w:numPr>
          <w:ilvl w:val="0"/>
          <w:numId w:val="10"/>
        </w:numPr>
        <w:rPr>
          <w:color w:val="auto"/>
        </w:rPr>
      </w:pPr>
      <w:r>
        <w:rPr>
          <w:color w:val="auto"/>
        </w:rPr>
        <w:t>•</w:t>
      </w:r>
      <w:r>
        <w:rPr>
          <w:color w:val="auto"/>
        </w:rPr>
        <w:tab/>
        <w:t xml:space="preserve">La necesidad de que sea amigable al usuario </w:t>
      </w:r>
    </w:p>
    <w:p w:rsidR="00DF4254" w:rsidRDefault="00DF4254">
      <w:pPr>
        <w:pStyle w:val="Default"/>
        <w:rPr>
          <w:color w:val="auto"/>
        </w:rPr>
      </w:pPr>
    </w:p>
    <w:p w:rsidR="00DF4254" w:rsidRDefault="00DF4254">
      <w:pPr>
        <w:pStyle w:val="CM3"/>
        <w:jc w:val="both"/>
      </w:pPr>
      <w:r>
        <w:t xml:space="preserve">Un elemento adicional a los antecedentes es la intención de que los modelos 1994 para el aseguramiento de la calidad, ISO 9001, ISO 9002 e ISO 9003, sean consolidadas en una única norma ISO 9001:2000 revisada con exclusiones cuando </w:t>
      </w:r>
      <w:r>
        <w:lastRenderedPageBreak/>
        <w:t xml:space="preserve">sea apropiado. </w:t>
      </w:r>
    </w:p>
    <w:p w:rsidR="00DF4254" w:rsidRDefault="00DF4254">
      <w:pPr>
        <w:pStyle w:val="CM64"/>
        <w:spacing w:line="553" w:lineRule="atLeast"/>
        <w:jc w:val="both"/>
      </w:pPr>
      <w:r>
        <w:t xml:space="preserve">Como muchos participantes sabrán, en a versión 1994 habían cerca de veinte normas en la familia ISO 9000.  El objetivo eventual por lo tanto es que haya cuatro normas principales: </w:t>
      </w:r>
    </w:p>
    <w:p w:rsidR="00DF4254" w:rsidRDefault="00DF4254">
      <w:pPr>
        <w:pStyle w:val="Default"/>
        <w:numPr>
          <w:ilvl w:val="0"/>
          <w:numId w:val="11"/>
        </w:numPr>
        <w:rPr>
          <w:color w:val="auto"/>
        </w:rPr>
      </w:pPr>
      <w:r>
        <w:rPr>
          <w:color w:val="auto"/>
        </w:rPr>
        <w:t xml:space="preserve">• ISO 9000 Conceptos y terminología </w:t>
      </w:r>
    </w:p>
    <w:p w:rsidR="00DF4254" w:rsidRDefault="00DF4254">
      <w:pPr>
        <w:pStyle w:val="Default"/>
        <w:numPr>
          <w:ilvl w:val="0"/>
          <w:numId w:val="11"/>
        </w:numPr>
        <w:rPr>
          <w:color w:val="auto"/>
        </w:rPr>
      </w:pPr>
      <w:r>
        <w:rPr>
          <w:color w:val="auto"/>
        </w:rPr>
        <w:t xml:space="preserve">• ISO 9001 Requisitos para la gestión de la calidad </w:t>
      </w:r>
    </w:p>
    <w:p w:rsidR="00DF4254" w:rsidRDefault="00DF4254">
      <w:pPr>
        <w:pStyle w:val="Default"/>
        <w:numPr>
          <w:ilvl w:val="0"/>
          <w:numId w:val="11"/>
        </w:numPr>
        <w:rPr>
          <w:color w:val="auto"/>
        </w:rPr>
      </w:pPr>
      <w:r>
        <w:rPr>
          <w:color w:val="auto"/>
        </w:rPr>
        <w:t xml:space="preserve">• ISO 9004 Guías para la gestión de la calidad </w:t>
      </w:r>
    </w:p>
    <w:p w:rsidR="00DF4254" w:rsidRDefault="00DF4254">
      <w:pPr>
        <w:pStyle w:val="Default"/>
        <w:numPr>
          <w:ilvl w:val="0"/>
          <w:numId w:val="11"/>
        </w:numPr>
        <w:rPr>
          <w:color w:val="auto"/>
        </w:rPr>
      </w:pPr>
      <w:r>
        <w:rPr>
          <w:color w:val="auto"/>
        </w:rPr>
        <w:t xml:space="preserve">• ISO 19011 Guías para las auditorías de calidad y ambientales </w:t>
      </w:r>
    </w:p>
    <w:p w:rsidR="00DF4254" w:rsidRDefault="00DF4254">
      <w:pPr>
        <w:pStyle w:val="Default"/>
        <w:rPr>
          <w:color w:val="auto"/>
        </w:rPr>
      </w:pPr>
    </w:p>
    <w:p w:rsidR="00DF4254" w:rsidRDefault="00DF4254">
      <w:pPr>
        <w:pStyle w:val="CM67"/>
        <w:spacing w:line="553" w:lineRule="atLeast"/>
        <w:jc w:val="both"/>
      </w:pPr>
      <w:r>
        <w:rPr>
          <w:b/>
          <w:bCs/>
        </w:rPr>
        <w:t>GENERALIDADES DEL DOCUMENTO PRELIMINAR.-</w:t>
      </w:r>
      <w:r>
        <w:t xml:space="preserve">La Norma Internacional ISO 9001:2008 no ha cambiado su estructura en comparación con la edición del año 2000.    Esto está representado en el modelo que se presenta en la FIGURA 1.2, mostrada a continuación [4]: </w:t>
      </w:r>
    </w:p>
    <w:p w:rsidR="00DF4254" w:rsidRDefault="00DD3A4F">
      <w:pPr>
        <w:pStyle w:val="Default"/>
        <w:spacing w:after="200"/>
        <w:jc w:val="center"/>
        <w:rPr>
          <w:color w:val="auto"/>
        </w:rPr>
      </w:pPr>
      <w:r>
        <w:rPr>
          <w:noProof/>
          <w:color w:val="auto"/>
        </w:rPr>
        <w:drawing>
          <wp:inline distT="0" distB="0" distL="0" distR="0">
            <wp:extent cx="4747260" cy="3223260"/>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4747260" cy="3223260"/>
                    </a:xfrm>
                    <a:prstGeom prst="rect">
                      <a:avLst/>
                    </a:prstGeom>
                    <a:noFill/>
                    <a:ln w="9525">
                      <a:noFill/>
                      <a:miter lim="800000"/>
                      <a:headEnd/>
                      <a:tailEnd/>
                    </a:ln>
                  </pic:spPr>
                </pic:pic>
              </a:graphicData>
            </a:graphic>
          </wp:inline>
        </w:drawing>
      </w:r>
    </w:p>
    <w:p w:rsidR="00DF4254" w:rsidRDefault="00DF4254">
      <w:pPr>
        <w:pStyle w:val="CM64"/>
        <w:spacing w:line="553" w:lineRule="atLeast"/>
      </w:pPr>
      <w:r>
        <w:t xml:space="preserve">La norma está ahora estructurada en las siguientes secciones, como está </w:t>
      </w:r>
      <w:r>
        <w:lastRenderedPageBreak/>
        <w:t xml:space="preserve">claramente indicado en la FIGURA 1.2. </w:t>
      </w:r>
    </w:p>
    <w:p w:rsidR="00DF4254" w:rsidRDefault="00DF4254">
      <w:pPr>
        <w:pStyle w:val="CM64"/>
        <w:spacing w:line="553" w:lineRule="atLeast"/>
      </w:pPr>
      <w:r>
        <w:t xml:space="preserve">Prólogo </w:t>
      </w:r>
    </w:p>
    <w:p w:rsidR="00DF4254" w:rsidRDefault="00DF4254">
      <w:pPr>
        <w:pStyle w:val="CM64"/>
        <w:spacing w:line="553" w:lineRule="atLeast"/>
      </w:pPr>
      <w:r>
        <w:rPr>
          <w:b/>
          <w:bCs/>
        </w:rPr>
        <w:t xml:space="preserve">0 </w:t>
      </w:r>
      <w:r>
        <w:t xml:space="preserve">Introducción </w:t>
      </w:r>
      <w:r>
        <w:rPr>
          <w:b/>
          <w:bCs/>
        </w:rPr>
        <w:t>1</w:t>
      </w:r>
      <w:r>
        <w:t xml:space="preserve"> Alcance </w:t>
      </w:r>
      <w:r>
        <w:rPr>
          <w:b/>
          <w:bCs/>
        </w:rPr>
        <w:t xml:space="preserve">2 </w:t>
      </w:r>
      <w:r>
        <w:t xml:space="preserve">Referencia Normativa </w:t>
      </w:r>
      <w:r>
        <w:rPr>
          <w:b/>
          <w:bCs/>
        </w:rPr>
        <w:t xml:space="preserve">3 </w:t>
      </w:r>
      <w:r>
        <w:t xml:space="preserve">Términos y definiciones </w:t>
      </w:r>
      <w:r>
        <w:rPr>
          <w:b/>
          <w:bCs/>
        </w:rPr>
        <w:t xml:space="preserve">4 </w:t>
      </w:r>
      <w:r>
        <w:t xml:space="preserve">Requisitos para el sistema de gestión de calidad </w:t>
      </w:r>
      <w:r>
        <w:rPr>
          <w:b/>
          <w:bCs/>
        </w:rPr>
        <w:t xml:space="preserve">5 </w:t>
      </w:r>
      <w:r>
        <w:t xml:space="preserve">Responsabilidad gerencial </w:t>
      </w:r>
      <w:r>
        <w:rPr>
          <w:b/>
          <w:bCs/>
        </w:rPr>
        <w:t>6</w:t>
      </w:r>
      <w:r>
        <w:t xml:space="preserve"> Gerencia de los recursos </w:t>
      </w:r>
      <w:r>
        <w:rPr>
          <w:b/>
          <w:bCs/>
        </w:rPr>
        <w:t xml:space="preserve">7 </w:t>
      </w:r>
      <w:r>
        <w:t xml:space="preserve">  Realización del producto y/o servicio </w:t>
      </w:r>
      <w:r>
        <w:rPr>
          <w:b/>
          <w:bCs/>
        </w:rPr>
        <w:t xml:space="preserve">8 </w:t>
      </w:r>
      <w:r>
        <w:t xml:space="preserve">Medición, análisis y mejoramiento </w:t>
      </w:r>
    </w:p>
    <w:p w:rsidR="00DF4254" w:rsidRDefault="00DF4254">
      <w:pPr>
        <w:pStyle w:val="CM64"/>
        <w:spacing w:line="553" w:lineRule="atLeast"/>
      </w:pPr>
      <w:r>
        <w:t xml:space="preserve">Las secciones desde la 4 a la 8 de la versión actual de la norma, contienen los requisitos que estaban contenidos en las cláusulas de la versión anterior. El modelo ilustrado en la FIGURA 1.1 es la presentación conceptual de los requisitos del sistema de gestión de calidad estipulados en la norma. Refleja la integración de cuatro grandes requisitos (5, 6, 7 y 8) y muestran cómo interactúan los procesos para formar una estructura integral de un sistema de gestión de calidad. Para asegurar el funcionamiento de la organización es necesario definir y manejar un número de procesos interactivos. La salida de un proceso con frecuencia constituirá la entrada del siguiente proceso.     La familia de normas ISO 9000 adoptan el enfoque de procesos como medio para identificar y usar las oportunidades para el mejoramiento.    </w:t>
      </w:r>
    </w:p>
    <w:p w:rsidR="00DF4254" w:rsidRDefault="00DF4254">
      <w:pPr>
        <w:pStyle w:val="CM64"/>
        <w:spacing w:line="553" w:lineRule="atLeast"/>
        <w:jc w:val="both"/>
      </w:pPr>
      <w:r>
        <w:t xml:space="preserve">Un ciclo (vertical) ilustra la interrelación entre la responsabilidad gerencial (5), la cual crea el marco del sistema, la determinación y aplicación de recursos dentro de la gestión de recursos (6) necesaria para ejercer la realización de los procesos del producto (7) con el fin de transformar las necesidades y expectativas del cliente en </w:t>
      </w:r>
      <w:r>
        <w:lastRenderedPageBreak/>
        <w:t xml:space="preserve">requisitos definidos, los cuales si se consiguen permitirán lograr la satisfacción del cliente. El ciclo se completa con la medición, análisis y mejoramiento (8), lo cual provee una retroalimentación para la revisión gerencial (5.6) así que el ciclo regresa a la responsabilidad gerencial (5) la cual incluye autorización de cambios e iniciación de mejoramiento. </w:t>
      </w:r>
    </w:p>
    <w:p w:rsidR="00DF4254" w:rsidRDefault="00DF4254">
      <w:pPr>
        <w:pStyle w:val="CM64"/>
        <w:spacing w:line="553" w:lineRule="atLeast"/>
        <w:jc w:val="both"/>
      </w:pPr>
      <w:r>
        <w:t xml:space="preserve">El otro ciclo (horizontal) ilustra el significado del papel del cliente y otras partes interesadas. Este papel no se limita a proveer los requisitos de entrada. La retroalimentación de los clientes y otras partes es esencial para identificar la necesidad y potencial para un mejoramiento adicional. </w:t>
      </w:r>
    </w:p>
    <w:p w:rsidR="00DF4254" w:rsidRDefault="00DF4254">
      <w:pPr>
        <w:pStyle w:val="CM64"/>
        <w:spacing w:line="553" w:lineRule="atLeast"/>
        <w:jc w:val="both"/>
      </w:pPr>
      <w:r>
        <w:t xml:space="preserve">El proceso de medir la satisfacción del cliente (cláusula 8.2.1) por lo tanto, completa el ciclo horizontal. Ambos ciclos se basan claramente en el principio familiar del ciclo de </w:t>
      </w:r>
      <w:proofErr w:type="spellStart"/>
      <w:r>
        <w:t>Deming</w:t>
      </w:r>
      <w:proofErr w:type="spellEnd"/>
      <w:r>
        <w:t xml:space="preserve">: Planear -Hacer - Verificar - Actuar.    </w:t>
      </w:r>
    </w:p>
    <w:p w:rsidR="00DF4254" w:rsidRDefault="00DF4254">
      <w:pPr>
        <w:pStyle w:val="CM64"/>
        <w:spacing w:line="553" w:lineRule="atLeast"/>
        <w:jc w:val="both"/>
      </w:pPr>
      <w:r>
        <w:t xml:space="preserve">Ambos ciclos generan la retroalimentación para el proceso de mejoramiento continuo. Examinando estos cambios y el contexto dentro del cual la tercera edición de la Norma ISO 9001 está definida, se puede hacer los siguientes comentarios como las diferencias y cambios claves: </w:t>
      </w:r>
    </w:p>
    <w:p w:rsidR="00DF4254" w:rsidRDefault="00DF4254">
      <w:pPr>
        <w:pStyle w:val="Default"/>
        <w:numPr>
          <w:ilvl w:val="0"/>
          <w:numId w:val="12"/>
        </w:numPr>
        <w:rPr>
          <w:color w:val="auto"/>
        </w:rPr>
      </w:pPr>
      <w:r>
        <w:rPr>
          <w:color w:val="auto"/>
        </w:rPr>
        <w:t>•</w:t>
      </w:r>
      <w:r>
        <w:rPr>
          <w:color w:val="auto"/>
        </w:rPr>
        <w:tab/>
        <w:t xml:space="preserve">Análisis de las necesidades del cliente; </w:t>
      </w:r>
    </w:p>
    <w:p w:rsidR="00DF4254" w:rsidRDefault="00DF4254">
      <w:pPr>
        <w:pStyle w:val="Default"/>
        <w:numPr>
          <w:ilvl w:val="0"/>
          <w:numId w:val="12"/>
        </w:numPr>
        <w:rPr>
          <w:color w:val="auto"/>
        </w:rPr>
      </w:pPr>
      <w:r>
        <w:rPr>
          <w:color w:val="auto"/>
        </w:rPr>
        <w:t>•</w:t>
      </w:r>
      <w:r>
        <w:rPr>
          <w:color w:val="auto"/>
        </w:rPr>
        <w:tab/>
        <w:t xml:space="preserve">Desarrollo y verificación de la norma preliminar; </w:t>
      </w:r>
    </w:p>
    <w:p w:rsidR="00DF4254" w:rsidRDefault="00DF4254">
      <w:pPr>
        <w:pStyle w:val="Default"/>
        <w:numPr>
          <w:ilvl w:val="0"/>
          <w:numId w:val="12"/>
        </w:numPr>
        <w:rPr>
          <w:color w:val="auto"/>
        </w:rPr>
      </w:pPr>
      <w:r>
        <w:rPr>
          <w:color w:val="auto"/>
        </w:rPr>
        <w:t>•</w:t>
      </w:r>
      <w:r>
        <w:rPr>
          <w:color w:val="auto"/>
        </w:rPr>
        <w:tab/>
        <w:t xml:space="preserve">Validación de la norma preliminar; </w:t>
      </w:r>
    </w:p>
    <w:p w:rsidR="00DF4254" w:rsidRDefault="00DF4254">
      <w:pPr>
        <w:pStyle w:val="Default"/>
        <w:numPr>
          <w:ilvl w:val="0"/>
          <w:numId w:val="12"/>
        </w:numPr>
        <w:rPr>
          <w:color w:val="auto"/>
        </w:rPr>
      </w:pPr>
      <w:r>
        <w:rPr>
          <w:color w:val="auto"/>
        </w:rPr>
        <w:t>•</w:t>
      </w:r>
      <w:r>
        <w:rPr>
          <w:color w:val="auto"/>
        </w:rPr>
        <w:tab/>
        <w:t xml:space="preserve">Introducción de la norma junto con programas de soporte del producto. </w:t>
      </w:r>
    </w:p>
    <w:p w:rsidR="00DF4254" w:rsidRDefault="00DF4254">
      <w:pPr>
        <w:pStyle w:val="Default"/>
        <w:rPr>
          <w:color w:val="auto"/>
        </w:rPr>
      </w:pPr>
    </w:p>
    <w:p w:rsidR="00DF4254" w:rsidRDefault="00DF4254">
      <w:pPr>
        <w:pStyle w:val="CM64"/>
        <w:spacing w:line="553" w:lineRule="atLeast"/>
        <w:jc w:val="both"/>
      </w:pPr>
      <w:r>
        <w:t xml:space="preserve">La Norma ISO 9001:2008 presenta una compatibilidad mejorada con otras normas de gestión tales como, la Norma de Gestión Ambiental ISO 14001:2004 y la Norma </w:t>
      </w:r>
      <w:r>
        <w:lastRenderedPageBreak/>
        <w:t xml:space="preserve">de Seguridad y Salud Ocupacional OHSAS 18001:2007.  Esta característica es la herramienta principal para facilitar la integración de sistemas de gestión de calidad, medio ambiente, seguridad y salud ocupacional.  Las organizaciones que deciden desarrollar sistemas integrados de gestión basados en las normas antes mencionada, consiguen un manejo de documentación más ágil, además que se les facilita el control del cumplimiento de requisitos normativos, regulatorios y legales.  La compatibilidad de la Norma ISO 9001:2008 se muestra en algunos requisitos como la determinación de Política, Objetivos, Planificación, Revisión por la Dirección, Auditoría Interna, Toma de Acciones Correctivas y Preventivas, Control de Documentos y Registros. </w:t>
      </w:r>
    </w:p>
    <w:p w:rsidR="00DF4254" w:rsidRDefault="00DF4254">
      <w:pPr>
        <w:pStyle w:val="CM64"/>
        <w:spacing w:line="553" w:lineRule="atLeast"/>
        <w:jc w:val="both"/>
      </w:pPr>
      <w:r>
        <w:t xml:space="preserve">La terminología clave dentro de la norma para la cadena de suministro es: </w:t>
      </w:r>
    </w:p>
    <w:p w:rsidR="00DF4254" w:rsidRDefault="00DD3A4F">
      <w:pPr>
        <w:pStyle w:val="Default"/>
        <w:spacing w:after="900"/>
        <w:jc w:val="center"/>
        <w:rPr>
          <w:color w:val="auto"/>
        </w:rPr>
      </w:pPr>
      <w:r>
        <w:rPr>
          <w:noProof/>
          <w:color w:val="auto"/>
        </w:rPr>
        <w:drawing>
          <wp:inline distT="0" distB="0" distL="0" distR="0">
            <wp:extent cx="3992880" cy="571500"/>
            <wp:effectExtent l="1905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3992880" cy="571500"/>
                    </a:xfrm>
                    <a:prstGeom prst="rect">
                      <a:avLst/>
                    </a:prstGeom>
                    <a:noFill/>
                    <a:ln w="9525">
                      <a:noFill/>
                      <a:miter lim="800000"/>
                      <a:headEnd/>
                      <a:tailEnd/>
                    </a:ln>
                  </pic:spPr>
                </pic:pic>
              </a:graphicData>
            </a:graphic>
          </wp:inline>
        </w:drawing>
      </w:r>
    </w:p>
    <w:p w:rsidR="00DF4254" w:rsidRDefault="00DF4254">
      <w:pPr>
        <w:pStyle w:val="Default"/>
        <w:numPr>
          <w:ilvl w:val="0"/>
          <w:numId w:val="13"/>
        </w:numPr>
        <w:rPr>
          <w:color w:val="auto"/>
        </w:rPr>
      </w:pPr>
      <w:r>
        <w:rPr>
          <w:color w:val="auto"/>
        </w:rPr>
        <w:t>•</w:t>
      </w:r>
      <w:r>
        <w:rPr>
          <w:color w:val="auto"/>
        </w:rPr>
        <w:tab/>
        <w:t xml:space="preserve"> La norma ISO 9001, hace más énfasis en necesidades y requisitos del cliente </w:t>
      </w:r>
    </w:p>
    <w:p w:rsidR="00DF4254" w:rsidRDefault="00DF4254">
      <w:pPr>
        <w:pStyle w:val="Default"/>
        <w:numPr>
          <w:ilvl w:val="0"/>
          <w:numId w:val="13"/>
        </w:numPr>
        <w:rPr>
          <w:color w:val="auto"/>
        </w:rPr>
      </w:pPr>
      <w:r>
        <w:rPr>
          <w:color w:val="auto"/>
        </w:rPr>
        <w:t>•</w:t>
      </w:r>
      <w:r>
        <w:rPr>
          <w:color w:val="auto"/>
        </w:rPr>
        <w:tab/>
        <w:t xml:space="preserve">La política de calidad se define y está ligada a los objetivos de la calidad y mejoramiento continuo </w:t>
      </w:r>
    </w:p>
    <w:p w:rsidR="00DF4254" w:rsidRDefault="00DF4254">
      <w:pPr>
        <w:pStyle w:val="Default"/>
        <w:numPr>
          <w:ilvl w:val="0"/>
          <w:numId w:val="13"/>
        </w:numPr>
        <w:rPr>
          <w:color w:val="auto"/>
        </w:rPr>
      </w:pPr>
      <w:r>
        <w:rPr>
          <w:color w:val="auto"/>
        </w:rPr>
        <w:t>•</w:t>
      </w:r>
      <w:r>
        <w:rPr>
          <w:color w:val="auto"/>
        </w:rPr>
        <w:tab/>
        <w:t xml:space="preserve">Los objetivos de la calidad son percibidos como un lazo entre política de calidad e implementación de la gerencia de procesos </w:t>
      </w:r>
    </w:p>
    <w:p w:rsidR="00DF4254" w:rsidRDefault="00DF4254">
      <w:pPr>
        <w:pStyle w:val="Default"/>
        <w:rPr>
          <w:color w:val="auto"/>
        </w:rPr>
      </w:pPr>
    </w:p>
    <w:p w:rsidR="00DF4254" w:rsidRDefault="00DF4254">
      <w:pPr>
        <w:pStyle w:val="CM64"/>
        <w:spacing w:line="553" w:lineRule="atLeast"/>
        <w:jc w:val="both"/>
      </w:pPr>
      <w:r>
        <w:t xml:space="preserve">La estructura del SGC se enfatiza nuevamente como la decisión de la organización: </w:t>
      </w:r>
    </w:p>
    <w:p w:rsidR="00DF4254" w:rsidRDefault="00DF4254">
      <w:pPr>
        <w:pStyle w:val="Default"/>
        <w:numPr>
          <w:ilvl w:val="0"/>
          <w:numId w:val="14"/>
        </w:numPr>
        <w:rPr>
          <w:color w:val="auto"/>
        </w:rPr>
      </w:pPr>
      <w:r>
        <w:rPr>
          <w:color w:val="auto"/>
        </w:rPr>
        <w:t>•</w:t>
      </w:r>
      <w:r>
        <w:rPr>
          <w:color w:val="auto"/>
        </w:rPr>
        <w:tab/>
        <w:t xml:space="preserve">El contenido del manual de calidad es ahora más definido </w:t>
      </w:r>
    </w:p>
    <w:p w:rsidR="00DF4254" w:rsidRDefault="00DF4254">
      <w:pPr>
        <w:pStyle w:val="Default"/>
        <w:numPr>
          <w:ilvl w:val="0"/>
          <w:numId w:val="14"/>
        </w:numPr>
        <w:rPr>
          <w:color w:val="auto"/>
        </w:rPr>
      </w:pPr>
      <w:r>
        <w:rPr>
          <w:color w:val="auto"/>
        </w:rPr>
        <w:t>•</w:t>
      </w:r>
      <w:r>
        <w:rPr>
          <w:color w:val="auto"/>
        </w:rPr>
        <w:tab/>
        <w:t xml:space="preserve">La revisión gerencial es considerablemente mejor definida y refleja el propósito fundamental de este requisito </w:t>
      </w:r>
    </w:p>
    <w:p w:rsidR="00DF4254" w:rsidRDefault="00DF4254">
      <w:pPr>
        <w:pStyle w:val="Default"/>
        <w:numPr>
          <w:ilvl w:val="0"/>
          <w:numId w:val="14"/>
        </w:numPr>
        <w:rPr>
          <w:color w:val="auto"/>
        </w:rPr>
      </w:pPr>
      <w:r>
        <w:rPr>
          <w:color w:val="auto"/>
        </w:rPr>
        <w:t>•</w:t>
      </w:r>
      <w:r>
        <w:rPr>
          <w:color w:val="auto"/>
        </w:rPr>
        <w:tab/>
        <w:t xml:space="preserve">Los recursos humanos son definidos y se pone más énfasis en el entrenamiento y la competencia </w:t>
      </w:r>
    </w:p>
    <w:p w:rsidR="00DF4254" w:rsidRDefault="00DF4254">
      <w:pPr>
        <w:pStyle w:val="Default"/>
        <w:numPr>
          <w:ilvl w:val="0"/>
          <w:numId w:val="14"/>
        </w:numPr>
        <w:rPr>
          <w:color w:val="auto"/>
        </w:rPr>
      </w:pPr>
      <w:r>
        <w:rPr>
          <w:color w:val="auto"/>
        </w:rPr>
        <w:t>•</w:t>
      </w:r>
      <w:r>
        <w:rPr>
          <w:color w:val="auto"/>
        </w:rPr>
        <w:tab/>
        <w:t xml:space="preserve">Requisitos del cliente, la capacidad para cumplirlos, la comunicación </w:t>
      </w:r>
      <w:r>
        <w:rPr>
          <w:color w:val="auto"/>
        </w:rPr>
        <w:lastRenderedPageBreak/>
        <w:t xml:space="preserve">con los clientes y la medición del logro de la satisfacción del cliente se expanden y/o aumenta, lo que enfatiza claramente el enfoque del cliente en la gestión de la calidad </w:t>
      </w:r>
    </w:p>
    <w:p w:rsidR="00DF4254" w:rsidRDefault="00DF4254">
      <w:pPr>
        <w:pStyle w:val="Default"/>
        <w:numPr>
          <w:ilvl w:val="0"/>
          <w:numId w:val="14"/>
        </w:numPr>
        <w:rPr>
          <w:color w:val="auto"/>
        </w:rPr>
      </w:pPr>
      <w:r>
        <w:rPr>
          <w:color w:val="auto"/>
        </w:rPr>
        <w:t>•</w:t>
      </w:r>
      <w:r>
        <w:rPr>
          <w:color w:val="auto"/>
        </w:rPr>
        <w:tab/>
        <w:t xml:space="preserve">El diseño y el desarrollo han sido refinados y condensados, mientras que permanece el espíritu de la norma anterior </w:t>
      </w:r>
    </w:p>
    <w:p w:rsidR="00DF4254" w:rsidRDefault="00DF4254">
      <w:pPr>
        <w:pStyle w:val="Default"/>
        <w:numPr>
          <w:ilvl w:val="0"/>
          <w:numId w:val="14"/>
        </w:numPr>
        <w:rPr>
          <w:color w:val="auto"/>
        </w:rPr>
      </w:pPr>
      <w:r>
        <w:rPr>
          <w:color w:val="auto"/>
        </w:rPr>
        <w:t>•</w:t>
      </w:r>
      <w:r>
        <w:rPr>
          <w:color w:val="auto"/>
        </w:rPr>
        <w:tab/>
        <w:t xml:space="preserve">Se pone más énfasis en la validación de los procesos </w:t>
      </w:r>
    </w:p>
    <w:p w:rsidR="00DF4254" w:rsidRDefault="00DF4254">
      <w:pPr>
        <w:pStyle w:val="Default"/>
        <w:numPr>
          <w:ilvl w:val="0"/>
          <w:numId w:val="14"/>
        </w:numPr>
        <w:rPr>
          <w:color w:val="auto"/>
        </w:rPr>
      </w:pPr>
      <w:r>
        <w:rPr>
          <w:color w:val="auto"/>
        </w:rPr>
        <w:t>•</w:t>
      </w:r>
      <w:r>
        <w:rPr>
          <w:color w:val="auto"/>
        </w:rPr>
        <w:tab/>
        <w:t xml:space="preserve">La medición del desempeño del proceso/ la satisfacción del cliente son nuevos requisitos </w:t>
      </w:r>
    </w:p>
    <w:p w:rsidR="00DF4254" w:rsidRDefault="00DF4254">
      <w:pPr>
        <w:pStyle w:val="Default"/>
        <w:numPr>
          <w:ilvl w:val="0"/>
          <w:numId w:val="14"/>
        </w:numPr>
        <w:rPr>
          <w:color w:val="auto"/>
        </w:rPr>
      </w:pPr>
      <w:r>
        <w:rPr>
          <w:color w:val="auto"/>
        </w:rPr>
        <w:t>•</w:t>
      </w:r>
      <w:r>
        <w:rPr>
          <w:color w:val="auto"/>
        </w:rPr>
        <w:tab/>
        <w:t xml:space="preserve">Las auditorías internas son fortalecidas </w:t>
      </w:r>
    </w:p>
    <w:p w:rsidR="00DF4254" w:rsidRDefault="00DF4254">
      <w:pPr>
        <w:pStyle w:val="Default"/>
        <w:numPr>
          <w:ilvl w:val="0"/>
          <w:numId w:val="14"/>
        </w:numPr>
        <w:rPr>
          <w:color w:val="auto"/>
        </w:rPr>
      </w:pPr>
      <w:r>
        <w:rPr>
          <w:color w:val="auto"/>
        </w:rPr>
        <w:t>•</w:t>
      </w:r>
      <w:r>
        <w:rPr>
          <w:color w:val="auto"/>
        </w:rPr>
        <w:tab/>
        <w:t xml:space="preserve">Nuevo requisito para un proceso de mejoramiento continuo para el SGC </w:t>
      </w:r>
    </w:p>
    <w:p w:rsidR="00DF4254" w:rsidRDefault="00DF4254">
      <w:pPr>
        <w:pStyle w:val="Default"/>
        <w:numPr>
          <w:ilvl w:val="0"/>
          <w:numId w:val="14"/>
        </w:numPr>
        <w:rPr>
          <w:color w:val="auto"/>
        </w:rPr>
      </w:pPr>
      <w:r>
        <w:rPr>
          <w:color w:val="auto"/>
        </w:rPr>
        <w:t>•</w:t>
      </w:r>
      <w:r>
        <w:rPr>
          <w:color w:val="auto"/>
        </w:rPr>
        <w:tab/>
        <w:t xml:space="preserve">Nuevos requisitos relacionados a factores humanos del ambiente del trabajo. </w:t>
      </w:r>
    </w:p>
    <w:p w:rsidR="00DF4254" w:rsidRDefault="00DF4254">
      <w:pPr>
        <w:pStyle w:val="Default"/>
        <w:numPr>
          <w:ilvl w:val="0"/>
          <w:numId w:val="14"/>
        </w:numPr>
        <w:rPr>
          <w:color w:val="auto"/>
        </w:rPr>
      </w:pPr>
      <w:r>
        <w:rPr>
          <w:color w:val="auto"/>
        </w:rPr>
        <w:t>•</w:t>
      </w:r>
      <w:r>
        <w:rPr>
          <w:color w:val="auto"/>
        </w:rPr>
        <w:tab/>
        <w:t xml:space="preserve">La totalidad de características de una entidad que le otorgan su aptitud para satisfacer necesidades establecidas e implícitas' </w:t>
      </w:r>
    </w:p>
    <w:p w:rsidR="00DF4254" w:rsidRDefault="00DF4254">
      <w:pPr>
        <w:pStyle w:val="Default"/>
        <w:rPr>
          <w:color w:val="auto"/>
        </w:rPr>
      </w:pPr>
    </w:p>
    <w:p w:rsidR="00DF4254" w:rsidRDefault="00DF4254">
      <w:pPr>
        <w:pStyle w:val="CM64"/>
        <w:spacing w:line="553" w:lineRule="atLeast"/>
        <w:ind w:left="563"/>
        <w:jc w:val="both"/>
      </w:pPr>
      <w:r>
        <w:t xml:space="preserve">Esta nueva versión de la norma, claramente permite una flexibilidad plena sobre cómo una organización va a demostrar su cumplimiento, además dio un cambio fundamental en la filosofía donde todo el modelo conceptual ha sido renovado hacia un enfoque más completo de la gestión de calidad, el cual está más enfocado hacia el cliente y basado en la gestión de procesos, los cambios en los requisitos no son mayores.  Sin embargo algunos de los nuevos requisitos como análisis de los datos, mejoramiento continuo, evaluación de la satisfacción del cliente y evaluación de la efectividad del entrenamiento tendrán un gran significado y un impacto interesante en los sistemas anteriores. </w:t>
      </w:r>
    </w:p>
    <w:p w:rsidR="00DF4254" w:rsidRDefault="00DF4254">
      <w:pPr>
        <w:pStyle w:val="CM64"/>
        <w:spacing w:line="553" w:lineRule="atLeast"/>
        <w:jc w:val="both"/>
      </w:pPr>
      <w:r>
        <w:rPr>
          <w:b/>
          <w:bCs/>
        </w:rPr>
        <w:t xml:space="preserve">1.5  Análisis de Modos de Fallas y Efectos (AMFE)  </w:t>
      </w:r>
    </w:p>
    <w:p w:rsidR="00DF4254" w:rsidRDefault="00DF4254">
      <w:pPr>
        <w:pStyle w:val="CM26"/>
        <w:ind w:left="563"/>
        <w:jc w:val="both"/>
      </w:pPr>
      <w:r>
        <w:t xml:space="preserve">El AMFE es una herramienta de análisis utilizada para identificar, evaluar y prevenir </w:t>
      </w:r>
      <w:proofErr w:type="gramStart"/>
      <w:r>
        <w:t>los</w:t>
      </w:r>
      <w:proofErr w:type="gramEnd"/>
      <w:r>
        <w:t xml:space="preserve"> posibles fallas y efectos que pueden aparecer en un producto, o en sus etapas de procesos.  El Análisis Modos de Fallas y Efectos es un </w:t>
      </w:r>
      <w:r>
        <w:lastRenderedPageBreak/>
        <w:t xml:space="preserve">método dirigido a lograr el Aseguramiento de la Calidad [5]. </w:t>
      </w:r>
    </w:p>
    <w:p w:rsidR="00DF4254" w:rsidRDefault="00DF4254">
      <w:pPr>
        <w:pStyle w:val="CM64"/>
        <w:spacing w:line="553" w:lineRule="atLeast"/>
        <w:jc w:val="both"/>
      </w:pPr>
      <w:r>
        <w:t xml:space="preserve">El AMFE realiza el análisis sistemático, identificando y previniendo los modos de falla, tanto de un producto como de un proceso, evaluando la gravedad, la ocurrencia y la detección de la falla.  Con estos índices de evaluación, el método permite calcular el Número de Prioridad de Riesgo (NPR), para identificar las causas más críticas, sobre las cuales habrá que actuar para evitar que se presenten los modos de falla. </w:t>
      </w:r>
    </w:p>
    <w:p w:rsidR="00DF4254" w:rsidRDefault="00DF4254">
      <w:pPr>
        <w:pStyle w:val="CM64"/>
        <w:spacing w:line="553" w:lineRule="atLeast"/>
        <w:jc w:val="both"/>
      </w:pPr>
      <w:r>
        <w:t xml:space="preserve">Algunas ventajas de esta herramienta son [5]: </w:t>
      </w:r>
    </w:p>
    <w:p w:rsidR="00DF4254" w:rsidRDefault="00DF4254">
      <w:pPr>
        <w:pStyle w:val="Default"/>
        <w:numPr>
          <w:ilvl w:val="0"/>
          <w:numId w:val="15"/>
        </w:numPr>
        <w:rPr>
          <w:color w:val="auto"/>
        </w:rPr>
      </w:pPr>
      <w:r>
        <w:rPr>
          <w:color w:val="auto"/>
        </w:rPr>
        <w:t>•</w:t>
      </w:r>
      <w:r>
        <w:rPr>
          <w:color w:val="auto"/>
        </w:rPr>
        <w:tab/>
        <w:t xml:space="preserve">Es una técnica preventiva ya que se  anticipa a la ocurrencia de la falla en los productos/servicios o en los procesos y permite actuar ante los potenciales problemas.    </w:t>
      </w:r>
    </w:p>
    <w:p w:rsidR="00DF4254" w:rsidRDefault="00DF4254">
      <w:pPr>
        <w:pStyle w:val="Default"/>
        <w:numPr>
          <w:ilvl w:val="0"/>
          <w:numId w:val="15"/>
        </w:numPr>
        <w:rPr>
          <w:color w:val="auto"/>
        </w:rPr>
      </w:pPr>
      <w:r>
        <w:rPr>
          <w:color w:val="auto"/>
        </w:rPr>
        <w:t>•</w:t>
      </w:r>
      <w:r>
        <w:rPr>
          <w:color w:val="auto"/>
        </w:rPr>
        <w:tab/>
        <w:t xml:space="preserve">Permite la sistematización, que no es más que el enfoque estructurado que se sigue para la realización de un AMFE, esta característica permite evaluar si todas las posibilidades de falla han sido consideradas. </w:t>
      </w:r>
    </w:p>
    <w:p w:rsidR="00DF4254" w:rsidRDefault="00DF4254">
      <w:pPr>
        <w:pStyle w:val="Default"/>
        <w:numPr>
          <w:ilvl w:val="0"/>
          <w:numId w:val="15"/>
        </w:numPr>
        <w:rPr>
          <w:color w:val="auto"/>
        </w:rPr>
      </w:pPr>
      <w:r>
        <w:rPr>
          <w:color w:val="auto"/>
        </w:rPr>
        <w:t>•</w:t>
      </w:r>
      <w:r>
        <w:rPr>
          <w:color w:val="auto"/>
        </w:rPr>
        <w:tab/>
        <w:t xml:space="preserve">Promueve la participación del personal ya que permite el trabajo en equipo, que requiere la puesta en común de los conocimientos de todas las áreas afectadas. </w:t>
      </w:r>
    </w:p>
    <w:p w:rsidR="00DF4254" w:rsidRDefault="00DF4254">
      <w:pPr>
        <w:pStyle w:val="Default"/>
        <w:numPr>
          <w:ilvl w:val="0"/>
          <w:numId w:val="15"/>
        </w:numPr>
        <w:rPr>
          <w:color w:val="auto"/>
        </w:rPr>
      </w:pPr>
      <w:r>
        <w:rPr>
          <w:color w:val="auto"/>
        </w:rPr>
        <w:t>•</w:t>
      </w:r>
      <w:r>
        <w:rPr>
          <w:color w:val="auto"/>
        </w:rPr>
        <w:tab/>
      </w:r>
      <w:r>
        <w:rPr>
          <w:b/>
          <w:bCs/>
          <w:color w:val="auto"/>
        </w:rPr>
        <w:t>AMFE de diseño:</w:t>
      </w:r>
      <w:r>
        <w:rPr>
          <w:color w:val="auto"/>
        </w:rPr>
        <w:t xml:space="preserve"> va dirigido al producto, es decir, al diseño del producto y sus componentes. Consiste en el Análisis Preventivo de los diseños, buscando anticiparse a los problemas y necesidades de los mismos. Este AMFE es el paso previo lógico al de proceso porque se tiende a mejorar el diseño, para evitar el falla posterior en producción, </w:t>
      </w:r>
    </w:p>
    <w:p w:rsidR="00DF4254" w:rsidRDefault="00DF4254">
      <w:pPr>
        <w:pStyle w:val="Default"/>
        <w:numPr>
          <w:ilvl w:val="0"/>
          <w:numId w:val="15"/>
        </w:numPr>
        <w:rPr>
          <w:color w:val="auto"/>
        </w:rPr>
      </w:pPr>
      <w:r>
        <w:rPr>
          <w:color w:val="auto"/>
        </w:rPr>
        <w:t>•</w:t>
      </w:r>
      <w:r>
        <w:rPr>
          <w:color w:val="auto"/>
        </w:rPr>
        <w:tab/>
      </w:r>
      <w:r>
        <w:rPr>
          <w:b/>
          <w:bCs/>
          <w:color w:val="auto"/>
        </w:rPr>
        <w:t>AMFE de proceso:</w:t>
      </w:r>
      <w:r>
        <w:rPr>
          <w:color w:val="auto"/>
        </w:rPr>
        <w:t xml:space="preserve"> está dirigido al proceso de fabricación, es decir, a los medios de producción que se utilizan. Es el "Análisis de modos de fallas y efectos" potenciales de un proceso de fabricación, para asegurar su calidad de funcionamiento y, en cuanto de él dependa, la fiabilidad de las funciones del producto exigidos por el cliente. </w:t>
      </w:r>
    </w:p>
    <w:p w:rsidR="00DF4254" w:rsidRDefault="00DF4254">
      <w:pPr>
        <w:pStyle w:val="Default"/>
        <w:rPr>
          <w:color w:val="auto"/>
        </w:rPr>
      </w:pPr>
    </w:p>
    <w:p w:rsidR="00DF4254" w:rsidRDefault="00DF4254">
      <w:pPr>
        <w:pStyle w:val="CM64"/>
        <w:spacing w:line="553" w:lineRule="atLeast"/>
        <w:jc w:val="both"/>
      </w:pPr>
      <w:r>
        <w:t xml:space="preserve">Existen dos tipos de AMFE [5]: En el AMFE de proceso se analizan </w:t>
      </w:r>
      <w:proofErr w:type="gramStart"/>
      <w:r>
        <w:t>los</w:t>
      </w:r>
      <w:proofErr w:type="gramEnd"/>
      <w:r>
        <w:t xml:space="preserve"> fallas del producto derivados de los posibles fallas del proceso hasta su entrega al cliente. Se analizan, por tanto, </w:t>
      </w:r>
      <w:proofErr w:type="gramStart"/>
      <w:r>
        <w:t>los</w:t>
      </w:r>
      <w:proofErr w:type="gramEnd"/>
      <w:r>
        <w:t xml:space="preserve"> posibles fallas que pueden ocurrir en los diferentes elementos del proceso (materiales, equipo, mano de obra, métodos y entorno) y </w:t>
      </w:r>
      <w:r>
        <w:lastRenderedPageBreak/>
        <w:t xml:space="preserve">cómo éstos influyen en el producto resultante. </w:t>
      </w:r>
    </w:p>
    <w:p w:rsidR="00DF4254" w:rsidRDefault="00DF4254">
      <w:pPr>
        <w:pStyle w:val="CM3"/>
        <w:jc w:val="both"/>
      </w:pPr>
      <w:r>
        <w:t xml:space="preserve">Entre las características principales del AMFE se pueden mencionar las siguientes: </w:t>
      </w:r>
    </w:p>
    <w:p w:rsidR="00DF4254" w:rsidRDefault="00DF4254">
      <w:pPr>
        <w:pStyle w:val="Default"/>
        <w:numPr>
          <w:ilvl w:val="0"/>
          <w:numId w:val="16"/>
        </w:numPr>
        <w:rPr>
          <w:color w:val="auto"/>
        </w:rPr>
      </w:pPr>
      <w:r>
        <w:rPr>
          <w:color w:val="auto"/>
        </w:rPr>
        <w:t>•</w:t>
      </w:r>
      <w:r>
        <w:rPr>
          <w:color w:val="auto"/>
        </w:rPr>
        <w:tab/>
        <w:t xml:space="preserve">Es una de las técnicas más avanzadas de prevención </w:t>
      </w:r>
    </w:p>
    <w:p w:rsidR="00DF4254" w:rsidRDefault="00DF4254">
      <w:pPr>
        <w:pStyle w:val="Default"/>
        <w:numPr>
          <w:ilvl w:val="0"/>
          <w:numId w:val="16"/>
        </w:numPr>
        <w:rPr>
          <w:color w:val="auto"/>
        </w:rPr>
      </w:pPr>
      <w:r>
        <w:rPr>
          <w:color w:val="auto"/>
        </w:rPr>
        <w:t>•</w:t>
      </w:r>
      <w:r>
        <w:rPr>
          <w:color w:val="auto"/>
        </w:rPr>
        <w:tab/>
        <w:t xml:space="preserve">Es posible aplicarla en distintos ámbitos de la empresa. </w:t>
      </w:r>
    </w:p>
    <w:p w:rsidR="00DF4254" w:rsidRDefault="00DF4254">
      <w:pPr>
        <w:pStyle w:val="Default"/>
        <w:numPr>
          <w:ilvl w:val="0"/>
          <w:numId w:val="16"/>
        </w:numPr>
        <w:rPr>
          <w:color w:val="auto"/>
        </w:rPr>
      </w:pPr>
      <w:r>
        <w:rPr>
          <w:color w:val="auto"/>
        </w:rPr>
        <w:t>•</w:t>
      </w:r>
      <w:r>
        <w:rPr>
          <w:color w:val="auto"/>
        </w:rPr>
        <w:tab/>
        <w:t xml:space="preserve">Permite conocer, priorizar y actuar sobre las causas de las posibles fallas del producto o servicio en su etapa de diseño o de proceso.  </w:t>
      </w:r>
    </w:p>
    <w:p w:rsidR="00DF4254" w:rsidRDefault="00DF4254">
      <w:pPr>
        <w:pStyle w:val="Default"/>
        <w:numPr>
          <w:ilvl w:val="0"/>
          <w:numId w:val="16"/>
        </w:numPr>
        <w:rPr>
          <w:color w:val="auto"/>
        </w:rPr>
      </w:pPr>
      <w:r>
        <w:rPr>
          <w:color w:val="auto"/>
        </w:rPr>
        <w:t>•</w:t>
      </w:r>
      <w:r>
        <w:rPr>
          <w:color w:val="auto"/>
        </w:rPr>
        <w:tab/>
        <w:t xml:space="preserve">El enfoque estructurado que se sigue para la realización de un AMFE asegura, prácticamente, que todas las posibilidades de falla han sido consideradas. </w:t>
      </w:r>
    </w:p>
    <w:p w:rsidR="00DF4254" w:rsidRDefault="00DF4254">
      <w:pPr>
        <w:pStyle w:val="Default"/>
        <w:rPr>
          <w:color w:val="auto"/>
        </w:rPr>
      </w:pPr>
    </w:p>
    <w:p w:rsidR="00DF4254" w:rsidRDefault="00DF4254">
      <w:pPr>
        <w:pStyle w:val="CM64"/>
        <w:spacing w:line="553" w:lineRule="atLeast"/>
        <w:jc w:val="both"/>
      </w:pPr>
      <w:r>
        <w:t xml:space="preserve">Entre las características principales del Análisis Modal de Falla y Efecto (AMFE) podemos mencionar las siguientes [5]: </w:t>
      </w:r>
    </w:p>
    <w:p w:rsidR="00DF4254" w:rsidRDefault="00DF4254">
      <w:pPr>
        <w:pStyle w:val="Default"/>
        <w:numPr>
          <w:ilvl w:val="0"/>
          <w:numId w:val="17"/>
        </w:numPr>
        <w:rPr>
          <w:color w:val="auto"/>
        </w:rPr>
      </w:pPr>
      <w:r>
        <w:rPr>
          <w:color w:val="auto"/>
        </w:rPr>
        <w:t>•</w:t>
      </w:r>
      <w:r>
        <w:rPr>
          <w:color w:val="auto"/>
        </w:rPr>
        <w:tab/>
        <w:t xml:space="preserve">Es una de las técnicas más avanzadas de prevención. </w:t>
      </w:r>
    </w:p>
    <w:p w:rsidR="00DF4254" w:rsidRDefault="00DF4254">
      <w:pPr>
        <w:pStyle w:val="Default"/>
        <w:numPr>
          <w:ilvl w:val="0"/>
          <w:numId w:val="17"/>
        </w:numPr>
        <w:rPr>
          <w:color w:val="auto"/>
        </w:rPr>
      </w:pPr>
      <w:r>
        <w:rPr>
          <w:color w:val="auto"/>
        </w:rPr>
        <w:t>•</w:t>
      </w:r>
      <w:r>
        <w:rPr>
          <w:color w:val="auto"/>
        </w:rPr>
        <w:tab/>
        <w:t xml:space="preserve">Es posible aplicarla en distintos ámbitos de la empresa. </w:t>
      </w:r>
    </w:p>
    <w:p w:rsidR="00DF4254" w:rsidRDefault="00DF4254">
      <w:pPr>
        <w:pStyle w:val="Default"/>
        <w:numPr>
          <w:ilvl w:val="0"/>
          <w:numId w:val="17"/>
        </w:numPr>
        <w:rPr>
          <w:color w:val="auto"/>
        </w:rPr>
      </w:pPr>
      <w:r>
        <w:rPr>
          <w:color w:val="auto"/>
        </w:rPr>
        <w:t>•</w:t>
      </w:r>
      <w:r>
        <w:rPr>
          <w:color w:val="auto"/>
        </w:rPr>
        <w:tab/>
        <w:t xml:space="preserve">Nos permite conocer, priorizar y actuar sobre las causas del producto o servicio en su etapa de diseño o de proceso. </w:t>
      </w:r>
    </w:p>
    <w:p w:rsidR="00DF4254" w:rsidRDefault="00DF4254">
      <w:pPr>
        <w:pStyle w:val="Default"/>
        <w:numPr>
          <w:ilvl w:val="0"/>
          <w:numId w:val="17"/>
        </w:numPr>
        <w:rPr>
          <w:color w:val="auto"/>
        </w:rPr>
      </w:pPr>
      <w:r>
        <w:rPr>
          <w:color w:val="auto"/>
        </w:rPr>
        <w:t>•</w:t>
      </w:r>
      <w:r>
        <w:rPr>
          <w:color w:val="auto"/>
        </w:rPr>
        <w:tab/>
        <w:t xml:space="preserve">El enfoque estructurado que se sigue para la realización de un AMFE asegura, prácticamente, que todas las posibilidades de falla han sido consideradas. </w:t>
      </w:r>
    </w:p>
    <w:p w:rsidR="00DF4254" w:rsidRDefault="00DF4254">
      <w:pPr>
        <w:pStyle w:val="Default"/>
        <w:rPr>
          <w:color w:val="auto"/>
        </w:rPr>
      </w:pPr>
    </w:p>
    <w:p w:rsidR="00DF4254" w:rsidRDefault="00DF4254">
      <w:pPr>
        <w:pStyle w:val="CM64"/>
        <w:spacing w:line="553" w:lineRule="atLeast"/>
        <w:ind w:left="358"/>
        <w:jc w:val="both"/>
      </w:pPr>
      <w:r>
        <w:t xml:space="preserve">El procedimiento para realizar un AMFE es el siguiente: </w:t>
      </w:r>
    </w:p>
    <w:p w:rsidR="00DF4254" w:rsidRDefault="00DF4254">
      <w:pPr>
        <w:pStyle w:val="Default"/>
        <w:numPr>
          <w:ilvl w:val="0"/>
          <w:numId w:val="18"/>
        </w:numPr>
        <w:rPr>
          <w:color w:val="auto"/>
        </w:rPr>
      </w:pPr>
      <w:r>
        <w:rPr>
          <w:color w:val="auto"/>
        </w:rPr>
        <w:t xml:space="preserve">1. Selección del grupo de trabajo </w:t>
      </w:r>
    </w:p>
    <w:p w:rsidR="00DF4254" w:rsidRDefault="00DF4254">
      <w:pPr>
        <w:pStyle w:val="Default"/>
        <w:numPr>
          <w:ilvl w:val="0"/>
          <w:numId w:val="18"/>
        </w:numPr>
        <w:rPr>
          <w:color w:val="auto"/>
        </w:rPr>
      </w:pPr>
      <w:r>
        <w:rPr>
          <w:color w:val="auto"/>
        </w:rPr>
        <w:t xml:space="preserve">2. Establecer el tipo de AMFE a realizar, el objetivo y los límites. </w:t>
      </w:r>
    </w:p>
    <w:p w:rsidR="00DF4254" w:rsidRDefault="00DF4254">
      <w:pPr>
        <w:pStyle w:val="Default"/>
        <w:numPr>
          <w:ilvl w:val="0"/>
          <w:numId w:val="18"/>
        </w:numPr>
        <w:rPr>
          <w:color w:val="auto"/>
        </w:rPr>
      </w:pPr>
      <w:r>
        <w:rPr>
          <w:color w:val="auto"/>
        </w:rPr>
        <w:t xml:space="preserve">3. Aclaras las funciones del producto o servicio analizado. </w:t>
      </w:r>
    </w:p>
    <w:p w:rsidR="00DF4254" w:rsidRDefault="00DF4254">
      <w:pPr>
        <w:pStyle w:val="Default"/>
        <w:numPr>
          <w:ilvl w:val="0"/>
          <w:numId w:val="18"/>
        </w:numPr>
        <w:rPr>
          <w:color w:val="auto"/>
        </w:rPr>
      </w:pPr>
      <w:r>
        <w:rPr>
          <w:color w:val="auto"/>
        </w:rPr>
        <w:t xml:space="preserve">4. Determinar los Modos Potenciales de Falla. </w:t>
      </w:r>
    </w:p>
    <w:p w:rsidR="00DF4254" w:rsidRDefault="00DF4254">
      <w:pPr>
        <w:pStyle w:val="Default"/>
        <w:numPr>
          <w:ilvl w:val="0"/>
          <w:numId w:val="18"/>
        </w:numPr>
        <w:rPr>
          <w:color w:val="auto"/>
        </w:rPr>
      </w:pPr>
      <w:r>
        <w:rPr>
          <w:color w:val="auto"/>
        </w:rPr>
        <w:t xml:space="preserve">5. Determinar los Efectos Potenciales de Falla. </w:t>
      </w:r>
    </w:p>
    <w:p w:rsidR="00DF4254" w:rsidRDefault="00DF4254">
      <w:pPr>
        <w:pStyle w:val="Default"/>
        <w:numPr>
          <w:ilvl w:val="0"/>
          <w:numId w:val="18"/>
        </w:numPr>
        <w:rPr>
          <w:color w:val="auto"/>
        </w:rPr>
      </w:pPr>
      <w:r>
        <w:rPr>
          <w:color w:val="auto"/>
        </w:rPr>
        <w:t xml:space="preserve">6. Determinar las Causas Potenciales de Falla. </w:t>
      </w:r>
    </w:p>
    <w:p w:rsidR="00DF4254" w:rsidRDefault="00DF4254">
      <w:pPr>
        <w:pStyle w:val="Default"/>
        <w:numPr>
          <w:ilvl w:val="0"/>
          <w:numId w:val="18"/>
        </w:numPr>
        <w:rPr>
          <w:color w:val="auto"/>
        </w:rPr>
      </w:pPr>
      <w:r>
        <w:rPr>
          <w:color w:val="auto"/>
        </w:rPr>
        <w:t xml:space="preserve">7. Identificar los Sistemas de Control Actuales. </w:t>
      </w:r>
    </w:p>
    <w:p w:rsidR="00DF4254" w:rsidRDefault="00DF4254">
      <w:pPr>
        <w:pStyle w:val="Default"/>
        <w:numPr>
          <w:ilvl w:val="0"/>
          <w:numId w:val="18"/>
        </w:numPr>
        <w:rPr>
          <w:color w:val="auto"/>
        </w:rPr>
      </w:pPr>
      <w:r>
        <w:rPr>
          <w:color w:val="auto"/>
        </w:rPr>
        <w:t xml:space="preserve">8. Determinar los Índices de Evaluación para cada Modo de Falla. </w:t>
      </w:r>
    </w:p>
    <w:p w:rsidR="00DF4254" w:rsidRDefault="00DF4254">
      <w:pPr>
        <w:pStyle w:val="Default"/>
        <w:numPr>
          <w:ilvl w:val="0"/>
          <w:numId w:val="18"/>
        </w:numPr>
        <w:rPr>
          <w:color w:val="auto"/>
        </w:rPr>
      </w:pPr>
      <w:r>
        <w:rPr>
          <w:color w:val="auto"/>
        </w:rPr>
        <w:t xml:space="preserve">9. Calcular para cada Modo de Falla Potencial los Números de Prioridad de Riesgo (NPR). </w:t>
      </w:r>
    </w:p>
    <w:p w:rsidR="00DF4254" w:rsidRDefault="00DF4254">
      <w:pPr>
        <w:pStyle w:val="Default"/>
        <w:numPr>
          <w:ilvl w:val="0"/>
          <w:numId w:val="18"/>
        </w:numPr>
        <w:rPr>
          <w:color w:val="auto"/>
        </w:rPr>
      </w:pPr>
      <w:r>
        <w:rPr>
          <w:color w:val="auto"/>
        </w:rPr>
        <w:t xml:space="preserve">10. Proponer acciones de mejora. </w:t>
      </w:r>
    </w:p>
    <w:p w:rsidR="00DF4254" w:rsidRDefault="00DF4254">
      <w:pPr>
        <w:pStyle w:val="Default"/>
        <w:numPr>
          <w:ilvl w:val="0"/>
          <w:numId w:val="18"/>
        </w:numPr>
        <w:rPr>
          <w:color w:val="auto"/>
        </w:rPr>
      </w:pPr>
      <w:r>
        <w:rPr>
          <w:color w:val="auto"/>
        </w:rPr>
        <w:t xml:space="preserve">11. Revisar AMFE y proponer Acciones de Mejora para los problemas con mayor índice de NPR. </w:t>
      </w:r>
    </w:p>
    <w:p w:rsidR="00DF4254" w:rsidRDefault="00DF4254">
      <w:pPr>
        <w:pStyle w:val="Default"/>
        <w:rPr>
          <w:color w:val="auto"/>
        </w:rPr>
      </w:pPr>
    </w:p>
    <w:p w:rsidR="00DF4254" w:rsidRDefault="00DF4254">
      <w:pPr>
        <w:pStyle w:val="CM3"/>
        <w:jc w:val="both"/>
      </w:pPr>
      <w:r>
        <w:t xml:space="preserve">En la FIGURA 1.3 se presenta un </w:t>
      </w:r>
      <w:proofErr w:type="spellStart"/>
      <w:r>
        <w:t>flujograma</w:t>
      </w:r>
      <w:proofErr w:type="spellEnd"/>
      <w:r>
        <w:t xml:space="preserve"> con los pasos que se debe seguir para el procedimiento AMFE. </w:t>
      </w:r>
    </w:p>
    <w:p w:rsidR="00DF4254" w:rsidRDefault="00DD3A4F">
      <w:pPr>
        <w:pStyle w:val="Default"/>
        <w:spacing w:after="560"/>
        <w:jc w:val="center"/>
        <w:rPr>
          <w:color w:val="auto"/>
        </w:rPr>
      </w:pPr>
      <w:r>
        <w:rPr>
          <w:noProof/>
          <w:color w:val="auto"/>
        </w:rPr>
        <w:lastRenderedPageBreak/>
        <w:drawing>
          <wp:inline distT="0" distB="0" distL="0" distR="0">
            <wp:extent cx="3863340" cy="6911340"/>
            <wp:effectExtent l="19050" t="0" r="381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3863340" cy="6911340"/>
                    </a:xfrm>
                    <a:prstGeom prst="rect">
                      <a:avLst/>
                    </a:prstGeom>
                    <a:noFill/>
                    <a:ln w="9525">
                      <a:noFill/>
                      <a:miter lim="800000"/>
                      <a:headEnd/>
                      <a:tailEnd/>
                    </a:ln>
                  </pic:spPr>
                </pic:pic>
              </a:graphicData>
            </a:graphic>
          </wp:inline>
        </w:drawing>
      </w:r>
    </w:p>
    <w:p w:rsidR="00DF4254" w:rsidRDefault="00DF4254">
      <w:pPr>
        <w:pStyle w:val="CM5"/>
        <w:jc w:val="center"/>
      </w:pPr>
      <w:r>
        <w:rPr>
          <w:b/>
          <w:bCs/>
        </w:rPr>
        <w:t xml:space="preserve">FIGURA 1.3.-PROCEDIMIENTO AMFE </w:t>
      </w:r>
      <w:r>
        <w:rPr>
          <w:b/>
          <w:bCs/>
        </w:rPr>
        <w:br/>
      </w:r>
    </w:p>
    <w:p w:rsidR="00DF4254" w:rsidRDefault="00DF4254">
      <w:pPr>
        <w:pStyle w:val="CM64"/>
        <w:spacing w:line="553" w:lineRule="atLeast"/>
      </w:pPr>
      <w:r>
        <w:t xml:space="preserve">Hay tres índices de evaluación para cada Modo de Falla [5]: </w:t>
      </w:r>
    </w:p>
    <w:p w:rsidR="00DF4254" w:rsidRDefault="00DF4254">
      <w:pPr>
        <w:pStyle w:val="CM79"/>
        <w:spacing w:line="553" w:lineRule="atLeast"/>
        <w:ind w:left="518" w:hanging="360"/>
      </w:pPr>
      <w:r>
        <w:rPr>
          <w:b/>
          <w:bCs/>
        </w:rPr>
        <w:lastRenderedPageBreak/>
        <w:t>1. Índice de ocurrencia (O).-</w:t>
      </w:r>
      <w:r>
        <w:rPr>
          <w:b/>
          <w:bCs/>
        </w:rPr>
        <w:tab/>
      </w:r>
      <w:r>
        <w:t xml:space="preserve">evalúa la posibilidad de que se produzca el Modo de Falla por cada una de las Causas Potenciales. Para calcular el Índice de Ocurrencia se debe tener en cuenta no sólo la probabilidad de que se produzca la causa potencial </w:t>
      </w:r>
      <w:proofErr w:type="gramStart"/>
      <w:r>
        <w:t>del</w:t>
      </w:r>
      <w:proofErr w:type="gramEnd"/>
      <w:r>
        <w:t xml:space="preserve"> falla, sino también la probabilidad de que una vez que ha aparecido la causa, se produzca la falla. La clasificación usada para este índice es la que se muestra en la TABLA 1: </w:t>
      </w:r>
    </w:p>
    <w:p w:rsidR="00DF4254" w:rsidRDefault="00DF4254">
      <w:pPr>
        <w:pStyle w:val="CM68"/>
        <w:spacing w:line="276" w:lineRule="atLeast"/>
        <w:ind w:left="2758" w:firstLine="945"/>
      </w:pPr>
      <w:r>
        <w:rPr>
          <w:b/>
          <w:bCs/>
        </w:rPr>
        <w:t xml:space="preserve">TABLA 1    ÍNDICE DE OCURRENCIA </w:t>
      </w:r>
    </w:p>
    <w:p w:rsidR="00DF4254" w:rsidRDefault="00DD3A4F">
      <w:pPr>
        <w:pStyle w:val="Default"/>
        <w:jc w:val="center"/>
        <w:rPr>
          <w:color w:val="auto"/>
        </w:rPr>
      </w:pPr>
      <w:r>
        <w:rPr>
          <w:noProof/>
          <w:color w:val="auto"/>
        </w:rPr>
        <w:drawing>
          <wp:inline distT="0" distB="0" distL="0" distR="0">
            <wp:extent cx="4442460" cy="3048000"/>
            <wp:effectExtent l="1905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srcRect/>
                    <a:stretch>
                      <a:fillRect/>
                    </a:stretch>
                  </pic:blipFill>
                  <pic:spPr bwMode="auto">
                    <a:xfrm>
                      <a:off x="0" y="0"/>
                      <a:ext cx="4442460" cy="3048000"/>
                    </a:xfrm>
                    <a:prstGeom prst="rect">
                      <a:avLst/>
                    </a:prstGeom>
                    <a:noFill/>
                    <a:ln w="9525">
                      <a:noFill/>
                      <a:miter lim="800000"/>
                      <a:headEnd/>
                      <a:tailEnd/>
                    </a:ln>
                  </pic:spPr>
                </pic:pic>
              </a:graphicData>
            </a:graphic>
          </wp:inline>
        </w:drawing>
      </w:r>
    </w:p>
    <w:p w:rsidR="00DF4254" w:rsidRDefault="00DF4254">
      <w:pPr>
        <w:pStyle w:val="Default"/>
        <w:numPr>
          <w:ilvl w:val="0"/>
          <w:numId w:val="19"/>
        </w:numPr>
        <w:rPr>
          <w:color w:val="auto"/>
        </w:rPr>
      </w:pPr>
      <w:r>
        <w:rPr>
          <w:b/>
          <w:bCs/>
          <w:color w:val="auto"/>
        </w:rPr>
        <w:t xml:space="preserve">2. Índice de gravedad (G).- </w:t>
      </w:r>
      <w:r>
        <w:rPr>
          <w:b/>
          <w:bCs/>
          <w:color w:val="auto"/>
        </w:rPr>
        <w:tab/>
      </w:r>
      <w:r>
        <w:rPr>
          <w:color w:val="auto"/>
        </w:rPr>
        <w:t xml:space="preserve">evalúa la gravedad del Efecto o consecuencia de que se produzca una determinada Falla para el cliente. Para valorizar el Índice de Gravedad se utiliza la siguiente clasificación de severidad de cada efecto de falla, en la TABLA 2: </w:t>
      </w:r>
    </w:p>
    <w:p w:rsidR="00DF4254" w:rsidRDefault="00DF4254">
      <w:pPr>
        <w:pStyle w:val="Default"/>
        <w:numPr>
          <w:ilvl w:val="0"/>
          <w:numId w:val="19"/>
        </w:numPr>
        <w:rPr>
          <w:color w:val="auto"/>
        </w:rPr>
      </w:pPr>
      <w:r>
        <w:rPr>
          <w:b/>
          <w:bCs/>
          <w:color w:val="auto"/>
        </w:rPr>
        <w:t>3. Índice de Detección</w:t>
      </w:r>
      <w:r>
        <w:rPr>
          <w:b/>
          <w:bCs/>
          <w:color w:val="auto"/>
        </w:rPr>
        <w:tab/>
        <w:t xml:space="preserve"> (D).-</w:t>
      </w:r>
      <w:r>
        <w:rPr>
          <w:color w:val="auto"/>
        </w:rPr>
        <w:t xml:space="preserve">evalúa para cada Causa, la probabilidad de detectar dicha Causa y el Modo de Falla resultante antes de llegar al cliente. Se utiliza la clasificación </w:t>
      </w:r>
    </w:p>
    <w:p w:rsidR="00DF4254" w:rsidRDefault="00DF4254">
      <w:pPr>
        <w:pStyle w:val="Default"/>
        <w:rPr>
          <w:color w:val="auto"/>
        </w:rPr>
      </w:pPr>
    </w:p>
    <w:p w:rsidR="00DF4254" w:rsidRDefault="00DD3A4F">
      <w:pPr>
        <w:pStyle w:val="Default"/>
        <w:spacing w:after="260"/>
        <w:jc w:val="center"/>
        <w:rPr>
          <w:color w:val="auto"/>
        </w:rPr>
      </w:pPr>
      <w:r>
        <w:rPr>
          <w:noProof/>
          <w:color w:val="auto"/>
        </w:rPr>
        <w:lastRenderedPageBreak/>
        <w:drawing>
          <wp:inline distT="0" distB="0" distL="0" distR="0">
            <wp:extent cx="4480560" cy="4495800"/>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4480560" cy="4495800"/>
                    </a:xfrm>
                    <a:prstGeom prst="rect">
                      <a:avLst/>
                    </a:prstGeom>
                    <a:noFill/>
                    <a:ln w="9525">
                      <a:noFill/>
                      <a:miter lim="800000"/>
                      <a:headEnd/>
                      <a:tailEnd/>
                    </a:ln>
                  </pic:spPr>
                </pic:pic>
              </a:graphicData>
            </a:graphic>
          </wp:inline>
        </w:drawing>
      </w:r>
    </w:p>
    <w:p w:rsidR="00DF4254" w:rsidRDefault="00DF4254">
      <w:pPr>
        <w:pStyle w:val="CM77"/>
        <w:spacing w:line="553" w:lineRule="atLeast"/>
      </w:pPr>
      <w:proofErr w:type="gramStart"/>
      <w:r>
        <w:t>mostrada</w:t>
      </w:r>
      <w:proofErr w:type="gramEnd"/>
      <w:r>
        <w:t xml:space="preserve"> en la TABLA 3 para la asignación de los valores de este Índice: </w:t>
      </w:r>
    </w:p>
    <w:p w:rsidR="00DF4254" w:rsidRDefault="00DF4254">
      <w:pPr>
        <w:pStyle w:val="CM77"/>
        <w:spacing w:line="276" w:lineRule="atLeast"/>
        <w:jc w:val="center"/>
      </w:pPr>
      <w:r>
        <w:rPr>
          <w:b/>
          <w:bCs/>
        </w:rPr>
        <w:t xml:space="preserve">TABLA 3      ÍNDICE DE DETECCIÓN </w:t>
      </w:r>
    </w:p>
    <w:p w:rsidR="00DF4254" w:rsidRDefault="00DD3A4F">
      <w:pPr>
        <w:pStyle w:val="Default"/>
        <w:spacing w:after="240"/>
        <w:jc w:val="center"/>
        <w:rPr>
          <w:color w:val="auto"/>
        </w:rPr>
      </w:pPr>
      <w:r>
        <w:rPr>
          <w:noProof/>
          <w:color w:val="auto"/>
        </w:rPr>
        <w:lastRenderedPageBreak/>
        <w:drawing>
          <wp:inline distT="0" distB="0" distL="0" distR="0">
            <wp:extent cx="4442460" cy="4267200"/>
            <wp:effectExtent l="1905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4442460" cy="4267200"/>
                    </a:xfrm>
                    <a:prstGeom prst="rect">
                      <a:avLst/>
                    </a:prstGeom>
                    <a:noFill/>
                    <a:ln w="9525">
                      <a:noFill/>
                      <a:miter lim="800000"/>
                      <a:headEnd/>
                      <a:tailEnd/>
                    </a:ln>
                  </pic:spPr>
                </pic:pic>
              </a:graphicData>
            </a:graphic>
          </wp:inline>
        </w:drawing>
      </w:r>
    </w:p>
    <w:p w:rsidR="00DF4254" w:rsidRDefault="00DF4254">
      <w:pPr>
        <w:pStyle w:val="CM64"/>
        <w:spacing w:line="553" w:lineRule="atLeast"/>
        <w:jc w:val="both"/>
      </w:pPr>
      <w:r>
        <w:t xml:space="preserve">Los criterios para la evaluación de los índices pueden ser cuantitativos y/o cualitativos. Sin embargo, los más específicos y utilizados son los cuantitativos. El valor más común en las empresas es la escala de 1 a 10. Esta escala es fácil de interpretar y precisa para evaluar los criterios. El valor inferior de la escala se asigna a la menor probabilidad de ocurrencia, menos grave o severo y más fácil de identificar la avería cuando esta se presente. En igual forma un valor de 10 de asignará a las averías de mayor frecuencia de aparición, muy grave donde de por medio está la vida de una persona y existe una gran dificultad para su identificación [5].  </w:t>
      </w:r>
    </w:p>
    <w:p w:rsidR="00DF4254" w:rsidRDefault="00DF4254">
      <w:pPr>
        <w:pStyle w:val="CM67"/>
        <w:spacing w:line="553" w:lineRule="atLeast"/>
        <w:jc w:val="both"/>
      </w:pPr>
      <w:r>
        <w:t xml:space="preserve">Finalmente para cada Causa Potencial, de cada uno de los Modos de Falla </w:t>
      </w:r>
      <w:r>
        <w:lastRenderedPageBreak/>
        <w:t xml:space="preserve">Potenciales, se calculará el Número de Prioridad de Riesgo multiplicando los Índices de Gravedad (G), de Ocurrencia (O) y de Detección (D) correspondientes [5]. </w:t>
      </w:r>
    </w:p>
    <w:p w:rsidR="00DF4254" w:rsidRDefault="00DD3A4F">
      <w:pPr>
        <w:pStyle w:val="Default"/>
        <w:spacing w:after="880"/>
        <w:jc w:val="center"/>
        <w:rPr>
          <w:color w:val="auto"/>
        </w:rPr>
      </w:pPr>
      <w:r>
        <w:rPr>
          <w:noProof/>
          <w:color w:val="auto"/>
        </w:rPr>
        <w:drawing>
          <wp:inline distT="0" distB="0" distL="0" distR="0">
            <wp:extent cx="1150620" cy="365760"/>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srcRect/>
                    <a:stretch>
                      <a:fillRect/>
                    </a:stretch>
                  </pic:blipFill>
                  <pic:spPr bwMode="auto">
                    <a:xfrm>
                      <a:off x="0" y="0"/>
                      <a:ext cx="1150620" cy="365760"/>
                    </a:xfrm>
                    <a:prstGeom prst="rect">
                      <a:avLst/>
                    </a:prstGeom>
                    <a:noFill/>
                    <a:ln w="9525">
                      <a:noFill/>
                      <a:miter lim="800000"/>
                      <a:headEnd/>
                      <a:tailEnd/>
                    </a:ln>
                  </pic:spPr>
                </pic:pic>
              </a:graphicData>
            </a:graphic>
          </wp:inline>
        </w:drawing>
      </w:r>
    </w:p>
    <w:p w:rsidR="00DF4254" w:rsidRDefault="00DF4254">
      <w:pPr>
        <w:pStyle w:val="CM64"/>
        <w:spacing w:line="553" w:lineRule="atLeast"/>
        <w:jc w:val="both"/>
      </w:pPr>
      <w:r>
        <w:t xml:space="preserve">El valor resultante podrá oscilar entre 1 y 1.000, correspondiendo a 1.000 el mayor Potencial de Riesgo. </w:t>
      </w:r>
    </w:p>
    <w:p w:rsidR="00DF4254" w:rsidRDefault="00DF4254">
      <w:pPr>
        <w:pStyle w:val="CM3"/>
        <w:jc w:val="both"/>
      </w:pPr>
      <w:r>
        <w:t xml:space="preserve">El resultado final de un AMFE es, por tanto, una lista de Modos de Fallas Potenciales, sus Efectos posibles y las Causas que podrían contribuir a su aparición clasificados por unos índices que evalúan su impacto en el cliente. </w:t>
      </w:r>
    </w:p>
    <w:p w:rsidR="00DF4254" w:rsidRDefault="00DF4254">
      <w:pPr>
        <w:pStyle w:val="CM64"/>
        <w:spacing w:line="553" w:lineRule="atLeast"/>
        <w:jc w:val="both"/>
      </w:pPr>
      <w:r>
        <w:rPr>
          <w:b/>
          <w:bCs/>
        </w:rPr>
        <w:t xml:space="preserve"> 1.6 Mejora Continua </w:t>
      </w:r>
    </w:p>
    <w:p w:rsidR="00DF4254" w:rsidRDefault="00DF4254">
      <w:pPr>
        <w:pStyle w:val="CM64"/>
        <w:spacing w:line="553" w:lineRule="atLeast"/>
        <w:ind w:left="640"/>
        <w:jc w:val="both"/>
      </w:pPr>
      <w:r>
        <w:t xml:space="preserve">Según </w:t>
      </w:r>
      <w:proofErr w:type="spellStart"/>
      <w:r>
        <w:t>Deming</w:t>
      </w:r>
      <w:proofErr w:type="spellEnd"/>
      <w:r>
        <w:t xml:space="preserve">, la administración de la calidad total requiere de un proceso constante, que será llamado Mejoramiento Continuo, donde la perfección nunca se logra pero siempre se busca [2]. </w:t>
      </w:r>
    </w:p>
    <w:p w:rsidR="00DF4254" w:rsidRDefault="00DF4254">
      <w:pPr>
        <w:pStyle w:val="CM64"/>
        <w:spacing w:line="553" w:lineRule="atLeast"/>
        <w:ind w:left="640"/>
        <w:jc w:val="both"/>
      </w:pPr>
      <w:r>
        <w:t xml:space="preserve">El mejoramiento continuo de la calidad es el resultado de la aplicación de un conjunto de acciones sistemáticas, encaminadas a identificar los problemas que impiden tanto el cumplimiento de requisitos y especificaciones como el logro de la satisfacción de los clientes [2]. </w:t>
      </w:r>
    </w:p>
    <w:p w:rsidR="00DF4254" w:rsidRDefault="00DF4254">
      <w:pPr>
        <w:pStyle w:val="CM64"/>
        <w:spacing w:line="553" w:lineRule="atLeast"/>
        <w:ind w:left="640"/>
        <w:jc w:val="both"/>
      </w:pPr>
      <w:r>
        <w:t xml:space="preserve">El Mejoramiento Continuo es un proceso que describe muy bien lo que es la </w:t>
      </w:r>
      <w:r>
        <w:lastRenderedPageBreak/>
        <w:t xml:space="preserve">esencia de la calidad y refleja lo que las empresas necesitan hacer si quieren ser competitivas a lo largo del tiempo [2]. </w:t>
      </w:r>
    </w:p>
    <w:p w:rsidR="00DF4254" w:rsidRDefault="00DF4254">
      <w:pPr>
        <w:pStyle w:val="CM31"/>
        <w:ind w:left="640"/>
        <w:jc w:val="both"/>
      </w:pPr>
      <w:r>
        <w:t xml:space="preserve">El Mejoramiento Continuo de los procesos es una misión de nunca acabar, en la que se va consiguiendo llenar pequeñas brechas que se disipan estratégicamente con adiestramientos, evaluaciones y herramientas. El Mejoramiento Continuo como lo enfatiza el enfoque Japonés, debe verse como una filosofía de vida que tiene por objetivo perfeccionar a las personas y, por consecuencia, el medio en que se desarrollan, el cual cada vez es más exigente. </w:t>
      </w:r>
    </w:p>
    <w:p w:rsidR="00DF4254" w:rsidRDefault="00DF4254">
      <w:pPr>
        <w:pStyle w:val="CM63"/>
        <w:spacing w:line="553" w:lineRule="atLeast"/>
        <w:jc w:val="both"/>
      </w:pPr>
      <w:r>
        <w:t xml:space="preserve">En la FIGURA 1.4 se muestran las etapas del Ciclo de Mejora continua de </w:t>
      </w:r>
      <w:proofErr w:type="spellStart"/>
      <w:r>
        <w:t>Deming</w:t>
      </w:r>
      <w:proofErr w:type="spellEnd"/>
      <w:r>
        <w:t xml:space="preserve">. </w:t>
      </w:r>
    </w:p>
    <w:p w:rsidR="00DF4254" w:rsidRDefault="00DD3A4F">
      <w:pPr>
        <w:pStyle w:val="Default"/>
        <w:spacing w:after="540"/>
        <w:jc w:val="center"/>
        <w:rPr>
          <w:color w:val="auto"/>
        </w:rPr>
      </w:pPr>
      <w:r>
        <w:rPr>
          <w:noProof/>
          <w:color w:val="auto"/>
        </w:rPr>
        <w:lastRenderedPageBreak/>
        <w:drawing>
          <wp:inline distT="0" distB="0" distL="0" distR="0">
            <wp:extent cx="4709160" cy="6553200"/>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a:stretch>
                      <a:fillRect/>
                    </a:stretch>
                  </pic:blipFill>
                  <pic:spPr bwMode="auto">
                    <a:xfrm>
                      <a:off x="0" y="0"/>
                      <a:ext cx="4709160" cy="6553200"/>
                    </a:xfrm>
                    <a:prstGeom prst="rect">
                      <a:avLst/>
                    </a:prstGeom>
                    <a:noFill/>
                    <a:ln w="9525">
                      <a:noFill/>
                      <a:miter lim="800000"/>
                      <a:headEnd/>
                      <a:tailEnd/>
                    </a:ln>
                  </pic:spPr>
                </pic:pic>
              </a:graphicData>
            </a:graphic>
          </wp:inline>
        </w:drawing>
      </w:r>
    </w:p>
    <w:p w:rsidR="00DF4254" w:rsidRDefault="00DF4254">
      <w:pPr>
        <w:pStyle w:val="CM64"/>
        <w:spacing w:line="553" w:lineRule="atLeast"/>
        <w:jc w:val="both"/>
      </w:pPr>
      <w:r>
        <w:t xml:space="preserve">La importancia de esta técnica gerencial radica en que con su aplicación se puede contribuir a mejorar las debilidades y afianzar las fortalezas de la organización. </w:t>
      </w:r>
    </w:p>
    <w:p w:rsidR="00DF4254" w:rsidRDefault="00DF4254">
      <w:pPr>
        <w:pStyle w:val="CM64"/>
        <w:spacing w:line="553" w:lineRule="atLeast"/>
        <w:jc w:val="both"/>
      </w:pPr>
      <w:r>
        <w:t xml:space="preserve">A través del mejoramiento continuo se logra ser más productivos y competitivos en </w:t>
      </w:r>
      <w:r>
        <w:lastRenderedPageBreak/>
        <w:t xml:space="preserve">el mercado al cual pertenece la organización, por otra parte las organizaciones deben analizar los procesos utilizados, de manera tal que si existe algún inconveniente pueda mejorarse o corregirse; como resultado de la aplicación de esta técnica puede ser que las organizaciones crezcan dentro del mercado y hasta llegar a ser líderes. </w:t>
      </w:r>
    </w:p>
    <w:p w:rsidR="00DF4254" w:rsidRDefault="00DF4254">
      <w:pPr>
        <w:pStyle w:val="CM64"/>
        <w:spacing w:line="553" w:lineRule="atLeast"/>
        <w:jc w:val="both"/>
      </w:pPr>
      <w:r>
        <w:t xml:space="preserve">Entre las principales características del mejoramiento continuo se puede mencionar [2]: </w:t>
      </w:r>
    </w:p>
    <w:p w:rsidR="00DF4254" w:rsidRDefault="00DF4254">
      <w:pPr>
        <w:pStyle w:val="Default"/>
        <w:numPr>
          <w:ilvl w:val="0"/>
          <w:numId w:val="20"/>
        </w:numPr>
        <w:rPr>
          <w:color w:val="auto"/>
        </w:rPr>
      </w:pPr>
      <w:r>
        <w:rPr>
          <w:color w:val="auto"/>
        </w:rPr>
        <w:t>•</w:t>
      </w:r>
      <w:r>
        <w:rPr>
          <w:color w:val="auto"/>
        </w:rPr>
        <w:tab/>
        <w:t xml:space="preserve">Control de calidad en toda la empresa: participación de todos los miembros de la organización. </w:t>
      </w:r>
    </w:p>
    <w:p w:rsidR="00DF4254" w:rsidRDefault="00DF4254">
      <w:pPr>
        <w:pStyle w:val="Default"/>
        <w:numPr>
          <w:ilvl w:val="0"/>
          <w:numId w:val="20"/>
        </w:numPr>
        <w:rPr>
          <w:color w:val="auto"/>
        </w:rPr>
      </w:pPr>
      <w:r>
        <w:rPr>
          <w:color w:val="auto"/>
        </w:rPr>
        <w:t>•</w:t>
      </w:r>
      <w:r>
        <w:rPr>
          <w:color w:val="auto"/>
        </w:rPr>
        <w:tab/>
        <w:t xml:space="preserve"> Educación y capacitación en control de calidad. </w:t>
      </w:r>
    </w:p>
    <w:p w:rsidR="00DF4254" w:rsidRDefault="00DF4254">
      <w:pPr>
        <w:pStyle w:val="Default"/>
        <w:numPr>
          <w:ilvl w:val="0"/>
          <w:numId w:val="20"/>
        </w:numPr>
        <w:rPr>
          <w:color w:val="auto"/>
        </w:rPr>
      </w:pPr>
      <w:r>
        <w:rPr>
          <w:color w:val="auto"/>
        </w:rPr>
        <w:t>•</w:t>
      </w:r>
      <w:r>
        <w:rPr>
          <w:color w:val="auto"/>
        </w:rPr>
        <w:tab/>
        <w:t xml:space="preserve">Desarrollo de actividades de círculos de control de calidad. </w:t>
      </w:r>
    </w:p>
    <w:p w:rsidR="00DF4254" w:rsidRDefault="00DF4254">
      <w:pPr>
        <w:pStyle w:val="Default"/>
        <w:numPr>
          <w:ilvl w:val="0"/>
          <w:numId w:val="20"/>
        </w:numPr>
        <w:rPr>
          <w:color w:val="auto"/>
        </w:rPr>
      </w:pPr>
      <w:r>
        <w:rPr>
          <w:color w:val="auto"/>
        </w:rPr>
        <w:t>•</w:t>
      </w:r>
      <w:r>
        <w:rPr>
          <w:color w:val="auto"/>
        </w:rPr>
        <w:tab/>
        <w:t xml:space="preserve">Utilización de métodos estadísticos. </w:t>
      </w:r>
    </w:p>
    <w:p w:rsidR="00DF4254" w:rsidRDefault="00DF4254">
      <w:pPr>
        <w:pStyle w:val="Default"/>
        <w:rPr>
          <w:color w:val="auto"/>
        </w:rPr>
      </w:pPr>
    </w:p>
    <w:p w:rsidR="00DF4254" w:rsidRDefault="00DF4254">
      <w:pPr>
        <w:pStyle w:val="CM3"/>
        <w:jc w:val="both"/>
      </w:pPr>
      <w:r>
        <w:t xml:space="preserve">El procedimiento que se sigue para un proceso de Mejora Continua se detallará a continuación [2]: </w:t>
      </w:r>
    </w:p>
    <w:p w:rsidR="00DF4254" w:rsidRDefault="00DF4254">
      <w:pPr>
        <w:pStyle w:val="CM12"/>
        <w:ind w:left="360" w:hanging="360"/>
        <w:jc w:val="both"/>
      </w:pPr>
      <w:r>
        <w:t>•</w:t>
      </w:r>
      <w:r>
        <w:tab/>
      </w:r>
      <w:r>
        <w:rPr>
          <w:b/>
          <w:bCs/>
        </w:rPr>
        <w:t>Selección de los problemas (oportunidades de mejora).-</w:t>
      </w:r>
    </w:p>
    <w:p w:rsidR="00DF4254" w:rsidRDefault="00DF4254">
      <w:pPr>
        <w:pStyle w:val="CM32"/>
        <w:ind w:left="358"/>
        <w:jc w:val="both"/>
      </w:pPr>
      <w:proofErr w:type="gramStart"/>
      <w:r>
        <w:t>identificación</w:t>
      </w:r>
      <w:proofErr w:type="gramEnd"/>
      <w:r>
        <w:t xml:space="preserve"> y selección de los problemas de calidad y productividad del departamento o unidad bajo análisis.   </w:t>
      </w:r>
    </w:p>
    <w:p w:rsidR="00DF4254" w:rsidRDefault="00DF4254">
      <w:pPr>
        <w:pStyle w:val="Default"/>
        <w:numPr>
          <w:ilvl w:val="0"/>
          <w:numId w:val="21"/>
        </w:numPr>
        <w:rPr>
          <w:color w:val="auto"/>
        </w:rPr>
      </w:pPr>
      <w:r>
        <w:rPr>
          <w:color w:val="auto"/>
        </w:rPr>
        <w:t>•</w:t>
      </w:r>
      <w:r>
        <w:rPr>
          <w:color w:val="auto"/>
        </w:rPr>
        <w:tab/>
      </w:r>
      <w:r>
        <w:rPr>
          <w:b/>
          <w:bCs/>
          <w:color w:val="auto"/>
        </w:rPr>
        <w:t xml:space="preserve"> Cuantificación y subdivisión del problema.-</w:t>
      </w:r>
      <w:r>
        <w:rPr>
          <w:color w:val="auto"/>
        </w:rPr>
        <w:t xml:space="preserve">definir bien el problema, cuantificarlo. En esta etapa, si es  posible subdividirlo en sub-problemas o causas síntomas. </w:t>
      </w:r>
    </w:p>
    <w:p w:rsidR="00DF4254" w:rsidRDefault="00DF4254">
      <w:pPr>
        <w:pStyle w:val="Default"/>
        <w:numPr>
          <w:ilvl w:val="0"/>
          <w:numId w:val="21"/>
        </w:numPr>
        <w:rPr>
          <w:color w:val="auto"/>
        </w:rPr>
      </w:pPr>
      <w:r>
        <w:rPr>
          <w:color w:val="auto"/>
        </w:rPr>
        <w:t>•</w:t>
      </w:r>
      <w:r>
        <w:rPr>
          <w:color w:val="auto"/>
        </w:rPr>
        <w:tab/>
      </w:r>
      <w:r>
        <w:rPr>
          <w:b/>
          <w:bCs/>
          <w:color w:val="auto"/>
        </w:rPr>
        <w:t>Análisis de las causas, raíces específicas.-</w:t>
      </w:r>
      <w:r>
        <w:rPr>
          <w:color w:val="auto"/>
        </w:rPr>
        <w:t xml:space="preserve">identificar y verificar las causas raíces específicas del problema en cuestión, aquellas cuya eliminación garantizará la no recurrencia del mismo. </w:t>
      </w:r>
    </w:p>
    <w:p w:rsidR="00DF4254" w:rsidRDefault="00DF4254">
      <w:pPr>
        <w:pStyle w:val="Default"/>
        <w:numPr>
          <w:ilvl w:val="0"/>
          <w:numId w:val="21"/>
        </w:numPr>
        <w:rPr>
          <w:color w:val="auto"/>
        </w:rPr>
      </w:pPr>
      <w:r>
        <w:rPr>
          <w:color w:val="auto"/>
        </w:rPr>
        <w:t>•</w:t>
      </w:r>
      <w:r>
        <w:rPr>
          <w:color w:val="auto"/>
        </w:rPr>
        <w:tab/>
      </w:r>
      <w:r>
        <w:rPr>
          <w:b/>
          <w:bCs/>
          <w:color w:val="auto"/>
        </w:rPr>
        <w:t>Establecimiento de los niveles de desempeño exigidos (metas de mejoramiento).-</w:t>
      </w:r>
      <w:r>
        <w:rPr>
          <w:color w:val="auto"/>
        </w:rPr>
        <w:t xml:space="preserve"> establecer el nivel de desempeño exigido y las metas a alcanzar sucesivamente. </w:t>
      </w:r>
    </w:p>
    <w:p w:rsidR="00DF4254" w:rsidRDefault="00DF4254">
      <w:pPr>
        <w:pStyle w:val="Default"/>
        <w:numPr>
          <w:ilvl w:val="0"/>
          <w:numId w:val="21"/>
        </w:numPr>
        <w:rPr>
          <w:color w:val="auto"/>
        </w:rPr>
      </w:pPr>
      <w:r>
        <w:rPr>
          <w:color w:val="auto"/>
        </w:rPr>
        <w:t>•</w:t>
      </w:r>
      <w:r>
        <w:rPr>
          <w:color w:val="auto"/>
        </w:rPr>
        <w:tab/>
      </w:r>
      <w:r>
        <w:rPr>
          <w:b/>
          <w:bCs/>
          <w:color w:val="auto"/>
        </w:rPr>
        <w:t xml:space="preserve"> Definición y programación de soluciones.-</w:t>
      </w:r>
      <w:r>
        <w:rPr>
          <w:color w:val="auto"/>
        </w:rPr>
        <w:t xml:space="preserve">identificar y programar las soluciones que incidirán significativamente en la eliminación de las causas raíces. </w:t>
      </w:r>
    </w:p>
    <w:p w:rsidR="00DF4254" w:rsidRDefault="00DF4254">
      <w:pPr>
        <w:pStyle w:val="Default"/>
        <w:numPr>
          <w:ilvl w:val="1"/>
          <w:numId w:val="21"/>
        </w:numPr>
        <w:rPr>
          <w:color w:val="auto"/>
        </w:rPr>
      </w:pPr>
      <w:r>
        <w:rPr>
          <w:color w:val="auto"/>
        </w:rPr>
        <w:t>•</w:t>
      </w:r>
      <w:r>
        <w:rPr>
          <w:color w:val="auto"/>
        </w:rPr>
        <w:tab/>
      </w:r>
      <w:r>
        <w:rPr>
          <w:b/>
          <w:bCs/>
          <w:color w:val="auto"/>
        </w:rPr>
        <w:t>Implantación de soluciones.-</w:t>
      </w:r>
      <w:r>
        <w:rPr>
          <w:color w:val="auto"/>
        </w:rPr>
        <w:t xml:space="preserve">este paso tiene dos objetivos que son: </w:t>
      </w:r>
    </w:p>
    <w:p w:rsidR="00DF4254" w:rsidRDefault="00DF4254">
      <w:pPr>
        <w:pStyle w:val="Default"/>
        <w:numPr>
          <w:ilvl w:val="1"/>
          <w:numId w:val="21"/>
        </w:numPr>
        <w:rPr>
          <w:color w:val="auto"/>
        </w:rPr>
      </w:pPr>
      <w:r>
        <w:rPr>
          <w:color w:val="auto"/>
        </w:rPr>
        <w:t>•</w:t>
      </w:r>
      <w:r>
        <w:rPr>
          <w:color w:val="auto"/>
        </w:rPr>
        <w:tab/>
        <w:t xml:space="preserve">Probar la efectividad de la(s) solución(es) y hacer los ajustes necesarios para llegar a una definitiva.  </w:t>
      </w:r>
    </w:p>
    <w:p w:rsidR="00DF4254" w:rsidRDefault="00DF4254">
      <w:pPr>
        <w:pStyle w:val="Default"/>
        <w:numPr>
          <w:ilvl w:val="0"/>
          <w:numId w:val="21"/>
        </w:numPr>
        <w:rPr>
          <w:color w:val="auto"/>
        </w:rPr>
      </w:pPr>
      <w:r>
        <w:rPr>
          <w:color w:val="auto"/>
        </w:rPr>
        <w:lastRenderedPageBreak/>
        <w:t>•</w:t>
      </w:r>
      <w:r>
        <w:rPr>
          <w:color w:val="auto"/>
        </w:rPr>
        <w:tab/>
        <w:t xml:space="preserve">Asegurarse que las soluciones sean asimiladas e implementadas adecuadamente por la organización en el trabajo diario. </w:t>
      </w:r>
    </w:p>
    <w:p w:rsidR="00DF4254" w:rsidRDefault="00DF4254">
      <w:pPr>
        <w:pStyle w:val="Default"/>
        <w:numPr>
          <w:ilvl w:val="0"/>
          <w:numId w:val="21"/>
        </w:numPr>
        <w:rPr>
          <w:color w:val="auto"/>
        </w:rPr>
      </w:pPr>
      <w:r>
        <w:rPr>
          <w:color w:val="auto"/>
        </w:rPr>
        <w:t>•</w:t>
      </w:r>
      <w:r>
        <w:rPr>
          <w:color w:val="auto"/>
        </w:rPr>
        <w:tab/>
      </w:r>
      <w:r>
        <w:rPr>
          <w:b/>
          <w:bCs/>
          <w:color w:val="auto"/>
        </w:rPr>
        <w:t xml:space="preserve"> Acciones de garantía.- </w:t>
      </w:r>
      <w:r>
        <w:rPr>
          <w:color w:val="auto"/>
        </w:rPr>
        <w:t xml:space="preserve">asegurar el mantenimiento del nuevo nivel de desempeño alcanzado.  De este paso dependerá la estabilidad en los resultados y la acumulación de aprendizaje para profundizar el proceso. </w:t>
      </w:r>
    </w:p>
    <w:p w:rsidR="00DF4254" w:rsidRDefault="00DF4254">
      <w:pPr>
        <w:pStyle w:val="Default"/>
        <w:rPr>
          <w:color w:val="auto"/>
        </w:rPr>
      </w:pPr>
    </w:p>
    <w:p w:rsidR="00DF4254" w:rsidRDefault="00DF4254">
      <w:pPr>
        <w:pStyle w:val="CM64"/>
        <w:spacing w:line="553" w:lineRule="atLeast"/>
        <w:jc w:val="both"/>
      </w:pPr>
      <w:r>
        <w:t xml:space="preserve">Entre las principales ventajas del mejoramiento continuo se pueden mencionar: </w:t>
      </w:r>
    </w:p>
    <w:p w:rsidR="00DF4254" w:rsidRDefault="00DF4254">
      <w:pPr>
        <w:pStyle w:val="Default"/>
        <w:numPr>
          <w:ilvl w:val="0"/>
          <w:numId w:val="22"/>
        </w:numPr>
        <w:rPr>
          <w:color w:val="auto"/>
        </w:rPr>
      </w:pPr>
      <w:r>
        <w:rPr>
          <w:color w:val="auto"/>
        </w:rPr>
        <w:t>•</w:t>
      </w:r>
      <w:r>
        <w:rPr>
          <w:color w:val="auto"/>
        </w:rPr>
        <w:tab/>
        <w:t xml:space="preserve">Se concentran esfuerzos en problemas puntuales. </w:t>
      </w:r>
    </w:p>
    <w:p w:rsidR="00DF4254" w:rsidRDefault="00DF4254">
      <w:pPr>
        <w:pStyle w:val="Default"/>
        <w:numPr>
          <w:ilvl w:val="0"/>
          <w:numId w:val="22"/>
        </w:numPr>
        <w:rPr>
          <w:color w:val="auto"/>
        </w:rPr>
      </w:pPr>
      <w:r>
        <w:rPr>
          <w:color w:val="auto"/>
        </w:rPr>
        <w:t>•</w:t>
      </w:r>
      <w:r>
        <w:rPr>
          <w:color w:val="auto"/>
        </w:rPr>
        <w:tab/>
        <w:t xml:space="preserve">Consiguen mejoras en un corto plazo y resultados visibles. </w:t>
      </w:r>
    </w:p>
    <w:p w:rsidR="00DF4254" w:rsidRDefault="00DF4254">
      <w:pPr>
        <w:pStyle w:val="Default"/>
        <w:numPr>
          <w:ilvl w:val="0"/>
          <w:numId w:val="22"/>
        </w:numPr>
        <w:rPr>
          <w:color w:val="auto"/>
        </w:rPr>
      </w:pPr>
      <w:r>
        <w:rPr>
          <w:color w:val="auto"/>
        </w:rPr>
        <w:t>•</w:t>
      </w:r>
      <w:r>
        <w:rPr>
          <w:color w:val="auto"/>
        </w:rPr>
        <w:tab/>
        <w:t xml:space="preserve">Reduce productos defectuosos y por ende también genera reducción en los costos y menor consumo de materias primas. </w:t>
      </w:r>
    </w:p>
    <w:p w:rsidR="00DF4254" w:rsidRDefault="00DF4254">
      <w:pPr>
        <w:pStyle w:val="Default"/>
        <w:numPr>
          <w:ilvl w:val="0"/>
          <w:numId w:val="22"/>
        </w:numPr>
        <w:rPr>
          <w:color w:val="auto"/>
        </w:rPr>
      </w:pPr>
      <w:r>
        <w:rPr>
          <w:color w:val="auto"/>
        </w:rPr>
        <w:t>•</w:t>
      </w:r>
      <w:r>
        <w:rPr>
          <w:color w:val="auto"/>
        </w:rPr>
        <w:tab/>
        <w:t xml:space="preserve">Incrementa la productividad y dirige a la organización hacia la competitividad. </w:t>
      </w:r>
    </w:p>
    <w:p w:rsidR="00DF4254" w:rsidRDefault="00DF4254">
      <w:pPr>
        <w:pStyle w:val="Default"/>
        <w:numPr>
          <w:ilvl w:val="0"/>
          <w:numId w:val="22"/>
        </w:numPr>
        <w:rPr>
          <w:color w:val="auto"/>
        </w:rPr>
      </w:pPr>
      <w:r>
        <w:rPr>
          <w:color w:val="auto"/>
        </w:rPr>
        <w:t>•</w:t>
      </w:r>
      <w:r>
        <w:rPr>
          <w:color w:val="auto"/>
        </w:rPr>
        <w:tab/>
        <w:t xml:space="preserve">Contribuye a la adaptación de los procesos a los avances tecnológicos </w:t>
      </w:r>
    </w:p>
    <w:p w:rsidR="00DF4254" w:rsidRDefault="00DF4254">
      <w:pPr>
        <w:pStyle w:val="Default"/>
        <w:numPr>
          <w:ilvl w:val="0"/>
          <w:numId w:val="22"/>
        </w:numPr>
        <w:rPr>
          <w:color w:val="auto"/>
        </w:rPr>
      </w:pPr>
      <w:r>
        <w:rPr>
          <w:color w:val="auto"/>
        </w:rPr>
        <w:t>•</w:t>
      </w:r>
      <w:r>
        <w:rPr>
          <w:color w:val="auto"/>
        </w:rPr>
        <w:tab/>
        <w:t xml:space="preserve">Permite eliminar procesos repetitivos que generan un uso eficiente de recursos. </w:t>
      </w:r>
    </w:p>
    <w:p w:rsidR="00DF4254" w:rsidRDefault="00DF4254">
      <w:pPr>
        <w:pStyle w:val="Default"/>
        <w:numPr>
          <w:ilvl w:val="0"/>
          <w:numId w:val="22"/>
        </w:numPr>
        <w:rPr>
          <w:color w:val="auto"/>
        </w:rPr>
      </w:pPr>
      <w:r>
        <w:rPr>
          <w:color w:val="auto"/>
        </w:rPr>
        <w:t>•</w:t>
      </w:r>
      <w:r>
        <w:rPr>
          <w:color w:val="auto"/>
        </w:rPr>
        <w:tab/>
        <w:t xml:space="preserve">Cuando el mejoramiento se concentra en un área específica de la organización, se pierde la perspectiva de la interdependencia que existe entre todos los miembros de la empresa. </w:t>
      </w:r>
    </w:p>
    <w:p w:rsidR="00DF4254" w:rsidRDefault="00DF4254">
      <w:pPr>
        <w:pStyle w:val="Default"/>
        <w:numPr>
          <w:ilvl w:val="0"/>
          <w:numId w:val="22"/>
        </w:numPr>
        <w:rPr>
          <w:color w:val="auto"/>
        </w:rPr>
      </w:pPr>
      <w:r>
        <w:rPr>
          <w:color w:val="auto"/>
        </w:rPr>
        <w:t>•</w:t>
      </w:r>
      <w:r>
        <w:rPr>
          <w:color w:val="auto"/>
        </w:rPr>
        <w:tab/>
        <w:t xml:space="preserve">Requiere de un cambio en toda la organización, ya que para obtener el éxito es necesaria la participación de todos los integrantes de la organización y a todo nivel. </w:t>
      </w:r>
    </w:p>
    <w:p w:rsidR="00DF4254" w:rsidRDefault="00DF4254">
      <w:pPr>
        <w:pStyle w:val="Default"/>
        <w:numPr>
          <w:ilvl w:val="0"/>
          <w:numId w:val="22"/>
        </w:numPr>
        <w:rPr>
          <w:color w:val="auto"/>
        </w:rPr>
      </w:pPr>
      <w:r>
        <w:rPr>
          <w:color w:val="auto"/>
        </w:rPr>
        <w:t>•</w:t>
      </w:r>
      <w:r>
        <w:rPr>
          <w:color w:val="auto"/>
        </w:rPr>
        <w:tab/>
        <w:t xml:space="preserve">En vista de que los gerentes en la pequeña y mediana empresa son muy conservadores, el Mejoramiento Continuo se hace un proceso muy largo. </w:t>
      </w:r>
    </w:p>
    <w:p w:rsidR="00DF4254" w:rsidRDefault="00DF4254">
      <w:pPr>
        <w:pStyle w:val="Default"/>
        <w:numPr>
          <w:ilvl w:val="0"/>
          <w:numId w:val="22"/>
        </w:numPr>
        <w:rPr>
          <w:color w:val="auto"/>
        </w:rPr>
      </w:pPr>
      <w:r>
        <w:rPr>
          <w:color w:val="auto"/>
        </w:rPr>
        <w:t>•</w:t>
      </w:r>
      <w:r>
        <w:rPr>
          <w:color w:val="auto"/>
        </w:rPr>
        <w:tab/>
        <w:t xml:space="preserve">Hay que hacer inversiones importantes </w:t>
      </w:r>
    </w:p>
    <w:p w:rsidR="00DF4254" w:rsidRDefault="00DF4254">
      <w:pPr>
        <w:pStyle w:val="Default"/>
        <w:rPr>
          <w:color w:val="auto"/>
        </w:rPr>
      </w:pPr>
    </w:p>
    <w:p w:rsidR="00DF4254" w:rsidRDefault="00DF4254">
      <w:pPr>
        <w:pStyle w:val="CM3"/>
        <w:jc w:val="both"/>
      </w:pPr>
      <w:r>
        <w:t xml:space="preserve">Entre las desventajas que tiene el mejoramiento continuo se pueden mencionar: </w:t>
      </w:r>
    </w:p>
    <w:p w:rsidR="00DF4254" w:rsidRDefault="00DF4254">
      <w:pPr>
        <w:pStyle w:val="CM64"/>
        <w:spacing w:line="553" w:lineRule="atLeast"/>
        <w:ind w:left="425" w:hanging="425"/>
        <w:jc w:val="both"/>
      </w:pPr>
      <w:r>
        <w:rPr>
          <w:b/>
          <w:bCs/>
        </w:rPr>
        <w:t xml:space="preserve">   1.7  </w:t>
      </w:r>
      <w:r>
        <w:rPr>
          <w:b/>
          <w:bCs/>
        </w:rPr>
        <w:tab/>
        <w:t xml:space="preserve">Indicadores de Gestión </w:t>
      </w:r>
    </w:p>
    <w:p w:rsidR="00DF4254" w:rsidRDefault="00DF4254">
      <w:pPr>
        <w:pStyle w:val="CM64"/>
        <w:spacing w:line="553" w:lineRule="atLeast"/>
        <w:ind w:left="698"/>
        <w:jc w:val="both"/>
      </w:pPr>
      <w:r>
        <w:t xml:space="preserve">Las organizaciones líderes buscan mejorar de manera continua todos sus procesos, saben que si logran establecer una cultura dentro de la empresa de mejora pueden lograr muchos objetivos importantes. </w:t>
      </w:r>
    </w:p>
    <w:p w:rsidR="00DF4254" w:rsidRDefault="00DF4254">
      <w:pPr>
        <w:pStyle w:val="CM39"/>
        <w:ind w:left="698"/>
        <w:jc w:val="both"/>
      </w:pPr>
      <w:r>
        <w:t xml:space="preserve">En un Sistema de Gestión la Calidad deben haberse definido y establecido indicadores de gestión de la calidad que les permitan medir y monitorear el desempeño de sus procesos, ya que son unos verdaderos Medidores de </w:t>
      </w:r>
      <w:r>
        <w:lastRenderedPageBreak/>
        <w:t xml:space="preserve">Desempeño.    </w:t>
      </w:r>
    </w:p>
    <w:p w:rsidR="00DF4254" w:rsidRDefault="00DF4254">
      <w:pPr>
        <w:pStyle w:val="CM64"/>
        <w:spacing w:line="553" w:lineRule="atLeast"/>
        <w:jc w:val="both"/>
      </w:pPr>
      <w:r>
        <w:t xml:space="preserve">Un indicador es un valor que se obtiene comparando dos datos, lógicamente relacionados, referentes al comportamiento de una actividad o proceso, dentro de un período de tiempo específico.   </w:t>
      </w:r>
    </w:p>
    <w:p w:rsidR="00DF4254" w:rsidRDefault="00DF4254">
      <w:pPr>
        <w:pStyle w:val="CM64"/>
        <w:spacing w:line="553" w:lineRule="atLeast"/>
        <w:jc w:val="both"/>
      </w:pPr>
      <w:r>
        <w:t xml:space="preserve">Algunos criterios que deben tomarse en cuenta para definir los indicadores son [6]:  </w:t>
      </w:r>
    </w:p>
    <w:p w:rsidR="00DF4254" w:rsidRDefault="00DF4254">
      <w:pPr>
        <w:pStyle w:val="Default"/>
        <w:numPr>
          <w:ilvl w:val="0"/>
          <w:numId w:val="23"/>
        </w:numPr>
        <w:rPr>
          <w:color w:val="auto"/>
        </w:rPr>
      </w:pPr>
      <w:r>
        <w:rPr>
          <w:color w:val="auto"/>
        </w:rPr>
        <w:t>•</w:t>
      </w:r>
      <w:r>
        <w:rPr>
          <w:color w:val="auto"/>
        </w:rPr>
        <w:tab/>
        <w:t xml:space="preserve">Ser simples y comprensible para quienes lo usan tomando en cuenta el nivel de formación del personal </w:t>
      </w:r>
    </w:p>
    <w:p w:rsidR="00DF4254" w:rsidRDefault="00DF4254">
      <w:pPr>
        <w:pStyle w:val="Default"/>
        <w:numPr>
          <w:ilvl w:val="0"/>
          <w:numId w:val="23"/>
        </w:numPr>
        <w:rPr>
          <w:color w:val="auto"/>
        </w:rPr>
      </w:pPr>
      <w:r>
        <w:rPr>
          <w:color w:val="auto"/>
        </w:rPr>
        <w:t>•</w:t>
      </w:r>
      <w:r>
        <w:rPr>
          <w:color w:val="auto"/>
        </w:rPr>
        <w:tab/>
        <w:t xml:space="preserve">Ser medibles de manera cuantitativa </w:t>
      </w:r>
    </w:p>
    <w:p w:rsidR="00DF4254" w:rsidRDefault="00DF4254">
      <w:pPr>
        <w:pStyle w:val="Default"/>
        <w:numPr>
          <w:ilvl w:val="0"/>
          <w:numId w:val="23"/>
        </w:numPr>
        <w:rPr>
          <w:color w:val="auto"/>
        </w:rPr>
      </w:pPr>
      <w:r>
        <w:rPr>
          <w:color w:val="auto"/>
        </w:rPr>
        <w:t>•</w:t>
      </w:r>
      <w:r>
        <w:rPr>
          <w:color w:val="auto"/>
        </w:rPr>
        <w:tab/>
        <w:t xml:space="preserve">Mostrar el enfoque al cliente. Es decir ser orientados a las necesidades del cliente </w:t>
      </w:r>
    </w:p>
    <w:p w:rsidR="00DF4254" w:rsidRDefault="00DF4254">
      <w:pPr>
        <w:pStyle w:val="Default"/>
        <w:numPr>
          <w:ilvl w:val="0"/>
          <w:numId w:val="23"/>
        </w:numPr>
        <w:rPr>
          <w:color w:val="auto"/>
        </w:rPr>
      </w:pPr>
      <w:r>
        <w:rPr>
          <w:color w:val="auto"/>
        </w:rPr>
        <w:t>•</w:t>
      </w:r>
      <w:r>
        <w:rPr>
          <w:color w:val="auto"/>
        </w:rPr>
        <w:tab/>
        <w:t xml:space="preserve">Deben servir para mejora </w:t>
      </w:r>
    </w:p>
    <w:p w:rsidR="00DF4254" w:rsidRDefault="00DF4254">
      <w:pPr>
        <w:pStyle w:val="Default"/>
        <w:numPr>
          <w:ilvl w:val="0"/>
          <w:numId w:val="23"/>
        </w:numPr>
        <w:rPr>
          <w:color w:val="auto"/>
        </w:rPr>
      </w:pPr>
      <w:r>
        <w:rPr>
          <w:color w:val="auto"/>
        </w:rPr>
        <w:t>•</w:t>
      </w:r>
      <w:r>
        <w:rPr>
          <w:color w:val="auto"/>
        </w:rPr>
        <w:tab/>
        <w:t xml:space="preserve">Debe considerarse el costo de la medición que se tomará como referencia para calcular el indicador </w:t>
      </w:r>
    </w:p>
    <w:p w:rsidR="00DF4254" w:rsidRDefault="00DF4254">
      <w:pPr>
        <w:pStyle w:val="Default"/>
        <w:numPr>
          <w:ilvl w:val="0"/>
          <w:numId w:val="23"/>
        </w:numPr>
        <w:rPr>
          <w:color w:val="auto"/>
        </w:rPr>
      </w:pPr>
      <w:r>
        <w:rPr>
          <w:color w:val="auto"/>
        </w:rPr>
        <w:t>•</w:t>
      </w:r>
      <w:r>
        <w:rPr>
          <w:color w:val="auto"/>
        </w:rPr>
        <w:tab/>
        <w:t xml:space="preserve">Sus resultados deberán estar expuesto a la vista de todos para la toma de acción </w:t>
      </w:r>
    </w:p>
    <w:p w:rsidR="00DF4254" w:rsidRDefault="00DF4254">
      <w:pPr>
        <w:pStyle w:val="Default"/>
        <w:numPr>
          <w:ilvl w:val="0"/>
          <w:numId w:val="23"/>
        </w:numPr>
        <w:rPr>
          <w:color w:val="auto"/>
        </w:rPr>
      </w:pPr>
      <w:r>
        <w:rPr>
          <w:color w:val="auto"/>
        </w:rPr>
        <w:t>•</w:t>
      </w:r>
      <w:r>
        <w:rPr>
          <w:color w:val="auto"/>
        </w:rPr>
        <w:tab/>
        <w:t xml:space="preserve">Determinar en función del tiempo </w:t>
      </w:r>
    </w:p>
    <w:p w:rsidR="00DF4254" w:rsidRDefault="00DF4254">
      <w:pPr>
        <w:pStyle w:val="Default"/>
        <w:numPr>
          <w:ilvl w:val="0"/>
          <w:numId w:val="23"/>
        </w:numPr>
        <w:rPr>
          <w:color w:val="auto"/>
        </w:rPr>
      </w:pPr>
      <w:r>
        <w:rPr>
          <w:color w:val="auto"/>
        </w:rPr>
        <w:t>•</w:t>
      </w:r>
      <w:r>
        <w:rPr>
          <w:color w:val="auto"/>
        </w:rPr>
        <w:tab/>
        <w:t xml:space="preserve">Deben ser alineados con los objetivos estratégicos y de negocio de la empresa </w:t>
      </w:r>
    </w:p>
    <w:p w:rsidR="00DF4254" w:rsidRDefault="00DF4254">
      <w:pPr>
        <w:pStyle w:val="Default"/>
        <w:numPr>
          <w:ilvl w:val="1"/>
          <w:numId w:val="23"/>
        </w:numPr>
        <w:rPr>
          <w:color w:val="auto"/>
        </w:rPr>
      </w:pPr>
      <w:r>
        <w:rPr>
          <w:color w:val="auto"/>
        </w:rPr>
        <w:t>•</w:t>
      </w:r>
      <w:r>
        <w:rPr>
          <w:color w:val="auto"/>
        </w:rPr>
        <w:tab/>
        <w:t xml:space="preserve">Deben formar parte de los informes de resultados departamentales </w:t>
      </w:r>
    </w:p>
    <w:p w:rsidR="00DF4254" w:rsidRDefault="00DF4254">
      <w:pPr>
        <w:pStyle w:val="Default"/>
        <w:numPr>
          <w:ilvl w:val="1"/>
          <w:numId w:val="23"/>
        </w:numPr>
        <w:rPr>
          <w:color w:val="auto"/>
        </w:rPr>
      </w:pPr>
      <w:r>
        <w:rPr>
          <w:color w:val="auto"/>
        </w:rPr>
        <w:t xml:space="preserve">La organización debe planificar e implementar los procesos de seguimiento, medición, análisis y mejora necesarios para: </w:t>
      </w:r>
    </w:p>
    <w:p w:rsidR="00DF4254" w:rsidRDefault="00DF4254">
      <w:pPr>
        <w:pStyle w:val="Default"/>
        <w:numPr>
          <w:ilvl w:val="0"/>
          <w:numId w:val="23"/>
        </w:numPr>
        <w:rPr>
          <w:color w:val="auto"/>
        </w:rPr>
      </w:pPr>
      <w:r>
        <w:rPr>
          <w:color w:val="auto"/>
        </w:rPr>
        <w:t>•</w:t>
      </w:r>
      <w:r>
        <w:rPr>
          <w:color w:val="auto"/>
        </w:rPr>
        <w:tab/>
        <w:t xml:space="preserve">Demostrar la conformidad del producto </w:t>
      </w:r>
    </w:p>
    <w:p w:rsidR="00DF4254" w:rsidRDefault="00DF4254">
      <w:pPr>
        <w:pStyle w:val="Default"/>
        <w:numPr>
          <w:ilvl w:val="0"/>
          <w:numId w:val="23"/>
        </w:numPr>
        <w:rPr>
          <w:color w:val="auto"/>
        </w:rPr>
      </w:pPr>
      <w:r>
        <w:rPr>
          <w:color w:val="auto"/>
        </w:rPr>
        <w:t>•</w:t>
      </w:r>
      <w:r>
        <w:rPr>
          <w:color w:val="auto"/>
        </w:rPr>
        <w:tab/>
        <w:t xml:space="preserve">Asegurar la conformidad del SGC </w:t>
      </w:r>
    </w:p>
    <w:p w:rsidR="00DF4254" w:rsidRDefault="00DF4254">
      <w:pPr>
        <w:pStyle w:val="Default"/>
        <w:numPr>
          <w:ilvl w:val="0"/>
          <w:numId w:val="23"/>
        </w:numPr>
        <w:rPr>
          <w:color w:val="auto"/>
        </w:rPr>
      </w:pPr>
      <w:r>
        <w:rPr>
          <w:color w:val="auto"/>
        </w:rPr>
        <w:t>•</w:t>
      </w:r>
      <w:r>
        <w:rPr>
          <w:color w:val="auto"/>
        </w:rPr>
        <w:tab/>
        <w:t xml:space="preserve">Mejorar continuamente la eficacia del SGC  </w:t>
      </w:r>
    </w:p>
    <w:p w:rsidR="00DF4254" w:rsidRDefault="00DF4254">
      <w:pPr>
        <w:pStyle w:val="Default"/>
        <w:numPr>
          <w:ilvl w:val="0"/>
          <w:numId w:val="23"/>
        </w:numPr>
        <w:rPr>
          <w:color w:val="auto"/>
        </w:rPr>
      </w:pPr>
      <w:r>
        <w:rPr>
          <w:color w:val="auto"/>
        </w:rPr>
        <w:t>•</w:t>
      </w:r>
      <w:r>
        <w:rPr>
          <w:color w:val="auto"/>
        </w:rPr>
        <w:tab/>
        <w:t xml:space="preserve">Medir el desempeño de su personal </w:t>
      </w:r>
    </w:p>
    <w:p w:rsidR="00DF4254" w:rsidRDefault="00DF4254">
      <w:pPr>
        <w:pStyle w:val="Default"/>
        <w:numPr>
          <w:ilvl w:val="0"/>
          <w:numId w:val="23"/>
        </w:numPr>
        <w:rPr>
          <w:color w:val="auto"/>
        </w:rPr>
      </w:pPr>
      <w:r>
        <w:rPr>
          <w:color w:val="auto"/>
        </w:rPr>
        <w:t>•</w:t>
      </w:r>
      <w:r>
        <w:rPr>
          <w:color w:val="auto"/>
        </w:rPr>
        <w:tab/>
        <w:t xml:space="preserve">Medir el desempeño de los proveedores cuyo producto incida en la calidad del producto de la empresa </w:t>
      </w:r>
    </w:p>
    <w:p w:rsidR="00DF4254" w:rsidRDefault="00DF4254">
      <w:pPr>
        <w:pStyle w:val="Default"/>
        <w:numPr>
          <w:ilvl w:val="1"/>
          <w:numId w:val="23"/>
        </w:numPr>
        <w:rPr>
          <w:color w:val="auto"/>
        </w:rPr>
      </w:pPr>
      <w:r>
        <w:rPr>
          <w:color w:val="auto"/>
        </w:rPr>
        <w:t>•</w:t>
      </w:r>
      <w:r>
        <w:rPr>
          <w:color w:val="auto"/>
        </w:rPr>
        <w:tab/>
        <w:t xml:space="preserve">Hacer que el proceso en todo momento cumpla con los requisitos del cliente </w:t>
      </w:r>
    </w:p>
    <w:p w:rsidR="00DF4254" w:rsidRDefault="00DF4254">
      <w:pPr>
        <w:pStyle w:val="Default"/>
        <w:numPr>
          <w:ilvl w:val="1"/>
          <w:numId w:val="23"/>
        </w:numPr>
        <w:rPr>
          <w:color w:val="auto"/>
        </w:rPr>
      </w:pPr>
      <w:r>
        <w:rPr>
          <w:color w:val="auto"/>
        </w:rPr>
        <w:t xml:space="preserve">Para lograr lo anterior será necesario: </w:t>
      </w:r>
    </w:p>
    <w:p w:rsidR="00DF4254" w:rsidRDefault="00DF4254">
      <w:pPr>
        <w:pStyle w:val="Default"/>
        <w:numPr>
          <w:ilvl w:val="0"/>
          <w:numId w:val="23"/>
        </w:numPr>
        <w:rPr>
          <w:color w:val="auto"/>
        </w:rPr>
      </w:pPr>
      <w:r>
        <w:rPr>
          <w:color w:val="auto"/>
        </w:rPr>
        <w:t>•</w:t>
      </w:r>
      <w:r>
        <w:rPr>
          <w:color w:val="auto"/>
        </w:rPr>
        <w:tab/>
        <w:t xml:space="preserve">Cuantificar las expectativas de los clientes </w:t>
      </w:r>
    </w:p>
    <w:p w:rsidR="00DF4254" w:rsidRDefault="00DF4254">
      <w:pPr>
        <w:pStyle w:val="Default"/>
        <w:numPr>
          <w:ilvl w:val="0"/>
          <w:numId w:val="23"/>
        </w:numPr>
        <w:rPr>
          <w:color w:val="auto"/>
        </w:rPr>
      </w:pPr>
      <w:r>
        <w:rPr>
          <w:color w:val="auto"/>
        </w:rPr>
        <w:t>•</w:t>
      </w:r>
      <w:r>
        <w:rPr>
          <w:color w:val="auto"/>
        </w:rPr>
        <w:tab/>
        <w:t xml:space="preserve"> Evaluar la necesidad de mediciones </w:t>
      </w:r>
    </w:p>
    <w:p w:rsidR="00DF4254" w:rsidRDefault="00DF4254">
      <w:pPr>
        <w:pStyle w:val="Default"/>
        <w:numPr>
          <w:ilvl w:val="0"/>
          <w:numId w:val="23"/>
        </w:numPr>
        <w:rPr>
          <w:color w:val="auto"/>
        </w:rPr>
      </w:pPr>
      <w:r>
        <w:rPr>
          <w:color w:val="auto"/>
        </w:rPr>
        <w:t>•</w:t>
      </w:r>
      <w:r>
        <w:rPr>
          <w:color w:val="auto"/>
        </w:rPr>
        <w:tab/>
        <w:t xml:space="preserve">Medir el comportamiento actual del proceso </w:t>
      </w:r>
    </w:p>
    <w:p w:rsidR="00DF4254" w:rsidRDefault="00DF4254">
      <w:pPr>
        <w:pStyle w:val="Default"/>
        <w:numPr>
          <w:ilvl w:val="0"/>
          <w:numId w:val="23"/>
        </w:numPr>
        <w:rPr>
          <w:color w:val="auto"/>
        </w:rPr>
      </w:pPr>
      <w:r>
        <w:rPr>
          <w:color w:val="auto"/>
        </w:rPr>
        <w:t>•</w:t>
      </w:r>
      <w:r>
        <w:rPr>
          <w:color w:val="auto"/>
        </w:rPr>
        <w:tab/>
        <w:t xml:space="preserve">Ajustar el proceso si hay discrepancias </w:t>
      </w:r>
    </w:p>
    <w:p w:rsidR="00DF4254" w:rsidRDefault="00DF4254">
      <w:pPr>
        <w:pStyle w:val="Default"/>
        <w:numPr>
          <w:ilvl w:val="1"/>
          <w:numId w:val="23"/>
        </w:numPr>
        <w:rPr>
          <w:color w:val="auto"/>
        </w:rPr>
      </w:pPr>
      <w:r>
        <w:rPr>
          <w:color w:val="auto"/>
        </w:rPr>
        <w:t>•</w:t>
      </w:r>
      <w:r>
        <w:rPr>
          <w:color w:val="auto"/>
        </w:rPr>
        <w:tab/>
        <w:t xml:space="preserve">Medir periódicamente para asegurar control </w:t>
      </w:r>
    </w:p>
    <w:p w:rsidR="00DF4254" w:rsidRDefault="00DF4254">
      <w:pPr>
        <w:pStyle w:val="Default"/>
        <w:numPr>
          <w:ilvl w:val="1"/>
          <w:numId w:val="23"/>
        </w:numPr>
        <w:rPr>
          <w:color w:val="auto"/>
        </w:rPr>
      </w:pPr>
      <w:r>
        <w:rPr>
          <w:color w:val="auto"/>
        </w:rPr>
        <w:t xml:space="preserve">Una vez decidido el propósito de las mediciones, se deberá [6]: </w:t>
      </w:r>
    </w:p>
    <w:p w:rsidR="00DF4254" w:rsidRDefault="00DF4254">
      <w:pPr>
        <w:pStyle w:val="Default"/>
        <w:numPr>
          <w:ilvl w:val="0"/>
          <w:numId w:val="23"/>
        </w:numPr>
        <w:rPr>
          <w:color w:val="auto"/>
        </w:rPr>
      </w:pPr>
      <w:r>
        <w:rPr>
          <w:color w:val="auto"/>
        </w:rPr>
        <w:t>•</w:t>
      </w:r>
      <w:r>
        <w:rPr>
          <w:color w:val="auto"/>
        </w:rPr>
        <w:tab/>
        <w:t xml:space="preserve">Ubicar los puntos de medición en el proceso </w:t>
      </w:r>
    </w:p>
    <w:p w:rsidR="00DF4254" w:rsidRDefault="00DF4254">
      <w:pPr>
        <w:pStyle w:val="Default"/>
        <w:numPr>
          <w:ilvl w:val="0"/>
          <w:numId w:val="23"/>
        </w:numPr>
        <w:rPr>
          <w:color w:val="auto"/>
        </w:rPr>
      </w:pPr>
      <w:r>
        <w:rPr>
          <w:color w:val="auto"/>
        </w:rPr>
        <w:t>•</w:t>
      </w:r>
      <w:r>
        <w:rPr>
          <w:color w:val="auto"/>
        </w:rPr>
        <w:tab/>
        <w:t xml:space="preserve">Definir frecuencia y metodología </w:t>
      </w:r>
    </w:p>
    <w:p w:rsidR="00DF4254" w:rsidRDefault="00DF4254">
      <w:pPr>
        <w:pStyle w:val="Default"/>
        <w:numPr>
          <w:ilvl w:val="0"/>
          <w:numId w:val="23"/>
        </w:numPr>
        <w:rPr>
          <w:color w:val="auto"/>
        </w:rPr>
      </w:pPr>
      <w:r>
        <w:rPr>
          <w:color w:val="auto"/>
        </w:rPr>
        <w:t>•</w:t>
      </w:r>
      <w:r>
        <w:rPr>
          <w:color w:val="auto"/>
        </w:rPr>
        <w:tab/>
        <w:t xml:space="preserve">Definir la exactitud y precisión requeridas </w:t>
      </w:r>
    </w:p>
    <w:p w:rsidR="00DF4254" w:rsidRDefault="00DF4254">
      <w:pPr>
        <w:pStyle w:val="Default"/>
        <w:numPr>
          <w:ilvl w:val="0"/>
          <w:numId w:val="23"/>
        </w:numPr>
        <w:rPr>
          <w:color w:val="auto"/>
        </w:rPr>
      </w:pPr>
      <w:r>
        <w:rPr>
          <w:color w:val="auto"/>
        </w:rPr>
        <w:t>•</w:t>
      </w:r>
      <w:r>
        <w:rPr>
          <w:color w:val="auto"/>
        </w:rPr>
        <w:tab/>
        <w:t xml:space="preserve">Establecer las responsabilidades para su ejecución  </w:t>
      </w:r>
    </w:p>
    <w:p w:rsidR="00DF4254" w:rsidRDefault="00DF4254">
      <w:pPr>
        <w:pStyle w:val="Default"/>
        <w:numPr>
          <w:ilvl w:val="0"/>
          <w:numId w:val="23"/>
        </w:numPr>
        <w:rPr>
          <w:color w:val="auto"/>
        </w:rPr>
      </w:pPr>
      <w:r>
        <w:rPr>
          <w:color w:val="auto"/>
        </w:rPr>
        <w:t>•</w:t>
      </w:r>
      <w:r>
        <w:rPr>
          <w:color w:val="auto"/>
        </w:rPr>
        <w:tab/>
        <w:t xml:space="preserve">Establecer un indicador </w:t>
      </w:r>
    </w:p>
    <w:p w:rsidR="00DF4254" w:rsidRDefault="00DF4254">
      <w:pPr>
        <w:pStyle w:val="Default"/>
        <w:rPr>
          <w:color w:val="auto"/>
        </w:rPr>
      </w:pPr>
    </w:p>
    <w:p w:rsidR="00DF4254" w:rsidRDefault="00DF4254">
      <w:pPr>
        <w:pStyle w:val="CM64"/>
        <w:spacing w:line="553" w:lineRule="atLeast"/>
        <w:jc w:val="both"/>
      </w:pPr>
      <w:r>
        <w:t xml:space="preserve">Los indicadores deberán definirse mediante un nombre, relacionarse con un objetivo, una meta y una forma de medición.  </w:t>
      </w:r>
    </w:p>
    <w:p w:rsidR="00DF4254" w:rsidRDefault="00DF4254">
      <w:pPr>
        <w:pStyle w:val="CM64"/>
        <w:spacing w:line="553" w:lineRule="atLeast"/>
        <w:jc w:val="both"/>
      </w:pPr>
      <w:r>
        <w:t xml:space="preserve">Se pueden diseñar indicadores de gestión muy variados, dependiendo del desempeño que se quiere medir. Los más utilizados son: </w:t>
      </w:r>
    </w:p>
    <w:p w:rsidR="00DF4254" w:rsidRDefault="00DF4254">
      <w:pPr>
        <w:pStyle w:val="Default"/>
        <w:numPr>
          <w:ilvl w:val="0"/>
          <w:numId w:val="24"/>
        </w:numPr>
        <w:rPr>
          <w:color w:val="auto"/>
        </w:rPr>
      </w:pPr>
      <w:r>
        <w:rPr>
          <w:color w:val="auto"/>
        </w:rPr>
        <w:t>•</w:t>
      </w:r>
      <w:r>
        <w:rPr>
          <w:color w:val="auto"/>
        </w:rPr>
        <w:tab/>
      </w:r>
      <w:r>
        <w:rPr>
          <w:b/>
          <w:bCs/>
          <w:color w:val="auto"/>
        </w:rPr>
        <w:t>Indicador de Eficacia.-</w:t>
      </w:r>
      <w:r>
        <w:rPr>
          <w:color w:val="auto"/>
        </w:rPr>
        <w:t xml:space="preserve">Se considera que un sistema de gestión es eficaz cuando los resultados son correctos en cantidad, oportunidad, costo y demás aspectos de la calidad especificados por el cliente. La siguiente es la fórmula que relaciona un indicador de eficacia: </w:t>
      </w:r>
    </w:p>
    <w:p w:rsidR="00DF4254" w:rsidRDefault="00DF4254">
      <w:pPr>
        <w:pStyle w:val="Default"/>
        <w:numPr>
          <w:ilvl w:val="0"/>
          <w:numId w:val="24"/>
        </w:numPr>
        <w:rPr>
          <w:color w:val="auto"/>
        </w:rPr>
      </w:pPr>
      <w:r>
        <w:rPr>
          <w:color w:val="auto"/>
        </w:rPr>
        <w:t xml:space="preserve">• </w:t>
      </w:r>
      <w:r>
        <w:rPr>
          <w:b/>
          <w:bCs/>
          <w:color w:val="auto"/>
        </w:rPr>
        <w:t>Indicador de Eficiencia.-</w:t>
      </w:r>
      <w:r>
        <w:rPr>
          <w:color w:val="auto"/>
        </w:rPr>
        <w:t xml:space="preserve">  Un sistema de gestión es eficiente cuando se logran los resultados requeridos a través de una </w:t>
      </w:r>
    </w:p>
    <w:p w:rsidR="00DF4254" w:rsidRDefault="00DF4254">
      <w:pPr>
        <w:pStyle w:val="Default"/>
        <w:numPr>
          <w:ilvl w:val="0"/>
          <w:numId w:val="24"/>
        </w:numPr>
        <w:rPr>
          <w:color w:val="auto"/>
        </w:rPr>
      </w:pPr>
      <w:r>
        <w:rPr>
          <w:color w:val="auto"/>
        </w:rPr>
        <w:t>•</w:t>
      </w:r>
      <w:r>
        <w:rPr>
          <w:color w:val="auto"/>
        </w:rPr>
        <w:tab/>
      </w:r>
      <w:r>
        <w:rPr>
          <w:b/>
          <w:bCs/>
          <w:color w:val="auto"/>
        </w:rPr>
        <w:t>Indicador de Productividad.-</w:t>
      </w:r>
      <w:r>
        <w:rPr>
          <w:color w:val="auto"/>
        </w:rPr>
        <w:t xml:space="preserve">  Es una medida de lo bien que se han utilizado los recursos disponibles para lograr los resultados requeridos por el cliente. Es una medida relativa que se puede expresar mediante la siguiente relación: </w:t>
      </w:r>
    </w:p>
    <w:p w:rsidR="00DF4254" w:rsidRDefault="00DF4254">
      <w:pPr>
        <w:pStyle w:val="Default"/>
        <w:numPr>
          <w:ilvl w:val="0"/>
          <w:numId w:val="24"/>
        </w:numPr>
        <w:rPr>
          <w:color w:val="auto"/>
        </w:rPr>
      </w:pPr>
      <w:r>
        <w:rPr>
          <w:color w:val="auto"/>
        </w:rPr>
        <w:t>•</w:t>
      </w:r>
      <w:r>
        <w:rPr>
          <w:color w:val="auto"/>
        </w:rPr>
        <w:tab/>
      </w:r>
      <w:r>
        <w:rPr>
          <w:b/>
          <w:bCs/>
          <w:color w:val="auto"/>
        </w:rPr>
        <w:t>Indicador de Rentabilidad.-</w:t>
      </w:r>
      <w:r>
        <w:rPr>
          <w:color w:val="auto"/>
        </w:rPr>
        <w:t xml:space="preserve">   Es una medida de la productividad de una empresa reduciendo todos los elementos a un factor común: dinero. </w:t>
      </w:r>
    </w:p>
    <w:p w:rsidR="00DF4254" w:rsidRDefault="00DF4254">
      <w:pPr>
        <w:pStyle w:val="Default"/>
        <w:rPr>
          <w:color w:val="auto"/>
        </w:rPr>
      </w:pPr>
    </w:p>
    <w:p w:rsidR="00DF4254" w:rsidRDefault="00DD3A4F">
      <w:pPr>
        <w:pStyle w:val="Default"/>
        <w:spacing w:after="1080"/>
        <w:jc w:val="center"/>
        <w:rPr>
          <w:color w:val="auto"/>
        </w:rPr>
      </w:pPr>
      <w:r>
        <w:rPr>
          <w:noProof/>
          <w:color w:val="auto"/>
        </w:rPr>
        <w:drawing>
          <wp:inline distT="0" distB="0" distL="0" distR="0">
            <wp:extent cx="2827020" cy="518160"/>
            <wp:effectExtent l="1905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srcRect/>
                    <a:stretch>
                      <a:fillRect/>
                    </a:stretch>
                  </pic:blipFill>
                  <pic:spPr bwMode="auto">
                    <a:xfrm>
                      <a:off x="0" y="0"/>
                      <a:ext cx="2827020" cy="518160"/>
                    </a:xfrm>
                    <a:prstGeom prst="rect">
                      <a:avLst/>
                    </a:prstGeom>
                    <a:noFill/>
                    <a:ln w="9525">
                      <a:noFill/>
                      <a:miter lim="800000"/>
                      <a:headEnd/>
                      <a:tailEnd/>
                    </a:ln>
                  </pic:spPr>
                </pic:pic>
              </a:graphicData>
            </a:graphic>
          </wp:inline>
        </w:drawing>
      </w:r>
    </w:p>
    <w:p w:rsidR="00DF4254" w:rsidRDefault="00DF4254">
      <w:pPr>
        <w:pStyle w:val="CM63"/>
        <w:spacing w:line="553" w:lineRule="atLeast"/>
        <w:jc w:val="both"/>
      </w:pPr>
      <w:proofErr w:type="gramStart"/>
      <w:r>
        <w:t>utilización</w:t>
      </w:r>
      <w:proofErr w:type="gramEnd"/>
      <w:r>
        <w:t xml:space="preserve"> óptima de los recursos.  La siguiente es la fórmula que relaciona un indicador de eficiencia: </w:t>
      </w:r>
    </w:p>
    <w:p w:rsidR="00DF4254" w:rsidRDefault="00DD3A4F">
      <w:pPr>
        <w:pStyle w:val="Default"/>
        <w:spacing w:after="780"/>
        <w:jc w:val="center"/>
        <w:rPr>
          <w:color w:val="auto"/>
        </w:rPr>
      </w:pPr>
      <w:r>
        <w:rPr>
          <w:noProof/>
          <w:color w:val="auto"/>
        </w:rPr>
        <w:drawing>
          <wp:inline distT="0" distB="0" distL="0" distR="0">
            <wp:extent cx="2948940" cy="563880"/>
            <wp:effectExtent l="19050" t="0" r="381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srcRect/>
                    <a:stretch>
                      <a:fillRect/>
                    </a:stretch>
                  </pic:blipFill>
                  <pic:spPr bwMode="auto">
                    <a:xfrm>
                      <a:off x="0" y="0"/>
                      <a:ext cx="2948940" cy="563880"/>
                    </a:xfrm>
                    <a:prstGeom prst="rect">
                      <a:avLst/>
                    </a:prstGeom>
                    <a:noFill/>
                    <a:ln w="9525">
                      <a:noFill/>
                      <a:miter lim="800000"/>
                      <a:headEnd/>
                      <a:tailEnd/>
                    </a:ln>
                  </pic:spPr>
                </pic:pic>
              </a:graphicData>
            </a:graphic>
          </wp:inline>
        </w:drawing>
      </w:r>
    </w:p>
    <w:p w:rsidR="00DF4254" w:rsidRDefault="00DD3A4F">
      <w:pPr>
        <w:pStyle w:val="Default"/>
        <w:spacing w:after="1080"/>
        <w:jc w:val="center"/>
        <w:rPr>
          <w:color w:val="auto"/>
        </w:rPr>
      </w:pPr>
      <w:r>
        <w:rPr>
          <w:noProof/>
          <w:color w:val="auto"/>
        </w:rPr>
        <w:drawing>
          <wp:inline distT="0" distB="0" distL="0" distR="0">
            <wp:extent cx="3276600" cy="586740"/>
            <wp:effectExtent l="1905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srcRect/>
                    <a:stretch>
                      <a:fillRect/>
                    </a:stretch>
                  </pic:blipFill>
                  <pic:spPr bwMode="auto">
                    <a:xfrm>
                      <a:off x="0" y="0"/>
                      <a:ext cx="3276600" cy="586740"/>
                    </a:xfrm>
                    <a:prstGeom prst="rect">
                      <a:avLst/>
                    </a:prstGeom>
                    <a:noFill/>
                    <a:ln w="9525">
                      <a:noFill/>
                      <a:miter lim="800000"/>
                      <a:headEnd/>
                      <a:tailEnd/>
                    </a:ln>
                  </pic:spPr>
                </pic:pic>
              </a:graphicData>
            </a:graphic>
          </wp:inline>
        </w:drawing>
      </w:r>
    </w:p>
    <w:p w:rsidR="00DF4254" w:rsidRDefault="00DD3A4F">
      <w:pPr>
        <w:pStyle w:val="Default"/>
        <w:jc w:val="center"/>
        <w:rPr>
          <w:color w:val="auto"/>
        </w:rPr>
      </w:pPr>
      <w:r>
        <w:rPr>
          <w:noProof/>
          <w:color w:val="auto"/>
        </w:rPr>
        <w:lastRenderedPageBreak/>
        <w:drawing>
          <wp:inline distT="0" distB="0" distL="0" distR="0">
            <wp:extent cx="3977640" cy="556260"/>
            <wp:effectExtent l="19050" t="0" r="381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srcRect/>
                    <a:stretch>
                      <a:fillRect/>
                    </a:stretch>
                  </pic:blipFill>
                  <pic:spPr bwMode="auto">
                    <a:xfrm>
                      <a:off x="0" y="0"/>
                      <a:ext cx="3977640" cy="556260"/>
                    </a:xfrm>
                    <a:prstGeom prst="rect">
                      <a:avLst/>
                    </a:prstGeom>
                    <a:noFill/>
                    <a:ln w="9525">
                      <a:noFill/>
                      <a:miter lim="800000"/>
                      <a:headEnd/>
                      <a:tailEnd/>
                    </a:ln>
                  </pic:spPr>
                </pic:pic>
              </a:graphicData>
            </a:graphic>
          </wp:inline>
        </w:drawing>
      </w:r>
    </w:p>
    <w:p w:rsidR="00DF4254" w:rsidRDefault="00DF4254">
      <w:pPr>
        <w:pStyle w:val="CM64"/>
        <w:spacing w:line="553" w:lineRule="atLeast"/>
        <w:jc w:val="both"/>
      </w:pPr>
      <w:r>
        <w:t xml:space="preserve">El resultado debe ser superior a 1, de lo contrario la empresa irá a la quiebra a corto plazo.     </w:t>
      </w:r>
    </w:p>
    <w:p w:rsidR="00DF4254" w:rsidRDefault="00DF4254">
      <w:pPr>
        <w:pStyle w:val="CM80"/>
        <w:spacing w:line="553" w:lineRule="atLeast"/>
        <w:jc w:val="both"/>
      </w:pPr>
      <w:r>
        <w:t xml:space="preserve">Como la productividad es la relación entre resultados obtenidos y recursos utilizados, se puede expresar lo siguiente:  </w:t>
      </w:r>
    </w:p>
    <w:p w:rsidR="00DF4254" w:rsidRDefault="00DD3A4F">
      <w:pPr>
        <w:pStyle w:val="Default"/>
        <w:jc w:val="center"/>
        <w:rPr>
          <w:color w:val="auto"/>
        </w:rPr>
      </w:pPr>
      <w:r>
        <w:rPr>
          <w:noProof/>
          <w:color w:val="auto"/>
        </w:rPr>
        <w:drawing>
          <wp:inline distT="0" distB="0" distL="0" distR="0">
            <wp:extent cx="4328160" cy="541020"/>
            <wp:effectExtent l="1905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srcRect/>
                    <a:stretch>
                      <a:fillRect/>
                    </a:stretch>
                  </pic:blipFill>
                  <pic:spPr bwMode="auto">
                    <a:xfrm>
                      <a:off x="0" y="0"/>
                      <a:ext cx="4328160" cy="541020"/>
                    </a:xfrm>
                    <a:prstGeom prst="rect">
                      <a:avLst/>
                    </a:prstGeom>
                    <a:noFill/>
                    <a:ln w="9525">
                      <a:noFill/>
                      <a:miter lim="800000"/>
                      <a:headEnd/>
                      <a:tailEnd/>
                    </a:ln>
                  </pic:spPr>
                </pic:pic>
              </a:graphicData>
            </a:graphic>
          </wp:inline>
        </w:drawing>
      </w:r>
    </w:p>
    <w:p w:rsidR="00DF4254" w:rsidRDefault="00DF4254">
      <w:pPr>
        <w:pStyle w:val="CM77"/>
        <w:jc w:val="center"/>
        <w:rPr>
          <w:sz w:val="48"/>
          <w:szCs w:val="48"/>
        </w:rPr>
      </w:pPr>
      <w:r>
        <w:rPr>
          <w:b/>
          <w:bCs/>
          <w:sz w:val="48"/>
          <w:szCs w:val="48"/>
        </w:rPr>
        <w:t xml:space="preserve">CAPÍTULO 2 </w:t>
      </w:r>
      <w:r>
        <w:rPr>
          <w:b/>
          <w:bCs/>
          <w:sz w:val="48"/>
          <w:szCs w:val="48"/>
        </w:rPr>
        <w:br/>
      </w:r>
    </w:p>
    <w:p w:rsidR="00DF4254" w:rsidRDefault="00DF4254">
      <w:pPr>
        <w:pStyle w:val="CM68"/>
        <w:jc w:val="both"/>
        <w:rPr>
          <w:sz w:val="32"/>
          <w:szCs w:val="32"/>
        </w:rPr>
      </w:pPr>
      <w:r>
        <w:rPr>
          <w:b/>
          <w:bCs/>
          <w:sz w:val="32"/>
          <w:szCs w:val="32"/>
        </w:rPr>
        <w:t xml:space="preserve">2. ANÁLISIS DE LA SITUACIÓN ACTUAL  </w:t>
      </w:r>
    </w:p>
    <w:p w:rsidR="00DF4254" w:rsidRDefault="00DF4254">
      <w:pPr>
        <w:pStyle w:val="CM64"/>
        <w:spacing w:line="553" w:lineRule="atLeast"/>
        <w:ind w:left="425"/>
        <w:jc w:val="both"/>
      </w:pPr>
      <w:r>
        <w:rPr>
          <w:b/>
          <w:bCs/>
        </w:rPr>
        <w:t xml:space="preserve">2.1 Planteamiento del Problema </w:t>
      </w:r>
    </w:p>
    <w:p w:rsidR="00DF4254" w:rsidRDefault="00DF4254">
      <w:pPr>
        <w:pStyle w:val="CM64"/>
        <w:spacing w:line="553" w:lineRule="atLeast"/>
        <w:ind w:left="990"/>
        <w:jc w:val="both"/>
      </w:pPr>
      <w:r>
        <w:t xml:space="preserve">El problema científico se centra en la demora del proceso de emisión de títulos profesionales que se realizan en la STA, la misma que representa un problema  para los graduados, que no pueden ejercer su profesión y para el personal que labora en esta unidad, que no están satisfechos con el servicio que están prestando. Para mejorar la calidad de este servicio, es necesario que el mismo se realice en el menor tiempo posible.  Se realizó el diagnóstico de la situación inicial en la STA, para lo cual se </w:t>
      </w:r>
      <w:r>
        <w:lastRenderedPageBreak/>
        <w:t xml:space="preserve">hicieron varias actividades las cuales se indican a continuación: </w:t>
      </w:r>
    </w:p>
    <w:p w:rsidR="00DF4254" w:rsidRDefault="00DF4254">
      <w:pPr>
        <w:pStyle w:val="Default"/>
        <w:numPr>
          <w:ilvl w:val="0"/>
          <w:numId w:val="25"/>
        </w:numPr>
        <w:rPr>
          <w:color w:val="auto"/>
        </w:rPr>
      </w:pPr>
      <w:r>
        <w:rPr>
          <w:color w:val="auto"/>
        </w:rPr>
        <w:t xml:space="preserve">• Revisión de documentos recibidos de las Unidades Académicas. </w:t>
      </w:r>
    </w:p>
    <w:p w:rsidR="00DF4254" w:rsidRDefault="00DF4254">
      <w:pPr>
        <w:pStyle w:val="Default"/>
        <w:numPr>
          <w:ilvl w:val="0"/>
          <w:numId w:val="25"/>
        </w:numPr>
        <w:rPr>
          <w:color w:val="auto"/>
        </w:rPr>
      </w:pPr>
      <w:r>
        <w:rPr>
          <w:color w:val="auto"/>
        </w:rPr>
        <w:t>•</w:t>
      </w:r>
      <w:r>
        <w:rPr>
          <w:color w:val="auto"/>
        </w:rPr>
        <w:tab/>
        <w:t xml:space="preserve">Elaboración de cuestionario para el levantamiento de información. </w:t>
      </w:r>
    </w:p>
    <w:p w:rsidR="00DF4254" w:rsidRDefault="00DF4254">
      <w:pPr>
        <w:pStyle w:val="Default"/>
        <w:numPr>
          <w:ilvl w:val="0"/>
          <w:numId w:val="25"/>
        </w:numPr>
        <w:rPr>
          <w:color w:val="auto"/>
        </w:rPr>
      </w:pPr>
      <w:r>
        <w:rPr>
          <w:color w:val="auto"/>
        </w:rPr>
        <w:t>•</w:t>
      </w:r>
      <w:r>
        <w:rPr>
          <w:color w:val="auto"/>
        </w:rPr>
        <w:tab/>
        <w:t xml:space="preserve">Reuniones de trabajo con el Director y personal de la STA a fin de obtener información adicional sobre el proceso. </w:t>
      </w:r>
    </w:p>
    <w:p w:rsidR="00DF4254" w:rsidRDefault="00DF4254">
      <w:pPr>
        <w:pStyle w:val="Default"/>
        <w:numPr>
          <w:ilvl w:val="0"/>
          <w:numId w:val="25"/>
        </w:numPr>
        <w:rPr>
          <w:color w:val="auto"/>
        </w:rPr>
      </w:pPr>
      <w:r>
        <w:rPr>
          <w:color w:val="auto"/>
        </w:rPr>
        <w:t>•</w:t>
      </w:r>
      <w:r>
        <w:rPr>
          <w:color w:val="auto"/>
        </w:rPr>
        <w:tab/>
        <w:t xml:space="preserve">Entrevistas a profesionales graduados en la ESPOL, a fin de recabar información sobre su percepción sobre el servicio. </w:t>
      </w:r>
    </w:p>
    <w:p w:rsidR="00DF4254" w:rsidRDefault="00DF4254">
      <w:pPr>
        <w:pStyle w:val="Default"/>
        <w:rPr>
          <w:color w:val="auto"/>
        </w:rPr>
      </w:pPr>
    </w:p>
    <w:p w:rsidR="00DF4254" w:rsidRDefault="00DF4254">
      <w:pPr>
        <w:pStyle w:val="CM64"/>
        <w:spacing w:line="553" w:lineRule="atLeast"/>
        <w:jc w:val="both"/>
      </w:pPr>
      <w:r>
        <w:rPr>
          <w:b/>
          <w:bCs/>
        </w:rPr>
        <w:t xml:space="preserve">2.2. Metodología </w:t>
      </w:r>
    </w:p>
    <w:p w:rsidR="00DF4254" w:rsidRDefault="00DF4254">
      <w:pPr>
        <w:pStyle w:val="CM64"/>
        <w:spacing w:line="553" w:lineRule="atLeast"/>
        <w:ind w:left="563"/>
        <w:jc w:val="both"/>
      </w:pPr>
      <w:r>
        <w:t xml:space="preserve">La metodología aplicada en esta tesis inicia con la identificación del proceso actual, análisis de los problemas críticos, selección de causas críticas y la propuesta de un plan de mejora, que deberá ser implantado por el personal de la STA. </w:t>
      </w:r>
    </w:p>
    <w:p w:rsidR="00DF4254" w:rsidRDefault="00DF4254">
      <w:pPr>
        <w:pStyle w:val="CM64"/>
        <w:spacing w:line="553" w:lineRule="atLeast"/>
        <w:ind w:left="498" w:hanging="357"/>
        <w:jc w:val="both"/>
      </w:pPr>
      <w:r>
        <w:rPr>
          <w:b/>
          <w:bCs/>
        </w:rPr>
        <w:t xml:space="preserve">2.2.1. </w:t>
      </w:r>
      <w:r>
        <w:rPr>
          <w:b/>
          <w:bCs/>
        </w:rPr>
        <w:tab/>
        <w:t>Identificación del proceso actual.-</w:t>
      </w:r>
      <w:r>
        <w:t xml:space="preserve"> En esta etapa se describe el proceso inicial de emisión de títulos que realizaba la STA.  Para hacer el levantamiento de este proceso, se contó con colaboración del Director y del personal de la STA.  </w:t>
      </w:r>
    </w:p>
    <w:p w:rsidR="00DF4254" w:rsidRDefault="00DF4254">
      <w:pPr>
        <w:pStyle w:val="CM33"/>
        <w:ind w:left="843" w:hanging="357"/>
        <w:jc w:val="both"/>
      </w:pPr>
      <w:r>
        <w:t xml:space="preserve">En la FIGURA 2.1 se muestra el diagrama funcional del proceso inicial, con cada una de las etapas de revisión, control y aprobación por cada función y los tiempos que toma cada actividad, donde se nota repetición de actividades. </w:t>
      </w:r>
    </w:p>
    <w:p w:rsidR="00DF4254" w:rsidRDefault="00DD3A4F">
      <w:pPr>
        <w:pStyle w:val="Default"/>
        <w:spacing w:after="360"/>
        <w:jc w:val="right"/>
        <w:rPr>
          <w:color w:val="auto"/>
        </w:rPr>
      </w:pPr>
      <w:r>
        <w:rPr>
          <w:noProof/>
          <w:color w:val="auto"/>
        </w:rPr>
        <w:lastRenderedPageBreak/>
        <w:drawing>
          <wp:inline distT="0" distB="0" distL="0" distR="0">
            <wp:extent cx="5608320" cy="7566660"/>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srcRect/>
                    <a:stretch>
                      <a:fillRect/>
                    </a:stretch>
                  </pic:blipFill>
                  <pic:spPr bwMode="auto">
                    <a:xfrm>
                      <a:off x="0" y="0"/>
                      <a:ext cx="5608320" cy="7566660"/>
                    </a:xfrm>
                    <a:prstGeom prst="rect">
                      <a:avLst/>
                    </a:prstGeom>
                    <a:noFill/>
                    <a:ln w="9525">
                      <a:noFill/>
                      <a:miter lim="800000"/>
                      <a:headEnd/>
                      <a:tailEnd/>
                    </a:ln>
                  </pic:spPr>
                </pic:pic>
              </a:graphicData>
            </a:graphic>
          </wp:inline>
        </w:drawing>
      </w:r>
    </w:p>
    <w:p w:rsidR="00DF4254" w:rsidRDefault="00DF4254">
      <w:pPr>
        <w:pStyle w:val="CM64"/>
        <w:spacing w:line="553" w:lineRule="atLeast"/>
        <w:ind w:left="360" w:hanging="360"/>
        <w:jc w:val="both"/>
      </w:pPr>
      <w:r>
        <w:rPr>
          <w:b/>
          <w:bCs/>
        </w:rPr>
        <w:t xml:space="preserve">2.2.2. </w:t>
      </w:r>
      <w:r>
        <w:rPr>
          <w:b/>
          <w:bCs/>
        </w:rPr>
        <w:tab/>
        <w:t>Análisis de los problemas críticos.-</w:t>
      </w:r>
      <w:r>
        <w:t xml:space="preserve">Para determinar los problemas críticos </w:t>
      </w:r>
      <w:r>
        <w:lastRenderedPageBreak/>
        <w:t xml:space="preserve">en el proceso de emisión de títulos se usó el método de entrevistas realizadas al personal de la STA aplicando el formato mostrado en el ANEXO A.   </w:t>
      </w:r>
    </w:p>
    <w:p w:rsidR="00DF4254" w:rsidRDefault="00DF4254">
      <w:pPr>
        <w:pStyle w:val="CM64"/>
        <w:spacing w:line="553" w:lineRule="atLeast"/>
        <w:ind w:left="358"/>
        <w:jc w:val="both"/>
      </w:pPr>
      <w:r>
        <w:t xml:space="preserve">Mediante las entrevistas realizadas se determinó que el servicio se afecta por el excesivo tiempo que toma el proceso tanto en la STA como en otros departamentos de la ESPOL.  El tiempo final del proceso se afectaba por: </w:t>
      </w:r>
    </w:p>
    <w:p w:rsidR="00DF4254" w:rsidRDefault="00DF4254">
      <w:pPr>
        <w:pStyle w:val="Default"/>
        <w:numPr>
          <w:ilvl w:val="0"/>
          <w:numId w:val="26"/>
        </w:numPr>
        <w:rPr>
          <w:color w:val="auto"/>
        </w:rPr>
      </w:pPr>
      <w:r>
        <w:rPr>
          <w:color w:val="auto"/>
        </w:rPr>
        <w:t>•</w:t>
      </w:r>
      <w:r>
        <w:rPr>
          <w:color w:val="auto"/>
        </w:rPr>
        <w:tab/>
        <w:t xml:space="preserve">Tiempo muerto en las Unidades Académicas, que no gestionan las actas de grado de forma inmediata luego de la sustentación del trabajo de graduación y a la presentación incompleta de requisitos necesarios para la emisión de títulos por parte de las Unidades Académicas. </w:t>
      </w:r>
    </w:p>
    <w:p w:rsidR="00DF4254" w:rsidRDefault="00DF4254">
      <w:pPr>
        <w:pStyle w:val="Default"/>
        <w:numPr>
          <w:ilvl w:val="0"/>
          <w:numId w:val="26"/>
        </w:numPr>
        <w:rPr>
          <w:color w:val="auto"/>
        </w:rPr>
      </w:pPr>
      <w:r>
        <w:rPr>
          <w:color w:val="auto"/>
        </w:rPr>
        <w:t>•</w:t>
      </w:r>
      <w:r>
        <w:rPr>
          <w:color w:val="auto"/>
        </w:rPr>
        <w:tab/>
        <w:t xml:space="preserve">Demora en la verificación de datos de títulos en la imprenta. </w:t>
      </w:r>
    </w:p>
    <w:p w:rsidR="00DF4254" w:rsidRDefault="00DF4254">
      <w:pPr>
        <w:pStyle w:val="Default"/>
        <w:numPr>
          <w:ilvl w:val="0"/>
          <w:numId w:val="26"/>
        </w:numPr>
        <w:rPr>
          <w:color w:val="auto"/>
        </w:rPr>
      </w:pPr>
      <w:r>
        <w:rPr>
          <w:color w:val="auto"/>
        </w:rPr>
        <w:t>•</w:t>
      </w:r>
      <w:r>
        <w:rPr>
          <w:color w:val="auto"/>
        </w:rPr>
        <w:tab/>
        <w:t xml:space="preserve">Presentación incompleta de documentación por parte del graduado, como la falta de refrendación de títulos de bachillerato por el Ministerio de Educación. </w:t>
      </w:r>
    </w:p>
    <w:p w:rsidR="00DF4254" w:rsidRDefault="00DF4254">
      <w:pPr>
        <w:pStyle w:val="Default"/>
        <w:numPr>
          <w:ilvl w:val="0"/>
          <w:numId w:val="26"/>
        </w:numPr>
        <w:rPr>
          <w:color w:val="auto"/>
        </w:rPr>
      </w:pPr>
      <w:r>
        <w:rPr>
          <w:color w:val="auto"/>
        </w:rPr>
        <w:t>•</w:t>
      </w:r>
      <w:r>
        <w:rPr>
          <w:color w:val="auto"/>
        </w:rPr>
        <w:tab/>
        <w:t xml:space="preserve">La demora ocasionada por los complejos trámites internos de la STA debido a la falta de control del tiempo en que se realizan las actividades, la no definición de la interacción entre los procesos realizados en la STA y las Unidades Académicas, la </w:t>
      </w:r>
    </w:p>
    <w:p w:rsidR="00DF4254" w:rsidRDefault="00DF4254">
      <w:pPr>
        <w:pStyle w:val="Default"/>
        <w:rPr>
          <w:color w:val="auto"/>
        </w:rPr>
      </w:pPr>
    </w:p>
    <w:p w:rsidR="00DF4254" w:rsidRDefault="00DF4254">
      <w:pPr>
        <w:pStyle w:val="CM64"/>
        <w:spacing w:line="556" w:lineRule="atLeast"/>
        <w:ind w:left="1080"/>
        <w:jc w:val="both"/>
      </w:pPr>
      <w:proofErr w:type="gramStart"/>
      <w:r>
        <w:t>falta</w:t>
      </w:r>
      <w:proofErr w:type="gramEnd"/>
      <w:r>
        <w:t xml:space="preserve"> de metodología de trabajo definida y la poca comunicación entre diferentes unidades. </w:t>
      </w:r>
    </w:p>
    <w:p w:rsidR="00DF4254" w:rsidRDefault="00DF4254">
      <w:pPr>
        <w:pStyle w:val="CM64"/>
        <w:spacing w:line="553" w:lineRule="atLeast"/>
        <w:ind w:left="640"/>
        <w:jc w:val="both"/>
      </w:pPr>
      <w:r>
        <w:t xml:space="preserve">Todo lo antes mencionado, repercutía en que el tiempo total para la emisión de un título profesional que era de hasta 6 meses.  El detalle del tiempo promedio que se tomaba en procesar un título en las diferentes unidades de la ESPOL se resume de la siguiente manera: </w:t>
      </w:r>
    </w:p>
    <w:p w:rsidR="00DF4254" w:rsidRDefault="00DF4254">
      <w:pPr>
        <w:pStyle w:val="Default"/>
        <w:numPr>
          <w:ilvl w:val="0"/>
          <w:numId w:val="27"/>
        </w:numPr>
        <w:rPr>
          <w:color w:val="auto"/>
        </w:rPr>
      </w:pPr>
      <w:r>
        <w:rPr>
          <w:color w:val="auto"/>
        </w:rPr>
        <w:t>•</w:t>
      </w:r>
      <w:r>
        <w:rPr>
          <w:color w:val="auto"/>
        </w:rPr>
        <w:tab/>
        <w:t xml:space="preserve">Solicitud de la Unidad Académica a la STA 5 días </w:t>
      </w:r>
    </w:p>
    <w:p w:rsidR="00DF4254" w:rsidRDefault="00DF4254">
      <w:pPr>
        <w:pStyle w:val="Default"/>
        <w:numPr>
          <w:ilvl w:val="0"/>
          <w:numId w:val="27"/>
        </w:numPr>
        <w:rPr>
          <w:color w:val="auto"/>
        </w:rPr>
      </w:pPr>
      <w:r>
        <w:rPr>
          <w:color w:val="auto"/>
        </w:rPr>
        <w:t>•</w:t>
      </w:r>
      <w:r>
        <w:rPr>
          <w:color w:val="auto"/>
        </w:rPr>
        <w:tab/>
        <w:t xml:space="preserve">STA a Imprenta 10 días </w:t>
      </w:r>
    </w:p>
    <w:p w:rsidR="00DF4254" w:rsidRDefault="00DF4254">
      <w:pPr>
        <w:pStyle w:val="Default"/>
        <w:numPr>
          <w:ilvl w:val="0"/>
          <w:numId w:val="27"/>
        </w:numPr>
        <w:rPr>
          <w:color w:val="auto"/>
        </w:rPr>
      </w:pPr>
      <w:r>
        <w:rPr>
          <w:color w:val="auto"/>
        </w:rPr>
        <w:t>•</w:t>
      </w:r>
      <w:r>
        <w:rPr>
          <w:color w:val="auto"/>
        </w:rPr>
        <w:tab/>
        <w:t xml:space="preserve"> Imprenta a STA 30 días </w:t>
      </w:r>
    </w:p>
    <w:p w:rsidR="00DF4254" w:rsidRDefault="00DF4254">
      <w:pPr>
        <w:pStyle w:val="Default"/>
        <w:numPr>
          <w:ilvl w:val="0"/>
          <w:numId w:val="27"/>
        </w:numPr>
        <w:rPr>
          <w:color w:val="auto"/>
        </w:rPr>
      </w:pPr>
      <w:r>
        <w:rPr>
          <w:color w:val="auto"/>
        </w:rPr>
        <w:t>•</w:t>
      </w:r>
      <w:r>
        <w:rPr>
          <w:color w:val="auto"/>
        </w:rPr>
        <w:tab/>
        <w:t xml:space="preserve">STA a Unidad Académica para firma de 5 días Decano </w:t>
      </w:r>
    </w:p>
    <w:p w:rsidR="00DF4254" w:rsidRDefault="00DF4254">
      <w:pPr>
        <w:pStyle w:val="Default"/>
        <w:numPr>
          <w:ilvl w:val="0"/>
          <w:numId w:val="27"/>
        </w:numPr>
        <w:rPr>
          <w:color w:val="auto"/>
        </w:rPr>
      </w:pPr>
      <w:r>
        <w:rPr>
          <w:color w:val="auto"/>
        </w:rPr>
        <w:t>•</w:t>
      </w:r>
      <w:r>
        <w:rPr>
          <w:color w:val="auto"/>
        </w:rPr>
        <w:tab/>
        <w:t xml:space="preserve">Unidad Académica a STA 20 días </w:t>
      </w:r>
    </w:p>
    <w:p w:rsidR="00DF4254" w:rsidRDefault="00DF4254">
      <w:pPr>
        <w:pStyle w:val="Default"/>
        <w:numPr>
          <w:ilvl w:val="0"/>
          <w:numId w:val="27"/>
        </w:numPr>
        <w:rPr>
          <w:color w:val="auto"/>
        </w:rPr>
      </w:pPr>
      <w:r>
        <w:rPr>
          <w:color w:val="auto"/>
        </w:rPr>
        <w:t>•</w:t>
      </w:r>
      <w:r>
        <w:rPr>
          <w:color w:val="auto"/>
        </w:rPr>
        <w:tab/>
        <w:t xml:space="preserve">STA a Rector 20 días </w:t>
      </w:r>
    </w:p>
    <w:p w:rsidR="00DF4254" w:rsidRDefault="00DF4254">
      <w:pPr>
        <w:pStyle w:val="Default"/>
        <w:numPr>
          <w:ilvl w:val="0"/>
          <w:numId w:val="27"/>
        </w:numPr>
        <w:rPr>
          <w:color w:val="auto"/>
        </w:rPr>
      </w:pPr>
      <w:r>
        <w:rPr>
          <w:color w:val="auto"/>
        </w:rPr>
        <w:t>•</w:t>
      </w:r>
      <w:r>
        <w:rPr>
          <w:color w:val="auto"/>
        </w:rPr>
        <w:tab/>
        <w:t xml:space="preserve">Rector a STA para refrendación 5 días </w:t>
      </w:r>
    </w:p>
    <w:p w:rsidR="00DF4254" w:rsidRDefault="00DF4254">
      <w:pPr>
        <w:pStyle w:val="Default"/>
        <w:numPr>
          <w:ilvl w:val="0"/>
          <w:numId w:val="27"/>
        </w:numPr>
        <w:rPr>
          <w:color w:val="auto"/>
        </w:rPr>
      </w:pPr>
      <w:r>
        <w:rPr>
          <w:color w:val="auto"/>
        </w:rPr>
        <w:t>•</w:t>
      </w:r>
      <w:r>
        <w:rPr>
          <w:color w:val="auto"/>
        </w:rPr>
        <w:tab/>
        <w:t xml:space="preserve">STA a CONESUP vía electrónica 5 días </w:t>
      </w:r>
    </w:p>
    <w:p w:rsidR="00DF4254" w:rsidRDefault="00DF4254">
      <w:pPr>
        <w:pStyle w:val="Default"/>
        <w:numPr>
          <w:ilvl w:val="0"/>
          <w:numId w:val="27"/>
        </w:numPr>
        <w:rPr>
          <w:color w:val="auto"/>
        </w:rPr>
      </w:pPr>
      <w:r>
        <w:rPr>
          <w:color w:val="auto"/>
        </w:rPr>
        <w:lastRenderedPageBreak/>
        <w:t>•</w:t>
      </w:r>
      <w:r>
        <w:rPr>
          <w:color w:val="auto"/>
        </w:rPr>
        <w:tab/>
        <w:t xml:space="preserve"> Respuesta de CONESUP 10 días </w:t>
      </w:r>
    </w:p>
    <w:p w:rsidR="00DF4254" w:rsidRDefault="00DF4254">
      <w:pPr>
        <w:pStyle w:val="Default"/>
        <w:rPr>
          <w:color w:val="auto"/>
        </w:rPr>
      </w:pPr>
    </w:p>
    <w:p w:rsidR="00DF4254" w:rsidRDefault="00DF4254">
      <w:pPr>
        <w:pStyle w:val="CM67"/>
        <w:spacing w:line="553" w:lineRule="atLeast"/>
        <w:jc w:val="both"/>
      </w:pPr>
      <w:r>
        <w:t xml:space="preserve">En base a las entrevistas efectuadas al personal de la STA se analizaron las causas que originan las demoras en la emisión de títulos profesionales, para esto se utilizó el diagrama causa-efecto mediante el cual se identificaron las principales causas, tal como se puede observar en la FIGURA 2.2. </w:t>
      </w:r>
    </w:p>
    <w:p w:rsidR="00DF4254" w:rsidRDefault="00DD3A4F">
      <w:pPr>
        <w:pStyle w:val="Default"/>
        <w:spacing w:after="240"/>
        <w:jc w:val="right"/>
        <w:rPr>
          <w:color w:val="auto"/>
        </w:rPr>
      </w:pPr>
      <w:r>
        <w:rPr>
          <w:noProof/>
          <w:color w:val="auto"/>
        </w:rPr>
        <w:drawing>
          <wp:inline distT="0" distB="0" distL="0" distR="0">
            <wp:extent cx="5433060" cy="2796540"/>
            <wp:effectExtent l="1905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srcRect/>
                    <a:stretch>
                      <a:fillRect/>
                    </a:stretch>
                  </pic:blipFill>
                  <pic:spPr bwMode="auto">
                    <a:xfrm>
                      <a:off x="0" y="0"/>
                      <a:ext cx="5433060" cy="2796540"/>
                    </a:xfrm>
                    <a:prstGeom prst="rect">
                      <a:avLst/>
                    </a:prstGeom>
                    <a:noFill/>
                    <a:ln w="9525">
                      <a:noFill/>
                      <a:miter lim="800000"/>
                      <a:headEnd/>
                      <a:tailEnd/>
                    </a:ln>
                  </pic:spPr>
                </pic:pic>
              </a:graphicData>
            </a:graphic>
          </wp:inline>
        </w:drawing>
      </w:r>
    </w:p>
    <w:p w:rsidR="00DF4254" w:rsidRDefault="00DF4254">
      <w:pPr>
        <w:pStyle w:val="CM64"/>
        <w:spacing w:line="553" w:lineRule="atLeast"/>
        <w:jc w:val="both"/>
      </w:pPr>
      <w:r>
        <w:t xml:space="preserve">Tras el análisis de la demora en la emisión de títulos de la ESPOL, se determinaron las siguientes causas principales: </w:t>
      </w:r>
    </w:p>
    <w:p w:rsidR="00DF4254" w:rsidRDefault="00DF4254">
      <w:pPr>
        <w:pStyle w:val="CM64"/>
        <w:spacing w:line="553" w:lineRule="atLeast"/>
        <w:jc w:val="both"/>
      </w:pPr>
      <w:r>
        <w:rPr>
          <w:b/>
          <w:bCs/>
        </w:rPr>
        <w:t xml:space="preserve">Ambiente: </w:t>
      </w:r>
    </w:p>
    <w:p w:rsidR="00DF4254" w:rsidRDefault="00DF4254">
      <w:pPr>
        <w:pStyle w:val="Default"/>
        <w:numPr>
          <w:ilvl w:val="0"/>
          <w:numId w:val="28"/>
        </w:numPr>
        <w:rPr>
          <w:color w:val="auto"/>
        </w:rPr>
      </w:pPr>
      <w:r>
        <w:rPr>
          <w:color w:val="auto"/>
        </w:rPr>
        <w:t>•</w:t>
      </w:r>
      <w:r>
        <w:rPr>
          <w:color w:val="auto"/>
        </w:rPr>
        <w:tab/>
      </w:r>
      <w:r>
        <w:rPr>
          <w:i/>
          <w:iCs/>
          <w:color w:val="auto"/>
        </w:rPr>
        <w:t>Mala distribución de puestos de trabajo.-</w:t>
      </w:r>
      <w:r>
        <w:rPr>
          <w:color w:val="auto"/>
        </w:rPr>
        <w:t xml:space="preserve">Los puestos de trabajo no están distribuidos adecuadamente de modo que permitan que las actividades fluyan con mayor facilidad. </w:t>
      </w:r>
    </w:p>
    <w:p w:rsidR="00DF4254" w:rsidRDefault="00DF4254">
      <w:pPr>
        <w:pStyle w:val="Default"/>
        <w:numPr>
          <w:ilvl w:val="0"/>
          <w:numId w:val="28"/>
        </w:numPr>
        <w:rPr>
          <w:color w:val="auto"/>
        </w:rPr>
      </w:pPr>
      <w:r>
        <w:rPr>
          <w:color w:val="auto"/>
        </w:rPr>
        <w:t>•</w:t>
      </w:r>
      <w:r>
        <w:rPr>
          <w:color w:val="auto"/>
        </w:rPr>
        <w:tab/>
      </w:r>
      <w:r>
        <w:rPr>
          <w:i/>
          <w:iCs/>
          <w:color w:val="auto"/>
        </w:rPr>
        <w:t>Poca iluminación</w:t>
      </w:r>
      <w:r>
        <w:rPr>
          <w:color w:val="auto"/>
        </w:rPr>
        <w:t xml:space="preserve">.-Se evidenció un nivel de iluminación inferior al dispuesto por el Código de Trabajo. </w:t>
      </w:r>
    </w:p>
    <w:p w:rsidR="00DF4254" w:rsidRDefault="00DF4254">
      <w:pPr>
        <w:pStyle w:val="Default"/>
        <w:numPr>
          <w:ilvl w:val="0"/>
          <w:numId w:val="28"/>
        </w:numPr>
        <w:rPr>
          <w:color w:val="auto"/>
        </w:rPr>
      </w:pPr>
      <w:r>
        <w:rPr>
          <w:color w:val="auto"/>
        </w:rPr>
        <w:t>•</w:t>
      </w:r>
      <w:r>
        <w:rPr>
          <w:color w:val="auto"/>
        </w:rPr>
        <w:tab/>
      </w:r>
      <w:r>
        <w:rPr>
          <w:i/>
          <w:iCs/>
          <w:color w:val="auto"/>
        </w:rPr>
        <w:t>Poco espacio para archivo</w:t>
      </w:r>
      <w:r>
        <w:rPr>
          <w:color w:val="auto"/>
        </w:rPr>
        <w:t xml:space="preserve">.-En las oficinas de la STA no se disponen de suficientes archivadores ni sitios para recolectar, almacenar y proteger los archivos de la STA. </w:t>
      </w:r>
    </w:p>
    <w:p w:rsidR="00DF4254" w:rsidRDefault="00DF4254">
      <w:pPr>
        <w:pStyle w:val="Default"/>
        <w:numPr>
          <w:ilvl w:val="0"/>
          <w:numId w:val="28"/>
        </w:numPr>
        <w:rPr>
          <w:color w:val="auto"/>
        </w:rPr>
      </w:pPr>
      <w:r>
        <w:rPr>
          <w:color w:val="auto"/>
        </w:rPr>
        <w:t>•</w:t>
      </w:r>
      <w:r>
        <w:rPr>
          <w:color w:val="auto"/>
        </w:rPr>
        <w:tab/>
      </w:r>
      <w:r>
        <w:rPr>
          <w:i/>
          <w:iCs/>
          <w:color w:val="auto"/>
        </w:rPr>
        <w:t>Poco espacio físico de oficinas</w:t>
      </w:r>
      <w:r>
        <w:rPr>
          <w:color w:val="auto"/>
        </w:rPr>
        <w:t xml:space="preserve">.-Se evidenció falta de espacio para </w:t>
      </w:r>
      <w:r>
        <w:rPr>
          <w:color w:val="auto"/>
        </w:rPr>
        <w:lastRenderedPageBreak/>
        <w:t xml:space="preserve">realizar los procesos de la STA, lo que se vuelve crítico en épocas de registros en las cuales acuden muchos estudiantes para realizar procesos de consulta y registro adicionales. </w:t>
      </w:r>
    </w:p>
    <w:p w:rsidR="00DF4254" w:rsidRDefault="00DF4254">
      <w:pPr>
        <w:pStyle w:val="Default"/>
        <w:rPr>
          <w:color w:val="auto"/>
        </w:rPr>
      </w:pPr>
    </w:p>
    <w:p w:rsidR="00DF4254" w:rsidRDefault="00DF4254">
      <w:pPr>
        <w:pStyle w:val="CM64"/>
        <w:spacing w:line="553" w:lineRule="atLeast"/>
        <w:jc w:val="both"/>
      </w:pPr>
      <w:r>
        <w:rPr>
          <w:b/>
          <w:bCs/>
        </w:rPr>
        <w:t xml:space="preserve">Métodos: </w:t>
      </w:r>
    </w:p>
    <w:p w:rsidR="00DF4254" w:rsidRDefault="00DF4254">
      <w:pPr>
        <w:pStyle w:val="Default"/>
        <w:numPr>
          <w:ilvl w:val="0"/>
          <w:numId w:val="29"/>
        </w:numPr>
        <w:rPr>
          <w:color w:val="auto"/>
        </w:rPr>
      </w:pPr>
      <w:r>
        <w:rPr>
          <w:color w:val="auto"/>
        </w:rPr>
        <w:t>•</w:t>
      </w:r>
      <w:r>
        <w:rPr>
          <w:color w:val="auto"/>
        </w:rPr>
        <w:tab/>
      </w:r>
      <w:r>
        <w:rPr>
          <w:i/>
          <w:iCs/>
          <w:color w:val="auto"/>
        </w:rPr>
        <w:t>No se han identificado los procesos que se realizan</w:t>
      </w:r>
      <w:r>
        <w:rPr>
          <w:color w:val="auto"/>
        </w:rPr>
        <w:t xml:space="preserve">.-No se han definido ni documentado los procesos en la STA por lo que no se los puede medir ni controlar. </w:t>
      </w:r>
    </w:p>
    <w:p w:rsidR="00DF4254" w:rsidRDefault="00DF4254">
      <w:pPr>
        <w:pStyle w:val="Default"/>
        <w:numPr>
          <w:ilvl w:val="0"/>
          <w:numId w:val="29"/>
        </w:numPr>
        <w:rPr>
          <w:color w:val="auto"/>
        </w:rPr>
      </w:pPr>
      <w:r>
        <w:rPr>
          <w:color w:val="auto"/>
        </w:rPr>
        <w:t>•</w:t>
      </w:r>
      <w:r>
        <w:rPr>
          <w:color w:val="auto"/>
        </w:rPr>
        <w:tab/>
      </w:r>
      <w:r>
        <w:rPr>
          <w:i/>
          <w:iCs/>
          <w:color w:val="auto"/>
        </w:rPr>
        <w:t>No hay procedimientos ni instrucciones de trabajo documentados</w:t>
      </w:r>
      <w:r>
        <w:rPr>
          <w:color w:val="auto"/>
        </w:rPr>
        <w:t xml:space="preserve">.-Sólo se conoce de manera verbal, qué es lo que hace cada persona en cada puesto, pero no hay definidos procedimientos documentados para cada actividad. </w:t>
      </w:r>
    </w:p>
    <w:p w:rsidR="00DF4254" w:rsidRDefault="00DF4254">
      <w:pPr>
        <w:pStyle w:val="Default"/>
        <w:rPr>
          <w:color w:val="auto"/>
        </w:rPr>
      </w:pPr>
    </w:p>
    <w:p w:rsidR="00DF4254" w:rsidRDefault="00DF4254">
      <w:pPr>
        <w:pStyle w:val="CM64"/>
        <w:spacing w:line="553" w:lineRule="atLeast"/>
        <w:jc w:val="both"/>
      </w:pPr>
      <w:r>
        <w:rPr>
          <w:b/>
          <w:bCs/>
        </w:rPr>
        <w:t xml:space="preserve">Máquinas: </w:t>
      </w:r>
    </w:p>
    <w:p w:rsidR="00DF4254" w:rsidRDefault="00DF4254">
      <w:pPr>
        <w:pStyle w:val="CM3"/>
        <w:jc w:val="both"/>
      </w:pPr>
      <w:r>
        <w:rPr>
          <w:i/>
          <w:iCs/>
        </w:rPr>
        <w:t xml:space="preserve">Equipos de computación obsoletos.-  </w:t>
      </w:r>
      <w:r>
        <w:t xml:space="preserve">Tienen poca capacidad de almacenamiento y poca velocidad de procesamiento de datos, incrementando las demoras de los procesos. </w:t>
      </w:r>
    </w:p>
    <w:p w:rsidR="00DF4254" w:rsidRDefault="00DF4254">
      <w:pPr>
        <w:pStyle w:val="Default"/>
        <w:numPr>
          <w:ilvl w:val="0"/>
          <w:numId w:val="30"/>
        </w:numPr>
        <w:rPr>
          <w:color w:val="auto"/>
        </w:rPr>
      </w:pPr>
      <w:r>
        <w:rPr>
          <w:color w:val="auto"/>
        </w:rPr>
        <w:t>•</w:t>
      </w:r>
      <w:r>
        <w:rPr>
          <w:color w:val="auto"/>
        </w:rPr>
        <w:tab/>
      </w:r>
      <w:r>
        <w:rPr>
          <w:i/>
          <w:iCs/>
          <w:color w:val="auto"/>
        </w:rPr>
        <w:t xml:space="preserve">El Software CONESUP es lento.-   </w:t>
      </w:r>
      <w:r>
        <w:rPr>
          <w:color w:val="auto"/>
        </w:rPr>
        <w:t xml:space="preserve">No hay buena compatibilidad con los programas de la ESPOL, incrementando el tiempo. </w:t>
      </w:r>
    </w:p>
    <w:p w:rsidR="00DF4254" w:rsidRDefault="00DF4254">
      <w:pPr>
        <w:pStyle w:val="Default"/>
        <w:numPr>
          <w:ilvl w:val="0"/>
          <w:numId w:val="30"/>
        </w:numPr>
        <w:rPr>
          <w:color w:val="auto"/>
        </w:rPr>
      </w:pPr>
      <w:r>
        <w:rPr>
          <w:color w:val="auto"/>
        </w:rPr>
        <w:t>•</w:t>
      </w:r>
      <w:r>
        <w:rPr>
          <w:color w:val="auto"/>
        </w:rPr>
        <w:tab/>
      </w:r>
      <w:r>
        <w:rPr>
          <w:i/>
          <w:iCs/>
          <w:color w:val="auto"/>
        </w:rPr>
        <w:t>Sistema Informático con demoras</w:t>
      </w:r>
      <w:r>
        <w:rPr>
          <w:color w:val="auto"/>
        </w:rPr>
        <w:t xml:space="preserve">.-Transmisión de datos entre STA y CONESUP por Internet se vuelve lenta en horas pico. </w:t>
      </w:r>
    </w:p>
    <w:p w:rsidR="00DF4254" w:rsidRDefault="00DF4254">
      <w:pPr>
        <w:pStyle w:val="Default"/>
        <w:rPr>
          <w:color w:val="auto"/>
        </w:rPr>
      </w:pPr>
    </w:p>
    <w:p w:rsidR="00DF4254" w:rsidRDefault="00DF4254">
      <w:pPr>
        <w:pStyle w:val="CM64"/>
        <w:spacing w:line="553" w:lineRule="atLeast"/>
        <w:jc w:val="both"/>
      </w:pPr>
      <w:r>
        <w:rPr>
          <w:b/>
          <w:bCs/>
        </w:rPr>
        <w:t xml:space="preserve">Materiales: </w:t>
      </w:r>
    </w:p>
    <w:p w:rsidR="00DF4254" w:rsidRDefault="00DF4254">
      <w:pPr>
        <w:pStyle w:val="Default"/>
        <w:numPr>
          <w:ilvl w:val="0"/>
          <w:numId w:val="31"/>
        </w:numPr>
        <w:rPr>
          <w:color w:val="auto"/>
        </w:rPr>
      </w:pPr>
      <w:r>
        <w:rPr>
          <w:color w:val="auto"/>
        </w:rPr>
        <w:t>•</w:t>
      </w:r>
      <w:r>
        <w:rPr>
          <w:color w:val="auto"/>
        </w:rPr>
        <w:tab/>
      </w:r>
      <w:r>
        <w:rPr>
          <w:i/>
          <w:iCs/>
          <w:color w:val="auto"/>
        </w:rPr>
        <w:t>Exceso de papelería</w:t>
      </w:r>
      <w:r>
        <w:rPr>
          <w:color w:val="auto"/>
        </w:rPr>
        <w:t xml:space="preserve">.-Existe mucha documentación impresa que podría manejarse en archivo digital respaldado.  </w:t>
      </w:r>
    </w:p>
    <w:p w:rsidR="00DF4254" w:rsidRDefault="00DF4254">
      <w:pPr>
        <w:pStyle w:val="Default"/>
        <w:numPr>
          <w:ilvl w:val="0"/>
          <w:numId w:val="31"/>
        </w:numPr>
        <w:rPr>
          <w:color w:val="auto"/>
        </w:rPr>
      </w:pPr>
      <w:r>
        <w:rPr>
          <w:color w:val="auto"/>
        </w:rPr>
        <w:t>•</w:t>
      </w:r>
      <w:r>
        <w:rPr>
          <w:color w:val="auto"/>
        </w:rPr>
        <w:tab/>
      </w:r>
      <w:r>
        <w:rPr>
          <w:i/>
          <w:iCs/>
          <w:color w:val="auto"/>
        </w:rPr>
        <w:t xml:space="preserve">Incumplimiento de requisitos por parte de las Unidades Académicas y de los estudiantes. </w:t>
      </w:r>
      <w:r>
        <w:rPr>
          <w:color w:val="auto"/>
        </w:rPr>
        <w:t xml:space="preserve">En ocasiones, la documentación llega incompleta desde las unidades académicas. Se requiere mejor control del cumplimiento de requisitos antes de ingresarse cada trámite a la STA. </w:t>
      </w:r>
    </w:p>
    <w:p w:rsidR="00DF4254" w:rsidRDefault="00DF4254">
      <w:pPr>
        <w:pStyle w:val="Default"/>
        <w:rPr>
          <w:color w:val="auto"/>
        </w:rPr>
      </w:pPr>
    </w:p>
    <w:p w:rsidR="00DF4254" w:rsidRDefault="00DF4254">
      <w:pPr>
        <w:pStyle w:val="CM64"/>
        <w:spacing w:line="553" w:lineRule="atLeast"/>
        <w:jc w:val="both"/>
      </w:pPr>
      <w:r>
        <w:rPr>
          <w:b/>
          <w:bCs/>
        </w:rPr>
        <w:t xml:space="preserve">Personal: </w:t>
      </w:r>
    </w:p>
    <w:p w:rsidR="00DF4254" w:rsidRDefault="00DF4254">
      <w:pPr>
        <w:pStyle w:val="Default"/>
        <w:numPr>
          <w:ilvl w:val="0"/>
          <w:numId w:val="32"/>
        </w:numPr>
        <w:rPr>
          <w:color w:val="auto"/>
        </w:rPr>
      </w:pPr>
      <w:r>
        <w:rPr>
          <w:color w:val="auto"/>
        </w:rPr>
        <w:t>•</w:t>
      </w:r>
      <w:r>
        <w:rPr>
          <w:color w:val="auto"/>
        </w:rPr>
        <w:tab/>
      </w:r>
      <w:r>
        <w:rPr>
          <w:i/>
          <w:iCs/>
          <w:color w:val="auto"/>
        </w:rPr>
        <w:t xml:space="preserve">Falta de entrenamiento del personal de la STA - ESPOL.-  </w:t>
      </w:r>
      <w:r>
        <w:rPr>
          <w:color w:val="auto"/>
        </w:rPr>
        <w:t xml:space="preserve">No existe un plan de entrenamiento. </w:t>
      </w:r>
    </w:p>
    <w:p w:rsidR="00DF4254" w:rsidRDefault="00DF4254">
      <w:pPr>
        <w:pStyle w:val="Default"/>
        <w:numPr>
          <w:ilvl w:val="0"/>
          <w:numId w:val="32"/>
        </w:numPr>
        <w:rPr>
          <w:color w:val="auto"/>
        </w:rPr>
      </w:pPr>
      <w:r>
        <w:rPr>
          <w:color w:val="auto"/>
        </w:rPr>
        <w:t>•</w:t>
      </w:r>
      <w:r>
        <w:rPr>
          <w:color w:val="auto"/>
        </w:rPr>
        <w:tab/>
      </w:r>
      <w:r>
        <w:rPr>
          <w:i/>
          <w:iCs/>
          <w:color w:val="auto"/>
        </w:rPr>
        <w:t xml:space="preserve">Los procesos de la STA no están dentro del alcance del Sistema de Calidad ESPOL.-  </w:t>
      </w:r>
      <w:r>
        <w:rPr>
          <w:color w:val="auto"/>
        </w:rPr>
        <w:t xml:space="preserve">Sólo se incluyen dentro del alcance a las Unidades Académicas. </w:t>
      </w:r>
    </w:p>
    <w:p w:rsidR="00DF4254" w:rsidRDefault="00DF4254">
      <w:pPr>
        <w:pStyle w:val="Default"/>
        <w:numPr>
          <w:ilvl w:val="0"/>
          <w:numId w:val="32"/>
        </w:numPr>
        <w:rPr>
          <w:color w:val="auto"/>
        </w:rPr>
      </w:pPr>
      <w:r>
        <w:rPr>
          <w:color w:val="auto"/>
        </w:rPr>
        <w:t>•</w:t>
      </w:r>
      <w:r>
        <w:rPr>
          <w:color w:val="auto"/>
        </w:rPr>
        <w:tab/>
      </w:r>
      <w:r>
        <w:rPr>
          <w:i/>
          <w:iCs/>
          <w:color w:val="auto"/>
        </w:rPr>
        <w:t xml:space="preserve">Funciones y responsabilidades no asignadas al personal.- </w:t>
      </w:r>
    </w:p>
    <w:p w:rsidR="00DF4254" w:rsidRDefault="00DF4254">
      <w:pPr>
        <w:pStyle w:val="Default"/>
        <w:rPr>
          <w:color w:val="auto"/>
        </w:rPr>
      </w:pPr>
    </w:p>
    <w:p w:rsidR="00DF4254" w:rsidRDefault="00DF4254">
      <w:pPr>
        <w:pStyle w:val="CM64"/>
        <w:spacing w:line="553" w:lineRule="atLeast"/>
        <w:ind w:left="843" w:hanging="357"/>
        <w:jc w:val="both"/>
      </w:pPr>
      <w:r>
        <w:t xml:space="preserve">Muchas actividades se hacen por asignación verbal o por tradición. </w:t>
      </w:r>
    </w:p>
    <w:p w:rsidR="00DF4254" w:rsidRDefault="00DF4254">
      <w:pPr>
        <w:pStyle w:val="CM64"/>
        <w:spacing w:line="553" w:lineRule="atLeast"/>
        <w:jc w:val="both"/>
      </w:pPr>
      <w:r>
        <w:rPr>
          <w:b/>
          <w:bCs/>
        </w:rPr>
        <w:t xml:space="preserve">Mediciones: </w:t>
      </w:r>
    </w:p>
    <w:p w:rsidR="00DF4254" w:rsidRDefault="00DF4254">
      <w:pPr>
        <w:pStyle w:val="Default"/>
        <w:numPr>
          <w:ilvl w:val="0"/>
          <w:numId w:val="33"/>
        </w:numPr>
        <w:rPr>
          <w:color w:val="auto"/>
        </w:rPr>
      </w:pPr>
      <w:r>
        <w:rPr>
          <w:color w:val="auto"/>
        </w:rPr>
        <w:t>•</w:t>
      </w:r>
      <w:r>
        <w:rPr>
          <w:color w:val="auto"/>
        </w:rPr>
        <w:tab/>
      </w:r>
      <w:r>
        <w:rPr>
          <w:i/>
          <w:iCs/>
          <w:color w:val="auto"/>
        </w:rPr>
        <w:t xml:space="preserve">No existe retroalimentación del cliente y no se registran reclamos ni quejas.-  </w:t>
      </w:r>
      <w:r>
        <w:rPr>
          <w:color w:val="auto"/>
        </w:rPr>
        <w:t xml:space="preserve">No se conoce el nivel de insatisfacción del cliente. Se reciben reclamos pero no se les da tratamiento. </w:t>
      </w:r>
    </w:p>
    <w:p w:rsidR="00DF4254" w:rsidRDefault="00DF4254">
      <w:pPr>
        <w:pStyle w:val="Default"/>
        <w:numPr>
          <w:ilvl w:val="0"/>
          <w:numId w:val="33"/>
        </w:numPr>
        <w:rPr>
          <w:color w:val="auto"/>
        </w:rPr>
      </w:pPr>
      <w:r>
        <w:rPr>
          <w:color w:val="auto"/>
        </w:rPr>
        <w:t>•</w:t>
      </w:r>
      <w:r>
        <w:rPr>
          <w:color w:val="auto"/>
        </w:rPr>
        <w:tab/>
      </w:r>
      <w:r>
        <w:rPr>
          <w:i/>
          <w:iCs/>
          <w:color w:val="auto"/>
        </w:rPr>
        <w:t xml:space="preserve">No se controla el tiempo de los procesos.- </w:t>
      </w:r>
      <w:r>
        <w:rPr>
          <w:color w:val="auto"/>
        </w:rPr>
        <w:t xml:space="preserve">No se controlan los tiempos de los procesos de la STA. </w:t>
      </w:r>
    </w:p>
    <w:p w:rsidR="00DF4254" w:rsidRDefault="00DF4254">
      <w:pPr>
        <w:pStyle w:val="Default"/>
        <w:rPr>
          <w:color w:val="auto"/>
        </w:rPr>
      </w:pPr>
    </w:p>
    <w:p w:rsidR="00DF4254" w:rsidRDefault="00DF4254">
      <w:pPr>
        <w:pStyle w:val="CM64"/>
        <w:spacing w:line="553" w:lineRule="atLeast"/>
        <w:jc w:val="both"/>
      </w:pPr>
      <w:r>
        <w:t xml:space="preserve">Identificadas las principales causas de las demoras en la emisión de títulos profesionales, se procedió a la cuantificación de las mismas para determinar así la de mayor significancia en la STA, ver TABLA 4.    </w:t>
      </w:r>
    </w:p>
    <w:p w:rsidR="00DF4254" w:rsidRDefault="00DF4254">
      <w:pPr>
        <w:pStyle w:val="CM64"/>
        <w:spacing w:line="553" w:lineRule="atLeast"/>
        <w:jc w:val="both"/>
      </w:pPr>
      <w:r>
        <w:t xml:space="preserve">La primera columna de la TABLA 4 muestra las actividades principales que se realizan en el proceso de emisión de títulos, de acuerdo al detalle de la FIGURA 2.1. </w:t>
      </w:r>
    </w:p>
    <w:p w:rsidR="00DF4254" w:rsidRDefault="00DF4254">
      <w:pPr>
        <w:pStyle w:val="CM3"/>
        <w:jc w:val="both"/>
      </w:pPr>
      <w:r>
        <w:t xml:space="preserve">La cuantificación de las causas principales se la hizo valorando entre 1 y 10, tomando como 1 la causa de menor impacto y 10 como la causa de mayor impacto. </w:t>
      </w:r>
    </w:p>
    <w:p w:rsidR="00DF4254" w:rsidRDefault="00DD3A4F">
      <w:pPr>
        <w:pStyle w:val="Default"/>
        <w:jc w:val="center"/>
        <w:rPr>
          <w:color w:val="auto"/>
        </w:rPr>
      </w:pPr>
      <w:r>
        <w:rPr>
          <w:noProof/>
          <w:color w:val="auto"/>
        </w:rPr>
        <w:lastRenderedPageBreak/>
        <w:drawing>
          <wp:inline distT="0" distB="0" distL="0" distR="0">
            <wp:extent cx="5554980" cy="5067300"/>
            <wp:effectExtent l="19050" t="0" r="762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srcRect/>
                    <a:stretch>
                      <a:fillRect/>
                    </a:stretch>
                  </pic:blipFill>
                  <pic:spPr bwMode="auto">
                    <a:xfrm>
                      <a:off x="0" y="0"/>
                      <a:ext cx="5554980" cy="5067300"/>
                    </a:xfrm>
                    <a:prstGeom prst="rect">
                      <a:avLst/>
                    </a:prstGeom>
                    <a:noFill/>
                    <a:ln w="9525">
                      <a:noFill/>
                      <a:miter lim="800000"/>
                      <a:headEnd/>
                      <a:tailEnd/>
                    </a:ln>
                  </pic:spPr>
                </pic:pic>
              </a:graphicData>
            </a:graphic>
          </wp:inline>
        </w:drawing>
      </w:r>
    </w:p>
    <w:p w:rsidR="00DF4254" w:rsidRDefault="00DD3A4F">
      <w:pPr>
        <w:pStyle w:val="Default"/>
        <w:spacing w:after="420"/>
        <w:jc w:val="center"/>
        <w:rPr>
          <w:color w:val="auto"/>
        </w:rPr>
      </w:pPr>
      <w:r>
        <w:rPr>
          <w:noProof/>
          <w:color w:val="auto"/>
        </w:rPr>
        <w:lastRenderedPageBreak/>
        <w:drawing>
          <wp:inline distT="0" distB="0" distL="0" distR="0">
            <wp:extent cx="5318760" cy="4213860"/>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srcRect/>
                    <a:stretch>
                      <a:fillRect/>
                    </a:stretch>
                  </pic:blipFill>
                  <pic:spPr bwMode="auto">
                    <a:xfrm>
                      <a:off x="0" y="0"/>
                      <a:ext cx="5318760" cy="4213860"/>
                    </a:xfrm>
                    <a:prstGeom prst="rect">
                      <a:avLst/>
                    </a:prstGeom>
                    <a:noFill/>
                    <a:ln w="9525">
                      <a:noFill/>
                      <a:miter lim="800000"/>
                      <a:headEnd/>
                      <a:tailEnd/>
                    </a:ln>
                  </pic:spPr>
                </pic:pic>
              </a:graphicData>
            </a:graphic>
          </wp:inline>
        </w:drawing>
      </w:r>
    </w:p>
    <w:p w:rsidR="00DF4254" w:rsidRDefault="00DF4254">
      <w:pPr>
        <w:pStyle w:val="Default"/>
        <w:ind w:left="1118" w:right="630"/>
        <w:jc w:val="both"/>
        <w:rPr>
          <w:color w:val="auto"/>
        </w:rPr>
      </w:pPr>
      <w:r>
        <w:rPr>
          <w:b/>
          <w:bCs/>
          <w:color w:val="auto"/>
        </w:rPr>
        <w:t xml:space="preserve">DEMORAS EN LA EMISIÓN DE TÍTULOS PROFESIONALES </w:t>
      </w:r>
    </w:p>
    <w:p w:rsidR="00DF4254" w:rsidRDefault="00DF4254">
      <w:pPr>
        <w:pStyle w:val="CM62"/>
        <w:spacing w:line="553" w:lineRule="atLeast"/>
        <w:ind w:left="788"/>
        <w:jc w:val="both"/>
      </w:pPr>
      <w:r>
        <w:t xml:space="preserve">Analizando los resultados de la cuantificación de las causas se puede evidenciar en la FIGURA 2.3 que las causas de mayor impacto en el problema son: </w:t>
      </w:r>
    </w:p>
    <w:p w:rsidR="00DF4254" w:rsidRDefault="00DF4254">
      <w:pPr>
        <w:pStyle w:val="Default"/>
        <w:numPr>
          <w:ilvl w:val="0"/>
          <w:numId w:val="34"/>
        </w:numPr>
        <w:rPr>
          <w:color w:val="auto"/>
        </w:rPr>
      </w:pPr>
      <w:r>
        <w:rPr>
          <w:color w:val="auto"/>
          <w:sz w:val="20"/>
          <w:szCs w:val="20"/>
        </w:rPr>
        <w:t xml:space="preserve">• </w:t>
      </w:r>
      <w:r>
        <w:rPr>
          <w:color w:val="auto"/>
        </w:rPr>
        <w:t xml:space="preserve">Falta de procedimientos e instrucciones de trabajo. </w:t>
      </w:r>
    </w:p>
    <w:p w:rsidR="00DF4254" w:rsidRDefault="00DF4254">
      <w:pPr>
        <w:pStyle w:val="Default"/>
        <w:numPr>
          <w:ilvl w:val="0"/>
          <w:numId w:val="34"/>
        </w:numPr>
        <w:rPr>
          <w:color w:val="auto"/>
        </w:rPr>
      </w:pPr>
      <w:r>
        <w:rPr>
          <w:color w:val="auto"/>
          <w:sz w:val="20"/>
          <w:szCs w:val="20"/>
        </w:rPr>
        <w:t xml:space="preserve">• </w:t>
      </w:r>
      <w:r>
        <w:rPr>
          <w:color w:val="auto"/>
        </w:rPr>
        <w:t xml:space="preserve">Funciones y responsabilidades del personal no asignadas. </w:t>
      </w:r>
    </w:p>
    <w:p w:rsidR="00DF4254" w:rsidRDefault="00DF4254">
      <w:pPr>
        <w:pStyle w:val="Default"/>
        <w:numPr>
          <w:ilvl w:val="0"/>
          <w:numId w:val="34"/>
        </w:numPr>
        <w:rPr>
          <w:color w:val="auto"/>
        </w:rPr>
      </w:pPr>
      <w:r>
        <w:rPr>
          <w:color w:val="auto"/>
          <w:sz w:val="20"/>
          <w:szCs w:val="20"/>
        </w:rPr>
        <w:t xml:space="preserve">• </w:t>
      </w:r>
      <w:r>
        <w:rPr>
          <w:color w:val="auto"/>
        </w:rPr>
        <w:t xml:space="preserve">Falta de entrenamiento del personal. </w:t>
      </w:r>
    </w:p>
    <w:p w:rsidR="00DF4254" w:rsidRDefault="00DF4254">
      <w:pPr>
        <w:pStyle w:val="Default"/>
        <w:numPr>
          <w:ilvl w:val="0"/>
          <w:numId w:val="34"/>
        </w:numPr>
        <w:rPr>
          <w:color w:val="auto"/>
        </w:rPr>
      </w:pPr>
      <w:r>
        <w:rPr>
          <w:color w:val="auto"/>
          <w:sz w:val="20"/>
          <w:szCs w:val="20"/>
        </w:rPr>
        <w:t xml:space="preserve">• </w:t>
      </w:r>
      <w:r>
        <w:rPr>
          <w:color w:val="auto"/>
        </w:rPr>
        <w:t xml:space="preserve">No se han identificado los procesos de la STA </w:t>
      </w:r>
    </w:p>
    <w:p w:rsidR="00DF4254" w:rsidRDefault="00DF4254">
      <w:pPr>
        <w:pStyle w:val="Default"/>
        <w:rPr>
          <w:color w:val="auto"/>
        </w:rPr>
      </w:pPr>
    </w:p>
    <w:p w:rsidR="00DF4254" w:rsidRDefault="00DF4254">
      <w:pPr>
        <w:pStyle w:val="CM64"/>
        <w:spacing w:line="553" w:lineRule="atLeast"/>
        <w:ind w:left="788"/>
        <w:jc w:val="both"/>
      </w:pPr>
      <w:r>
        <w:t xml:space="preserve">A fin de complementar el análisis de problema crítico, se procedió a realizar una encuesta a graduado para conocer los niveles de satisfacción de los mismos con respecto al proceso de emisión de títulos de parte de la STA. El </w:t>
      </w:r>
      <w:r>
        <w:lastRenderedPageBreak/>
        <w:t xml:space="preserve">detalle de esta encuesta se explica en el apartado 2.3 de esta tesis. </w:t>
      </w:r>
    </w:p>
    <w:p w:rsidR="00DF4254" w:rsidRDefault="00DF4254">
      <w:pPr>
        <w:pStyle w:val="CM64"/>
        <w:spacing w:line="553" w:lineRule="atLeast"/>
        <w:ind w:left="360" w:hanging="360"/>
        <w:jc w:val="both"/>
      </w:pPr>
      <w:r>
        <w:rPr>
          <w:b/>
          <w:bCs/>
        </w:rPr>
        <w:t xml:space="preserve">2.2.3. </w:t>
      </w:r>
      <w:r>
        <w:rPr>
          <w:b/>
          <w:bCs/>
        </w:rPr>
        <w:tab/>
        <w:t>Selección de causas críticas.-</w:t>
      </w:r>
      <w:r>
        <w:t xml:space="preserve">Después de la encuesta realizada para determinar las causas y los problemas del proceso en estudio, se aplica el AMFE para la selección o determinación de las principales causas, las mismas que serán eliminadas o minimizadas mediante un plan de mejora. </w:t>
      </w:r>
    </w:p>
    <w:p w:rsidR="00DF4254" w:rsidRDefault="00DF4254">
      <w:pPr>
        <w:pStyle w:val="CM64"/>
        <w:spacing w:line="553" w:lineRule="atLeast"/>
        <w:ind w:left="425"/>
        <w:jc w:val="both"/>
      </w:pPr>
      <w:r>
        <w:t xml:space="preserve">Se procedió a hacer un análisis AMFE, involucrando las causas de mayor impacto (Modo de Falla) que fueron encontradas en el diagrama de </w:t>
      </w:r>
      <w:proofErr w:type="spellStart"/>
      <w:r>
        <w:t>Pareto</w:t>
      </w:r>
      <w:proofErr w:type="spellEnd"/>
      <w:r>
        <w:t xml:space="preserve"> en la FIGURA 2.3. </w:t>
      </w:r>
    </w:p>
    <w:p w:rsidR="00DF4254" w:rsidRDefault="00DF4254">
      <w:pPr>
        <w:pStyle w:val="CM64"/>
        <w:spacing w:line="553" w:lineRule="atLeast"/>
        <w:ind w:left="425"/>
        <w:jc w:val="both"/>
      </w:pPr>
      <w:r>
        <w:t xml:space="preserve">Mediante este análisis se evaluó cada modo de falla para determinar el orden del Número de Prioridad de Riesgo (NPR), a fin de prevenir las posibles fallas y efectos que pueden darse en el proceso de emisión de títulos. </w:t>
      </w:r>
    </w:p>
    <w:p w:rsidR="00DF4254" w:rsidRDefault="00DF4254">
      <w:pPr>
        <w:pStyle w:val="CM14"/>
        <w:ind w:left="425"/>
        <w:jc w:val="both"/>
      </w:pPr>
      <w:r>
        <w:t xml:space="preserve">En la TABLA 5 se muestran los resultados del análisis AMFE, en que se presentan los modos de falla identificados para cada función del proceso, con sus respectivas causas asignadas a los diferentes modos de falla. </w:t>
      </w:r>
    </w:p>
    <w:p w:rsidR="00DF4254" w:rsidRDefault="00DD3A4F">
      <w:pPr>
        <w:pStyle w:val="Default"/>
        <w:jc w:val="right"/>
        <w:rPr>
          <w:color w:val="auto"/>
        </w:rPr>
      </w:pPr>
      <w:r>
        <w:rPr>
          <w:noProof/>
          <w:color w:val="auto"/>
        </w:rPr>
        <w:lastRenderedPageBreak/>
        <w:drawing>
          <wp:inline distT="0" distB="0" distL="0" distR="0">
            <wp:extent cx="5699760" cy="7063740"/>
            <wp:effectExtent l="1905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srcRect/>
                    <a:stretch>
                      <a:fillRect/>
                    </a:stretch>
                  </pic:blipFill>
                  <pic:spPr bwMode="auto">
                    <a:xfrm>
                      <a:off x="0" y="0"/>
                      <a:ext cx="5699760" cy="7063740"/>
                    </a:xfrm>
                    <a:prstGeom prst="rect">
                      <a:avLst/>
                    </a:prstGeom>
                    <a:noFill/>
                    <a:ln w="9525">
                      <a:noFill/>
                      <a:miter lim="800000"/>
                      <a:headEnd/>
                      <a:tailEnd/>
                    </a:ln>
                  </pic:spPr>
                </pic:pic>
              </a:graphicData>
            </a:graphic>
          </wp:inline>
        </w:drawing>
      </w:r>
    </w:p>
    <w:p w:rsidR="00DF4254" w:rsidRDefault="00DF4254">
      <w:pPr>
        <w:pStyle w:val="CM64"/>
        <w:spacing w:line="553" w:lineRule="atLeast"/>
        <w:jc w:val="both"/>
      </w:pPr>
      <w:r>
        <w:t xml:space="preserve">Analizando los datos de la TABLA 5, se pueden notar cuales son las causas de falla más críticas que ocurren en la STA.  Se han tomado en cuenta los Números de Prioridad de Riesgo que están sobre los 500 puntos, como base para la selección </w:t>
      </w:r>
      <w:r>
        <w:lastRenderedPageBreak/>
        <w:t xml:space="preserve">de las causas de falla con mayor índice de criticidad. </w:t>
      </w:r>
    </w:p>
    <w:p w:rsidR="00DF4254" w:rsidRDefault="00DF4254">
      <w:pPr>
        <w:pStyle w:val="CM63"/>
        <w:spacing w:line="553" w:lineRule="atLeast"/>
        <w:jc w:val="both"/>
      </w:pPr>
      <w:r>
        <w:t xml:space="preserve">En la TABLA 6, se presentan causas de falla evidenciadas en la STA, de acuerdo a los niveles NPR que resultaron más altos en el análisis. Estas causas se relacionan no solo con la STA sino también con las diferentes Unidades Académicas. </w:t>
      </w:r>
    </w:p>
    <w:p w:rsidR="00DF4254" w:rsidRDefault="00DD3A4F">
      <w:pPr>
        <w:pStyle w:val="Default"/>
        <w:spacing w:after="200"/>
        <w:rPr>
          <w:color w:val="auto"/>
        </w:rPr>
      </w:pPr>
      <w:r>
        <w:rPr>
          <w:noProof/>
          <w:color w:val="auto"/>
        </w:rPr>
        <w:drawing>
          <wp:inline distT="0" distB="0" distL="0" distR="0">
            <wp:extent cx="3116580" cy="1912620"/>
            <wp:effectExtent l="19050" t="0" r="762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srcRect/>
                    <a:stretch>
                      <a:fillRect/>
                    </a:stretch>
                  </pic:blipFill>
                  <pic:spPr bwMode="auto">
                    <a:xfrm>
                      <a:off x="0" y="0"/>
                      <a:ext cx="3116580" cy="1912620"/>
                    </a:xfrm>
                    <a:prstGeom prst="rect">
                      <a:avLst/>
                    </a:prstGeom>
                    <a:noFill/>
                    <a:ln w="9525">
                      <a:noFill/>
                      <a:miter lim="800000"/>
                      <a:headEnd/>
                      <a:tailEnd/>
                    </a:ln>
                  </pic:spPr>
                </pic:pic>
              </a:graphicData>
            </a:graphic>
          </wp:inline>
        </w:drawing>
      </w:r>
    </w:p>
    <w:p w:rsidR="00DF4254" w:rsidRDefault="00DF4254">
      <w:pPr>
        <w:pStyle w:val="CM64"/>
        <w:spacing w:line="553" w:lineRule="atLeast"/>
        <w:ind w:left="358"/>
        <w:jc w:val="both"/>
      </w:pPr>
      <w:r>
        <w:t xml:space="preserve">Estas causas de falla producen un alto nivel de insatisfacción de los graduados ya que les ocasiona pérdida de tiempo al venir a la ESPOL en búsqueda de sus títulos sin tener respuesta.   </w:t>
      </w:r>
    </w:p>
    <w:p w:rsidR="00DF4254" w:rsidRDefault="00DF4254">
      <w:pPr>
        <w:pStyle w:val="CM64"/>
        <w:spacing w:line="553" w:lineRule="atLeast"/>
        <w:ind w:left="360" w:hanging="360"/>
        <w:jc w:val="both"/>
      </w:pPr>
      <w:r>
        <w:rPr>
          <w:b/>
          <w:bCs/>
        </w:rPr>
        <w:t xml:space="preserve">2.2.4. </w:t>
      </w:r>
      <w:r>
        <w:rPr>
          <w:b/>
          <w:bCs/>
        </w:rPr>
        <w:tab/>
        <w:t xml:space="preserve">Implementación de un Plan de Mejora.- </w:t>
      </w:r>
      <w:r>
        <w:t xml:space="preserve">Posterior al análisis AMFE, se propone un plan de mejora continua que contiene el detalle de las actividades que deberán realizarse para encontrar la solución al problema crítico, la demora en la emisión de títulos profesionales. </w:t>
      </w:r>
    </w:p>
    <w:p w:rsidR="00DF4254" w:rsidRDefault="00DF4254">
      <w:pPr>
        <w:pStyle w:val="CM64"/>
        <w:spacing w:line="553" w:lineRule="atLeast"/>
        <w:ind w:left="563"/>
        <w:jc w:val="both"/>
      </w:pPr>
      <w:r>
        <w:t xml:space="preserve">El plan de mejora definirá objetivos y estrategias para lograr eliminar las causas y mantener una mejora continua que permita monitorear el sistema sin que reaparezcan las causas llegando a una eficiente solución de los </w:t>
      </w:r>
      <w:r>
        <w:lastRenderedPageBreak/>
        <w:t xml:space="preserve">problemas encontrados.   </w:t>
      </w:r>
    </w:p>
    <w:p w:rsidR="00DF4254" w:rsidRDefault="00DF4254">
      <w:pPr>
        <w:pStyle w:val="CM64"/>
        <w:spacing w:line="553" w:lineRule="atLeast"/>
        <w:ind w:left="563"/>
        <w:jc w:val="both"/>
      </w:pPr>
      <w:r>
        <w:t xml:space="preserve">Este trabajo propondrá la implantación de una metodología para lograr la mejora del proceso de emisión de títulos, el mismo que deberá enfocarse en las causas antes mencionadas, el mismo que se explica en el Capítulo 3 de esta tesis. </w:t>
      </w:r>
    </w:p>
    <w:p w:rsidR="00DF4254" w:rsidRDefault="00DF4254">
      <w:pPr>
        <w:pStyle w:val="CM64"/>
        <w:spacing w:line="553" w:lineRule="atLeast"/>
        <w:jc w:val="both"/>
      </w:pPr>
      <w:r>
        <w:rPr>
          <w:b/>
          <w:bCs/>
        </w:rPr>
        <w:t xml:space="preserve">2.3 Encuesta a los graduados </w:t>
      </w:r>
    </w:p>
    <w:p w:rsidR="00DF4254" w:rsidRDefault="00DF4254">
      <w:pPr>
        <w:pStyle w:val="CM26"/>
        <w:ind w:left="563"/>
        <w:jc w:val="both"/>
      </w:pPr>
      <w:r>
        <w:t xml:space="preserve">Además del análisis de los problemas críticos y la selección del as causas críticas, indicados en los apartados 2.2.2 y  en el numeral </w:t>
      </w:r>
    </w:p>
    <w:p w:rsidR="00DF4254" w:rsidRDefault="00DF4254">
      <w:pPr>
        <w:pStyle w:val="CM26"/>
        <w:ind w:left="563"/>
        <w:jc w:val="both"/>
      </w:pPr>
      <w:r>
        <w:t xml:space="preserve">2.2.3 de esta tesis,  se realizó la  encuesta a los graduados con el objetivo de determinar el nivel de satisfacción con el proceso de emisión de títulos profesionales provisto por la ESPOL.  Para esta encuesta se contó con la participación de un grupo de profesionales graduados en la ESPOL, seleccionados mediante un muestreo no probabilístico o muestreo por conveniencia y no de forma aleatoria. </w:t>
      </w:r>
    </w:p>
    <w:p w:rsidR="00DF4254" w:rsidRDefault="00DF4254">
      <w:pPr>
        <w:pStyle w:val="CM64"/>
        <w:spacing w:line="553" w:lineRule="atLeast"/>
        <w:jc w:val="both"/>
      </w:pPr>
      <w:r>
        <w:t xml:space="preserve">Este tipo de muestreo se utilizó por la facilidad de acceder a la base de datos de un grupo de graduados de la ESPOL, que garantizarían dar una respuesta. </w:t>
      </w:r>
    </w:p>
    <w:p w:rsidR="00DF4254" w:rsidRDefault="00DF4254">
      <w:pPr>
        <w:pStyle w:val="CM64"/>
        <w:spacing w:line="553" w:lineRule="atLeast"/>
        <w:jc w:val="both"/>
      </w:pPr>
      <w:r>
        <w:t xml:space="preserve">El grupo seleccionado estuvo conformado por 350 profesionales graduados en la ESPOL, en los últimos 10 años, período en el cual el proceso de emisión de títulos no había presentado cambios.  Los graduados seleccionados fueron de la Facultad de Ingeniería en Mecánica y Ciencias de la ESPOL. Del grupo seleccionado respondieron 198 graduados de los cuales 132 fueron profesionales con título de </w:t>
      </w:r>
      <w:r>
        <w:lastRenderedPageBreak/>
        <w:t xml:space="preserve">pregrado y 66 profesionales con título de postgrado. </w:t>
      </w:r>
    </w:p>
    <w:p w:rsidR="00DF4254" w:rsidRDefault="00DF4254">
      <w:pPr>
        <w:pStyle w:val="CM64"/>
        <w:spacing w:line="553" w:lineRule="atLeast"/>
        <w:jc w:val="both"/>
      </w:pPr>
      <w:r>
        <w:t xml:space="preserve">La encuesta analizada para “Medir el Nivel de Satisfacción en entrega de Títulos de la ESPOL”, se realizó con la participación voluntaria de profesionales graduados entre el año 1996 y 2006, sobre una muestra de 198 personas, como parte de una población total de 11.072 graduados. </w:t>
      </w:r>
    </w:p>
    <w:p w:rsidR="00DF4254" w:rsidRDefault="00DF4254">
      <w:pPr>
        <w:pStyle w:val="CM3"/>
        <w:jc w:val="both"/>
      </w:pPr>
      <w:r>
        <w:t xml:space="preserve">La encuesta buscó cuantificar el panorama de la situación existente en esta unidad académica y de ser posible determinar las potenciales mejoras en el servicio de emisión de títulos universitarios. </w:t>
      </w:r>
    </w:p>
    <w:p w:rsidR="00DF4254" w:rsidRDefault="00DF4254">
      <w:pPr>
        <w:pStyle w:val="CM64"/>
        <w:spacing w:line="553" w:lineRule="atLeast"/>
        <w:jc w:val="both"/>
      </w:pPr>
      <w:r>
        <w:t xml:space="preserve">Para recolectar los datos se diseñó un formulario de cuestionario y para su distribución se contó con la ayuda de Internet y una base de datos de profesionales de graduados en tres Unidades Académicas de la ESPOL. </w:t>
      </w:r>
    </w:p>
    <w:p w:rsidR="00DF4254" w:rsidRDefault="00DF4254">
      <w:pPr>
        <w:pStyle w:val="CM64"/>
        <w:spacing w:line="553" w:lineRule="atLeast"/>
        <w:jc w:val="both"/>
      </w:pPr>
      <w:r>
        <w:t xml:space="preserve">La forma como se realizó la encuesta fue la siguiente: </w:t>
      </w:r>
    </w:p>
    <w:p w:rsidR="00DF4254" w:rsidRDefault="00DF4254">
      <w:pPr>
        <w:pStyle w:val="Default"/>
        <w:numPr>
          <w:ilvl w:val="0"/>
          <w:numId w:val="35"/>
        </w:numPr>
        <w:rPr>
          <w:color w:val="auto"/>
        </w:rPr>
      </w:pPr>
      <w:r>
        <w:rPr>
          <w:color w:val="auto"/>
        </w:rPr>
        <w:t>•</w:t>
      </w:r>
      <w:r>
        <w:rPr>
          <w:color w:val="auto"/>
        </w:rPr>
        <w:tab/>
        <w:t xml:space="preserve">Se realizó el levantamiento de información referente al tiempo que tarda la emisión de los títulos de pregrado y postgrado.   </w:t>
      </w:r>
    </w:p>
    <w:p w:rsidR="00DF4254" w:rsidRDefault="00DF4254">
      <w:pPr>
        <w:pStyle w:val="Default"/>
        <w:numPr>
          <w:ilvl w:val="0"/>
          <w:numId w:val="35"/>
        </w:numPr>
        <w:rPr>
          <w:color w:val="auto"/>
        </w:rPr>
      </w:pPr>
      <w:r>
        <w:rPr>
          <w:color w:val="auto"/>
        </w:rPr>
        <w:t>•</w:t>
      </w:r>
      <w:r>
        <w:rPr>
          <w:color w:val="auto"/>
        </w:rPr>
        <w:tab/>
        <w:t xml:space="preserve">Con los resultados de la encuesta se realizó el análisis estadístico, para lo cual se realizó la estratificación en 2 grupos, Títulos de pregrado y Títulos de postgrado. </w:t>
      </w:r>
    </w:p>
    <w:p w:rsidR="00DF4254" w:rsidRDefault="00DF4254">
      <w:pPr>
        <w:pStyle w:val="Default"/>
        <w:numPr>
          <w:ilvl w:val="0"/>
          <w:numId w:val="35"/>
        </w:numPr>
        <w:rPr>
          <w:color w:val="auto"/>
        </w:rPr>
      </w:pPr>
      <w:r>
        <w:rPr>
          <w:color w:val="auto"/>
        </w:rPr>
        <w:t>•</w:t>
      </w:r>
      <w:r>
        <w:rPr>
          <w:color w:val="auto"/>
        </w:rPr>
        <w:tab/>
        <w:t xml:space="preserve">Se analizaron los reclamos, quejas y sugerencias de los profesionales graduados en años anteriores.   </w:t>
      </w:r>
    </w:p>
    <w:p w:rsidR="00DF4254" w:rsidRDefault="00DF4254">
      <w:pPr>
        <w:pStyle w:val="Default"/>
        <w:rPr>
          <w:color w:val="auto"/>
        </w:rPr>
      </w:pPr>
    </w:p>
    <w:p w:rsidR="00DF4254" w:rsidRDefault="00DF4254">
      <w:pPr>
        <w:pStyle w:val="CM64"/>
        <w:spacing w:line="553" w:lineRule="atLeast"/>
        <w:jc w:val="both"/>
      </w:pPr>
      <w:r>
        <w:t xml:space="preserve">De acuerdo a lo analizado anteriormente, la encuesta cubre dos aspectos que se consideran de mayor relevancia que son: </w:t>
      </w:r>
    </w:p>
    <w:p w:rsidR="00DF4254" w:rsidRDefault="00DF4254">
      <w:pPr>
        <w:pStyle w:val="Default"/>
        <w:numPr>
          <w:ilvl w:val="0"/>
          <w:numId w:val="36"/>
        </w:numPr>
        <w:rPr>
          <w:color w:val="auto"/>
        </w:rPr>
      </w:pPr>
      <w:r>
        <w:rPr>
          <w:color w:val="auto"/>
        </w:rPr>
        <w:t>•</w:t>
      </w:r>
      <w:r>
        <w:rPr>
          <w:color w:val="auto"/>
        </w:rPr>
        <w:tab/>
        <w:t xml:space="preserve">Tiempo que tardó en recibir el título profesional. </w:t>
      </w:r>
    </w:p>
    <w:p w:rsidR="00DF4254" w:rsidRDefault="00DF4254">
      <w:pPr>
        <w:pStyle w:val="Default"/>
        <w:numPr>
          <w:ilvl w:val="0"/>
          <w:numId w:val="36"/>
        </w:numPr>
        <w:rPr>
          <w:color w:val="auto"/>
        </w:rPr>
      </w:pPr>
      <w:r>
        <w:rPr>
          <w:color w:val="auto"/>
        </w:rPr>
        <w:t>•</w:t>
      </w:r>
      <w:r>
        <w:rPr>
          <w:color w:val="auto"/>
        </w:rPr>
        <w:tab/>
        <w:t xml:space="preserve">Nivel de satisfacción respecto al proceso de emisión de títulos. </w:t>
      </w:r>
    </w:p>
    <w:p w:rsidR="00DF4254" w:rsidRDefault="00DF4254">
      <w:pPr>
        <w:pStyle w:val="Default"/>
        <w:rPr>
          <w:color w:val="auto"/>
        </w:rPr>
      </w:pPr>
    </w:p>
    <w:p w:rsidR="00DF4254" w:rsidRDefault="00DF4254">
      <w:pPr>
        <w:pStyle w:val="CM3"/>
        <w:jc w:val="both"/>
      </w:pPr>
      <w:r>
        <w:t xml:space="preserve">En el Anexo B, se muestra el formulario que se diseñó para la encuesta realizada </w:t>
      </w:r>
      <w:r>
        <w:lastRenderedPageBreak/>
        <w:t xml:space="preserve">vía correo electrónico. </w:t>
      </w:r>
    </w:p>
    <w:p w:rsidR="00DF4254" w:rsidRDefault="00DF4254">
      <w:pPr>
        <w:pStyle w:val="CM64"/>
        <w:spacing w:line="553" w:lineRule="atLeast"/>
      </w:pPr>
      <w:r>
        <w:t xml:space="preserve">La encuesta fue realizada por correo electrónico, utilizando la ayuda del programa que ofrece el portal www.encuestafacil.com </w:t>
      </w:r>
    </w:p>
    <w:p w:rsidR="00DF4254" w:rsidRDefault="00DF4254">
      <w:pPr>
        <w:pStyle w:val="CM64"/>
        <w:spacing w:line="553" w:lineRule="atLeast"/>
      </w:pPr>
      <w:r>
        <w:t xml:space="preserve">A efectos de interpretar los resultados de la encuesta, teniendo en cuenta las características de las preguntas de la misma se consideró que todas las respuestas llevaban a dos grandes situaciones que se clasificarán de la siguiente manera:  </w:t>
      </w:r>
    </w:p>
    <w:p w:rsidR="00DF4254" w:rsidRDefault="00DF4254">
      <w:pPr>
        <w:pStyle w:val="Default"/>
        <w:spacing w:line="553" w:lineRule="atLeast"/>
        <w:ind w:left="1840"/>
        <w:rPr>
          <w:color w:val="auto"/>
        </w:rPr>
      </w:pPr>
      <w:r>
        <w:rPr>
          <w:b/>
          <w:bCs/>
          <w:i/>
          <w:iCs/>
          <w:color w:val="auto"/>
        </w:rPr>
        <w:t xml:space="preserve">MS </w:t>
      </w:r>
      <w:r>
        <w:rPr>
          <w:color w:val="auto"/>
        </w:rPr>
        <w:t xml:space="preserve">= Muy satisfactorio </w:t>
      </w:r>
      <w:r>
        <w:rPr>
          <w:b/>
          <w:bCs/>
          <w:i/>
          <w:iCs/>
          <w:color w:val="auto"/>
        </w:rPr>
        <w:t>S</w:t>
      </w:r>
      <w:r>
        <w:rPr>
          <w:color w:val="auto"/>
        </w:rPr>
        <w:t xml:space="preserve">   = Satisfactorio </w:t>
      </w:r>
      <w:r>
        <w:rPr>
          <w:b/>
          <w:bCs/>
          <w:i/>
          <w:iCs/>
          <w:color w:val="auto"/>
        </w:rPr>
        <w:t xml:space="preserve">PS </w:t>
      </w:r>
      <w:r>
        <w:rPr>
          <w:color w:val="auto"/>
        </w:rPr>
        <w:t xml:space="preserve">= Poco satisfactorio </w:t>
      </w:r>
      <w:r>
        <w:rPr>
          <w:b/>
          <w:bCs/>
          <w:i/>
          <w:iCs/>
          <w:color w:val="auto"/>
        </w:rPr>
        <w:t xml:space="preserve">NS </w:t>
      </w:r>
      <w:r>
        <w:rPr>
          <w:color w:val="auto"/>
        </w:rPr>
        <w:t xml:space="preserve">= No satisfactorio </w:t>
      </w:r>
    </w:p>
    <w:p w:rsidR="00DF4254" w:rsidRDefault="00DF4254">
      <w:pPr>
        <w:pStyle w:val="Default"/>
        <w:numPr>
          <w:ilvl w:val="0"/>
          <w:numId w:val="37"/>
        </w:numPr>
        <w:rPr>
          <w:color w:val="auto"/>
        </w:rPr>
      </w:pPr>
      <w:r>
        <w:rPr>
          <w:color w:val="auto"/>
        </w:rPr>
        <w:t>• Clientes que de manera general están satisfechos: (</w:t>
      </w:r>
      <w:r>
        <w:rPr>
          <w:b/>
          <w:bCs/>
          <w:i/>
          <w:iCs/>
          <w:color w:val="auto"/>
        </w:rPr>
        <w:t>MS, S</w:t>
      </w:r>
      <w:r>
        <w:rPr>
          <w:color w:val="auto"/>
        </w:rPr>
        <w:t xml:space="preserve">) </w:t>
      </w:r>
    </w:p>
    <w:p w:rsidR="00DF4254" w:rsidRDefault="00DF4254">
      <w:pPr>
        <w:pStyle w:val="Default"/>
        <w:numPr>
          <w:ilvl w:val="0"/>
          <w:numId w:val="37"/>
        </w:numPr>
        <w:rPr>
          <w:color w:val="auto"/>
        </w:rPr>
      </w:pPr>
      <w:r>
        <w:rPr>
          <w:color w:val="auto"/>
        </w:rPr>
        <w:t>• Clientes que de manera general no lo están: (</w:t>
      </w:r>
      <w:r>
        <w:rPr>
          <w:b/>
          <w:bCs/>
          <w:i/>
          <w:iCs/>
          <w:color w:val="auto"/>
        </w:rPr>
        <w:t>PS, NS</w:t>
      </w:r>
      <w:r>
        <w:rPr>
          <w:color w:val="auto"/>
        </w:rPr>
        <w:t xml:space="preserve">) </w:t>
      </w:r>
    </w:p>
    <w:p w:rsidR="00DF4254" w:rsidRDefault="00DF4254">
      <w:pPr>
        <w:pStyle w:val="Default"/>
        <w:rPr>
          <w:color w:val="auto"/>
        </w:rPr>
      </w:pPr>
    </w:p>
    <w:p w:rsidR="00DF4254" w:rsidRDefault="00DF4254">
      <w:pPr>
        <w:pStyle w:val="CM77"/>
        <w:spacing w:line="553" w:lineRule="atLeast"/>
      </w:pPr>
      <w:r>
        <w:t xml:space="preserve">Los resultados obtenidos en la encuesta piloto para las preguntas 3 y 6 relacionadas al nivel de satisfacción de los profesionales graduados en la ESPOL en carreras de pregrado y postgrado, respectivamente se muestran en la TABLA 7. </w:t>
      </w:r>
    </w:p>
    <w:p w:rsidR="00DF4254" w:rsidRDefault="00DD3A4F">
      <w:pPr>
        <w:pStyle w:val="Default"/>
        <w:jc w:val="center"/>
        <w:rPr>
          <w:color w:val="auto"/>
        </w:rPr>
      </w:pPr>
      <w:r>
        <w:rPr>
          <w:noProof/>
          <w:color w:val="auto"/>
        </w:rPr>
        <w:drawing>
          <wp:inline distT="0" distB="0" distL="0" distR="0">
            <wp:extent cx="5745480" cy="2194560"/>
            <wp:effectExtent l="19050" t="0" r="762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srcRect/>
                    <a:stretch>
                      <a:fillRect/>
                    </a:stretch>
                  </pic:blipFill>
                  <pic:spPr bwMode="auto">
                    <a:xfrm>
                      <a:off x="0" y="0"/>
                      <a:ext cx="5745480" cy="2194560"/>
                    </a:xfrm>
                    <a:prstGeom prst="rect">
                      <a:avLst/>
                    </a:prstGeom>
                    <a:noFill/>
                    <a:ln w="9525">
                      <a:noFill/>
                      <a:miter lim="800000"/>
                      <a:headEnd/>
                      <a:tailEnd/>
                    </a:ln>
                  </pic:spPr>
                </pic:pic>
              </a:graphicData>
            </a:graphic>
          </wp:inline>
        </w:drawing>
      </w:r>
    </w:p>
    <w:p w:rsidR="00DF4254" w:rsidRDefault="00DF4254">
      <w:pPr>
        <w:pStyle w:val="CM64"/>
        <w:spacing w:line="553" w:lineRule="atLeast"/>
        <w:jc w:val="both"/>
      </w:pPr>
      <w:r>
        <w:t xml:space="preserve">Para analizar los resultados de la encuesta realizada a los 132 graduados de pregrado, en las FIGURAS  2.4, 2.5 y 2.6 se muestran los niveles de satisfacción </w:t>
      </w:r>
      <w:r>
        <w:lastRenderedPageBreak/>
        <w:t xml:space="preserve">del graduado de pregrado respecto a los siguientes aspectos:  </w:t>
      </w:r>
    </w:p>
    <w:p w:rsidR="00DF4254" w:rsidRDefault="00DF4254">
      <w:pPr>
        <w:pStyle w:val="Default"/>
        <w:numPr>
          <w:ilvl w:val="0"/>
          <w:numId w:val="38"/>
        </w:numPr>
        <w:rPr>
          <w:color w:val="auto"/>
        </w:rPr>
      </w:pPr>
      <w:r>
        <w:rPr>
          <w:color w:val="auto"/>
        </w:rPr>
        <w:t xml:space="preserve">• Atención al cliente </w:t>
      </w:r>
    </w:p>
    <w:p w:rsidR="00DF4254" w:rsidRDefault="00DF4254">
      <w:pPr>
        <w:pStyle w:val="Default"/>
        <w:numPr>
          <w:ilvl w:val="0"/>
          <w:numId w:val="38"/>
        </w:numPr>
        <w:rPr>
          <w:color w:val="auto"/>
        </w:rPr>
      </w:pPr>
      <w:r>
        <w:rPr>
          <w:color w:val="auto"/>
        </w:rPr>
        <w:t xml:space="preserve">• Información sobre requisitos que tuvo que cumplir </w:t>
      </w:r>
    </w:p>
    <w:p w:rsidR="00DF4254" w:rsidRDefault="00DF4254">
      <w:pPr>
        <w:pStyle w:val="Default"/>
        <w:numPr>
          <w:ilvl w:val="0"/>
          <w:numId w:val="38"/>
        </w:numPr>
        <w:rPr>
          <w:color w:val="auto"/>
        </w:rPr>
      </w:pPr>
      <w:r>
        <w:rPr>
          <w:color w:val="auto"/>
        </w:rPr>
        <w:t xml:space="preserve">• Tiempo de emisión de título </w:t>
      </w:r>
    </w:p>
    <w:p w:rsidR="00DF4254" w:rsidRDefault="00DF4254">
      <w:pPr>
        <w:pStyle w:val="Default"/>
        <w:rPr>
          <w:color w:val="auto"/>
        </w:rPr>
      </w:pPr>
    </w:p>
    <w:p w:rsidR="00DF4254" w:rsidRDefault="00DD3A4F">
      <w:pPr>
        <w:pStyle w:val="Default"/>
        <w:jc w:val="center"/>
        <w:rPr>
          <w:color w:val="auto"/>
        </w:rPr>
      </w:pPr>
      <w:r>
        <w:rPr>
          <w:noProof/>
          <w:color w:val="auto"/>
        </w:rPr>
        <w:drawing>
          <wp:inline distT="0" distB="0" distL="0" distR="0">
            <wp:extent cx="4160520" cy="2339340"/>
            <wp:effectExtent l="1905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srcRect/>
                    <a:stretch>
                      <a:fillRect/>
                    </a:stretch>
                  </pic:blipFill>
                  <pic:spPr bwMode="auto">
                    <a:xfrm>
                      <a:off x="0" y="0"/>
                      <a:ext cx="4160520" cy="2339340"/>
                    </a:xfrm>
                    <a:prstGeom prst="rect">
                      <a:avLst/>
                    </a:prstGeom>
                    <a:noFill/>
                    <a:ln w="9525">
                      <a:noFill/>
                      <a:miter lim="800000"/>
                      <a:headEnd/>
                      <a:tailEnd/>
                    </a:ln>
                  </pic:spPr>
                </pic:pic>
              </a:graphicData>
            </a:graphic>
          </wp:inline>
        </w:drawing>
      </w:r>
    </w:p>
    <w:p w:rsidR="00DF4254" w:rsidRDefault="00DF4254">
      <w:pPr>
        <w:pStyle w:val="CM3"/>
        <w:jc w:val="both"/>
      </w:pPr>
      <w:r>
        <w:t>Analizando la categoría “Atención al cliente”, mostradas en la FIGURA 2.4, el nivel de satisfacción del cliente podría considerarse como adecuado porque entre las categorías (</w:t>
      </w:r>
      <w:r>
        <w:rPr>
          <w:b/>
          <w:bCs/>
        </w:rPr>
        <w:t>S</w:t>
      </w:r>
      <w:r>
        <w:t xml:space="preserve">), hubo una respuesta del 13,6% y en la categoría de (MS) una respuesta del 54,5%, que totalizan el 68,1%. </w:t>
      </w:r>
    </w:p>
    <w:p w:rsidR="00DF4254" w:rsidRDefault="00DF4254">
      <w:pPr>
        <w:pStyle w:val="CM5"/>
        <w:jc w:val="center"/>
        <w:rPr>
          <w:sz w:val="21"/>
          <w:szCs w:val="21"/>
        </w:rPr>
      </w:pPr>
      <w:r>
        <w:rPr>
          <w:b/>
          <w:bCs/>
          <w:sz w:val="21"/>
          <w:szCs w:val="21"/>
        </w:rPr>
        <w:t>INFORMACION, PREGRADO (132)</w:t>
      </w:r>
      <w:r>
        <w:rPr>
          <w:b/>
          <w:bCs/>
          <w:sz w:val="21"/>
          <w:szCs w:val="21"/>
        </w:rPr>
        <w:br/>
      </w:r>
    </w:p>
    <w:p w:rsidR="00DF4254" w:rsidRDefault="00DF4254">
      <w:pPr>
        <w:pStyle w:val="Default"/>
        <w:rPr>
          <w:color w:val="auto"/>
          <w:sz w:val="14"/>
          <w:szCs w:val="14"/>
        </w:rPr>
      </w:pPr>
      <w:r>
        <w:rPr>
          <w:b/>
          <w:bCs/>
          <w:color w:val="auto"/>
          <w:sz w:val="14"/>
          <w:szCs w:val="14"/>
        </w:rPr>
        <w:t xml:space="preserve">GRADUADOS % </w:t>
      </w:r>
    </w:p>
    <w:p w:rsidR="00DF4254" w:rsidRDefault="00DF4254">
      <w:pPr>
        <w:pStyle w:val="CM65"/>
        <w:spacing w:line="323" w:lineRule="atLeast"/>
        <w:ind w:left="528"/>
        <w:rPr>
          <w:sz w:val="17"/>
          <w:szCs w:val="17"/>
        </w:rPr>
      </w:pPr>
      <w:r>
        <w:rPr>
          <w:sz w:val="17"/>
          <w:szCs w:val="17"/>
        </w:rPr>
        <w:t xml:space="preserve">50%40% 30% 20% 10% 0% </w:t>
      </w:r>
    </w:p>
    <w:tbl>
      <w:tblPr>
        <w:tblW w:w="4995" w:type="dxa"/>
        <w:tblBorders>
          <w:top w:val="nil"/>
          <w:left w:val="nil"/>
          <w:bottom w:val="nil"/>
          <w:right w:val="nil"/>
        </w:tblBorders>
        <w:tblLook w:val="0000"/>
      </w:tblPr>
      <w:tblGrid>
        <w:gridCol w:w="222"/>
        <w:gridCol w:w="352"/>
        <w:gridCol w:w="485"/>
        <w:gridCol w:w="356"/>
        <w:gridCol w:w="349"/>
        <w:gridCol w:w="485"/>
        <w:gridCol w:w="356"/>
        <w:gridCol w:w="354"/>
        <w:gridCol w:w="471"/>
        <w:gridCol w:w="686"/>
        <w:gridCol w:w="508"/>
        <w:gridCol w:w="363"/>
        <w:gridCol w:w="8"/>
      </w:tblGrid>
      <w:tr w:rsidR="00DF4254">
        <w:tblPrEx>
          <w:tblCellMar>
            <w:top w:w="0" w:type="dxa"/>
            <w:bottom w:w="0" w:type="dxa"/>
          </w:tblCellMar>
        </w:tblPrEx>
        <w:trPr>
          <w:gridAfter w:val="1"/>
          <w:wAfter w:w="8" w:type="dxa"/>
          <w:trHeight w:val="248"/>
        </w:trPr>
        <w:tc>
          <w:tcPr>
            <w:tcW w:w="58" w:type="dxa"/>
            <w:tcBorders>
              <w:top w:val="single" w:sz="2" w:space="0" w:color="000000"/>
              <w:right w:val="single" w:sz="5" w:space="0" w:color="7E7E7E"/>
            </w:tcBorders>
            <w:shd w:val="clear" w:color="auto" w:fill="FFFFFF"/>
          </w:tcPr>
          <w:p w:rsidR="00DF4254" w:rsidRDefault="00DF4254">
            <w:pPr>
              <w:pStyle w:val="Default"/>
              <w:rPr>
                <w:color w:val="auto"/>
              </w:rPr>
            </w:pPr>
          </w:p>
        </w:tc>
        <w:tc>
          <w:tcPr>
            <w:tcW w:w="1235" w:type="dxa"/>
            <w:gridSpan w:val="3"/>
            <w:tcBorders>
              <w:top w:val="single" w:sz="5" w:space="0" w:color="7E7E7E"/>
              <w:left w:val="single" w:sz="2" w:space="0" w:color="000000"/>
            </w:tcBorders>
            <w:shd w:val="clear" w:color="auto" w:fill="FFFFFF"/>
          </w:tcPr>
          <w:p w:rsidR="00DF4254" w:rsidRDefault="00DF4254">
            <w:pPr>
              <w:pStyle w:val="Default"/>
              <w:rPr>
                <w:color w:val="auto"/>
              </w:rPr>
            </w:pPr>
          </w:p>
        </w:tc>
        <w:tc>
          <w:tcPr>
            <w:tcW w:w="1233" w:type="dxa"/>
            <w:gridSpan w:val="3"/>
            <w:tcBorders>
              <w:top w:val="single" w:sz="5" w:space="0" w:color="7E7E7E"/>
            </w:tcBorders>
            <w:shd w:val="clear" w:color="auto" w:fill="FFFFFF"/>
          </w:tcPr>
          <w:p w:rsidR="00DF4254" w:rsidRDefault="00DF4254">
            <w:pPr>
              <w:pStyle w:val="Default"/>
              <w:rPr>
                <w:color w:val="auto"/>
              </w:rPr>
            </w:pPr>
          </w:p>
        </w:tc>
        <w:tc>
          <w:tcPr>
            <w:tcW w:w="1585" w:type="dxa"/>
            <w:gridSpan w:val="3"/>
            <w:tcBorders>
              <w:top w:val="single" w:sz="5" w:space="0" w:color="7E7E7E"/>
            </w:tcBorders>
            <w:shd w:val="clear" w:color="auto" w:fill="FFFFFF"/>
          </w:tcPr>
          <w:p w:rsidR="00DF4254" w:rsidRDefault="00DF4254">
            <w:pPr>
              <w:pStyle w:val="Default"/>
              <w:rPr>
                <w:sz w:val="17"/>
                <w:szCs w:val="17"/>
              </w:rPr>
            </w:pPr>
            <w:r>
              <w:rPr>
                <w:sz w:val="17"/>
                <w:szCs w:val="17"/>
              </w:rPr>
              <w:t xml:space="preserve">40.9% </w:t>
            </w:r>
          </w:p>
        </w:tc>
        <w:tc>
          <w:tcPr>
            <w:tcW w:w="885" w:type="dxa"/>
            <w:gridSpan w:val="2"/>
            <w:tcBorders>
              <w:top w:val="single" w:sz="5" w:space="0" w:color="7E7E7E"/>
            </w:tcBorders>
            <w:shd w:val="clear" w:color="auto" w:fill="FFFFFF"/>
          </w:tcPr>
          <w:p w:rsidR="00DF4254" w:rsidRDefault="00DF4254">
            <w:pPr>
              <w:pStyle w:val="Default"/>
              <w:rPr>
                <w:color w:val="auto"/>
              </w:rPr>
            </w:pPr>
          </w:p>
        </w:tc>
      </w:tr>
      <w:tr w:rsidR="00DF4254">
        <w:tblPrEx>
          <w:tblCellMar>
            <w:top w:w="0" w:type="dxa"/>
            <w:bottom w:w="0" w:type="dxa"/>
          </w:tblCellMar>
        </w:tblPrEx>
        <w:trPr>
          <w:gridAfter w:val="1"/>
          <w:wAfter w:w="7" w:type="dxa"/>
          <w:trHeight w:val="260"/>
        </w:trPr>
        <w:tc>
          <w:tcPr>
            <w:tcW w:w="58" w:type="dxa"/>
            <w:vMerge w:val="restart"/>
            <w:tcBorders>
              <w:top w:val="single" w:sz="2" w:space="0" w:color="000000"/>
              <w:bottom w:val="single" w:sz="2" w:space="0" w:color="000000"/>
              <w:right w:val="single" w:sz="5" w:space="0" w:color="7E7E7E"/>
            </w:tcBorders>
            <w:shd w:val="clear" w:color="auto" w:fill="FFFFFF"/>
          </w:tcPr>
          <w:p w:rsidR="00DF4254" w:rsidRDefault="00DF4254">
            <w:pPr>
              <w:pStyle w:val="Default"/>
              <w:rPr>
                <w:color w:val="auto"/>
              </w:rPr>
            </w:pPr>
          </w:p>
        </w:tc>
        <w:tc>
          <w:tcPr>
            <w:tcW w:w="1235" w:type="dxa"/>
            <w:gridSpan w:val="3"/>
            <w:tcBorders>
              <w:top w:val="single" w:sz="2" w:space="0" w:color="000000"/>
              <w:left w:val="single" w:sz="2" w:space="0" w:color="000000"/>
            </w:tcBorders>
            <w:shd w:val="clear" w:color="auto" w:fill="FFFFFF"/>
          </w:tcPr>
          <w:p w:rsidR="00DF4254" w:rsidRDefault="00DF4254">
            <w:pPr>
              <w:pStyle w:val="Default"/>
              <w:rPr>
                <w:color w:val="auto"/>
              </w:rPr>
            </w:pPr>
          </w:p>
        </w:tc>
        <w:tc>
          <w:tcPr>
            <w:tcW w:w="1233" w:type="dxa"/>
            <w:gridSpan w:val="3"/>
            <w:tcBorders>
              <w:top w:val="single" w:sz="2" w:space="0" w:color="000000"/>
            </w:tcBorders>
            <w:shd w:val="clear" w:color="auto" w:fill="FFFFFF"/>
          </w:tcPr>
          <w:p w:rsidR="00DF4254" w:rsidRDefault="00DF4254">
            <w:pPr>
              <w:pStyle w:val="Default"/>
              <w:jc w:val="center"/>
              <w:rPr>
                <w:sz w:val="17"/>
                <w:szCs w:val="17"/>
              </w:rPr>
            </w:pPr>
            <w:r>
              <w:rPr>
                <w:sz w:val="17"/>
                <w:szCs w:val="17"/>
              </w:rPr>
              <w:t xml:space="preserve">31.8% </w:t>
            </w:r>
          </w:p>
        </w:tc>
        <w:tc>
          <w:tcPr>
            <w:tcW w:w="365" w:type="dxa"/>
            <w:tcBorders>
              <w:top w:val="single" w:sz="2" w:space="0" w:color="000000"/>
            </w:tcBorders>
            <w:shd w:val="clear" w:color="auto" w:fill="FFFFFF"/>
          </w:tcPr>
          <w:p w:rsidR="00DF4254" w:rsidRDefault="00DF4254">
            <w:pPr>
              <w:pStyle w:val="Default"/>
              <w:rPr>
                <w:color w:val="auto"/>
              </w:rPr>
            </w:pPr>
          </w:p>
        </w:tc>
        <w:tc>
          <w:tcPr>
            <w:tcW w:w="493" w:type="dxa"/>
            <w:tcBorders>
              <w:top w:val="single" w:sz="2" w:space="0" w:color="000000"/>
            </w:tcBorders>
            <w:shd w:val="clear" w:color="auto" w:fill="9A9AFF"/>
          </w:tcPr>
          <w:p w:rsidR="00DF4254" w:rsidRDefault="00DF4254">
            <w:pPr>
              <w:pStyle w:val="Default"/>
              <w:rPr>
                <w:color w:val="auto"/>
              </w:rPr>
            </w:pPr>
          </w:p>
        </w:tc>
        <w:tc>
          <w:tcPr>
            <w:tcW w:w="728" w:type="dxa"/>
            <w:tcBorders>
              <w:top w:val="single" w:sz="2" w:space="0" w:color="000000"/>
            </w:tcBorders>
            <w:shd w:val="clear" w:color="auto" w:fill="FFFFFF"/>
          </w:tcPr>
          <w:p w:rsidR="00DF4254" w:rsidRDefault="00DF4254">
            <w:pPr>
              <w:pStyle w:val="Default"/>
              <w:rPr>
                <w:color w:val="auto"/>
              </w:rPr>
            </w:pPr>
          </w:p>
        </w:tc>
        <w:tc>
          <w:tcPr>
            <w:tcW w:w="885" w:type="dxa"/>
            <w:gridSpan w:val="2"/>
            <w:tcBorders>
              <w:top w:val="single" w:sz="2" w:space="0" w:color="000000"/>
            </w:tcBorders>
            <w:shd w:val="clear" w:color="auto" w:fill="FFFFFF"/>
          </w:tcPr>
          <w:p w:rsidR="00DF4254" w:rsidRDefault="00DF4254">
            <w:pPr>
              <w:pStyle w:val="Default"/>
              <w:rPr>
                <w:color w:val="auto"/>
              </w:rPr>
            </w:pPr>
          </w:p>
        </w:tc>
      </w:tr>
      <w:tr w:rsidR="00DF4254">
        <w:tblPrEx>
          <w:tblCellMar>
            <w:top w:w="0" w:type="dxa"/>
            <w:bottom w:w="0" w:type="dxa"/>
          </w:tblCellMar>
        </w:tblPrEx>
        <w:trPr>
          <w:gridAfter w:val="1"/>
          <w:wAfter w:w="4" w:type="dxa"/>
          <w:trHeight w:val="320"/>
        </w:trPr>
        <w:tc>
          <w:tcPr>
            <w:tcW w:w="58" w:type="dxa"/>
            <w:vMerge/>
            <w:tcBorders>
              <w:top w:val="single" w:sz="2" w:space="0" w:color="000000"/>
              <w:bottom w:val="single" w:sz="2" w:space="0" w:color="000000"/>
              <w:right w:val="single" w:sz="5" w:space="0" w:color="7E7E7E"/>
            </w:tcBorders>
            <w:shd w:val="clear" w:color="auto" w:fill="FFFFFF"/>
          </w:tcPr>
          <w:p w:rsidR="00DF4254" w:rsidRDefault="00DF4254">
            <w:pPr>
              <w:pStyle w:val="Default"/>
              <w:rPr>
                <w:color w:val="auto"/>
              </w:rPr>
            </w:pPr>
          </w:p>
        </w:tc>
        <w:tc>
          <w:tcPr>
            <w:tcW w:w="1235" w:type="dxa"/>
            <w:gridSpan w:val="3"/>
            <w:tcBorders>
              <w:top w:val="single" w:sz="2" w:space="0" w:color="000000"/>
              <w:left w:val="single" w:sz="2" w:space="0" w:color="000000"/>
              <w:bottom w:val="single" w:sz="2" w:space="0" w:color="000000"/>
            </w:tcBorders>
            <w:shd w:val="clear" w:color="auto" w:fill="FFFFFF"/>
            <w:vAlign w:val="center"/>
          </w:tcPr>
          <w:p w:rsidR="00DF4254" w:rsidRDefault="00DF4254">
            <w:pPr>
              <w:pStyle w:val="Default"/>
              <w:jc w:val="center"/>
              <w:rPr>
                <w:sz w:val="17"/>
                <w:szCs w:val="17"/>
              </w:rPr>
            </w:pPr>
            <w:r>
              <w:rPr>
                <w:sz w:val="17"/>
                <w:szCs w:val="17"/>
              </w:rPr>
              <w:t xml:space="preserve">18.2% </w:t>
            </w:r>
          </w:p>
        </w:tc>
        <w:tc>
          <w:tcPr>
            <w:tcW w:w="360" w:type="dxa"/>
            <w:tcBorders>
              <w:top w:val="single" w:sz="2" w:space="0" w:color="000000"/>
              <w:bottom w:val="single" w:sz="2" w:space="0" w:color="000000"/>
            </w:tcBorders>
            <w:shd w:val="clear" w:color="auto" w:fill="FFFFFF"/>
          </w:tcPr>
          <w:p w:rsidR="00DF4254" w:rsidRDefault="00DF4254">
            <w:pPr>
              <w:pStyle w:val="Default"/>
              <w:rPr>
                <w:color w:val="auto"/>
              </w:rPr>
            </w:pPr>
          </w:p>
        </w:tc>
        <w:tc>
          <w:tcPr>
            <w:tcW w:w="508" w:type="dxa"/>
            <w:tcBorders>
              <w:top w:val="single" w:sz="2" w:space="0" w:color="000000"/>
              <w:bottom w:val="single" w:sz="2" w:space="0" w:color="000000"/>
            </w:tcBorders>
            <w:shd w:val="clear" w:color="auto" w:fill="9A9AFF"/>
          </w:tcPr>
          <w:p w:rsidR="00DF4254" w:rsidRDefault="00DF4254">
            <w:pPr>
              <w:pStyle w:val="Default"/>
              <w:rPr>
                <w:color w:val="auto"/>
              </w:rPr>
            </w:pPr>
          </w:p>
        </w:tc>
        <w:tc>
          <w:tcPr>
            <w:tcW w:w="368" w:type="dxa"/>
            <w:tcBorders>
              <w:top w:val="single" w:sz="2" w:space="0" w:color="000000"/>
              <w:bottom w:val="single" w:sz="2" w:space="0" w:color="000000"/>
            </w:tcBorders>
            <w:shd w:val="clear" w:color="auto" w:fill="FFFFFF"/>
          </w:tcPr>
          <w:p w:rsidR="00DF4254" w:rsidRDefault="00DF4254">
            <w:pPr>
              <w:pStyle w:val="Default"/>
              <w:rPr>
                <w:color w:val="auto"/>
              </w:rPr>
            </w:pPr>
          </w:p>
        </w:tc>
        <w:tc>
          <w:tcPr>
            <w:tcW w:w="365" w:type="dxa"/>
            <w:tcBorders>
              <w:top w:val="single" w:sz="2" w:space="0" w:color="000000"/>
              <w:bottom w:val="single" w:sz="2" w:space="0" w:color="000000"/>
            </w:tcBorders>
            <w:shd w:val="clear" w:color="auto" w:fill="FFFFFF"/>
          </w:tcPr>
          <w:p w:rsidR="00DF4254" w:rsidRDefault="00DF4254">
            <w:pPr>
              <w:pStyle w:val="Default"/>
              <w:rPr>
                <w:color w:val="auto"/>
              </w:rPr>
            </w:pPr>
          </w:p>
        </w:tc>
        <w:tc>
          <w:tcPr>
            <w:tcW w:w="493" w:type="dxa"/>
            <w:tcBorders>
              <w:top w:val="single" w:sz="2" w:space="0" w:color="000000"/>
              <w:bottom w:val="single" w:sz="2" w:space="0" w:color="000000"/>
            </w:tcBorders>
            <w:shd w:val="clear" w:color="auto" w:fill="9A9AFF"/>
          </w:tcPr>
          <w:p w:rsidR="00DF4254" w:rsidRDefault="00DF4254">
            <w:pPr>
              <w:pStyle w:val="Default"/>
              <w:rPr>
                <w:color w:val="auto"/>
              </w:rPr>
            </w:pPr>
          </w:p>
        </w:tc>
        <w:tc>
          <w:tcPr>
            <w:tcW w:w="728" w:type="dxa"/>
            <w:tcBorders>
              <w:top w:val="single" w:sz="2" w:space="0" w:color="000000"/>
              <w:bottom w:val="single" w:sz="2" w:space="0" w:color="000000"/>
            </w:tcBorders>
            <w:shd w:val="clear" w:color="auto" w:fill="FFFFFF"/>
          </w:tcPr>
          <w:p w:rsidR="00DF4254" w:rsidRDefault="00DF4254">
            <w:pPr>
              <w:pStyle w:val="Default"/>
              <w:rPr>
                <w:color w:val="auto"/>
              </w:rPr>
            </w:pPr>
          </w:p>
        </w:tc>
        <w:tc>
          <w:tcPr>
            <w:tcW w:w="885" w:type="dxa"/>
            <w:gridSpan w:val="2"/>
            <w:tcBorders>
              <w:top w:val="single" w:sz="2" w:space="0" w:color="000000"/>
              <w:bottom w:val="single" w:sz="2" w:space="0" w:color="000000"/>
            </w:tcBorders>
            <w:shd w:val="clear" w:color="auto" w:fill="FFFFFF"/>
          </w:tcPr>
          <w:p w:rsidR="00DF4254" w:rsidRDefault="00DF4254">
            <w:pPr>
              <w:pStyle w:val="Default"/>
              <w:rPr>
                <w:color w:val="auto"/>
              </w:rPr>
            </w:pPr>
          </w:p>
        </w:tc>
      </w:tr>
      <w:tr w:rsidR="00DF4254">
        <w:tblPrEx>
          <w:tblCellMar>
            <w:top w:w="0" w:type="dxa"/>
            <w:bottom w:w="0" w:type="dxa"/>
          </w:tblCellMar>
        </w:tblPrEx>
        <w:trPr>
          <w:trHeight w:val="268"/>
        </w:trPr>
        <w:tc>
          <w:tcPr>
            <w:tcW w:w="58" w:type="dxa"/>
            <w:vMerge/>
            <w:tcBorders>
              <w:top w:val="single" w:sz="2" w:space="0" w:color="000000"/>
              <w:bottom w:val="single" w:sz="2" w:space="0" w:color="000000"/>
              <w:right w:val="single" w:sz="5" w:space="0" w:color="7E7E7E"/>
            </w:tcBorders>
            <w:shd w:val="clear" w:color="auto" w:fill="FFFFFF"/>
          </w:tcPr>
          <w:p w:rsidR="00DF4254" w:rsidRDefault="00DF4254">
            <w:pPr>
              <w:pStyle w:val="Default"/>
              <w:rPr>
                <w:color w:val="auto"/>
              </w:rPr>
            </w:pPr>
          </w:p>
        </w:tc>
        <w:tc>
          <w:tcPr>
            <w:tcW w:w="363" w:type="dxa"/>
            <w:tcBorders>
              <w:left w:val="single" w:sz="2" w:space="0" w:color="000000"/>
              <w:bottom w:val="single" w:sz="2" w:space="0" w:color="000000"/>
            </w:tcBorders>
            <w:shd w:val="clear" w:color="auto" w:fill="FFFFFF"/>
          </w:tcPr>
          <w:p w:rsidR="00DF4254" w:rsidRDefault="00DF4254">
            <w:pPr>
              <w:pStyle w:val="Default"/>
              <w:rPr>
                <w:color w:val="auto"/>
              </w:rPr>
            </w:pPr>
          </w:p>
        </w:tc>
        <w:tc>
          <w:tcPr>
            <w:tcW w:w="508" w:type="dxa"/>
            <w:tcBorders>
              <w:bottom w:val="single" w:sz="2" w:space="0" w:color="000000"/>
            </w:tcBorders>
            <w:shd w:val="clear" w:color="auto" w:fill="9A9AFF"/>
          </w:tcPr>
          <w:p w:rsidR="00DF4254" w:rsidRDefault="00DF4254">
            <w:pPr>
              <w:pStyle w:val="Default"/>
              <w:rPr>
                <w:color w:val="auto"/>
              </w:rPr>
            </w:pPr>
          </w:p>
        </w:tc>
        <w:tc>
          <w:tcPr>
            <w:tcW w:w="368" w:type="dxa"/>
            <w:tcBorders>
              <w:bottom w:val="single" w:sz="2" w:space="0" w:color="000000"/>
            </w:tcBorders>
            <w:shd w:val="clear" w:color="auto" w:fill="FFFFFF"/>
          </w:tcPr>
          <w:p w:rsidR="00DF4254" w:rsidRDefault="00DF4254">
            <w:pPr>
              <w:pStyle w:val="Default"/>
              <w:rPr>
                <w:color w:val="auto"/>
              </w:rPr>
            </w:pPr>
          </w:p>
        </w:tc>
        <w:tc>
          <w:tcPr>
            <w:tcW w:w="360" w:type="dxa"/>
            <w:tcBorders>
              <w:bottom w:val="single" w:sz="2" w:space="0" w:color="000000"/>
            </w:tcBorders>
            <w:shd w:val="clear" w:color="auto" w:fill="FFFFFF"/>
          </w:tcPr>
          <w:p w:rsidR="00DF4254" w:rsidRDefault="00DF4254">
            <w:pPr>
              <w:pStyle w:val="Default"/>
              <w:rPr>
                <w:color w:val="auto"/>
              </w:rPr>
            </w:pPr>
          </w:p>
        </w:tc>
        <w:tc>
          <w:tcPr>
            <w:tcW w:w="508" w:type="dxa"/>
            <w:tcBorders>
              <w:bottom w:val="single" w:sz="2" w:space="0" w:color="000000"/>
            </w:tcBorders>
            <w:shd w:val="clear" w:color="auto" w:fill="9A9AFF"/>
          </w:tcPr>
          <w:p w:rsidR="00DF4254" w:rsidRDefault="00DF4254">
            <w:pPr>
              <w:pStyle w:val="Default"/>
              <w:rPr>
                <w:color w:val="auto"/>
              </w:rPr>
            </w:pPr>
          </w:p>
        </w:tc>
        <w:tc>
          <w:tcPr>
            <w:tcW w:w="368" w:type="dxa"/>
            <w:tcBorders>
              <w:bottom w:val="single" w:sz="2" w:space="0" w:color="000000"/>
            </w:tcBorders>
            <w:shd w:val="clear" w:color="auto" w:fill="FFFFFF"/>
          </w:tcPr>
          <w:p w:rsidR="00DF4254" w:rsidRDefault="00DF4254">
            <w:pPr>
              <w:pStyle w:val="Default"/>
              <w:rPr>
                <w:color w:val="auto"/>
              </w:rPr>
            </w:pPr>
          </w:p>
        </w:tc>
        <w:tc>
          <w:tcPr>
            <w:tcW w:w="365" w:type="dxa"/>
            <w:tcBorders>
              <w:bottom w:val="single" w:sz="2" w:space="0" w:color="000000"/>
            </w:tcBorders>
            <w:shd w:val="clear" w:color="auto" w:fill="FFFFFF"/>
          </w:tcPr>
          <w:p w:rsidR="00DF4254" w:rsidRDefault="00DF4254">
            <w:pPr>
              <w:pStyle w:val="Default"/>
              <w:rPr>
                <w:color w:val="auto"/>
              </w:rPr>
            </w:pPr>
          </w:p>
        </w:tc>
        <w:tc>
          <w:tcPr>
            <w:tcW w:w="493" w:type="dxa"/>
            <w:tcBorders>
              <w:bottom w:val="single" w:sz="2" w:space="0" w:color="000000"/>
            </w:tcBorders>
            <w:shd w:val="clear" w:color="auto" w:fill="9A9AFF"/>
          </w:tcPr>
          <w:p w:rsidR="00DF4254" w:rsidRDefault="00DF4254">
            <w:pPr>
              <w:pStyle w:val="Default"/>
              <w:rPr>
                <w:color w:val="auto"/>
              </w:rPr>
            </w:pPr>
          </w:p>
        </w:tc>
        <w:tc>
          <w:tcPr>
            <w:tcW w:w="728" w:type="dxa"/>
            <w:tcBorders>
              <w:bottom w:val="single" w:sz="2" w:space="0" w:color="000000"/>
            </w:tcBorders>
            <w:shd w:val="clear" w:color="auto" w:fill="FFFFFF"/>
          </w:tcPr>
          <w:p w:rsidR="00DF4254" w:rsidRDefault="00DF4254">
            <w:pPr>
              <w:pStyle w:val="Default"/>
              <w:rPr>
                <w:color w:val="auto"/>
              </w:rPr>
            </w:pPr>
          </w:p>
        </w:tc>
        <w:tc>
          <w:tcPr>
            <w:tcW w:w="885" w:type="dxa"/>
            <w:gridSpan w:val="3"/>
            <w:tcBorders>
              <w:bottom w:val="single" w:sz="2" w:space="0" w:color="000000"/>
            </w:tcBorders>
            <w:shd w:val="clear" w:color="auto" w:fill="FFFFFF"/>
          </w:tcPr>
          <w:p w:rsidR="00DF4254" w:rsidRDefault="00DF4254">
            <w:pPr>
              <w:pStyle w:val="Default"/>
              <w:rPr>
                <w:sz w:val="17"/>
                <w:szCs w:val="17"/>
              </w:rPr>
            </w:pPr>
            <w:r>
              <w:rPr>
                <w:sz w:val="17"/>
                <w:szCs w:val="17"/>
              </w:rPr>
              <w:t xml:space="preserve">9.1% </w:t>
            </w:r>
          </w:p>
        </w:tc>
      </w:tr>
      <w:tr w:rsidR="00DF4254">
        <w:tblPrEx>
          <w:tblCellMar>
            <w:top w:w="0" w:type="dxa"/>
            <w:bottom w:w="0" w:type="dxa"/>
          </w:tblCellMar>
        </w:tblPrEx>
        <w:trPr>
          <w:trHeight w:val="270"/>
        </w:trPr>
        <w:tc>
          <w:tcPr>
            <w:tcW w:w="58" w:type="dxa"/>
            <w:vMerge/>
            <w:tcBorders>
              <w:top w:val="single" w:sz="2" w:space="0" w:color="000000"/>
              <w:bottom w:val="single" w:sz="2" w:space="0" w:color="000000"/>
              <w:right w:val="single" w:sz="5" w:space="0" w:color="7E7E7E"/>
            </w:tcBorders>
            <w:shd w:val="clear" w:color="auto" w:fill="FFFFFF"/>
          </w:tcPr>
          <w:p w:rsidR="00DF4254" w:rsidRDefault="00DF4254">
            <w:pPr>
              <w:pStyle w:val="Default"/>
              <w:rPr>
                <w:color w:val="auto"/>
              </w:rPr>
            </w:pPr>
          </w:p>
        </w:tc>
        <w:tc>
          <w:tcPr>
            <w:tcW w:w="363" w:type="dxa"/>
            <w:tcBorders>
              <w:top w:val="single" w:sz="2" w:space="0" w:color="000000"/>
              <w:left w:val="single" w:sz="2" w:space="0" w:color="000000"/>
              <w:bottom w:val="single" w:sz="5" w:space="0" w:color="7E7E7E"/>
            </w:tcBorders>
            <w:shd w:val="clear" w:color="auto" w:fill="FFFFFF"/>
          </w:tcPr>
          <w:p w:rsidR="00DF4254" w:rsidRDefault="00DF4254">
            <w:pPr>
              <w:pStyle w:val="Default"/>
              <w:rPr>
                <w:color w:val="auto"/>
              </w:rPr>
            </w:pPr>
          </w:p>
        </w:tc>
        <w:tc>
          <w:tcPr>
            <w:tcW w:w="508" w:type="dxa"/>
            <w:tcBorders>
              <w:top w:val="single" w:sz="2" w:space="0" w:color="000000"/>
              <w:bottom w:val="single" w:sz="5" w:space="0" w:color="7E7E7E"/>
            </w:tcBorders>
            <w:shd w:val="clear" w:color="auto" w:fill="9A9AFF"/>
          </w:tcPr>
          <w:p w:rsidR="00DF4254" w:rsidRDefault="00DF4254">
            <w:pPr>
              <w:pStyle w:val="Default"/>
              <w:rPr>
                <w:color w:val="auto"/>
              </w:rPr>
            </w:pPr>
          </w:p>
        </w:tc>
        <w:tc>
          <w:tcPr>
            <w:tcW w:w="368" w:type="dxa"/>
            <w:tcBorders>
              <w:top w:val="single" w:sz="2" w:space="0" w:color="000000"/>
              <w:bottom w:val="single" w:sz="5" w:space="0" w:color="7E7E7E"/>
            </w:tcBorders>
            <w:shd w:val="clear" w:color="auto" w:fill="FFFFFF"/>
          </w:tcPr>
          <w:p w:rsidR="00DF4254" w:rsidRDefault="00DF4254">
            <w:pPr>
              <w:pStyle w:val="Default"/>
              <w:rPr>
                <w:color w:val="auto"/>
              </w:rPr>
            </w:pPr>
          </w:p>
        </w:tc>
        <w:tc>
          <w:tcPr>
            <w:tcW w:w="360" w:type="dxa"/>
            <w:tcBorders>
              <w:top w:val="single" w:sz="2" w:space="0" w:color="000000"/>
              <w:bottom w:val="single" w:sz="5" w:space="0" w:color="7E7E7E"/>
            </w:tcBorders>
            <w:shd w:val="clear" w:color="auto" w:fill="FFFFFF"/>
          </w:tcPr>
          <w:p w:rsidR="00DF4254" w:rsidRDefault="00DF4254">
            <w:pPr>
              <w:pStyle w:val="Default"/>
              <w:rPr>
                <w:color w:val="auto"/>
              </w:rPr>
            </w:pPr>
          </w:p>
        </w:tc>
        <w:tc>
          <w:tcPr>
            <w:tcW w:w="508" w:type="dxa"/>
            <w:tcBorders>
              <w:top w:val="single" w:sz="2" w:space="0" w:color="000000"/>
              <w:bottom w:val="single" w:sz="5" w:space="0" w:color="7E7E7E"/>
            </w:tcBorders>
            <w:shd w:val="clear" w:color="auto" w:fill="9A9AFF"/>
          </w:tcPr>
          <w:p w:rsidR="00DF4254" w:rsidRDefault="00DF4254">
            <w:pPr>
              <w:pStyle w:val="Default"/>
              <w:rPr>
                <w:color w:val="auto"/>
              </w:rPr>
            </w:pPr>
          </w:p>
        </w:tc>
        <w:tc>
          <w:tcPr>
            <w:tcW w:w="368" w:type="dxa"/>
            <w:tcBorders>
              <w:top w:val="single" w:sz="2" w:space="0" w:color="000000"/>
              <w:bottom w:val="single" w:sz="5" w:space="0" w:color="7E7E7E"/>
            </w:tcBorders>
            <w:shd w:val="clear" w:color="auto" w:fill="FFFFFF"/>
          </w:tcPr>
          <w:p w:rsidR="00DF4254" w:rsidRDefault="00DF4254">
            <w:pPr>
              <w:pStyle w:val="Default"/>
              <w:rPr>
                <w:color w:val="auto"/>
              </w:rPr>
            </w:pPr>
          </w:p>
        </w:tc>
        <w:tc>
          <w:tcPr>
            <w:tcW w:w="365" w:type="dxa"/>
            <w:tcBorders>
              <w:top w:val="single" w:sz="2" w:space="0" w:color="000000"/>
              <w:bottom w:val="single" w:sz="5" w:space="0" w:color="7E7E7E"/>
            </w:tcBorders>
            <w:shd w:val="clear" w:color="auto" w:fill="FFFFFF"/>
          </w:tcPr>
          <w:p w:rsidR="00DF4254" w:rsidRDefault="00DF4254">
            <w:pPr>
              <w:pStyle w:val="Default"/>
              <w:rPr>
                <w:color w:val="auto"/>
              </w:rPr>
            </w:pPr>
          </w:p>
        </w:tc>
        <w:tc>
          <w:tcPr>
            <w:tcW w:w="493" w:type="dxa"/>
            <w:tcBorders>
              <w:top w:val="single" w:sz="2" w:space="0" w:color="000000"/>
              <w:bottom w:val="single" w:sz="5" w:space="0" w:color="7E7E7E"/>
            </w:tcBorders>
            <w:shd w:val="clear" w:color="auto" w:fill="9A9AFF"/>
          </w:tcPr>
          <w:p w:rsidR="00DF4254" w:rsidRDefault="00DF4254">
            <w:pPr>
              <w:pStyle w:val="Default"/>
              <w:rPr>
                <w:color w:val="auto"/>
              </w:rPr>
            </w:pPr>
          </w:p>
        </w:tc>
        <w:tc>
          <w:tcPr>
            <w:tcW w:w="728" w:type="dxa"/>
            <w:tcBorders>
              <w:top w:val="single" w:sz="2" w:space="0" w:color="000000"/>
              <w:bottom w:val="single" w:sz="5" w:space="0" w:color="7E7E7E"/>
            </w:tcBorders>
            <w:shd w:val="clear" w:color="auto" w:fill="FFFFFF"/>
          </w:tcPr>
          <w:p w:rsidR="00DF4254" w:rsidRDefault="00DF4254">
            <w:pPr>
              <w:pStyle w:val="Default"/>
              <w:rPr>
                <w:color w:val="auto"/>
              </w:rPr>
            </w:pPr>
          </w:p>
        </w:tc>
        <w:tc>
          <w:tcPr>
            <w:tcW w:w="508" w:type="dxa"/>
            <w:tcBorders>
              <w:top w:val="single" w:sz="2" w:space="0" w:color="000000"/>
              <w:bottom w:val="single" w:sz="5" w:space="0" w:color="7E7E7E"/>
            </w:tcBorders>
            <w:shd w:val="clear" w:color="auto" w:fill="9A9AFF"/>
          </w:tcPr>
          <w:p w:rsidR="00DF4254" w:rsidRDefault="00DF4254">
            <w:pPr>
              <w:pStyle w:val="Default"/>
              <w:rPr>
                <w:color w:val="auto"/>
              </w:rPr>
            </w:pPr>
          </w:p>
        </w:tc>
        <w:tc>
          <w:tcPr>
            <w:tcW w:w="380" w:type="dxa"/>
            <w:gridSpan w:val="2"/>
            <w:tcBorders>
              <w:top w:val="single" w:sz="2" w:space="0" w:color="000000"/>
              <w:bottom w:val="single" w:sz="5" w:space="0" w:color="7E7E7E"/>
            </w:tcBorders>
            <w:shd w:val="clear" w:color="auto" w:fill="FFFFFF"/>
          </w:tcPr>
          <w:p w:rsidR="00DF4254" w:rsidRDefault="00DF4254">
            <w:pPr>
              <w:pStyle w:val="Default"/>
              <w:rPr>
                <w:color w:val="auto"/>
              </w:rPr>
            </w:pPr>
          </w:p>
        </w:tc>
      </w:tr>
    </w:tbl>
    <w:p w:rsidR="00DF4254" w:rsidRDefault="00DF4254">
      <w:pPr>
        <w:pStyle w:val="Default"/>
        <w:rPr>
          <w:color w:val="auto"/>
        </w:rPr>
      </w:pPr>
    </w:p>
    <w:p w:rsidR="00DF4254" w:rsidRDefault="00DF4254">
      <w:pPr>
        <w:pStyle w:val="CM65"/>
        <w:jc w:val="center"/>
      </w:pPr>
      <w:r>
        <w:t xml:space="preserve"> (MS) (S) (PS) (NS) </w:t>
      </w:r>
    </w:p>
    <w:p w:rsidR="00DF4254" w:rsidRDefault="00DF4254">
      <w:pPr>
        <w:pStyle w:val="CM64"/>
        <w:jc w:val="center"/>
        <w:rPr>
          <w:sz w:val="21"/>
          <w:szCs w:val="21"/>
        </w:rPr>
      </w:pPr>
      <w:r>
        <w:rPr>
          <w:b/>
          <w:bCs/>
          <w:sz w:val="21"/>
          <w:szCs w:val="21"/>
        </w:rPr>
        <w:t xml:space="preserve">CATEGORIAS DE SATISFACCION </w:t>
      </w:r>
    </w:p>
    <w:p w:rsidR="00DF4254" w:rsidRDefault="00DF4254">
      <w:pPr>
        <w:pStyle w:val="CM63"/>
        <w:spacing w:line="276" w:lineRule="atLeast"/>
        <w:ind w:left="2690" w:hanging="2152"/>
        <w:jc w:val="both"/>
      </w:pPr>
      <w:r>
        <w:rPr>
          <w:b/>
          <w:bCs/>
        </w:rPr>
        <w:t xml:space="preserve">FIGURA 2.5 INFORMACIÓN SOBRE REQUISITOS  </w:t>
      </w:r>
      <w:r>
        <w:rPr>
          <w:b/>
          <w:bCs/>
        </w:rPr>
        <w:br/>
        <w:t>A CUMPLIR</w:t>
      </w:r>
      <w:r>
        <w:rPr>
          <w:b/>
          <w:bCs/>
        </w:rPr>
        <w:br/>
      </w:r>
    </w:p>
    <w:p w:rsidR="00DF4254" w:rsidRDefault="00DF4254">
      <w:pPr>
        <w:pStyle w:val="CM64"/>
        <w:spacing w:line="553" w:lineRule="atLeast"/>
        <w:jc w:val="both"/>
      </w:pPr>
      <w:r>
        <w:lastRenderedPageBreak/>
        <w:t>Respecto a las características mostradas en la FIGURA 2.5, relacionadas a la “Información sobre requisitos que tuvo que cumplir”, se observa un nivel de satisfacción del cliente medianamente adecuado, obteniéndose para la categoría (</w:t>
      </w:r>
      <w:r>
        <w:rPr>
          <w:b/>
          <w:bCs/>
        </w:rPr>
        <w:t>S</w:t>
      </w:r>
      <w:r>
        <w:t>) una respuesta del 18,2% y para la categoría (</w:t>
      </w:r>
      <w:r>
        <w:rPr>
          <w:b/>
          <w:bCs/>
          <w:sz w:val="22"/>
          <w:szCs w:val="22"/>
        </w:rPr>
        <w:t>MS</w:t>
      </w:r>
      <w:r>
        <w:t xml:space="preserve">) una respuesta del 31,8%, que totalizan un 50%. </w:t>
      </w:r>
    </w:p>
    <w:p w:rsidR="00DF4254" w:rsidRDefault="00DF4254">
      <w:pPr>
        <w:pStyle w:val="CM3"/>
        <w:jc w:val="both"/>
      </w:pPr>
      <w:r>
        <w:t>En la FIGURA 2.6, respecto a la categoría de “Tiempo de emisión de título”, se observa que el nivel de satisfacción del cliente no es adecuado porque entre las categorías (PS) hubo una respuesta del 40</w:t>
      </w:r>
      <w:proofErr w:type="gramStart"/>
      <w:r>
        <w:t>,9,2</w:t>
      </w:r>
      <w:proofErr w:type="gramEnd"/>
      <w:r>
        <w:t xml:space="preserve">% y en la categoría de (NS) una respuesta del 22,7%, que totalizan un 63.6 de categoría no adecuada. </w:t>
      </w:r>
    </w:p>
    <w:p w:rsidR="00DF4254" w:rsidRDefault="00DF4254">
      <w:pPr>
        <w:pStyle w:val="CM5"/>
        <w:jc w:val="center"/>
        <w:rPr>
          <w:sz w:val="22"/>
          <w:szCs w:val="22"/>
        </w:rPr>
      </w:pPr>
      <w:r>
        <w:rPr>
          <w:b/>
          <w:bCs/>
          <w:sz w:val="22"/>
          <w:szCs w:val="22"/>
        </w:rPr>
        <w:t>TIEMPO EMISION DE TITULO, PREGRADO (132)</w:t>
      </w:r>
      <w:r>
        <w:rPr>
          <w:b/>
          <w:bCs/>
          <w:sz w:val="22"/>
          <w:szCs w:val="22"/>
        </w:rPr>
        <w:br/>
      </w:r>
    </w:p>
    <w:p w:rsidR="00DF4254" w:rsidRDefault="00DF4254">
      <w:pPr>
        <w:pStyle w:val="Default"/>
        <w:rPr>
          <w:color w:val="auto"/>
          <w:sz w:val="18"/>
          <w:szCs w:val="18"/>
        </w:rPr>
      </w:pPr>
      <w:r>
        <w:rPr>
          <w:b/>
          <w:bCs/>
          <w:color w:val="auto"/>
          <w:sz w:val="18"/>
          <w:szCs w:val="18"/>
        </w:rPr>
        <w:t xml:space="preserve">GRADUADOS </w:t>
      </w:r>
    </w:p>
    <w:p w:rsidR="00DF4254" w:rsidRDefault="00DF4254">
      <w:pPr>
        <w:pStyle w:val="CM65"/>
        <w:spacing w:line="311" w:lineRule="atLeast"/>
        <w:ind w:left="440"/>
        <w:rPr>
          <w:sz w:val="11"/>
          <w:szCs w:val="11"/>
        </w:rPr>
      </w:pPr>
      <w:r>
        <w:rPr>
          <w:sz w:val="11"/>
          <w:szCs w:val="11"/>
        </w:rPr>
        <w:t xml:space="preserve">50%40% 30% 20% 10 % 0% </w:t>
      </w:r>
    </w:p>
    <w:tbl>
      <w:tblPr>
        <w:tblW w:w="5650" w:type="dxa"/>
        <w:tblBorders>
          <w:top w:val="nil"/>
          <w:left w:val="nil"/>
          <w:bottom w:val="nil"/>
          <w:right w:val="nil"/>
        </w:tblBorders>
        <w:tblLook w:val="0000"/>
      </w:tblPr>
      <w:tblGrid>
        <w:gridCol w:w="410"/>
        <w:gridCol w:w="560"/>
        <w:gridCol w:w="818"/>
        <w:gridCol w:w="567"/>
        <w:gridCol w:w="820"/>
        <w:gridCol w:w="670"/>
        <w:gridCol w:w="818"/>
        <w:gridCol w:w="561"/>
        <w:gridCol w:w="426"/>
      </w:tblGrid>
      <w:tr w:rsidR="00DF4254">
        <w:tblPrEx>
          <w:tblCellMar>
            <w:top w:w="0" w:type="dxa"/>
            <w:bottom w:w="0" w:type="dxa"/>
          </w:tblCellMar>
        </w:tblPrEx>
        <w:trPr>
          <w:trHeight w:val="283"/>
        </w:trPr>
        <w:tc>
          <w:tcPr>
            <w:tcW w:w="1830" w:type="dxa"/>
            <w:gridSpan w:val="3"/>
            <w:tcBorders>
              <w:top w:val="single" w:sz="5" w:space="0" w:color="7E7E7E"/>
              <w:left w:val="single" w:sz="5" w:space="0" w:color="7E7E7E"/>
            </w:tcBorders>
          </w:tcPr>
          <w:p w:rsidR="00DF4254" w:rsidRDefault="00DF4254">
            <w:pPr>
              <w:pStyle w:val="Default"/>
              <w:rPr>
                <w:color w:val="auto"/>
              </w:rPr>
            </w:pPr>
          </w:p>
        </w:tc>
        <w:tc>
          <w:tcPr>
            <w:tcW w:w="1413" w:type="dxa"/>
            <w:gridSpan w:val="2"/>
            <w:tcBorders>
              <w:top w:val="single" w:sz="5" w:space="0" w:color="7E7E7E"/>
            </w:tcBorders>
          </w:tcPr>
          <w:p w:rsidR="00DF4254" w:rsidRDefault="00DF4254">
            <w:pPr>
              <w:pStyle w:val="Default"/>
              <w:rPr>
                <w:color w:val="auto"/>
              </w:rPr>
            </w:pPr>
          </w:p>
        </w:tc>
        <w:tc>
          <w:tcPr>
            <w:tcW w:w="563" w:type="dxa"/>
            <w:tcBorders>
              <w:top w:val="single" w:sz="5" w:space="0" w:color="7E7E7E"/>
            </w:tcBorders>
          </w:tcPr>
          <w:p w:rsidR="00DF4254" w:rsidRDefault="00DF4254">
            <w:pPr>
              <w:pStyle w:val="Default"/>
              <w:rPr>
                <w:sz w:val="16"/>
                <w:szCs w:val="16"/>
              </w:rPr>
            </w:pPr>
            <w:r>
              <w:rPr>
                <w:sz w:val="16"/>
                <w:szCs w:val="16"/>
              </w:rPr>
              <w:t xml:space="preserve">40.9% </w:t>
            </w:r>
          </w:p>
        </w:tc>
        <w:tc>
          <w:tcPr>
            <w:tcW w:w="1845" w:type="dxa"/>
            <w:gridSpan w:val="3"/>
            <w:tcBorders>
              <w:top w:val="single" w:sz="5" w:space="0" w:color="7E7E7E"/>
              <w:right w:val="single" w:sz="5" w:space="0" w:color="7E7E7E"/>
            </w:tcBorders>
          </w:tcPr>
          <w:p w:rsidR="00DF4254" w:rsidRDefault="00DF4254">
            <w:pPr>
              <w:pStyle w:val="Default"/>
              <w:rPr>
                <w:color w:val="auto"/>
              </w:rPr>
            </w:pPr>
          </w:p>
        </w:tc>
      </w:tr>
      <w:tr w:rsidR="00DF4254">
        <w:tblPrEx>
          <w:tblCellMar>
            <w:top w:w="0" w:type="dxa"/>
            <w:bottom w:w="0" w:type="dxa"/>
          </w:tblCellMar>
        </w:tblPrEx>
        <w:trPr>
          <w:trHeight w:val="263"/>
        </w:trPr>
        <w:tc>
          <w:tcPr>
            <w:tcW w:w="1830" w:type="dxa"/>
            <w:gridSpan w:val="3"/>
            <w:tcBorders>
              <w:top w:val="single" w:sz="2" w:space="0" w:color="000000"/>
              <w:left w:val="single" w:sz="5" w:space="0" w:color="7E7E7E"/>
            </w:tcBorders>
          </w:tcPr>
          <w:p w:rsidR="00DF4254" w:rsidRDefault="00DF4254">
            <w:pPr>
              <w:pStyle w:val="Default"/>
              <w:rPr>
                <w:color w:val="auto"/>
              </w:rPr>
            </w:pPr>
          </w:p>
        </w:tc>
        <w:tc>
          <w:tcPr>
            <w:tcW w:w="1413" w:type="dxa"/>
            <w:gridSpan w:val="2"/>
            <w:tcBorders>
              <w:top w:val="single" w:sz="2" w:space="0" w:color="000000"/>
            </w:tcBorders>
            <w:vAlign w:val="bottom"/>
          </w:tcPr>
          <w:p w:rsidR="00DF4254" w:rsidRDefault="00DF4254">
            <w:pPr>
              <w:pStyle w:val="Default"/>
              <w:rPr>
                <w:sz w:val="16"/>
                <w:szCs w:val="16"/>
              </w:rPr>
            </w:pPr>
            <w:r>
              <w:rPr>
                <w:sz w:val="16"/>
                <w:szCs w:val="16"/>
              </w:rPr>
              <w:t xml:space="preserve">27.3% </w:t>
            </w:r>
          </w:p>
        </w:tc>
        <w:tc>
          <w:tcPr>
            <w:tcW w:w="563" w:type="dxa"/>
            <w:tcBorders>
              <w:top w:val="single" w:sz="2" w:space="0" w:color="000000"/>
            </w:tcBorders>
            <w:shd w:val="clear" w:color="auto" w:fill="9A9AFF"/>
          </w:tcPr>
          <w:p w:rsidR="00DF4254" w:rsidRDefault="00DF4254">
            <w:pPr>
              <w:pStyle w:val="Default"/>
              <w:rPr>
                <w:color w:val="auto"/>
              </w:rPr>
            </w:pPr>
          </w:p>
        </w:tc>
        <w:tc>
          <w:tcPr>
            <w:tcW w:w="1845" w:type="dxa"/>
            <w:gridSpan w:val="3"/>
            <w:tcBorders>
              <w:top w:val="single" w:sz="2" w:space="0" w:color="000000"/>
              <w:right w:val="single" w:sz="5" w:space="0" w:color="7E7E7E"/>
            </w:tcBorders>
          </w:tcPr>
          <w:p w:rsidR="00DF4254" w:rsidRDefault="00DF4254">
            <w:pPr>
              <w:pStyle w:val="Default"/>
              <w:rPr>
                <w:color w:val="auto"/>
              </w:rPr>
            </w:pPr>
          </w:p>
        </w:tc>
      </w:tr>
      <w:tr w:rsidR="00DF4254">
        <w:tblPrEx>
          <w:tblCellMar>
            <w:top w:w="0" w:type="dxa"/>
            <w:bottom w:w="0" w:type="dxa"/>
          </w:tblCellMar>
        </w:tblPrEx>
        <w:trPr>
          <w:trHeight w:val="128"/>
        </w:trPr>
        <w:tc>
          <w:tcPr>
            <w:tcW w:w="1830" w:type="dxa"/>
            <w:gridSpan w:val="3"/>
            <w:tcBorders>
              <w:left w:val="single" w:sz="5" w:space="0" w:color="7E7E7E"/>
            </w:tcBorders>
          </w:tcPr>
          <w:p w:rsidR="00DF4254" w:rsidRDefault="00DF4254">
            <w:pPr>
              <w:pStyle w:val="Default"/>
              <w:rPr>
                <w:color w:val="auto"/>
              </w:rPr>
            </w:pPr>
          </w:p>
        </w:tc>
        <w:tc>
          <w:tcPr>
            <w:tcW w:w="575" w:type="dxa"/>
            <w:shd w:val="clear" w:color="auto" w:fill="9A9AFF"/>
          </w:tcPr>
          <w:p w:rsidR="00DF4254" w:rsidRDefault="00DF4254">
            <w:pPr>
              <w:pStyle w:val="Default"/>
              <w:rPr>
                <w:color w:val="auto"/>
              </w:rPr>
            </w:pPr>
          </w:p>
        </w:tc>
        <w:tc>
          <w:tcPr>
            <w:tcW w:w="838" w:type="dxa"/>
          </w:tcPr>
          <w:p w:rsidR="00DF4254" w:rsidRDefault="00DF4254">
            <w:pPr>
              <w:pStyle w:val="Default"/>
              <w:rPr>
                <w:color w:val="auto"/>
              </w:rPr>
            </w:pPr>
          </w:p>
        </w:tc>
        <w:tc>
          <w:tcPr>
            <w:tcW w:w="563" w:type="dxa"/>
            <w:shd w:val="clear" w:color="auto" w:fill="9A9AFF"/>
          </w:tcPr>
          <w:p w:rsidR="00DF4254" w:rsidRDefault="00DF4254">
            <w:pPr>
              <w:pStyle w:val="Default"/>
              <w:rPr>
                <w:color w:val="auto"/>
              </w:rPr>
            </w:pPr>
          </w:p>
        </w:tc>
        <w:tc>
          <w:tcPr>
            <w:tcW w:w="1845" w:type="dxa"/>
            <w:gridSpan w:val="3"/>
          </w:tcPr>
          <w:p w:rsidR="00DF4254" w:rsidRDefault="00DF4254">
            <w:pPr>
              <w:pStyle w:val="Default"/>
              <w:rPr>
                <w:sz w:val="16"/>
                <w:szCs w:val="16"/>
              </w:rPr>
            </w:pPr>
            <w:r>
              <w:rPr>
                <w:sz w:val="16"/>
                <w:szCs w:val="16"/>
              </w:rPr>
              <w:t xml:space="preserve">22.7% </w:t>
            </w:r>
          </w:p>
        </w:tc>
      </w:tr>
      <w:tr w:rsidR="00DF4254">
        <w:tblPrEx>
          <w:tblCellMar>
            <w:top w:w="0" w:type="dxa"/>
            <w:bottom w:w="0" w:type="dxa"/>
          </w:tblCellMar>
        </w:tblPrEx>
        <w:trPr>
          <w:trHeight w:val="318"/>
        </w:trPr>
        <w:tc>
          <w:tcPr>
            <w:tcW w:w="1830" w:type="dxa"/>
            <w:gridSpan w:val="3"/>
            <w:tcBorders>
              <w:top w:val="single" w:sz="2" w:space="0" w:color="000000"/>
              <w:left w:val="single" w:sz="5" w:space="0" w:color="7E7E7E"/>
              <w:bottom w:val="single" w:sz="2" w:space="0" w:color="000000"/>
            </w:tcBorders>
            <w:vAlign w:val="center"/>
          </w:tcPr>
          <w:p w:rsidR="00DF4254" w:rsidRDefault="00DF4254">
            <w:pPr>
              <w:pStyle w:val="Default"/>
              <w:jc w:val="center"/>
              <w:rPr>
                <w:sz w:val="16"/>
                <w:szCs w:val="16"/>
              </w:rPr>
            </w:pPr>
            <w:r>
              <w:rPr>
                <w:sz w:val="16"/>
                <w:szCs w:val="16"/>
              </w:rPr>
              <w:t xml:space="preserve">9.1% </w:t>
            </w:r>
          </w:p>
        </w:tc>
        <w:tc>
          <w:tcPr>
            <w:tcW w:w="575" w:type="dxa"/>
            <w:tcBorders>
              <w:top w:val="single" w:sz="2" w:space="0" w:color="000000"/>
              <w:bottom w:val="single" w:sz="2" w:space="0" w:color="000000"/>
            </w:tcBorders>
            <w:shd w:val="clear" w:color="auto" w:fill="9A9AFF"/>
          </w:tcPr>
          <w:p w:rsidR="00DF4254" w:rsidRDefault="00DF4254">
            <w:pPr>
              <w:pStyle w:val="Default"/>
              <w:rPr>
                <w:color w:val="auto"/>
              </w:rPr>
            </w:pPr>
          </w:p>
        </w:tc>
        <w:tc>
          <w:tcPr>
            <w:tcW w:w="838" w:type="dxa"/>
            <w:tcBorders>
              <w:top w:val="single" w:sz="2" w:space="0" w:color="000000"/>
              <w:bottom w:val="single" w:sz="2" w:space="0" w:color="000000"/>
            </w:tcBorders>
          </w:tcPr>
          <w:p w:rsidR="00DF4254" w:rsidRDefault="00DF4254">
            <w:pPr>
              <w:pStyle w:val="Default"/>
              <w:rPr>
                <w:color w:val="auto"/>
              </w:rPr>
            </w:pPr>
          </w:p>
        </w:tc>
        <w:tc>
          <w:tcPr>
            <w:tcW w:w="563" w:type="dxa"/>
            <w:tcBorders>
              <w:top w:val="single" w:sz="2" w:space="0" w:color="000000"/>
              <w:bottom w:val="single" w:sz="2" w:space="0" w:color="000000"/>
            </w:tcBorders>
            <w:shd w:val="clear" w:color="auto" w:fill="9A9AFF"/>
          </w:tcPr>
          <w:p w:rsidR="00DF4254" w:rsidRDefault="00DF4254">
            <w:pPr>
              <w:pStyle w:val="Default"/>
              <w:rPr>
                <w:color w:val="auto"/>
              </w:rPr>
            </w:pPr>
          </w:p>
        </w:tc>
        <w:tc>
          <w:tcPr>
            <w:tcW w:w="840" w:type="dxa"/>
            <w:tcBorders>
              <w:top w:val="single" w:sz="2" w:space="0" w:color="000000"/>
              <w:bottom w:val="single" w:sz="2" w:space="0" w:color="000000"/>
            </w:tcBorders>
          </w:tcPr>
          <w:p w:rsidR="00DF4254" w:rsidRDefault="00DF4254">
            <w:pPr>
              <w:pStyle w:val="Default"/>
              <w:rPr>
                <w:color w:val="auto"/>
              </w:rPr>
            </w:pPr>
          </w:p>
        </w:tc>
        <w:tc>
          <w:tcPr>
            <w:tcW w:w="573" w:type="dxa"/>
            <w:tcBorders>
              <w:top w:val="single" w:sz="2" w:space="0" w:color="000000"/>
              <w:bottom w:val="single" w:sz="2" w:space="0" w:color="000000"/>
            </w:tcBorders>
            <w:shd w:val="clear" w:color="auto" w:fill="9A9AFF"/>
          </w:tcPr>
          <w:p w:rsidR="00DF4254" w:rsidRDefault="00DF4254">
            <w:pPr>
              <w:pStyle w:val="Default"/>
              <w:rPr>
                <w:color w:val="auto"/>
              </w:rPr>
            </w:pPr>
          </w:p>
        </w:tc>
        <w:tc>
          <w:tcPr>
            <w:tcW w:w="433" w:type="dxa"/>
            <w:tcBorders>
              <w:top w:val="single" w:sz="2" w:space="0" w:color="000000"/>
              <w:bottom w:val="single" w:sz="2" w:space="0" w:color="000000"/>
              <w:right w:val="single" w:sz="5" w:space="0" w:color="7E7E7E"/>
            </w:tcBorders>
          </w:tcPr>
          <w:p w:rsidR="00DF4254" w:rsidRDefault="00DF4254">
            <w:pPr>
              <w:pStyle w:val="Default"/>
              <w:rPr>
                <w:color w:val="auto"/>
              </w:rPr>
            </w:pPr>
          </w:p>
        </w:tc>
      </w:tr>
      <w:tr w:rsidR="00DF4254">
        <w:tblPrEx>
          <w:tblCellMar>
            <w:top w:w="0" w:type="dxa"/>
            <w:bottom w:w="0" w:type="dxa"/>
          </w:tblCellMar>
        </w:tblPrEx>
        <w:trPr>
          <w:trHeight w:val="248"/>
        </w:trPr>
        <w:tc>
          <w:tcPr>
            <w:tcW w:w="418" w:type="dxa"/>
            <w:tcBorders>
              <w:left w:val="single" w:sz="5" w:space="0" w:color="7E7E7E"/>
            </w:tcBorders>
          </w:tcPr>
          <w:p w:rsidR="00DF4254" w:rsidRDefault="00DF4254">
            <w:pPr>
              <w:pStyle w:val="Default"/>
              <w:rPr>
                <w:color w:val="auto"/>
              </w:rPr>
            </w:pPr>
          </w:p>
        </w:tc>
        <w:tc>
          <w:tcPr>
            <w:tcW w:w="573" w:type="dxa"/>
            <w:shd w:val="clear" w:color="auto" w:fill="9A9AFF"/>
          </w:tcPr>
          <w:p w:rsidR="00DF4254" w:rsidRDefault="00DF4254">
            <w:pPr>
              <w:pStyle w:val="Default"/>
              <w:rPr>
                <w:color w:val="auto"/>
              </w:rPr>
            </w:pPr>
          </w:p>
        </w:tc>
        <w:tc>
          <w:tcPr>
            <w:tcW w:w="840" w:type="dxa"/>
          </w:tcPr>
          <w:p w:rsidR="00DF4254" w:rsidRDefault="00DF4254">
            <w:pPr>
              <w:pStyle w:val="Default"/>
              <w:rPr>
                <w:color w:val="auto"/>
              </w:rPr>
            </w:pPr>
          </w:p>
        </w:tc>
        <w:tc>
          <w:tcPr>
            <w:tcW w:w="575" w:type="dxa"/>
            <w:shd w:val="clear" w:color="auto" w:fill="9A9AFF"/>
          </w:tcPr>
          <w:p w:rsidR="00DF4254" w:rsidRDefault="00DF4254">
            <w:pPr>
              <w:pStyle w:val="Default"/>
              <w:rPr>
                <w:color w:val="auto"/>
              </w:rPr>
            </w:pPr>
          </w:p>
        </w:tc>
        <w:tc>
          <w:tcPr>
            <w:tcW w:w="838" w:type="dxa"/>
          </w:tcPr>
          <w:p w:rsidR="00DF4254" w:rsidRDefault="00DF4254">
            <w:pPr>
              <w:pStyle w:val="Default"/>
              <w:rPr>
                <w:color w:val="auto"/>
              </w:rPr>
            </w:pPr>
          </w:p>
        </w:tc>
        <w:tc>
          <w:tcPr>
            <w:tcW w:w="563" w:type="dxa"/>
            <w:shd w:val="clear" w:color="auto" w:fill="9A9AFF"/>
          </w:tcPr>
          <w:p w:rsidR="00DF4254" w:rsidRDefault="00DF4254">
            <w:pPr>
              <w:pStyle w:val="Default"/>
              <w:rPr>
                <w:color w:val="auto"/>
              </w:rPr>
            </w:pPr>
          </w:p>
        </w:tc>
        <w:tc>
          <w:tcPr>
            <w:tcW w:w="840" w:type="dxa"/>
          </w:tcPr>
          <w:p w:rsidR="00DF4254" w:rsidRDefault="00DF4254">
            <w:pPr>
              <w:pStyle w:val="Default"/>
              <w:rPr>
                <w:color w:val="auto"/>
              </w:rPr>
            </w:pPr>
          </w:p>
        </w:tc>
        <w:tc>
          <w:tcPr>
            <w:tcW w:w="573" w:type="dxa"/>
            <w:shd w:val="clear" w:color="auto" w:fill="9A9AFF"/>
          </w:tcPr>
          <w:p w:rsidR="00DF4254" w:rsidRDefault="00DF4254">
            <w:pPr>
              <w:pStyle w:val="Default"/>
              <w:rPr>
                <w:color w:val="auto"/>
              </w:rPr>
            </w:pPr>
          </w:p>
        </w:tc>
        <w:tc>
          <w:tcPr>
            <w:tcW w:w="433" w:type="dxa"/>
            <w:tcBorders>
              <w:right w:val="single" w:sz="5" w:space="0" w:color="7E7E7E"/>
            </w:tcBorders>
          </w:tcPr>
          <w:p w:rsidR="00DF4254" w:rsidRDefault="00DF4254">
            <w:pPr>
              <w:pStyle w:val="Default"/>
              <w:rPr>
                <w:color w:val="auto"/>
              </w:rPr>
            </w:pPr>
          </w:p>
        </w:tc>
      </w:tr>
    </w:tbl>
    <w:p w:rsidR="00DF4254" w:rsidRDefault="00DF4254">
      <w:pPr>
        <w:pStyle w:val="Default"/>
        <w:rPr>
          <w:color w:val="auto"/>
        </w:rPr>
      </w:pPr>
    </w:p>
    <w:p w:rsidR="00DF4254" w:rsidRDefault="00DF4254">
      <w:pPr>
        <w:pStyle w:val="CM65"/>
        <w:jc w:val="center"/>
        <w:rPr>
          <w:sz w:val="19"/>
          <w:szCs w:val="19"/>
        </w:rPr>
      </w:pPr>
      <w:r>
        <w:rPr>
          <w:sz w:val="19"/>
          <w:szCs w:val="19"/>
        </w:rPr>
        <w:t xml:space="preserve"> (MS) (S) (PS) (NS) </w:t>
      </w:r>
    </w:p>
    <w:p w:rsidR="00DF4254" w:rsidRDefault="00DF4254">
      <w:pPr>
        <w:pStyle w:val="CM64"/>
        <w:jc w:val="center"/>
        <w:rPr>
          <w:sz w:val="22"/>
          <w:szCs w:val="22"/>
        </w:rPr>
      </w:pPr>
      <w:r>
        <w:rPr>
          <w:b/>
          <w:bCs/>
          <w:sz w:val="22"/>
          <w:szCs w:val="22"/>
        </w:rPr>
        <w:t xml:space="preserve">CATEGORIAS DE SATISFACCION </w:t>
      </w:r>
    </w:p>
    <w:p w:rsidR="00DF4254" w:rsidRDefault="00DD3A4F">
      <w:pPr>
        <w:pStyle w:val="CM77"/>
        <w:spacing w:line="553" w:lineRule="atLeast"/>
        <w:ind w:left="265"/>
        <w:jc w:val="both"/>
      </w:pPr>
      <w:r>
        <w:rPr>
          <w:noProof/>
          <w:sz w:val="22"/>
          <w:szCs w:val="22"/>
        </w:rPr>
        <w:drawing>
          <wp:inline distT="0" distB="0" distL="0" distR="0">
            <wp:extent cx="4671060" cy="472440"/>
            <wp:effectExtent l="1905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srcRect/>
                    <a:stretch>
                      <a:fillRect/>
                    </a:stretch>
                  </pic:blipFill>
                  <pic:spPr bwMode="auto">
                    <a:xfrm>
                      <a:off x="0" y="0"/>
                      <a:ext cx="4671060" cy="472440"/>
                    </a:xfrm>
                    <a:prstGeom prst="rect">
                      <a:avLst/>
                    </a:prstGeom>
                    <a:noFill/>
                    <a:ln w="9525">
                      <a:noFill/>
                      <a:miter lim="800000"/>
                      <a:headEnd/>
                      <a:tailEnd/>
                    </a:ln>
                  </pic:spPr>
                </pic:pic>
              </a:graphicData>
            </a:graphic>
          </wp:inline>
        </w:drawing>
      </w:r>
      <w:r w:rsidR="00DF4254">
        <w:rPr>
          <w:b/>
          <w:bCs/>
        </w:rPr>
        <w:t xml:space="preserve">FIGURA 2.6 TIEMPO DE EMISIÓN DE TÍTULOS PREGRADO </w:t>
      </w:r>
    </w:p>
    <w:p w:rsidR="00DF4254" w:rsidRDefault="00DF4254">
      <w:pPr>
        <w:pStyle w:val="CM64"/>
        <w:spacing w:line="553" w:lineRule="atLeast"/>
        <w:ind w:left="563"/>
        <w:jc w:val="both"/>
      </w:pPr>
      <w:r>
        <w:t xml:space="preserve">Para analizar el caso de la encuesta a las 66 personas de postgrado, en FIGURAS # 2.7, 2.8 y 2.9 se muestran los niveles de satisfacción del graduado de pregrado respecto a los siguientes aspectos: </w:t>
      </w:r>
    </w:p>
    <w:p w:rsidR="00DF4254" w:rsidRDefault="00DF4254">
      <w:pPr>
        <w:pStyle w:val="Default"/>
        <w:numPr>
          <w:ilvl w:val="0"/>
          <w:numId w:val="39"/>
        </w:numPr>
        <w:rPr>
          <w:color w:val="auto"/>
        </w:rPr>
      </w:pPr>
      <w:r>
        <w:rPr>
          <w:color w:val="auto"/>
        </w:rPr>
        <w:lastRenderedPageBreak/>
        <w:t xml:space="preserve">• Atención al cliente. </w:t>
      </w:r>
    </w:p>
    <w:p w:rsidR="00DF4254" w:rsidRDefault="00DF4254">
      <w:pPr>
        <w:pStyle w:val="Default"/>
        <w:numPr>
          <w:ilvl w:val="0"/>
          <w:numId w:val="39"/>
        </w:numPr>
        <w:rPr>
          <w:color w:val="auto"/>
        </w:rPr>
      </w:pPr>
      <w:r>
        <w:rPr>
          <w:color w:val="auto"/>
        </w:rPr>
        <w:t xml:space="preserve">• Información sobre requisitos que tuvo que cumplir. </w:t>
      </w:r>
    </w:p>
    <w:p w:rsidR="00DF4254" w:rsidRDefault="00DF4254">
      <w:pPr>
        <w:pStyle w:val="Default"/>
        <w:numPr>
          <w:ilvl w:val="0"/>
          <w:numId w:val="39"/>
        </w:numPr>
        <w:rPr>
          <w:color w:val="auto"/>
        </w:rPr>
      </w:pPr>
      <w:r>
        <w:rPr>
          <w:color w:val="auto"/>
        </w:rPr>
        <w:t xml:space="preserve">• Tiempo de emisión de título. </w:t>
      </w:r>
    </w:p>
    <w:p w:rsidR="00DF4254" w:rsidRDefault="00DF4254">
      <w:pPr>
        <w:pStyle w:val="Default"/>
        <w:rPr>
          <w:color w:val="auto"/>
        </w:rPr>
      </w:pPr>
    </w:p>
    <w:p w:rsidR="00DF4254" w:rsidRDefault="00DD3A4F">
      <w:pPr>
        <w:pStyle w:val="Default"/>
        <w:jc w:val="center"/>
        <w:rPr>
          <w:color w:val="auto"/>
        </w:rPr>
      </w:pPr>
      <w:r>
        <w:rPr>
          <w:noProof/>
          <w:color w:val="auto"/>
        </w:rPr>
        <w:drawing>
          <wp:inline distT="0" distB="0" distL="0" distR="0">
            <wp:extent cx="3886200" cy="2186940"/>
            <wp:effectExtent l="1905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srcRect/>
                    <a:stretch>
                      <a:fillRect/>
                    </a:stretch>
                  </pic:blipFill>
                  <pic:spPr bwMode="auto">
                    <a:xfrm>
                      <a:off x="0" y="0"/>
                      <a:ext cx="3886200" cy="2186940"/>
                    </a:xfrm>
                    <a:prstGeom prst="rect">
                      <a:avLst/>
                    </a:prstGeom>
                    <a:noFill/>
                    <a:ln w="9525">
                      <a:noFill/>
                      <a:miter lim="800000"/>
                      <a:headEnd/>
                      <a:tailEnd/>
                    </a:ln>
                  </pic:spPr>
                </pic:pic>
              </a:graphicData>
            </a:graphic>
          </wp:inline>
        </w:drawing>
      </w:r>
    </w:p>
    <w:p w:rsidR="00DF4254" w:rsidRDefault="00DF4254">
      <w:pPr>
        <w:pStyle w:val="CM63"/>
        <w:spacing w:line="553" w:lineRule="atLeast"/>
        <w:jc w:val="both"/>
      </w:pPr>
      <w:r>
        <w:t xml:space="preserve">Analizando las características mostradas en la FIGURA 2.7, relacionada a la categoría de “Atención al cliente”, el nivel de satisfacción del cliente podría considerarse como no adecuado porque entre las categorías (NS) hubo una respuesta del 36,4% y en la categoría de (PS) una respuesta del 27,3% que suman el 63,7%. </w:t>
      </w:r>
    </w:p>
    <w:p w:rsidR="00DF4254" w:rsidRDefault="00DD3A4F">
      <w:pPr>
        <w:pStyle w:val="Default"/>
        <w:spacing w:after="320"/>
        <w:jc w:val="center"/>
        <w:rPr>
          <w:color w:val="auto"/>
        </w:rPr>
      </w:pPr>
      <w:r>
        <w:rPr>
          <w:noProof/>
          <w:color w:val="auto"/>
        </w:rPr>
        <w:drawing>
          <wp:inline distT="0" distB="0" distL="0" distR="0">
            <wp:extent cx="3741420" cy="2392680"/>
            <wp:effectExtent l="1905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srcRect/>
                    <a:stretch>
                      <a:fillRect/>
                    </a:stretch>
                  </pic:blipFill>
                  <pic:spPr bwMode="auto">
                    <a:xfrm>
                      <a:off x="0" y="0"/>
                      <a:ext cx="3741420" cy="2392680"/>
                    </a:xfrm>
                    <a:prstGeom prst="rect">
                      <a:avLst/>
                    </a:prstGeom>
                    <a:noFill/>
                    <a:ln w="9525">
                      <a:noFill/>
                      <a:miter lim="800000"/>
                      <a:headEnd/>
                      <a:tailEnd/>
                    </a:ln>
                  </pic:spPr>
                </pic:pic>
              </a:graphicData>
            </a:graphic>
          </wp:inline>
        </w:drawing>
      </w:r>
    </w:p>
    <w:p w:rsidR="00DF4254" w:rsidRDefault="00DF4254">
      <w:pPr>
        <w:pStyle w:val="CM76"/>
        <w:spacing w:line="553" w:lineRule="atLeast"/>
        <w:jc w:val="both"/>
      </w:pPr>
      <w:r>
        <w:t xml:space="preserve">Respecto las características mostradas en la FIGURA 2.8, relacionada con la </w:t>
      </w:r>
      <w:r>
        <w:lastRenderedPageBreak/>
        <w:t xml:space="preserve">categoría de “formación sobre requisitos que tuvo que cumplir”, el nivel de satisfacción del cliente podría considerarse como adecuado porque entre las categorías (S) hubo una respuesta del 18,2% y en la categoría de (S) una respuesta del 45,5%. </w:t>
      </w:r>
    </w:p>
    <w:p w:rsidR="00DF4254" w:rsidRDefault="00DD3A4F">
      <w:pPr>
        <w:pStyle w:val="Default"/>
        <w:jc w:val="right"/>
        <w:rPr>
          <w:color w:val="auto"/>
        </w:rPr>
      </w:pPr>
      <w:r>
        <w:rPr>
          <w:noProof/>
          <w:color w:val="auto"/>
        </w:rPr>
        <w:drawing>
          <wp:inline distT="0" distB="0" distL="0" distR="0">
            <wp:extent cx="5836920" cy="2849880"/>
            <wp:effectExtent l="1905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srcRect/>
                    <a:stretch>
                      <a:fillRect/>
                    </a:stretch>
                  </pic:blipFill>
                  <pic:spPr bwMode="auto">
                    <a:xfrm>
                      <a:off x="0" y="0"/>
                      <a:ext cx="5836920" cy="2849880"/>
                    </a:xfrm>
                    <a:prstGeom prst="rect">
                      <a:avLst/>
                    </a:prstGeom>
                    <a:noFill/>
                    <a:ln w="9525">
                      <a:noFill/>
                      <a:miter lim="800000"/>
                      <a:headEnd/>
                      <a:tailEnd/>
                    </a:ln>
                  </pic:spPr>
                </pic:pic>
              </a:graphicData>
            </a:graphic>
          </wp:inline>
        </w:drawing>
      </w:r>
    </w:p>
    <w:p w:rsidR="00DF4254" w:rsidRDefault="00DF4254">
      <w:pPr>
        <w:pStyle w:val="CM3"/>
        <w:jc w:val="both"/>
      </w:pPr>
      <w:proofErr w:type="gramStart"/>
      <w:r>
        <w:t>relacionan</w:t>
      </w:r>
      <w:proofErr w:type="gramEnd"/>
      <w:r>
        <w:t xml:space="preserve"> con la categoría de “Tiempo de emisión de título”, que el nivel de satisfacción del cliente podría considerarse como no adecuado porque entre las categorías (NS) hubo una respuesta del 45,5% y en la categoría de (PS) una respuesta del 18,2% que suman el 63,7%. </w:t>
      </w:r>
    </w:p>
    <w:p w:rsidR="00DF4254" w:rsidRDefault="00DF4254">
      <w:pPr>
        <w:pStyle w:val="CM81"/>
        <w:spacing w:line="553" w:lineRule="atLeast"/>
        <w:jc w:val="both"/>
      </w:pPr>
      <w:r>
        <w:t xml:space="preserve">Las FIGURAS 2.10 y 2.11, relacionan los criterios evaluados en las diferentes categorías de satisfacción para el caso de emisión de títulos de pregrado y postgrado respectivamente. </w:t>
      </w:r>
    </w:p>
    <w:p w:rsidR="00DF4254" w:rsidRDefault="00DD3A4F">
      <w:pPr>
        <w:pStyle w:val="Default"/>
        <w:spacing w:after="700"/>
        <w:jc w:val="center"/>
        <w:rPr>
          <w:color w:val="auto"/>
        </w:rPr>
      </w:pPr>
      <w:r>
        <w:rPr>
          <w:noProof/>
          <w:color w:val="auto"/>
        </w:rPr>
        <w:lastRenderedPageBreak/>
        <w:drawing>
          <wp:inline distT="0" distB="0" distL="0" distR="0">
            <wp:extent cx="5143500" cy="2179320"/>
            <wp:effectExtent l="1905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srcRect/>
                    <a:stretch>
                      <a:fillRect/>
                    </a:stretch>
                  </pic:blipFill>
                  <pic:spPr bwMode="auto">
                    <a:xfrm>
                      <a:off x="0" y="0"/>
                      <a:ext cx="5143500" cy="2179320"/>
                    </a:xfrm>
                    <a:prstGeom prst="rect">
                      <a:avLst/>
                    </a:prstGeom>
                    <a:noFill/>
                    <a:ln w="9525">
                      <a:noFill/>
                      <a:miter lim="800000"/>
                      <a:headEnd/>
                      <a:tailEnd/>
                    </a:ln>
                  </pic:spPr>
                </pic:pic>
              </a:graphicData>
            </a:graphic>
          </wp:inline>
        </w:drawing>
      </w:r>
    </w:p>
    <w:p w:rsidR="00DF4254" w:rsidRDefault="00DD3A4F">
      <w:pPr>
        <w:pStyle w:val="Default"/>
        <w:jc w:val="right"/>
        <w:rPr>
          <w:color w:val="auto"/>
        </w:rPr>
      </w:pPr>
      <w:r>
        <w:rPr>
          <w:noProof/>
          <w:color w:val="auto"/>
        </w:rPr>
        <w:drawing>
          <wp:inline distT="0" distB="0" distL="0" distR="0">
            <wp:extent cx="5334000" cy="2522220"/>
            <wp:effectExtent l="1905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srcRect/>
                    <a:stretch>
                      <a:fillRect/>
                    </a:stretch>
                  </pic:blipFill>
                  <pic:spPr bwMode="auto">
                    <a:xfrm>
                      <a:off x="0" y="0"/>
                      <a:ext cx="5334000" cy="2522220"/>
                    </a:xfrm>
                    <a:prstGeom prst="rect">
                      <a:avLst/>
                    </a:prstGeom>
                    <a:noFill/>
                    <a:ln w="9525">
                      <a:noFill/>
                      <a:miter lim="800000"/>
                      <a:headEnd/>
                      <a:tailEnd/>
                    </a:ln>
                  </pic:spPr>
                </pic:pic>
              </a:graphicData>
            </a:graphic>
          </wp:inline>
        </w:drawing>
      </w:r>
    </w:p>
    <w:p w:rsidR="00DF4254" w:rsidRDefault="00DF4254">
      <w:pPr>
        <w:pStyle w:val="CM64"/>
        <w:spacing w:line="553" w:lineRule="atLeast"/>
        <w:jc w:val="both"/>
      </w:pPr>
      <w:r>
        <w:t xml:space="preserve">De los mismos resultados de la encuesta, en la FIGURA 2.12, muestra claramente la cantidad de emisión de títulos de pregrado y postgrado en meses. </w:t>
      </w:r>
    </w:p>
    <w:p w:rsidR="00DF4254" w:rsidRDefault="00DF4254">
      <w:pPr>
        <w:pStyle w:val="CM77"/>
        <w:spacing w:line="553" w:lineRule="atLeast"/>
        <w:jc w:val="both"/>
      </w:pPr>
      <w:r>
        <w:t xml:space="preserve">De la FIGURA 2.12 se determinó que la  mayor cantidad de títulos de postgrado tardan más de 6 meses en emitirse, generando insatisfacción en los usuarios de este servicio. </w:t>
      </w:r>
    </w:p>
    <w:p w:rsidR="00DF4254" w:rsidRDefault="00DD3A4F">
      <w:pPr>
        <w:pStyle w:val="Default"/>
        <w:spacing w:after="300"/>
        <w:jc w:val="right"/>
        <w:rPr>
          <w:color w:val="auto"/>
        </w:rPr>
      </w:pPr>
      <w:r>
        <w:rPr>
          <w:noProof/>
          <w:color w:val="auto"/>
        </w:rPr>
        <w:lastRenderedPageBreak/>
        <w:drawing>
          <wp:inline distT="0" distB="0" distL="0" distR="0">
            <wp:extent cx="5326380" cy="3870960"/>
            <wp:effectExtent l="19050" t="0" r="762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srcRect/>
                    <a:stretch>
                      <a:fillRect/>
                    </a:stretch>
                  </pic:blipFill>
                  <pic:spPr bwMode="auto">
                    <a:xfrm>
                      <a:off x="0" y="0"/>
                      <a:ext cx="5326380" cy="3870960"/>
                    </a:xfrm>
                    <a:prstGeom prst="rect">
                      <a:avLst/>
                    </a:prstGeom>
                    <a:noFill/>
                    <a:ln w="9525">
                      <a:noFill/>
                      <a:miter lim="800000"/>
                      <a:headEnd/>
                      <a:tailEnd/>
                    </a:ln>
                  </pic:spPr>
                </pic:pic>
              </a:graphicData>
            </a:graphic>
          </wp:inline>
        </w:drawing>
      </w:r>
    </w:p>
    <w:p w:rsidR="00DF4254" w:rsidRDefault="00DF4254">
      <w:pPr>
        <w:pStyle w:val="CM3"/>
        <w:jc w:val="both"/>
      </w:pPr>
      <w:r>
        <w:t xml:space="preserve">En el ANEXO B se muestra el formato de encuesta y el análisis del resultado de cada pregunta que fue respondida por los encuestados. </w:t>
      </w:r>
    </w:p>
    <w:p w:rsidR="00DF4254" w:rsidRDefault="00DF4254">
      <w:pPr>
        <w:pStyle w:val="CM77"/>
        <w:jc w:val="center"/>
        <w:rPr>
          <w:sz w:val="48"/>
          <w:szCs w:val="48"/>
        </w:rPr>
      </w:pPr>
      <w:r>
        <w:rPr>
          <w:b/>
          <w:bCs/>
          <w:sz w:val="48"/>
          <w:szCs w:val="48"/>
        </w:rPr>
        <w:t xml:space="preserve">CAPÍTULO 3 </w:t>
      </w:r>
      <w:r>
        <w:rPr>
          <w:b/>
          <w:bCs/>
          <w:sz w:val="48"/>
          <w:szCs w:val="48"/>
        </w:rPr>
        <w:br/>
      </w:r>
    </w:p>
    <w:p w:rsidR="00DF4254" w:rsidRDefault="00DF4254">
      <w:pPr>
        <w:pStyle w:val="CM68"/>
        <w:jc w:val="both"/>
        <w:rPr>
          <w:sz w:val="32"/>
          <w:szCs w:val="32"/>
        </w:rPr>
      </w:pPr>
      <w:r>
        <w:rPr>
          <w:b/>
          <w:bCs/>
          <w:sz w:val="32"/>
          <w:szCs w:val="32"/>
        </w:rPr>
        <w:t xml:space="preserve">3. SOLUCIONES PLANTEADAS </w:t>
      </w:r>
    </w:p>
    <w:p w:rsidR="00DF4254" w:rsidRDefault="00DF4254">
      <w:pPr>
        <w:pStyle w:val="CM64"/>
        <w:spacing w:line="553" w:lineRule="atLeast"/>
        <w:ind w:left="358"/>
        <w:jc w:val="both"/>
      </w:pPr>
      <w:r>
        <w:t xml:space="preserve">Del análisis de la situación inicial evidenciada en la Secretaría Técnica Académica (STA), en este capítulo se plantean soluciones para reducir el principal problema que es la demora en el proceso de emisión de Títulos Profesionales y que genera insatisfacción de los graduados. </w:t>
      </w:r>
    </w:p>
    <w:p w:rsidR="00DF4254" w:rsidRDefault="00DF4254">
      <w:pPr>
        <w:pStyle w:val="CM32"/>
        <w:ind w:left="358"/>
        <w:jc w:val="both"/>
      </w:pPr>
      <w:r>
        <w:lastRenderedPageBreak/>
        <w:t xml:space="preserve">Se propone la implantación de una metodología para mejorar el proceso de emisión de títulos, tomando en cuenta las principales causas que originan el problema principal. Para esto se identificaron y evaluaron las principales actividades del proceso, se desarrollaron procedimientos para el control  del proceso, se establecieron indicadores de gestión a controlar y se determinaron las nuevas funciones para el personal.   </w:t>
      </w:r>
    </w:p>
    <w:p w:rsidR="00DF4254" w:rsidRDefault="00DF4254">
      <w:pPr>
        <w:pStyle w:val="CM64"/>
        <w:spacing w:line="553" w:lineRule="atLeast"/>
        <w:jc w:val="both"/>
      </w:pPr>
      <w:r>
        <w:t xml:space="preserve">Durante la etapa de diagnóstico, se realizó el análisis de las necesidades de capacitación que tiene el personal de la STA.  Se pudo detectar los problemas provocados por la carencia de capacitación del personal. </w:t>
      </w:r>
    </w:p>
    <w:p w:rsidR="00DF4254" w:rsidRDefault="00DF4254">
      <w:pPr>
        <w:pStyle w:val="CM64"/>
        <w:spacing w:line="553" w:lineRule="atLeast"/>
        <w:jc w:val="both"/>
      </w:pPr>
      <w:r>
        <w:t xml:space="preserve">Los medios utilizados para detectar las necesidades de capacitación fueron la observación in situ, mediante la cual se pudo verificar dónde hay evidencia de trabajo poco eficiente por falta de conocimiento del personal y la entrevista, mediante el uso del formato mostrado en el ANEXO B. </w:t>
      </w:r>
    </w:p>
    <w:p w:rsidR="00DF4254" w:rsidRDefault="00DF4254">
      <w:pPr>
        <w:pStyle w:val="CM65"/>
        <w:spacing w:line="553" w:lineRule="atLeast"/>
        <w:jc w:val="both"/>
      </w:pPr>
      <w:r>
        <w:t xml:space="preserve">De lo antes mencionado, para el inicio del desarrollo del Sistema de Gestión de la Calidad, el Plan de Capacitación propuesto en esta tesis </w:t>
      </w:r>
    </w:p>
    <w:p w:rsidR="00DF4254" w:rsidRDefault="00DF4254">
      <w:pPr>
        <w:pStyle w:val="CM67"/>
        <w:spacing w:line="553" w:lineRule="atLeast"/>
        <w:jc w:val="both"/>
      </w:pPr>
      <w:proofErr w:type="gramStart"/>
      <w:r>
        <w:t>incluye</w:t>
      </w:r>
      <w:proofErr w:type="gramEnd"/>
      <w:r>
        <w:t xml:space="preserve"> los temas indicados en la TABLA 8. </w:t>
      </w:r>
    </w:p>
    <w:p w:rsidR="00DF4254" w:rsidRDefault="00DF4254">
      <w:pPr>
        <w:pStyle w:val="CM68"/>
        <w:spacing w:line="276" w:lineRule="atLeast"/>
        <w:ind w:left="2823" w:firstLine="870"/>
      </w:pPr>
      <w:r>
        <w:rPr>
          <w:b/>
          <w:bCs/>
        </w:rPr>
        <w:t xml:space="preserve">TABLA 8    PLAN DE CAPACITACIÓN </w:t>
      </w:r>
    </w:p>
    <w:p w:rsidR="00DF4254" w:rsidRDefault="00DD3A4F">
      <w:pPr>
        <w:pStyle w:val="Default"/>
        <w:jc w:val="center"/>
        <w:rPr>
          <w:color w:val="auto"/>
        </w:rPr>
      </w:pPr>
      <w:r>
        <w:rPr>
          <w:noProof/>
          <w:color w:val="auto"/>
        </w:rPr>
        <w:lastRenderedPageBreak/>
        <w:drawing>
          <wp:inline distT="0" distB="0" distL="0" distR="0">
            <wp:extent cx="4953000" cy="2080260"/>
            <wp:effectExtent l="1905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srcRect/>
                    <a:stretch>
                      <a:fillRect/>
                    </a:stretch>
                  </pic:blipFill>
                  <pic:spPr bwMode="auto">
                    <a:xfrm>
                      <a:off x="0" y="0"/>
                      <a:ext cx="4953000" cy="2080260"/>
                    </a:xfrm>
                    <a:prstGeom prst="rect">
                      <a:avLst/>
                    </a:prstGeom>
                    <a:noFill/>
                    <a:ln w="9525">
                      <a:noFill/>
                      <a:miter lim="800000"/>
                      <a:headEnd/>
                      <a:tailEnd/>
                    </a:ln>
                  </pic:spPr>
                </pic:pic>
              </a:graphicData>
            </a:graphic>
          </wp:inline>
        </w:drawing>
      </w:r>
    </w:p>
    <w:p w:rsidR="00DF4254" w:rsidRDefault="00DF4254">
      <w:pPr>
        <w:pStyle w:val="CM64"/>
        <w:spacing w:line="553" w:lineRule="atLeast"/>
        <w:jc w:val="both"/>
      </w:pPr>
      <w:r>
        <w:rPr>
          <w:b/>
          <w:bCs/>
        </w:rPr>
        <w:t xml:space="preserve">3.1 Diagrama del Proceso de Emisión de Títulos Planteado.  </w:t>
      </w:r>
    </w:p>
    <w:p w:rsidR="00DF4254" w:rsidRDefault="00DF4254">
      <w:pPr>
        <w:pStyle w:val="CM64"/>
        <w:spacing w:line="553" w:lineRule="atLeast"/>
        <w:ind w:left="843" w:hanging="357"/>
        <w:jc w:val="both"/>
      </w:pPr>
      <w:r>
        <w:t xml:space="preserve">Uno de los ocho principios de la gestión, mencionados en el capítulo 1, es el “Enfoque de Procesos”. Este principio es además en el que se basó la estructura de la Norma ISO 9001:2008, por lo que para esta tesis se lo aplicó para valorar el proceso de Emisión de Títulos Profesionales. </w:t>
      </w:r>
    </w:p>
    <w:p w:rsidR="00DF4254" w:rsidRDefault="00DF4254">
      <w:pPr>
        <w:pStyle w:val="CM33"/>
        <w:ind w:left="843" w:hanging="357"/>
        <w:jc w:val="both"/>
      </w:pPr>
      <w:r>
        <w:t xml:space="preserve">En la TABLA 9, se presenta el proceso general de emisión de títulos, que fue el punto de partida para definir claramente las entradas y salidas del proceso, estableciendo sus respectivos requisitos. Además permitió revisar el flujo de las actividades  que desarrollaba el personal, lo que contribuyó a la redefinición de actividades y a la asignación de responsabilidades y  autoridad, desarrollándose la nueva estructura organizacional de la STA. </w:t>
      </w:r>
    </w:p>
    <w:p w:rsidR="00DF4254" w:rsidRDefault="00DF4254">
      <w:pPr>
        <w:pStyle w:val="CM64"/>
        <w:spacing w:line="276" w:lineRule="atLeast"/>
      </w:pPr>
      <w:r>
        <w:rPr>
          <w:b/>
          <w:bCs/>
        </w:rPr>
        <w:t xml:space="preserve">TABLA 9 ENFOQUE DE PROCESOS: EMISIÓN DE TÍTULO PROFESIONAL </w:t>
      </w:r>
    </w:p>
    <w:p w:rsidR="00DF4254" w:rsidRDefault="00DD3A4F">
      <w:pPr>
        <w:pStyle w:val="Default"/>
        <w:jc w:val="center"/>
        <w:rPr>
          <w:color w:val="auto"/>
        </w:rPr>
      </w:pPr>
      <w:r>
        <w:rPr>
          <w:noProof/>
          <w:color w:val="auto"/>
        </w:rPr>
        <w:lastRenderedPageBreak/>
        <w:drawing>
          <wp:inline distT="0" distB="0" distL="0" distR="0">
            <wp:extent cx="5158740" cy="6583680"/>
            <wp:effectExtent l="19050" t="0" r="381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a:srcRect/>
                    <a:stretch>
                      <a:fillRect/>
                    </a:stretch>
                  </pic:blipFill>
                  <pic:spPr bwMode="auto">
                    <a:xfrm>
                      <a:off x="0" y="0"/>
                      <a:ext cx="5158740" cy="6583680"/>
                    </a:xfrm>
                    <a:prstGeom prst="rect">
                      <a:avLst/>
                    </a:prstGeom>
                    <a:noFill/>
                    <a:ln w="9525">
                      <a:noFill/>
                      <a:miter lim="800000"/>
                      <a:headEnd/>
                      <a:tailEnd/>
                    </a:ln>
                  </pic:spPr>
                </pic:pic>
              </a:graphicData>
            </a:graphic>
          </wp:inline>
        </w:drawing>
      </w:r>
    </w:p>
    <w:p w:rsidR="00DF4254" w:rsidRDefault="00DF4254">
      <w:pPr>
        <w:pStyle w:val="CM78"/>
        <w:spacing w:line="553" w:lineRule="atLeast"/>
        <w:jc w:val="both"/>
      </w:pPr>
      <w:r>
        <w:t xml:space="preserve">Para el proceso general de emisión de títulos, se identificaron tres niveles de sub-procesos que son: los procesos estratégicos, que son controlados por el Director de la STA;  los procesos clave que son ejecutados por el personal de la STA y se relacionan directamente con el manejo de documentación;  y los </w:t>
      </w:r>
      <w:r>
        <w:lastRenderedPageBreak/>
        <w:t xml:space="preserve">procesos de apoyo que dependen de las otras Unidades de la ESPOL y del CONESUP. En el diagrama presentado en la FIGURA 3.1,  se observa la interacción de los mismos. </w:t>
      </w:r>
    </w:p>
    <w:p w:rsidR="00DF4254" w:rsidRDefault="00DD3A4F">
      <w:pPr>
        <w:pStyle w:val="Default"/>
        <w:spacing w:after="520"/>
        <w:jc w:val="center"/>
        <w:rPr>
          <w:color w:val="auto"/>
        </w:rPr>
      </w:pPr>
      <w:r>
        <w:rPr>
          <w:noProof/>
          <w:color w:val="auto"/>
        </w:rPr>
        <w:drawing>
          <wp:inline distT="0" distB="0" distL="0" distR="0">
            <wp:extent cx="4572000" cy="3436620"/>
            <wp:effectExtent l="1905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srcRect/>
                    <a:stretch>
                      <a:fillRect/>
                    </a:stretch>
                  </pic:blipFill>
                  <pic:spPr bwMode="auto">
                    <a:xfrm>
                      <a:off x="0" y="0"/>
                      <a:ext cx="4572000" cy="3436620"/>
                    </a:xfrm>
                    <a:prstGeom prst="rect">
                      <a:avLst/>
                    </a:prstGeom>
                    <a:noFill/>
                    <a:ln w="9525">
                      <a:noFill/>
                      <a:miter lim="800000"/>
                      <a:headEnd/>
                      <a:tailEnd/>
                    </a:ln>
                  </pic:spPr>
                </pic:pic>
              </a:graphicData>
            </a:graphic>
          </wp:inline>
        </w:drawing>
      </w:r>
    </w:p>
    <w:p w:rsidR="00DF4254" w:rsidRDefault="00DF4254">
      <w:pPr>
        <w:pStyle w:val="CM64"/>
        <w:spacing w:line="553" w:lineRule="atLeast"/>
        <w:jc w:val="both"/>
      </w:pPr>
      <w:r>
        <w:t xml:space="preserve">Este diagrama general del proceso de emisión de títulos identificó las entradas y salidas de los procesos claves, determinando claramente los requisitos a cumplirse en cada etapa del proceso. Este diagrama se muestra en el ANEXO C. </w:t>
      </w:r>
    </w:p>
    <w:p w:rsidR="00DF4254" w:rsidRDefault="00DF4254">
      <w:pPr>
        <w:pStyle w:val="CM63"/>
        <w:spacing w:line="553" w:lineRule="atLeast"/>
        <w:jc w:val="both"/>
      </w:pPr>
      <w:r>
        <w:t xml:space="preserve">La identificación de los procesos necesarios para la emisión de títulos, permitió revisar el flujo de las actividades  que desarrollaba el personal, mejorando la asignación de responsabilidades y autoridad, lo que sirvió para desarrollar la nueva estructura organizacional de la STA que se presenta en la FIGURA 3.2. </w:t>
      </w:r>
    </w:p>
    <w:p w:rsidR="00DF4254" w:rsidRDefault="00DD3A4F">
      <w:pPr>
        <w:pStyle w:val="Default"/>
        <w:spacing w:after="540"/>
        <w:jc w:val="center"/>
        <w:rPr>
          <w:color w:val="auto"/>
        </w:rPr>
      </w:pPr>
      <w:r>
        <w:rPr>
          <w:noProof/>
          <w:color w:val="auto"/>
        </w:rPr>
        <w:lastRenderedPageBreak/>
        <w:drawing>
          <wp:inline distT="0" distB="0" distL="0" distR="0">
            <wp:extent cx="4274820" cy="3177540"/>
            <wp:effectExtent l="1905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a:srcRect/>
                    <a:stretch>
                      <a:fillRect/>
                    </a:stretch>
                  </pic:blipFill>
                  <pic:spPr bwMode="auto">
                    <a:xfrm>
                      <a:off x="0" y="0"/>
                      <a:ext cx="4274820" cy="3177540"/>
                    </a:xfrm>
                    <a:prstGeom prst="rect">
                      <a:avLst/>
                    </a:prstGeom>
                    <a:noFill/>
                    <a:ln w="9525">
                      <a:noFill/>
                      <a:miter lim="800000"/>
                      <a:headEnd/>
                      <a:tailEnd/>
                    </a:ln>
                  </pic:spPr>
                </pic:pic>
              </a:graphicData>
            </a:graphic>
          </wp:inline>
        </w:drawing>
      </w:r>
    </w:p>
    <w:p w:rsidR="00DF4254" w:rsidRDefault="00DF4254">
      <w:pPr>
        <w:pStyle w:val="CM64"/>
        <w:jc w:val="both"/>
      </w:pPr>
      <w:r>
        <w:rPr>
          <w:b/>
          <w:bCs/>
        </w:rPr>
        <w:t xml:space="preserve"> 3.2 Procedimiento </w:t>
      </w:r>
      <w:r>
        <w:rPr>
          <w:b/>
          <w:bCs/>
          <w:sz w:val="22"/>
          <w:szCs w:val="22"/>
        </w:rPr>
        <w:t xml:space="preserve">para </w:t>
      </w:r>
      <w:r>
        <w:rPr>
          <w:b/>
          <w:bCs/>
        </w:rPr>
        <w:t xml:space="preserve">el Control del Proceso de Emisión de Títulos </w:t>
      </w:r>
    </w:p>
    <w:p w:rsidR="00DF4254" w:rsidRDefault="00DF4254">
      <w:pPr>
        <w:pStyle w:val="CM64"/>
        <w:spacing w:line="553" w:lineRule="atLeast"/>
        <w:ind w:left="843" w:hanging="357"/>
        <w:jc w:val="both"/>
      </w:pPr>
      <w:r>
        <w:t xml:space="preserve">Parte de la propuesta de esta tesis es el desarrollo de la documentación necesaria para incluir el proceso de emisión de títulos en el Sistema de Gestión de la Calidad de la ESPOL.  Será necesario aplicar algunos de los requisitos de la Norma ISO 9001:2008, a fin de conseguir un mejor control del proceso de emisión de títulos y la estandarización de las actividades que se realizan en la STA. Con la aplicación de este sistema se optimizarán recursos, mediante la descripción y asignación de funciones y responsabilidades para cada puesto de trabajo, que permitirá un mejor flujo de actividades que se verá reflejado en la reducción de tiempo de todo el proceso. </w:t>
      </w:r>
    </w:p>
    <w:p w:rsidR="00DF4254" w:rsidRDefault="00DF4254">
      <w:pPr>
        <w:pStyle w:val="CM64"/>
        <w:spacing w:line="553" w:lineRule="atLeast"/>
        <w:ind w:left="843" w:hanging="357"/>
        <w:jc w:val="both"/>
      </w:pPr>
      <w:r>
        <w:t xml:space="preserve">Se diseñó la documentación del Sistema de Gestión de la Calidad ISO </w:t>
      </w:r>
      <w:r>
        <w:lastRenderedPageBreak/>
        <w:t xml:space="preserve">9001:2008 para el STA, alineado al Sistema de Calidad de la ESPOL. </w:t>
      </w:r>
    </w:p>
    <w:p w:rsidR="00DF4254" w:rsidRDefault="00DF4254">
      <w:pPr>
        <w:pStyle w:val="CM67"/>
        <w:spacing w:line="553" w:lineRule="atLeast"/>
        <w:ind w:left="480"/>
      </w:pPr>
      <w:r>
        <w:t xml:space="preserve">En la TABLA 10, se presenta el resumen del análisis de los requisitos del sistema de gestión de la calidad que se desarrollaron para implantarse en la STA que son los objetivos de la calidad de la STA, el plan de capacitación para personal, los procedimientos para el control de los procesos de la STA, la  Encuesta de satisfacción anual y el plan de mejora continua para la STA. </w:t>
      </w:r>
    </w:p>
    <w:p w:rsidR="00DF4254" w:rsidRDefault="00DF4254">
      <w:pPr>
        <w:pStyle w:val="CM68"/>
        <w:spacing w:line="276" w:lineRule="atLeast"/>
        <w:jc w:val="center"/>
      </w:pPr>
      <w:r>
        <w:rPr>
          <w:b/>
          <w:bCs/>
        </w:rPr>
        <w:t xml:space="preserve">TABLA 10  ANÁLISIS DE REQUISITOS DEL SGC </w:t>
      </w:r>
    </w:p>
    <w:tbl>
      <w:tblPr>
        <w:tblW w:w="7570" w:type="dxa"/>
        <w:tblBorders>
          <w:top w:val="nil"/>
          <w:left w:val="nil"/>
          <w:bottom w:val="nil"/>
          <w:right w:val="nil"/>
        </w:tblBorders>
        <w:tblLook w:val="0000"/>
      </w:tblPr>
      <w:tblGrid>
        <w:gridCol w:w="222"/>
        <w:gridCol w:w="1206"/>
        <w:gridCol w:w="222"/>
        <w:gridCol w:w="222"/>
        <w:gridCol w:w="2739"/>
        <w:gridCol w:w="222"/>
        <w:gridCol w:w="222"/>
        <w:gridCol w:w="2297"/>
        <w:gridCol w:w="85"/>
        <w:gridCol w:w="133"/>
      </w:tblGrid>
      <w:tr w:rsidR="00DF4254">
        <w:tblPrEx>
          <w:tblCellMar>
            <w:top w:w="0" w:type="dxa"/>
            <w:bottom w:w="0" w:type="dxa"/>
          </w:tblCellMar>
        </w:tblPrEx>
        <w:trPr>
          <w:trHeight w:val="335"/>
        </w:trPr>
        <w:tc>
          <w:tcPr>
            <w:tcW w:w="90" w:type="dxa"/>
            <w:tcBorders>
              <w:top w:val="double" w:sz="6" w:space="0" w:color="A6A6A6"/>
              <w:left w:val="single" w:sz="6" w:space="0" w:color="A6A6A6"/>
              <w:bottom w:val="double" w:sz="6" w:space="0" w:color="A6A6A6"/>
            </w:tcBorders>
            <w:shd w:val="clear" w:color="auto" w:fill="C6D9F1"/>
          </w:tcPr>
          <w:p w:rsidR="00DF4254" w:rsidRDefault="00DF4254">
            <w:pPr>
              <w:pStyle w:val="Default"/>
              <w:rPr>
                <w:color w:val="auto"/>
              </w:rPr>
            </w:pPr>
          </w:p>
        </w:tc>
        <w:tc>
          <w:tcPr>
            <w:tcW w:w="1158" w:type="dxa"/>
            <w:tcBorders>
              <w:top w:val="double" w:sz="6" w:space="0" w:color="A6A6A6"/>
              <w:bottom w:val="double" w:sz="6" w:space="0" w:color="A6A6A6"/>
            </w:tcBorders>
            <w:shd w:val="clear" w:color="auto" w:fill="C6D9F1"/>
          </w:tcPr>
          <w:p w:rsidR="00DF4254" w:rsidRDefault="00DF4254">
            <w:pPr>
              <w:pStyle w:val="Default"/>
              <w:rPr>
                <w:sz w:val="18"/>
                <w:szCs w:val="18"/>
              </w:rPr>
            </w:pPr>
            <w:r>
              <w:rPr>
                <w:b/>
                <w:bCs/>
                <w:sz w:val="18"/>
                <w:szCs w:val="18"/>
              </w:rPr>
              <w:t xml:space="preserve">CLÁUSULA </w:t>
            </w:r>
          </w:p>
        </w:tc>
        <w:tc>
          <w:tcPr>
            <w:tcW w:w="88" w:type="dxa"/>
            <w:tcBorders>
              <w:top w:val="double" w:sz="6" w:space="0" w:color="A6A6A6"/>
              <w:bottom w:val="double" w:sz="6" w:space="0" w:color="A6A6A6"/>
              <w:right w:val="single" w:sz="6" w:space="0" w:color="A6A6A6"/>
            </w:tcBorders>
            <w:shd w:val="clear" w:color="auto" w:fill="C6D9F1"/>
          </w:tcPr>
          <w:p w:rsidR="00DF4254" w:rsidRDefault="00DF4254">
            <w:pPr>
              <w:pStyle w:val="Default"/>
              <w:rPr>
                <w:color w:val="auto"/>
              </w:rPr>
            </w:pPr>
          </w:p>
        </w:tc>
        <w:tc>
          <w:tcPr>
            <w:tcW w:w="90" w:type="dxa"/>
            <w:tcBorders>
              <w:top w:val="double" w:sz="6" w:space="0" w:color="A6A6A6"/>
              <w:left w:val="single" w:sz="6" w:space="0" w:color="A6A6A6"/>
              <w:bottom w:val="double" w:sz="6" w:space="0" w:color="A6A6A6"/>
            </w:tcBorders>
            <w:shd w:val="clear" w:color="auto" w:fill="C6D9F1"/>
          </w:tcPr>
          <w:p w:rsidR="00DF4254" w:rsidRDefault="00DF4254">
            <w:pPr>
              <w:pStyle w:val="Default"/>
              <w:rPr>
                <w:color w:val="auto"/>
              </w:rPr>
            </w:pPr>
          </w:p>
        </w:tc>
        <w:tc>
          <w:tcPr>
            <w:tcW w:w="3240" w:type="dxa"/>
            <w:tcBorders>
              <w:top w:val="double" w:sz="6" w:space="0" w:color="A6A6A6"/>
              <w:bottom w:val="double" w:sz="6" w:space="0" w:color="A6A6A6"/>
            </w:tcBorders>
            <w:shd w:val="clear" w:color="auto" w:fill="C6D9F1"/>
          </w:tcPr>
          <w:p w:rsidR="00DF4254" w:rsidRDefault="00DF4254">
            <w:pPr>
              <w:pStyle w:val="Default"/>
              <w:jc w:val="center"/>
              <w:rPr>
                <w:sz w:val="18"/>
                <w:szCs w:val="18"/>
              </w:rPr>
            </w:pPr>
            <w:r>
              <w:rPr>
                <w:b/>
                <w:bCs/>
                <w:sz w:val="18"/>
                <w:szCs w:val="18"/>
              </w:rPr>
              <w:t xml:space="preserve">REQUISITO ISO 9001:2008 </w:t>
            </w:r>
          </w:p>
        </w:tc>
        <w:tc>
          <w:tcPr>
            <w:tcW w:w="88" w:type="dxa"/>
            <w:tcBorders>
              <w:top w:val="double" w:sz="6" w:space="0" w:color="A6A6A6"/>
              <w:bottom w:val="double" w:sz="6" w:space="0" w:color="A6A6A6"/>
              <w:right w:val="single" w:sz="6" w:space="0" w:color="A6A6A6"/>
            </w:tcBorders>
            <w:shd w:val="clear" w:color="auto" w:fill="C6D9F1"/>
          </w:tcPr>
          <w:p w:rsidR="00DF4254" w:rsidRDefault="00DF4254">
            <w:pPr>
              <w:pStyle w:val="Default"/>
              <w:rPr>
                <w:color w:val="auto"/>
              </w:rPr>
            </w:pPr>
          </w:p>
        </w:tc>
        <w:tc>
          <w:tcPr>
            <w:tcW w:w="90" w:type="dxa"/>
            <w:tcBorders>
              <w:top w:val="double" w:sz="6" w:space="0" w:color="A6A6A6"/>
              <w:left w:val="single" w:sz="6" w:space="0" w:color="A6A6A6"/>
              <w:bottom w:val="double" w:sz="6" w:space="0" w:color="A6A6A6"/>
            </w:tcBorders>
            <w:shd w:val="clear" w:color="auto" w:fill="C6D9F1"/>
          </w:tcPr>
          <w:p w:rsidR="00DF4254" w:rsidRDefault="00DF4254">
            <w:pPr>
              <w:pStyle w:val="Default"/>
              <w:rPr>
                <w:color w:val="auto"/>
              </w:rPr>
            </w:pPr>
          </w:p>
        </w:tc>
        <w:tc>
          <w:tcPr>
            <w:tcW w:w="2640" w:type="dxa"/>
            <w:tcBorders>
              <w:top w:val="double" w:sz="6" w:space="0" w:color="A6A6A6"/>
              <w:bottom w:val="double" w:sz="6" w:space="0" w:color="A6A6A6"/>
            </w:tcBorders>
            <w:shd w:val="clear" w:color="auto" w:fill="C6D9F1"/>
          </w:tcPr>
          <w:p w:rsidR="00DF4254" w:rsidRDefault="00DF4254">
            <w:pPr>
              <w:pStyle w:val="Default"/>
              <w:jc w:val="center"/>
              <w:rPr>
                <w:sz w:val="18"/>
                <w:szCs w:val="18"/>
              </w:rPr>
            </w:pPr>
            <w:r>
              <w:rPr>
                <w:b/>
                <w:bCs/>
                <w:sz w:val="18"/>
                <w:szCs w:val="18"/>
              </w:rPr>
              <w:t xml:space="preserve">CONDICIÓN ACTUAL </w:t>
            </w:r>
          </w:p>
        </w:tc>
        <w:tc>
          <w:tcPr>
            <w:tcW w:w="88" w:type="dxa"/>
            <w:gridSpan w:val="2"/>
            <w:tcBorders>
              <w:top w:val="double" w:sz="6" w:space="0" w:color="A6A6A6"/>
              <w:bottom w:val="double" w:sz="6" w:space="0" w:color="A6A6A6"/>
              <w:right w:val="single" w:sz="6" w:space="0" w:color="A6A6A6"/>
            </w:tcBorders>
            <w:shd w:val="clear" w:color="auto" w:fill="C6D9F1"/>
          </w:tcPr>
          <w:p w:rsidR="00DF4254" w:rsidRDefault="00DF4254">
            <w:pPr>
              <w:pStyle w:val="Default"/>
              <w:rPr>
                <w:color w:val="auto"/>
              </w:rPr>
            </w:pPr>
          </w:p>
        </w:tc>
      </w:tr>
      <w:tr w:rsidR="00DF4254">
        <w:tblPrEx>
          <w:tblCellMar>
            <w:top w:w="0" w:type="dxa"/>
            <w:bottom w:w="0" w:type="dxa"/>
          </w:tblCellMar>
        </w:tblPrEx>
        <w:trPr>
          <w:gridAfter w:val="1"/>
          <w:wAfter w:w="133" w:type="dxa"/>
          <w:trHeight w:val="2063"/>
        </w:trPr>
        <w:tc>
          <w:tcPr>
            <w:tcW w:w="1248" w:type="dxa"/>
            <w:gridSpan w:val="2"/>
            <w:tcBorders>
              <w:top w:val="double" w:sz="6" w:space="0" w:color="A6A6A6"/>
              <w:left w:val="single" w:sz="6" w:space="0" w:color="A6A6A6"/>
              <w:bottom w:val="double" w:sz="6" w:space="0" w:color="A6A6A6"/>
            </w:tcBorders>
          </w:tcPr>
          <w:p w:rsidR="00DF4254" w:rsidRDefault="00DF4254">
            <w:pPr>
              <w:pStyle w:val="Default"/>
              <w:jc w:val="center"/>
              <w:rPr>
                <w:sz w:val="18"/>
                <w:szCs w:val="18"/>
              </w:rPr>
            </w:pPr>
            <w:r>
              <w:rPr>
                <w:sz w:val="18"/>
                <w:szCs w:val="18"/>
              </w:rPr>
              <w:t xml:space="preserve">4.2.3 4.2.4 8.3 8.5.2 8.5.3 8.2.2 </w:t>
            </w:r>
          </w:p>
        </w:tc>
        <w:tc>
          <w:tcPr>
            <w:tcW w:w="88" w:type="dxa"/>
            <w:tcBorders>
              <w:top w:val="double" w:sz="6" w:space="0" w:color="A6A6A6"/>
              <w:bottom w:val="double" w:sz="6" w:space="0" w:color="A6A6A6"/>
              <w:right w:val="single" w:sz="6" w:space="0" w:color="A6A6A6"/>
            </w:tcBorders>
          </w:tcPr>
          <w:p w:rsidR="00DF4254" w:rsidRDefault="00DF4254">
            <w:pPr>
              <w:pStyle w:val="Default"/>
              <w:rPr>
                <w:color w:val="auto"/>
              </w:rPr>
            </w:pPr>
          </w:p>
        </w:tc>
        <w:tc>
          <w:tcPr>
            <w:tcW w:w="3328" w:type="dxa"/>
            <w:gridSpan w:val="2"/>
            <w:tcBorders>
              <w:top w:val="double" w:sz="6" w:space="0" w:color="A6A6A6"/>
              <w:left w:val="single" w:sz="6" w:space="0" w:color="A6A6A6"/>
              <w:bottom w:val="double" w:sz="6" w:space="0" w:color="A6A6A6"/>
            </w:tcBorders>
          </w:tcPr>
          <w:p w:rsidR="00DF4254" w:rsidRDefault="00DF4254">
            <w:pPr>
              <w:pStyle w:val="Default"/>
              <w:rPr>
                <w:sz w:val="18"/>
                <w:szCs w:val="18"/>
              </w:rPr>
            </w:pPr>
            <w:r>
              <w:rPr>
                <w:sz w:val="18"/>
                <w:szCs w:val="18"/>
              </w:rPr>
              <w:t xml:space="preserve">Control de los documentos de la calidad  Control de los registros de la calidad Tratamiento de producto no conforme Acciones correctivas Acciones preventivas Auditoría interna </w:t>
            </w:r>
          </w:p>
        </w:tc>
        <w:tc>
          <w:tcPr>
            <w:tcW w:w="88" w:type="dxa"/>
            <w:tcBorders>
              <w:top w:val="double" w:sz="6" w:space="0" w:color="A6A6A6"/>
              <w:bottom w:val="double" w:sz="6" w:space="0" w:color="A6A6A6"/>
              <w:right w:val="single" w:sz="6" w:space="0" w:color="A6A6A6"/>
            </w:tcBorders>
          </w:tcPr>
          <w:p w:rsidR="00DF4254" w:rsidRDefault="00DF4254">
            <w:pPr>
              <w:pStyle w:val="Default"/>
              <w:rPr>
                <w:color w:val="auto"/>
              </w:rPr>
            </w:pPr>
          </w:p>
        </w:tc>
        <w:tc>
          <w:tcPr>
            <w:tcW w:w="2815" w:type="dxa"/>
            <w:gridSpan w:val="3"/>
            <w:tcBorders>
              <w:top w:val="double" w:sz="6" w:space="0" w:color="A6A6A6"/>
              <w:left w:val="single" w:sz="6" w:space="0" w:color="A6A6A6"/>
              <w:bottom w:val="double" w:sz="6" w:space="0" w:color="A6A6A6"/>
              <w:right w:val="single" w:sz="6" w:space="0" w:color="A6A6A6"/>
            </w:tcBorders>
          </w:tcPr>
          <w:p w:rsidR="00DF4254" w:rsidRDefault="00DF4254">
            <w:pPr>
              <w:pStyle w:val="Default"/>
              <w:rPr>
                <w:sz w:val="18"/>
                <w:szCs w:val="18"/>
              </w:rPr>
            </w:pPr>
            <w:r>
              <w:rPr>
                <w:sz w:val="18"/>
                <w:szCs w:val="18"/>
              </w:rPr>
              <w:t xml:space="preserve">Procedimientos normativos, requeridos por la Norma y están implantados en el SGC de la ESPOL </w:t>
            </w:r>
          </w:p>
        </w:tc>
      </w:tr>
      <w:tr w:rsidR="00DF4254">
        <w:tblPrEx>
          <w:tblCellMar>
            <w:top w:w="0" w:type="dxa"/>
            <w:bottom w:w="0" w:type="dxa"/>
          </w:tblCellMar>
        </w:tblPrEx>
        <w:trPr>
          <w:gridAfter w:val="1"/>
          <w:wAfter w:w="133" w:type="dxa"/>
          <w:trHeight w:val="270"/>
        </w:trPr>
        <w:tc>
          <w:tcPr>
            <w:tcW w:w="1248" w:type="dxa"/>
            <w:gridSpan w:val="2"/>
            <w:tcBorders>
              <w:top w:val="double" w:sz="6" w:space="0" w:color="A6A6A6"/>
              <w:left w:val="single" w:sz="6" w:space="0" w:color="A6A6A6"/>
            </w:tcBorders>
            <w:vAlign w:val="center"/>
          </w:tcPr>
          <w:p w:rsidR="00DF4254" w:rsidRDefault="00DF4254">
            <w:pPr>
              <w:pStyle w:val="Default"/>
              <w:jc w:val="center"/>
              <w:rPr>
                <w:sz w:val="18"/>
                <w:szCs w:val="18"/>
              </w:rPr>
            </w:pPr>
            <w:r>
              <w:rPr>
                <w:sz w:val="18"/>
                <w:szCs w:val="18"/>
              </w:rPr>
              <w:t xml:space="preserve">5.1 </w:t>
            </w:r>
          </w:p>
        </w:tc>
        <w:tc>
          <w:tcPr>
            <w:tcW w:w="88" w:type="dxa"/>
            <w:tcBorders>
              <w:top w:val="double" w:sz="6" w:space="0" w:color="A6A6A6"/>
              <w:right w:val="single" w:sz="6" w:space="0" w:color="A6A6A6"/>
            </w:tcBorders>
          </w:tcPr>
          <w:p w:rsidR="00DF4254" w:rsidRDefault="00DF4254">
            <w:pPr>
              <w:pStyle w:val="Default"/>
              <w:rPr>
                <w:color w:val="auto"/>
              </w:rPr>
            </w:pPr>
          </w:p>
        </w:tc>
        <w:tc>
          <w:tcPr>
            <w:tcW w:w="3328" w:type="dxa"/>
            <w:gridSpan w:val="2"/>
            <w:tcBorders>
              <w:top w:val="double" w:sz="6" w:space="0" w:color="A6A6A6"/>
              <w:left w:val="single" w:sz="6" w:space="0" w:color="A6A6A6"/>
            </w:tcBorders>
            <w:vAlign w:val="center"/>
          </w:tcPr>
          <w:p w:rsidR="00DF4254" w:rsidRDefault="00DF4254">
            <w:pPr>
              <w:pStyle w:val="Default"/>
              <w:rPr>
                <w:sz w:val="18"/>
                <w:szCs w:val="18"/>
              </w:rPr>
            </w:pPr>
            <w:r>
              <w:rPr>
                <w:sz w:val="18"/>
                <w:szCs w:val="18"/>
              </w:rPr>
              <w:t xml:space="preserve">Compromiso de la Dirección </w:t>
            </w:r>
          </w:p>
        </w:tc>
        <w:tc>
          <w:tcPr>
            <w:tcW w:w="88" w:type="dxa"/>
            <w:tcBorders>
              <w:top w:val="double" w:sz="6" w:space="0" w:color="A6A6A6"/>
              <w:right w:val="single" w:sz="6" w:space="0" w:color="A6A6A6"/>
            </w:tcBorders>
          </w:tcPr>
          <w:p w:rsidR="00DF4254" w:rsidRDefault="00DF4254">
            <w:pPr>
              <w:pStyle w:val="Default"/>
              <w:rPr>
                <w:color w:val="auto"/>
              </w:rPr>
            </w:pPr>
          </w:p>
        </w:tc>
        <w:tc>
          <w:tcPr>
            <w:tcW w:w="2815" w:type="dxa"/>
            <w:gridSpan w:val="3"/>
            <w:tcBorders>
              <w:top w:val="double" w:sz="6" w:space="0" w:color="A6A6A6"/>
              <w:left w:val="single" w:sz="6" w:space="0" w:color="A6A6A6"/>
              <w:right w:val="single" w:sz="6" w:space="0" w:color="A6A6A6"/>
            </w:tcBorders>
            <w:vAlign w:val="center"/>
          </w:tcPr>
          <w:p w:rsidR="00DF4254" w:rsidRDefault="00DF4254">
            <w:pPr>
              <w:pStyle w:val="Default"/>
              <w:rPr>
                <w:sz w:val="18"/>
                <w:szCs w:val="18"/>
              </w:rPr>
            </w:pPr>
            <w:r>
              <w:rPr>
                <w:sz w:val="18"/>
                <w:szCs w:val="18"/>
              </w:rPr>
              <w:t xml:space="preserve">Requisitos generales del SGC </w:t>
            </w:r>
          </w:p>
        </w:tc>
      </w:tr>
      <w:tr w:rsidR="00DF4254">
        <w:tblPrEx>
          <w:tblCellMar>
            <w:top w:w="0" w:type="dxa"/>
            <w:bottom w:w="0" w:type="dxa"/>
          </w:tblCellMar>
        </w:tblPrEx>
        <w:trPr>
          <w:gridAfter w:val="1"/>
          <w:wAfter w:w="133" w:type="dxa"/>
          <w:trHeight w:val="303"/>
        </w:trPr>
        <w:tc>
          <w:tcPr>
            <w:tcW w:w="1248" w:type="dxa"/>
            <w:gridSpan w:val="2"/>
            <w:tcBorders>
              <w:left w:val="single" w:sz="6" w:space="0" w:color="A6A6A6"/>
            </w:tcBorders>
            <w:vAlign w:val="center"/>
          </w:tcPr>
          <w:p w:rsidR="00DF4254" w:rsidRDefault="00DF4254">
            <w:pPr>
              <w:pStyle w:val="Default"/>
              <w:jc w:val="center"/>
              <w:rPr>
                <w:sz w:val="18"/>
                <w:szCs w:val="18"/>
              </w:rPr>
            </w:pPr>
            <w:r>
              <w:rPr>
                <w:sz w:val="18"/>
                <w:szCs w:val="18"/>
              </w:rPr>
              <w:t xml:space="preserve">5.2 </w:t>
            </w:r>
          </w:p>
        </w:tc>
        <w:tc>
          <w:tcPr>
            <w:tcW w:w="88" w:type="dxa"/>
            <w:tcBorders>
              <w:right w:val="single" w:sz="6" w:space="0" w:color="A6A6A6"/>
            </w:tcBorders>
          </w:tcPr>
          <w:p w:rsidR="00DF4254" w:rsidRDefault="00DF4254">
            <w:pPr>
              <w:pStyle w:val="Default"/>
              <w:rPr>
                <w:color w:val="auto"/>
              </w:rPr>
            </w:pPr>
          </w:p>
        </w:tc>
        <w:tc>
          <w:tcPr>
            <w:tcW w:w="3328" w:type="dxa"/>
            <w:gridSpan w:val="2"/>
            <w:tcBorders>
              <w:left w:val="single" w:sz="6" w:space="0" w:color="A6A6A6"/>
            </w:tcBorders>
            <w:vAlign w:val="center"/>
          </w:tcPr>
          <w:p w:rsidR="00DF4254" w:rsidRDefault="00DF4254">
            <w:pPr>
              <w:pStyle w:val="Default"/>
              <w:rPr>
                <w:sz w:val="18"/>
                <w:szCs w:val="18"/>
              </w:rPr>
            </w:pPr>
            <w:r>
              <w:rPr>
                <w:sz w:val="18"/>
                <w:szCs w:val="18"/>
              </w:rPr>
              <w:t xml:space="preserve">Enfoque al cliente </w:t>
            </w:r>
          </w:p>
        </w:tc>
        <w:tc>
          <w:tcPr>
            <w:tcW w:w="88" w:type="dxa"/>
            <w:tcBorders>
              <w:right w:val="single" w:sz="6" w:space="0" w:color="A6A6A6"/>
            </w:tcBorders>
          </w:tcPr>
          <w:p w:rsidR="00DF4254" w:rsidRDefault="00DF4254">
            <w:pPr>
              <w:pStyle w:val="Default"/>
              <w:rPr>
                <w:color w:val="auto"/>
              </w:rPr>
            </w:pPr>
          </w:p>
        </w:tc>
        <w:tc>
          <w:tcPr>
            <w:tcW w:w="2815" w:type="dxa"/>
            <w:gridSpan w:val="3"/>
            <w:tcBorders>
              <w:left w:val="single" w:sz="6" w:space="0" w:color="A6A6A6"/>
              <w:right w:val="single" w:sz="6" w:space="0" w:color="A6A6A6"/>
            </w:tcBorders>
          </w:tcPr>
          <w:p w:rsidR="00DF4254" w:rsidRDefault="00DF4254">
            <w:pPr>
              <w:pStyle w:val="Default"/>
              <w:rPr>
                <w:sz w:val="18"/>
                <w:szCs w:val="18"/>
              </w:rPr>
            </w:pPr>
            <w:proofErr w:type="gramStart"/>
            <w:r>
              <w:rPr>
                <w:sz w:val="18"/>
                <w:szCs w:val="18"/>
              </w:rPr>
              <w:t>de</w:t>
            </w:r>
            <w:proofErr w:type="gramEnd"/>
            <w:r>
              <w:rPr>
                <w:sz w:val="18"/>
                <w:szCs w:val="18"/>
              </w:rPr>
              <w:t xml:space="preserve"> la ESPOL. </w:t>
            </w:r>
          </w:p>
        </w:tc>
      </w:tr>
      <w:tr w:rsidR="00DF4254">
        <w:tblPrEx>
          <w:tblCellMar>
            <w:top w:w="0" w:type="dxa"/>
            <w:bottom w:w="0" w:type="dxa"/>
          </w:tblCellMar>
        </w:tblPrEx>
        <w:trPr>
          <w:gridAfter w:val="1"/>
          <w:wAfter w:w="133" w:type="dxa"/>
          <w:trHeight w:val="663"/>
        </w:trPr>
        <w:tc>
          <w:tcPr>
            <w:tcW w:w="1248" w:type="dxa"/>
            <w:gridSpan w:val="2"/>
            <w:tcBorders>
              <w:left w:val="single" w:sz="6" w:space="0" w:color="A6A6A6"/>
            </w:tcBorders>
            <w:vAlign w:val="center"/>
          </w:tcPr>
          <w:p w:rsidR="00DF4254" w:rsidRDefault="00DF4254">
            <w:pPr>
              <w:pStyle w:val="Default"/>
              <w:rPr>
                <w:sz w:val="18"/>
                <w:szCs w:val="18"/>
              </w:rPr>
            </w:pPr>
            <w:r>
              <w:rPr>
                <w:sz w:val="18"/>
                <w:szCs w:val="18"/>
              </w:rPr>
              <w:t xml:space="preserve">5.3 5.4.1 </w:t>
            </w:r>
          </w:p>
        </w:tc>
        <w:tc>
          <w:tcPr>
            <w:tcW w:w="88" w:type="dxa"/>
            <w:tcBorders>
              <w:right w:val="single" w:sz="6" w:space="0" w:color="A6A6A6"/>
            </w:tcBorders>
          </w:tcPr>
          <w:p w:rsidR="00DF4254" w:rsidRDefault="00DF4254">
            <w:pPr>
              <w:pStyle w:val="Default"/>
              <w:rPr>
                <w:color w:val="auto"/>
              </w:rPr>
            </w:pPr>
          </w:p>
        </w:tc>
        <w:tc>
          <w:tcPr>
            <w:tcW w:w="3328" w:type="dxa"/>
            <w:gridSpan w:val="2"/>
            <w:tcBorders>
              <w:left w:val="single" w:sz="6" w:space="0" w:color="A6A6A6"/>
            </w:tcBorders>
            <w:vAlign w:val="center"/>
          </w:tcPr>
          <w:p w:rsidR="00DF4254" w:rsidRDefault="00DF4254">
            <w:pPr>
              <w:pStyle w:val="Default"/>
              <w:rPr>
                <w:sz w:val="18"/>
                <w:szCs w:val="18"/>
              </w:rPr>
            </w:pPr>
            <w:r>
              <w:rPr>
                <w:sz w:val="18"/>
                <w:szCs w:val="18"/>
              </w:rPr>
              <w:t xml:space="preserve">Política de la calidad Objetivos </w:t>
            </w:r>
          </w:p>
        </w:tc>
        <w:tc>
          <w:tcPr>
            <w:tcW w:w="88" w:type="dxa"/>
            <w:tcBorders>
              <w:right w:val="single" w:sz="6" w:space="0" w:color="A6A6A6"/>
            </w:tcBorders>
          </w:tcPr>
          <w:p w:rsidR="00DF4254" w:rsidRDefault="00DF4254">
            <w:pPr>
              <w:pStyle w:val="Default"/>
              <w:rPr>
                <w:color w:val="auto"/>
              </w:rPr>
            </w:pPr>
          </w:p>
        </w:tc>
        <w:tc>
          <w:tcPr>
            <w:tcW w:w="2815" w:type="dxa"/>
            <w:gridSpan w:val="3"/>
            <w:tcBorders>
              <w:left w:val="single" w:sz="6" w:space="0" w:color="A6A6A6"/>
              <w:right w:val="single" w:sz="6" w:space="0" w:color="A6A6A6"/>
            </w:tcBorders>
          </w:tcPr>
          <w:p w:rsidR="00DF4254" w:rsidRDefault="00DF4254">
            <w:pPr>
              <w:pStyle w:val="Default"/>
              <w:rPr>
                <w:sz w:val="18"/>
                <w:szCs w:val="18"/>
              </w:rPr>
            </w:pPr>
            <w:r>
              <w:rPr>
                <w:sz w:val="18"/>
                <w:szCs w:val="18"/>
              </w:rPr>
              <w:t xml:space="preserve">La STA establecerá sus propios objetivos de la calidad y la planificación de su SGC. </w:t>
            </w:r>
          </w:p>
        </w:tc>
      </w:tr>
      <w:tr w:rsidR="00DF4254">
        <w:tblPrEx>
          <w:tblCellMar>
            <w:top w:w="0" w:type="dxa"/>
            <w:bottom w:w="0" w:type="dxa"/>
          </w:tblCellMar>
        </w:tblPrEx>
        <w:trPr>
          <w:gridAfter w:val="1"/>
          <w:wAfter w:w="133" w:type="dxa"/>
          <w:trHeight w:val="360"/>
        </w:trPr>
        <w:tc>
          <w:tcPr>
            <w:tcW w:w="1248" w:type="dxa"/>
            <w:gridSpan w:val="2"/>
            <w:tcBorders>
              <w:left w:val="single" w:sz="6" w:space="0" w:color="A6A6A6"/>
              <w:bottom w:val="double" w:sz="6" w:space="0" w:color="A6A6A6"/>
            </w:tcBorders>
          </w:tcPr>
          <w:p w:rsidR="00DF4254" w:rsidRDefault="00DF4254">
            <w:pPr>
              <w:pStyle w:val="Default"/>
              <w:jc w:val="center"/>
              <w:rPr>
                <w:sz w:val="18"/>
                <w:szCs w:val="18"/>
              </w:rPr>
            </w:pPr>
            <w:r>
              <w:rPr>
                <w:sz w:val="18"/>
                <w:szCs w:val="18"/>
              </w:rPr>
              <w:t xml:space="preserve">5.4.2 </w:t>
            </w:r>
          </w:p>
        </w:tc>
        <w:tc>
          <w:tcPr>
            <w:tcW w:w="88" w:type="dxa"/>
            <w:tcBorders>
              <w:bottom w:val="double" w:sz="6" w:space="0" w:color="A6A6A6"/>
              <w:right w:val="single" w:sz="6" w:space="0" w:color="A6A6A6"/>
            </w:tcBorders>
          </w:tcPr>
          <w:p w:rsidR="00DF4254" w:rsidRDefault="00DF4254">
            <w:pPr>
              <w:pStyle w:val="Default"/>
              <w:rPr>
                <w:color w:val="auto"/>
              </w:rPr>
            </w:pPr>
          </w:p>
        </w:tc>
        <w:tc>
          <w:tcPr>
            <w:tcW w:w="3328" w:type="dxa"/>
            <w:gridSpan w:val="2"/>
            <w:tcBorders>
              <w:left w:val="single" w:sz="6" w:space="0" w:color="A6A6A6"/>
              <w:bottom w:val="double" w:sz="6" w:space="0" w:color="A6A6A6"/>
            </w:tcBorders>
          </w:tcPr>
          <w:p w:rsidR="00DF4254" w:rsidRDefault="00DF4254">
            <w:pPr>
              <w:pStyle w:val="Default"/>
              <w:rPr>
                <w:sz w:val="18"/>
                <w:szCs w:val="18"/>
              </w:rPr>
            </w:pPr>
            <w:r>
              <w:rPr>
                <w:sz w:val="18"/>
                <w:szCs w:val="18"/>
              </w:rPr>
              <w:t xml:space="preserve">Planificación del SGC </w:t>
            </w:r>
          </w:p>
        </w:tc>
        <w:tc>
          <w:tcPr>
            <w:tcW w:w="88" w:type="dxa"/>
            <w:tcBorders>
              <w:bottom w:val="double" w:sz="6" w:space="0" w:color="A6A6A6"/>
              <w:right w:val="single" w:sz="6" w:space="0" w:color="A6A6A6"/>
            </w:tcBorders>
          </w:tcPr>
          <w:p w:rsidR="00DF4254" w:rsidRDefault="00DF4254">
            <w:pPr>
              <w:pStyle w:val="Default"/>
              <w:rPr>
                <w:color w:val="auto"/>
              </w:rPr>
            </w:pPr>
          </w:p>
        </w:tc>
        <w:tc>
          <w:tcPr>
            <w:tcW w:w="2815" w:type="dxa"/>
            <w:gridSpan w:val="3"/>
            <w:tcBorders>
              <w:left w:val="single" w:sz="6" w:space="0" w:color="A6A6A6"/>
              <w:bottom w:val="double" w:sz="6" w:space="0" w:color="A6A6A6"/>
              <w:right w:val="single" w:sz="6" w:space="0" w:color="A6A6A6"/>
            </w:tcBorders>
          </w:tcPr>
          <w:p w:rsidR="00DF4254" w:rsidRDefault="00DF4254">
            <w:pPr>
              <w:pStyle w:val="Default"/>
              <w:rPr>
                <w:color w:val="auto"/>
              </w:rPr>
            </w:pPr>
          </w:p>
        </w:tc>
      </w:tr>
      <w:tr w:rsidR="00DF4254">
        <w:tblPrEx>
          <w:tblCellMar>
            <w:top w:w="0" w:type="dxa"/>
            <w:bottom w:w="0" w:type="dxa"/>
          </w:tblCellMar>
        </w:tblPrEx>
        <w:trPr>
          <w:gridAfter w:val="1"/>
          <w:wAfter w:w="133" w:type="dxa"/>
          <w:trHeight w:val="1248"/>
        </w:trPr>
        <w:tc>
          <w:tcPr>
            <w:tcW w:w="1248" w:type="dxa"/>
            <w:gridSpan w:val="2"/>
            <w:tcBorders>
              <w:top w:val="double" w:sz="6" w:space="0" w:color="A6A6A6"/>
              <w:left w:val="single" w:sz="6" w:space="0" w:color="A6A6A6"/>
              <w:bottom w:val="double" w:sz="6" w:space="0" w:color="A6A6A6"/>
            </w:tcBorders>
          </w:tcPr>
          <w:p w:rsidR="00DF4254" w:rsidRDefault="00DF4254">
            <w:pPr>
              <w:pStyle w:val="Default"/>
              <w:rPr>
                <w:sz w:val="18"/>
                <w:szCs w:val="18"/>
              </w:rPr>
            </w:pPr>
            <w:r>
              <w:rPr>
                <w:sz w:val="18"/>
                <w:szCs w:val="18"/>
              </w:rPr>
              <w:t xml:space="preserve">6.2 6.3 6.4 </w:t>
            </w:r>
          </w:p>
        </w:tc>
        <w:tc>
          <w:tcPr>
            <w:tcW w:w="88" w:type="dxa"/>
            <w:tcBorders>
              <w:top w:val="double" w:sz="6" w:space="0" w:color="A6A6A6"/>
              <w:bottom w:val="double" w:sz="6" w:space="0" w:color="A6A6A6"/>
              <w:right w:val="single" w:sz="6" w:space="0" w:color="A6A6A6"/>
            </w:tcBorders>
          </w:tcPr>
          <w:p w:rsidR="00DF4254" w:rsidRDefault="00DF4254">
            <w:pPr>
              <w:pStyle w:val="Default"/>
              <w:rPr>
                <w:color w:val="auto"/>
              </w:rPr>
            </w:pPr>
          </w:p>
        </w:tc>
        <w:tc>
          <w:tcPr>
            <w:tcW w:w="3328" w:type="dxa"/>
            <w:gridSpan w:val="2"/>
            <w:tcBorders>
              <w:top w:val="double" w:sz="6" w:space="0" w:color="A6A6A6"/>
              <w:left w:val="single" w:sz="6" w:space="0" w:color="A6A6A6"/>
              <w:bottom w:val="double" w:sz="6" w:space="0" w:color="A6A6A6"/>
            </w:tcBorders>
          </w:tcPr>
          <w:p w:rsidR="00DF4254" w:rsidRDefault="00DF4254">
            <w:pPr>
              <w:pStyle w:val="Default"/>
              <w:rPr>
                <w:sz w:val="18"/>
                <w:szCs w:val="18"/>
              </w:rPr>
            </w:pPr>
            <w:r>
              <w:rPr>
                <w:sz w:val="18"/>
                <w:szCs w:val="18"/>
              </w:rPr>
              <w:t xml:space="preserve">Formación, toma de conciencia. Infraestructura Ambiente de trabajo </w:t>
            </w:r>
          </w:p>
        </w:tc>
        <w:tc>
          <w:tcPr>
            <w:tcW w:w="88" w:type="dxa"/>
            <w:tcBorders>
              <w:top w:val="double" w:sz="6" w:space="0" w:color="A6A6A6"/>
              <w:bottom w:val="double" w:sz="6" w:space="0" w:color="A6A6A6"/>
              <w:right w:val="single" w:sz="6" w:space="0" w:color="A6A6A6"/>
            </w:tcBorders>
          </w:tcPr>
          <w:p w:rsidR="00DF4254" w:rsidRDefault="00DF4254">
            <w:pPr>
              <w:pStyle w:val="Default"/>
              <w:rPr>
                <w:color w:val="auto"/>
              </w:rPr>
            </w:pPr>
          </w:p>
        </w:tc>
        <w:tc>
          <w:tcPr>
            <w:tcW w:w="2815" w:type="dxa"/>
            <w:gridSpan w:val="3"/>
            <w:tcBorders>
              <w:top w:val="double" w:sz="6" w:space="0" w:color="A6A6A6"/>
              <w:left w:val="single" w:sz="6" w:space="0" w:color="A6A6A6"/>
              <w:bottom w:val="double" w:sz="6" w:space="0" w:color="A6A6A6"/>
              <w:right w:val="single" w:sz="6" w:space="0" w:color="A6A6A6"/>
            </w:tcBorders>
          </w:tcPr>
          <w:p w:rsidR="00DF4254" w:rsidRDefault="00DF4254">
            <w:pPr>
              <w:pStyle w:val="Default"/>
              <w:rPr>
                <w:sz w:val="18"/>
                <w:szCs w:val="18"/>
              </w:rPr>
            </w:pPr>
            <w:r>
              <w:rPr>
                <w:sz w:val="18"/>
                <w:szCs w:val="18"/>
              </w:rPr>
              <w:t xml:space="preserve">Plan de capacitación para personal STA. Mejora de espacio de trabajo. Mejora de iluminación. </w:t>
            </w:r>
          </w:p>
        </w:tc>
      </w:tr>
      <w:tr w:rsidR="00DF4254">
        <w:tblPrEx>
          <w:tblCellMar>
            <w:top w:w="0" w:type="dxa"/>
            <w:bottom w:w="0" w:type="dxa"/>
          </w:tblCellMar>
        </w:tblPrEx>
        <w:trPr>
          <w:gridAfter w:val="1"/>
          <w:wAfter w:w="133" w:type="dxa"/>
          <w:trHeight w:val="458"/>
        </w:trPr>
        <w:tc>
          <w:tcPr>
            <w:tcW w:w="1248" w:type="dxa"/>
            <w:gridSpan w:val="2"/>
            <w:tcBorders>
              <w:top w:val="double" w:sz="6" w:space="0" w:color="A6A6A6"/>
              <w:left w:val="single" w:sz="6" w:space="0" w:color="A6A6A6"/>
            </w:tcBorders>
          </w:tcPr>
          <w:p w:rsidR="00DF4254" w:rsidRDefault="00DF4254">
            <w:pPr>
              <w:pStyle w:val="Default"/>
              <w:jc w:val="center"/>
              <w:rPr>
                <w:sz w:val="18"/>
                <w:szCs w:val="18"/>
              </w:rPr>
            </w:pPr>
            <w:r>
              <w:rPr>
                <w:sz w:val="18"/>
                <w:szCs w:val="18"/>
              </w:rPr>
              <w:t xml:space="preserve">7 </w:t>
            </w:r>
          </w:p>
        </w:tc>
        <w:tc>
          <w:tcPr>
            <w:tcW w:w="88" w:type="dxa"/>
            <w:tcBorders>
              <w:top w:val="double" w:sz="6" w:space="0" w:color="A6A6A6"/>
              <w:right w:val="single" w:sz="6" w:space="0" w:color="A6A6A6"/>
            </w:tcBorders>
          </w:tcPr>
          <w:p w:rsidR="00DF4254" w:rsidRDefault="00DF4254">
            <w:pPr>
              <w:pStyle w:val="Default"/>
              <w:rPr>
                <w:color w:val="auto"/>
              </w:rPr>
            </w:pPr>
          </w:p>
        </w:tc>
        <w:tc>
          <w:tcPr>
            <w:tcW w:w="3328" w:type="dxa"/>
            <w:gridSpan w:val="2"/>
            <w:tcBorders>
              <w:top w:val="double" w:sz="6" w:space="0" w:color="A6A6A6"/>
              <w:left w:val="single" w:sz="6" w:space="0" w:color="A6A6A6"/>
            </w:tcBorders>
          </w:tcPr>
          <w:p w:rsidR="00DF4254" w:rsidRDefault="00DF4254">
            <w:pPr>
              <w:pStyle w:val="Default"/>
              <w:rPr>
                <w:sz w:val="18"/>
                <w:szCs w:val="18"/>
              </w:rPr>
            </w:pPr>
            <w:r>
              <w:rPr>
                <w:sz w:val="18"/>
                <w:szCs w:val="18"/>
              </w:rPr>
              <w:t xml:space="preserve">Realización del producto </w:t>
            </w:r>
          </w:p>
        </w:tc>
        <w:tc>
          <w:tcPr>
            <w:tcW w:w="88" w:type="dxa"/>
            <w:tcBorders>
              <w:top w:val="double" w:sz="6" w:space="0" w:color="A6A6A6"/>
              <w:right w:val="single" w:sz="6" w:space="0" w:color="A6A6A6"/>
            </w:tcBorders>
          </w:tcPr>
          <w:p w:rsidR="00DF4254" w:rsidRDefault="00DF4254">
            <w:pPr>
              <w:pStyle w:val="Default"/>
              <w:rPr>
                <w:color w:val="auto"/>
              </w:rPr>
            </w:pPr>
          </w:p>
        </w:tc>
        <w:tc>
          <w:tcPr>
            <w:tcW w:w="2815" w:type="dxa"/>
            <w:gridSpan w:val="3"/>
            <w:tcBorders>
              <w:top w:val="double" w:sz="6" w:space="0" w:color="A6A6A6"/>
              <w:left w:val="single" w:sz="6" w:space="0" w:color="A6A6A6"/>
              <w:right w:val="single" w:sz="6" w:space="0" w:color="A6A6A6"/>
            </w:tcBorders>
          </w:tcPr>
          <w:p w:rsidR="00DF4254" w:rsidRDefault="00DF4254">
            <w:pPr>
              <w:pStyle w:val="Default"/>
              <w:rPr>
                <w:sz w:val="18"/>
                <w:szCs w:val="18"/>
              </w:rPr>
            </w:pPr>
            <w:r>
              <w:rPr>
                <w:sz w:val="18"/>
                <w:szCs w:val="18"/>
              </w:rPr>
              <w:t xml:space="preserve">Definición del nuevo proceso de emisión de títulos </w:t>
            </w:r>
          </w:p>
        </w:tc>
      </w:tr>
      <w:tr w:rsidR="00DF4254">
        <w:tblPrEx>
          <w:tblCellMar>
            <w:top w:w="0" w:type="dxa"/>
            <w:bottom w:w="0" w:type="dxa"/>
          </w:tblCellMar>
        </w:tblPrEx>
        <w:trPr>
          <w:gridAfter w:val="1"/>
          <w:wAfter w:w="133" w:type="dxa"/>
          <w:trHeight w:val="270"/>
        </w:trPr>
        <w:tc>
          <w:tcPr>
            <w:tcW w:w="1248" w:type="dxa"/>
            <w:gridSpan w:val="2"/>
            <w:tcBorders>
              <w:left w:val="single" w:sz="6" w:space="0" w:color="A6A6A6"/>
            </w:tcBorders>
          </w:tcPr>
          <w:p w:rsidR="00DF4254" w:rsidRDefault="00DF4254">
            <w:pPr>
              <w:pStyle w:val="Default"/>
              <w:rPr>
                <w:color w:val="auto"/>
              </w:rPr>
            </w:pPr>
          </w:p>
        </w:tc>
        <w:tc>
          <w:tcPr>
            <w:tcW w:w="88" w:type="dxa"/>
            <w:tcBorders>
              <w:right w:val="single" w:sz="6" w:space="0" w:color="A6A6A6"/>
            </w:tcBorders>
          </w:tcPr>
          <w:p w:rsidR="00DF4254" w:rsidRDefault="00DF4254">
            <w:pPr>
              <w:pStyle w:val="Default"/>
              <w:rPr>
                <w:color w:val="auto"/>
              </w:rPr>
            </w:pPr>
          </w:p>
        </w:tc>
        <w:tc>
          <w:tcPr>
            <w:tcW w:w="3328" w:type="dxa"/>
            <w:gridSpan w:val="2"/>
            <w:tcBorders>
              <w:left w:val="single" w:sz="6" w:space="0" w:color="A6A6A6"/>
            </w:tcBorders>
          </w:tcPr>
          <w:p w:rsidR="00DF4254" w:rsidRDefault="00DF4254">
            <w:pPr>
              <w:pStyle w:val="Default"/>
              <w:rPr>
                <w:color w:val="auto"/>
              </w:rPr>
            </w:pPr>
          </w:p>
        </w:tc>
        <w:tc>
          <w:tcPr>
            <w:tcW w:w="88" w:type="dxa"/>
            <w:tcBorders>
              <w:right w:val="single" w:sz="6" w:space="0" w:color="A6A6A6"/>
            </w:tcBorders>
          </w:tcPr>
          <w:p w:rsidR="00DF4254" w:rsidRDefault="00DF4254">
            <w:pPr>
              <w:pStyle w:val="Default"/>
              <w:rPr>
                <w:color w:val="auto"/>
              </w:rPr>
            </w:pPr>
          </w:p>
        </w:tc>
        <w:tc>
          <w:tcPr>
            <w:tcW w:w="2815" w:type="dxa"/>
            <w:gridSpan w:val="3"/>
            <w:tcBorders>
              <w:left w:val="single" w:sz="6" w:space="0" w:color="A6A6A6"/>
              <w:right w:val="single" w:sz="6" w:space="0" w:color="A6A6A6"/>
            </w:tcBorders>
          </w:tcPr>
          <w:p w:rsidR="00DF4254" w:rsidRDefault="00DF4254">
            <w:pPr>
              <w:pStyle w:val="Default"/>
              <w:rPr>
                <w:sz w:val="18"/>
                <w:szCs w:val="18"/>
              </w:rPr>
            </w:pPr>
            <w:proofErr w:type="gramStart"/>
            <w:r>
              <w:rPr>
                <w:sz w:val="18"/>
                <w:szCs w:val="18"/>
              </w:rPr>
              <w:t>propuesto</w:t>
            </w:r>
            <w:proofErr w:type="gramEnd"/>
            <w:r>
              <w:rPr>
                <w:sz w:val="18"/>
                <w:szCs w:val="18"/>
              </w:rPr>
              <w:t xml:space="preserve">.  </w:t>
            </w:r>
          </w:p>
        </w:tc>
      </w:tr>
      <w:tr w:rsidR="00DF4254">
        <w:tblPrEx>
          <w:tblCellMar>
            <w:top w:w="0" w:type="dxa"/>
            <w:bottom w:w="0" w:type="dxa"/>
          </w:tblCellMar>
        </w:tblPrEx>
        <w:trPr>
          <w:gridAfter w:val="1"/>
          <w:wAfter w:w="133" w:type="dxa"/>
          <w:trHeight w:val="533"/>
        </w:trPr>
        <w:tc>
          <w:tcPr>
            <w:tcW w:w="1248" w:type="dxa"/>
            <w:gridSpan w:val="2"/>
            <w:tcBorders>
              <w:left w:val="single" w:sz="6" w:space="0" w:color="A6A6A6"/>
              <w:bottom w:val="double" w:sz="6" w:space="0" w:color="A6A6A6"/>
            </w:tcBorders>
          </w:tcPr>
          <w:p w:rsidR="00DF4254" w:rsidRDefault="00DF4254">
            <w:pPr>
              <w:pStyle w:val="Default"/>
              <w:rPr>
                <w:color w:val="auto"/>
              </w:rPr>
            </w:pPr>
          </w:p>
        </w:tc>
        <w:tc>
          <w:tcPr>
            <w:tcW w:w="88" w:type="dxa"/>
            <w:tcBorders>
              <w:bottom w:val="double" w:sz="6" w:space="0" w:color="A6A6A6"/>
              <w:right w:val="single" w:sz="6" w:space="0" w:color="A6A6A6"/>
            </w:tcBorders>
          </w:tcPr>
          <w:p w:rsidR="00DF4254" w:rsidRDefault="00DF4254">
            <w:pPr>
              <w:pStyle w:val="Default"/>
              <w:rPr>
                <w:color w:val="auto"/>
              </w:rPr>
            </w:pPr>
          </w:p>
        </w:tc>
        <w:tc>
          <w:tcPr>
            <w:tcW w:w="3328" w:type="dxa"/>
            <w:gridSpan w:val="2"/>
            <w:tcBorders>
              <w:left w:val="single" w:sz="6" w:space="0" w:color="A6A6A6"/>
              <w:bottom w:val="double" w:sz="6" w:space="0" w:color="A6A6A6"/>
            </w:tcBorders>
          </w:tcPr>
          <w:p w:rsidR="00DF4254" w:rsidRDefault="00DF4254">
            <w:pPr>
              <w:pStyle w:val="Default"/>
              <w:rPr>
                <w:color w:val="auto"/>
              </w:rPr>
            </w:pPr>
          </w:p>
        </w:tc>
        <w:tc>
          <w:tcPr>
            <w:tcW w:w="88" w:type="dxa"/>
            <w:tcBorders>
              <w:bottom w:val="double" w:sz="6" w:space="0" w:color="A6A6A6"/>
              <w:right w:val="single" w:sz="6" w:space="0" w:color="A6A6A6"/>
            </w:tcBorders>
          </w:tcPr>
          <w:p w:rsidR="00DF4254" w:rsidRDefault="00DF4254">
            <w:pPr>
              <w:pStyle w:val="Default"/>
              <w:rPr>
                <w:color w:val="auto"/>
              </w:rPr>
            </w:pPr>
          </w:p>
        </w:tc>
        <w:tc>
          <w:tcPr>
            <w:tcW w:w="2815" w:type="dxa"/>
            <w:gridSpan w:val="3"/>
            <w:tcBorders>
              <w:left w:val="single" w:sz="6" w:space="0" w:color="A6A6A6"/>
              <w:bottom w:val="double" w:sz="6" w:space="0" w:color="A6A6A6"/>
              <w:right w:val="single" w:sz="6" w:space="0" w:color="A6A6A6"/>
            </w:tcBorders>
          </w:tcPr>
          <w:p w:rsidR="00DF4254" w:rsidRDefault="00DF4254">
            <w:pPr>
              <w:pStyle w:val="Default"/>
              <w:rPr>
                <w:sz w:val="18"/>
                <w:szCs w:val="18"/>
              </w:rPr>
            </w:pPr>
            <w:r>
              <w:rPr>
                <w:sz w:val="18"/>
                <w:szCs w:val="18"/>
              </w:rPr>
              <w:t xml:space="preserve">Procedimientos para el control de los procesos de la STA. </w:t>
            </w:r>
          </w:p>
        </w:tc>
      </w:tr>
      <w:tr w:rsidR="00DF4254">
        <w:tblPrEx>
          <w:tblCellMar>
            <w:top w:w="0" w:type="dxa"/>
            <w:bottom w:w="0" w:type="dxa"/>
          </w:tblCellMar>
        </w:tblPrEx>
        <w:trPr>
          <w:gridAfter w:val="1"/>
          <w:wAfter w:w="133" w:type="dxa"/>
          <w:trHeight w:val="1058"/>
        </w:trPr>
        <w:tc>
          <w:tcPr>
            <w:tcW w:w="1248" w:type="dxa"/>
            <w:gridSpan w:val="2"/>
            <w:tcBorders>
              <w:top w:val="double" w:sz="6" w:space="0" w:color="A6A6A6"/>
              <w:left w:val="single" w:sz="6" w:space="0" w:color="A6A6A6"/>
              <w:bottom w:val="double" w:sz="6" w:space="0" w:color="A6A6A6"/>
            </w:tcBorders>
          </w:tcPr>
          <w:p w:rsidR="00DF4254" w:rsidRDefault="00DF4254">
            <w:pPr>
              <w:pStyle w:val="Default"/>
              <w:rPr>
                <w:sz w:val="18"/>
                <w:szCs w:val="18"/>
              </w:rPr>
            </w:pPr>
            <w:r>
              <w:rPr>
                <w:sz w:val="18"/>
                <w:szCs w:val="18"/>
              </w:rPr>
              <w:t xml:space="preserve">8.2.1 8.5.1 </w:t>
            </w:r>
          </w:p>
        </w:tc>
        <w:tc>
          <w:tcPr>
            <w:tcW w:w="88" w:type="dxa"/>
            <w:tcBorders>
              <w:top w:val="double" w:sz="6" w:space="0" w:color="A6A6A6"/>
              <w:bottom w:val="double" w:sz="6" w:space="0" w:color="A6A6A6"/>
              <w:right w:val="single" w:sz="6" w:space="0" w:color="A6A6A6"/>
            </w:tcBorders>
          </w:tcPr>
          <w:p w:rsidR="00DF4254" w:rsidRDefault="00DF4254">
            <w:pPr>
              <w:pStyle w:val="Default"/>
              <w:rPr>
                <w:color w:val="auto"/>
              </w:rPr>
            </w:pPr>
          </w:p>
        </w:tc>
        <w:tc>
          <w:tcPr>
            <w:tcW w:w="3328" w:type="dxa"/>
            <w:gridSpan w:val="2"/>
            <w:tcBorders>
              <w:top w:val="double" w:sz="6" w:space="0" w:color="A6A6A6"/>
              <w:left w:val="single" w:sz="6" w:space="0" w:color="A6A6A6"/>
              <w:bottom w:val="double" w:sz="6" w:space="0" w:color="A6A6A6"/>
            </w:tcBorders>
          </w:tcPr>
          <w:p w:rsidR="00DF4254" w:rsidRDefault="00DF4254">
            <w:pPr>
              <w:pStyle w:val="Default"/>
              <w:rPr>
                <w:sz w:val="18"/>
                <w:szCs w:val="18"/>
              </w:rPr>
            </w:pPr>
            <w:r>
              <w:rPr>
                <w:sz w:val="18"/>
                <w:szCs w:val="18"/>
              </w:rPr>
              <w:t xml:space="preserve">Seguimiento de la información relativa a la percepción del cliente.  Mejora continua </w:t>
            </w:r>
          </w:p>
        </w:tc>
        <w:tc>
          <w:tcPr>
            <w:tcW w:w="88" w:type="dxa"/>
            <w:tcBorders>
              <w:top w:val="double" w:sz="6" w:space="0" w:color="A6A6A6"/>
              <w:bottom w:val="double" w:sz="6" w:space="0" w:color="A6A6A6"/>
              <w:right w:val="single" w:sz="6" w:space="0" w:color="A6A6A6"/>
            </w:tcBorders>
          </w:tcPr>
          <w:p w:rsidR="00DF4254" w:rsidRDefault="00DF4254">
            <w:pPr>
              <w:pStyle w:val="Default"/>
              <w:rPr>
                <w:color w:val="auto"/>
              </w:rPr>
            </w:pPr>
          </w:p>
        </w:tc>
        <w:tc>
          <w:tcPr>
            <w:tcW w:w="2815" w:type="dxa"/>
            <w:gridSpan w:val="3"/>
            <w:tcBorders>
              <w:top w:val="double" w:sz="6" w:space="0" w:color="A6A6A6"/>
              <w:left w:val="single" w:sz="6" w:space="0" w:color="A6A6A6"/>
              <w:bottom w:val="double" w:sz="6" w:space="0" w:color="A6A6A6"/>
              <w:right w:val="single" w:sz="6" w:space="0" w:color="A6A6A6"/>
            </w:tcBorders>
          </w:tcPr>
          <w:p w:rsidR="00DF4254" w:rsidRDefault="00DF4254">
            <w:pPr>
              <w:pStyle w:val="Default"/>
              <w:rPr>
                <w:sz w:val="18"/>
                <w:szCs w:val="18"/>
              </w:rPr>
            </w:pPr>
            <w:r>
              <w:rPr>
                <w:sz w:val="18"/>
                <w:szCs w:val="18"/>
              </w:rPr>
              <w:t xml:space="preserve">Encuesta de satisfacción anual. Se desarrollará plan de mejora continua para la STA. </w:t>
            </w:r>
          </w:p>
        </w:tc>
      </w:tr>
    </w:tbl>
    <w:p w:rsidR="00DF4254" w:rsidRDefault="00DF4254">
      <w:pPr>
        <w:pStyle w:val="Default"/>
        <w:rPr>
          <w:color w:val="auto"/>
        </w:rPr>
      </w:pPr>
    </w:p>
    <w:p w:rsidR="00DF4254" w:rsidRDefault="00DF4254">
      <w:pPr>
        <w:pStyle w:val="CM1"/>
        <w:jc w:val="center"/>
      </w:pPr>
      <w:r>
        <w:t xml:space="preserve">Se desarrollaron procedimientos para el control del  proceso de emisión de títulos. Para la elaboración del procedimiento en </w:t>
      </w:r>
    </w:p>
    <w:p w:rsidR="00DF4254" w:rsidRDefault="00DF4254">
      <w:pPr>
        <w:pStyle w:val="CM64"/>
        <w:spacing w:line="553" w:lineRule="atLeast"/>
      </w:pPr>
      <w:proofErr w:type="gramStart"/>
      <w:r>
        <w:t>mención</w:t>
      </w:r>
      <w:proofErr w:type="gramEnd"/>
      <w:r>
        <w:t xml:space="preserve">, se recurrió a los requisitos de la Norma ISO 9001:2008 y se desarrolló la siguiente metodología: </w:t>
      </w:r>
    </w:p>
    <w:p w:rsidR="00DF4254" w:rsidRDefault="00DF4254">
      <w:pPr>
        <w:pStyle w:val="CM19"/>
      </w:pPr>
      <w:r>
        <w:rPr>
          <w:rFonts w:ascii="Wingdings" w:hAnsi="Wingdings" w:cs="Wingdings"/>
        </w:rPr>
        <w:t></w:t>
      </w:r>
      <w:r>
        <w:t xml:space="preserve"> Detección de necesidades de documentación </w:t>
      </w:r>
      <w:r>
        <w:rPr>
          <w:rFonts w:ascii="Wingdings" w:hAnsi="Wingdings" w:cs="Wingdings"/>
        </w:rPr>
        <w:t></w:t>
      </w:r>
      <w:r>
        <w:rPr>
          <w:rFonts w:ascii="Wingdings" w:hAnsi="Wingdings" w:cs="Wingdings"/>
        </w:rPr>
        <w:t></w:t>
      </w:r>
      <w:r>
        <w:t xml:space="preserve">Entrevista y observación directa con las personas involucradas en </w:t>
      </w:r>
    </w:p>
    <w:p w:rsidR="00DF4254" w:rsidRDefault="00DF4254">
      <w:pPr>
        <w:pStyle w:val="Default"/>
        <w:spacing w:line="553" w:lineRule="atLeast"/>
        <w:ind w:firstLine="213"/>
        <w:rPr>
          <w:color w:val="auto"/>
        </w:rPr>
      </w:pPr>
      <w:proofErr w:type="gramStart"/>
      <w:r>
        <w:rPr>
          <w:color w:val="auto"/>
        </w:rPr>
        <w:t>el</w:t>
      </w:r>
      <w:proofErr w:type="gramEnd"/>
      <w:r>
        <w:rPr>
          <w:color w:val="auto"/>
        </w:rPr>
        <w:t xml:space="preserve"> proceso </w:t>
      </w:r>
      <w:r>
        <w:rPr>
          <w:rFonts w:ascii="Wingdings" w:hAnsi="Wingdings" w:cs="Wingdings"/>
          <w:color w:val="auto"/>
        </w:rPr>
        <w:t></w:t>
      </w:r>
      <w:r>
        <w:rPr>
          <w:rFonts w:ascii="Wingdings" w:hAnsi="Wingdings" w:cs="Wingdings"/>
          <w:color w:val="auto"/>
        </w:rPr>
        <w:t></w:t>
      </w:r>
      <w:r>
        <w:rPr>
          <w:color w:val="auto"/>
        </w:rPr>
        <w:t xml:space="preserve">Elaboración y edición del procedimiento </w:t>
      </w:r>
      <w:r>
        <w:rPr>
          <w:rFonts w:ascii="Wingdings" w:hAnsi="Wingdings" w:cs="Wingdings"/>
          <w:color w:val="auto"/>
        </w:rPr>
        <w:t></w:t>
      </w:r>
      <w:r>
        <w:rPr>
          <w:color w:val="auto"/>
        </w:rPr>
        <w:t xml:space="preserve"> Revisión y aprobación del procedimiento con el responsable del </w:t>
      </w:r>
    </w:p>
    <w:p w:rsidR="00DF4254" w:rsidRDefault="00DF4254">
      <w:pPr>
        <w:pStyle w:val="CM64"/>
        <w:spacing w:line="553" w:lineRule="atLeast"/>
        <w:ind w:left="235"/>
      </w:pPr>
      <w:proofErr w:type="gramStart"/>
      <w:r>
        <w:t>proceso</w:t>
      </w:r>
      <w:proofErr w:type="gramEnd"/>
      <w:r>
        <w:t xml:space="preserve"> </w:t>
      </w:r>
    </w:p>
    <w:p w:rsidR="00DF4254" w:rsidRDefault="00DF4254">
      <w:pPr>
        <w:pStyle w:val="CM64"/>
        <w:spacing w:line="553" w:lineRule="atLeast"/>
      </w:pPr>
      <w:r>
        <w:t xml:space="preserve">Por la reserva de la información contenida en los Procedimientos de la STA, su contenido no se expondrá completamente en el ANEXO D de esta tesis. </w:t>
      </w:r>
    </w:p>
    <w:p w:rsidR="00DF4254" w:rsidRDefault="00DF4254">
      <w:pPr>
        <w:pStyle w:val="CM64"/>
        <w:spacing w:line="553" w:lineRule="atLeast"/>
      </w:pPr>
      <w:r>
        <w:t xml:space="preserve">Para la implantación de la nueva documentación desarrollada, será necesaria la capacitación del personal, la misma que deberá ser planificada.  La capacitación permitirá que el personal logre un comportamiento proactivo y se encamine al cumplimiento de los objetivos departamentales e institucionales. </w:t>
      </w:r>
    </w:p>
    <w:p w:rsidR="00DF4254" w:rsidRDefault="00DF4254">
      <w:pPr>
        <w:pStyle w:val="CM64"/>
        <w:spacing w:line="553" w:lineRule="atLeast"/>
      </w:pPr>
      <w:r>
        <w:t xml:space="preserve">Los objetivos de la calidad definidos para la STA son: </w:t>
      </w:r>
    </w:p>
    <w:p w:rsidR="00DF4254" w:rsidRDefault="00DF4254">
      <w:pPr>
        <w:pStyle w:val="Default"/>
        <w:numPr>
          <w:ilvl w:val="0"/>
          <w:numId w:val="40"/>
        </w:numPr>
        <w:rPr>
          <w:color w:val="auto"/>
        </w:rPr>
      </w:pPr>
      <w:r>
        <w:rPr>
          <w:color w:val="auto"/>
        </w:rPr>
        <w:t>•</w:t>
      </w:r>
      <w:r>
        <w:rPr>
          <w:color w:val="auto"/>
        </w:rPr>
        <w:tab/>
        <w:t xml:space="preserve">Incremento del nivel de satisfacción del cliente en un 5% en referencia a la encuesta realizada en esta tesis. </w:t>
      </w:r>
    </w:p>
    <w:p w:rsidR="00DF4254" w:rsidRDefault="00DF4254">
      <w:pPr>
        <w:pStyle w:val="Default"/>
        <w:numPr>
          <w:ilvl w:val="0"/>
          <w:numId w:val="40"/>
        </w:numPr>
        <w:rPr>
          <w:color w:val="auto"/>
        </w:rPr>
      </w:pPr>
      <w:r>
        <w:rPr>
          <w:color w:val="auto"/>
        </w:rPr>
        <w:t>•</w:t>
      </w:r>
      <w:r>
        <w:rPr>
          <w:color w:val="auto"/>
        </w:rPr>
        <w:tab/>
        <w:t xml:space="preserve">Reducción del tiempo del proceso de emisión de Títulos Profesionales a un plazo de 60 días a partir de agosto del 2010. </w:t>
      </w:r>
    </w:p>
    <w:p w:rsidR="00DF4254" w:rsidRDefault="00DF4254">
      <w:pPr>
        <w:pStyle w:val="Default"/>
        <w:rPr>
          <w:color w:val="auto"/>
        </w:rPr>
      </w:pPr>
    </w:p>
    <w:p w:rsidR="00DF4254" w:rsidRDefault="00DF4254">
      <w:pPr>
        <w:pStyle w:val="CM64"/>
        <w:spacing w:line="553" w:lineRule="atLeast"/>
        <w:jc w:val="both"/>
      </w:pPr>
      <w:r>
        <w:t xml:space="preserve">En la TABLA 11, a manera de ejemplo, se presenta el objetivo de la calidad reducción del tiempo del proceso de emisión de títulos, en el formato que se usará </w:t>
      </w:r>
      <w:r>
        <w:lastRenderedPageBreak/>
        <w:t xml:space="preserve">en la STA para su control. </w:t>
      </w:r>
    </w:p>
    <w:p w:rsidR="00DF4254" w:rsidRDefault="00DF4254">
      <w:pPr>
        <w:pStyle w:val="CM3"/>
        <w:jc w:val="both"/>
      </w:pPr>
      <w:r>
        <w:t xml:space="preserve">En este formato se define quién es el responsable del cumplimiento del objetivo, la frecuencia de medición, la fórmula aplicada, la forma cómo se llevará a cabo el seguimiento de la evidencia del cumplimiento, también se define cuál será la estrategia a seguir, el responsable de llevarla a cabo y el plazo para el cumplimiento. </w:t>
      </w:r>
    </w:p>
    <w:p w:rsidR="00DF4254" w:rsidRDefault="00DF4254">
      <w:pPr>
        <w:pStyle w:val="CM68"/>
        <w:spacing w:line="276" w:lineRule="atLeast"/>
      </w:pPr>
      <w:r>
        <w:rPr>
          <w:b/>
          <w:bCs/>
        </w:rPr>
        <w:t>TABLA 11</w:t>
      </w:r>
      <w:r>
        <w:rPr>
          <w:b/>
          <w:bCs/>
        </w:rPr>
        <w:br/>
        <w:t xml:space="preserve">OBJETIVO DE LA CALIDAD STA </w:t>
      </w:r>
      <w:r>
        <w:rPr>
          <w:b/>
          <w:bCs/>
        </w:rPr>
        <w:br/>
      </w:r>
    </w:p>
    <w:tbl>
      <w:tblPr>
        <w:tblW w:w="7443" w:type="dxa"/>
        <w:tblBorders>
          <w:top w:val="nil"/>
          <w:left w:val="nil"/>
          <w:bottom w:val="nil"/>
          <w:right w:val="nil"/>
        </w:tblBorders>
        <w:tblLook w:val="0000"/>
      </w:tblPr>
      <w:tblGrid>
        <w:gridCol w:w="2032"/>
        <w:gridCol w:w="1373"/>
        <w:gridCol w:w="1298"/>
        <w:gridCol w:w="69"/>
        <w:gridCol w:w="1327"/>
        <w:gridCol w:w="76"/>
        <w:gridCol w:w="1222"/>
        <w:gridCol w:w="46"/>
      </w:tblGrid>
      <w:tr w:rsidR="00DF4254">
        <w:tblPrEx>
          <w:tblCellMar>
            <w:top w:w="0" w:type="dxa"/>
            <w:bottom w:w="0" w:type="dxa"/>
          </w:tblCellMar>
        </w:tblPrEx>
        <w:trPr>
          <w:gridAfter w:val="1"/>
          <w:wAfter w:w="69" w:type="dxa"/>
          <w:trHeight w:val="1888"/>
        </w:trPr>
        <w:tc>
          <w:tcPr>
            <w:tcW w:w="2393" w:type="dxa"/>
            <w:tcBorders>
              <w:top w:val="double" w:sz="3" w:space="0" w:color="C6D9F1"/>
              <w:left w:val="double" w:sz="6" w:space="0" w:color="A6A6A6"/>
              <w:bottom w:val="double" w:sz="2" w:space="0" w:color="C6D9F1"/>
              <w:right w:val="double" w:sz="6" w:space="0" w:color="A6A6A6"/>
            </w:tcBorders>
          </w:tcPr>
          <w:p w:rsidR="00DF4254" w:rsidRDefault="00DF4254">
            <w:pPr>
              <w:pStyle w:val="Default"/>
              <w:rPr>
                <w:sz w:val="14"/>
                <w:szCs w:val="14"/>
              </w:rPr>
            </w:pPr>
            <w:r>
              <w:rPr>
                <w:sz w:val="16"/>
                <w:szCs w:val="16"/>
              </w:rPr>
              <w:t xml:space="preserve">• En base de los valores y principios institucionales, apoyados en un SGC que promueve la eficacia y la eficiencia de sus procesos académicos y administrativos. • Ser una institución transparente que trabaje mejor y con mayor eficiencia. </w:t>
            </w:r>
            <w:r>
              <w:rPr>
                <w:b/>
                <w:bCs/>
                <w:sz w:val="22"/>
                <w:szCs w:val="22"/>
              </w:rPr>
              <w:t xml:space="preserve">PROCESO: </w:t>
            </w:r>
            <w:r>
              <w:rPr>
                <w:b/>
                <w:bCs/>
                <w:sz w:val="20"/>
                <w:szCs w:val="20"/>
              </w:rPr>
              <w:t xml:space="preserve">Objetivo:  </w:t>
            </w:r>
            <w:r>
              <w:rPr>
                <w:b/>
                <w:bCs/>
                <w:sz w:val="14"/>
                <w:szCs w:val="14"/>
              </w:rPr>
              <w:t xml:space="preserve">ELEMENTO DE LA POLÍTICA DE LA CALIDAD </w:t>
            </w:r>
          </w:p>
        </w:tc>
        <w:tc>
          <w:tcPr>
            <w:tcW w:w="1383" w:type="dxa"/>
            <w:tcBorders>
              <w:top w:val="double" w:sz="3" w:space="0" w:color="C6D9F1"/>
              <w:right w:val="single" w:sz="6" w:space="0" w:color="A6A6A6"/>
            </w:tcBorders>
          </w:tcPr>
          <w:p w:rsidR="00DF4254" w:rsidRDefault="00DF4254">
            <w:pPr>
              <w:pStyle w:val="Default"/>
              <w:rPr>
                <w:sz w:val="16"/>
                <w:szCs w:val="16"/>
              </w:rPr>
            </w:pPr>
            <w:r>
              <w:rPr>
                <w:sz w:val="16"/>
                <w:szCs w:val="16"/>
              </w:rPr>
              <w:t xml:space="preserve">Jefe (a) de la unidad de títulos </w:t>
            </w:r>
            <w:r>
              <w:rPr>
                <w:b/>
                <w:bCs/>
                <w:sz w:val="16"/>
                <w:szCs w:val="16"/>
              </w:rPr>
              <w:t xml:space="preserve">DESCRIPCIÓN DE LAS ESTRATEGIAS </w:t>
            </w:r>
          </w:p>
        </w:tc>
        <w:tc>
          <w:tcPr>
            <w:tcW w:w="895" w:type="dxa"/>
            <w:tcBorders>
              <w:top w:val="double" w:sz="96" w:space="0" w:color="C6D9F1"/>
              <w:left w:val="single" w:sz="6" w:space="0" w:color="A6A6A6"/>
              <w:bottom w:val="double" w:sz="2" w:space="0" w:color="C6D9F1"/>
              <w:right w:val="double" w:sz="6" w:space="0" w:color="A6A6A6"/>
            </w:tcBorders>
          </w:tcPr>
          <w:p w:rsidR="00DF4254" w:rsidRDefault="00DF4254">
            <w:pPr>
              <w:pStyle w:val="Default"/>
              <w:rPr>
                <w:sz w:val="14"/>
                <w:szCs w:val="14"/>
              </w:rPr>
            </w:pPr>
            <w:r>
              <w:rPr>
                <w:sz w:val="16"/>
                <w:szCs w:val="16"/>
              </w:rPr>
              <w:t xml:space="preserve">Semestral </w:t>
            </w:r>
            <w:r>
              <w:rPr>
                <w:b/>
                <w:bCs/>
                <w:sz w:val="22"/>
                <w:szCs w:val="22"/>
              </w:rPr>
              <w:t xml:space="preserve">EMISIÓN DE TÍTULOS DE LA ESPOL </w:t>
            </w:r>
            <w:r>
              <w:rPr>
                <w:sz w:val="18"/>
                <w:szCs w:val="18"/>
              </w:rPr>
              <w:t xml:space="preserve">Reducir el tiempo del proceso de emisión de títulos, a un plazo de hasta 60  días hábiles para poner los Títulos a disposición de los graduados en agosto de 2010. </w:t>
            </w:r>
            <w:r>
              <w:rPr>
                <w:b/>
                <w:bCs/>
                <w:sz w:val="14"/>
                <w:szCs w:val="14"/>
              </w:rPr>
              <w:t xml:space="preserve">RESPONSABLE DEL CUMPLIMIENTO DEL OBJETIVO DE LA CALIDAD FRECUENCI A DE MEDICIÓN FÓRMULA PARA CALCULAR EL AVANCE DE CUMPLIMIENTO DEL OBJETIVO EVIDENCIA DEL CUMPLIMIENTO </w:t>
            </w:r>
          </w:p>
        </w:tc>
        <w:tc>
          <w:tcPr>
            <w:tcW w:w="1525" w:type="dxa"/>
            <w:gridSpan w:val="2"/>
            <w:tcBorders>
              <w:top w:val="double" w:sz="3" w:space="0" w:color="C6D9F1"/>
              <w:left w:val="double" w:sz="6" w:space="0" w:color="A6A6A6"/>
              <w:bottom w:val="double" w:sz="2" w:space="0" w:color="C6D9F1"/>
              <w:right w:val="double" w:sz="6" w:space="0" w:color="A6A6A6"/>
            </w:tcBorders>
          </w:tcPr>
          <w:p w:rsidR="00DF4254" w:rsidRDefault="00DF4254">
            <w:pPr>
              <w:pStyle w:val="Default"/>
              <w:jc w:val="center"/>
              <w:rPr>
                <w:sz w:val="14"/>
                <w:szCs w:val="14"/>
              </w:rPr>
            </w:pPr>
            <w:r>
              <w:rPr>
                <w:sz w:val="16"/>
                <w:szCs w:val="16"/>
              </w:rPr>
              <w:t xml:space="preserve">(Solo serán considerados días hábiles) </w:t>
            </w:r>
            <w:r>
              <w:rPr>
                <w:b/>
                <w:bCs/>
                <w:sz w:val="14"/>
                <w:szCs w:val="14"/>
              </w:rPr>
              <w:t xml:space="preserve">ÁREA Y CARGO DEL RESP. DE LLEVAR A CABO LA ESTRATEGIA </w:t>
            </w:r>
          </w:p>
        </w:tc>
        <w:tc>
          <w:tcPr>
            <w:tcW w:w="1248" w:type="dxa"/>
            <w:gridSpan w:val="2"/>
            <w:tcBorders>
              <w:top w:val="double" w:sz="3" w:space="0" w:color="C6D9F1"/>
              <w:left w:val="double" w:sz="6" w:space="0" w:color="A6A6A6"/>
              <w:bottom w:val="single" w:sz="2" w:space="0" w:color="C6D9F1"/>
              <w:right w:val="double" w:sz="6" w:space="0" w:color="A6A6A6"/>
            </w:tcBorders>
          </w:tcPr>
          <w:p w:rsidR="00DF4254" w:rsidRDefault="00DF4254">
            <w:pPr>
              <w:pStyle w:val="Default"/>
              <w:jc w:val="center"/>
              <w:rPr>
                <w:sz w:val="14"/>
                <w:szCs w:val="14"/>
              </w:rPr>
            </w:pPr>
            <w:r>
              <w:rPr>
                <w:sz w:val="16"/>
                <w:szCs w:val="16"/>
              </w:rPr>
              <w:t xml:space="preserve">Reportes y Gráficas de tiempo de respuesta a partir de agosto </w:t>
            </w:r>
            <w:r>
              <w:rPr>
                <w:b/>
                <w:bCs/>
                <w:sz w:val="14"/>
                <w:szCs w:val="14"/>
              </w:rPr>
              <w:t xml:space="preserve">FECHA DECUMPLIMIEN TO </w:t>
            </w:r>
          </w:p>
        </w:tc>
      </w:tr>
      <w:tr w:rsidR="00DF4254">
        <w:tblPrEx>
          <w:tblCellMar>
            <w:top w:w="0" w:type="dxa"/>
            <w:bottom w:w="0" w:type="dxa"/>
          </w:tblCellMar>
        </w:tblPrEx>
        <w:trPr>
          <w:trHeight w:val="3498"/>
        </w:trPr>
        <w:tc>
          <w:tcPr>
            <w:tcW w:w="4740" w:type="dxa"/>
            <w:gridSpan w:val="4"/>
            <w:tcBorders>
              <w:top w:val="double" w:sz="2" w:space="0" w:color="C6D9F1"/>
              <w:left w:val="double" w:sz="6" w:space="0" w:color="A6A6A6"/>
              <w:bottom w:val="double" w:sz="2" w:space="0" w:color="C6D9F1"/>
              <w:right w:val="double" w:sz="6" w:space="0" w:color="A6A6A6"/>
            </w:tcBorders>
            <w:shd w:val="clear" w:color="auto" w:fill="FFFFFF"/>
          </w:tcPr>
          <w:p w:rsidR="00DF4254" w:rsidRDefault="00DF4254">
            <w:pPr>
              <w:pStyle w:val="Default"/>
              <w:rPr>
                <w:sz w:val="16"/>
                <w:szCs w:val="16"/>
              </w:rPr>
            </w:pPr>
            <w:r>
              <w:rPr>
                <w:sz w:val="16"/>
                <w:szCs w:val="16"/>
              </w:rPr>
              <w:lastRenderedPageBreak/>
              <w:t xml:space="preserve">Se establecerán tiempos en las actividades del proceso: • Integración y envío de documentos y requisitos del graduado por parte de Unidades Académicas de 4 días. • Verificación de requisitos de 3 días. • Captura en sistema, emisión de orden de trabajo y entrega a proveedores de 4 días. • Elaboración de títulos en imprenta 21 días. • Cotejo de documentos 5 días. • Firma de Directores de Unidades Académicos de 2 días. • Registro de documentos de 5 días. • Firma de Autoridades de 15 días. • Preparación y entrega de documentos a graduados 1 día </w:t>
            </w:r>
          </w:p>
        </w:tc>
        <w:tc>
          <w:tcPr>
            <w:tcW w:w="1525" w:type="dxa"/>
            <w:gridSpan w:val="2"/>
            <w:tcBorders>
              <w:top w:val="double" w:sz="2" w:space="0" w:color="C6D9F1"/>
              <w:left w:val="double" w:sz="6" w:space="0" w:color="A6A6A6"/>
              <w:bottom w:val="double" w:sz="2" w:space="0" w:color="C6D9F1"/>
              <w:right w:val="double" w:sz="6" w:space="0" w:color="A6A6A6"/>
            </w:tcBorders>
          </w:tcPr>
          <w:p w:rsidR="00DF4254" w:rsidRDefault="00DF4254">
            <w:pPr>
              <w:pStyle w:val="Default"/>
              <w:jc w:val="center"/>
              <w:rPr>
                <w:sz w:val="16"/>
                <w:szCs w:val="16"/>
              </w:rPr>
            </w:pPr>
            <w:r>
              <w:rPr>
                <w:sz w:val="16"/>
                <w:szCs w:val="16"/>
              </w:rPr>
              <w:t xml:space="preserve">Director STA Secretaria STA Secretaria ventanilla </w:t>
            </w:r>
          </w:p>
        </w:tc>
        <w:tc>
          <w:tcPr>
            <w:tcW w:w="1248" w:type="dxa"/>
            <w:gridSpan w:val="2"/>
            <w:tcBorders>
              <w:top w:val="double" w:sz="2" w:space="0" w:color="C6D9F1"/>
              <w:left w:val="double" w:sz="6" w:space="0" w:color="A6A6A6"/>
              <w:bottom w:val="double" w:sz="2" w:space="0" w:color="C6D9F1"/>
              <w:right w:val="double" w:sz="6" w:space="0" w:color="A6A6A6"/>
            </w:tcBorders>
          </w:tcPr>
          <w:p w:rsidR="00DF4254" w:rsidRDefault="00DF4254">
            <w:pPr>
              <w:pStyle w:val="Default"/>
              <w:jc w:val="right"/>
              <w:rPr>
                <w:sz w:val="16"/>
                <w:szCs w:val="16"/>
              </w:rPr>
            </w:pPr>
            <w:r>
              <w:rPr>
                <w:sz w:val="16"/>
                <w:szCs w:val="16"/>
              </w:rPr>
              <w:t xml:space="preserve">30 agosto 2010 </w:t>
            </w:r>
          </w:p>
        </w:tc>
      </w:tr>
      <w:tr w:rsidR="00DF4254">
        <w:tblPrEx>
          <w:tblCellMar>
            <w:top w:w="0" w:type="dxa"/>
            <w:bottom w:w="0" w:type="dxa"/>
          </w:tblCellMar>
        </w:tblPrEx>
        <w:trPr>
          <w:trHeight w:val="903"/>
        </w:trPr>
        <w:tc>
          <w:tcPr>
            <w:tcW w:w="4740" w:type="dxa"/>
            <w:gridSpan w:val="4"/>
            <w:tcBorders>
              <w:top w:val="double" w:sz="2" w:space="0" w:color="C6D9F1"/>
              <w:left w:val="double" w:sz="6" w:space="0" w:color="A6A6A6"/>
              <w:bottom w:val="single" w:sz="96" w:space="0" w:color="FFFFFF"/>
              <w:right w:val="double" w:sz="6" w:space="0" w:color="A6A6A6"/>
            </w:tcBorders>
          </w:tcPr>
          <w:p w:rsidR="00DF4254" w:rsidRDefault="00DF4254">
            <w:pPr>
              <w:pStyle w:val="Default"/>
              <w:rPr>
                <w:sz w:val="16"/>
                <w:szCs w:val="16"/>
              </w:rPr>
            </w:pPr>
            <w:r>
              <w:rPr>
                <w:sz w:val="16"/>
                <w:szCs w:val="16"/>
              </w:rPr>
              <w:t xml:space="preserve">• Solicitar apoyo al Rector con la finalidad de disminuir los tiempos de validación de los documentos oficiales como títulos profesionales, diplomas de especialidad y grados; en Unidades Académicas, STA, Imprenta. • Establecer a los proveedores los requisitos y tiempos para la emisión de los documentos oficiales </w:t>
            </w:r>
          </w:p>
        </w:tc>
        <w:tc>
          <w:tcPr>
            <w:tcW w:w="1525" w:type="dxa"/>
            <w:gridSpan w:val="2"/>
            <w:tcBorders>
              <w:top w:val="double" w:sz="2" w:space="0" w:color="C6D9F1"/>
              <w:left w:val="double" w:sz="6" w:space="0" w:color="A6A6A6"/>
              <w:bottom w:val="double" w:sz="3" w:space="0" w:color="C6D9F1"/>
              <w:right w:val="double" w:sz="6" w:space="0" w:color="A6A6A6"/>
            </w:tcBorders>
            <w:vAlign w:val="bottom"/>
          </w:tcPr>
          <w:p w:rsidR="00DF4254" w:rsidRDefault="00DF4254">
            <w:pPr>
              <w:pStyle w:val="Default"/>
              <w:rPr>
                <w:sz w:val="16"/>
                <w:szCs w:val="16"/>
              </w:rPr>
            </w:pPr>
            <w:r>
              <w:rPr>
                <w:sz w:val="16"/>
                <w:szCs w:val="16"/>
              </w:rPr>
              <w:t xml:space="preserve">Director STA Secretaria STA </w:t>
            </w:r>
          </w:p>
        </w:tc>
        <w:tc>
          <w:tcPr>
            <w:tcW w:w="1248" w:type="dxa"/>
            <w:gridSpan w:val="2"/>
            <w:tcBorders>
              <w:top w:val="double" w:sz="2" w:space="0" w:color="C6D9F1"/>
              <w:left w:val="double" w:sz="6" w:space="0" w:color="A6A6A6"/>
              <w:bottom w:val="double" w:sz="3" w:space="0" w:color="C6D9F1"/>
              <w:right w:val="double" w:sz="6" w:space="0" w:color="A6A6A6"/>
            </w:tcBorders>
            <w:vAlign w:val="bottom"/>
          </w:tcPr>
          <w:p w:rsidR="00DF4254" w:rsidRDefault="00DF4254">
            <w:pPr>
              <w:pStyle w:val="Default"/>
              <w:rPr>
                <w:sz w:val="16"/>
                <w:szCs w:val="16"/>
              </w:rPr>
            </w:pPr>
            <w:r>
              <w:rPr>
                <w:sz w:val="16"/>
                <w:szCs w:val="16"/>
              </w:rPr>
              <w:t xml:space="preserve">30 agosto 2010 30 agosto 2010 </w:t>
            </w:r>
          </w:p>
        </w:tc>
      </w:tr>
    </w:tbl>
    <w:p w:rsidR="00DF4254" w:rsidRDefault="00DF4254">
      <w:pPr>
        <w:pStyle w:val="Default"/>
        <w:rPr>
          <w:color w:val="auto"/>
        </w:rPr>
      </w:pPr>
    </w:p>
    <w:p w:rsidR="00DF4254" w:rsidRDefault="00DF4254">
      <w:pPr>
        <w:pStyle w:val="CM64"/>
        <w:spacing w:line="553" w:lineRule="atLeast"/>
        <w:jc w:val="both"/>
      </w:pPr>
      <w:r>
        <w:rPr>
          <w:b/>
          <w:bCs/>
        </w:rPr>
        <w:t xml:space="preserve"> 3.3  Indicadores de Gestión a Controlar.  </w:t>
      </w:r>
    </w:p>
    <w:p w:rsidR="00DF4254" w:rsidRDefault="00DF4254">
      <w:pPr>
        <w:pStyle w:val="CM64"/>
        <w:spacing w:line="553" w:lineRule="atLeast"/>
        <w:ind w:left="563"/>
        <w:jc w:val="both"/>
      </w:pPr>
      <w:r>
        <w:t xml:space="preserve">Los indicadores definidos para el SGC de la STA son las medidas que se utilizarán para determinar lo resultados del desempeño de esta unidad. Para esta tesis se los ha establecido con la ayuda y participación del responsable de la STA. </w:t>
      </w:r>
    </w:p>
    <w:p w:rsidR="00DF4254" w:rsidRDefault="00DF4254">
      <w:pPr>
        <w:pStyle w:val="CM64"/>
        <w:spacing w:line="553" w:lineRule="atLeast"/>
        <w:ind w:left="563"/>
        <w:jc w:val="both"/>
      </w:pPr>
      <w:r>
        <w:t xml:space="preserve">Los indicadores de gestión que se definieron para el seguimiento de los procesos que se desarrollan en la STA, contribuirán a interpretar lo que está ocurriendo para el control del proceso de emisión de títulos de graduación. Para poder definir los indicadores de gestión de cada proceso, junto al responsable de cada proceso se dio respuesta a las siguientes interrogantes: </w:t>
      </w:r>
    </w:p>
    <w:p w:rsidR="00DF4254" w:rsidRDefault="00DF4254">
      <w:pPr>
        <w:pStyle w:val="CM64"/>
        <w:spacing w:line="553" w:lineRule="atLeast"/>
        <w:ind w:left="800" w:hanging="215"/>
        <w:jc w:val="both"/>
      </w:pPr>
      <w:r>
        <w:rPr>
          <w:rFonts w:ascii="Wingdings" w:hAnsi="Wingdings" w:cs="Wingdings"/>
        </w:rPr>
        <w:t></w:t>
      </w:r>
      <w:proofErr w:type="gramStart"/>
      <w:r>
        <w:rPr>
          <w:rFonts w:ascii="Wingdings" w:hAnsi="Wingdings" w:cs="Wingdings"/>
        </w:rPr>
        <w:t></w:t>
      </w:r>
      <w:r>
        <w:t>¿</w:t>
      </w:r>
      <w:proofErr w:type="gramEnd"/>
      <w:r>
        <w:t xml:space="preserve">Qué debemos medir?; ¿Dónde es conveniente medir?; ¿Cuándo hay que medir?; ¿En qué  momento o con qué frecuencia?; ¿Quién debe medir?; ¿Cómo se debe medir?; ¿Cómo se van a difundir los resultados?; </w:t>
      </w:r>
      <w:r>
        <w:lastRenderedPageBreak/>
        <w:t xml:space="preserve">¿Quién y con qué frecuencia se va a revisar y/o auditar el sistema de obtención de datos?  </w:t>
      </w:r>
    </w:p>
    <w:p w:rsidR="00DF4254" w:rsidRDefault="00DF4254">
      <w:pPr>
        <w:pStyle w:val="CM26"/>
        <w:ind w:left="563"/>
        <w:jc w:val="both"/>
      </w:pPr>
      <w:r>
        <w:t xml:space="preserve">Una vez definidos los indicadores se registraron en la matriz del control de indicadores de gestión que se muestra en la TABLA 12, para su seguimiento. </w:t>
      </w:r>
    </w:p>
    <w:p w:rsidR="00DF4254" w:rsidRDefault="00DF4254">
      <w:pPr>
        <w:pStyle w:val="CM62"/>
        <w:spacing w:line="553" w:lineRule="atLeast"/>
        <w:jc w:val="both"/>
      </w:pPr>
      <w:r>
        <w:t xml:space="preserve">Siguiendo el esquema que tiene el Sistema de Gestión de la Calidad de la ESPOL, este documento reúne datos propios para su identificación de acuerdo al Procedimiento para el Control de Registros. Así mismo el nombre del indicador, la fórmula para calcularlo, la fuente de información, la meta, el rango de gestión, la periodicidad con que se lo verificará y el responsable de su control. En la TABLA 12 se muestran los indicadores definidos para el control del proceso de emisión de títulos.  </w:t>
      </w:r>
    </w:p>
    <w:p w:rsidR="00DF4254" w:rsidRDefault="00DF4254">
      <w:pPr>
        <w:pStyle w:val="CM68"/>
        <w:spacing w:line="276" w:lineRule="atLeast"/>
        <w:ind w:left="843" w:firstLine="2008"/>
      </w:pPr>
      <w:r>
        <w:rPr>
          <w:b/>
          <w:bCs/>
        </w:rPr>
        <w:t xml:space="preserve">TABLA 12 CONTROL DE INDICADORES DE PROCESOS </w:t>
      </w:r>
    </w:p>
    <w:p w:rsidR="00DF4254" w:rsidRDefault="00DD3A4F">
      <w:pPr>
        <w:pStyle w:val="Default"/>
        <w:jc w:val="right"/>
        <w:rPr>
          <w:color w:val="auto"/>
        </w:rPr>
      </w:pPr>
      <w:r>
        <w:rPr>
          <w:noProof/>
          <w:color w:val="auto"/>
        </w:rPr>
        <w:drawing>
          <wp:inline distT="0" distB="0" distL="0" distR="0">
            <wp:extent cx="5532120" cy="967740"/>
            <wp:effectExtent l="1905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a:srcRect/>
                    <a:stretch>
                      <a:fillRect/>
                    </a:stretch>
                  </pic:blipFill>
                  <pic:spPr bwMode="auto">
                    <a:xfrm>
                      <a:off x="0" y="0"/>
                      <a:ext cx="5532120" cy="967740"/>
                    </a:xfrm>
                    <a:prstGeom prst="rect">
                      <a:avLst/>
                    </a:prstGeom>
                    <a:noFill/>
                    <a:ln w="9525">
                      <a:noFill/>
                      <a:miter lim="800000"/>
                      <a:headEnd/>
                      <a:tailEnd/>
                    </a:ln>
                  </pic:spPr>
                </pic:pic>
              </a:graphicData>
            </a:graphic>
          </wp:inline>
        </w:drawing>
      </w:r>
    </w:p>
    <w:tbl>
      <w:tblPr>
        <w:tblW w:w="8315" w:type="dxa"/>
        <w:tblBorders>
          <w:top w:val="nil"/>
          <w:left w:val="nil"/>
          <w:bottom w:val="nil"/>
          <w:right w:val="nil"/>
        </w:tblBorders>
        <w:tblLook w:val="0000"/>
      </w:tblPr>
      <w:tblGrid>
        <w:gridCol w:w="412"/>
        <w:gridCol w:w="842"/>
        <w:gridCol w:w="989"/>
        <w:gridCol w:w="918"/>
        <w:gridCol w:w="1041"/>
        <w:gridCol w:w="1087"/>
        <w:gridCol w:w="532"/>
        <w:gridCol w:w="631"/>
        <w:gridCol w:w="886"/>
        <w:gridCol w:w="977"/>
      </w:tblGrid>
      <w:tr w:rsidR="00DF4254">
        <w:tblPrEx>
          <w:tblCellMar>
            <w:top w:w="0" w:type="dxa"/>
            <w:bottom w:w="0" w:type="dxa"/>
          </w:tblCellMar>
        </w:tblPrEx>
        <w:trPr>
          <w:trHeight w:val="155"/>
        </w:trPr>
        <w:tc>
          <w:tcPr>
            <w:tcW w:w="1263" w:type="dxa"/>
            <w:gridSpan w:val="2"/>
            <w:tcBorders>
              <w:top w:val="single" w:sz="6" w:space="0" w:color="A6A6A6"/>
              <w:left w:val="double" w:sz="6" w:space="0" w:color="A6A6A6"/>
              <w:right w:val="double" w:sz="6" w:space="0" w:color="A6A6A6"/>
            </w:tcBorders>
          </w:tcPr>
          <w:p w:rsidR="00DF4254" w:rsidRDefault="00DF4254">
            <w:pPr>
              <w:pStyle w:val="Default"/>
              <w:jc w:val="right"/>
              <w:rPr>
                <w:rFonts w:ascii="Times New Roman" w:hAnsi="Times New Roman" w:cs="Times New Roman"/>
                <w:sz w:val="16"/>
                <w:szCs w:val="16"/>
              </w:rPr>
            </w:pPr>
            <w:r>
              <w:rPr>
                <w:rFonts w:ascii="Times New Roman" w:hAnsi="Times New Roman" w:cs="Times New Roman"/>
                <w:sz w:val="16"/>
                <w:szCs w:val="16"/>
              </w:rPr>
              <w:t xml:space="preserve">Emisión </w:t>
            </w:r>
          </w:p>
        </w:tc>
        <w:tc>
          <w:tcPr>
            <w:tcW w:w="968" w:type="dxa"/>
            <w:tcBorders>
              <w:top w:val="single" w:sz="6" w:space="0" w:color="A6A6A6"/>
              <w:left w:val="double" w:sz="6" w:space="0" w:color="A6A6A6"/>
              <w:right w:val="double" w:sz="6" w:space="0" w:color="A6A6A6"/>
            </w:tcBorders>
          </w:tcPr>
          <w:p w:rsidR="00DF4254" w:rsidRDefault="00DF4254">
            <w:pPr>
              <w:pStyle w:val="Default"/>
              <w:rPr>
                <w:rFonts w:ascii="Times New Roman" w:hAnsi="Times New Roman" w:cs="Times New Roman"/>
                <w:sz w:val="16"/>
                <w:szCs w:val="16"/>
              </w:rPr>
            </w:pPr>
            <w:r>
              <w:rPr>
                <w:rFonts w:ascii="Times New Roman" w:hAnsi="Times New Roman" w:cs="Times New Roman"/>
                <w:sz w:val="16"/>
                <w:szCs w:val="16"/>
              </w:rPr>
              <w:t xml:space="preserve">Incrementar </w:t>
            </w:r>
          </w:p>
        </w:tc>
        <w:tc>
          <w:tcPr>
            <w:tcW w:w="885" w:type="dxa"/>
            <w:tcBorders>
              <w:top w:val="single" w:sz="6" w:space="0" w:color="A6A6A6"/>
              <w:left w:val="double" w:sz="6" w:space="0" w:color="A6A6A6"/>
              <w:right w:val="double" w:sz="6" w:space="0" w:color="A6A6A6"/>
            </w:tcBorders>
          </w:tcPr>
          <w:p w:rsidR="00DF4254" w:rsidRDefault="00DF4254">
            <w:pPr>
              <w:pStyle w:val="Default"/>
              <w:rPr>
                <w:color w:val="auto"/>
              </w:rPr>
            </w:pPr>
          </w:p>
        </w:tc>
        <w:tc>
          <w:tcPr>
            <w:tcW w:w="5200" w:type="dxa"/>
            <w:gridSpan w:val="6"/>
            <w:tcBorders>
              <w:top w:val="single" w:sz="6" w:space="0" w:color="A6A6A6"/>
              <w:left w:val="double" w:sz="6" w:space="0" w:color="A6A6A6"/>
            </w:tcBorders>
          </w:tcPr>
          <w:p w:rsidR="00DF4254" w:rsidRDefault="00DF4254">
            <w:pPr>
              <w:pStyle w:val="Default"/>
              <w:rPr>
                <w:rFonts w:ascii="Times New Roman" w:hAnsi="Times New Roman" w:cs="Times New Roman"/>
                <w:sz w:val="16"/>
                <w:szCs w:val="16"/>
              </w:rPr>
            </w:pPr>
            <w:r>
              <w:rPr>
                <w:rFonts w:ascii="Times New Roman" w:hAnsi="Times New Roman" w:cs="Times New Roman"/>
                <w:sz w:val="16"/>
                <w:szCs w:val="16"/>
              </w:rPr>
              <w:t xml:space="preserve">= Nivel </w:t>
            </w:r>
          </w:p>
        </w:tc>
      </w:tr>
      <w:tr w:rsidR="00DF4254">
        <w:tblPrEx>
          <w:tblCellMar>
            <w:top w:w="0" w:type="dxa"/>
            <w:bottom w:w="0" w:type="dxa"/>
          </w:tblCellMar>
        </w:tblPrEx>
        <w:trPr>
          <w:trHeight w:val="745"/>
        </w:trPr>
        <w:tc>
          <w:tcPr>
            <w:tcW w:w="413" w:type="dxa"/>
            <w:tcBorders>
              <w:left w:val="double" w:sz="6" w:space="0" w:color="A6A6A6"/>
              <w:bottom w:val="double" w:sz="6" w:space="0" w:color="A6A6A6"/>
            </w:tcBorders>
          </w:tcPr>
          <w:p w:rsidR="00DF4254" w:rsidRDefault="00DF4254">
            <w:pPr>
              <w:pStyle w:val="Default"/>
              <w:rPr>
                <w:rFonts w:ascii="Times New Roman" w:hAnsi="Times New Roman" w:cs="Times New Roman"/>
                <w:sz w:val="14"/>
                <w:szCs w:val="14"/>
              </w:rPr>
            </w:pPr>
            <w:r>
              <w:rPr>
                <w:rFonts w:ascii="Times New Roman" w:hAnsi="Times New Roman" w:cs="Times New Roman"/>
                <w:sz w:val="16"/>
                <w:szCs w:val="16"/>
              </w:rPr>
              <w:t>Is</w:t>
            </w:r>
            <w:r>
              <w:rPr>
                <w:rFonts w:ascii="Times New Roman" w:hAnsi="Times New Roman" w:cs="Times New Roman"/>
                <w:sz w:val="14"/>
                <w:szCs w:val="14"/>
              </w:rPr>
              <w:t xml:space="preserve">1 </w:t>
            </w:r>
          </w:p>
        </w:tc>
        <w:tc>
          <w:tcPr>
            <w:tcW w:w="850" w:type="dxa"/>
            <w:tcBorders>
              <w:bottom w:val="double" w:sz="6" w:space="0" w:color="A6A6A6"/>
              <w:right w:val="double" w:sz="6" w:space="0" w:color="A6A6A6"/>
            </w:tcBorders>
          </w:tcPr>
          <w:p w:rsidR="00DF4254" w:rsidRDefault="00DF4254">
            <w:pPr>
              <w:pStyle w:val="Default"/>
              <w:rPr>
                <w:rFonts w:ascii="Times New Roman" w:hAnsi="Times New Roman" w:cs="Times New Roman"/>
                <w:sz w:val="16"/>
                <w:szCs w:val="16"/>
              </w:rPr>
            </w:pPr>
            <w:r>
              <w:rPr>
                <w:rFonts w:ascii="Times New Roman" w:hAnsi="Times New Roman" w:cs="Times New Roman"/>
                <w:sz w:val="16"/>
                <w:szCs w:val="16"/>
              </w:rPr>
              <w:t>de títulos pre</w:t>
            </w:r>
            <w:r>
              <w:rPr>
                <w:rFonts w:ascii="Times New Roman" w:hAnsi="Times New Roman" w:cs="Times New Roman"/>
                <w:sz w:val="16"/>
                <w:szCs w:val="16"/>
              </w:rPr>
              <w:softHyphen/>
              <w:t xml:space="preserve">grado </w:t>
            </w:r>
          </w:p>
        </w:tc>
        <w:tc>
          <w:tcPr>
            <w:tcW w:w="968" w:type="dxa"/>
            <w:tcBorders>
              <w:left w:val="double" w:sz="6" w:space="0" w:color="A6A6A6"/>
              <w:bottom w:val="double" w:sz="6" w:space="0" w:color="A6A6A6"/>
              <w:right w:val="double" w:sz="6" w:space="0" w:color="A6A6A6"/>
            </w:tcBorders>
          </w:tcPr>
          <w:p w:rsidR="00DF4254" w:rsidRDefault="00DF4254">
            <w:pPr>
              <w:pStyle w:val="Default"/>
              <w:rPr>
                <w:rFonts w:ascii="Times New Roman" w:hAnsi="Times New Roman" w:cs="Times New Roman"/>
                <w:sz w:val="16"/>
                <w:szCs w:val="16"/>
              </w:rPr>
            </w:pPr>
            <w:r>
              <w:rPr>
                <w:rFonts w:ascii="Times New Roman" w:hAnsi="Times New Roman" w:cs="Times New Roman"/>
                <w:sz w:val="16"/>
                <w:szCs w:val="16"/>
              </w:rPr>
              <w:t xml:space="preserve">nivel de satisfacción del cliente en 5% </w:t>
            </w:r>
          </w:p>
        </w:tc>
        <w:tc>
          <w:tcPr>
            <w:tcW w:w="885" w:type="dxa"/>
            <w:tcBorders>
              <w:left w:val="double" w:sz="6" w:space="0" w:color="A6A6A6"/>
              <w:bottom w:val="double" w:sz="6" w:space="0" w:color="A6A6A6"/>
              <w:right w:val="double" w:sz="6" w:space="0" w:color="A6A6A6"/>
            </w:tcBorders>
          </w:tcPr>
          <w:p w:rsidR="00DF4254" w:rsidRDefault="00DF4254">
            <w:pPr>
              <w:pStyle w:val="Default"/>
              <w:rPr>
                <w:rFonts w:ascii="Times New Roman" w:hAnsi="Times New Roman" w:cs="Times New Roman"/>
                <w:sz w:val="16"/>
                <w:szCs w:val="16"/>
              </w:rPr>
            </w:pPr>
            <w:proofErr w:type="spellStart"/>
            <w:r>
              <w:rPr>
                <w:rFonts w:ascii="Times New Roman" w:hAnsi="Times New Roman" w:cs="Times New Roman"/>
                <w:sz w:val="16"/>
                <w:szCs w:val="16"/>
              </w:rPr>
              <w:t>Satisfacció</w:t>
            </w:r>
            <w:proofErr w:type="spellEnd"/>
            <w:r>
              <w:rPr>
                <w:rFonts w:ascii="Times New Roman" w:hAnsi="Times New Roman" w:cs="Times New Roman"/>
                <w:sz w:val="16"/>
                <w:szCs w:val="16"/>
              </w:rPr>
              <w:t xml:space="preserve"> n del graduado</w:t>
            </w:r>
          </w:p>
        </w:tc>
        <w:tc>
          <w:tcPr>
            <w:tcW w:w="1045" w:type="dxa"/>
            <w:tcBorders>
              <w:left w:val="double" w:sz="6" w:space="0" w:color="A6A6A6"/>
              <w:bottom w:val="double" w:sz="6" w:space="0" w:color="A6A6A6"/>
            </w:tcBorders>
          </w:tcPr>
          <w:p w:rsidR="00DF4254" w:rsidRDefault="00DF4254">
            <w:pPr>
              <w:pStyle w:val="Default"/>
              <w:rPr>
                <w:rFonts w:ascii="Times New Roman" w:hAnsi="Times New Roman" w:cs="Times New Roman"/>
                <w:sz w:val="16"/>
                <w:szCs w:val="16"/>
              </w:rPr>
            </w:pPr>
            <w:r>
              <w:rPr>
                <w:rFonts w:ascii="Times New Roman" w:hAnsi="Times New Roman" w:cs="Times New Roman"/>
                <w:sz w:val="16"/>
                <w:szCs w:val="16"/>
              </w:rPr>
              <w:t xml:space="preserve">satisfacción 2010 / Nivel Satisfacción 2009 </w:t>
            </w:r>
          </w:p>
        </w:tc>
        <w:tc>
          <w:tcPr>
            <w:tcW w:w="1108" w:type="dxa"/>
            <w:tcBorders>
              <w:bottom w:val="double" w:sz="6" w:space="0" w:color="A6A6A6"/>
              <w:right w:val="double" w:sz="6" w:space="0" w:color="A6A6A6"/>
            </w:tcBorders>
          </w:tcPr>
          <w:p w:rsidR="00DF4254" w:rsidRDefault="00DF4254">
            <w:pPr>
              <w:pStyle w:val="Default"/>
              <w:rPr>
                <w:rFonts w:ascii="Times New Roman" w:hAnsi="Times New Roman" w:cs="Times New Roman"/>
                <w:sz w:val="16"/>
                <w:szCs w:val="16"/>
              </w:rPr>
            </w:pPr>
            <w:r>
              <w:rPr>
                <w:rFonts w:ascii="Times New Roman" w:hAnsi="Times New Roman" w:cs="Times New Roman"/>
                <w:sz w:val="16"/>
                <w:szCs w:val="16"/>
              </w:rPr>
              <w:t xml:space="preserve">Resultado de la encuesta </w:t>
            </w:r>
          </w:p>
        </w:tc>
        <w:tc>
          <w:tcPr>
            <w:tcW w:w="528" w:type="dxa"/>
            <w:tcBorders>
              <w:left w:val="double" w:sz="6" w:space="0" w:color="A6A6A6"/>
              <w:bottom w:val="double" w:sz="6" w:space="0" w:color="A6A6A6"/>
              <w:right w:val="double" w:sz="6" w:space="0" w:color="A6A6A6"/>
            </w:tcBorders>
            <w:vAlign w:val="center"/>
          </w:tcPr>
          <w:p w:rsidR="00DF4254" w:rsidRDefault="00DF4254">
            <w:pPr>
              <w:pStyle w:val="Default"/>
              <w:jc w:val="center"/>
              <w:rPr>
                <w:rFonts w:ascii="Times New Roman" w:hAnsi="Times New Roman" w:cs="Times New Roman"/>
                <w:sz w:val="16"/>
                <w:szCs w:val="16"/>
              </w:rPr>
            </w:pPr>
            <w:r>
              <w:rPr>
                <w:rFonts w:ascii="Times New Roman" w:hAnsi="Times New Roman" w:cs="Times New Roman"/>
                <w:sz w:val="16"/>
                <w:szCs w:val="16"/>
              </w:rPr>
              <w:t xml:space="preserve">5% </w:t>
            </w:r>
          </w:p>
        </w:tc>
        <w:tc>
          <w:tcPr>
            <w:tcW w:w="633" w:type="dxa"/>
            <w:tcBorders>
              <w:left w:val="double" w:sz="6" w:space="0" w:color="A6A6A6"/>
              <w:bottom w:val="double" w:sz="6" w:space="0" w:color="A6A6A6"/>
              <w:right w:val="double" w:sz="6" w:space="0" w:color="A6A6A6"/>
            </w:tcBorders>
            <w:vAlign w:val="center"/>
          </w:tcPr>
          <w:p w:rsidR="00DF4254" w:rsidRDefault="00DF4254">
            <w:pPr>
              <w:pStyle w:val="Default"/>
              <w:jc w:val="center"/>
              <w:rPr>
                <w:rFonts w:ascii="Times New Roman" w:hAnsi="Times New Roman" w:cs="Times New Roman"/>
                <w:sz w:val="16"/>
                <w:szCs w:val="16"/>
              </w:rPr>
            </w:pPr>
            <w:r>
              <w:rPr>
                <w:rFonts w:ascii="Times New Roman" w:hAnsi="Times New Roman" w:cs="Times New Roman"/>
                <w:sz w:val="16"/>
                <w:szCs w:val="16"/>
              </w:rPr>
              <w:t xml:space="preserve">Anual </w:t>
            </w:r>
          </w:p>
        </w:tc>
        <w:tc>
          <w:tcPr>
            <w:tcW w:w="890" w:type="dxa"/>
            <w:tcBorders>
              <w:left w:val="double" w:sz="6" w:space="0" w:color="A6A6A6"/>
              <w:bottom w:val="double" w:sz="6" w:space="0" w:color="A6A6A6"/>
              <w:right w:val="double" w:sz="6" w:space="0" w:color="A6A6A6"/>
            </w:tcBorders>
          </w:tcPr>
          <w:p w:rsidR="00DF4254" w:rsidRDefault="00DF4254">
            <w:pPr>
              <w:pStyle w:val="Default"/>
              <w:rPr>
                <w:rFonts w:ascii="Times New Roman" w:hAnsi="Times New Roman" w:cs="Times New Roman"/>
                <w:sz w:val="16"/>
                <w:szCs w:val="16"/>
              </w:rPr>
            </w:pPr>
            <w:r>
              <w:rPr>
                <w:rFonts w:ascii="Times New Roman" w:hAnsi="Times New Roman" w:cs="Times New Roman"/>
                <w:sz w:val="16"/>
                <w:szCs w:val="16"/>
              </w:rPr>
              <w:t xml:space="preserve">Medición Semestral </w:t>
            </w:r>
          </w:p>
        </w:tc>
        <w:tc>
          <w:tcPr>
            <w:tcW w:w="998" w:type="dxa"/>
            <w:tcBorders>
              <w:left w:val="double" w:sz="6" w:space="0" w:color="A6A6A6"/>
              <w:bottom w:val="double" w:sz="6" w:space="0" w:color="A6A6A6"/>
            </w:tcBorders>
            <w:vAlign w:val="center"/>
          </w:tcPr>
          <w:p w:rsidR="00DF4254" w:rsidRDefault="00DF4254">
            <w:pPr>
              <w:pStyle w:val="Default"/>
              <w:jc w:val="right"/>
              <w:rPr>
                <w:rFonts w:ascii="Times New Roman" w:hAnsi="Times New Roman" w:cs="Times New Roman"/>
                <w:sz w:val="16"/>
                <w:szCs w:val="16"/>
              </w:rPr>
            </w:pPr>
            <w:r>
              <w:rPr>
                <w:rFonts w:ascii="Times New Roman" w:hAnsi="Times New Roman" w:cs="Times New Roman"/>
                <w:sz w:val="16"/>
                <w:szCs w:val="16"/>
              </w:rPr>
              <w:t xml:space="preserve">Director STA </w:t>
            </w:r>
          </w:p>
        </w:tc>
      </w:tr>
      <w:tr w:rsidR="00DF4254">
        <w:tblPrEx>
          <w:tblCellMar>
            <w:top w:w="0" w:type="dxa"/>
            <w:bottom w:w="0" w:type="dxa"/>
          </w:tblCellMar>
        </w:tblPrEx>
        <w:trPr>
          <w:trHeight w:val="173"/>
        </w:trPr>
        <w:tc>
          <w:tcPr>
            <w:tcW w:w="413" w:type="dxa"/>
            <w:tcBorders>
              <w:top w:val="double" w:sz="6" w:space="0" w:color="A6A6A6"/>
              <w:left w:val="double" w:sz="6" w:space="0" w:color="A6A6A6"/>
            </w:tcBorders>
          </w:tcPr>
          <w:p w:rsidR="00DF4254" w:rsidRDefault="00DF4254">
            <w:pPr>
              <w:pStyle w:val="Default"/>
              <w:rPr>
                <w:color w:val="auto"/>
              </w:rPr>
            </w:pPr>
          </w:p>
        </w:tc>
        <w:tc>
          <w:tcPr>
            <w:tcW w:w="850" w:type="dxa"/>
            <w:tcBorders>
              <w:top w:val="double" w:sz="6" w:space="0" w:color="A6A6A6"/>
              <w:right w:val="double" w:sz="6" w:space="0" w:color="A6A6A6"/>
            </w:tcBorders>
            <w:vAlign w:val="center"/>
          </w:tcPr>
          <w:p w:rsidR="00DF4254" w:rsidRDefault="00DF4254">
            <w:pPr>
              <w:pStyle w:val="Default"/>
              <w:jc w:val="right"/>
              <w:rPr>
                <w:rFonts w:ascii="Times New Roman" w:hAnsi="Times New Roman" w:cs="Times New Roman"/>
                <w:sz w:val="16"/>
                <w:szCs w:val="16"/>
              </w:rPr>
            </w:pPr>
            <w:r>
              <w:rPr>
                <w:rFonts w:ascii="Times New Roman" w:hAnsi="Times New Roman" w:cs="Times New Roman"/>
                <w:sz w:val="16"/>
                <w:szCs w:val="16"/>
              </w:rPr>
              <w:t xml:space="preserve">Emisión </w:t>
            </w:r>
          </w:p>
        </w:tc>
        <w:tc>
          <w:tcPr>
            <w:tcW w:w="968" w:type="dxa"/>
            <w:tcBorders>
              <w:top w:val="double" w:sz="6" w:space="0" w:color="A6A6A6"/>
              <w:left w:val="double" w:sz="6" w:space="0" w:color="A6A6A6"/>
              <w:right w:val="double" w:sz="6" w:space="0" w:color="A6A6A6"/>
            </w:tcBorders>
            <w:vAlign w:val="center"/>
          </w:tcPr>
          <w:p w:rsidR="00DF4254" w:rsidRDefault="00DF4254">
            <w:pPr>
              <w:pStyle w:val="Default"/>
              <w:rPr>
                <w:rFonts w:ascii="Times New Roman" w:hAnsi="Times New Roman" w:cs="Times New Roman"/>
                <w:sz w:val="16"/>
                <w:szCs w:val="16"/>
              </w:rPr>
            </w:pPr>
            <w:r>
              <w:rPr>
                <w:rFonts w:ascii="Times New Roman" w:hAnsi="Times New Roman" w:cs="Times New Roman"/>
                <w:sz w:val="16"/>
                <w:szCs w:val="16"/>
              </w:rPr>
              <w:t xml:space="preserve">Incrementar </w:t>
            </w:r>
          </w:p>
        </w:tc>
        <w:tc>
          <w:tcPr>
            <w:tcW w:w="885" w:type="dxa"/>
            <w:tcBorders>
              <w:top w:val="double" w:sz="6" w:space="0" w:color="A6A6A6"/>
              <w:left w:val="double" w:sz="6" w:space="0" w:color="A6A6A6"/>
              <w:right w:val="double" w:sz="6" w:space="0" w:color="A6A6A6"/>
            </w:tcBorders>
          </w:tcPr>
          <w:p w:rsidR="00DF4254" w:rsidRDefault="00DF4254">
            <w:pPr>
              <w:pStyle w:val="Default"/>
              <w:rPr>
                <w:color w:val="auto"/>
              </w:rPr>
            </w:pPr>
          </w:p>
        </w:tc>
        <w:tc>
          <w:tcPr>
            <w:tcW w:w="1045" w:type="dxa"/>
            <w:tcBorders>
              <w:top w:val="double" w:sz="6" w:space="0" w:color="A6A6A6"/>
              <w:left w:val="double" w:sz="6" w:space="0" w:color="A6A6A6"/>
            </w:tcBorders>
            <w:vAlign w:val="center"/>
          </w:tcPr>
          <w:p w:rsidR="00DF4254" w:rsidRDefault="00DF4254">
            <w:pPr>
              <w:pStyle w:val="Default"/>
              <w:rPr>
                <w:rFonts w:ascii="Times New Roman" w:hAnsi="Times New Roman" w:cs="Times New Roman"/>
                <w:sz w:val="16"/>
                <w:szCs w:val="16"/>
              </w:rPr>
            </w:pPr>
            <w:r>
              <w:rPr>
                <w:rFonts w:ascii="Times New Roman" w:hAnsi="Times New Roman" w:cs="Times New Roman"/>
                <w:sz w:val="16"/>
                <w:szCs w:val="16"/>
              </w:rPr>
              <w:t xml:space="preserve">= Nivel </w:t>
            </w:r>
          </w:p>
        </w:tc>
        <w:tc>
          <w:tcPr>
            <w:tcW w:w="1108" w:type="dxa"/>
            <w:tcBorders>
              <w:top w:val="double" w:sz="6" w:space="0" w:color="A6A6A6"/>
              <w:right w:val="double" w:sz="6" w:space="0" w:color="A6A6A6"/>
            </w:tcBorders>
          </w:tcPr>
          <w:p w:rsidR="00DF4254" w:rsidRDefault="00DF4254">
            <w:pPr>
              <w:pStyle w:val="Default"/>
              <w:rPr>
                <w:color w:val="auto"/>
              </w:rPr>
            </w:pPr>
          </w:p>
        </w:tc>
        <w:tc>
          <w:tcPr>
            <w:tcW w:w="528" w:type="dxa"/>
            <w:tcBorders>
              <w:top w:val="double" w:sz="6" w:space="0" w:color="A6A6A6"/>
              <w:left w:val="double" w:sz="6" w:space="0" w:color="A6A6A6"/>
              <w:right w:val="double" w:sz="6" w:space="0" w:color="A6A6A6"/>
            </w:tcBorders>
          </w:tcPr>
          <w:p w:rsidR="00DF4254" w:rsidRDefault="00DF4254">
            <w:pPr>
              <w:pStyle w:val="Default"/>
              <w:rPr>
                <w:color w:val="auto"/>
              </w:rPr>
            </w:pPr>
          </w:p>
        </w:tc>
        <w:tc>
          <w:tcPr>
            <w:tcW w:w="633" w:type="dxa"/>
            <w:tcBorders>
              <w:top w:val="double" w:sz="6" w:space="0" w:color="A6A6A6"/>
              <w:left w:val="double" w:sz="6" w:space="0" w:color="A6A6A6"/>
              <w:right w:val="double" w:sz="6" w:space="0" w:color="A6A6A6"/>
            </w:tcBorders>
          </w:tcPr>
          <w:p w:rsidR="00DF4254" w:rsidRDefault="00DF4254">
            <w:pPr>
              <w:pStyle w:val="Default"/>
              <w:rPr>
                <w:color w:val="auto"/>
              </w:rPr>
            </w:pPr>
          </w:p>
        </w:tc>
        <w:tc>
          <w:tcPr>
            <w:tcW w:w="890" w:type="dxa"/>
            <w:tcBorders>
              <w:top w:val="double" w:sz="6" w:space="0" w:color="A6A6A6"/>
              <w:left w:val="double" w:sz="6" w:space="0" w:color="A6A6A6"/>
              <w:right w:val="double" w:sz="6" w:space="0" w:color="A6A6A6"/>
            </w:tcBorders>
          </w:tcPr>
          <w:p w:rsidR="00DF4254" w:rsidRDefault="00DF4254">
            <w:pPr>
              <w:pStyle w:val="Default"/>
              <w:rPr>
                <w:color w:val="auto"/>
              </w:rPr>
            </w:pPr>
          </w:p>
        </w:tc>
        <w:tc>
          <w:tcPr>
            <w:tcW w:w="998" w:type="dxa"/>
            <w:tcBorders>
              <w:top w:val="double" w:sz="6" w:space="0" w:color="A6A6A6"/>
              <w:left w:val="double" w:sz="6" w:space="0" w:color="A6A6A6"/>
            </w:tcBorders>
          </w:tcPr>
          <w:p w:rsidR="00DF4254" w:rsidRDefault="00DF4254">
            <w:pPr>
              <w:pStyle w:val="Default"/>
              <w:rPr>
                <w:color w:val="auto"/>
              </w:rPr>
            </w:pPr>
          </w:p>
        </w:tc>
      </w:tr>
      <w:tr w:rsidR="00DF4254">
        <w:tblPrEx>
          <w:tblCellMar>
            <w:top w:w="0" w:type="dxa"/>
            <w:bottom w:w="0" w:type="dxa"/>
          </w:tblCellMar>
        </w:tblPrEx>
        <w:trPr>
          <w:trHeight w:val="743"/>
        </w:trPr>
        <w:tc>
          <w:tcPr>
            <w:tcW w:w="413" w:type="dxa"/>
            <w:tcBorders>
              <w:left w:val="double" w:sz="6" w:space="0" w:color="A6A6A6"/>
              <w:bottom w:val="double" w:sz="6" w:space="0" w:color="A6A6A6"/>
            </w:tcBorders>
          </w:tcPr>
          <w:p w:rsidR="00DF4254" w:rsidRDefault="00DF4254">
            <w:pPr>
              <w:pStyle w:val="Default"/>
              <w:rPr>
                <w:rFonts w:ascii="Times New Roman" w:hAnsi="Times New Roman" w:cs="Times New Roman"/>
                <w:sz w:val="14"/>
                <w:szCs w:val="14"/>
              </w:rPr>
            </w:pPr>
            <w:r>
              <w:rPr>
                <w:rFonts w:ascii="Times New Roman" w:hAnsi="Times New Roman" w:cs="Times New Roman"/>
                <w:sz w:val="16"/>
                <w:szCs w:val="16"/>
              </w:rPr>
              <w:t>Is</w:t>
            </w:r>
            <w:r>
              <w:rPr>
                <w:rFonts w:ascii="Times New Roman" w:hAnsi="Times New Roman" w:cs="Times New Roman"/>
                <w:sz w:val="14"/>
                <w:szCs w:val="14"/>
              </w:rPr>
              <w:t xml:space="preserve">2 </w:t>
            </w:r>
          </w:p>
        </w:tc>
        <w:tc>
          <w:tcPr>
            <w:tcW w:w="850" w:type="dxa"/>
            <w:tcBorders>
              <w:bottom w:val="double" w:sz="6" w:space="0" w:color="A6A6A6"/>
              <w:right w:val="double" w:sz="6" w:space="0" w:color="A6A6A6"/>
            </w:tcBorders>
          </w:tcPr>
          <w:p w:rsidR="00DF4254" w:rsidRDefault="00DF4254">
            <w:pPr>
              <w:pStyle w:val="Default"/>
              <w:rPr>
                <w:rFonts w:ascii="Times New Roman" w:hAnsi="Times New Roman" w:cs="Times New Roman"/>
                <w:sz w:val="16"/>
                <w:szCs w:val="16"/>
              </w:rPr>
            </w:pPr>
            <w:r>
              <w:rPr>
                <w:rFonts w:ascii="Times New Roman" w:hAnsi="Times New Roman" w:cs="Times New Roman"/>
                <w:sz w:val="16"/>
                <w:szCs w:val="16"/>
              </w:rPr>
              <w:t>de títulos post</w:t>
            </w:r>
            <w:r>
              <w:rPr>
                <w:rFonts w:ascii="Times New Roman" w:hAnsi="Times New Roman" w:cs="Times New Roman"/>
                <w:sz w:val="16"/>
                <w:szCs w:val="16"/>
              </w:rPr>
              <w:softHyphen/>
              <w:t xml:space="preserve">grado </w:t>
            </w:r>
          </w:p>
        </w:tc>
        <w:tc>
          <w:tcPr>
            <w:tcW w:w="968" w:type="dxa"/>
            <w:tcBorders>
              <w:left w:val="double" w:sz="6" w:space="0" w:color="A6A6A6"/>
              <w:bottom w:val="double" w:sz="6" w:space="0" w:color="A6A6A6"/>
              <w:right w:val="double" w:sz="6" w:space="0" w:color="A6A6A6"/>
            </w:tcBorders>
          </w:tcPr>
          <w:p w:rsidR="00DF4254" w:rsidRDefault="00DF4254">
            <w:pPr>
              <w:pStyle w:val="Default"/>
              <w:rPr>
                <w:rFonts w:ascii="Times New Roman" w:hAnsi="Times New Roman" w:cs="Times New Roman"/>
                <w:sz w:val="16"/>
                <w:szCs w:val="16"/>
              </w:rPr>
            </w:pPr>
            <w:r>
              <w:rPr>
                <w:rFonts w:ascii="Times New Roman" w:hAnsi="Times New Roman" w:cs="Times New Roman"/>
                <w:sz w:val="16"/>
                <w:szCs w:val="16"/>
              </w:rPr>
              <w:t xml:space="preserve">nivel de satisfacción del cliente en 5% </w:t>
            </w:r>
          </w:p>
        </w:tc>
        <w:tc>
          <w:tcPr>
            <w:tcW w:w="885" w:type="dxa"/>
            <w:tcBorders>
              <w:left w:val="double" w:sz="6" w:space="0" w:color="A6A6A6"/>
              <w:bottom w:val="double" w:sz="6" w:space="0" w:color="A6A6A6"/>
              <w:right w:val="double" w:sz="6" w:space="0" w:color="A6A6A6"/>
            </w:tcBorders>
          </w:tcPr>
          <w:p w:rsidR="00DF4254" w:rsidRDefault="00DF4254">
            <w:pPr>
              <w:pStyle w:val="Default"/>
              <w:rPr>
                <w:rFonts w:ascii="Times New Roman" w:hAnsi="Times New Roman" w:cs="Times New Roman"/>
                <w:sz w:val="16"/>
                <w:szCs w:val="16"/>
              </w:rPr>
            </w:pPr>
            <w:proofErr w:type="spellStart"/>
            <w:r>
              <w:rPr>
                <w:rFonts w:ascii="Times New Roman" w:hAnsi="Times New Roman" w:cs="Times New Roman"/>
                <w:sz w:val="16"/>
                <w:szCs w:val="16"/>
              </w:rPr>
              <w:t>Satisfacció</w:t>
            </w:r>
            <w:proofErr w:type="spellEnd"/>
            <w:r>
              <w:rPr>
                <w:rFonts w:ascii="Times New Roman" w:hAnsi="Times New Roman" w:cs="Times New Roman"/>
                <w:sz w:val="16"/>
                <w:szCs w:val="16"/>
              </w:rPr>
              <w:t xml:space="preserve"> n del graduado</w:t>
            </w:r>
          </w:p>
        </w:tc>
        <w:tc>
          <w:tcPr>
            <w:tcW w:w="1045" w:type="dxa"/>
            <w:tcBorders>
              <w:left w:val="double" w:sz="6" w:space="0" w:color="A6A6A6"/>
              <w:bottom w:val="double" w:sz="6" w:space="0" w:color="A6A6A6"/>
            </w:tcBorders>
          </w:tcPr>
          <w:p w:rsidR="00DF4254" w:rsidRDefault="00DF4254">
            <w:pPr>
              <w:pStyle w:val="Default"/>
              <w:rPr>
                <w:rFonts w:ascii="Times New Roman" w:hAnsi="Times New Roman" w:cs="Times New Roman"/>
                <w:sz w:val="16"/>
                <w:szCs w:val="16"/>
              </w:rPr>
            </w:pPr>
            <w:r>
              <w:rPr>
                <w:rFonts w:ascii="Times New Roman" w:hAnsi="Times New Roman" w:cs="Times New Roman"/>
                <w:sz w:val="16"/>
                <w:szCs w:val="16"/>
              </w:rPr>
              <w:t xml:space="preserve">satisfacción 2010 / Nivel Satisfacción 2009 </w:t>
            </w:r>
          </w:p>
        </w:tc>
        <w:tc>
          <w:tcPr>
            <w:tcW w:w="1108" w:type="dxa"/>
            <w:tcBorders>
              <w:bottom w:val="double" w:sz="6" w:space="0" w:color="A6A6A6"/>
              <w:right w:val="double" w:sz="6" w:space="0" w:color="A6A6A6"/>
            </w:tcBorders>
          </w:tcPr>
          <w:p w:rsidR="00DF4254" w:rsidRDefault="00DF4254">
            <w:pPr>
              <w:pStyle w:val="Default"/>
              <w:rPr>
                <w:rFonts w:ascii="Times New Roman" w:hAnsi="Times New Roman" w:cs="Times New Roman"/>
                <w:sz w:val="16"/>
                <w:szCs w:val="16"/>
              </w:rPr>
            </w:pPr>
            <w:r>
              <w:rPr>
                <w:rFonts w:ascii="Times New Roman" w:hAnsi="Times New Roman" w:cs="Times New Roman"/>
                <w:sz w:val="16"/>
                <w:szCs w:val="16"/>
              </w:rPr>
              <w:t xml:space="preserve">Resultado de la encuesta </w:t>
            </w:r>
          </w:p>
        </w:tc>
        <w:tc>
          <w:tcPr>
            <w:tcW w:w="528" w:type="dxa"/>
            <w:tcBorders>
              <w:left w:val="double" w:sz="6" w:space="0" w:color="A6A6A6"/>
              <w:bottom w:val="double" w:sz="6" w:space="0" w:color="A6A6A6"/>
              <w:right w:val="double" w:sz="6" w:space="0" w:color="A6A6A6"/>
            </w:tcBorders>
            <w:vAlign w:val="center"/>
          </w:tcPr>
          <w:p w:rsidR="00DF4254" w:rsidRDefault="00DF4254">
            <w:pPr>
              <w:pStyle w:val="Default"/>
              <w:jc w:val="center"/>
              <w:rPr>
                <w:rFonts w:ascii="Times New Roman" w:hAnsi="Times New Roman" w:cs="Times New Roman"/>
                <w:sz w:val="16"/>
                <w:szCs w:val="16"/>
              </w:rPr>
            </w:pPr>
            <w:r>
              <w:rPr>
                <w:rFonts w:ascii="Times New Roman" w:hAnsi="Times New Roman" w:cs="Times New Roman"/>
                <w:sz w:val="16"/>
                <w:szCs w:val="16"/>
              </w:rPr>
              <w:t xml:space="preserve">5% </w:t>
            </w:r>
          </w:p>
        </w:tc>
        <w:tc>
          <w:tcPr>
            <w:tcW w:w="633" w:type="dxa"/>
            <w:tcBorders>
              <w:left w:val="double" w:sz="6" w:space="0" w:color="A6A6A6"/>
              <w:bottom w:val="double" w:sz="6" w:space="0" w:color="A6A6A6"/>
              <w:right w:val="double" w:sz="6" w:space="0" w:color="A6A6A6"/>
            </w:tcBorders>
            <w:vAlign w:val="center"/>
          </w:tcPr>
          <w:p w:rsidR="00DF4254" w:rsidRDefault="00DF4254">
            <w:pPr>
              <w:pStyle w:val="Default"/>
              <w:jc w:val="center"/>
              <w:rPr>
                <w:rFonts w:ascii="Times New Roman" w:hAnsi="Times New Roman" w:cs="Times New Roman"/>
                <w:sz w:val="16"/>
                <w:szCs w:val="16"/>
              </w:rPr>
            </w:pPr>
            <w:r>
              <w:rPr>
                <w:rFonts w:ascii="Times New Roman" w:hAnsi="Times New Roman" w:cs="Times New Roman"/>
                <w:sz w:val="16"/>
                <w:szCs w:val="16"/>
              </w:rPr>
              <w:t xml:space="preserve">Anual </w:t>
            </w:r>
          </w:p>
        </w:tc>
        <w:tc>
          <w:tcPr>
            <w:tcW w:w="890" w:type="dxa"/>
            <w:tcBorders>
              <w:left w:val="double" w:sz="6" w:space="0" w:color="A6A6A6"/>
              <w:bottom w:val="double" w:sz="6" w:space="0" w:color="A6A6A6"/>
              <w:right w:val="double" w:sz="6" w:space="0" w:color="A6A6A6"/>
            </w:tcBorders>
          </w:tcPr>
          <w:p w:rsidR="00DF4254" w:rsidRDefault="00DF4254">
            <w:pPr>
              <w:pStyle w:val="Default"/>
              <w:rPr>
                <w:rFonts w:ascii="Times New Roman" w:hAnsi="Times New Roman" w:cs="Times New Roman"/>
                <w:sz w:val="16"/>
                <w:szCs w:val="16"/>
              </w:rPr>
            </w:pPr>
            <w:r>
              <w:rPr>
                <w:rFonts w:ascii="Times New Roman" w:hAnsi="Times New Roman" w:cs="Times New Roman"/>
                <w:sz w:val="16"/>
                <w:szCs w:val="16"/>
              </w:rPr>
              <w:t xml:space="preserve">Medición Semestral </w:t>
            </w:r>
          </w:p>
        </w:tc>
        <w:tc>
          <w:tcPr>
            <w:tcW w:w="998" w:type="dxa"/>
            <w:tcBorders>
              <w:left w:val="double" w:sz="6" w:space="0" w:color="A6A6A6"/>
              <w:bottom w:val="double" w:sz="6" w:space="0" w:color="A6A6A6"/>
            </w:tcBorders>
            <w:vAlign w:val="center"/>
          </w:tcPr>
          <w:p w:rsidR="00DF4254" w:rsidRDefault="00DF4254">
            <w:pPr>
              <w:pStyle w:val="Default"/>
              <w:jc w:val="right"/>
              <w:rPr>
                <w:rFonts w:ascii="Times New Roman" w:hAnsi="Times New Roman" w:cs="Times New Roman"/>
                <w:sz w:val="16"/>
                <w:szCs w:val="16"/>
              </w:rPr>
            </w:pPr>
            <w:r>
              <w:rPr>
                <w:rFonts w:ascii="Times New Roman" w:hAnsi="Times New Roman" w:cs="Times New Roman"/>
                <w:sz w:val="16"/>
                <w:szCs w:val="16"/>
              </w:rPr>
              <w:t xml:space="preserve">Director STA </w:t>
            </w:r>
          </w:p>
        </w:tc>
      </w:tr>
      <w:tr w:rsidR="00DF4254">
        <w:tblPrEx>
          <w:tblCellMar>
            <w:top w:w="0" w:type="dxa"/>
            <w:bottom w:w="0" w:type="dxa"/>
          </w:tblCellMar>
        </w:tblPrEx>
        <w:trPr>
          <w:trHeight w:val="175"/>
        </w:trPr>
        <w:tc>
          <w:tcPr>
            <w:tcW w:w="413" w:type="dxa"/>
            <w:tcBorders>
              <w:top w:val="double" w:sz="6" w:space="0" w:color="A6A6A6"/>
              <w:left w:val="double" w:sz="6" w:space="0" w:color="A6A6A6"/>
            </w:tcBorders>
          </w:tcPr>
          <w:p w:rsidR="00DF4254" w:rsidRDefault="00DF4254">
            <w:pPr>
              <w:pStyle w:val="Default"/>
              <w:rPr>
                <w:color w:val="auto"/>
              </w:rPr>
            </w:pPr>
          </w:p>
        </w:tc>
        <w:tc>
          <w:tcPr>
            <w:tcW w:w="850" w:type="dxa"/>
            <w:tcBorders>
              <w:top w:val="double" w:sz="6" w:space="0" w:color="A6A6A6"/>
              <w:right w:val="double" w:sz="6" w:space="0" w:color="A6A6A6"/>
            </w:tcBorders>
          </w:tcPr>
          <w:p w:rsidR="00DF4254" w:rsidRDefault="00DF4254">
            <w:pPr>
              <w:pStyle w:val="Default"/>
              <w:rPr>
                <w:color w:val="auto"/>
              </w:rPr>
            </w:pPr>
          </w:p>
        </w:tc>
        <w:tc>
          <w:tcPr>
            <w:tcW w:w="968" w:type="dxa"/>
            <w:tcBorders>
              <w:top w:val="double" w:sz="6" w:space="0" w:color="A6A6A6"/>
              <w:left w:val="double" w:sz="6" w:space="0" w:color="A6A6A6"/>
              <w:right w:val="double" w:sz="6" w:space="0" w:color="A6A6A6"/>
            </w:tcBorders>
            <w:vAlign w:val="center"/>
          </w:tcPr>
          <w:p w:rsidR="00DF4254" w:rsidRDefault="00DF4254">
            <w:pPr>
              <w:pStyle w:val="Default"/>
              <w:rPr>
                <w:rFonts w:ascii="Times New Roman" w:hAnsi="Times New Roman" w:cs="Times New Roman"/>
                <w:sz w:val="16"/>
                <w:szCs w:val="16"/>
              </w:rPr>
            </w:pPr>
            <w:r>
              <w:rPr>
                <w:rFonts w:ascii="Times New Roman" w:hAnsi="Times New Roman" w:cs="Times New Roman"/>
                <w:sz w:val="16"/>
                <w:szCs w:val="16"/>
              </w:rPr>
              <w:t xml:space="preserve">Reducir el </w:t>
            </w:r>
          </w:p>
        </w:tc>
        <w:tc>
          <w:tcPr>
            <w:tcW w:w="885" w:type="dxa"/>
            <w:tcBorders>
              <w:top w:val="double" w:sz="6" w:space="0" w:color="A6A6A6"/>
              <w:left w:val="double" w:sz="6" w:space="0" w:color="A6A6A6"/>
              <w:right w:val="double" w:sz="6" w:space="0" w:color="A6A6A6"/>
            </w:tcBorders>
          </w:tcPr>
          <w:p w:rsidR="00DF4254" w:rsidRDefault="00DF4254">
            <w:pPr>
              <w:pStyle w:val="Default"/>
              <w:rPr>
                <w:color w:val="auto"/>
              </w:rPr>
            </w:pPr>
          </w:p>
        </w:tc>
        <w:tc>
          <w:tcPr>
            <w:tcW w:w="1045" w:type="dxa"/>
            <w:tcBorders>
              <w:top w:val="double" w:sz="6" w:space="0" w:color="A6A6A6"/>
              <w:left w:val="double" w:sz="6" w:space="0" w:color="A6A6A6"/>
            </w:tcBorders>
          </w:tcPr>
          <w:p w:rsidR="00DF4254" w:rsidRDefault="00DF4254">
            <w:pPr>
              <w:pStyle w:val="Default"/>
              <w:rPr>
                <w:color w:val="auto"/>
              </w:rPr>
            </w:pPr>
          </w:p>
        </w:tc>
        <w:tc>
          <w:tcPr>
            <w:tcW w:w="1108" w:type="dxa"/>
            <w:tcBorders>
              <w:top w:val="double" w:sz="6" w:space="0" w:color="A6A6A6"/>
              <w:right w:val="double" w:sz="6" w:space="0" w:color="A6A6A6"/>
            </w:tcBorders>
          </w:tcPr>
          <w:p w:rsidR="00DF4254" w:rsidRDefault="00DF4254">
            <w:pPr>
              <w:pStyle w:val="Default"/>
              <w:rPr>
                <w:color w:val="auto"/>
              </w:rPr>
            </w:pPr>
          </w:p>
        </w:tc>
        <w:tc>
          <w:tcPr>
            <w:tcW w:w="528" w:type="dxa"/>
            <w:tcBorders>
              <w:top w:val="double" w:sz="6" w:space="0" w:color="A6A6A6"/>
              <w:left w:val="double" w:sz="6" w:space="0" w:color="A6A6A6"/>
              <w:right w:val="double" w:sz="6" w:space="0" w:color="A6A6A6"/>
            </w:tcBorders>
          </w:tcPr>
          <w:p w:rsidR="00DF4254" w:rsidRDefault="00DF4254">
            <w:pPr>
              <w:pStyle w:val="Default"/>
              <w:rPr>
                <w:color w:val="auto"/>
              </w:rPr>
            </w:pPr>
          </w:p>
        </w:tc>
        <w:tc>
          <w:tcPr>
            <w:tcW w:w="633" w:type="dxa"/>
            <w:tcBorders>
              <w:top w:val="double" w:sz="6" w:space="0" w:color="A6A6A6"/>
              <w:left w:val="double" w:sz="6" w:space="0" w:color="A6A6A6"/>
              <w:right w:val="double" w:sz="6" w:space="0" w:color="A6A6A6"/>
            </w:tcBorders>
          </w:tcPr>
          <w:p w:rsidR="00DF4254" w:rsidRDefault="00DF4254">
            <w:pPr>
              <w:pStyle w:val="Default"/>
              <w:rPr>
                <w:color w:val="auto"/>
              </w:rPr>
            </w:pPr>
          </w:p>
        </w:tc>
        <w:tc>
          <w:tcPr>
            <w:tcW w:w="890" w:type="dxa"/>
            <w:tcBorders>
              <w:top w:val="double" w:sz="6" w:space="0" w:color="A6A6A6"/>
              <w:left w:val="double" w:sz="6" w:space="0" w:color="A6A6A6"/>
              <w:right w:val="double" w:sz="6" w:space="0" w:color="A6A6A6"/>
            </w:tcBorders>
          </w:tcPr>
          <w:p w:rsidR="00DF4254" w:rsidRDefault="00DF4254">
            <w:pPr>
              <w:pStyle w:val="Default"/>
              <w:rPr>
                <w:color w:val="auto"/>
              </w:rPr>
            </w:pPr>
          </w:p>
        </w:tc>
        <w:tc>
          <w:tcPr>
            <w:tcW w:w="998" w:type="dxa"/>
            <w:tcBorders>
              <w:top w:val="double" w:sz="6" w:space="0" w:color="A6A6A6"/>
              <w:left w:val="double" w:sz="6" w:space="0" w:color="A6A6A6"/>
            </w:tcBorders>
          </w:tcPr>
          <w:p w:rsidR="00DF4254" w:rsidRDefault="00DF4254">
            <w:pPr>
              <w:pStyle w:val="Default"/>
              <w:rPr>
                <w:color w:val="auto"/>
              </w:rPr>
            </w:pPr>
          </w:p>
        </w:tc>
      </w:tr>
      <w:tr w:rsidR="00DF4254">
        <w:tblPrEx>
          <w:tblCellMar>
            <w:top w:w="0" w:type="dxa"/>
            <w:bottom w:w="0" w:type="dxa"/>
          </w:tblCellMar>
        </w:tblPrEx>
        <w:trPr>
          <w:trHeight w:val="705"/>
        </w:trPr>
        <w:tc>
          <w:tcPr>
            <w:tcW w:w="413" w:type="dxa"/>
            <w:tcBorders>
              <w:left w:val="double" w:sz="6" w:space="0" w:color="A6A6A6"/>
            </w:tcBorders>
          </w:tcPr>
          <w:p w:rsidR="00DF4254" w:rsidRDefault="00DF4254">
            <w:pPr>
              <w:pStyle w:val="Default"/>
              <w:rPr>
                <w:rFonts w:ascii="Times New Roman" w:hAnsi="Times New Roman" w:cs="Times New Roman"/>
                <w:sz w:val="14"/>
                <w:szCs w:val="14"/>
              </w:rPr>
            </w:pPr>
            <w:r>
              <w:rPr>
                <w:rFonts w:ascii="Times New Roman" w:hAnsi="Times New Roman" w:cs="Times New Roman"/>
                <w:sz w:val="16"/>
                <w:szCs w:val="16"/>
              </w:rPr>
              <w:t>It</w:t>
            </w:r>
            <w:r>
              <w:rPr>
                <w:rFonts w:ascii="Times New Roman" w:hAnsi="Times New Roman" w:cs="Times New Roman"/>
                <w:sz w:val="14"/>
                <w:szCs w:val="14"/>
              </w:rPr>
              <w:t xml:space="preserve">1 </w:t>
            </w:r>
          </w:p>
        </w:tc>
        <w:tc>
          <w:tcPr>
            <w:tcW w:w="850" w:type="dxa"/>
            <w:tcBorders>
              <w:right w:val="double" w:sz="6" w:space="0" w:color="A6A6A6"/>
            </w:tcBorders>
          </w:tcPr>
          <w:p w:rsidR="00DF4254" w:rsidRDefault="00DF4254">
            <w:pPr>
              <w:pStyle w:val="Default"/>
              <w:rPr>
                <w:rFonts w:ascii="Times New Roman" w:hAnsi="Times New Roman" w:cs="Times New Roman"/>
                <w:sz w:val="16"/>
                <w:szCs w:val="16"/>
              </w:rPr>
            </w:pPr>
            <w:r>
              <w:rPr>
                <w:rFonts w:ascii="Times New Roman" w:hAnsi="Times New Roman" w:cs="Times New Roman"/>
                <w:sz w:val="16"/>
                <w:szCs w:val="16"/>
              </w:rPr>
              <w:t xml:space="preserve">Emisión de títulos </w:t>
            </w:r>
          </w:p>
        </w:tc>
        <w:tc>
          <w:tcPr>
            <w:tcW w:w="968" w:type="dxa"/>
            <w:tcBorders>
              <w:left w:val="double" w:sz="6" w:space="0" w:color="A6A6A6"/>
              <w:right w:val="double" w:sz="6" w:space="0" w:color="A6A6A6"/>
            </w:tcBorders>
          </w:tcPr>
          <w:p w:rsidR="00DF4254" w:rsidRDefault="00DF4254">
            <w:pPr>
              <w:pStyle w:val="Default"/>
              <w:rPr>
                <w:rFonts w:ascii="Times New Roman" w:hAnsi="Times New Roman" w:cs="Times New Roman"/>
                <w:sz w:val="16"/>
                <w:szCs w:val="16"/>
              </w:rPr>
            </w:pPr>
            <w:r>
              <w:rPr>
                <w:rFonts w:ascii="Times New Roman" w:hAnsi="Times New Roman" w:cs="Times New Roman"/>
                <w:sz w:val="16"/>
                <w:szCs w:val="16"/>
              </w:rPr>
              <w:t xml:space="preserve">tiempo de proceso emisión Títulos </w:t>
            </w:r>
          </w:p>
        </w:tc>
        <w:tc>
          <w:tcPr>
            <w:tcW w:w="885" w:type="dxa"/>
            <w:tcBorders>
              <w:left w:val="double" w:sz="6" w:space="0" w:color="A6A6A6"/>
              <w:right w:val="double" w:sz="6" w:space="0" w:color="A6A6A6"/>
            </w:tcBorders>
          </w:tcPr>
          <w:p w:rsidR="00DF4254" w:rsidRDefault="00DF4254">
            <w:pPr>
              <w:pStyle w:val="Default"/>
              <w:rPr>
                <w:rFonts w:ascii="Times New Roman" w:hAnsi="Times New Roman" w:cs="Times New Roman"/>
                <w:sz w:val="16"/>
                <w:szCs w:val="16"/>
              </w:rPr>
            </w:pPr>
            <w:r>
              <w:rPr>
                <w:rFonts w:ascii="Times New Roman" w:hAnsi="Times New Roman" w:cs="Times New Roman"/>
                <w:sz w:val="16"/>
                <w:szCs w:val="16"/>
              </w:rPr>
              <w:t xml:space="preserve">Tiempo proceso </w:t>
            </w:r>
          </w:p>
        </w:tc>
        <w:tc>
          <w:tcPr>
            <w:tcW w:w="1045" w:type="dxa"/>
            <w:tcBorders>
              <w:left w:val="double" w:sz="6" w:space="0" w:color="A6A6A6"/>
            </w:tcBorders>
          </w:tcPr>
          <w:p w:rsidR="00DF4254" w:rsidRDefault="00DF4254">
            <w:pPr>
              <w:pStyle w:val="Default"/>
              <w:rPr>
                <w:rFonts w:ascii="Times New Roman" w:hAnsi="Times New Roman" w:cs="Times New Roman"/>
                <w:sz w:val="16"/>
                <w:szCs w:val="16"/>
              </w:rPr>
            </w:pPr>
            <w:r>
              <w:rPr>
                <w:rFonts w:ascii="Times New Roman" w:hAnsi="Times New Roman" w:cs="Times New Roman"/>
                <w:sz w:val="16"/>
                <w:szCs w:val="16"/>
              </w:rPr>
              <w:t xml:space="preserve">= conteo de días hábiles </w:t>
            </w:r>
          </w:p>
        </w:tc>
        <w:tc>
          <w:tcPr>
            <w:tcW w:w="1108" w:type="dxa"/>
            <w:tcBorders>
              <w:right w:val="double" w:sz="6" w:space="0" w:color="A6A6A6"/>
            </w:tcBorders>
          </w:tcPr>
          <w:p w:rsidR="00DF4254" w:rsidRDefault="00DF4254">
            <w:pPr>
              <w:pStyle w:val="Default"/>
              <w:rPr>
                <w:rFonts w:ascii="Times New Roman" w:hAnsi="Times New Roman" w:cs="Times New Roman"/>
                <w:sz w:val="16"/>
                <w:szCs w:val="16"/>
              </w:rPr>
            </w:pPr>
            <w:r>
              <w:rPr>
                <w:rFonts w:ascii="Times New Roman" w:hAnsi="Times New Roman" w:cs="Times New Roman"/>
                <w:sz w:val="16"/>
                <w:szCs w:val="16"/>
              </w:rPr>
              <w:t xml:space="preserve">Registro de tiempo de proceso </w:t>
            </w:r>
          </w:p>
        </w:tc>
        <w:tc>
          <w:tcPr>
            <w:tcW w:w="528" w:type="dxa"/>
            <w:tcBorders>
              <w:left w:val="double" w:sz="6" w:space="0" w:color="A6A6A6"/>
              <w:right w:val="double" w:sz="6" w:space="0" w:color="A6A6A6"/>
            </w:tcBorders>
          </w:tcPr>
          <w:p w:rsidR="00DF4254" w:rsidRDefault="00DF4254">
            <w:pPr>
              <w:pStyle w:val="Default"/>
              <w:rPr>
                <w:rFonts w:ascii="Times New Roman" w:hAnsi="Times New Roman" w:cs="Times New Roman"/>
                <w:sz w:val="16"/>
                <w:szCs w:val="16"/>
              </w:rPr>
            </w:pPr>
            <w:r>
              <w:rPr>
                <w:rFonts w:ascii="Times New Roman" w:hAnsi="Times New Roman" w:cs="Times New Roman"/>
                <w:sz w:val="16"/>
                <w:szCs w:val="16"/>
              </w:rPr>
              <w:t xml:space="preserve">60 días máx. </w:t>
            </w:r>
          </w:p>
        </w:tc>
        <w:tc>
          <w:tcPr>
            <w:tcW w:w="633" w:type="dxa"/>
            <w:tcBorders>
              <w:left w:val="double" w:sz="6" w:space="0" w:color="A6A6A6"/>
              <w:right w:val="double" w:sz="6" w:space="0" w:color="A6A6A6"/>
            </w:tcBorders>
            <w:vAlign w:val="center"/>
          </w:tcPr>
          <w:p w:rsidR="00DF4254" w:rsidRDefault="00DF4254">
            <w:pPr>
              <w:pStyle w:val="Default"/>
              <w:jc w:val="center"/>
              <w:rPr>
                <w:rFonts w:ascii="Times New Roman" w:hAnsi="Times New Roman" w:cs="Times New Roman"/>
                <w:sz w:val="16"/>
                <w:szCs w:val="16"/>
              </w:rPr>
            </w:pPr>
            <w:r>
              <w:rPr>
                <w:rFonts w:ascii="Times New Roman" w:hAnsi="Times New Roman" w:cs="Times New Roman"/>
                <w:sz w:val="16"/>
                <w:szCs w:val="16"/>
              </w:rPr>
              <w:t xml:space="preserve">Anual </w:t>
            </w:r>
          </w:p>
        </w:tc>
        <w:tc>
          <w:tcPr>
            <w:tcW w:w="890" w:type="dxa"/>
            <w:tcBorders>
              <w:left w:val="double" w:sz="6" w:space="0" w:color="A6A6A6"/>
              <w:right w:val="double" w:sz="6" w:space="0" w:color="A6A6A6"/>
            </w:tcBorders>
          </w:tcPr>
          <w:p w:rsidR="00DF4254" w:rsidRDefault="00DF4254">
            <w:pPr>
              <w:pStyle w:val="Default"/>
              <w:rPr>
                <w:rFonts w:ascii="Times New Roman" w:hAnsi="Times New Roman" w:cs="Times New Roman"/>
                <w:sz w:val="16"/>
                <w:szCs w:val="16"/>
              </w:rPr>
            </w:pPr>
            <w:r>
              <w:rPr>
                <w:rFonts w:ascii="Times New Roman" w:hAnsi="Times New Roman" w:cs="Times New Roman"/>
                <w:sz w:val="16"/>
                <w:szCs w:val="16"/>
              </w:rPr>
              <w:t xml:space="preserve">Medición Mensual </w:t>
            </w:r>
          </w:p>
        </w:tc>
        <w:tc>
          <w:tcPr>
            <w:tcW w:w="998" w:type="dxa"/>
            <w:tcBorders>
              <w:left w:val="double" w:sz="6" w:space="0" w:color="A6A6A6"/>
            </w:tcBorders>
            <w:vAlign w:val="center"/>
          </w:tcPr>
          <w:p w:rsidR="00DF4254" w:rsidRDefault="00DF4254">
            <w:pPr>
              <w:pStyle w:val="Default"/>
              <w:jc w:val="right"/>
              <w:rPr>
                <w:rFonts w:ascii="Times New Roman" w:hAnsi="Times New Roman" w:cs="Times New Roman"/>
                <w:sz w:val="16"/>
                <w:szCs w:val="16"/>
              </w:rPr>
            </w:pPr>
            <w:r>
              <w:rPr>
                <w:rFonts w:ascii="Times New Roman" w:hAnsi="Times New Roman" w:cs="Times New Roman"/>
                <w:sz w:val="16"/>
                <w:szCs w:val="16"/>
              </w:rPr>
              <w:t xml:space="preserve">Director STA </w:t>
            </w:r>
          </w:p>
        </w:tc>
      </w:tr>
    </w:tbl>
    <w:p w:rsidR="00DF4254" w:rsidRDefault="00DF4254">
      <w:pPr>
        <w:pStyle w:val="Default"/>
        <w:rPr>
          <w:color w:val="auto"/>
        </w:rPr>
      </w:pPr>
    </w:p>
    <w:p w:rsidR="00DF4254" w:rsidRDefault="00DF4254">
      <w:pPr>
        <w:pStyle w:val="CM5"/>
        <w:jc w:val="center"/>
      </w:pPr>
      <w:r>
        <w:rPr>
          <w:b/>
          <w:bCs/>
        </w:rPr>
        <w:lastRenderedPageBreak/>
        <w:t xml:space="preserve">3.4 Determinación de Funciones del Personal. </w:t>
      </w:r>
    </w:p>
    <w:p w:rsidR="00DF4254" w:rsidRDefault="00DF4254">
      <w:pPr>
        <w:pStyle w:val="CM64"/>
        <w:spacing w:line="553" w:lineRule="atLeast"/>
        <w:jc w:val="both"/>
      </w:pPr>
      <w:r>
        <w:t xml:space="preserve">Actualmente las funciones que realiza el personal que trabaja en la STA en el proceso de emisión de títulos profesionales, no están claramente definidas lo que ocasiona en ocasiones duplicidad de funciones, retrasos en el proceso entre otros factores. </w:t>
      </w:r>
    </w:p>
    <w:p w:rsidR="00DF4254" w:rsidRDefault="00DF4254">
      <w:pPr>
        <w:pStyle w:val="CM64"/>
        <w:spacing w:line="553" w:lineRule="atLeast"/>
        <w:jc w:val="both"/>
      </w:pPr>
      <w:r>
        <w:t xml:space="preserve">En la Secretaría Técnica Académica (STA) todo el personal desarrolla sus actividades independientemente, sin establecer procedimientos y políticas definidas que respalden dichas actividades. </w:t>
      </w:r>
    </w:p>
    <w:p w:rsidR="00DF4254" w:rsidRDefault="00DF4254">
      <w:pPr>
        <w:pStyle w:val="CM64"/>
        <w:spacing w:line="553" w:lineRule="atLeast"/>
        <w:jc w:val="both"/>
      </w:pPr>
      <w:r>
        <w:t xml:space="preserve">El personal de la STA reconoce sus procesos, pero no tiene identificados controles y recursos necesarios, por tanto no existen resultados ni registros formales de dichos procesos. La interacción de los procesos, se ha determinado por la práctica y conocimiento del personal que trabaja en las diferentes áreas, más no por una secuencia previamente establecida. </w:t>
      </w:r>
    </w:p>
    <w:p w:rsidR="00DF4254" w:rsidRDefault="00DF4254">
      <w:pPr>
        <w:pStyle w:val="CM3"/>
        <w:jc w:val="both"/>
      </w:pPr>
      <w:r>
        <w:t xml:space="preserve">No existen tiempos establecidos para controlar la duración de las actividades, tampoco  existe una medición efectiva a tiempo real, por tanto, no poseen indicadores. Tampoco existe monitoreo ni seguimiento de las actividades.  No se puede mejorar un proceso si no existe un monitoreo. Es decir, que es imposible establecer las acciones si no hay medición y análisis de la eficacia del mismo. </w:t>
      </w:r>
    </w:p>
    <w:p w:rsidR="00DF4254" w:rsidRDefault="00DF4254">
      <w:pPr>
        <w:pStyle w:val="CM64"/>
        <w:spacing w:line="553" w:lineRule="atLeast"/>
        <w:jc w:val="both"/>
      </w:pPr>
      <w:r>
        <w:t xml:space="preserve">No se han determinado los criterios y métodos necesarios para asegurar la eficacia de los procesos. No tienen parámetros establecidos para la selección del personal. </w:t>
      </w:r>
    </w:p>
    <w:p w:rsidR="00DF4254" w:rsidRDefault="00DF4254">
      <w:pPr>
        <w:pStyle w:val="CM64"/>
        <w:spacing w:line="553" w:lineRule="atLeast"/>
        <w:jc w:val="both"/>
      </w:pPr>
      <w:r>
        <w:t xml:space="preserve">El espacio de trabajo se considera amplio, pero hay mala distribución de las áreas.  </w:t>
      </w:r>
      <w:r>
        <w:lastRenderedPageBreak/>
        <w:t xml:space="preserve">En cuanto a la infraestructura en la que se desarrollan los procesos de la STA, los equipos se encuentran dentro de las características técnicas que deben tener con respecto al trabajo desempeñado y los servicios de apoyo se consideran apropiados. </w:t>
      </w:r>
    </w:p>
    <w:p w:rsidR="00DF4254" w:rsidRDefault="00DF4254">
      <w:pPr>
        <w:pStyle w:val="CM64"/>
        <w:spacing w:line="553" w:lineRule="atLeast"/>
        <w:jc w:val="both"/>
      </w:pPr>
      <w:r>
        <w:t xml:space="preserve">El proceso de emisión de títulos cubre la emisión de títulos de postgrado, pregrado, especialidades, certificados de cursos, revalidaciones y re-convalidaciones. El personal realiza su trabajo en el orden en que van ingresando a la STA los documentos. </w:t>
      </w:r>
    </w:p>
    <w:p w:rsidR="00DF4254" w:rsidRDefault="00DF4254">
      <w:pPr>
        <w:pStyle w:val="CM64"/>
        <w:spacing w:line="553" w:lineRule="atLeast"/>
        <w:jc w:val="both"/>
      </w:pPr>
      <w:r>
        <w:t xml:space="preserve">Cada facultad le entrega los documentos en un sobre manila, donde se encuentran los datos correspondientes a cada estudiante.  Cada documento del sobre es revisado para confirmar que los datos estén en regla. </w:t>
      </w:r>
    </w:p>
    <w:p w:rsidR="00DF4254" w:rsidRDefault="00DF4254">
      <w:pPr>
        <w:pStyle w:val="CM3"/>
        <w:jc w:val="both"/>
      </w:pPr>
      <w:r>
        <w:t xml:space="preserve">Toda esta desorganización y falta de asignación clara de funciones del personal, genera problemas tales como: </w:t>
      </w:r>
    </w:p>
    <w:p w:rsidR="00DF4254" w:rsidRDefault="00DF4254">
      <w:pPr>
        <w:pStyle w:val="CM19"/>
      </w:pPr>
      <w:r>
        <w:rPr>
          <w:rFonts w:ascii="Wingdings" w:hAnsi="Wingdings" w:cs="Wingdings"/>
        </w:rPr>
        <w:t></w:t>
      </w:r>
      <w:r>
        <w:rPr>
          <w:rFonts w:ascii="Wingdings" w:hAnsi="Wingdings" w:cs="Wingdings"/>
        </w:rPr>
        <w:t></w:t>
      </w:r>
      <w:r>
        <w:t xml:space="preserve">Falta firma del acta de de grado. </w:t>
      </w:r>
      <w:r>
        <w:br/>
      </w:r>
      <w:r>
        <w:rPr>
          <w:rFonts w:ascii="Wingdings" w:hAnsi="Wingdings" w:cs="Wingdings"/>
        </w:rPr>
        <w:t></w:t>
      </w:r>
      <w:r>
        <w:rPr>
          <w:rFonts w:ascii="Wingdings" w:hAnsi="Wingdings" w:cs="Wingdings"/>
        </w:rPr>
        <w:t></w:t>
      </w:r>
      <w:r>
        <w:t xml:space="preserve">Documentos que no corresponden al estudiante. </w:t>
      </w:r>
      <w:r>
        <w:br/>
      </w:r>
      <w:r>
        <w:rPr>
          <w:rFonts w:ascii="Wingdings" w:hAnsi="Wingdings" w:cs="Wingdings"/>
        </w:rPr>
        <w:t></w:t>
      </w:r>
      <w:r>
        <w:rPr>
          <w:rFonts w:ascii="Wingdings" w:hAnsi="Wingdings" w:cs="Wingdings"/>
        </w:rPr>
        <w:t></w:t>
      </w:r>
      <w:r>
        <w:t xml:space="preserve">Error al ingresar al sistema los datos registrados en las Actas de </w:t>
      </w:r>
      <w:r>
        <w:br/>
      </w:r>
    </w:p>
    <w:p w:rsidR="00DF4254" w:rsidRDefault="00DF4254">
      <w:pPr>
        <w:pStyle w:val="CM32"/>
        <w:ind w:left="358"/>
        <w:jc w:val="both"/>
      </w:pPr>
      <w:proofErr w:type="gramStart"/>
      <w:r>
        <w:t>grado</w:t>
      </w:r>
      <w:proofErr w:type="gramEnd"/>
      <w:r>
        <w:t xml:space="preserve"> (fecha, orden de imprenta- guía fecha, nivel, unidad-) Aquí se adjunta la carrera, la fecha de graduación, la fecha de egreso, y las observaciones. </w:t>
      </w:r>
    </w:p>
    <w:p w:rsidR="00DF4254" w:rsidRDefault="00DF4254">
      <w:pPr>
        <w:pStyle w:val="CM64"/>
        <w:spacing w:line="553" w:lineRule="atLeast"/>
        <w:ind w:left="283" w:right="1805" w:hanging="282"/>
      </w:pPr>
      <w:r>
        <w:rPr>
          <w:rFonts w:ascii="Wingdings" w:hAnsi="Wingdings" w:cs="Wingdings"/>
        </w:rPr>
        <w:t></w:t>
      </w:r>
      <w:r>
        <w:rPr>
          <w:rFonts w:ascii="Wingdings" w:hAnsi="Wingdings" w:cs="Wingdings"/>
        </w:rPr>
        <w:t></w:t>
      </w:r>
      <w:r>
        <w:t xml:space="preserve">No coinciden los nombres de la Tesis con la que consta en  el acta de grado. </w:t>
      </w:r>
      <w:r>
        <w:rPr>
          <w:rFonts w:ascii="Wingdings" w:hAnsi="Wingdings" w:cs="Wingdings"/>
        </w:rPr>
        <w:t></w:t>
      </w:r>
      <w:r>
        <w:rPr>
          <w:rFonts w:ascii="Wingdings" w:hAnsi="Wingdings" w:cs="Wingdings"/>
        </w:rPr>
        <w:t></w:t>
      </w:r>
      <w:r>
        <w:t xml:space="preserve">Los datos para la orden de imprenta contienen errores en nombre de la carrera, apellidos, fecha de </w:t>
      </w:r>
      <w:r>
        <w:lastRenderedPageBreak/>
        <w:t xml:space="preserve">graduación, facultad. </w:t>
      </w:r>
    </w:p>
    <w:p w:rsidR="00DF4254" w:rsidRDefault="00DF4254">
      <w:pPr>
        <w:pStyle w:val="CM64"/>
        <w:spacing w:line="553" w:lineRule="atLeast"/>
        <w:jc w:val="both"/>
      </w:pPr>
      <w:r>
        <w:t xml:space="preserve">Basado en lo antes mencionado se establece la necesidad de especificar las responsabilidades del personal para el cumplimiento de los requisitos óptimo de cada una de sus actividades, para esto se obtuvo información de las entrevistas y observaciones realizadas en cada puesto de trabajo, ya con la información levantada se plantea un modelo de Ficha de Perfil del Puesto, procediendo con la retroalimentación por parte del personal. </w:t>
      </w:r>
    </w:p>
    <w:p w:rsidR="00DF4254" w:rsidRDefault="00DF4254">
      <w:pPr>
        <w:pStyle w:val="CM64"/>
        <w:spacing w:line="553" w:lineRule="atLeast"/>
      </w:pPr>
      <w:r>
        <w:t xml:space="preserve">La Ficha de Perfil de puesto se utilizará para ayudar a seleccionar al el personal nuevo, difundir y comunicar al personal formalmente cuáles son sus funciones y responsabilidades.  Con esta ficha, todos los miembros de la STA tendrán claro cuáles son sus funciones, cuál es su responsabilidad en el proceso de emisión de títulos, tal como se muestra en el ANEXO E. </w:t>
      </w:r>
    </w:p>
    <w:p w:rsidR="00DF4254" w:rsidRDefault="00DF4254">
      <w:pPr>
        <w:pStyle w:val="CM64"/>
        <w:spacing w:line="553" w:lineRule="atLeast"/>
      </w:pPr>
      <w:r>
        <w:rPr>
          <w:b/>
          <w:bCs/>
        </w:rPr>
        <w:t xml:space="preserve">3.5 Capacitación del Personal. </w:t>
      </w:r>
    </w:p>
    <w:p w:rsidR="00DF4254" w:rsidRDefault="00DF4254">
      <w:pPr>
        <w:pStyle w:val="CM64"/>
        <w:spacing w:line="553" w:lineRule="atLeast"/>
        <w:ind w:left="480"/>
      </w:pPr>
      <w:r>
        <w:t xml:space="preserve">El número y variedad de planes o programas de capacitación varían de acuerdo al tipo de entidad, al igual que su duración; puede ser horas, días, meses o años. El programa de capacitación de personal de la STA propuesto, incluye lo siguiente: </w:t>
      </w:r>
    </w:p>
    <w:p w:rsidR="00DF4254" w:rsidRDefault="00DF4254">
      <w:pPr>
        <w:pStyle w:val="CM20"/>
        <w:ind w:left="480"/>
      </w:pPr>
      <w:r>
        <w:rPr>
          <w:rFonts w:ascii="Wingdings" w:hAnsi="Wingdings" w:cs="Wingdings"/>
        </w:rPr>
        <w:t></w:t>
      </w:r>
      <w:r>
        <w:rPr>
          <w:rFonts w:ascii="Wingdings" w:hAnsi="Wingdings" w:cs="Wingdings"/>
        </w:rPr>
        <w:t></w:t>
      </w:r>
      <w:r>
        <w:t xml:space="preserve">Detección de una necesidad específica de capacitación. </w:t>
      </w:r>
    </w:p>
    <w:p w:rsidR="00DF4254" w:rsidRDefault="00DF4254">
      <w:pPr>
        <w:pStyle w:val="Default"/>
        <w:spacing w:line="553" w:lineRule="atLeast"/>
        <w:ind w:left="495" w:firstLine="215"/>
        <w:rPr>
          <w:color w:val="auto"/>
        </w:rPr>
      </w:pPr>
      <w:r>
        <w:rPr>
          <w:color w:val="auto"/>
        </w:rPr>
        <w:t xml:space="preserve">Información recabada con aplicación del ANEXO F. </w:t>
      </w:r>
      <w:r>
        <w:rPr>
          <w:rFonts w:ascii="Wingdings" w:hAnsi="Wingdings" w:cs="Wingdings"/>
          <w:color w:val="auto"/>
        </w:rPr>
        <w:t></w:t>
      </w:r>
      <w:r>
        <w:rPr>
          <w:rFonts w:ascii="Wingdings" w:hAnsi="Wingdings" w:cs="Wingdings"/>
          <w:color w:val="auto"/>
        </w:rPr>
        <w:t></w:t>
      </w:r>
      <w:r>
        <w:rPr>
          <w:color w:val="auto"/>
        </w:rPr>
        <w:t xml:space="preserve">Definición clara del objetivo de la capacitación. </w:t>
      </w:r>
      <w:r>
        <w:rPr>
          <w:rFonts w:ascii="Wingdings" w:hAnsi="Wingdings" w:cs="Wingdings"/>
          <w:color w:val="auto"/>
        </w:rPr>
        <w:t></w:t>
      </w:r>
      <w:r>
        <w:rPr>
          <w:rFonts w:ascii="Wingdings" w:hAnsi="Wingdings" w:cs="Wingdings"/>
          <w:color w:val="auto"/>
        </w:rPr>
        <w:t></w:t>
      </w:r>
      <w:r>
        <w:rPr>
          <w:color w:val="auto"/>
        </w:rPr>
        <w:t xml:space="preserve">Definición de los recursos necesarios para la </w:t>
      </w:r>
      <w:r>
        <w:rPr>
          <w:color w:val="auto"/>
        </w:rPr>
        <w:lastRenderedPageBreak/>
        <w:t xml:space="preserve">implementación de </w:t>
      </w:r>
    </w:p>
    <w:p w:rsidR="00DF4254" w:rsidRDefault="00DF4254">
      <w:pPr>
        <w:pStyle w:val="CM49"/>
        <w:ind w:left="710"/>
      </w:pPr>
      <w:proofErr w:type="gramStart"/>
      <w:r>
        <w:t>la</w:t>
      </w:r>
      <w:proofErr w:type="gramEnd"/>
      <w:r>
        <w:t xml:space="preserve"> capacitación, como instructor, recursos audiovisuales, equipos </w:t>
      </w:r>
    </w:p>
    <w:p w:rsidR="00DF4254" w:rsidRDefault="00DF4254">
      <w:pPr>
        <w:pStyle w:val="CM49"/>
        <w:ind w:left="710"/>
      </w:pPr>
      <w:proofErr w:type="gramStart"/>
      <w:r>
        <w:t>o</w:t>
      </w:r>
      <w:proofErr w:type="gramEnd"/>
      <w:r>
        <w:t xml:space="preserve"> herramientas necesarias, materiales, manuales, etc. </w:t>
      </w:r>
    </w:p>
    <w:p w:rsidR="00DF4254" w:rsidRDefault="00DF4254">
      <w:pPr>
        <w:pStyle w:val="Default"/>
        <w:spacing w:line="553" w:lineRule="atLeast"/>
        <w:ind w:left="710" w:hanging="215"/>
        <w:rPr>
          <w:color w:val="auto"/>
        </w:rPr>
      </w:pPr>
      <w:r>
        <w:rPr>
          <w:rFonts w:ascii="Wingdings" w:hAnsi="Wingdings" w:cs="Wingdings"/>
          <w:color w:val="auto"/>
        </w:rPr>
        <w:t></w:t>
      </w:r>
      <w:r>
        <w:rPr>
          <w:rFonts w:ascii="Wingdings" w:hAnsi="Wingdings" w:cs="Wingdings"/>
          <w:color w:val="auto"/>
        </w:rPr>
        <w:t></w:t>
      </w:r>
      <w:r>
        <w:rPr>
          <w:color w:val="auto"/>
        </w:rPr>
        <w:t xml:space="preserve">Definición del personal que va a ser capacitado, considerando número de personas, disponibilidad de tiempo, grado de habilidad, conocimientos y tipos de actitudes. </w:t>
      </w:r>
    </w:p>
    <w:p w:rsidR="00DF4254" w:rsidRDefault="00DF4254">
      <w:pPr>
        <w:pStyle w:val="CM64"/>
        <w:spacing w:line="553" w:lineRule="atLeast"/>
        <w:ind w:left="480"/>
      </w:pPr>
      <w:r>
        <w:rPr>
          <w:rFonts w:ascii="Wingdings" w:hAnsi="Wingdings" w:cs="Wingdings"/>
        </w:rPr>
        <w:t></w:t>
      </w:r>
      <w:r>
        <w:rPr>
          <w:rFonts w:ascii="Wingdings" w:hAnsi="Wingdings" w:cs="Wingdings"/>
        </w:rPr>
        <w:t></w:t>
      </w:r>
      <w:r>
        <w:t xml:space="preserve">Control y evaluación de los resultados. </w:t>
      </w:r>
    </w:p>
    <w:p w:rsidR="00DF4254" w:rsidRDefault="00DF4254">
      <w:pPr>
        <w:pStyle w:val="CM20"/>
        <w:ind w:left="480"/>
      </w:pPr>
      <w:r>
        <w:t xml:space="preserve">La capacitación continua de su personal permitirá a la STA alcanzar un mayor compromiso en el desarrollo de su trabajo, creando manos de calidad que aseguren el desarrollo sostenible del Sistema de Gestión de la Calidad. </w:t>
      </w:r>
    </w:p>
    <w:p w:rsidR="00DF4254" w:rsidRDefault="00DF4254">
      <w:pPr>
        <w:pStyle w:val="CM77"/>
        <w:jc w:val="center"/>
        <w:rPr>
          <w:sz w:val="48"/>
          <w:szCs w:val="48"/>
        </w:rPr>
      </w:pPr>
      <w:r>
        <w:rPr>
          <w:b/>
          <w:bCs/>
          <w:sz w:val="48"/>
          <w:szCs w:val="48"/>
        </w:rPr>
        <w:t xml:space="preserve">CAPÍTULO 4 </w:t>
      </w:r>
      <w:r>
        <w:rPr>
          <w:b/>
          <w:bCs/>
          <w:sz w:val="48"/>
          <w:szCs w:val="48"/>
        </w:rPr>
        <w:br/>
      </w:r>
    </w:p>
    <w:p w:rsidR="00DF4254" w:rsidRDefault="00DF4254">
      <w:pPr>
        <w:pStyle w:val="CM68"/>
        <w:jc w:val="both"/>
        <w:rPr>
          <w:sz w:val="32"/>
          <w:szCs w:val="32"/>
        </w:rPr>
      </w:pPr>
      <w:r>
        <w:rPr>
          <w:b/>
          <w:bCs/>
          <w:sz w:val="32"/>
          <w:szCs w:val="32"/>
        </w:rPr>
        <w:t xml:space="preserve">4. APLICACIÓN DE SOLUCIONES  </w:t>
      </w:r>
    </w:p>
    <w:p w:rsidR="00DF4254" w:rsidRDefault="00DF4254">
      <w:pPr>
        <w:pStyle w:val="CM64"/>
        <w:spacing w:line="553" w:lineRule="atLeast"/>
        <w:ind w:left="425"/>
        <w:jc w:val="both"/>
      </w:pPr>
      <w:r>
        <w:rPr>
          <w:b/>
          <w:bCs/>
        </w:rPr>
        <w:t xml:space="preserve">4.1 Soluciones a Efectuarse </w:t>
      </w:r>
    </w:p>
    <w:p w:rsidR="00DF4254" w:rsidRDefault="00DF4254">
      <w:pPr>
        <w:pStyle w:val="CM64"/>
        <w:spacing w:line="553" w:lineRule="atLeast"/>
        <w:ind w:left="838"/>
        <w:jc w:val="both"/>
        <w:rPr>
          <w:color w:val="323232"/>
        </w:rPr>
      </w:pPr>
      <w:r>
        <w:rPr>
          <w:color w:val="323232"/>
        </w:rPr>
        <w:t xml:space="preserve">De acuerdo a las soluciones planteadas en el Capítulo 3 de esta tesis, es necesario iniciar la fase de implantación de todo el plan de calidad planteado. Esta fase puede prolongarse por mucho tiempo si no se sigue estrictamente el plan propuesto, bajo el control de los responsables de cada actividad. Es necesario el liderazgo del Secretario Técnico Académico, para que se logre el compromiso de todo el personal de esta Unidad. </w:t>
      </w:r>
    </w:p>
    <w:p w:rsidR="00DF4254" w:rsidRDefault="00DF4254">
      <w:pPr>
        <w:pStyle w:val="CM50"/>
        <w:ind w:left="838"/>
        <w:jc w:val="both"/>
        <w:rPr>
          <w:color w:val="323232"/>
        </w:rPr>
      </w:pPr>
      <w:r>
        <w:rPr>
          <w:color w:val="323232"/>
        </w:rPr>
        <w:lastRenderedPageBreak/>
        <w:t xml:space="preserve">Durante la etapa de implantación, hay que tomar en cuenta  que podría presentarse entre el personal una resistencia al cambio, para </w:t>
      </w:r>
    </w:p>
    <w:p w:rsidR="00DF4254" w:rsidRDefault="00DF4254">
      <w:pPr>
        <w:pStyle w:val="CM12"/>
        <w:ind w:left="360" w:hanging="360"/>
        <w:jc w:val="both"/>
        <w:rPr>
          <w:color w:val="323232"/>
        </w:rPr>
      </w:pPr>
      <w:proofErr w:type="gramStart"/>
      <w:r>
        <w:rPr>
          <w:color w:val="323232"/>
        </w:rPr>
        <w:t>lo</w:t>
      </w:r>
      <w:proofErr w:type="gramEnd"/>
      <w:r>
        <w:rPr>
          <w:color w:val="323232"/>
        </w:rPr>
        <w:t xml:space="preserve"> </w:t>
      </w:r>
      <w:r>
        <w:rPr>
          <w:color w:val="323232"/>
        </w:rPr>
        <w:tab/>
        <w:t xml:space="preserve">cual será necesario  comunicar y hacer  partícipe al personal </w:t>
      </w:r>
    </w:p>
    <w:p w:rsidR="00DF4254" w:rsidRDefault="00DF4254">
      <w:pPr>
        <w:pStyle w:val="CM64"/>
        <w:spacing w:line="553" w:lineRule="atLeast"/>
        <w:jc w:val="both"/>
        <w:rPr>
          <w:color w:val="000000"/>
        </w:rPr>
      </w:pPr>
      <w:proofErr w:type="gramStart"/>
      <w:r>
        <w:rPr>
          <w:color w:val="000000"/>
        </w:rPr>
        <w:t>implicado</w:t>
      </w:r>
      <w:proofErr w:type="gramEnd"/>
      <w:r>
        <w:rPr>
          <w:color w:val="000000"/>
        </w:rPr>
        <w:t xml:space="preserve"> en el proceso de emisión de títulos, de los nuevos procedimientos a implantarse, para lo que será necesario dar capacitación práctica por medio de talleres sobre el manejo de la nueva documentación.   </w:t>
      </w:r>
    </w:p>
    <w:p w:rsidR="00DF4254" w:rsidRDefault="00DF4254">
      <w:pPr>
        <w:pStyle w:val="CM64"/>
        <w:spacing w:line="553" w:lineRule="atLeast"/>
        <w:ind w:left="498" w:hanging="357"/>
        <w:jc w:val="both"/>
        <w:rPr>
          <w:color w:val="000000"/>
        </w:rPr>
      </w:pPr>
      <w:r>
        <w:rPr>
          <w:color w:val="000000"/>
        </w:rPr>
        <w:t xml:space="preserve">Del desarrollo del Capítulo 3, se establecen las siguientes soluciones a llevarse a cabo en la Secretaría Técnica Académica: </w:t>
      </w:r>
    </w:p>
    <w:p w:rsidR="00DF4254" w:rsidRDefault="00DF4254">
      <w:pPr>
        <w:pStyle w:val="Default"/>
        <w:numPr>
          <w:ilvl w:val="0"/>
          <w:numId w:val="41"/>
        </w:numPr>
      </w:pPr>
      <w:r>
        <w:t>•</w:t>
      </w:r>
      <w:r>
        <w:tab/>
        <w:t xml:space="preserve">Establecer estrategias para el cumplimiento de los objetivos de la calidad, los mismos que están alineados a la Política de la Calidad de la ESPOL. </w:t>
      </w:r>
    </w:p>
    <w:p w:rsidR="00DF4254" w:rsidRDefault="00DF4254">
      <w:pPr>
        <w:pStyle w:val="Default"/>
        <w:numPr>
          <w:ilvl w:val="0"/>
          <w:numId w:val="41"/>
        </w:numPr>
      </w:pPr>
      <w:r>
        <w:t>•</w:t>
      </w:r>
      <w:r>
        <w:tab/>
        <w:t xml:space="preserve">Seguimiento de los indicadores gestión definidos y que están relacionados con los Objetivos de la Calidad. </w:t>
      </w:r>
    </w:p>
    <w:p w:rsidR="00DF4254" w:rsidRDefault="00DF4254">
      <w:pPr>
        <w:pStyle w:val="Default"/>
        <w:numPr>
          <w:ilvl w:val="0"/>
          <w:numId w:val="41"/>
        </w:numPr>
      </w:pPr>
      <w:r>
        <w:t>•</w:t>
      </w:r>
      <w:r>
        <w:tab/>
        <w:t xml:space="preserve">Aplicación y actualización de los procedimientos que se desarrollaron para el control del proceso de emisión de títulos profesionales, siguiendo como referencia el procedimiento mandatorio utilizado para el control de documentos de la ESPOL. </w:t>
      </w:r>
    </w:p>
    <w:p w:rsidR="00DF4254" w:rsidRDefault="00DF4254">
      <w:pPr>
        <w:pStyle w:val="Default"/>
        <w:numPr>
          <w:ilvl w:val="0"/>
          <w:numId w:val="41"/>
        </w:numPr>
      </w:pPr>
      <w:r>
        <w:t>•</w:t>
      </w:r>
      <w:r>
        <w:tab/>
        <w:t xml:space="preserve">Determinación de las necesidades de capacitación del personal y elaboración del Plan de Capacitación para la STA.  Se deberá además plantear la manera de evaluar la eficacia de la capacitación brindada, de una manera práctica. </w:t>
      </w:r>
    </w:p>
    <w:p w:rsidR="00DF4254" w:rsidRDefault="00DF4254">
      <w:pPr>
        <w:pStyle w:val="Default"/>
        <w:numPr>
          <w:ilvl w:val="0"/>
          <w:numId w:val="41"/>
        </w:numPr>
      </w:pPr>
      <w:r>
        <w:t>•</w:t>
      </w:r>
      <w:r>
        <w:tab/>
        <w:t xml:space="preserve">Realizar el control de registros de la calidad, acorde al procedimiento mandatorio del Sistema de Gestión de la Calidad de la ESPOL, evitando el uso no intencionado de registros obsoletos y evitando que se traspapelen. </w:t>
      </w:r>
    </w:p>
    <w:p w:rsidR="00DF4254" w:rsidRDefault="00DF4254">
      <w:pPr>
        <w:pStyle w:val="Default"/>
      </w:pPr>
    </w:p>
    <w:p w:rsidR="00DF4254" w:rsidRDefault="00DF4254">
      <w:pPr>
        <w:pStyle w:val="CM64"/>
        <w:spacing w:line="553" w:lineRule="atLeast"/>
        <w:ind w:left="360" w:hanging="360"/>
        <w:jc w:val="both"/>
        <w:rPr>
          <w:color w:val="000000"/>
        </w:rPr>
      </w:pPr>
      <w:r>
        <w:rPr>
          <w:b/>
          <w:bCs/>
          <w:color w:val="000000"/>
        </w:rPr>
        <w:t xml:space="preserve">4.2 </w:t>
      </w:r>
      <w:r>
        <w:rPr>
          <w:b/>
          <w:bCs/>
          <w:color w:val="000000"/>
        </w:rPr>
        <w:tab/>
        <w:t xml:space="preserve">Cronograma de Trabajo </w:t>
      </w:r>
    </w:p>
    <w:p w:rsidR="00DF4254" w:rsidRDefault="00DF4254">
      <w:pPr>
        <w:pStyle w:val="CM64"/>
        <w:spacing w:line="553" w:lineRule="atLeast"/>
        <w:ind w:left="213"/>
        <w:jc w:val="both"/>
        <w:rPr>
          <w:color w:val="000000"/>
        </w:rPr>
      </w:pPr>
      <w:r>
        <w:rPr>
          <w:color w:val="000000"/>
        </w:rPr>
        <w:t xml:space="preserve">El cronograma de trabajo se desarrolló en base a las soluciones a llevarse a cabo en la STA y establece las actividades a desarrollar, los responsables de su ejecución y los plazos para realizar cada actividad. </w:t>
      </w:r>
    </w:p>
    <w:p w:rsidR="00DF4254" w:rsidRDefault="00DF4254">
      <w:pPr>
        <w:pStyle w:val="CM64"/>
        <w:spacing w:line="553" w:lineRule="atLeast"/>
        <w:ind w:left="213"/>
        <w:jc w:val="both"/>
        <w:rPr>
          <w:color w:val="000000"/>
        </w:rPr>
      </w:pPr>
      <w:r>
        <w:rPr>
          <w:color w:val="000000"/>
        </w:rPr>
        <w:t xml:space="preserve">Este cronograma está relacionado con el plan de trabajo que detalla además de los datos mencionados en el párrafo anterior, los recursos a utilizarse para la </w:t>
      </w:r>
      <w:r>
        <w:rPr>
          <w:color w:val="000000"/>
        </w:rPr>
        <w:lastRenderedPageBreak/>
        <w:t xml:space="preserve">ejecución o implantación de cada actividad detallada. </w:t>
      </w:r>
    </w:p>
    <w:p w:rsidR="00DF4254" w:rsidRDefault="00DF4254">
      <w:pPr>
        <w:pStyle w:val="CM64"/>
        <w:spacing w:line="553" w:lineRule="atLeast"/>
        <w:ind w:left="213"/>
        <w:jc w:val="both"/>
        <w:rPr>
          <w:color w:val="000000"/>
        </w:rPr>
      </w:pPr>
      <w:r>
        <w:rPr>
          <w:color w:val="000000"/>
        </w:rPr>
        <w:t xml:space="preserve">En la TABLA 13 se muestra el formato en el que se incluyó el cronograma de trabajo, el mismo que define las actividades de capacitación y el detalle de las actividades necesaria para la implantación del Sistema de Gestión de la Calidad de la Secretaría Técnica Académica.  Se destacan las actividades principales que se clasifican en actividades de capacitación y actividades de implantación. </w:t>
      </w:r>
    </w:p>
    <w:p w:rsidR="00DF4254" w:rsidRDefault="00DF4254">
      <w:pPr>
        <w:pStyle w:val="CM64"/>
        <w:spacing w:line="553" w:lineRule="atLeast"/>
        <w:jc w:val="both"/>
        <w:rPr>
          <w:color w:val="000000"/>
        </w:rPr>
      </w:pPr>
      <w:r>
        <w:rPr>
          <w:color w:val="000000"/>
        </w:rPr>
        <w:t xml:space="preserve">En el cronograma de trabajo además se incluyen las  actividades de capacitación a las que se refirió en el apartado 3.5 de esta tesis y que fueron resultado del análisis de la necesidad de capacitación que se determinó en el diagnóstico realizado a la STA. Entre las actividades de capacitación recomendadas se encuentran: </w:t>
      </w:r>
    </w:p>
    <w:p w:rsidR="00DF4254" w:rsidRDefault="00DF4254">
      <w:pPr>
        <w:pStyle w:val="Default"/>
        <w:numPr>
          <w:ilvl w:val="0"/>
          <w:numId w:val="42"/>
        </w:numPr>
      </w:pPr>
      <w:r>
        <w:t>•</w:t>
      </w:r>
      <w:r>
        <w:tab/>
        <w:t xml:space="preserve">Curso taller: Revisión documental inicial </w:t>
      </w:r>
    </w:p>
    <w:p w:rsidR="00DF4254" w:rsidRDefault="00DF4254">
      <w:pPr>
        <w:pStyle w:val="Default"/>
        <w:numPr>
          <w:ilvl w:val="0"/>
          <w:numId w:val="42"/>
        </w:numPr>
      </w:pPr>
      <w:r>
        <w:t>•</w:t>
      </w:r>
      <w:r>
        <w:tab/>
        <w:t xml:space="preserve">Curso Taller: La Norma ISO 9001:2008 </w:t>
      </w:r>
    </w:p>
    <w:p w:rsidR="00DF4254" w:rsidRDefault="00DF4254">
      <w:pPr>
        <w:pStyle w:val="Default"/>
        <w:numPr>
          <w:ilvl w:val="0"/>
          <w:numId w:val="42"/>
        </w:numPr>
      </w:pPr>
      <w:r>
        <w:t>•</w:t>
      </w:r>
      <w:r>
        <w:tab/>
        <w:t xml:space="preserve">Curso: Formación Auditores Internos Calidad </w:t>
      </w:r>
    </w:p>
    <w:p w:rsidR="00DF4254" w:rsidRDefault="00DF4254">
      <w:pPr>
        <w:pStyle w:val="Default"/>
        <w:numPr>
          <w:ilvl w:val="0"/>
          <w:numId w:val="42"/>
        </w:numPr>
      </w:pPr>
      <w:r>
        <w:t>•</w:t>
      </w:r>
      <w:r>
        <w:tab/>
        <w:t xml:space="preserve">Curso: Desarrollo y control de documentos y registros del SGC </w:t>
      </w:r>
    </w:p>
    <w:p w:rsidR="00DF4254" w:rsidRDefault="00DF4254">
      <w:pPr>
        <w:pStyle w:val="Default"/>
        <w:numPr>
          <w:ilvl w:val="0"/>
          <w:numId w:val="42"/>
        </w:numPr>
      </w:pPr>
      <w:r>
        <w:t>•</w:t>
      </w:r>
      <w:r>
        <w:tab/>
        <w:t xml:space="preserve">Curso: pasos para la implantación del SGC </w:t>
      </w:r>
    </w:p>
    <w:p w:rsidR="00DF4254" w:rsidRDefault="00DF4254">
      <w:pPr>
        <w:pStyle w:val="Default"/>
      </w:pPr>
    </w:p>
    <w:p w:rsidR="00DF4254" w:rsidRDefault="00DF4254">
      <w:pPr>
        <w:pStyle w:val="CM64"/>
        <w:spacing w:line="553" w:lineRule="atLeast"/>
        <w:jc w:val="both"/>
        <w:rPr>
          <w:color w:val="000000"/>
        </w:rPr>
      </w:pPr>
      <w:r>
        <w:rPr>
          <w:color w:val="000000"/>
        </w:rPr>
        <w:t xml:space="preserve">Entre las actividades de implantación se encuentran las siguientes: </w:t>
      </w:r>
    </w:p>
    <w:p w:rsidR="00DF4254" w:rsidRDefault="00DF4254">
      <w:pPr>
        <w:pStyle w:val="Default"/>
        <w:numPr>
          <w:ilvl w:val="0"/>
          <w:numId w:val="43"/>
        </w:numPr>
      </w:pPr>
      <w:r>
        <w:t>•</w:t>
      </w:r>
      <w:r>
        <w:tab/>
        <w:t xml:space="preserve">Revisión de los objetivos de calidad y definición de estrategias para cumplimiento de los mismos. </w:t>
      </w:r>
    </w:p>
    <w:p w:rsidR="00DF4254" w:rsidRDefault="00DF4254">
      <w:pPr>
        <w:pStyle w:val="Default"/>
        <w:numPr>
          <w:ilvl w:val="0"/>
          <w:numId w:val="43"/>
        </w:numPr>
      </w:pPr>
      <w:r>
        <w:t>•</w:t>
      </w:r>
      <w:r>
        <w:tab/>
        <w:t xml:space="preserve">Seguimiento de los indicadores gestión definidos y que están relacionados con los objetivos de la calidad. </w:t>
      </w:r>
    </w:p>
    <w:p w:rsidR="00DF4254" w:rsidRDefault="00DF4254">
      <w:pPr>
        <w:pStyle w:val="Default"/>
        <w:numPr>
          <w:ilvl w:val="0"/>
          <w:numId w:val="43"/>
        </w:numPr>
      </w:pPr>
      <w:r>
        <w:t>•</w:t>
      </w:r>
      <w:r>
        <w:tab/>
        <w:t xml:space="preserve">Revisión de las funciones del personal </w:t>
      </w:r>
    </w:p>
    <w:p w:rsidR="00DF4254" w:rsidRDefault="00DF4254">
      <w:pPr>
        <w:pStyle w:val="Default"/>
        <w:numPr>
          <w:ilvl w:val="0"/>
          <w:numId w:val="43"/>
        </w:numPr>
      </w:pPr>
      <w:r>
        <w:t>•</w:t>
      </w:r>
      <w:r>
        <w:tab/>
        <w:t xml:space="preserve">Aplicación y actualización de los procedimientos que se desarrollaron para el control del proceso de emisión de títulos profesionales, siguiendo como referencia el procedimiento mandatorio utilizado para el control de documentos de la ESPOL. </w:t>
      </w:r>
    </w:p>
    <w:p w:rsidR="00DF4254" w:rsidRDefault="00DF4254">
      <w:pPr>
        <w:pStyle w:val="Default"/>
        <w:numPr>
          <w:ilvl w:val="0"/>
          <w:numId w:val="43"/>
        </w:numPr>
      </w:pPr>
      <w:r>
        <w:t>•</w:t>
      </w:r>
      <w:r>
        <w:tab/>
        <w:t xml:space="preserve">Seguimiento de las actividades de capacitación.  Evaluación de la eficacia de la capacitación impartida </w:t>
      </w:r>
    </w:p>
    <w:p w:rsidR="00DF4254" w:rsidRDefault="00DF4254">
      <w:pPr>
        <w:pStyle w:val="Default"/>
        <w:numPr>
          <w:ilvl w:val="0"/>
          <w:numId w:val="43"/>
        </w:numPr>
      </w:pPr>
      <w:r>
        <w:t>•</w:t>
      </w:r>
      <w:r>
        <w:tab/>
        <w:t xml:space="preserve">Control de los documentos y registros de gestión de calidad de la STA </w:t>
      </w:r>
    </w:p>
    <w:p w:rsidR="00DF4254" w:rsidRDefault="00DF4254">
      <w:pPr>
        <w:pStyle w:val="Default"/>
        <w:numPr>
          <w:ilvl w:val="0"/>
          <w:numId w:val="43"/>
        </w:numPr>
      </w:pPr>
      <w:r>
        <w:t>•</w:t>
      </w:r>
      <w:r>
        <w:tab/>
        <w:t xml:space="preserve">Definir parámetros de contratación y criterios de evaluación de proveedores </w:t>
      </w:r>
    </w:p>
    <w:p w:rsidR="00DF4254" w:rsidRDefault="00DF4254">
      <w:pPr>
        <w:pStyle w:val="Default"/>
        <w:numPr>
          <w:ilvl w:val="0"/>
          <w:numId w:val="43"/>
        </w:numPr>
      </w:pPr>
      <w:r>
        <w:t>•</w:t>
      </w:r>
      <w:r>
        <w:tab/>
        <w:t xml:space="preserve">Establecer mecanismo de evaluación del nivel de satisfacción de </w:t>
      </w:r>
      <w:r>
        <w:lastRenderedPageBreak/>
        <w:t xml:space="preserve">clientes </w:t>
      </w:r>
    </w:p>
    <w:p w:rsidR="00DF4254" w:rsidRDefault="00DF4254">
      <w:pPr>
        <w:pStyle w:val="Default"/>
        <w:numPr>
          <w:ilvl w:val="0"/>
          <w:numId w:val="43"/>
        </w:numPr>
      </w:pPr>
      <w:r>
        <w:t>•</w:t>
      </w:r>
      <w:r>
        <w:tab/>
        <w:t xml:space="preserve">Auditoría Interna de calidad de la STA. </w:t>
      </w:r>
    </w:p>
    <w:p w:rsidR="00DF4254" w:rsidRDefault="00DF4254">
      <w:pPr>
        <w:pStyle w:val="Default"/>
      </w:pPr>
    </w:p>
    <w:tbl>
      <w:tblPr>
        <w:tblW w:w="13635" w:type="dxa"/>
        <w:tblBorders>
          <w:top w:val="nil"/>
          <w:left w:val="nil"/>
          <w:bottom w:val="nil"/>
          <w:right w:val="nil"/>
        </w:tblBorders>
        <w:tblLook w:val="0000"/>
      </w:tblPr>
      <w:tblGrid>
        <w:gridCol w:w="1403"/>
        <w:gridCol w:w="238"/>
        <w:gridCol w:w="2070"/>
        <w:gridCol w:w="110"/>
        <w:gridCol w:w="106"/>
        <w:gridCol w:w="116"/>
        <w:gridCol w:w="100"/>
        <w:gridCol w:w="122"/>
        <w:gridCol w:w="94"/>
        <w:gridCol w:w="216"/>
        <w:gridCol w:w="216"/>
        <w:gridCol w:w="216"/>
        <w:gridCol w:w="216"/>
        <w:gridCol w:w="23"/>
        <w:gridCol w:w="193"/>
        <w:gridCol w:w="216"/>
        <w:gridCol w:w="216"/>
        <w:gridCol w:w="216"/>
        <w:gridCol w:w="66"/>
        <w:gridCol w:w="150"/>
        <w:gridCol w:w="55"/>
        <w:gridCol w:w="11"/>
        <w:gridCol w:w="150"/>
        <w:gridCol w:w="55"/>
        <w:gridCol w:w="11"/>
        <w:gridCol w:w="5"/>
        <w:gridCol w:w="145"/>
        <w:gridCol w:w="55"/>
        <w:gridCol w:w="11"/>
        <w:gridCol w:w="150"/>
        <w:gridCol w:w="55"/>
        <w:gridCol w:w="11"/>
        <w:gridCol w:w="150"/>
        <w:gridCol w:w="55"/>
        <w:gridCol w:w="11"/>
        <w:gridCol w:w="150"/>
        <w:gridCol w:w="55"/>
        <w:gridCol w:w="11"/>
        <w:gridCol w:w="150"/>
        <w:gridCol w:w="55"/>
        <w:gridCol w:w="11"/>
        <w:gridCol w:w="150"/>
        <w:gridCol w:w="55"/>
        <w:gridCol w:w="11"/>
        <w:gridCol w:w="56"/>
        <w:gridCol w:w="94"/>
        <w:gridCol w:w="55"/>
        <w:gridCol w:w="11"/>
        <w:gridCol w:w="62"/>
        <w:gridCol w:w="88"/>
        <w:gridCol w:w="55"/>
        <w:gridCol w:w="11"/>
        <w:gridCol w:w="150"/>
        <w:gridCol w:w="55"/>
        <w:gridCol w:w="11"/>
        <w:gridCol w:w="150"/>
        <w:gridCol w:w="55"/>
        <w:gridCol w:w="11"/>
        <w:gridCol w:w="150"/>
        <w:gridCol w:w="55"/>
        <w:gridCol w:w="11"/>
        <w:gridCol w:w="150"/>
        <w:gridCol w:w="24"/>
        <w:gridCol w:w="31"/>
        <w:gridCol w:w="11"/>
        <w:gridCol w:w="150"/>
        <w:gridCol w:w="30"/>
        <w:gridCol w:w="25"/>
        <w:gridCol w:w="11"/>
        <w:gridCol w:w="150"/>
        <w:gridCol w:w="36"/>
        <w:gridCol w:w="19"/>
        <w:gridCol w:w="11"/>
        <w:gridCol w:w="150"/>
        <w:gridCol w:w="55"/>
        <w:gridCol w:w="11"/>
        <w:gridCol w:w="150"/>
        <w:gridCol w:w="55"/>
        <w:gridCol w:w="11"/>
        <w:gridCol w:w="150"/>
        <w:gridCol w:w="55"/>
        <w:gridCol w:w="11"/>
        <w:gridCol w:w="150"/>
        <w:gridCol w:w="55"/>
        <w:gridCol w:w="11"/>
        <w:gridCol w:w="87"/>
        <w:gridCol w:w="63"/>
        <w:gridCol w:w="55"/>
        <w:gridCol w:w="11"/>
        <w:gridCol w:w="93"/>
        <w:gridCol w:w="57"/>
        <w:gridCol w:w="55"/>
        <w:gridCol w:w="11"/>
        <w:gridCol w:w="99"/>
        <w:gridCol w:w="51"/>
        <w:gridCol w:w="55"/>
        <w:gridCol w:w="11"/>
        <w:gridCol w:w="150"/>
        <w:gridCol w:w="55"/>
        <w:gridCol w:w="11"/>
        <w:gridCol w:w="150"/>
        <w:gridCol w:w="55"/>
        <w:gridCol w:w="11"/>
        <w:gridCol w:w="150"/>
        <w:gridCol w:w="55"/>
        <w:gridCol w:w="11"/>
        <w:gridCol w:w="150"/>
        <w:gridCol w:w="55"/>
        <w:gridCol w:w="11"/>
        <w:gridCol w:w="3"/>
        <w:gridCol w:w="147"/>
        <w:gridCol w:w="55"/>
        <w:gridCol w:w="11"/>
        <w:gridCol w:w="9"/>
        <w:gridCol w:w="141"/>
        <w:gridCol w:w="55"/>
        <w:gridCol w:w="11"/>
        <w:gridCol w:w="15"/>
        <w:gridCol w:w="135"/>
        <w:gridCol w:w="55"/>
        <w:gridCol w:w="11"/>
        <w:gridCol w:w="150"/>
        <w:gridCol w:w="55"/>
        <w:gridCol w:w="11"/>
        <w:gridCol w:w="150"/>
        <w:gridCol w:w="55"/>
        <w:gridCol w:w="11"/>
        <w:gridCol w:w="150"/>
        <w:gridCol w:w="55"/>
        <w:gridCol w:w="11"/>
        <w:gridCol w:w="132"/>
        <w:gridCol w:w="18"/>
        <w:gridCol w:w="55"/>
        <w:gridCol w:w="11"/>
        <w:gridCol w:w="138"/>
        <w:gridCol w:w="12"/>
        <w:gridCol w:w="55"/>
        <w:gridCol w:w="11"/>
        <w:gridCol w:w="150"/>
        <w:gridCol w:w="55"/>
        <w:gridCol w:w="11"/>
        <w:gridCol w:w="150"/>
        <w:gridCol w:w="55"/>
        <w:gridCol w:w="11"/>
        <w:gridCol w:w="150"/>
      </w:tblGrid>
      <w:tr w:rsidR="00DF4254">
        <w:tblPrEx>
          <w:tblCellMar>
            <w:top w:w="0" w:type="dxa"/>
            <w:bottom w:w="0" w:type="dxa"/>
          </w:tblCellMar>
        </w:tblPrEx>
        <w:trPr>
          <w:gridAfter w:val="10"/>
          <w:trHeight w:val="220"/>
        </w:trPr>
        <w:tc>
          <w:tcPr>
            <w:tcW w:w="1403" w:type="dxa"/>
            <w:gridSpan w:val="2"/>
            <w:tcBorders>
              <w:top w:val="single" w:sz="12" w:space="0" w:color="000000"/>
              <w:left w:val="single" w:sz="10" w:space="0" w:color="000000"/>
              <w:right w:val="single" w:sz="12" w:space="0" w:color="000000"/>
            </w:tcBorders>
            <w:shd w:val="clear" w:color="auto" w:fill="FF0000"/>
            <w:vAlign w:val="bottom"/>
          </w:tcPr>
          <w:p w:rsidR="00DF4254" w:rsidRDefault="00DF4254">
            <w:pPr>
              <w:pStyle w:val="Default"/>
              <w:rPr>
                <w:color w:val="FFFFFF"/>
                <w:sz w:val="16"/>
                <w:szCs w:val="16"/>
              </w:rPr>
            </w:pPr>
            <w:r>
              <w:rPr>
                <w:b/>
                <w:bCs/>
                <w:sz w:val="19"/>
                <w:szCs w:val="19"/>
              </w:rPr>
              <w:t xml:space="preserve">TABLA 13 CRONOGRAMA DE TRABAJO PARA EL DESARROLLO DEL SGC  DE LA STA </w:t>
            </w:r>
            <w:r>
              <w:rPr>
                <w:b/>
                <w:bCs/>
                <w:color w:val="FFFFFF"/>
                <w:sz w:val="16"/>
                <w:szCs w:val="16"/>
              </w:rPr>
              <w:t xml:space="preserve">RESPONSABLE </w:t>
            </w:r>
          </w:p>
        </w:tc>
        <w:tc>
          <w:tcPr>
            <w:tcW w:w="2308" w:type="dxa"/>
            <w:gridSpan w:val="2"/>
            <w:tcBorders>
              <w:top w:val="single" w:sz="12" w:space="0" w:color="000000"/>
              <w:left w:val="single" w:sz="12" w:space="0" w:color="000000"/>
              <w:right w:val="single" w:sz="12" w:space="0" w:color="000000"/>
            </w:tcBorders>
            <w:shd w:val="clear" w:color="auto" w:fill="FF0000"/>
          </w:tcPr>
          <w:p w:rsidR="00DF4254" w:rsidRDefault="00DF4254">
            <w:pPr>
              <w:pStyle w:val="Default"/>
              <w:jc w:val="center"/>
              <w:rPr>
                <w:color w:val="FFFFFF"/>
                <w:sz w:val="16"/>
                <w:szCs w:val="16"/>
              </w:rPr>
            </w:pPr>
            <w:r>
              <w:rPr>
                <w:b/>
                <w:bCs/>
                <w:color w:val="FFFFFF"/>
                <w:sz w:val="16"/>
                <w:szCs w:val="16"/>
              </w:rPr>
              <w:t xml:space="preserve">ACTIVIDAD A </w:t>
            </w:r>
          </w:p>
        </w:tc>
        <w:tc>
          <w:tcPr>
            <w:tcW w:w="198" w:type="dxa"/>
            <w:gridSpan w:val="2"/>
            <w:tcBorders>
              <w:left w:val="single" w:sz="12" w:space="0" w:color="000000"/>
              <w:bottom w:val="single" w:sz="8" w:space="0" w:color="000000"/>
            </w:tcBorders>
            <w:shd w:val="clear" w:color="auto" w:fill="001E5E"/>
          </w:tcPr>
          <w:p w:rsidR="00DF4254" w:rsidRDefault="00DF4254">
            <w:pPr>
              <w:pStyle w:val="Default"/>
              <w:rPr>
                <w:color w:val="auto"/>
              </w:rPr>
            </w:pPr>
          </w:p>
        </w:tc>
        <w:tc>
          <w:tcPr>
            <w:tcW w:w="205" w:type="dxa"/>
            <w:gridSpan w:val="2"/>
            <w:tcBorders>
              <w:bottom w:val="single" w:sz="8" w:space="0" w:color="000000"/>
            </w:tcBorders>
            <w:shd w:val="clear" w:color="auto" w:fill="001E5E"/>
          </w:tcPr>
          <w:p w:rsidR="00DF4254" w:rsidRDefault="00DF4254">
            <w:pPr>
              <w:pStyle w:val="Default"/>
              <w:rPr>
                <w:color w:val="auto"/>
              </w:rPr>
            </w:pPr>
          </w:p>
        </w:tc>
        <w:tc>
          <w:tcPr>
            <w:tcW w:w="4063" w:type="dxa"/>
            <w:gridSpan w:val="41"/>
            <w:tcBorders>
              <w:bottom w:val="single" w:sz="8" w:space="0" w:color="000000"/>
            </w:tcBorders>
            <w:shd w:val="clear" w:color="auto" w:fill="001E5E"/>
          </w:tcPr>
          <w:p w:rsidR="00DF4254" w:rsidRDefault="00DF4254">
            <w:pPr>
              <w:pStyle w:val="Default"/>
              <w:rPr>
                <w:color w:val="auto"/>
              </w:rPr>
            </w:pPr>
          </w:p>
        </w:tc>
        <w:tc>
          <w:tcPr>
            <w:tcW w:w="990" w:type="dxa"/>
            <w:gridSpan w:val="14"/>
            <w:tcBorders>
              <w:bottom w:val="single" w:sz="8" w:space="0" w:color="000000"/>
            </w:tcBorders>
            <w:shd w:val="clear" w:color="auto" w:fill="001E5E"/>
            <w:vAlign w:val="bottom"/>
          </w:tcPr>
          <w:p w:rsidR="00DF4254" w:rsidRDefault="00DF4254">
            <w:pPr>
              <w:pStyle w:val="Default"/>
              <w:jc w:val="center"/>
              <w:rPr>
                <w:color w:val="FFFFFF"/>
                <w:sz w:val="13"/>
                <w:szCs w:val="13"/>
              </w:rPr>
            </w:pPr>
            <w:r>
              <w:rPr>
                <w:color w:val="FFFFFF"/>
                <w:sz w:val="13"/>
                <w:szCs w:val="13"/>
              </w:rPr>
              <w:t xml:space="preserve">SEMANAS </w:t>
            </w:r>
          </w:p>
        </w:tc>
        <w:tc>
          <w:tcPr>
            <w:tcW w:w="198" w:type="dxa"/>
            <w:gridSpan w:val="4"/>
            <w:tcBorders>
              <w:bottom w:val="single" w:sz="8" w:space="0" w:color="000000"/>
            </w:tcBorders>
            <w:shd w:val="clear" w:color="auto" w:fill="001E5E"/>
          </w:tcPr>
          <w:p w:rsidR="00DF4254" w:rsidRDefault="00DF4254">
            <w:pPr>
              <w:pStyle w:val="Default"/>
              <w:rPr>
                <w:color w:val="auto"/>
              </w:rPr>
            </w:pPr>
          </w:p>
        </w:tc>
        <w:tc>
          <w:tcPr>
            <w:tcW w:w="205" w:type="dxa"/>
            <w:gridSpan w:val="4"/>
            <w:tcBorders>
              <w:bottom w:val="single" w:sz="8" w:space="0" w:color="000000"/>
            </w:tcBorders>
            <w:shd w:val="clear" w:color="auto" w:fill="001E5E"/>
          </w:tcPr>
          <w:p w:rsidR="00DF4254" w:rsidRDefault="00DF4254">
            <w:pPr>
              <w:pStyle w:val="Default"/>
              <w:rPr>
                <w:color w:val="auto"/>
              </w:rPr>
            </w:pPr>
          </w:p>
        </w:tc>
        <w:tc>
          <w:tcPr>
            <w:tcW w:w="1015" w:type="dxa"/>
            <w:gridSpan w:val="15"/>
            <w:tcBorders>
              <w:bottom w:val="single" w:sz="8" w:space="0" w:color="000000"/>
            </w:tcBorders>
            <w:shd w:val="clear" w:color="auto" w:fill="001E5E"/>
          </w:tcPr>
          <w:p w:rsidR="00DF4254" w:rsidRDefault="00DF4254">
            <w:pPr>
              <w:pStyle w:val="Default"/>
              <w:rPr>
                <w:color w:val="auto"/>
              </w:rPr>
            </w:pPr>
          </w:p>
        </w:tc>
        <w:tc>
          <w:tcPr>
            <w:tcW w:w="205" w:type="dxa"/>
            <w:gridSpan w:val="4"/>
            <w:tcBorders>
              <w:bottom w:val="single" w:sz="8" w:space="0" w:color="000000"/>
            </w:tcBorders>
            <w:shd w:val="clear" w:color="auto" w:fill="001E5E"/>
          </w:tcPr>
          <w:p w:rsidR="00DF4254" w:rsidRDefault="00DF4254">
            <w:pPr>
              <w:pStyle w:val="Default"/>
              <w:rPr>
                <w:color w:val="auto"/>
              </w:rPr>
            </w:pPr>
          </w:p>
        </w:tc>
        <w:tc>
          <w:tcPr>
            <w:tcW w:w="203" w:type="dxa"/>
            <w:gridSpan w:val="4"/>
            <w:tcBorders>
              <w:bottom w:val="single" w:sz="8" w:space="0" w:color="000000"/>
            </w:tcBorders>
            <w:shd w:val="clear" w:color="auto" w:fill="001E5E"/>
          </w:tcPr>
          <w:p w:rsidR="00DF4254" w:rsidRDefault="00DF4254">
            <w:pPr>
              <w:pStyle w:val="Default"/>
              <w:rPr>
                <w:color w:val="auto"/>
              </w:rPr>
            </w:pPr>
          </w:p>
        </w:tc>
        <w:tc>
          <w:tcPr>
            <w:tcW w:w="1018" w:type="dxa"/>
            <w:gridSpan w:val="16"/>
            <w:tcBorders>
              <w:bottom w:val="single" w:sz="8" w:space="0" w:color="000000"/>
            </w:tcBorders>
            <w:shd w:val="clear" w:color="auto" w:fill="001E5E"/>
          </w:tcPr>
          <w:p w:rsidR="00DF4254" w:rsidRDefault="00DF4254">
            <w:pPr>
              <w:pStyle w:val="Default"/>
              <w:rPr>
                <w:color w:val="auto"/>
              </w:rPr>
            </w:pPr>
          </w:p>
        </w:tc>
        <w:tc>
          <w:tcPr>
            <w:tcW w:w="203" w:type="dxa"/>
            <w:gridSpan w:val="4"/>
            <w:tcBorders>
              <w:bottom w:val="single" w:sz="8" w:space="0" w:color="000000"/>
            </w:tcBorders>
            <w:shd w:val="clear" w:color="auto" w:fill="001E5E"/>
          </w:tcPr>
          <w:p w:rsidR="00DF4254" w:rsidRDefault="00DF4254">
            <w:pPr>
              <w:pStyle w:val="Default"/>
              <w:rPr>
                <w:color w:val="auto"/>
              </w:rPr>
            </w:pPr>
          </w:p>
        </w:tc>
        <w:tc>
          <w:tcPr>
            <w:tcW w:w="205" w:type="dxa"/>
            <w:gridSpan w:val="4"/>
            <w:tcBorders>
              <w:bottom w:val="single" w:sz="8" w:space="0" w:color="000000"/>
            </w:tcBorders>
            <w:shd w:val="clear" w:color="auto" w:fill="001E5E"/>
          </w:tcPr>
          <w:p w:rsidR="00DF4254" w:rsidRDefault="00DF4254">
            <w:pPr>
              <w:pStyle w:val="Default"/>
              <w:rPr>
                <w:color w:val="auto"/>
              </w:rPr>
            </w:pPr>
          </w:p>
        </w:tc>
        <w:tc>
          <w:tcPr>
            <w:tcW w:w="1015" w:type="dxa"/>
            <w:gridSpan w:val="13"/>
            <w:tcBorders>
              <w:bottom w:val="single" w:sz="8" w:space="0" w:color="000000"/>
            </w:tcBorders>
            <w:shd w:val="clear" w:color="auto" w:fill="001E5E"/>
          </w:tcPr>
          <w:p w:rsidR="00DF4254" w:rsidRDefault="00DF4254">
            <w:pPr>
              <w:pStyle w:val="Default"/>
              <w:rPr>
                <w:color w:val="auto"/>
              </w:rPr>
            </w:pPr>
          </w:p>
        </w:tc>
        <w:tc>
          <w:tcPr>
            <w:tcW w:w="205" w:type="dxa"/>
            <w:gridSpan w:val="4"/>
            <w:tcBorders>
              <w:bottom w:val="single" w:sz="8" w:space="0" w:color="000000"/>
            </w:tcBorders>
            <w:shd w:val="clear" w:color="auto" w:fill="001E5E"/>
          </w:tcPr>
          <w:p w:rsidR="00DF4254" w:rsidRDefault="00DF4254">
            <w:pPr>
              <w:pStyle w:val="Default"/>
              <w:rPr>
                <w:color w:val="auto"/>
              </w:rPr>
            </w:pPr>
          </w:p>
        </w:tc>
      </w:tr>
      <w:tr w:rsidR="00DF4254">
        <w:tblPrEx>
          <w:tblCellMar>
            <w:top w:w="0" w:type="dxa"/>
            <w:bottom w:w="0" w:type="dxa"/>
          </w:tblCellMar>
        </w:tblPrEx>
        <w:trPr>
          <w:gridAfter w:val="10"/>
          <w:trHeight w:val="193"/>
        </w:trPr>
        <w:tc>
          <w:tcPr>
            <w:tcW w:w="1403" w:type="dxa"/>
            <w:gridSpan w:val="2"/>
            <w:tcBorders>
              <w:left w:val="single" w:sz="10" w:space="0" w:color="000000"/>
              <w:bottom w:val="single" w:sz="12" w:space="0" w:color="000000"/>
              <w:right w:val="single" w:sz="12" w:space="0" w:color="000000"/>
            </w:tcBorders>
            <w:shd w:val="clear" w:color="auto" w:fill="FF0000"/>
          </w:tcPr>
          <w:p w:rsidR="00DF4254" w:rsidRDefault="00DF4254">
            <w:pPr>
              <w:pStyle w:val="Default"/>
              <w:rPr>
                <w:color w:val="auto"/>
              </w:rPr>
            </w:pPr>
          </w:p>
        </w:tc>
        <w:tc>
          <w:tcPr>
            <w:tcW w:w="2308" w:type="dxa"/>
            <w:gridSpan w:val="2"/>
            <w:tcBorders>
              <w:left w:val="single" w:sz="12" w:space="0" w:color="000000"/>
              <w:bottom w:val="single" w:sz="12" w:space="0" w:color="000000"/>
              <w:right w:val="single" w:sz="8" w:space="0" w:color="000000"/>
            </w:tcBorders>
            <w:shd w:val="clear" w:color="auto" w:fill="FF0000"/>
            <w:vAlign w:val="center"/>
          </w:tcPr>
          <w:p w:rsidR="00DF4254" w:rsidRDefault="00DF4254">
            <w:pPr>
              <w:pStyle w:val="Default"/>
              <w:jc w:val="center"/>
              <w:rPr>
                <w:color w:val="FFFFFF"/>
                <w:sz w:val="16"/>
                <w:szCs w:val="16"/>
              </w:rPr>
            </w:pPr>
            <w:r>
              <w:rPr>
                <w:b/>
                <w:bCs/>
                <w:color w:val="FFFFFF"/>
                <w:sz w:val="16"/>
                <w:szCs w:val="16"/>
              </w:rPr>
              <w:t xml:space="preserve">CUMPLIR </w:t>
            </w:r>
          </w:p>
        </w:tc>
        <w:tc>
          <w:tcPr>
            <w:tcW w:w="198" w:type="dxa"/>
            <w:gridSpan w:val="2"/>
            <w:tcBorders>
              <w:top w:val="single" w:sz="8" w:space="0" w:color="000000"/>
              <w:left w:val="single" w:sz="8" w:space="0" w:color="000000"/>
              <w:bottom w:val="single" w:sz="8" w:space="0" w:color="000000"/>
            </w:tcBorders>
            <w:shd w:val="clear" w:color="auto" w:fill="B6DDE8"/>
          </w:tcPr>
          <w:p w:rsidR="00DF4254" w:rsidRDefault="00DF4254">
            <w:pPr>
              <w:pStyle w:val="Default"/>
              <w:rPr>
                <w:color w:val="auto"/>
              </w:rPr>
            </w:pPr>
          </w:p>
        </w:tc>
        <w:tc>
          <w:tcPr>
            <w:tcW w:w="205" w:type="dxa"/>
            <w:gridSpan w:val="2"/>
            <w:tcBorders>
              <w:top w:val="single" w:sz="8" w:space="0" w:color="000000"/>
              <w:bottom w:val="single" w:sz="8" w:space="0" w:color="000000"/>
            </w:tcBorders>
            <w:shd w:val="clear" w:color="auto" w:fill="B6DDE8"/>
          </w:tcPr>
          <w:p w:rsidR="00DF4254" w:rsidRDefault="00DF4254">
            <w:pPr>
              <w:pStyle w:val="Default"/>
              <w:rPr>
                <w:color w:val="auto"/>
              </w:rPr>
            </w:pPr>
          </w:p>
        </w:tc>
        <w:tc>
          <w:tcPr>
            <w:tcW w:w="1015" w:type="dxa"/>
            <w:gridSpan w:val="6"/>
            <w:tcBorders>
              <w:top w:val="single" w:sz="8" w:space="0" w:color="000000"/>
              <w:bottom w:val="single" w:sz="8" w:space="0" w:color="000000"/>
              <w:right w:val="single" w:sz="2" w:space="0" w:color="000000"/>
            </w:tcBorders>
            <w:shd w:val="clear" w:color="auto" w:fill="B6DDE8"/>
            <w:vAlign w:val="center"/>
          </w:tcPr>
          <w:p w:rsidR="00DF4254" w:rsidRDefault="00DF4254">
            <w:pPr>
              <w:pStyle w:val="Default"/>
              <w:rPr>
                <w:color w:val="31319A"/>
                <w:sz w:val="11"/>
                <w:szCs w:val="11"/>
              </w:rPr>
            </w:pPr>
            <w:r>
              <w:rPr>
                <w:b/>
                <w:bCs/>
                <w:color w:val="31319A"/>
                <w:sz w:val="11"/>
                <w:szCs w:val="11"/>
              </w:rPr>
              <w:t xml:space="preserve">SEMANA 1 </w:t>
            </w:r>
          </w:p>
        </w:tc>
        <w:tc>
          <w:tcPr>
            <w:tcW w:w="1420" w:type="dxa"/>
            <w:gridSpan w:val="12"/>
            <w:tcBorders>
              <w:top w:val="single" w:sz="8" w:space="0" w:color="000000"/>
              <w:left w:val="single" w:sz="7" w:space="0" w:color="000000"/>
              <w:bottom w:val="single" w:sz="8" w:space="0" w:color="000000"/>
              <w:right w:val="single" w:sz="2" w:space="0" w:color="000000"/>
            </w:tcBorders>
            <w:shd w:val="clear" w:color="auto" w:fill="B6DDE8"/>
            <w:vAlign w:val="center"/>
          </w:tcPr>
          <w:p w:rsidR="00DF4254" w:rsidRDefault="00DF4254">
            <w:pPr>
              <w:pStyle w:val="Default"/>
              <w:jc w:val="center"/>
              <w:rPr>
                <w:color w:val="31319A"/>
                <w:sz w:val="11"/>
                <w:szCs w:val="11"/>
              </w:rPr>
            </w:pPr>
            <w:r>
              <w:rPr>
                <w:b/>
                <w:bCs/>
                <w:color w:val="31319A"/>
                <w:sz w:val="11"/>
                <w:szCs w:val="11"/>
              </w:rPr>
              <w:t xml:space="preserve">SEMANA 2 </w:t>
            </w:r>
          </w:p>
        </w:tc>
        <w:tc>
          <w:tcPr>
            <w:tcW w:w="1423" w:type="dxa"/>
            <w:gridSpan w:val="19"/>
            <w:tcBorders>
              <w:top w:val="single" w:sz="8" w:space="0" w:color="000000"/>
              <w:left w:val="single" w:sz="2" w:space="0" w:color="000000"/>
              <w:bottom w:val="single" w:sz="8" w:space="0" w:color="000000"/>
              <w:right w:val="single" w:sz="2" w:space="0" w:color="000000"/>
            </w:tcBorders>
            <w:shd w:val="clear" w:color="auto" w:fill="B6DDE8"/>
            <w:vAlign w:val="center"/>
          </w:tcPr>
          <w:p w:rsidR="00DF4254" w:rsidRDefault="00DF4254">
            <w:pPr>
              <w:pStyle w:val="Default"/>
              <w:jc w:val="center"/>
              <w:rPr>
                <w:color w:val="31319A"/>
                <w:sz w:val="11"/>
                <w:szCs w:val="11"/>
              </w:rPr>
            </w:pPr>
            <w:r>
              <w:rPr>
                <w:b/>
                <w:bCs/>
                <w:color w:val="31319A"/>
                <w:sz w:val="11"/>
                <w:szCs w:val="11"/>
              </w:rPr>
              <w:t xml:space="preserve">SEMANA 3 </w:t>
            </w:r>
          </w:p>
        </w:tc>
        <w:tc>
          <w:tcPr>
            <w:tcW w:w="205" w:type="dxa"/>
            <w:gridSpan w:val="4"/>
            <w:tcBorders>
              <w:top w:val="single" w:sz="8" w:space="0" w:color="000000"/>
              <w:left w:val="single" w:sz="7" w:space="0" w:color="000000"/>
              <w:bottom w:val="single" w:sz="8" w:space="0" w:color="000000"/>
            </w:tcBorders>
            <w:shd w:val="clear" w:color="auto" w:fill="B6DDE8"/>
          </w:tcPr>
          <w:p w:rsidR="00DF4254" w:rsidRDefault="00DF4254">
            <w:pPr>
              <w:pStyle w:val="Default"/>
              <w:rPr>
                <w:color w:val="auto"/>
              </w:rPr>
            </w:pPr>
          </w:p>
        </w:tc>
        <w:tc>
          <w:tcPr>
            <w:tcW w:w="990" w:type="dxa"/>
            <w:gridSpan w:val="14"/>
            <w:tcBorders>
              <w:top w:val="single" w:sz="8" w:space="0" w:color="000000"/>
              <w:bottom w:val="single" w:sz="8" w:space="0" w:color="000000"/>
            </w:tcBorders>
            <w:shd w:val="clear" w:color="auto" w:fill="B6DDE8"/>
            <w:vAlign w:val="center"/>
          </w:tcPr>
          <w:p w:rsidR="00DF4254" w:rsidRDefault="00DF4254">
            <w:pPr>
              <w:pStyle w:val="Default"/>
              <w:jc w:val="center"/>
              <w:rPr>
                <w:color w:val="31319A"/>
                <w:sz w:val="11"/>
                <w:szCs w:val="11"/>
              </w:rPr>
            </w:pPr>
            <w:r>
              <w:rPr>
                <w:b/>
                <w:bCs/>
                <w:color w:val="31319A"/>
                <w:sz w:val="11"/>
                <w:szCs w:val="11"/>
              </w:rPr>
              <w:t xml:space="preserve">SEMANA 4 </w:t>
            </w:r>
          </w:p>
        </w:tc>
        <w:tc>
          <w:tcPr>
            <w:tcW w:w="198" w:type="dxa"/>
            <w:gridSpan w:val="4"/>
            <w:tcBorders>
              <w:top w:val="single" w:sz="8" w:space="0" w:color="000000"/>
              <w:bottom w:val="single" w:sz="8" w:space="0" w:color="000000"/>
              <w:right w:val="single" w:sz="2" w:space="0" w:color="000000"/>
            </w:tcBorders>
            <w:shd w:val="clear" w:color="auto" w:fill="B6DDE8"/>
          </w:tcPr>
          <w:p w:rsidR="00DF4254" w:rsidRDefault="00DF4254">
            <w:pPr>
              <w:pStyle w:val="Default"/>
              <w:rPr>
                <w:color w:val="auto"/>
              </w:rPr>
            </w:pPr>
          </w:p>
        </w:tc>
        <w:tc>
          <w:tcPr>
            <w:tcW w:w="205" w:type="dxa"/>
            <w:gridSpan w:val="4"/>
            <w:tcBorders>
              <w:top w:val="single" w:sz="8" w:space="0" w:color="000000"/>
              <w:left w:val="single" w:sz="2" w:space="0" w:color="000000"/>
              <w:bottom w:val="single" w:sz="8" w:space="0" w:color="000000"/>
            </w:tcBorders>
            <w:shd w:val="clear" w:color="auto" w:fill="B6DDE8"/>
          </w:tcPr>
          <w:p w:rsidR="00DF4254" w:rsidRDefault="00DF4254">
            <w:pPr>
              <w:pStyle w:val="Default"/>
              <w:rPr>
                <w:color w:val="auto"/>
              </w:rPr>
            </w:pPr>
          </w:p>
        </w:tc>
        <w:tc>
          <w:tcPr>
            <w:tcW w:w="1015" w:type="dxa"/>
            <w:gridSpan w:val="15"/>
            <w:tcBorders>
              <w:top w:val="single" w:sz="8" w:space="0" w:color="000000"/>
              <w:bottom w:val="single" w:sz="8" w:space="0" w:color="000000"/>
            </w:tcBorders>
            <w:shd w:val="clear" w:color="auto" w:fill="B6DDE8"/>
            <w:vAlign w:val="center"/>
          </w:tcPr>
          <w:p w:rsidR="00DF4254" w:rsidRDefault="00DF4254">
            <w:pPr>
              <w:pStyle w:val="Default"/>
              <w:jc w:val="center"/>
              <w:rPr>
                <w:color w:val="31319A"/>
                <w:sz w:val="11"/>
                <w:szCs w:val="11"/>
              </w:rPr>
            </w:pPr>
            <w:r>
              <w:rPr>
                <w:b/>
                <w:bCs/>
                <w:color w:val="31319A"/>
                <w:sz w:val="11"/>
                <w:szCs w:val="11"/>
              </w:rPr>
              <w:t xml:space="preserve">SEMANA 5 </w:t>
            </w:r>
          </w:p>
        </w:tc>
        <w:tc>
          <w:tcPr>
            <w:tcW w:w="205" w:type="dxa"/>
            <w:gridSpan w:val="4"/>
            <w:tcBorders>
              <w:top w:val="single" w:sz="8" w:space="0" w:color="000000"/>
              <w:bottom w:val="single" w:sz="8" w:space="0" w:color="000000"/>
              <w:right w:val="single" w:sz="2" w:space="0" w:color="000000"/>
            </w:tcBorders>
            <w:shd w:val="clear" w:color="auto" w:fill="B6DDE8"/>
          </w:tcPr>
          <w:p w:rsidR="00DF4254" w:rsidRDefault="00DF4254">
            <w:pPr>
              <w:pStyle w:val="Default"/>
              <w:rPr>
                <w:color w:val="auto"/>
              </w:rPr>
            </w:pPr>
          </w:p>
        </w:tc>
        <w:tc>
          <w:tcPr>
            <w:tcW w:w="203" w:type="dxa"/>
            <w:gridSpan w:val="4"/>
            <w:tcBorders>
              <w:top w:val="single" w:sz="8" w:space="0" w:color="000000"/>
              <w:left w:val="single" w:sz="8" w:space="0" w:color="000000"/>
              <w:bottom w:val="single" w:sz="8" w:space="0" w:color="000000"/>
            </w:tcBorders>
            <w:shd w:val="clear" w:color="auto" w:fill="B6DDE8"/>
          </w:tcPr>
          <w:p w:rsidR="00DF4254" w:rsidRDefault="00DF4254">
            <w:pPr>
              <w:pStyle w:val="Default"/>
              <w:rPr>
                <w:color w:val="auto"/>
              </w:rPr>
            </w:pPr>
          </w:p>
        </w:tc>
        <w:tc>
          <w:tcPr>
            <w:tcW w:w="1018" w:type="dxa"/>
            <w:gridSpan w:val="16"/>
            <w:tcBorders>
              <w:top w:val="single" w:sz="8" w:space="0" w:color="000000"/>
              <w:bottom w:val="single" w:sz="8" w:space="0" w:color="000000"/>
            </w:tcBorders>
            <w:shd w:val="clear" w:color="auto" w:fill="B6DDE8"/>
            <w:vAlign w:val="center"/>
          </w:tcPr>
          <w:p w:rsidR="00DF4254" w:rsidRDefault="00DF4254">
            <w:pPr>
              <w:pStyle w:val="Default"/>
              <w:jc w:val="center"/>
              <w:rPr>
                <w:color w:val="31319A"/>
                <w:sz w:val="11"/>
                <w:szCs w:val="11"/>
              </w:rPr>
            </w:pPr>
            <w:r>
              <w:rPr>
                <w:b/>
                <w:bCs/>
                <w:color w:val="31319A"/>
                <w:sz w:val="11"/>
                <w:szCs w:val="11"/>
              </w:rPr>
              <w:t>SEMANA 6</w:t>
            </w:r>
          </w:p>
        </w:tc>
        <w:tc>
          <w:tcPr>
            <w:tcW w:w="203" w:type="dxa"/>
            <w:gridSpan w:val="4"/>
            <w:tcBorders>
              <w:top w:val="single" w:sz="8" w:space="0" w:color="000000"/>
              <w:bottom w:val="single" w:sz="8" w:space="0" w:color="000000"/>
              <w:right w:val="single" w:sz="2" w:space="0" w:color="000000"/>
            </w:tcBorders>
            <w:shd w:val="clear" w:color="auto" w:fill="B6DDE8"/>
          </w:tcPr>
          <w:p w:rsidR="00DF4254" w:rsidRDefault="00DF4254">
            <w:pPr>
              <w:pStyle w:val="Default"/>
              <w:rPr>
                <w:color w:val="auto"/>
              </w:rPr>
            </w:pPr>
          </w:p>
        </w:tc>
        <w:tc>
          <w:tcPr>
            <w:tcW w:w="205" w:type="dxa"/>
            <w:gridSpan w:val="4"/>
            <w:tcBorders>
              <w:top w:val="single" w:sz="8" w:space="0" w:color="000000"/>
              <w:left w:val="single" w:sz="2" w:space="0" w:color="000000"/>
              <w:bottom w:val="single" w:sz="8" w:space="0" w:color="000000"/>
            </w:tcBorders>
            <w:shd w:val="clear" w:color="auto" w:fill="B6DDE8"/>
          </w:tcPr>
          <w:p w:rsidR="00DF4254" w:rsidRDefault="00DF4254">
            <w:pPr>
              <w:pStyle w:val="Default"/>
              <w:rPr>
                <w:color w:val="auto"/>
              </w:rPr>
            </w:pPr>
          </w:p>
        </w:tc>
        <w:tc>
          <w:tcPr>
            <w:tcW w:w="1015" w:type="dxa"/>
            <w:gridSpan w:val="13"/>
            <w:tcBorders>
              <w:top w:val="single" w:sz="8" w:space="0" w:color="000000"/>
              <w:bottom w:val="single" w:sz="8" w:space="0" w:color="000000"/>
            </w:tcBorders>
            <w:shd w:val="clear" w:color="auto" w:fill="B6DDE8"/>
            <w:vAlign w:val="center"/>
          </w:tcPr>
          <w:p w:rsidR="00DF4254" w:rsidRDefault="00DF4254">
            <w:pPr>
              <w:pStyle w:val="Default"/>
              <w:jc w:val="center"/>
              <w:rPr>
                <w:color w:val="31319A"/>
                <w:sz w:val="11"/>
                <w:szCs w:val="11"/>
              </w:rPr>
            </w:pPr>
            <w:r>
              <w:rPr>
                <w:b/>
                <w:bCs/>
                <w:color w:val="31319A"/>
                <w:sz w:val="11"/>
                <w:szCs w:val="11"/>
              </w:rPr>
              <w:t xml:space="preserve">SEMANA 7 </w:t>
            </w:r>
          </w:p>
        </w:tc>
        <w:tc>
          <w:tcPr>
            <w:tcW w:w="205" w:type="dxa"/>
            <w:gridSpan w:val="4"/>
            <w:tcBorders>
              <w:top w:val="single" w:sz="8" w:space="0" w:color="000000"/>
              <w:bottom w:val="single" w:sz="8" w:space="0" w:color="000000"/>
              <w:right w:val="single" w:sz="2" w:space="0" w:color="000000"/>
            </w:tcBorders>
            <w:shd w:val="clear" w:color="auto" w:fill="B6DDE8"/>
          </w:tcPr>
          <w:p w:rsidR="00DF4254" w:rsidRDefault="00DF4254">
            <w:pPr>
              <w:pStyle w:val="Default"/>
              <w:rPr>
                <w:color w:val="auto"/>
              </w:rPr>
            </w:pPr>
          </w:p>
        </w:tc>
      </w:tr>
      <w:tr w:rsidR="00DF4254">
        <w:tblPrEx>
          <w:tblW w:w="13675" w:type="dxa"/>
          <w:tblInd w:w="0" w:type="nil"/>
          <w:tblCellMar>
            <w:top w:w="0" w:type="dxa"/>
            <w:bottom w:w="0" w:type="dxa"/>
          </w:tblCellMar>
        </w:tblPrEx>
        <w:trPr>
          <w:trHeight w:val="128"/>
        </w:trPr>
        <w:tc>
          <w:tcPr>
            <w:tcW w:w="1403" w:type="dxa"/>
            <w:tcBorders>
              <w:top w:val="single" w:sz="12" w:space="0" w:color="000000"/>
              <w:left w:val="single" w:sz="10" w:space="0" w:color="000000"/>
              <w:right w:val="single" w:sz="12" w:space="0" w:color="000000"/>
            </w:tcBorders>
          </w:tcPr>
          <w:p w:rsidR="00DF4254" w:rsidRDefault="00DF4254">
            <w:pPr>
              <w:pStyle w:val="Default"/>
              <w:rPr>
                <w:color w:val="auto"/>
              </w:rPr>
            </w:pPr>
          </w:p>
        </w:tc>
        <w:tc>
          <w:tcPr>
            <w:tcW w:w="2308" w:type="dxa"/>
            <w:gridSpan w:val="2"/>
            <w:tcBorders>
              <w:top w:val="single" w:sz="12" w:space="0" w:color="000000"/>
              <w:left w:val="single" w:sz="12" w:space="0" w:color="000000"/>
              <w:right w:val="single" w:sz="12" w:space="0" w:color="000000"/>
            </w:tcBorders>
          </w:tcPr>
          <w:p w:rsidR="00DF4254" w:rsidRDefault="00DF4254">
            <w:pPr>
              <w:pStyle w:val="Default"/>
              <w:jc w:val="center"/>
              <w:rPr>
                <w:color w:val="00007E"/>
                <w:sz w:val="8"/>
                <w:szCs w:val="8"/>
              </w:rPr>
            </w:pPr>
            <w:r>
              <w:rPr>
                <w:b/>
                <w:bCs/>
                <w:color w:val="00007E"/>
                <w:sz w:val="8"/>
                <w:szCs w:val="8"/>
              </w:rPr>
              <w:t xml:space="preserve">CAPACITACION DEL PERSONAL STA </w:t>
            </w:r>
          </w:p>
        </w:tc>
        <w:tc>
          <w:tcPr>
            <w:tcW w:w="198" w:type="dxa"/>
            <w:gridSpan w:val="2"/>
            <w:tcBorders>
              <w:top w:val="single" w:sz="8" w:space="0" w:color="000000"/>
              <w:left w:val="single" w:sz="12" w:space="0" w:color="000000"/>
              <w:bottom w:val="single" w:sz="12" w:space="0" w:color="000000"/>
              <w:right w:val="single" w:sz="2" w:space="0" w:color="000000"/>
            </w:tcBorders>
          </w:tcPr>
          <w:p w:rsidR="00DF4254" w:rsidRDefault="00DF4254">
            <w:pPr>
              <w:pStyle w:val="Default"/>
              <w:jc w:val="center"/>
              <w:rPr>
                <w:color w:val="00007E"/>
                <w:sz w:val="8"/>
                <w:szCs w:val="8"/>
              </w:rPr>
            </w:pPr>
            <w:r>
              <w:rPr>
                <w:color w:val="00007E"/>
                <w:sz w:val="8"/>
                <w:szCs w:val="8"/>
              </w:rPr>
              <w:t xml:space="preserve">1 </w:t>
            </w:r>
          </w:p>
        </w:tc>
        <w:tc>
          <w:tcPr>
            <w:tcW w:w="205" w:type="dxa"/>
            <w:gridSpan w:val="2"/>
            <w:tcBorders>
              <w:top w:val="single" w:sz="8" w:space="0" w:color="000000"/>
              <w:left w:val="single" w:sz="2" w:space="0" w:color="000000"/>
              <w:bottom w:val="single" w:sz="12" w:space="0" w:color="000000"/>
              <w:right w:val="single" w:sz="2" w:space="0" w:color="000000"/>
            </w:tcBorders>
          </w:tcPr>
          <w:p w:rsidR="00DF4254" w:rsidRDefault="00DF4254">
            <w:pPr>
              <w:pStyle w:val="Default"/>
              <w:jc w:val="center"/>
              <w:rPr>
                <w:color w:val="00007E"/>
                <w:sz w:val="8"/>
                <w:szCs w:val="8"/>
              </w:rPr>
            </w:pPr>
            <w:r>
              <w:rPr>
                <w:color w:val="00007E"/>
                <w:sz w:val="8"/>
                <w:szCs w:val="8"/>
              </w:rPr>
              <w:t xml:space="preserve">2 </w:t>
            </w:r>
          </w:p>
        </w:tc>
        <w:tc>
          <w:tcPr>
            <w:tcW w:w="203" w:type="dxa"/>
            <w:gridSpan w:val="2"/>
            <w:tcBorders>
              <w:top w:val="single" w:sz="8" w:space="0" w:color="000000"/>
              <w:left w:val="single" w:sz="8" w:space="0" w:color="000000"/>
              <w:bottom w:val="single" w:sz="12" w:space="0" w:color="000000"/>
              <w:right w:val="single" w:sz="2" w:space="0" w:color="000000"/>
            </w:tcBorders>
          </w:tcPr>
          <w:p w:rsidR="00DF4254" w:rsidRDefault="00DF4254">
            <w:pPr>
              <w:pStyle w:val="Default"/>
              <w:jc w:val="center"/>
              <w:rPr>
                <w:color w:val="00007E"/>
                <w:sz w:val="8"/>
                <w:szCs w:val="8"/>
              </w:rPr>
            </w:pPr>
            <w:r>
              <w:rPr>
                <w:color w:val="00007E"/>
                <w:sz w:val="8"/>
                <w:szCs w:val="8"/>
              </w:rPr>
              <w:t xml:space="preserve">3 </w:t>
            </w:r>
          </w:p>
        </w:tc>
        <w:tc>
          <w:tcPr>
            <w:tcW w:w="205" w:type="dxa"/>
            <w:tcBorders>
              <w:top w:val="single" w:sz="8" w:space="0" w:color="000000"/>
              <w:left w:val="single" w:sz="2" w:space="0" w:color="000000"/>
              <w:bottom w:val="single" w:sz="12" w:space="0" w:color="000000"/>
              <w:right w:val="single" w:sz="2" w:space="0" w:color="000000"/>
            </w:tcBorders>
          </w:tcPr>
          <w:p w:rsidR="00DF4254" w:rsidRDefault="00DF4254">
            <w:pPr>
              <w:pStyle w:val="Default"/>
              <w:jc w:val="center"/>
              <w:rPr>
                <w:color w:val="00007E"/>
                <w:sz w:val="8"/>
                <w:szCs w:val="8"/>
              </w:rPr>
            </w:pPr>
            <w:r>
              <w:rPr>
                <w:color w:val="00007E"/>
                <w:sz w:val="8"/>
                <w:szCs w:val="8"/>
              </w:rPr>
              <w:t xml:space="preserve">4 </w:t>
            </w:r>
          </w:p>
        </w:tc>
        <w:tc>
          <w:tcPr>
            <w:tcW w:w="205" w:type="dxa"/>
            <w:tcBorders>
              <w:top w:val="single" w:sz="8" w:space="0" w:color="000000"/>
              <w:left w:val="single" w:sz="7" w:space="0" w:color="000000"/>
              <w:bottom w:val="single" w:sz="12" w:space="0" w:color="000000"/>
              <w:right w:val="single" w:sz="2" w:space="0" w:color="000000"/>
            </w:tcBorders>
          </w:tcPr>
          <w:p w:rsidR="00DF4254" w:rsidRDefault="00DF4254">
            <w:pPr>
              <w:pStyle w:val="Default"/>
              <w:jc w:val="center"/>
              <w:rPr>
                <w:color w:val="00007E"/>
                <w:sz w:val="8"/>
                <w:szCs w:val="8"/>
              </w:rPr>
            </w:pPr>
            <w:r>
              <w:rPr>
                <w:color w:val="00007E"/>
                <w:sz w:val="8"/>
                <w:szCs w:val="8"/>
              </w:rPr>
              <w:t xml:space="preserve">5 </w:t>
            </w:r>
          </w:p>
        </w:tc>
        <w:tc>
          <w:tcPr>
            <w:tcW w:w="203" w:type="dxa"/>
            <w:tcBorders>
              <w:top w:val="single" w:sz="8" w:space="0" w:color="000000"/>
              <w:left w:val="single" w:sz="8" w:space="0" w:color="000000"/>
              <w:bottom w:val="single" w:sz="12" w:space="0" w:color="000000"/>
              <w:right w:val="single" w:sz="2" w:space="0" w:color="000000"/>
            </w:tcBorders>
          </w:tcPr>
          <w:p w:rsidR="00DF4254" w:rsidRDefault="00DF4254">
            <w:pPr>
              <w:pStyle w:val="Default"/>
              <w:jc w:val="center"/>
              <w:rPr>
                <w:color w:val="00007E"/>
                <w:sz w:val="8"/>
                <w:szCs w:val="8"/>
              </w:rPr>
            </w:pPr>
            <w:r>
              <w:rPr>
                <w:color w:val="00007E"/>
                <w:sz w:val="8"/>
                <w:szCs w:val="8"/>
              </w:rPr>
              <w:t xml:space="preserve">6 </w:t>
            </w:r>
          </w:p>
        </w:tc>
        <w:tc>
          <w:tcPr>
            <w:tcW w:w="205" w:type="dxa"/>
            <w:tcBorders>
              <w:top w:val="single" w:sz="8" w:space="0" w:color="000000"/>
              <w:left w:val="single" w:sz="2" w:space="0" w:color="000000"/>
              <w:bottom w:val="single" w:sz="12" w:space="0" w:color="000000"/>
              <w:right w:val="single" w:sz="2" w:space="0" w:color="000000"/>
            </w:tcBorders>
          </w:tcPr>
          <w:p w:rsidR="00DF4254" w:rsidRDefault="00DF4254">
            <w:pPr>
              <w:pStyle w:val="Default"/>
              <w:jc w:val="center"/>
              <w:rPr>
                <w:color w:val="FF0000"/>
                <w:sz w:val="8"/>
                <w:szCs w:val="8"/>
              </w:rPr>
            </w:pPr>
            <w:r>
              <w:rPr>
                <w:color w:val="FF0000"/>
                <w:sz w:val="8"/>
                <w:szCs w:val="8"/>
              </w:rPr>
              <w:t xml:space="preserve">7 </w:t>
            </w:r>
          </w:p>
        </w:tc>
        <w:tc>
          <w:tcPr>
            <w:tcW w:w="205" w:type="dxa"/>
            <w:gridSpan w:val="2"/>
            <w:tcBorders>
              <w:top w:val="single" w:sz="8" w:space="0" w:color="000000"/>
              <w:left w:val="single" w:sz="7" w:space="0" w:color="000000"/>
              <w:bottom w:val="single" w:sz="12" w:space="0" w:color="000000"/>
              <w:right w:val="single" w:sz="2" w:space="0" w:color="000000"/>
            </w:tcBorders>
          </w:tcPr>
          <w:p w:rsidR="00DF4254" w:rsidRDefault="00DF4254">
            <w:pPr>
              <w:pStyle w:val="Default"/>
              <w:jc w:val="center"/>
              <w:rPr>
                <w:color w:val="00007E"/>
                <w:sz w:val="8"/>
                <w:szCs w:val="8"/>
              </w:rPr>
            </w:pPr>
            <w:r>
              <w:rPr>
                <w:color w:val="00007E"/>
                <w:sz w:val="8"/>
                <w:szCs w:val="8"/>
              </w:rPr>
              <w:t xml:space="preserve">1 </w:t>
            </w:r>
          </w:p>
        </w:tc>
        <w:tc>
          <w:tcPr>
            <w:tcW w:w="203" w:type="dxa"/>
            <w:tcBorders>
              <w:top w:val="single" w:sz="8" w:space="0" w:color="000000"/>
              <w:left w:val="single" w:sz="8" w:space="0" w:color="000000"/>
              <w:bottom w:val="single" w:sz="12" w:space="0" w:color="000000"/>
              <w:right w:val="single" w:sz="2" w:space="0" w:color="000000"/>
            </w:tcBorders>
          </w:tcPr>
          <w:p w:rsidR="00DF4254" w:rsidRDefault="00DF4254">
            <w:pPr>
              <w:pStyle w:val="Default"/>
              <w:jc w:val="center"/>
              <w:rPr>
                <w:color w:val="00007E"/>
                <w:sz w:val="8"/>
                <w:szCs w:val="8"/>
              </w:rPr>
            </w:pPr>
            <w:r>
              <w:rPr>
                <w:color w:val="00007E"/>
                <w:sz w:val="8"/>
                <w:szCs w:val="8"/>
              </w:rPr>
              <w:t xml:space="preserve">2 </w:t>
            </w:r>
          </w:p>
        </w:tc>
        <w:tc>
          <w:tcPr>
            <w:tcW w:w="205" w:type="dxa"/>
            <w:tcBorders>
              <w:top w:val="single" w:sz="8" w:space="0" w:color="000000"/>
              <w:left w:val="single" w:sz="2" w:space="0" w:color="000000"/>
              <w:bottom w:val="single" w:sz="12" w:space="0" w:color="000000"/>
              <w:right w:val="single" w:sz="2" w:space="0" w:color="000000"/>
            </w:tcBorders>
          </w:tcPr>
          <w:p w:rsidR="00DF4254" w:rsidRDefault="00DF4254">
            <w:pPr>
              <w:pStyle w:val="Default"/>
              <w:jc w:val="center"/>
              <w:rPr>
                <w:color w:val="00007E"/>
                <w:sz w:val="8"/>
                <w:szCs w:val="8"/>
              </w:rPr>
            </w:pPr>
            <w:r>
              <w:rPr>
                <w:color w:val="00007E"/>
                <w:sz w:val="8"/>
                <w:szCs w:val="8"/>
              </w:rPr>
              <w:t xml:space="preserve">3 </w:t>
            </w:r>
          </w:p>
        </w:tc>
        <w:tc>
          <w:tcPr>
            <w:tcW w:w="205" w:type="dxa"/>
            <w:tcBorders>
              <w:top w:val="single" w:sz="8" w:space="0" w:color="000000"/>
              <w:left w:val="single" w:sz="8" w:space="0" w:color="000000"/>
              <w:bottom w:val="single" w:sz="12" w:space="0" w:color="000000"/>
              <w:right w:val="single" w:sz="2" w:space="0" w:color="000000"/>
            </w:tcBorders>
          </w:tcPr>
          <w:p w:rsidR="00DF4254" w:rsidRDefault="00DF4254">
            <w:pPr>
              <w:pStyle w:val="Default"/>
              <w:jc w:val="center"/>
              <w:rPr>
                <w:color w:val="00007E"/>
                <w:sz w:val="8"/>
                <w:szCs w:val="8"/>
              </w:rPr>
            </w:pPr>
            <w:r>
              <w:rPr>
                <w:color w:val="00007E"/>
                <w:sz w:val="8"/>
                <w:szCs w:val="8"/>
              </w:rPr>
              <w:t xml:space="preserve">4 </w:t>
            </w:r>
          </w:p>
        </w:tc>
        <w:tc>
          <w:tcPr>
            <w:tcW w:w="203" w:type="dxa"/>
            <w:gridSpan w:val="2"/>
            <w:tcBorders>
              <w:top w:val="single" w:sz="8" w:space="0" w:color="000000"/>
              <w:left w:val="single" w:sz="8" w:space="0" w:color="000000"/>
              <w:bottom w:val="single" w:sz="12" w:space="0" w:color="000000"/>
              <w:right w:val="single" w:sz="2" w:space="0" w:color="000000"/>
            </w:tcBorders>
          </w:tcPr>
          <w:p w:rsidR="00DF4254" w:rsidRDefault="00DF4254">
            <w:pPr>
              <w:pStyle w:val="Default"/>
              <w:jc w:val="center"/>
              <w:rPr>
                <w:color w:val="00007E"/>
                <w:sz w:val="8"/>
                <w:szCs w:val="8"/>
              </w:rPr>
            </w:pPr>
            <w:r>
              <w:rPr>
                <w:color w:val="00007E"/>
                <w:sz w:val="8"/>
                <w:szCs w:val="8"/>
              </w:rPr>
              <w:t xml:space="preserve">5 </w:t>
            </w:r>
          </w:p>
        </w:tc>
        <w:tc>
          <w:tcPr>
            <w:tcW w:w="205" w:type="dxa"/>
            <w:gridSpan w:val="3"/>
            <w:tcBorders>
              <w:top w:val="single" w:sz="8" w:space="0" w:color="000000"/>
              <w:left w:val="single" w:sz="2" w:space="0" w:color="000000"/>
              <w:bottom w:val="single" w:sz="12" w:space="0" w:color="000000"/>
              <w:right w:val="single" w:sz="2" w:space="0" w:color="000000"/>
            </w:tcBorders>
          </w:tcPr>
          <w:p w:rsidR="00DF4254" w:rsidRDefault="00DF4254">
            <w:pPr>
              <w:pStyle w:val="Default"/>
              <w:jc w:val="center"/>
              <w:rPr>
                <w:color w:val="00007E"/>
                <w:sz w:val="8"/>
                <w:szCs w:val="8"/>
              </w:rPr>
            </w:pPr>
            <w:r>
              <w:rPr>
                <w:color w:val="00007E"/>
                <w:sz w:val="8"/>
                <w:szCs w:val="8"/>
              </w:rPr>
              <w:t xml:space="preserve">6 </w:t>
            </w:r>
          </w:p>
        </w:tc>
        <w:tc>
          <w:tcPr>
            <w:tcW w:w="203" w:type="dxa"/>
            <w:gridSpan w:val="4"/>
            <w:tcBorders>
              <w:top w:val="single" w:sz="8" w:space="0" w:color="000000"/>
              <w:left w:val="single" w:sz="8" w:space="0" w:color="000000"/>
              <w:bottom w:val="single" w:sz="12" w:space="0" w:color="000000"/>
              <w:right w:val="single" w:sz="2" w:space="0" w:color="000000"/>
            </w:tcBorders>
          </w:tcPr>
          <w:p w:rsidR="00DF4254" w:rsidRDefault="00DF4254">
            <w:pPr>
              <w:pStyle w:val="Default"/>
              <w:jc w:val="center"/>
              <w:rPr>
                <w:color w:val="FF0000"/>
                <w:sz w:val="8"/>
                <w:szCs w:val="8"/>
              </w:rPr>
            </w:pPr>
            <w:r>
              <w:rPr>
                <w:color w:val="FF0000"/>
                <w:sz w:val="8"/>
                <w:szCs w:val="8"/>
              </w:rPr>
              <w:t xml:space="preserve">7 </w:t>
            </w:r>
          </w:p>
        </w:tc>
        <w:tc>
          <w:tcPr>
            <w:tcW w:w="205" w:type="dxa"/>
            <w:gridSpan w:val="3"/>
            <w:tcBorders>
              <w:top w:val="single" w:sz="8" w:space="0" w:color="000000"/>
              <w:left w:val="single" w:sz="2" w:space="0" w:color="000000"/>
              <w:bottom w:val="single" w:sz="12" w:space="0" w:color="000000"/>
              <w:right w:val="single" w:sz="2" w:space="0" w:color="000000"/>
            </w:tcBorders>
          </w:tcPr>
          <w:p w:rsidR="00DF4254" w:rsidRDefault="00DF4254">
            <w:pPr>
              <w:pStyle w:val="Default"/>
              <w:jc w:val="center"/>
              <w:rPr>
                <w:color w:val="00007E"/>
                <w:sz w:val="8"/>
                <w:szCs w:val="8"/>
              </w:rPr>
            </w:pPr>
            <w:r>
              <w:rPr>
                <w:color w:val="00007E"/>
                <w:sz w:val="8"/>
                <w:szCs w:val="8"/>
              </w:rPr>
              <w:t xml:space="preserve">1 </w:t>
            </w:r>
          </w:p>
        </w:tc>
        <w:tc>
          <w:tcPr>
            <w:tcW w:w="205" w:type="dxa"/>
            <w:gridSpan w:val="3"/>
            <w:tcBorders>
              <w:top w:val="single" w:sz="8" w:space="0" w:color="000000"/>
              <w:left w:val="single" w:sz="7" w:space="0" w:color="000000"/>
              <w:bottom w:val="single" w:sz="12" w:space="0" w:color="000000"/>
              <w:right w:val="single" w:sz="2" w:space="0" w:color="000000"/>
            </w:tcBorders>
          </w:tcPr>
          <w:p w:rsidR="00DF4254" w:rsidRDefault="00DF4254">
            <w:pPr>
              <w:pStyle w:val="Default"/>
              <w:jc w:val="center"/>
              <w:rPr>
                <w:color w:val="00007E"/>
                <w:sz w:val="8"/>
                <w:szCs w:val="8"/>
              </w:rPr>
            </w:pPr>
            <w:r>
              <w:rPr>
                <w:color w:val="00007E"/>
                <w:sz w:val="8"/>
                <w:szCs w:val="8"/>
              </w:rPr>
              <w:t xml:space="preserve">2 </w:t>
            </w:r>
          </w:p>
        </w:tc>
        <w:tc>
          <w:tcPr>
            <w:tcW w:w="203" w:type="dxa"/>
            <w:gridSpan w:val="3"/>
            <w:tcBorders>
              <w:top w:val="single" w:sz="8" w:space="0" w:color="000000"/>
              <w:left w:val="single" w:sz="8" w:space="0" w:color="000000"/>
              <w:bottom w:val="single" w:sz="12" w:space="0" w:color="000000"/>
              <w:right w:val="single" w:sz="2" w:space="0" w:color="000000"/>
            </w:tcBorders>
          </w:tcPr>
          <w:p w:rsidR="00DF4254" w:rsidRDefault="00DF4254">
            <w:pPr>
              <w:pStyle w:val="Default"/>
              <w:jc w:val="center"/>
              <w:rPr>
                <w:color w:val="00007E"/>
                <w:sz w:val="8"/>
                <w:szCs w:val="8"/>
              </w:rPr>
            </w:pPr>
            <w:r>
              <w:rPr>
                <w:color w:val="00007E"/>
                <w:sz w:val="8"/>
                <w:szCs w:val="8"/>
              </w:rPr>
              <w:t xml:space="preserve">3 </w:t>
            </w:r>
          </w:p>
        </w:tc>
        <w:tc>
          <w:tcPr>
            <w:tcW w:w="205" w:type="dxa"/>
            <w:gridSpan w:val="3"/>
            <w:tcBorders>
              <w:top w:val="single" w:sz="8" w:space="0" w:color="000000"/>
              <w:left w:val="single" w:sz="2" w:space="0" w:color="000000"/>
              <w:bottom w:val="single" w:sz="12" w:space="0" w:color="000000"/>
              <w:right w:val="single" w:sz="2" w:space="0" w:color="000000"/>
            </w:tcBorders>
          </w:tcPr>
          <w:p w:rsidR="00DF4254" w:rsidRDefault="00DF4254">
            <w:pPr>
              <w:pStyle w:val="Default"/>
              <w:jc w:val="center"/>
              <w:rPr>
                <w:color w:val="00007E"/>
                <w:sz w:val="8"/>
                <w:szCs w:val="8"/>
              </w:rPr>
            </w:pPr>
            <w:r>
              <w:rPr>
                <w:color w:val="00007E"/>
                <w:sz w:val="8"/>
                <w:szCs w:val="8"/>
              </w:rPr>
              <w:t xml:space="preserve">4 </w:t>
            </w:r>
          </w:p>
        </w:tc>
        <w:tc>
          <w:tcPr>
            <w:tcW w:w="205" w:type="dxa"/>
            <w:gridSpan w:val="3"/>
            <w:tcBorders>
              <w:top w:val="single" w:sz="8" w:space="0" w:color="000000"/>
              <w:left w:val="single" w:sz="7" w:space="0" w:color="000000"/>
              <w:bottom w:val="single" w:sz="12" w:space="0" w:color="000000"/>
              <w:right w:val="single" w:sz="2" w:space="0" w:color="000000"/>
            </w:tcBorders>
          </w:tcPr>
          <w:p w:rsidR="00DF4254" w:rsidRDefault="00DF4254">
            <w:pPr>
              <w:pStyle w:val="Default"/>
              <w:jc w:val="center"/>
              <w:rPr>
                <w:color w:val="00007E"/>
                <w:sz w:val="8"/>
                <w:szCs w:val="8"/>
              </w:rPr>
            </w:pPr>
            <w:r>
              <w:rPr>
                <w:color w:val="00007E"/>
                <w:sz w:val="8"/>
                <w:szCs w:val="8"/>
              </w:rPr>
              <w:t xml:space="preserve">5 </w:t>
            </w:r>
          </w:p>
        </w:tc>
        <w:tc>
          <w:tcPr>
            <w:tcW w:w="203" w:type="dxa"/>
            <w:gridSpan w:val="4"/>
            <w:tcBorders>
              <w:top w:val="single" w:sz="8" w:space="0" w:color="000000"/>
              <w:left w:val="single" w:sz="8" w:space="0" w:color="000000"/>
              <w:bottom w:val="single" w:sz="12" w:space="0" w:color="000000"/>
              <w:right w:val="single" w:sz="2" w:space="0" w:color="000000"/>
            </w:tcBorders>
          </w:tcPr>
          <w:p w:rsidR="00DF4254" w:rsidRDefault="00DF4254">
            <w:pPr>
              <w:pStyle w:val="Default"/>
              <w:jc w:val="center"/>
              <w:rPr>
                <w:color w:val="00007E"/>
                <w:sz w:val="8"/>
                <w:szCs w:val="8"/>
              </w:rPr>
            </w:pPr>
            <w:r>
              <w:rPr>
                <w:color w:val="00007E"/>
                <w:sz w:val="8"/>
                <w:szCs w:val="8"/>
              </w:rPr>
              <w:t xml:space="preserve">6 </w:t>
            </w:r>
          </w:p>
        </w:tc>
        <w:tc>
          <w:tcPr>
            <w:tcW w:w="205" w:type="dxa"/>
            <w:gridSpan w:val="4"/>
            <w:tcBorders>
              <w:top w:val="single" w:sz="8" w:space="0" w:color="000000"/>
              <w:left w:val="single" w:sz="2" w:space="0" w:color="000000"/>
              <w:bottom w:val="single" w:sz="12" w:space="0" w:color="000000"/>
              <w:right w:val="single" w:sz="2" w:space="0" w:color="000000"/>
            </w:tcBorders>
          </w:tcPr>
          <w:p w:rsidR="00DF4254" w:rsidRDefault="00DF4254">
            <w:pPr>
              <w:pStyle w:val="Default"/>
              <w:jc w:val="center"/>
              <w:rPr>
                <w:color w:val="FF0000"/>
                <w:sz w:val="8"/>
                <w:szCs w:val="8"/>
              </w:rPr>
            </w:pPr>
            <w:r>
              <w:rPr>
                <w:color w:val="FF0000"/>
                <w:sz w:val="8"/>
                <w:szCs w:val="8"/>
              </w:rPr>
              <w:t xml:space="preserve">7 </w:t>
            </w:r>
          </w:p>
        </w:tc>
        <w:tc>
          <w:tcPr>
            <w:tcW w:w="205" w:type="dxa"/>
            <w:gridSpan w:val="3"/>
            <w:tcBorders>
              <w:top w:val="single" w:sz="8" w:space="0" w:color="000000"/>
              <w:left w:val="single" w:sz="7" w:space="0" w:color="000000"/>
              <w:bottom w:val="single" w:sz="12" w:space="0" w:color="000000"/>
              <w:right w:val="single" w:sz="2" w:space="0" w:color="000000"/>
            </w:tcBorders>
          </w:tcPr>
          <w:p w:rsidR="00DF4254" w:rsidRDefault="00DF4254">
            <w:pPr>
              <w:pStyle w:val="Default"/>
              <w:jc w:val="center"/>
              <w:rPr>
                <w:color w:val="00007E"/>
                <w:sz w:val="8"/>
                <w:szCs w:val="8"/>
              </w:rPr>
            </w:pPr>
            <w:r>
              <w:rPr>
                <w:color w:val="00007E"/>
                <w:sz w:val="8"/>
                <w:szCs w:val="8"/>
              </w:rPr>
              <w:t xml:space="preserve">1 </w:t>
            </w:r>
          </w:p>
        </w:tc>
        <w:tc>
          <w:tcPr>
            <w:tcW w:w="203" w:type="dxa"/>
            <w:gridSpan w:val="3"/>
            <w:tcBorders>
              <w:top w:val="single" w:sz="8" w:space="0" w:color="000000"/>
              <w:left w:val="single" w:sz="8" w:space="0" w:color="000000"/>
              <w:bottom w:val="single" w:sz="12" w:space="0" w:color="000000"/>
              <w:right w:val="single" w:sz="2" w:space="0" w:color="000000"/>
            </w:tcBorders>
          </w:tcPr>
          <w:p w:rsidR="00DF4254" w:rsidRDefault="00DF4254">
            <w:pPr>
              <w:pStyle w:val="Default"/>
              <w:jc w:val="center"/>
              <w:rPr>
                <w:color w:val="00007E"/>
                <w:sz w:val="8"/>
                <w:szCs w:val="8"/>
              </w:rPr>
            </w:pPr>
            <w:r>
              <w:rPr>
                <w:color w:val="00007E"/>
                <w:sz w:val="8"/>
                <w:szCs w:val="8"/>
              </w:rPr>
              <w:t xml:space="preserve">2 </w:t>
            </w:r>
          </w:p>
        </w:tc>
        <w:tc>
          <w:tcPr>
            <w:tcW w:w="205" w:type="dxa"/>
            <w:gridSpan w:val="3"/>
            <w:tcBorders>
              <w:top w:val="single" w:sz="8" w:space="0" w:color="000000"/>
              <w:left w:val="single" w:sz="2" w:space="0" w:color="000000"/>
              <w:bottom w:val="single" w:sz="12" w:space="0" w:color="000000"/>
              <w:right w:val="single" w:sz="2" w:space="0" w:color="000000"/>
            </w:tcBorders>
          </w:tcPr>
          <w:p w:rsidR="00DF4254" w:rsidRDefault="00DF4254">
            <w:pPr>
              <w:pStyle w:val="Default"/>
              <w:jc w:val="center"/>
              <w:rPr>
                <w:color w:val="00007E"/>
                <w:sz w:val="8"/>
                <w:szCs w:val="8"/>
              </w:rPr>
            </w:pPr>
            <w:r>
              <w:rPr>
                <w:color w:val="00007E"/>
                <w:sz w:val="8"/>
                <w:szCs w:val="8"/>
              </w:rPr>
              <w:t xml:space="preserve">3 </w:t>
            </w:r>
          </w:p>
        </w:tc>
        <w:tc>
          <w:tcPr>
            <w:tcW w:w="203" w:type="dxa"/>
            <w:gridSpan w:val="3"/>
            <w:tcBorders>
              <w:top w:val="single" w:sz="8" w:space="0" w:color="000000"/>
              <w:left w:val="single" w:sz="8" w:space="0" w:color="000000"/>
              <w:bottom w:val="single" w:sz="12" w:space="0" w:color="000000"/>
              <w:right w:val="single" w:sz="2" w:space="0" w:color="000000"/>
            </w:tcBorders>
          </w:tcPr>
          <w:p w:rsidR="00DF4254" w:rsidRDefault="00DF4254">
            <w:pPr>
              <w:pStyle w:val="Default"/>
              <w:jc w:val="center"/>
              <w:rPr>
                <w:color w:val="00007E"/>
                <w:sz w:val="8"/>
                <w:szCs w:val="8"/>
              </w:rPr>
            </w:pPr>
            <w:r>
              <w:rPr>
                <w:color w:val="00007E"/>
                <w:sz w:val="8"/>
                <w:szCs w:val="8"/>
              </w:rPr>
              <w:t xml:space="preserve">4 </w:t>
            </w:r>
          </w:p>
        </w:tc>
        <w:tc>
          <w:tcPr>
            <w:tcW w:w="205" w:type="dxa"/>
            <w:gridSpan w:val="4"/>
            <w:tcBorders>
              <w:top w:val="single" w:sz="8" w:space="0" w:color="000000"/>
              <w:left w:val="single" w:sz="2" w:space="0" w:color="000000"/>
              <w:bottom w:val="single" w:sz="12" w:space="0" w:color="000000"/>
              <w:right w:val="single" w:sz="2" w:space="0" w:color="000000"/>
            </w:tcBorders>
          </w:tcPr>
          <w:p w:rsidR="00DF4254" w:rsidRDefault="00DF4254">
            <w:pPr>
              <w:pStyle w:val="Default"/>
              <w:jc w:val="center"/>
              <w:rPr>
                <w:color w:val="00007E"/>
                <w:sz w:val="8"/>
                <w:szCs w:val="8"/>
              </w:rPr>
            </w:pPr>
            <w:r>
              <w:rPr>
                <w:color w:val="00007E"/>
                <w:sz w:val="8"/>
                <w:szCs w:val="8"/>
              </w:rPr>
              <w:t xml:space="preserve">5 </w:t>
            </w:r>
          </w:p>
        </w:tc>
        <w:tc>
          <w:tcPr>
            <w:tcW w:w="180" w:type="dxa"/>
            <w:gridSpan w:val="4"/>
            <w:tcBorders>
              <w:top w:val="single" w:sz="8" w:space="0" w:color="000000"/>
              <w:left w:val="single" w:sz="7" w:space="0" w:color="000000"/>
              <w:bottom w:val="single" w:sz="12" w:space="0" w:color="000000"/>
              <w:right w:val="single" w:sz="2" w:space="0" w:color="000000"/>
            </w:tcBorders>
          </w:tcPr>
          <w:p w:rsidR="00DF4254" w:rsidRDefault="00DF4254">
            <w:pPr>
              <w:pStyle w:val="Default"/>
              <w:jc w:val="center"/>
              <w:rPr>
                <w:color w:val="00007E"/>
                <w:sz w:val="8"/>
                <w:szCs w:val="8"/>
              </w:rPr>
            </w:pPr>
            <w:r>
              <w:rPr>
                <w:color w:val="00007E"/>
                <w:sz w:val="8"/>
                <w:szCs w:val="8"/>
              </w:rPr>
              <w:t xml:space="preserve">6 </w:t>
            </w:r>
          </w:p>
        </w:tc>
        <w:tc>
          <w:tcPr>
            <w:tcW w:w="198" w:type="dxa"/>
            <w:gridSpan w:val="4"/>
            <w:tcBorders>
              <w:top w:val="single" w:sz="8" w:space="0" w:color="000000"/>
              <w:left w:val="single" w:sz="8" w:space="0" w:color="000000"/>
              <w:bottom w:val="single" w:sz="12" w:space="0" w:color="000000"/>
              <w:right w:val="single" w:sz="2" w:space="0" w:color="000000"/>
            </w:tcBorders>
          </w:tcPr>
          <w:p w:rsidR="00DF4254" w:rsidRDefault="00DF4254">
            <w:pPr>
              <w:pStyle w:val="Default"/>
              <w:jc w:val="center"/>
              <w:rPr>
                <w:color w:val="FF0000"/>
                <w:sz w:val="8"/>
                <w:szCs w:val="8"/>
              </w:rPr>
            </w:pPr>
            <w:r>
              <w:rPr>
                <w:color w:val="FF0000"/>
                <w:sz w:val="8"/>
                <w:szCs w:val="8"/>
              </w:rPr>
              <w:t xml:space="preserve">7 </w:t>
            </w:r>
          </w:p>
        </w:tc>
        <w:tc>
          <w:tcPr>
            <w:tcW w:w="205" w:type="dxa"/>
            <w:gridSpan w:val="3"/>
            <w:tcBorders>
              <w:top w:val="single" w:sz="8" w:space="0" w:color="000000"/>
              <w:left w:val="single" w:sz="2" w:space="0" w:color="000000"/>
              <w:bottom w:val="single" w:sz="12" w:space="0" w:color="000000"/>
              <w:right w:val="single" w:sz="2" w:space="0" w:color="000000"/>
            </w:tcBorders>
          </w:tcPr>
          <w:p w:rsidR="00DF4254" w:rsidRDefault="00DF4254">
            <w:pPr>
              <w:pStyle w:val="Default"/>
              <w:jc w:val="center"/>
              <w:rPr>
                <w:color w:val="00007E"/>
                <w:sz w:val="8"/>
                <w:szCs w:val="8"/>
              </w:rPr>
            </w:pPr>
            <w:r>
              <w:rPr>
                <w:color w:val="00007E"/>
                <w:sz w:val="8"/>
                <w:szCs w:val="8"/>
              </w:rPr>
              <w:t xml:space="preserve">1 </w:t>
            </w:r>
          </w:p>
        </w:tc>
        <w:tc>
          <w:tcPr>
            <w:tcW w:w="205" w:type="dxa"/>
            <w:gridSpan w:val="3"/>
            <w:tcBorders>
              <w:top w:val="single" w:sz="8" w:space="0" w:color="000000"/>
              <w:left w:val="single" w:sz="7" w:space="0" w:color="000000"/>
              <w:bottom w:val="single" w:sz="12" w:space="0" w:color="000000"/>
              <w:right w:val="single" w:sz="2" w:space="0" w:color="000000"/>
            </w:tcBorders>
          </w:tcPr>
          <w:p w:rsidR="00DF4254" w:rsidRDefault="00DF4254">
            <w:pPr>
              <w:pStyle w:val="Default"/>
              <w:jc w:val="center"/>
              <w:rPr>
                <w:color w:val="00007E"/>
                <w:sz w:val="8"/>
                <w:szCs w:val="8"/>
              </w:rPr>
            </w:pPr>
            <w:r>
              <w:rPr>
                <w:color w:val="00007E"/>
                <w:sz w:val="8"/>
                <w:szCs w:val="8"/>
              </w:rPr>
              <w:t xml:space="preserve">2 </w:t>
            </w:r>
          </w:p>
        </w:tc>
        <w:tc>
          <w:tcPr>
            <w:tcW w:w="203" w:type="dxa"/>
            <w:gridSpan w:val="3"/>
            <w:tcBorders>
              <w:top w:val="single" w:sz="8" w:space="0" w:color="000000"/>
              <w:left w:val="single" w:sz="8" w:space="0" w:color="000000"/>
              <w:bottom w:val="single" w:sz="12" w:space="0" w:color="000000"/>
              <w:right w:val="single" w:sz="2" w:space="0" w:color="000000"/>
            </w:tcBorders>
          </w:tcPr>
          <w:p w:rsidR="00DF4254" w:rsidRDefault="00DF4254">
            <w:pPr>
              <w:pStyle w:val="Default"/>
              <w:jc w:val="center"/>
              <w:rPr>
                <w:color w:val="00007E"/>
                <w:sz w:val="8"/>
                <w:szCs w:val="8"/>
              </w:rPr>
            </w:pPr>
            <w:r>
              <w:rPr>
                <w:color w:val="00007E"/>
                <w:sz w:val="8"/>
                <w:szCs w:val="8"/>
              </w:rPr>
              <w:t xml:space="preserve">3 </w:t>
            </w:r>
          </w:p>
        </w:tc>
        <w:tc>
          <w:tcPr>
            <w:tcW w:w="205" w:type="dxa"/>
            <w:gridSpan w:val="4"/>
            <w:tcBorders>
              <w:top w:val="single" w:sz="8" w:space="0" w:color="000000"/>
              <w:left w:val="single" w:sz="2" w:space="0" w:color="000000"/>
              <w:bottom w:val="single" w:sz="12" w:space="0" w:color="000000"/>
              <w:right w:val="single" w:sz="2" w:space="0" w:color="000000"/>
            </w:tcBorders>
          </w:tcPr>
          <w:p w:rsidR="00DF4254" w:rsidRDefault="00DF4254">
            <w:pPr>
              <w:pStyle w:val="Default"/>
              <w:jc w:val="center"/>
              <w:rPr>
                <w:color w:val="00007E"/>
                <w:sz w:val="8"/>
                <w:szCs w:val="8"/>
              </w:rPr>
            </w:pPr>
            <w:r>
              <w:rPr>
                <w:color w:val="00007E"/>
                <w:sz w:val="8"/>
                <w:szCs w:val="8"/>
              </w:rPr>
              <w:t xml:space="preserve">4 </w:t>
            </w:r>
          </w:p>
        </w:tc>
        <w:tc>
          <w:tcPr>
            <w:tcW w:w="205" w:type="dxa"/>
            <w:gridSpan w:val="4"/>
            <w:tcBorders>
              <w:top w:val="single" w:sz="8" w:space="0" w:color="000000"/>
              <w:left w:val="single" w:sz="7" w:space="0" w:color="000000"/>
              <w:bottom w:val="single" w:sz="12" w:space="0" w:color="000000"/>
              <w:right w:val="single" w:sz="2" w:space="0" w:color="000000"/>
            </w:tcBorders>
          </w:tcPr>
          <w:p w:rsidR="00DF4254" w:rsidRDefault="00DF4254">
            <w:pPr>
              <w:pStyle w:val="Default"/>
              <w:jc w:val="center"/>
              <w:rPr>
                <w:color w:val="00007E"/>
                <w:sz w:val="8"/>
                <w:szCs w:val="8"/>
              </w:rPr>
            </w:pPr>
            <w:r>
              <w:rPr>
                <w:color w:val="00007E"/>
                <w:sz w:val="8"/>
                <w:szCs w:val="8"/>
              </w:rPr>
              <w:t xml:space="preserve">5 </w:t>
            </w:r>
          </w:p>
        </w:tc>
        <w:tc>
          <w:tcPr>
            <w:tcW w:w="203" w:type="dxa"/>
            <w:gridSpan w:val="4"/>
            <w:tcBorders>
              <w:top w:val="single" w:sz="8" w:space="0" w:color="000000"/>
              <w:left w:val="single" w:sz="8" w:space="0" w:color="000000"/>
              <w:bottom w:val="single" w:sz="12" w:space="0" w:color="000000"/>
              <w:right w:val="single" w:sz="2" w:space="0" w:color="000000"/>
            </w:tcBorders>
          </w:tcPr>
          <w:p w:rsidR="00DF4254" w:rsidRDefault="00DF4254">
            <w:pPr>
              <w:pStyle w:val="Default"/>
              <w:jc w:val="center"/>
              <w:rPr>
                <w:color w:val="00007E"/>
                <w:sz w:val="8"/>
                <w:szCs w:val="8"/>
              </w:rPr>
            </w:pPr>
            <w:r>
              <w:rPr>
                <w:color w:val="00007E"/>
                <w:sz w:val="8"/>
                <w:szCs w:val="8"/>
              </w:rPr>
              <w:t xml:space="preserve">6 </w:t>
            </w:r>
          </w:p>
        </w:tc>
        <w:tc>
          <w:tcPr>
            <w:tcW w:w="205" w:type="dxa"/>
            <w:gridSpan w:val="3"/>
            <w:tcBorders>
              <w:top w:val="single" w:sz="8" w:space="0" w:color="000000"/>
              <w:left w:val="single" w:sz="2" w:space="0" w:color="000000"/>
              <w:bottom w:val="single" w:sz="12" w:space="0" w:color="000000"/>
              <w:right w:val="single" w:sz="2" w:space="0" w:color="000000"/>
            </w:tcBorders>
          </w:tcPr>
          <w:p w:rsidR="00DF4254" w:rsidRDefault="00DF4254">
            <w:pPr>
              <w:pStyle w:val="Default"/>
              <w:jc w:val="center"/>
              <w:rPr>
                <w:color w:val="FF0000"/>
                <w:sz w:val="8"/>
                <w:szCs w:val="8"/>
              </w:rPr>
            </w:pPr>
            <w:r>
              <w:rPr>
                <w:color w:val="FF0000"/>
                <w:sz w:val="8"/>
                <w:szCs w:val="8"/>
              </w:rPr>
              <w:t xml:space="preserve">7 </w:t>
            </w:r>
          </w:p>
        </w:tc>
        <w:tc>
          <w:tcPr>
            <w:tcW w:w="203" w:type="dxa"/>
            <w:gridSpan w:val="3"/>
            <w:tcBorders>
              <w:top w:val="single" w:sz="8" w:space="0" w:color="000000"/>
              <w:left w:val="single" w:sz="8" w:space="0" w:color="000000"/>
              <w:bottom w:val="single" w:sz="12" w:space="0" w:color="000000"/>
              <w:right w:val="single" w:sz="2" w:space="0" w:color="000000"/>
            </w:tcBorders>
          </w:tcPr>
          <w:p w:rsidR="00DF4254" w:rsidRDefault="00DF4254">
            <w:pPr>
              <w:pStyle w:val="Default"/>
              <w:jc w:val="center"/>
              <w:rPr>
                <w:color w:val="00007E"/>
                <w:sz w:val="8"/>
                <w:szCs w:val="8"/>
              </w:rPr>
            </w:pPr>
            <w:r>
              <w:rPr>
                <w:color w:val="00007E"/>
                <w:sz w:val="8"/>
                <w:szCs w:val="8"/>
              </w:rPr>
              <w:t xml:space="preserve">1 </w:t>
            </w:r>
          </w:p>
        </w:tc>
        <w:tc>
          <w:tcPr>
            <w:tcW w:w="205" w:type="dxa"/>
            <w:gridSpan w:val="3"/>
            <w:tcBorders>
              <w:top w:val="single" w:sz="8" w:space="0" w:color="000000"/>
              <w:left w:val="single" w:sz="2" w:space="0" w:color="000000"/>
              <w:bottom w:val="single" w:sz="12" w:space="0" w:color="000000"/>
              <w:right w:val="single" w:sz="2" w:space="0" w:color="000000"/>
            </w:tcBorders>
          </w:tcPr>
          <w:p w:rsidR="00DF4254" w:rsidRDefault="00DF4254">
            <w:pPr>
              <w:pStyle w:val="Default"/>
              <w:jc w:val="center"/>
              <w:rPr>
                <w:color w:val="00007E"/>
                <w:sz w:val="8"/>
                <w:szCs w:val="8"/>
              </w:rPr>
            </w:pPr>
            <w:r>
              <w:rPr>
                <w:color w:val="00007E"/>
                <w:sz w:val="8"/>
                <w:szCs w:val="8"/>
              </w:rPr>
              <w:t xml:space="preserve">2 </w:t>
            </w:r>
          </w:p>
        </w:tc>
        <w:tc>
          <w:tcPr>
            <w:tcW w:w="205" w:type="dxa"/>
            <w:gridSpan w:val="3"/>
            <w:tcBorders>
              <w:top w:val="single" w:sz="8" w:space="0" w:color="000000"/>
              <w:left w:val="single" w:sz="7" w:space="0" w:color="000000"/>
              <w:bottom w:val="single" w:sz="12" w:space="0" w:color="000000"/>
              <w:right w:val="single" w:sz="2" w:space="0" w:color="000000"/>
            </w:tcBorders>
          </w:tcPr>
          <w:p w:rsidR="00DF4254" w:rsidRDefault="00DF4254">
            <w:pPr>
              <w:pStyle w:val="Default"/>
              <w:jc w:val="center"/>
              <w:rPr>
                <w:color w:val="00007E"/>
                <w:sz w:val="8"/>
                <w:szCs w:val="8"/>
              </w:rPr>
            </w:pPr>
            <w:r>
              <w:rPr>
                <w:color w:val="00007E"/>
                <w:sz w:val="8"/>
                <w:szCs w:val="8"/>
              </w:rPr>
              <w:t xml:space="preserve">3 </w:t>
            </w:r>
          </w:p>
        </w:tc>
        <w:tc>
          <w:tcPr>
            <w:tcW w:w="203" w:type="dxa"/>
            <w:gridSpan w:val="4"/>
            <w:tcBorders>
              <w:top w:val="single" w:sz="8" w:space="0" w:color="000000"/>
              <w:left w:val="single" w:sz="8" w:space="0" w:color="000000"/>
              <w:bottom w:val="single" w:sz="12" w:space="0" w:color="000000"/>
              <w:right w:val="single" w:sz="2" w:space="0" w:color="000000"/>
            </w:tcBorders>
          </w:tcPr>
          <w:p w:rsidR="00DF4254" w:rsidRDefault="00DF4254">
            <w:pPr>
              <w:pStyle w:val="Default"/>
              <w:jc w:val="center"/>
              <w:rPr>
                <w:color w:val="00007E"/>
                <w:sz w:val="8"/>
                <w:szCs w:val="8"/>
              </w:rPr>
            </w:pPr>
            <w:r>
              <w:rPr>
                <w:color w:val="00007E"/>
                <w:sz w:val="8"/>
                <w:szCs w:val="8"/>
              </w:rPr>
              <w:t xml:space="preserve">4 </w:t>
            </w:r>
          </w:p>
        </w:tc>
        <w:tc>
          <w:tcPr>
            <w:tcW w:w="205" w:type="dxa"/>
            <w:gridSpan w:val="4"/>
            <w:tcBorders>
              <w:top w:val="single" w:sz="8" w:space="0" w:color="000000"/>
              <w:left w:val="single" w:sz="2" w:space="0" w:color="000000"/>
              <w:bottom w:val="single" w:sz="12" w:space="0" w:color="000000"/>
              <w:right w:val="single" w:sz="2" w:space="0" w:color="000000"/>
            </w:tcBorders>
          </w:tcPr>
          <w:p w:rsidR="00DF4254" w:rsidRDefault="00DF4254">
            <w:pPr>
              <w:pStyle w:val="Default"/>
              <w:jc w:val="center"/>
              <w:rPr>
                <w:color w:val="00007E"/>
                <w:sz w:val="8"/>
                <w:szCs w:val="8"/>
              </w:rPr>
            </w:pPr>
            <w:r>
              <w:rPr>
                <w:color w:val="00007E"/>
                <w:sz w:val="8"/>
                <w:szCs w:val="8"/>
              </w:rPr>
              <w:t xml:space="preserve">5 </w:t>
            </w:r>
          </w:p>
        </w:tc>
        <w:tc>
          <w:tcPr>
            <w:tcW w:w="205" w:type="dxa"/>
            <w:gridSpan w:val="4"/>
            <w:tcBorders>
              <w:top w:val="single" w:sz="8" w:space="0" w:color="000000"/>
              <w:left w:val="single" w:sz="7" w:space="0" w:color="000000"/>
              <w:bottom w:val="single" w:sz="12" w:space="0" w:color="000000"/>
              <w:right w:val="single" w:sz="2" w:space="0" w:color="000000"/>
            </w:tcBorders>
          </w:tcPr>
          <w:p w:rsidR="00DF4254" w:rsidRDefault="00DF4254">
            <w:pPr>
              <w:pStyle w:val="Default"/>
              <w:jc w:val="center"/>
              <w:rPr>
                <w:color w:val="00007E"/>
                <w:sz w:val="8"/>
                <w:szCs w:val="8"/>
              </w:rPr>
            </w:pPr>
            <w:r>
              <w:rPr>
                <w:color w:val="00007E"/>
                <w:sz w:val="8"/>
                <w:szCs w:val="8"/>
              </w:rPr>
              <w:t xml:space="preserve">6 </w:t>
            </w:r>
          </w:p>
        </w:tc>
        <w:tc>
          <w:tcPr>
            <w:tcW w:w="203" w:type="dxa"/>
            <w:gridSpan w:val="3"/>
            <w:tcBorders>
              <w:top w:val="single" w:sz="8" w:space="0" w:color="000000"/>
              <w:left w:val="single" w:sz="8" w:space="0" w:color="000000"/>
              <w:bottom w:val="single" w:sz="12" w:space="0" w:color="000000"/>
              <w:right w:val="single" w:sz="2" w:space="0" w:color="000000"/>
            </w:tcBorders>
          </w:tcPr>
          <w:p w:rsidR="00DF4254" w:rsidRDefault="00DF4254">
            <w:pPr>
              <w:pStyle w:val="Default"/>
              <w:jc w:val="center"/>
              <w:rPr>
                <w:color w:val="FF0000"/>
                <w:sz w:val="8"/>
                <w:szCs w:val="8"/>
              </w:rPr>
            </w:pPr>
            <w:r>
              <w:rPr>
                <w:color w:val="FF0000"/>
                <w:sz w:val="8"/>
                <w:szCs w:val="8"/>
              </w:rPr>
              <w:t xml:space="preserve">7 </w:t>
            </w:r>
          </w:p>
        </w:tc>
        <w:tc>
          <w:tcPr>
            <w:tcW w:w="205" w:type="dxa"/>
            <w:gridSpan w:val="3"/>
            <w:tcBorders>
              <w:top w:val="single" w:sz="8" w:space="0" w:color="000000"/>
              <w:left w:val="single" w:sz="2" w:space="0" w:color="000000"/>
              <w:bottom w:val="single" w:sz="12" w:space="0" w:color="000000"/>
              <w:right w:val="single" w:sz="2" w:space="0" w:color="000000"/>
            </w:tcBorders>
          </w:tcPr>
          <w:p w:rsidR="00DF4254" w:rsidRDefault="00DF4254">
            <w:pPr>
              <w:pStyle w:val="Default"/>
              <w:jc w:val="center"/>
              <w:rPr>
                <w:color w:val="00007E"/>
                <w:sz w:val="8"/>
                <w:szCs w:val="8"/>
              </w:rPr>
            </w:pPr>
            <w:r>
              <w:rPr>
                <w:color w:val="00007E"/>
                <w:sz w:val="8"/>
                <w:szCs w:val="8"/>
              </w:rPr>
              <w:t xml:space="preserve">1 </w:t>
            </w:r>
          </w:p>
        </w:tc>
        <w:tc>
          <w:tcPr>
            <w:tcW w:w="205" w:type="dxa"/>
            <w:gridSpan w:val="3"/>
            <w:tcBorders>
              <w:top w:val="single" w:sz="8" w:space="0" w:color="000000"/>
              <w:left w:val="single" w:sz="7" w:space="0" w:color="000000"/>
              <w:bottom w:val="single" w:sz="12" w:space="0" w:color="000000"/>
              <w:right w:val="single" w:sz="2" w:space="0" w:color="000000"/>
            </w:tcBorders>
          </w:tcPr>
          <w:p w:rsidR="00DF4254" w:rsidRDefault="00DF4254">
            <w:pPr>
              <w:pStyle w:val="Default"/>
              <w:jc w:val="center"/>
              <w:rPr>
                <w:color w:val="00007E"/>
                <w:sz w:val="8"/>
                <w:szCs w:val="8"/>
              </w:rPr>
            </w:pPr>
            <w:r>
              <w:rPr>
                <w:color w:val="00007E"/>
                <w:sz w:val="8"/>
                <w:szCs w:val="8"/>
              </w:rPr>
              <w:t xml:space="preserve">2 </w:t>
            </w:r>
          </w:p>
        </w:tc>
        <w:tc>
          <w:tcPr>
            <w:tcW w:w="203" w:type="dxa"/>
            <w:gridSpan w:val="4"/>
            <w:tcBorders>
              <w:top w:val="single" w:sz="8" w:space="0" w:color="000000"/>
              <w:left w:val="single" w:sz="8" w:space="0" w:color="000000"/>
              <w:bottom w:val="single" w:sz="12" w:space="0" w:color="000000"/>
              <w:right w:val="single" w:sz="2" w:space="0" w:color="000000"/>
            </w:tcBorders>
          </w:tcPr>
          <w:p w:rsidR="00DF4254" w:rsidRDefault="00DF4254">
            <w:pPr>
              <w:pStyle w:val="Default"/>
              <w:jc w:val="center"/>
              <w:rPr>
                <w:color w:val="00007E"/>
                <w:sz w:val="8"/>
                <w:szCs w:val="8"/>
              </w:rPr>
            </w:pPr>
            <w:r>
              <w:rPr>
                <w:color w:val="00007E"/>
                <w:sz w:val="8"/>
                <w:szCs w:val="8"/>
              </w:rPr>
              <w:t xml:space="preserve">3 </w:t>
            </w:r>
          </w:p>
        </w:tc>
        <w:tc>
          <w:tcPr>
            <w:tcW w:w="205" w:type="dxa"/>
            <w:gridSpan w:val="4"/>
            <w:tcBorders>
              <w:top w:val="single" w:sz="8" w:space="0" w:color="000000"/>
              <w:left w:val="single" w:sz="2" w:space="0" w:color="000000"/>
              <w:bottom w:val="single" w:sz="12" w:space="0" w:color="000000"/>
              <w:right w:val="single" w:sz="2" w:space="0" w:color="000000"/>
            </w:tcBorders>
          </w:tcPr>
          <w:p w:rsidR="00DF4254" w:rsidRDefault="00DF4254">
            <w:pPr>
              <w:pStyle w:val="Default"/>
              <w:jc w:val="center"/>
              <w:rPr>
                <w:color w:val="00007E"/>
                <w:sz w:val="8"/>
                <w:szCs w:val="8"/>
              </w:rPr>
            </w:pPr>
            <w:r>
              <w:rPr>
                <w:color w:val="00007E"/>
                <w:sz w:val="8"/>
                <w:szCs w:val="8"/>
              </w:rPr>
              <w:t xml:space="preserve">4 </w:t>
            </w:r>
          </w:p>
        </w:tc>
        <w:tc>
          <w:tcPr>
            <w:tcW w:w="205" w:type="dxa"/>
            <w:gridSpan w:val="3"/>
            <w:tcBorders>
              <w:top w:val="single" w:sz="8" w:space="0" w:color="000000"/>
              <w:left w:val="single" w:sz="8" w:space="0" w:color="000000"/>
              <w:bottom w:val="single" w:sz="12" w:space="0" w:color="000000"/>
              <w:right w:val="single" w:sz="2" w:space="0" w:color="000000"/>
            </w:tcBorders>
          </w:tcPr>
          <w:p w:rsidR="00DF4254" w:rsidRDefault="00DF4254">
            <w:pPr>
              <w:pStyle w:val="Default"/>
              <w:jc w:val="center"/>
              <w:rPr>
                <w:color w:val="00007E"/>
                <w:sz w:val="8"/>
                <w:szCs w:val="8"/>
              </w:rPr>
            </w:pPr>
            <w:r>
              <w:rPr>
                <w:color w:val="00007E"/>
                <w:sz w:val="8"/>
                <w:szCs w:val="8"/>
              </w:rPr>
              <w:t xml:space="preserve">5 </w:t>
            </w:r>
          </w:p>
        </w:tc>
        <w:tc>
          <w:tcPr>
            <w:tcW w:w="203" w:type="dxa"/>
            <w:gridSpan w:val="3"/>
            <w:tcBorders>
              <w:top w:val="single" w:sz="8" w:space="0" w:color="000000"/>
              <w:left w:val="single" w:sz="8" w:space="0" w:color="000000"/>
              <w:bottom w:val="single" w:sz="12" w:space="0" w:color="000000"/>
              <w:right w:val="single" w:sz="2" w:space="0" w:color="000000"/>
            </w:tcBorders>
          </w:tcPr>
          <w:p w:rsidR="00DF4254" w:rsidRDefault="00DF4254">
            <w:pPr>
              <w:pStyle w:val="Default"/>
              <w:jc w:val="center"/>
              <w:rPr>
                <w:color w:val="00007E"/>
                <w:sz w:val="8"/>
                <w:szCs w:val="8"/>
              </w:rPr>
            </w:pPr>
            <w:r>
              <w:rPr>
                <w:color w:val="00007E"/>
                <w:sz w:val="8"/>
                <w:szCs w:val="8"/>
              </w:rPr>
              <w:t xml:space="preserve">6 </w:t>
            </w:r>
          </w:p>
        </w:tc>
        <w:tc>
          <w:tcPr>
            <w:tcW w:w="205" w:type="dxa"/>
            <w:gridSpan w:val="3"/>
            <w:tcBorders>
              <w:top w:val="single" w:sz="8" w:space="0" w:color="000000"/>
              <w:left w:val="single" w:sz="7" w:space="0" w:color="000000"/>
              <w:bottom w:val="single" w:sz="12" w:space="0" w:color="000000"/>
              <w:right w:val="single" w:sz="2" w:space="0" w:color="000000"/>
            </w:tcBorders>
          </w:tcPr>
          <w:p w:rsidR="00DF4254" w:rsidRDefault="00DF4254">
            <w:pPr>
              <w:pStyle w:val="Default"/>
              <w:jc w:val="center"/>
              <w:rPr>
                <w:color w:val="FF0000"/>
                <w:sz w:val="8"/>
                <w:szCs w:val="8"/>
              </w:rPr>
            </w:pPr>
            <w:r>
              <w:rPr>
                <w:color w:val="FF0000"/>
                <w:sz w:val="8"/>
                <w:szCs w:val="8"/>
              </w:rPr>
              <w:t xml:space="preserve">7 </w:t>
            </w:r>
          </w:p>
        </w:tc>
      </w:tr>
      <w:tr w:rsidR="00DF4254">
        <w:tblPrEx>
          <w:tblW w:w="13675" w:type="dxa"/>
          <w:tblInd w:w="0" w:type="nil"/>
          <w:tblCellMar>
            <w:top w:w="0" w:type="dxa"/>
            <w:bottom w:w="0" w:type="dxa"/>
          </w:tblCellMar>
        </w:tblPrEx>
        <w:trPr>
          <w:trHeight w:val="150"/>
        </w:trPr>
        <w:tc>
          <w:tcPr>
            <w:tcW w:w="1403" w:type="dxa"/>
            <w:tcBorders>
              <w:left w:val="single" w:sz="10" w:space="0" w:color="000000"/>
              <w:right w:val="single" w:sz="12" w:space="0" w:color="000000"/>
            </w:tcBorders>
          </w:tcPr>
          <w:p w:rsidR="00DF4254" w:rsidRDefault="00DF4254">
            <w:pPr>
              <w:pStyle w:val="Default"/>
              <w:rPr>
                <w:color w:val="auto"/>
              </w:rPr>
            </w:pPr>
          </w:p>
        </w:tc>
        <w:tc>
          <w:tcPr>
            <w:tcW w:w="2308" w:type="dxa"/>
            <w:gridSpan w:val="2"/>
            <w:tcBorders>
              <w:left w:val="single" w:sz="12" w:space="0" w:color="000000"/>
              <w:bottom w:val="single" w:sz="7" w:space="0" w:color="000000"/>
              <w:right w:val="single" w:sz="12" w:space="0" w:color="000000"/>
            </w:tcBorders>
          </w:tcPr>
          <w:p w:rsidR="00DF4254" w:rsidRDefault="00DF4254">
            <w:pPr>
              <w:pStyle w:val="Default"/>
              <w:rPr>
                <w:color w:val="001E5E"/>
                <w:sz w:val="12"/>
                <w:szCs w:val="12"/>
              </w:rPr>
            </w:pPr>
            <w:r>
              <w:rPr>
                <w:color w:val="001E5E"/>
                <w:sz w:val="12"/>
                <w:szCs w:val="12"/>
              </w:rPr>
              <w:t xml:space="preserve">Revisión documental inicial </w:t>
            </w:r>
          </w:p>
        </w:tc>
        <w:tc>
          <w:tcPr>
            <w:tcW w:w="198" w:type="dxa"/>
            <w:gridSpan w:val="2"/>
            <w:tcBorders>
              <w:top w:val="single" w:sz="12" w:space="0" w:color="000000"/>
              <w:left w:val="single" w:sz="12" w:space="0" w:color="000000"/>
              <w:bottom w:val="single" w:sz="7" w:space="0" w:color="000000"/>
              <w:right w:val="single" w:sz="7" w:space="0" w:color="000000"/>
            </w:tcBorders>
          </w:tcPr>
          <w:p w:rsidR="00DF4254" w:rsidRDefault="00DF4254">
            <w:pPr>
              <w:pStyle w:val="Default"/>
              <w:rPr>
                <w:color w:val="auto"/>
              </w:rPr>
            </w:pPr>
          </w:p>
        </w:tc>
        <w:tc>
          <w:tcPr>
            <w:tcW w:w="205" w:type="dxa"/>
            <w:gridSpan w:val="2"/>
            <w:tcBorders>
              <w:top w:val="single" w:sz="12" w:space="0" w:color="000000"/>
              <w:left w:val="single" w:sz="7" w:space="0" w:color="000000"/>
              <w:bottom w:val="single" w:sz="7" w:space="0" w:color="000000"/>
              <w:right w:val="single" w:sz="8" w:space="0" w:color="000000"/>
            </w:tcBorders>
          </w:tcPr>
          <w:p w:rsidR="00DF4254" w:rsidRDefault="00DF4254">
            <w:pPr>
              <w:pStyle w:val="Default"/>
              <w:rPr>
                <w:color w:val="auto"/>
              </w:rPr>
            </w:pPr>
          </w:p>
        </w:tc>
        <w:tc>
          <w:tcPr>
            <w:tcW w:w="203" w:type="dxa"/>
            <w:gridSpan w:val="2"/>
            <w:tcBorders>
              <w:top w:val="single" w:sz="12" w:space="0" w:color="000000"/>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tcBorders>
              <w:top w:val="single" w:sz="12" w:space="0" w:color="000000"/>
              <w:left w:val="single" w:sz="7" w:space="0" w:color="000000"/>
              <w:bottom w:val="single" w:sz="7" w:space="0" w:color="000000"/>
              <w:right w:val="single" w:sz="7" w:space="0" w:color="000000"/>
            </w:tcBorders>
          </w:tcPr>
          <w:p w:rsidR="00DF4254" w:rsidRDefault="00DF4254">
            <w:pPr>
              <w:pStyle w:val="Default"/>
              <w:rPr>
                <w:color w:val="auto"/>
              </w:rPr>
            </w:pPr>
          </w:p>
        </w:tc>
        <w:tc>
          <w:tcPr>
            <w:tcW w:w="205" w:type="dxa"/>
            <w:tcBorders>
              <w:top w:val="single" w:sz="12" w:space="0" w:color="000000"/>
              <w:left w:val="single" w:sz="7" w:space="0" w:color="000000"/>
              <w:bottom w:val="single" w:sz="7" w:space="0" w:color="000000"/>
              <w:right w:val="single" w:sz="8" w:space="0" w:color="000000"/>
            </w:tcBorders>
          </w:tcPr>
          <w:p w:rsidR="00DF4254" w:rsidRDefault="00DF4254">
            <w:pPr>
              <w:pStyle w:val="Default"/>
              <w:rPr>
                <w:color w:val="auto"/>
              </w:rPr>
            </w:pPr>
          </w:p>
        </w:tc>
        <w:tc>
          <w:tcPr>
            <w:tcW w:w="203" w:type="dxa"/>
            <w:tcBorders>
              <w:top w:val="single" w:sz="12" w:space="0" w:color="000000"/>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tcBorders>
              <w:top w:val="single" w:sz="12" w:space="0" w:color="000000"/>
              <w:left w:val="single" w:sz="7" w:space="0" w:color="000000"/>
              <w:bottom w:val="single" w:sz="7" w:space="0" w:color="000000"/>
              <w:right w:val="single" w:sz="7" w:space="0" w:color="000000"/>
            </w:tcBorders>
            <w:shd w:val="clear" w:color="auto" w:fill="7E7E7E"/>
          </w:tcPr>
          <w:p w:rsidR="00DF4254" w:rsidRDefault="00DF4254">
            <w:pPr>
              <w:pStyle w:val="Default"/>
              <w:rPr>
                <w:color w:val="auto"/>
              </w:rPr>
            </w:pPr>
          </w:p>
        </w:tc>
        <w:tc>
          <w:tcPr>
            <w:tcW w:w="205" w:type="dxa"/>
            <w:gridSpan w:val="2"/>
            <w:tcBorders>
              <w:top w:val="single" w:sz="12" w:space="0" w:color="000000"/>
              <w:left w:val="single" w:sz="7" w:space="0" w:color="000000"/>
              <w:bottom w:val="single" w:sz="7" w:space="0" w:color="000000"/>
              <w:right w:val="single" w:sz="8" w:space="0" w:color="000000"/>
            </w:tcBorders>
          </w:tcPr>
          <w:p w:rsidR="00DF4254" w:rsidRDefault="00DF4254">
            <w:pPr>
              <w:pStyle w:val="Default"/>
              <w:rPr>
                <w:color w:val="auto"/>
              </w:rPr>
            </w:pPr>
          </w:p>
        </w:tc>
        <w:tc>
          <w:tcPr>
            <w:tcW w:w="203" w:type="dxa"/>
            <w:tcBorders>
              <w:top w:val="single" w:sz="12" w:space="0" w:color="000000"/>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tcBorders>
              <w:top w:val="single" w:sz="12" w:space="0" w:color="000000"/>
              <w:left w:val="single" w:sz="7" w:space="0" w:color="000000"/>
              <w:bottom w:val="single" w:sz="7" w:space="0" w:color="000000"/>
              <w:right w:val="single" w:sz="8" w:space="0" w:color="000000"/>
            </w:tcBorders>
          </w:tcPr>
          <w:p w:rsidR="00DF4254" w:rsidRDefault="00DF4254">
            <w:pPr>
              <w:pStyle w:val="Default"/>
              <w:rPr>
                <w:color w:val="auto"/>
              </w:rPr>
            </w:pPr>
          </w:p>
        </w:tc>
        <w:tc>
          <w:tcPr>
            <w:tcW w:w="205" w:type="dxa"/>
            <w:tcBorders>
              <w:top w:val="single" w:sz="12" w:space="0" w:color="000000"/>
              <w:left w:val="single" w:sz="8" w:space="0" w:color="000000"/>
              <w:bottom w:val="single" w:sz="7" w:space="0" w:color="000000"/>
              <w:right w:val="single" w:sz="8" w:space="0" w:color="000000"/>
            </w:tcBorders>
          </w:tcPr>
          <w:p w:rsidR="00DF4254" w:rsidRDefault="00DF4254">
            <w:pPr>
              <w:pStyle w:val="Default"/>
              <w:rPr>
                <w:color w:val="auto"/>
              </w:rPr>
            </w:pPr>
          </w:p>
        </w:tc>
        <w:tc>
          <w:tcPr>
            <w:tcW w:w="203" w:type="dxa"/>
            <w:gridSpan w:val="2"/>
            <w:tcBorders>
              <w:top w:val="single" w:sz="12" w:space="0" w:color="000000"/>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gridSpan w:val="3"/>
            <w:tcBorders>
              <w:top w:val="single" w:sz="12" w:space="0" w:color="000000"/>
              <w:left w:val="single" w:sz="7" w:space="0" w:color="000000"/>
              <w:bottom w:val="single" w:sz="7" w:space="0" w:color="000000"/>
              <w:right w:val="single" w:sz="8" w:space="0" w:color="000000"/>
            </w:tcBorders>
          </w:tcPr>
          <w:p w:rsidR="00DF4254" w:rsidRDefault="00DF4254">
            <w:pPr>
              <w:pStyle w:val="Default"/>
              <w:rPr>
                <w:color w:val="auto"/>
              </w:rPr>
            </w:pPr>
          </w:p>
        </w:tc>
        <w:tc>
          <w:tcPr>
            <w:tcW w:w="203" w:type="dxa"/>
            <w:gridSpan w:val="4"/>
            <w:tcBorders>
              <w:top w:val="single" w:sz="12" w:space="0" w:color="000000"/>
              <w:left w:val="single" w:sz="8" w:space="0" w:color="000000"/>
              <w:bottom w:val="single" w:sz="7" w:space="0" w:color="000000"/>
              <w:right w:val="single" w:sz="7" w:space="0" w:color="000000"/>
            </w:tcBorders>
            <w:shd w:val="clear" w:color="auto" w:fill="7E7E7E"/>
          </w:tcPr>
          <w:p w:rsidR="00DF4254" w:rsidRDefault="00DF4254">
            <w:pPr>
              <w:pStyle w:val="Default"/>
              <w:rPr>
                <w:color w:val="auto"/>
              </w:rPr>
            </w:pPr>
          </w:p>
        </w:tc>
        <w:tc>
          <w:tcPr>
            <w:tcW w:w="205" w:type="dxa"/>
            <w:gridSpan w:val="3"/>
            <w:tcBorders>
              <w:top w:val="single" w:sz="12" w:space="0" w:color="000000"/>
              <w:left w:val="single" w:sz="7" w:space="0" w:color="000000"/>
              <w:bottom w:val="single" w:sz="7" w:space="0" w:color="000000"/>
              <w:right w:val="single" w:sz="7" w:space="0" w:color="000000"/>
            </w:tcBorders>
          </w:tcPr>
          <w:p w:rsidR="00DF4254" w:rsidRDefault="00DF4254">
            <w:pPr>
              <w:pStyle w:val="Default"/>
              <w:rPr>
                <w:color w:val="auto"/>
              </w:rPr>
            </w:pPr>
          </w:p>
        </w:tc>
        <w:tc>
          <w:tcPr>
            <w:tcW w:w="205" w:type="dxa"/>
            <w:gridSpan w:val="3"/>
            <w:tcBorders>
              <w:top w:val="single" w:sz="12" w:space="0" w:color="000000"/>
              <w:left w:val="single" w:sz="7" w:space="0" w:color="000000"/>
              <w:bottom w:val="single" w:sz="7" w:space="0" w:color="000000"/>
              <w:right w:val="single" w:sz="8" w:space="0" w:color="000000"/>
            </w:tcBorders>
          </w:tcPr>
          <w:p w:rsidR="00DF4254" w:rsidRDefault="00DF4254">
            <w:pPr>
              <w:pStyle w:val="Default"/>
              <w:rPr>
                <w:color w:val="auto"/>
              </w:rPr>
            </w:pPr>
          </w:p>
        </w:tc>
        <w:tc>
          <w:tcPr>
            <w:tcW w:w="203" w:type="dxa"/>
            <w:gridSpan w:val="3"/>
            <w:tcBorders>
              <w:top w:val="single" w:sz="12" w:space="0" w:color="000000"/>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gridSpan w:val="3"/>
            <w:tcBorders>
              <w:top w:val="single" w:sz="12" w:space="0" w:color="000000"/>
              <w:left w:val="single" w:sz="7" w:space="0" w:color="000000"/>
              <w:bottom w:val="single" w:sz="7" w:space="0" w:color="000000"/>
              <w:right w:val="single" w:sz="7" w:space="0" w:color="000000"/>
            </w:tcBorders>
          </w:tcPr>
          <w:p w:rsidR="00DF4254" w:rsidRDefault="00DF4254">
            <w:pPr>
              <w:pStyle w:val="Default"/>
              <w:rPr>
                <w:color w:val="auto"/>
              </w:rPr>
            </w:pPr>
          </w:p>
        </w:tc>
        <w:tc>
          <w:tcPr>
            <w:tcW w:w="205" w:type="dxa"/>
            <w:gridSpan w:val="3"/>
            <w:tcBorders>
              <w:top w:val="single" w:sz="12" w:space="0" w:color="000000"/>
              <w:left w:val="single" w:sz="7" w:space="0" w:color="000000"/>
              <w:bottom w:val="single" w:sz="7" w:space="0" w:color="000000"/>
              <w:right w:val="single" w:sz="8" w:space="0" w:color="000000"/>
            </w:tcBorders>
          </w:tcPr>
          <w:p w:rsidR="00DF4254" w:rsidRDefault="00DF4254">
            <w:pPr>
              <w:pStyle w:val="Default"/>
              <w:rPr>
                <w:color w:val="auto"/>
              </w:rPr>
            </w:pPr>
          </w:p>
        </w:tc>
        <w:tc>
          <w:tcPr>
            <w:tcW w:w="203" w:type="dxa"/>
            <w:gridSpan w:val="4"/>
            <w:tcBorders>
              <w:top w:val="single" w:sz="12" w:space="0" w:color="000000"/>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gridSpan w:val="4"/>
            <w:tcBorders>
              <w:top w:val="single" w:sz="12" w:space="0" w:color="000000"/>
              <w:left w:val="single" w:sz="7" w:space="0" w:color="000000"/>
              <w:bottom w:val="single" w:sz="7" w:space="0" w:color="000000"/>
              <w:right w:val="single" w:sz="7" w:space="0" w:color="000000"/>
            </w:tcBorders>
            <w:shd w:val="clear" w:color="auto" w:fill="7E7E7E"/>
          </w:tcPr>
          <w:p w:rsidR="00DF4254" w:rsidRDefault="00DF4254">
            <w:pPr>
              <w:pStyle w:val="Default"/>
              <w:rPr>
                <w:color w:val="auto"/>
              </w:rPr>
            </w:pPr>
          </w:p>
        </w:tc>
        <w:tc>
          <w:tcPr>
            <w:tcW w:w="205" w:type="dxa"/>
            <w:gridSpan w:val="3"/>
            <w:tcBorders>
              <w:top w:val="single" w:sz="12" w:space="0" w:color="000000"/>
              <w:left w:val="single" w:sz="7" w:space="0" w:color="000000"/>
              <w:bottom w:val="single" w:sz="7" w:space="0" w:color="000000"/>
              <w:right w:val="single" w:sz="8" w:space="0" w:color="000000"/>
            </w:tcBorders>
          </w:tcPr>
          <w:p w:rsidR="00DF4254" w:rsidRDefault="00DF4254">
            <w:pPr>
              <w:pStyle w:val="Default"/>
              <w:rPr>
                <w:color w:val="auto"/>
              </w:rPr>
            </w:pPr>
          </w:p>
        </w:tc>
        <w:tc>
          <w:tcPr>
            <w:tcW w:w="203" w:type="dxa"/>
            <w:gridSpan w:val="3"/>
            <w:tcBorders>
              <w:top w:val="single" w:sz="12" w:space="0" w:color="000000"/>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gridSpan w:val="3"/>
            <w:tcBorders>
              <w:top w:val="single" w:sz="12" w:space="0" w:color="000000"/>
              <w:left w:val="single" w:sz="7" w:space="0" w:color="000000"/>
              <w:bottom w:val="single" w:sz="7" w:space="0" w:color="000000"/>
              <w:right w:val="single" w:sz="8" w:space="0" w:color="000000"/>
            </w:tcBorders>
          </w:tcPr>
          <w:p w:rsidR="00DF4254" w:rsidRDefault="00DF4254">
            <w:pPr>
              <w:pStyle w:val="Default"/>
              <w:rPr>
                <w:color w:val="auto"/>
              </w:rPr>
            </w:pPr>
          </w:p>
        </w:tc>
        <w:tc>
          <w:tcPr>
            <w:tcW w:w="203" w:type="dxa"/>
            <w:gridSpan w:val="3"/>
            <w:tcBorders>
              <w:top w:val="single" w:sz="12" w:space="0" w:color="000000"/>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gridSpan w:val="4"/>
            <w:tcBorders>
              <w:top w:val="single" w:sz="12" w:space="0" w:color="000000"/>
              <w:left w:val="single" w:sz="7" w:space="0" w:color="000000"/>
              <w:bottom w:val="single" w:sz="7" w:space="0" w:color="000000"/>
              <w:right w:val="single" w:sz="7" w:space="0" w:color="000000"/>
            </w:tcBorders>
          </w:tcPr>
          <w:p w:rsidR="00DF4254" w:rsidRDefault="00DF4254">
            <w:pPr>
              <w:pStyle w:val="Default"/>
              <w:rPr>
                <w:color w:val="auto"/>
              </w:rPr>
            </w:pPr>
          </w:p>
        </w:tc>
        <w:tc>
          <w:tcPr>
            <w:tcW w:w="180" w:type="dxa"/>
            <w:gridSpan w:val="4"/>
            <w:tcBorders>
              <w:top w:val="single" w:sz="12" w:space="0" w:color="000000"/>
              <w:left w:val="single" w:sz="7" w:space="0" w:color="000000"/>
              <w:bottom w:val="single" w:sz="7" w:space="0" w:color="000000"/>
              <w:right w:val="single" w:sz="12" w:space="0" w:color="000000"/>
            </w:tcBorders>
          </w:tcPr>
          <w:p w:rsidR="00DF4254" w:rsidRDefault="00DF4254">
            <w:pPr>
              <w:pStyle w:val="Default"/>
              <w:rPr>
                <w:color w:val="auto"/>
              </w:rPr>
            </w:pPr>
          </w:p>
        </w:tc>
        <w:tc>
          <w:tcPr>
            <w:tcW w:w="198" w:type="dxa"/>
            <w:gridSpan w:val="4"/>
            <w:tcBorders>
              <w:top w:val="single" w:sz="12" w:space="0" w:color="000000"/>
              <w:left w:val="single" w:sz="12" w:space="0" w:color="000000"/>
              <w:bottom w:val="single" w:sz="7" w:space="0" w:color="000000"/>
              <w:right w:val="single" w:sz="7" w:space="0" w:color="000000"/>
            </w:tcBorders>
            <w:shd w:val="clear" w:color="auto" w:fill="7E7E7E"/>
          </w:tcPr>
          <w:p w:rsidR="00DF4254" w:rsidRDefault="00DF4254">
            <w:pPr>
              <w:pStyle w:val="Default"/>
              <w:rPr>
                <w:color w:val="auto"/>
              </w:rPr>
            </w:pPr>
          </w:p>
        </w:tc>
        <w:tc>
          <w:tcPr>
            <w:tcW w:w="205" w:type="dxa"/>
            <w:gridSpan w:val="3"/>
            <w:tcBorders>
              <w:top w:val="single" w:sz="12" w:space="0" w:color="000000"/>
              <w:left w:val="single" w:sz="7" w:space="0" w:color="000000"/>
              <w:bottom w:val="single" w:sz="7" w:space="0" w:color="000000"/>
              <w:right w:val="single" w:sz="7" w:space="0" w:color="000000"/>
            </w:tcBorders>
          </w:tcPr>
          <w:p w:rsidR="00DF4254" w:rsidRDefault="00DF4254">
            <w:pPr>
              <w:pStyle w:val="Default"/>
              <w:rPr>
                <w:color w:val="auto"/>
              </w:rPr>
            </w:pPr>
          </w:p>
        </w:tc>
        <w:tc>
          <w:tcPr>
            <w:tcW w:w="205" w:type="dxa"/>
            <w:gridSpan w:val="3"/>
            <w:tcBorders>
              <w:top w:val="single" w:sz="12" w:space="0" w:color="000000"/>
              <w:left w:val="single" w:sz="7" w:space="0" w:color="000000"/>
              <w:bottom w:val="single" w:sz="7" w:space="0" w:color="000000"/>
              <w:right w:val="single" w:sz="8" w:space="0" w:color="000000"/>
            </w:tcBorders>
          </w:tcPr>
          <w:p w:rsidR="00DF4254" w:rsidRDefault="00DF4254">
            <w:pPr>
              <w:pStyle w:val="Default"/>
              <w:rPr>
                <w:color w:val="auto"/>
              </w:rPr>
            </w:pPr>
          </w:p>
        </w:tc>
        <w:tc>
          <w:tcPr>
            <w:tcW w:w="203" w:type="dxa"/>
            <w:gridSpan w:val="3"/>
            <w:tcBorders>
              <w:top w:val="single" w:sz="12" w:space="0" w:color="000000"/>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gridSpan w:val="4"/>
            <w:tcBorders>
              <w:top w:val="single" w:sz="12" w:space="0" w:color="000000"/>
              <w:left w:val="single" w:sz="7" w:space="0" w:color="000000"/>
              <w:bottom w:val="single" w:sz="7" w:space="0" w:color="000000"/>
              <w:right w:val="single" w:sz="7" w:space="0" w:color="000000"/>
            </w:tcBorders>
          </w:tcPr>
          <w:p w:rsidR="00DF4254" w:rsidRDefault="00DF4254">
            <w:pPr>
              <w:pStyle w:val="Default"/>
              <w:rPr>
                <w:color w:val="auto"/>
              </w:rPr>
            </w:pPr>
          </w:p>
        </w:tc>
        <w:tc>
          <w:tcPr>
            <w:tcW w:w="205" w:type="dxa"/>
            <w:gridSpan w:val="4"/>
            <w:tcBorders>
              <w:top w:val="single" w:sz="12" w:space="0" w:color="000000"/>
              <w:left w:val="single" w:sz="7" w:space="0" w:color="000000"/>
              <w:bottom w:val="single" w:sz="7" w:space="0" w:color="000000"/>
              <w:right w:val="single" w:sz="8" w:space="0" w:color="000000"/>
            </w:tcBorders>
          </w:tcPr>
          <w:p w:rsidR="00DF4254" w:rsidRDefault="00DF4254">
            <w:pPr>
              <w:pStyle w:val="Default"/>
              <w:rPr>
                <w:color w:val="auto"/>
              </w:rPr>
            </w:pPr>
          </w:p>
        </w:tc>
        <w:tc>
          <w:tcPr>
            <w:tcW w:w="203" w:type="dxa"/>
            <w:gridSpan w:val="4"/>
            <w:tcBorders>
              <w:top w:val="single" w:sz="12" w:space="0" w:color="000000"/>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gridSpan w:val="3"/>
            <w:tcBorders>
              <w:top w:val="single" w:sz="12" w:space="0" w:color="000000"/>
              <w:left w:val="single" w:sz="7" w:space="0" w:color="000000"/>
              <w:bottom w:val="single" w:sz="7" w:space="0" w:color="000000"/>
              <w:right w:val="single" w:sz="8" w:space="0" w:color="000000"/>
            </w:tcBorders>
            <w:shd w:val="clear" w:color="auto" w:fill="7E7E7E"/>
          </w:tcPr>
          <w:p w:rsidR="00DF4254" w:rsidRDefault="00DF4254">
            <w:pPr>
              <w:pStyle w:val="Default"/>
              <w:rPr>
                <w:color w:val="auto"/>
              </w:rPr>
            </w:pPr>
          </w:p>
        </w:tc>
        <w:tc>
          <w:tcPr>
            <w:tcW w:w="203" w:type="dxa"/>
            <w:gridSpan w:val="3"/>
            <w:tcBorders>
              <w:top w:val="single" w:sz="12" w:space="0" w:color="000000"/>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gridSpan w:val="3"/>
            <w:tcBorders>
              <w:top w:val="single" w:sz="12" w:space="0" w:color="000000"/>
              <w:left w:val="single" w:sz="7" w:space="0" w:color="000000"/>
              <w:bottom w:val="single" w:sz="7" w:space="0" w:color="000000"/>
              <w:right w:val="single" w:sz="7" w:space="0" w:color="000000"/>
            </w:tcBorders>
          </w:tcPr>
          <w:p w:rsidR="00DF4254" w:rsidRDefault="00DF4254">
            <w:pPr>
              <w:pStyle w:val="Default"/>
              <w:rPr>
                <w:color w:val="auto"/>
              </w:rPr>
            </w:pPr>
          </w:p>
        </w:tc>
        <w:tc>
          <w:tcPr>
            <w:tcW w:w="205" w:type="dxa"/>
            <w:gridSpan w:val="3"/>
            <w:tcBorders>
              <w:top w:val="single" w:sz="12" w:space="0" w:color="000000"/>
              <w:left w:val="single" w:sz="7" w:space="0" w:color="000000"/>
              <w:bottom w:val="single" w:sz="7" w:space="0" w:color="000000"/>
              <w:right w:val="single" w:sz="8" w:space="0" w:color="000000"/>
            </w:tcBorders>
          </w:tcPr>
          <w:p w:rsidR="00DF4254" w:rsidRDefault="00DF4254">
            <w:pPr>
              <w:pStyle w:val="Default"/>
              <w:rPr>
                <w:color w:val="auto"/>
              </w:rPr>
            </w:pPr>
          </w:p>
        </w:tc>
        <w:tc>
          <w:tcPr>
            <w:tcW w:w="203" w:type="dxa"/>
            <w:gridSpan w:val="4"/>
            <w:tcBorders>
              <w:top w:val="single" w:sz="12" w:space="0" w:color="000000"/>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gridSpan w:val="4"/>
            <w:tcBorders>
              <w:top w:val="single" w:sz="12" w:space="0" w:color="000000"/>
              <w:left w:val="single" w:sz="7" w:space="0" w:color="000000"/>
              <w:bottom w:val="single" w:sz="7" w:space="0" w:color="000000"/>
              <w:right w:val="single" w:sz="7" w:space="0" w:color="000000"/>
            </w:tcBorders>
          </w:tcPr>
          <w:p w:rsidR="00DF4254" w:rsidRDefault="00DF4254">
            <w:pPr>
              <w:pStyle w:val="Default"/>
              <w:rPr>
                <w:color w:val="auto"/>
              </w:rPr>
            </w:pPr>
          </w:p>
        </w:tc>
        <w:tc>
          <w:tcPr>
            <w:tcW w:w="205" w:type="dxa"/>
            <w:gridSpan w:val="4"/>
            <w:tcBorders>
              <w:top w:val="single" w:sz="12" w:space="0" w:color="000000"/>
              <w:left w:val="single" w:sz="7" w:space="0" w:color="000000"/>
              <w:bottom w:val="single" w:sz="7" w:space="0" w:color="000000"/>
              <w:right w:val="single" w:sz="8" w:space="0" w:color="000000"/>
            </w:tcBorders>
          </w:tcPr>
          <w:p w:rsidR="00DF4254" w:rsidRDefault="00DF4254">
            <w:pPr>
              <w:pStyle w:val="Default"/>
              <w:rPr>
                <w:color w:val="auto"/>
              </w:rPr>
            </w:pPr>
          </w:p>
        </w:tc>
        <w:tc>
          <w:tcPr>
            <w:tcW w:w="203" w:type="dxa"/>
            <w:gridSpan w:val="3"/>
            <w:tcBorders>
              <w:top w:val="single" w:sz="12" w:space="0" w:color="000000"/>
              <w:left w:val="single" w:sz="8" w:space="0" w:color="000000"/>
              <w:bottom w:val="single" w:sz="7" w:space="0" w:color="000000"/>
              <w:right w:val="single" w:sz="7" w:space="0" w:color="000000"/>
            </w:tcBorders>
            <w:shd w:val="clear" w:color="auto" w:fill="7E7E7E"/>
          </w:tcPr>
          <w:p w:rsidR="00DF4254" w:rsidRDefault="00DF4254">
            <w:pPr>
              <w:pStyle w:val="Default"/>
              <w:rPr>
                <w:color w:val="auto"/>
              </w:rPr>
            </w:pPr>
          </w:p>
        </w:tc>
        <w:tc>
          <w:tcPr>
            <w:tcW w:w="205" w:type="dxa"/>
            <w:gridSpan w:val="3"/>
            <w:tcBorders>
              <w:top w:val="single" w:sz="12" w:space="0" w:color="000000"/>
              <w:left w:val="single" w:sz="7" w:space="0" w:color="000000"/>
              <w:bottom w:val="single" w:sz="7" w:space="0" w:color="000000"/>
              <w:right w:val="single" w:sz="7" w:space="0" w:color="000000"/>
            </w:tcBorders>
          </w:tcPr>
          <w:p w:rsidR="00DF4254" w:rsidRDefault="00DF4254">
            <w:pPr>
              <w:pStyle w:val="Default"/>
              <w:rPr>
                <w:color w:val="auto"/>
              </w:rPr>
            </w:pPr>
          </w:p>
        </w:tc>
        <w:tc>
          <w:tcPr>
            <w:tcW w:w="205" w:type="dxa"/>
            <w:gridSpan w:val="3"/>
            <w:tcBorders>
              <w:top w:val="single" w:sz="12" w:space="0" w:color="000000"/>
              <w:left w:val="single" w:sz="7" w:space="0" w:color="000000"/>
              <w:bottom w:val="single" w:sz="7" w:space="0" w:color="000000"/>
              <w:right w:val="single" w:sz="8" w:space="0" w:color="000000"/>
            </w:tcBorders>
          </w:tcPr>
          <w:p w:rsidR="00DF4254" w:rsidRDefault="00DF4254">
            <w:pPr>
              <w:pStyle w:val="Default"/>
              <w:rPr>
                <w:color w:val="auto"/>
              </w:rPr>
            </w:pPr>
          </w:p>
        </w:tc>
        <w:tc>
          <w:tcPr>
            <w:tcW w:w="203" w:type="dxa"/>
            <w:gridSpan w:val="4"/>
            <w:tcBorders>
              <w:top w:val="single" w:sz="12" w:space="0" w:color="000000"/>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gridSpan w:val="4"/>
            <w:tcBorders>
              <w:top w:val="single" w:sz="12" w:space="0" w:color="000000"/>
              <w:left w:val="single" w:sz="7" w:space="0" w:color="000000"/>
              <w:bottom w:val="single" w:sz="7" w:space="0" w:color="000000"/>
              <w:right w:val="single" w:sz="8" w:space="0" w:color="000000"/>
            </w:tcBorders>
          </w:tcPr>
          <w:p w:rsidR="00DF4254" w:rsidRDefault="00DF4254">
            <w:pPr>
              <w:pStyle w:val="Default"/>
              <w:rPr>
                <w:color w:val="auto"/>
              </w:rPr>
            </w:pPr>
          </w:p>
        </w:tc>
        <w:tc>
          <w:tcPr>
            <w:tcW w:w="205" w:type="dxa"/>
            <w:gridSpan w:val="3"/>
            <w:tcBorders>
              <w:top w:val="single" w:sz="12" w:space="0" w:color="000000"/>
              <w:left w:val="single" w:sz="8" w:space="0" w:color="000000"/>
              <w:bottom w:val="single" w:sz="7" w:space="0" w:color="000000"/>
              <w:right w:val="single" w:sz="8" w:space="0" w:color="000000"/>
            </w:tcBorders>
          </w:tcPr>
          <w:p w:rsidR="00DF4254" w:rsidRDefault="00DF4254">
            <w:pPr>
              <w:pStyle w:val="Default"/>
              <w:rPr>
                <w:color w:val="auto"/>
              </w:rPr>
            </w:pPr>
          </w:p>
        </w:tc>
        <w:tc>
          <w:tcPr>
            <w:tcW w:w="203" w:type="dxa"/>
            <w:gridSpan w:val="3"/>
            <w:tcBorders>
              <w:top w:val="single" w:sz="12" w:space="0" w:color="000000"/>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gridSpan w:val="3"/>
            <w:tcBorders>
              <w:top w:val="single" w:sz="12" w:space="0" w:color="000000"/>
              <w:left w:val="single" w:sz="7" w:space="0" w:color="000000"/>
              <w:bottom w:val="single" w:sz="7" w:space="0" w:color="000000"/>
              <w:right w:val="single" w:sz="8" w:space="0" w:color="000000"/>
            </w:tcBorders>
            <w:shd w:val="clear" w:color="auto" w:fill="7E7E7E"/>
          </w:tcPr>
          <w:p w:rsidR="00DF4254" w:rsidRDefault="00DF4254">
            <w:pPr>
              <w:pStyle w:val="Default"/>
              <w:rPr>
                <w:color w:val="auto"/>
              </w:rPr>
            </w:pPr>
          </w:p>
        </w:tc>
      </w:tr>
      <w:tr w:rsidR="00DF4254">
        <w:tblPrEx>
          <w:tblW w:w="13675" w:type="dxa"/>
          <w:tblInd w:w="0" w:type="nil"/>
          <w:tblCellMar>
            <w:top w:w="0" w:type="dxa"/>
            <w:bottom w:w="0" w:type="dxa"/>
          </w:tblCellMar>
        </w:tblPrEx>
        <w:trPr>
          <w:trHeight w:val="135"/>
        </w:trPr>
        <w:tc>
          <w:tcPr>
            <w:tcW w:w="1403" w:type="dxa"/>
            <w:tcBorders>
              <w:left w:val="single" w:sz="10" w:space="0" w:color="000000"/>
              <w:right w:val="single" w:sz="12" w:space="0" w:color="000000"/>
            </w:tcBorders>
            <w:vAlign w:val="bottom"/>
          </w:tcPr>
          <w:p w:rsidR="00DF4254" w:rsidRDefault="00DF4254">
            <w:pPr>
              <w:pStyle w:val="Default"/>
              <w:jc w:val="center"/>
              <w:rPr>
                <w:color w:val="0000CC"/>
                <w:sz w:val="11"/>
                <w:szCs w:val="11"/>
              </w:rPr>
            </w:pPr>
            <w:r>
              <w:rPr>
                <w:color w:val="0000CC"/>
                <w:sz w:val="11"/>
                <w:szCs w:val="11"/>
              </w:rPr>
              <w:t xml:space="preserve"> Secretario Técnico </w:t>
            </w:r>
          </w:p>
        </w:tc>
        <w:tc>
          <w:tcPr>
            <w:tcW w:w="2308" w:type="dxa"/>
            <w:gridSpan w:val="2"/>
            <w:tcBorders>
              <w:top w:val="single" w:sz="7" w:space="0" w:color="000000"/>
              <w:left w:val="single" w:sz="12" w:space="0" w:color="000000"/>
              <w:bottom w:val="single" w:sz="8" w:space="0" w:color="000000"/>
              <w:right w:val="single" w:sz="12" w:space="0" w:color="000000"/>
            </w:tcBorders>
            <w:vAlign w:val="center"/>
          </w:tcPr>
          <w:p w:rsidR="00DF4254" w:rsidRDefault="00DF4254">
            <w:pPr>
              <w:pStyle w:val="Default"/>
              <w:rPr>
                <w:color w:val="001E5E"/>
                <w:sz w:val="12"/>
                <w:szCs w:val="12"/>
              </w:rPr>
            </w:pPr>
            <w:r>
              <w:rPr>
                <w:color w:val="001E5E"/>
                <w:sz w:val="12"/>
                <w:szCs w:val="12"/>
              </w:rPr>
              <w:t xml:space="preserve">Curso Taller: La Norma ISO 9001:2008 </w:t>
            </w:r>
          </w:p>
        </w:tc>
        <w:tc>
          <w:tcPr>
            <w:tcW w:w="198" w:type="dxa"/>
            <w:gridSpan w:val="2"/>
            <w:tcBorders>
              <w:top w:val="single" w:sz="7" w:space="0" w:color="000000"/>
              <w:left w:val="single" w:sz="12" w:space="0" w:color="000000"/>
              <w:bottom w:val="single" w:sz="8" w:space="0" w:color="000000"/>
              <w:right w:val="single" w:sz="7" w:space="0" w:color="000000"/>
            </w:tcBorders>
          </w:tcPr>
          <w:p w:rsidR="00DF4254" w:rsidRDefault="00DF4254">
            <w:pPr>
              <w:pStyle w:val="Default"/>
              <w:rPr>
                <w:color w:val="auto"/>
              </w:rPr>
            </w:pPr>
          </w:p>
        </w:tc>
        <w:tc>
          <w:tcPr>
            <w:tcW w:w="205" w:type="dxa"/>
            <w:gridSpan w:val="2"/>
            <w:tcBorders>
              <w:top w:val="single" w:sz="7" w:space="0" w:color="000000"/>
              <w:left w:val="single" w:sz="7" w:space="0" w:color="000000"/>
              <w:bottom w:val="single" w:sz="8" w:space="0" w:color="000000"/>
              <w:right w:val="single" w:sz="8" w:space="0" w:color="000000"/>
            </w:tcBorders>
          </w:tcPr>
          <w:p w:rsidR="00DF4254" w:rsidRDefault="00DF4254">
            <w:pPr>
              <w:pStyle w:val="Default"/>
              <w:rPr>
                <w:color w:val="auto"/>
              </w:rPr>
            </w:pPr>
          </w:p>
        </w:tc>
        <w:tc>
          <w:tcPr>
            <w:tcW w:w="203" w:type="dxa"/>
            <w:gridSpan w:val="2"/>
            <w:tcBorders>
              <w:top w:val="single" w:sz="7" w:space="0" w:color="000000"/>
              <w:left w:val="single" w:sz="8" w:space="0" w:color="000000"/>
              <w:bottom w:val="single" w:sz="8" w:space="0" w:color="000000"/>
              <w:right w:val="single" w:sz="7" w:space="0" w:color="000000"/>
            </w:tcBorders>
          </w:tcPr>
          <w:p w:rsidR="00DF4254" w:rsidRDefault="00DF4254">
            <w:pPr>
              <w:pStyle w:val="Default"/>
              <w:rPr>
                <w:color w:val="auto"/>
              </w:rPr>
            </w:pPr>
          </w:p>
        </w:tc>
        <w:tc>
          <w:tcPr>
            <w:tcW w:w="205" w:type="dxa"/>
            <w:tcBorders>
              <w:top w:val="single" w:sz="7" w:space="0" w:color="000000"/>
              <w:left w:val="single" w:sz="7" w:space="0" w:color="000000"/>
              <w:bottom w:val="single" w:sz="8" w:space="0" w:color="000000"/>
              <w:right w:val="single" w:sz="7" w:space="0" w:color="000000"/>
            </w:tcBorders>
          </w:tcPr>
          <w:p w:rsidR="00DF4254" w:rsidRDefault="00DF4254">
            <w:pPr>
              <w:pStyle w:val="Default"/>
              <w:rPr>
                <w:color w:val="auto"/>
              </w:rPr>
            </w:pPr>
          </w:p>
        </w:tc>
        <w:tc>
          <w:tcPr>
            <w:tcW w:w="205" w:type="dxa"/>
            <w:tcBorders>
              <w:top w:val="single" w:sz="7" w:space="0" w:color="000000"/>
              <w:left w:val="single" w:sz="7" w:space="0" w:color="000000"/>
              <w:bottom w:val="single" w:sz="8" w:space="0" w:color="000000"/>
              <w:right w:val="single" w:sz="8" w:space="0" w:color="000000"/>
            </w:tcBorders>
            <w:shd w:val="clear" w:color="auto" w:fill="FFC000"/>
          </w:tcPr>
          <w:p w:rsidR="00DF4254" w:rsidRDefault="00DF4254">
            <w:pPr>
              <w:pStyle w:val="Default"/>
              <w:rPr>
                <w:color w:val="auto"/>
              </w:rPr>
            </w:pPr>
          </w:p>
        </w:tc>
        <w:tc>
          <w:tcPr>
            <w:tcW w:w="203" w:type="dxa"/>
            <w:tcBorders>
              <w:top w:val="single" w:sz="7" w:space="0" w:color="000000"/>
              <w:left w:val="single" w:sz="8" w:space="0" w:color="000000"/>
              <w:bottom w:val="single" w:sz="8" w:space="0" w:color="000000"/>
              <w:right w:val="single" w:sz="7" w:space="0" w:color="000000"/>
            </w:tcBorders>
          </w:tcPr>
          <w:p w:rsidR="00DF4254" w:rsidRDefault="00DF4254">
            <w:pPr>
              <w:pStyle w:val="Default"/>
              <w:rPr>
                <w:color w:val="auto"/>
              </w:rPr>
            </w:pPr>
          </w:p>
        </w:tc>
        <w:tc>
          <w:tcPr>
            <w:tcW w:w="205" w:type="dxa"/>
            <w:tcBorders>
              <w:top w:val="single" w:sz="7" w:space="0" w:color="000000"/>
              <w:left w:val="single" w:sz="7" w:space="0" w:color="000000"/>
              <w:bottom w:val="single" w:sz="8" w:space="0" w:color="000000"/>
              <w:right w:val="single" w:sz="7" w:space="0" w:color="000000"/>
            </w:tcBorders>
            <w:shd w:val="clear" w:color="auto" w:fill="7E7E7E"/>
          </w:tcPr>
          <w:p w:rsidR="00DF4254" w:rsidRDefault="00DF4254">
            <w:pPr>
              <w:pStyle w:val="Default"/>
              <w:rPr>
                <w:color w:val="auto"/>
              </w:rPr>
            </w:pPr>
          </w:p>
        </w:tc>
        <w:tc>
          <w:tcPr>
            <w:tcW w:w="205" w:type="dxa"/>
            <w:gridSpan w:val="2"/>
            <w:tcBorders>
              <w:top w:val="single" w:sz="7" w:space="0" w:color="000000"/>
              <w:left w:val="single" w:sz="7" w:space="0" w:color="000000"/>
              <w:bottom w:val="single" w:sz="8" w:space="0" w:color="000000"/>
              <w:right w:val="single" w:sz="8" w:space="0" w:color="000000"/>
            </w:tcBorders>
          </w:tcPr>
          <w:p w:rsidR="00DF4254" w:rsidRDefault="00DF4254">
            <w:pPr>
              <w:pStyle w:val="Default"/>
              <w:rPr>
                <w:color w:val="auto"/>
              </w:rPr>
            </w:pPr>
          </w:p>
        </w:tc>
        <w:tc>
          <w:tcPr>
            <w:tcW w:w="203" w:type="dxa"/>
            <w:tcBorders>
              <w:top w:val="single" w:sz="7" w:space="0" w:color="000000"/>
              <w:left w:val="single" w:sz="8" w:space="0" w:color="000000"/>
              <w:bottom w:val="single" w:sz="8" w:space="0" w:color="000000"/>
              <w:right w:val="single" w:sz="7" w:space="0" w:color="000000"/>
            </w:tcBorders>
          </w:tcPr>
          <w:p w:rsidR="00DF4254" w:rsidRDefault="00DF4254">
            <w:pPr>
              <w:pStyle w:val="Default"/>
              <w:rPr>
                <w:color w:val="auto"/>
              </w:rPr>
            </w:pPr>
          </w:p>
        </w:tc>
        <w:tc>
          <w:tcPr>
            <w:tcW w:w="205" w:type="dxa"/>
            <w:tcBorders>
              <w:top w:val="single" w:sz="7" w:space="0" w:color="000000"/>
              <w:left w:val="single" w:sz="7" w:space="0" w:color="000000"/>
              <w:bottom w:val="single" w:sz="8" w:space="0" w:color="000000"/>
              <w:right w:val="single" w:sz="8" w:space="0" w:color="000000"/>
            </w:tcBorders>
          </w:tcPr>
          <w:p w:rsidR="00DF4254" w:rsidRDefault="00DF4254">
            <w:pPr>
              <w:pStyle w:val="Default"/>
              <w:rPr>
                <w:color w:val="auto"/>
              </w:rPr>
            </w:pPr>
          </w:p>
        </w:tc>
        <w:tc>
          <w:tcPr>
            <w:tcW w:w="205" w:type="dxa"/>
            <w:tcBorders>
              <w:top w:val="single" w:sz="7" w:space="0" w:color="000000"/>
              <w:left w:val="single" w:sz="8" w:space="0" w:color="000000"/>
              <w:bottom w:val="single" w:sz="8" w:space="0" w:color="000000"/>
              <w:right w:val="single" w:sz="8" w:space="0" w:color="000000"/>
            </w:tcBorders>
          </w:tcPr>
          <w:p w:rsidR="00DF4254" w:rsidRDefault="00DF4254">
            <w:pPr>
              <w:pStyle w:val="Default"/>
              <w:rPr>
                <w:color w:val="auto"/>
              </w:rPr>
            </w:pPr>
          </w:p>
        </w:tc>
        <w:tc>
          <w:tcPr>
            <w:tcW w:w="203" w:type="dxa"/>
            <w:gridSpan w:val="2"/>
            <w:tcBorders>
              <w:top w:val="single" w:sz="7" w:space="0" w:color="000000"/>
              <w:left w:val="single" w:sz="8" w:space="0" w:color="000000"/>
              <w:bottom w:val="single" w:sz="8" w:space="0" w:color="000000"/>
              <w:right w:val="single" w:sz="7" w:space="0" w:color="000000"/>
            </w:tcBorders>
          </w:tcPr>
          <w:p w:rsidR="00DF4254" w:rsidRDefault="00DF4254">
            <w:pPr>
              <w:pStyle w:val="Default"/>
              <w:rPr>
                <w:color w:val="auto"/>
              </w:rPr>
            </w:pPr>
          </w:p>
        </w:tc>
        <w:tc>
          <w:tcPr>
            <w:tcW w:w="205" w:type="dxa"/>
            <w:gridSpan w:val="3"/>
            <w:tcBorders>
              <w:top w:val="single" w:sz="7" w:space="0" w:color="000000"/>
              <w:left w:val="single" w:sz="7" w:space="0" w:color="000000"/>
              <w:bottom w:val="single" w:sz="8" w:space="0" w:color="000000"/>
              <w:right w:val="single" w:sz="8" w:space="0" w:color="000000"/>
            </w:tcBorders>
          </w:tcPr>
          <w:p w:rsidR="00DF4254" w:rsidRDefault="00DF4254">
            <w:pPr>
              <w:pStyle w:val="Default"/>
              <w:rPr>
                <w:color w:val="auto"/>
              </w:rPr>
            </w:pPr>
          </w:p>
        </w:tc>
        <w:tc>
          <w:tcPr>
            <w:tcW w:w="203" w:type="dxa"/>
            <w:gridSpan w:val="4"/>
            <w:tcBorders>
              <w:top w:val="single" w:sz="7" w:space="0" w:color="000000"/>
              <w:left w:val="single" w:sz="8" w:space="0" w:color="000000"/>
              <w:bottom w:val="single" w:sz="8" w:space="0" w:color="000000"/>
              <w:right w:val="single" w:sz="7" w:space="0" w:color="000000"/>
            </w:tcBorders>
            <w:shd w:val="clear" w:color="auto" w:fill="7E7E7E"/>
          </w:tcPr>
          <w:p w:rsidR="00DF4254" w:rsidRDefault="00DF4254">
            <w:pPr>
              <w:pStyle w:val="Default"/>
              <w:rPr>
                <w:color w:val="auto"/>
              </w:rPr>
            </w:pPr>
          </w:p>
        </w:tc>
        <w:tc>
          <w:tcPr>
            <w:tcW w:w="205" w:type="dxa"/>
            <w:gridSpan w:val="3"/>
            <w:tcBorders>
              <w:top w:val="single" w:sz="7" w:space="0" w:color="000000"/>
              <w:left w:val="single" w:sz="7" w:space="0" w:color="000000"/>
              <w:bottom w:val="single" w:sz="8" w:space="0" w:color="000000"/>
              <w:right w:val="single" w:sz="7" w:space="0" w:color="000000"/>
            </w:tcBorders>
          </w:tcPr>
          <w:p w:rsidR="00DF4254" w:rsidRDefault="00DF4254">
            <w:pPr>
              <w:pStyle w:val="Default"/>
              <w:rPr>
                <w:color w:val="auto"/>
              </w:rPr>
            </w:pPr>
          </w:p>
        </w:tc>
        <w:tc>
          <w:tcPr>
            <w:tcW w:w="205" w:type="dxa"/>
            <w:gridSpan w:val="3"/>
            <w:tcBorders>
              <w:top w:val="single" w:sz="7" w:space="0" w:color="000000"/>
              <w:left w:val="single" w:sz="7" w:space="0" w:color="000000"/>
              <w:bottom w:val="single" w:sz="8" w:space="0" w:color="000000"/>
              <w:right w:val="single" w:sz="8" w:space="0" w:color="000000"/>
            </w:tcBorders>
          </w:tcPr>
          <w:p w:rsidR="00DF4254" w:rsidRDefault="00DF4254">
            <w:pPr>
              <w:pStyle w:val="Default"/>
              <w:rPr>
                <w:color w:val="auto"/>
              </w:rPr>
            </w:pPr>
          </w:p>
        </w:tc>
        <w:tc>
          <w:tcPr>
            <w:tcW w:w="203" w:type="dxa"/>
            <w:gridSpan w:val="3"/>
            <w:tcBorders>
              <w:top w:val="single" w:sz="7" w:space="0" w:color="000000"/>
              <w:left w:val="single" w:sz="8" w:space="0" w:color="000000"/>
              <w:bottom w:val="single" w:sz="8" w:space="0" w:color="000000"/>
              <w:right w:val="single" w:sz="7" w:space="0" w:color="000000"/>
            </w:tcBorders>
          </w:tcPr>
          <w:p w:rsidR="00DF4254" w:rsidRDefault="00DF4254">
            <w:pPr>
              <w:pStyle w:val="Default"/>
              <w:rPr>
                <w:color w:val="auto"/>
              </w:rPr>
            </w:pPr>
          </w:p>
        </w:tc>
        <w:tc>
          <w:tcPr>
            <w:tcW w:w="205" w:type="dxa"/>
            <w:gridSpan w:val="3"/>
            <w:tcBorders>
              <w:top w:val="single" w:sz="7" w:space="0" w:color="000000"/>
              <w:left w:val="single" w:sz="7" w:space="0" w:color="000000"/>
              <w:bottom w:val="single" w:sz="8" w:space="0" w:color="000000"/>
              <w:right w:val="single" w:sz="7" w:space="0" w:color="000000"/>
            </w:tcBorders>
          </w:tcPr>
          <w:p w:rsidR="00DF4254" w:rsidRDefault="00DF4254">
            <w:pPr>
              <w:pStyle w:val="Default"/>
              <w:rPr>
                <w:color w:val="auto"/>
              </w:rPr>
            </w:pPr>
          </w:p>
        </w:tc>
        <w:tc>
          <w:tcPr>
            <w:tcW w:w="205" w:type="dxa"/>
            <w:gridSpan w:val="3"/>
            <w:tcBorders>
              <w:top w:val="single" w:sz="7" w:space="0" w:color="000000"/>
              <w:left w:val="single" w:sz="7" w:space="0" w:color="000000"/>
              <w:bottom w:val="single" w:sz="8" w:space="0" w:color="000000"/>
              <w:right w:val="single" w:sz="8" w:space="0" w:color="000000"/>
            </w:tcBorders>
          </w:tcPr>
          <w:p w:rsidR="00DF4254" w:rsidRDefault="00DF4254">
            <w:pPr>
              <w:pStyle w:val="Default"/>
              <w:rPr>
                <w:color w:val="auto"/>
              </w:rPr>
            </w:pPr>
          </w:p>
        </w:tc>
        <w:tc>
          <w:tcPr>
            <w:tcW w:w="203" w:type="dxa"/>
            <w:gridSpan w:val="4"/>
            <w:tcBorders>
              <w:top w:val="single" w:sz="7" w:space="0" w:color="000000"/>
              <w:left w:val="single" w:sz="8" w:space="0" w:color="000000"/>
              <w:bottom w:val="single" w:sz="8" w:space="0" w:color="000000"/>
              <w:right w:val="single" w:sz="7" w:space="0" w:color="000000"/>
            </w:tcBorders>
          </w:tcPr>
          <w:p w:rsidR="00DF4254" w:rsidRDefault="00DF4254">
            <w:pPr>
              <w:pStyle w:val="Default"/>
              <w:rPr>
                <w:color w:val="auto"/>
              </w:rPr>
            </w:pPr>
          </w:p>
        </w:tc>
        <w:tc>
          <w:tcPr>
            <w:tcW w:w="205" w:type="dxa"/>
            <w:gridSpan w:val="4"/>
            <w:tcBorders>
              <w:top w:val="single" w:sz="7" w:space="0" w:color="000000"/>
              <w:left w:val="single" w:sz="7" w:space="0" w:color="000000"/>
              <w:bottom w:val="single" w:sz="8" w:space="0" w:color="000000"/>
              <w:right w:val="single" w:sz="7" w:space="0" w:color="000000"/>
            </w:tcBorders>
            <w:shd w:val="clear" w:color="auto" w:fill="7E7E7E"/>
          </w:tcPr>
          <w:p w:rsidR="00DF4254" w:rsidRDefault="00DF4254">
            <w:pPr>
              <w:pStyle w:val="Default"/>
              <w:rPr>
                <w:color w:val="auto"/>
              </w:rPr>
            </w:pPr>
          </w:p>
        </w:tc>
        <w:tc>
          <w:tcPr>
            <w:tcW w:w="205" w:type="dxa"/>
            <w:gridSpan w:val="3"/>
            <w:tcBorders>
              <w:top w:val="single" w:sz="7" w:space="0" w:color="000000"/>
              <w:left w:val="single" w:sz="7" w:space="0" w:color="000000"/>
              <w:bottom w:val="single" w:sz="12" w:space="0" w:color="000000"/>
              <w:right w:val="single" w:sz="8" w:space="0" w:color="000000"/>
            </w:tcBorders>
          </w:tcPr>
          <w:p w:rsidR="00DF4254" w:rsidRDefault="00DF4254">
            <w:pPr>
              <w:pStyle w:val="Default"/>
              <w:rPr>
                <w:color w:val="auto"/>
              </w:rPr>
            </w:pPr>
          </w:p>
        </w:tc>
        <w:tc>
          <w:tcPr>
            <w:tcW w:w="203" w:type="dxa"/>
            <w:gridSpan w:val="3"/>
            <w:tcBorders>
              <w:top w:val="single" w:sz="7" w:space="0" w:color="000000"/>
              <w:left w:val="single" w:sz="8" w:space="0" w:color="000000"/>
              <w:bottom w:val="single" w:sz="12" w:space="0" w:color="000000"/>
              <w:right w:val="single" w:sz="7" w:space="0" w:color="000000"/>
            </w:tcBorders>
          </w:tcPr>
          <w:p w:rsidR="00DF4254" w:rsidRDefault="00DF4254">
            <w:pPr>
              <w:pStyle w:val="Default"/>
              <w:rPr>
                <w:color w:val="auto"/>
              </w:rPr>
            </w:pPr>
          </w:p>
        </w:tc>
        <w:tc>
          <w:tcPr>
            <w:tcW w:w="205" w:type="dxa"/>
            <w:gridSpan w:val="3"/>
            <w:tcBorders>
              <w:top w:val="single" w:sz="7" w:space="0" w:color="000000"/>
              <w:left w:val="single" w:sz="7" w:space="0" w:color="000000"/>
              <w:bottom w:val="single" w:sz="12" w:space="0" w:color="000000"/>
              <w:right w:val="single" w:sz="8" w:space="0" w:color="000000"/>
            </w:tcBorders>
          </w:tcPr>
          <w:p w:rsidR="00DF4254" w:rsidRDefault="00DF4254">
            <w:pPr>
              <w:pStyle w:val="Default"/>
              <w:rPr>
                <w:color w:val="auto"/>
              </w:rPr>
            </w:pPr>
          </w:p>
        </w:tc>
        <w:tc>
          <w:tcPr>
            <w:tcW w:w="203" w:type="dxa"/>
            <w:gridSpan w:val="3"/>
            <w:tcBorders>
              <w:top w:val="single" w:sz="7" w:space="0" w:color="000000"/>
              <w:left w:val="single" w:sz="8" w:space="0" w:color="000000"/>
              <w:bottom w:val="single" w:sz="12" w:space="0" w:color="000000"/>
              <w:right w:val="single" w:sz="7" w:space="0" w:color="000000"/>
            </w:tcBorders>
          </w:tcPr>
          <w:p w:rsidR="00DF4254" w:rsidRDefault="00DF4254">
            <w:pPr>
              <w:pStyle w:val="Default"/>
              <w:rPr>
                <w:color w:val="auto"/>
              </w:rPr>
            </w:pPr>
          </w:p>
        </w:tc>
        <w:tc>
          <w:tcPr>
            <w:tcW w:w="205" w:type="dxa"/>
            <w:gridSpan w:val="4"/>
            <w:tcBorders>
              <w:top w:val="single" w:sz="7" w:space="0" w:color="000000"/>
              <w:left w:val="single" w:sz="7" w:space="0" w:color="000000"/>
              <w:bottom w:val="single" w:sz="12" w:space="0" w:color="000000"/>
              <w:right w:val="single" w:sz="7" w:space="0" w:color="000000"/>
            </w:tcBorders>
          </w:tcPr>
          <w:p w:rsidR="00DF4254" w:rsidRDefault="00DF4254">
            <w:pPr>
              <w:pStyle w:val="Default"/>
              <w:rPr>
                <w:color w:val="auto"/>
              </w:rPr>
            </w:pPr>
          </w:p>
        </w:tc>
        <w:tc>
          <w:tcPr>
            <w:tcW w:w="180" w:type="dxa"/>
            <w:gridSpan w:val="4"/>
            <w:tcBorders>
              <w:top w:val="single" w:sz="7" w:space="0" w:color="000000"/>
              <w:left w:val="single" w:sz="7" w:space="0" w:color="000000"/>
              <w:bottom w:val="single" w:sz="12" w:space="0" w:color="000000"/>
              <w:right w:val="single" w:sz="12" w:space="0" w:color="000000"/>
            </w:tcBorders>
          </w:tcPr>
          <w:p w:rsidR="00DF4254" w:rsidRDefault="00DF4254">
            <w:pPr>
              <w:pStyle w:val="Default"/>
              <w:rPr>
                <w:color w:val="auto"/>
              </w:rPr>
            </w:pPr>
          </w:p>
        </w:tc>
        <w:tc>
          <w:tcPr>
            <w:tcW w:w="198" w:type="dxa"/>
            <w:gridSpan w:val="4"/>
            <w:tcBorders>
              <w:top w:val="single" w:sz="7" w:space="0" w:color="000000"/>
              <w:left w:val="single" w:sz="12" w:space="0" w:color="000000"/>
              <w:bottom w:val="single" w:sz="8" w:space="0" w:color="000000"/>
              <w:right w:val="single" w:sz="7" w:space="0" w:color="000000"/>
            </w:tcBorders>
            <w:shd w:val="clear" w:color="auto" w:fill="7E7E7E"/>
          </w:tcPr>
          <w:p w:rsidR="00DF4254" w:rsidRDefault="00DF4254">
            <w:pPr>
              <w:pStyle w:val="Default"/>
              <w:rPr>
                <w:color w:val="auto"/>
              </w:rPr>
            </w:pPr>
          </w:p>
        </w:tc>
        <w:tc>
          <w:tcPr>
            <w:tcW w:w="205" w:type="dxa"/>
            <w:gridSpan w:val="3"/>
            <w:tcBorders>
              <w:top w:val="single" w:sz="7" w:space="0" w:color="000000"/>
              <w:left w:val="single" w:sz="7" w:space="0" w:color="000000"/>
              <w:bottom w:val="single" w:sz="8" w:space="0" w:color="000000"/>
              <w:right w:val="single" w:sz="7" w:space="0" w:color="000000"/>
            </w:tcBorders>
          </w:tcPr>
          <w:p w:rsidR="00DF4254" w:rsidRDefault="00DF4254">
            <w:pPr>
              <w:pStyle w:val="Default"/>
              <w:rPr>
                <w:color w:val="auto"/>
              </w:rPr>
            </w:pPr>
          </w:p>
        </w:tc>
        <w:tc>
          <w:tcPr>
            <w:tcW w:w="205" w:type="dxa"/>
            <w:gridSpan w:val="3"/>
            <w:tcBorders>
              <w:top w:val="single" w:sz="7" w:space="0" w:color="000000"/>
              <w:left w:val="single" w:sz="7" w:space="0" w:color="000000"/>
              <w:bottom w:val="single" w:sz="8" w:space="0" w:color="000000"/>
              <w:right w:val="single" w:sz="8" w:space="0" w:color="000000"/>
            </w:tcBorders>
          </w:tcPr>
          <w:p w:rsidR="00DF4254" w:rsidRDefault="00DF4254">
            <w:pPr>
              <w:pStyle w:val="Default"/>
              <w:rPr>
                <w:color w:val="auto"/>
              </w:rPr>
            </w:pPr>
          </w:p>
        </w:tc>
        <w:tc>
          <w:tcPr>
            <w:tcW w:w="203" w:type="dxa"/>
            <w:gridSpan w:val="3"/>
            <w:tcBorders>
              <w:top w:val="single" w:sz="7" w:space="0" w:color="000000"/>
              <w:left w:val="single" w:sz="8" w:space="0" w:color="000000"/>
              <w:bottom w:val="single" w:sz="8" w:space="0" w:color="000000"/>
              <w:right w:val="single" w:sz="7" w:space="0" w:color="000000"/>
            </w:tcBorders>
          </w:tcPr>
          <w:p w:rsidR="00DF4254" w:rsidRDefault="00DF4254">
            <w:pPr>
              <w:pStyle w:val="Default"/>
              <w:rPr>
                <w:color w:val="auto"/>
              </w:rPr>
            </w:pPr>
          </w:p>
        </w:tc>
        <w:tc>
          <w:tcPr>
            <w:tcW w:w="205" w:type="dxa"/>
            <w:gridSpan w:val="4"/>
            <w:tcBorders>
              <w:top w:val="single" w:sz="7" w:space="0" w:color="000000"/>
              <w:left w:val="single" w:sz="7" w:space="0" w:color="000000"/>
              <w:bottom w:val="single" w:sz="8" w:space="0" w:color="000000"/>
              <w:right w:val="single" w:sz="7" w:space="0" w:color="000000"/>
            </w:tcBorders>
          </w:tcPr>
          <w:p w:rsidR="00DF4254" w:rsidRDefault="00DF4254">
            <w:pPr>
              <w:pStyle w:val="Default"/>
              <w:rPr>
                <w:color w:val="auto"/>
              </w:rPr>
            </w:pPr>
          </w:p>
        </w:tc>
        <w:tc>
          <w:tcPr>
            <w:tcW w:w="205" w:type="dxa"/>
            <w:gridSpan w:val="4"/>
            <w:tcBorders>
              <w:top w:val="single" w:sz="7" w:space="0" w:color="000000"/>
              <w:left w:val="single" w:sz="7" w:space="0" w:color="000000"/>
              <w:bottom w:val="single" w:sz="8" w:space="0" w:color="000000"/>
              <w:right w:val="single" w:sz="8" w:space="0" w:color="000000"/>
            </w:tcBorders>
          </w:tcPr>
          <w:p w:rsidR="00DF4254" w:rsidRDefault="00DF4254">
            <w:pPr>
              <w:pStyle w:val="Default"/>
              <w:rPr>
                <w:color w:val="auto"/>
              </w:rPr>
            </w:pPr>
          </w:p>
        </w:tc>
        <w:tc>
          <w:tcPr>
            <w:tcW w:w="203" w:type="dxa"/>
            <w:gridSpan w:val="4"/>
            <w:tcBorders>
              <w:top w:val="single" w:sz="7" w:space="0" w:color="000000"/>
              <w:left w:val="single" w:sz="8" w:space="0" w:color="000000"/>
              <w:bottom w:val="single" w:sz="8" w:space="0" w:color="000000"/>
              <w:right w:val="single" w:sz="7" w:space="0" w:color="000000"/>
            </w:tcBorders>
          </w:tcPr>
          <w:p w:rsidR="00DF4254" w:rsidRDefault="00DF4254">
            <w:pPr>
              <w:pStyle w:val="Default"/>
              <w:rPr>
                <w:color w:val="auto"/>
              </w:rPr>
            </w:pPr>
          </w:p>
        </w:tc>
        <w:tc>
          <w:tcPr>
            <w:tcW w:w="205" w:type="dxa"/>
            <w:gridSpan w:val="3"/>
            <w:tcBorders>
              <w:top w:val="single" w:sz="7" w:space="0" w:color="000000"/>
              <w:left w:val="single" w:sz="7" w:space="0" w:color="000000"/>
              <w:bottom w:val="single" w:sz="8" w:space="0" w:color="000000"/>
              <w:right w:val="single" w:sz="8" w:space="0" w:color="000000"/>
            </w:tcBorders>
            <w:shd w:val="clear" w:color="auto" w:fill="7E7E7E"/>
          </w:tcPr>
          <w:p w:rsidR="00DF4254" w:rsidRDefault="00DF4254">
            <w:pPr>
              <w:pStyle w:val="Default"/>
              <w:rPr>
                <w:color w:val="auto"/>
              </w:rPr>
            </w:pPr>
          </w:p>
        </w:tc>
        <w:tc>
          <w:tcPr>
            <w:tcW w:w="203" w:type="dxa"/>
            <w:gridSpan w:val="3"/>
            <w:tcBorders>
              <w:top w:val="single" w:sz="7" w:space="0" w:color="000000"/>
              <w:left w:val="single" w:sz="8" w:space="0" w:color="000000"/>
              <w:bottom w:val="single" w:sz="8" w:space="0" w:color="000000"/>
              <w:right w:val="single" w:sz="7" w:space="0" w:color="000000"/>
            </w:tcBorders>
          </w:tcPr>
          <w:p w:rsidR="00DF4254" w:rsidRDefault="00DF4254">
            <w:pPr>
              <w:pStyle w:val="Default"/>
              <w:rPr>
                <w:color w:val="auto"/>
              </w:rPr>
            </w:pPr>
          </w:p>
        </w:tc>
        <w:tc>
          <w:tcPr>
            <w:tcW w:w="205" w:type="dxa"/>
            <w:gridSpan w:val="3"/>
            <w:tcBorders>
              <w:top w:val="single" w:sz="7" w:space="0" w:color="000000"/>
              <w:left w:val="single" w:sz="7" w:space="0" w:color="000000"/>
              <w:bottom w:val="single" w:sz="8" w:space="0" w:color="000000"/>
              <w:right w:val="single" w:sz="7" w:space="0" w:color="000000"/>
            </w:tcBorders>
          </w:tcPr>
          <w:p w:rsidR="00DF4254" w:rsidRDefault="00DF4254">
            <w:pPr>
              <w:pStyle w:val="Default"/>
              <w:rPr>
                <w:color w:val="auto"/>
              </w:rPr>
            </w:pPr>
          </w:p>
        </w:tc>
        <w:tc>
          <w:tcPr>
            <w:tcW w:w="205" w:type="dxa"/>
            <w:gridSpan w:val="3"/>
            <w:tcBorders>
              <w:top w:val="single" w:sz="7" w:space="0" w:color="000000"/>
              <w:left w:val="single" w:sz="7" w:space="0" w:color="000000"/>
              <w:bottom w:val="single" w:sz="8" w:space="0" w:color="000000"/>
              <w:right w:val="single" w:sz="8" w:space="0" w:color="000000"/>
            </w:tcBorders>
          </w:tcPr>
          <w:p w:rsidR="00DF4254" w:rsidRDefault="00DF4254">
            <w:pPr>
              <w:pStyle w:val="Default"/>
              <w:rPr>
                <w:color w:val="auto"/>
              </w:rPr>
            </w:pPr>
          </w:p>
        </w:tc>
        <w:tc>
          <w:tcPr>
            <w:tcW w:w="203" w:type="dxa"/>
            <w:gridSpan w:val="4"/>
            <w:tcBorders>
              <w:top w:val="single" w:sz="7" w:space="0" w:color="000000"/>
              <w:left w:val="single" w:sz="8" w:space="0" w:color="000000"/>
              <w:bottom w:val="single" w:sz="8" w:space="0" w:color="000000"/>
              <w:right w:val="single" w:sz="7" w:space="0" w:color="000000"/>
            </w:tcBorders>
          </w:tcPr>
          <w:p w:rsidR="00DF4254" w:rsidRDefault="00DF4254">
            <w:pPr>
              <w:pStyle w:val="Default"/>
              <w:rPr>
                <w:color w:val="auto"/>
              </w:rPr>
            </w:pPr>
          </w:p>
        </w:tc>
        <w:tc>
          <w:tcPr>
            <w:tcW w:w="205" w:type="dxa"/>
            <w:gridSpan w:val="4"/>
            <w:tcBorders>
              <w:top w:val="single" w:sz="7" w:space="0" w:color="000000"/>
              <w:left w:val="single" w:sz="7" w:space="0" w:color="000000"/>
              <w:bottom w:val="single" w:sz="8" w:space="0" w:color="000000"/>
              <w:right w:val="single" w:sz="7" w:space="0" w:color="000000"/>
            </w:tcBorders>
          </w:tcPr>
          <w:p w:rsidR="00DF4254" w:rsidRDefault="00DF4254">
            <w:pPr>
              <w:pStyle w:val="Default"/>
              <w:rPr>
                <w:color w:val="auto"/>
              </w:rPr>
            </w:pPr>
          </w:p>
        </w:tc>
        <w:tc>
          <w:tcPr>
            <w:tcW w:w="205" w:type="dxa"/>
            <w:gridSpan w:val="4"/>
            <w:tcBorders>
              <w:top w:val="single" w:sz="7" w:space="0" w:color="000000"/>
              <w:left w:val="single" w:sz="7" w:space="0" w:color="000000"/>
              <w:bottom w:val="single" w:sz="8" w:space="0" w:color="000000"/>
              <w:right w:val="single" w:sz="8" w:space="0" w:color="000000"/>
            </w:tcBorders>
          </w:tcPr>
          <w:p w:rsidR="00DF4254" w:rsidRDefault="00DF4254">
            <w:pPr>
              <w:pStyle w:val="Default"/>
              <w:rPr>
                <w:color w:val="auto"/>
              </w:rPr>
            </w:pPr>
          </w:p>
        </w:tc>
        <w:tc>
          <w:tcPr>
            <w:tcW w:w="203" w:type="dxa"/>
            <w:gridSpan w:val="3"/>
            <w:tcBorders>
              <w:top w:val="single" w:sz="7" w:space="0" w:color="000000"/>
              <w:left w:val="single" w:sz="8" w:space="0" w:color="000000"/>
              <w:bottom w:val="single" w:sz="8" w:space="0" w:color="000000"/>
              <w:right w:val="single" w:sz="7" w:space="0" w:color="000000"/>
            </w:tcBorders>
            <w:shd w:val="clear" w:color="auto" w:fill="7E7E7E"/>
          </w:tcPr>
          <w:p w:rsidR="00DF4254" w:rsidRDefault="00DF4254">
            <w:pPr>
              <w:pStyle w:val="Default"/>
              <w:rPr>
                <w:color w:val="auto"/>
              </w:rPr>
            </w:pPr>
          </w:p>
        </w:tc>
        <w:tc>
          <w:tcPr>
            <w:tcW w:w="205" w:type="dxa"/>
            <w:gridSpan w:val="3"/>
            <w:tcBorders>
              <w:top w:val="single" w:sz="7" w:space="0" w:color="000000"/>
              <w:left w:val="single" w:sz="7" w:space="0" w:color="000000"/>
              <w:bottom w:val="single" w:sz="8" w:space="0" w:color="000000"/>
              <w:right w:val="single" w:sz="7" w:space="0" w:color="000000"/>
            </w:tcBorders>
          </w:tcPr>
          <w:p w:rsidR="00DF4254" w:rsidRDefault="00DF4254">
            <w:pPr>
              <w:pStyle w:val="Default"/>
              <w:rPr>
                <w:color w:val="auto"/>
              </w:rPr>
            </w:pPr>
          </w:p>
        </w:tc>
        <w:tc>
          <w:tcPr>
            <w:tcW w:w="205" w:type="dxa"/>
            <w:gridSpan w:val="3"/>
            <w:tcBorders>
              <w:top w:val="single" w:sz="7" w:space="0" w:color="000000"/>
              <w:left w:val="single" w:sz="7" w:space="0" w:color="000000"/>
              <w:bottom w:val="single" w:sz="8" w:space="0" w:color="000000"/>
              <w:right w:val="single" w:sz="8" w:space="0" w:color="000000"/>
            </w:tcBorders>
          </w:tcPr>
          <w:p w:rsidR="00DF4254" w:rsidRDefault="00DF4254">
            <w:pPr>
              <w:pStyle w:val="Default"/>
              <w:rPr>
                <w:color w:val="auto"/>
              </w:rPr>
            </w:pPr>
          </w:p>
        </w:tc>
        <w:tc>
          <w:tcPr>
            <w:tcW w:w="203" w:type="dxa"/>
            <w:gridSpan w:val="4"/>
            <w:tcBorders>
              <w:top w:val="single" w:sz="7" w:space="0" w:color="000000"/>
              <w:left w:val="single" w:sz="8" w:space="0" w:color="000000"/>
              <w:bottom w:val="single" w:sz="8" w:space="0" w:color="000000"/>
              <w:right w:val="single" w:sz="7" w:space="0" w:color="000000"/>
            </w:tcBorders>
          </w:tcPr>
          <w:p w:rsidR="00DF4254" w:rsidRDefault="00DF4254">
            <w:pPr>
              <w:pStyle w:val="Default"/>
              <w:rPr>
                <w:color w:val="auto"/>
              </w:rPr>
            </w:pPr>
          </w:p>
        </w:tc>
        <w:tc>
          <w:tcPr>
            <w:tcW w:w="205" w:type="dxa"/>
            <w:gridSpan w:val="4"/>
            <w:tcBorders>
              <w:top w:val="single" w:sz="7" w:space="0" w:color="000000"/>
              <w:left w:val="single" w:sz="7" w:space="0" w:color="000000"/>
              <w:bottom w:val="single" w:sz="8" w:space="0" w:color="000000"/>
              <w:right w:val="single" w:sz="8" w:space="0" w:color="000000"/>
            </w:tcBorders>
          </w:tcPr>
          <w:p w:rsidR="00DF4254" w:rsidRDefault="00DF4254">
            <w:pPr>
              <w:pStyle w:val="Default"/>
              <w:rPr>
                <w:color w:val="auto"/>
              </w:rPr>
            </w:pPr>
          </w:p>
        </w:tc>
        <w:tc>
          <w:tcPr>
            <w:tcW w:w="205" w:type="dxa"/>
            <w:gridSpan w:val="3"/>
            <w:tcBorders>
              <w:top w:val="single" w:sz="7" w:space="0" w:color="000000"/>
              <w:left w:val="single" w:sz="8" w:space="0" w:color="000000"/>
              <w:bottom w:val="single" w:sz="8" w:space="0" w:color="000000"/>
              <w:right w:val="single" w:sz="8" w:space="0" w:color="000000"/>
            </w:tcBorders>
          </w:tcPr>
          <w:p w:rsidR="00DF4254" w:rsidRDefault="00DF4254">
            <w:pPr>
              <w:pStyle w:val="Default"/>
              <w:rPr>
                <w:color w:val="auto"/>
              </w:rPr>
            </w:pPr>
          </w:p>
        </w:tc>
        <w:tc>
          <w:tcPr>
            <w:tcW w:w="203" w:type="dxa"/>
            <w:gridSpan w:val="3"/>
            <w:tcBorders>
              <w:top w:val="single" w:sz="7" w:space="0" w:color="000000"/>
              <w:left w:val="single" w:sz="8" w:space="0" w:color="000000"/>
              <w:bottom w:val="single" w:sz="8" w:space="0" w:color="000000"/>
              <w:right w:val="single" w:sz="7" w:space="0" w:color="000000"/>
            </w:tcBorders>
          </w:tcPr>
          <w:p w:rsidR="00DF4254" w:rsidRDefault="00DF4254">
            <w:pPr>
              <w:pStyle w:val="Default"/>
              <w:rPr>
                <w:color w:val="auto"/>
              </w:rPr>
            </w:pPr>
          </w:p>
        </w:tc>
        <w:tc>
          <w:tcPr>
            <w:tcW w:w="205" w:type="dxa"/>
            <w:gridSpan w:val="3"/>
            <w:tcBorders>
              <w:top w:val="single" w:sz="7" w:space="0" w:color="000000"/>
              <w:left w:val="single" w:sz="7" w:space="0" w:color="000000"/>
              <w:bottom w:val="single" w:sz="8" w:space="0" w:color="000000"/>
              <w:right w:val="single" w:sz="8" w:space="0" w:color="000000"/>
            </w:tcBorders>
            <w:shd w:val="clear" w:color="auto" w:fill="7E7E7E"/>
          </w:tcPr>
          <w:p w:rsidR="00DF4254" w:rsidRDefault="00DF4254">
            <w:pPr>
              <w:pStyle w:val="Default"/>
              <w:rPr>
                <w:color w:val="auto"/>
              </w:rPr>
            </w:pPr>
          </w:p>
        </w:tc>
      </w:tr>
      <w:tr w:rsidR="00DF4254">
        <w:tblPrEx>
          <w:tblW w:w="13673" w:type="dxa"/>
          <w:tblInd w:w="0" w:type="nil"/>
          <w:tblCellMar>
            <w:top w:w="0" w:type="dxa"/>
            <w:bottom w:w="0" w:type="dxa"/>
          </w:tblCellMar>
        </w:tblPrEx>
        <w:trPr>
          <w:gridAfter w:val="1"/>
          <w:trHeight w:val="128"/>
        </w:trPr>
        <w:tc>
          <w:tcPr>
            <w:tcW w:w="1403" w:type="dxa"/>
            <w:tcBorders>
              <w:left w:val="single" w:sz="10" w:space="0" w:color="000000"/>
              <w:right w:val="single" w:sz="12" w:space="0" w:color="000000"/>
            </w:tcBorders>
            <w:vAlign w:val="center"/>
          </w:tcPr>
          <w:p w:rsidR="00DF4254" w:rsidRDefault="00DF4254">
            <w:pPr>
              <w:pStyle w:val="Default"/>
              <w:jc w:val="center"/>
              <w:rPr>
                <w:color w:val="0000CC"/>
                <w:sz w:val="11"/>
                <w:szCs w:val="11"/>
              </w:rPr>
            </w:pPr>
            <w:r>
              <w:rPr>
                <w:color w:val="0000CC"/>
                <w:sz w:val="11"/>
                <w:szCs w:val="11"/>
              </w:rPr>
              <w:t xml:space="preserve">Académico con </w:t>
            </w:r>
          </w:p>
        </w:tc>
        <w:tc>
          <w:tcPr>
            <w:tcW w:w="2308" w:type="dxa"/>
            <w:gridSpan w:val="2"/>
            <w:tcBorders>
              <w:top w:val="single" w:sz="8" w:space="0" w:color="000000"/>
              <w:left w:val="single" w:sz="12" w:space="0" w:color="000000"/>
              <w:bottom w:val="single" w:sz="7" w:space="0" w:color="000000"/>
              <w:right w:val="single" w:sz="12" w:space="0" w:color="000000"/>
            </w:tcBorders>
          </w:tcPr>
          <w:p w:rsidR="00DF4254" w:rsidRDefault="00DF4254">
            <w:pPr>
              <w:pStyle w:val="Default"/>
              <w:rPr>
                <w:color w:val="001E5E"/>
                <w:sz w:val="13"/>
                <w:szCs w:val="13"/>
              </w:rPr>
            </w:pPr>
            <w:r>
              <w:rPr>
                <w:color w:val="001E5E"/>
                <w:sz w:val="13"/>
                <w:szCs w:val="13"/>
              </w:rPr>
              <w:t xml:space="preserve">Curso: Desarrollo y control de </w:t>
            </w:r>
          </w:p>
        </w:tc>
        <w:tc>
          <w:tcPr>
            <w:tcW w:w="198" w:type="dxa"/>
            <w:gridSpan w:val="2"/>
            <w:tcBorders>
              <w:top w:val="single" w:sz="8" w:space="0" w:color="000000"/>
              <w:left w:val="single" w:sz="12" w:space="0" w:color="000000"/>
              <w:bottom w:val="single" w:sz="7" w:space="0" w:color="000000"/>
              <w:right w:val="single" w:sz="7" w:space="0" w:color="000000"/>
            </w:tcBorders>
          </w:tcPr>
          <w:p w:rsidR="00DF4254" w:rsidRDefault="00DF4254">
            <w:pPr>
              <w:pStyle w:val="Default"/>
              <w:rPr>
                <w:color w:val="auto"/>
              </w:rPr>
            </w:pPr>
          </w:p>
        </w:tc>
        <w:tc>
          <w:tcPr>
            <w:tcW w:w="205" w:type="dxa"/>
            <w:gridSpan w:val="2"/>
            <w:tcBorders>
              <w:top w:val="single" w:sz="8" w:space="0" w:color="000000"/>
              <w:left w:val="single" w:sz="7" w:space="0" w:color="000000"/>
              <w:bottom w:val="single" w:sz="7" w:space="0" w:color="000000"/>
              <w:right w:val="single" w:sz="8" w:space="0" w:color="000000"/>
            </w:tcBorders>
          </w:tcPr>
          <w:p w:rsidR="00DF4254" w:rsidRDefault="00DF4254">
            <w:pPr>
              <w:pStyle w:val="Default"/>
              <w:rPr>
                <w:color w:val="auto"/>
              </w:rPr>
            </w:pPr>
          </w:p>
        </w:tc>
        <w:tc>
          <w:tcPr>
            <w:tcW w:w="203" w:type="dxa"/>
            <w:gridSpan w:val="2"/>
            <w:tcBorders>
              <w:top w:val="single" w:sz="8" w:space="0" w:color="000000"/>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tcBorders>
              <w:top w:val="single" w:sz="8" w:space="0" w:color="000000"/>
              <w:left w:val="single" w:sz="7" w:space="0" w:color="000000"/>
              <w:bottom w:val="single" w:sz="7" w:space="0" w:color="000000"/>
              <w:right w:val="single" w:sz="7" w:space="0" w:color="000000"/>
            </w:tcBorders>
          </w:tcPr>
          <w:p w:rsidR="00DF4254" w:rsidRDefault="00DF4254">
            <w:pPr>
              <w:pStyle w:val="Default"/>
              <w:rPr>
                <w:color w:val="auto"/>
              </w:rPr>
            </w:pPr>
          </w:p>
        </w:tc>
        <w:tc>
          <w:tcPr>
            <w:tcW w:w="205" w:type="dxa"/>
            <w:tcBorders>
              <w:top w:val="single" w:sz="8" w:space="0" w:color="000000"/>
              <w:left w:val="single" w:sz="7" w:space="0" w:color="000000"/>
              <w:bottom w:val="single" w:sz="7" w:space="0" w:color="000000"/>
              <w:right w:val="single" w:sz="8" w:space="0" w:color="000000"/>
            </w:tcBorders>
          </w:tcPr>
          <w:p w:rsidR="00DF4254" w:rsidRDefault="00DF4254">
            <w:pPr>
              <w:pStyle w:val="Default"/>
              <w:rPr>
                <w:color w:val="auto"/>
              </w:rPr>
            </w:pPr>
          </w:p>
        </w:tc>
        <w:tc>
          <w:tcPr>
            <w:tcW w:w="203" w:type="dxa"/>
            <w:tcBorders>
              <w:top w:val="single" w:sz="8" w:space="0" w:color="000000"/>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tcBorders>
              <w:top w:val="single" w:sz="8" w:space="0" w:color="000000"/>
              <w:left w:val="single" w:sz="7" w:space="0" w:color="000000"/>
              <w:bottom w:val="single" w:sz="7" w:space="0" w:color="000000"/>
              <w:right w:val="single" w:sz="7" w:space="0" w:color="000000"/>
            </w:tcBorders>
            <w:shd w:val="clear" w:color="auto" w:fill="7E7E7E"/>
          </w:tcPr>
          <w:p w:rsidR="00DF4254" w:rsidRDefault="00DF4254">
            <w:pPr>
              <w:pStyle w:val="Default"/>
              <w:rPr>
                <w:color w:val="auto"/>
              </w:rPr>
            </w:pPr>
          </w:p>
        </w:tc>
        <w:tc>
          <w:tcPr>
            <w:tcW w:w="205" w:type="dxa"/>
            <w:gridSpan w:val="2"/>
            <w:tcBorders>
              <w:top w:val="single" w:sz="8" w:space="0" w:color="000000"/>
              <w:left w:val="single" w:sz="7" w:space="0" w:color="000000"/>
              <w:bottom w:val="single" w:sz="7" w:space="0" w:color="000000"/>
              <w:right w:val="single" w:sz="8" w:space="0" w:color="000000"/>
            </w:tcBorders>
          </w:tcPr>
          <w:p w:rsidR="00DF4254" w:rsidRDefault="00DF4254">
            <w:pPr>
              <w:pStyle w:val="Default"/>
              <w:rPr>
                <w:color w:val="auto"/>
              </w:rPr>
            </w:pPr>
          </w:p>
        </w:tc>
        <w:tc>
          <w:tcPr>
            <w:tcW w:w="203" w:type="dxa"/>
            <w:tcBorders>
              <w:top w:val="single" w:sz="8" w:space="0" w:color="000000"/>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tcBorders>
              <w:top w:val="single" w:sz="8" w:space="0" w:color="000000"/>
              <w:left w:val="single" w:sz="7" w:space="0" w:color="000000"/>
              <w:bottom w:val="single" w:sz="7" w:space="0" w:color="000000"/>
              <w:right w:val="single" w:sz="8" w:space="0" w:color="000000"/>
            </w:tcBorders>
          </w:tcPr>
          <w:p w:rsidR="00DF4254" w:rsidRDefault="00DF4254">
            <w:pPr>
              <w:pStyle w:val="Default"/>
              <w:rPr>
                <w:color w:val="auto"/>
              </w:rPr>
            </w:pPr>
          </w:p>
        </w:tc>
        <w:tc>
          <w:tcPr>
            <w:tcW w:w="405" w:type="dxa"/>
            <w:gridSpan w:val="2"/>
            <w:tcBorders>
              <w:top w:val="single" w:sz="8" w:space="0" w:color="000000"/>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gridSpan w:val="3"/>
            <w:tcBorders>
              <w:top w:val="single" w:sz="8" w:space="0" w:color="000000"/>
              <w:left w:val="single" w:sz="7" w:space="0" w:color="000000"/>
              <w:bottom w:val="single" w:sz="7" w:space="0" w:color="000000"/>
              <w:right w:val="single" w:sz="8" w:space="0" w:color="000000"/>
            </w:tcBorders>
          </w:tcPr>
          <w:p w:rsidR="00DF4254" w:rsidRDefault="00DF4254">
            <w:pPr>
              <w:pStyle w:val="Default"/>
              <w:rPr>
                <w:color w:val="auto"/>
              </w:rPr>
            </w:pPr>
          </w:p>
        </w:tc>
        <w:tc>
          <w:tcPr>
            <w:tcW w:w="203" w:type="dxa"/>
            <w:gridSpan w:val="3"/>
            <w:tcBorders>
              <w:top w:val="single" w:sz="8" w:space="0" w:color="000000"/>
              <w:left w:val="single" w:sz="8" w:space="0" w:color="000000"/>
              <w:bottom w:val="single" w:sz="7" w:space="0" w:color="000000"/>
              <w:right w:val="single" w:sz="7" w:space="0" w:color="000000"/>
            </w:tcBorders>
            <w:shd w:val="clear" w:color="auto" w:fill="7E7E7E"/>
          </w:tcPr>
          <w:p w:rsidR="00DF4254" w:rsidRDefault="00DF4254">
            <w:pPr>
              <w:pStyle w:val="Default"/>
              <w:rPr>
                <w:color w:val="auto"/>
              </w:rPr>
            </w:pPr>
          </w:p>
        </w:tc>
        <w:tc>
          <w:tcPr>
            <w:tcW w:w="205" w:type="dxa"/>
            <w:gridSpan w:val="4"/>
            <w:tcBorders>
              <w:top w:val="single" w:sz="8" w:space="0" w:color="000000"/>
              <w:left w:val="single" w:sz="7" w:space="0" w:color="000000"/>
              <w:bottom w:val="single" w:sz="7" w:space="0" w:color="000000"/>
              <w:right w:val="single" w:sz="7" w:space="0" w:color="000000"/>
            </w:tcBorders>
          </w:tcPr>
          <w:p w:rsidR="00DF4254" w:rsidRDefault="00DF4254">
            <w:pPr>
              <w:pStyle w:val="Default"/>
              <w:rPr>
                <w:color w:val="auto"/>
              </w:rPr>
            </w:pPr>
          </w:p>
        </w:tc>
        <w:tc>
          <w:tcPr>
            <w:tcW w:w="205" w:type="dxa"/>
            <w:gridSpan w:val="3"/>
            <w:tcBorders>
              <w:top w:val="single" w:sz="8" w:space="0" w:color="000000"/>
              <w:left w:val="single" w:sz="7" w:space="0" w:color="000000"/>
              <w:bottom w:val="single" w:sz="7" w:space="0" w:color="000000"/>
              <w:right w:val="single" w:sz="8" w:space="0" w:color="000000"/>
            </w:tcBorders>
          </w:tcPr>
          <w:p w:rsidR="00DF4254" w:rsidRDefault="00DF4254">
            <w:pPr>
              <w:pStyle w:val="Default"/>
              <w:rPr>
                <w:color w:val="auto"/>
              </w:rPr>
            </w:pPr>
          </w:p>
        </w:tc>
        <w:tc>
          <w:tcPr>
            <w:tcW w:w="203" w:type="dxa"/>
            <w:gridSpan w:val="3"/>
            <w:tcBorders>
              <w:top w:val="single" w:sz="8" w:space="0" w:color="000000"/>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gridSpan w:val="3"/>
            <w:tcBorders>
              <w:top w:val="single" w:sz="8" w:space="0" w:color="000000"/>
              <w:left w:val="single" w:sz="7" w:space="0" w:color="000000"/>
              <w:bottom w:val="single" w:sz="7" w:space="0" w:color="000000"/>
              <w:right w:val="single" w:sz="7" w:space="0" w:color="000000"/>
            </w:tcBorders>
          </w:tcPr>
          <w:p w:rsidR="00DF4254" w:rsidRDefault="00DF4254">
            <w:pPr>
              <w:pStyle w:val="Default"/>
              <w:rPr>
                <w:color w:val="auto"/>
              </w:rPr>
            </w:pPr>
          </w:p>
        </w:tc>
        <w:tc>
          <w:tcPr>
            <w:tcW w:w="205" w:type="dxa"/>
            <w:gridSpan w:val="3"/>
            <w:tcBorders>
              <w:top w:val="single" w:sz="8" w:space="0" w:color="000000"/>
              <w:left w:val="single" w:sz="7" w:space="0" w:color="000000"/>
              <w:bottom w:val="single" w:sz="7" w:space="0" w:color="000000"/>
              <w:right w:val="single" w:sz="8" w:space="0" w:color="000000"/>
            </w:tcBorders>
          </w:tcPr>
          <w:p w:rsidR="00DF4254" w:rsidRDefault="00DF4254">
            <w:pPr>
              <w:pStyle w:val="Default"/>
              <w:rPr>
                <w:color w:val="auto"/>
              </w:rPr>
            </w:pPr>
          </w:p>
        </w:tc>
        <w:tc>
          <w:tcPr>
            <w:tcW w:w="203" w:type="dxa"/>
            <w:gridSpan w:val="3"/>
            <w:tcBorders>
              <w:top w:val="single" w:sz="8" w:space="0" w:color="000000"/>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gridSpan w:val="4"/>
            <w:tcBorders>
              <w:top w:val="single" w:sz="8" w:space="0" w:color="000000"/>
              <w:left w:val="single" w:sz="7" w:space="0" w:color="000000"/>
              <w:bottom w:val="single" w:sz="7" w:space="0" w:color="000000"/>
              <w:right w:val="single" w:sz="7" w:space="0" w:color="000000"/>
            </w:tcBorders>
            <w:shd w:val="clear" w:color="auto" w:fill="7E7E7E"/>
          </w:tcPr>
          <w:p w:rsidR="00DF4254" w:rsidRDefault="00DF4254">
            <w:pPr>
              <w:pStyle w:val="Default"/>
              <w:rPr>
                <w:color w:val="auto"/>
              </w:rPr>
            </w:pPr>
          </w:p>
        </w:tc>
        <w:tc>
          <w:tcPr>
            <w:tcW w:w="205" w:type="dxa"/>
            <w:gridSpan w:val="4"/>
            <w:tcBorders>
              <w:top w:val="single" w:sz="12" w:space="0" w:color="000000"/>
              <w:left w:val="single" w:sz="7" w:space="0" w:color="000000"/>
              <w:bottom w:val="single" w:sz="12" w:space="0" w:color="000000"/>
              <w:right w:val="single" w:sz="8" w:space="0" w:color="000000"/>
            </w:tcBorders>
          </w:tcPr>
          <w:p w:rsidR="00DF4254" w:rsidRDefault="00DF4254">
            <w:pPr>
              <w:pStyle w:val="Default"/>
              <w:rPr>
                <w:color w:val="auto"/>
              </w:rPr>
            </w:pPr>
          </w:p>
        </w:tc>
        <w:tc>
          <w:tcPr>
            <w:tcW w:w="203" w:type="dxa"/>
            <w:gridSpan w:val="3"/>
            <w:tcBorders>
              <w:top w:val="single" w:sz="12" w:space="0" w:color="000000"/>
              <w:left w:val="single" w:sz="8" w:space="0" w:color="000000"/>
              <w:bottom w:val="single" w:sz="12" w:space="0" w:color="000000"/>
              <w:right w:val="single" w:sz="7" w:space="0" w:color="000000"/>
            </w:tcBorders>
          </w:tcPr>
          <w:p w:rsidR="00DF4254" w:rsidRDefault="00DF4254">
            <w:pPr>
              <w:pStyle w:val="Default"/>
              <w:rPr>
                <w:color w:val="auto"/>
              </w:rPr>
            </w:pPr>
          </w:p>
        </w:tc>
        <w:tc>
          <w:tcPr>
            <w:tcW w:w="205" w:type="dxa"/>
            <w:gridSpan w:val="3"/>
            <w:tcBorders>
              <w:top w:val="single" w:sz="12" w:space="0" w:color="000000"/>
              <w:left w:val="single" w:sz="7" w:space="0" w:color="000000"/>
              <w:bottom w:val="single" w:sz="12" w:space="0" w:color="000000"/>
              <w:right w:val="single" w:sz="8" w:space="0" w:color="000000"/>
            </w:tcBorders>
          </w:tcPr>
          <w:p w:rsidR="00DF4254" w:rsidRDefault="00DF4254">
            <w:pPr>
              <w:pStyle w:val="Default"/>
              <w:rPr>
                <w:color w:val="auto"/>
              </w:rPr>
            </w:pPr>
          </w:p>
        </w:tc>
        <w:tc>
          <w:tcPr>
            <w:tcW w:w="203" w:type="dxa"/>
            <w:gridSpan w:val="3"/>
            <w:tcBorders>
              <w:top w:val="single" w:sz="12" w:space="0" w:color="000000"/>
              <w:left w:val="single" w:sz="8" w:space="0" w:color="000000"/>
              <w:bottom w:val="single" w:sz="12" w:space="0" w:color="000000"/>
              <w:right w:val="single" w:sz="7" w:space="0" w:color="000000"/>
            </w:tcBorders>
          </w:tcPr>
          <w:p w:rsidR="00DF4254" w:rsidRDefault="00DF4254">
            <w:pPr>
              <w:pStyle w:val="Default"/>
              <w:rPr>
                <w:color w:val="auto"/>
              </w:rPr>
            </w:pPr>
          </w:p>
        </w:tc>
        <w:tc>
          <w:tcPr>
            <w:tcW w:w="205" w:type="dxa"/>
            <w:gridSpan w:val="4"/>
            <w:tcBorders>
              <w:top w:val="single" w:sz="12" w:space="0" w:color="000000"/>
              <w:left w:val="single" w:sz="7" w:space="0" w:color="000000"/>
              <w:bottom w:val="single" w:sz="12" w:space="0" w:color="000000"/>
              <w:right w:val="single" w:sz="7" w:space="0" w:color="000000"/>
            </w:tcBorders>
          </w:tcPr>
          <w:p w:rsidR="00DF4254" w:rsidRDefault="00DF4254">
            <w:pPr>
              <w:pStyle w:val="Default"/>
              <w:rPr>
                <w:color w:val="auto"/>
              </w:rPr>
            </w:pPr>
          </w:p>
        </w:tc>
        <w:tc>
          <w:tcPr>
            <w:tcW w:w="180" w:type="dxa"/>
            <w:gridSpan w:val="4"/>
            <w:tcBorders>
              <w:top w:val="single" w:sz="12" w:space="0" w:color="000000"/>
              <w:left w:val="single" w:sz="7" w:space="0" w:color="000000"/>
              <w:bottom w:val="single" w:sz="12" w:space="0" w:color="000000"/>
              <w:right w:val="single" w:sz="12" w:space="0" w:color="000000"/>
            </w:tcBorders>
          </w:tcPr>
          <w:p w:rsidR="00DF4254" w:rsidRDefault="00DF4254">
            <w:pPr>
              <w:pStyle w:val="Default"/>
              <w:rPr>
                <w:color w:val="auto"/>
              </w:rPr>
            </w:pPr>
          </w:p>
        </w:tc>
        <w:tc>
          <w:tcPr>
            <w:tcW w:w="198" w:type="dxa"/>
            <w:gridSpan w:val="4"/>
            <w:tcBorders>
              <w:top w:val="single" w:sz="8" w:space="0" w:color="000000"/>
              <w:left w:val="single" w:sz="12" w:space="0" w:color="000000"/>
              <w:right w:val="single" w:sz="7" w:space="0" w:color="000000"/>
            </w:tcBorders>
            <w:shd w:val="clear" w:color="auto" w:fill="7E7E7E"/>
          </w:tcPr>
          <w:p w:rsidR="00DF4254" w:rsidRDefault="00DF4254">
            <w:pPr>
              <w:pStyle w:val="Default"/>
              <w:rPr>
                <w:color w:val="auto"/>
              </w:rPr>
            </w:pPr>
          </w:p>
        </w:tc>
        <w:tc>
          <w:tcPr>
            <w:tcW w:w="205" w:type="dxa"/>
            <w:gridSpan w:val="3"/>
            <w:tcBorders>
              <w:top w:val="single" w:sz="8" w:space="0" w:color="000000"/>
              <w:left w:val="single" w:sz="7" w:space="0" w:color="000000"/>
              <w:bottom w:val="single" w:sz="7" w:space="0" w:color="000000"/>
              <w:right w:val="single" w:sz="7" w:space="0" w:color="000000"/>
            </w:tcBorders>
          </w:tcPr>
          <w:p w:rsidR="00DF4254" w:rsidRDefault="00DF4254">
            <w:pPr>
              <w:pStyle w:val="Default"/>
              <w:rPr>
                <w:color w:val="auto"/>
              </w:rPr>
            </w:pPr>
          </w:p>
        </w:tc>
        <w:tc>
          <w:tcPr>
            <w:tcW w:w="205" w:type="dxa"/>
            <w:gridSpan w:val="3"/>
            <w:tcBorders>
              <w:top w:val="single" w:sz="8" w:space="0" w:color="000000"/>
              <w:left w:val="single" w:sz="7" w:space="0" w:color="000000"/>
              <w:bottom w:val="single" w:sz="7" w:space="0" w:color="000000"/>
              <w:right w:val="single" w:sz="8" w:space="0" w:color="000000"/>
            </w:tcBorders>
          </w:tcPr>
          <w:p w:rsidR="00DF4254" w:rsidRDefault="00DF4254">
            <w:pPr>
              <w:pStyle w:val="Default"/>
              <w:rPr>
                <w:color w:val="auto"/>
              </w:rPr>
            </w:pPr>
          </w:p>
        </w:tc>
        <w:tc>
          <w:tcPr>
            <w:tcW w:w="203" w:type="dxa"/>
            <w:gridSpan w:val="3"/>
            <w:tcBorders>
              <w:top w:val="single" w:sz="8" w:space="0" w:color="000000"/>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gridSpan w:val="3"/>
            <w:tcBorders>
              <w:top w:val="single" w:sz="8" w:space="0" w:color="000000"/>
              <w:left w:val="single" w:sz="7" w:space="0" w:color="000000"/>
              <w:bottom w:val="single" w:sz="7" w:space="0" w:color="000000"/>
              <w:right w:val="single" w:sz="7" w:space="0" w:color="000000"/>
            </w:tcBorders>
          </w:tcPr>
          <w:p w:rsidR="00DF4254" w:rsidRDefault="00DF4254">
            <w:pPr>
              <w:pStyle w:val="Default"/>
              <w:rPr>
                <w:color w:val="auto"/>
              </w:rPr>
            </w:pPr>
          </w:p>
        </w:tc>
        <w:tc>
          <w:tcPr>
            <w:tcW w:w="205" w:type="dxa"/>
            <w:gridSpan w:val="4"/>
            <w:tcBorders>
              <w:top w:val="single" w:sz="8" w:space="0" w:color="000000"/>
              <w:left w:val="single" w:sz="7" w:space="0" w:color="000000"/>
              <w:bottom w:val="single" w:sz="7" w:space="0" w:color="000000"/>
              <w:right w:val="single" w:sz="8" w:space="0" w:color="000000"/>
            </w:tcBorders>
          </w:tcPr>
          <w:p w:rsidR="00DF4254" w:rsidRDefault="00DF4254">
            <w:pPr>
              <w:pStyle w:val="Default"/>
              <w:rPr>
                <w:color w:val="auto"/>
              </w:rPr>
            </w:pPr>
          </w:p>
        </w:tc>
        <w:tc>
          <w:tcPr>
            <w:tcW w:w="203" w:type="dxa"/>
            <w:gridSpan w:val="4"/>
            <w:tcBorders>
              <w:top w:val="single" w:sz="8" w:space="0" w:color="000000"/>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gridSpan w:val="4"/>
            <w:tcBorders>
              <w:top w:val="single" w:sz="8" w:space="0" w:color="000000"/>
              <w:left w:val="single" w:sz="7" w:space="0" w:color="000000"/>
              <w:bottom w:val="single" w:sz="7" w:space="0" w:color="000000"/>
              <w:right w:val="single" w:sz="8" w:space="0" w:color="000000"/>
            </w:tcBorders>
            <w:shd w:val="clear" w:color="auto" w:fill="7E7E7E"/>
          </w:tcPr>
          <w:p w:rsidR="00DF4254" w:rsidRDefault="00DF4254">
            <w:pPr>
              <w:pStyle w:val="Default"/>
              <w:rPr>
                <w:color w:val="auto"/>
              </w:rPr>
            </w:pPr>
          </w:p>
        </w:tc>
        <w:tc>
          <w:tcPr>
            <w:tcW w:w="203" w:type="dxa"/>
            <w:gridSpan w:val="3"/>
            <w:tcBorders>
              <w:top w:val="single" w:sz="8" w:space="0" w:color="000000"/>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gridSpan w:val="3"/>
            <w:tcBorders>
              <w:top w:val="single" w:sz="8" w:space="0" w:color="000000"/>
              <w:left w:val="single" w:sz="7" w:space="0" w:color="000000"/>
              <w:bottom w:val="single" w:sz="7" w:space="0" w:color="000000"/>
              <w:right w:val="single" w:sz="7" w:space="0" w:color="000000"/>
            </w:tcBorders>
          </w:tcPr>
          <w:p w:rsidR="00DF4254" w:rsidRDefault="00DF4254">
            <w:pPr>
              <w:pStyle w:val="Default"/>
              <w:rPr>
                <w:color w:val="auto"/>
              </w:rPr>
            </w:pPr>
          </w:p>
        </w:tc>
        <w:tc>
          <w:tcPr>
            <w:tcW w:w="205" w:type="dxa"/>
            <w:gridSpan w:val="3"/>
            <w:tcBorders>
              <w:top w:val="single" w:sz="8" w:space="0" w:color="000000"/>
              <w:left w:val="single" w:sz="7" w:space="0" w:color="000000"/>
              <w:bottom w:val="single" w:sz="7" w:space="0" w:color="000000"/>
              <w:right w:val="single" w:sz="8" w:space="0" w:color="000000"/>
            </w:tcBorders>
          </w:tcPr>
          <w:p w:rsidR="00DF4254" w:rsidRDefault="00DF4254">
            <w:pPr>
              <w:pStyle w:val="Default"/>
              <w:rPr>
                <w:color w:val="auto"/>
              </w:rPr>
            </w:pPr>
          </w:p>
        </w:tc>
        <w:tc>
          <w:tcPr>
            <w:tcW w:w="203" w:type="dxa"/>
            <w:gridSpan w:val="3"/>
            <w:tcBorders>
              <w:top w:val="single" w:sz="8" w:space="0" w:color="000000"/>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gridSpan w:val="4"/>
            <w:tcBorders>
              <w:top w:val="single" w:sz="8" w:space="0" w:color="000000"/>
              <w:left w:val="single" w:sz="7" w:space="0" w:color="000000"/>
              <w:bottom w:val="single" w:sz="7" w:space="0" w:color="000000"/>
              <w:right w:val="single" w:sz="7" w:space="0" w:color="000000"/>
            </w:tcBorders>
          </w:tcPr>
          <w:p w:rsidR="00DF4254" w:rsidRDefault="00DF4254">
            <w:pPr>
              <w:pStyle w:val="Default"/>
              <w:rPr>
                <w:color w:val="auto"/>
              </w:rPr>
            </w:pPr>
          </w:p>
        </w:tc>
        <w:tc>
          <w:tcPr>
            <w:tcW w:w="205" w:type="dxa"/>
            <w:gridSpan w:val="4"/>
            <w:tcBorders>
              <w:top w:val="single" w:sz="8" w:space="0" w:color="000000"/>
              <w:left w:val="single" w:sz="7" w:space="0" w:color="000000"/>
              <w:bottom w:val="single" w:sz="7" w:space="0" w:color="000000"/>
              <w:right w:val="single" w:sz="8" w:space="0" w:color="000000"/>
            </w:tcBorders>
          </w:tcPr>
          <w:p w:rsidR="00DF4254" w:rsidRDefault="00DF4254">
            <w:pPr>
              <w:pStyle w:val="Default"/>
              <w:rPr>
                <w:color w:val="auto"/>
              </w:rPr>
            </w:pPr>
          </w:p>
        </w:tc>
        <w:tc>
          <w:tcPr>
            <w:tcW w:w="203" w:type="dxa"/>
            <w:gridSpan w:val="4"/>
            <w:tcBorders>
              <w:top w:val="single" w:sz="8" w:space="0" w:color="000000"/>
              <w:left w:val="single" w:sz="8" w:space="0" w:color="000000"/>
              <w:bottom w:val="single" w:sz="7" w:space="0" w:color="000000"/>
              <w:right w:val="single" w:sz="7" w:space="0" w:color="000000"/>
            </w:tcBorders>
            <w:shd w:val="clear" w:color="auto" w:fill="7E7E7E"/>
          </w:tcPr>
          <w:p w:rsidR="00DF4254" w:rsidRDefault="00DF4254">
            <w:pPr>
              <w:pStyle w:val="Default"/>
              <w:rPr>
                <w:color w:val="auto"/>
              </w:rPr>
            </w:pPr>
          </w:p>
        </w:tc>
        <w:tc>
          <w:tcPr>
            <w:tcW w:w="205" w:type="dxa"/>
            <w:gridSpan w:val="3"/>
            <w:tcBorders>
              <w:top w:val="single" w:sz="8" w:space="0" w:color="000000"/>
              <w:left w:val="single" w:sz="7" w:space="0" w:color="000000"/>
              <w:bottom w:val="single" w:sz="7" w:space="0" w:color="000000"/>
              <w:right w:val="single" w:sz="7" w:space="0" w:color="000000"/>
            </w:tcBorders>
          </w:tcPr>
          <w:p w:rsidR="00DF4254" w:rsidRDefault="00DF4254">
            <w:pPr>
              <w:pStyle w:val="Default"/>
              <w:rPr>
                <w:color w:val="auto"/>
              </w:rPr>
            </w:pPr>
          </w:p>
        </w:tc>
        <w:tc>
          <w:tcPr>
            <w:tcW w:w="205" w:type="dxa"/>
            <w:gridSpan w:val="3"/>
            <w:tcBorders>
              <w:top w:val="single" w:sz="8" w:space="0" w:color="000000"/>
              <w:left w:val="single" w:sz="7" w:space="0" w:color="000000"/>
              <w:bottom w:val="single" w:sz="7" w:space="0" w:color="000000"/>
              <w:right w:val="single" w:sz="8" w:space="0" w:color="000000"/>
            </w:tcBorders>
          </w:tcPr>
          <w:p w:rsidR="00DF4254" w:rsidRDefault="00DF4254">
            <w:pPr>
              <w:pStyle w:val="Default"/>
              <w:rPr>
                <w:color w:val="auto"/>
              </w:rPr>
            </w:pPr>
          </w:p>
        </w:tc>
        <w:tc>
          <w:tcPr>
            <w:tcW w:w="203" w:type="dxa"/>
            <w:gridSpan w:val="3"/>
            <w:tcBorders>
              <w:top w:val="single" w:sz="8" w:space="0" w:color="000000"/>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gridSpan w:val="4"/>
            <w:tcBorders>
              <w:top w:val="single" w:sz="8" w:space="0" w:color="000000"/>
              <w:left w:val="single" w:sz="7" w:space="0" w:color="000000"/>
              <w:bottom w:val="single" w:sz="7" w:space="0" w:color="000000"/>
              <w:right w:val="single" w:sz="8" w:space="0" w:color="000000"/>
            </w:tcBorders>
          </w:tcPr>
          <w:p w:rsidR="00DF4254" w:rsidRDefault="00DF4254">
            <w:pPr>
              <w:pStyle w:val="Default"/>
              <w:rPr>
                <w:color w:val="auto"/>
              </w:rPr>
            </w:pPr>
          </w:p>
        </w:tc>
        <w:tc>
          <w:tcPr>
            <w:tcW w:w="205" w:type="dxa"/>
            <w:gridSpan w:val="4"/>
            <w:tcBorders>
              <w:top w:val="single" w:sz="8" w:space="0" w:color="000000"/>
              <w:left w:val="single" w:sz="8" w:space="0" w:color="000000"/>
              <w:bottom w:val="single" w:sz="7" w:space="0" w:color="000000"/>
              <w:right w:val="single" w:sz="8" w:space="0" w:color="000000"/>
            </w:tcBorders>
          </w:tcPr>
          <w:p w:rsidR="00DF4254" w:rsidRDefault="00DF4254">
            <w:pPr>
              <w:pStyle w:val="Default"/>
              <w:rPr>
                <w:color w:val="auto"/>
              </w:rPr>
            </w:pPr>
          </w:p>
        </w:tc>
        <w:tc>
          <w:tcPr>
            <w:tcW w:w="203" w:type="dxa"/>
            <w:gridSpan w:val="3"/>
            <w:tcBorders>
              <w:top w:val="single" w:sz="8" w:space="0" w:color="000000"/>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gridSpan w:val="3"/>
            <w:tcBorders>
              <w:top w:val="single" w:sz="8" w:space="0" w:color="000000"/>
              <w:left w:val="single" w:sz="7" w:space="0" w:color="000000"/>
              <w:bottom w:val="single" w:sz="7" w:space="0" w:color="000000"/>
              <w:right w:val="single" w:sz="8" w:space="0" w:color="000000"/>
            </w:tcBorders>
            <w:shd w:val="clear" w:color="auto" w:fill="7E7E7E"/>
          </w:tcPr>
          <w:p w:rsidR="00DF4254" w:rsidRDefault="00DF4254">
            <w:pPr>
              <w:pStyle w:val="Default"/>
              <w:rPr>
                <w:color w:val="auto"/>
              </w:rPr>
            </w:pPr>
          </w:p>
        </w:tc>
      </w:tr>
      <w:tr w:rsidR="00DF4254">
        <w:tblPrEx>
          <w:tblW w:w="13673" w:type="dxa"/>
          <w:tblInd w:w="0" w:type="nil"/>
          <w:tblCellMar>
            <w:top w:w="0" w:type="dxa"/>
            <w:bottom w:w="0" w:type="dxa"/>
          </w:tblCellMar>
        </w:tblPrEx>
        <w:trPr>
          <w:gridAfter w:val="2"/>
          <w:trHeight w:val="128"/>
        </w:trPr>
        <w:tc>
          <w:tcPr>
            <w:tcW w:w="1403" w:type="dxa"/>
            <w:tcBorders>
              <w:left w:val="single" w:sz="10" w:space="0" w:color="000000"/>
              <w:right w:val="single" w:sz="12" w:space="0" w:color="000000"/>
            </w:tcBorders>
          </w:tcPr>
          <w:p w:rsidR="00DF4254" w:rsidRDefault="00DF4254">
            <w:pPr>
              <w:pStyle w:val="Default"/>
              <w:rPr>
                <w:color w:val="0000CC"/>
                <w:sz w:val="11"/>
                <w:szCs w:val="11"/>
              </w:rPr>
            </w:pPr>
            <w:r>
              <w:rPr>
                <w:color w:val="0000CC"/>
                <w:sz w:val="11"/>
                <w:szCs w:val="11"/>
              </w:rPr>
              <w:t xml:space="preserve">Representante Calidad </w:t>
            </w:r>
          </w:p>
        </w:tc>
        <w:tc>
          <w:tcPr>
            <w:tcW w:w="2308" w:type="dxa"/>
            <w:gridSpan w:val="2"/>
            <w:tcBorders>
              <w:top w:val="single" w:sz="7" w:space="0" w:color="000000"/>
              <w:left w:val="single" w:sz="12" w:space="0" w:color="000000"/>
              <w:bottom w:val="single" w:sz="7" w:space="0" w:color="000000"/>
              <w:right w:val="single" w:sz="12" w:space="0" w:color="000000"/>
            </w:tcBorders>
          </w:tcPr>
          <w:p w:rsidR="00DF4254" w:rsidRDefault="00DF4254">
            <w:pPr>
              <w:pStyle w:val="Default"/>
              <w:rPr>
                <w:color w:val="001E5E"/>
                <w:sz w:val="13"/>
                <w:szCs w:val="13"/>
              </w:rPr>
            </w:pPr>
            <w:r>
              <w:rPr>
                <w:color w:val="001E5E"/>
                <w:sz w:val="13"/>
                <w:szCs w:val="13"/>
              </w:rPr>
              <w:t xml:space="preserve">Curso: pasos para la implantación del </w:t>
            </w:r>
          </w:p>
        </w:tc>
        <w:tc>
          <w:tcPr>
            <w:tcW w:w="198" w:type="dxa"/>
            <w:gridSpan w:val="2"/>
            <w:tcBorders>
              <w:top w:val="single" w:sz="7" w:space="0" w:color="000000"/>
              <w:left w:val="single" w:sz="12" w:space="0" w:color="000000"/>
              <w:bottom w:val="single" w:sz="7" w:space="0" w:color="000000"/>
              <w:right w:val="single" w:sz="7" w:space="0" w:color="000000"/>
            </w:tcBorders>
          </w:tcPr>
          <w:p w:rsidR="00DF4254" w:rsidRDefault="00DF4254">
            <w:pPr>
              <w:pStyle w:val="Default"/>
              <w:rPr>
                <w:color w:val="auto"/>
              </w:rPr>
            </w:pPr>
          </w:p>
        </w:tc>
        <w:tc>
          <w:tcPr>
            <w:tcW w:w="205" w:type="dxa"/>
            <w:gridSpan w:val="2"/>
            <w:tcBorders>
              <w:top w:val="single" w:sz="7" w:space="0" w:color="000000"/>
              <w:left w:val="single" w:sz="7" w:space="0" w:color="000000"/>
              <w:bottom w:val="single" w:sz="7" w:space="0" w:color="000000"/>
              <w:right w:val="single" w:sz="8" w:space="0" w:color="000000"/>
            </w:tcBorders>
          </w:tcPr>
          <w:p w:rsidR="00DF4254" w:rsidRDefault="00DF4254">
            <w:pPr>
              <w:pStyle w:val="Default"/>
              <w:rPr>
                <w:color w:val="auto"/>
              </w:rPr>
            </w:pPr>
          </w:p>
        </w:tc>
        <w:tc>
          <w:tcPr>
            <w:tcW w:w="203" w:type="dxa"/>
            <w:gridSpan w:val="2"/>
            <w:tcBorders>
              <w:top w:val="single" w:sz="7" w:space="0" w:color="000000"/>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tcBorders>
              <w:top w:val="single" w:sz="7" w:space="0" w:color="000000"/>
              <w:left w:val="single" w:sz="7" w:space="0" w:color="000000"/>
              <w:bottom w:val="single" w:sz="7" w:space="0" w:color="000000"/>
              <w:right w:val="single" w:sz="7" w:space="0" w:color="000000"/>
            </w:tcBorders>
          </w:tcPr>
          <w:p w:rsidR="00DF4254" w:rsidRDefault="00DF4254">
            <w:pPr>
              <w:pStyle w:val="Default"/>
              <w:rPr>
                <w:color w:val="auto"/>
              </w:rPr>
            </w:pPr>
          </w:p>
        </w:tc>
        <w:tc>
          <w:tcPr>
            <w:tcW w:w="205" w:type="dxa"/>
            <w:tcBorders>
              <w:top w:val="single" w:sz="7" w:space="0" w:color="000000"/>
              <w:left w:val="single" w:sz="7" w:space="0" w:color="000000"/>
              <w:bottom w:val="single" w:sz="7" w:space="0" w:color="000000"/>
              <w:right w:val="single" w:sz="8" w:space="0" w:color="000000"/>
            </w:tcBorders>
          </w:tcPr>
          <w:p w:rsidR="00DF4254" w:rsidRDefault="00DF4254">
            <w:pPr>
              <w:pStyle w:val="Default"/>
              <w:rPr>
                <w:color w:val="auto"/>
              </w:rPr>
            </w:pPr>
          </w:p>
        </w:tc>
        <w:tc>
          <w:tcPr>
            <w:tcW w:w="203" w:type="dxa"/>
            <w:tcBorders>
              <w:top w:val="single" w:sz="7" w:space="0" w:color="000000"/>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tcBorders>
              <w:top w:val="single" w:sz="7" w:space="0" w:color="000000"/>
              <w:left w:val="single" w:sz="7" w:space="0" w:color="000000"/>
              <w:bottom w:val="single" w:sz="7" w:space="0" w:color="000000"/>
              <w:right w:val="single" w:sz="7" w:space="0" w:color="000000"/>
            </w:tcBorders>
            <w:shd w:val="clear" w:color="auto" w:fill="7E7E7E"/>
          </w:tcPr>
          <w:p w:rsidR="00DF4254" w:rsidRDefault="00DF4254">
            <w:pPr>
              <w:pStyle w:val="Default"/>
              <w:rPr>
                <w:color w:val="auto"/>
              </w:rPr>
            </w:pPr>
          </w:p>
        </w:tc>
        <w:tc>
          <w:tcPr>
            <w:tcW w:w="205" w:type="dxa"/>
            <w:gridSpan w:val="2"/>
            <w:tcBorders>
              <w:top w:val="single" w:sz="7" w:space="0" w:color="000000"/>
              <w:left w:val="single" w:sz="7" w:space="0" w:color="000000"/>
              <w:bottom w:val="single" w:sz="7" w:space="0" w:color="000000"/>
              <w:right w:val="single" w:sz="8" w:space="0" w:color="000000"/>
            </w:tcBorders>
          </w:tcPr>
          <w:p w:rsidR="00DF4254" w:rsidRDefault="00DF4254">
            <w:pPr>
              <w:pStyle w:val="Default"/>
              <w:rPr>
                <w:color w:val="auto"/>
              </w:rPr>
            </w:pPr>
          </w:p>
        </w:tc>
        <w:tc>
          <w:tcPr>
            <w:tcW w:w="203" w:type="dxa"/>
            <w:tcBorders>
              <w:top w:val="single" w:sz="7" w:space="0" w:color="000000"/>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tcBorders>
              <w:top w:val="single" w:sz="7" w:space="0" w:color="000000"/>
              <w:left w:val="single" w:sz="7" w:space="0" w:color="000000"/>
              <w:bottom w:val="single" w:sz="7" w:space="0" w:color="000000"/>
              <w:right w:val="single" w:sz="8" w:space="0" w:color="000000"/>
            </w:tcBorders>
          </w:tcPr>
          <w:p w:rsidR="00DF4254" w:rsidRDefault="00DF4254">
            <w:pPr>
              <w:pStyle w:val="Default"/>
              <w:rPr>
                <w:color w:val="auto"/>
              </w:rPr>
            </w:pPr>
          </w:p>
        </w:tc>
        <w:tc>
          <w:tcPr>
            <w:tcW w:w="610" w:type="dxa"/>
            <w:gridSpan w:val="4"/>
            <w:tcBorders>
              <w:top w:val="single" w:sz="7" w:space="0" w:color="000000"/>
              <w:left w:val="single" w:sz="8" w:space="0" w:color="000000"/>
              <w:bottom w:val="single" w:sz="7" w:space="0" w:color="000000"/>
              <w:right w:val="single" w:sz="8" w:space="0" w:color="000000"/>
            </w:tcBorders>
          </w:tcPr>
          <w:p w:rsidR="00DF4254" w:rsidRDefault="00DF4254">
            <w:pPr>
              <w:pStyle w:val="Default"/>
              <w:rPr>
                <w:color w:val="auto"/>
              </w:rPr>
            </w:pPr>
          </w:p>
        </w:tc>
        <w:tc>
          <w:tcPr>
            <w:tcW w:w="203" w:type="dxa"/>
            <w:gridSpan w:val="3"/>
            <w:tcBorders>
              <w:top w:val="single" w:sz="7" w:space="0" w:color="000000"/>
              <w:left w:val="single" w:sz="8" w:space="0" w:color="000000"/>
              <w:bottom w:val="single" w:sz="7" w:space="0" w:color="000000"/>
              <w:right w:val="single" w:sz="7" w:space="0" w:color="000000"/>
            </w:tcBorders>
            <w:shd w:val="clear" w:color="auto" w:fill="7E7E7E"/>
          </w:tcPr>
          <w:p w:rsidR="00DF4254" w:rsidRDefault="00DF4254">
            <w:pPr>
              <w:pStyle w:val="Default"/>
              <w:rPr>
                <w:color w:val="auto"/>
              </w:rPr>
            </w:pPr>
          </w:p>
        </w:tc>
        <w:tc>
          <w:tcPr>
            <w:tcW w:w="205" w:type="dxa"/>
            <w:gridSpan w:val="4"/>
            <w:tcBorders>
              <w:top w:val="single" w:sz="7" w:space="0" w:color="000000"/>
              <w:left w:val="single" w:sz="7" w:space="0" w:color="000000"/>
              <w:bottom w:val="single" w:sz="7" w:space="0" w:color="000000"/>
              <w:right w:val="single" w:sz="7" w:space="0" w:color="000000"/>
            </w:tcBorders>
          </w:tcPr>
          <w:p w:rsidR="00DF4254" w:rsidRDefault="00DF4254">
            <w:pPr>
              <w:pStyle w:val="Default"/>
              <w:rPr>
                <w:color w:val="auto"/>
              </w:rPr>
            </w:pPr>
          </w:p>
        </w:tc>
        <w:tc>
          <w:tcPr>
            <w:tcW w:w="205" w:type="dxa"/>
            <w:gridSpan w:val="3"/>
            <w:tcBorders>
              <w:top w:val="single" w:sz="7" w:space="0" w:color="000000"/>
              <w:left w:val="single" w:sz="7" w:space="0" w:color="000000"/>
              <w:bottom w:val="single" w:sz="7" w:space="0" w:color="000000"/>
              <w:right w:val="single" w:sz="8" w:space="0" w:color="000000"/>
            </w:tcBorders>
          </w:tcPr>
          <w:p w:rsidR="00DF4254" w:rsidRDefault="00DF4254">
            <w:pPr>
              <w:pStyle w:val="Default"/>
              <w:rPr>
                <w:color w:val="auto"/>
              </w:rPr>
            </w:pPr>
          </w:p>
        </w:tc>
        <w:tc>
          <w:tcPr>
            <w:tcW w:w="203" w:type="dxa"/>
            <w:gridSpan w:val="3"/>
            <w:tcBorders>
              <w:top w:val="single" w:sz="7" w:space="0" w:color="000000"/>
              <w:left w:val="single" w:sz="8" w:space="0" w:color="000000"/>
              <w:bottom w:val="single" w:sz="7" w:space="0" w:color="000000"/>
              <w:right w:val="single" w:sz="7" w:space="0" w:color="000000"/>
            </w:tcBorders>
            <w:shd w:val="clear" w:color="auto" w:fill="FFC000"/>
          </w:tcPr>
          <w:p w:rsidR="00DF4254" w:rsidRDefault="00DF4254">
            <w:pPr>
              <w:pStyle w:val="Default"/>
              <w:rPr>
                <w:color w:val="auto"/>
              </w:rPr>
            </w:pPr>
          </w:p>
        </w:tc>
        <w:tc>
          <w:tcPr>
            <w:tcW w:w="205" w:type="dxa"/>
            <w:gridSpan w:val="3"/>
            <w:tcBorders>
              <w:top w:val="single" w:sz="7" w:space="0" w:color="000000"/>
              <w:left w:val="single" w:sz="7" w:space="0" w:color="000000"/>
              <w:bottom w:val="single" w:sz="7" w:space="0" w:color="000000"/>
              <w:right w:val="single" w:sz="7" w:space="0" w:color="000000"/>
            </w:tcBorders>
          </w:tcPr>
          <w:p w:rsidR="00DF4254" w:rsidRDefault="00DF4254">
            <w:pPr>
              <w:pStyle w:val="Default"/>
              <w:rPr>
                <w:color w:val="auto"/>
              </w:rPr>
            </w:pPr>
          </w:p>
        </w:tc>
        <w:tc>
          <w:tcPr>
            <w:tcW w:w="205" w:type="dxa"/>
            <w:gridSpan w:val="3"/>
            <w:tcBorders>
              <w:top w:val="single" w:sz="7" w:space="0" w:color="000000"/>
              <w:left w:val="single" w:sz="7" w:space="0" w:color="000000"/>
              <w:bottom w:val="single" w:sz="7" w:space="0" w:color="000000"/>
              <w:right w:val="single" w:sz="8" w:space="0" w:color="000000"/>
            </w:tcBorders>
          </w:tcPr>
          <w:p w:rsidR="00DF4254" w:rsidRDefault="00DF4254">
            <w:pPr>
              <w:pStyle w:val="Default"/>
              <w:rPr>
                <w:color w:val="auto"/>
              </w:rPr>
            </w:pPr>
          </w:p>
        </w:tc>
        <w:tc>
          <w:tcPr>
            <w:tcW w:w="203" w:type="dxa"/>
            <w:gridSpan w:val="3"/>
            <w:tcBorders>
              <w:top w:val="single" w:sz="7" w:space="0" w:color="000000"/>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gridSpan w:val="4"/>
            <w:tcBorders>
              <w:top w:val="single" w:sz="7" w:space="0" w:color="000000"/>
              <w:left w:val="single" w:sz="7" w:space="0" w:color="000000"/>
              <w:bottom w:val="single" w:sz="7" w:space="0" w:color="000000"/>
              <w:right w:val="single" w:sz="7" w:space="0" w:color="000000"/>
            </w:tcBorders>
            <w:shd w:val="clear" w:color="auto" w:fill="7E7E7E"/>
          </w:tcPr>
          <w:p w:rsidR="00DF4254" w:rsidRDefault="00DF4254">
            <w:pPr>
              <w:pStyle w:val="Default"/>
              <w:rPr>
                <w:color w:val="auto"/>
              </w:rPr>
            </w:pPr>
          </w:p>
        </w:tc>
        <w:tc>
          <w:tcPr>
            <w:tcW w:w="205" w:type="dxa"/>
            <w:gridSpan w:val="4"/>
            <w:tcBorders>
              <w:top w:val="single" w:sz="12" w:space="0" w:color="000000"/>
              <w:left w:val="single" w:sz="7" w:space="0" w:color="000000"/>
              <w:bottom w:val="single" w:sz="12" w:space="0" w:color="000000"/>
              <w:right w:val="single" w:sz="8" w:space="0" w:color="000000"/>
            </w:tcBorders>
          </w:tcPr>
          <w:p w:rsidR="00DF4254" w:rsidRDefault="00DF4254">
            <w:pPr>
              <w:pStyle w:val="Default"/>
              <w:rPr>
                <w:color w:val="auto"/>
              </w:rPr>
            </w:pPr>
          </w:p>
        </w:tc>
        <w:tc>
          <w:tcPr>
            <w:tcW w:w="203" w:type="dxa"/>
            <w:gridSpan w:val="3"/>
            <w:tcBorders>
              <w:top w:val="single" w:sz="12" w:space="0" w:color="000000"/>
              <w:left w:val="single" w:sz="8" w:space="0" w:color="000000"/>
              <w:bottom w:val="single" w:sz="12" w:space="0" w:color="000000"/>
              <w:right w:val="single" w:sz="7" w:space="0" w:color="000000"/>
            </w:tcBorders>
          </w:tcPr>
          <w:p w:rsidR="00DF4254" w:rsidRDefault="00DF4254">
            <w:pPr>
              <w:pStyle w:val="Default"/>
              <w:rPr>
                <w:color w:val="auto"/>
              </w:rPr>
            </w:pPr>
          </w:p>
        </w:tc>
        <w:tc>
          <w:tcPr>
            <w:tcW w:w="205" w:type="dxa"/>
            <w:gridSpan w:val="3"/>
            <w:tcBorders>
              <w:top w:val="single" w:sz="12" w:space="0" w:color="000000"/>
              <w:left w:val="single" w:sz="7" w:space="0" w:color="000000"/>
              <w:bottom w:val="single" w:sz="12" w:space="0" w:color="000000"/>
              <w:right w:val="single" w:sz="8" w:space="0" w:color="000000"/>
            </w:tcBorders>
          </w:tcPr>
          <w:p w:rsidR="00DF4254" w:rsidRDefault="00DF4254">
            <w:pPr>
              <w:pStyle w:val="Default"/>
              <w:rPr>
                <w:color w:val="auto"/>
              </w:rPr>
            </w:pPr>
          </w:p>
        </w:tc>
        <w:tc>
          <w:tcPr>
            <w:tcW w:w="203" w:type="dxa"/>
            <w:gridSpan w:val="3"/>
            <w:tcBorders>
              <w:top w:val="single" w:sz="12" w:space="0" w:color="000000"/>
              <w:left w:val="single" w:sz="8" w:space="0" w:color="000000"/>
              <w:bottom w:val="single" w:sz="12" w:space="0" w:color="000000"/>
              <w:right w:val="single" w:sz="7" w:space="0" w:color="000000"/>
            </w:tcBorders>
          </w:tcPr>
          <w:p w:rsidR="00DF4254" w:rsidRDefault="00DF4254">
            <w:pPr>
              <w:pStyle w:val="Default"/>
              <w:rPr>
                <w:color w:val="auto"/>
              </w:rPr>
            </w:pPr>
          </w:p>
        </w:tc>
        <w:tc>
          <w:tcPr>
            <w:tcW w:w="205" w:type="dxa"/>
            <w:gridSpan w:val="4"/>
            <w:tcBorders>
              <w:top w:val="single" w:sz="12" w:space="0" w:color="000000"/>
              <w:left w:val="single" w:sz="7" w:space="0" w:color="000000"/>
              <w:bottom w:val="single" w:sz="12" w:space="0" w:color="000000"/>
              <w:right w:val="single" w:sz="7" w:space="0" w:color="000000"/>
            </w:tcBorders>
          </w:tcPr>
          <w:p w:rsidR="00DF4254" w:rsidRDefault="00DF4254">
            <w:pPr>
              <w:pStyle w:val="Default"/>
              <w:rPr>
                <w:color w:val="auto"/>
              </w:rPr>
            </w:pPr>
          </w:p>
        </w:tc>
        <w:tc>
          <w:tcPr>
            <w:tcW w:w="180" w:type="dxa"/>
            <w:gridSpan w:val="4"/>
            <w:tcBorders>
              <w:top w:val="single" w:sz="12" w:space="0" w:color="000000"/>
              <w:left w:val="single" w:sz="7" w:space="0" w:color="000000"/>
              <w:bottom w:val="single" w:sz="12" w:space="0" w:color="000000"/>
              <w:right w:val="single" w:sz="12" w:space="0" w:color="000000"/>
            </w:tcBorders>
          </w:tcPr>
          <w:p w:rsidR="00DF4254" w:rsidRDefault="00DF4254">
            <w:pPr>
              <w:pStyle w:val="Default"/>
              <w:rPr>
                <w:color w:val="auto"/>
              </w:rPr>
            </w:pPr>
          </w:p>
        </w:tc>
        <w:tc>
          <w:tcPr>
            <w:tcW w:w="198" w:type="dxa"/>
            <w:gridSpan w:val="4"/>
            <w:tcBorders>
              <w:left w:val="single" w:sz="12" w:space="0" w:color="000000"/>
              <w:right w:val="single" w:sz="7" w:space="0" w:color="000000"/>
            </w:tcBorders>
            <w:shd w:val="clear" w:color="auto" w:fill="7E7E7E"/>
          </w:tcPr>
          <w:p w:rsidR="00DF4254" w:rsidRDefault="00DF4254">
            <w:pPr>
              <w:pStyle w:val="Default"/>
              <w:rPr>
                <w:color w:val="auto"/>
              </w:rPr>
            </w:pPr>
          </w:p>
        </w:tc>
        <w:tc>
          <w:tcPr>
            <w:tcW w:w="205" w:type="dxa"/>
            <w:gridSpan w:val="3"/>
            <w:tcBorders>
              <w:top w:val="single" w:sz="7" w:space="0" w:color="000000"/>
              <w:left w:val="single" w:sz="7" w:space="0" w:color="000000"/>
              <w:bottom w:val="single" w:sz="7" w:space="0" w:color="000000"/>
              <w:right w:val="single" w:sz="7" w:space="0" w:color="000000"/>
            </w:tcBorders>
          </w:tcPr>
          <w:p w:rsidR="00DF4254" w:rsidRDefault="00DF4254">
            <w:pPr>
              <w:pStyle w:val="Default"/>
              <w:rPr>
                <w:color w:val="auto"/>
              </w:rPr>
            </w:pPr>
          </w:p>
        </w:tc>
        <w:tc>
          <w:tcPr>
            <w:tcW w:w="205" w:type="dxa"/>
            <w:gridSpan w:val="3"/>
            <w:tcBorders>
              <w:top w:val="single" w:sz="7" w:space="0" w:color="000000"/>
              <w:left w:val="single" w:sz="7" w:space="0" w:color="000000"/>
              <w:bottom w:val="single" w:sz="7" w:space="0" w:color="000000"/>
              <w:right w:val="single" w:sz="8" w:space="0" w:color="000000"/>
            </w:tcBorders>
          </w:tcPr>
          <w:p w:rsidR="00DF4254" w:rsidRDefault="00DF4254">
            <w:pPr>
              <w:pStyle w:val="Default"/>
              <w:rPr>
                <w:color w:val="auto"/>
              </w:rPr>
            </w:pPr>
          </w:p>
        </w:tc>
        <w:tc>
          <w:tcPr>
            <w:tcW w:w="203" w:type="dxa"/>
            <w:gridSpan w:val="3"/>
            <w:tcBorders>
              <w:top w:val="single" w:sz="7" w:space="0" w:color="000000"/>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gridSpan w:val="3"/>
            <w:tcBorders>
              <w:top w:val="single" w:sz="7" w:space="0" w:color="000000"/>
              <w:left w:val="single" w:sz="7" w:space="0" w:color="000000"/>
              <w:bottom w:val="single" w:sz="7" w:space="0" w:color="000000"/>
              <w:right w:val="single" w:sz="7" w:space="0" w:color="000000"/>
            </w:tcBorders>
          </w:tcPr>
          <w:p w:rsidR="00DF4254" w:rsidRDefault="00DF4254">
            <w:pPr>
              <w:pStyle w:val="Default"/>
              <w:rPr>
                <w:color w:val="auto"/>
              </w:rPr>
            </w:pPr>
          </w:p>
        </w:tc>
        <w:tc>
          <w:tcPr>
            <w:tcW w:w="205" w:type="dxa"/>
            <w:gridSpan w:val="4"/>
            <w:tcBorders>
              <w:top w:val="single" w:sz="7" w:space="0" w:color="000000"/>
              <w:left w:val="single" w:sz="7" w:space="0" w:color="000000"/>
              <w:bottom w:val="single" w:sz="7" w:space="0" w:color="000000"/>
              <w:right w:val="single" w:sz="8" w:space="0" w:color="000000"/>
            </w:tcBorders>
          </w:tcPr>
          <w:p w:rsidR="00DF4254" w:rsidRDefault="00DF4254">
            <w:pPr>
              <w:pStyle w:val="Default"/>
              <w:rPr>
                <w:color w:val="auto"/>
              </w:rPr>
            </w:pPr>
          </w:p>
        </w:tc>
        <w:tc>
          <w:tcPr>
            <w:tcW w:w="203" w:type="dxa"/>
            <w:gridSpan w:val="4"/>
            <w:tcBorders>
              <w:top w:val="single" w:sz="7" w:space="0" w:color="000000"/>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gridSpan w:val="4"/>
            <w:tcBorders>
              <w:top w:val="single" w:sz="7" w:space="0" w:color="000000"/>
              <w:left w:val="single" w:sz="7" w:space="0" w:color="000000"/>
              <w:bottom w:val="single" w:sz="7" w:space="0" w:color="000000"/>
              <w:right w:val="single" w:sz="8" w:space="0" w:color="000000"/>
            </w:tcBorders>
            <w:shd w:val="clear" w:color="auto" w:fill="7E7E7E"/>
          </w:tcPr>
          <w:p w:rsidR="00DF4254" w:rsidRDefault="00DF4254">
            <w:pPr>
              <w:pStyle w:val="Default"/>
              <w:rPr>
                <w:color w:val="auto"/>
              </w:rPr>
            </w:pPr>
          </w:p>
        </w:tc>
        <w:tc>
          <w:tcPr>
            <w:tcW w:w="203" w:type="dxa"/>
            <w:gridSpan w:val="3"/>
            <w:tcBorders>
              <w:top w:val="single" w:sz="7" w:space="0" w:color="000000"/>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gridSpan w:val="3"/>
            <w:tcBorders>
              <w:top w:val="single" w:sz="7" w:space="0" w:color="000000"/>
              <w:left w:val="single" w:sz="7" w:space="0" w:color="000000"/>
              <w:bottom w:val="single" w:sz="7" w:space="0" w:color="000000"/>
              <w:right w:val="single" w:sz="7" w:space="0" w:color="000000"/>
            </w:tcBorders>
          </w:tcPr>
          <w:p w:rsidR="00DF4254" w:rsidRDefault="00DF4254">
            <w:pPr>
              <w:pStyle w:val="Default"/>
              <w:rPr>
                <w:color w:val="auto"/>
              </w:rPr>
            </w:pPr>
          </w:p>
        </w:tc>
        <w:tc>
          <w:tcPr>
            <w:tcW w:w="205" w:type="dxa"/>
            <w:gridSpan w:val="3"/>
            <w:tcBorders>
              <w:top w:val="single" w:sz="7" w:space="0" w:color="000000"/>
              <w:left w:val="single" w:sz="7" w:space="0" w:color="000000"/>
              <w:bottom w:val="single" w:sz="7" w:space="0" w:color="000000"/>
              <w:right w:val="single" w:sz="8" w:space="0" w:color="000000"/>
            </w:tcBorders>
          </w:tcPr>
          <w:p w:rsidR="00DF4254" w:rsidRDefault="00DF4254">
            <w:pPr>
              <w:pStyle w:val="Default"/>
              <w:rPr>
                <w:color w:val="auto"/>
              </w:rPr>
            </w:pPr>
          </w:p>
        </w:tc>
        <w:tc>
          <w:tcPr>
            <w:tcW w:w="203" w:type="dxa"/>
            <w:gridSpan w:val="3"/>
            <w:tcBorders>
              <w:top w:val="single" w:sz="7" w:space="0" w:color="000000"/>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gridSpan w:val="4"/>
            <w:tcBorders>
              <w:top w:val="single" w:sz="7" w:space="0" w:color="000000"/>
              <w:left w:val="single" w:sz="7" w:space="0" w:color="000000"/>
              <w:bottom w:val="single" w:sz="7" w:space="0" w:color="000000"/>
              <w:right w:val="single" w:sz="7" w:space="0" w:color="000000"/>
            </w:tcBorders>
          </w:tcPr>
          <w:p w:rsidR="00DF4254" w:rsidRDefault="00DF4254">
            <w:pPr>
              <w:pStyle w:val="Default"/>
              <w:rPr>
                <w:color w:val="auto"/>
              </w:rPr>
            </w:pPr>
          </w:p>
        </w:tc>
        <w:tc>
          <w:tcPr>
            <w:tcW w:w="205" w:type="dxa"/>
            <w:gridSpan w:val="4"/>
            <w:tcBorders>
              <w:top w:val="single" w:sz="7" w:space="0" w:color="000000"/>
              <w:left w:val="single" w:sz="7" w:space="0" w:color="000000"/>
              <w:bottom w:val="single" w:sz="7" w:space="0" w:color="000000"/>
              <w:right w:val="single" w:sz="8" w:space="0" w:color="000000"/>
            </w:tcBorders>
          </w:tcPr>
          <w:p w:rsidR="00DF4254" w:rsidRDefault="00DF4254">
            <w:pPr>
              <w:pStyle w:val="Default"/>
              <w:rPr>
                <w:color w:val="auto"/>
              </w:rPr>
            </w:pPr>
          </w:p>
        </w:tc>
        <w:tc>
          <w:tcPr>
            <w:tcW w:w="203" w:type="dxa"/>
            <w:gridSpan w:val="4"/>
            <w:tcBorders>
              <w:top w:val="single" w:sz="7" w:space="0" w:color="000000"/>
              <w:left w:val="single" w:sz="8" w:space="0" w:color="000000"/>
              <w:bottom w:val="single" w:sz="7" w:space="0" w:color="000000"/>
              <w:right w:val="single" w:sz="7" w:space="0" w:color="000000"/>
            </w:tcBorders>
            <w:shd w:val="clear" w:color="auto" w:fill="7E7E7E"/>
          </w:tcPr>
          <w:p w:rsidR="00DF4254" w:rsidRDefault="00DF4254">
            <w:pPr>
              <w:pStyle w:val="Default"/>
              <w:rPr>
                <w:color w:val="auto"/>
              </w:rPr>
            </w:pPr>
          </w:p>
        </w:tc>
        <w:tc>
          <w:tcPr>
            <w:tcW w:w="205" w:type="dxa"/>
            <w:gridSpan w:val="3"/>
            <w:tcBorders>
              <w:top w:val="single" w:sz="7" w:space="0" w:color="000000"/>
              <w:left w:val="single" w:sz="7" w:space="0" w:color="000000"/>
              <w:bottom w:val="single" w:sz="7" w:space="0" w:color="000000"/>
              <w:right w:val="single" w:sz="7" w:space="0" w:color="000000"/>
            </w:tcBorders>
          </w:tcPr>
          <w:p w:rsidR="00DF4254" w:rsidRDefault="00DF4254">
            <w:pPr>
              <w:pStyle w:val="Default"/>
              <w:rPr>
                <w:color w:val="auto"/>
              </w:rPr>
            </w:pPr>
          </w:p>
        </w:tc>
        <w:tc>
          <w:tcPr>
            <w:tcW w:w="205" w:type="dxa"/>
            <w:gridSpan w:val="3"/>
            <w:tcBorders>
              <w:top w:val="single" w:sz="7" w:space="0" w:color="000000"/>
              <w:left w:val="single" w:sz="7" w:space="0" w:color="000000"/>
              <w:bottom w:val="single" w:sz="7" w:space="0" w:color="000000"/>
              <w:right w:val="single" w:sz="8" w:space="0" w:color="000000"/>
            </w:tcBorders>
          </w:tcPr>
          <w:p w:rsidR="00DF4254" w:rsidRDefault="00DF4254">
            <w:pPr>
              <w:pStyle w:val="Default"/>
              <w:rPr>
                <w:color w:val="auto"/>
              </w:rPr>
            </w:pPr>
          </w:p>
        </w:tc>
        <w:tc>
          <w:tcPr>
            <w:tcW w:w="203" w:type="dxa"/>
            <w:gridSpan w:val="3"/>
            <w:tcBorders>
              <w:top w:val="single" w:sz="7" w:space="0" w:color="000000"/>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gridSpan w:val="4"/>
            <w:tcBorders>
              <w:top w:val="single" w:sz="7" w:space="0" w:color="000000"/>
              <w:left w:val="single" w:sz="7" w:space="0" w:color="000000"/>
              <w:bottom w:val="single" w:sz="7" w:space="0" w:color="000000"/>
              <w:right w:val="single" w:sz="8" w:space="0" w:color="000000"/>
            </w:tcBorders>
          </w:tcPr>
          <w:p w:rsidR="00DF4254" w:rsidRDefault="00DF4254">
            <w:pPr>
              <w:pStyle w:val="Default"/>
              <w:rPr>
                <w:color w:val="auto"/>
              </w:rPr>
            </w:pPr>
          </w:p>
        </w:tc>
        <w:tc>
          <w:tcPr>
            <w:tcW w:w="205" w:type="dxa"/>
            <w:gridSpan w:val="4"/>
            <w:tcBorders>
              <w:top w:val="single" w:sz="7" w:space="0" w:color="000000"/>
              <w:left w:val="single" w:sz="8" w:space="0" w:color="000000"/>
              <w:bottom w:val="single" w:sz="7" w:space="0" w:color="000000"/>
              <w:right w:val="single" w:sz="8" w:space="0" w:color="000000"/>
            </w:tcBorders>
          </w:tcPr>
          <w:p w:rsidR="00DF4254" w:rsidRDefault="00DF4254">
            <w:pPr>
              <w:pStyle w:val="Default"/>
              <w:rPr>
                <w:color w:val="auto"/>
              </w:rPr>
            </w:pPr>
          </w:p>
        </w:tc>
        <w:tc>
          <w:tcPr>
            <w:tcW w:w="203" w:type="dxa"/>
            <w:gridSpan w:val="3"/>
            <w:tcBorders>
              <w:top w:val="single" w:sz="7" w:space="0" w:color="000000"/>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gridSpan w:val="3"/>
            <w:tcBorders>
              <w:top w:val="single" w:sz="7" w:space="0" w:color="000000"/>
              <w:left w:val="single" w:sz="7" w:space="0" w:color="000000"/>
              <w:bottom w:val="single" w:sz="7" w:space="0" w:color="000000"/>
              <w:right w:val="single" w:sz="8" w:space="0" w:color="000000"/>
            </w:tcBorders>
            <w:shd w:val="clear" w:color="auto" w:fill="7E7E7E"/>
          </w:tcPr>
          <w:p w:rsidR="00DF4254" w:rsidRDefault="00DF4254">
            <w:pPr>
              <w:pStyle w:val="Default"/>
              <w:rPr>
                <w:color w:val="auto"/>
              </w:rPr>
            </w:pPr>
          </w:p>
        </w:tc>
      </w:tr>
      <w:tr w:rsidR="00DF4254">
        <w:tblPrEx>
          <w:tblW w:w="13675" w:type="dxa"/>
          <w:tblInd w:w="0" w:type="nil"/>
          <w:tblCellMar>
            <w:top w:w="0" w:type="dxa"/>
            <w:bottom w:w="0" w:type="dxa"/>
          </w:tblCellMar>
        </w:tblPrEx>
        <w:trPr>
          <w:trHeight w:val="293"/>
        </w:trPr>
        <w:tc>
          <w:tcPr>
            <w:tcW w:w="1403" w:type="dxa"/>
            <w:tcBorders>
              <w:left w:val="single" w:sz="10" w:space="0" w:color="000000"/>
              <w:bottom w:val="single" w:sz="12" w:space="0" w:color="000000"/>
              <w:right w:val="single" w:sz="12" w:space="0" w:color="000000"/>
            </w:tcBorders>
          </w:tcPr>
          <w:p w:rsidR="00DF4254" w:rsidRDefault="00DF4254">
            <w:pPr>
              <w:pStyle w:val="Default"/>
              <w:jc w:val="center"/>
              <w:rPr>
                <w:color w:val="0000CC"/>
                <w:sz w:val="11"/>
                <w:szCs w:val="11"/>
              </w:rPr>
            </w:pPr>
            <w:r>
              <w:rPr>
                <w:color w:val="0000CC"/>
                <w:sz w:val="11"/>
                <w:szCs w:val="11"/>
              </w:rPr>
              <w:t xml:space="preserve">ESPOL </w:t>
            </w:r>
          </w:p>
        </w:tc>
        <w:tc>
          <w:tcPr>
            <w:tcW w:w="2308" w:type="dxa"/>
            <w:gridSpan w:val="2"/>
            <w:tcBorders>
              <w:top w:val="single" w:sz="7" w:space="0" w:color="000000"/>
              <w:left w:val="single" w:sz="12" w:space="0" w:color="000000"/>
              <w:bottom w:val="single" w:sz="12" w:space="0" w:color="000000"/>
              <w:right w:val="single" w:sz="12" w:space="0" w:color="000000"/>
            </w:tcBorders>
          </w:tcPr>
          <w:p w:rsidR="00DF4254" w:rsidRDefault="00DF4254">
            <w:pPr>
              <w:pStyle w:val="Default"/>
              <w:rPr>
                <w:color w:val="001E5E"/>
                <w:sz w:val="12"/>
                <w:szCs w:val="12"/>
              </w:rPr>
            </w:pPr>
            <w:r>
              <w:rPr>
                <w:color w:val="001E5E"/>
                <w:sz w:val="12"/>
                <w:szCs w:val="12"/>
              </w:rPr>
              <w:t xml:space="preserve">Curso: Formación  Auditores Internos Calidad </w:t>
            </w:r>
          </w:p>
        </w:tc>
        <w:tc>
          <w:tcPr>
            <w:tcW w:w="198" w:type="dxa"/>
            <w:gridSpan w:val="2"/>
            <w:tcBorders>
              <w:top w:val="single" w:sz="7" w:space="0" w:color="000000"/>
              <w:left w:val="single" w:sz="12" w:space="0" w:color="000000"/>
              <w:bottom w:val="single" w:sz="12" w:space="0" w:color="000000"/>
              <w:right w:val="single" w:sz="7" w:space="0" w:color="000000"/>
            </w:tcBorders>
          </w:tcPr>
          <w:p w:rsidR="00DF4254" w:rsidRDefault="00DF4254">
            <w:pPr>
              <w:pStyle w:val="Default"/>
              <w:rPr>
                <w:color w:val="auto"/>
              </w:rPr>
            </w:pPr>
          </w:p>
        </w:tc>
        <w:tc>
          <w:tcPr>
            <w:tcW w:w="205" w:type="dxa"/>
            <w:gridSpan w:val="2"/>
            <w:tcBorders>
              <w:top w:val="single" w:sz="7" w:space="0" w:color="000000"/>
              <w:left w:val="single" w:sz="7" w:space="0" w:color="000000"/>
              <w:bottom w:val="single" w:sz="12" w:space="0" w:color="000000"/>
              <w:right w:val="single" w:sz="8" w:space="0" w:color="000000"/>
            </w:tcBorders>
          </w:tcPr>
          <w:p w:rsidR="00DF4254" w:rsidRDefault="00DF4254">
            <w:pPr>
              <w:pStyle w:val="Default"/>
              <w:rPr>
                <w:color w:val="auto"/>
              </w:rPr>
            </w:pPr>
          </w:p>
        </w:tc>
        <w:tc>
          <w:tcPr>
            <w:tcW w:w="203" w:type="dxa"/>
            <w:gridSpan w:val="2"/>
            <w:tcBorders>
              <w:top w:val="single" w:sz="7" w:space="0" w:color="000000"/>
              <w:left w:val="single" w:sz="8" w:space="0" w:color="000000"/>
              <w:bottom w:val="single" w:sz="12" w:space="0" w:color="000000"/>
              <w:right w:val="single" w:sz="7" w:space="0" w:color="000000"/>
            </w:tcBorders>
          </w:tcPr>
          <w:p w:rsidR="00DF4254" w:rsidRDefault="00DF4254">
            <w:pPr>
              <w:pStyle w:val="Default"/>
              <w:rPr>
                <w:color w:val="auto"/>
              </w:rPr>
            </w:pPr>
          </w:p>
        </w:tc>
        <w:tc>
          <w:tcPr>
            <w:tcW w:w="205" w:type="dxa"/>
            <w:tcBorders>
              <w:top w:val="single" w:sz="7" w:space="0" w:color="000000"/>
              <w:left w:val="single" w:sz="7" w:space="0" w:color="000000"/>
              <w:bottom w:val="single" w:sz="12" w:space="0" w:color="000000"/>
              <w:right w:val="single" w:sz="7" w:space="0" w:color="000000"/>
            </w:tcBorders>
          </w:tcPr>
          <w:p w:rsidR="00DF4254" w:rsidRDefault="00DF4254">
            <w:pPr>
              <w:pStyle w:val="Default"/>
              <w:rPr>
                <w:color w:val="auto"/>
              </w:rPr>
            </w:pPr>
          </w:p>
        </w:tc>
        <w:tc>
          <w:tcPr>
            <w:tcW w:w="205" w:type="dxa"/>
            <w:tcBorders>
              <w:top w:val="single" w:sz="7" w:space="0" w:color="000000"/>
              <w:left w:val="single" w:sz="7" w:space="0" w:color="000000"/>
              <w:bottom w:val="single" w:sz="12" w:space="0" w:color="000000"/>
              <w:right w:val="single" w:sz="8" w:space="0" w:color="000000"/>
            </w:tcBorders>
          </w:tcPr>
          <w:p w:rsidR="00DF4254" w:rsidRDefault="00DF4254">
            <w:pPr>
              <w:pStyle w:val="Default"/>
              <w:rPr>
                <w:color w:val="auto"/>
              </w:rPr>
            </w:pPr>
          </w:p>
        </w:tc>
        <w:tc>
          <w:tcPr>
            <w:tcW w:w="203" w:type="dxa"/>
            <w:tcBorders>
              <w:top w:val="single" w:sz="7" w:space="0" w:color="000000"/>
              <w:left w:val="single" w:sz="8" w:space="0" w:color="000000"/>
              <w:bottom w:val="single" w:sz="12" w:space="0" w:color="000000"/>
              <w:right w:val="single" w:sz="7" w:space="0" w:color="000000"/>
            </w:tcBorders>
          </w:tcPr>
          <w:p w:rsidR="00DF4254" w:rsidRDefault="00DF4254">
            <w:pPr>
              <w:pStyle w:val="Default"/>
              <w:rPr>
                <w:color w:val="auto"/>
              </w:rPr>
            </w:pPr>
          </w:p>
        </w:tc>
        <w:tc>
          <w:tcPr>
            <w:tcW w:w="205" w:type="dxa"/>
            <w:tcBorders>
              <w:top w:val="single" w:sz="7" w:space="0" w:color="000000"/>
              <w:left w:val="single" w:sz="7" w:space="0" w:color="000000"/>
              <w:bottom w:val="single" w:sz="12" w:space="0" w:color="000000"/>
              <w:right w:val="single" w:sz="7" w:space="0" w:color="000000"/>
            </w:tcBorders>
            <w:shd w:val="clear" w:color="auto" w:fill="7E7E7E"/>
          </w:tcPr>
          <w:p w:rsidR="00DF4254" w:rsidRDefault="00DF4254">
            <w:pPr>
              <w:pStyle w:val="Default"/>
              <w:rPr>
                <w:color w:val="auto"/>
              </w:rPr>
            </w:pPr>
          </w:p>
        </w:tc>
        <w:tc>
          <w:tcPr>
            <w:tcW w:w="205" w:type="dxa"/>
            <w:gridSpan w:val="2"/>
            <w:tcBorders>
              <w:top w:val="single" w:sz="7" w:space="0" w:color="000000"/>
              <w:left w:val="single" w:sz="7" w:space="0" w:color="000000"/>
              <w:bottom w:val="single" w:sz="12" w:space="0" w:color="000000"/>
              <w:right w:val="single" w:sz="8" w:space="0" w:color="000000"/>
            </w:tcBorders>
          </w:tcPr>
          <w:p w:rsidR="00DF4254" w:rsidRDefault="00DF4254">
            <w:pPr>
              <w:pStyle w:val="Default"/>
              <w:rPr>
                <w:color w:val="auto"/>
              </w:rPr>
            </w:pPr>
          </w:p>
        </w:tc>
        <w:tc>
          <w:tcPr>
            <w:tcW w:w="203" w:type="dxa"/>
            <w:tcBorders>
              <w:top w:val="single" w:sz="7" w:space="0" w:color="000000"/>
              <w:left w:val="single" w:sz="8" w:space="0" w:color="000000"/>
              <w:bottom w:val="single" w:sz="12" w:space="0" w:color="000000"/>
              <w:right w:val="single" w:sz="7" w:space="0" w:color="000000"/>
            </w:tcBorders>
          </w:tcPr>
          <w:p w:rsidR="00DF4254" w:rsidRDefault="00DF4254">
            <w:pPr>
              <w:pStyle w:val="Default"/>
              <w:rPr>
                <w:color w:val="auto"/>
              </w:rPr>
            </w:pPr>
          </w:p>
        </w:tc>
        <w:tc>
          <w:tcPr>
            <w:tcW w:w="205" w:type="dxa"/>
            <w:tcBorders>
              <w:top w:val="single" w:sz="7" w:space="0" w:color="000000"/>
              <w:left w:val="single" w:sz="7" w:space="0" w:color="000000"/>
              <w:bottom w:val="single" w:sz="12" w:space="0" w:color="000000"/>
              <w:right w:val="single" w:sz="8" w:space="0" w:color="000000"/>
            </w:tcBorders>
          </w:tcPr>
          <w:p w:rsidR="00DF4254" w:rsidRDefault="00DF4254">
            <w:pPr>
              <w:pStyle w:val="Default"/>
              <w:rPr>
                <w:color w:val="auto"/>
              </w:rPr>
            </w:pPr>
          </w:p>
        </w:tc>
        <w:tc>
          <w:tcPr>
            <w:tcW w:w="205" w:type="dxa"/>
            <w:tcBorders>
              <w:top w:val="single" w:sz="7" w:space="0" w:color="000000"/>
              <w:left w:val="single" w:sz="8" w:space="0" w:color="000000"/>
              <w:bottom w:val="single" w:sz="12" w:space="0" w:color="000000"/>
              <w:right w:val="single" w:sz="8" w:space="0" w:color="000000"/>
            </w:tcBorders>
          </w:tcPr>
          <w:p w:rsidR="00DF4254" w:rsidRDefault="00DF4254">
            <w:pPr>
              <w:pStyle w:val="Default"/>
              <w:rPr>
                <w:color w:val="auto"/>
              </w:rPr>
            </w:pPr>
          </w:p>
        </w:tc>
        <w:tc>
          <w:tcPr>
            <w:tcW w:w="203" w:type="dxa"/>
            <w:gridSpan w:val="2"/>
            <w:tcBorders>
              <w:top w:val="single" w:sz="7" w:space="0" w:color="000000"/>
              <w:left w:val="single" w:sz="8" w:space="0" w:color="000000"/>
              <w:bottom w:val="single" w:sz="12" w:space="0" w:color="000000"/>
              <w:right w:val="single" w:sz="7" w:space="0" w:color="000000"/>
            </w:tcBorders>
          </w:tcPr>
          <w:p w:rsidR="00DF4254" w:rsidRDefault="00DF4254">
            <w:pPr>
              <w:pStyle w:val="Default"/>
              <w:rPr>
                <w:color w:val="auto"/>
              </w:rPr>
            </w:pPr>
          </w:p>
        </w:tc>
        <w:tc>
          <w:tcPr>
            <w:tcW w:w="205" w:type="dxa"/>
            <w:gridSpan w:val="3"/>
            <w:tcBorders>
              <w:top w:val="single" w:sz="7" w:space="0" w:color="000000"/>
              <w:left w:val="single" w:sz="7" w:space="0" w:color="000000"/>
              <w:bottom w:val="single" w:sz="12" w:space="0" w:color="000000"/>
              <w:right w:val="single" w:sz="8" w:space="0" w:color="000000"/>
            </w:tcBorders>
          </w:tcPr>
          <w:p w:rsidR="00DF4254" w:rsidRDefault="00DF4254">
            <w:pPr>
              <w:pStyle w:val="Default"/>
              <w:rPr>
                <w:color w:val="auto"/>
              </w:rPr>
            </w:pPr>
          </w:p>
        </w:tc>
        <w:tc>
          <w:tcPr>
            <w:tcW w:w="203" w:type="dxa"/>
            <w:gridSpan w:val="4"/>
            <w:tcBorders>
              <w:top w:val="single" w:sz="7" w:space="0" w:color="000000"/>
              <w:left w:val="single" w:sz="8" w:space="0" w:color="000000"/>
              <w:bottom w:val="single" w:sz="12" w:space="0" w:color="000000"/>
              <w:right w:val="single" w:sz="7" w:space="0" w:color="000000"/>
            </w:tcBorders>
            <w:shd w:val="clear" w:color="auto" w:fill="7E7E7E"/>
          </w:tcPr>
          <w:p w:rsidR="00DF4254" w:rsidRDefault="00DF4254">
            <w:pPr>
              <w:pStyle w:val="Default"/>
              <w:rPr>
                <w:color w:val="auto"/>
              </w:rPr>
            </w:pPr>
          </w:p>
        </w:tc>
        <w:tc>
          <w:tcPr>
            <w:tcW w:w="205" w:type="dxa"/>
            <w:gridSpan w:val="3"/>
            <w:tcBorders>
              <w:top w:val="single" w:sz="7" w:space="0" w:color="000000"/>
              <w:left w:val="single" w:sz="7" w:space="0" w:color="000000"/>
              <w:bottom w:val="single" w:sz="12" w:space="0" w:color="000000"/>
              <w:right w:val="single" w:sz="7" w:space="0" w:color="000000"/>
            </w:tcBorders>
          </w:tcPr>
          <w:p w:rsidR="00DF4254" w:rsidRDefault="00DF4254">
            <w:pPr>
              <w:pStyle w:val="Default"/>
              <w:rPr>
                <w:color w:val="auto"/>
              </w:rPr>
            </w:pPr>
          </w:p>
        </w:tc>
        <w:tc>
          <w:tcPr>
            <w:tcW w:w="205" w:type="dxa"/>
            <w:gridSpan w:val="3"/>
            <w:tcBorders>
              <w:top w:val="single" w:sz="7" w:space="0" w:color="000000"/>
              <w:left w:val="single" w:sz="7" w:space="0" w:color="000000"/>
              <w:bottom w:val="single" w:sz="12" w:space="0" w:color="000000"/>
              <w:right w:val="single" w:sz="8" w:space="0" w:color="000000"/>
            </w:tcBorders>
          </w:tcPr>
          <w:p w:rsidR="00DF4254" w:rsidRDefault="00DF4254">
            <w:pPr>
              <w:pStyle w:val="Default"/>
              <w:rPr>
                <w:color w:val="auto"/>
              </w:rPr>
            </w:pPr>
          </w:p>
        </w:tc>
        <w:tc>
          <w:tcPr>
            <w:tcW w:w="203" w:type="dxa"/>
            <w:gridSpan w:val="3"/>
            <w:tcBorders>
              <w:top w:val="single" w:sz="7" w:space="0" w:color="000000"/>
              <w:left w:val="single" w:sz="8" w:space="0" w:color="000000"/>
              <w:bottom w:val="single" w:sz="12" w:space="0" w:color="000000"/>
              <w:right w:val="single" w:sz="7" w:space="0" w:color="000000"/>
            </w:tcBorders>
          </w:tcPr>
          <w:p w:rsidR="00DF4254" w:rsidRDefault="00DF4254">
            <w:pPr>
              <w:pStyle w:val="Default"/>
              <w:rPr>
                <w:color w:val="auto"/>
              </w:rPr>
            </w:pPr>
          </w:p>
        </w:tc>
        <w:tc>
          <w:tcPr>
            <w:tcW w:w="205" w:type="dxa"/>
            <w:gridSpan w:val="3"/>
            <w:tcBorders>
              <w:top w:val="single" w:sz="7" w:space="0" w:color="000000"/>
              <w:left w:val="single" w:sz="7" w:space="0" w:color="000000"/>
              <w:bottom w:val="single" w:sz="12" w:space="0" w:color="000000"/>
              <w:right w:val="single" w:sz="7" w:space="0" w:color="000000"/>
            </w:tcBorders>
          </w:tcPr>
          <w:p w:rsidR="00DF4254" w:rsidRDefault="00DF4254">
            <w:pPr>
              <w:pStyle w:val="Default"/>
              <w:rPr>
                <w:color w:val="auto"/>
              </w:rPr>
            </w:pPr>
          </w:p>
        </w:tc>
        <w:tc>
          <w:tcPr>
            <w:tcW w:w="205" w:type="dxa"/>
            <w:gridSpan w:val="3"/>
            <w:tcBorders>
              <w:top w:val="single" w:sz="7" w:space="0" w:color="000000"/>
              <w:left w:val="single" w:sz="7" w:space="0" w:color="000000"/>
              <w:bottom w:val="single" w:sz="12" w:space="0" w:color="000000"/>
              <w:right w:val="single" w:sz="8" w:space="0" w:color="000000"/>
            </w:tcBorders>
          </w:tcPr>
          <w:p w:rsidR="00DF4254" w:rsidRDefault="00DF4254">
            <w:pPr>
              <w:pStyle w:val="Default"/>
              <w:rPr>
                <w:color w:val="auto"/>
              </w:rPr>
            </w:pPr>
          </w:p>
        </w:tc>
        <w:tc>
          <w:tcPr>
            <w:tcW w:w="203" w:type="dxa"/>
            <w:gridSpan w:val="4"/>
            <w:tcBorders>
              <w:top w:val="single" w:sz="7" w:space="0" w:color="000000"/>
              <w:left w:val="single" w:sz="8" w:space="0" w:color="000000"/>
              <w:bottom w:val="single" w:sz="12" w:space="0" w:color="000000"/>
              <w:right w:val="single" w:sz="7" w:space="0" w:color="000000"/>
            </w:tcBorders>
          </w:tcPr>
          <w:p w:rsidR="00DF4254" w:rsidRDefault="00DF4254">
            <w:pPr>
              <w:pStyle w:val="Default"/>
              <w:rPr>
                <w:color w:val="auto"/>
              </w:rPr>
            </w:pPr>
          </w:p>
        </w:tc>
        <w:tc>
          <w:tcPr>
            <w:tcW w:w="205" w:type="dxa"/>
            <w:gridSpan w:val="4"/>
            <w:tcBorders>
              <w:top w:val="single" w:sz="7" w:space="0" w:color="000000"/>
              <w:left w:val="single" w:sz="7" w:space="0" w:color="000000"/>
              <w:bottom w:val="single" w:sz="12" w:space="0" w:color="000000"/>
              <w:right w:val="single" w:sz="7" w:space="0" w:color="000000"/>
            </w:tcBorders>
            <w:shd w:val="clear" w:color="auto" w:fill="7E7E7E"/>
          </w:tcPr>
          <w:p w:rsidR="00DF4254" w:rsidRDefault="00DF4254">
            <w:pPr>
              <w:pStyle w:val="Default"/>
              <w:rPr>
                <w:color w:val="auto"/>
              </w:rPr>
            </w:pPr>
          </w:p>
        </w:tc>
        <w:tc>
          <w:tcPr>
            <w:tcW w:w="205" w:type="dxa"/>
            <w:gridSpan w:val="3"/>
            <w:tcBorders>
              <w:top w:val="single" w:sz="12" w:space="0" w:color="000000"/>
              <w:left w:val="single" w:sz="7" w:space="0" w:color="000000"/>
              <w:bottom w:val="single" w:sz="12" w:space="0" w:color="000000"/>
              <w:right w:val="single" w:sz="8" w:space="0" w:color="000000"/>
            </w:tcBorders>
          </w:tcPr>
          <w:p w:rsidR="00DF4254" w:rsidRDefault="00DF4254">
            <w:pPr>
              <w:pStyle w:val="Default"/>
              <w:rPr>
                <w:color w:val="auto"/>
              </w:rPr>
            </w:pPr>
          </w:p>
        </w:tc>
        <w:tc>
          <w:tcPr>
            <w:tcW w:w="203" w:type="dxa"/>
            <w:gridSpan w:val="3"/>
            <w:tcBorders>
              <w:top w:val="single" w:sz="12" w:space="0" w:color="000000"/>
              <w:left w:val="single" w:sz="8" w:space="0" w:color="000000"/>
              <w:bottom w:val="single" w:sz="12" w:space="0" w:color="000000"/>
              <w:right w:val="single" w:sz="7" w:space="0" w:color="000000"/>
            </w:tcBorders>
          </w:tcPr>
          <w:p w:rsidR="00DF4254" w:rsidRDefault="00DF4254">
            <w:pPr>
              <w:pStyle w:val="Default"/>
              <w:rPr>
                <w:color w:val="auto"/>
              </w:rPr>
            </w:pPr>
          </w:p>
        </w:tc>
        <w:tc>
          <w:tcPr>
            <w:tcW w:w="205" w:type="dxa"/>
            <w:gridSpan w:val="3"/>
            <w:tcBorders>
              <w:top w:val="single" w:sz="12" w:space="0" w:color="000000"/>
              <w:left w:val="single" w:sz="7" w:space="0" w:color="000000"/>
              <w:bottom w:val="single" w:sz="12" w:space="0" w:color="000000"/>
              <w:right w:val="single" w:sz="8" w:space="0" w:color="000000"/>
            </w:tcBorders>
          </w:tcPr>
          <w:p w:rsidR="00DF4254" w:rsidRDefault="00DF4254">
            <w:pPr>
              <w:pStyle w:val="Default"/>
              <w:rPr>
                <w:color w:val="auto"/>
              </w:rPr>
            </w:pPr>
          </w:p>
        </w:tc>
        <w:tc>
          <w:tcPr>
            <w:tcW w:w="203" w:type="dxa"/>
            <w:gridSpan w:val="3"/>
            <w:tcBorders>
              <w:top w:val="single" w:sz="12" w:space="0" w:color="000000"/>
              <w:left w:val="single" w:sz="8" w:space="0" w:color="000000"/>
              <w:bottom w:val="single" w:sz="12" w:space="0" w:color="000000"/>
              <w:right w:val="single" w:sz="7" w:space="0" w:color="000000"/>
            </w:tcBorders>
          </w:tcPr>
          <w:p w:rsidR="00DF4254" w:rsidRDefault="00DF4254">
            <w:pPr>
              <w:pStyle w:val="Default"/>
              <w:rPr>
                <w:color w:val="auto"/>
              </w:rPr>
            </w:pPr>
          </w:p>
        </w:tc>
        <w:tc>
          <w:tcPr>
            <w:tcW w:w="205" w:type="dxa"/>
            <w:gridSpan w:val="4"/>
            <w:tcBorders>
              <w:top w:val="single" w:sz="12" w:space="0" w:color="000000"/>
              <w:left w:val="single" w:sz="7" w:space="0" w:color="000000"/>
              <w:bottom w:val="single" w:sz="12" w:space="0" w:color="000000"/>
            </w:tcBorders>
            <w:shd w:val="clear" w:color="auto" w:fill="FFC000"/>
          </w:tcPr>
          <w:p w:rsidR="00DF4254" w:rsidRDefault="00DF4254">
            <w:pPr>
              <w:pStyle w:val="Default"/>
              <w:rPr>
                <w:color w:val="auto"/>
              </w:rPr>
            </w:pPr>
          </w:p>
        </w:tc>
        <w:tc>
          <w:tcPr>
            <w:tcW w:w="180" w:type="dxa"/>
            <w:gridSpan w:val="4"/>
            <w:tcBorders>
              <w:top w:val="single" w:sz="12" w:space="0" w:color="000000"/>
              <w:bottom w:val="single" w:sz="12" w:space="0" w:color="000000"/>
              <w:right w:val="single" w:sz="12" w:space="0" w:color="000000"/>
            </w:tcBorders>
            <w:shd w:val="clear" w:color="auto" w:fill="FFC000"/>
          </w:tcPr>
          <w:p w:rsidR="00DF4254" w:rsidRDefault="00DF4254">
            <w:pPr>
              <w:pStyle w:val="Default"/>
              <w:rPr>
                <w:color w:val="auto"/>
              </w:rPr>
            </w:pPr>
          </w:p>
        </w:tc>
        <w:tc>
          <w:tcPr>
            <w:tcW w:w="198" w:type="dxa"/>
            <w:gridSpan w:val="4"/>
            <w:tcBorders>
              <w:left w:val="single" w:sz="12" w:space="0" w:color="000000"/>
              <w:bottom w:val="single" w:sz="12" w:space="0" w:color="000000"/>
              <w:right w:val="single" w:sz="7" w:space="0" w:color="000000"/>
            </w:tcBorders>
            <w:shd w:val="clear" w:color="auto" w:fill="7E7E7E"/>
          </w:tcPr>
          <w:p w:rsidR="00DF4254" w:rsidRDefault="00DF4254">
            <w:pPr>
              <w:pStyle w:val="Default"/>
              <w:rPr>
                <w:color w:val="auto"/>
              </w:rPr>
            </w:pPr>
          </w:p>
        </w:tc>
        <w:tc>
          <w:tcPr>
            <w:tcW w:w="205" w:type="dxa"/>
            <w:gridSpan w:val="3"/>
            <w:tcBorders>
              <w:top w:val="single" w:sz="7" w:space="0" w:color="000000"/>
              <w:left w:val="single" w:sz="7" w:space="0" w:color="000000"/>
              <w:bottom w:val="single" w:sz="12" w:space="0" w:color="000000"/>
              <w:right w:val="single" w:sz="7" w:space="0" w:color="000000"/>
            </w:tcBorders>
          </w:tcPr>
          <w:p w:rsidR="00DF4254" w:rsidRDefault="00DF4254">
            <w:pPr>
              <w:pStyle w:val="Default"/>
              <w:rPr>
                <w:color w:val="auto"/>
              </w:rPr>
            </w:pPr>
          </w:p>
        </w:tc>
        <w:tc>
          <w:tcPr>
            <w:tcW w:w="205" w:type="dxa"/>
            <w:gridSpan w:val="3"/>
            <w:tcBorders>
              <w:top w:val="single" w:sz="7" w:space="0" w:color="000000"/>
              <w:left w:val="single" w:sz="7" w:space="0" w:color="000000"/>
              <w:bottom w:val="single" w:sz="12" w:space="0" w:color="000000"/>
              <w:right w:val="single" w:sz="8" w:space="0" w:color="000000"/>
            </w:tcBorders>
          </w:tcPr>
          <w:p w:rsidR="00DF4254" w:rsidRDefault="00DF4254">
            <w:pPr>
              <w:pStyle w:val="Default"/>
              <w:rPr>
                <w:color w:val="auto"/>
              </w:rPr>
            </w:pPr>
          </w:p>
        </w:tc>
        <w:tc>
          <w:tcPr>
            <w:tcW w:w="203" w:type="dxa"/>
            <w:gridSpan w:val="3"/>
            <w:tcBorders>
              <w:top w:val="single" w:sz="7" w:space="0" w:color="000000"/>
              <w:left w:val="single" w:sz="8" w:space="0" w:color="000000"/>
              <w:bottom w:val="single" w:sz="12" w:space="0" w:color="000000"/>
              <w:right w:val="single" w:sz="7" w:space="0" w:color="000000"/>
            </w:tcBorders>
          </w:tcPr>
          <w:p w:rsidR="00DF4254" w:rsidRDefault="00DF4254">
            <w:pPr>
              <w:pStyle w:val="Default"/>
              <w:rPr>
                <w:color w:val="auto"/>
              </w:rPr>
            </w:pPr>
          </w:p>
        </w:tc>
        <w:tc>
          <w:tcPr>
            <w:tcW w:w="205" w:type="dxa"/>
            <w:gridSpan w:val="4"/>
            <w:tcBorders>
              <w:top w:val="single" w:sz="7" w:space="0" w:color="000000"/>
              <w:left w:val="single" w:sz="7" w:space="0" w:color="000000"/>
              <w:bottom w:val="single" w:sz="12" w:space="0" w:color="000000"/>
              <w:right w:val="single" w:sz="7" w:space="0" w:color="000000"/>
            </w:tcBorders>
          </w:tcPr>
          <w:p w:rsidR="00DF4254" w:rsidRDefault="00DF4254">
            <w:pPr>
              <w:pStyle w:val="Default"/>
              <w:rPr>
                <w:color w:val="auto"/>
              </w:rPr>
            </w:pPr>
          </w:p>
        </w:tc>
        <w:tc>
          <w:tcPr>
            <w:tcW w:w="205" w:type="dxa"/>
            <w:gridSpan w:val="4"/>
            <w:tcBorders>
              <w:top w:val="single" w:sz="7" w:space="0" w:color="000000"/>
              <w:left w:val="single" w:sz="7" w:space="0" w:color="000000"/>
              <w:bottom w:val="single" w:sz="12" w:space="0" w:color="000000"/>
              <w:right w:val="single" w:sz="8" w:space="0" w:color="000000"/>
            </w:tcBorders>
          </w:tcPr>
          <w:p w:rsidR="00DF4254" w:rsidRDefault="00DF4254">
            <w:pPr>
              <w:pStyle w:val="Default"/>
              <w:rPr>
                <w:color w:val="auto"/>
              </w:rPr>
            </w:pPr>
          </w:p>
        </w:tc>
        <w:tc>
          <w:tcPr>
            <w:tcW w:w="203" w:type="dxa"/>
            <w:gridSpan w:val="4"/>
            <w:tcBorders>
              <w:top w:val="single" w:sz="7" w:space="0" w:color="000000"/>
              <w:left w:val="single" w:sz="8" w:space="0" w:color="000000"/>
              <w:bottom w:val="single" w:sz="12" w:space="0" w:color="000000"/>
              <w:right w:val="single" w:sz="7" w:space="0" w:color="000000"/>
            </w:tcBorders>
          </w:tcPr>
          <w:p w:rsidR="00DF4254" w:rsidRDefault="00DF4254">
            <w:pPr>
              <w:pStyle w:val="Default"/>
              <w:rPr>
                <w:color w:val="auto"/>
              </w:rPr>
            </w:pPr>
          </w:p>
        </w:tc>
        <w:tc>
          <w:tcPr>
            <w:tcW w:w="205" w:type="dxa"/>
            <w:gridSpan w:val="3"/>
            <w:tcBorders>
              <w:top w:val="single" w:sz="7" w:space="0" w:color="000000"/>
              <w:left w:val="single" w:sz="7" w:space="0" w:color="000000"/>
              <w:bottom w:val="single" w:sz="12" w:space="0" w:color="000000"/>
              <w:right w:val="single" w:sz="8" w:space="0" w:color="000000"/>
            </w:tcBorders>
            <w:shd w:val="clear" w:color="auto" w:fill="7E7E7E"/>
          </w:tcPr>
          <w:p w:rsidR="00DF4254" w:rsidRDefault="00DF4254">
            <w:pPr>
              <w:pStyle w:val="Default"/>
              <w:rPr>
                <w:color w:val="auto"/>
              </w:rPr>
            </w:pPr>
          </w:p>
        </w:tc>
        <w:tc>
          <w:tcPr>
            <w:tcW w:w="203" w:type="dxa"/>
            <w:gridSpan w:val="3"/>
            <w:tcBorders>
              <w:top w:val="single" w:sz="7" w:space="0" w:color="000000"/>
              <w:left w:val="single" w:sz="8" w:space="0" w:color="000000"/>
              <w:bottom w:val="single" w:sz="12" w:space="0" w:color="000000"/>
              <w:right w:val="single" w:sz="7" w:space="0" w:color="000000"/>
            </w:tcBorders>
          </w:tcPr>
          <w:p w:rsidR="00DF4254" w:rsidRDefault="00DF4254">
            <w:pPr>
              <w:pStyle w:val="Default"/>
              <w:rPr>
                <w:color w:val="auto"/>
              </w:rPr>
            </w:pPr>
          </w:p>
        </w:tc>
        <w:tc>
          <w:tcPr>
            <w:tcW w:w="205" w:type="dxa"/>
            <w:gridSpan w:val="3"/>
            <w:tcBorders>
              <w:top w:val="single" w:sz="7" w:space="0" w:color="000000"/>
              <w:left w:val="single" w:sz="7" w:space="0" w:color="000000"/>
              <w:bottom w:val="single" w:sz="12" w:space="0" w:color="000000"/>
              <w:right w:val="single" w:sz="7" w:space="0" w:color="000000"/>
            </w:tcBorders>
          </w:tcPr>
          <w:p w:rsidR="00DF4254" w:rsidRDefault="00DF4254">
            <w:pPr>
              <w:pStyle w:val="Default"/>
              <w:rPr>
                <w:color w:val="auto"/>
              </w:rPr>
            </w:pPr>
          </w:p>
        </w:tc>
        <w:tc>
          <w:tcPr>
            <w:tcW w:w="205" w:type="dxa"/>
            <w:gridSpan w:val="3"/>
            <w:tcBorders>
              <w:top w:val="single" w:sz="7" w:space="0" w:color="000000"/>
              <w:left w:val="single" w:sz="7" w:space="0" w:color="000000"/>
              <w:bottom w:val="single" w:sz="12" w:space="0" w:color="000000"/>
              <w:right w:val="single" w:sz="8" w:space="0" w:color="000000"/>
            </w:tcBorders>
          </w:tcPr>
          <w:p w:rsidR="00DF4254" w:rsidRDefault="00DF4254">
            <w:pPr>
              <w:pStyle w:val="Default"/>
              <w:rPr>
                <w:color w:val="auto"/>
              </w:rPr>
            </w:pPr>
          </w:p>
        </w:tc>
        <w:tc>
          <w:tcPr>
            <w:tcW w:w="203" w:type="dxa"/>
            <w:gridSpan w:val="4"/>
            <w:tcBorders>
              <w:top w:val="single" w:sz="7" w:space="0" w:color="000000"/>
              <w:left w:val="single" w:sz="8" w:space="0" w:color="000000"/>
              <w:bottom w:val="single" w:sz="12" w:space="0" w:color="000000"/>
              <w:right w:val="single" w:sz="7" w:space="0" w:color="000000"/>
            </w:tcBorders>
          </w:tcPr>
          <w:p w:rsidR="00DF4254" w:rsidRDefault="00DF4254">
            <w:pPr>
              <w:pStyle w:val="Default"/>
              <w:rPr>
                <w:color w:val="auto"/>
              </w:rPr>
            </w:pPr>
          </w:p>
        </w:tc>
        <w:tc>
          <w:tcPr>
            <w:tcW w:w="205" w:type="dxa"/>
            <w:gridSpan w:val="4"/>
            <w:tcBorders>
              <w:top w:val="single" w:sz="7" w:space="0" w:color="000000"/>
              <w:left w:val="single" w:sz="7" w:space="0" w:color="000000"/>
              <w:bottom w:val="single" w:sz="12" w:space="0" w:color="000000"/>
              <w:right w:val="single" w:sz="7" w:space="0" w:color="000000"/>
            </w:tcBorders>
          </w:tcPr>
          <w:p w:rsidR="00DF4254" w:rsidRDefault="00DF4254">
            <w:pPr>
              <w:pStyle w:val="Default"/>
              <w:rPr>
                <w:color w:val="auto"/>
              </w:rPr>
            </w:pPr>
          </w:p>
        </w:tc>
        <w:tc>
          <w:tcPr>
            <w:tcW w:w="205" w:type="dxa"/>
            <w:gridSpan w:val="4"/>
            <w:tcBorders>
              <w:top w:val="single" w:sz="7" w:space="0" w:color="000000"/>
              <w:left w:val="single" w:sz="7" w:space="0" w:color="000000"/>
              <w:bottom w:val="single" w:sz="12" w:space="0" w:color="000000"/>
              <w:right w:val="single" w:sz="8" w:space="0" w:color="000000"/>
            </w:tcBorders>
          </w:tcPr>
          <w:p w:rsidR="00DF4254" w:rsidRDefault="00DF4254">
            <w:pPr>
              <w:pStyle w:val="Default"/>
              <w:rPr>
                <w:color w:val="auto"/>
              </w:rPr>
            </w:pPr>
          </w:p>
        </w:tc>
        <w:tc>
          <w:tcPr>
            <w:tcW w:w="203" w:type="dxa"/>
            <w:gridSpan w:val="3"/>
            <w:tcBorders>
              <w:top w:val="single" w:sz="7" w:space="0" w:color="000000"/>
              <w:left w:val="single" w:sz="8" w:space="0" w:color="000000"/>
              <w:bottom w:val="single" w:sz="12" w:space="0" w:color="000000"/>
              <w:right w:val="single" w:sz="7" w:space="0" w:color="000000"/>
            </w:tcBorders>
            <w:shd w:val="clear" w:color="auto" w:fill="7E7E7E"/>
          </w:tcPr>
          <w:p w:rsidR="00DF4254" w:rsidRDefault="00DF4254">
            <w:pPr>
              <w:pStyle w:val="Default"/>
              <w:rPr>
                <w:color w:val="auto"/>
              </w:rPr>
            </w:pPr>
          </w:p>
        </w:tc>
        <w:tc>
          <w:tcPr>
            <w:tcW w:w="205" w:type="dxa"/>
            <w:gridSpan w:val="3"/>
            <w:tcBorders>
              <w:top w:val="single" w:sz="7" w:space="0" w:color="000000"/>
              <w:left w:val="single" w:sz="7" w:space="0" w:color="000000"/>
              <w:bottom w:val="single" w:sz="12" w:space="0" w:color="000000"/>
              <w:right w:val="single" w:sz="7" w:space="0" w:color="000000"/>
            </w:tcBorders>
          </w:tcPr>
          <w:p w:rsidR="00DF4254" w:rsidRDefault="00DF4254">
            <w:pPr>
              <w:pStyle w:val="Default"/>
              <w:rPr>
                <w:color w:val="auto"/>
              </w:rPr>
            </w:pPr>
          </w:p>
        </w:tc>
        <w:tc>
          <w:tcPr>
            <w:tcW w:w="205" w:type="dxa"/>
            <w:gridSpan w:val="3"/>
            <w:tcBorders>
              <w:top w:val="single" w:sz="7" w:space="0" w:color="000000"/>
              <w:left w:val="single" w:sz="7" w:space="0" w:color="000000"/>
              <w:bottom w:val="single" w:sz="12" w:space="0" w:color="000000"/>
              <w:right w:val="single" w:sz="8" w:space="0" w:color="000000"/>
            </w:tcBorders>
          </w:tcPr>
          <w:p w:rsidR="00DF4254" w:rsidRDefault="00DF4254">
            <w:pPr>
              <w:pStyle w:val="Default"/>
              <w:rPr>
                <w:color w:val="auto"/>
              </w:rPr>
            </w:pPr>
          </w:p>
        </w:tc>
        <w:tc>
          <w:tcPr>
            <w:tcW w:w="203" w:type="dxa"/>
            <w:gridSpan w:val="4"/>
            <w:tcBorders>
              <w:top w:val="single" w:sz="7" w:space="0" w:color="000000"/>
              <w:left w:val="single" w:sz="8" w:space="0" w:color="000000"/>
              <w:bottom w:val="single" w:sz="12" w:space="0" w:color="000000"/>
              <w:right w:val="single" w:sz="7" w:space="0" w:color="000000"/>
            </w:tcBorders>
          </w:tcPr>
          <w:p w:rsidR="00DF4254" w:rsidRDefault="00DF4254">
            <w:pPr>
              <w:pStyle w:val="Default"/>
              <w:rPr>
                <w:color w:val="auto"/>
              </w:rPr>
            </w:pPr>
          </w:p>
        </w:tc>
        <w:tc>
          <w:tcPr>
            <w:tcW w:w="205" w:type="dxa"/>
            <w:gridSpan w:val="4"/>
            <w:tcBorders>
              <w:top w:val="single" w:sz="7" w:space="0" w:color="000000"/>
              <w:left w:val="single" w:sz="7" w:space="0" w:color="000000"/>
              <w:bottom w:val="single" w:sz="12" w:space="0" w:color="000000"/>
              <w:right w:val="single" w:sz="8" w:space="0" w:color="000000"/>
            </w:tcBorders>
          </w:tcPr>
          <w:p w:rsidR="00DF4254" w:rsidRDefault="00DF4254">
            <w:pPr>
              <w:pStyle w:val="Default"/>
              <w:rPr>
                <w:color w:val="auto"/>
              </w:rPr>
            </w:pPr>
          </w:p>
        </w:tc>
        <w:tc>
          <w:tcPr>
            <w:tcW w:w="205" w:type="dxa"/>
            <w:gridSpan w:val="3"/>
            <w:tcBorders>
              <w:top w:val="single" w:sz="7" w:space="0" w:color="000000"/>
              <w:left w:val="single" w:sz="8" w:space="0" w:color="000000"/>
              <w:bottom w:val="single" w:sz="12" w:space="0" w:color="000000"/>
              <w:right w:val="single" w:sz="8" w:space="0" w:color="000000"/>
            </w:tcBorders>
          </w:tcPr>
          <w:p w:rsidR="00DF4254" w:rsidRDefault="00DF4254">
            <w:pPr>
              <w:pStyle w:val="Default"/>
              <w:rPr>
                <w:color w:val="auto"/>
              </w:rPr>
            </w:pPr>
          </w:p>
        </w:tc>
        <w:tc>
          <w:tcPr>
            <w:tcW w:w="203" w:type="dxa"/>
            <w:gridSpan w:val="3"/>
            <w:tcBorders>
              <w:top w:val="single" w:sz="7" w:space="0" w:color="000000"/>
              <w:left w:val="single" w:sz="8" w:space="0" w:color="000000"/>
              <w:bottom w:val="single" w:sz="12" w:space="0" w:color="000000"/>
              <w:right w:val="single" w:sz="7" w:space="0" w:color="000000"/>
            </w:tcBorders>
          </w:tcPr>
          <w:p w:rsidR="00DF4254" w:rsidRDefault="00DF4254">
            <w:pPr>
              <w:pStyle w:val="Default"/>
              <w:rPr>
                <w:color w:val="auto"/>
              </w:rPr>
            </w:pPr>
          </w:p>
        </w:tc>
        <w:tc>
          <w:tcPr>
            <w:tcW w:w="205" w:type="dxa"/>
            <w:gridSpan w:val="3"/>
            <w:tcBorders>
              <w:top w:val="single" w:sz="7" w:space="0" w:color="000000"/>
              <w:left w:val="single" w:sz="7" w:space="0" w:color="000000"/>
              <w:bottom w:val="single" w:sz="12" w:space="0" w:color="000000"/>
              <w:right w:val="single" w:sz="8" w:space="0" w:color="000000"/>
            </w:tcBorders>
            <w:shd w:val="clear" w:color="auto" w:fill="7E7E7E"/>
          </w:tcPr>
          <w:p w:rsidR="00DF4254" w:rsidRDefault="00DF4254">
            <w:pPr>
              <w:pStyle w:val="Default"/>
              <w:rPr>
                <w:color w:val="auto"/>
              </w:rPr>
            </w:pPr>
          </w:p>
        </w:tc>
      </w:tr>
      <w:tr w:rsidR="00DF4254">
        <w:tblPrEx>
          <w:tblW w:w="13675" w:type="dxa"/>
          <w:tblInd w:w="0" w:type="nil"/>
          <w:tblCellMar>
            <w:top w:w="0" w:type="dxa"/>
            <w:bottom w:w="0" w:type="dxa"/>
          </w:tblCellMar>
        </w:tblPrEx>
        <w:trPr>
          <w:trHeight w:val="148"/>
        </w:trPr>
        <w:tc>
          <w:tcPr>
            <w:tcW w:w="1403" w:type="dxa"/>
            <w:tcBorders>
              <w:top w:val="single" w:sz="12" w:space="0" w:color="000000"/>
              <w:left w:val="single" w:sz="10" w:space="0" w:color="000000"/>
              <w:bottom w:val="single" w:sz="12" w:space="0" w:color="000000"/>
            </w:tcBorders>
            <w:shd w:val="clear" w:color="auto" w:fill="001E5E"/>
          </w:tcPr>
          <w:p w:rsidR="00DF4254" w:rsidRDefault="00DF4254">
            <w:pPr>
              <w:pStyle w:val="Default"/>
              <w:rPr>
                <w:color w:val="auto"/>
              </w:rPr>
            </w:pPr>
          </w:p>
        </w:tc>
        <w:tc>
          <w:tcPr>
            <w:tcW w:w="2308" w:type="dxa"/>
            <w:gridSpan w:val="2"/>
            <w:tcBorders>
              <w:top w:val="single" w:sz="12" w:space="0" w:color="000000"/>
              <w:bottom w:val="single" w:sz="12" w:space="0" w:color="000000"/>
            </w:tcBorders>
            <w:shd w:val="clear" w:color="auto" w:fill="001E5E"/>
          </w:tcPr>
          <w:p w:rsidR="00DF4254" w:rsidRDefault="00DF4254">
            <w:pPr>
              <w:pStyle w:val="Default"/>
              <w:rPr>
                <w:color w:val="auto"/>
              </w:rPr>
            </w:pPr>
          </w:p>
        </w:tc>
        <w:tc>
          <w:tcPr>
            <w:tcW w:w="198" w:type="dxa"/>
            <w:gridSpan w:val="2"/>
            <w:tcBorders>
              <w:top w:val="single" w:sz="12" w:space="0" w:color="000000"/>
              <w:bottom w:val="single" w:sz="12" w:space="0" w:color="000000"/>
            </w:tcBorders>
            <w:shd w:val="clear" w:color="auto" w:fill="001E5E"/>
          </w:tcPr>
          <w:p w:rsidR="00DF4254" w:rsidRDefault="00DF4254">
            <w:pPr>
              <w:pStyle w:val="Default"/>
              <w:rPr>
                <w:color w:val="auto"/>
              </w:rPr>
            </w:pPr>
          </w:p>
        </w:tc>
        <w:tc>
          <w:tcPr>
            <w:tcW w:w="205" w:type="dxa"/>
            <w:gridSpan w:val="2"/>
            <w:tcBorders>
              <w:top w:val="single" w:sz="12" w:space="0" w:color="000000"/>
              <w:bottom w:val="single" w:sz="12" w:space="0" w:color="000000"/>
            </w:tcBorders>
            <w:shd w:val="clear" w:color="auto" w:fill="001E5E"/>
          </w:tcPr>
          <w:p w:rsidR="00DF4254" w:rsidRDefault="00DF4254">
            <w:pPr>
              <w:pStyle w:val="Default"/>
              <w:rPr>
                <w:color w:val="auto"/>
              </w:rPr>
            </w:pPr>
          </w:p>
        </w:tc>
        <w:tc>
          <w:tcPr>
            <w:tcW w:w="203" w:type="dxa"/>
            <w:gridSpan w:val="2"/>
            <w:tcBorders>
              <w:top w:val="single" w:sz="12" w:space="0" w:color="000000"/>
              <w:bottom w:val="single" w:sz="12" w:space="0" w:color="000000"/>
            </w:tcBorders>
            <w:shd w:val="clear" w:color="auto" w:fill="001E5E"/>
            <w:vAlign w:val="bottom"/>
          </w:tcPr>
          <w:p w:rsidR="00DF4254" w:rsidRDefault="00DF4254">
            <w:pPr>
              <w:pStyle w:val="Default"/>
              <w:jc w:val="right"/>
              <w:rPr>
                <w:color w:val="FFFFFF"/>
                <w:sz w:val="13"/>
                <w:szCs w:val="13"/>
              </w:rPr>
            </w:pPr>
            <w:r>
              <w:rPr>
                <w:b/>
                <w:bCs/>
                <w:color w:val="FFFFFF"/>
                <w:sz w:val="13"/>
                <w:szCs w:val="13"/>
              </w:rPr>
              <w:t>A</w:t>
            </w:r>
          </w:p>
        </w:tc>
        <w:tc>
          <w:tcPr>
            <w:tcW w:w="205" w:type="dxa"/>
            <w:tcBorders>
              <w:bottom w:val="single" w:sz="12" w:space="0" w:color="000000"/>
            </w:tcBorders>
            <w:shd w:val="clear" w:color="auto" w:fill="001E5E"/>
          </w:tcPr>
          <w:p w:rsidR="00DF4254" w:rsidRDefault="00DF4254">
            <w:pPr>
              <w:pStyle w:val="Default"/>
              <w:rPr>
                <w:color w:val="FFFFFF"/>
                <w:sz w:val="13"/>
                <w:szCs w:val="13"/>
              </w:rPr>
            </w:pPr>
            <w:r>
              <w:rPr>
                <w:b/>
                <w:bCs/>
                <w:color w:val="FFFFFF"/>
                <w:sz w:val="13"/>
                <w:szCs w:val="13"/>
              </w:rPr>
              <w:t>CT</w:t>
            </w:r>
          </w:p>
        </w:tc>
        <w:tc>
          <w:tcPr>
            <w:tcW w:w="205" w:type="dxa"/>
            <w:tcBorders>
              <w:bottom w:val="single" w:sz="12" w:space="0" w:color="000000"/>
            </w:tcBorders>
            <w:shd w:val="clear" w:color="auto" w:fill="001E5E"/>
          </w:tcPr>
          <w:p w:rsidR="00DF4254" w:rsidRDefault="00DF4254">
            <w:pPr>
              <w:pStyle w:val="Default"/>
              <w:rPr>
                <w:color w:val="FFFFFF"/>
                <w:sz w:val="13"/>
                <w:szCs w:val="13"/>
              </w:rPr>
            </w:pPr>
            <w:r>
              <w:rPr>
                <w:b/>
                <w:bCs/>
                <w:color w:val="FFFFFF"/>
                <w:sz w:val="13"/>
                <w:szCs w:val="13"/>
              </w:rPr>
              <w:t>IVI</w:t>
            </w:r>
          </w:p>
        </w:tc>
        <w:tc>
          <w:tcPr>
            <w:tcW w:w="203" w:type="dxa"/>
            <w:tcBorders>
              <w:bottom w:val="single" w:sz="12" w:space="0" w:color="000000"/>
            </w:tcBorders>
            <w:shd w:val="clear" w:color="auto" w:fill="001E5E"/>
          </w:tcPr>
          <w:p w:rsidR="00DF4254" w:rsidRDefault="00DF4254">
            <w:pPr>
              <w:pStyle w:val="Default"/>
              <w:rPr>
                <w:color w:val="FFFFFF"/>
                <w:sz w:val="13"/>
                <w:szCs w:val="13"/>
              </w:rPr>
            </w:pPr>
            <w:r>
              <w:rPr>
                <w:b/>
                <w:bCs/>
                <w:color w:val="FFFFFF"/>
                <w:sz w:val="13"/>
                <w:szCs w:val="13"/>
              </w:rPr>
              <w:t>DA</w:t>
            </w:r>
          </w:p>
        </w:tc>
        <w:tc>
          <w:tcPr>
            <w:tcW w:w="205" w:type="dxa"/>
            <w:tcBorders>
              <w:bottom w:val="single" w:sz="12" w:space="0" w:color="000000"/>
            </w:tcBorders>
            <w:shd w:val="clear" w:color="auto" w:fill="001E5E"/>
          </w:tcPr>
          <w:p w:rsidR="00DF4254" w:rsidRDefault="00DF4254">
            <w:pPr>
              <w:pStyle w:val="Default"/>
              <w:rPr>
                <w:color w:val="FFFFFF"/>
                <w:sz w:val="13"/>
                <w:szCs w:val="13"/>
              </w:rPr>
            </w:pPr>
            <w:r>
              <w:rPr>
                <w:b/>
                <w:bCs/>
                <w:color w:val="FFFFFF"/>
                <w:sz w:val="13"/>
                <w:szCs w:val="13"/>
              </w:rPr>
              <w:t>DE</w:t>
            </w:r>
          </w:p>
        </w:tc>
        <w:tc>
          <w:tcPr>
            <w:tcW w:w="205" w:type="dxa"/>
            <w:gridSpan w:val="2"/>
            <w:tcBorders>
              <w:bottom w:val="single" w:sz="12" w:space="0" w:color="000000"/>
            </w:tcBorders>
            <w:shd w:val="clear" w:color="auto" w:fill="001E5E"/>
          </w:tcPr>
          <w:p w:rsidR="00DF4254" w:rsidRDefault="00DF4254">
            <w:pPr>
              <w:pStyle w:val="Default"/>
              <w:rPr>
                <w:color w:val="FFFFFF"/>
                <w:sz w:val="13"/>
                <w:szCs w:val="13"/>
              </w:rPr>
            </w:pPr>
            <w:r>
              <w:rPr>
                <w:b/>
                <w:bCs/>
                <w:color w:val="FFFFFF"/>
                <w:sz w:val="13"/>
                <w:szCs w:val="13"/>
              </w:rPr>
              <w:t xml:space="preserve">S </w:t>
            </w:r>
          </w:p>
        </w:tc>
        <w:tc>
          <w:tcPr>
            <w:tcW w:w="203" w:type="dxa"/>
            <w:tcBorders>
              <w:bottom w:val="single" w:sz="12" w:space="0" w:color="000000"/>
            </w:tcBorders>
            <w:shd w:val="clear" w:color="auto" w:fill="001E5E"/>
          </w:tcPr>
          <w:p w:rsidR="00DF4254" w:rsidRDefault="00DF4254">
            <w:pPr>
              <w:pStyle w:val="Default"/>
              <w:rPr>
                <w:color w:val="FFFFFF"/>
                <w:sz w:val="13"/>
                <w:szCs w:val="13"/>
              </w:rPr>
            </w:pPr>
            <w:r>
              <w:rPr>
                <w:b/>
                <w:bCs/>
                <w:color w:val="FFFFFF"/>
                <w:sz w:val="13"/>
                <w:szCs w:val="13"/>
              </w:rPr>
              <w:t>DE</w:t>
            </w:r>
          </w:p>
        </w:tc>
        <w:tc>
          <w:tcPr>
            <w:tcW w:w="205" w:type="dxa"/>
            <w:tcBorders>
              <w:bottom w:val="single" w:sz="12" w:space="0" w:color="000000"/>
            </w:tcBorders>
            <w:shd w:val="clear" w:color="auto" w:fill="001E5E"/>
          </w:tcPr>
          <w:p w:rsidR="00DF4254" w:rsidRDefault="00DF4254">
            <w:pPr>
              <w:pStyle w:val="Default"/>
              <w:rPr>
                <w:color w:val="FFFFFF"/>
                <w:sz w:val="13"/>
                <w:szCs w:val="13"/>
              </w:rPr>
            </w:pPr>
            <w:r>
              <w:rPr>
                <w:b/>
                <w:bCs/>
                <w:color w:val="FFFFFF"/>
                <w:sz w:val="13"/>
                <w:szCs w:val="13"/>
              </w:rPr>
              <w:t>L P</w:t>
            </w:r>
          </w:p>
        </w:tc>
        <w:tc>
          <w:tcPr>
            <w:tcW w:w="205" w:type="dxa"/>
            <w:tcBorders>
              <w:bottom w:val="single" w:sz="12" w:space="0" w:color="000000"/>
            </w:tcBorders>
            <w:shd w:val="clear" w:color="auto" w:fill="001E5E"/>
          </w:tcPr>
          <w:p w:rsidR="00DF4254" w:rsidRDefault="00DF4254">
            <w:pPr>
              <w:pStyle w:val="Default"/>
              <w:rPr>
                <w:color w:val="FFFFFF"/>
                <w:sz w:val="13"/>
                <w:szCs w:val="13"/>
              </w:rPr>
            </w:pPr>
            <w:r>
              <w:rPr>
                <w:b/>
                <w:bCs/>
                <w:color w:val="FFFFFF"/>
                <w:sz w:val="13"/>
                <w:szCs w:val="13"/>
              </w:rPr>
              <w:t>ER</w:t>
            </w:r>
          </w:p>
        </w:tc>
        <w:tc>
          <w:tcPr>
            <w:tcW w:w="203" w:type="dxa"/>
            <w:gridSpan w:val="2"/>
            <w:tcBorders>
              <w:bottom w:val="single" w:sz="12" w:space="0" w:color="000000"/>
            </w:tcBorders>
            <w:shd w:val="clear" w:color="auto" w:fill="001E5E"/>
          </w:tcPr>
          <w:p w:rsidR="00DF4254" w:rsidRDefault="00DF4254">
            <w:pPr>
              <w:pStyle w:val="Default"/>
              <w:rPr>
                <w:color w:val="FFFFFF"/>
                <w:sz w:val="13"/>
                <w:szCs w:val="13"/>
              </w:rPr>
            </w:pPr>
            <w:r>
              <w:rPr>
                <w:b/>
                <w:bCs/>
                <w:color w:val="FFFFFF"/>
                <w:sz w:val="13"/>
                <w:szCs w:val="13"/>
              </w:rPr>
              <w:t>SO</w:t>
            </w:r>
          </w:p>
        </w:tc>
        <w:tc>
          <w:tcPr>
            <w:tcW w:w="205" w:type="dxa"/>
            <w:gridSpan w:val="3"/>
            <w:tcBorders>
              <w:bottom w:val="single" w:sz="12" w:space="0" w:color="000000"/>
            </w:tcBorders>
            <w:shd w:val="clear" w:color="auto" w:fill="001E5E"/>
          </w:tcPr>
          <w:p w:rsidR="00DF4254" w:rsidRDefault="00DF4254">
            <w:pPr>
              <w:pStyle w:val="Default"/>
              <w:rPr>
                <w:color w:val="FFFFFF"/>
                <w:sz w:val="13"/>
                <w:szCs w:val="13"/>
              </w:rPr>
            </w:pPr>
            <w:r>
              <w:rPr>
                <w:b/>
                <w:bCs/>
                <w:color w:val="FFFFFF"/>
                <w:sz w:val="13"/>
                <w:szCs w:val="13"/>
              </w:rPr>
              <w:t>NA</w:t>
            </w:r>
          </w:p>
        </w:tc>
        <w:tc>
          <w:tcPr>
            <w:tcW w:w="203" w:type="dxa"/>
            <w:gridSpan w:val="4"/>
            <w:tcBorders>
              <w:bottom w:val="single" w:sz="12" w:space="0" w:color="000000"/>
            </w:tcBorders>
            <w:shd w:val="clear" w:color="auto" w:fill="001E5E"/>
          </w:tcPr>
          <w:p w:rsidR="00DF4254" w:rsidRDefault="00DF4254">
            <w:pPr>
              <w:pStyle w:val="Default"/>
              <w:rPr>
                <w:color w:val="FFFFFF"/>
                <w:sz w:val="13"/>
                <w:szCs w:val="13"/>
              </w:rPr>
            </w:pPr>
            <w:r>
              <w:rPr>
                <w:b/>
                <w:bCs/>
                <w:color w:val="FFFFFF"/>
                <w:sz w:val="13"/>
                <w:szCs w:val="13"/>
              </w:rPr>
              <w:t xml:space="preserve">L </w:t>
            </w:r>
          </w:p>
        </w:tc>
        <w:tc>
          <w:tcPr>
            <w:tcW w:w="205" w:type="dxa"/>
            <w:gridSpan w:val="3"/>
            <w:tcBorders>
              <w:bottom w:val="single" w:sz="12" w:space="0" w:color="000000"/>
            </w:tcBorders>
            <w:shd w:val="clear" w:color="auto" w:fill="001E5E"/>
          </w:tcPr>
          <w:p w:rsidR="00DF4254" w:rsidRDefault="00DF4254">
            <w:pPr>
              <w:pStyle w:val="Default"/>
              <w:rPr>
                <w:color w:val="FFFFFF"/>
                <w:sz w:val="13"/>
                <w:szCs w:val="13"/>
              </w:rPr>
            </w:pPr>
            <w:r>
              <w:rPr>
                <w:b/>
                <w:bCs/>
                <w:color w:val="FFFFFF"/>
                <w:sz w:val="13"/>
                <w:szCs w:val="13"/>
              </w:rPr>
              <w:t xml:space="preserve">DE </w:t>
            </w:r>
          </w:p>
        </w:tc>
        <w:tc>
          <w:tcPr>
            <w:tcW w:w="205" w:type="dxa"/>
            <w:gridSpan w:val="3"/>
            <w:tcBorders>
              <w:bottom w:val="single" w:sz="12" w:space="0" w:color="000000"/>
            </w:tcBorders>
            <w:shd w:val="clear" w:color="auto" w:fill="001E5E"/>
          </w:tcPr>
          <w:p w:rsidR="00DF4254" w:rsidRDefault="00DF4254">
            <w:pPr>
              <w:pStyle w:val="Default"/>
              <w:rPr>
                <w:color w:val="FFFFFF"/>
                <w:sz w:val="13"/>
                <w:szCs w:val="13"/>
              </w:rPr>
            </w:pPr>
            <w:r>
              <w:rPr>
                <w:b/>
                <w:bCs/>
                <w:color w:val="FFFFFF"/>
                <w:sz w:val="13"/>
                <w:szCs w:val="13"/>
              </w:rPr>
              <w:t>L</w:t>
            </w:r>
          </w:p>
        </w:tc>
        <w:tc>
          <w:tcPr>
            <w:tcW w:w="203" w:type="dxa"/>
            <w:gridSpan w:val="3"/>
            <w:tcBorders>
              <w:bottom w:val="single" w:sz="12" w:space="0" w:color="000000"/>
            </w:tcBorders>
            <w:shd w:val="clear" w:color="auto" w:fill="001E5E"/>
          </w:tcPr>
          <w:p w:rsidR="00DF4254" w:rsidRDefault="00DF4254">
            <w:pPr>
              <w:pStyle w:val="Default"/>
              <w:rPr>
                <w:color w:val="FFFFFF"/>
                <w:sz w:val="13"/>
                <w:szCs w:val="13"/>
              </w:rPr>
            </w:pPr>
            <w:r>
              <w:rPr>
                <w:b/>
                <w:bCs/>
                <w:color w:val="FFFFFF"/>
                <w:sz w:val="13"/>
                <w:szCs w:val="13"/>
              </w:rPr>
              <w:t>A S</w:t>
            </w:r>
          </w:p>
        </w:tc>
        <w:tc>
          <w:tcPr>
            <w:tcW w:w="205" w:type="dxa"/>
            <w:gridSpan w:val="3"/>
            <w:tcBorders>
              <w:bottom w:val="single" w:sz="12" w:space="0" w:color="000000"/>
            </w:tcBorders>
            <w:shd w:val="clear" w:color="auto" w:fill="001E5E"/>
          </w:tcPr>
          <w:p w:rsidR="00DF4254" w:rsidRDefault="00DF4254">
            <w:pPr>
              <w:pStyle w:val="Default"/>
              <w:rPr>
                <w:color w:val="FFFFFF"/>
                <w:sz w:val="13"/>
                <w:szCs w:val="13"/>
              </w:rPr>
            </w:pPr>
            <w:r>
              <w:rPr>
                <w:b/>
                <w:bCs/>
                <w:color w:val="FFFFFF"/>
                <w:sz w:val="13"/>
                <w:szCs w:val="13"/>
              </w:rPr>
              <w:t>TA</w:t>
            </w:r>
          </w:p>
        </w:tc>
        <w:tc>
          <w:tcPr>
            <w:tcW w:w="205" w:type="dxa"/>
            <w:gridSpan w:val="3"/>
            <w:tcBorders>
              <w:bottom w:val="single" w:sz="12" w:space="0" w:color="000000"/>
            </w:tcBorders>
            <w:shd w:val="clear" w:color="auto" w:fill="001E5E"/>
          </w:tcPr>
          <w:p w:rsidR="00DF4254" w:rsidRDefault="00DF4254">
            <w:pPr>
              <w:pStyle w:val="Default"/>
              <w:rPr>
                <w:color w:val="FFFFFF"/>
                <w:sz w:val="13"/>
                <w:szCs w:val="13"/>
              </w:rPr>
            </w:pPr>
            <w:r>
              <w:rPr>
                <w:b/>
                <w:bCs/>
                <w:color w:val="FFFFFF"/>
                <w:sz w:val="13"/>
                <w:szCs w:val="13"/>
              </w:rPr>
              <w:t>-E</w:t>
            </w:r>
          </w:p>
        </w:tc>
        <w:tc>
          <w:tcPr>
            <w:tcW w:w="203" w:type="dxa"/>
            <w:gridSpan w:val="4"/>
            <w:tcBorders>
              <w:bottom w:val="single" w:sz="12" w:space="0" w:color="000000"/>
            </w:tcBorders>
            <w:shd w:val="clear" w:color="auto" w:fill="001E5E"/>
          </w:tcPr>
          <w:p w:rsidR="00DF4254" w:rsidRDefault="00DF4254">
            <w:pPr>
              <w:pStyle w:val="Default"/>
              <w:rPr>
                <w:color w:val="FFFFFF"/>
                <w:sz w:val="13"/>
                <w:szCs w:val="13"/>
              </w:rPr>
            </w:pPr>
            <w:r>
              <w:rPr>
                <w:b/>
                <w:bCs/>
                <w:color w:val="FFFFFF"/>
                <w:sz w:val="13"/>
                <w:szCs w:val="13"/>
              </w:rPr>
              <w:t>SP</w:t>
            </w:r>
          </w:p>
        </w:tc>
        <w:tc>
          <w:tcPr>
            <w:tcW w:w="205" w:type="dxa"/>
            <w:gridSpan w:val="4"/>
            <w:tcBorders>
              <w:bottom w:val="single" w:sz="12" w:space="0" w:color="000000"/>
            </w:tcBorders>
            <w:shd w:val="clear" w:color="auto" w:fill="001E5E"/>
          </w:tcPr>
          <w:p w:rsidR="00DF4254" w:rsidRDefault="00DF4254">
            <w:pPr>
              <w:pStyle w:val="Default"/>
              <w:rPr>
                <w:color w:val="FFFFFF"/>
                <w:sz w:val="13"/>
                <w:szCs w:val="13"/>
              </w:rPr>
            </w:pPr>
            <w:r>
              <w:rPr>
                <w:b/>
                <w:bCs/>
                <w:color w:val="FFFFFF"/>
                <w:sz w:val="13"/>
                <w:szCs w:val="13"/>
              </w:rPr>
              <w:t xml:space="preserve">OL </w:t>
            </w:r>
          </w:p>
        </w:tc>
        <w:tc>
          <w:tcPr>
            <w:tcW w:w="205" w:type="dxa"/>
            <w:gridSpan w:val="3"/>
            <w:tcBorders>
              <w:top w:val="single" w:sz="12" w:space="0" w:color="000000"/>
              <w:bottom w:val="single" w:sz="12" w:space="0" w:color="000000"/>
            </w:tcBorders>
            <w:shd w:val="clear" w:color="auto" w:fill="001E5E"/>
          </w:tcPr>
          <w:p w:rsidR="00DF4254" w:rsidRDefault="00DF4254">
            <w:pPr>
              <w:pStyle w:val="Default"/>
              <w:rPr>
                <w:color w:val="auto"/>
              </w:rPr>
            </w:pPr>
          </w:p>
        </w:tc>
        <w:tc>
          <w:tcPr>
            <w:tcW w:w="203" w:type="dxa"/>
            <w:gridSpan w:val="3"/>
            <w:tcBorders>
              <w:top w:val="single" w:sz="12" w:space="0" w:color="000000"/>
              <w:bottom w:val="single" w:sz="12" w:space="0" w:color="000000"/>
            </w:tcBorders>
            <w:shd w:val="clear" w:color="auto" w:fill="001E5E"/>
          </w:tcPr>
          <w:p w:rsidR="00DF4254" w:rsidRDefault="00DF4254">
            <w:pPr>
              <w:pStyle w:val="Default"/>
              <w:rPr>
                <w:color w:val="auto"/>
              </w:rPr>
            </w:pPr>
          </w:p>
        </w:tc>
        <w:tc>
          <w:tcPr>
            <w:tcW w:w="205" w:type="dxa"/>
            <w:gridSpan w:val="3"/>
            <w:tcBorders>
              <w:top w:val="single" w:sz="12" w:space="0" w:color="000000"/>
              <w:bottom w:val="single" w:sz="12" w:space="0" w:color="000000"/>
            </w:tcBorders>
            <w:shd w:val="clear" w:color="auto" w:fill="001E5E"/>
          </w:tcPr>
          <w:p w:rsidR="00DF4254" w:rsidRDefault="00DF4254">
            <w:pPr>
              <w:pStyle w:val="Default"/>
              <w:rPr>
                <w:color w:val="auto"/>
              </w:rPr>
            </w:pPr>
          </w:p>
        </w:tc>
        <w:tc>
          <w:tcPr>
            <w:tcW w:w="203" w:type="dxa"/>
            <w:gridSpan w:val="3"/>
            <w:tcBorders>
              <w:top w:val="single" w:sz="12" w:space="0" w:color="000000"/>
              <w:bottom w:val="single" w:sz="12" w:space="0" w:color="000000"/>
            </w:tcBorders>
            <w:shd w:val="clear" w:color="auto" w:fill="001E5E"/>
          </w:tcPr>
          <w:p w:rsidR="00DF4254" w:rsidRDefault="00DF4254">
            <w:pPr>
              <w:pStyle w:val="Default"/>
              <w:rPr>
                <w:color w:val="auto"/>
              </w:rPr>
            </w:pPr>
          </w:p>
        </w:tc>
        <w:tc>
          <w:tcPr>
            <w:tcW w:w="205" w:type="dxa"/>
            <w:gridSpan w:val="4"/>
            <w:tcBorders>
              <w:top w:val="single" w:sz="12" w:space="0" w:color="000000"/>
              <w:bottom w:val="single" w:sz="12" w:space="0" w:color="000000"/>
            </w:tcBorders>
            <w:shd w:val="clear" w:color="auto" w:fill="001E5E"/>
          </w:tcPr>
          <w:p w:rsidR="00DF4254" w:rsidRDefault="00DF4254">
            <w:pPr>
              <w:pStyle w:val="Default"/>
              <w:rPr>
                <w:color w:val="auto"/>
              </w:rPr>
            </w:pPr>
          </w:p>
        </w:tc>
        <w:tc>
          <w:tcPr>
            <w:tcW w:w="180" w:type="dxa"/>
            <w:gridSpan w:val="4"/>
            <w:tcBorders>
              <w:top w:val="single" w:sz="12" w:space="0" w:color="000000"/>
              <w:bottom w:val="single" w:sz="12" w:space="0" w:color="000000"/>
            </w:tcBorders>
            <w:shd w:val="clear" w:color="auto" w:fill="001E5E"/>
          </w:tcPr>
          <w:p w:rsidR="00DF4254" w:rsidRDefault="00DF4254">
            <w:pPr>
              <w:pStyle w:val="Default"/>
              <w:rPr>
                <w:color w:val="auto"/>
              </w:rPr>
            </w:pPr>
          </w:p>
        </w:tc>
        <w:tc>
          <w:tcPr>
            <w:tcW w:w="198" w:type="dxa"/>
            <w:gridSpan w:val="4"/>
            <w:tcBorders>
              <w:top w:val="single" w:sz="12" w:space="0" w:color="000000"/>
              <w:bottom w:val="single" w:sz="12" w:space="0" w:color="000000"/>
            </w:tcBorders>
            <w:shd w:val="clear" w:color="auto" w:fill="001E5E"/>
          </w:tcPr>
          <w:p w:rsidR="00DF4254" w:rsidRDefault="00DF4254">
            <w:pPr>
              <w:pStyle w:val="Default"/>
              <w:rPr>
                <w:color w:val="auto"/>
              </w:rPr>
            </w:pPr>
          </w:p>
        </w:tc>
        <w:tc>
          <w:tcPr>
            <w:tcW w:w="205" w:type="dxa"/>
            <w:gridSpan w:val="3"/>
            <w:tcBorders>
              <w:top w:val="single" w:sz="12" w:space="0" w:color="000000"/>
              <w:bottom w:val="single" w:sz="12" w:space="0" w:color="000000"/>
            </w:tcBorders>
            <w:shd w:val="clear" w:color="auto" w:fill="001E5E"/>
          </w:tcPr>
          <w:p w:rsidR="00DF4254" w:rsidRDefault="00DF4254">
            <w:pPr>
              <w:pStyle w:val="Default"/>
              <w:rPr>
                <w:color w:val="auto"/>
              </w:rPr>
            </w:pPr>
          </w:p>
        </w:tc>
        <w:tc>
          <w:tcPr>
            <w:tcW w:w="205" w:type="dxa"/>
            <w:gridSpan w:val="3"/>
            <w:tcBorders>
              <w:top w:val="single" w:sz="12" w:space="0" w:color="000000"/>
              <w:bottom w:val="single" w:sz="12" w:space="0" w:color="000000"/>
            </w:tcBorders>
            <w:shd w:val="clear" w:color="auto" w:fill="001E5E"/>
          </w:tcPr>
          <w:p w:rsidR="00DF4254" w:rsidRDefault="00DF4254">
            <w:pPr>
              <w:pStyle w:val="Default"/>
              <w:rPr>
                <w:color w:val="auto"/>
              </w:rPr>
            </w:pPr>
          </w:p>
        </w:tc>
        <w:tc>
          <w:tcPr>
            <w:tcW w:w="203" w:type="dxa"/>
            <w:gridSpan w:val="3"/>
            <w:tcBorders>
              <w:top w:val="single" w:sz="12" w:space="0" w:color="000000"/>
              <w:bottom w:val="single" w:sz="12" w:space="0" w:color="000000"/>
            </w:tcBorders>
            <w:shd w:val="clear" w:color="auto" w:fill="001E5E"/>
          </w:tcPr>
          <w:p w:rsidR="00DF4254" w:rsidRDefault="00DF4254">
            <w:pPr>
              <w:pStyle w:val="Default"/>
              <w:rPr>
                <w:color w:val="auto"/>
              </w:rPr>
            </w:pPr>
          </w:p>
        </w:tc>
        <w:tc>
          <w:tcPr>
            <w:tcW w:w="205" w:type="dxa"/>
            <w:gridSpan w:val="4"/>
            <w:tcBorders>
              <w:top w:val="single" w:sz="12" w:space="0" w:color="000000"/>
              <w:bottom w:val="single" w:sz="12" w:space="0" w:color="000000"/>
            </w:tcBorders>
            <w:shd w:val="clear" w:color="auto" w:fill="001E5E"/>
          </w:tcPr>
          <w:p w:rsidR="00DF4254" w:rsidRDefault="00DF4254">
            <w:pPr>
              <w:pStyle w:val="Default"/>
              <w:rPr>
                <w:color w:val="auto"/>
              </w:rPr>
            </w:pPr>
          </w:p>
        </w:tc>
        <w:tc>
          <w:tcPr>
            <w:tcW w:w="205" w:type="dxa"/>
            <w:gridSpan w:val="4"/>
            <w:tcBorders>
              <w:top w:val="single" w:sz="12" w:space="0" w:color="000000"/>
              <w:bottom w:val="single" w:sz="12" w:space="0" w:color="000000"/>
            </w:tcBorders>
            <w:shd w:val="clear" w:color="auto" w:fill="001E5E"/>
          </w:tcPr>
          <w:p w:rsidR="00DF4254" w:rsidRDefault="00DF4254">
            <w:pPr>
              <w:pStyle w:val="Default"/>
              <w:rPr>
                <w:color w:val="auto"/>
              </w:rPr>
            </w:pPr>
          </w:p>
        </w:tc>
        <w:tc>
          <w:tcPr>
            <w:tcW w:w="203" w:type="dxa"/>
            <w:gridSpan w:val="4"/>
            <w:tcBorders>
              <w:top w:val="single" w:sz="12" w:space="0" w:color="000000"/>
              <w:bottom w:val="single" w:sz="12" w:space="0" w:color="000000"/>
            </w:tcBorders>
            <w:shd w:val="clear" w:color="auto" w:fill="001E5E"/>
          </w:tcPr>
          <w:p w:rsidR="00DF4254" w:rsidRDefault="00DF4254">
            <w:pPr>
              <w:pStyle w:val="Default"/>
              <w:rPr>
                <w:color w:val="auto"/>
              </w:rPr>
            </w:pPr>
          </w:p>
        </w:tc>
        <w:tc>
          <w:tcPr>
            <w:tcW w:w="205" w:type="dxa"/>
            <w:gridSpan w:val="3"/>
            <w:tcBorders>
              <w:top w:val="single" w:sz="12" w:space="0" w:color="000000"/>
              <w:bottom w:val="single" w:sz="12" w:space="0" w:color="000000"/>
            </w:tcBorders>
            <w:shd w:val="clear" w:color="auto" w:fill="001E5E"/>
          </w:tcPr>
          <w:p w:rsidR="00DF4254" w:rsidRDefault="00DF4254">
            <w:pPr>
              <w:pStyle w:val="Default"/>
              <w:rPr>
                <w:color w:val="auto"/>
              </w:rPr>
            </w:pPr>
          </w:p>
        </w:tc>
        <w:tc>
          <w:tcPr>
            <w:tcW w:w="203" w:type="dxa"/>
            <w:gridSpan w:val="3"/>
            <w:tcBorders>
              <w:top w:val="single" w:sz="12" w:space="0" w:color="000000"/>
              <w:bottom w:val="single" w:sz="12" w:space="0" w:color="000000"/>
            </w:tcBorders>
            <w:shd w:val="clear" w:color="auto" w:fill="001E5E"/>
          </w:tcPr>
          <w:p w:rsidR="00DF4254" w:rsidRDefault="00DF4254">
            <w:pPr>
              <w:pStyle w:val="Default"/>
              <w:rPr>
                <w:color w:val="auto"/>
              </w:rPr>
            </w:pPr>
          </w:p>
        </w:tc>
        <w:tc>
          <w:tcPr>
            <w:tcW w:w="205" w:type="dxa"/>
            <w:gridSpan w:val="3"/>
            <w:tcBorders>
              <w:top w:val="single" w:sz="12" w:space="0" w:color="000000"/>
              <w:bottom w:val="single" w:sz="12" w:space="0" w:color="000000"/>
            </w:tcBorders>
            <w:shd w:val="clear" w:color="auto" w:fill="001E5E"/>
          </w:tcPr>
          <w:p w:rsidR="00DF4254" w:rsidRDefault="00DF4254">
            <w:pPr>
              <w:pStyle w:val="Default"/>
              <w:rPr>
                <w:color w:val="auto"/>
              </w:rPr>
            </w:pPr>
          </w:p>
        </w:tc>
        <w:tc>
          <w:tcPr>
            <w:tcW w:w="205" w:type="dxa"/>
            <w:gridSpan w:val="3"/>
            <w:tcBorders>
              <w:top w:val="single" w:sz="12" w:space="0" w:color="000000"/>
              <w:bottom w:val="single" w:sz="12" w:space="0" w:color="000000"/>
            </w:tcBorders>
            <w:shd w:val="clear" w:color="auto" w:fill="001E5E"/>
          </w:tcPr>
          <w:p w:rsidR="00DF4254" w:rsidRDefault="00DF4254">
            <w:pPr>
              <w:pStyle w:val="Default"/>
              <w:rPr>
                <w:color w:val="auto"/>
              </w:rPr>
            </w:pPr>
          </w:p>
        </w:tc>
        <w:tc>
          <w:tcPr>
            <w:tcW w:w="203" w:type="dxa"/>
            <w:gridSpan w:val="4"/>
            <w:tcBorders>
              <w:top w:val="single" w:sz="12" w:space="0" w:color="000000"/>
              <w:bottom w:val="single" w:sz="12" w:space="0" w:color="000000"/>
            </w:tcBorders>
            <w:shd w:val="clear" w:color="auto" w:fill="001E5E"/>
          </w:tcPr>
          <w:p w:rsidR="00DF4254" w:rsidRDefault="00DF4254">
            <w:pPr>
              <w:pStyle w:val="Default"/>
              <w:rPr>
                <w:color w:val="auto"/>
              </w:rPr>
            </w:pPr>
          </w:p>
        </w:tc>
        <w:tc>
          <w:tcPr>
            <w:tcW w:w="205" w:type="dxa"/>
            <w:gridSpan w:val="4"/>
            <w:tcBorders>
              <w:top w:val="single" w:sz="12" w:space="0" w:color="000000"/>
              <w:bottom w:val="single" w:sz="12" w:space="0" w:color="000000"/>
            </w:tcBorders>
            <w:shd w:val="clear" w:color="auto" w:fill="001E5E"/>
          </w:tcPr>
          <w:p w:rsidR="00DF4254" w:rsidRDefault="00DF4254">
            <w:pPr>
              <w:pStyle w:val="Default"/>
              <w:rPr>
                <w:color w:val="auto"/>
              </w:rPr>
            </w:pPr>
          </w:p>
        </w:tc>
        <w:tc>
          <w:tcPr>
            <w:tcW w:w="205" w:type="dxa"/>
            <w:gridSpan w:val="4"/>
            <w:tcBorders>
              <w:top w:val="single" w:sz="12" w:space="0" w:color="000000"/>
              <w:bottom w:val="single" w:sz="12" w:space="0" w:color="000000"/>
            </w:tcBorders>
            <w:shd w:val="clear" w:color="auto" w:fill="001E5E"/>
          </w:tcPr>
          <w:p w:rsidR="00DF4254" w:rsidRDefault="00DF4254">
            <w:pPr>
              <w:pStyle w:val="Default"/>
              <w:rPr>
                <w:color w:val="auto"/>
              </w:rPr>
            </w:pPr>
          </w:p>
        </w:tc>
        <w:tc>
          <w:tcPr>
            <w:tcW w:w="203" w:type="dxa"/>
            <w:gridSpan w:val="3"/>
            <w:tcBorders>
              <w:top w:val="single" w:sz="12" w:space="0" w:color="000000"/>
              <w:bottom w:val="single" w:sz="12" w:space="0" w:color="000000"/>
            </w:tcBorders>
            <w:shd w:val="clear" w:color="auto" w:fill="001E5E"/>
          </w:tcPr>
          <w:p w:rsidR="00DF4254" w:rsidRDefault="00DF4254">
            <w:pPr>
              <w:pStyle w:val="Default"/>
              <w:rPr>
                <w:color w:val="auto"/>
              </w:rPr>
            </w:pPr>
          </w:p>
        </w:tc>
        <w:tc>
          <w:tcPr>
            <w:tcW w:w="205" w:type="dxa"/>
            <w:gridSpan w:val="3"/>
            <w:tcBorders>
              <w:top w:val="single" w:sz="12" w:space="0" w:color="000000"/>
              <w:bottom w:val="single" w:sz="12" w:space="0" w:color="000000"/>
            </w:tcBorders>
            <w:shd w:val="clear" w:color="auto" w:fill="001E5E"/>
          </w:tcPr>
          <w:p w:rsidR="00DF4254" w:rsidRDefault="00DF4254">
            <w:pPr>
              <w:pStyle w:val="Default"/>
              <w:rPr>
                <w:color w:val="auto"/>
              </w:rPr>
            </w:pPr>
          </w:p>
        </w:tc>
        <w:tc>
          <w:tcPr>
            <w:tcW w:w="205" w:type="dxa"/>
            <w:gridSpan w:val="3"/>
            <w:tcBorders>
              <w:top w:val="single" w:sz="12" w:space="0" w:color="000000"/>
              <w:bottom w:val="single" w:sz="12" w:space="0" w:color="000000"/>
            </w:tcBorders>
            <w:shd w:val="clear" w:color="auto" w:fill="001E5E"/>
          </w:tcPr>
          <w:p w:rsidR="00DF4254" w:rsidRDefault="00DF4254">
            <w:pPr>
              <w:pStyle w:val="Default"/>
              <w:rPr>
                <w:color w:val="auto"/>
              </w:rPr>
            </w:pPr>
          </w:p>
        </w:tc>
        <w:tc>
          <w:tcPr>
            <w:tcW w:w="203" w:type="dxa"/>
            <w:gridSpan w:val="4"/>
            <w:tcBorders>
              <w:top w:val="single" w:sz="12" w:space="0" w:color="000000"/>
              <w:bottom w:val="single" w:sz="12" w:space="0" w:color="000000"/>
            </w:tcBorders>
            <w:shd w:val="clear" w:color="auto" w:fill="001E5E"/>
          </w:tcPr>
          <w:p w:rsidR="00DF4254" w:rsidRDefault="00DF4254">
            <w:pPr>
              <w:pStyle w:val="Default"/>
              <w:rPr>
                <w:color w:val="auto"/>
              </w:rPr>
            </w:pPr>
          </w:p>
        </w:tc>
        <w:tc>
          <w:tcPr>
            <w:tcW w:w="205" w:type="dxa"/>
            <w:gridSpan w:val="4"/>
            <w:tcBorders>
              <w:top w:val="single" w:sz="12" w:space="0" w:color="000000"/>
              <w:bottom w:val="single" w:sz="12" w:space="0" w:color="000000"/>
            </w:tcBorders>
            <w:shd w:val="clear" w:color="auto" w:fill="001E5E"/>
          </w:tcPr>
          <w:p w:rsidR="00DF4254" w:rsidRDefault="00DF4254">
            <w:pPr>
              <w:pStyle w:val="Default"/>
              <w:rPr>
                <w:color w:val="auto"/>
              </w:rPr>
            </w:pPr>
          </w:p>
        </w:tc>
        <w:tc>
          <w:tcPr>
            <w:tcW w:w="205" w:type="dxa"/>
            <w:gridSpan w:val="3"/>
            <w:tcBorders>
              <w:top w:val="single" w:sz="12" w:space="0" w:color="000000"/>
              <w:bottom w:val="single" w:sz="12" w:space="0" w:color="000000"/>
            </w:tcBorders>
            <w:shd w:val="clear" w:color="auto" w:fill="001E5E"/>
          </w:tcPr>
          <w:p w:rsidR="00DF4254" w:rsidRDefault="00DF4254">
            <w:pPr>
              <w:pStyle w:val="Default"/>
              <w:rPr>
                <w:color w:val="auto"/>
              </w:rPr>
            </w:pPr>
          </w:p>
        </w:tc>
        <w:tc>
          <w:tcPr>
            <w:tcW w:w="203" w:type="dxa"/>
            <w:gridSpan w:val="3"/>
            <w:tcBorders>
              <w:top w:val="single" w:sz="12" w:space="0" w:color="000000"/>
              <w:bottom w:val="single" w:sz="12" w:space="0" w:color="000000"/>
            </w:tcBorders>
            <w:shd w:val="clear" w:color="auto" w:fill="001E5E"/>
          </w:tcPr>
          <w:p w:rsidR="00DF4254" w:rsidRDefault="00DF4254">
            <w:pPr>
              <w:pStyle w:val="Default"/>
              <w:rPr>
                <w:color w:val="auto"/>
              </w:rPr>
            </w:pPr>
          </w:p>
        </w:tc>
        <w:tc>
          <w:tcPr>
            <w:tcW w:w="205" w:type="dxa"/>
            <w:gridSpan w:val="3"/>
            <w:tcBorders>
              <w:top w:val="single" w:sz="12" w:space="0" w:color="000000"/>
              <w:bottom w:val="single" w:sz="12" w:space="0" w:color="000000"/>
            </w:tcBorders>
            <w:shd w:val="clear" w:color="auto" w:fill="001E5E"/>
          </w:tcPr>
          <w:p w:rsidR="00DF4254" w:rsidRDefault="00DF4254">
            <w:pPr>
              <w:pStyle w:val="Default"/>
              <w:rPr>
                <w:color w:val="auto"/>
              </w:rPr>
            </w:pPr>
          </w:p>
        </w:tc>
      </w:tr>
      <w:tr w:rsidR="00DF4254">
        <w:tblPrEx>
          <w:tblW w:w="13675" w:type="dxa"/>
          <w:tblInd w:w="0" w:type="nil"/>
          <w:tblCellMar>
            <w:top w:w="0" w:type="dxa"/>
            <w:bottom w:w="0" w:type="dxa"/>
          </w:tblCellMar>
        </w:tblPrEx>
        <w:trPr>
          <w:trHeight w:val="465"/>
        </w:trPr>
        <w:tc>
          <w:tcPr>
            <w:tcW w:w="1403" w:type="dxa"/>
            <w:tcBorders>
              <w:top w:val="single" w:sz="12" w:space="0" w:color="000000"/>
              <w:left w:val="single" w:sz="10" w:space="0" w:color="000000"/>
              <w:bottom w:val="single" w:sz="8" w:space="0" w:color="000000"/>
              <w:right w:val="single" w:sz="12" w:space="0" w:color="000000"/>
            </w:tcBorders>
            <w:vAlign w:val="center"/>
          </w:tcPr>
          <w:p w:rsidR="00DF4254" w:rsidRDefault="00DF4254">
            <w:pPr>
              <w:pStyle w:val="Default"/>
              <w:rPr>
                <w:sz w:val="12"/>
                <w:szCs w:val="12"/>
              </w:rPr>
            </w:pPr>
            <w:r>
              <w:rPr>
                <w:sz w:val="12"/>
                <w:szCs w:val="12"/>
              </w:rPr>
              <w:t xml:space="preserve">Asistente técnico Académico </w:t>
            </w:r>
          </w:p>
        </w:tc>
        <w:tc>
          <w:tcPr>
            <w:tcW w:w="2308" w:type="dxa"/>
            <w:gridSpan w:val="2"/>
            <w:tcBorders>
              <w:top w:val="single" w:sz="12" w:space="0" w:color="000000"/>
              <w:left w:val="single" w:sz="12" w:space="0" w:color="000000"/>
              <w:bottom w:val="single" w:sz="8" w:space="0" w:color="000000"/>
              <w:right w:val="single" w:sz="12" w:space="0" w:color="000000"/>
            </w:tcBorders>
          </w:tcPr>
          <w:p w:rsidR="00DF4254" w:rsidRDefault="00DF4254">
            <w:pPr>
              <w:pStyle w:val="Default"/>
              <w:rPr>
                <w:sz w:val="12"/>
                <w:szCs w:val="12"/>
              </w:rPr>
            </w:pPr>
            <w:r>
              <w:rPr>
                <w:sz w:val="12"/>
                <w:szCs w:val="12"/>
              </w:rPr>
              <w:t xml:space="preserve">Revisión de los objetivos de calidad y definición de estrategias para cumplimiento de los mismos. </w:t>
            </w:r>
          </w:p>
        </w:tc>
        <w:tc>
          <w:tcPr>
            <w:tcW w:w="198" w:type="dxa"/>
            <w:gridSpan w:val="2"/>
            <w:tcBorders>
              <w:top w:val="single" w:sz="12" w:space="0" w:color="000000"/>
              <w:left w:val="single" w:sz="12" w:space="0" w:color="000000"/>
              <w:bottom w:val="single" w:sz="8" w:space="0" w:color="000000"/>
              <w:right w:val="single" w:sz="7" w:space="0" w:color="000000"/>
            </w:tcBorders>
            <w:shd w:val="clear" w:color="auto" w:fill="FFCC00"/>
          </w:tcPr>
          <w:p w:rsidR="00DF4254" w:rsidRDefault="00DF4254">
            <w:pPr>
              <w:pStyle w:val="Default"/>
              <w:rPr>
                <w:color w:val="auto"/>
              </w:rPr>
            </w:pPr>
          </w:p>
        </w:tc>
        <w:tc>
          <w:tcPr>
            <w:tcW w:w="205" w:type="dxa"/>
            <w:gridSpan w:val="2"/>
            <w:tcBorders>
              <w:top w:val="single" w:sz="12" w:space="0" w:color="000000"/>
              <w:left w:val="single" w:sz="7" w:space="0" w:color="000000"/>
              <w:bottom w:val="single" w:sz="8" w:space="0" w:color="000000"/>
              <w:right w:val="single" w:sz="8" w:space="0" w:color="000000"/>
            </w:tcBorders>
          </w:tcPr>
          <w:p w:rsidR="00DF4254" w:rsidRDefault="00DF4254">
            <w:pPr>
              <w:pStyle w:val="Default"/>
              <w:rPr>
                <w:color w:val="auto"/>
              </w:rPr>
            </w:pPr>
          </w:p>
        </w:tc>
        <w:tc>
          <w:tcPr>
            <w:tcW w:w="203" w:type="dxa"/>
            <w:gridSpan w:val="2"/>
            <w:tcBorders>
              <w:top w:val="single" w:sz="12" w:space="0" w:color="000000"/>
              <w:left w:val="single" w:sz="8" w:space="0" w:color="000000"/>
              <w:bottom w:val="single" w:sz="8" w:space="0" w:color="000000"/>
              <w:right w:val="single" w:sz="7" w:space="0" w:color="000000"/>
            </w:tcBorders>
          </w:tcPr>
          <w:p w:rsidR="00DF4254" w:rsidRDefault="00DF4254">
            <w:pPr>
              <w:pStyle w:val="Default"/>
              <w:rPr>
                <w:color w:val="auto"/>
              </w:rPr>
            </w:pPr>
          </w:p>
        </w:tc>
        <w:tc>
          <w:tcPr>
            <w:tcW w:w="205" w:type="dxa"/>
            <w:tcBorders>
              <w:top w:val="single" w:sz="12" w:space="0" w:color="000000"/>
              <w:left w:val="single" w:sz="7" w:space="0" w:color="000000"/>
              <w:bottom w:val="single" w:sz="8" w:space="0" w:color="000000"/>
              <w:right w:val="single" w:sz="7" w:space="0" w:color="000000"/>
            </w:tcBorders>
          </w:tcPr>
          <w:p w:rsidR="00DF4254" w:rsidRDefault="00DF4254">
            <w:pPr>
              <w:pStyle w:val="Default"/>
              <w:rPr>
                <w:color w:val="auto"/>
              </w:rPr>
            </w:pPr>
          </w:p>
        </w:tc>
        <w:tc>
          <w:tcPr>
            <w:tcW w:w="205" w:type="dxa"/>
            <w:tcBorders>
              <w:top w:val="single" w:sz="12" w:space="0" w:color="000000"/>
              <w:left w:val="single" w:sz="7" w:space="0" w:color="000000"/>
              <w:bottom w:val="single" w:sz="8" w:space="0" w:color="000000"/>
              <w:right w:val="single" w:sz="8" w:space="0" w:color="000000"/>
            </w:tcBorders>
          </w:tcPr>
          <w:p w:rsidR="00DF4254" w:rsidRDefault="00DF4254">
            <w:pPr>
              <w:pStyle w:val="Default"/>
              <w:rPr>
                <w:color w:val="auto"/>
              </w:rPr>
            </w:pPr>
          </w:p>
        </w:tc>
        <w:tc>
          <w:tcPr>
            <w:tcW w:w="203" w:type="dxa"/>
            <w:tcBorders>
              <w:top w:val="single" w:sz="12" w:space="0" w:color="000000"/>
              <w:left w:val="single" w:sz="8" w:space="0" w:color="000000"/>
              <w:bottom w:val="single" w:sz="8" w:space="0" w:color="000000"/>
              <w:right w:val="single" w:sz="7" w:space="0" w:color="000000"/>
            </w:tcBorders>
          </w:tcPr>
          <w:p w:rsidR="00DF4254" w:rsidRDefault="00DF4254">
            <w:pPr>
              <w:pStyle w:val="Default"/>
              <w:rPr>
                <w:color w:val="auto"/>
              </w:rPr>
            </w:pPr>
          </w:p>
        </w:tc>
        <w:tc>
          <w:tcPr>
            <w:tcW w:w="205" w:type="dxa"/>
            <w:tcBorders>
              <w:top w:val="single" w:sz="12" w:space="0" w:color="000000"/>
              <w:left w:val="single" w:sz="7" w:space="0" w:color="000000"/>
              <w:bottom w:val="single" w:sz="8" w:space="0" w:color="000000"/>
              <w:right w:val="single" w:sz="7" w:space="0" w:color="000000"/>
            </w:tcBorders>
            <w:shd w:val="clear" w:color="auto" w:fill="7E7E7E"/>
          </w:tcPr>
          <w:p w:rsidR="00DF4254" w:rsidRDefault="00DF4254">
            <w:pPr>
              <w:pStyle w:val="Default"/>
              <w:rPr>
                <w:color w:val="auto"/>
              </w:rPr>
            </w:pPr>
          </w:p>
        </w:tc>
        <w:tc>
          <w:tcPr>
            <w:tcW w:w="205" w:type="dxa"/>
            <w:gridSpan w:val="2"/>
            <w:tcBorders>
              <w:top w:val="single" w:sz="12" w:space="0" w:color="000000"/>
              <w:left w:val="single" w:sz="7" w:space="0" w:color="000000"/>
              <w:bottom w:val="single" w:sz="8" w:space="0" w:color="000000"/>
              <w:right w:val="single" w:sz="8" w:space="0" w:color="000000"/>
            </w:tcBorders>
          </w:tcPr>
          <w:p w:rsidR="00DF4254" w:rsidRDefault="00DF4254">
            <w:pPr>
              <w:pStyle w:val="Default"/>
              <w:rPr>
                <w:color w:val="auto"/>
              </w:rPr>
            </w:pPr>
          </w:p>
        </w:tc>
        <w:tc>
          <w:tcPr>
            <w:tcW w:w="203" w:type="dxa"/>
            <w:tcBorders>
              <w:top w:val="single" w:sz="12" w:space="0" w:color="000000"/>
              <w:left w:val="single" w:sz="8" w:space="0" w:color="000000"/>
              <w:bottom w:val="single" w:sz="8" w:space="0" w:color="000000"/>
              <w:right w:val="single" w:sz="7" w:space="0" w:color="000000"/>
            </w:tcBorders>
          </w:tcPr>
          <w:p w:rsidR="00DF4254" w:rsidRDefault="00DF4254">
            <w:pPr>
              <w:pStyle w:val="Default"/>
              <w:rPr>
                <w:color w:val="auto"/>
              </w:rPr>
            </w:pPr>
          </w:p>
        </w:tc>
        <w:tc>
          <w:tcPr>
            <w:tcW w:w="205" w:type="dxa"/>
            <w:tcBorders>
              <w:top w:val="single" w:sz="12" w:space="0" w:color="000000"/>
              <w:left w:val="single" w:sz="7" w:space="0" w:color="000000"/>
              <w:bottom w:val="single" w:sz="8" w:space="0" w:color="000000"/>
              <w:right w:val="single" w:sz="8" w:space="0" w:color="000000"/>
            </w:tcBorders>
          </w:tcPr>
          <w:p w:rsidR="00DF4254" w:rsidRDefault="00DF4254">
            <w:pPr>
              <w:pStyle w:val="Default"/>
              <w:rPr>
                <w:color w:val="auto"/>
              </w:rPr>
            </w:pPr>
          </w:p>
        </w:tc>
        <w:tc>
          <w:tcPr>
            <w:tcW w:w="205" w:type="dxa"/>
            <w:tcBorders>
              <w:top w:val="single" w:sz="12" w:space="0" w:color="000000"/>
              <w:left w:val="single" w:sz="8" w:space="0" w:color="000000"/>
              <w:bottom w:val="single" w:sz="8" w:space="0" w:color="000000"/>
              <w:right w:val="single" w:sz="8" w:space="0" w:color="000000"/>
            </w:tcBorders>
          </w:tcPr>
          <w:p w:rsidR="00DF4254" w:rsidRDefault="00DF4254">
            <w:pPr>
              <w:pStyle w:val="Default"/>
              <w:rPr>
                <w:color w:val="auto"/>
              </w:rPr>
            </w:pPr>
          </w:p>
        </w:tc>
        <w:tc>
          <w:tcPr>
            <w:tcW w:w="203" w:type="dxa"/>
            <w:gridSpan w:val="2"/>
            <w:tcBorders>
              <w:top w:val="single" w:sz="12" w:space="0" w:color="000000"/>
              <w:left w:val="single" w:sz="8" w:space="0" w:color="000000"/>
              <w:bottom w:val="single" w:sz="8" w:space="0" w:color="000000"/>
              <w:right w:val="single" w:sz="7" w:space="0" w:color="000000"/>
            </w:tcBorders>
          </w:tcPr>
          <w:p w:rsidR="00DF4254" w:rsidRDefault="00DF4254">
            <w:pPr>
              <w:pStyle w:val="Default"/>
              <w:rPr>
                <w:color w:val="auto"/>
              </w:rPr>
            </w:pPr>
          </w:p>
        </w:tc>
        <w:tc>
          <w:tcPr>
            <w:tcW w:w="205" w:type="dxa"/>
            <w:gridSpan w:val="3"/>
            <w:tcBorders>
              <w:top w:val="single" w:sz="12" w:space="0" w:color="000000"/>
              <w:left w:val="single" w:sz="7" w:space="0" w:color="000000"/>
              <w:bottom w:val="single" w:sz="8" w:space="0" w:color="000000"/>
              <w:right w:val="single" w:sz="8" w:space="0" w:color="000000"/>
            </w:tcBorders>
          </w:tcPr>
          <w:p w:rsidR="00DF4254" w:rsidRDefault="00DF4254">
            <w:pPr>
              <w:pStyle w:val="Default"/>
              <w:rPr>
                <w:color w:val="auto"/>
              </w:rPr>
            </w:pPr>
          </w:p>
        </w:tc>
        <w:tc>
          <w:tcPr>
            <w:tcW w:w="203" w:type="dxa"/>
            <w:gridSpan w:val="4"/>
            <w:tcBorders>
              <w:top w:val="single" w:sz="12" w:space="0" w:color="000000"/>
              <w:left w:val="single" w:sz="8" w:space="0" w:color="000000"/>
              <w:bottom w:val="single" w:sz="8" w:space="0" w:color="000000"/>
              <w:right w:val="single" w:sz="7" w:space="0" w:color="000000"/>
            </w:tcBorders>
            <w:shd w:val="clear" w:color="auto" w:fill="7E7E7E"/>
          </w:tcPr>
          <w:p w:rsidR="00DF4254" w:rsidRDefault="00DF4254">
            <w:pPr>
              <w:pStyle w:val="Default"/>
              <w:rPr>
                <w:color w:val="auto"/>
              </w:rPr>
            </w:pPr>
          </w:p>
        </w:tc>
        <w:tc>
          <w:tcPr>
            <w:tcW w:w="205" w:type="dxa"/>
            <w:gridSpan w:val="3"/>
            <w:tcBorders>
              <w:top w:val="single" w:sz="12" w:space="0" w:color="000000"/>
              <w:left w:val="single" w:sz="7" w:space="0" w:color="000000"/>
              <w:bottom w:val="single" w:sz="8" w:space="0" w:color="000000"/>
              <w:right w:val="single" w:sz="7" w:space="0" w:color="000000"/>
            </w:tcBorders>
          </w:tcPr>
          <w:p w:rsidR="00DF4254" w:rsidRDefault="00DF4254">
            <w:pPr>
              <w:pStyle w:val="Default"/>
              <w:rPr>
                <w:color w:val="auto"/>
              </w:rPr>
            </w:pPr>
          </w:p>
        </w:tc>
        <w:tc>
          <w:tcPr>
            <w:tcW w:w="205" w:type="dxa"/>
            <w:gridSpan w:val="3"/>
            <w:tcBorders>
              <w:top w:val="single" w:sz="12" w:space="0" w:color="000000"/>
              <w:left w:val="single" w:sz="7" w:space="0" w:color="000000"/>
              <w:bottom w:val="single" w:sz="8" w:space="0" w:color="000000"/>
              <w:right w:val="single" w:sz="8" w:space="0" w:color="000000"/>
            </w:tcBorders>
          </w:tcPr>
          <w:p w:rsidR="00DF4254" w:rsidRDefault="00DF4254">
            <w:pPr>
              <w:pStyle w:val="Default"/>
              <w:rPr>
                <w:color w:val="auto"/>
              </w:rPr>
            </w:pPr>
          </w:p>
        </w:tc>
        <w:tc>
          <w:tcPr>
            <w:tcW w:w="203" w:type="dxa"/>
            <w:gridSpan w:val="3"/>
            <w:tcBorders>
              <w:top w:val="single" w:sz="12" w:space="0" w:color="000000"/>
              <w:left w:val="single" w:sz="8" w:space="0" w:color="000000"/>
              <w:bottom w:val="single" w:sz="8" w:space="0" w:color="000000"/>
              <w:right w:val="single" w:sz="7" w:space="0" w:color="000000"/>
            </w:tcBorders>
          </w:tcPr>
          <w:p w:rsidR="00DF4254" w:rsidRDefault="00DF4254">
            <w:pPr>
              <w:pStyle w:val="Default"/>
              <w:rPr>
                <w:color w:val="auto"/>
              </w:rPr>
            </w:pPr>
          </w:p>
        </w:tc>
        <w:tc>
          <w:tcPr>
            <w:tcW w:w="205" w:type="dxa"/>
            <w:gridSpan w:val="3"/>
            <w:tcBorders>
              <w:top w:val="single" w:sz="12" w:space="0" w:color="000000"/>
              <w:left w:val="single" w:sz="7" w:space="0" w:color="000000"/>
              <w:bottom w:val="single" w:sz="8" w:space="0" w:color="000000"/>
              <w:right w:val="single" w:sz="7" w:space="0" w:color="000000"/>
            </w:tcBorders>
          </w:tcPr>
          <w:p w:rsidR="00DF4254" w:rsidRDefault="00DF4254">
            <w:pPr>
              <w:pStyle w:val="Default"/>
              <w:rPr>
                <w:color w:val="auto"/>
              </w:rPr>
            </w:pPr>
          </w:p>
        </w:tc>
        <w:tc>
          <w:tcPr>
            <w:tcW w:w="205" w:type="dxa"/>
            <w:gridSpan w:val="3"/>
            <w:tcBorders>
              <w:top w:val="single" w:sz="12" w:space="0" w:color="000000"/>
              <w:left w:val="single" w:sz="7" w:space="0" w:color="000000"/>
              <w:bottom w:val="single" w:sz="8" w:space="0" w:color="000000"/>
              <w:right w:val="single" w:sz="8" w:space="0" w:color="000000"/>
            </w:tcBorders>
          </w:tcPr>
          <w:p w:rsidR="00DF4254" w:rsidRDefault="00DF4254">
            <w:pPr>
              <w:pStyle w:val="Default"/>
              <w:rPr>
                <w:color w:val="auto"/>
              </w:rPr>
            </w:pPr>
          </w:p>
        </w:tc>
        <w:tc>
          <w:tcPr>
            <w:tcW w:w="203" w:type="dxa"/>
            <w:gridSpan w:val="4"/>
            <w:tcBorders>
              <w:top w:val="single" w:sz="12" w:space="0" w:color="000000"/>
              <w:left w:val="single" w:sz="8" w:space="0" w:color="000000"/>
              <w:bottom w:val="single" w:sz="8" w:space="0" w:color="000000"/>
              <w:right w:val="single" w:sz="7" w:space="0" w:color="000000"/>
            </w:tcBorders>
          </w:tcPr>
          <w:p w:rsidR="00DF4254" w:rsidRDefault="00DF4254">
            <w:pPr>
              <w:pStyle w:val="Default"/>
              <w:rPr>
                <w:color w:val="auto"/>
              </w:rPr>
            </w:pPr>
          </w:p>
        </w:tc>
        <w:tc>
          <w:tcPr>
            <w:tcW w:w="205" w:type="dxa"/>
            <w:gridSpan w:val="4"/>
            <w:tcBorders>
              <w:top w:val="single" w:sz="12" w:space="0" w:color="000000"/>
              <w:left w:val="single" w:sz="7" w:space="0" w:color="000000"/>
              <w:bottom w:val="single" w:sz="8" w:space="0" w:color="000000"/>
              <w:right w:val="single" w:sz="7" w:space="0" w:color="000000"/>
            </w:tcBorders>
            <w:shd w:val="clear" w:color="auto" w:fill="7E7E7E"/>
          </w:tcPr>
          <w:p w:rsidR="00DF4254" w:rsidRDefault="00DF4254">
            <w:pPr>
              <w:pStyle w:val="Default"/>
              <w:rPr>
                <w:color w:val="auto"/>
              </w:rPr>
            </w:pPr>
          </w:p>
        </w:tc>
        <w:tc>
          <w:tcPr>
            <w:tcW w:w="205" w:type="dxa"/>
            <w:gridSpan w:val="3"/>
            <w:tcBorders>
              <w:top w:val="single" w:sz="12" w:space="0" w:color="000000"/>
              <w:left w:val="single" w:sz="7" w:space="0" w:color="000000"/>
              <w:bottom w:val="single" w:sz="8" w:space="0" w:color="000000"/>
              <w:right w:val="single" w:sz="8" w:space="0" w:color="000000"/>
            </w:tcBorders>
          </w:tcPr>
          <w:p w:rsidR="00DF4254" w:rsidRDefault="00DF4254">
            <w:pPr>
              <w:pStyle w:val="Default"/>
              <w:rPr>
                <w:color w:val="auto"/>
              </w:rPr>
            </w:pPr>
          </w:p>
        </w:tc>
        <w:tc>
          <w:tcPr>
            <w:tcW w:w="203" w:type="dxa"/>
            <w:gridSpan w:val="3"/>
            <w:tcBorders>
              <w:top w:val="single" w:sz="12" w:space="0" w:color="000000"/>
              <w:left w:val="single" w:sz="8" w:space="0" w:color="000000"/>
              <w:bottom w:val="single" w:sz="8" w:space="0" w:color="000000"/>
              <w:right w:val="single" w:sz="7" w:space="0" w:color="000000"/>
            </w:tcBorders>
          </w:tcPr>
          <w:p w:rsidR="00DF4254" w:rsidRDefault="00DF4254">
            <w:pPr>
              <w:pStyle w:val="Default"/>
              <w:rPr>
                <w:color w:val="auto"/>
              </w:rPr>
            </w:pPr>
          </w:p>
        </w:tc>
        <w:tc>
          <w:tcPr>
            <w:tcW w:w="205" w:type="dxa"/>
            <w:gridSpan w:val="3"/>
            <w:tcBorders>
              <w:top w:val="single" w:sz="12" w:space="0" w:color="000000"/>
              <w:left w:val="single" w:sz="7" w:space="0" w:color="000000"/>
              <w:bottom w:val="single" w:sz="8" w:space="0" w:color="000000"/>
              <w:right w:val="single" w:sz="8" w:space="0" w:color="000000"/>
            </w:tcBorders>
          </w:tcPr>
          <w:p w:rsidR="00DF4254" w:rsidRDefault="00DF4254">
            <w:pPr>
              <w:pStyle w:val="Default"/>
              <w:rPr>
                <w:color w:val="auto"/>
              </w:rPr>
            </w:pPr>
          </w:p>
        </w:tc>
        <w:tc>
          <w:tcPr>
            <w:tcW w:w="203" w:type="dxa"/>
            <w:gridSpan w:val="3"/>
            <w:tcBorders>
              <w:top w:val="single" w:sz="12" w:space="0" w:color="000000"/>
              <w:left w:val="single" w:sz="8" w:space="0" w:color="000000"/>
              <w:bottom w:val="single" w:sz="8" w:space="0" w:color="000000"/>
              <w:right w:val="single" w:sz="7" w:space="0" w:color="000000"/>
            </w:tcBorders>
          </w:tcPr>
          <w:p w:rsidR="00DF4254" w:rsidRDefault="00DF4254">
            <w:pPr>
              <w:pStyle w:val="Default"/>
              <w:rPr>
                <w:color w:val="auto"/>
              </w:rPr>
            </w:pPr>
          </w:p>
        </w:tc>
        <w:tc>
          <w:tcPr>
            <w:tcW w:w="205" w:type="dxa"/>
            <w:gridSpan w:val="4"/>
            <w:tcBorders>
              <w:top w:val="single" w:sz="12" w:space="0" w:color="000000"/>
              <w:left w:val="single" w:sz="7" w:space="0" w:color="000000"/>
              <w:bottom w:val="single" w:sz="8" w:space="0" w:color="000000"/>
              <w:right w:val="single" w:sz="7" w:space="0" w:color="000000"/>
            </w:tcBorders>
          </w:tcPr>
          <w:p w:rsidR="00DF4254" w:rsidRDefault="00DF4254">
            <w:pPr>
              <w:pStyle w:val="Default"/>
              <w:rPr>
                <w:color w:val="auto"/>
              </w:rPr>
            </w:pPr>
          </w:p>
        </w:tc>
        <w:tc>
          <w:tcPr>
            <w:tcW w:w="180" w:type="dxa"/>
            <w:gridSpan w:val="4"/>
            <w:tcBorders>
              <w:top w:val="single" w:sz="12" w:space="0" w:color="000000"/>
              <w:left w:val="single" w:sz="7" w:space="0" w:color="000000"/>
              <w:bottom w:val="single" w:sz="8" w:space="0" w:color="000000"/>
              <w:right w:val="single" w:sz="12" w:space="0" w:color="000000"/>
            </w:tcBorders>
          </w:tcPr>
          <w:p w:rsidR="00DF4254" w:rsidRDefault="00DF4254">
            <w:pPr>
              <w:pStyle w:val="Default"/>
              <w:rPr>
                <w:color w:val="auto"/>
              </w:rPr>
            </w:pPr>
          </w:p>
        </w:tc>
        <w:tc>
          <w:tcPr>
            <w:tcW w:w="198" w:type="dxa"/>
            <w:gridSpan w:val="4"/>
            <w:tcBorders>
              <w:top w:val="single" w:sz="12" w:space="0" w:color="000000"/>
              <w:left w:val="single" w:sz="12" w:space="0" w:color="000000"/>
              <w:bottom w:val="single" w:sz="8" w:space="0" w:color="000000"/>
              <w:right w:val="single" w:sz="7" w:space="0" w:color="000000"/>
            </w:tcBorders>
            <w:shd w:val="clear" w:color="auto" w:fill="7E7E7E"/>
          </w:tcPr>
          <w:p w:rsidR="00DF4254" w:rsidRDefault="00DF4254">
            <w:pPr>
              <w:pStyle w:val="Default"/>
              <w:rPr>
                <w:color w:val="auto"/>
              </w:rPr>
            </w:pPr>
          </w:p>
        </w:tc>
        <w:tc>
          <w:tcPr>
            <w:tcW w:w="205" w:type="dxa"/>
            <w:gridSpan w:val="3"/>
            <w:tcBorders>
              <w:top w:val="single" w:sz="12" w:space="0" w:color="000000"/>
              <w:left w:val="single" w:sz="7" w:space="0" w:color="000000"/>
              <w:bottom w:val="single" w:sz="8" w:space="0" w:color="000000"/>
              <w:right w:val="single" w:sz="7" w:space="0" w:color="000000"/>
            </w:tcBorders>
          </w:tcPr>
          <w:p w:rsidR="00DF4254" w:rsidRDefault="00DF4254">
            <w:pPr>
              <w:pStyle w:val="Default"/>
              <w:rPr>
                <w:color w:val="auto"/>
              </w:rPr>
            </w:pPr>
          </w:p>
        </w:tc>
        <w:tc>
          <w:tcPr>
            <w:tcW w:w="205" w:type="dxa"/>
            <w:gridSpan w:val="3"/>
            <w:tcBorders>
              <w:top w:val="single" w:sz="12" w:space="0" w:color="000000"/>
              <w:left w:val="single" w:sz="7" w:space="0" w:color="000000"/>
              <w:bottom w:val="single" w:sz="8" w:space="0" w:color="000000"/>
              <w:right w:val="single" w:sz="8" w:space="0" w:color="000000"/>
            </w:tcBorders>
          </w:tcPr>
          <w:p w:rsidR="00DF4254" w:rsidRDefault="00DF4254">
            <w:pPr>
              <w:pStyle w:val="Default"/>
              <w:rPr>
                <w:color w:val="auto"/>
              </w:rPr>
            </w:pPr>
          </w:p>
        </w:tc>
        <w:tc>
          <w:tcPr>
            <w:tcW w:w="203" w:type="dxa"/>
            <w:gridSpan w:val="3"/>
            <w:tcBorders>
              <w:top w:val="single" w:sz="12" w:space="0" w:color="000000"/>
              <w:left w:val="single" w:sz="8" w:space="0" w:color="000000"/>
              <w:bottom w:val="single" w:sz="8" w:space="0" w:color="000000"/>
              <w:right w:val="single" w:sz="7" w:space="0" w:color="000000"/>
            </w:tcBorders>
          </w:tcPr>
          <w:p w:rsidR="00DF4254" w:rsidRDefault="00DF4254">
            <w:pPr>
              <w:pStyle w:val="Default"/>
              <w:rPr>
                <w:color w:val="auto"/>
              </w:rPr>
            </w:pPr>
          </w:p>
        </w:tc>
        <w:tc>
          <w:tcPr>
            <w:tcW w:w="205" w:type="dxa"/>
            <w:gridSpan w:val="4"/>
            <w:tcBorders>
              <w:top w:val="single" w:sz="12" w:space="0" w:color="000000"/>
              <w:left w:val="single" w:sz="7" w:space="0" w:color="000000"/>
              <w:bottom w:val="single" w:sz="8" w:space="0" w:color="000000"/>
              <w:right w:val="single" w:sz="7" w:space="0" w:color="000000"/>
            </w:tcBorders>
          </w:tcPr>
          <w:p w:rsidR="00DF4254" w:rsidRDefault="00DF4254">
            <w:pPr>
              <w:pStyle w:val="Default"/>
              <w:rPr>
                <w:color w:val="auto"/>
              </w:rPr>
            </w:pPr>
          </w:p>
        </w:tc>
        <w:tc>
          <w:tcPr>
            <w:tcW w:w="205" w:type="dxa"/>
            <w:gridSpan w:val="4"/>
            <w:tcBorders>
              <w:top w:val="single" w:sz="12" w:space="0" w:color="000000"/>
              <w:left w:val="single" w:sz="7" w:space="0" w:color="000000"/>
              <w:bottom w:val="single" w:sz="8" w:space="0" w:color="000000"/>
              <w:right w:val="single" w:sz="8" w:space="0" w:color="000000"/>
            </w:tcBorders>
          </w:tcPr>
          <w:p w:rsidR="00DF4254" w:rsidRDefault="00DF4254">
            <w:pPr>
              <w:pStyle w:val="Default"/>
              <w:rPr>
                <w:color w:val="auto"/>
              </w:rPr>
            </w:pPr>
          </w:p>
        </w:tc>
        <w:tc>
          <w:tcPr>
            <w:tcW w:w="203" w:type="dxa"/>
            <w:gridSpan w:val="4"/>
            <w:tcBorders>
              <w:top w:val="single" w:sz="12" w:space="0" w:color="000000"/>
              <w:left w:val="single" w:sz="8" w:space="0" w:color="000000"/>
              <w:bottom w:val="single" w:sz="8" w:space="0" w:color="000000"/>
              <w:right w:val="single" w:sz="7" w:space="0" w:color="000000"/>
            </w:tcBorders>
          </w:tcPr>
          <w:p w:rsidR="00DF4254" w:rsidRDefault="00DF4254">
            <w:pPr>
              <w:pStyle w:val="Default"/>
              <w:rPr>
                <w:color w:val="auto"/>
              </w:rPr>
            </w:pPr>
          </w:p>
        </w:tc>
        <w:tc>
          <w:tcPr>
            <w:tcW w:w="205" w:type="dxa"/>
            <w:gridSpan w:val="3"/>
            <w:tcBorders>
              <w:top w:val="single" w:sz="12" w:space="0" w:color="000000"/>
              <w:left w:val="single" w:sz="7" w:space="0" w:color="000000"/>
              <w:bottom w:val="single" w:sz="8" w:space="0" w:color="000000"/>
              <w:right w:val="single" w:sz="8" w:space="0" w:color="000000"/>
            </w:tcBorders>
            <w:shd w:val="clear" w:color="auto" w:fill="7E7E7E"/>
          </w:tcPr>
          <w:p w:rsidR="00DF4254" w:rsidRDefault="00DF4254">
            <w:pPr>
              <w:pStyle w:val="Default"/>
              <w:rPr>
                <w:color w:val="auto"/>
              </w:rPr>
            </w:pPr>
          </w:p>
        </w:tc>
        <w:tc>
          <w:tcPr>
            <w:tcW w:w="203" w:type="dxa"/>
            <w:gridSpan w:val="3"/>
            <w:tcBorders>
              <w:top w:val="single" w:sz="12" w:space="0" w:color="000000"/>
              <w:left w:val="single" w:sz="8" w:space="0" w:color="000000"/>
              <w:bottom w:val="single" w:sz="8" w:space="0" w:color="000000"/>
              <w:right w:val="single" w:sz="7" w:space="0" w:color="000000"/>
            </w:tcBorders>
          </w:tcPr>
          <w:p w:rsidR="00DF4254" w:rsidRDefault="00DF4254">
            <w:pPr>
              <w:pStyle w:val="Default"/>
              <w:rPr>
                <w:color w:val="auto"/>
              </w:rPr>
            </w:pPr>
          </w:p>
        </w:tc>
        <w:tc>
          <w:tcPr>
            <w:tcW w:w="205" w:type="dxa"/>
            <w:gridSpan w:val="3"/>
            <w:tcBorders>
              <w:top w:val="single" w:sz="12" w:space="0" w:color="000000"/>
              <w:left w:val="single" w:sz="7" w:space="0" w:color="000000"/>
              <w:bottom w:val="single" w:sz="8" w:space="0" w:color="000000"/>
              <w:right w:val="single" w:sz="7" w:space="0" w:color="000000"/>
            </w:tcBorders>
          </w:tcPr>
          <w:p w:rsidR="00DF4254" w:rsidRDefault="00DF4254">
            <w:pPr>
              <w:pStyle w:val="Default"/>
              <w:rPr>
                <w:color w:val="auto"/>
              </w:rPr>
            </w:pPr>
          </w:p>
        </w:tc>
        <w:tc>
          <w:tcPr>
            <w:tcW w:w="205" w:type="dxa"/>
            <w:gridSpan w:val="3"/>
            <w:tcBorders>
              <w:top w:val="single" w:sz="12" w:space="0" w:color="000000"/>
              <w:left w:val="single" w:sz="7" w:space="0" w:color="000000"/>
              <w:bottom w:val="single" w:sz="8" w:space="0" w:color="000000"/>
              <w:right w:val="single" w:sz="8" w:space="0" w:color="000000"/>
            </w:tcBorders>
          </w:tcPr>
          <w:p w:rsidR="00DF4254" w:rsidRDefault="00DF4254">
            <w:pPr>
              <w:pStyle w:val="Default"/>
              <w:rPr>
                <w:color w:val="auto"/>
              </w:rPr>
            </w:pPr>
          </w:p>
        </w:tc>
        <w:tc>
          <w:tcPr>
            <w:tcW w:w="203" w:type="dxa"/>
            <w:gridSpan w:val="4"/>
            <w:tcBorders>
              <w:top w:val="single" w:sz="12" w:space="0" w:color="000000"/>
              <w:left w:val="single" w:sz="8" w:space="0" w:color="000000"/>
              <w:bottom w:val="single" w:sz="8" w:space="0" w:color="000000"/>
              <w:right w:val="single" w:sz="7" w:space="0" w:color="000000"/>
            </w:tcBorders>
          </w:tcPr>
          <w:p w:rsidR="00DF4254" w:rsidRDefault="00DF4254">
            <w:pPr>
              <w:pStyle w:val="Default"/>
              <w:rPr>
                <w:color w:val="auto"/>
              </w:rPr>
            </w:pPr>
          </w:p>
        </w:tc>
        <w:tc>
          <w:tcPr>
            <w:tcW w:w="205" w:type="dxa"/>
            <w:gridSpan w:val="4"/>
            <w:tcBorders>
              <w:top w:val="single" w:sz="12" w:space="0" w:color="000000"/>
              <w:left w:val="single" w:sz="7" w:space="0" w:color="000000"/>
              <w:bottom w:val="single" w:sz="8" w:space="0" w:color="000000"/>
              <w:right w:val="single" w:sz="7" w:space="0" w:color="000000"/>
            </w:tcBorders>
          </w:tcPr>
          <w:p w:rsidR="00DF4254" w:rsidRDefault="00DF4254">
            <w:pPr>
              <w:pStyle w:val="Default"/>
              <w:rPr>
                <w:color w:val="auto"/>
              </w:rPr>
            </w:pPr>
          </w:p>
        </w:tc>
        <w:tc>
          <w:tcPr>
            <w:tcW w:w="205" w:type="dxa"/>
            <w:gridSpan w:val="4"/>
            <w:tcBorders>
              <w:top w:val="single" w:sz="12" w:space="0" w:color="000000"/>
              <w:left w:val="single" w:sz="7" w:space="0" w:color="000000"/>
              <w:bottom w:val="single" w:sz="8" w:space="0" w:color="000000"/>
              <w:right w:val="single" w:sz="8" w:space="0" w:color="000000"/>
            </w:tcBorders>
          </w:tcPr>
          <w:p w:rsidR="00DF4254" w:rsidRDefault="00DF4254">
            <w:pPr>
              <w:pStyle w:val="Default"/>
              <w:rPr>
                <w:color w:val="auto"/>
              </w:rPr>
            </w:pPr>
          </w:p>
        </w:tc>
        <w:tc>
          <w:tcPr>
            <w:tcW w:w="203" w:type="dxa"/>
            <w:gridSpan w:val="3"/>
            <w:tcBorders>
              <w:top w:val="single" w:sz="12" w:space="0" w:color="000000"/>
              <w:left w:val="single" w:sz="8" w:space="0" w:color="000000"/>
              <w:bottom w:val="single" w:sz="8" w:space="0" w:color="000000"/>
              <w:right w:val="single" w:sz="7" w:space="0" w:color="000000"/>
            </w:tcBorders>
            <w:shd w:val="clear" w:color="auto" w:fill="7E7E7E"/>
          </w:tcPr>
          <w:p w:rsidR="00DF4254" w:rsidRDefault="00DF4254">
            <w:pPr>
              <w:pStyle w:val="Default"/>
              <w:rPr>
                <w:color w:val="auto"/>
              </w:rPr>
            </w:pPr>
          </w:p>
        </w:tc>
        <w:tc>
          <w:tcPr>
            <w:tcW w:w="205" w:type="dxa"/>
            <w:gridSpan w:val="3"/>
            <w:tcBorders>
              <w:top w:val="single" w:sz="12" w:space="0" w:color="000000"/>
              <w:left w:val="single" w:sz="7" w:space="0" w:color="000000"/>
              <w:bottom w:val="single" w:sz="8" w:space="0" w:color="000000"/>
              <w:right w:val="single" w:sz="7" w:space="0" w:color="000000"/>
            </w:tcBorders>
          </w:tcPr>
          <w:p w:rsidR="00DF4254" w:rsidRDefault="00DF4254">
            <w:pPr>
              <w:pStyle w:val="Default"/>
              <w:rPr>
                <w:color w:val="auto"/>
              </w:rPr>
            </w:pPr>
          </w:p>
        </w:tc>
        <w:tc>
          <w:tcPr>
            <w:tcW w:w="205" w:type="dxa"/>
            <w:gridSpan w:val="3"/>
            <w:tcBorders>
              <w:top w:val="single" w:sz="12" w:space="0" w:color="000000"/>
              <w:left w:val="single" w:sz="7" w:space="0" w:color="000000"/>
              <w:bottom w:val="single" w:sz="8" w:space="0" w:color="000000"/>
              <w:right w:val="single" w:sz="8" w:space="0" w:color="000000"/>
            </w:tcBorders>
          </w:tcPr>
          <w:p w:rsidR="00DF4254" w:rsidRDefault="00DF4254">
            <w:pPr>
              <w:pStyle w:val="Default"/>
              <w:rPr>
                <w:color w:val="auto"/>
              </w:rPr>
            </w:pPr>
          </w:p>
        </w:tc>
        <w:tc>
          <w:tcPr>
            <w:tcW w:w="203" w:type="dxa"/>
            <w:gridSpan w:val="4"/>
            <w:tcBorders>
              <w:top w:val="single" w:sz="12" w:space="0" w:color="000000"/>
              <w:left w:val="single" w:sz="8" w:space="0" w:color="000000"/>
              <w:bottom w:val="single" w:sz="8" w:space="0" w:color="000000"/>
              <w:right w:val="single" w:sz="7" w:space="0" w:color="000000"/>
            </w:tcBorders>
          </w:tcPr>
          <w:p w:rsidR="00DF4254" w:rsidRDefault="00DF4254">
            <w:pPr>
              <w:pStyle w:val="Default"/>
              <w:rPr>
                <w:color w:val="auto"/>
              </w:rPr>
            </w:pPr>
          </w:p>
        </w:tc>
        <w:tc>
          <w:tcPr>
            <w:tcW w:w="205" w:type="dxa"/>
            <w:gridSpan w:val="4"/>
            <w:tcBorders>
              <w:top w:val="single" w:sz="12" w:space="0" w:color="000000"/>
              <w:left w:val="single" w:sz="7" w:space="0" w:color="000000"/>
              <w:bottom w:val="single" w:sz="8" w:space="0" w:color="000000"/>
              <w:right w:val="single" w:sz="8" w:space="0" w:color="000000"/>
            </w:tcBorders>
          </w:tcPr>
          <w:p w:rsidR="00DF4254" w:rsidRDefault="00DF4254">
            <w:pPr>
              <w:pStyle w:val="Default"/>
              <w:rPr>
                <w:color w:val="auto"/>
              </w:rPr>
            </w:pPr>
          </w:p>
        </w:tc>
        <w:tc>
          <w:tcPr>
            <w:tcW w:w="205" w:type="dxa"/>
            <w:gridSpan w:val="3"/>
            <w:tcBorders>
              <w:top w:val="single" w:sz="12" w:space="0" w:color="000000"/>
              <w:left w:val="single" w:sz="8" w:space="0" w:color="000000"/>
              <w:bottom w:val="single" w:sz="8" w:space="0" w:color="000000"/>
              <w:right w:val="single" w:sz="8" w:space="0" w:color="000000"/>
            </w:tcBorders>
          </w:tcPr>
          <w:p w:rsidR="00DF4254" w:rsidRDefault="00DF4254">
            <w:pPr>
              <w:pStyle w:val="Default"/>
              <w:rPr>
                <w:color w:val="auto"/>
              </w:rPr>
            </w:pPr>
          </w:p>
        </w:tc>
        <w:tc>
          <w:tcPr>
            <w:tcW w:w="203" w:type="dxa"/>
            <w:gridSpan w:val="3"/>
            <w:tcBorders>
              <w:top w:val="single" w:sz="12" w:space="0" w:color="000000"/>
              <w:left w:val="single" w:sz="8" w:space="0" w:color="000000"/>
              <w:bottom w:val="single" w:sz="8" w:space="0" w:color="000000"/>
              <w:right w:val="single" w:sz="7" w:space="0" w:color="000000"/>
            </w:tcBorders>
          </w:tcPr>
          <w:p w:rsidR="00DF4254" w:rsidRDefault="00DF4254">
            <w:pPr>
              <w:pStyle w:val="Default"/>
              <w:rPr>
                <w:color w:val="auto"/>
              </w:rPr>
            </w:pPr>
          </w:p>
        </w:tc>
        <w:tc>
          <w:tcPr>
            <w:tcW w:w="205" w:type="dxa"/>
            <w:gridSpan w:val="3"/>
            <w:tcBorders>
              <w:top w:val="single" w:sz="12" w:space="0" w:color="000000"/>
              <w:left w:val="single" w:sz="7" w:space="0" w:color="000000"/>
              <w:bottom w:val="single" w:sz="8" w:space="0" w:color="000000"/>
              <w:right w:val="single" w:sz="8" w:space="0" w:color="000000"/>
            </w:tcBorders>
            <w:shd w:val="clear" w:color="auto" w:fill="7E7E7E"/>
          </w:tcPr>
          <w:p w:rsidR="00DF4254" w:rsidRDefault="00DF4254">
            <w:pPr>
              <w:pStyle w:val="Default"/>
              <w:rPr>
                <w:color w:val="auto"/>
              </w:rPr>
            </w:pPr>
          </w:p>
        </w:tc>
      </w:tr>
      <w:tr w:rsidR="00DF4254">
        <w:tblPrEx>
          <w:tblW w:w="13675" w:type="dxa"/>
          <w:tblInd w:w="0" w:type="nil"/>
          <w:tblCellMar>
            <w:top w:w="0" w:type="dxa"/>
            <w:bottom w:w="0" w:type="dxa"/>
          </w:tblCellMar>
        </w:tblPrEx>
        <w:trPr>
          <w:trHeight w:val="630"/>
        </w:trPr>
        <w:tc>
          <w:tcPr>
            <w:tcW w:w="1403" w:type="dxa"/>
            <w:tcBorders>
              <w:top w:val="single" w:sz="8" w:space="0" w:color="000000"/>
              <w:left w:val="single" w:sz="10" w:space="0" w:color="000000"/>
              <w:bottom w:val="single" w:sz="7" w:space="0" w:color="000000"/>
              <w:right w:val="single" w:sz="12" w:space="0" w:color="000000"/>
            </w:tcBorders>
            <w:vAlign w:val="center"/>
          </w:tcPr>
          <w:p w:rsidR="00DF4254" w:rsidRDefault="00DF4254">
            <w:pPr>
              <w:pStyle w:val="Default"/>
              <w:rPr>
                <w:sz w:val="12"/>
                <w:szCs w:val="12"/>
              </w:rPr>
            </w:pPr>
            <w:r>
              <w:rPr>
                <w:sz w:val="12"/>
                <w:szCs w:val="12"/>
              </w:rPr>
              <w:t xml:space="preserve">Asistente técnico Académico </w:t>
            </w:r>
          </w:p>
        </w:tc>
        <w:tc>
          <w:tcPr>
            <w:tcW w:w="2308" w:type="dxa"/>
            <w:gridSpan w:val="2"/>
            <w:tcBorders>
              <w:top w:val="single" w:sz="8" w:space="0" w:color="000000"/>
              <w:left w:val="single" w:sz="12" w:space="0" w:color="000000"/>
              <w:bottom w:val="single" w:sz="7" w:space="0" w:color="000000"/>
              <w:right w:val="single" w:sz="12" w:space="0" w:color="000000"/>
            </w:tcBorders>
            <w:vAlign w:val="center"/>
          </w:tcPr>
          <w:p w:rsidR="00DF4254" w:rsidRDefault="00DF4254">
            <w:pPr>
              <w:pStyle w:val="Default"/>
              <w:rPr>
                <w:sz w:val="12"/>
                <w:szCs w:val="12"/>
              </w:rPr>
            </w:pPr>
            <w:r>
              <w:rPr>
                <w:sz w:val="12"/>
                <w:szCs w:val="12"/>
              </w:rPr>
              <w:t xml:space="preserve">Seguimiento de los indicadores gestión definidos y que están relacionados con los objetivos de la calidad. </w:t>
            </w:r>
          </w:p>
        </w:tc>
        <w:tc>
          <w:tcPr>
            <w:tcW w:w="198" w:type="dxa"/>
            <w:gridSpan w:val="2"/>
            <w:tcBorders>
              <w:top w:val="single" w:sz="8" w:space="0" w:color="000000"/>
              <w:left w:val="single" w:sz="12" w:space="0" w:color="000000"/>
              <w:bottom w:val="single" w:sz="7" w:space="0" w:color="000000"/>
              <w:right w:val="single" w:sz="7" w:space="0" w:color="000000"/>
            </w:tcBorders>
          </w:tcPr>
          <w:p w:rsidR="00DF4254" w:rsidRDefault="00DF4254">
            <w:pPr>
              <w:pStyle w:val="Default"/>
              <w:rPr>
                <w:color w:val="auto"/>
              </w:rPr>
            </w:pPr>
          </w:p>
        </w:tc>
        <w:tc>
          <w:tcPr>
            <w:tcW w:w="205" w:type="dxa"/>
            <w:gridSpan w:val="2"/>
            <w:tcBorders>
              <w:top w:val="single" w:sz="8" w:space="0" w:color="000000"/>
              <w:left w:val="single" w:sz="7" w:space="0" w:color="000000"/>
              <w:bottom w:val="single" w:sz="7" w:space="0" w:color="000000"/>
              <w:right w:val="single" w:sz="8" w:space="0" w:color="000000"/>
            </w:tcBorders>
          </w:tcPr>
          <w:p w:rsidR="00DF4254" w:rsidRDefault="00DF4254">
            <w:pPr>
              <w:pStyle w:val="Default"/>
              <w:rPr>
                <w:color w:val="auto"/>
              </w:rPr>
            </w:pPr>
          </w:p>
        </w:tc>
        <w:tc>
          <w:tcPr>
            <w:tcW w:w="203" w:type="dxa"/>
            <w:gridSpan w:val="2"/>
            <w:tcBorders>
              <w:top w:val="single" w:sz="8" w:space="0" w:color="000000"/>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tcBorders>
              <w:top w:val="single" w:sz="8" w:space="0" w:color="000000"/>
              <w:left w:val="single" w:sz="7" w:space="0" w:color="000000"/>
              <w:bottom w:val="single" w:sz="7" w:space="0" w:color="000000"/>
              <w:right w:val="single" w:sz="7" w:space="0" w:color="000000"/>
            </w:tcBorders>
          </w:tcPr>
          <w:p w:rsidR="00DF4254" w:rsidRDefault="00DF4254">
            <w:pPr>
              <w:pStyle w:val="Default"/>
              <w:rPr>
                <w:color w:val="auto"/>
              </w:rPr>
            </w:pPr>
          </w:p>
        </w:tc>
        <w:tc>
          <w:tcPr>
            <w:tcW w:w="205" w:type="dxa"/>
            <w:tcBorders>
              <w:top w:val="single" w:sz="8" w:space="0" w:color="000000"/>
              <w:left w:val="single" w:sz="7" w:space="0" w:color="000000"/>
              <w:bottom w:val="single" w:sz="7" w:space="0" w:color="000000"/>
              <w:right w:val="single" w:sz="8" w:space="0" w:color="000000"/>
            </w:tcBorders>
          </w:tcPr>
          <w:p w:rsidR="00DF4254" w:rsidRDefault="00DF4254">
            <w:pPr>
              <w:pStyle w:val="Default"/>
              <w:rPr>
                <w:color w:val="auto"/>
              </w:rPr>
            </w:pPr>
          </w:p>
        </w:tc>
        <w:tc>
          <w:tcPr>
            <w:tcW w:w="203" w:type="dxa"/>
            <w:tcBorders>
              <w:top w:val="single" w:sz="8" w:space="0" w:color="000000"/>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tcBorders>
              <w:top w:val="single" w:sz="8" w:space="0" w:color="000000"/>
              <w:left w:val="single" w:sz="7" w:space="0" w:color="000000"/>
              <w:bottom w:val="single" w:sz="7" w:space="0" w:color="000000"/>
              <w:right w:val="single" w:sz="7" w:space="0" w:color="000000"/>
            </w:tcBorders>
            <w:shd w:val="clear" w:color="auto" w:fill="7E7E7E"/>
          </w:tcPr>
          <w:p w:rsidR="00DF4254" w:rsidRDefault="00DF4254">
            <w:pPr>
              <w:pStyle w:val="Default"/>
              <w:rPr>
                <w:color w:val="auto"/>
              </w:rPr>
            </w:pPr>
          </w:p>
        </w:tc>
        <w:tc>
          <w:tcPr>
            <w:tcW w:w="205" w:type="dxa"/>
            <w:gridSpan w:val="2"/>
            <w:tcBorders>
              <w:top w:val="single" w:sz="8" w:space="0" w:color="000000"/>
              <w:left w:val="single" w:sz="7" w:space="0" w:color="000000"/>
              <w:bottom w:val="single" w:sz="7" w:space="0" w:color="000000"/>
              <w:right w:val="single" w:sz="8" w:space="0" w:color="000000"/>
            </w:tcBorders>
          </w:tcPr>
          <w:p w:rsidR="00DF4254" w:rsidRDefault="00DF4254">
            <w:pPr>
              <w:pStyle w:val="Default"/>
              <w:rPr>
                <w:color w:val="auto"/>
              </w:rPr>
            </w:pPr>
          </w:p>
        </w:tc>
        <w:tc>
          <w:tcPr>
            <w:tcW w:w="203" w:type="dxa"/>
            <w:tcBorders>
              <w:top w:val="single" w:sz="8" w:space="0" w:color="000000"/>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tcBorders>
              <w:top w:val="single" w:sz="8" w:space="0" w:color="000000"/>
              <w:left w:val="single" w:sz="7" w:space="0" w:color="000000"/>
              <w:bottom w:val="single" w:sz="7" w:space="0" w:color="000000"/>
              <w:right w:val="single" w:sz="8" w:space="0" w:color="000000"/>
            </w:tcBorders>
          </w:tcPr>
          <w:p w:rsidR="00DF4254" w:rsidRDefault="00DF4254">
            <w:pPr>
              <w:pStyle w:val="Default"/>
              <w:rPr>
                <w:color w:val="auto"/>
              </w:rPr>
            </w:pPr>
          </w:p>
        </w:tc>
        <w:tc>
          <w:tcPr>
            <w:tcW w:w="205" w:type="dxa"/>
            <w:tcBorders>
              <w:top w:val="single" w:sz="8" w:space="0" w:color="000000"/>
              <w:left w:val="single" w:sz="8" w:space="0" w:color="000000"/>
              <w:bottom w:val="single" w:sz="7" w:space="0" w:color="000000"/>
              <w:right w:val="single" w:sz="8" w:space="0" w:color="000000"/>
            </w:tcBorders>
          </w:tcPr>
          <w:p w:rsidR="00DF4254" w:rsidRDefault="00DF4254">
            <w:pPr>
              <w:pStyle w:val="Default"/>
              <w:rPr>
                <w:color w:val="auto"/>
              </w:rPr>
            </w:pPr>
          </w:p>
        </w:tc>
        <w:tc>
          <w:tcPr>
            <w:tcW w:w="203" w:type="dxa"/>
            <w:gridSpan w:val="2"/>
            <w:tcBorders>
              <w:top w:val="single" w:sz="8" w:space="0" w:color="000000"/>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gridSpan w:val="3"/>
            <w:tcBorders>
              <w:top w:val="single" w:sz="8" w:space="0" w:color="000000"/>
              <w:left w:val="single" w:sz="7" w:space="0" w:color="000000"/>
              <w:bottom w:val="single" w:sz="7" w:space="0" w:color="000000"/>
              <w:right w:val="single" w:sz="8" w:space="0" w:color="000000"/>
            </w:tcBorders>
          </w:tcPr>
          <w:p w:rsidR="00DF4254" w:rsidRDefault="00DF4254">
            <w:pPr>
              <w:pStyle w:val="Default"/>
              <w:rPr>
                <w:color w:val="auto"/>
              </w:rPr>
            </w:pPr>
          </w:p>
        </w:tc>
        <w:tc>
          <w:tcPr>
            <w:tcW w:w="203" w:type="dxa"/>
            <w:gridSpan w:val="4"/>
            <w:tcBorders>
              <w:top w:val="single" w:sz="8" w:space="0" w:color="000000"/>
              <w:left w:val="single" w:sz="8" w:space="0" w:color="000000"/>
              <w:bottom w:val="single" w:sz="7" w:space="0" w:color="000000"/>
              <w:right w:val="single" w:sz="7" w:space="0" w:color="000000"/>
            </w:tcBorders>
            <w:shd w:val="clear" w:color="auto" w:fill="7E7E7E"/>
          </w:tcPr>
          <w:p w:rsidR="00DF4254" w:rsidRDefault="00DF4254">
            <w:pPr>
              <w:pStyle w:val="Default"/>
              <w:rPr>
                <w:color w:val="auto"/>
              </w:rPr>
            </w:pPr>
          </w:p>
        </w:tc>
        <w:tc>
          <w:tcPr>
            <w:tcW w:w="205" w:type="dxa"/>
            <w:gridSpan w:val="3"/>
            <w:tcBorders>
              <w:top w:val="single" w:sz="8" w:space="0" w:color="000000"/>
              <w:left w:val="single" w:sz="7" w:space="0" w:color="000000"/>
              <w:bottom w:val="single" w:sz="7" w:space="0" w:color="000000"/>
              <w:right w:val="single" w:sz="7" w:space="0" w:color="000000"/>
            </w:tcBorders>
          </w:tcPr>
          <w:p w:rsidR="00DF4254" w:rsidRDefault="00DF4254">
            <w:pPr>
              <w:pStyle w:val="Default"/>
              <w:rPr>
                <w:color w:val="auto"/>
              </w:rPr>
            </w:pPr>
          </w:p>
        </w:tc>
        <w:tc>
          <w:tcPr>
            <w:tcW w:w="205" w:type="dxa"/>
            <w:gridSpan w:val="3"/>
            <w:tcBorders>
              <w:top w:val="single" w:sz="8" w:space="0" w:color="000000"/>
              <w:left w:val="single" w:sz="7" w:space="0" w:color="000000"/>
              <w:bottom w:val="single" w:sz="7" w:space="0" w:color="000000"/>
              <w:right w:val="single" w:sz="8" w:space="0" w:color="000000"/>
            </w:tcBorders>
          </w:tcPr>
          <w:p w:rsidR="00DF4254" w:rsidRDefault="00DF4254">
            <w:pPr>
              <w:pStyle w:val="Default"/>
              <w:rPr>
                <w:color w:val="auto"/>
              </w:rPr>
            </w:pPr>
          </w:p>
        </w:tc>
        <w:tc>
          <w:tcPr>
            <w:tcW w:w="203" w:type="dxa"/>
            <w:gridSpan w:val="3"/>
            <w:tcBorders>
              <w:top w:val="single" w:sz="8" w:space="0" w:color="000000"/>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gridSpan w:val="3"/>
            <w:tcBorders>
              <w:top w:val="single" w:sz="8" w:space="0" w:color="000000"/>
              <w:left w:val="single" w:sz="7" w:space="0" w:color="000000"/>
              <w:bottom w:val="single" w:sz="7" w:space="0" w:color="000000"/>
              <w:right w:val="single" w:sz="7" w:space="0" w:color="000000"/>
            </w:tcBorders>
          </w:tcPr>
          <w:p w:rsidR="00DF4254" w:rsidRDefault="00DF4254">
            <w:pPr>
              <w:pStyle w:val="Default"/>
              <w:rPr>
                <w:color w:val="auto"/>
              </w:rPr>
            </w:pPr>
          </w:p>
        </w:tc>
        <w:tc>
          <w:tcPr>
            <w:tcW w:w="205" w:type="dxa"/>
            <w:gridSpan w:val="3"/>
            <w:tcBorders>
              <w:top w:val="single" w:sz="8" w:space="0" w:color="000000"/>
              <w:left w:val="single" w:sz="7" w:space="0" w:color="000000"/>
              <w:bottom w:val="single" w:sz="7" w:space="0" w:color="000000"/>
              <w:right w:val="single" w:sz="8" w:space="0" w:color="000000"/>
            </w:tcBorders>
          </w:tcPr>
          <w:p w:rsidR="00DF4254" w:rsidRDefault="00DF4254">
            <w:pPr>
              <w:pStyle w:val="Default"/>
              <w:rPr>
                <w:color w:val="auto"/>
              </w:rPr>
            </w:pPr>
          </w:p>
        </w:tc>
        <w:tc>
          <w:tcPr>
            <w:tcW w:w="203" w:type="dxa"/>
            <w:gridSpan w:val="4"/>
            <w:tcBorders>
              <w:top w:val="single" w:sz="8" w:space="0" w:color="000000"/>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gridSpan w:val="4"/>
            <w:tcBorders>
              <w:top w:val="single" w:sz="8" w:space="0" w:color="000000"/>
              <w:left w:val="single" w:sz="7" w:space="0" w:color="000000"/>
              <w:bottom w:val="single" w:sz="7" w:space="0" w:color="000000"/>
              <w:right w:val="single" w:sz="7" w:space="0" w:color="000000"/>
            </w:tcBorders>
            <w:shd w:val="clear" w:color="auto" w:fill="7E7E7E"/>
          </w:tcPr>
          <w:p w:rsidR="00DF4254" w:rsidRDefault="00DF4254">
            <w:pPr>
              <w:pStyle w:val="Default"/>
              <w:rPr>
                <w:color w:val="auto"/>
              </w:rPr>
            </w:pPr>
          </w:p>
        </w:tc>
        <w:tc>
          <w:tcPr>
            <w:tcW w:w="205" w:type="dxa"/>
            <w:gridSpan w:val="3"/>
            <w:tcBorders>
              <w:top w:val="single" w:sz="8" w:space="0" w:color="000000"/>
              <w:left w:val="single" w:sz="7" w:space="0" w:color="000000"/>
              <w:bottom w:val="single" w:sz="7" w:space="0" w:color="000000"/>
              <w:right w:val="single" w:sz="8" w:space="0" w:color="000000"/>
            </w:tcBorders>
          </w:tcPr>
          <w:p w:rsidR="00DF4254" w:rsidRDefault="00DF4254">
            <w:pPr>
              <w:pStyle w:val="Default"/>
              <w:rPr>
                <w:color w:val="auto"/>
              </w:rPr>
            </w:pPr>
          </w:p>
        </w:tc>
        <w:tc>
          <w:tcPr>
            <w:tcW w:w="203" w:type="dxa"/>
            <w:gridSpan w:val="3"/>
            <w:tcBorders>
              <w:top w:val="single" w:sz="8" w:space="0" w:color="000000"/>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gridSpan w:val="3"/>
            <w:tcBorders>
              <w:top w:val="single" w:sz="8" w:space="0" w:color="000000"/>
              <w:left w:val="single" w:sz="7" w:space="0" w:color="000000"/>
              <w:bottom w:val="single" w:sz="7" w:space="0" w:color="000000"/>
              <w:right w:val="single" w:sz="8" w:space="0" w:color="000000"/>
            </w:tcBorders>
          </w:tcPr>
          <w:p w:rsidR="00DF4254" w:rsidRDefault="00DF4254">
            <w:pPr>
              <w:pStyle w:val="Default"/>
              <w:rPr>
                <w:color w:val="auto"/>
              </w:rPr>
            </w:pPr>
          </w:p>
        </w:tc>
        <w:tc>
          <w:tcPr>
            <w:tcW w:w="203" w:type="dxa"/>
            <w:gridSpan w:val="3"/>
            <w:tcBorders>
              <w:top w:val="single" w:sz="8" w:space="0" w:color="000000"/>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gridSpan w:val="4"/>
            <w:tcBorders>
              <w:top w:val="single" w:sz="8" w:space="0" w:color="000000"/>
              <w:left w:val="single" w:sz="7" w:space="0" w:color="000000"/>
              <w:bottom w:val="single" w:sz="7" w:space="0" w:color="000000"/>
              <w:right w:val="single" w:sz="7" w:space="0" w:color="000000"/>
            </w:tcBorders>
          </w:tcPr>
          <w:p w:rsidR="00DF4254" w:rsidRDefault="00DF4254">
            <w:pPr>
              <w:pStyle w:val="Default"/>
              <w:rPr>
                <w:color w:val="auto"/>
              </w:rPr>
            </w:pPr>
          </w:p>
        </w:tc>
        <w:tc>
          <w:tcPr>
            <w:tcW w:w="180" w:type="dxa"/>
            <w:gridSpan w:val="4"/>
            <w:tcBorders>
              <w:top w:val="single" w:sz="8" w:space="0" w:color="000000"/>
              <w:left w:val="single" w:sz="7" w:space="0" w:color="000000"/>
              <w:bottom w:val="single" w:sz="7" w:space="0" w:color="000000"/>
              <w:right w:val="single" w:sz="12" w:space="0" w:color="000000"/>
            </w:tcBorders>
          </w:tcPr>
          <w:p w:rsidR="00DF4254" w:rsidRDefault="00DF4254">
            <w:pPr>
              <w:pStyle w:val="Default"/>
              <w:rPr>
                <w:color w:val="auto"/>
              </w:rPr>
            </w:pPr>
          </w:p>
        </w:tc>
        <w:tc>
          <w:tcPr>
            <w:tcW w:w="198" w:type="dxa"/>
            <w:gridSpan w:val="4"/>
            <w:tcBorders>
              <w:top w:val="single" w:sz="8" w:space="0" w:color="000000"/>
              <w:left w:val="single" w:sz="12" w:space="0" w:color="000000"/>
              <w:bottom w:val="single" w:sz="7" w:space="0" w:color="000000"/>
              <w:right w:val="single" w:sz="7" w:space="0" w:color="000000"/>
            </w:tcBorders>
            <w:shd w:val="clear" w:color="auto" w:fill="7E7E7E"/>
          </w:tcPr>
          <w:p w:rsidR="00DF4254" w:rsidRDefault="00DF4254">
            <w:pPr>
              <w:pStyle w:val="Default"/>
              <w:rPr>
                <w:color w:val="auto"/>
              </w:rPr>
            </w:pPr>
          </w:p>
        </w:tc>
        <w:tc>
          <w:tcPr>
            <w:tcW w:w="205" w:type="dxa"/>
            <w:gridSpan w:val="3"/>
            <w:tcBorders>
              <w:top w:val="single" w:sz="8" w:space="0" w:color="000000"/>
              <w:left w:val="single" w:sz="7" w:space="0" w:color="000000"/>
              <w:bottom w:val="single" w:sz="7" w:space="0" w:color="000000"/>
              <w:right w:val="single" w:sz="7" w:space="0" w:color="000000"/>
            </w:tcBorders>
          </w:tcPr>
          <w:p w:rsidR="00DF4254" w:rsidRDefault="00DF4254">
            <w:pPr>
              <w:pStyle w:val="Default"/>
              <w:rPr>
                <w:color w:val="auto"/>
              </w:rPr>
            </w:pPr>
          </w:p>
        </w:tc>
        <w:tc>
          <w:tcPr>
            <w:tcW w:w="205" w:type="dxa"/>
            <w:gridSpan w:val="3"/>
            <w:tcBorders>
              <w:top w:val="single" w:sz="8" w:space="0" w:color="000000"/>
              <w:left w:val="single" w:sz="7" w:space="0" w:color="000000"/>
              <w:bottom w:val="single" w:sz="7" w:space="0" w:color="000000"/>
              <w:right w:val="single" w:sz="8" w:space="0" w:color="000000"/>
            </w:tcBorders>
          </w:tcPr>
          <w:p w:rsidR="00DF4254" w:rsidRDefault="00DF4254">
            <w:pPr>
              <w:pStyle w:val="Default"/>
              <w:rPr>
                <w:color w:val="auto"/>
              </w:rPr>
            </w:pPr>
          </w:p>
        </w:tc>
        <w:tc>
          <w:tcPr>
            <w:tcW w:w="203" w:type="dxa"/>
            <w:gridSpan w:val="3"/>
            <w:tcBorders>
              <w:top w:val="single" w:sz="8" w:space="0" w:color="000000"/>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gridSpan w:val="4"/>
            <w:tcBorders>
              <w:top w:val="single" w:sz="8" w:space="0" w:color="000000"/>
              <w:left w:val="single" w:sz="7" w:space="0" w:color="000000"/>
              <w:bottom w:val="single" w:sz="7" w:space="0" w:color="000000"/>
              <w:right w:val="single" w:sz="7" w:space="0" w:color="000000"/>
            </w:tcBorders>
          </w:tcPr>
          <w:p w:rsidR="00DF4254" w:rsidRDefault="00DF4254">
            <w:pPr>
              <w:pStyle w:val="Default"/>
              <w:rPr>
                <w:color w:val="auto"/>
              </w:rPr>
            </w:pPr>
          </w:p>
        </w:tc>
        <w:tc>
          <w:tcPr>
            <w:tcW w:w="205" w:type="dxa"/>
            <w:gridSpan w:val="4"/>
            <w:tcBorders>
              <w:top w:val="single" w:sz="8" w:space="0" w:color="000000"/>
              <w:left w:val="single" w:sz="7" w:space="0" w:color="000000"/>
              <w:bottom w:val="single" w:sz="7" w:space="0" w:color="000000"/>
              <w:right w:val="single" w:sz="8" w:space="0" w:color="000000"/>
            </w:tcBorders>
          </w:tcPr>
          <w:p w:rsidR="00DF4254" w:rsidRDefault="00DF4254">
            <w:pPr>
              <w:pStyle w:val="Default"/>
              <w:rPr>
                <w:color w:val="auto"/>
              </w:rPr>
            </w:pPr>
          </w:p>
        </w:tc>
        <w:tc>
          <w:tcPr>
            <w:tcW w:w="203" w:type="dxa"/>
            <w:gridSpan w:val="4"/>
            <w:tcBorders>
              <w:top w:val="single" w:sz="8" w:space="0" w:color="000000"/>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gridSpan w:val="3"/>
            <w:tcBorders>
              <w:top w:val="single" w:sz="8" w:space="0" w:color="000000"/>
              <w:left w:val="single" w:sz="7" w:space="0" w:color="000000"/>
              <w:bottom w:val="single" w:sz="7" w:space="0" w:color="000000"/>
              <w:right w:val="single" w:sz="8" w:space="0" w:color="000000"/>
            </w:tcBorders>
            <w:shd w:val="clear" w:color="auto" w:fill="7E7E7E"/>
          </w:tcPr>
          <w:p w:rsidR="00DF4254" w:rsidRDefault="00DF4254">
            <w:pPr>
              <w:pStyle w:val="Default"/>
              <w:rPr>
                <w:color w:val="auto"/>
              </w:rPr>
            </w:pPr>
          </w:p>
        </w:tc>
        <w:tc>
          <w:tcPr>
            <w:tcW w:w="203" w:type="dxa"/>
            <w:gridSpan w:val="3"/>
            <w:tcBorders>
              <w:top w:val="single" w:sz="8" w:space="0" w:color="000000"/>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gridSpan w:val="3"/>
            <w:tcBorders>
              <w:top w:val="single" w:sz="8" w:space="0" w:color="000000"/>
              <w:left w:val="single" w:sz="7" w:space="0" w:color="000000"/>
              <w:bottom w:val="single" w:sz="7" w:space="0" w:color="000000"/>
              <w:right w:val="single" w:sz="7" w:space="0" w:color="000000"/>
            </w:tcBorders>
          </w:tcPr>
          <w:p w:rsidR="00DF4254" w:rsidRDefault="00DF4254">
            <w:pPr>
              <w:pStyle w:val="Default"/>
              <w:rPr>
                <w:color w:val="auto"/>
              </w:rPr>
            </w:pPr>
          </w:p>
        </w:tc>
        <w:tc>
          <w:tcPr>
            <w:tcW w:w="205" w:type="dxa"/>
            <w:gridSpan w:val="3"/>
            <w:tcBorders>
              <w:top w:val="single" w:sz="8" w:space="0" w:color="000000"/>
              <w:left w:val="single" w:sz="7" w:space="0" w:color="000000"/>
              <w:bottom w:val="single" w:sz="7" w:space="0" w:color="000000"/>
              <w:right w:val="single" w:sz="8" w:space="0" w:color="000000"/>
            </w:tcBorders>
          </w:tcPr>
          <w:p w:rsidR="00DF4254" w:rsidRDefault="00DF4254">
            <w:pPr>
              <w:pStyle w:val="Default"/>
              <w:rPr>
                <w:color w:val="auto"/>
              </w:rPr>
            </w:pPr>
          </w:p>
        </w:tc>
        <w:tc>
          <w:tcPr>
            <w:tcW w:w="203" w:type="dxa"/>
            <w:gridSpan w:val="4"/>
            <w:tcBorders>
              <w:top w:val="single" w:sz="8" w:space="0" w:color="000000"/>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gridSpan w:val="4"/>
            <w:tcBorders>
              <w:top w:val="single" w:sz="8" w:space="0" w:color="000000"/>
              <w:left w:val="single" w:sz="7" w:space="0" w:color="000000"/>
              <w:bottom w:val="single" w:sz="7" w:space="0" w:color="000000"/>
              <w:right w:val="single" w:sz="7" w:space="0" w:color="000000"/>
            </w:tcBorders>
          </w:tcPr>
          <w:p w:rsidR="00DF4254" w:rsidRDefault="00DF4254">
            <w:pPr>
              <w:pStyle w:val="Default"/>
              <w:rPr>
                <w:color w:val="auto"/>
              </w:rPr>
            </w:pPr>
          </w:p>
        </w:tc>
        <w:tc>
          <w:tcPr>
            <w:tcW w:w="205" w:type="dxa"/>
            <w:gridSpan w:val="4"/>
            <w:tcBorders>
              <w:top w:val="single" w:sz="8" w:space="0" w:color="000000"/>
              <w:left w:val="single" w:sz="7" w:space="0" w:color="000000"/>
              <w:bottom w:val="single" w:sz="7" w:space="0" w:color="000000"/>
              <w:right w:val="single" w:sz="8" w:space="0" w:color="000000"/>
            </w:tcBorders>
          </w:tcPr>
          <w:p w:rsidR="00DF4254" w:rsidRDefault="00DF4254">
            <w:pPr>
              <w:pStyle w:val="Default"/>
              <w:rPr>
                <w:color w:val="auto"/>
              </w:rPr>
            </w:pPr>
          </w:p>
        </w:tc>
        <w:tc>
          <w:tcPr>
            <w:tcW w:w="203" w:type="dxa"/>
            <w:gridSpan w:val="3"/>
            <w:tcBorders>
              <w:top w:val="single" w:sz="8" w:space="0" w:color="000000"/>
              <w:left w:val="single" w:sz="8" w:space="0" w:color="000000"/>
              <w:bottom w:val="single" w:sz="7" w:space="0" w:color="000000"/>
              <w:right w:val="single" w:sz="7" w:space="0" w:color="000000"/>
            </w:tcBorders>
            <w:shd w:val="clear" w:color="auto" w:fill="7E7E7E"/>
          </w:tcPr>
          <w:p w:rsidR="00DF4254" w:rsidRDefault="00DF4254">
            <w:pPr>
              <w:pStyle w:val="Default"/>
              <w:rPr>
                <w:color w:val="auto"/>
              </w:rPr>
            </w:pPr>
          </w:p>
        </w:tc>
        <w:tc>
          <w:tcPr>
            <w:tcW w:w="205" w:type="dxa"/>
            <w:gridSpan w:val="3"/>
            <w:tcBorders>
              <w:top w:val="single" w:sz="8" w:space="0" w:color="000000"/>
              <w:left w:val="single" w:sz="7" w:space="0" w:color="000000"/>
              <w:bottom w:val="single" w:sz="7" w:space="0" w:color="000000"/>
              <w:right w:val="single" w:sz="7" w:space="0" w:color="000000"/>
            </w:tcBorders>
          </w:tcPr>
          <w:p w:rsidR="00DF4254" w:rsidRDefault="00DF4254">
            <w:pPr>
              <w:pStyle w:val="Default"/>
              <w:rPr>
                <w:color w:val="auto"/>
              </w:rPr>
            </w:pPr>
          </w:p>
        </w:tc>
        <w:tc>
          <w:tcPr>
            <w:tcW w:w="205" w:type="dxa"/>
            <w:gridSpan w:val="3"/>
            <w:tcBorders>
              <w:top w:val="single" w:sz="8" w:space="0" w:color="000000"/>
              <w:left w:val="single" w:sz="7" w:space="0" w:color="000000"/>
              <w:bottom w:val="single" w:sz="7" w:space="0" w:color="000000"/>
              <w:right w:val="single" w:sz="8" w:space="0" w:color="000000"/>
            </w:tcBorders>
          </w:tcPr>
          <w:p w:rsidR="00DF4254" w:rsidRDefault="00DF4254">
            <w:pPr>
              <w:pStyle w:val="Default"/>
              <w:rPr>
                <w:color w:val="auto"/>
              </w:rPr>
            </w:pPr>
          </w:p>
        </w:tc>
        <w:tc>
          <w:tcPr>
            <w:tcW w:w="203" w:type="dxa"/>
            <w:gridSpan w:val="4"/>
            <w:tcBorders>
              <w:top w:val="single" w:sz="8" w:space="0" w:color="000000"/>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gridSpan w:val="4"/>
            <w:tcBorders>
              <w:top w:val="single" w:sz="8" w:space="0" w:color="000000"/>
              <w:left w:val="single" w:sz="7" w:space="0" w:color="000000"/>
              <w:bottom w:val="single" w:sz="7" w:space="0" w:color="000000"/>
              <w:right w:val="single" w:sz="8" w:space="0" w:color="000000"/>
            </w:tcBorders>
          </w:tcPr>
          <w:p w:rsidR="00DF4254" w:rsidRDefault="00DF4254">
            <w:pPr>
              <w:pStyle w:val="Default"/>
              <w:rPr>
                <w:color w:val="auto"/>
              </w:rPr>
            </w:pPr>
          </w:p>
        </w:tc>
        <w:tc>
          <w:tcPr>
            <w:tcW w:w="205" w:type="dxa"/>
            <w:gridSpan w:val="3"/>
            <w:tcBorders>
              <w:top w:val="single" w:sz="8" w:space="0" w:color="000000"/>
              <w:left w:val="single" w:sz="8" w:space="0" w:color="000000"/>
              <w:bottom w:val="single" w:sz="7" w:space="0" w:color="000000"/>
              <w:right w:val="single" w:sz="8" w:space="0" w:color="000000"/>
            </w:tcBorders>
          </w:tcPr>
          <w:p w:rsidR="00DF4254" w:rsidRDefault="00DF4254">
            <w:pPr>
              <w:pStyle w:val="Default"/>
              <w:rPr>
                <w:color w:val="auto"/>
              </w:rPr>
            </w:pPr>
          </w:p>
        </w:tc>
        <w:tc>
          <w:tcPr>
            <w:tcW w:w="203" w:type="dxa"/>
            <w:gridSpan w:val="3"/>
            <w:tcBorders>
              <w:top w:val="single" w:sz="8" w:space="0" w:color="000000"/>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gridSpan w:val="3"/>
            <w:tcBorders>
              <w:top w:val="single" w:sz="8" w:space="0" w:color="000000"/>
              <w:left w:val="single" w:sz="7" w:space="0" w:color="000000"/>
              <w:bottom w:val="single" w:sz="7" w:space="0" w:color="000000"/>
              <w:right w:val="single" w:sz="8" w:space="0" w:color="000000"/>
            </w:tcBorders>
            <w:shd w:val="clear" w:color="auto" w:fill="7E7E7E"/>
          </w:tcPr>
          <w:p w:rsidR="00DF4254" w:rsidRDefault="00DF4254">
            <w:pPr>
              <w:pStyle w:val="Default"/>
              <w:rPr>
                <w:color w:val="auto"/>
              </w:rPr>
            </w:pPr>
          </w:p>
        </w:tc>
      </w:tr>
      <w:tr w:rsidR="00DF4254">
        <w:tblPrEx>
          <w:tblW w:w="13675" w:type="dxa"/>
          <w:tblInd w:w="0" w:type="nil"/>
          <w:tblCellMar>
            <w:top w:w="0" w:type="dxa"/>
            <w:bottom w:w="0" w:type="dxa"/>
          </w:tblCellMar>
        </w:tblPrEx>
        <w:trPr>
          <w:trHeight w:val="315"/>
        </w:trPr>
        <w:tc>
          <w:tcPr>
            <w:tcW w:w="1403" w:type="dxa"/>
            <w:tcBorders>
              <w:top w:val="single" w:sz="7" w:space="0" w:color="000000"/>
              <w:left w:val="single" w:sz="10" w:space="0" w:color="000000"/>
              <w:bottom w:val="single" w:sz="7" w:space="0" w:color="000000"/>
              <w:right w:val="single" w:sz="12" w:space="0" w:color="000000"/>
            </w:tcBorders>
            <w:vAlign w:val="center"/>
          </w:tcPr>
          <w:p w:rsidR="00DF4254" w:rsidRDefault="00DF4254">
            <w:pPr>
              <w:pStyle w:val="Default"/>
              <w:rPr>
                <w:sz w:val="12"/>
                <w:szCs w:val="12"/>
              </w:rPr>
            </w:pPr>
            <w:r>
              <w:rPr>
                <w:sz w:val="12"/>
                <w:szCs w:val="12"/>
              </w:rPr>
              <w:t xml:space="preserve">Secretaria Técnica 1 </w:t>
            </w:r>
          </w:p>
        </w:tc>
        <w:tc>
          <w:tcPr>
            <w:tcW w:w="2308" w:type="dxa"/>
            <w:gridSpan w:val="2"/>
            <w:tcBorders>
              <w:top w:val="single" w:sz="7" w:space="0" w:color="000000"/>
              <w:left w:val="single" w:sz="12" w:space="0" w:color="000000"/>
              <w:bottom w:val="single" w:sz="7" w:space="0" w:color="000000"/>
              <w:right w:val="single" w:sz="12" w:space="0" w:color="000000"/>
            </w:tcBorders>
            <w:vAlign w:val="center"/>
          </w:tcPr>
          <w:p w:rsidR="00DF4254" w:rsidRDefault="00DF4254">
            <w:pPr>
              <w:pStyle w:val="Default"/>
              <w:rPr>
                <w:sz w:val="12"/>
                <w:szCs w:val="12"/>
              </w:rPr>
            </w:pPr>
            <w:r>
              <w:rPr>
                <w:sz w:val="12"/>
                <w:szCs w:val="12"/>
              </w:rPr>
              <w:t xml:space="preserve">Revisión de las funciones del personal </w:t>
            </w:r>
          </w:p>
        </w:tc>
        <w:tc>
          <w:tcPr>
            <w:tcW w:w="198" w:type="dxa"/>
            <w:gridSpan w:val="2"/>
            <w:tcBorders>
              <w:top w:val="single" w:sz="7" w:space="0" w:color="000000"/>
              <w:left w:val="single" w:sz="12" w:space="0" w:color="000000"/>
              <w:bottom w:val="single" w:sz="7" w:space="0" w:color="000000"/>
              <w:right w:val="single" w:sz="7" w:space="0" w:color="000000"/>
            </w:tcBorders>
          </w:tcPr>
          <w:p w:rsidR="00DF4254" w:rsidRDefault="00DF4254">
            <w:pPr>
              <w:pStyle w:val="Default"/>
              <w:rPr>
                <w:color w:val="auto"/>
              </w:rPr>
            </w:pPr>
          </w:p>
        </w:tc>
        <w:tc>
          <w:tcPr>
            <w:tcW w:w="205" w:type="dxa"/>
            <w:gridSpan w:val="2"/>
            <w:tcBorders>
              <w:top w:val="single" w:sz="7" w:space="0" w:color="000000"/>
              <w:left w:val="single" w:sz="7" w:space="0" w:color="000000"/>
              <w:bottom w:val="single" w:sz="7" w:space="0" w:color="000000"/>
              <w:right w:val="single" w:sz="8" w:space="0" w:color="000000"/>
            </w:tcBorders>
            <w:shd w:val="clear" w:color="auto" w:fill="518ED5"/>
          </w:tcPr>
          <w:p w:rsidR="00DF4254" w:rsidRDefault="00DF4254">
            <w:pPr>
              <w:pStyle w:val="Default"/>
              <w:rPr>
                <w:color w:val="auto"/>
              </w:rPr>
            </w:pPr>
          </w:p>
        </w:tc>
        <w:tc>
          <w:tcPr>
            <w:tcW w:w="203" w:type="dxa"/>
            <w:gridSpan w:val="2"/>
            <w:tcBorders>
              <w:top w:val="single" w:sz="7" w:space="0" w:color="000000"/>
              <w:left w:val="single" w:sz="8" w:space="0" w:color="000000"/>
              <w:bottom w:val="single" w:sz="7" w:space="0" w:color="000000"/>
              <w:right w:val="single" w:sz="7" w:space="0" w:color="000000"/>
            </w:tcBorders>
            <w:shd w:val="clear" w:color="auto" w:fill="518ED5"/>
          </w:tcPr>
          <w:p w:rsidR="00DF4254" w:rsidRDefault="00DF4254">
            <w:pPr>
              <w:pStyle w:val="Default"/>
              <w:rPr>
                <w:color w:val="auto"/>
              </w:rPr>
            </w:pPr>
          </w:p>
        </w:tc>
        <w:tc>
          <w:tcPr>
            <w:tcW w:w="205" w:type="dxa"/>
            <w:tcBorders>
              <w:top w:val="single" w:sz="7" w:space="0" w:color="000000"/>
              <w:left w:val="single" w:sz="7" w:space="0" w:color="000000"/>
              <w:bottom w:val="single" w:sz="7" w:space="0" w:color="000000"/>
              <w:right w:val="single" w:sz="7" w:space="0" w:color="000000"/>
            </w:tcBorders>
            <w:shd w:val="clear" w:color="auto" w:fill="518ED5"/>
          </w:tcPr>
          <w:p w:rsidR="00DF4254" w:rsidRDefault="00DF4254">
            <w:pPr>
              <w:pStyle w:val="Default"/>
              <w:rPr>
                <w:color w:val="auto"/>
              </w:rPr>
            </w:pPr>
          </w:p>
        </w:tc>
        <w:tc>
          <w:tcPr>
            <w:tcW w:w="205" w:type="dxa"/>
            <w:tcBorders>
              <w:top w:val="single" w:sz="7" w:space="0" w:color="000000"/>
              <w:left w:val="single" w:sz="7" w:space="0" w:color="000000"/>
              <w:bottom w:val="single" w:sz="7" w:space="0" w:color="000000"/>
              <w:right w:val="single" w:sz="8" w:space="0" w:color="000000"/>
            </w:tcBorders>
          </w:tcPr>
          <w:p w:rsidR="00DF4254" w:rsidRDefault="00DF4254">
            <w:pPr>
              <w:pStyle w:val="Default"/>
              <w:rPr>
                <w:color w:val="auto"/>
              </w:rPr>
            </w:pPr>
          </w:p>
        </w:tc>
        <w:tc>
          <w:tcPr>
            <w:tcW w:w="203" w:type="dxa"/>
            <w:tcBorders>
              <w:top w:val="single" w:sz="7" w:space="0" w:color="000000"/>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tcBorders>
              <w:top w:val="single" w:sz="7" w:space="0" w:color="000000"/>
              <w:left w:val="single" w:sz="7" w:space="0" w:color="000000"/>
              <w:bottom w:val="single" w:sz="7" w:space="0" w:color="000000"/>
              <w:right w:val="single" w:sz="7" w:space="0" w:color="000000"/>
            </w:tcBorders>
            <w:shd w:val="clear" w:color="auto" w:fill="7E7E7E"/>
          </w:tcPr>
          <w:p w:rsidR="00DF4254" w:rsidRDefault="00DF4254">
            <w:pPr>
              <w:pStyle w:val="Default"/>
              <w:rPr>
                <w:color w:val="auto"/>
              </w:rPr>
            </w:pPr>
          </w:p>
        </w:tc>
        <w:tc>
          <w:tcPr>
            <w:tcW w:w="205" w:type="dxa"/>
            <w:gridSpan w:val="2"/>
            <w:tcBorders>
              <w:top w:val="single" w:sz="7" w:space="0" w:color="000000"/>
              <w:left w:val="single" w:sz="7" w:space="0" w:color="000000"/>
              <w:bottom w:val="single" w:sz="7" w:space="0" w:color="000000"/>
              <w:right w:val="single" w:sz="8" w:space="0" w:color="000000"/>
            </w:tcBorders>
          </w:tcPr>
          <w:p w:rsidR="00DF4254" w:rsidRDefault="00DF4254">
            <w:pPr>
              <w:pStyle w:val="Default"/>
              <w:rPr>
                <w:color w:val="auto"/>
              </w:rPr>
            </w:pPr>
          </w:p>
        </w:tc>
        <w:tc>
          <w:tcPr>
            <w:tcW w:w="203" w:type="dxa"/>
            <w:tcBorders>
              <w:top w:val="single" w:sz="7" w:space="0" w:color="000000"/>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tcBorders>
              <w:top w:val="single" w:sz="7" w:space="0" w:color="000000"/>
              <w:left w:val="single" w:sz="7" w:space="0" w:color="000000"/>
              <w:bottom w:val="single" w:sz="7" w:space="0" w:color="000000"/>
              <w:right w:val="single" w:sz="8" w:space="0" w:color="000000"/>
            </w:tcBorders>
          </w:tcPr>
          <w:p w:rsidR="00DF4254" w:rsidRDefault="00DF4254">
            <w:pPr>
              <w:pStyle w:val="Default"/>
              <w:rPr>
                <w:color w:val="auto"/>
              </w:rPr>
            </w:pPr>
          </w:p>
        </w:tc>
        <w:tc>
          <w:tcPr>
            <w:tcW w:w="205" w:type="dxa"/>
            <w:tcBorders>
              <w:top w:val="single" w:sz="7" w:space="0" w:color="000000"/>
              <w:left w:val="single" w:sz="8" w:space="0" w:color="000000"/>
              <w:bottom w:val="single" w:sz="7" w:space="0" w:color="000000"/>
              <w:right w:val="single" w:sz="8" w:space="0" w:color="000000"/>
            </w:tcBorders>
          </w:tcPr>
          <w:p w:rsidR="00DF4254" w:rsidRDefault="00DF4254">
            <w:pPr>
              <w:pStyle w:val="Default"/>
              <w:rPr>
                <w:color w:val="auto"/>
              </w:rPr>
            </w:pPr>
          </w:p>
        </w:tc>
        <w:tc>
          <w:tcPr>
            <w:tcW w:w="203" w:type="dxa"/>
            <w:gridSpan w:val="2"/>
            <w:tcBorders>
              <w:top w:val="single" w:sz="7" w:space="0" w:color="000000"/>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gridSpan w:val="3"/>
            <w:tcBorders>
              <w:top w:val="single" w:sz="7" w:space="0" w:color="000000"/>
              <w:left w:val="single" w:sz="7" w:space="0" w:color="000000"/>
              <w:bottom w:val="single" w:sz="7" w:space="0" w:color="000000"/>
              <w:right w:val="single" w:sz="8" w:space="0" w:color="000000"/>
            </w:tcBorders>
          </w:tcPr>
          <w:p w:rsidR="00DF4254" w:rsidRDefault="00DF4254">
            <w:pPr>
              <w:pStyle w:val="Default"/>
              <w:rPr>
                <w:color w:val="auto"/>
              </w:rPr>
            </w:pPr>
          </w:p>
        </w:tc>
        <w:tc>
          <w:tcPr>
            <w:tcW w:w="203" w:type="dxa"/>
            <w:gridSpan w:val="4"/>
            <w:tcBorders>
              <w:top w:val="single" w:sz="7" w:space="0" w:color="000000"/>
              <w:left w:val="single" w:sz="8" w:space="0" w:color="000000"/>
              <w:bottom w:val="single" w:sz="7" w:space="0" w:color="000000"/>
              <w:right w:val="single" w:sz="7" w:space="0" w:color="000000"/>
            </w:tcBorders>
            <w:shd w:val="clear" w:color="auto" w:fill="7E7E7E"/>
          </w:tcPr>
          <w:p w:rsidR="00DF4254" w:rsidRDefault="00DF4254">
            <w:pPr>
              <w:pStyle w:val="Default"/>
              <w:rPr>
                <w:color w:val="auto"/>
              </w:rPr>
            </w:pPr>
          </w:p>
        </w:tc>
        <w:tc>
          <w:tcPr>
            <w:tcW w:w="205" w:type="dxa"/>
            <w:gridSpan w:val="3"/>
            <w:tcBorders>
              <w:top w:val="single" w:sz="7" w:space="0" w:color="000000"/>
              <w:left w:val="single" w:sz="7" w:space="0" w:color="000000"/>
              <w:bottom w:val="single" w:sz="7" w:space="0" w:color="000000"/>
              <w:right w:val="single" w:sz="7" w:space="0" w:color="000000"/>
            </w:tcBorders>
          </w:tcPr>
          <w:p w:rsidR="00DF4254" w:rsidRDefault="00DF4254">
            <w:pPr>
              <w:pStyle w:val="Default"/>
              <w:rPr>
                <w:color w:val="auto"/>
              </w:rPr>
            </w:pPr>
          </w:p>
        </w:tc>
        <w:tc>
          <w:tcPr>
            <w:tcW w:w="205" w:type="dxa"/>
            <w:gridSpan w:val="3"/>
            <w:tcBorders>
              <w:top w:val="single" w:sz="7" w:space="0" w:color="000000"/>
              <w:left w:val="single" w:sz="7" w:space="0" w:color="000000"/>
              <w:bottom w:val="single" w:sz="7" w:space="0" w:color="000000"/>
              <w:right w:val="single" w:sz="8" w:space="0" w:color="000000"/>
            </w:tcBorders>
          </w:tcPr>
          <w:p w:rsidR="00DF4254" w:rsidRDefault="00DF4254">
            <w:pPr>
              <w:pStyle w:val="Default"/>
              <w:rPr>
                <w:color w:val="auto"/>
              </w:rPr>
            </w:pPr>
          </w:p>
        </w:tc>
        <w:tc>
          <w:tcPr>
            <w:tcW w:w="203" w:type="dxa"/>
            <w:gridSpan w:val="3"/>
            <w:tcBorders>
              <w:top w:val="single" w:sz="7" w:space="0" w:color="000000"/>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gridSpan w:val="3"/>
            <w:tcBorders>
              <w:top w:val="single" w:sz="7" w:space="0" w:color="000000"/>
              <w:left w:val="single" w:sz="7" w:space="0" w:color="000000"/>
              <w:bottom w:val="single" w:sz="7" w:space="0" w:color="000000"/>
              <w:right w:val="single" w:sz="7" w:space="0" w:color="000000"/>
            </w:tcBorders>
          </w:tcPr>
          <w:p w:rsidR="00DF4254" w:rsidRDefault="00DF4254">
            <w:pPr>
              <w:pStyle w:val="Default"/>
              <w:rPr>
                <w:color w:val="auto"/>
              </w:rPr>
            </w:pPr>
          </w:p>
        </w:tc>
        <w:tc>
          <w:tcPr>
            <w:tcW w:w="205" w:type="dxa"/>
            <w:gridSpan w:val="3"/>
            <w:tcBorders>
              <w:top w:val="single" w:sz="7" w:space="0" w:color="000000"/>
              <w:left w:val="single" w:sz="7" w:space="0" w:color="000000"/>
              <w:bottom w:val="single" w:sz="7" w:space="0" w:color="000000"/>
              <w:right w:val="single" w:sz="8" w:space="0" w:color="000000"/>
            </w:tcBorders>
          </w:tcPr>
          <w:p w:rsidR="00DF4254" w:rsidRDefault="00DF4254">
            <w:pPr>
              <w:pStyle w:val="Default"/>
              <w:rPr>
                <w:color w:val="auto"/>
              </w:rPr>
            </w:pPr>
          </w:p>
        </w:tc>
        <w:tc>
          <w:tcPr>
            <w:tcW w:w="203" w:type="dxa"/>
            <w:gridSpan w:val="4"/>
            <w:tcBorders>
              <w:top w:val="single" w:sz="7" w:space="0" w:color="000000"/>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gridSpan w:val="4"/>
            <w:tcBorders>
              <w:top w:val="single" w:sz="7" w:space="0" w:color="000000"/>
              <w:left w:val="single" w:sz="7" w:space="0" w:color="000000"/>
              <w:bottom w:val="single" w:sz="7" w:space="0" w:color="000000"/>
              <w:right w:val="single" w:sz="7" w:space="0" w:color="000000"/>
            </w:tcBorders>
            <w:shd w:val="clear" w:color="auto" w:fill="7E7E7E"/>
          </w:tcPr>
          <w:p w:rsidR="00DF4254" w:rsidRDefault="00DF4254">
            <w:pPr>
              <w:pStyle w:val="Default"/>
              <w:rPr>
                <w:color w:val="auto"/>
              </w:rPr>
            </w:pPr>
          </w:p>
        </w:tc>
        <w:tc>
          <w:tcPr>
            <w:tcW w:w="205" w:type="dxa"/>
            <w:gridSpan w:val="3"/>
            <w:tcBorders>
              <w:top w:val="single" w:sz="7" w:space="0" w:color="000000"/>
              <w:left w:val="single" w:sz="7" w:space="0" w:color="000000"/>
              <w:bottom w:val="single" w:sz="7" w:space="0" w:color="000000"/>
              <w:right w:val="single" w:sz="8" w:space="0" w:color="000000"/>
            </w:tcBorders>
          </w:tcPr>
          <w:p w:rsidR="00DF4254" w:rsidRDefault="00DF4254">
            <w:pPr>
              <w:pStyle w:val="Default"/>
              <w:rPr>
                <w:color w:val="auto"/>
              </w:rPr>
            </w:pPr>
          </w:p>
        </w:tc>
        <w:tc>
          <w:tcPr>
            <w:tcW w:w="203" w:type="dxa"/>
            <w:gridSpan w:val="3"/>
            <w:tcBorders>
              <w:top w:val="single" w:sz="7" w:space="0" w:color="000000"/>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gridSpan w:val="3"/>
            <w:tcBorders>
              <w:top w:val="single" w:sz="7" w:space="0" w:color="000000"/>
              <w:left w:val="single" w:sz="7" w:space="0" w:color="000000"/>
              <w:bottom w:val="single" w:sz="7" w:space="0" w:color="000000"/>
              <w:right w:val="single" w:sz="8" w:space="0" w:color="000000"/>
            </w:tcBorders>
          </w:tcPr>
          <w:p w:rsidR="00DF4254" w:rsidRDefault="00DF4254">
            <w:pPr>
              <w:pStyle w:val="Default"/>
              <w:rPr>
                <w:color w:val="auto"/>
              </w:rPr>
            </w:pPr>
          </w:p>
        </w:tc>
        <w:tc>
          <w:tcPr>
            <w:tcW w:w="203" w:type="dxa"/>
            <w:gridSpan w:val="3"/>
            <w:tcBorders>
              <w:top w:val="single" w:sz="7" w:space="0" w:color="000000"/>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gridSpan w:val="4"/>
            <w:tcBorders>
              <w:top w:val="single" w:sz="7" w:space="0" w:color="000000"/>
              <w:left w:val="single" w:sz="7" w:space="0" w:color="000000"/>
              <w:bottom w:val="single" w:sz="7" w:space="0" w:color="000000"/>
              <w:right w:val="single" w:sz="7" w:space="0" w:color="000000"/>
            </w:tcBorders>
          </w:tcPr>
          <w:p w:rsidR="00DF4254" w:rsidRDefault="00DF4254">
            <w:pPr>
              <w:pStyle w:val="Default"/>
              <w:rPr>
                <w:color w:val="auto"/>
              </w:rPr>
            </w:pPr>
          </w:p>
        </w:tc>
        <w:tc>
          <w:tcPr>
            <w:tcW w:w="180" w:type="dxa"/>
            <w:gridSpan w:val="4"/>
            <w:tcBorders>
              <w:top w:val="single" w:sz="7" w:space="0" w:color="000000"/>
              <w:left w:val="single" w:sz="7" w:space="0" w:color="000000"/>
              <w:bottom w:val="single" w:sz="7" w:space="0" w:color="000000"/>
              <w:right w:val="single" w:sz="12" w:space="0" w:color="000000"/>
            </w:tcBorders>
          </w:tcPr>
          <w:p w:rsidR="00DF4254" w:rsidRDefault="00DF4254">
            <w:pPr>
              <w:pStyle w:val="Default"/>
              <w:rPr>
                <w:color w:val="auto"/>
              </w:rPr>
            </w:pPr>
          </w:p>
        </w:tc>
        <w:tc>
          <w:tcPr>
            <w:tcW w:w="198" w:type="dxa"/>
            <w:gridSpan w:val="4"/>
            <w:tcBorders>
              <w:top w:val="single" w:sz="7" w:space="0" w:color="000000"/>
              <w:left w:val="single" w:sz="12" w:space="0" w:color="000000"/>
              <w:bottom w:val="single" w:sz="7" w:space="0" w:color="000000"/>
              <w:right w:val="single" w:sz="7" w:space="0" w:color="000000"/>
            </w:tcBorders>
            <w:shd w:val="clear" w:color="auto" w:fill="7E7E7E"/>
          </w:tcPr>
          <w:p w:rsidR="00DF4254" w:rsidRDefault="00DF4254">
            <w:pPr>
              <w:pStyle w:val="Default"/>
              <w:rPr>
                <w:color w:val="auto"/>
              </w:rPr>
            </w:pPr>
          </w:p>
        </w:tc>
        <w:tc>
          <w:tcPr>
            <w:tcW w:w="205" w:type="dxa"/>
            <w:gridSpan w:val="3"/>
            <w:tcBorders>
              <w:top w:val="single" w:sz="7" w:space="0" w:color="000000"/>
              <w:left w:val="single" w:sz="7" w:space="0" w:color="000000"/>
              <w:bottom w:val="single" w:sz="7" w:space="0" w:color="000000"/>
              <w:right w:val="single" w:sz="7" w:space="0" w:color="000000"/>
            </w:tcBorders>
          </w:tcPr>
          <w:p w:rsidR="00DF4254" w:rsidRDefault="00DF4254">
            <w:pPr>
              <w:pStyle w:val="Default"/>
              <w:rPr>
                <w:color w:val="auto"/>
              </w:rPr>
            </w:pPr>
          </w:p>
        </w:tc>
        <w:tc>
          <w:tcPr>
            <w:tcW w:w="205" w:type="dxa"/>
            <w:gridSpan w:val="3"/>
            <w:tcBorders>
              <w:top w:val="single" w:sz="7" w:space="0" w:color="000000"/>
              <w:left w:val="single" w:sz="7" w:space="0" w:color="000000"/>
              <w:bottom w:val="single" w:sz="7" w:space="0" w:color="000000"/>
              <w:right w:val="single" w:sz="8" w:space="0" w:color="000000"/>
            </w:tcBorders>
          </w:tcPr>
          <w:p w:rsidR="00DF4254" w:rsidRDefault="00DF4254">
            <w:pPr>
              <w:pStyle w:val="Default"/>
              <w:rPr>
                <w:color w:val="auto"/>
              </w:rPr>
            </w:pPr>
          </w:p>
        </w:tc>
        <w:tc>
          <w:tcPr>
            <w:tcW w:w="203" w:type="dxa"/>
            <w:gridSpan w:val="3"/>
            <w:tcBorders>
              <w:top w:val="single" w:sz="7" w:space="0" w:color="000000"/>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gridSpan w:val="4"/>
            <w:tcBorders>
              <w:top w:val="single" w:sz="7" w:space="0" w:color="000000"/>
              <w:left w:val="single" w:sz="7" w:space="0" w:color="000000"/>
              <w:bottom w:val="single" w:sz="7" w:space="0" w:color="000000"/>
              <w:right w:val="single" w:sz="7" w:space="0" w:color="000000"/>
            </w:tcBorders>
          </w:tcPr>
          <w:p w:rsidR="00DF4254" w:rsidRDefault="00DF4254">
            <w:pPr>
              <w:pStyle w:val="Default"/>
              <w:rPr>
                <w:color w:val="auto"/>
              </w:rPr>
            </w:pPr>
          </w:p>
        </w:tc>
        <w:tc>
          <w:tcPr>
            <w:tcW w:w="205" w:type="dxa"/>
            <w:gridSpan w:val="4"/>
            <w:tcBorders>
              <w:top w:val="single" w:sz="7" w:space="0" w:color="000000"/>
              <w:left w:val="single" w:sz="7" w:space="0" w:color="000000"/>
              <w:bottom w:val="single" w:sz="7" w:space="0" w:color="000000"/>
              <w:right w:val="single" w:sz="8" w:space="0" w:color="000000"/>
            </w:tcBorders>
          </w:tcPr>
          <w:p w:rsidR="00DF4254" w:rsidRDefault="00DF4254">
            <w:pPr>
              <w:pStyle w:val="Default"/>
              <w:rPr>
                <w:color w:val="auto"/>
              </w:rPr>
            </w:pPr>
          </w:p>
        </w:tc>
        <w:tc>
          <w:tcPr>
            <w:tcW w:w="203" w:type="dxa"/>
            <w:gridSpan w:val="4"/>
            <w:tcBorders>
              <w:top w:val="single" w:sz="7" w:space="0" w:color="000000"/>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gridSpan w:val="3"/>
            <w:tcBorders>
              <w:top w:val="single" w:sz="7" w:space="0" w:color="000000"/>
              <w:left w:val="single" w:sz="7" w:space="0" w:color="000000"/>
              <w:bottom w:val="single" w:sz="7" w:space="0" w:color="000000"/>
              <w:right w:val="single" w:sz="8" w:space="0" w:color="000000"/>
            </w:tcBorders>
            <w:shd w:val="clear" w:color="auto" w:fill="7E7E7E"/>
          </w:tcPr>
          <w:p w:rsidR="00DF4254" w:rsidRDefault="00DF4254">
            <w:pPr>
              <w:pStyle w:val="Default"/>
              <w:rPr>
                <w:color w:val="auto"/>
              </w:rPr>
            </w:pPr>
          </w:p>
        </w:tc>
        <w:tc>
          <w:tcPr>
            <w:tcW w:w="203" w:type="dxa"/>
            <w:gridSpan w:val="3"/>
            <w:tcBorders>
              <w:top w:val="single" w:sz="7" w:space="0" w:color="000000"/>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gridSpan w:val="3"/>
            <w:tcBorders>
              <w:top w:val="single" w:sz="7" w:space="0" w:color="000000"/>
              <w:left w:val="single" w:sz="7" w:space="0" w:color="000000"/>
              <w:bottom w:val="single" w:sz="7" w:space="0" w:color="000000"/>
              <w:right w:val="single" w:sz="7" w:space="0" w:color="000000"/>
            </w:tcBorders>
          </w:tcPr>
          <w:p w:rsidR="00DF4254" w:rsidRDefault="00DF4254">
            <w:pPr>
              <w:pStyle w:val="Default"/>
              <w:rPr>
                <w:color w:val="auto"/>
              </w:rPr>
            </w:pPr>
          </w:p>
        </w:tc>
        <w:tc>
          <w:tcPr>
            <w:tcW w:w="205" w:type="dxa"/>
            <w:gridSpan w:val="3"/>
            <w:tcBorders>
              <w:top w:val="single" w:sz="7" w:space="0" w:color="000000"/>
              <w:left w:val="single" w:sz="7" w:space="0" w:color="000000"/>
              <w:bottom w:val="single" w:sz="7" w:space="0" w:color="000000"/>
              <w:right w:val="single" w:sz="8" w:space="0" w:color="000000"/>
            </w:tcBorders>
          </w:tcPr>
          <w:p w:rsidR="00DF4254" w:rsidRDefault="00DF4254">
            <w:pPr>
              <w:pStyle w:val="Default"/>
              <w:rPr>
                <w:color w:val="auto"/>
              </w:rPr>
            </w:pPr>
          </w:p>
        </w:tc>
        <w:tc>
          <w:tcPr>
            <w:tcW w:w="203" w:type="dxa"/>
            <w:gridSpan w:val="4"/>
            <w:tcBorders>
              <w:top w:val="single" w:sz="7" w:space="0" w:color="000000"/>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gridSpan w:val="4"/>
            <w:tcBorders>
              <w:top w:val="single" w:sz="7" w:space="0" w:color="000000"/>
              <w:left w:val="single" w:sz="7" w:space="0" w:color="000000"/>
              <w:bottom w:val="single" w:sz="7" w:space="0" w:color="000000"/>
              <w:right w:val="single" w:sz="7" w:space="0" w:color="000000"/>
            </w:tcBorders>
          </w:tcPr>
          <w:p w:rsidR="00DF4254" w:rsidRDefault="00DF4254">
            <w:pPr>
              <w:pStyle w:val="Default"/>
              <w:rPr>
                <w:color w:val="auto"/>
              </w:rPr>
            </w:pPr>
          </w:p>
        </w:tc>
        <w:tc>
          <w:tcPr>
            <w:tcW w:w="205" w:type="dxa"/>
            <w:gridSpan w:val="4"/>
            <w:tcBorders>
              <w:top w:val="single" w:sz="7" w:space="0" w:color="000000"/>
              <w:left w:val="single" w:sz="7" w:space="0" w:color="000000"/>
              <w:bottom w:val="single" w:sz="7" w:space="0" w:color="000000"/>
              <w:right w:val="single" w:sz="8" w:space="0" w:color="000000"/>
            </w:tcBorders>
          </w:tcPr>
          <w:p w:rsidR="00DF4254" w:rsidRDefault="00DF4254">
            <w:pPr>
              <w:pStyle w:val="Default"/>
              <w:rPr>
                <w:color w:val="auto"/>
              </w:rPr>
            </w:pPr>
          </w:p>
        </w:tc>
        <w:tc>
          <w:tcPr>
            <w:tcW w:w="203" w:type="dxa"/>
            <w:gridSpan w:val="3"/>
            <w:tcBorders>
              <w:top w:val="single" w:sz="7" w:space="0" w:color="000000"/>
              <w:left w:val="single" w:sz="8" w:space="0" w:color="000000"/>
              <w:bottom w:val="single" w:sz="7" w:space="0" w:color="000000"/>
              <w:right w:val="single" w:sz="7" w:space="0" w:color="000000"/>
            </w:tcBorders>
            <w:shd w:val="clear" w:color="auto" w:fill="7E7E7E"/>
          </w:tcPr>
          <w:p w:rsidR="00DF4254" w:rsidRDefault="00DF4254">
            <w:pPr>
              <w:pStyle w:val="Default"/>
              <w:rPr>
                <w:color w:val="auto"/>
              </w:rPr>
            </w:pPr>
          </w:p>
        </w:tc>
        <w:tc>
          <w:tcPr>
            <w:tcW w:w="205" w:type="dxa"/>
            <w:gridSpan w:val="3"/>
            <w:tcBorders>
              <w:top w:val="single" w:sz="7" w:space="0" w:color="000000"/>
              <w:left w:val="single" w:sz="7" w:space="0" w:color="000000"/>
              <w:bottom w:val="single" w:sz="7" w:space="0" w:color="000000"/>
              <w:right w:val="single" w:sz="7" w:space="0" w:color="000000"/>
            </w:tcBorders>
          </w:tcPr>
          <w:p w:rsidR="00DF4254" w:rsidRDefault="00DF4254">
            <w:pPr>
              <w:pStyle w:val="Default"/>
              <w:rPr>
                <w:color w:val="auto"/>
              </w:rPr>
            </w:pPr>
          </w:p>
        </w:tc>
        <w:tc>
          <w:tcPr>
            <w:tcW w:w="205" w:type="dxa"/>
            <w:gridSpan w:val="3"/>
            <w:tcBorders>
              <w:top w:val="single" w:sz="7" w:space="0" w:color="000000"/>
              <w:left w:val="single" w:sz="7" w:space="0" w:color="000000"/>
              <w:bottom w:val="single" w:sz="7" w:space="0" w:color="000000"/>
              <w:right w:val="single" w:sz="8" w:space="0" w:color="000000"/>
            </w:tcBorders>
          </w:tcPr>
          <w:p w:rsidR="00DF4254" w:rsidRDefault="00DF4254">
            <w:pPr>
              <w:pStyle w:val="Default"/>
              <w:rPr>
                <w:color w:val="auto"/>
              </w:rPr>
            </w:pPr>
          </w:p>
        </w:tc>
        <w:tc>
          <w:tcPr>
            <w:tcW w:w="203" w:type="dxa"/>
            <w:gridSpan w:val="4"/>
            <w:tcBorders>
              <w:top w:val="single" w:sz="7" w:space="0" w:color="000000"/>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gridSpan w:val="4"/>
            <w:tcBorders>
              <w:top w:val="single" w:sz="7" w:space="0" w:color="000000"/>
              <w:left w:val="single" w:sz="7" w:space="0" w:color="000000"/>
              <w:bottom w:val="single" w:sz="7" w:space="0" w:color="000000"/>
              <w:right w:val="single" w:sz="8" w:space="0" w:color="000000"/>
            </w:tcBorders>
          </w:tcPr>
          <w:p w:rsidR="00DF4254" w:rsidRDefault="00DF4254">
            <w:pPr>
              <w:pStyle w:val="Default"/>
              <w:rPr>
                <w:color w:val="auto"/>
              </w:rPr>
            </w:pPr>
          </w:p>
        </w:tc>
        <w:tc>
          <w:tcPr>
            <w:tcW w:w="205" w:type="dxa"/>
            <w:gridSpan w:val="3"/>
            <w:tcBorders>
              <w:top w:val="single" w:sz="7" w:space="0" w:color="000000"/>
              <w:left w:val="single" w:sz="8" w:space="0" w:color="000000"/>
              <w:bottom w:val="single" w:sz="7" w:space="0" w:color="000000"/>
              <w:right w:val="single" w:sz="8" w:space="0" w:color="000000"/>
            </w:tcBorders>
          </w:tcPr>
          <w:p w:rsidR="00DF4254" w:rsidRDefault="00DF4254">
            <w:pPr>
              <w:pStyle w:val="Default"/>
              <w:rPr>
                <w:color w:val="auto"/>
              </w:rPr>
            </w:pPr>
          </w:p>
        </w:tc>
        <w:tc>
          <w:tcPr>
            <w:tcW w:w="203" w:type="dxa"/>
            <w:gridSpan w:val="3"/>
            <w:tcBorders>
              <w:top w:val="single" w:sz="7" w:space="0" w:color="000000"/>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gridSpan w:val="3"/>
            <w:tcBorders>
              <w:top w:val="single" w:sz="7" w:space="0" w:color="000000"/>
              <w:left w:val="single" w:sz="7" w:space="0" w:color="000000"/>
              <w:bottom w:val="single" w:sz="7" w:space="0" w:color="000000"/>
              <w:right w:val="single" w:sz="8" w:space="0" w:color="000000"/>
            </w:tcBorders>
            <w:shd w:val="clear" w:color="auto" w:fill="7E7E7E"/>
          </w:tcPr>
          <w:p w:rsidR="00DF4254" w:rsidRDefault="00DF4254">
            <w:pPr>
              <w:pStyle w:val="Default"/>
              <w:rPr>
                <w:color w:val="auto"/>
              </w:rPr>
            </w:pPr>
          </w:p>
        </w:tc>
      </w:tr>
      <w:tr w:rsidR="00DF4254">
        <w:tblPrEx>
          <w:tblW w:w="13675" w:type="dxa"/>
          <w:tblInd w:w="0" w:type="nil"/>
          <w:tblCellMar>
            <w:top w:w="0" w:type="dxa"/>
            <w:bottom w:w="0" w:type="dxa"/>
          </w:tblCellMar>
        </w:tblPrEx>
        <w:trPr>
          <w:trHeight w:val="1260"/>
        </w:trPr>
        <w:tc>
          <w:tcPr>
            <w:tcW w:w="1403" w:type="dxa"/>
            <w:tcBorders>
              <w:top w:val="single" w:sz="7" w:space="0" w:color="000000"/>
              <w:left w:val="single" w:sz="10" w:space="0" w:color="000000"/>
              <w:bottom w:val="single" w:sz="7" w:space="0" w:color="000000"/>
              <w:right w:val="single" w:sz="12" w:space="0" w:color="000000"/>
            </w:tcBorders>
            <w:vAlign w:val="center"/>
          </w:tcPr>
          <w:p w:rsidR="00DF4254" w:rsidRDefault="00DF4254">
            <w:pPr>
              <w:pStyle w:val="Default"/>
              <w:rPr>
                <w:sz w:val="12"/>
                <w:szCs w:val="12"/>
              </w:rPr>
            </w:pPr>
            <w:r>
              <w:rPr>
                <w:sz w:val="12"/>
                <w:szCs w:val="12"/>
              </w:rPr>
              <w:t xml:space="preserve">Secretarias Técnicas (1, 2, 3, 4) </w:t>
            </w:r>
          </w:p>
        </w:tc>
        <w:tc>
          <w:tcPr>
            <w:tcW w:w="2308" w:type="dxa"/>
            <w:gridSpan w:val="2"/>
            <w:tcBorders>
              <w:top w:val="single" w:sz="7" w:space="0" w:color="000000"/>
              <w:left w:val="single" w:sz="12" w:space="0" w:color="000000"/>
              <w:bottom w:val="single" w:sz="7" w:space="0" w:color="000000"/>
              <w:right w:val="single" w:sz="12" w:space="0" w:color="000000"/>
            </w:tcBorders>
          </w:tcPr>
          <w:p w:rsidR="00DF4254" w:rsidRDefault="00DF4254">
            <w:pPr>
              <w:pStyle w:val="Default"/>
              <w:rPr>
                <w:sz w:val="12"/>
                <w:szCs w:val="12"/>
              </w:rPr>
            </w:pPr>
            <w:r>
              <w:rPr>
                <w:sz w:val="12"/>
                <w:szCs w:val="12"/>
              </w:rPr>
              <w:t xml:space="preserve">Aplicación y actualización de los procedimientos que se desarrollaron para el control del proceso de emisión de títulos profesionales, siguiendo como referencia el procedimiento mandatorio utilizado para el control de documentos de la ESPOL. </w:t>
            </w:r>
          </w:p>
        </w:tc>
        <w:tc>
          <w:tcPr>
            <w:tcW w:w="198" w:type="dxa"/>
            <w:gridSpan w:val="2"/>
            <w:tcBorders>
              <w:top w:val="single" w:sz="7" w:space="0" w:color="000000"/>
              <w:left w:val="single" w:sz="12" w:space="0" w:color="000000"/>
              <w:bottom w:val="single" w:sz="7" w:space="0" w:color="000000"/>
              <w:right w:val="single" w:sz="7" w:space="0" w:color="000000"/>
            </w:tcBorders>
          </w:tcPr>
          <w:p w:rsidR="00DF4254" w:rsidRDefault="00DF4254">
            <w:pPr>
              <w:pStyle w:val="Default"/>
              <w:rPr>
                <w:color w:val="auto"/>
              </w:rPr>
            </w:pPr>
          </w:p>
        </w:tc>
        <w:tc>
          <w:tcPr>
            <w:tcW w:w="205" w:type="dxa"/>
            <w:gridSpan w:val="2"/>
            <w:tcBorders>
              <w:top w:val="single" w:sz="7" w:space="0" w:color="000000"/>
              <w:left w:val="single" w:sz="7" w:space="0" w:color="000000"/>
              <w:bottom w:val="single" w:sz="7" w:space="0" w:color="000000"/>
              <w:right w:val="single" w:sz="8" w:space="0" w:color="000000"/>
            </w:tcBorders>
            <w:shd w:val="clear" w:color="auto" w:fill="518ED5"/>
          </w:tcPr>
          <w:p w:rsidR="00DF4254" w:rsidRDefault="00DF4254">
            <w:pPr>
              <w:pStyle w:val="Default"/>
              <w:rPr>
                <w:color w:val="auto"/>
              </w:rPr>
            </w:pPr>
          </w:p>
        </w:tc>
        <w:tc>
          <w:tcPr>
            <w:tcW w:w="203" w:type="dxa"/>
            <w:gridSpan w:val="2"/>
            <w:tcBorders>
              <w:top w:val="single" w:sz="7" w:space="0" w:color="000000"/>
              <w:left w:val="single" w:sz="8" w:space="0" w:color="000000"/>
              <w:bottom w:val="single" w:sz="7" w:space="0" w:color="000000"/>
              <w:right w:val="single" w:sz="7" w:space="0" w:color="000000"/>
            </w:tcBorders>
            <w:shd w:val="clear" w:color="auto" w:fill="518ED5"/>
          </w:tcPr>
          <w:p w:rsidR="00DF4254" w:rsidRDefault="00DF4254">
            <w:pPr>
              <w:pStyle w:val="Default"/>
              <w:rPr>
                <w:color w:val="auto"/>
              </w:rPr>
            </w:pPr>
          </w:p>
        </w:tc>
        <w:tc>
          <w:tcPr>
            <w:tcW w:w="205" w:type="dxa"/>
            <w:tcBorders>
              <w:top w:val="single" w:sz="7" w:space="0" w:color="000000"/>
              <w:left w:val="single" w:sz="7" w:space="0" w:color="000000"/>
              <w:bottom w:val="single" w:sz="7" w:space="0" w:color="000000"/>
              <w:right w:val="single" w:sz="7" w:space="0" w:color="000000"/>
            </w:tcBorders>
            <w:shd w:val="clear" w:color="auto" w:fill="518ED5"/>
          </w:tcPr>
          <w:p w:rsidR="00DF4254" w:rsidRDefault="00DF4254">
            <w:pPr>
              <w:pStyle w:val="Default"/>
              <w:rPr>
                <w:color w:val="auto"/>
              </w:rPr>
            </w:pPr>
          </w:p>
        </w:tc>
        <w:tc>
          <w:tcPr>
            <w:tcW w:w="205" w:type="dxa"/>
            <w:tcBorders>
              <w:top w:val="single" w:sz="7" w:space="0" w:color="000000"/>
              <w:left w:val="single" w:sz="7" w:space="0" w:color="000000"/>
              <w:bottom w:val="single" w:sz="7" w:space="0" w:color="000000"/>
              <w:right w:val="single" w:sz="8" w:space="0" w:color="000000"/>
            </w:tcBorders>
            <w:shd w:val="clear" w:color="auto" w:fill="518ED5"/>
          </w:tcPr>
          <w:p w:rsidR="00DF4254" w:rsidRDefault="00DF4254">
            <w:pPr>
              <w:pStyle w:val="Default"/>
              <w:rPr>
                <w:color w:val="auto"/>
              </w:rPr>
            </w:pPr>
          </w:p>
        </w:tc>
        <w:tc>
          <w:tcPr>
            <w:tcW w:w="203" w:type="dxa"/>
            <w:tcBorders>
              <w:top w:val="single" w:sz="7" w:space="0" w:color="000000"/>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tcBorders>
              <w:top w:val="single" w:sz="7" w:space="0" w:color="000000"/>
              <w:left w:val="single" w:sz="7" w:space="0" w:color="000000"/>
              <w:bottom w:val="single" w:sz="7" w:space="0" w:color="000000"/>
              <w:right w:val="single" w:sz="7" w:space="0" w:color="000000"/>
            </w:tcBorders>
            <w:shd w:val="clear" w:color="auto" w:fill="7E7E7E"/>
          </w:tcPr>
          <w:p w:rsidR="00DF4254" w:rsidRDefault="00DF4254">
            <w:pPr>
              <w:pStyle w:val="Default"/>
              <w:rPr>
                <w:color w:val="auto"/>
              </w:rPr>
            </w:pPr>
          </w:p>
        </w:tc>
        <w:tc>
          <w:tcPr>
            <w:tcW w:w="205" w:type="dxa"/>
            <w:gridSpan w:val="2"/>
            <w:tcBorders>
              <w:top w:val="single" w:sz="7" w:space="0" w:color="000000"/>
              <w:left w:val="single" w:sz="7" w:space="0" w:color="000000"/>
              <w:bottom w:val="single" w:sz="7" w:space="0" w:color="000000"/>
              <w:right w:val="single" w:sz="8" w:space="0" w:color="000000"/>
            </w:tcBorders>
            <w:shd w:val="clear" w:color="auto" w:fill="518ED5"/>
          </w:tcPr>
          <w:p w:rsidR="00DF4254" w:rsidRDefault="00DF4254">
            <w:pPr>
              <w:pStyle w:val="Default"/>
              <w:rPr>
                <w:color w:val="auto"/>
              </w:rPr>
            </w:pPr>
          </w:p>
        </w:tc>
        <w:tc>
          <w:tcPr>
            <w:tcW w:w="203" w:type="dxa"/>
            <w:tcBorders>
              <w:top w:val="single" w:sz="7" w:space="0" w:color="000000"/>
              <w:left w:val="single" w:sz="8" w:space="0" w:color="000000"/>
              <w:bottom w:val="single" w:sz="7" w:space="0" w:color="000000"/>
              <w:right w:val="single" w:sz="7" w:space="0" w:color="000000"/>
            </w:tcBorders>
            <w:shd w:val="clear" w:color="auto" w:fill="518ED5"/>
          </w:tcPr>
          <w:p w:rsidR="00DF4254" w:rsidRDefault="00DF4254">
            <w:pPr>
              <w:pStyle w:val="Default"/>
              <w:rPr>
                <w:color w:val="auto"/>
              </w:rPr>
            </w:pPr>
          </w:p>
        </w:tc>
        <w:tc>
          <w:tcPr>
            <w:tcW w:w="205" w:type="dxa"/>
            <w:tcBorders>
              <w:top w:val="single" w:sz="7" w:space="0" w:color="000000"/>
              <w:left w:val="single" w:sz="7" w:space="0" w:color="000000"/>
              <w:bottom w:val="single" w:sz="7" w:space="0" w:color="000000"/>
              <w:right w:val="single" w:sz="8" w:space="0" w:color="000000"/>
            </w:tcBorders>
            <w:shd w:val="clear" w:color="auto" w:fill="518ED5"/>
          </w:tcPr>
          <w:p w:rsidR="00DF4254" w:rsidRDefault="00DF4254">
            <w:pPr>
              <w:pStyle w:val="Default"/>
              <w:rPr>
                <w:color w:val="auto"/>
              </w:rPr>
            </w:pPr>
          </w:p>
        </w:tc>
        <w:tc>
          <w:tcPr>
            <w:tcW w:w="205" w:type="dxa"/>
            <w:tcBorders>
              <w:top w:val="single" w:sz="7" w:space="0" w:color="000000"/>
              <w:left w:val="single" w:sz="8" w:space="0" w:color="000000"/>
              <w:bottom w:val="single" w:sz="7" w:space="0" w:color="000000"/>
              <w:right w:val="single" w:sz="8" w:space="0" w:color="000000"/>
            </w:tcBorders>
            <w:shd w:val="clear" w:color="auto" w:fill="518ED5"/>
          </w:tcPr>
          <w:p w:rsidR="00DF4254" w:rsidRDefault="00DF4254">
            <w:pPr>
              <w:pStyle w:val="Default"/>
              <w:rPr>
                <w:color w:val="auto"/>
              </w:rPr>
            </w:pPr>
          </w:p>
        </w:tc>
        <w:tc>
          <w:tcPr>
            <w:tcW w:w="203" w:type="dxa"/>
            <w:gridSpan w:val="2"/>
            <w:tcBorders>
              <w:top w:val="single" w:sz="7" w:space="0" w:color="000000"/>
              <w:left w:val="single" w:sz="8" w:space="0" w:color="000000"/>
              <w:bottom w:val="single" w:sz="7" w:space="0" w:color="000000"/>
              <w:right w:val="single" w:sz="7" w:space="0" w:color="000000"/>
            </w:tcBorders>
            <w:shd w:val="clear" w:color="auto" w:fill="518ED5"/>
          </w:tcPr>
          <w:p w:rsidR="00DF4254" w:rsidRDefault="00DF4254">
            <w:pPr>
              <w:pStyle w:val="Default"/>
              <w:rPr>
                <w:color w:val="auto"/>
              </w:rPr>
            </w:pPr>
          </w:p>
        </w:tc>
        <w:tc>
          <w:tcPr>
            <w:tcW w:w="205" w:type="dxa"/>
            <w:gridSpan w:val="3"/>
            <w:tcBorders>
              <w:top w:val="single" w:sz="7" w:space="0" w:color="000000"/>
              <w:left w:val="single" w:sz="7" w:space="0" w:color="000000"/>
              <w:bottom w:val="single" w:sz="7" w:space="0" w:color="000000"/>
              <w:right w:val="single" w:sz="8" w:space="0" w:color="000000"/>
            </w:tcBorders>
          </w:tcPr>
          <w:p w:rsidR="00DF4254" w:rsidRDefault="00DF4254">
            <w:pPr>
              <w:pStyle w:val="Default"/>
              <w:rPr>
                <w:color w:val="auto"/>
              </w:rPr>
            </w:pPr>
          </w:p>
        </w:tc>
        <w:tc>
          <w:tcPr>
            <w:tcW w:w="203" w:type="dxa"/>
            <w:gridSpan w:val="4"/>
            <w:tcBorders>
              <w:top w:val="single" w:sz="7" w:space="0" w:color="000000"/>
              <w:left w:val="single" w:sz="8" w:space="0" w:color="000000"/>
              <w:bottom w:val="single" w:sz="7" w:space="0" w:color="000000"/>
              <w:right w:val="single" w:sz="7" w:space="0" w:color="000000"/>
            </w:tcBorders>
            <w:shd w:val="clear" w:color="auto" w:fill="7E7E7E"/>
          </w:tcPr>
          <w:p w:rsidR="00DF4254" w:rsidRDefault="00DF4254">
            <w:pPr>
              <w:pStyle w:val="Default"/>
              <w:rPr>
                <w:color w:val="auto"/>
              </w:rPr>
            </w:pPr>
          </w:p>
        </w:tc>
        <w:tc>
          <w:tcPr>
            <w:tcW w:w="205" w:type="dxa"/>
            <w:gridSpan w:val="3"/>
            <w:tcBorders>
              <w:top w:val="single" w:sz="7" w:space="0" w:color="000000"/>
              <w:left w:val="single" w:sz="7" w:space="0" w:color="000000"/>
              <w:bottom w:val="single" w:sz="7" w:space="0" w:color="000000"/>
              <w:right w:val="single" w:sz="7" w:space="0" w:color="000000"/>
            </w:tcBorders>
            <w:shd w:val="clear" w:color="auto" w:fill="518ED5"/>
          </w:tcPr>
          <w:p w:rsidR="00DF4254" w:rsidRDefault="00DF4254">
            <w:pPr>
              <w:pStyle w:val="Default"/>
              <w:rPr>
                <w:color w:val="auto"/>
              </w:rPr>
            </w:pPr>
          </w:p>
        </w:tc>
        <w:tc>
          <w:tcPr>
            <w:tcW w:w="205" w:type="dxa"/>
            <w:gridSpan w:val="3"/>
            <w:tcBorders>
              <w:top w:val="single" w:sz="7" w:space="0" w:color="000000"/>
              <w:left w:val="single" w:sz="7" w:space="0" w:color="000000"/>
              <w:bottom w:val="single" w:sz="7" w:space="0" w:color="000000"/>
              <w:right w:val="single" w:sz="8" w:space="0" w:color="000000"/>
            </w:tcBorders>
            <w:shd w:val="clear" w:color="auto" w:fill="518ED5"/>
          </w:tcPr>
          <w:p w:rsidR="00DF4254" w:rsidRDefault="00DF4254">
            <w:pPr>
              <w:pStyle w:val="Default"/>
              <w:rPr>
                <w:color w:val="auto"/>
              </w:rPr>
            </w:pPr>
          </w:p>
        </w:tc>
        <w:tc>
          <w:tcPr>
            <w:tcW w:w="203" w:type="dxa"/>
            <w:gridSpan w:val="3"/>
            <w:tcBorders>
              <w:top w:val="single" w:sz="7" w:space="0" w:color="000000"/>
              <w:left w:val="single" w:sz="8" w:space="0" w:color="000000"/>
              <w:bottom w:val="single" w:sz="7" w:space="0" w:color="000000"/>
              <w:right w:val="single" w:sz="7" w:space="0" w:color="000000"/>
            </w:tcBorders>
            <w:shd w:val="clear" w:color="auto" w:fill="518ED5"/>
          </w:tcPr>
          <w:p w:rsidR="00DF4254" w:rsidRDefault="00DF4254">
            <w:pPr>
              <w:pStyle w:val="Default"/>
              <w:rPr>
                <w:color w:val="auto"/>
              </w:rPr>
            </w:pPr>
          </w:p>
        </w:tc>
        <w:tc>
          <w:tcPr>
            <w:tcW w:w="205" w:type="dxa"/>
            <w:gridSpan w:val="3"/>
            <w:tcBorders>
              <w:top w:val="single" w:sz="7" w:space="0" w:color="000000"/>
              <w:left w:val="single" w:sz="7" w:space="0" w:color="000000"/>
              <w:bottom w:val="single" w:sz="7" w:space="0" w:color="000000"/>
              <w:right w:val="single" w:sz="7" w:space="0" w:color="000000"/>
            </w:tcBorders>
            <w:shd w:val="clear" w:color="auto" w:fill="518ED5"/>
          </w:tcPr>
          <w:p w:rsidR="00DF4254" w:rsidRDefault="00DF4254">
            <w:pPr>
              <w:pStyle w:val="Default"/>
              <w:rPr>
                <w:color w:val="auto"/>
              </w:rPr>
            </w:pPr>
          </w:p>
        </w:tc>
        <w:tc>
          <w:tcPr>
            <w:tcW w:w="205" w:type="dxa"/>
            <w:gridSpan w:val="3"/>
            <w:tcBorders>
              <w:top w:val="single" w:sz="7" w:space="0" w:color="000000"/>
              <w:left w:val="single" w:sz="7" w:space="0" w:color="000000"/>
              <w:bottom w:val="single" w:sz="7" w:space="0" w:color="000000"/>
              <w:right w:val="single" w:sz="8" w:space="0" w:color="000000"/>
            </w:tcBorders>
            <w:shd w:val="clear" w:color="auto" w:fill="518ED5"/>
          </w:tcPr>
          <w:p w:rsidR="00DF4254" w:rsidRDefault="00DF4254">
            <w:pPr>
              <w:pStyle w:val="Default"/>
              <w:rPr>
                <w:color w:val="auto"/>
              </w:rPr>
            </w:pPr>
          </w:p>
        </w:tc>
        <w:tc>
          <w:tcPr>
            <w:tcW w:w="203" w:type="dxa"/>
            <w:gridSpan w:val="4"/>
            <w:tcBorders>
              <w:top w:val="single" w:sz="7" w:space="0" w:color="000000"/>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gridSpan w:val="4"/>
            <w:tcBorders>
              <w:top w:val="single" w:sz="7" w:space="0" w:color="000000"/>
              <w:left w:val="single" w:sz="7" w:space="0" w:color="000000"/>
              <w:bottom w:val="single" w:sz="7" w:space="0" w:color="000000"/>
              <w:right w:val="single" w:sz="7" w:space="0" w:color="000000"/>
            </w:tcBorders>
            <w:shd w:val="clear" w:color="auto" w:fill="7E7E7E"/>
          </w:tcPr>
          <w:p w:rsidR="00DF4254" w:rsidRDefault="00DF4254">
            <w:pPr>
              <w:pStyle w:val="Default"/>
              <w:rPr>
                <w:color w:val="auto"/>
              </w:rPr>
            </w:pPr>
          </w:p>
        </w:tc>
        <w:tc>
          <w:tcPr>
            <w:tcW w:w="205" w:type="dxa"/>
            <w:gridSpan w:val="3"/>
            <w:tcBorders>
              <w:top w:val="single" w:sz="7" w:space="0" w:color="000000"/>
              <w:left w:val="single" w:sz="7" w:space="0" w:color="000000"/>
              <w:bottom w:val="single" w:sz="7" w:space="0" w:color="000000"/>
              <w:right w:val="single" w:sz="8" w:space="0" w:color="000000"/>
            </w:tcBorders>
          </w:tcPr>
          <w:p w:rsidR="00DF4254" w:rsidRDefault="00DF4254">
            <w:pPr>
              <w:pStyle w:val="Default"/>
              <w:rPr>
                <w:color w:val="auto"/>
              </w:rPr>
            </w:pPr>
          </w:p>
        </w:tc>
        <w:tc>
          <w:tcPr>
            <w:tcW w:w="203" w:type="dxa"/>
            <w:gridSpan w:val="3"/>
            <w:tcBorders>
              <w:top w:val="single" w:sz="7" w:space="0" w:color="000000"/>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gridSpan w:val="3"/>
            <w:tcBorders>
              <w:top w:val="single" w:sz="7" w:space="0" w:color="000000"/>
              <w:left w:val="single" w:sz="7" w:space="0" w:color="000000"/>
              <w:bottom w:val="single" w:sz="7" w:space="0" w:color="000000"/>
              <w:right w:val="single" w:sz="8" w:space="0" w:color="000000"/>
            </w:tcBorders>
          </w:tcPr>
          <w:p w:rsidR="00DF4254" w:rsidRDefault="00DF4254">
            <w:pPr>
              <w:pStyle w:val="Default"/>
              <w:rPr>
                <w:color w:val="auto"/>
              </w:rPr>
            </w:pPr>
          </w:p>
        </w:tc>
        <w:tc>
          <w:tcPr>
            <w:tcW w:w="203" w:type="dxa"/>
            <w:gridSpan w:val="3"/>
            <w:tcBorders>
              <w:top w:val="single" w:sz="7" w:space="0" w:color="000000"/>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gridSpan w:val="4"/>
            <w:tcBorders>
              <w:top w:val="single" w:sz="7" w:space="0" w:color="000000"/>
              <w:left w:val="single" w:sz="7" w:space="0" w:color="000000"/>
              <w:bottom w:val="single" w:sz="7" w:space="0" w:color="000000"/>
              <w:right w:val="single" w:sz="7" w:space="0" w:color="000000"/>
            </w:tcBorders>
          </w:tcPr>
          <w:p w:rsidR="00DF4254" w:rsidRDefault="00DF4254">
            <w:pPr>
              <w:pStyle w:val="Default"/>
              <w:rPr>
                <w:color w:val="auto"/>
              </w:rPr>
            </w:pPr>
          </w:p>
        </w:tc>
        <w:tc>
          <w:tcPr>
            <w:tcW w:w="180" w:type="dxa"/>
            <w:gridSpan w:val="4"/>
            <w:tcBorders>
              <w:top w:val="single" w:sz="7" w:space="0" w:color="000000"/>
              <w:left w:val="single" w:sz="7" w:space="0" w:color="000000"/>
              <w:bottom w:val="single" w:sz="7" w:space="0" w:color="000000"/>
              <w:right w:val="single" w:sz="12" w:space="0" w:color="000000"/>
            </w:tcBorders>
          </w:tcPr>
          <w:p w:rsidR="00DF4254" w:rsidRDefault="00DF4254">
            <w:pPr>
              <w:pStyle w:val="Default"/>
              <w:rPr>
                <w:color w:val="auto"/>
              </w:rPr>
            </w:pPr>
          </w:p>
        </w:tc>
        <w:tc>
          <w:tcPr>
            <w:tcW w:w="198" w:type="dxa"/>
            <w:gridSpan w:val="4"/>
            <w:tcBorders>
              <w:top w:val="single" w:sz="7" w:space="0" w:color="000000"/>
              <w:left w:val="single" w:sz="12" w:space="0" w:color="000000"/>
              <w:bottom w:val="single" w:sz="7" w:space="0" w:color="000000"/>
              <w:right w:val="single" w:sz="7" w:space="0" w:color="000000"/>
            </w:tcBorders>
            <w:shd w:val="clear" w:color="auto" w:fill="7E7E7E"/>
          </w:tcPr>
          <w:p w:rsidR="00DF4254" w:rsidRDefault="00DF4254">
            <w:pPr>
              <w:pStyle w:val="Default"/>
              <w:rPr>
                <w:color w:val="auto"/>
              </w:rPr>
            </w:pPr>
          </w:p>
        </w:tc>
        <w:tc>
          <w:tcPr>
            <w:tcW w:w="205" w:type="dxa"/>
            <w:gridSpan w:val="3"/>
            <w:tcBorders>
              <w:top w:val="single" w:sz="7" w:space="0" w:color="000000"/>
              <w:left w:val="single" w:sz="7" w:space="0" w:color="000000"/>
              <w:bottom w:val="single" w:sz="7" w:space="0" w:color="000000"/>
              <w:right w:val="single" w:sz="7" w:space="0" w:color="000000"/>
            </w:tcBorders>
          </w:tcPr>
          <w:p w:rsidR="00DF4254" w:rsidRDefault="00DF4254">
            <w:pPr>
              <w:pStyle w:val="Default"/>
              <w:rPr>
                <w:color w:val="auto"/>
              </w:rPr>
            </w:pPr>
          </w:p>
        </w:tc>
        <w:tc>
          <w:tcPr>
            <w:tcW w:w="205" w:type="dxa"/>
            <w:gridSpan w:val="3"/>
            <w:tcBorders>
              <w:top w:val="single" w:sz="7" w:space="0" w:color="000000"/>
              <w:left w:val="single" w:sz="7" w:space="0" w:color="000000"/>
              <w:bottom w:val="single" w:sz="7" w:space="0" w:color="000000"/>
              <w:right w:val="single" w:sz="8" w:space="0" w:color="000000"/>
            </w:tcBorders>
          </w:tcPr>
          <w:p w:rsidR="00DF4254" w:rsidRDefault="00DF4254">
            <w:pPr>
              <w:pStyle w:val="Default"/>
              <w:rPr>
                <w:color w:val="auto"/>
              </w:rPr>
            </w:pPr>
          </w:p>
        </w:tc>
        <w:tc>
          <w:tcPr>
            <w:tcW w:w="203" w:type="dxa"/>
            <w:gridSpan w:val="3"/>
            <w:tcBorders>
              <w:top w:val="single" w:sz="7" w:space="0" w:color="000000"/>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gridSpan w:val="4"/>
            <w:tcBorders>
              <w:top w:val="single" w:sz="7" w:space="0" w:color="000000"/>
              <w:left w:val="single" w:sz="7" w:space="0" w:color="000000"/>
              <w:bottom w:val="single" w:sz="7" w:space="0" w:color="000000"/>
              <w:right w:val="single" w:sz="7" w:space="0" w:color="000000"/>
            </w:tcBorders>
          </w:tcPr>
          <w:p w:rsidR="00DF4254" w:rsidRDefault="00DF4254">
            <w:pPr>
              <w:pStyle w:val="Default"/>
              <w:rPr>
                <w:color w:val="auto"/>
              </w:rPr>
            </w:pPr>
          </w:p>
        </w:tc>
        <w:tc>
          <w:tcPr>
            <w:tcW w:w="205" w:type="dxa"/>
            <w:gridSpan w:val="4"/>
            <w:tcBorders>
              <w:top w:val="single" w:sz="7" w:space="0" w:color="000000"/>
              <w:left w:val="single" w:sz="7" w:space="0" w:color="000000"/>
              <w:bottom w:val="single" w:sz="7" w:space="0" w:color="000000"/>
              <w:right w:val="single" w:sz="8" w:space="0" w:color="000000"/>
            </w:tcBorders>
          </w:tcPr>
          <w:p w:rsidR="00DF4254" w:rsidRDefault="00DF4254">
            <w:pPr>
              <w:pStyle w:val="Default"/>
              <w:rPr>
                <w:color w:val="auto"/>
              </w:rPr>
            </w:pPr>
          </w:p>
        </w:tc>
        <w:tc>
          <w:tcPr>
            <w:tcW w:w="203" w:type="dxa"/>
            <w:gridSpan w:val="4"/>
            <w:tcBorders>
              <w:top w:val="single" w:sz="7" w:space="0" w:color="000000"/>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gridSpan w:val="3"/>
            <w:tcBorders>
              <w:top w:val="single" w:sz="7" w:space="0" w:color="000000"/>
              <w:left w:val="single" w:sz="7" w:space="0" w:color="000000"/>
              <w:bottom w:val="single" w:sz="7" w:space="0" w:color="000000"/>
              <w:right w:val="single" w:sz="8" w:space="0" w:color="000000"/>
            </w:tcBorders>
            <w:shd w:val="clear" w:color="auto" w:fill="7E7E7E"/>
          </w:tcPr>
          <w:p w:rsidR="00DF4254" w:rsidRDefault="00DF4254">
            <w:pPr>
              <w:pStyle w:val="Default"/>
              <w:rPr>
                <w:color w:val="auto"/>
              </w:rPr>
            </w:pPr>
          </w:p>
        </w:tc>
        <w:tc>
          <w:tcPr>
            <w:tcW w:w="203" w:type="dxa"/>
            <w:gridSpan w:val="3"/>
            <w:tcBorders>
              <w:top w:val="single" w:sz="7" w:space="0" w:color="000000"/>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gridSpan w:val="3"/>
            <w:tcBorders>
              <w:top w:val="single" w:sz="7" w:space="0" w:color="000000"/>
              <w:left w:val="single" w:sz="7" w:space="0" w:color="000000"/>
              <w:bottom w:val="single" w:sz="7" w:space="0" w:color="000000"/>
              <w:right w:val="single" w:sz="7" w:space="0" w:color="000000"/>
            </w:tcBorders>
          </w:tcPr>
          <w:p w:rsidR="00DF4254" w:rsidRDefault="00DF4254">
            <w:pPr>
              <w:pStyle w:val="Default"/>
              <w:rPr>
                <w:color w:val="auto"/>
              </w:rPr>
            </w:pPr>
          </w:p>
        </w:tc>
        <w:tc>
          <w:tcPr>
            <w:tcW w:w="205" w:type="dxa"/>
            <w:gridSpan w:val="3"/>
            <w:tcBorders>
              <w:top w:val="single" w:sz="7" w:space="0" w:color="000000"/>
              <w:left w:val="single" w:sz="7" w:space="0" w:color="000000"/>
              <w:bottom w:val="single" w:sz="7" w:space="0" w:color="000000"/>
              <w:right w:val="single" w:sz="8" w:space="0" w:color="000000"/>
            </w:tcBorders>
          </w:tcPr>
          <w:p w:rsidR="00DF4254" w:rsidRDefault="00DF4254">
            <w:pPr>
              <w:pStyle w:val="Default"/>
              <w:rPr>
                <w:color w:val="auto"/>
              </w:rPr>
            </w:pPr>
          </w:p>
        </w:tc>
        <w:tc>
          <w:tcPr>
            <w:tcW w:w="203" w:type="dxa"/>
            <w:gridSpan w:val="4"/>
            <w:tcBorders>
              <w:top w:val="single" w:sz="7" w:space="0" w:color="000000"/>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gridSpan w:val="4"/>
            <w:tcBorders>
              <w:top w:val="single" w:sz="7" w:space="0" w:color="000000"/>
              <w:left w:val="single" w:sz="7" w:space="0" w:color="000000"/>
              <w:bottom w:val="single" w:sz="7" w:space="0" w:color="000000"/>
              <w:right w:val="single" w:sz="7" w:space="0" w:color="000000"/>
            </w:tcBorders>
          </w:tcPr>
          <w:p w:rsidR="00DF4254" w:rsidRDefault="00DF4254">
            <w:pPr>
              <w:pStyle w:val="Default"/>
              <w:rPr>
                <w:color w:val="auto"/>
              </w:rPr>
            </w:pPr>
          </w:p>
        </w:tc>
        <w:tc>
          <w:tcPr>
            <w:tcW w:w="205" w:type="dxa"/>
            <w:gridSpan w:val="4"/>
            <w:tcBorders>
              <w:top w:val="single" w:sz="7" w:space="0" w:color="000000"/>
              <w:left w:val="single" w:sz="7" w:space="0" w:color="000000"/>
              <w:bottom w:val="single" w:sz="7" w:space="0" w:color="000000"/>
              <w:right w:val="single" w:sz="8" w:space="0" w:color="000000"/>
            </w:tcBorders>
          </w:tcPr>
          <w:p w:rsidR="00DF4254" w:rsidRDefault="00DF4254">
            <w:pPr>
              <w:pStyle w:val="Default"/>
              <w:rPr>
                <w:color w:val="auto"/>
              </w:rPr>
            </w:pPr>
          </w:p>
        </w:tc>
        <w:tc>
          <w:tcPr>
            <w:tcW w:w="203" w:type="dxa"/>
            <w:gridSpan w:val="3"/>
            <w:tcBorders>
              <w:top w:val="single" w:sz="7" w:space="0" w:color="000000"/>
              <w:left w:val="single" w:sz="8" w:space="0" w:color="000000"/>
              <w:bottom w:val="single" w:sz="7" w:space="0" w:color="000000"/>
              <w:right w:val="single" w:sz="7" w:space="0" w:color="000000"/>
            </w:tcBorders>
            <w:shd w:val="clear" w:color="auto" w:fill="7E7E7E"/>
          </w:tcPr>
          <w:p w:rsidR="00DF4254" w:rsidRDefault="00DF4254">
            <w:pPr>
              <w:pStyle w:val="Default"/>
              <w:rPr>
                <w:color w:val="auto"/>
              </w:rPr>
            </w:pPr>
          </w:p>
        </w:tc>
        <w:tc>
          <w:tcPr>
            <w:tcW w:w="205" w:type="dxa"/>
            <w:gridSpan w:val="3"/>
            <w:tcBorders>
              <w:top w:val="single" w:sz="7" w:space="0" w:color="000000"/>
              <w:left w:val="single" w:sz="7" w:space="0" w:color="000000"/>
              <w:bottom w:val="single" w:sz="7" w:space="0" w:color="000000"/>
              <w:right w:val="single" w:sz="7" w:space="0" w:color="000000"/>
            </w:tcBorders>
          </w:tcPr>
          <w:p w:rsidR="00DF4254" w:rsidRDefault="00DF4254">
            <w:pPr>
              <w:pStyle w:val="Default"/>
              <w:rPr>
                <w:color w:val="auto"/>
              </w:rPr>
            </w:pPr>
          </w:p>
        </w:tc>
        <w:tc>
          <w:tcPr>
            <w:tcW w:w="205" w:type="dxa"/>
            <w:gridSpan w:val="3"/>
            <w:tcBorders>
              <w:top w:val="single" w:sz="7" w:space="0" w:color="000000"/>
              <w:left w:val="single" w:sz="7" w:space="0" w:color="000000"/>
              <w:bottom w:val="single" w:sz="7" w:space="0" w:color="000000"/>
              <w:right w:val="single" w:sz="8" w:space="0" w:color="000000"/>
            </w:tcBorders>
          </w:tcPr>
          <w:p w:rsidR="00DF4254" w:rsidRDefault="00DF4254">
            <w:pPr>
              <w:pStyle w:val="Default"/>
              <w:rPr>
                <w:color w:val="auto"/>
              </w:rPr>
            </w:pPr>
          </w:p>
        </w:tc>
        <w:tc>
          <w:tcPr>
            <w:tcW w:w="203" w:type="dxa"/>
            <w:gridSpan w:val="4"/>
            <w:tcBorders>
              <w:top w:val="single" w:sz="7" w:space="0" w:color="000000"/>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gridSpan w:val="4"/>
            <w:tcBorders>
              <w:top w:val="single" w:sz="7" w:space="0" w:color="000000"/>
              <w:left w:val="single" w:sz="7" w:space="0" w:color="000000"/>
              <w:bottom w:val="single" w:sz="7" w:space="0" w:color="000000"/>
              <w:right w:val="single" w:sz="8" w:space="0" w:color="000000"/>
            </w:tcBorders>
          </w:tcPr>
          <w:p w:rsidR="00DF4254" w:rsidRDefault="00DF4254">
            <w:pPr>
              <w:pStyle w:val="Default"/>
              <w:rPr>
                <w:color w:val="auto"/>
              </w:rPr>
            </w:pPr>
          </w:p>
        </w:tc>
        <w:tc>
          <w:tcPr>
            <w:tcW w:w="205" w:type="dxa"/>
            <w:gridSpan w:val="3"/>
            <w:tcBorders>
              <w:top w:val="single" w:sz="7" w:space="0" w:color="000000"/>
              <w:left w:val="single" w:sz="8" w:space="0" w:color="000000"/>
              <w:bottom w:val="single" w:sz="7" w:space="0" w:color="000000"/>
              <w:right w:val="single" w:sz="8" w:space="0" w:color="000000"/>
            </w:tcBorders>
          </w:tcPr>
          <w:p w:rsidR="00DF4254" w:rsidRDefault="00DF4254">
            <w:pPr>
              <w:pStyle w:val="Default"/>
              <w:rPr>
                <w:color w:val="auto"/>
              </w:rPr>
            </w:pPr>
          </w:p>
        </w:tc>
        <w:tc>
          <w:tcPr>
            <w:tcW w:w="203" w:type="dxa"/>
            <w:gridSpan w:val="3"/>
            <w:tcBorders>
              <w:top w:val="single" w:sz="7" w:space="0" w:color="000000"/>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gridSpan w:val="3"/>
            <w:tcBorders>
              <w:top w:val="single" w:sz="7" w:space="0" w:color="000000"/>
              <w:left w:val="single" w:sz="7" w:space="0" w:color="000000"/>
              <w:bottom w:val="single" w:sz="7" w:space="0" w:color="000000"/>
              <w:right w:val="single" w:sz="8" w:space="0" w:color="000000"/>
            </w:tcBorders>
            <w:shd w:val="clear" w:color="auto" w:fill="7E7E7E"/>
          </w:tcPr>
          <w:p w:rsidR="00DF4254" w:rsidRDefault="00DF4254">
            <w:pPr>
              <w:pStyle w:val="Default"/>
              <w:rPr>
                <w:color w:val="auto"/>
              </w:rPr>
            </w:pPr>
          </w:p>
        </w:tc>
      </w:tr>
      <w:tr w:rsidR="00DF4254">
        <w:tblPrEx>
          <w:tblW w:w="13675" w:type="dxa"/>
          <w:tblInd w:w="0" w:type="nil"/>
          <w:tblCellMar>
            <w:top w:w="0" w:type="dxa"/>
            <w:bottom w:w="0" w:type="dxa"/>
          </w:tblCellMar>
        </w:tblPrEx>
        <w:trPr>
          <w:trHeight w:val="473"/>
        </w:trPr>
        <w:tc>
          <w:tcPr>
            <w:tcW w:w="1403" w:type="dxa"/>
            <w:tcBorders>
              <w:top w:val="single" w:sz="7" w:space="0" w:color="000000"/>
              <w:left w:val="single" w:sz="10" w:space="0" w:color="000000"/>
              <w:bottom w:val="single" w:sz="8" w:space="0" w:color="000000"/>
              <w:right w:val="single" w:sz="12" w:space="0" w:color="000000"/>
            </w:tcBorders>
            <w:vAlign w:val="center"/>
          </w:tcPr>
          <w:p w:rsidR="00DF4254" w:rsidRDefault="00DF4254">
            <w:pPr>
              <w:pStyle w:val="Default"/>
              <w:rPr>
                <w:sz w:val="12"/>
                <w:szCs w:val="12"/>
              </w:rPr>
            </w:pPr>
            <w:r>
              <w:rPr>
                <w:sz w:val="12"/>
                <w:szCs w:val="12"/>
              </w:rPr>
              <w:t xml:space="preserve">Asistente técnico Académico </w:t>
            </w:r>
          </w:p>
        </w:tc>
        <w:tc>
          <w:tcPr>
            <w:tcW w:w="2308" w:type="dxa"/>
            <w:gridSpan w:val="2"/>
            <w:tcBorders>
              <w:top w:val="single" w:sz="7" w:space="0" w:color="000000"/>
              <w:left w:val="single" w:sz="12" w:space="0" w:color="000000"/>
              <w:bottom w:val="single" w:sz="8" w:space="0" w:color="000000"/>
              <w:right w:val="single" w:sz="12" w:space="0" w:color="000000"/>
            </w:tcBorders>
          </w:tcPr>
          <w:p w:rsidR="00DF4254" w:rsidRDefault="00DF4254">
            <w:pPr>
              <w:pStyle w:val="Default"/>
              <w:rPr>
                <w:sz w:val="12"/>
                <w:szCs w:val="12"/>
              </w:rPr>
            </w:pPr>
            <w:r>
              <w:rPr>
                <w:sz w:val="12"/>
                <w:szCs w:val="12"/>
              </w:rPr>
              <w:t xml:space="preserve">Seguimiento de las actividades de capacitación. Evaluación de la eficacia de la capacitación impartida </w:t>
            </w:r>
          </w:p>
        </w:tc>
        <w:tc>
          <w:tcPr>
            <w:tcW w:w="198" w:type="dxa"/>
            <w:gridSpan w:val="2"/>
            <w:tcBorders>
              <w:top w:val="single" w:sz="7" w:space="0" w:color="000000"/>
              <w:left w:val="single" w:sz="12" w:space="0" w:color="000000"/>
              <w:bottom w:val="single" w:sz="8" w:space="0" w:color="000000"/>
              <w:right w:val="single" w:sz="7" w:space="0" w:color="000000"/>
            </w:tcBorders>
          </w:tcPr>
          <w:p w:rsidR="00DF4254" w:rsidRDefault="00DF4254">
            <w:pPr>
              <w:pStyle w:val="Default"/>
              <w:rPr>
                <w:color w:val="auto"/>
              </w:rPr>
            </w:pPr>
          </w:p>
        </w:tc>
        <w:tc>
          <w:tcPr>
            <w:tcW w:w="205" w:type="dxa"/>
            <w:gridSpan w:val="2"/>
            <w:tcBorders>
              <w:top w:val="single" w:sz="7" w:space="0" w:color="000000"/>
              <w:left w:val="single" w:sz="7" w:space="0" w:color="000000"/>
              <w:bottom w:val="single" w:sz="8" w:space="0" w:color="000000"/>
              <w:right w:val="single" w:sz="8" w:space="0" w:color="000000"/>
            </w:tcBorders>
          </w:tcPr>
          <w:p w:rsidR="00DF4254" w:rsidRDefault="00DF4254">
            <w:pPr>
              <w:pStyle w:val="Default"/>
              <w:rPr>
                <w:color w:val="auto"/>
              </w:rPr>
            </w:pPr>
          </w:p>
        </w:tc>
        <w:tc>
          <w:tcPr>
            <w:tcW w:w="203" w:type="dxa"/>
            <w:gridSpan w:val="2"/>
            <w:tcBorders>
              <w:top w:val="single" w:sz="7" w:space="0" w:color="000000"/>
              <w:left w:val="single" w:sz="8" w:space="0" w:color="000000"/>
              <w:bottom w:val="single" w:sz="8" w:space="0" w:color="000000"/>
              <w:right w:val="single" w:sz="7" w:space="0" w:color="000000"/>
            </w:tcBorders>
          </w:tcPr>
          <w:p w:rsidR="00DF4254" w:rsidRDefault="00DF4254">
            <w:pPr>
              <w:pStyle w:val="Default"/>
              <w:rPr>
                <w:color w:val="auto"/>
              </w:rPr>
            </w:pPr>
          </w:p>
        </w:tc>
        <w:tc>
          <w:tcPr>
            <w:tcW w:w="205" w:type="dxa"/>
            <w:tcBorders>
              <w:top w:val="single" w:sz="7" w:space="0" w:color="000000"/>
              <w:left w:val="single" w:sz="7" w:space="0" w:color="000000"/>
              <w:bottom w:val="single" w:sz="8" w:space="0" w:color="000000"/>
              <w:right w:val="single" w:sz="7" w:space="0" w:color="000000"/>
            </w:tcBorders>
          </w:tcPr>
          <w:p w:rsidR="00DF4254" w:rsidRDefault="00DF4254">
            <w:pPr>
              <w:pStyle w:val="Default"/>
              <w:rPr>
                <w:color w:val="auto"/>
              </w:rPr>
            </w:pPr>
          </w:p>
        </w:tc>
        <w:tc>
          <w:tcPr>
            <w:tcW w:w="205" w:type="dxa"/>
            <w:tcBorders>
              <w:top w:val="single" w:sz="7" w:space="0" w:color="000000"/>
              <w:left w:val="single" w:sz="7" w:space="0" w:color="000000"/>
              <w:bottom w:val="single" w:sz="8" w:space="0" w:color="000000"/>
              <w:right w:val="single" w:sz="8" w:space="0" w:color="000000"/>
            </w:tcBorders>
          </w:tcPr>
          <w:p w:rsidR="00DF4254" w:rsidRDefault="00DF4254">
            <w:pPr>
              <w:pStyle w:val="Default"/>
              <w:rPr>
                <w:color w:val="auto"/>
              </w:rPr>
            </w:pPr>
          </w:p>
        </w:tc>
        <w:tc>
          <w:tcPr>
            <w:tcW w:w="203" w:type="dxa"/>
            <w:tcBorders>
              <w:top w:val="single" w:sz="7" w:space="0" w:color="000000"/>
              <w:left w:val="single" w:sz="8" w:space="0" w:color="000000"/>
              <w:bottom w:val="single" w:sz="8" w:space="0" w:color="000000"/>
              <w:right w:val="single" w:sz="7" w:space="0" w:color="000000"/>
            </w:tcBorders>
          </w:tcPr>
          <w:p w:rsidR="00DF4254" w:rsidRDefault="00DF4254">
            <w:pPr>
              <w:pStyle w:val="Default"/>
              <w:rPr>
                <w:color w:val="auto"/>
              </w:rPr>
            </w:pPr>
          </w:p>
        </w:tc>
        <w:tc>
          <w:tcPr>
            <w:tcW w:w="205" w:type="dxa"/>
            <w:tcBorders>
              <w:top w:val="single" w:sz="7" w:space="0" w:color="000000"/>
              <w:left w:val="single" w:sz="7" w:space="0" w:color="000000"/>
              <w:bottom w:val="single" w:sz="8" w:space="0" w:color="000000"/>
              <w:right w:val="single" w:sz="7" w:space="0" w:color="000000"/>
            </w:tcBorders>
            <w:shd w:val="clear" w:color="auto" w:fill="7E7E7E"/>
          </w:tcPr>
          <w:p w:rsidR="00DF4254" w:rsidRDefault="00DF4254">
            <w:pPr>
              <w:pStyle w:val="Default"/>
              <w:rPr>
                <w:color w:val="auto"/>
              </w:rPr>
            </w:pPr>
          </w:p>
        </w:tc>
        <w:tc>
          <w:tcPr>
            <w:tcW w:w="205" w:type="dxa"/>
            <w:gridSpan w:val="2"/>
            <w:tcBorders>
              <w:top w:val="single" w:sz="7" w:space="0" w:color="000000"/>
              <w:left w:val="single" w:sz="7" w:space="0" w:color="000000"/>
              <w:bottom w:val="single" w:sz="8" w:space="0" w:color="000000"/>
              <w:right w:val="single" w:sz="8" w:space="0" w:color="000000"/>
            </w:tcBorders>
            <w:shd w:val="clear" w:color="auto" w:fill="518ED5"/>
          </w:tcPr>
          <w:p w:rsidR="00DF4254" w:rsidRDefault="00DF4254">
            <w:pPr>
              <w:pStyle w:val="Default"/>
              <w:rPr>
                <w:color w:val="auto"/>
              </w:rPr>
            </w:pPr>
          </w:p>
        </w:tc>
        <w:tc>
          <w:tcPr>
            <w:tcW w:w="203" w:type="dxa"/>
            <w:tcBorders>
              <w:top w:val="single" w:sz="7" w:space="0" w:color="000000"/>
              <w:left w:val="single" w:sz="8" w:space="0" w:color="000000"/>
              <w:bottom w:val="single" w:sz="8" w:space="0" w:color="000000"/>
              <w:right w:val="single" w:sz="7" w:space="0" w:color="000000"/>
            </w:tcBorders>
          </w:tcPr>
          <w:p w:rsidR="00DF4254" w:rsidRDefault="00DF4254">
            <w:pPr>
              <w:pStyle w:val="Default"/>
              <w:rPr>
                <w:color w:val="auto"/>
              </w:rPr>
            </w:pPr>
          </w:p>
        </w:tc>
        <w:tc>
          <w:tcPr>
            <w:tcW w:w="205" w:type="dxa"/>
            <w:tcBorders>
              <w:top w:val="single" w:sz="7" w:space="0" w:color="000000"/>
              <w:left w:val="single" w:sz="7" w:space="0" w:color="000000"/>
              <w:bottom w:val="single" w:sz="8" w:space="0" w:color="000000"/>
              <w:right w:val="single" w:sz="8" w:space="0" w:color="000000"/>
            </w:tcBorders>
          </w:tcPr>
          <w:p w:rsidR="00DF4254" w:rsidRDefault="00DF4254">
            <w:pPr>
              <w:pStyle w:val="Default"/>
              <w:rPr>
                <w:color w:val="auto"/>
              </w:rPr>
            </w:pPr>
          </w:p>
        </w:tc>
        <w:tc>
          <w:tcPr>
            <w:tcW w:w="205" w:type="dxa"/>
            <w:tcBorders>
              <w:top w:val="single" w:sz="7" w:space="0" w:color="000000"/>
              <w:left w:val="single" w:sz="8" w:space="0" w:color="000000"/>
              <w:bottom w:val="single" w:sz="8" w:space="0" w:color="000000"/>
              <w:right w:val="single" w:sz="8" w:space="0" w:color="000000"/>
            </w:tcBorders>
          </w:tcPr>
          <w:p w:rsidR="00DF4254" w:rsidRDefault="00DF4254">
            <w:pPr>
              <w:pStyle w:val="Default"/>
              <w:rPr>
                <w:color w:val="auto"/>
              </w:rPr>
            </w:pPr>
          </w:p>
        </w:tc>
        <w:tc>
          <w:tcPr>
            <w:tcW w:w="203" w:type="dxa"/>
            <w:gridSpan w:val="2"/>
            <w:tcBorders>
              <w:top w:val="single" w:sz="7" w:space="0" w:color="000000"/>
              <w:left w:val="single" w:sz="8" w:space="0" w:color="000000"/>
              <w:bottom w:val="single" w:sz="8" w:space="0" w:color="000000"/>
              <w:right w:val="single" w:sz="7" w:space="0" w:color="000000"/>
            </w:tcBorders>
          </w:tcPr>
          <w:p w:rsidR="00DF4254" w:rsidRDefault="00DF4254">
            <w:pPr>
              <w:pStyle w:val="Default"/>
              <w:rPr>
                <w:color w:val="auto"/>
              </w:rPr>
            </w:pPr>
          </w:p>
        </w:tc>
        <w:tc>
          <w:tcPr>
            <w:tcW w:w="205" w:type="dxa"/>
            <w:gridSpan w:val="3"/>
            <w:tcBorders>
              <w:top w:val="single" w:sz="7" w:space="0" w:color="000000"/>
              <w:left w:val="single" w:sz="7" w:space="0" w:color="000000"/>
              <w:bottom w:val="single" w:sz="8" w:space="0" w:color="000000"/>
              <w:right w:val="single" w:sz="8" w:space="0" w:color="000000"/>
            </w:tcBorders>
          </w:tcPr>
          <w:p w:rsidR="00DF4254" w:rsidRDefault="00DF4254">
            <w:pPr>
              <w:pStyle w:val="Default"/>
              <w:rPr>
                <w:color w:val="auto"/>
              </w:rPr>
            </w:pPr>
          </w:p>
        </w:tc>
        <w:tc>
          <w:tcPr>
            <w:tcW w:w="203" w:type="dxa"/>
            <w:gridSpan w:val="4"/>
            <w:tcBorders>
              <w:top w:val="single" w:sz="7" w:space="0" w:color="000000"/>
              <w:left w:val="single" w:sz="8" w:space="0" w:color="000000"/>
              <w:bottom w:val="single" w:sz="8" w:space="0" w:color="000000"/>
              <w:right w:val="single" w:sz="7" w:space="0" w:color="000000"/>
            </w:tcBorders>
            <w:shd w:val="clear" w:color="auto" w:fill="7E7E7E"/>
          </w:tcPr>
          <w:p w:rsidR="00DF4254" w:rsidRDefault="00DF4254">
            <w:pPr>
              <w:pStyle w:val="Default"/>
              <w:rPr>
                <w:color w:val="auto"/>
              </w:rPr>
            </w:pPr>
          </w:p>
        </w:tc>
        <w:tc>
          <w:tcPr>
            <w:tcW w:w="205" w:type="dxa"/>
            <w:gridSpan w:val="3"/>
            <w:tcBorders>
              <w:top w:val="single" w:sz="7" w:space="0" w:color="000000"/>
              <w:left w:val="single" w:sz="7" w:space="0" w:color="000000"/>
              <w:bottom w:val="single" w:sz="8" w:space="0" w:color="000000"/>
              <w:right w:val="single" w:sz="7" w:space="0" w:color="000000"/>
            </w:tcBorders>
          </w:tcPr>
          <w:p w:rsidR="00DF4254" w:rsidRDefault="00DF4254">
            <w:pPr>
              <w:pStyle w:val="Default"/>
              <w:rPr>
                <w:color w:val="auto"/>
              </w:rPr>
            </w:pPr>
          </w:p>
        </w:tc>
        <w:tc>
          <w:tcPr>
            <w:tcW w:w="205" w:type="dxa"/>
            <w:gridSpan w:val="3"/>
            <w:tcBorders>
              <w:top w:val="single" w:sz="7" w:space="0" w:color="000000"/>
              <w:left w:val="single" w:sz="7" w:space="0" w:color="000000"/>
              <w:bottom w:val="single" w:sz="8" w:space="0" w:color="000000"/>
              <w:right w:val="single" w:sz="8" w:space="0" w:color="000000"/>
            </w:tcBorders>
          </w:tcPr>
          <w:p w:rsidR="00DF4254" w:rsidRDefault="00DF4254">
            <w:pPr>
              <w:pStyle w:val="Default"/>
              <w:rPr>
                <w:color w:val="auto"/>
              </w:rPr>
            </w:pPr>
          </w:p>
        </w:tc>
        <w:tc>
          <w:tcPr>
            <w:tcW w:w="203" w:type="dxa"/>
            <w:gridSpan w:val="3"/>
            <w:tcBorders>
              <w:top w:val="single" w:sz="7" w:space="0" w:color="000000"/>
              <w:left w:val="single" w:sz="8" w:space="0" w:color="000000"/>
              <w:bottom w:val="single" w:sz="8" w:space="0" w:color="000000"/>
              <w:right w:val="single" w:sz="7" w:space="0" w:color="000000"/>
            </w:tcBorders>
          </w:tcPr>
          <w:p w:rsidR="00DF4254" w:rsidRDefault="00DF4254">
            <w:pPr>
              <w:pStyle w:val="Default"/>
              <w:rPr>
                <w:color w:val="auto"/>
              </w:rPr>
            </w:pPr>
          </w:p>
        </w:tc>
        <w:tc>
          <w:tcPr>
            <w:tcW w:w="205" w:type="dxa"/>
            <w:gridSpan w:val="3"/>
            <w:tcBorders>
              <w:top w:val="single" w:sz="7" w:space="0" w:color="000000"/>
              <w:left w:val="single" w:sz="7" w:space="0" w:color="000000"/>
              <w:bottom w:val="single" w:sz="8" w:space="0" w:color="000000"/>
              <w:right w:val="single" w:sz="7" w:space="0" w:color="000000"/>
            </w:tcBorders>
          </w:tcPr>
          <w:p w:rsidR="00DF4254" w:rsidRDefault="00DF4254">
            <w:pPr>
              <w:pStyle w:val="Default"/>
              <w:rPr>
                <w:color w:val="auto"/>
              </w:rPr>
            </w:pPr>
          </w:p>
        </w:tc>
        <w:tc>
          <w:tcPr>
            <w:tcW w:w="205" w:type="dxa"/>
            <w:gridSpan w:val="3"/>
            <w:tcBorders>
              <w:top w:val="single" w:sz="7" w:space="0" w:color="000000"/>
              <w:left w:val="single" w:sz="7" w:space="0" w:color="000000"/>
              <w:bottom w:val="single" w:sz="8" w:space="0" w:color="000000"/>
              <w:right w:val="single" w:sz="8" w:space="0" w:color="000000"/>
            </w:tcBorders>
          </w:tcPr>
          <w:p w:rsidR="00DF4254" w:rsidRDefault="00DF4254">
            <w:pPr>
              <w:pStyle w:val="Default"/>
              <w:rPr>
                <w:color w:val="auto"/>
              </w:rPr>
            </w:pPr>
          </w:p>
        </w:tc>
        <w:tc>
          <w:tcPr>
            <w:tcW w:w="203" w:type="dxa"/>
            <w:gridSpan w:val="4"/>
            <w:tcBorders>
              <w:top w:val="single" w:sz="7" w:space="0" w:color="000000"/>
              <w:left w:val="single" w:sz="8" w:space="0" w:color="000000"/>
              <w:bottom w:val="single" w:sz="8" w:space="0" w:color="000000"/>
              <w:right w:val="single" w:sz="7" w:space="0" w:color="000000"/>
            </w:tcBorders>
          </w:tcPr>
          <w:p w:rsidR="00DF4254" w:rsidRDefault="00DF4254">
            <w:pPr>
              <w:pStyle w:val="Default"/>
              <w:rPr>
                <w:color w:val="auto"/>
              </w:rPr>
            </w:pPr>
          </w:p>
        </w:tc>
        <w:tc>
          <w:tcPr>
            <w:tcW w:w="205" w:type="dxa"/>
            <w:gridSpan w:val="4"/>
            <w:tcBorders>
              <w:top w:val="single" w:sz="7" w:space="0" w:color="000000"/>
              <w:left w:val="single" w:sz="7" w:space="0" w:color="000000"/>
              <w:bottom w:val="single" w:sz="8" w:space="0" w:color="000000"/>
              <w:right w:val="single" w:sz="7" w:space="0" w:color="000000"/>
            </w:tcBorders>
            <w:shd w:val="clear" w:color="auto" w:fill="7E7E7E"/>
          </w:tcPr>
          <w:p w:rsidR="00DF4254" w:rsidRDefault="00DF4254">
            <w:pPr>
              <w:pStyle w:val="Default"/>
              <w:rPr>
                <w:color w:val="auto"/>
              </w:rPr>
            </w:pPr>
          </w:p>
        </w:tc>
        <w:tc>
          <w:tcPr>
            <w:tcW w:w="205" w:type="dxa"/>
            <w:gridSpan w:val="3"/>
            <w:tcBorders>
              <w:top w:val="single" w:sz="7" w:space="0" w:color="000000"/>
              <w:left w:val="single" w:sz="7" w:space="0" w:color="000000"/>
              <w:bottom w:val="single" w:sz="8" w:space="0" w:color="000000"/>
              <w:right w:val="single" w:sz="8" w:space="0" w:color="000000"/>
            </w:tcBorders>
          </w:tcPr>
          <w:p w:rsidR="00DF4254" w:rsidRDefault="00DF4254">
            <w:pPr>
              <w:pStyle w:val="Default"/>
              <w:rPr>
                <w:color w:val="auto"/>
              </w:rPr>
            </w:pPr>
          </w:p>
        </w:tc>
        <w:tc>
          <w:tcPr>
            <w:tcW w:w="203" w:type="dxa"/>
            <w:gridSpan w:val="3"/>
            <w:tcBorders>
              <w:top w:val="single" w:sz="7" w:space="0" w:color="000000"/>
              <w:left w:val="single" w:sz="8" w:space="0" w:color="000000"/>
              <w:bottom w:val="single" w:sz="8" w:space="0" w:color="000000"/>
              <w:right w:val="single" w:sz="7" w:space="0" w:color="000000"/>
            </w:tcBorders>
          </w:tcPr>
          <w:p w:rsidR="00DF4254" w:rsidRDefault="00DF4254">
            <w:pPr>
              <w:pStyle w:val="Default"/>
              <w:rPr>
                <w:color w:val="auto"/>
              </w:rPr>
            </w:pPr>
          </w:p>
        </w:tc>
        <w:tc>
          <w:tcPr>
            <w:tcW w:w="205" w:type="dxa"/>
            <w:gridSpan w:val="3"/>
            <w:tcBorders>
              <w:top w:val="single" w:sz="7" w:space="0" w:color="000000"/>
              <w:left w:val="single" w:sz="7" w:space="0" w:color="000000"/>
              <w:bottom w:val="single" w:sz="8" w:space="0" w:color="000000"/>
              <w:right w:val="single" w:sz="8" w:space="0" w:color="000000"/>
            </w:tcBorders>
          </w:tcPr>
          <w:p w:rsidR="00DF4254" w:rsidRDefault="00DF4254">
            <w:pPr>
              <w:pStyle w:val="Default"/>
              <w:rPr>
                <w:color w:val="auto"/>
              </w:rPr>
            </w:pPr>
          </w:p>
        </w:tc>
        <w:tc>
          <w:tcPr>
            <w:tcW w:w="203" w:type="dxa"/>
            <w:gridSpan w:val="3"/>
            <w:tcBorders>
              <w:top w:val="single" w:sz="7" w:space="0" w:color="000000"/>
              <w:left w:val="single" w:sz="8" w:space="0" w:color="000000"/>
              <w:bottom w:val="single" w:sz="8" w:space="0" w:color="000000"/>
              <w:right w:val="single" w:sz="7" w:space="0" w:color="000000"/>
            </w:tcBorders>
          </w:tcPr>
          <w:p w:rsidR="00DF4254" w:rsidRDefault="00DF4254">
            <w:pPr>
              <w:pStyle w:val="Default"/>
              <w:rPr>
                <w:color w:val="auto"/>
              </w:rPr>
            </w:pPr>
          </w:p>
        </w:tc>
        <w:tc>
          <w:tcPr>
            <w:tcW w:w="205" w:type="dxa"/>
            <w:gridSpan w:val="4"/>
            <w:tcBorders>
              <w:top w:val="single" w:sz="7" w:space="0" w:color="000000"/>
              <w:left w:val="single" w:sz="7" w:space="0" w:color="000000"/>
              <w:bottom w:val="single" w:sz="8" w:space="0" w:color="000000"/>
              <w:right w:val="single" w:sz="7" w:space="0" w:color="000000"/>
            </w:tcBorders>
          </w:tcPr>
          <w:p w:rsidR="00DF4254" w:rsidRDefault="00DF4254">
            <w:pPr>
              <w:pStyle w:val="Default"/>
              <w:rPr>
                <w:color w:val="auto"/>
              </w:rPr>
            </w:pPr>
          </w:p>
        </w:tc>
        <w:tc>
          <w:tcPr>
            <w:tcW w:w="180" w:type="dxa"/>
            <w:gridSpan w:val="4"/>
            <w:tcBorders>
              <w:top w:val="single" w:sz="7" w:space="0" w:color="000000"/>
              <w:left w:val="single" w:sz="7" w:space="0" w:color="000000"/>
              <w:bottom w:val="single" w:sz="8" w:space="0" w:color="000000"/>
              <w:right w:val="single" w:sz="12" w:space="0" w:color="000000"/>
            </w:tcBorders>
          </w:tcPr>
          <w:p w:rsidR="00DF4254" w:rsidRDefault="00DF4254">
            <w:pPr>
              <w:pStyle w:val="Default"/>
              <w:rPr>
                <w:color w:val="auto"/>
              </w:rPr>
            </w:pPr>
          </w:p>
        </w:tc>
        <w:tc>
          <w:tcPr>
            <w:tcW w:w="198" w:type="dxa"/>
            <w:gridSpan w:val="4"/>
            <w:tcBorders>
              <w:top w:val="single" w:sz="7" w:space="0" w:color="000000"/>
              <w:left w:val="single" w:sz="12" w:space="0" w:color="000000"/>
              <w:bottom w:val="single" w:sz="8" w:space="0" w:color="000000"/>
              <w:right w:val="single" w:sz="7" w:space="0" w:color="000000"/>
            </w:tcBorders>
            <w:shd w:val="clear" w:color="auto" w:fill="7E7E7E"/>
          </w:tcPr>
          <w:p w:rsidR="00DF4254" w:rsidRDefault="00DF4254">
            <w:pPr>
              <w:pStyle w:val="Default"/>
              <w:rPr>
                <w:color w:val="auto"/>
              </w:rPr>
            </w:pPr>
          </w:p>
        </w:tc>
        <w:tc>
          <w:tcPr>
            <w:tcW w:w="205" w:type="dxa"/>
            <w:gridSpan w:val="3"/>
            <w:tcBorders>
              <w:top w:val="single" w:sz="7" w:space="0" w:color="000000"/>
              <w:left w:val="single" w:sz="7" w:space="0" w:color="000000"/>
              <w:bottom w:val="single" w:sz="8" w:space="0" w:color="000000"/>
              <w:right w:val="single" w:sz="7" w:space="0" w:color="000000"/>
            </w:tcBorders>
            <w:shd w:val="clear" w:color="auto" w:fill="518ED5"/>
          </w:tcPr>
          <w:p w:rsidR="00DF4254" w:rsidRDefault="00DF4254">
            <w:pPr>
              <w:pStyle w:val="Default"/>
              <w:rPr>
                <w:color w:val="auto"/>
              </w:rPr>
            </w:pPr>
          </w:p>
        </w:tc>
        <w:tc>
          <w:tcPr>
            <w:tcW w:w="205" w:type="dxa"/>
            <w:gridSpan w:val="3"/>
            <w:tcBorders>
              <w:top w:val="single" w:sz="7" w:space="0" w:color="000000"/>
              <w:left w:val="single" w:sz="7" w:space="0" w:color="000000"/>
              <w:bottom w:val="single" w:sz="8" w:space="0" w:color="000000"/>
              <w:right w:val="single" w:sz="8" w:space="0" w:color="000000"/>
            </w:tcBorders>
            <w:shd w:val="clear" w:color="auto" w:fill="518ED5"/>
          </w:tcPr>
          <w:p w:rsidR="00DF4254" w:rsidRDefault="00DF4254">
            <w:pPr>
              <w:pStyle w:val="Default"/>
              <w:rPr>
                <w:color w:val="auto"/>
              </w:rPr>
            </w:pPr>
          </w:p>
        </w:tc>
        <w:tc>
          <w:tcPr>
            <w:tcW w:w="203" w:type="dxa"/>
            <w:gridSpan w:val="3"/>
            <w:tcBorders>
              <w:top w:val="single" w:sz="7" w:space="0" w:color="000000"/>
              <w:left w:val="single" w:sz="8" w:space="0" w:color="000000"/>
              <w:bottom w:val="single" w:sz="8" w:space="0" w:color="000000"/>
              <w:right w:val="single" w:sz="7" w:space="0" w:color="000000"/>
            </w:tcBorders>
          </w:tcPr>
          <w:p w:rsidR="00DF4254" w:rsidRDefault="00DF4254">
            <w:pPr>
              <w:pStyle w:val="Default"/>
              <w:rPr>
                <w:color w:val="auto"/>
              </w:rPr>
            </w:pPr>
          </w:p>
        </w:tc>
        <w:tc>
          <w:tcPr>
            <w:tcW w:w="205" w:type="dxa"/>
            <w:gridSpan w:val="4"/>
            <w:tcBorders>
              <w:top w:val="single" w:sz="7" w:space="0" w:color="000000"/>
              <w:left w:val="single" w:sz="7" w:space="0" w:color="000000"/>
              <w:bottom w:val="single" w:sz="8" w:space="0" w:color="000000"/>
              <w:right w:val="single" w:sz="7" w:space="0" w:color="000000"/>
            </w:tcBorders>
          </w:tcPr>
          <w:p w:rsidR="00DF4254" w:rsidRDefault="00DF4254">
            <w:pPr>
              <w:pStyle w:val="Default"/>
              <w:rPr>
                <w:color w:val="auto"/>
              </w:rPr>
            </w:pPr>
          </w:p>
        </w:tc>
        <w:tc>
          <w:tcPr>
            <w:tcW w:w="205" w:type="dxa"/>
            <w:gridSpan w:val="4"/>
            <w:tcBorders>
              <w:top w:val="single" w:sz="7" w:space="0" w:color="000000"/>
              <w:left w:val="single" w:sz="7" w:space="0" w:color="000000"/>
              <w:bottom w:val="single" w:sz="8" w:space="0" w:color="000000"/>
              <w:right w:val="single" w:sz="8" w:space="0" w:color="000000"/>
            </w:tcBorders>
          </w:tcPr>
          <w:p w:rsidR="00DF4254" w:rsidRDefault="00DF4254">
            <w:pPr>
              <w:pStyle w:val="Default"/>
              <w:rPr>
                <w:color w:val="auto"/>
              </w:rPr>
            </w:pPr>
          </w:p>
        </w:tc>
        <w:tc>
          <w:tcPr>
            <w:tcW w:w="203" w:type="dxa"/>
            <w:gridSpan w:val="4"/>
            <w:tcBorders>
              <w:top w:val="single" w:sz="7" w:space="0" w:color="000000"/>
              <w:left w:val="single" w:sz="8" w:space="0" w:color="000000"/>
              <w:bottom w:val="single" w:sz="8" w:space="0" w:color="000000"/>
              <w:right w:val="single" w:sz="7" w:space="0" w:color="000000"/>
            </w:tcBorders>
          </w:tcPr>
          <w:p w:rsidR="00DF4254" w:rsidRDefault="00DF4254">
            <w:pPr>
              <w:pStyle w:val="Default"/>
              <w:rPr>
                <w:color w:val="auto"/>
              </w:rPr>
            </w:pPr>
          </w:p>
        </w:tc>
        <w:tc>
          <w:tcPr>
            <w:tcW w:w="205" w:type="dxa"/>
            <w:gridSpan w:val="3"/>
            <w:tcBorders>
              <w:top w:val="single" w:sz="7" w:space="0" w:color="000000"/>
              <w:left w:val="single" w:sz="7" w:space="0" w:color="000000"/>
              <w:bottom w:val="single" w:sz="8" w:space="0" w:color="000000"/>
              <w:right w:val="single" w:sz="8" w:space="0" w:color="000000"/>
            </w:tcBorders>
            <w:shd w:val="clear" w:color="auto" w:fill="7E7E7E"/>
          </w:tcPr>
          <w:p w:rsidR="00DF4254" w:rsidRDefault="00DF4254">
            <w:pPr>
              <w:pStyle w:val="Default"/>
              <w:rPr>
                <w:color w:val="auto"/>
              </w:rPr>
            </w:pPr>
          </w:p>
        </w:tc>
        <w:tc>
          <w:tcPr>
            <w:tcW w:w="203" w:type="dxa"/>
            <w:gridSpan w:val="3"/>
            <w:tcBorders>
              <w:top w:val="single" w:sz="7" w:space="0" w:color="000000"/>
              <w:left w:val="single" w:sz="8" w:space="0" w:color="000000"/>
              <w:bottom w:val="single" w:sz="8" w:space="0" w:color="000000"/>
              <w:right w:val="single" w:sz="7" w:space="0" w:color="000000"/>
            </w:tcBorders>
          </w:tcPr>
          <w:p w:rsidR="00DF4254" w:rsidRDefault="00DF4254">
            <w:pPr>
              <w:pStyle w:val="Default"/>
              <w:rPr>
                <w:color w:val="auto"/>
              </w:rPr>
            </w:pPr>
          </w:p>
        </w:tc>
        <w:tc>
          <w:tcPr>
            <w:tcW w:w="205" w:type="dxa"/>
            <w:gridSpan w:val="3"/>
            <w:tcBorders>
              <w:top w:val="single" w:sz="7" w:space="0" w:color="000000"/>
              <w:left w:val="single" w:sz="7" w:space="0" w:color="000000"/>
              <w:bottom w:val="single" w:sz="8" w:space="0" w:color="000000"/>
              <w:right w:val="single" w:sz="7" w:space="0" w:color="000000"/>
            </w:tcBorders>
          </w:tcPr>
          <w:p w:rsidR="00DF4254" w:rsidRDefault="00DF4254">
            <w:pPr>
              <w:pStyle w:val="Default"/>
              <w:rPr>
                <w:color w:val="auto"/>
              </w:rPr>
            </w:pPr>
          </w:p>
        </w:tc>
        <w:tc>
          <w:tcPr>
            <w:tcW w:w="205" w:type="dxa"/>
            <w:gridSpan w:val="3"/>
            <w:tcBorders>
              <w:top w:val="single" w:sz="7" w:space="0" w:color="000000"/>
              <w:left w:val="single" w:sz="7" w:space="0" w:color="000000"/>
              <w:bottom w:val="single" w:sz="8" w:space="0" w:color="000000"/>
              <w:right w:val="single" w:sz="8" w:space="0" w:color="000000"/>
            </w:tcBorders>
          </w:tcPr>
          <w:p w:rsidR="00DF4254" w:rsidRDefault="00DF4254">
            <w:pPr>
              <w:pStyle w:val="Default"/>
              <w:rPr>
                <w:color w:val="auto"/>
              </w:rPr>
            </w:pPr>
          </w:p>
        </w:tc>
        <w:tc>
          <w:tcPr>
            <w:tcW w:w="203" w:type="dxa"/>
            <w:gridSpan w:val="4"/>
            <w:tcBorders>
              <w:top w:val="single" w:sz="7" w:space="0" w:color="000000"/>
              <w:left w:val="single" w:sz="8" w:space="0" w:color="000000"/>
              <w:bottom w:val="single" w:sz="8" w:space="0" w:color="000000"/>
              <w:right w:val="single" w:sz="7" w:space="0" w:color="000000"/>
            </w:tcBorders>
          </w:tcPr>
          <w:p w:rsidR="00DF4254" w:rsidRDefault="00DF4254">
            <w:pPr>
              <w:pStyle w:val="Default"/>
              <w:rPr>
                <w:color w:val="auto"/>
              </w:rPr>
            </w:pPr>
          </w:p>
        </w:tc>
        <w:tc>
          <w:tcPr>
            <w:tcW w:w="205" w:type="dxa"/>
            <w:gridSpan w:val="4"/>
            <w:tcBorders>
              <w:top w:val="single" w:sz="7" w:space="0" w:color="000000"/>
              <w:left w:val="single" w:sz="7" w:space="0" w:color="000000"/>
              <w:bottom w:val="single" w:sz="8" w:space="0" w:color="000000"/>
              <w:right w:val="single" w:sz="7" w:space="0" w:color="000000"/>
            </w:tcBorders>
          </w:tcPr>
          <w:p w:rsidR="00DF4254" w:rsidRDefault="00DF4254">
            <w:pPr>
              <w:pStyle w:val="Default"/>
              <w:rPr>
                <w:color w:val="auto"/>
              </w:rPr>
            </w:pPr>
          </w:p>
        </w:tc>
        <w:tc>
          <w:tcPr>
            <w:tcW w:w="205" w:type="dxa"/>
            <w:gridSpan w:val="4"/>
            <w:tcBorders>
              <w:top w:val="single" w:sz="7" w:space="0" w:color="000000"/>
              <w:left w:val="single" w:sz="7" w:space="0" w:color="000000"/>
              <w:bottom w:val="single" w:sz="8" w:space="0" w:color="000000"/>
              <w:right w:val="single" w:sz="8" w:space="0" w:color="000000"/>
            </w:tcBorders>
          </w:tcPr>
          <w:p w:rsidR="00DF4254" w:rsidRDefault="00DF4254">
            <w:pPr>
              <w:pStyle w:val="Default"/>
              <w:rPr>
                <w:color w:val="auto"/>
              </w:rPr>
            </w:pPr>
          </w:p>
        </w:tc>
        <w:tc>
          <w:tcPr>
            <w:tcW w:w="203" w:type="dxa"/>
            <w:gridSpan w:val="3"/>
            <w:tcBorders>
              <w:top w:val="single" w:sz="7" w:space="0" w:color="000000"/>
              <w:left w:val="single" w:sz="8" w:space="0" w:color="000000"/>
              <w:bottom w:val="single" w:sz="8" w:space="0" w:color="000000"/>
              <w:right w:val="single" w:sz="7" w:space="0" w:color="000000"/>
            </w:tcBorders>
            <w:shd w:val="clear" w:color="auto" w:fill="7E7E7E"/>
          </w:tcPr>
          <w:p w:rsidR="00DF4254" w:rsidRDefault="00DF4254">
            <w:pPr>
              <w:pStyle w:val="Default"/>
              <w:rPr>
                <w:color w:val="auto"/>
              </w:rPr>
            </w:pPr>
          </w:p>
        </w:tc>
        <w:tc>
          <w:tcPr>
            <w:tcW w:w="205" w:type="dxa"/>
            <w:gridSpan w:val="3"/>
            <w:tcBorders>
              <w:top w:val="single" w:sz="7" w:space="0" w:color="000000"/>
              <w:left w:val="single" w:sz="7" w:space="0" w:color="000000"/>
              <w:bottom w:val="single" w:sz="8" w:space="0" w:color="000000"/>
              <w:right w:val="single" w:sz="7" w:space="0" w:color="000000"/>
            </w:tcBorders>
          </w:tcPr>
          <w:p w:rsidR="00DF4254" w:rsidRDefault="00DF4254">
            <w:pPr>
              <w:pStyle w:val="Default"/>
              <w:rPr>
                <w:color w:val="auto"/>
              </w:rPr>
            </w:pPr>
          </w:p>
        </w:tc>
        <w:tc>
          <w:tcPr>
            <w:tcW w:w="205" w:type="dxa"/>
            <w:gridSpan w:val="3"/>
            <w:tcBorders>
              <w:top w:val="single" w:sz="7" w:space="0" w:color="000000"/>
              <w:left w:val="single" w:sz="7" w:space="0" w:color="000000"/>
              <w:bottom w:val="single" w:sz="8" w:space="0" w:color="000000"/>
              <w:right w:val="single" w:sz="8" w:space="0" w:color="000000"/>
            </w:tcBorders>
          </w:tcPr>
          <w:p w:rsidR="00DF4254" w:rsidRDefault="00DF4254">
            <w:pPr>
              <w:pStyle w:val="Default"/>
              <w:rPr>
                <w:color w:val="auto"/>
              </w:rPr>
            </w:pPr>
          </w:p>
        </w:tc>
        <w:tc>
          <w:tcPr>
            <w:tcW w:w="203" w:type="dxa"/>
            <w:gridSpan w:val="4"/>
            <w:tcBorders>
              <w:top w:val="single" w:sz="7" w:space="0" w:color="000000"/>
              <w:left w:val="single" w:sz="8" w:space="0" w:color="000000"/>
              <w:bottom w:val="single" w:sz="8" w:space="0" w:color="000000"/>
              <w:right w:val="single" w:sz="7" w:space="0" w:color="000000"/>
            </w:tcBorders>
          </w:tcPr>
          <w:p w:rsidR="00DF4254" w:rsidRDefault="00DF4254">
            <w:pPr>
              <w:pStyle w:val="Default"/>
              <w:rPr>
                <w:color w:val="auto"/>
              </w:rPr>
            </w:pPr>
          </w:p>
        </w:tc>
        <w:tc>
          <w:tcPr>
            <w:tcW w:w="205" w:type="dxa"/>
            <w:gridSpan w:val="4"/>
            <w:tcBorders>
              <w:top w:val="single" w:sz="7" w:space="0" w:color="000000"/>
              <w:left w:val="single" w:sz="7" w:space="0" w:color="000000"/>
              <w:bottom w:val="single" w:sz="8" w:space="0" w:color="000000"/>
              <w:right w:val="single" w:sz="8" w:space="0" w:color="000000"/>
            </w:tcBorders>
          </w:tcPr>
          <w:p w:rsidR="00DF4254" w:rsidRDefault="00DF4254">
            <w:pPr>
              <w:pStyle w:val="Default"/>
              <w:rPr>
                <w:color w:val="auto"/>
              </w:rPr>
            </w:pPr>
          </w:p>
        </w:tc>
        <w:tc>
          <w:tcPr>
            <w:tcW w:w="205" w:type="dxa"/>
            <w:gridSpan w:val="3"/>
            <w:tcBorders>
              <w:top w:val="single" w:sz="7" w:space="0" w:color="000000"/>
              <w:left w:val="single" w:sz="8" w:space="0" w:color="000000"/>
              <w:bottom w:val="single" w:sz="8" w:space="0" w:color="000000"/>
              <w:right w:val="single" w:sz="8" w:space="0" w:color="000000"/>
            </w:tcBorders>
          </w:tcPr>
          <w:p w:rsidR="00DF4254" w:rsidRDefault="00DF4254">
            <w:pPr>
              <w:pStyle w:val="Default"/>
              <w:rPr>
                <w:color w:val="auto"/>
              </w:rPr>
            </w:pPr>
          </w:p>
        </w:tc>
        <w:tc>
          <w:tcPr>
            <w:tcW w:w="203" w:type="dxa"/>
            <w:gridSpan w:val="3"/>
            <w:tcBorders>
              <w:top w:val="single" w:sz="7" w:space="0" w:color="000000"/>
              <w:left w:val="single" w:sz="8" w:space="0" w:color="000000"/>
              <w:bottom w:val="single" w:sz="8" w:space="0" w:color="000000"/>
              <w:right w:val="single" w:sz="7" w:space="0" w:color="000000"/>
            </w:tcBorders>
          </w:tcPr>
          <w:p w:rsidR="00DF4254" w:rsidRDefault="00DF4254">
            <w:pPr>
              <w:pStyle w:val="Default"/>
              <w:rPr>
                <w:color w:val="auto"/>
              </w:rPr>
            </w:pPr>
          </w:p>
        </w:tc>
        <w:tc>
          <w:tcPr>
            <w:tcW w:w="205" w:type="dxa"/>
            <w:gridSpan w:val="3"/>
            <w:tcBorders>
              <w:top w:val="single" w:sz="7" w:space="0" w:color="000000"/>
              <w:left w:val="single" w:sz="7" w:space="0" w:color="000000"/>
              <w:bottom w:val="single" w:sz="8" w:space="0" w:color="000000"/>
              <w:right w:val="single" w:sz="8" w:space="0" w:color="000000"/>
            </w:tcBorders>
            <w:shd w:val="clear" w:color="auto" w:fill="7E7E7E"/>
          </w:tcPr>
          <w:p w:rsidR="00DF4254" w:rsidRDefault="00DF4254">
            <w:pPr>
              <w:pStyle w:val="Default"/>
              <w:rPr>
                <w:color w:val="auto"/>
              </w:rPr>
            </w:pPr>
          </w:p>
        </w:tc>
      </w:tr>
      <w:tr w:rsidR="00DF4254">
        <w:tblPrEx>
          <w:tblW w:w="13675" w:type="dxa"/>
          <w:tblInd w:w="0" w:type="nil"/>
          <w:tblCellMar>
            <w:top w:w="0" w:type="dxa"/>
            <w:bottom w:w="0" w:type="dxa"/>
          </w:tblCellMar>
        </w:tblPrEx>
        <w:trPr>
          <w:trHeight w:val="160"/>
        </w:trPr>
        <w:tc>
          <w:tcPr>
            <w:tcW w:w="1403" w:type="dxa"/>
            <w:tcBorders>
              <w:top w:val="single" w:sz="8" w:space="0" w:color="000000"/>
              <w:left w:val="single" w:sz="10" w:space="0" w:color="000000"/>
              <w:right w:val="single" w:sz="12" w:space="0" w:color="000000"/>
            </w:tcBorders>
          </w:tcPr>
          <w:p w:rsidR="00DF4254" w:rsidRDefault="00DF4254">
            <w:pPr>
              <w:pStyle w:val="Default"/>
              <w:rPr>
                <w:sz w:val="12"/>
                <w:szCs w:val="12"/>
              </w:rPr>
            </w:pPr>
            <w:r>
              <w:rPr>
                <w:sz w:val="12"/>
                <w:szCs w:val="12"/>
              </w:rPr>
              <w:t xml:space="preserve">Secretarias Técnicas (1, </w:t>
            </w:r>
          </w:p>
        </w:tc>
        <w:tc>
          <w:tcPr>
            <w:tcW w:w="2308" w:type="dxa"/>
            <w:gridSpan w:val="2"/>
            <w:tcBorders>
              <w:top w:val="single" w:sz="8" w:space="0" w:color="000000"/>
              <w:left w:val="single" w:sz="12" w:space="0" w:color="000000"/>
            </w:tcBorders>
          </w:tcPr>
          <w:p w:rsidR="00DF4254" w:rsidRDefault="00DF4254">
            <w:pPr>
              <w:pStyle w:val="Default"/>
              <w:rPr>
                <w:sz w:val="12"/>
                <w:szCs w:val="12"/>
              </w:rPr>
            </w:pPr>
            <w:r>
              <w:rPr>
                <w:sz w:val="12"/>
                <w:szCs w:val="12"/>
              </w:rPr>
              <w:t xml:space="preserve">Control de los documentos y registros de </w:t>
            </w:r>
          </w:p>
        </w:tc>
        <w:tc>
          <w:tcPr>
            <w:tcW w:w="198" w:type="dxa"/>
            <w:gridSpan w:val="2"/>
            <w:tcBorders>
              <w:top w:val="single" w:sz="8" w:space="0" w:color="000000"/>
              <w:right w:val="single" w:sz="7" w:space="0" w:color="000000"/>
            </w:tcBorders>
          </w:tcPr>
          <w:p w:rsidR="00DF4254" w:rsidRDefault="00DF4254">
            <w:pPr>
              <w:pStyle w:val="Default"/>
              <w:rPr>
                <w:color w:val="auto"/>
              </w:rPr>
            </w:pPr>
          </w:p>
        </w:tc>
        <w:tc>
          <w:tcPr>
            <w:tcW w:w="205" w:type="dxa"/>
            <w:gridSpan w:val="2"/>
            <w:tcBorders>
              <w:top w:val="single" w:sz="8" w:space="0" w:color="000000"/>
              <w:left w:val="single" w:sz="7" w:space="0" w:color="000000"/>
              <w:right w:val="single" w:sz="8" w:space="0" w:color="000000"/>
            </w:tcBorders>
            <w:shd w:val="clear" w:color="auto" w:fill="93CDDD"/>
          </w:tcPr>
          <w:p w:rsidR="00DF4254" w:rsidRDefault="00DF4254">
            <w:pPr>
              <w:pStyle w:val="Default"/>
              <w:rPr>
                <w:color w:val="auto"/>
              </w:rPr>
            </w:pPr>
          </w:p>
        </w:tc>
        <w:tc>
          <w:tcPr>
            <w:tcW w:w="203" w:type="dxa"/>
            <w:gridSpan w:val="2"/>
            <w:tcBorders>
              <w:top w:val="single" w:sz="8" w:space="0" w:color="000000"/>
              <w:left w:val="single" w:sz="8" w:space="0" w:color="000000"/>
              <w:right w:val="single" w:sz="7" w:space="0" w:color="000000"/>
            </w:tcBorders>
            <w:shd w:val="clear" w:color="auto" w:fill="93CDDD"/>
          </w:tcPr>
          <w:p w:rsidR="00DF4254" w:rsidRDefault="00DF4254">
            <w:pPr>
              <w:pStyle w:val="Default"/>
              <w:rPr>
                <w:color w:val="auto"/>
              </w:rPr>
            </w:pPr>
          </w:p>
        </w:tc>
        <w:tc>
          <w:tcPr>
            <w:tcW w:w="205" w:type="dxa"/>
            <w:tcBorders>
              <w:top w:val="single" w:sz="8" w:space="0" w:color="000000"/>
              <w:left w:val="single" w:sz="7" w:space="0" w:color="000000"/>
              <w:right w:val="single" w:sz="7" w:space="0" w:color="000000"/>
            </w:tcBorders>
            <w:shd w:val="clear" w:color="auto" w:fill="93CDDD"/>
          </w:tcPr>
          <w:p w:rsidR="00DF4254" w:rsidRDefault="00DF4254">
            <w:pPr>
              <w:pStyle w:val="Default"/>
              <w:rPr>
                <w:color w:val="auto"/>
              </w:rPr>
            </w:pPr>
          </w:p>
        </w:tc>
        <w:tc>
          <w:tcPr>
            <w:tcW w:w="205" w:type="dxa"/>
            <w:tcBorders>
              <w:top w:val="single" w:sz="8" w:space="0" w:color="000000"/>
              <w:left w:val="single" w:sz="7" w:space="0" w:color="000000"/>
              <w:right w:val="single" w:sz="8" w:space="0" w:color="000000"/>
            </w:tcBorders>
            <w:shd w:val="clear" w:color="auto" w:fill="93CDDD"/>
          </w:tcPr>
          <w:p w:rsidR="00DF4254" w:rsidRDefault="00DF4254">
            <w:pPr>
              <w:pStyle w:val="Default"/>
              <w:rPr>
                <w:color w:val="auto"/>
              </w:rPr>
            </w:pPr>
          </w:p>
        </w:tc>
        <w:tc>
          <w:tcPr>
            <w:tcW w:w="203" w:type="dxa"/>
            <w:tcBorders>
              <w:top w:val="single" w:sz="8" w:space="0" w:color="000000"/>
              <w:left w:val="single" w:sz="8" w:space="0" w:color="000000"/>
              <w:right w:val="single" w:sz="7" w:space="0" w:color="000000"/>
            </w:tcBorders>
          </w:tcPr>
          <w:p w:rsidR="00DF4254" w:rsidRDefault="00DF4254">
            <w:pPr>
              <w:pStyle w:val="Default"/>
              <w:rPr>
                <w:color w:val="auto"/>
              </w:rPr>
            </w:pPr>
          </w:p>
        </w:tc>
        <w:tc>
          <w:tcPr>
            <w:tcW w:w="205" w:type="dxa"/>
            <w:tcBorders>
              <w:top w:val="single" w:sz="8" w:space="0" w:color="000000"/>
              <w:left w:val="single" w:sz="7" w:space="0" w:color="000000"/>
              <w:right w:val="single" w:sz="7" w:space="0" w:color="000000"/>
            </w:tcBorders>
            <w:shd w:val="clear" w:color="auto" w:fill="7E7E7E"/>
          </w:tcPr>
          <w:p w:rsidR="00DF4254" w:rsidRDefault="00DF4254">
            <w:pPr>
              <w:pStyle w:val="Default"/>
              <w:rPr>
                <w:color w:val="auto"/>
              </w:rPr>
            </w:pPr>
          </w:p>
        </w:tc>
        <w:tc>
          <w:tcPr>
            <w:tcW w:w="205" w:type="dxa"/>
            <w:gridSpan w:val="2"/>
            <w:tcBorders>
              <w:top w:val="single" w:sz="8" w:space="0" w:color="000000"/>
              <w:left w:val="single" w:sz="7" w:space="0" w:color="000000"/>
              <w:right w:val="single" w:sz="8" w:space="0" w:color="000000"/>
            </w:tcBorders>
            <w:shd w:val="clear" w:color="auto" w:fill="93CDDD"/>
          </w:tcPr>
          <w:p w:rsidR="00DF4254" w:rsidRDefault="00DF4254">
            <w:pPr>
              <w:pStyle w:val="Default"/>
              <w:rPr>
                <w:color w:val="auto"/>
              </w:rPr>
            </w:pPr>
          </w:p>
        </w:tc>
        <w:tc>
          <w:tcPr>
            <w:tcW w:w="203" w:type="dxa"/>
            <w:tcBorders>
              <w:top w:val="single" w:sz="8" w:space="0" w:color="000000"/>
              <w:left w:val="single" w:sz="8" w:space="0" w:color="000000"/>
              <w:right w:val="single" w:sz="7" w:space="0" w:color="000000"/>
            </w:tcBorders>
            <w:shd w:val="clear" w:color="auto" w:fill="93CDDD"/>
          </w:tcPr>
          <w:p w:rsidR="00DF4254" w:rsidRDefault="00DF4254">
            <w:pPr>
              <w:pStyle w:val="Default"/>
              <w:rPr>
                <w:color w:val="auto"/>
              </w:rPr>
            </w:pPr>
          </w:p>
        </w:tc>
        <w:tc>
          <w:tcPr>
            <w:tcW w:w="205" w:type="dxa"/>
            <w:tcBorders>
              <w:top w:val="single" w:sz="8" w:space="0" w:color="000000"/>
              <w:left w:val="single" w:sz="7" w:space="0" w:color="000000"/>
              <w:right w:val="single" w:sz="8" w:space="0" w:color="000000"/>
            </w:tcBorders>
            <w:shd w:val="clear" w:color="auto" w:fill="93CDDD"/>
          </w:tcPr>
          <w:p w:rsidR="00DF4254" w:rsidRDefault="00DF4254">
            <w:pPr>
              <w:pStyle w:val="Default"/>
              <w:rPr>
                <w:color w:val="auto"/>
              </w:rPr>
            </w:pPr>
          </w:p>
        </w:tc>
        <w:tc>
          <w:tcPr>
            <w:tcW w:w="205" w:type="dxa"/>
            <w:tcBorders>
              <w:top w:val="single" w:sz="8" w:space="0" w:color="000000"/>
              <w:left w:val="single" w:sz="8" w:space="0" w:color="000000"/>
              <w:right w:val="single" w:sz="8" w:space="0" w:color="000000"/>
            </w:tcBorders>
            <w:shd w:val="clear" w:color="auto" w:fill="93CDDD"/>
          </w:tcPr>
          <w:p w:rsidR="00DF4254" w:rsidRDefault="00DF4254">
            <w:pPr>
              <w:pStyle w:val="Default"/>
              <w:rPr>
                <w:color w:val="auto"/>
              </w:rPr>
            </w:pPr>
          </w:p>
        </w:tc>
        <w:tc>
          <w:tcPr>
            <w:tcW w:w="203" w:type="dxa"/>
            <w:gridSpan w:val="2"/>
            <w:tcBorders>
              <w:top w:val="single" w:sz="8" w:space="0" w:color="000000"/>
              <w:left w:val="single" w:sz="8" w:space="0" w:color="000000"/>
              <w:right w:val="single" w:sz="7" w:space="0" w:color="000000"/>
            </w:tcBorders>
            <w:shd w:val="clear" w:color="auto" w:fill="93CDDD"/>
          </w:tcPr>
          <w:p w:rsidR="00DF4254" w:rsidRDefault="00DF4254">
            <w:pPr>
              <w:pStyle w:val="Default"/>
              <w:rPr>
                <w:color w:val="auto"/>
              </w:rPr>
            </w:pPr>
          </w:p>
        </w:tc>
        <w:tc>
          <w:tcPr>
            <w:tcW w:w="205" w:type="dxa"/>
            <w:gridSpan w:val="3"/>
            <w:tcBorders>
              <w:top w:val="single" w:sz="8" w:space="0" w:color="000000"/>
              <w:left w:val="single" w:sz="7" w:space="0" w:color="000000"/>
              <w:right w:val="single" w:sz="8" w:space="0" w:color="000000"/>
            </w:tcBorders>
          </w:tcPr>
          <w:p w:rsidR="00DF4254" w:rsidRDefault="00DF4254">
            <w:pPr>
              <w:pStyle w:val="Default"/>
              <w:rPr>
                <w:color w:val="auto"/>
              </w:rPr>
            </w:pPr>
          </w:p>
        </w:tc>
        <w:tc>
          <w:tcPr>
            <w:tcW w:w="203" w:type="dxa"/>
            <w:gridSpan w:val="4"/>
            <w:tcBorders>
              <w:top w:val="single" w:sz="8" w:space="0" w:color="000000"/>
              <w:left w:val="single" w:sz="8" w:space="0" w:color="000000"/>
              <w:right w:val="single" w:sz="7" w:space="0" w:color="000000"/>
            </w:tcBorders>
            <w:shd w:val="clear" w:color="auto" w:fill="7E7E7E"/>
          </w:tcPr>
          <w:p w:rsidR="00DF4254" w:rsidRDefault="00DF4254">
            <w:pPr>
              <w:pStyle w:val="Default"/>
              <w:rPr>
                <w:color w:val="auto"/>
              </w:rPr>
            </w:pPr>
          </w:p>
        </w:tc>
        <w:tc>
          <w:tcPr>
            <w:tcW w:w="205" w:type="dxa"/>
            <w:gridSpan w:val="3"/>
            <w:tcBorders>
              <w:top w:val="single" w:sz="8" w:space="0" w:color="000000"/>
              <w:left w:val="single" w:sz="7" w:space="0" w:color="000000"/>
              <w:right w:val="single" w:sz="7" w:space="0" w:color="000000"/>
            </w:tcBorders>
          </w:tcPr>
          <w:p w:rsidR="00DF4254" w:rsidRDefault="00DF4254">
            <w:pPr>
              <w:pStyle w:val="Default"/>
              <w:rPr>
                <w:color w:val="auto"/>
              </w:rPr>
            </w:pPr>
          </w:p>
        </w:tc>
        <w:tc>
          <w:tcPr>
            <w:tcW w:w="205" w:type="dxa"/>
            <w:gridSpan w:val="3"/>
            <w:tcBorders>
              <w:top w:val="single" w:sz="8" w:space="0" w:color="000000"/>
              <w:left w:val="single" w:sz="7" w:space="0" w:color="000000"/>
              <w:right w:val="single" w:sz="8" w:space="0" w:color="000000"/>
            </w:tcBorders>
            <w:shd w:val="clear" w:color="auto" w:fill="93CDDD"/>
          </w:tcPr>
          <w:p w:rsidR="00DF4254" w:rsidRDefault="00DF4254">
            <w:pPr>
              <w:pStyle w:val="Default"/>
              <w:rPr>
                <w:color w:val="auto"/>
              </w:rPr>
            </w:pPr>
          </w:p>
        </w:tc>
        <w:tc>
          <w:tcPr>
            <w:tcW w:w="203" w:type="dxa"/>
            <w:gridSpan w:val="3"/>
            <w:tcBorders>
              <w:top w:val="single" w:sz="8" w:space="0" w:color="000000"/>
              <w:left w:val="single" w:sz="8" w:space="0" w:color="000000"/>
              <w:right w:val="single" w:sz="7" w:space="0" w:color="000000"/>
            </w:tcBorders>
            <w:shd w:val="clear" w:color="auto" w:fill="93CDDD"/>
          </w:tcPr>
          <w:p w:rsidR="00DF4254" w:rsidRDefault="00DF4254">
            <w:pPr>
              <w:pStyle w:val="Default"/>
              <w:rPr>
                <w:color w:val="auto"/>
              </w:rPr>
            </w:pPr>
          </w:p>
        </w:tc>
        <w:tc>
          <w:tcPr>
            <w:tcW w:w="205" w:type="dxa"/>
            <w:gridSpan w:val="3"/>
            <w:tcBorders>
              <w:top w:val="single" w:sz="8" w:space="0" w:color="000000"/>
              <w:left w:val="single" w:sz="7" w:space="0" w:color="000000"/>
              <w:right w:val="single" w:sz="7" w:space="0" w:color="000000"/>
            </w:tcBorders>
            <w:shd w:val="clear" w:color="auto" w:fill="93CDDD"/>
          </w:tcPr>
          <w:p w:rsidR="00DF4254" w:rsidRDefault="00DF4254">
            <w:pPr>
              <w:pStyle w:val="Default"/>
              <w:rPr>
                <w:color w:val="auto"/>
              </w:rPr>
            </w:pPr>
          </w:p>
        </w:tc>
        <w:tc>
          <w:tcPr>
            <w:tcW w:w="205" w:type="dxa"/>
            <w:gridSpan w:val="3"/>
            <w:tcBorders>
              <w:top w:val="single" w:sz="8" w:space="0" w:color="000000"/>
              <w:left w:val="single" w:sz="7" w:space="0" w:color="000000"/>
              <w:right w:val="single" w:sz="8" w:space="0" w:color="000000"/>
            </w:tcBorders>
            <w:shd w:val="clear" w:color="auto" w:fill="93CDDD"/>
          </w:tcPr>
          <w:p w:rsidR="00DF4254" w:rsidRDefault="00DF4254">
            <w:pPr>
              <w:pStyle w:val="Default"/>
              <w:rPr>
                <w:color w:val="auto"/>
              </w:rPr>
            </w:pPr>
          </w:p>
        </w:tc>
        <w:tc>
          <w:tcPr>
            <w:tcW w:w="203" w:type="dxa"/>
            <w:gridSpan w:val="4"/>
            <w:tcBorders>
              <w:top w:val="single" w:sz="8" w:space="0" w:color="000000"/>
              <w:left w:val="single" w:sz="8" w:space="0" w:color="000000"/>
              <w:right w:val="single" w:sz="7" w:space="0" w:color="000000"/>
            </w:tcBorders>
          </w:tcPr>
          <w:p w:rsidR="00DF4254" w:rsidRDefault="00DF4254">
            <w:pPr>
              <w:pStyle w:val="Default"/>
              <w:rPr>
                <w:color w:val="auto"/>
              </w:rPr>
            </w:pPr>
          </w:p>
        </w:tc>
        <w:tc>
          <w:tcPr>
            <w:tcW w:w="205" w:type="dxa"/>
            <w:gridSpan w:val="4"/>
            <w:tcBorders>
              <w:top w:val="single" w:sz="8" w:space="0" w:color="000000"/>
              <w:left w:val="single" w:sz="7" w:space="0" w:color="000000"/>
              <w:right w:val="single" w:sz="7" w:space="0" w:color="000000"/>
            </w:tcBorders>
            <w:shd w:val="clear" w:color="auto" w:fill="7E7E7E"/>
          </w:tcPr>
          <w:p w:rsidR="00DF4254" w:rsidRDefault="00DF4254">
            <w:pPr>
              <w:pStyle w:val="Default"/>
              <w:rPr>
                <w:color w:val="auto"/>
              </w:rPr>
            </w:pPr>
          </w:p>
        </w:tc>
        <w:tc>
          <w:tcPr>
            <w:tcW w:w="205" w:type="dxa"/>
            <w:gridSpan w:val="3"/>
            <w:tcBorders>
              <w:top w:val="single" w:sz="8" w:space="0" w:color="000000"/>
              <w:left w:val="single" w:sz="7" w:space="0" w:color="000000"/>
              <w:right w:val="single" w:sz="8" w:space="0" w:color="000000"/>
            </w:tcBorders>
            <w:shd w:val="clear" w:color="auto" w:fill="93CDDD"/>
          </w:tcPr>
          <w:p w:rsidR="00DF4254" w:rsidRDefault="00DF4254">
            <w:pPr>
              <w:pStyle w:val="Default"/>
              <w:rPr>
                <w:color w:val="auto"/>
              </w:rPr>
            </w:pPr>
          </w:p>
        </w:tc>
        <w:tc>
          <w:tcPr>
            <w:tcW w:w="203" w:type="dxa"/>
            <w:gridSpan w:val="3"/>
            <w:tcBorders>
              <w:top w:val="single" w:sz="8" w:space="0" w:color="000000"/>
              <w:left w:val="single" w:sz="8" w:space="0" w:color="000000"/>
              <w:right w:val="single" w:sz="7" w:space="0" w:color="000000"/>
            </w:tcBorders>
            <w:shd w:val="clear" w:color="auto" w:fill="93CDDD"/>
          </w:tcPr>
          <w:p w:rsidR="00DF4254" w:rsidRDefault="00DF4254">
            <w:pPr>
              <w:pStyle w:val="Default"/>
              <w:rPr>
                <w:color w:val="auto"/>
              </w:rPr>
            </w:pPr>
          </w:p>
        </w:tc>
        <w:tc>
          <w:tcPr>
            <w:tcW w:w="205" w:type="dxa"/>
            <w:gridSpan w:val="3"/>
            <w:tcBorders>
              <w:top w:val="single" w:sz="8" w:space="0" w:color="000000"/>
              <w:left w:val="single" w:sz="7" w:space="0" w:color="000000"/>
              <w:right w:val="single" w:sz="8" w:space="0" w:color="000000"/>
            </w:tcBorders>
            <w:shd w:val="clear" w:color="auto" w:fill="93CDDD"/>
          </w:tcPr>
          <w:p w:rsidR="00DF4254" w:rsidRDefault="00DF4254">
            <w:pPr>
              <w:pStyle w:val="Default"/>
              <w:rPr>
                <w:color w:val="auto"/>
              </w:rPr>
            </w:pPr>
          </w:p>
        </w:tc>
        <w:tc>
          <w:tcPr>
            <w:tcW w:w="203" w:type="dxa"/>
            <w:gridSpan w:val="3"/>
            <w:tcBorders>
              <w:top w:val="single" w:sz="8" w:space="0" w:color="000000"/>
              <w:left w:val="single" w:sz="8" w:space="0" w:color="000000"/>
              <w:right w:val="single" w:sz="7" w:space="0" w:color="000000"/>
            </w:tcBorders>
            <w:shd w:val="clear" w:color="auto" w:fill="93CDDD"/>
          </w:tcPr>
          <w:p w:rsidR="00DF4254" w:rsidRDefault="00DF4254">
            <w:pPr>
              <w:pStyle w:val="Default"/>
              <w:rPr>
                <w:color w:val="auto"/>
              </w:rPr>
            </w:pPr>
          </w:p>
        </w:tc>
        <w:tc>
          <w:tcPr>
            <w:tcW w:w="205" w:type="dxa"/>
            <w:gridSpan w:val="4"/>
            <w:tcBorders>
              <w:top w:val="single" w:sz="8" w:space="0" w:color="000000"/>
              <w:left w:val="single" w:sz="7" w:space="0" w:color="000000"/>
              <w:right w:val="single" w:sz="7" w:space="0" w:color="000000"/>
            </w:tcBorders>
            <w:shd w:val="clear" w:color="auto" w:fill="93CDDD"/>
          </w:tcPr>
          <w:p w:rsidR="00DF4254" w:rsidRDefault="00DF4254">
            <w:pPr>
              <w:pStyle w:val="Default"/>
              <w:rPr>
                <w:color w:val="auto"/>
              </w:rPr>
            </w:pPr>
          </w:p>
        </w:tc>
        <w:tc>
          <w:tcPr>
            <w:tcW w:w="180" w:type="dxa"/>
            <w:gridSpan w:val="4"/>
            <w:tcBorders>
              <w:top w:val="single" w:sz="8" w:space="0" w:color="000000"/>
              <w:left w:val="single" w:sz="7" w:space="0" w:color="000000"/>
              <w:right w:val="single" w:sz="12" w:space="0" w:color="000000"/>
            </w:tcBorders>
          </w:tcPr>
          <w:p w:rsidR="00DF4254" w:rsidRDefault="00DF4254">
            <w:pPr>
              <w:pStyle w:val="Default"/>
              <w:rPr>
                <w:color w:val="auto"/>
              </w:rPr>
            </w:pPr>
          </w:p>
        </w:tc>
        <w:tc>
          <w:tcPr>
            <w:tcW w:w="198" w:type="dxa"/>
            <w:gridSpan w:val="4"/>
            <w:tcBorders>
              <w:top w:val="single" w:sz="8" w:space="0" w:color="000000"/>
              <w:left w:val="single" w:sz="12" w:space="0" w:color="000000"/>
              <w:right w:val="single" w:sz="7" w:space="0" w:color="000000"/>
            </w:tcBorders>
            <w:shd w:val="clear" w:color="auto" w:fill="7E7E7E"/>
          </w:tcPr>
          <w:p w:rsidR="00DF4254" w:rsidRDefault="00DF4254">
            <w:pPr>
              <w:pStyle w:val="Default"/>
              <w:rPr>
                <w:color w:val="auto"/>
              </w:rPr>
            </w:pPr>
          </w:p>
        </w:tc>
        <w:tc>
          <w:tcPr>
            <w:tcW w:w="205" w:type="dxa"/>
            <w:gridSpan w:val="3"/>
            <w:tcBorders>
              <w:top w:val="single" w:sz="8" w:space="0" w:color="000000"/>
              <w:left w:val="single" w:sz="7" w:space="0" w:color="000000"/>
              <w:right w:val="single" w:sz="7" w:space="0" w:color="000000"/>
            </w:tcBorders>
          </w:tcPr>
          <w:p w:rsidR="00DF4254" w:rsidRDefault="00DF4254">
            <w:pPr>
              <w:pStyle w:val="Default"/>
              <w:rPr>
                <w:color w:val="auto"/>
              </w:rPr>
            </w:pPr>
          </w:p>
        </w:tc>
        <w:tc>
          <w:tcPr>
            <w:tcW w:w="205" w:type="dxa"/>
            <w:gridSpan w:val="3"/>
            <w:tcBorders>
              <w:top w:val="single" w:sz="8" w:space="0" w:color="000000"/>
              <w:left w:val="single" w:sz="7" w:space="0" w:color="000000"/>
              <w:right w:val="single" w:sz="8" w:space="0" w:color="000000"/>
            </w:tcBorders>
            <w:shd w:val="clear" w:color="auto" w:fill="93CDDD"/>
          </w:tcPr>
          <w:p w:rsidR="00DF4254" w:rsidRDefault="00DF4254">
            <w:pPr>
              <w:pStyle w:val="Default"/>
              <w:rPr>
                <w:color w:val="auto"/>
              </w:rPr>
            </w:pPr>
          </w:p>
        </w:tc>
        <w:tc>
          <w:tcPr>
            <w:tcW w:w="203" w:type="dxa"/>
            <w:gridSpan w:val="3"/>
            <w:tcBorders>
              <w:top w:val="single" w:sz="8" w:space="0" w:color="000000"/>
              <w:left w:val="single" w:sz="8" w:space="0" w:color="000000"/>
              <w:right w:val="single" w:sz="7" w:space="0" w:color="000000"/>
            </w:tcBorders>
            <w:shd w:val="clear" w:color="auto" w:fill="93CDDD"/>
          </w:tcPr>
          <w:p w:rsidR="00DF4254" w:rsidRDefault="00DF4254">
            <w:pPr>
              <w:pStyle w:val="Default"/>
              <w:rPr>
                <w:color w:val="auto"/>
              </w:rPr>
            </w:pPr>
          </w:p>
        </w:tc>
        <w:tc>
          <w:tcPr>
            <w:tcW w:w="205" w:type="dxa"/>
            <w:gridSpan w:val="4"/>
            <w:tcBorders>
              <w:top w:val="single" w:sz="8" w:space="0" w:color="000000"/>
              <w:left w:val="single" w:sz="7" w:space="0" w:color="000000"/>
              <w:right w:val="single" w:sz="7" w:space="0" w:color="000000"/>
            </w:tcBorders>
            <w:shd w:val="clear" w:color="auto" w:fill="93CDDD"/>
          </w:tcPr>
          <w:p w:rsidR="00DF4254" w:rsidRDefault="00DF4254">
            <w:pPr>
              <w:pStyle w:val="Default"/>
              <w:rPr>
                <w:color w:val="auto"/>
              </w:rPr>
            </w:pPr>
          </w:p>
        </w:tc>
        <w:tc>
          <w:tcPr>
            <w:tcW w:w="205" w:type="dxa"/>
            <w:gridSpan w:val="4"/>
            <w:tcBorders>
              <w:top w:val="single" w:sz="8" w:space="0" w:color="000000"/>
              <w:left w:val="single" w:sz="7" w:space="0" w:color="000000"/>
              <w:right w:val="single" w:sz="8" w:space="0" w:color="000000"/>
            </w:tcBorders>
            <w:shd w:val="clear" w:color="auto" w:fill="93CDDD"/>
          </w:tcPr>
          <w:p w:rsidR="00DF4254" w:rsidRDefault="00DF4254">
            <w:pPr>
              <w:pStyle w:val="Default"/>
              <w:rPr>
                <w:color w:val="auto"/>
              </w:rPr>
            </w:pPr>
          </w:p>
        </w:tc>
        <w:tc>
          <w:tcPr>
            <w:tcW w:w="203" w:type="dxa"/>
            <w:gridSpan w:val="4"/>
            <w:tcBorders>
              <w:top w:val="single" w:sz="8" w:space="0" w:color="000000"/>
              <w:left w:val="single" w:sz="8" w:space="0" w:color="000000"/>
              <w:right w:val="single" w:sz="7" w:space="0" w:color="000000"/>
            </w:tcBorders>
          </w:tcPr>
          <w:p w:rsidR="00DF4254" w:rsidRDefault="00DF4254">
            <w:pPr>
              <w:pStyle w:val="Default"/>
              <w:rPr>
                <w:color w:val="auto"/>
              </w:rPr>
            </w:pPr>
          </w:p>
        </w:tc>
        <w:tc>
          <w:tcPr>
            <w:tcW w:w="205" w:type="dxa"/>
            <w:gridSpan w:val="3"/>
            <w:tcBorders>
              <w:top w:val="single" w:sz="8" w:space="0" w:color="000000"/>
              <w:left w:val="single" w:sz="7" w:space="0" w:color="000000"/>
              <w:right w:val="single" w:sz="8" w:space="0" w:color="000000"/>
            </w:tcBorders>
            <w:shd w:val="clear" w:color="auto" w:fill="7E7E7E"/>
          </w:tcPr>
          <w:p w:rsidR="00DF4254" w:rsidRDefault="00DF4254">
            <w:pPr>
              <w:pStyle w:val="Default"/>
              <w:rPr>
                <w:color w:val="auto"/>
              </w:rPr>
            </w:pPr>
          </w:p>
        </w:tc>
        <w:tc>
          <w:tcPr>
            <w:tcW w:w="203" w:type="dxa"/>
            <w:gridSpan w:val="3"/>
            <w:tcBorders>
              <w:top w:val="single" w:sz="8" w:space="0" w:color="000000"/>
              <w:left w:val="single" w:sz="8" w:space="0" w:color="000000"/>
              <w:right w:val="single" w:sz="7" w:space="0" w:color="000000"/>
            </w:tcBorders>
            <w:shd w:val="clear" w:color="auto" w:fill="93CDDD"/>
          </w:tcPr>
          <w:p w:rsidR="00DF4254" w:rsidRDefault="00DF4254">
            <w:pPr>
              <w:pStyle w:val="Default"/>
              <w:rPr>
                <w:color w:val="auto"/>
              </w:rPr>
            </w:pPr>
          </w:p>
        </w:tc>
        <w:tc>
          <w:tcPr>
            <w:tcW w:w="205" w:type="dxa"/>
            <w:gridSpan w:val="3"/>
            <w:tcBorders>
              <w:top w:val="single" w:sz="8" w:space="0" w:color="000000"/>
              <w:left w:val="single" w:sz="7" w:space="0" w:color="000000"/>
              <w:right w:val="single" w:sz="7" w:space="0" w:color="000000"/>
            </w:tcBorders>
            <w:shd w:val="clear" w:color="auto" w:fill="93CDDD"/>
          </w:tcPr>
          <w:p w:rsidR="00DF4254" w:rsidRDefault="00DF4254">
            <w:pPr>
              <w:pStyle w:val="Default"/>
              <w:rPr>
                <w:color w:val="auto"/>
              </w:rPr>
            </w:pPr>
          </w:p>
        </w:tc>
        <w:tc>
          <w:tcPr>
            <w:tcW w:w="205" w:type="dxa"/>
            <w:gridSpan w:val="3"/>
            <w:tcBorders>
              <w:top w:val="single" w:sz="8" w:space="0" w:color="000000"/>
              <w:left w:val="single" w:sz="7" w:space="0" w:color="000000"/>
              <w:right w:val="single" w:sz="8" w:space="0" w:color="000000"/>
            </w:tcBorders>
            <w:shd w:val="clear" w:color="auto" w:fill="93CDDD"/>
          </w:tcPr>
          <w:p w:rsidR="00DF4254" w:rsidRDefault="00DF4254">
            <w:pPr>
              <w:pStyle w:val="Default"/>
              <w:rPr>
                <w:color w:val="auto"/>
              </w:rPr>
            </w:pPr>
          </w:p>
        </w:tc>
        <w:tc>
          <w:tcPr>
            <w:tcW w:w="203" w:type="dxa"/>
            <w:gridSpan w:val="4"/>
            <w:tcBorders>
              <w:top w:val="single" w:sz="8" w:space="0" w:color="000000"/>
              <w:left w:val="single" w:sz="8" w:space="0" w:color="000000"/>
              <w:right w:val="single" w:sz="7" w:space="0" w:color="000000"/>
            </w:tcBorders>
            <w:shd w:val="clear" w:color="auto" w:fill="93CDDD"/>
          </w:tcPr>
          <w:p w:rsidR="00DF4254" w:rsidRDefault="00DF4254">
            <w:pPr>
              <w:pStyle w:val="Default"/>
              <w:rPr>
                <w:color w:val="auto"/>
              </w:rPr>
            </w:pPr>
          </w:p>
        </w:tc>
        <w:tc>
          <w:tcPr>
            <w:tcW w:w="205" w:type="dxa"/>
            <w:gridSpan w:val="4"/>
            <w:tcBorders>
              <w:top w:val="single" w:sz="8" w:space="0" w:color="000000"/>
              <w:left w:val="single" w:sz="7" w:space="0" w:color="000000"/>
              <w:right w:val="single" w:sz="7" w:space="0" w:color="000000"/>
            </w:tcBorders>
            <w:shd w:val="clear" w:color="auto" w:fill="93CDDD"/>
          </w:tcPr>
          <w:p w:rsidR="00DF4254" w:rsidRDefault="00DF4254">
            <w:pPr>
              <w:pStyle w:val="Default"/>
              <w:rPr>
                <w:color w:val="auto"/>
              </w:rPr>
            </w:pPr>
          </w:p>
        </w:tc>
        <w:tc>
          <w:tcPr>
            <w:tcW w:w="205" w:type="dxa"/>
            <w:gridSpan w:val="4"/>
            <w:tcBorders>
              <w:top w:val="single" w:sz="8" w:space="0" w:color="000000"/>
              <w:left w:val="single" w:sz="7" w:space="0" w:color="000000"/>
              <w:right w:val="single" w:sz="8" w:space="0" w:color="000000"/>
            </w:tcBorders>
          </w:tcPr>
          <w:p w:rsidR="00DF4254" w:rsidRDefault="00DF4254">
            <w:pPr>
              <w:pStyle w:val="Default"/>
              <w:rPr>
                <w:color w:val="auto"/>
              </w:rPr>
            </w:pPr>
          </w:p>
        </w:tc>
        <w:tc>
          <w:tcPr>
            <w:tcW w:w="203" w:type="dxa"/>
            <w:gridSpan w:val="3"/>
            <w:tcBorders>
              <w:top w:val="single" w:sz="8" w:space="0" w:color="000000"/>
              <w:left w:val="single" w:sz="8" w:space="0" w:color="000000"/>
              <w:right w:val="single" w:sz="7" w:space="0" w:color="000000"/>
            </w:tcBorders>
            <w:shd w:val="clear" w:color="auto" w:fill="7E7E7E"/>
          </w:tcPr>
          <w:p w:rsidR="00DF4254" w:rsidRDefault="00DF4254">
            <w:pPr>
              <w:pStyle w:val="Default"/>
              <w:rPr>
                <w:color w:val="auto"/>
              </w:rPr>
            </w:pPr>
          </w:p>
        </w:tc>
        <w:tc>
          <w:tcPr>
            <w:tcW w:w="205" w:type="dxa"/>
            <w:gridSpan w:val="3"/>
            <w:tcBorders>
              <w:top w:val="single" w:sz="8" w:space="0" w:color="000000"/>
              <w:left w:val="single" w:sz="7" w:space="0" w:color="000000"/>
              <w:right w:val="single" w:sz="7" w:space="0" w:color="000000"/>
            </w:tcBorders>
          </w:tcPr>
          <w:p w:rsidR="00DF4254" w:rsidRDefault="00DF4254">
            <w:pPr>
              <w:pStyle w:val="Default"/>
              <w:rPr>
                <w:color w:val="auto"/>
              </w:rPr>
            </w:pPr>
          </w:p>
        </w:tc>
        <w:tc>
          <w:tcPr>
            <w:tcW w:w="205" w:type="dxa"/>
            <w:gridSpan w:val="3"/>
            <w:tcBorders>
              <w:top w:val="single" w:sz="8" w:space="0" w:color="000000"/>
              <w:left w:val="single" w:sz="7" w:space="0" w:color="000000"/>
              <w:right w:val="single" w:sz="8" w:space="0" w:color="000000"/>
            </w:tcBorders>
            <w:shd w:val="clear" w:color="auto" w:fill="93CDDD"/>
          </w:tcPr>
          <w:p w:rsidR="00DF4254" w:rsidRDefault="00DF4254">
            <w:pPr>
              <w:pStyle w:val="Default"/>
              <w:rPr>
                <w:color w:val="auto"/>
              </w:rPr>
            </w:pPr>
          </w:p>
        </w:tc>
        <w:tc>
          <w:tcPr>
            <w:tcW w:w="203" w:type="dxa"/>
            <w:gridSpan w:val="4"/>
            <w:tcBorders>
              <w:top w:val="single" w:sz="8" w:space="0" w:color="000000"/>
              <w:left w:val="single" w:sz="8" w:space="0" w:color="000000"/>
              <w:right w:val="single" w:sz="7" w:space="0" w:color="000000"/>
            </w:tcBorders>
            <w:shd w:val="clear" w:color="auto" w:fill="93CDDD"/>
          </w:tcPr>
          <w:p w:rsidR="00DF4254" w:rsidRDefault="00DF4254">
            <w:pPr>
              <w:pStyle w:val="Default"/>
              <w:rPr>
                <w:color w:val="auto"/>
              </w:rPr>
            </w:pPr>
          </w:p>
        </w:tc>
        <w:tc>
          <w:tcPr>
            <w:tcW w:w="205" w:type="dxa"/>
            <w:gridSpan w:val="4"/>
            <w:tcBorders>
              <w:top w:val="single" w:sz="8" w:space="0" w:color="000000"/>
              <w:left w:val="single" w:sz="7" w:space="0" w:color="000000"/>
              <w:right w:val="single" w:sz="8" w:space="0" w:color="000000"/>
            </w:tcBorders>
            <w:shd w:val="clear" w:color="auto" w:fill="93CDDD"/>
          </w:tcPr>
          <w:p w:rsidR="00DF4254" w:rsidRDefault="00DF4254">
            <w:pPr>
              <w:pStyle w:val="Default"/>
              <w:rPr>
                <w:color w:val="auto"/>
              </w:rPr>
            </w:pPr>
          </w:p>
        </w:tc>
        <w:tc>
          <w:tcPr>
            <w:tcW w:w="205" w:type="dxa"/>
            <w:gridSpan w:val="3"/>
            <w:tcBorders>
              <w:top w:val="single" w:sz="8" w:space="0" w:color="000000"/>
              <w:left w:val="single" w:sz="8" w:space="0" w:color="000000"/>
              <w:right w:val="single" w:sz="8" w:space="0" w:color="000000"/>
            </w:tcBorders>
            <w:shd w:val="clear" w:color="auto" w:fill="93CDDD"/>
          </w:tcPr>
          <w:p w:rsidR="00DF4254" w:rsidRDefault="00DF4254">
            <w:pPr>
              <w:pStyle w:val="Default"/>
              <w:rPr>
                <w:color w:val="auto"/>
              </w:rPr>
            </w:pPr>
          </w:p>
        </w:tc>
        <w:tc>
          <w:tcPr>
            <w:tcW w:w="203" w:type="dxa"/>
            <w:gridSpan w:val="3"/>
            <w:tcBorders>
              <w:top w:val="single" w:sz="8" w:space="0" w:color="000000"/>
              <w:left w:val="single" w:sz="8" w:space="0" w:color="000000"/>
              <w:right w:val="single" w:sz="7" w:space="0" w:color="000000"/>
            </w:tcBorders>
          </w:tcPr>
          <w:p w:rsidR="00DF4254" w:rsidRDefault="00DF4254">
            <w:pPr>
              <w:pStyle w:val="Default"/>
              <w:rPr>
                <w:color w:val="auto"/>
              </w:rPr>
            </w:pPr>
          </w:p>
        </w:tc>
        <w:tc>
          <w:tcPr>
            <w:tcW w:w="205" w:type="dxa"/>
            <w:gridSpan w:val="3"/>
            <w:tcBorders>
              <w:top w:val="single" w:sz="8" w:space="0" w:color="000000"/>
              <w:left w:val="single" w:sz="7" w:space="0" w:color="000000"/>
              <w:right w:val="single" w:sz="8" w:space="0" w:color="000000"/>
            </w:tcBorders>
            <w:shd w:val="clear" w:color="auto" w:fill="7E7E7E"/>
          </w:tcPr>
          <w:p w:rsidR="00DF4254" w:rsidRDefault="00DF4254">
            <w:pPr>
              <w:pStyle w:val="Default"/>
              <w:rPr>
                <w:color w:val="auto"/>
              </w:rPr>
            </w:pPr>
          </w:p>
        </w:tc>
      </w:tr>
      <w:tr w:rsidR="00DF4254">
        <w:tblPrEx>
          <w:tblW w:w="13675" w:type="dxa"/>
          <w:tblInd w:w="0" w:type="nil"/>
          <w:tblCellMar>
            <w:top w:w="0" w:type="dxa"/>
            <w:bottom w:w="0" w:type="dxa"/>
          </w:tblCellMar>
        </w:tblPrEx>
        <w:trPr>
          <w:trHeight w:val="153"/>
        </w:trPr>
        <w:tc>
          <w:tcPr>
            <w:tcW w:w="1403" w:type="dxa"/>
            <w:tcBorders>
              <w:left w:val="single" w:sz="10" w:space="0" w:color="000000"/>
              <w:bottom w:val="single" w:sz="7" w:space="0" w:color="000000"/>
              <w:right w:val="single" w:sz="12" w:space="0" w:color="000000"/>
            </w:tcBorders>
          </w:tcPr>
          <w:p w:rsidR="00DF4254" w:rsidRDefault="00DF4254">
            <w:pPr>
              <w:pStyle w:val="Default"/>
              <w:jc w:val="center"/>
              <w:rPr>
                <w:sz w:val="12"/>
                <w:szCs w:val="12"/>
              </w:rPr>
            </w:pPr>
            <w:r>
              <w:rPr>
                <w:sz w:val="12"/>
                <w:szCs w:val="12"/>
              </w:rPr>
              <w:t xml:space="preserve">2, 3, 4) </w:t>
            </w:r>
          </w:p>
        </w:tc>
        <w:tc>
          <w:tcPr>
            <w:tcW w:w="2308" w:type="dxa"/>
            <w:gridSpan w:val="2"/>
            <w:tcBorders>
              <w:left w:val="single" w:sz="12" w:space="0" w:color="000000"/>
              <w:bottom w:val="single" w:sz="7" w:space="0" w:color="000000"/>
            </w:tcBorders>
          </w:tcPr>
          <w:p w:rsidR="00DF4254" w:rsidRDefault="00DF4254">
            <w:pPr>
              <w:pStyle w:val="Default"/>
              <w:rPr>
                <w:sz w:val="12"/>
                <w:szCs w:val="12"/>
              </w:rPr>
            </w:pPr>
            <w:r>
              <w:rPr>
                <w:sz w:val="12"/>
                <w:szCs w:val="12"/>
              </w:rPr>
              <w:t xml:space="preserve">gestión de calidad de la STA </w:t>
            </w:r>
          </w:p>
        </w:tc>
        <w:tc>
          <w:tcPr>
            <w:tcW w:w="198" w:type="dxa"/>
            <w:gridSpan w:val="2"/>
            <w:tcBorders>
              <w:bottom w:val="single" w:sz="7" w:space="0" w:color="000000"/>
              <w:right w:val="single" w:sz="7" w:space="0" w:color="000000"/>
            </w:tcBorders>
          </w:tcPr>
          <w:p w:rsidR="00DF4254" w:rsidRDefault="00DF4254">
            <w:pPr>
              <w:pStyle w:val="Default"/>
              <w:rPr>
                <w:color w:val="auto"/>
              </w:rPr>
            </w:pPr>
          </w:p>
        </w:tc>
        <w:tc>
          <w:tcPr>
            <w:tcW w:w="205" w:type="dxa"/>
            <w:gridSpan w:val="2"/>
            <w:tcBorders>
              <w:left w:val="single" w:sz="7" w:space="0" w:color="000000"/>
              <w:bottom w:val="single" w:sz="7" w:space="0" w:color="000000"/>
              <w:right w:val="single" w:sz="8" w:space="0" w:color="000000"/>
            </w:tcBorders>
            <w:shd w:val="clear" w:color="auto" w:fill="93CDDD"/>
          </w:tcPr>
          <w:p w:rsidR="00DF4254" w:rsidRDefault="00DF4254">
            <w:pPr>
              <w:pStyle w:val="Default"/>
              <w:rPr>
                <w:color w:val="auto"/>
              </w:rPr>
            </w:pPr>
          </w:p>
        </w:tc>
        <w:tc>
          <w:tcPr>
            <w:tcW w:w="203" w:type="dxa"/>
            <w:gridSpan w:val="2"/>
            <w:tcBorders>
              <w:left w:val="single" w:sz="8" w:space="0" w:color="000000"/>
              <w:bottom w:val="single" w:sz="7" w:space="0" w:color="000000"/>
              <w:right w:val="single" w:sz="7" w:space="0" w:color="000000"/>
            </w:tcBorders>
            <w:shd w:val="clear" w:color="auto" w:fill="93CDDD"/>
          </w:tcPr>
          <w:p w:rsidR="00DF4254" w:rsidRDefault="00DF4254">
            <w:pPr>
              <w:pStyle w:val="Default"/>
              <w:rPr>
                <w:color w:val="auto"/>
              </w:rPr>
            </w:pPr>
          </w:p>
        </w:tc>
        <w:tc>
          <w:tcPr>
            <w:tcW w:w="205" w:type="dxa"/>
            <w:tcBorders>
              <w:left w:val="single" w:sz="7" w:space="0" w:color="000000"/>
              <w:bottom w:val="single" w:sz="7" w:space="0" w:color="000000"/>
              <w:right w:val="single" w:sz="7" w:space="0" w:color="000000"/>
            </w:tcBorders>
            <w:shd w:val="clear" w:color="auto" w:fill="93CDDD"/>
          </w:tcPr>
          <w:p w:rsidR="00DF4254" w:rsidRDefault="00DF4254">
            <w:pPr>
              <w:pStyle w:val="Default"/>
              <w:rPr>
                <w:color w:val="auto"/>
              </w:rPr>
            </w:pPr>
          </w:p>
        </w:tc>
        <w:tc>
          <w:tcPr>
            <w:tcW w:w="205" w:type="dxa"/>
            <w:tcBorders>
              <w:left w:val="single" w:sz="7" w:space="0" w:color="000000"/>
              <w:bottom w:val="single" w:sz="7" w:space="0" w:color="000000"/>
              <w:right w:val="single" w:sz="8" w:space="0" w:color="000000"/>
            </w:tcBorders>
            <w:shd w:val="clear" w:color="auto" w:fill="93CDDD"/>
          </w:tcPr>
          <w:p w:rsidR="00DF4254" w:rsidRDefault="00DF4254">
            <w:pPr>
              <w:pStyle w:val="Default"/>
              <w:rPr>
                <w:color w:val="auto"/>
              </w:rPr>
            </w:pPr>
          </w:p>
        </w:tc>
        <w:tc>
          <w:tcPr>
            <w:tcW w:w="203" w:type="dxa"/>
            <w:tcBorders>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tcBorders>
              <w:left w:val="single" w:sz="7" w:space="0" w:color="000000"/>
              <w:bottom w:val="single" w:sz="7" w:space="0" w:color="000000"/>
              <w:right w:val="single" w:sz="7" w:space="0" w:color="000000"/>
            </w:tcBorders>
            <w:shd w:val="clear" w:color="auto" w:fill="7E7E7E"/>
          </w:tcPr>
          <w:p w:rsidR="00DF4254" w:rsidRDefault="00DF4254">
            <w:pPr>
              <w:pStyle w:val="Default"/>
              <w:rPr>
                <w:color w:val="auto"/>
              </w:rPr>
            </w:pPr>
          </w:p>
        </w:tc>
        <w:tc>
          <w:tcPr>
            <w:tcW w:w="205" w:type="dxa"/>
            <w:gridSpan w:val="2"/>
            <w:tcBorders>
              <w:left w:val="single" w:sz="7" w:space="0" w:color="000000"/>
              <w:bottom w:val="single" w:sz="7" w:space="0" w:color="000000"/>
              <w:right w:val="single" w:sz="8" w:space="0" w:color="000000"/>
            </w:tcBorders>
            <w:shd w:val="clear" w:color="auto" w:fill="93CDDD"/>
          </w:tcPr>
          <w:p w:rsidR="00DF4254" w:rsidRDefault="00DF4254">
            <w:pPr>
              <w:pStyle w:val="Default"/>
              <w:rPr>
                <w:color w:val="auto"/>
              </w:rPr>
            </w:pPr>
          </w:p>
        </w:tc>
        <w:tc>
          <w:tcPr>
            <w:tcW w:w="203" w:type="dxa"/>
            <w:tcBorders>
              <w:left w:val="single" w:sz="8" w:space="0" w:color="000000"/>
              <w:bottom w:val="single" w:sz="7" w:space="0" w:color="000000"/>
              <w:right w:val="single" w:sz="7" w:space="0" w:color="000000"/>
            </w:tcBorders>
            <w:shd w:val="clear" w:color="auto" w:fill="93CDDD"/>
          </w:tcPr>
          <w:p w:rsidR="00DF4254" w:rsidRDefault="00DF4254">
            <w:pPr>
              <w:pStyle w:val="Default"/>
              <w:rPr>
                <w:color w:val="auto"/>
              </w:rPr>
            </w:pPr>
          </w:p>
        </w:tc>
        <w:tc>
          <w:tcPr>
            <w:tcW w:w="205" w:type="dxa"/>
            <w:tcBorders>
              <w:left w:val="single" w:sz="7" w:space="0" w:color="000000"/>
              <w:bottom w:val="single" w:sz="7" w:space="0" w:color="000000"/>
              <w:right w:val="single" w:sz="8" w:space="0" w:color="000000"/>
            </w:tcBorders>
            <w:shd w:val="clear" w:color="auto" w:fill="93CDDD"/>
          </w:tcPr>
          <w:p w:rsidR="00DF4254" w:rsidRDefault="00DF4254">
            <w:pPr>
              <w:pStyle w:val="Default"/>
              <w:rPr>
                <w:color w:val="auto"/>
              </w:rPr>
            </w:pPr>
          </w:p>
        </w:tc>
        <w:tc>
          <w:tcPr>
            <w:tcW w:w="205" w:type="dxa"/>
            <w:tcBorders>
              <w:left w:val="single" w:sz="8" w:space="0" w:color="000000"/>
              <w:bottom w:val="single" w:sz="7" w:space="0" w:color="000000"/>
              <w:right w:val="single" w:sz="8" w:space="0" w:color="000000"/>
            </w:tcBorders>
            <w:shd w:val="clear" w:color="auto" w:fill="93CDDD"/>
          </w:tcPr>
          <w:p w:rsidR="00DF4254" w:rsidRDefault="00DF4254">
            <w:pPr>
              <w:pStyle w:val="Default"/>
              <w:rPr>
                <w:color w:val="auto"/>
              </w:rPr>
            </w:pPr>
          </w:p>
        </w:tc>
        <w:tc>
          <w:tcPr>
            <w:tcW w:w="203" w:type="dxa"/>
            <w:gridSpan w:val="2"/>
            <w:tcBorders>
              <w:left w:val="single" w:sz="8" w:space="0" w:color="000000"/>
              <w:bottom w:val="single" w:sz="7" w:space="0" w:color="000000"/>
              <w:right w:val="single" w:sz="7" w:space="0" w:color="000000"/>
            </w:tcBorders>
            <w:shd w:val="clear" w:color="auto" w:fill="93CDDD"/>
          </w:tcPr>
          <w:p w:rsidR="00DF4254" w:rsidRDefault="00DF4254">
            <w:pPr>
              <w:pStyle w:val="Default"/>
              <w:rPr>
                <w:color w:val="auto"/>
              </w:rPr>
            </w:pPr>
          </w:p>
        </w:tc>
        <w:tc>
          <w:tcPr>
            <w:tcW w:w="205" w:type="dxa"/>
            <w:gridSpan w:val="3"/>
            <w:tcBorders>
              <w:left w:val="single" w:sz="7" w:space="0" w:color="000000"/>
              <w:bottom w:val="single" w:sz="7" w:space="0" w:color="000000"/>
              <w:right w:val="single" w:sz="8" w:space="0" w:color="000000"/>
            </w:tcBorders>
          </w:tcPr>
          <w:p w:rsidR="00DF4254" w:rsidRDefault="00DF4254">
            <w:pPr>
              <w:pStyle w:val="Default"/>
              <w:rPr>
                <w:color w:val="auto"/>
              </w:rPr>
            </w:pPr>
          </w:p>
        </w:tc>
        <w:tc>
          <w:tcPr>
            <w:tcW w:w="203" w:type="dxa"/>
            <w:gridSpan w:val="4"/>
            <w:tcBorders>
              <w:left w:val="single" w:sz="8" w:space="0" w:color="000000"/>
              <w:bottom w:val="single" w:sz="7" w:space="0" w:color="000000"/>
              <w:right w:val="single" w:sz="7" w:space="0" w:color="000000"/>
            </w:tcBorders>
            <w:shd w:val="clear" w:color="auto" w:fill="7E7E7E"/>
          </w:tcPr>
          <w:p w:rsidR="00DF4254" w:rsidRDefault="00DF4254">
            <w:pPr>
              <w:pStyle w:val="Default"/>
              <w:rPr>
                <w:color w:val="auto"/>
              </w:rPr>
            </w:pPr>
          </w:p>
        </w:tc>
        <w:tc>
          <w:tcPr>
            <w:tcW w:w="205" w:type="dxa"/>
            <w:gridSpan w:val="3"/>
            <w:tcBorders>
              <w:left w:val="single" w:sz="7" w:space="0" w:color="000000"/>
              <w:bottom w:val="single" w:sz="7" w:space="0" w:color="000000"/>
              <w:right w:val="single" w:sz="7" w:space="0" w:color="000000"/>
            </w:tcBorders>
          </w:tcPr>
          <w:p w:rsidR="00DF4254" w:rsidRDefault="00DF4254">
            <w:pPr>
              <w:pStyle w:val="Default"/>
              <w:rPr>
                <w:color w:val="auto"/>
              </w:rPr>
            </w:pPr>
          </w:p>
        </w:tc>
        <w:tc>
          <w:tcPr>
            <w:tcW w:w="205" w:type="dxa"/>
            <w:gridSpan w:val="3"/>
            <w:tcBorders>
              <w:left w:val="single" w:sz="7" w:space="0" w:color="000000"/>
              <w:bottom w:val="single" w:sz="7" w:space="0" w:color="000000"/>
              <w:right w:val="single" w:sz="8" w:space="0" w:color="000000"/>
            </w:tcBorders>
            <w:shd w:val="clear" w:color="auto" w:fill="93CDDD"/>
          </w:tcPr>
          <w:p w:rsidR="00DF4254" w:rsidRDefault="00DF4254">
            <w:pPr>
              <w:pStyle w:val="Default"/>
              <w:rPr>
                <w:color w:val="auto"/>
              </w:rPr>
            </w:pPr>
          </w:p>
        </w:tc>
        <w:tc>
          <w:tcPr>
            <w:tcW w:w="203" w:type="dxa"/>
            <w:gridSpan w:val="3"/>
            <w:tcBorders>
              <w:left w:val="single" w:sz="8" w:space="0" w:color="000000"/>
              <w:bottom w:val="single" w:sz="7" w:space="0" w:color="000000"/>
              <w:right w:val="single" w:sz="7" w:space="0" w:color="000000"/>
            </w:tcBorders>
            <w:shd w:val="clear" w:color="auto" w:fill="93CDDD"/>
          </w:tcPr>
          <w:p w:rsidR="00DF4254" w:rsidRDefault="00DF4254">
            <w:pPr>
              <w:pStyle w:val="Default"/>
              <w:rPr>
                <w:color w:val="auto"/>
              </w:rPr>
            </w:pPr>
          </w:p>
        </w:tc>
        <w:tc>
          <w:tcPr>
            <w:tcW w:w="205" w:type="dxa"/>
            <w:gridSpan w:val="3"/>
            <w:tcBorders>
              <w:left w:val="single" w:sz="7" w:space="0" w:color="000000"/>
              <w:bottom w:val="single" w:sz="7" w:space="0" w:color="000000"/>
              <w:right w:val="single" w:sz="7" w:space="0" w:color="000000"/>
            </w:tcBorders>
            <w:shd w:val="clear" w:color="auto" w:fill="93CDDD"/>
          </w:tcPr>
          <w:p w:rsidR="00DF4254" w:rsidRDefault="00DF4254">
            <w:pPr>
              <w:pStyle w:val="Default"/>
              <w:rPr>
                <w:color w:val="auto"/>
              </w:rPr>
            </w:pPr>
          </w:p>
        </w:tc>
        <w:tc>
          <w:tcPr>
            <w:tcW w:w="205" w:type="dxa"/>
            <w:gridSpan w:val="3"/>
            <w:tcBorders>
              <w:left w:val="single" w:sz="7" w:space="0" w:color="000000"/>
              <w:bottom w:val="single" w:sz="7" w:space="0" w:color="000000"/>
              <w:right w:val="single" w:sz="8" w:space="0" w:color="000000"/>
            </w:tcBorders>
            <w:shd w:val="clear" w:color="auto" w:fill="93CDDD"/>
          </w:tcPr>
          <w:p w:rsidR="00DF4254" w:rsidRDefault="00DF4254">
            <w:pPr>
              <w:pStyle w:val="Default"/>
              <w:rPr>
                <w:color w:val="auto"/>
              </w:rPr>
            </w:pPr>
          </w:p>
        </w:tc>
        <w:tc>
          <w:tcPr>
            <w:tcW w:w="203" w:type="dxa"/>
            <w:gridSpan w:val="4"/>
            <w:tcBorders>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gridSpan w:val="4"/>
            <w:tcBorders>
              <w:left w:val="single" w:sz="7" w:space="0" w:color="000000"/>
              <w:bottom w:val="single" w:sz="7" w:space="0" w:color="000000"/>
              <w:right w:val="single" w:sz="7" w:space="0" w:color="000000"/>
            </w:tcBorders>
            <w:shd w:val="clear" w:color="auto" w:fill="7E7E7E"/>
          </w:tcPr>
          <w:p w:rsidR="00DF4254" w:rsidRDefault="00DF4254">
            <w:pPr>
              <w:pStyle w:val="Default"/>
              <w:rPr>
                <w:color w:val="auto"/>
              </w:rPr>
            </w:pPr>
          </w:p>
        </w:tc>
        <w:tc>
          <w:tcPr>
            <w:tcW w:w="205" w:type="dxa"/>
            <w:gridSpan w:val="3"/>
            <w:tcBorders>
              <w:left w:val="single" w:sz="7" w:space="0" w:color="000000"/>
              <w:bottom w:val="single" w:sz="7" w:space="0" w:color="000000"/>
              <w:right w:val="single" w:sz="8" w:space="0" w:color="000000"/>
            </w:tcBorders>
            <w:shd w:val="clear" w:color="auto" w:fill="93CDDD"/>
          </w:tcPr>
          <w:p w:rsidR="00DF4254" w:rsidRDefault="00DF4254">
            <w:pPr>
              <w:pStyle w:val="Default"/>
              <w:rPr>
                <w:color w:val="auto"/>
              </w:rPr>
            </w:pPr>
          </w:p>
        </w:tc>
        <w:tc>
          <w:tcPr>
            <w:tcW w:w="203" w:type="dxa"/>
            <w:gridSpan w:val="3"/>
            <w:tcBorders>
              <w:left w:val="single" w:sz="8" w:space="0" w:color="000000"/>
              <w:bottom w:val="single" w:sz="7" w:space="0" w:color="000000"/>
              <w:right w:val="single" w:sz="7" w:space="0" w:color="000000"/>
            </w:tcBorders>
            <w:shd w:val="clear" w:color="auto" w:fill="93CDDD"/>
          </w:tcPr>
          <w:p w:rsidR="00DF4254" w:rsidRDefault="00DF4254">
            <w:pPr>
              <w:pStyle w:val="Default"/>
              <w:rPr>
                <w:color w:val="auto"/>
              </w:rPr>
            </w:pPr>
          </w:p>
        </w:tc>
        <w:tc>
          <w:tcPr>
            <w:tcW w:w="205" w:type="dxa"/>
            <w:gridSpan w:val="3"/>
            <w:tcBorders>
              <w:left w:val="single" w:sz="7" w:space="0" w:color="000000"/>
              <w:bottom w:val="single" w:sz="7" w:space="0" w:color="000000"/>
              <w:right w:val="single" w:sz="8" w:space="0" w:color="000000"/>
            </w:tcBorders>
            <w:shd w:val="clear" w:color="auto" w:fill="93CDDD"/>
          </w:tcPr>
          <w:p w:rsidR="00DF4254" w:rsidRDefault="00DF4254">
            <w:pPr>
              <w:pStyle w:val="Default"/>
              <w:rPr>
                <w:color w:val="auto"/>
              </w:rPr>
            </w:pPr>
          </w:p>
        </w:tc>
        <w:tc>
          <w:tcPr>
            <w:tcW w:w="203" w:type="dxa"/>
            <w:gridSpan w:val="3"/>
            <w:tcBorders>
              <w:left w:val="single" w:sz="8" w:space="0" w:color="000000"/>
              <w:bottom w:val="single" w:sz="7" w:space="0" w:color="000000"/>
              <w:right w:val="single" w:sz="7" w:space="0" w:color="000000"/>
            </w:tcBorders>
            <w:shd w:val="clear" w:color="auto" w:fill="93CDDD"/>
          </w:tcPr>
          <w:p w:rsidR="00DF4254" w:rsidRDefault="00DF4254">
            <w:pPr>
              <w:pStyle w:val="Default"/>
              <w:rPr>
                <w:color w:val="auto"/>
              </w:rPr>
            </w:pPr>
          </w:p>
        </w:tc>
        <w:tc>
          <w:tcPr>
            <w:tcW w:w="205" w:type="dxa"/>
            <w:gridSpan w:val="4"/>
            <w:tcBorders>
              <w:left w:val="single" w:sz="7" w:space="0" w:color="000000"/>
              <w:bottom w:val="single" w:sz="7" w:space="0" w:color="000000"/>
              <w:right w:val="single" w:sz="7" w:space="0" w:color="000000"/>
            </w:tcBorders>
            <w:shd w:val="clear" w:color="auto" w:fill="93CDDD"/>
          </w:tcPr>
          <w:p w:rsidR="00DF4254" w:rsidRDefault="00DF4254">
            <w:pPr>
              <w:pStyle w:val="Default"/>
              <w:rPr>
                <w:color w:val="auto"/>
              </w:rPr>
            </w:pPr>
          </w:p>
        </w:tc>
        <w:tc>
          <w:tcPr>
            <w:tcW w:w="180" w:type="dxa"/>
            <w:gridSpan w:val="4"/>
            <w:tcBorders>
              <w:left w:val="single" w:sz="7" w:space="0" w:color="000000"/>
              <w:bottom w:val="single" w:sz="7" w:space="0" w:color="000000"/>
              <w:right w:val="single" w:sz="12" w:space="0" w:color="000000"/>
            </w:tcBorders>
          </w:tcPr>
          <w:p w:rsidR="00DF4254" w:rsidRDefault="00DF4254">
            <w:pPr>
              <w:pStyle w:val="Default"/>
              <w:rPr>
                <w:color w:val="auto"/>
              </w:rPr>
            </w:pPr>
          </w:p>
        </w:tc>
        <w:tc>
          <w:tcPr>
            <w:tcW w:w="198" w:type="dxa"/>
            <w:gridSpan w:val="4"/>
            <w:tcBorders>
              <w:left w:val="single" w:sz="12" w:space="0" w:color="000000"/>
              <w:bottom w:val="single" w:sz="7" w:space="0" w:color="000000"/>
              <w:right w:val="single" w:sz="7" w:space="0" w:color="000000"/>
            </w:tcBorders>
            <w:shd w:val="clear" w:color="auto" w:fill="7E7E7E"/>
          </w:tcPr>
          <w:p w:rsidR="00DF4254" w:rsidRDefault="00DF4254">
            <w:pPr>
              <w:pStyle w:val="Default"/>
              <w:rPr>
                <w:color w:val="auto"/>
              </w:rPr>
            </w:pPr>
          </w:p>
        </w:tc>
        <w:tc>
          <w:tcPr>
            <w:tcW w:w="205" w:type="dxa"/>
            <w:gridSpan w:val="3"/>
            <w:tcBorders>
              <w:left w:val="single" w:sz="7" w:space="0" w:color="000000"/>
              <w:bottom w:val="single" w:sz="7" w:space="0" w:color="000000"/>
              <w:right w:val="single" w:sz="7" w:space="0" w:color="000000"/>
            </w:tcBorders>
          </w:tcPr>
          <w:p w:rsidR="00DF4254" w:rsidRDefault="00DF4254">
            <w:pPr>
              <w:pStyle w:val="Default"/>
              <w:rPr>
                <w:color w:val="auto"/>
              </w:rPr>
            </w:pPr>
          </w:p>
        </w:tc>
        <w:tc>
          <w:tcPr>
            <w:tcW w:w="205" w:type="dxa"/>
            <w:gridSpan w:val="3"/>
            <w:tcBorders>
              <w:left w:val="single" w:sz="7" w:space="0" w:color="000000"/>
              <w:bottom w:val="single" w:sz="7" w:space="0" w:color="000000"/>
              <w:right w:val="single" w:sz="8" w:space="0" w:color="000000"/>
            </w:tcBorders>
            <w:shd w:val="clear" w:color="auto" w:fill="93CDDD"/>
          </w:tcPr>
          <w:p w:rsidR="00DF4254" w:rsidRDefault="00DF4254">
            <w:pPr>
              <w:pStyle w:val="Default"/>
              <w:rPr>
                <w:color w:val="auto"/>
              </w:rPr>
            </w:pPr>
          </w:p>
        </w:tc>
        <w:tc>
          <w:tcPr>
            <w:tcW w:w="203" w:type="dxa"/>
            <w:gridSpan w:val="3"/>
            <w:tcBorders>
              <w:left w:val="single" w:sz="8" w:space="0" w:color="000000"/>
              <w:bottom w:val="single" w:sz="7" w:space="0" w:color="000000"/>
              <w:right w:val="single" w:sz="7" w:space="0" w:color="000000"/>
            </w:tcBorders>
            <w:shd w:val="clear" w:color="auto" w:fill="93CDDD"/>
          </w:tcPr>
          <w:p w:rsidR="00DF4254" w:rsidRDefault="00DF4254">
            <w:pPr>
              <w:pStyle w:val="Default"/>
              <w:rPr>
                <w:color w:val="auto"/>
              </w:rPr>
            </w:pPr>
          </w:p>
        </w:tc>
        <w:tc>
          <w:tcPr>
            <w:tcW w:w="205" w:type="dxa"/>
            <w:gridSpan w:val="4"/>
            <w:tcBorders>
              <w:left w:val="single" w:sz="7" w:space="0" w:color="000000"/>
              <w:bottom w:val="single" w:sz="7" w:space="0" w:color="000000"/>
              <w:right w:val="single" w:sz="7" w:space="0" w:color="000000"/>
            </w:tcBorders>
            <w:shd w:val="clear" w:color="auto" w:fill="93CDDD"/>
          </w:tcPr>
          <w:p w:rsidR="00DF4254" w:rsidRDefault="00DF4254">
            <w:pPr>
              <w:pStyle w:val="Default"/>
              <w:rPr>
                <w:color w:val="auto"/>
              </w:rPr>
            </w:pPr>
          </w:p>
        </w:tc>
        <w:tc>
          <w:tcPr>
            <w:tcW w:w="205" w:type="dxa"/>
            <w:gridSpan w:val="4"/>
            <w:tcBorders>
              <w:left w:val="single" w:sz="7" w:space="0" w:color="000000"/>
              <w:bottom w:val="single" w:sz="7" w:space="0" w:color="000000"/>
              <w:right w:val="single" w:sz="8" w:space="0" w:color="000000"/>
            </w:tcBorders>
            <w:shd w:val="clear" w:color="auto" w:fill="93CDDD"/>
          </w:tcPr>
          <w:p w:rsidR="00DF4254" w:rsidRDefault="00DF4254">
            <w:pPr>
              <w:pStyle w:val="Default"/>
              <w:rPr>
                <w:color w:val="auto"/>
              </w:rPr>
            </w:pPr>
          </w:p>
        </w:tc>
        <w:tc>
          <w:tcPr>
            <w:tcW w:w="203" w:type="dxa"/>
            <w:gridSpan w:val="4"/>
            <w:tcBorders>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gridSpan w:val="3"/>
            <w:tcBorders>
              <w:left w:val="single" w:sz="7" w:space="0" w:color="000000"/>
              <w:bottom w:val="single" w:sz="7" w:space="0" w:color="000000"/>
              <w:right w:val="single" w:sz="8" w:space="0" w:color="000000"/>
            </w:tcBorders>
            <w:shd w:val="clear" w:color="auto" w:fill="7E7E7E"/>
          </w:tcPr>
          <w:p w:rsidR="00DF4254" w:rsidRDefault="00DF4254">
            <w:pPr>
              <w:pStyle w:val="Default"/>
              <w:rPr>
                <w:color w:val="auto"/>
              </w:rPr>
            </w:pPr>
          </w:p>
        </w:tc>
        <w:tc>
          <w:tcPr>
            <w:tcW w:w="203" w:type="dxa"/>
            <w:gridSpan w:val="3"/>
            <w:tcBorders>
              <w:left w:val="single" w:sz="8" w:space="0" w:color="000000"/>
              <w:bottom w:val="single" w:sz="7" w:space="0" w:color="000000"/>
              <w:right w:val="single" w:sz="7" w:space="0" w:color="000000"/>
            </w:tcBorders>
            <w:shd w:val="clear" w:color="auto" w:fill="93CDDD"/>
          </w:tcPr>
          <w:p w:rsidR="00DF4254" w:rsidRDefault="00DF4254">
            <w:pPr>
              <w:pStyle w:val="Default"/>
              <w:rPr>
                <w:color w:val="auto"/>
              </w:rPr>
            </w:pPr>
          </w:p>
        </w:tc>
        <w:tc>
          <w:tcPr>
            <w:tcW w:w="205" w:type="dxa"/>
            <w:gridSpan w:val="3"/>
            <w:tcBorders>
              <w:left w:val="single" w:sz="7" w:space="0" w:color="000000"/>
              <w:bottom w:val="single" w:sz="7" w:space="0" w:color="000000"/>
              <w:right w:val="single" w:sz="7" w:space="0" w:color="000000"/>
            </w:tcBorders>
            <w:shd w:val="clear" w:color="auto" w:fill="93CDDD"/>
          </w:tcPr>
          <w:p w:rsidR="00DF4254" w:rsidRDefault="00DF4254">
            <w:pPr>
              <w:pStyle w:val="Default"/>
              <w:rPr>
                <w:color w:val="auto"/>
              </w:rPr>
            </w:pPr>
          </w:p>
        </w:tc>
        <w:tc>
          <w:tcPr>
            <w:tcW w:w="205" w:type="dxa"/>
            <w:gridSpan w:val="3"/>
            <w:tcBorders>
              <w:left w:val="single" w:sz="7" w:space="0" w:color="000000"/>
              <w:bottom w:val="single" w:sz="7" w:space="0" w:color="000000"/>
              <w:right w:val="single" w:sz="8" w:space="0" w:color="000000"/>
            </w:tcBorders>
            <w:shd w:val="clear" w:color="auto" w:fill="93CDDD"/>
          </w:tcPr>
          <w:p w:rsidR="00DF4254" w:rsidRDefault="00DF4254">
            <w:pPr>
              <w:pStyle w:val="Default"/>
              <w:rPr>
                <w:color w:val="auto"/>
              </w:rPr>
            </w:pPr>
          </w:p>
        </w:tc>
        <w:tc>
          <w:tcPr>
            <w:tcW w:w="203" w:type="dxa"/>
            <w:gridSpan w:val="4"/>
            <w:tcBorders>
              <w:left w:val="single" w:sz="8" w:space="0" w:color="000000"/>
              <w:bottom w:val="single" w:sz="7" w:space="0" w:color="000000"/>
              <w:right w:val="single" w:sz="7" w:space="0" w:color="000000"/>
            </w:tcBorders>
            <w:shd w:val="clear" w:color="auto" w:fill="93CDDD"/>
          </w:tcPr>
          <w:p w:rsidR="00DF4254" w:rsidRDefault="00DF4254">
            <w:pPr>
              <w:pStyle w:val="Default"/>
              <w:rPr>
                <w:color w:val="auto"/>
              </w:rPr>
            </w:pPr>
          </w:p>
        </w:tc>
        <w:tc>
          <w:tcPr>
            <w:tcW w:w="205" w:type="dxa"/>
            <w:gridSpan w:val="4"/>
            <w:tcBorders>
              <w:left w:val="single" w:sz="7" w:space="0" w:color="000000"/>
              <w:bottom w:val="single" w:sz="7" w:space="0" w:color="000000"/>
              <w:right w:val="single" w:sz="7" w:space="0" w:color="000000"/>
            </w:tcBorders>
            <w:shd w:val="clear" w:color="auto" w:fill="93CDDD"/>
          </w:tcPr>
          <w:p w:rsidR="00DF4254" w:rsidRDefault="00DF4254">
            <w:pPr>
              <w:pStyle w:val="Default"/>
              <w:rPr>
                <w:color w:val="auto"/>
              </w:rPr>
            </w:pPr>
          </w:p>
        </w:tc>
        <w:tc>
          <w:tcPr>
            <w:tcW w:w="205" w:type="dxa"/>
            <w:gridSpan w:val="4"/>
            <w:tcBorders>
              <w:left w:val="single" w:sz="7" w:space="0" w:color="000000"/>
              <w:bottom w:val="single" w:sz="7" w:space="0" w:color="000000"/>
              <w:right w:val="single" w:sz="8" w:space="0" w:color="000000"/>
            </w:tcBorders>
          </w:tcPr>
          <w:p w:rsidR="00DF4254" w:rsidRDefault="00DF4254">
            <w:pPr>
              <w:pStyle w:val="Default"/>
              <w:rPr>
                <w:color w:val="auto"/>
              </w:rPr>
            </w:pPr>
          </w:p>
        </w:tc>
        <w:tc>
          <w:tcPr>
            <w:tcW w:w="203" w:type="dxa"/>
            <w:gridSpan w:val="3"/>
            <w:tcBorders>
              <w:left w:val="single" w:sz="8" w:space="0" w:color="000000"/>
              <w:bottom w:val="single" w:sz="7" w:space="0" w:color="000000"/>
              <w:right w:val="single" w:sz="7" w:space="0" w:color="000000"/>
            </w:tcBorders>
            <w:shd w:val="clear" w:color="auto" w:fill="7E7E7E"/>
          </w:tcPr>
          <w:p w:rsidR="00DF4254" w:rsidRDefault="00DF4254">
            <w:pPr>
              <w:pStyle w:val="Default"/>
              <w:rPr>
                <w:color w:val="auto"/>
              </w:rPr>
            </w:pPr>
          </w:p>
        </w:tc>
        <w:tc>
          <w:tcPr>
            <w:tcW w:w="205" w:type="dxa"/>
            <w:gridSpan w:val="3"/>
            <w:tcBorders>
              <w:left w:val="single" w:sz="7" w:space="0" w:color="000000"/>
              <w:bottom w:val="single" w:sz="7" w:space="0" w:color="000000"/>
              <w:right w:val="single" w:sz="7" w:space="0" w:color="000000"/>
            </w:tcBorders>
          </w:tcPr>
          <w:p w:rsidR="00DF4254" w:rsidRDefault="00DF4254">
            <w:pPr>
              <w:pStyle w:val="Default"/>
              <w:rPr>
                <w:color w:val="auto"/>
              </w:rPr>
            </w:pPr>
          </w:p>
        </w:tc>
        <w:tc>
          <w:tcPr>
            <w:tcW w:w="205" w:type="dxa"/>
            <w:gridSpan w:val="3"/>
            <w:tcBorders>
              <w:left w:val="single" w:sz="7" w:space="0" w:color="000000"/>
              <w:bottom w:val="single" w:sz="7" w:space="0" w:color="000000"/>
              <w:right w:val="single" w:sz="8" w:space="0" w:color="000000"/>
            </w:tcBorders>
            <w:shd w:val="clear" w:color="auto" w:fill="93CDDD"/>
          </w:tcPr>
          <w:p w:rsidR="00DF4254" w:rsidRDefault="00DF4254">
            <w:pPr>
              <w:pStyle w:val="Default"/>
              <w:rPr>
                <w:color w:val="auto"/>
              </w:rPr>
            </w:pPr>
          </w:p>
        </w:tc>
        <w:tc>
          <w:tcPr>
            <w:tcW w:w="203" w:type="dxa"/>
            <w:gridSpan w:val="4"/>
            <w:tcBorders>
              <w:left w:val="single" w:sz="8" w:space="0" w:color="000000"/>
              <w:bottom w:val="single" w:sz="7" w:space="0" w:color="000000"/>
              <w:right w:val="single" w:sz="7" w:space="0" w:color="000000"/>
            </w:tcBorders>
            <w:shd w:val="clear" w:color="auto" w:fill="93CDDD"/>
          </w:tcPr>
          <w:p w:rsidR="00DF4254" w:rsidRDefault="00DF4254">
            <w:pPr>
              <w:pStyle w:val="Default"/>
              <w:rPr>
                <w:color w:val="auto"/>
              </w:rPr>
            </w:pPr>
          </w:p>
        </w:tc>
        <w:tc>
          <w:tcPr>
            <w:tcW w:w="205" w:type="dxa"/>
            <w:gridSpan w:val="4"/>
            <w:tcBorders>
              <w:left w:val="single" w:sz="7" w:space="0" w:color="000000"/>
              <w:bottom w:val="single" w:sz="7" w:space="0" w:color="000000"/>
              <w:right w:val="single" w:sz="8" w:space="0" w:color="000000"/>
            </w:tcBorders>
            <w:shd w:val="clear" w:color="auto" w:fill="93CDDD"/>
          </w:tcPr>
          <w:p w:rsidR="00DF4254" w:rsidRDefault="00DF4254">
            <w:pPr>
              <w:pStyle w:val="Default"/>
              <w:rPr>
                <w:color w:val="auto"/>
              </w:rPr>
            </w:pPr>
          </w:p>
        </w:tc>
        <w:tc>
          <w:tcPr>
            <w:tcW w:w="205" w:type="dxa"/>
            <w:gridSpan w:val="3"/>
            <w:tcBorders>
              <w:left w:val="single" w:sz="8" w:space="0" w:color="000000"/>
              <w:bottom w:val="single" w:sz="7" w:space="0" w:color="000000"/>
              <w:right w:val="single" w:sz="8" w:space="0" w:color="000000"/>
            </w:tcBorders>
            <w:shd w:val="clear" w:color="auto" w:fill="93CDDD"/>
          </w:tcPr>
          <w:p w:rsidR="00DF4254" w:rsidRDefault="00DF4254">
            <w:pPr>
              <w:pStyle w:val="Default"/>
              <w:rPr>
                <w:color w:val="auto"/>
              </w:rPr>
            </w:pPr>
          </w:p>
        </w:tc>
        <w:tc>
          <w:tcPr>
            <w:tcW w:w="203" w:type="dxa"/>
            <w:gridSpan w:val="3"/>
            <w:tcBorders>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gridSpan w:val="3"/>
            <w:tcBorders>
              <w:left w:val="single" w:sz="7" w:space="0" w:color="000000"/>
              <w:bottom w:val="single" w:sz="7" w:space="0" w:color="000000"/>
              <w:right w:val="single" w:sz="8" w:space="0" w:color="000000"/>
            </w:tcBorders>
            <w:shd w:val="clear" w:color="auto" w:fill="7E7E7E"/>
          </w:tcPr>
          <w:p w:rsidR="00DF4254" w:rsidRDefault="00DF4254">
            <w:pPr>
              <w:pStyle w:val="Default"/>
              <w:rPr>
                <w:color w:val="auto"/>
              </w:rPr>
            </w:pPr>
          </w:p>
        </w:tc>
      </w:tr>
      <w:tr w:rsidR="00DF4254">
        <w:tblPrEx>
          <w:tblW w:w="13675" w:type="dxa"/>
          <w:tblInd w:w="0" w:type="nil"/>
          <w:tblCellMar>
            <w:top w:w="0" w:type="dxa"/>
            <w:bottom w:w="0" w:type="dxa"/>
          </w:tblCellMar>
        </w:tblPrEx>
        <w:trPr>
          <w:trHeight w:val="245"/>
        </w:trPr>
        <w:tc>
          <w:tcPr>
            <w:tcW w:w="1403" w:type="dxa"/>
            <w:tcBorders>
              <w:top w:val="single" w:sz="7" w:space="0" w:color="000000"/>
              <w:left w:val="single" w:sz="10" w:space="0" w:color="000000"/>
              <w:right w:val="single" w:sz="12" w:space="0" w:color="000000"/>
            </w:tcBorders>
            <w:vAlign w:val="bottom"/>
          </w:tcPr>
          <w:p w:rsidR="00DF4254" w:rsidRDefault="00DF4254">
            <w:pPr>
              <w:pStyle w:val="Default"/>
              <w:jc w:val="center"/>
              <w:rPr>
                <w:sz w:val="12"/>
                <w:szCs w:val="12"/>
              </w:rPr>
            </w:pPr>
            <w:r>
              <w:rPr>
                <w:sz w:val="12"/>
                <w:szCs w:val="12"/>
              </w:rPr>
              <w:t xml:space="preserve">Secretario Técnico </w:t>
            </w:r>
          </w:p>
        </w:tc>
        <w:tc>
          <w:tcPr>
            <w:tcW w:w="2308" w:type="dxa"/>
            <w:gridSpan w:val="2"/>
            <w:tcBorders>
              <w:top w:val="single" w:sz="7" w:space="0" w:color="000000"/>
              <w:left w:val="single" w:sz="12" w:space="0" w:color="000000"/>
              <w:right w:val="single" w:sz="12" w:space="0" w:color="000000"/>
            </w:tcBorders>
            <w:vAlign w:val="bottom"/>
          </w:tcPr>
          <w:p w:rsidR="00DF4254" w:rsidRDefault="00DF4254">
            <w:pPr>
              <w:pStyle w:val="Default"/>
              <w:rPr>
                <w:sz w:val="12"/>
                <w:szCs w:val="12"/>
              </w:rPr>
            </w:pPr>
            <w:r>
              <w:rPr>
                <w:sz w:val="12"/>
                <w:szCs w:val="12"/>
              </w:rPr>
              <w:t xml:space="preserve">Definir parámetros de contratación y </w:t>
            </w:r>
          </w:p>
        </w:tc>
        <w:tc>
          <w:tcPr>
            <w:tcW w:w="198" w:type="dxa"/>
            <w:gridSpan w:val="2"/>
            <w:tcBorders>
              <w:top w:val="single" w:sz="7" w:space="0" w:color="000000"/>
              <w:left w:val="single" w:sz="12" w:space="0" w:color="000000"/>
              <w:right w:val="single" w:sz="7" w:space="0" w:color="000000"/>
            </w:tcBorders>
          </w:tcPr>
          <w:p w:rsidR="00DF4254" w:rsidRDefault="00DF4254">
            <w:pPr>
              <w:pStyle w:val="Default"/>
              <w:rPr>
                <w:color w:val="auto"/>
              </w:rPr>
            </w:pPr>
          </w:p>
        </w:tc>
        <w:tc>
          <w:tcPr>
            <w:tcW w:w="205" w:type="dxa"/>
            <w:gridSpan w:val="2"/>
            <w:tcBorders>
              <w:top w:val="single" w:sz="7" w:space="0" w:color="000000"/>
              <w:left w:val="single" w:sz="7" w:space="0" w:color="000000"/>
              <w:right w:val="single" w:sz="8" w:space="0" w:color="000000"/>
            </w:tcBorders>
          </w:tcPr>
          <w:p w:rsidR="00DF4254" w:rsidRDefault="00DF4254">
            <w:pPr>
              <w:pStyle w:val="Default"/>
              <w:rPr>
                <w:color w:val="auto"/>
              </w:rPr>
            </w:pPr>
          </w:p>
        </w:tc>
        <w:tc>
          <w:tcPr>
            <w:tcW w:w="203" w:type="dxa"/>
            <w:gridSpan w:val="2"/>
            <w:tcBorders>
              <w:top w:val="single" w:sz="7" w:space="0" w:color="000000"/>
              <w:left w:val="single" w:sz="8" w:space="0" w:color="000000"/>
              <w:right w:val="single" w:sz="7" w:space="0" w:color="000000"/>
            </w:tcBorders>
          </w:tcPr>
          <w:p w:rsidR="00DF4254" w:rsidRDefault="00DF4254">
            <w:pPr>
              <w:pStyle w:val="Default"/>
              <w:rPr>
                <w:color w:val="auto"/>
              </w:rPr>
            </w:pPr>
          </w:p>
        </w:tc>
        <w:tc>
          <w:tcPr>
            <w:tcW w:w="205" w:type="dxa"/>
            <w:tcBorders>
              <w:top w:val="single" w:sz="7" w:space="0" w:color="000000"/>
              <w:left w:val="single" w:sz="7" w:space="0" w:color="000000"/>
              <w:right w:val="single" w:sz="7" w:space="0" w:color="000000"/>
            </w:tcBorders>
          </w:tcPr>
          <w:p w:rsidR="00DF4254" w:rsidRDefault="00DF4254">
            <w:pPr>
              <w:pStyle w:val="Default"/>
              <w:rPr>
                <w:color w:val="auto"/>
              </w:rPr>
            </w:pPr>
          </w:p>
        </w:tc>
        <w:tc>
          <w:tcPr>
            <w:tcW w:w="205" w:type="dxa"/>
            <w:tcBorders>
              <w:top w:val="single" w:sz="7" w:space="0" w:color="000000"/>
              <w:left w:val="single" w:sz="7" w:space="0" w:color="000000"/>
              <w:right w:val="single" w:sz="8" w:space="0" w:color="000000"/>
            </w:tcBorders>
            <w:shd w:val="clear" w:color="auto" w:fill="518ED5"/>
          </w:tcPr>
          <w:p w:rsidR="00DF4254" w:rsidRDefault="00DF4254">
            <w:pPr>
              <w:pStyle w:val="Default"/>
              <w:rPr>
                <w:color w:val="auto"/>
              </w:rPr>
            </w:pPr>
          </w:p>
        </w:tc>
        <w:tc>
          <w:tcPr>
            <w:tcW w:w="203" w:type="dxa"/>
            <w:tcBorders>
              <w:top w:val="single" w:sz="7" w:space="0" w:color="000000"/>
              <w:left w:val="single" w:sz="8" w:space="0" w:color="000000"/>
              <w:right w:val="single" w:sz="7" w:space="0" w:color="000000"/>
            </w:tcBorders>
            <w:shd w:val="clear" w:color="auto" w:fill="518ED5"/>
          </w:tcPr>
          <w:p w:rsidR="00DF4254" w:rsidRDefault="00DF4254">
            <w:pPr>
              <w:pStyle w:val="Default"/>
              <w:rPr>
                <w:color w:val="auto"/>
              </w:rPr>
            </w:pPr>
          </w:p>
        </w:tc>
        <w:tc>
          <w:tcPr>
            <w:tcW w:w="205" w:type="dxa"/>
            <w:tcBorders>
              <w:top w:val="single" w:sz="7" w:space="0" w:color="000000"/>
              <w:left w:val="single" w:sz="7" w:space="0" w:color="000000"/>
              <w:right w:val="single" w:sz="7" w:space="0" w:color="000000"/>
            </w:tcBorders>
            <w:shd w:val="clear" w:color="auto" w:fill="7E7E7E"/>
          </w:tcPr>
          <w:p w:rsidR="00DF4254" w:rsidRDefault="00DF4254">
            <w:pPr>
              <w:pStyle w:val="Default"/>
              <w:rPr>
                <w:color w:val="auto"/>
              </w:rPr>
            </w:pPr>
          </w:p>
        </w:tc>
        <w:tc>
          <w:tcPr>
            <w:tcW w:w="205" w:type="dxa"/>
            <w:gridSpan w:val="2"/>
            <w:tcBorders>
              <w:top w:val="single" w:sz="7" w:space="0" w:color="000000"/>
              <w:left w:val="single" w:sz="7" w:space="0" w:color="000000"/>
              <w:right w:val="single" w:sz="8" w:space="0" w:color="000000"/>
            </w:tcBorders>
          </w:tcPr>
          <w:p w:rsidR="00DF4254" w:rsidRDefault="00DF4254">
            <w:pPr>
              <w:pStyle w:val="Default"/>
              <w:rPr>
                <w:color w:val="auto"/>
              </w:rPr>
            </w:pPr>
          </w:p>
        </w:tc>
        <w:tc>
          <w:tcPr>
            <w:tcW w:w="203" w:type="dxa"/>
            <w:tcBorders>
              <w:top w:val="single" w:sz="7" w:space="0" w:color="000000"/>
              <w:left w:val="single" w:sz="8" w:space="0" w:color="000000"/>
              <w:right w:val="single" w:sz="7" w:space="0" w:color="000000"/>
            </w:tcBorders>
          </w:tcPr>
          <w:p w:rsidR="00DF4254" w:rsidRDefault="00DF4254">
            <w:pPr>
              <w:pStyle w:val="Default"/>
              <w:rPr>
                <w:color w:val="auto"/>
              </w:rPr>
            </w:pPr>
          </w:p>
        </w:tc>
        <w:tc>
          <w:tcPr>
            <w:tcW w:w="205" w:type="dxa"/>
            <w:tcBorders>
              <w:top w:val="single" w:sz="7" w:space="0" w:color="000000"/>
              <w:left w:val="single" w:sz="7" w:space="0" w:color="000000"/>
              <w:right w:val="single" w:sz="8" w:space="0" w:color="000000"/>
            </w:tcBorders>
          </w:tcPr>
          <w:p w:rsidR="00DF4254" w:rsidRDefault="00DF4254">
            <w:pPr>
              <w:pStyle w:val="Default"/>
              <w:rPr>
                <w:color w:val="auto"/>
              </w:rPr>
            </w:pPr>
          </w:p>
        </w:tc>
        <w:tc>
          <w:tcPr>
            <w:tcW w:w="205" w:type="dxa"/>
            <w:tcBorders>
              <w:top w:val="single" w:sz="7" w:space="0" w:color="000000"/>
              <w:left w:val="single" w:sz="8" w:space="0" w:color="000000"/>
              <w:right w:val="single" w:sz="8" w:space="0" w:color="000000"/>
            </w:tcBorders>
          </w:tcPr>
          <w:p w:rsidR="00DF4254" w:rsidRDefault="00DF4254">
            <w:pPr>
              <w:pStyle w:val="Default"/>
              <w:rPr>
                <w:color w:val="auto"/>
              </w:rPr>
            </w:pPr>
          </w:p>
        </w:tc>
        <w:tc>
          <w:tcPr>
            <w:tcW w:w="203" w:type="dxa"/>
            <w:gridSpan w:val="2"/>
            <w:tcBorders>
              <w:top w:val="single" w:sz="7" w:space="0" w:color="000000"/>
              <w:left w:val="single" w:sz="8" w:space="0" w:color="000000"/>
              <w:right w:val="single" w:sz="7" w:space="0" w:color="000000"/>
            </w:tcBorders>
          </w:tcPr>
          <w:p w:rsidR="00DF4254" w:rsidRDefault="00DF4254">
            <w:pPr>
              <w:pStyle w:val="Default"/>
              <w:rPr>
                <w:color w:val="auto"/>
              </w:rPr>
            </w:pPr>
          </w:p>
        </w:tc>
        <w:tc>
          <w:tcPr>
            <w:tcW w:w="205" w:type="dxa"/>
            <w:gridSpan w:val="3"/>
            <w:tcBorders>
              <w:top w:val="single" w:sz="7" w:space="0" w:color="000000"/>
              <w:left w:val="single" w:sz="7" w:space="0" w:color="000000"/>
              <w:right w:val="single" w:sz="8" w:space="0" w:color="000000"/>
            </w:tcBorders>
          </w:tcPr>
          <w:p w:rsidR="00DF4254" w:rsidRDefault="00DF4254">
            <w:pPr>
              <w:pStyle w:val="Default"/>
              <w:rPr>
                <w:color w:val="auto"/>
              </w:rPr>
            </w:pPr>
          </w:p>
        </w:tc>
        <w:tc>
          <w:tcPr>
            <w:tcW w:w="203" w:type="dxa"/>
            <w:gridSpan w:val="4"/>
            <w:tcBorders>
              <w:top w:val="single" w:sz="7" w:space="0" w:color="000000"/>
              <w:left w:val="single" w:sz="8" w:space="0" w:color="000000"/>
              <w:right w:val="single" w:sz="7" w:space="0" w:color="000000"/>
            </w:tcBorders>
            <w:shd w:val="clear" w:color="auto" w:fill="7E7E7E"/>
          </w:tcPr>
          <w:p w:rsidR="00DF4254" w:rsidRDefault="00DF4254">
            <w:pPr>
              <w:pStyle w:val="Default"/>
              <w:rPr>
                <w:color w:val="auto"/>
              </w:rPr>
            </w:pPr>
          </w:p>
        </w:tc>
        <w:tc>
          <w:tcPr>
            <w:tcW w:w="205" w:type="dxa"/>
            <w:gridSpan w:val="3"/>
            <w:tcBorders>
              <w:top w:val="single" w:sz="7" w:space="0" w:color="000000"/>
              <w:left w:val="single" w:sz="7" w:space="0" w:color="000000"/>
              <w:right w:val="single" w:sz="7" w:space="0" w:color="000000"/>
            </w:tcBorders>
          </w:tcPr>
          <w:p w:rsidR="00DF4254" w:rsidRDefault="00DF4254">
            <w:pPr>
              <w:pStyle w:val="Default"/>
              <w:rPr>
                <w:color w:val="auto"/>
              </w:rPr>
            </w:pPr>
          </w:p>
        </w:tc>
        <w:tc>
          <w:tcPr>
            <w:tcW w:w="205" w:type="dxa"/>
            <w:gridSpan w:val="3"/>
            <w:tcBorders>
              <w:top w:val="single" w:sz="7" w:space="0" w:color="000000"/>
              <w:left w:val="single" w:sz="7" w:space="0" w:color="000000"/>
              <w:right w:val="single" w:sz="8" w:space="0" w:color="000000"/>
            </w:tcBorders>
          </w:tcPr>
          <w:p w:rsidR="00DF4254" w:rsidRDefault="00DF4254">
            <w:pPr>
              <w:pStyle w:val="Default"/>
              <w:rPr>
                <w:color w:val="auto"/>
              </w:rPr>
            </w:pPr>
          </w:p>
        </w:tc>
        <w:tc>
          <w:tcPr>
            <w:tcW w:w="203" w:type="dxa"/>
            <w:gridSpan w:val="3"/>
            <w:tcBorders>
              <w:top w:val="single" w:sz="7" w:space="0" w:color="000000"/>
              <w:left w:val="single" w:sz="8" w:space="0" w:color="000000"/>
              <w:right w:val="single" w:sz="7" w:space="0" w:color="000000"/>
            </w:tcBorders>
          </w:tcPr>
          <w:p w:rsidR="00DF4254" w:rsidRDefault="00DF4254">
            <w:pPr>
              <w:pStyle w:val="Default"/>
              <w:rPr>
                <w:color w:val="auto"/>
              </w:rPr>
            </w:pPr>
          </w:p>
        </w:tc>
        <w:tc>
          <w:tcPr>
            <w:tcW w:w="205" w:type="dxa"/>
            <w:gridSpan w:val="3"/>
            <w:tcBorders>
              <w:top w:val="single" w:sz="7" w:space="0" w:color="000000"/>
              <w:left w:val="single" w:sz="7" w:space="0" w:color="000000"/>
              <w:right w:val="single" w:sz="7" w:space="0" w:color="000000"/>
            </w:tcBorders>
          </w:tcPr>
          <w:p w:rsidR="00DF4254" w:rsidRDefault="00DF4254">
            <w:pPr>
              <w:pStyle w:val="Default"/>
              <w:rPr>
                <w:color w:val="auto"/>
              </w:rPr>
            </w:pPr>
          </w:p>
        </w:tc>
        <w:tc>
          <w:tcPr>
            <w:tcW w:w="205" w:type="dxa"/>
            <w:gridSpan w:val="3"/>
            <w:tcBorders>
              <w:top w:val="single" w:sz="7" w:space="0" w:color="000000"/>
              <w:left w:val="single" w:sz="7" w:space="0" w:color="000000"/>
              <w:right w:val="single" w:sz="8" w:space="0" w:color="000000"/>
            </w:tcBorders>
          </w:tcPr>
          <w:p w:rsidR="00DF4254" w:rsidRDefault="00DF4254">
            <w:pPr>
              <w:pStyle w:val="Default"/>
              <w:rPr>
                <w:color w:val="auto"/>
              </w:rPr>
            </w:pPr>
          </w:p>
        </w:tc>
        <w:tc>
          <w:tcPr>
            <w:tcW w:w="203" w:type="dxa"/>
            <w:gridSpan w:val="4"/>
            <w:tcBorders>
              <w:top w:val="single" w:sz="7" w:space="0" w:color="000000"/>
              <w:left w:val="single" w:sz="8" w:space="0" w:color="000000"/>
              <w:right w:val="single" w:sz="7" w:space="0" w:color="000000"/>
            </w:tcBorders>
          </w:tcPr>
          <w:p w:rsidR="00DF4254" w:rsidRDefault="00DF4254">
            <w:pPr>
              <w:pStyle w:val="Default"/>
              <w:rPr>
                <w:color w:val="auto"/>
              </w:rPr>
            </w:pPr>
          </w:p>
        </w:tc>
        <w:tc>
          <w:tcPr>
            <w:tcW w:w="205" w:type="dxa"/>
            <w:gridSpan w:val="4"/>
            <w:tcBorders>
              <w:top w:val="single" w:sz="7" w:space="0" w:color="000000"/>
              <w:left w:val="single" w:sz="7" w:space="0" w:color="000000"/>
              <w:right w:val="single" w:sz="7" w:space="0" w:color="000000"/>
            </w:tcBorders>
            <w:shd w:val="clear" w:color="auto" w:fill="7E7E7E"/>
          </w:tcPr>
          <w:p w:rsidR="00DF4254" w:rsidRDefault="00DF4254">
            <w:pPr>
              <w:pStyle w:val="Default"/>
              <w:rPr>
                <w:color w:val="auto"/>
              </w:rPr>
            </w:pPr>
          </w:p>
        </w:tc>
        <w:tc>
          <w:tcPr>
            <w:tcW w:w="205" w:type="dxa"/>
            <w:gridSpan w:val="3"/>
            <w:tcBorders>
              <w:top w:val="single" w:sz="7" w:space="0" w:color="000000"/>
              <w:left w:val="single" w:sz="7" w:space="0" w:color="000000"/>
              <w:right w:val="single" w:sz="8" w:space="0" w:color="000000"/>
            </w:tcBorders>
          </w:tcPr>
          <w:p w:rsidR="00DF4254" w:rsidRDefault="00DF4254">
            <w:pPr>
              <w:pStyle w:val="Default"/>
              <w:rPr>
                <w:color w:val="auto"/>
              </w:rPr>
            </w:pPr>
          </w:p>
        </w:tc>
        <w:tc>
          <w:tcPr>
            <w:tcW w:w="203" w:type="dxa"/>
            <w:gridSpan w:val="3"/>
            <w:tcBorders>
              <w:top w:val="single" w:sz="7" w:space="0" w:color="000000"/>
              <w:left w:val="single" w:sz="8" w:space="0" w:color="000000"/>
              <w:right w:val="single" w:sz="7" w:space="0" w:color="000000"/>
            </w:tcBorders>
          </w:tcPr>
          <w:p w:rsidR="00DF4254" w:rsidRDefault="00DF4254">
            <w:pPr>
              <w:pStyle w:val="Default"/>
              <w:rPr>
                <w:color w:val="auto"/>
              </w:rPr>
            </w:pPr>
          </w:p>
        </w:tc>
        <w:tc>
          <w:tcPr>
            <w:tcW w:w="205" w:type="dxa"/>
            <w:gridSpan w:val="3"/>
            <w:tcBorders>
              <w:top w:val="single" w:sz="7" w:space="0" w:color="000000"/>
              <w:left w:val="single" w:sz="7" w:space="0" w:color="000000"/>
              <w:right w:val="single" w:sz="8" w:space="0" w:color="000000"/>
            </w:tcBorders>
          </w:tcPr>
          <w:p w:rsidR="00DF4254" w:rsidRDefault="00DF4254">
            <w:pPr>
              <w:pStyle w:val="Default"/>
              <w:rPr>
                <w:color w:val="auto"/>
              </w:rPr>
            </w:pPr>
          </w:p>
        </w:tc>
        <w:tc>
          <w:tcPr>
            <w:tcW w:w="203" w:type="dxa"/>
            <w:gridSpan w:val="3"/>
            <w:tcBorders>
              <w:top w:val="single" w:sz="7" w:space="0" w:color="000000"/>
              <w:left w:val="single" w:sz="8" w:space="0" w:color="000000"/>
              <w:right w:val="single" w:sz="7" w:space="0" w:color="000000"/>
            </w:tcBorders>
          </w:tcPr>
          <w:p w:rsidR="00DF4254" w:rsidRDefault="00DF4254">
            <w:pPr>
              <w:pStyle w:val="Default"/>
              <w:rPr>
                <w:color w:val="auto"/>
              </w:rPr>
            </w:pPr>
          </w:p>
        </w:tc>
        <w:tc>
          <w:tcPr>
            <w:tcW w:w="205" w:type="dxa"/>
            <w:gridSpan w:val="4"/>
            <w:tcBorders>
              <w:top w:val="single" w:sz="7" w:space="0" w:color="000000"/>
              <w:left w:val="single" w:sz="7" w:space="0" w:color="000000"/>
              <w:right w:val="single" w:sz="7" w:space="0" w:color="000000"/>
            </w:tcBorders>
          </w:tcPr>
          <w:p w:rsidR="00DF4254" w:rsidRDefault="00DF4254">
            <w:pPr>
              <w:pStyle w:val="Default"/>
              <w:rPr>
                <w:color w:val="auto"/>
              </w:rPr>
            </w:pPr>
          </w:p>
        </w:tc>
        <w:tc>
          <w:tcPr>
            <w:tcW w:w="180" w:type="dxa"/>
            <w:gridSpan w:val="4"/>
            <w:tcBorders>
              <w:top w:val="single" w:sz="7" w:space="0" w:color="000000"/>
              <w:left w:val="single" w:sz="7" w:space="0" w:color="000000"/>
              <w:right w:val="single" w:sz="12" w:space="0" w:color="000000"/>
            </w:tcBorders>
          </w:tcPr>
          <w:p w:rsidR="00DF4254" w:rsidRDefault="00DF4254">
            <w:pPr>
              <w:pStyle w:val="Default"/>
              <w:rPr>
                <w:color w:val="auto"/>
              </w:rPr>
            </w:pPr>
          </w:p>
        </w:tc>
        <w:tc>
          <w:tcPr>
            <w:tcW w:w="198" w:type="dxa"/>
            <w:gridSpan w:val="4"/>
            <w:tcBorders>
              <w:top w:val="single" w:sz="7" w:space="0" w:color="000000"/>
              <w:left w:val="single" w:sz="12" w:space="0" w:color="000000"/>
              <w:right w:val="single" w:sz="7" w:space="0" w:color="000000"/>
            </w:tcBorders>
            <w:shd w:val="clear" w:color="auto" w:fill="7E7E7E"/>
          </w:tcPr>
          <w:p w:rsidR="00DF4254" w:rsidRDefault="00DF4254">
            <w:pPr>
              <w:pStyle w:val="Default"/>
              <w:rPr>
                <w:color w:val="auto"/>
              </w:rPr>
            </w:pPr>
          </w:p>
        </w:tc>
        <w:tc>
          <w:tcPr>
            <w:tcW w:w="205" w:type="dxa"/>
            <w:gridSpan w:val="3"/>
            <w:tcBorders>
              <w:top w:val="single" w:sz="7" w:space="0" w:color="000000"/>
              <w:left w:val="single" w:sz="7" w:space="0" w:color="000000"/>
              <w:right w:val="single" w:sz="7" w:space="0" w:color="000000"/>
            </w:tcBorders>
          </w:tcPr>
          <w:p w:rsidR="00DF4254" w:rsidRDefault="00DF4254">
            <w:pPr>
              <w:pStyle w:val="Default"/>
              <w:rPr>
                <w:color w:val="auto"/>
              </w:rPr>
            </w:pPr>
          </w:p>
        </w:tc>
        <w:tc>
          <w:tcPr>
            <w:tcW w:w="205" w:type="dxa"/>
            <w:gridSpan w:val="3"/>
            <w:tcBorders>
              <w:top w:val="single" w:sz="7" w:space="0" w:color="000000"/>
              <w:left w:val="single" w:sz="7" w:space="0" w:color="000000"/>
              <w:right w:val="single" w:sz="8" w:space="0" w:color="000000"/>
            </w:tcBorders>
          </w:tcPr>
          <w:p w:rsidR="00DF4254" w:rsidRDefault="00DF4254">
            <w:pPr>
              <w:pStyle w:val="Default"/>
              <w:rPr>
                <w:color w:val="auto"/>
              </w:rPr>
            </w:pPr>
          </w:p>
        </w:tc>
        <w:tc>
          <w:tcPr>
            <w:tcW w:w="203" w:type="dxa"/>
            <w:gridSpan w:val="3"/>
            <w:tcBorders>
              <w:top w:val="single" w:sz="7" w:space="0" w:color="000000"/>
              <w:left w:val="single" w:sz="8" w:space="0" w:color="000000"/>
              <w:right w:val="single" w:sz="7" w:space="0" w:color="000000"/>
            </w:tcBorders>
          </w:tcPr>
          <w:p w:rsidR="00DF4254" w:rsidRDefault="00DF4254">
            <w:pPr>
              <w:pStyle w:val="Default"/>
              <w:rPr>
                <w:color w:val="auto"/>
              </w:rPr>
            </w:pPr>
          </w:p>
        </w:tc>
        <w:tc>
          <w:tcPr>
            <w:tcW w:w="205" w:type="dxa"/>
            <w:gridSpan w:val="4"/>
            <w:tcBorders>
              <w:top w:val="single" w:sz="7" w:space="0" w:color="000000"/>
              <w:left w:val="single" w:sz="7" w:space="0" w:color="000000"/>
              <w:right w:val="single" w:sz="7" w:space="0" w:color="000000"/>
            </w:tcBorders>
          </w:tcPr>
          <w:p w:rsidR="00DF4254" w:rsidRDefault="00DF4254">
            <w:pPr>
              <w:pStyle w:val="Default"/>
              <w:rPr>
                <w:color w:val="auto"/>
              </w:rPr>
            </w:pPr>
          </w:p>
        </w:tc>
        <w:tc>
          <w:tcPr>
            <w:tcW w:w="205" w:type="dxa"/>
            <w:gridSpan w:val="4"/>
            <w:tcBorders>
              <w:top w:val="single" w:sz="7" w:space="0" w:color="000000"/>
              <w:left w:val="single" w:sz="7" w:space="0" w:color="000000"/>
              <w:right w:val="single" w:sz="8" w:space="0" w:color="000000"/>
            </w:tcBorders>
          </w:tcPr>
          <w:p w:rsidR="00DF4254" w:rsidRDefault="00DF4254">
            <w:pPr>
              <w:pStyle w:val="Default"/>
              <w:rPr>
                <w:color w:val="auto"/>
              </w:rPr>
            </w:pPr>
          </w:p>
        </w:tc>
        <w:tc>
          <w:tcPr>
            <w:tcW w:w="203" w:type="dxa"/>
            <w:gridSpan w:val="4"/>
            <w:tcBorders>
              <w:top w:val="single" w:sz="7" w:space="0" w:color="000000"/>
              <w:left w:val="single" w:sz="8" w:space="0" w:color="000000"/>
              <w:right w:val="single" w:sz="7" w:space="0" w:color="000000"/>
            </w:tcBorders>
          </w:tcPr>
          <w:p w:rsidR="00DF4254" w:rsidRDefault="00DF4254">
            <w:pPr>
              <w:pStyle w:val="Default"/>
              <w:rPr>
                <w:color w:val="auto"/>
              </w:rPr>
            </w:pPr>
          </w:p>
        </w:tc>
        <w:tc>
          <w:tcPr>
            <w:tcW w:w="205" w:type="dxa"/>
            <w:gridSpan w:val="3"/>
            <w:tcBorders>
              <w:top w:val="single" w:sz="7" w:space="0" w:color="000000"/>
              <w:left w:val="single" w:sz="7" w:space="0" w:color="000000"/>
              <w:right w:val="single" w:sz="8" w:space="0" w:color="000000"/>
            </w:tcBorders>
            <w:shd w:val="clear" w:color="auto" w:fill="7E7E7E"/>
          </w:tcPr>
          <w:p w:rsidR="00DF4254" w:rsidRDefault="00DF4254">
            <w:pPr>
              <w:pStyle w:val="Default"/>
              <w:rPr>
                <w:color w:val="auto"/>
              </w:rPr>
            </w:pPr>
          </w:p>
        </w:tc>
        <w:tc>
          <w:tcPr>
            <w:tcW w:w="203" w:type="dxa"/>
            <w:gridSpan w:val="3"/>
            <w:tcBorders>
              <w:top w:val="single" w:sz="7" w:space="0" w:color="000000"/>
              <w:left w:val="single" w:sz="8" w:space="0" w:color="000000"/>
              <w:right w:val="single" w:sz="7" w:space="0" w:color="000000"/>
            </w:tcBorders>
          </w:tcPr>
          <w:p w:rsidR="00DF4254" w:rsidRDefault="00DF4254">
            <w:pPr>
              <w:pStyle w:val="Default"/>
              <w:rPr>
                <w:color w:val="auto"/>
              </w:rPr>
            </w:pPr>
          </w:p>
        </w:tc>
        <w:tc>
          <w:tcPr>
            <w:tcW w:w="205" w:type="dxa"/>
            <w:gridSpan w:val="3"/>
            <w:tcBorders>
              <w:top w:val="single" w:sz="7" w:space="0" w:color="000000"/>
              <w:left w:val="single" w:sz="7" w:space="0" w:color="000000"/>
              <w:right w:val="single" w:sz="7" w:space="0" w:color="000000"/>
            </w:tcBorders>
          </w:tcPr>
          <w:p w:rsidR="00DF4254" w:rsidRDefault="00DF4254">
            <w:pPr>
              <w:pStyle w:val="Default"/>
              <w:rPr>
                <w:color w:val="auto"/>
              </w:rPr>
            </w:pPr>
          </w:p>
        </w:tc>
        <w:tc>
          <w:tcPr>
            <w:tcW w:w="205" w:type="dxa"/>
            <w:gridSpan w:val="3"/>
            <w:tcBorders>
              <w:top w:val="single" w:sz="7" w:space="0" w:color="000000"/>
              <w:left w:val="single" w:sz="7" w:space="0" w:color="000000"/>
              <w:right w:val="single" w:sz="8" w:space="0" w:color="000000"/>
            </w:tcBorders>
          </w:tcPr>
          <w:p w:rsidR="00DF4254" w:rsidRDefault="00DF4254">
            <w:pPr>
              <w:pStyle w:val="Default"/>
              <w:rPr>
                <w:color w:val="auto"/>
              </w:rPr>
            </w:pPr>
          </w:p>
        </w:tc>
        <w:tc>
          <w:tcPr>
            <w:tcW w:w="203" w:type="dxa"/>
            <w:gridSpan w:val="4"/>
            <w:tcBorders>
              <w:top w:val="single" w:sz="7" w:space="0" w:color="000000"/>
              <w:left w:val="single" w:sz="8" w:space="0" w:color="000000"/>
              <w:right w:val="single" w:sz="7" w:space="0" w:color="000000"/>
            </w:tcBorders>
          </w:tcPr>
          <w:p w:rsidR="00DF4254" w:rsidRDefault="00DF4254">
            <w:pPr>
              <w:pStyle w:val="Default"/>
              <w:rPr>
                <w:color w:val="auto"/>
              </w:rPr>
            </w:pPr>
          </w:p>
        </w:tc>
        <w:tc>
          <w:tcPr>
            <w:tcW w:w="205" w:type="dxa"/>
            <w:gridSpan w:val="4"/>
            <w:tcBorders>
              <w:top w:val="single" w:sz="7" w:space="0" w:color="000000"/>
              <w:left w:val="single" w:sz="7" w:space="0" w:color="000000"/>
              <w:right w:val="single" w:sz="7" w:space="0" w:color="000000"/>
            </w:tcBorders>
          </w:tcPr>
          <w:p w:rsidR="00DF4254" w:rsidRDefault="00DF4254">
            <w:pPr>
              <w:pStyle w:val="Default"/>
              <w:rPr>
                <w:color w:val="auto"/>
              </w:rPr>
            </w:pPr>
          </w:p>
        </w:tc>
        <w:tc>
          <w:tcPr>
            <w:tcW w:w="205" w:type="dxa"/>
            <w:gridSpan w:val="4"/>
            <w:tcBorders>
              <w:top w:val="single" w:sz="7" w:space="0" w:color="000000"/>
              <w:left w:val="single" w:sz="7" w:space="0" w:color="000000"/>
              <w:right w:val="single" w:sz="8" w:space="0" w:color="000000"/>
            </w:tcBorders>
          </w:tcPr>
          <w:p w:rsidR="00DF4254" w:rsidRDefault="00DF4254">
            <w:pPr>
              <w:pStyle w:val="Default"/>
              <w:rPr>
                <w:color w:val="auto"/>
              </w:rPr>
            </w:pPr>
          </w:p>
        </w:tc>
        <w:tc>
          <w:tcPr>
            <w:tcW w:w="203" w:type="dxa"/>
            <w:gridSpan w:val="3"/>
            <w:tcBorders>
              <w:top w:val="single" w:sz="7" w:space="0" w:color="000000"/>
              <w:left w:val="single" w:sz="8" w:space="0" w:color="000000"/>
              <w:right w:val="single" w:sz="7" w:space="0" w:color="000000"/>
            </w:tcBorders>
            <w:shd w:val="clear" w:color="auto" w:fill="7E7E7E"/>
          </w:tcPr>
          <w:p w:rsidR="00DF4254" w:rsidRDefault="00DF4254">
            <w:pPr>
              <w:pStyle w:val="Default"/>
              <w:rPr>
                <w:color w:val="auto"/>
              </w:rPr>
            </w:pPr>
          </w:p>
        </w:tc>
        <w:tc>
          <w:tcPr>
            <w:tcW w:w="205" w:type="dxa"/>
            <w:gridSpan w:val="3"/>
            <w:tcBorders>
              <w:top w:val="single" w:sz="7" w:space="0" w:color="000000"/>
              <w:left w:val="single" w:sz="7" w:space="0" w:color="000000"/>
              <w:right w:val="single" w:sz="7" w:space="0" w:color="000000"/>
            </w:tcBorders>
          </w:tcPr>
          <w:p w:rsidR="00DF4254" w:rsidRDefault="00DF4254">
            <w:pPr>
              <w:pStyle w:val="Default"/>
              <w:rPr>
                <w:color w:val="auto"/>
              </w:rPr>
            </w:pPr>
          </w:p>
        </w:tc>
        <w:tc>
          <w:tcPr>
            <w:tcW w:w="205" w:type="dxa"/>
            <w:gridSpan w:val="3"/>
            <w:tcBorders>
              <w:top w:val="single" w:sz="7" w:space="0" w:color="000000"/>
              <w:left w:val="single" w:sz="7" w:space="0" w:color="000000"/>
              <w:right w:val="single" w:sz="8" w:space="0" w:color="000000"/>
            </w:tcBorders>
          </w:tcPr>
          <w:p w:rsidR="00DF4254" w:rsidRDefault="00DF4254">
            <w:pPr>
              <w:pStyle w:val="Default"/>
              <w:rPr>
                <w:color w:val="auto"/>
              </w:rPr>
            </w:pPr>
          </w:p>
        </w:tc>
        <w:tc>
          <w:tcPr>
            <w:tcW w:w="203" w:type="dxa"/>
            <w:gridSpan w:val="4"/>
            <w:tcBorders>
              <w:top w:val="single" w:sz="7" w:space="0" w:color="000000"/>
              <w:left w:val="single" w:sz="8" w:space="0" w:color="000000"/>
              <w:right w:val="single" w:sz="7" w:space="0" w:color="000000"/>
            </w:tcBorders>
          </w:tcPr>
          <w:p w:rsidR="00DF4254" w:rsidRDefault="00DF4254">
            <w:pPr>
              <w:pStyle w:val="Default"/>
              <w:rPr>
                <w:color w:val="auto"/>
              </w:rPr>
            </w:pPr>
          </w:p>
        </w:tc>
        <w:tc>
          <w:tcPr>
            <w:tcW w:w="205" w:type="dxa"/>
            <w:gridSpan w:val="4"/>
            <w:tcBorders>
              <w:top w:val="single" w:sz="7" w:space="0" w:color="000000"/>
              <w:left w:val="single" w:sz="7" w:space="0" w:color="000000"/>
              <w:right w:val="single" w:sz="8" w:space="0" w:color="000000"/>
            </w:tcBorders>
          </w:tcPr>
          <w:p w:rsidR="00DF4254" w:rsidRDefault="00DF4254">
            <w:pPr>
              <w:pStyle w:val="Default"/>
              <w:rPr>
                <w:color w:val="auto"/>
              </w:rPr>
            </w:pPr>
          </w:p>
        </w:tc>
        <w:tc>
          <w:tcPr>
            <w:tcW w:w="205" w:type="dxa"/>
            <w:gridSpan w:val="3"/>
            <w:tcBorders>
              <w:top w:val="single" w:sz="7" w:space="0" w:color="000000"/>
              <w:left w:val="single" w:sz="8" w:space="0" w:color="000000"/>
              <w:right w:val="single" w:sz="8" w:space="0" w:color="000000"/>
            </w:tcBorders>
          </w:tcPr>
          <w:p w:rsidR="00DF4254" w:rsidRDefault="00DF4254">
            <w:pPr>
              <w:pStyle w:val="Default"/>
              <w:rPr>
                <w:color w:val="auto"/>
              </w:rPr>
            </w:pPr>
          </w:p>
        </w:tc>
        <w:tc>
          <w:tcPr>
            <w:tcW w:w="203" w:type="dxa"/>
            <w:gridSpan w:val="3"/>
            <w:tcBorders>
              <w:top w:val="single" w:sz="7" w:space="0" w:color="000000"/>
              <w:left w:val="single" w:sz="8" w:space="0" w:color="000000"/>
              <w:right w:val="single" w:sz="7" w:space="0" w:color="000000"/>
            </w:tcBorders>
          </w:tcPr>
          <w:p w:rsidR="00DF4254" w:rsidRDefault="00DF4254">
            <w:pPr>
              <w:pStyle w:val="Default"/>
              <w:rPr>
                <w:color w:val="auto"/>
              </w:rPr>
            </w:pPr>
          </w:p>
        </w:tc>
        <w:tc>
          <w:tcPr>
            <w:tcW w:w="205" w:type="dxa"/>
            <w:gridSpan w:val="3"/>
            <w:tcBorders>
              <w:top w:val="single" w:sz="7" w:space="0" w:color="000000"/>
              <w:left w:val="single" w:sz="7" w:space="0" w:color="000000"/>
              <w:right w:val="single" w:sz="8" w:space="0" w:color="000000"/>
            </w:tcBorders>
            <w:shd w:val="clear" w:color="auto" w:fill="7E7E7E"/>
          </w:tcPr>
          <w:p w:rsidR="00DF4254" w:rsidRDefault="00DF4254">
            <w:pPr>
              <w:pStyle w:val="Default"/>
              <w:rPr>
                <w:color w:val="auto"/>
              </w:rPr>
            </w:pPr>
          </w:p>
        </w:tc>
      </w:tr>
      <w:tr w:rsidR="00DF4254">
        <w:tblPrEx>
          <w:tblW w:w="13675" w:type="dxa"/>
          <w:tblInd w:w="0" w:type="nil"/>
          <w:tblCellMar>
            <w:top w:w="0" w:type="dxa"/>
            <w:bottom w:w="0" w:type="dxa"/>
          </w:tblCellMar>
        </w:tblPrEx>
        <w:trPr>
          <w:trHeight w:val="225"/>
        </w:trPr>
        <w:tc>
          <w:tcPr>
            <w:tcW w:w="1403" w:type="dxa"/>
            <w:tcBorders>
              <w:left w:val="single" w:sz="10" w:space="0" w:color="000000"/>
              <w:bottom w:val="single" w:sz="7" w:space="0" w:color="000000"/>
              <w:right w:val="single" w:sz="12" w:space="0" w:color="000000"/>
            </w:tcBorders>
          </w:tcPr>
          <w:p w:rsidR="00DF4254" w:rsidRDefault="00DF4254">
            <w:pPr>
              <w:pStyle w:val="Default"/>
              <w:jc w:val="center"/>
              <w:rPr>
                <w:sz w:val="12"/>
                <w:szCs w:val="12"/>
              </w:rPr>
            </w:pPr>
            <w:r>
              <w:rPr>
                <w:sz w:val="12"/>
                <w:szCs w:val="12"/>
              </w:rPr>
              <w:t xml:space="preserve">Académico </w:t>
            </w:r>
          </w:p>
        </w:tc>
        <w:tc>
          <w:tcPr>
            <w:tcW w:w="2308" w:type="dxa"/>
            <w:gridSpan w:val="2"/>
            <w:tcBorders>
              <w:left w:val="single" w:sz="12" w:space="0" w:color="000000"/>
              <w:bottom w:val="single" w:sz="7" w:space="0" w:color="000000"/>
              <w:right w:val="single" w:sz="12" w:space="0" w:color="000000"/>
            </w:tcBorders>
          </w:tcPr>
          <w:p w:rsidR="00DF4254" w:rsidRDefault="00DF4254">
            <w:pPr>
              <w:pStyle w:val="Default"/>
              <w:rPr>
                <w:sz w:val="12"/>
                <w:szCs w:val="12"/>
              </w:rPr>
            </w:pPr>
            <w:r>
              <w:rPr>
                <w:sz w:val="12"/>
                <w:szCs w:val="12"/>
              </w:rPr>
              <w:t xml:space="preserve">criterios de evaluación de proveedores </w:t>
            </w:r>
          </w:p>
        </w:tc>
        <w:tc>
          <w:tcPr>
            <w:tcW w:w="198" w:type="dxa"/>
            <w:gridSpan w:val="2"/>
            <w:tcBorders>
              <w:left w:val="single" w:sz="12" w:space="0" w:color="000000"/>
              <w:bottom w:val="single" w:sz="7" w:space="0" w:color="000000"/>
              <w:right w:val="single" w:sz="7" w:space="0" w:color="000000"/>
            </w:tcBorders>
          </w:tcPr>
          <w:p w:rsidR="00DF4254" w:rsidRDefault="00DF4254">
            <w:pPr>
              <w:pStyle w:val="Default"/>
              <w:rPr>
                <w:color w:val="auto"/>
              </w:rPr>
            </w:pPr>
          </w:p>
        </w:tc>
        <w:tc>
          <w:tcPr>
            <w:tcW w:w="205" w:type="dxa"/>
            <w:gridSpan w:val="2"/>
            <w:tcBorders>
              <w:left w:val="single" w:sz="7" w:space="0" w:color="000000"/>
              <w:bottom w:val="single" w:sz="7" w:space="0" w:color="000000"/>
              <w:right w:val="single" w:sz="8" w:space="0" w:color="000000"/>
            </w:tcBorders>
          </w:tcPr>
          <w:p w:rsidR="00DF4254" w:rsidRDefault="00DF4254">
            <w:pPr>
              <w:pStyle w:val="Default"/>
              <w:rPr>
                <w:color w:val="auto"/>
              </w:rPr>
            </w:pPr>
          </w:p>
        </w:tc>
        <w:tc>
          <w:tcPr>
            <w:tcW w:w="203" w:type="dxa"/>
            <w:gridSpan w:val="2"/>
            <w:tcBorders>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tcBorders>
              <w:left w:val="single" w:sz="7" w:space="0" w:color="000000"/>
              <w:bottom w:val="single" w:sz="7" w:space="0" w:color="000000"/>
              <w:right w:val="single" w:sz="7" w:space="0" w:color="000000"/>
            </w:tcBorders>
          </w:tcPr>
          <w:p w:rsidR="00DF4254" w:rsidRDefault="00DF4254">
            <w:pPr>
              <w:pStyle w:val="Default"/>
              <w:rPr>
                <w:color w:val="auto"/>
              </w:rPr>
            </w:pPr>
          </w:p>
        </w:tc>
        <w:tc>
          <w:tcPr>
            <w:tcW w:w="205" w:type="dxa"/>
            <w:tcBorders>
              <w:left w:val="single" w:sz="7" w:space="0" w:color="000000"/>
              <w:bottom w:val="single" w:sz="7" w:space="0" w:color="000000"/>
              <w:right w:val="single" w:sz="8" w:space="0" w:color="000000"/>
            </w:tcBorders>
            <w:shd w:val="clear" w:color="auto" w:fill="518ED5"/>
          </w:tcPr>
          <w:p w:rsidR="00DF4254" w:rsidRDefault="00DF4254">
            <w:pPr>
              <w:pStyle w:val="Default"/>
              <w:rPr>
                <w:color w:val="auto"/>
              </w:rPr>
            </w:pPr>
          </w:p>
        </w:tc>
        <w:tc>
          <w:tcPr>
            <w:tcW w:w="203" w:type="dxa"/>
            <w:tcBorders>
              <w:left w:val="single" w:sz="8" w:space="0" w:color="000000"/>
              <w:bottom w:val="single" w:sz="7" w:space="0" w:color="000000"/>
              <w:right w:val="single" w:sz="7" w:space="0" w:color="000000"/>
            </w:tcBorders>
            <w:shd w:val="clear" w:color="auto" w:fill="518ED5"/>
          </w:tcPr>
          <w:p w:rsidR="00DF4254" w:rsidRDefault="00DF4254">
            <w:pPr>
              <w:pStyle w:val="Default"/>
              <w:rPr>
                <w:color w:val="auto"/>
              </w:rPr>
            </w:pPr>
          </w:p>
        </w:tc>
        <w:tc>
          <w:tcPr>
            <w:tcW w:w="205" w:type="dxa"/>
            <w:tcBorders>
              <w:left w:val="single" w:sz="7" w:space="0" w:color="000000"/>
              <w:bottom w:val="single" w:sz="7" w:space="0" w:color="000000"/>
              <w:right w:val="single" w:sz="7" w:space="0" w:color="000000"/>
            </w:tcBorders>
            <w:shd w:val="clear" w:color="auto" w:fill="7E7E7E"/>
          </w:tcPr>
          <w:p w:rsidR="00DF4254" w:rsidRDefault="00DF4254">
            <w:pPr>
              <w:pStyle w:val="Default"/>
              <w:rPr>
                <w:color w:val="auto"/>
              </w:rPr>
            </w:pPr>
          </w:p>
        </w:tc>
        <w:tc>
          <w:tcPr>
            <w:tcW w:w="205" w:type="dxa"/>
            <w:gridSpan w:val="2"/>
            <w:tcBorders>
              <w:left w:val="single" w:sz="7" w:space="0" w:color="000000"/>
              <w:bottom w:val="single" w:sz="7" w:space="0" w:color="000000"/>
              <w:right w:val="single" w:sz="8" w:space="0" w:color="000000"/>
            </w:tcBorders>
          </w:tcPr>
          <w:p w:rsidR="00DF4254" w:rsidRDefault="00DF4254">
            <w:pPr>
              <w:pStyle w:val="Default"/>
              <w:rPr>
                <w:color w:val="auto"/>
              </w:rPr>
            </w:pPr>
          </w:p>
        </w:tc>
        <w:tc>
          <w:tcPr>
            <w:tcW w:w="203" w:type="dxa"/>
            <w:tcBorders>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tcBorders>
              <w:left w:val="single" w:sz="7" w:space="0" w:color="000000"/>
              <w:bottom w:val="single" w:sz="7" w:space="0" w:color="000000"/>
              <w:right w:val="single" w:sz="8" w:space="0" w:color="000000"/>
            </w:tcBorders>
          </w:tcPr>
          <w:p w:rsidR="00DF4254" w:rsidRDefault="00DF4254">
            <w:pPr>
              <w:pStyle w:val="Default"/>
              <w:rPr>
                <w:color w:val="auto"/>
              </w:rPr>
            </w:pPr>
          </w:p>
        </w:tc>
        <w:tc>
          <w:tcPr>
            <w:tcW w:w="205" w:type="dxa"/>
            <w:tcBorders>
              <w:left w:val="single" w:sz="8" w:space="0" w:color="000000"/>
              <w:bottom w:val="single" w:sz="7" w:space="0" w:color="000000"/>
              <w:right w:val="single" w:sz="8" w:space="0" w:color="000000"/>
            </w:tcBorders>
          </w:tcPr>
          <w:p w:rsidR="00DF4254" w:rsidRDefault="00DF4254">
            <w:pPr>
              <w:pStyle w:val="Default"/>
              <w:rPr>
                <w:color w:val="auto"/>
              </w:rPr>
            </w:pPr>
          </w:p>
        </w:tc>
        <w:tc>
          <w:tcPr>
            <w:tcW w:w="203" w:type="dxa"/>
            <w:gridSpan w:val="2"/>
            <w:tcBorders>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gridSpan w:val="3"/>
            <w:tcBorders>
              <w:left w:val="single" w:sz="7" w:space="0" w:color="000000"/>
              <w:bottom w:val="single" w:sz="7" w:space="0" w:color="000000"/>
              <w:right w:val="single" w:sz="8" w:space="0" w:color="000000"/>
            </w:tcBorders>
          </w:tcPr>
          <w:p w:rsidR="00DF4254" w:rsidRDefault="00DF4254">
            <w:pPr>
              <w:pStyle w:val="Default"/>
              <w:rPr>
                <w:color w:val="auto"/>
              </w:rPr>
            </w:pPr>
          </w:p>
        </w:tc>
        <w:tc>
          <w:tcPr>
            <w:tcW w:w="203" w:type="dxa"/>
            <w:gridSpan w:val="4"/>
            <w:tcBorders>
              <w:left w:val="single" w:sz="8" w:space="0" w:color="000000"/>
              <w:bottom w:val="single" w:sz="7" w:space="0" w:color="000000"/>
              <w:right w:val="single" w:sz="7" w:space="0" w:color="000000"/>
            </w:tcBorders>
            <w:shd w:val="clear" w:color="auto" w:fill="7E7E7E"/>
          </w:tcPr>
          <w:p w:rsidR="00DF4254" w:rsidRDefault="00DF4254">
            <w:pPr>
              <w:pStyle w:val="Default"/>
              <w:rPr>
                <w:color w:val="auto"/>
              </w:rPr>
            </w:pPr>
          </w:p>
        </w:tc>
        <w:tc>
          <w:tcPr>
            <w:tcW w:w="205" w:type="dxa"/>
            <w:gridSpan w:val="3"/>
            <w:tcBorders>
              <w:left w:val="single" w:sz="7" w:space="0" w:color="000000"/>
              <w:bottom w:val="single" w:sz="7" w:space="0" w:color="000000"/>
              <w:right w:val="single" w:sz="7" w:space="0" w:color="000000"/>
            </w:tcBorders>
          </w:tcPr>
          <w:p w:rsidR="00DF4254" w:rsidRDefault="00DF4254">
            <w:pPr>
              <w:pStyle w:val="Default"/>
              <w:rPr>
                <w:color w:val="auto"/>
              </w:rPr>
            </w:pPr>
          </w:p>
        </w:tc>
        <w:tc>
          <w:tcPr>
            <w:tcW w:w="205" w:type="dxa"/>
            <w:gridSpan w:val="3"/>
            <w:tcBorders>
              <w:left w:val="single" w:sz="7" w:space="0" w:color="000000"/>
              <w:bottom w:val="single" w:sz="7" w:space="0" w:color="000000"/>
              <w:right w:val="single" w:sz="8" w:space="0" w:color="000000"/>
            </w:tcBorders>
          </w:tcPr>
          <w:p w:rsidR="00DF4254" w:rsidRDefault="00DF4254">
            <w:pPr>
              <w:pStyle w:val="Default"/>
              <w:rPr>
                <w:color w:val="auto"/>
              </w:rPr>
            </w:pPr>
          </w:p>
        </w:tc>
        <w:tc>
          <w:tcPr>
            <w:tcW w:w="203" w:type="dxa"/>
            <w:gridSpan w:val="3"/>
            <w:tcBorders>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gridSpan w:val="3"/>
            <w:tcBorders>
              <w:left w:val="single" w:sz="7" w:space="0" w:color="000000"/>
              <w:bottom w:val="single" w:sz="7" w:space="0" w:color="000000"/>
              <w:right w:val="single" w:sz="7" w:space="0" w:color="000000"/>
            </w:tcBorders>
          </w:tcPr>
          <w:p w:rsidR="00DF4254" w:rsidRDefault="00DF4254">
            <w:pPr>
              <w:pStyle w:val="Default"/>
              <w:rPr>
                <w:color w:val="auto"/>
              </w:rPr>
            </w:pPr>
          </w:p>
        </w:tc>
        <w:tc>
          <w:tcPr>
            <w:tcW w:w="205" w:type="dxa"/>
            <w:gridSpan w:val="3"/>
            <w:tcBorders>
              <w:left w:val="single" w:sz="7" w:space="0" w:color="000000"/>
              <w:bottom w:val="single" w:sz="7" w:space="0" w:color="000000"/>
              <w:right w:val="single" w:sz="8" w:space="0" w:color="000000"/>
            </w:tcBorders>
          </w:tcPr>
          <w:p w:rsidR="00DF4254" w:rsidRDefault="00DF4254">
            <w:pPr>
              <w:pStyle w:val="Default"/>
              <w:rPr>
                <w:color w:val="auto"/>
              </w:rPr>
            </w:pPr>
          </w:p>
        </w:tc>
        <w:tc>
          <w:tcPr>
            <w:tcW w:w="203" w:type="dxa"/>
            <w:gridSpan w:val="4"/>
            <w:tcBorders>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gridSpan w:val="4"/>
            <w:tcBorders>
              <w:left w:val="single" w:sz="7" w:space="0" w:color="000000"/>
              <w:bottom w:val="single" w:sz="7" w:space="0" w:color="000000"/>
              <w:right w:val="single" w:sz="7" w:space="0" w:color="000000"/>
            </w:tcBorders>
            <w:shd w:val="clear" w:color="auto" w:fill="7E7E7E"/>
          </w:tcPr>
          <w:p w:rsidR="00DF4254" w:rsidRDefault="00DF4254">
            <w:pPr>
              <w:pStyle w:val="Default"/>
              <w:rPr>
                <w:color w:val="auto"/>
              </w:rPr>
            </w:pPr>
          </w:p>
        </w:tc>
        <w:tc>
          <w:tcPr>
            <w:tcW w:w="205" w:type="dxa"/>
            <w:gridSpan w:val="3"/>
            <w:tcBorders>
              <w:left w:val="single" w:sz="7" w:space="0" w:color="000000"/>
              <w:bottom w:val="single" w:sz="7" w:space="0" w:color="000000"/>
              <w:right w:val="single" w:sz="8" w:space="0" w:color="000000"/>
            </w:tcBorders>
          </w:tcPr>
          <w:p w:rsidR="00DF4254" w:rsidRDefault="00DF4254">
            <w:pPr>
              <w:pStyle w:val="Default"/>
              <w:rPr>
                <w:color w:val="auto"/>
              </w:rPr>
            </w:pPr>
          </w:p>
        </w:tc>
        <w:tc>
          <w:tcPr>
            <w:tcW w:w="203" w:type="dxa"/>
            <w:gridSpan w:val="3"/>
            <w:tcBorders>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gridSpan w:val="3"/>
            <w:tcBorders>
              <w:left w:val="single" w:sz="7" w:space="0" w:color="000000"/>
              <w:bottom w:val="single" w:sz="7" w:space="0" w:color="000000"/>
              <w:right w:val="single" w:sz="8" w:space="0" w:color="000000"/>
            </w:tcBorders>
          </w:tcPr>
          <w:p w:rsidR="00DF4254" w:rsidRDefault="00DF4254">
            <w:pPr>
              <w:pStyle w:val="Default"/>
              <w:rPr>
                <w:color w:val="auto"/>
              </w:rPr>
            </w:pPr>
          </w:p>
        </w:tc>
        <w:tc>
          <w:tcPr>
            <w:tcW w:w="203" w:type="dxa"/>
            <w:gridSpan w:val="3"/>
            <w:tcBorders>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gridSpan w:val="4"/>
            <w:tcBorders>
              <w:left w:val="single" w:sz="7" w:space="0" w:color="000000"/>
              <w:bottom w:val="single" w:sz="7" w:space="0" w:color="000000"/>
              <w:right w:val="single" w:sz="7" w:space="0" w:color="000000"/>
            </w:tcBorders>
          </w:tcPr>
          <w:p w:rsidR="00DF4254" w:rsidRDefault="00DF4254">
            <w:pPr>
              <w:pStyle w:val="Default"/>
              <w:rPr>
                <w:color w:val="auto"/>
              </w:rPr>
            </w:pPr>
          </w:p>
        </w:tc>
        <w:tc>
          <w:tcPr>
            <w:tcW w:w="180" w:type="dxa"/>
            <w:gridSpan w:val="4"/>
            <w:tcBorders>
              <w:left w:val="single" w:sz="7" w:space="0" w:color="000000"/>
              <w:bottom w:val="single" w:sz="7" w:space="0" w:color="000000"/>
              <w:right w:val="single" w:sz="12" w:space="0" w:color="000000"/>
            </w:tcBorders>
          </w:tcPr>
          <w:p w:rsidR="00DF4254" w:rsidRDefault="00DF4254">
            <w:pPr>
              <w:pStyle w:val="Default"/>
              <w:rPr>
                <w:color w:val="auto"/>
              </w:rPr>
            </w:pPr>
          </w:p>
        </w:tc>
        <w:tc>
          <w:tcPr>
            <w:tcW w:w="198" w:type="dxa"/>
            <w:gridSpan w:val="4"/>
            <w:tcBorders>
              <w:left w:val="single" w:sz="12" w:space="0" w:color="000000"/>
              <w:bottom w:val="single" w:sz="7" w:space="0" w:color="000000"/>
              <w:right w:val="single" w:sz="7" w:space="0" w:color="000000"/>
            </w:tcBorders>
            <w:shd w:val="clear" w:color="auto" w:fill="7E7E7E"/>
          </w:tcPr>
          <w:p w:rsidR="00DF4254" w:rsidRDefault="00DF4254">
            <w:pPr>
              <w:pStyle w:val="Default"/>
              <w:rPr>
                <w:color w:val="auto"/>
              </w:rPr>
            </w:pPr>
          </w:p>
        </w:tc>
        <w:tc>
          <w:tcPr>
            <w:tcW w:w="205" w:type="dxa"/>
            <w:gridSpan w:val="3"/>
            <w:tcBorders>
              <w:left w:val="single" w:sz="7" w:space="0" w:color="000000"/>
              <w:bottom w:val="single" w:sz="7" w:space="0" w:color="000000"/>
              <w:right w:val="single" w:sz="7" w:space="0" w:color="000000"/>
            </w:tcBorders>
          </w:tcPr>
          <w:p w:rsidR="00DF4254" w:rsidRDefault="00DF4254">
            <w:pPr>
              <w:pStyle w:val="Default"/>
              <w:rPr>
                <w:color w:val="auto"/>
              </w:rPr>
            </w:pPr>
          </w:p>
        </w:tc>
        <w:tc>
          <w:tcPr>
            <w:tcW w:w="205" w:type="dxa"/>
            <w:gridSpan w:val="3"/>
            <w:tcBorders>
              <w:left w:val="single" w:sz="7" w:space="0" w:color="000000"/>
              <w:bottom w:val="single" w:sz="7" w:space="0" w:color="000000"/>
              <w:right w:val="single" w:sz="8" w:space="0" w:color="000000"/>
            </w:tcBorders>
          </w:tcPr>
          <w:p w:rsidR="00DF4254" w:rsidRDefault="00DF4254">
            <w:pPr>
              <w:pStyle w:val="Default"/>
              <w:rPr>
                <w:color w:val="auto"/>
              </w:rPr>
            </w:pPr>
          </w:p>
        </w:tc>
        <w:tc>
          <w:tcPr>
            <w:tcW w:w="203" w:type="dxa"/>
            <w:gridSpan w:val="3"/>
            <w:tcBorders>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gridSpan w:val="4"/>
            <w:tcBorders>
              <w:left w:val="single" w:sz="7" w:space="0" w:color="000000"/>
              <w:bottom w:val="single" w:sz="7" w:space="0" w:color="000000"/>
              <w:right w:val="single" w:sz="7" w:space="0" w:color="000000"/>
            </w:tcBorders>
          </w:tcPr>
          <w:p w:rsidR="00DF4254" w:rsidRDefault="00DF4254">
            <w:pPr>
              <w:pStyle w:val="Default"/>
              <w:rPr>
                <w:color w:val="auto"/>
              </w:rPr>
            </w:pPr>
          </w:p>
        </w:tc>
        <w:tc>
          <w:tcPr>
            <w:tcW w:w="205" w:type="dxa"/>
            <w:gridSpan w:val="4"/>
            <w:tcBorders>
              <w:left w:val="single" w:sz="7" w:space="0" w:color="000000"/>
              <w:bottom w:val="single" w:sz="7" w:space="0" w:color="000000"/>
              <w:right w:val="single" w:sz="8" w:space="0" w:color="000000"/>
            </w:tcBorders>
          </w:tcPr>
          <w:p w:rsidR="00DF4254" w:rsidRDefault="00DF4254">
            <w:pPr>
              <w:pStyle w:val="Default"/>
              <w:rPr>
                <w:color w:val="auto"/>
              </w:rPr>
            </w:pPr>
          </w:p>
        </w:tc>
        <w:tc>
          <w:tcPr>
            <w:tcW w:w="203" w:type="dxa"/>
            <w:gridSpan w:val="4"/>
            <w:tcBorders>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gridSpan w:val="3"/>
            <w:tcBorders>
              <w:left w:val="single" w:sz="7" w:space="0" w:color="000000"/>
              <w:bottom w:val="single" w:sz="7" w:space="0" w:color="000000"/>
              <w:right w:val="single" w:sz="8" w:space="0" w:color="000000"/>
            </w:tcBorders>
            <w:shd w:val="clear" w:color="auto" w:fill="7E7E7E"/>
          </w:tcPr>
          <w:p w:rsidR="00DF4254" w:rsidRDefault="00DF4254">
            <w:pPr>
              <w:pStyle w:val="Default"/>
              <w:rPr>
                <w:color w:val="auto"/>
              </w:rPr>
            </w:pPr>
          </w:p>
        </w:tc>
        <w:tc>
          <w:tcPr>
            <w:tcW w:w="203" w:type="dxa"/>
            <w:gridSpan w:val="3"/>
            <w:tcBorders>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gridSpan w:val="3"/>
            <w:tcBorders>
              <w:left w:val="single" w:sz="7" w:space="0" w:color="000000"/>
              <w:bottom w:val="single" w:sz="7" w:space="0" w:color="000000"/>
              <w:right w:val="single" w:sz="7" w:space="0" w:color="000000"/>
            </w:tcBorders>
          </w:tcPr>
          <w:p w:rsidR="00DF4254" w:rsidRDefault="00DF4254">
            <w:pPr>
              <w:pStyle w:val="Default"/>
              <w:rPr>
                <w:color w:val="auto"/>
              </w:rPr>
            </w:pPr>
          </w:p>
        </w:tc>
        <w:tc>
          <w:tcPr>
            <w:tcW w:w="205" w:type="dxa"/>
            <w:gridSpan w:val="3"/>
            <w:tcBorders>
              <w:left w:val="single" w:sz="7" w:space="0" w:color="000000"/>
              <w:bottom w:val="single" w:sz="7" w:space="0" w:color="000000"/>
              <w:right w:val="single" w:sz="8" w:space="0" w:color="000000"/>
            </w:tcBorders>
          </w:tcPr>
          <w:p w:rsidR="00DF4254" w:rsidRDefault="00DF4254">
            <w:pPr>
              <w:pStyle w:val="Default"/>
              <w:rPr>
                <w:color w:val="auto"/>
              </w:rPr>
            </w:pPr>
          </w:p>
        </w:tc>
        <w:tc>
          <w:tcPr>
            <w:tcW w:w="203" w:type="dxa"/>
            <w:gridSpan w:val="4"/>
            <w:tcBorders>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gridSpan w:val="4"/>
            <w:tcBorders>
              <w:left w:val="single" w:sz="7" w:space="0" w:color="000000"/>
              <w:bottom w:val="single" w:sz="7" w:space="0" w:color="000000"/>
              <w:right w:val="single" w:sz="7" w:space="0" w:color="000000"/>
            </w:tcBorders>
          </w:tcPr>
          <w:p w:rsidR="00DF4254" w:rsidRDefault="00DF4254">
            <w:pPr>
              <w:pStyle w:val="Default"/>
              <w:rPr>
                <w:color w:val="auto"/>
              </w:rPr>
            </w:pPr>
          </w:p>
        </w:tc>
        <w:tc>
          <w:tcPr>
            <w:tcW w:w="205" w:type="dxa"/>
            <w:gridSpan w:val="4"/>
            <w:tcBorders>
              <w:left w:val="single" w:sz="7" w:space="0" w:color="000000"/>
              <w:bottom w:val="single" w:sz="7" w:space="0" w:color="000000"/>
              <w:right w:val="single" w:sz="8" w:space="0" w:color="000000"/>
            </w:tcBorders>
          </w:tcPr>
          <w:p w:rsidR="00DF4254" w:rsidRDefault="00DF4254">
            <w:pPr>
              <w:pStyle w:val="Default"/>
              <w:rPr>
                <w:color w:val="auto"/>
              </w:rPr>
            </w:pPr>
          </w:p>
        </w:tc>
        <w:tc>
          <w:tcPr>
            <w:tcW w:w="203" w:type="dxa"/>
            <w:gridSpan w:val="3"/>
            <w:tcBorders>
              <w:left w:val="single" w:sz="8" w:space="0" w:color="000000"/>
              <w:bottom w:val="single" w:sz="7" w:space="0" w:color="000000"/>
              <w:right w:val="single" w:sz="7" w:space="0" w:color="000000"/>
            </w:tcBorders>
            <w:shd w:val="clear" w:color="auto" w:fill="7E7E7E"/>
          </w:tcPr>
          <w:p w:rsidR="00DF4254" w:rsidRDefault="00DF4254">
            <w:pPr>
              <w:pStyle w:val="Default"/>
              <w:rPr>
                <w:color w:val="auto"/>
              </w:rPr>
            </w:pPr>
          </w:p>
        </w:tc>
        <w:tc>
          <w:tcPr>
            <w:tcW w:w="205" w:type="dxa"/>
            <w:gridSpan w:val="3"/>
            <w:tcBorders>
              <w:left w:val="single" w:sz="7" w:space="0" w:color="000000"/>
              <w:bottom w:val="single" w:sz="7" w:space="0" w:color="000000"/>
              <w:right w:val="single" w:sz="7" w:space="0" w:color="000000"/>
            </w:tcBorders>
          </w:tcPr>
          <w:p w:rsidR="00DF4254" w:rsidRDefault="00DF4254">
            <w:pPr>
              <w:pStyle w:val="Default"/>
              <w:rPr>
                <w:color w:val="auto"/>
              </w:rPr>
            </w:pPr>
          </w:p>
        </w:tc>
        <w:tc>
          <w:tcPr>
            <w:tcW w:w="205" w:type="dxa"/>
            <w:gridSpan w:val="3"/>
            <w:tcBorders>
              <w:left w:val="single" w:sz="7" w:space="0" w:color="000000"/>
              <w:bottom w:val="single" w:sz="7" w:space="0" w:color="000000"/>
              <w:right w:val="single" w:sz="8" w:space="0" w:color="000000"/>
            </w:tcBorders>
          </w:tcPr>
          <w:p w:rsidR="00DF4254" w:rsidRDefault="00DF4254">
            <w:pPr>
              <w:pStyle w:val="Default"/>
              <w:rPr>
                <w:color w:val="auto"/>
              </w:rPr>
            </w:pPr>
          </w:p>
        </w:tc>
        <w:tc>
          <w:tcPr>
            <w:tcW w:w="203" w:type="dxa"/>
            <w:gridSpan w:val="4"/>
            <w:tcBorders>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gridSpan w:val="4"/>
            <w:tcBorders>
              <w:left w:val="single" w:sz="7" w:space="0" w:color="000000"/>
              <w:bottom w:val="single" w:sz="7" w:space="0" w:color="000000"/>
              <w:right w:val="single" w:sz="8" w:space="0" w:color="000000"/>
            </w:tcBorders>
          </w:tcPr>
          <w:p w:rsidR="00DF4254" w:rsidRDefault="00DF4254">
            <w:pPr>
              <w:pStyle w:val="Default"/>
              <w:rPr>
                <w:color w:val="auto"/>
              </w:rPr>
            </w:pPr>
          </w:p>
        </w:tc>
        <w:tc>
          <w:tcPr>
            <w:tcW w:w="205" w:type="dxa"/>
            <w:gridSpan w:val="3"/>
            <w:tcBorders>
              <w:left w:val="single" w:sz="8" w:space="0" w:color="000000"/>
              <w:bottom w:val="single" w:sz="7" w:space="0" w:color="000000"/>
              <w:right w:val="single" w:sz="8" w:space="0" w:color="000000"/>
            </w:tcBorders>
          </w:tcPr>
          <w:p w:rsidR="00DF4254" w:rsidRDefault="00DF4254">
            <w:pPr>
              <w:pStyle w:val="Default"/>
              <w:rPr>
                <w:color w:val="auto"/>
              </w:rPr>
            </w:pPr>
          </w:p>
        </w:tc>
        <w:tc>
          <w:tcPr>
            <w:tcW w:w="203" w:type="dxa"/>
            <w:gridSpan w:val="3"/>
            <w:tcBorders>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gridSpan w:val="3"/>
            <w:tcBorders>
              <w:left w:val="single" w:sz="7" w:space="0" w:color="000000"/>
              <w:bottom w:val="single" w:sz="7" w:space="0" w:color="000000"/>
              <w:right w:val="single" w:sz="8" w:space="0" w:color="000000"/>
            </w:tcBorders>
            <w:shd w:val="clear" w:color="auto" w:fill="7E7E7E"/>
          </w:tcPr>
          <w:p w:rsidR="00DF4254" w:rsidRDefault="00DF4254">
            <w:pPr>
              <w:pStyle w:val="Default"/>
              <w:rPr>
                <w:color w:val="auto"/>
              </w:rPr>
            </w:pPr>
          </w:p>
        </w:tc>
      </w:tr>
      <w:tr w:rsidR="00DF4254">
        <w:tblPrEx>
          <w:tblW w:w="13675" w:type="dxa"/>
          <w:tblInd w:w="0" w:type="nil"/>
          <w:tblCellMar>
            <w:top w:w="0" w:type="dxa"/>
            <w:bottom w:w="0" w:type="dxa"/>
          </w:tblCellMar>
        </w:tblPrEx>
        <w:trPr>
          <w:trHeight w:val="473"/>
        </w:trPr>
        <w:tc>
          <w:tcPr>
            <w:tcW w:w="1403" w:type="dxa"/>
            <w:tcBorders>
              <w:top w:val="single" w:sz="7" w:space="0" w:color="000000"/>
              <w:left w:val="single" w:sz="10" w:space="0" w:color="000000"/>
              <w:bottom w:val="single" w:sz="8" w:space="0" w:color="000000"/>
              <w:right w:val="single" w:sz="12" w:space="0" w:color="000000"/>
            </w:tcBorders>
          </w:tcPr>
          <w:p w:rsidR="00DF4254" w:rsidRDefault="00DF4254">
            <w:pPr>
              <w:pStyle w:val="Default"/>
              <w:jc w:val="center"/>
              <w:rPr>
                <w:sz w:val="12"/>
                <w:szCs w:val="12"/>
              </w:rPr>
            </w:pPr>
            <w:r>
              <w:rPr>
                <w:sz w:val="12"/>
                <w:szCs w:val="12"/>
              </w:rPr>
              <w:t xml:space="preserve">Secretario Técnico Académico y Asistente Técnico Académico </w:t>
            </w:r>
          </w:p>
        </w:tc>
        <w:tc>
          <w:tcPr>
            <w:tcW w:w="2308" w:type="dxa"/>
            <w:gridSpan w:val="2"/>
            <w:tcBorders>
              <w:top w:val="single" w:sz="7" w:space="0" w:color="000000"/>
              <w:left w:val="single" w:sz="12" w:space="0" w:color="000000"/>
              <w:bottom w:val="single" w:sz="8" w:space="0" w:color="000000"/>
              <w:right w:val="single" w:sz="12" w:space="0" w:color="000000"/>
            </w:tcBorders>
            <w:vAlign w:val="center"/>
          </w:tcPr>
          <w:p w:rsidR="00DF4254" w:rsidRDefault="00DF4254">
            <w:pPr>
              <w:pStyle w:val="Default"/>
              <w:rPr>
                <w:sz w:val="12"/>
                <w:szCs w:val="12"/>
              </w:rPr>
            </w:pPr>
            <w:r>
              <w:rPr>
                <w:sz w:val="12"/>
                <w:szCs w:val="12"/>
              </w:rPr>
              <w:t xml:space="preserve">Establecer mecanismo de evaluación del nivel de satisfacción de clientes </w:t>
            </w:r>
          </w:p>
        </w:tc>
        <w:tc>
          <w:tcPr>
            <w:tcW w:w="198" w:type="dxa"/>
            <w:gridSpan w:val="2"/>
            <w:tcBorders>
              <w:top w:val="single" w:sz="7" w:space="0" w:color="000000"/>
              <w:left w:val="single" w:sz="12" w:space="0" w:color="000000"/>
              <w:bottom w:val="single" w:sz="8" w:space="0" w:color="000000"/>
              <w:right w:val="single" w:sz="7" w:space="0" w:color="000000"/>
            </w:tcBorders>
          </w:tcPr>
          <w:p w:rsidR="00DF4254" w:rsidRDefault="00DF4254">
            <w:pPr>
              <w:pStyle w:val="Default"/>
              <w:rPr>
                <w:color w:val="auto"/>
              </w:rPr>
            </w:pPr>
          </w:p>
        </w:tc>
        <w:tc>
          <w:tcPr>
            <w:tcW w:w="205" w:type="dxa"/>
            <w:gridSpan w:val="2"/>
            <w:tcBorders>
              <w:top w:val="single" w:sz="7" w:space="0" w:color="000000"/>
              <w:left w:val="single" w:sz="7" w:space="0" w:color="000000"/>
              <w:bottom w:val="single" w:sz="8" w:space="0" w:color="000000"/>
              <w:right w:val="single" w:sz="8" w:space="0" w:color="000000"/>
            </w:tcBorders>
          </w:tcPr>
          <w:p w:rsidR="00DF4254" w:rsidRDefault="00DF4254">
            <w:pPr>
              <w:pStyle w:val="Default"/>
              <w:rPr>
                <w:color w:val="auto"/>
              </w:rPr>
            </w:pPr>
          </w:p>
        </w:tc>
        <w:tc>
          <w:tcPr>
            <w:tcW w:w="203" w:type="dxa"/>
            <w:gridSpan w:val="2"/>
            <w:tcBorders>
              <w:top w:val="single" w:sz="7" w:space="0" w:color="000000"/>
              <w:left w:val="single" w:sz="8" w:space="0" w:color="000000"/>
              <w:bottom w:val="single" w:sz="8" w:space="0" w:color="000000"/>
              <w:right w:val="single" w:sz="7" w:space="0" w:color="000000"/>
            </w:tcBorders>
          </w:tcPr>
          <w:p w:rsidR="00DF4254" w:rsidRDefault="00DF4254">
            <w:pPr>
              <w:pStyle w:val="Default"/>
              <w:rPr>
                <w:color w:val="auto"/>
              </w:rPr>
            </w:pPr>
          </w:p>
        </w:tc>
        <w:tc>
          <w:tcPr>
            <w:tcW w:w="205" w:type="dxa"/>
            <w:tcBorders>
              <w:top w:val="single" w:sz="7" w:space="0" w:color="000000"/>
              <w:left w:val="single" w:sz="7" w:space="0" w:color="000000"/>
              <w:bottom w:val="single" w:sz="8" w:space="0" w:color="000000"/>
              <w:right w:val="single" w:sz="7" w:space="0" w:color="000000"/>
            </w:tcBorders>
          </w:tcPr>
          <w:p w:rsidR="00DF4254" w:rsidRDefault="00DF4254">
            <w:pPr>
              <w:pStyle w:val="Default"/>
              <w:rPr>
                <w:color w:val="auto"/>
              </w:rPr>
            </w:pPr>
          </w:p>
        </w:tc>
        <w:tc>
          <w:tcPr>
            <w:tcW w:w="205" w:type="dxa"/>
            <w:tcBorders>
              <w:top w:val="single" w:sz="7" w:space="0" w:color="000000"/>
              <w:left w:val="single" w:sz="7" w:space="0" w:color="000000"/>
              <w:bottom w:val="single" w:sz="8" w:space="0" w:color="000000"/>
              <w:right w:val="single" w:sz="8" w:space="0" w:color="000000"/>
            </w:tcBorders>
          </w:tcPr>
          <w:p w:rsidR="00DF4254" w:rsidRDefault="00DF4254">
            <w:pPr>
              <w:pStyle w:val="Default"/>
              <w:rPr>
                <w:color w:val="auto"/>
              </w:rPr>
            </w:pPr>
          </w:p>
        </w:tc>
        <w:tc>
          <w:tcPr>
            <w:tcW w:w="203" w:type="dxa"/>
            <w:tcBorders>
              <w:top w:val="single" w:sz="7" w:space="0" w:color="000000"/>
              <w:left w:val="single" w:sz="8" w:space="0" w:color="000000"/>
              <w:bottom w:val="single" w:sz="8" w:space="0" w:color="000000"/>
              <w:right w:val="single" w:sz="7" w:space="0" w:color="000000"/>
            </w:tcBorders>
          </w:tcPr>
          <w:p w:rsidR="00DF4254" w:rsidRDefault="00DF4254">
            <w:pPr>
              <w:pStyle w:val="Default"/>
              <w:rPr>
                <w:color w:val="auto"/>
              </w:rPr>
            </w:pPr>
          </w:p>
        </w:tc>
        <w:tc>
          <w:tcPr>
            <w:tcW w:w="205" w:type="dxa"/>
            <w:tcBorders>
              <w:top w:val="single" w:sz="7" w:space="0" w:color="000000"/>
              <w:left w:val="single" w:sz="7" w:space="0" w:color="000000"/>
              <w:bottom w:val="single" w:sz="8" w:space="0" w:color="000000"/>
              <w:right w:val="single" w:sz="7" w:space="0" w:color="000000"/>
            </w:tcBorders>
            <w:shd w:val="clear" w:color="auto" w:fill="7E7E7E"/>
          </w:tcPr>
          <w:p w:rsidR="00DF4254" w:rsidRDefault="00DF4254">
            <w:pPr>
              <w:pStyle w:val="Default"/>
              <w:rPr>
                <w:color w:val="auto"/>
              </w:rPr>
            </w:pPr>
          </w:p>
        </w:tc>
        <w:tc>
          <w:tcPr>
            <w:tcW w:w="205" w:type="dxa"/>
            <w:gridSpan w:val="2"/>
            <w:tcBorders>
              <w:top w:val="single" w:sz="7" w:space="0" w:color="000000"/>
              <w:left w:val="single" w:sz="7" w:space="0" w:color="000000"/>
              <w:bottom w:val="single" w:sz="8" w:space="0" w:color="000000"/>
              <w:right w:val="single" w:sz="8" w:space="0" w:color="000000"/>
            </w:tcBorders>
            <w:shd w:val="clear" w:color="auto" w:fill="518ED5"/>
          </w:tcPr>
          <w:p w:rsidR="00DF4254" w:rsidRDefault="00DF4254">
            <w:pPr>
              <w:pStyle w:val="Default"/>
              <w:rPr>
                <w:color w:val="auto"/>
              </w:rPr>
            </w:pPr>
          </w:p>
        </w:tc>
        <w:tc>
          <w:tcPr>
            <w:tcW w:w="203" w:type="dxa"/>
            <w:tcBorders>
              <w:top w:val="single" w:sz="7" w:space="0" w:color="000000"/>
              <w:left w:val="single" w:sz="8" w:space="0" w:color="000000"/>
              <w:bottom w:val="single" w:sz="8" w:space="0" w:color="000000"/>
              <w:right w:val="single" w:sz="7" w:space="0" w:color="000000"/>
            </w:tcBorders>
            <w:shd w:val="clear" w:color="auto" w:fill="518ED5"/>
          </w:tcPr>
          <w:p w:rsidR="00DF4254" w:rsidRDefault="00DF4254">
            <w:pPr>
              <w:pStyle w:val="Default"/>
              <w:rPr>
                <w:color w:val="auto"/>
              </w:rPr>
            </w:pPr>
          </w:p>
        </w:tc>
        <w:tc>
          <w:tcPr>
            <w:tcW w:w="205" w:type="dxa"/>
            <w:tcBorders>
              <w:top w:val="single" w:sz="7" w:space="0" w:color="000000"/>
              <w:left w:val="single" w:sz="7" w:space="0" w:color="000000"/>
              <w:bottom w:val="single" w:sz="8" w:space="0" w:color="000000"/>
              <w:right w:val="single" w:sz="8" w:space="0" w:color="000000"/>
            </w:tcBorders>
            <w:shd w:val="clear" w:color="auto" w:fill="518ED5"/>
          </w:tcPr>
          <w:p w:rsidR="00DF4254" w:rsidRDefault="00DF4254">
            <w:pPr>
              <w:pStyle w:val="Default"/>
              <w:rPr>
                <w:color w:val="auto"/>
              </w:rPr>
            </w:pPr>
          </w:p>
        </w:tc>
        <w:tc>
          <w:tcPr>
            <w:tcW w:w="205" w:type="dxa"/>
            <w:tcBorders>
              <w:top w:val="single" w:sz="7" w:space="0" w:color="000000"/>
              <w:left w:val="single" w:sz="8" w:space="0" w:color="000000"/>
              <w:bottom w:val="single" w:sz="8" w:space="0" w:color="000000"/>
              <w:right w:val="single" w:sz="8" w:space="0" w:color="000000"/>
            </w:tcBorders>
          </w:tcPr>
          <w:p w:rsidR="00DF4254" w:rsidRDefault="00DF4254">
            <w:pPr>
              <w:pStyle w:val="Default"/>
              <w:rPr>
                <w:color w:val="auto"/>
              </w:rPr>
            </w:pPr>
          </w:p>
        </w:tc>
        <w:tc>
          <w:tcPr>
            <w:tcW w:w="203" w:type="dxa"/>
            <w:gridSpan w:val="2"/>
            <w:tcBorders>
              <w:top w:val="single" w:sz="7" w:space="0" w:color="000000"/>
              <w:left w:val="single" w:sz="8" w:space="0" w:color="000000"/>
              <w:bottom w:val="single" w:sz="8" w:space="0" w:color="000000"/>
              <w:right w:val="single" w:sz="7" w:space="0" w:color="000000"/>
            </w:tcBorders>
          </w:tcPr>
          <w:p w:rsidR="00DF4254" w:rsidRDefault="00DF4254">
            <w:pPr>
              <w:pStyle w:val="Default"/>
              <w:rPr>
                <w:color w:val="auto"/>
              </w:rPr>
            </w:pPr>
          </w:p>
        </w:tc>
        <w:tc>
          <w:tcPr>
            <w:tcW w:w="205" w:type="dxa"/>
            <w:gridSpan w:val="3"/>
            <w:tcBorders>
              <w:top w:val="single" w:sz="7" w:space="0" w:color="000000"/>
              <w:left w:val="single" w:sz="7" w:space="0" w:color="000000"/>
              <w:bottom w:val="single" w:sz="8" w:space="0" w:color="000000"/>
              <w:right w:val="single" w:sz="8" w:space="0" w:color="000000"/>
            </w:tcBorders>
          </w:tcPr>
          <w:p w:rsidR="00DF4254" w:rsidRDefault="00DF4254">
            <w:pPr>
              <w:pStyle w:val="Default"/>
              <w:rPr>
                <w:color w:val="auto"/>
              </w:rPr>
            </w:pPr>
          </w:p>
        </w:tc>
        <w:tc>
          <w:tcPr>
            <w:tcW w:w="203" w:type="dxa"/>
            <w:gridSpan w:val="4"/>
            <w:tcBorders>
              <w:top w:val="single" w:sz="7" w:space="0" w:color="000000"/>
              <w:left w:val="single" w:sz="8" w:space="0" w:color="000000"/>
              <w:bottom w:val="single" w:sz="8" w:space="0" w:color="000000"/>
              <w:right w:val="single" w:sz="7" w:space="0" w:color="000000"/>
            </w:tcBorders>
            <w:shd w:val="clear" w:color="auto" w:fill="7E7E7E"/>
          </w:tcPr>
          <w:p w:rsidR="00DF4254" w:rsidRDefault="00DF4254">
            <w:pPr>
              <w:pStyle w:val="Default"/>
              <w:rPr>
                <w:color w:val="auto"/>
              </w:rPr>
            </w:pPr>
          </w:p>
        </w:tc>
        <w:tc>
          <w:tcPr>
            <w:tcW w:w="205" w:type="dxa"/>
            <w:gridSpan w:val="3"/>
            <w:tcBorders>
              <w:top w:val="single" w:sz="7" w:space="0" w:color="000000"/>
              <w:left w:val="single" w:sz="7" w:space="0" w:color="000000"/>
              <w:bottom w:val="single" w:sz="8" w:space="0" w:color="000000"/>
              <w:right w:val="single" w:sz="7" w:space="0" w:color="000000"/>
            </w:tcBorders>
          </w:tcPr>
          <w:p w:rsidR="00DF4254" w:rsidRDefault="00DF4254">
            <w:pPr>
              <w:pStyle w:val="Default"/>
              <w:rPr>
                <w:color w:val="auto"/>
              </w:rPr>
            </w:pPr>
          </w:p>
        </w:tc>
        <w:tc>
          <w:tcPr>
            <w:tcW w:w="205" w:type="dxa"/>
            <w:gridSpan w:val="3"/>
            <w:tcBorders>
              <w:top w:val="single" w:sz="7" w:space="0" w:color="000000"/>
              <w:left w:val="single" w:sz="7" w:space="0" w:color="000000"/>
              <w:bottom w:val="single" w:sz="8" w:space="0" w:color="000000"/>
              <w:right w:val="single" w:sz="8" w:space="0" w:color="000000"/>
            </w:tcBorders>
          </w:tcPr>
          <w:p w:rsidR="00DF4254" w:rsidRDefault="00DF4254">
            <w:pPr>
              <w:pStyle w:val="Default"/>
              <w:rPr>
                <w:color w:val="auto"/>
              </w:rPr>
            </w:pPr>
          </w:p>
        </w:tc>
        <w:tc>
          <w:tcPr>
            <w:tcW w:w="203" w:type="dxa"/>
            <w:gridSpan w:val="3"/>
            <w:tcBorders>
              <w:top w:val="single" w:sz="7" w:space="0" w:color="000000"/>
              <w:left w:val="single" w:sz="8" w:space="0" w:color="000000"/>
              <w:bottom w:val="single" w:sz="8" w:space="0" w:color="000000"/>
              <w:right w:val="single" w:sz="7" w:space="0" w:color="000000"/>
            </w:tcBorders>
          </w:tcPr>
          <w:p w:rsidR="00DF4254" w:rsidRDefault="00DF4254">
            <w:pPr>
              <w:pStyle w:val="Default"/>
              <w:rPr>
                <w:color w:val="auto"/>
              </w:rPr>
            </w:pPr>
          </w:p>
        </w:tc>
        <w:tc>
          <w:tcPr>
            <w:tcW w:w="205" w:type="dxa"/>
            <w:gridSpan w:val="3"/>
            <w:tcBorders>
              <w:top w:val="single" w:sz="7" w:space="0" w:color="000000"/>
              <w:left w:val="single" w:sz="7" w:space="0" w:color="000000"/>
              <w:bottom w:val="single" w:sz="8" w:space="0" w:color="000000"/>
              <w:right w:val="single" w:sz="7" w:space="0" w:color="000000"/>
            </w:tcBorders>
          </w:tcPr>
          <w:p w:rsidR="00DF4254" w:rsidRDefault="00DF4254">
            <w:pPr>
              <w:pStyle w:val="Default"/>
              <w:rPr>
                <w:color w:val="auto"/>
              </w:rPr>
            </w:pPr>
          </w:p>
        </w:tc>
        <w:tc>
          <w:tcPr>
            <w:tcW w:w="205" w:type="dxa"/>
            <w:gridSpan w:val="3"/>
            <w:tcBorders>
              <w:top w:val="single" w:sz="7" w:space="0" w:color="000000"/>
              <w:left w:val="single" w:sz="7" w:space="0" w:color="000000"/>
              <w:bottom w:val="single" w:sz="8" w:space="0" w:color="000000"/>
              <w:right w:val="single" w:sz="8" w:space="0" w:color="000000"/>
            </w:tcBorders>
          </w:tcPr>
          <w:p w:rsidR="00DF4254" w:rsidRDefault="00DF4254">
            <w:pPr>
              <w:pStyle w:val="Default"/>
              <w:rPr>
                <w:color w:val="auto"/>
              </w:rPr>
            </w:pPr>
          </w:p>
        </w:tc>
        <w:tc>
          <w:tcPr>
            <w:tcW w:w="203" w:type="dxa"/>
            <w:gridSpan w:val="4"/>
            <w:tcBorders>
              <w:top w:val="single" w:sz="7" w:space="0" w:color="000000"/>
              <w:left w:val="single" w:sz="8" w:space="0" w:color="000000"/>
              <w:bottom w:val="single" w:sz="8" w:space="0" w:color="000000"/>
              <w:right w:val="single" w:sz="7" w:space="0" w:color="000000"/>
            </w:tcBorders>
          </w:tcPr>
          <w:p w:rsidR="00DF4254" w:rsidRDefault="00DF4254">
            <w:pPr>
              <w:pStyle w:val="Default"/>
              <w:rPr>
                <w:color w:val="auto"/>
              </w:rPr>
            </w:pPr>
          </w:p>
        </w:tc>
        <w:tc>
          <w:tcPr>
            <w:tcW w:w="205" w:type="dxa"/>
            <w:gridSpan w:val="4"/>
            <w:tcBorders>
              <w:top w:val="single" w:sz="7" w:space="0" w:color="000000"/>
              <w:left w:val="single" w:sz="7" w:space="0" w:color="000000"/>
              <w:bottom w:val="single" w:sz="8" w:space="0" w:color="000000"/>
              <w:right w:val="single" w:sz="7" w:space="0" w:color="000000"/>
            </w:tcBorders>
            <w:shd w:val="clear" w:color="auto" w:fill="7E7E7E"/>
          </w:tcPr>
          <w:p w:rsidR="00DF4254" w:rsidRDefault="00DF4254">
            <w:pPr>
              <w:pStyle w:val="Default"/>
              <w:rPr>
                <w:color w:val="auto"/>
              </w:rPr>
            </w:pPr>
          </w:p>
        </w:tc>
        <w:tc>
          <w:tcPr>
            <w:tcW w:w="205" w:type="dxa"/>
            <w:gridSpan w:val="3"/>
            <w:tcBorders>
              <w:top w:val="single" w:sz="7" w:space="0" w:color="000000"/>
              <w:left w:val="single" w:sz="7" w:space="0" w:color="000000"/>
              <w:bottom w:val="single" w:sz="8" w:space="0" w:color="000000"/>
              <w:right w:val="single" w:sz="8" w:space="0" w:color="000000"/>
            </w:tcBorders>
          </w:tcPr>
          <w:p w:rsidR="00DF4254" w:rsidRDefault="00DF4254">
            <w:pPr>
              <w:pStyle w:val="Default"/>
              <w:rPr>
                <w:color w:val="auto"/>
              </w:rPr>
            </w:pPr>
          </w:p>
        </w:tc>
        <w:tc>
          <w:tcPr>
            <w:tcW w:w="203" w:type="dxa"/>
            <w:gridSpan w:val="3"/>
            <w:tcBorders>
              <w:top w:val="single" w:sz="7" w:space="0" w:color="000000"/>
              <w:left w:val="single" w:sz="8" w:space="0" w:color="000000"/>
              <w:bottom w:val="single" w:sz="8" w:space="0" w:color="000000"/>
              <w:right w:val="single" w:sz="7" w:space="0" w:color="000000"/>
            </w:tcBorders>
          </w:tcPr>
          <w:p w:rsidR="00DF4254" w:rsidRDefault="00DF4254">
            <w:pPr>
              <w:pStyle w:val="Default"/>
              <w:rPr>
                <w:color w:val="auto"/>
              </w:rPr>
            </w:pPr>
          </w:p>
        </w:tc>
        <w:tc>
          <w:tcPr>
            <w:tcW w:w="205" w:type="dxa"/>
            <w:gridSpan w:val="3"/>
            <w:tcBorders>
              <w:top w:val="single" w:sz="7" w:space="0" w:color="000000"/>
              <w:left w:val="single" w:sz="7" w:space="0" w:color="000000"/>
              <w:bottom w:val="single" w:sz="8" w:space="0" w:color="000000"/>
              <w:right w:val="single" w:sz="8" w:space="0" w:color="000000"/>
            </w:tcBorders>
          </w:tcPr>
          <w:p w:rsidR="00DF4254" w:rsidRDefault="00DF4254">
            <w:pPr>
              <w:pStyle w:val="Default"/>
              <w:rPr>
                <w:color w:val="auto"/>
              </w:rPr>
            </w:pPr>
          </w:p>
        </w:tc>
        <w:tc>
          <w:tcPr>
            <w:tcW w:w="203" w:type="dxa"/>
            <w:gridSpan w:val="3"/>
            <w:tcBorders>
              <w:top w:val="single" w:sz="7" w:space="0" w:color="000000"/>
              <w:left w:val="single" w:sz="8" w:space="0" w:color="000000"/>
              <w:bottom w:val="single" w:sz="8" w:space="0" w:color="000000"/>
              <w:right w:val="single" w:sz="7" w:space="0" w:color="000000"/>
            </w:tcBorders>
          </w:tcPr>
          <w:p w:rsidR="00DF4254" w:rsidRDefault="00DF4254">
            <w:pPr>
              <w:pStyle w:val="Default"/>
              <w:rPr>
                <w:color w:val="auto"/>
              </w:rPr>
            </w:pPr>
          </w:p>
        </w:tc>
        <w:tc>
          <w:tcPr>
            <w:tcW w:w="205" w:type="dxa"/>
            <w:gridSpan w:val="4"/>
            <w:tcBorders>
              <w:top w:val="single" w:sz="7" w:space="0" w:color="000000"/>
              <w:left w:val="single" w:sz="7" w:space="0" w:color="000000"/>
              <w:bottom w:val="single" w:sz="8" w:space="0" w:color="000000"/>
              <w:right w:val="single" w:sz="7" w:space="0" w:color="000000"/>
            </w:tcBorders>
          </w:tcPr>
          <w:p w:rsidR="00DF4254" w:rsidRDefault="00DF4254">
            <w:pPr>
              <w:pStyle w:val="Default"/>
              <w:rPr>
                <w:color w:val="auto"/>
              </w:rPr>
            </w:pPr>
          </w:p>
        </w:tc>
        <w:tc>
          <w:tcPr>
            <w:tcW w:w="180" w:type="dxa"/>
            <w:gridSpan w:val="4"/>
            <w:tcBorders>
              <w:top w:val="single" w:sz="7" w:space="0" w:color="000000"/>
              <w:left w:val="single" w:sz="7" w:space="0" w:color="000000"/>
              <w:bottom w:val="single" w:sz="8" w:space="0" w:color="000000"/>
              <w:right w:val="single" w:sz="12" w:space="0" w:color="000000"/>
            </w:tcBorders>
          </w:tcPr>
          <w:p w:rsidR="00DF4254" w:rsidRDefault="00DF4254">
            <w:pPr>
              <w:pStyle w:val="Default"/>
              <w:rPr>
                <w:color w:val="auto"/>
              </w:rPr>
            </w:pPr>
          </w:p>
        </w:tc>
        <w:tc>
          <w:tcPr>
            <w:tcW w:w="198" w:type="dxa"/>
            <w:gridSpan w:val="4"/>
            <w:tcBorders>
              <w:top w:val="single" w:sz="7" w:space="0" w:color="000000"/>
              <w:left w:val="single" w:sz="12" w:space="0" w:color="000000"/>
              <w:bottom w:val="single" w:sz="8" w:space="0" w:color="000000"/>
              <w:right w:val="single" w:sz="7" w:space="0" w:color="000000"/>
            </w:tcBorders>
            <w:shd w:val="clear" w:color="auto" w:fill="7E7E7E"/>
          </w:tcPr>
          <w:p w:rsidR="00DF4254" w:rsidRDefault="00DF4254">
            <w:pPr>
              <w:pStyle w:val="Default"/>
              <w:rPr>
                <w:color w:val="auto"/>
              </w:rPr>
            </w:pPr>
          </w:p>
        </w:tc>
        <w:tc>
          <w:tcPr>
            <w:tcW w:w="205" w:type="dxa"/>
            <w:gridSpan w:val="3"/>
            <w:tcBorders>
              <w:top w:val="single" w:sz="7" w:space="0" w:color="000000"/>
              <w:left w:val="single" w:sz="7" w:space="0" w:color="000000"/>
              <w:bottom w:val="single" w:sz="8" w:space="0" w:color="000000"/>
              <w:right w:val="single" w:sz="7" w:space="0" w:color="000000"/>
            </w:tcBorders>
          </w:tcPr>
          <w:p w:rsidR="00DF4254" w:rsidRDefault="00DF4254">
            <w:pPr>
              <w:pStyle w:val="Default"/>
              <w:rPr>
                <w:color w:val="auto"/>
              </w:rPr>
            </w:pPr>
          </w:p>
        </w:tc>
        <w:tc>
          <w:tcPr>
            <w:tcW w:w="205" w:type="dxa"/>
            <w:gridSpan w:val="3"/>
            <w:tcBorders>
              <w:top w:val="single" w:sz="7" w:space="0" w:color="000000"/>
              <w:left w:val="single" w:sz="7" w:space="0" w:color="000000"/>
              <w:bottom w:val="single" w:sz="8" w:space="0" w:color="000000"/>
              <w:right w:val="single" w:sz="8" w:space="0" w:color="000000"/>
            </w:tcBorders>
          </w:tcPr>
          <w:p w:rsidR="00DF4254" w:rsidRDefault="00DF4254">
            <w:pPr>
              <w:pStyle w:val="Default"/>
              <w:rPr>
                <w:color w:val="auto"/>
              </w:rPr>
            </w:pPr>
          </w:p>
        </w:tc>
        <w:tc>
          <w:tcPr>
            <w:tcW w:w="203" w:type="dxa"/>
            <w:gridSpan w:val="3"/>
            <w:tcBorders>
              <w:top w:val="single" w:sz="7" w:space="0" w:color="000000"/>
              <w:left w:val="single" w:sz="8" w:space="0" w:color="000000"/>
              <w:bottom w:val="single" w:sz="8" w:space="0" w:color="000000"/>
              <w:right w:val="single" w:sz="7" w:space="0" w:color="000000"/>
            </w:tcBorders>
          </w:tcPr>
          <w:p w:rsidR="00DF4254" w:rsidRDefault="00DF4254">
            <w:pPr>
              <w:pStyle w:val="Default"/>
              <w:rPr>
                <w:color w:val="auto"/>
              </w:rPr>
            </w:pPr>
          </w:p>
        </w:tc>
        <w:tc>
          <w:tcPr>
            <w:tcW w:w="205" w:type="dxa"/>
            <w:gridSpan w:val="4"/>
            <w:tcBorders>
              <w:top w:val="single" w:sz="7" w:space="0" w:color="000000"/>
              <w:left w:val="single" w:sz="7" w:space="0" w:color="000000"/>
              <w:bottom w:val="single" w:sz="8" w:space="0" w:color="000000"/>
              <w:right w:val="single" w:sz="7" w:space="0" w:color="000000"/>
            </w:tcBorders>
          </w:tcPr>
          <w:p w:rsidR="00DF4254" w:rsidRDefault="00DF4254">
            <w:pPr>
              <w:pStyle w:val="Default"/>
              <w:rPr>
                <w:color w:val="auto"/>
              </w:rPr>
            </w:pPr>
          </w:p>
        </w:tc>
        <w:tc>
          <w:tcPr>
            <w:tcW w:w="205" w:type="dxa"/>
            <w:gridSpan w:val="4"/>
            <w:tcBorders>
              <w:top w:val="single" w:sz="7" w:space="0" w:color="000000"/>
              <w:left w:val="single" w:sz="7" w:space="0" w:color="000000"/>
              <w:bottom w:val="single" w:sz="8" w:space="0" w:color="000000"/>
              <w:right w:val="single" w:sz="8" w:space="0" w:color="000000"/>
            </w:tcBorders>
          </w:tcPr>
          <w:p w:rsidR="00DF4254" w:rsidRDefault="00DF4254">
            <w:pPr>
              <w:pStyle w:val="Default"/>
              <w:rPr>
                <w:color w:val="auto"/>
              </w:rPr>
            </w:pPr>
          </w:p>
        </w:tc>
        <w:tc>
          <w:tcPr>
            <w:tcW w:w="203" w:type="dxa"/>
            <w:gridSpan w:val="4"/>
            <w:tcBorders>
              <w:top w:val="single" w:sz="7" w:space="0" w:color="000000"/>
              <w:left w:val="single" w:sz="8" w:space="0" w:color="000000"/>
              <w:bottom w:val="single" w:sz="8" w:space="0" w:color="000000"/>
              <w:right w:val="single" w:sz="7" w:space="0" w:color="000000"/>
            </w:tcBorders>
          </w:tcPr>
          <w:p w:rsidR="00DF4254" w:rsidRDefault="00DF4254">
            <w:pPr>
              <w:pStyle w:val="Default"/>
              <w:rPr>
                <w:color w:val="auto"/>
              </w:rPr>
            </w:pPr>
          </w:p>
        </w:tc>
        <w:tc>
          <w:tcPr>
            <w:tcW w:w="205" w:type="dxa"/>
            <w:gridSpan w:val="3"/>
            <w:tcBorders>
              <w:top w:val="single" w:sz="7" w:space="0" w:color="000000"/>
              <w:left w:val="single" w:sz="7" w:space="0" w:color="000000"/>
              <w:bottom w:val="single" w:sz="8" w:space="0" w:color="000000"/>
              <w:right w:val="single" w:sz="8" w:space="0" w:color="000000"/>
            </w:tcBorders>
            <w:shd w:val="clear" w:color="auto" w:fill="7E7E7E"/>
          </w:tcPr>
          <w:p w:rsidR="00DF4254" w:rsidRDefault="00DF4254">
            <w:pPr>
              <w:pStyle w:val="Default"/>
              <w:rPr>
                <w:color w:val="auto"/>
              </w:rPr>
            </w:pPr>
          </w:p>
        </w:tc>
        <w:tc>
          <w:tcPr>
            <w:tcW w:w="203" w:type="dxa"/>
            <w:gridSpan w:val="3"/>
            <w:tcBorders>
              <w:top w:val="single" w:sz="7" w:space="0" w:color="000000"/>
              <w:left w:val="single" w:sz="8" w:space="0" w:color="000000"/>
              <w:bottom w:val="single" w:sz="8" w:space="0" w:color="000000"/>
              <w:right w:val="single" w:sz="7" w:space="0" w:color="000000"/>
            </w:tcBorders>
          </w:tcPr>
          <w:p w:rsidR="00DF4254" w:rsidRDefault="00DF4254">
            <w:pPr>
              <w:pStyle w:val="Default"/>
              <w:rPr>
                <w:color w:val="auto"/>
              </w:rPr>
            </w:pPr>
          </w:p>
        </w:tc>
        <w:tc>
          <w:tcPr>
            <w:tcW w:w="205" w:type="dxa"/>
            <w:gridSpan w:val="3"/>
            <w:tcBorders>
              <w:top w:val="single" w:sz="7" w:space="0" w:color="000000"/>
              <w:left w:val="single" w:sz="7" w:space="0" w:color="000000"/>
              <w:bottom w:val="single" w:sz="8" w:space="0" w:color="000000"/>
              <w:right w:val="single" w:sz="7" w:space="0" w:color="000000"/>
            </w:tcBorders>
          </w:tcPr>
          <w:p w:rsidR="00DF4254" w:rsidRDefault="00DF4254">
            <w:pPr>
              <w:pStyle w:val="Default"/>
              <w:rPr>
                <w:color w:val="auto"/>
              </w:rPr>
            </w:pPr>
          </w:p>
        </w:tc>
        <w:tc>
          <w:tcPr>
            <w:tcW w:w="205" w:type="dxa"/>
            <w:gridSpan w:val="3"/>
            <w:tcBorders>
              <w:top w:val="single" w:sz="7" w:space="0" w:color="000000"/>
              <w:left w:val="single" w:sz="7" w:space="0" w:color="000000"/>
              <w:bottom w:val="single" w:sz="8" w:space="0" w:color="000000"/>
              <w:right w:val="single" w:sz="8" w:space="0" w:color="000000"/>
            </w:tcBorders>
          </w:tcPr>
          <w:p w:rsidR="00DF4254" w:rsidRDefault="00DF4254">
            <w:pPr>
              <w:pStyle w:val="Default"/>
              <w:rPr>
                <w:color w:val="auto"/>
              </w:rPr>
            </w:pPr>
          </w:p>
        </w:tc>
        <w:tc>
          <w:tcPr>
            <w:tcW w:w="203" w:type="dxa"/>
            <w:gridSpan w:val="4"/>
            <w:tcBorders>
              <w:top w:val="single" w:sz="7" w:space="0" w:color="000000"/>
              <w:left w:val="single" w:sz="8" w:space="0" w:color="000000"/>
              <w:bottom w:val="single" w:sz="8" w:space="0" w:color="000000"/>
              <w:right w:val="single" w:sz="7" w:space="0" w:color="000000"/>
            </w:tcBorders>
          </w:tcPr>
          <w:p w:rsidR="00DF4254" w:rsidRDefault="00DF4254">
            <w:pPr>
              <w:pStyle w:val="Default"/>
              <w:rPr>
                <w:color w:val="auto"/>
              </w:rPr>
            </w:pPr>
          </w:p>
        </w:tc>
        <w:tc>
          <w:tcPr>
            <w:tcW w:w="205" w:type="dxa"/>
            <w:gridSpan w:val="4"/>
            <w:tcBorders>
              <w:top w:val="single" w:sz="7" w:space="0" w:color="000000"/>
              <w:left w:val="single" w:sz="7" w:space="0" w:color="000000"/>
              <w:bottom w:val="single" w:sz="8" w:space="0" w:color="000000"/>
              <w:right w:val="single" w:sz="7" w:space="0" w:color="000000"/>
            </w:tcBorders>
          </w:tcPr>
          <w:p w:rsidR="00DF4254" w:rsidRDefault="00DF4254">
            <w:pPr>
              <w:pStyle w:val="Default"/>
              <w:rPr>
                <w:color w:val="auto"/>
              </w:rPr>
            </w:pPr>
          </w:p>
        </w:tc>
        <w:tc>
          <w:tcPr>
            <w:tcW w:w="205" w:type="dxa"/>
            <w:gridSpan w:val="4"/>
            <w:tcBorders>
              <w:top w:val="single" w:sz="7" w:space="0" w:color="000000"/>
              <w:left w:val="single" w:sz="7" w:space="0" w:color="000000"/>
              <w:bottom w:val="single" w:sz="8" w:space="0" w:color="000000"/>
              <w:right w:val="single" w:sz="8" w:space="0" w:color="000000"/>
            </w:tcBorders>
          </w:tcPr>
          <w:p w:rsidR="00DF4254" w:rsidRDefault="00DF4254">
            <w:pPr>
              <w:pStyle w:val="Default"/>
              <w:rPr>
                <w:color w:val="auto"/>
              </w:rPr>
            </w:pPr>
          </w:p>
        </w:tc>
        <w:tc>
          <w:tcPr>
            <w:tcW w:w="203" w:type="dxa"/>
            <w:gridSpan w:val="3"/>
            <w:tcBorders>
              <w:top w:val="single" w:sz="7" w:space="0" w:color="000000"/>
              <w:left w:val="single" w:sz="8" w:space="0" w:color="000000"/>
              <w:bottom w:val="single" w:sz="8" w:space="0" w:color="000000"/>
              <w:right w:val="single" w:sz="7" w:space="0" w:color="000000"/>
            </w:tcBorders>
            <w:shd w:val="clear" w:color="auto" w:fill="7E7E7E"/>
          </w:tcPr>
          <w:p w:rsidR="00DF4254" w:rsidRDefault="00DF4254">
            <w:pPr>
              <w:pStyle w:val="Default"/>
              <w:rPr>
                <w:color w:val="auto"/>
              </w:rPr>
            </w:pPr>
          </w:p>
        </w:tc>
        <w:tc>
          <w:tcPr>
            <w:tcW w:w="205" w:type="dxa"/>
            <w:gridSpan w:val="3"/>
            <w:tcBorders>
              <w:top w:val="single" w:sz="7" w:space="0" w:color="000000"/>
              <w:left w:val="single" w:sz="7" w:space="0" w:color="000000"/>
              <w:bottom w:val="single" w:sz="8" w:space="0" w:color="000000"/>
              <w:right w:val="single" w:sz="7" w:space="0" w:color="000000"/>
            </w:tcBorders>
          </w:tcPr>
          <w:p w:rsidR="00DF4254" w:rsidRDefault="00DF4254">
            <w:pPr>
              <w:pStyle w:val="Default"/>
              <w:rPr>
                <w:color w:val="auto"/>
              </w:rPr>
            </w:pPr>
          </w:p>
        </w:tc>
        <w:tc>
          <w:tcPr>
            <w:tcW w:w="205" w:type="dxa"/>
            <w:gridSpan w:val="3"/>
            <w:tcBorders>
              <w:top w:val="single" w:sz="7" w:space="0" w:color="000000"/>
              <w:left w:val="single" w:sz="7" w:space="0" w:color="000000"/>
              <w:bottom w:val="single" w:sz="8" w:space="0" w:color="000000"/>
              <w:right w:val="single" w:sz="8" w:space="0" w:color="000000"/>
            </w:tcBorders>
          </w:tcPr>
          <w:p w:rsidR="00DF4254" w:rsidRDefault="00DF4254">
            <w:pPr>
              <w:pStyle w:val="Default"/>
              <w:rPr>
                <w:color w:val="auto"/>
              </w:rPr>
            </w:pPr>
          </w:p>
        </w:tc>
        <w:tc>
          <w:tcPr>
            <w:tcW w:w="203" w:type="dxa"/>
            <w:gridSpan w:val="4"/>
            <w:tcBorders>
              <w:top w:val="single" w:sz="7" w:space="0" w:color="000000"/>
              <w:left w:val="single" w:sz="8" w:space="0" w:color="000000"/>
              <w:bottom w:val="single" w:sz="8" w:space="0" w:color="000000"/>
              <w:right w:val="single" w:sz="7" w:space="0" w:color="000000"/>
            </w:tcBorders>
          </w:tcPr>
          <w:p w:rsidR="00DF4254" w:rsidRDefault="00DF4254">
            <w:pPr>
              <w:pStyle w:val="Default"/>
              <w:rPr>
                <w:color w:val="auto"/>
              </w:rPr>
            </w:pPr>
          </w:p>
        </w:tc>
        <w:tc>
          <w:tcPr>
            <w:tcW w:w="205" w:type="dxa"/>
            <w:gridSpan w:val="4"/>
            <w:tcBorders>
              <w:top w:val="single" w:sz="7" w:space="0" w:color="000000"/>
              <w:left w:val="single" w:sz="7" w:space="0" w:color="000000"/>
              <w:bottom w:val="single" w:sz="8" w:space="0" w:color="000000"/>
              <w:right w:val="single" w:sz="8" w:space="0" w:color="000000"/>
            </w:tcBorders>
          </w:tcPr>
          <w:p w:rsidR="00DF4254" w:rsidRDefault="00DF4254">
            <w:pPr>
              <w:pStyle w:val="Default"/>
              <w:rPr>
                <w:color w:val="auto"/>
              </w:rPr>
            </w:pPr>
          </w:p>
        </w:tc>
        <w:tc>
          <w:tcPr>
            <w:tcW w:w="205" w:type="dxa"/>
            <w:gridSpan w:val="3"/>
            <w:tcBorders>
              <w:top w:val="single" w:sz="7" w:space="0" w:color="000000"/>
              <w:left w:val="single" w:sz="8" w:space="0" w:color="000000"/>
              <w:bottom w:val="single" w:sz="8" w:space="0" w:color="000000"/>
              <w:right w:val="single" w:sz="8" w:space="0" w:color="000000"/>
            </w:tcBorders>
          </w:tcPr>
          <w:p w:rsidR="00DF4254" w:rsidRDefault="00DF4254">
            <w:pPr>
              <w:pStyle w:val="Default"/>
              <w:rPr>
                <w:color w:val="auto"/>
              </w:rPr>
            </w:pPr>
          </w:p>
        </w:tc>
        <w:tc>
          <w:tcPr>
            <w:tcW w:w="203" w:type="dxa"/>
            <w:gridSpan w:val="3"/>
            <w:tcBorders>
              <w:top w:val="single" w:sz="7" w:space="0" w:color="000000"/>
              <w:left w:val="single" w:sz="8" w:space="0" w:color="000000"/>
              <w:bottom w:val="single" w:sz="8" w:space="0" w:color="000000"/>
              <w:right w:val="single" w:sz="7" w:space="0" w:color="000000"/>
            </w:tcBorders>
          </w:tcPr>
          <w:p w:rsidR="00DF4254" w:rsidRDefault="00DF4254">
            <w:pPr>
              <w:pStyle w:val="Default"/>
              <w:rPr>
                <w:color w:val="auto"/>
              </w:rPr>
            </w:pPr>
          </w:p>
        </w:tc>
        <w:tc>
          <w:tcPr>
            <w:tcW w:w="205" w:type="dxa"/>
            <w:gridSpan w:val="3"/>
            <w:tcBorders>
              <w:top w:val="single" w:sz="7" w:space="0" w:color="000000"/>
              <w:left w:val="single" w:sz="7" w:space="0" w:color="000000"/>
              <w:bottom w:val="single" w:sz="8" w:space="0" w:color="000000"/>
              <w:right w:val="single" w:sz="8" w:space="0" w:color="000000"/>
            </w:tcBorders>
            <w:shd w:val="clear" w:color="auto" w:fill="7E7E7E"/>
          </w:tcPr>
          <w:p w:rsidR="00DF4254" w:rsidRDefault="00DF4254">
            <w:pPr>
              <w:pStyle w:val="Default"/>
              <w:rPr>
                <w:color w:val="auto"/>
              </w:rPr>
            </w:pPr>
          </w:p>
        </w:tc>
      </w:tr>
      <w:tr w:rsidR="00DF4254">
        <w:tblPrEx>
          <w:tblW w:w="13675" w:type="dxa"/>
          <w:tblInd w:w="0" w:type="nil"/>
          <w:tblCellMar>
            <w:top w:w="0" w:type="dxa"/>
            <w:bottom w:w="0" w:type="dxa"/>
          </w:tblCellMar>
        </w:tblPrEx>
        <w:trPr>
          <w:trHeight w:val="150"/>
        </w:trPr>
        <w:tc>
          <w:tcPr>
            <w:tcW w:w="1403" w:type="dxa"/>
            <w:tcBorders>
              <w:top w:val="single" w:sz="8" w:space="0" w:color="000000"/>
              <w:left w:val="single" w:sz="10" w:space="0" w:color="000000"/>
              <w:right w:val="single" w:sz="12" w:space="0" w:color="000000"/>
            </w:tcBorders>
            <w:vAlign w:val="center"/>
          </w:tcPr>
          <w:p w:rsidR="00DF4254" w:rsidRDefault="00DF4254">
            <w:pPr>
              <w:pStyle w:val="Default"/>
              <w:jc w:val="center"/>
              <w:rPr>
                <w:sz w:val="12"/>
                <w:szCs w:val="12"/>
              </w:rPr>
            </w:pPr>
            <w:r>
              <w:rPr>
                <w:sz w:val="12"/>
                <w:szCs w:val="12"/>
              </w:rPr>
              <w:t xml:space="preserve">Secretario Técnico </w:t>
            </w:r>
          </w:p>
        </w:tc>
        <w:tc>
          <w:tcPr>
            <w:tcW w:w="2308" w:type="dxa"/>
            <w:gridSpan w:val="2"/>
            <w:tcBorders>
              <w:top w:val="single" w:sz="8" w:space="0" w:color="000000"/>
              <w:left w:val="single" w:sz="12" w:space="0" w:color="000000"/>
              <w:right w:val="single" w:sz="12" w:space="0" w:color="000000"/>
            </w:tcBorders>
          </w:tcPr>
          <w:p w:rsidR="00DF4254" w:rsidRDefault="00DF4254">
            <w:pPr>
              <w:pStyle w:val="Default"/>
              <w:rPr>
                <w:color w:val="auto"/>
              </w:rPr>
            </w:pPr>
          </w:p>
        </w:tc>
        <w:tc>
          <w:tcPr>
            <w:tcW w:w="198" w:type="dxa"/>
            <w:gridSpan w:val="2"/>
            <w:tcBorders>
              <w:top w:val="single" w:sz="8" w:space="0" w:color="000000"/>
              <w:left w:val="single" w:sz="12" w:space="0" w:color="000000"/>
              <w:right w:val="single" w:sz="7" w:space="0" w:color="000000"/>
            </w:tcBorders>
          </w:tcPr>
          <w:p w:rsidR="00DF4254" w:rsidRDefault="00DF4254">
            <w:pPr>
              <w:pStyle w:val="Default"/>
              <w:rPr>
                <w:color w:val="auto"/>
              </w:rPr>
            </w:pPr>
          </w:p>
        </w:tc>
        <w:tc>
          <w:tcPr>
            <w:tcW w:w="205" w:type="dxa"/>
            <w:gridSpan w:val="2"/>
            <w:tcBorders>
              <w:top w:val="single" w:sz="8" w:space="0" w:color="000000"/>
              <w:left w:val="single" w:sz="7" w:space="0" w:color="000000"/>
              <w:right w:val="single" w:sz="8" w:space="0" w:color="000000"/>
            </w:tcBorders>
          </w:tcPr>
          <w:p w:rsidR="00DF4254" w:rsidRDefault="00DF4254">
            <w:pPr>
              <w:pStyle w:val="Default"/>
              <w:rPr>
                <w:color w:val="auto"/>
              </w:rPr>
            </w:pPr>
          </w:p>
        </w:tc>
        <w:tc>
          <w:tcPr>
            <w:tcW w:w="203" w:type="dxa"/>
            <w:gridSpan w:val="2"/>
            <w:tcBorders>
              <w:top w:val="single" w:sz="8" w:space="0" w:color="000000"/>
              <w:left w:val="single" w:sz="8" w:space="0" w:color="000000"/>
              <w:right w:val="single" w:sz="7" w:space="0" w:color="000000"/>
            </w:tcBorders>
          </w:tcPr>
          <w:p w:rsidR="00DF4254" w:rsidRDefault="00DF4254">
            <w:pPr>
              <w:pStyle w:val="Default"/>
              <w:rPr>
                <w:color w:val="auto"/>
              </w:rPr>
            </w:pPr>
          </w:p>
        </w:tc>
        <w:tc>
          <w:tcPr>
            <w:tcW w:w="205" w:type="dxa"/>
            <w:tcBorders>
              <w:top w:val="single" w:sz="8" w:space="0" w:color="000000"/>
              <w:left w:val="single" w:sz="7" w:space="0" w:color="000000"/>
              <w:right w:val="single" w:sz="7" w:space="0" w:color="000000"/>
            </w:tcBorders>
          </w:tcPr>
          <w:p w:rsidR="00DF4254" w:rsidRDefault="00DF4254">
            <w:pPr>
              <w:pStyle w:val="Default"/>
              <w:rPr>
                <w:color w:val="auto"/>
              </w:rPr>
            </w:pPr>
          </w:p>
        </w:tc>
        <w:tc>
          <w:tcPr>
            <w:tcW w:w="205" w:type="dxa"/>
            <w:tcBorders>
              <w:top w:val="single" w:sz="8" w:space="0" w:color="000000"/>
              <w:left w:val="single" w:sz="7" w:space="0" w:color="000000"/>
              <w:right w:val="single" w:sz="8" w:space="0" w:color="000000"/>
            </w:tcBorders>
          </w:tcPr>
          <w:p w:rsidR="00DF4254" w:rsidRDefault="00DF4254">
            <w:pPr>
              <w:pStyle w:val="Default"/>
              <w:rPr>
                <w:color w:val="auto"/>
              </w:rPr>
            </w:pPr>
          </w:p>
        </w:tc>
        <w:tc>
          <w:tcPr>
            <w:tcW w:w="203" w:type="dxa"/>
            <w:tcBorders>
              <w:top w:val="single" w:sz="8" w:space="0" w:color="000000"/>
              <w:left w:val="single" w:sz="8" w:space="0" w:color="000000"/>
              <w:right w:val="single" w:sz="7" w:space="0" w:color="000000"/>
            </w:tcBorders>
          </w:tcPr>
          <w:p w:rsidR="00DF4254" w:rsidRDefault="00DF4254">
            <w:pPr>
              <w:pStyle w:val="Default"/>
              <w:rPr>
                <w:color w:val="auto"/>
              </w:rPr>
            </w:pPr>
          </w:p>
        </w:tc>
        <w:tc>
          <w:tcPr>
            <w:tcW w:w="205" w:type="dxa"/>
            <w:tcBorders>
              <w:top w:val="single" w:sz="8" w:space="0" w:color="000000"/>
              <w:left w:val="single" w:sz="7" w:space="0" w:color="000000"/>
              <w:right w:val="single" w:sz="7" w:space="0" w:color="000000"/>
            </w:tcBorders>
            <w:shd w:val="clear" w:color="auto" w:fill="7E7E7E"/>
          </w:tcPr>
          <w:p w:rsidR="00DF4254" w:rsidRDefault="00DF4254">
            <w:pPr>
              <w:pStyle w:val="Default"/>
              <w:rPr>
                <w:color w:val="auto"/>
              </w:rPr>
            </w:pPr>
          </w:p>
        </w:tc>
        <w:tc>
          <w:tcPr>
            <w:tcW w:w="205" w:type="dxa"/>
            <w:gridSpan w:val="2"/>
            <w:tcBorders>
              <w:top w:val="single" w:sz="8" w:space="0" w:color="000000"/>
              <w:left w:val="single" w:sz="7" w:space="0" w:color="000000"/>
              <w:right w:val="single" w:sz="8" w:space="0" w:color="000000"/>
            </w:tcBorders>
          </w:tcPr>
          <w:p w:rsidR="00DF4254" w:rsidRDefault="00DF4254">
            <w:pPr>
              <w:pStyle w:val="Default"/>
              <w:rPr>
                <w:color w:val="auto"/>
              </w:rPr>
            </w:pPr>
          </w:p>
        </w:tc>
        <w:tc>
          <w:tcPr>
            <w:tcW w:w="203" w:type="dxa"/>
            <w:tcBorders>
              <w:top w:val="single" w:sz="8" w:space="0" w:color="000000"/>
              <w:left w:val="single" w:sz="8" w:space="0" w:color="000000"/>
              <w:right w:val="single" w:sz="7" w:space="0" w:color="000000"/>
            </w:tcBorders>
          </w:tcPr>
          <w:p w:rsidR="00DF4254" w:rsidRDefault="00DF4254">
            <w:pPr>
              <w:pStyle w:val="Default"/>
              <w:rPr>
                <w:color w:val="auto"/>
              </w:rPr>
            </w:pPr>
          </w:p>
        </w:tc>
        <w:tc>
          <w:tcPr>
            <w:tcW w:w="205" w:type="dxa"/>
            <w:tcBorders>
              <w:top w:val="single" w:sz="8" w:space="0" w:color="000000"/>
              <w:left w:val="single" w:sz="7" w:space="0" w:color="000000"/>
              <w:right w:val="single" w:sz="8" w:space="0" w:color="000000"/>
            </w:tcBorders>
          </w:tcPr>
          <w:p w:rsidR="00DF4254" w:rsidRDefault="00DF4254">
            <w:pPr>
              <w:pStyle w:val="Default"/>
              <w:rPr>
                <w:color w:val="auto"/>
              </w:rPr>
            </w:pPr>
          </w:p>
        </w:tc>
        <w:tc>
          <w:tcPr>
            <w:tcW w:w="205" w:type="dxa"/>
            <w:tcBorders>
              <w:top w:val="single" w:sz="8" w:space="0" w:color="000000"/>
              <w:left w:val="single" w:sz="8" w:space="0" w:color="000000"/>
              <w:right w:val="single" w:sz="8" w:space="0" w:color="000000"/>
            </w:tcBorders>
          </w:tcPr>
          <w:p w:rsidR="00DF4254" w:rsidRDefault="00DF4254">
            <w:pPr>
              <w:pStyle w:val="Default"/>
              <w:rPr>
                <w:color w:val="auto"/>
              </w:rPr>
            </w:pPr>
          </w:p>
        </w:tc>
        <w:tc>
          <w:tcPr>
            <w:tcW w:w="203" w:type="dxa"/>
            <w:gridSpan w:val="2"/>
            <w:tcBorders>
              <w:top w:val="single" w:sz="8" w:space="0" w:color="000000"/>
              <w:left w:val="single" w:sz="8" w:space="0" w:color="000000"/>
              <w:right w:val="single" w:sz="7" w:space="0" w:color="000000"/>
            </w:tcBorders>
          </w:tcPr>
          <w:p w:rsidR="00DF4254" w:rsidRDefault="00DF4254">
            <w:pPr>
              <w:pStyle w:val="Default"/>
              <w:rPr>
                <w:color w:val="auto"/>
              </w:rPr>
            </w:pPr>
          </w:p>
        </w:tc>
        <w:tc>
          <w:tcPr>
            <w:tcW w:w="205" w:type="dxa"/>
            <w:gridSpan w:val="3"/>
            <w:tcBorders>
              <w:top w:val="single" w:sz="8" w:space="0" w:color="000000"/>
              <w:left w:val="single" w:sz="7" w:space="0" w:color="000000"/>
              <w:right w:val="single" w:sz="8" w:space="0" w:color="000000"/>
            </w:tcBorders>
          </w:tcPr>
          <w:p w:rsidR="00DF4254" w:rsidRDefault="00DF4254">
            <w:pPr>
              <w:pStyle w:val="Default"/>
              <w:rPr>
                <w:color w:val="auto"/>
              </w:rPr>
            </w:pPr>
          </w:p>
        </w:tc>
        <w:tc>
          <w:tcPr>
            <w:tcW w:w="203" w:type="dxa"/>
            <w:gridSpan w:val="4"/>
            <w:tcBorders>
              <w:top w:val="single" w:sz="8" w:space="0" w:color="000000"/>
              <w:left w:val="single" w:sz="8" w:space="0" w:color="000000"/>
              <w:right w:val="single" w:sz="7" w:space="0" w:color="000000"/>
            </w:tcBorders>
            <w:shd w:val="clear" w:color="auto" w:fill="7E7E7E"/>
          </w:tcPr>
          <w:p w:rsidR="00DF4254" w:rsidRDefault="00DF4254">
            <w:pPr>
              <w:pStyle w:val="Default"/>
              <w:rPr>
                <w:color w:val="auto"/>
              </w:rPr>
            </w:pPr>
          </w:p>
        </w:tc>
        <w:tc>
          <w:tcPr>
            <w:tcW w:w="205" w:type="dxa"/>
            <w:gridSpan w:val="3"/>
            <w:tcBorders>
              <w:top w:val="single" w:sz="8" w:space="0" w:color="000000"/>
              <w:left w:val="single" w:sz="7" w:space="0" w:color="000000"/>
              <w:right w:val="single" w:sz="7" w:space="0" w:color="000000"/>
            </w:tcBorders>
          </w:tcPr>
          <w:p w:rsidR="00DF4254" w:rsidRDefault="00DF4254">
            <w:pPr>
              <w:pStyle w:val="Default"/>
              <w:rPr>
                <w:color w:val="auto"/>
              </w:rPr>
            </w:pPr>
          </w:p>
        </w:tc>
        <w:tc>
          <w:tcPr>
            <w:tcW w:w="205" w:type="dxa"/>
            <w:gridSpan w:val="3"/>
            <w:tcBorders>
              <w:top w:val="single" w:sz="8" w:space="0" w:color="000000"/>
              <w:left w:val="single" w:sz="7" w:space="0" w:color="000000"/>
              <w:right w:val="single" w:sz="8" w:space="0" w:color="000000"/>
            </w:tcBorders>
          </w:tcPr>
          <w:p w:rsidR="00DF4254" w:rsidRDefault="00DF4254">
            <w:pPr>
              <w:pStyle w:val="Default"/>
              <w:rPr>
                <w:color w:val="auto"/>
              </w:rPr>
            </w:pPr>
          </w:p>
        </w:tc>
        <w:tc>
          <w:tcPr>
            <w:tcW w:w="203" w:type="dxa"/>
            <w:gridSpan w:val="3"/>
            <w:tcBorders>
              <w:top w:val="single" w:sz="8" w:space="0" w:color="000000"/>
              <w:left w:val="single" w:sz="8" w:space="0" w:color="000000"/>
              <w:right w:val="single" w:sz="7" w:space="0" w:color="000000"/>
            </w:tcBorders>
          </w:tcPr>
          <w:p w:rsidR="00DF4254" w:rsidRDefault="00DF4254">
            <w:pPr>
              <w:pStyle w:val="Default"/>
              <w:rPr>
                <w:color w:val="auto"/>
              </w:rPr>
            </w:pPr>
          </w:p>
        </w:tc>
        <w:tc>
          <w:tcPr>
            <w:tcW w:w="205" w:type="dxa"/>
            <w:gridSpan w:val="3"/>
            <w:tcBorders>
              <w:top w:val="single" w:sz="8" w:space="0" w:color="000000"/>
              <w:left w:val="single" w:sz="7" w:space="0" w:color="000000"/>
              <w:right w:val="single" w:sz="7" w:space="0" w:color="000000"/>
            </w:tcBorders>
          </w:tcPr>
          <w:p w:rsidR="00DF4254" w:rsidRDefault="00DF4254">
            <w:pPr>
              <w:pStyle w:val="Default"/>
              <w:rPr>
                <w:color w:val="auto"/>
              </w:rPr>
            </w:pPr>
          </w:p>
        </w:tc>
        <w:tc>
          <w:tcPr>
            <w:tcW w:w="205" w:type="dxa"/>
            <w:gridSpan w:val="3"/>
            <w:tcBorders>
              <w:top w:val="single" w:sz="8" w:space="0" w:color="000000"/>
              <w:left w:val="single" w:sz="7" w:space="0" w:color="000000"/>
              <w:right w:val="single" w:sz="8" w:space="0" w:color="000000"/>
            </w:tcBorders>
          </w:tcPr>
          <w:p w:rsidR="00DF4254" w:rsidRDefault="00DF4254">
            <w:pPr>
              <w:pStyle w:val="Default"/>
              <w:rPr>
                <w:color w:val="auto"/>
              </w:rPr>
            </w:pPr>
          </w:p>
        </w:tc>
        <w:tc>
          <w:tcPr>
            <w:tcW w:w="203" w:type="dxa"/>
            <w:gridSpan w:val="4"/>
            <w:tcBorders>
              <w:top w:val="single" w:sz="8" w:space="0" w:color="000000"/>
              <w:left w:val="single" w:sz="8" w:space="0" w:color="000000"/>
              <w:right w:val="single" w:sz="7" w:space="0" w:color="000000"/>
            </w:tcBorders>
          </w:tcPr>
          <w:p w:rsidR="00DF4254" w:rsidRDefault="00DF4254">
            <w:pPr>
              <w:pStyle w:val="Default"/>
              <w:rPr>
                <w:color w:val="auto"/>
              </w:rPr>
            </w:pPr>
          </w:p>
        </w:tc>
        <w:tc>
          <w:tcPr>
            <w:tcW w:w="205" w:type="dxa"/>
            <w:gridSpan w:val="4"/>
            <w:tcBorders>
              <w:top w:val="single" w:sz="8" w:space="0" w:color="000000"/>
              <w:left w:val="single" w:sz="7" w:space="0" w:color="000000"/>
              <w:right w:val="single" w:sz="7" w:space="0" w:color="000000"/>
            </w:tcBorders>
            <w:shd w:val="clear" w:color="auto" w:fill="7E7E7E"/>
          </w:tcPr>
          <w:p w:rsidR="00DF4254" w:rsidRDefault="00DF4254">
            <w:pPr>
              <w:pStyle w:val="Default"/>
              <w:rPr>
                <w:color w:val="auto"/>
              </w:rPr>
            </w:pPr>
          </w:p>
        </w:tc>
        <w:tc>
          <w:tcPr>
            <w:tcW w:w="205" w:type="dxa"/>
            <w:gridSpan w:val="3"/>
            <w:tcBorders>
              <w:top w:val="single" w:sz="8" w:space="0" w:color="000000"/>
              <w:left w:val="single" w:sz="7" w:space="0" w:color="000000"/>
              <w:right w:val="single" w:sz="8" w:space="0" w:color="000000"/>
            </w:tcBorders>
          </w:tcPr>
          <w:p w:rsidR="00DF4254" w:rsidRDefault="00DF4254">
            <w:pPr>
              <w:pStyle w:val="Default"/>
              <w:rPr>
                <w:color w:val="auto"/>
              </w:rPr>
            </w:pPr>
          </w:p>
        </w:tc>
        <w:tc>
          <w:tcPr>
            <w:tcW w:w="203" w:type="dxa"/>
            <w:gridSpan w:val="3"/>
            <w:tcBorders>
              <w:top w:val="single" w:sz="8" w:space="0" w:color="000000"/>
              <w:left w:val="single" w:sz="8" w:space="0" w:color="000000"/>
              <w:right w:val="single" w:sz="7" w:space="0" w:color="000000"/>
            </w:tcBorders>
          </w:tcPr>
          <w:p w:rsidR="00DF4254" w:rsidRDefault="00DF4254">
            <w:pPr>
              <w:pStyle w:val="Default"/>
              <w:rPr>
                <w:color w:val="auto"/>
              </w:rPr>
            </w:pPr>
          </w:p>
        </w:tc>
        <w:tc>
          <w:tcPr>
            <w:tcW w:w="205" w:type="dxa"/>
            <w:gridSpan w:val="3"/>
            <w:tcBorders>
              <w:top w:val="single" w:sz="8" w:space="0" w:color="000000"/>
              <w:left w:val="single" w:sz="7" w:space="0" w:color="000000"/>
              <w:right w:val="single" w:sz="8" w:space="0" w:color="000000"/>
            </w:tcBorders>
          </w:tcPr>
          <w:p w:rsidR="00DF4254" w:rsidRDefault="00DF4254">
            <w:pPr>
              <w:pStyle w:val="Default"/>
              <w:rPr>
                <w:color w:val="auto"/>
              </w:rPr>
            </w:pPr>
          </w:p>
        </w:tc>
        <w:tc>
          <w:tcPr>
            <w:tcW w:w="203" w:type="dxa"/>
            <w:gridSpan w:val="3"/>
            <w:tcBorders>
              <w:top w:val="single" w:sz="8" w:space="0" w:color="000000"/>
              <w:left w:val="single" w:sz="8" w:space="0" w:color="000000"/>
              <w:right w:val="single" w:sz="7" w:space="0" w:color="000000"/>
            </w:tcBorders>
          </w:tcPr>
          <w:p w:rsidR="00DF4254" w:rsidRDefault="00DF4254">
            <w:pPr>
              <w:pStyle w:val="Default"/>
              <w:rPr>
                <w:color w:val="auto"/>
              </w:rPr>
            </w:pPr>
          </w:p>
        </w:tc>
        <w:tc>
          <w:tcPr>
            <w:tcW w:w="205" w:type="dxa"/>
            <w:gridSpan w:val="4"/>
            <w:tcBorders>
              <w:top w:val="single" w:sz="8" w:space="0" w:color="000000"/>
              <w:left w:val="single" w:sz="7" w:space="0" w:color="000000"/>
              <w:right w:val="single" w:sz="7" w:space="0" w:color="000000"/>
            </w:tcBorders>
          </w:tcPr>
          <w:p w:rsidR="00DF4254" w:rsidRDefault="00DF4254">
            <w:pPr>
              <w:pStyle w:val="Default"/>
              <w:rPr>
                <w:color w:val="auto"/>
              </w:rPr>
            </w:pPr>
          </w:p>
        </w:tc>
        <w:tc>
          <w:tcPr>
            <w:tcW w:w="180" w:type="dxa"/>
            <w:gridSpan w:val="4"/>
            <w:tcBorders>
              <w:top w:val="single" w:sz="8" w:space="0" w:color="000000"/>
              <w:left w:val="single" w:sz="7" w:space="0" w:color="000000"/>
              <w:right w:val="single" w:sz="12" w:space="0" w:color="000000"/>
            </w:tcBorders>
          </w:tcPr>
          <w:p w:rsidR="00DF4254" w:rsidRDefault="00DF4254">
            <w:pPr>
              <w:pStyle w:val="Default"/>
              <w:rPr>
                <w:color w:val="auto"/>
              </w:rPr>
            </w:pPr>
          </w:p>
        </w:tc>
        <w:tc>
          <w:tcPr>
            <w:tcW w:w="198" w:type="dxa"/>
            <w:gridSpan w:val="4"/>
            <w:tcBorders>
              <w:top w:val="single" w:sz="8" w:space="0" w:color="000000"/>
              <w:left w:val="single" w:sz="12" w:space="0" w:color="000000"/>
              <w:right w:val="single" w:sz="7" w:space="0" w:color="000000"/>
            </w:tcBorders>
            <w:shd w:val="clear" w:color="auto" w:fill="7E7E7E"/>
          </w:tcPr>
          <w:p w:rsidR="00DF4254" w:rsidRDefault="00DF4254">
            <w:pPr>
              <w:pStyle w:val="Default"/>
              <w:rPr>
                <w:color w:val="auto"/>
              </w:rPr>
            </w:pPr>
          </w:p>
        </w:tc>
        <w:tc>
          <w:tcPr>
            <w:tcW w:w="205" w:type="dxa"/>
            <w:gridSpan w:val="3"/>
            <w:tcBorders>
              <w:top w:val="single" w:sz="8" w:space="0" w:color="000000"/>
              <w:left w:val="single" w:sz="7" w:space="0" w:color="000000"/>
              <w:right w:val="single" w:sz="7" w:space="0" w:color="000000"/>
            </w:tcBorders>
          </w:tcPr>
          <w:p w:rsidR="00DF4254" w:rsidRDefault="00DF4254">
            <w:pPr>
              <w:pStyle w:val="Default"/>
              <w:rPr>
                <w:color w:val="auto"/>
              </w:rPr>
            </w:pPr>
          </w:p>
        </w:tc>
        <w:tc>
          <w:tcPr>
            <w:tcW w:w="205" w:type="dxa"/>
            <w:gridSpan w:val="3"/>
            <w:tcBorders>
              <w:top w:val="single" w:sz="8" w:space="0" w:color="000000"/>
              <w:left w:val="single" w:sz="7" w:space="0" w:color="000000"/>
              <w:right w:val="single" w:sz="8" w:space="0" w:color="000000"/>
            </w:tcBorders>
          </w:tcPr>
          <w:p w:rsidR="00DF4254" w:rsidRDefault="00DF4254">
            <w:pPr>
              <w:pStyle w:val="Default"/>
              <w:rPr>
                <w:color w:val="auto"/>
              </w:rPr>
            </w:pPr>
          </w:p>
        </w:tc>
        <w:tc>
          <w:tcPr>
            <w:tcW w:w="203" w:type="dxa"/>
            <w:gridSpan w:val="3"/>
            <w:tcBorders>
              <w:top w:val="single" w:sz="8" w:space="0" w:color="000000"/>
              <w:left w:val="single" w:sz="8" w:space="0" w:color="000000"/>
              <w:right w:val="single" w:sz="7" w:space="0" w:color="000000"/>
            </w:tcBorders>
          </w:tcPr>
          <w:p w:rsidR="00DF4254" w:rsidRDefault="00DF4254">
            <w:pPr>
              <w:pStyle w:val="Default"/>
              <w:rPr>
                <w:color w:val="auto"/>
              </w:rPr>
            </w:pPr>
          </w:p>
        </w:tc>
        <w:tc>
          <w:tcPr>
            <w:tcW w:w="205" w:type="dxa"/>
            <w:gridSpan w:val="4"/>
            <w:tcBorders>
              <w:top w:val="single" w:sz="8" w:space="0" w:color="000000"/>
              <w:left w:val="single" w:sz="7" w:space="0" w:color="000000"/>
              <w:right w:val="single" w:sz="7" w:space="0" w:color="000000"/>
            </w:tcBorders>
          </w:tcPr>
          <w:p w:rsidR="00DF4254" w:rsidRDefault="00DF4254">
            <w:pPr>
              <w:pStyle w:val="Default"/>
              <w:rPr>
                <w:color w:val="auto"/>
              </w:rPr>
            </w:pPr>
          </w:p>
        </w:tc>
        <w:tc>
          <w:tcPr>
            <w:tcW w:w="205" w:type="dxa"/>
            <w:gridSpan w:val="4"/>
            <w:tcBorders>
              <w:top w:val="single" w:sz="8" w:space="0" w:color="000000"/>
              <w:left w:val="single" w:sz="7" w:space="0" w:color="000000"/>
              <w:right w:val="single" w:sz="8" w:space="0" w:color="000000"/>
            </w:tcBorders>
          </w:tcPr>
          <w:p w:rsidR="00DF4254" w:rsidRDefault="00DF4254">
            <w:pPr>
              <w:pStyle w:val="Default"/>
              <w:rPr>
                <w:color w:val="auto"/>
              </w:rPr>
            </w:pPr>
          </w:p>
        </w:tc>
        <w:tc>
          <w:tcPr>
            <w:tcW w:w="203" w:type="dxa"/>
            <w:gridSpan w:val="4"/>
            <w:tcBorders>
              <w:top w:val="single" w:sz="8" w:space="0" w:color="000000"/>
              <w:left w:val="single" w:sz="8" w:space="0" w:color="000000"/>
              <w:right w:val="single" w:sz="7" w:space="0" w:color="000000"/>
            </w:tcBorders>
          </w:tcPr>
          <w:p w:rsidR="00DF4254" w:rsidRDefault="00DF4254">
            <w:pPr>
              <w:pStyle w:val="Default"/>
              <w:rPr>
                <w:color w:val="auto"/>
              </w:rPr>
            </w:pPr>
          </w:p>
        </w:tc>
        <w:tc>
          <w:tcPr>
            <w:tcW w:w="205" w:type="dxa"/>
            <w:gridSpan w:val="3"/>
            <w:tcBorders>
              <w:top w:val="single" w:sz="8" w:space="0" w:color="000000"/>
              <w:left w:val="single" w:sz="7" w:space="0" w:color="000000"/>
              <w:right w:val="single" w:sz="8" w:space="0" w:color="000000"/>
            </w:tcBorders>
            <w:shd w:val="clear" w:color="auto" w:fill="7E7E7E"/>
          </w:tcPr>
          <w:p w:rsidR="00DF4254" w:rsidRDefault="00DF4254">
            <w:pPr>
              <w:pStyle w:val="Default"/>
              <w:rPr>
                <w:color w:val="auto"/>
              </w:rPr>
            </w:pPr>
          </w:p>
        </w:tc>
        <w:tc>
          <w:tcPr>
            <w:tcW w:w="203" w:type="dxa"/>
            <w:gridSpan w:val="3"/>
            <w:tcBorders>
              <w:top w:val="single" w:sz="8" w:space="0" w:color="000000"/>
              <w:left w:val="single" w:sz="8" w:space="0" w:color="000000"/>
              <w:right w:val="single" w:sz="7" w:space="0" w:color="000000"/>
            </w:tcBorders>
          </w:tcPr>
          <w:p w:rsidR="00DF4254" w:rsidRDefault="00DF4254">
            <w:pPr>
              <w:pStyle w:val="Default"/>
              <w:rPr>
                <w:color w:val="auto"/>
              </w:rPr>
            </w:pPr>
          </w:p>
        </w:tc>
        <w:tc>
          <w:tcPr>
            <w:tcW w:w="205" w:type="dxa"/>
            <w:gridSpan w:val="3"/>
            <w:tcBorders>
              <w:top w:val="single" w:sz="8" w:space="0" w:color="000000"/>
              <w:left w:val="single" w:sz="7" w:space="0" w:color="000000"/>
              <w:right w:val="single" w:sz="7" w:space="0" w:color="000000"/>
            </w:tcBorders>
          </w:tcPr>
          <w:p w:rsidR="00DF4254" w:rsidRDefault="00DF4254">
            <w:pPr>
              <w:pStyle w:val="Default"/>
              <w:rPr>
                <w:color w:val="auto"/>
              </w:rPr>
            </w:pPr>
          </w:p>
        </w:tc>
        <w:tc>
          <w:tcPr>
            <w:tcW w:w="205" w:type="dxa"/>
            <w:gridSpan w:val="3"/>
            <w:tcBorders>
              <w:top w:val="single" w:sz="8" w:space="0" w:color="000000"/>
              <w:left w:val="single" w:sz="7" w:space="0" w:color="000000"/>
              <w:right w:val="single" w:sz="8" w:space="0" w:color="000000"/>
            </w:tcBorders>
          </w:tcPr>
          <w:p w:rsidR="00DF4254" w:rsidRDefault="00DF4254">
            <w:pPr>
              <w:pStyle w:val="Default"/>
              <w:rPr>
                <w:color w:val="auto"/>
              </w:rPr>
            </w:pPr>
          </w:p>
        </w:tc>
        <w:tc>
          <w:tcPr>
            <w:tcW w:w="203" w:type="dxa"/>
            <w:gridSpan w:val="4"/>
            <w:tcBorders>
              <w:top w:val="single" w:sz="8" w:space="0" w:color="000000"/>
              <w:left w:val="single" w:sz="8" w:space="0" w:color="000000"/>
              <w:right w:val="single" w:sz="7" w:space="0" w:color="000000"/>
            </w:tcBorders>
          </w:tcPr>
          <w:p w:rsidR="00DF4254" w:rsidRDefault="00DF4254">
            <w:pPr>
              <w:pStyle w:val="Default"/>
              <w:rPr>
                <w:color w:val="auto"/>
              </w:rPr>
            </w:pPr>
          </w:p>
        </w:tc>
        <w:tc>
          <w:tcPr>
            <w:tcW w:w="205" w:type="dxa"/>
            <w:gridSpan w:val="4"/>
            <w:tcBorders>
              <w:top w:val="single" w:sz="8" w:space="0" w:color="000000"/>
              <w:left w:val="single" w:sz="7" w:space="0" w:color="000000"/>
              <w:right w:val="single" w:sz="7" w:space="0" w:color="000000"/>
            </w:tcBorders>
          </w:tcPr>
          <w:p w:rsidR="00DF4254" w:rsidRDefault="00DF4254">
            <w:pPr>
              <w:pStyle w:val="Default"/>
              <w:rPr>
                <w:color w:val="auto"/>
              </w:rPr>
            </w:pPr>
          </w:p>
        </w:tc>
        <w:tc>
          <w:tcPr>
            <w:tcW w:w="205" w:type="dxa"/>
            <w:gridSpan w:val="4"/>
            <w:tcBorders>
              <w:top w:val="single" w:sz="8" w:space="0" w:color="000000"/>
              <w:left w:val="single" w:sz="7" w:space="0" w:color="000000"/>
              <w:right w:val="single" w:sz="8" w:space="0" w:color="000000"/>
            </w:tcBorders>
          </w:tcPr>
          <w:p w:rsidR="00DF4254" w:rsidRDefault="00DF4254">
            <w:pPr>
              <w:pStyle w:val="Default"/>
              <w:rPr>
                <w:color w:val="auto"/>
              </w:rPr>
            </w:pPr>
          </w:p>
        </w:tc>
        <w:tc>
          <w:tcPr>
            <w:tcW w:w="203" w:type="dxa"/>
            <w:gridSpan w:val="3"/>
            <w:tcBorders>
              <w:top w:val="single" w:sz="8" w:space="0" w:color="000000"/>
              <w:left w:val="single" w:sz="8" w:space="0" w:color="000000"/>
              <w:right w:val="single" w:sz="7" w:space="0" w:color="000000"/>
            </w:tcBorders>
            <w:shd w:val="clear" w:color="auto" w:fill="7E7E7E"/>
          </w:tcPr>
          <w:p w:rsidR="00DF4254" w:rsidRDefault="00DF4254">
            <w:pPr>
              <w:pStyle w:val="Default"/>
              <w:rPr>
                <w:color w:val="auto"/>
              </w:rPr>
            </w:pPr>
          </w:p>
        </w:tc>
        <w:tc>
          <w:tcPr>
            <w:tcW w:w="205" w:type="dxa"/>
            <w:gridSpan w:val="3"/>
            <w:tcBorders>
              <w:top w:val="single" w:sz="8" w:space="0" w:color="000000"/>
              <w:left w:val="single" w:sz="7" w:space="0" w:color="000000"/>
              <w:right w:val="single" w:sz="7" w:space="0" w:color="000000"/>
            </w:tcBorders>
            <w:shd w:val="clear" w:color="auto" w:fill="FFC000"/>
          </w:tcPr>
          <w:p w:rsidR="00DF4254" w:rsidRDefault="00DF4254">
            <w:pPr>
              <w:pStyle w:val="Default"/>
              <w:rPr>
                <w:color w:val="auto"/>
              </w:rPr>
            </w:pPr>
          </w:p>
        </w:tc>
        <w:tc>
          <w:tcPr>
            <w:tcW w:w="205" w:type="dxa"/>
            <w:gridSpan w:val="3"/>
            <w:tcBorders>
              <w:top w:val="single" w:sz="8" w:space="0" w:color="000000"/>
              <w:left w:val="single" w:sz="7" w:space="0" w:color="000000"/>
              <w:right w:val="single" w:sz="8" w:space="0" w:color="000000"/>
            </w:tcBorders>
            <w:shd w:val="clear" w:color="auto" w:fill="FFC000"/>
          </w:tcPr>
          <w:p w:rsidR="00DF4254" w:rsidRDefault="00DF4254">
            <w:pPr>
              <w:pStyle w:val="Default"/>
              <w:rPr>
                <w:color w:val="auto"/>
              </w:rPr>
            </w:pPr>
          </w:p>
        </w:tc>
        <w:tc>
          <w:tcPr>
            <w:tcW w:w="203" w:type="dxa"/>
            <w:gridSpan w:val="4"/>
            <w:tcBorders>
              <w:top w:val="single" w:sz="8" w:space="0" w:color="000000"/>
              <w:left w:val="single" w:sz="8" w:space="0" w:color="000000"/>
              <w:right w:val="single" w:sz="7" w:space="0" w:color="000000"/>
            </w:tcBorders>
            <w:shd w:val="clear" w:color="auto" w:fill="FFC000"/>
          </w:tcPr>
          <w:p w:rsidR="00DF4254" w:rsidRDefault="00DF4254">
            <w:pPr>
              <w:pStyle w:val="Default"/>
              <w:rPr>
                <w:color w:val="auto"/>
              </w:rPr>
            </w:pPr>
          </w:p>
        </w:tc>
        <w:tc>
          <w:tcPr>
            <w:tcW w:w="205" w:type="dxa"/>
            <w:gridSpan w:val="4"/>
            <w:tcBorders>
              <w:top w:val="single" w:sz="8" w:space="0" w:color="000000"/>
              <w:left w:val="single" w:sz="7" w:space="0" w:color="000000"/>
              <w:right w:val="single" w:sz="8" w:space="0" w:color="000000"/>
            </w:tcBorders>
            <w:shd w:val="clear" w:color="auto" w:fill="FFC000"/>
          </w:tcPr>
          <w:p w:rsidR="00DF4254" w:rsidRDefault="00DF4254">
            <w:pPr>
              <w:pStyle w:val="Default"/>
              <w:rPr>
                <w:color w:val="auto"/>
              </w:rPr>
            </w:pPr>
          </w:p>
        </w:tc>
        <w:tc>
          <w:tcPr>
            <w:tcW w:w="205" w:type="dxa"/>
            <w:gridSpan w:val="3"/>
            <w:tcBorders>
              <w:top w:val="single" w:sz="8" w:space="0" w:color="000000"/>
              <w:left w:val="single" w:sz="8" w:space="0" w:color="000000"/>
              <w:right w:val="single" w:sz="8" w:space="0" w:color="000000"/>
            </w:tcBorders>
            <w:shd w:val="clear" w:color="auto" w:fill="FFC000"/>
          </w:tcPr>
          <w:p w:rsidR="00DF4254" w:rsidRDefault="00DF4254">
            <w:pPr>
              <w:pStyle w:val="Default"/>
              <w:rPr>
                <w:color w:val="auto"/>
              </w:rPr>
            </w:pPr>
          </w:p>
        </w:tc>
        <w:tc>
          <w:tcPr>
            <w:tcW w:w="203" w:type="dxa"/>
            <w:gridSpan w:val="3"/>
            <w:tcBorders>
              <w:top w:val="single" w:sz="8" w:space="0" w:color="000000"/>
              <w:left w:val="single" w:sz="8" w:space="0" w:color="000000"/>
              <w:right w:val="single" w:sz="7" w:space="0" w:color="000000"/>
            </w:tcBorders>
          </w:tcPr>
          <w:p w:rsidR="00DF4254" w:rsidRDefault="00DF4254">
            <w:pPr>
              <w:pStyle w:val="Default"/>
              <w:rPr>
                <w:color w:val="auto"/>
              </w:rPr>
            </w:pPr>
          </w:p>
        </w:tc>
        <w:tc>
          <w:tcPr>
            <w:tcW w:w="205" w:type="dxa"/>
            <w:gridSpan w:val="3"/>
            <w:tcBorders>
              <w:top w:val="single" w:sz="8" w:space="0" w:color="000000"/>
              <w:left w:val="single" w:sz="7" w:space="0" w:color="000000"/>
              <w:right w:val="single" w:sz="8" w:space="0" w:color="000000"/>
            </w:tcBorders>
            <w:shd w:val="clear" w:color="auto" w:fill="7E7E7E"/>
          </w:tcPr>
          <w:p w:rsidR="00DF4254" w:rsidRDefault="00DF4254">
            <w:pPr>
              <w:pStyle w:val="Default"/>
              <w:rPr>
                <w:color w:val="auto"/>
              </w:rPr>
            </w:pPr>
          </w:p>
        </w:tc>
      </w:tr>
      <w:tr w:rsidR="00DF4254">
        <w:tblPrEx>
          <w:tblW w:w="13675" w:type="dxa"/>
          <w:tblInd w:w="0" w:type="nil"/>
          <w:tblCellMar>
            <w:top w:w="0" w:type="dxa"/>
            <w:bottom w:w="0" w:type="dxa"/>
          </w:tblCellMar>
        </w:tblPrEx>
        <w:trPr>
          <w:trHeight w:val="303"/>
        </w:trPr>
        <w:tc>
          <w:tcPr>
            <w:tcW w:w="1403" w:type="dxa"/>
            <w:tcBorders>
              <w:left w:val="single" w:sz="10" w:space="0" w:color="000000"/>
              <w:right w:val="single" w:sz="12" w:space="0" w:color="000000"/>
            </w:tcBorders>
          </w:tcPr>
          <w:p w:rsidR="00DF4254" w:rsidRDefault="00DF4254">
            <w:pPr>
              <w:pStyle w:val="Default"/>
              <w:rPr>
                <w:sz w:val="12"/>
                <w:szCs w:val="12"/>
              </w:rPr>
            </w:pPr>
            <w:r>
              <w:rPr>
                <w:sz w:val="12"/>
                <w:szCs w:val="12"/>
              </w:rPr>
              <w:t xml:space="preserve">Académico y Equipo Auditor Interno de </w:t>
            </w:r>
          </w:p>
        </w:tc>
        <w:tc>
          <w:tcPr>
            <w:tcW w:w="2308" w:type="dxa"/>
            <w:gridSpan w:val="2"/>
            <w:tcBorders>
              <w:left w:val="single" w:sz="12" w:space="0" w:color="000000"/>
              <w:right w:val="single" w:sz="12" w:space="0" w:color="000000"/>
            </w:tcBorders>
            <w:vAlign w:val="center"/>
          </w:tcPr>
          <w:p w:rsidR="00DF4254" w:rsidRDefault="00DF4254">
            <w:pPr>
              <w:pStyle w:val="Default"/>
              <w:rPr>
                <w:sz w:val="12"/>
                <w:szCs w:val="12"/>
              </w:rPr>
            </w:pPr>
            <w:r>
              <w:rPr>
                <w:sz w:val="12"/>
                <w:szCs w:val="12"/>
              </w:rPr>
              <w:t xml:space="preserve">Auditoría Interna de calidad </w:t>
            </w:r>
          </w:p>
        </w:tc>
        <w:tc>
          <w:tcPr>
            <w:tcW w:w="198" w:type="dxa"/>
            <w:gridSpan w:val="2"/>
            <w:tcBorders>
              <w:left w:val="single" w:sz="12" w:space="0" w:color="000000"/>
              <w:right w:val="single" w:sz="7" w:space="0" w:color="000000"/>
            </w:tcBorders>
          </w:tcPr>
          <w:p w:rsidR="00DF4254" w:rsidRDefault="00DF4254">
            <w:pPr>
              <w:pStyle w:val="Default"/>
              <w:rPr>
                <w:color w:val="auto"/>
              </w:rPr>
            </w:pPr>
          </w:p>
        </w:tc>
        <w:tc>
          <w:tcPr>
            <w:tcW w:w="205" w:type="dxa"/>
            <w:gridSpan w:val="2"/>
            <w:tcBorders>
              <w:left w:val="single" w:sz="7" w:space="0" w:color="000000"/>
              <w:right w:val="single" w:sz="8" w:space="0" w:color="000000"/>
            </w:tcBorders>
          </w:tcPr>
          <w:p w:rsidR="00DF4254" w:rsidRDefault="00DF4254">
            <w:pPr>
              <w:pStyle w:val="Default"/>
              <w:rPr>
                <w:color w:val="auto"/>
              </w:rPr>
            </w:pPr>
          </w:p>
        </w:tc>
        <w:tc>
          <w:tcPr>
            <w:tcW w:w="203" w:type="dxa"/>
            <w:gridSpan w:val="2"/>
            <w:tcBorders>
              <w:left w:val="single" w:sz="8" w:space="0" w:color="000000"/>
              <w:right w:val="single" w:sz="7" w:space="0" w:color="000000"/>
            </w:tcBorders>
          </w:tcPr>
          <w:p w:rsidR="00DF4254" w:rsidRDefault="00DF4254">
            <w:pPr>
              <w:pStyle w:val="Default"/>
              <w:rPr>
                <w:color w:val="auto"/>
              </w:rPr>
            </w:pPr>
          </w:p>
        </w:tc>
        <w:tc>
          <w:tcPr>
            <w:tcW w:w="205" w:type="dxa"/>
            <w:tcBorders>
              <w:left w:val="single" w:sz="7" w:space="0" w:color="000000"/>
              <w:right w:val="single" w:sz="7" w:space="0" w:color="000000"/>
            </w:tcBorders>
          </w:tcPr>
          <w:p w:rsidR="00DF4254" w:rsidRDefault="00DF4254">
            <w:pPr>
              <w:pStyle w:val="Default"/>
              <w:rPr>
                <w:color w:val="auto"/>
              </w:rPr>
            </w:pPr>
          </w:p>
        </w:tc>
        <w:tc>
          <w:tcPr>
            <w:tcW w:w="205" w:type="dxa"/>
            <w:tcBorders>
              <w:left w:val="single" w:sz="7" w:space="0" w:color="000000"/>
              <w:right w:val="single" w:sz="8" w:space="0" w:color="000000"/>
            </w:tcBorders>
          </w:tcPr>
          <w:p w:rsidR="00DF4254" w:rsidRDefault="00DF4254">
            <w:pPr>
              <w:pStyle w:val="Default"/>
              <w:rPr>
                <w:color w:val="auto"/>
              </w:rPr>
            </w:pPr>
          </w:p>
        </w:tc>
        <w:tc>
          <w:tcPr>
            <w:tcW w:w="203" w:type="dxa"/>
            <w:tcBorders>
              <w:left w:val="single" w:sz="8" w:space="0" w:color="000000"/>
              <w:right w:val="single" w:sz="7" w:space="0" w:color="000000"/>
            </w:tcBorders>
          </w:tcPr>
          <w:p w:rsidR="00DF4254" w:rsidRDefault="00DF4254">
            <w:pPr>
              <w:pStyle w:val="Default"/>
              <w:rPr>
                <w:color w:val="auto"/>
              </w:rPr>
            </w:pPr>
          </w:p>
        </w:tc>
        <w:tc>
          <w:tcPr>
            <w:tcW w:w="205" w:type="dxa"/>
            <w:tcBorders>
              <w:left w:val="single" w:sz="7" w:space="0" w:color="000000"/>
              <w:right w:val="single" w:sz="7" w:space="0" w:color="000000"/>
            </w:tcBorders>
            <w:shd w:val="clear" w:color="auto" w:fill="7E7E7E"/>
          </w:tcPr>
          <w:p w:rsidR="00DF4254" w:rsidRDefault="00DF4254">
            <w:pPr>
              <w:pStyle w:val="Default"/>
              <w:rPr>
                <w:color w:val="auto"/>
              </w:rPr>
            </w:pPr>
          </w:p>
        </w:tc>
        <w:tc>
          <w:tcPr>
            <w:tcW w:w="205" w:type="dxa"/>
            <w:gridSpan w:val="2"/>
            <w:tcBorders>
              <w:left w:val="single" w:sz="7" w:space="0" w:color="000000"/>
              <w:right w:val="single" w:sz="8" w:space="0" w:color="000000"/>
            </w:tcBorders>
          </w:tcPr>
          <w:p w:rsidR="00DF4254" w:rsidRDefault="00DF4254">
            <w:pPr>
              <w:pStyle w:val="Default"/>
              <w:rPr>
                <w:color w:val="auto"/>
              </w:rPr>
            </w:pPr>
          </w:p>
        </w:tc>
        <w:tc>
          <w:tcPr>
            <w:tcW w:w="203" w:type="dxa"/>
            <w:tcBorders>
              <w:left w:val="single" w:sz="8" w:space="0" w:color="000000"/>
              <w:right w:val="single" w:sz="7" w:space="0" w:color="000000"/>
            </w:tcBorders>
          </w:tcPr>
          <w:p w:rsidR="00DF4254" w:rsidRDefault="00DF4254">
            <w:pPr>
              <w:pStyle w:val="Default"/>
              <w:rPr>
                <w:color w:val="auto"/>
              </w:rPr>
            </w:pPr>
          </w:p>
        </w:tc>
        <w:tc>
          <w:tcPr>
            <w:tcW w:w="205" w:type="dxa"/>
            <w:tcBorders>
              <w:left w:val="single" w:sz="7" w:space="0" w:color="000000"/>
              <w:right w:val="single" w:sz="8" w:space="0" w:color="000000"/>
            </w:tcBorders>
          </w:tcPr>
          <w:p w:rsidR="00DF4254" w:rsidRDefault="00DF4254">
            <w:pPr>
              <w:pStyle w:val="Default"/>
              <w:rPr>
                <w:color w:val="auto"/>
              </w:rPr>
            </w:pPr>
          </w:p>
        </w:tc>
        <w:tc>
          <w:tcPr>
            <w:tcW w:w="205" w:type="dxa"/>
            <w:tcBorders>
              <w:left w:val="single" w:sz="8" w:space="0" w:color="000000"/>
              <w:right w:val="single" w:sz="8" w:space="0" w:color="000000"/>
            </w:tcBorders>
          </w:tcPr>
          <w:p w:rsidR="00DF4254" w:rsidRDefault="00DF4254">
            <w:pPr>
              <w:pStyle w:val="Default"/>
              <w:rPr>
                <w:color w:val="auto"/>
              </w:rPr>
            </w:pPr>
          </w:p>
        </w:tc>
        <w:tc>
          <w:tcPr>
            <w:tcW w:w="203" w:type="dxa"/>
            <w:gridSpan w:val="2"/>
            <w:tcBorders>
              <w:left w:val="single" w:sz="8" w:space="0" w:color="000000"/>
              <w:right w:val="single" w:sz="7" w:space="0" w:color="000000"/>
            </w:tcBorders>
          </w:tcPr>
          <w:p w:rsidR="00DF4254" w:rsidRDefault="00DF4254">
            <w:pPr>
              <w:pStyle w:val="Default"/>
              <w:rPr>
                <w:color w:val="auto"/>
              </w:rPr>
            </w:pPr>
          </w:p>
        </w:tc>
        <w:tc>
          <w:tcPr>
            <w:tcW w:w="205" w:type="dxa"/>
            <w:gridSpan w:val="3"/>
            <w:tcBorders>
              <w:left w:val="single" w:sz="7" w:space="0" w:color="000000"/>
              <w:right w:val="single" w:sz="8" w:space="0" w:color="000000"/>
            </w:tcBorders>
          </w:tcPr>
          <w:p w:rsidR="00DF4254" w:rsidRDefault="00DF4254">
            <w:pPr>
              <w:pStyle w:val="Default"/>
              <w:rPr>
                <w:color w:val="auto"/>
              </w:rPr>
            </w:pPr>
          </w:p>
        </w:tc>
        <w:tc>
          <w:tcPr>
            <w:tcW w:w="203" w:type="dxa"/>
            <w:gridSpan w:val="4"/>
            <w:tcBorders>
              <w:left w:val="single" w:sz="8" w:space="0" w:color="000000"/>
              <w:right w:val="single" w:sz="7" w:space="0" w:color="000000"/>
            </w:tcBorders>
            <w:shd w:val="clear" w:color="auto" w:fill="7E7E7E"/>
          </w:tcPr>
          <w:p w:rsidR="00DF4254" w:rsidRDefault="00DF4254">
            <w:pPr>
              <w:pStyle w:val="Default"/>
              <w:rPr>
                <w:color w:val="auto"/>
              </w:rPr>
            </w:pPr>
          </w:p>
        </w:tc>
        <w:tc>
          <w:tcPr>
            <w:tcW w:w="205" w:type="dxa"/>
            <w:gridSpan w:val="3"/>
            <w:tcBorders>
              <w:left w:val="single" w:sz="7" w:space="0" w:color="000000"/>
              <w:right w:val="single" w:sz="7" w:space="0" w:color="000000"/>
            </w:tcBorders>
          </w:tcPr>
          <w:p w:rsidR="00DF4254" w:rsidRDefault="00DF4254">
            <w:pPr>
              <w:pStyle w:val="Default"/>
              <w:rPr>
                <w:color w:val="auto"/>
              </w:rPr>
            </w:pPr>
          </w:p>
        </w:tc>
        <w:tc>
          <w:tcPr>
            <w:tcW w:w="205" w:type="dxa"/>
            <w:gridSpan w:val="3"/>
            <w:tcBorders>
              <w:left w:val="single" w:sz="7" w:space="0" w:color="000000"/>
              <w:right w:val="single" w:sz="8" w:space="0" w:color="000000"/>
            </w:tcBorders>
          </w:tcPr>
          <w:p w:rsidR="00DF4254" w:rsidRDefault="00DF4254">
            <w:pPr>
              <w:pStyle w:val="Default"/>
              <w:rPr>
                <w:color w:val="auto"/>
              </w:rPr>
            </w:pPr>
          </w:p>
        </w:tc>
        <w:tc>
          <w:tcPr>
            <w:tcW w:w="203" w:type="dxa"/>
            <w:gridSpan w:val="3"/>
            <w:tcBorders>
              <w:left w:val="single" w:sz="8" w:space="0" w:color="000000"/>
              <w:right w:val="single" w:sz="7" w:space="0" w:color="000000"/>
            </w:tcBorders>
          </w:tcPr>
          <w:p w:rsidR="00DF4254" w:rsidRDefault="00DF4254">
            <w:pPr>
              <w:pStyle w:val="Default"/>
              <w:rPr>
                <w:color w:val="auto"/>
              </w:rPr>
            </w:pPr>
          </w:p>
        </w:tc>
        <w:tc>
          <w:tcPr>
            <w:tcW w:w="205" w:type="dxa"/>
            <w:gridSpan w:val="3"/>
            <w:tcBorders>
              <w:left w:val="single" w:sz="7" w:space="0" w:color="000000"/>
              <w:right w:val="single" w:sz="7" w:space="0" w:color="000000"/>
            </w:tcBorders>
          </w:tcPr>
          <w:p w:rsidR="00DF4254" w:rsidRDefault="00DF4254">
            <w:pPr>
              <w:pStyle w:val="Default"/>
              <w:rPr>
                <w:color w:val="auto"/>
              </w:rPr>
            </w:pPr>
          </w:p>
        </w:tc>
        <w:tc>
          <w:tcPr>
            <w:tcW w:w="205" w:type="dxa"/>
            <w:gridSpan w:val="3"/>
            <w:tcBorders>
              <w:left w:val="single" w:sz="7" w:space="0" w:color="000000"/>
              <w:right w:val="single" w:sz="8" w:space="0" w:color="000000"/>
            </w:tcBorders>
          </w:tcPr>
          <w:p w:rsidR="00DF4254" w:rsidRDefault="00DF4254">
            <w:pPr>
              <w:pStyle w:val="Default"/>
              <w:rPr>
                <w:color w:val="auto"/>
              </w:rPr>
            </w:pPr>
          </w:p>
        </w:tc>
        <w:tc>
          <w:tcPr>
            <w:tcW w:w="203" w:type="dxa"/>
            <w:gridSpan w:val="4"/>
            <w:tcBorders>
              <w:left w:val="single" w:sz="8" w:space="0" w:color="000000"/>
              <w:right w:val="single" w:sz="7" w:space="0" w:color="000000"/>
            </w:tcBorders>
          </w:tcPr>
          <w:p w:rsidR="00DF4254" w:rsidRDefault="00DF4254">
            <w:pPr>
              <w:pStyle w:val="Default"/>
              <w:rPr>
                <w:color w:val="auto"/>
              </w:rPr>
            </w:pPr>
          </w:p>
        </w:tc>
        <w:tc>
          <w:tcPr>
            <w:tcW w:w="205" w:type="dxa"/>
            <w:gridSpan w:val="4"/>
            <w:tcBorders>
              <w:left w:val="single" w:sz="7" w:space="0" w:color="000000"/>
              <w:right w:val="single" w:sz="7" w:space="0" w:color="000000"/>
            </w:tcBorders>
            <w:shd w:val="clear" w:color="auto" w:fill="7E7E7E"/>
          </w:tcPr>
          <w:p w:rsidR="00DF4254" w:rsidRDefault="00DF4254">
            <w:pPr>
              <w:pStyle w:val="Default"/>
              <w:rPr>
                <w:color w:val="auto"/>
              </w:rPr>
            </w:pPr>
          </w:p>
        </w:tc>
        <w:tc>
          <w:tcPr>
            <w:tcW w:w="205" w:type="dxa"/>
            <w:gridSpan w:val="3"/>
            <w:tcBorders>
              <w:left w:val="single" w:sz="7" w:space="0" w:color="000000"/>
              <w:right w:val="single" w:sz="8" w:space="0" w:color="000000"/>
            </w:tcBorders>
          </w:tcPr>
          <w:p w:rsidR="00DF4254" w:rsidRDefault="00DF4254">
            <w:pPr>
              <w:pStyle w:val="Default"/>
              <w:rPr>
                <w:color w:val="auto"/>
              </w:rPr>
            </w:pPr>
          </w:p>
        </w:tc>
        <w:tc>
          <w:tcPr>
            <w:tcW w:w="203" w:type="dxa"/>
            <w:gridSpan w:val="3"/>
            <w:tcBorders>
              <w:left w:val="single" w:sz="8" w:space="0" w:color="000000"/>
              <w:right w:val="single" w:sz="7" w:space="0" w:color="000000"/>
            </w:tcBorders>
          </w:tcPr>
          <w:p w:rsidR="00DF4254" w:rsidRDefault="00DF4254">
            <w:pPr>
              <w:pStyle w:val="Default"/>
              <w:rPr>
                <w:color w:val="auto"/>
              </w:rPr>
            </w:pPr>
          </w:p>
        </w:tc>
        <w:tc>
          <w:tcPr>
            <w:tcW w:w="205" w:type="dxa"/>
            <w:gridSpan w:val="3"/>
            <w:tcBorders>
              <w:left w:val="single" w:sz="7" w:space="0" w:color="000000"/>
              <w:right w:val="single" w:sz="8" w:space="0" w:color="000000"/>
            </w:tcBorders>
          </w:tcPr>
          <w:p w:rsidR="00DF4254" w:rsidRDefault="00DF4254">
            <w:pPr>
              <w:pStyle w:val="Default"/>
              <w:rPr>
                <w:color w:val="auto"/>
              </w:rPr>
            </w:pPr>
          </w:p>
        </w:tc>
        <w:tc>
          <w:tcPr>
            <w:tcW w:w="203" w:type="dxa"/>
            <w:gridSpan w:val="3"/>
            <w:tcBorders>
              <w:left w:val="single" w:sz="8" w:space="0" w:color="000000"/>
              <w:right w:val="single" w:sz="7" w:space="0" w:color="000000"/>
            </w:tcBorders>
          </w:tcPr>
          <w:p w:rsidR="00DF4254" w:rsidRDefault="00DF4254">
            <w:pPr>
              <w:pStyle w:val="Default"/>
              <w:rPr>
                <w:color w:val="auto"/>
              </w:rPr>
            </w:pPr>
          </w:p>
        </w:tc>
        <w:tc>
          <w:tcPr>
            <w:tcW w:w="205" w:type="dxa"/>
            <w:gridSpan w:val="4"/>
            <w:tcBorders>
              <w:left w:val="single" w:sz="7" w:space="0" w:color="000000"/>
              <w:right w:val="single" w:sz="7" w:space="0" w:color="000000"/>
            </w:tcBorders>
          </w:tcPr>
          <w:p w:rsidR="00DF4254" w:rsidRDefault="00DF4254">
            <w:pPr>
              <w:pStyle w:val="Default"/>
              <w:rPr>
                <w:color w:val="auto"/>
              </w:rPr>
            </w:pPr>
          </w:p>
        </w:tc>
        <w:tc>
          <w:tcPr>
            <w:tcW w:w="180" w:type="dxa"/>
            <w:gridSpan w:val="4"/>
            <w:tcBorders>
              <w:left w:val="single" w:sz="7" w:space="0" w:color="000000"/>
              <w:right w:val="single" w:sz="12" w:space="0" w:color="000000"/>
            </w:tcBorders>
          </w:tcPr>
          <w:p w:rsidR="00DF4254" w:rsidRDefault="00DF4254">
            <w:pPr>
              <w:pStyle w:val="Default"/>
              <w:rPr>
                <w:color w:val="auto"/>
              </w:rPr>
            </w:pPr>
          </w:p>
        </w:tc>
        <w:tc>
          <w:tcPr>
            <w:tcW w:w="198" w:type="dxa"/>
            <w:gridSpan w:val="4"/>
            <w:tcBorders>
              <w:left w:val="single" w:sz="12" w:space="0" w:color="000000"/>
              <w:right w:val="single" w:sz="7" w:space="0" w:color="000000"/>
            </w:tcBorders>
            <w:shd w:val="clear" w:color="auto" w:fill="7E7E7E"/>
          </w:tcPr>
          <w:p w:rsidR="00DF4254" w:rsidRDefault="00DF4254">
            <w:pPr>
              <w:pStyle w:val="Default"/>
              <w:rPr>
                <w:color w:val="auto"/>
              </w:rPr>
            </w:pPr>
          </w:p>
        </w:tc>
        <w:tc>
          <w:tcPr>
            <w:tcW w:w="205" w:type="dxa"/>
            <w:gridSpan w:val="3"/>
            <w:tcBorders>
              <w:left w:val="single" w:sz="7" w:space="0" w:color="000000"/>
              <w:right w:val="single" w:sz="7" w:space="0" w:color="000000"/>
            </w:tcBorders>
          </w:tcPr>
          <w:p w:rsidR="00DF4254" w:rsidRDefault="00DF4254">
            <w:pPr>
              <w:pStyle w:val="Default"/>
              <w:rPr>
                <w:color w:val="auto"/>
              </w:rPr>
            </w:pPr>
          </w:p>
        </w:tc>
        <w:tc>
          <w:tcPr>
            <w:tcW w:w="205" w:type="dxa"/>
            <w:gridSpan w:val="3"/>
            <w:tcBorders>
              <w:left w:val="single" w:sz="7" w:space="0" w:color="000000"/>
              <w:right w:val="single" w:sz="8" w:space="0" w:color="000000"/>
            </w:tcBorders>
          </w:tcPr>
          <w:p w:rsidR="00DF4254" w:rsidRDefault="00DF4254">
            <w:pPr>
              <w:pStyle w:val="Default"/>
              <w:rPr>
                <w:color w:val="auto"/>
              </w:rPr>
            </w:pPr>
          </w:p>
        </w:tc>
        <w:tc>
          <w:tcPr>
            <w:tcW w:w="203" w:type="dxa"/>
            <w:gridSpan w:val="3"/>
            <w:tcBorders>
              <w:left w:val="single" w:sz="8" w:space="0" w:color="000000"/>
              <w:right w:val="single" w:sz="7" w:space="0" w:color="000000"/>
            </w:tcBorders>
          </w:tcPr>
          <w:p w:rsidR="00DF4254" w:rsidRDefault="00DF4254">
            <w:pPr>
              <w:pStyle w:val="Default"/>
              <w:rPr>
                <w:color w:val="auto"/>
              </w:rPr>
            </w:pPr>
          </w:p>
        </w:tc>
        <w:tc>
          <w:tcPr>
            <w:tcW w:w="205" w:type="dxa"/>
            <w:gridSpan w:val="4"/>
            <w:tcBorders>
              <w:left w:val="single" w:sz="7" w:space="0" w:color="000000"/>
              <w:right w:val="single" w:sz="7" w:space="0" w:color="000000"/>
            </w:tcBorders>
          </w:tcPr>
          <w:p w:rsidR="00DF4254" w:rsidRDefault="00DF4254">
            <w:pPr>
              <w:pStyle w:val="Default"/>
              <w:rPr>
                <w:color w:val="auto"/>
              </w:rPr>
            </w:pPr>
          </w:p>
        </w:tc>
        <w:tc>
          <w:tcPr>
            <w:tcW w:w="205" w:type="dxa"/>
            <w:gridSpan w:val="4"/>
            <w:tcBorders>
              <w:left w:val="single" w:sz="7" w:space="0" w:color="000000"/>
              <w:right w:val="single" w:sz="8" w:space="0" w:color="000000"/>
            </w:tcBorders>
          </w:tcPr>
          <w:p w:rsidR="00DF4254" w:rsidRDefault="00DF4254">
            <w:pPr>
              <w:pStyle w:val="Default"/>
              <w:rPr>
                <w:color w:val="auto"/>
              </w:rPr>
            </w:pPr>
          </w:p>
        </w:tc>
        <w:tc>
          <w:tcPr>
            <w:tcW w:w="203" w:type="dxa"/>
            <w:gridSpan w:val="4"/>
            <w:tcBorders>
              <w:left w:val="single" w:sz="8" w:space="0" w:color="000000"/>
              <w:right w:val="single" w:sz="7" w:space="0" w:color="000000"/>
            </w:tcBorders>
          </w:tcPr>
          <w:p w:rsidR="00DF4254" w:rsidRDefault="00DF4254">
            <w:pPr>
              <w:pStyle w:val="Default"/>
              <w:rPr>
                <w:color w:val="auto"/>
              </w:rPr>
            </w:pPr>
          </w:p>
        </w:tc>
        <w:tc>
          <w:tcPr>
            <w:tcW w:w="205" w:type="dxa"/>
            <w:gridSpan w:val="3"/>
            <w:tcBorders>
              <w:left w:val="single" w:sz="7" w:space="0" w:color="000000"/>
              <w:right w:val="single" w:sz="8" w:space="0" w:color="000000"/>
            </w:tcBorders>
            <w:shd w:val="clear" w:color="auto" w:fill="7E7E7E"/>
          </w:tcPr>
          <w:p w:rsidR="00DF4254" w:rsidRDefault="00DF4254">
            <w:pPr>
              <w:pStyle w:val="Default"/>
              <w:rPr>
                <w:color w:val="auto"/>
              </w:rPr>
            </w:pPr>
          </w:p>
        </w:tc>
        <w:tc>
          <w:tcPr>
            <w:tcW w:w="203" w:type="dxa"/>
            <w:gridSpan w:val="3"/>
            <w:tcBorders>
              <w:left w:val="single" w:sz="8" w:space="0" w:color="000000"/>
              <w:right w:val="single" w:sz="7" w:space="0" w:color="000000"/>
            </w:tcBorders>
          </w:tcPr>
          <w:p w:rsidR="00DF4254" w:rsidRDefault="00DF4254">
            <w:pPr>
              <w:pStyle w:val="Default"/>
              <w:rPr>
                <w:color w:val="auto"/>
              </w:rPr>
            </w:pPr>
          </w:p>
        </w:tc>
        <w:tc>
          <w:tcPr>
            <w:tcW w:w="205" w:type="dxa"/>
            <w:gridSpan w:val="3"/>
            <w:tcBorders>
              <w:left w:val="single" w:sz="7" w:space="0" w:color="000000"/>
              <w:right w:val="single" w:sz="7" w:space="0" w:color="000000"/>
            </w:tcBorders>
          </w:tcPr>
          <w:p w:rsidR="00DF4254" w:rsidRDefault="00DF4254">
            <w:pPr>
              <w:pStyle w:val="Default"/>
              <w:rPr>
                <w:color w:val="auto"/>
              </w:rPr>
            </w:pPr>
          </w:p>
        </w:tc>
        <w:tc>
          <w:tcPr>
            <w:tcW w:w="205" w:type="dxa"/>
            <w:gridSpan w:val="3"/>
            <w:tcBorders>
              <w:left w:val="single" w:sz="7" w:space="0" w:color="000000"/>
              <w:right w:val="single" w:sz="8" w:space="0" w:color="000000"/>
            </w:tcBorders>
          </w:tcPr>
          <w:p w:rsidR="00DF4254" w:rsidRDefault="00DF4254">
            <w:pPr>
              <w:pStyle w:val="Default"/>
              <w:rPr>
                <w:color w:val="auto"/>
              </w:rPr>
            </w:pPr>
          </w:p>
        </w:tc>
        <w:tc>
          <w:tcPr>
            <w:tcW w:w="203" w:type="dxa"/>
            <w:gridSpan w:val="4"/>
            <w:tcBorders>
              <w:left w:val="single" w:sz="8" w:space="0" w:color="000000"/>
              <w:right w:val="single" w:sz="7" w:space="0" w:color="000000"/>
            </w:tcBorders>
          </w:tcPr>
          <w:p w:rsidR="00DF4254" w:rsidRDefault="00DF4254">
            <w:pPr>
              <w:pStyle w:val="Default"/>
              <w:rPr>
                <w:color w:val="auto"/>
              </w:rPr>
            </w:pPr>
          </w:p>
        </w:tc>
        <w:tc>
          <w:tcPr>
            <w:tcW w:w="205" w:type="dxa"/>
            <w:gridSpan w:val="4"/>
            <w:tcBorders>
              <w:left w:val="single" w:sz="7" w:space="0" w:color="000000"/>
              <w:right w:val="single" w:sz="7" w:space="0" w:color="000000"/>
            </w:tcBorders>
          </w:tcPr>
          <w:p w:rsidR="00DF4254" w:rsidRDefault="00DF4254">
            <w:pPr>
              <w:pStyle w:val="Default"/>
              <w:rPr>
                <w:color w:val="auto"/>
              </w:rPr>
            </w:pPr>
          </w:p>
        </w:tc>
        <w:tc>
          <w:tcPr>
            <w:tcW w:w="205" w:type="dxa"/>
            <w:gridSpan w:val="4"/>
            <w:tcBorders>
              <w:left w:val="single" w:sz="7" w:space="0" w:color="000000"/>
              <w:right w:val="single" w:sz="8" w:space="0" w:color="000000"/>
            </w:tcBorders>
          </w:tcPr>
          <w:p w:rsidR="00DF4254" w:rsidRDefault="00DF4254">
            <w:pPr>
              <w:pStyle w:val="Default"/>
              <w:rPr>
                <w:color w:val="auto"/>
              </w:rPr>
            </w:pPr>
          </w:p>
        </w:tc>
        <w:tc>
          <w:tcPr>
            <w:tcW w:w="203" w:type="dxa"/>
            <w:gridSpan w:val="3"/>
            <w:tcBorders>
              <w:left w:val="single" w:sz="8" w:space="0" w:color="000000"/>
              <w:right w:val="single" w:sz="7" w:space="0" w:color="000000"/>
            </w:tcBorders>
            <w:shd w:val="clear" w:color="auto" w:fill="7E7E7E"/>
          </w:tcPr>
          <w:p w:rsidR="00DF4254" w:rsidRDefault="00DF4254">
            <w:pPr>
              <w:pStyle w:val="Default"/>
              <w:rPr>
                <w:color w:val="auto"/>
              </w:rPr>
            </w:pPr>
          </w:p>
        </w:tc>
        <w:tc>
          <w:tcPr>
            <w:tcW w:w="205" w:type="dxa"/>
            <w:gridSpan w:val="3"/>
            <w:tcBorders>
              <w:left w:val="single" w:sz="7" w:space="0" w:color="000000"/>
              <w:right w:val="single" w:sz="7" w:space="0" w:color="000000"/>
            </w:tcBorders>
            <w:shd w:val="clear" w:color="auto" w:fill="FFC000"/>
          </w:tcPr>
          <w:p w:rsidR="00DF4254" w:rsidRDefault="00DF4254">
            <w:pPr>
              <w:pStyle w:val="Default"/>
              <w:rPr>
                <w:color w:val="auto"/>
              </w:rPr>
            </w:pPr>
          </w:p>
        </w:tc>
        <w:tc>
          <w:tcPr>
            <w:tcW w:w="205" w:type="dxa"/>
            <w:gridSpan w:val="3"/>
            <w:tcBorders>
              <w:left w:val="single" w:sz="7" w:space="0" w:color="000000"/>
              <w:right w:val="single" w:sz="8" w:space="0" w:color="000000"/>
            </w:tcBorders>
            <w:shd w:val="clear" w:color="auto" w:fill="FFC000"/>
          </w:tcPr>
          <w:p w:rsidR="00DF4254" w:rsidRDefault="00DF4254">
            <w:pPr>
              <w:pStyle w:val="Default"/>
              <w:rPr>
                <w:color w:val="auto"/>
              </w:rPr>
            </w:pPr>
          </w:p>
        </w:tc>
        <w:tc>
          <w:tcPr>
            <w:tcW w:w="203" w:type="dxa"/>
            <w:gridSpan w:val="4"/>
            <w:tcBorders>
              <w:left w:val="single" w:sz="8" w:space="0" w:color="000000"/>
              <w:right w:val="single" w:sz="7" w:space="0" w:color="000000"/>
            </w:tcBorders>
            <w:shd w:val="clear" w:color="auto" w:fill="FFC000"/>
          </w:tcPr>
          <w:p w:rsidR="00DF4254" w:rsidRDefault="00DF4254">
            <w:pPr>
              <w:pStyle w:val="Default"/>
              <w:rPr>
                <w:color w:val="auto"/>
              </w:rPr>
            </w:pPr>
          </w:p>
        </w:tc>
        <w:tc>
          <w:tcPr>
            <w:tcW w:w="205" w:type="dxa"/>
            <w:gridSpan w:val="4"/>
            <w:tcBorders>
              <w:left w:val="single" w:sz="7" w:space="0" w:color="000000"/>
              <w:right w:val="single" w:sz="8" w:space="0" w:color="000000"/>
            </w:tcBorders>
            <w:shd w:val="clear" w:color="auto" w:fill="FFC000"/>
          </w:tcPr>
          <w:p w:rsidR="00DF4254" w:rsidRDefault="00DF4254">
            <w:pPr>
              <w:pStyle w:val="Default"/>
              <w:rPr>
                <w:color w:val="auto"/>
              </w:rPr>
            </w:pPr>
          </w:p>
        </w:tc>
        <w:tc>
          <w:tcPr>
            <w:tcW w:w="205" w:type="dxa"/>
            <w:gridSpan w:val="3"/>
            <w:tcBorders>
              <w:left w:val="single" w:sz="8" w:space="0" w:color="000000"/>
              <w:right w:val="single" w:sz="8" w:space="0" w:color="000000"/>
            </w:tcBorders>
            <w:shd w:val="clear" w:color="auto" w:fill="FFC000"/>
          </w:tcPr>
          <w:p w:rsidR="00DF4254" w:rsidRDefault="00DF4254">
            <w:pPr>
              <w:pStyle w:val="Default"/>
              <w:rPr>
                <w:color w:val="auto"/>
              </w:rPr>
            </w:pPr>
          </w:p>
        </w:tc>
        <w:tc>
          <w:tcPr>
            <w:tcW w:w="203" w:type="dxa"/>
            <w:gridSpan w:val="3"/>
            <w:tcBorders>
              <w:left w:val="single" w:sz="8" w:space="0" w:color="000000"/>
              <w:right w:val="single" w:sz="7" w:space="0" w:color="000000"/>
            </w:tcBorders>
          </w:tcPr>
          <w:p w:rsidR="00DF4254" w:rsidRDefault="00DF4254">
            <w:pPr>
              <w:pStyle w:val="Default"/>
              <w:rPr>
                <w:color w:val="auto"/>
              </w:rPr>
            </w:pPr>
          </w:p>
        </w:tc>
        <w:tc>
          <w:tcPr>
            <w:tcW w:w="205" w:type="dxa"/>
            <w:gridSpan w:val="3"/>
            <w:tcBorders>
              <w:left w:val="single" w:sz="7" w:space="0" w:color="000000"/>
              <w:right w:val="single" w:sz="8" w:space="0" w:color="000000"/>
            </w:tcBorders>
            <w:shd w:val="clear" w:color="auto" w:fill="7E7E7E"/>
          </w:tcPr>
          <w:p w:rsidR="00DF4254" w:rsidRDefault="00DF4254">
            <w:pPr>
              <w:pStyle w:val="Default"/>
              <w:rPr>
                <w:color w:val="auto"/>
              </w:rPr>
            </w:pPr>
          </w:p>
        </w:tc>
      </w:tr>
      <w:tr w:rsidR="00DF4254">
        <w:tblPrEx>
          <w:tblW w:w="13675" w:type="dxa"/>
          <w:tblInd w:w="0" w:type="nil"/>
          <w:tblCellMar>
            <w:top w:w="0" w:type="dxa"/>
            <w:bottom w:w="0" w:type="dxa"/>
          </w:tblCellMar>
        </w:tblPrEx>
        <w:trPr>
          <w:trHeight w:val="175"/>
        </w:trPr>
        <w:tc>
          <w:tcPr>
            <w:tcW w:w="1403" w:type="dxa"/>
            <w:tcBorders>
              <w:left w:val="single" w:sz="10" w:space="0" w:color="000000"/>
              <w:bottom w:val="single" w:sz="8" w:space="0" w:color="000000"/>
              <w:right w:val="single" w:sz="12" w:space="0" w:color="000000"/>
            </w:tcBorders>
            <w:vAlign w:val="center"/>
          </w:tcPr>
          <w:p w:rsidR="00DF4254" w:rsidRDefault="00DF4254">
            <w:pPr>
              <w:pStyle w:val="Default"/>
              <w:jc w:val="center"/>
              <w:rPr>
                <w:sz w:val="12"/>
                <w:szCs w:val="12"/>
              </w:rPr>
            </w:pPr>
            <w:r>
              <w:rPr>
                <w:sz w:val="12"/>
                <w:szCs w:val="12"/>
              </w:rPr>
              <w:t xml:space="preserve">ESPOL </w:t>
            </w:r>
          </w:p>
        </w:tc>
        <w:tc>
          <w:tcPr>
            <w:tcW w:w="2308" w:type="dxa"/>
            <w:gridSpan w:val="2"/>
            <w:tcBorders>
              <w:left w:val="single" w:sz="12" w:space="0" w:color="000000"/>
              <w:bottom w:val="single" w:sz="8" w:space="0" w:color="000000"/>
              <w:right w:val="single" w:sz="12" w:space="0" w:color="000000"/>
            </w:tcBorders>
          </w:tcPr>
          <w:p w:rsidR="00DF4254" w:rsidRDefault="00DF4254">
            <w:pPr>
              <w:pStyle w:val="Default"/>
              <w:rPr>
                <w:color w:val="auto"/>
              </w:rPr>
            </w:pPr>
          </w:p>
        </w:tc>
        <w:tc>
          <w:tcPr>
            <w:tcW w:w="198" w:type="dxa"/>
            <w:gridSpan w:val="2"/>
            <w:tcBorders>
              <w:left w:val="single" w:sz="12" w:space="0" w:color="000000"/>
              <w:bottom w:val="single" w:sz="8" w:space="0" w:color="000000"/>
              <w:right w:val="single" w:sz="7" w:space="0" w:color="000000"/>
            </w:tcBorders>
          </w:tcPr>
          <w:p w:rsidR="00DF4254" w:rsidRDefault="00DF4254">
            <w:pPr>
              <w:pStyle w:val="Default"/>
              <w:rPr>
                <w:color w:val="auto"/>
              </w:rPr>
            </w:pPr>
          </w:p>
        </w:tc>
        <w:tc>
          <w:tcPr>
            <w:tcW w:w="205" w:type="dxa"/>
            <w:gridSpan w:val="2"/>
            <w:tcBorders>
              <w:left w:val="single" w:sz="7" w:space="0" w:color="000000"/>
              <w:bottom w:val="single" w:sz="8" w:space="0" w:color="000000"/>
              <w:right w:val="single" w:sz="8" w:space="0" w:color="000000"/>
            </w:tcBorders>
          </w:tcPr>
          <w:p w:rsidR="00DF4254" w:rsidRDefault="00DF4254">
            <w:pPr>
              <w:pStyle w:val="Default"/>
              <w:rPr>
                <w:color w:val="auto"/>
              </w:rPr>
            </w:pPr>
          </w:p>
        </w:tc>
        <w:tc>
          <w:tcPr>
            <w:tcW w:w="203" w:type="dxa"/>
            <w:gridSpan w:val="2"/>
            <w:tcBorders>
              <w:left w:val="single" w:sz="8" w:space="0" w:color="000000"/>
              <w:bottom w:val="single" w:sz="8" w:space="0" w:color="000000"/>
              <w:right w:val="single" w:sz="7" w:space="0" w:color="000000"/>
            </w:tcBorders>
          </w:tcPr>
          <w:p w:rsidR="00DF4254" w:rsidRDefault="00DF4254">
            <w:pPr>
              <w:pStyle w:val="Default"/>
              <w:rPr>
                <w:color w:val="auto"/>
              </w:rPr>
            </w:pPr>
          </w:p>
        </w:tc>
        <w:tc>
          <w:tcPr>
            <w:tcW w:w="205" w:type="dxa"/>
            <w:tcBorders>
              <w:left w:val="single" w:sz="7" w:space="0" w:color="000000"/>
              <w:bottom w:val="single" w:sz="8" w:space="0" w:color="000000"/>
              <w:right w:val="single" w:sz="7" w:space="0" w:color="000000"/>
            </w:tcBorders>
          </w:tcPr>
          <w:p w:rsidR="00DF4254" w:rsidRDefault="00DF4254">
            <w:pPr>
              <w:pStyle w:val="Default"/>
              <w:rPr>
                <w:color w:val="auto"/>
              </w:rPr>
            </w:pPr>
          </w:p>
        </w:tc>
        <w:tc>
          <w:tcPr>
            <w:tcW w:w="205" w:type="dxa"/>
            <w:tcBorders>
              <w:left w:val="single" w:sz="7" w:space="0" w:color="000000"/>
              <w:bottom w:val="single" w:sz="8" w:space="0" w:color="000000"/>
              <w:right w:val="single" w:sz="8" w:space="0" w:color="000000"/>
            </w:tcBorders>
          </w:tcPr>
          <w:p w:rsidR="00DF4254" w:rsidRDefault="00DF4254">
            <w:pPr>
              <w:pStyle w:val="Default"/>
              <w:rPr>
                <w:color w:val="auto"/>
              </w:rPr>
            </w:pPr>
          </w:p>
        </w:tc>
        <w:tc>
          <w:tcPr>
            <w:tcW w:w="203" w:type="dxa"/>
            <w:tcBorders>
              <w:left w:val="single" w:sz="8" w:space="0" w:color="000000"/>
              <w:bottom w:val="single" w:sz="8" w:space="0" w:color="000000"/>
              <w:right w:val="single" w:sz="7" w:space="0" w:color="000000"/>
            </w:tcBorders>
          </w:tcPr>
          <w:p w:rsidR="00DF4254" w:rsidRDefault="00DF4254">
            <w:pPr>
              <w:pStyle w:val="Default"/>
              <w:rPr>
                <w:color w:val="auto"/>
              </w:rPr>
            </w:pPr>
          </w:p>
        </w:tc>
        <w:tc>
          <w:tcPr>
            <w:tcW w:w="205" w:type="dxa"/>
            <w:tcBorders>
              <w:left w:val="single" w:sz="7" w:space="0" w:color="000000"/>
              <w:bottom w:val="single" w:sz="8" w:space="0" w:color="000000"/>
              <w:right w:val="single" w:sz="7" w:space="0" w:color="000000"/>
            </w:tcBorders>
            <w:shd w:val="clear" w:color="auto" w:fill="7E7E7E"/>
          </w:tcPr>
          <w:p w:rsidR="00DF4254" w:rsidRDefault="00DF4254">
            <w:pPr>
              <w:pStyle w:val="Default"/>
              <w:rPr>
                <w:color w:val="auto"/>
              </w:rPr>
            </w:pPr>
          </w:p>
        </w:tc>
        <w:tc>
          <w:tcPr>
            <w:tcW w:w="205" w:type="dxa"/>
            <w:gridSpan w:val="2"/>
            <w:tcBorders>
              <w:left w:val="single" w:sz="7" w:space="0" w:color="000000"/>
              <w:bottom w:val="single" w:sz="8" w:space="0" w:color="000000"/>
              <w:right w:val="single" w:sz="8" w:space="0" w:color="000000"/>
            </w:tcBorders>
          </w:tcPr>
          <w:p w:rsidR="00DF4254" w:rsidRDefault="00DF4254">
            <w:pPr>
              <w:pStyle w:val="Default"/>
              <w:rPr>
                <w:color w:val="auto"/>
              </w:rPr>
            </w:pPr>
          </w:p>
        </w:tc>
        <w:tc>
          <w:tcPr>
            <w:tcW w:w="203" w:type="dxa"/>
            <w:tcBorders>
              <w:left w:val="single" w:sz="8" w:space="0" w:color="000000"/>
              <w:bottom w:val="single" w:sz="8" w:space="0" w:color="000000"/>
              <w:right w:val="single" w:sz="7" w:space="0" w:color="000000"/>
            </w:tcBorders>
          </w:tcPr>
          <w:p w:rsidR="00DF4254" w:rsidRDefault="00DF4254">
            <w:pPr>
              <w:pStyle w:val="Default"/>
              <w:rPr>
                <w:color w:val="auto"/>
              </w:rPr>
            </w:pPr>
          </w:p>
        </w:tc>
        <w:tc>
          <w:tcPr>
            <w:tcW w:w="205" w:type="dxa"/>
            <w:tcBorders>
              <w:left w:val="single" w:sz="7" w:space="0" w:color="000000"/>
              <w:bottom w:val="single" w:sz="8" w:space="0" w:color="000000"/>
              <w:right w:val="single" w:sz="8" w:space="0" w:color="000000"/>
            </w:tcBorders>
          </w:tcPr>
          <w:p w:rsidR="00DF4254" w:rsidRDefault="00DF4254">
            <w:pPr>
              <w:pStyle w:val="Default"/>
              <w:rPr>
                <w:color w:val="auto"/>
              </w:rPr>
            </w:pPr>
          </w:p>
        </w:tc>
        <w:tc>
          <w:tcPr>
            <w:tcW w:w="205" w:type="dxa"/>
            <w:tcBorders>
              <w:left w:val="single" w:sz="8" w:space="0" w:color="000000"/>
              <w:bottom w:val="single" w:sz="8" w:space="0" w:color="000000"/>
              <w:right w:val="single" w:sz="8" w:space="0" w:color="000000"/>
            </w:tcBorders>
          </w:tcPr>
          <w:p w:rsidR="00DF4254" w:rsidRDefault="00DF4254">
            <w:pPr>
              <w:pStyle w:val="Default"/>
              <w:rPr>
                <w:color w:val="auto"/>
              </w:rPr>
            </w:pPr>
          </w:p>
        </w:tc>
        <w:tc>
          <w:tcPr>
            <w:tcW w:w="203" w:type="dxa"/>
            <w:gridSpan w:val="2"/>
            <w:tcBorders>
              <w:left w:val="single" w:sz="8" w:space="0" w:color="000000"/>
              <w:bottom w:val="single" w:sz="8" w:space="0" w:color="000000"/>
              <w:right w:val="single" w:sz="7" w:space="0" w:color="000000"/>
            </w:tcBorders>
          </w:tcPr>
          <w:p w:rsidR="00DF4254" w:rsidRDefault="00DF4254">
            <w:pPr>
              <w:pStyle w:val="Default"/>
              <w:rPr>
                <w:color w:val="auto"/>
              </w:rPr>
            </w:pPr>
          </w:p>
        </w:tc>
        <w:tc>
          <w:tcPr>
            <w:tcW w:w="205" w:type="dxa"/>
            <w:gridSpan w:val="3"/>
            <w:tcBorders>
              <w:left w:val="single" w:sz="7" w:space="0" w:color="000000"/>
              <w:bottom w:val="single" w:sz="8" w:space="0" w:color="000000"/>
              <w:right w:val="single" w:sz="8" w:space="0" w:color="000000"/>
            </w:tcBorders>
          </w:tcPr>
          <w:p w:rsidR="00DF4254" w:rsidRDefault="00DF4254">
            <w:pPr>
              <w:pStyle w:val="Default"/>
              <w:rPr>
                <w:color w:val="auto"/>
              </w:rPr>
            </w:pPr>
          </w:p>
        </w:tc>
        <w:tc>
          <w:tcPr>
            <w:tcW w:w="203" w:type="dxa"/>
            <w:gridSpan w:val="4"/>
            <w:tcBorders>
              <w:left w:val="single" w:sz="8" w:space="0" w:color="000000"/>
              <w:bottom w:val="single" w:sz="8" w:space="0" w:color="000000"/>
              <w:right w:val="single" w:sz="7" w:space="0" w:color="000000"/>
            </w:tcBorders>
            <w:shd w:val="clear" w:color="auto" w:fill="7E7E7E"/>
          </w:tcPr>
          <w:p w:rsidR="00DF4254" w:rsidRDefault="00DF4254">
            <w:pPr>
              <w:pStyle w:val="Default"/>
              <w:rPr>
                <w:color w:val="auto"/>
              </w:rPr>
            </w:pPr>
          </w:p>
        </w:tc>
        <w:tc>
          <w:tcPr>
            <w:tcW w:w="205" w:type="dxa"/>
            <w:gridSpan w:val="3"/>
            <w:tcBorders>
              <w:left w:val="single" w:sz="7" w:space="0" w:color="000000"/>
              <w:bottom w:val="single" w:sz="8" w:space="0" w:color="000000"/>
              <w:right w:val="single" w:sz="7" w:space="0" w:color="000000"/>
            </w:tcBorders>
          </w:tcPr>
          <w:p w:rsidR="00DF4254" w:rsidRDefault="00DF4254">
            <w:pPr>
              <w:pStyle w:val="Default"/>
              <w:rPr>
                <w:color w:val="auto"/>
              </w:rPr>
            </w:pPr>
          </w:p>
        </w:tc>
        <w:tc>
          <w:tcPr>
            <w:tcW w:w="205" w:type="dxa"/>
            <w:gridSpan w:val="3"/>
            <w:tcBorders>
              <w:left w:val="single" w:sz="7" w:space="0" w:color="000000"/>
              <w:bottom w:val="single" w:sz="8" w:space="0" w:color="000000"/>
              <w:right w:val="single" w:sz="8" w:space="0" w:color="000000"/>
            </w:tcBorders>
          </w:tcPr>
          <w:p w:rsidR="00DF4254" w:rsidRDefault="00DF4254">
            <w:pPr>
              <w:pStyle w:val="Default"/>
              <w:rPr>
                <w:color w:val="auto"/>
              </w:rPr>
            </w:pPr>
          </w:p>
        </w:tc>
        <w:tc>
          <w:tcPr>
            <w:tcW w:w="203" w:type="dxa"/>
            <w:gridSpan w:val="3"/>
            <w:tcBorders>
              <w:left w:val="single" w:sz="8" w:space="0" w:color="000000"/>
              <w:bottom w:val="single" w:sz="8" w:space="0" w:color="000000"/>
              <w:right w:val="single" w:sz="7" w:space="0" w:color="000000"/>
            </w:tcBorders>
          </w:tcPr>
          <w:p w:rsidR="00DF4254" w:rsidRDefault="00DF4254">
            <w:pPr>
              <w:pStyle w:val="Default"/>
              <w:rPr>
                <w:color w:val="auto"/>
              </w:rPr>
            </w:pPr>
          </w:p>
        </w:tc>
        <w:tc>
          <w:tcPr>
            <w:tcW w:w="205" w:type="dxa"/>
            <w:gridSpan w:val="3"/>
            <w:tcBorders>
              <w:left w:val="single" w:sz="7" w:space="0" w:color="000000"/>
              <w:bottom w:val="single" w:sz="8" w:space="0" w:color="000000"/>
              <w:right w:val="single" w:sz="7" w:space="0" w:color="000000"/>
            </w:tcBorders>
          </w:tcPr>
          <w:p w:rsidR="00DF4254" w:rsidRDefault="00DF4254">
            <w:pPr>
              <w:pStyle w:val="Default"/>
              <w:rPr>
                <w:color w:val="auto"/>
              </w:rPr>
            </w:pPr>
          </w:p>
        </w:tc>
        <w:tc>
          <w:tcPr>
            <w:tcW w:w="205" w:type="dxa"/>
            <w:gridSpan w:val="3"/>
            <w:tcBorders>
              <w:left w:val="single" w:sz="7" w:space="0" w:color="000000"/>
              <w:bottom w:val="single" w:sz="8" w:space="0" w:color="000000"/>
              <w:right w:val="single" w:sz="8" w:space="0" w:color="000000"/>
            </w:tcBorders>
          </w:tcPr>
          <w:p w:rsidR="00DF4254" w:rsidRDefault="00DF4254">
            <w:pPr>
              <w:pStyle w:val="Default"/>
              <w:rPr>
                <w:color w:val="auto"/>
              </w:rPr>
            </w:pPr>
          </w:p>
        </w:tc>
        <w:tc>
          <w:tcPr>
            <w:tcW w:w="203" w:type="dxa"/>
            <w:gridSpan w:val="4"/>
            <w:tcBorders>
              <w:left w:val="single" w:sz="8" w:space="0" w:color="000000"/>
              <w:bottom w:val="single" w:sz="8" w:space="0" w:color="000000"/>
              <w:right w:val="single" w:sz="7" w:space="0" w:color="000000"/>
            </w:tcBorders>
          </w:tcPr>
          <w:p w:rsidR="00DF4254" w:rsidRDefault="00DF4254">
            <w:pPr>
              <w:pStyle w:val="Default"/>
              <w:rPr>
                <w:color w:val="auto"/>
              </w:rPr>
            </w:pPr>
          </w:p>
        </w:tc>
        <w:tc>
          <w:tcPr>
            <w:tcW w:w="205" w:type="dxa"/>
            <w:gridSpan w:val="4"/>
            <w:tcBorders>
              <w:left w:val="single" w:sz="7" w:space="0" w:color="000000"/>
              <w:bottom w:val="single" w:sz="8" w:space="0" w:color="000000"/>
              <w:right w:val="single" w:sz="7" w:space="0" w:color="000000"/>
            </w:tcBorders>
            <w:shd w:val="clear" w:color="auto" w:fill="7E7E7E"/>
          </w:tcPr>
          <w:p w:rsidR="00DF4254" w:rsidRDefault="00DF4254">
            <w:pPr>
              <w:pStyle w:val="Default"/>
              <w:rPr>
                <w:color w:val="auto"/>
              </w:rPr>
            </w:pPr>
          </w:p>
        </w:tc>
        <w:tc>
          <w:tcPr>
            <w:tcW w:w="205" w:type="dxa"/>
            <w:gridSpan w:val="3"/>
            <w:tcBorders>
              <w:left w:val="single" w:sz="7" w:space="0" w:color="000000"/>
              <w:bottom w:val="single" w:sz="8" w:space="0" w:color="000000"/>
              <w:right w:val="single" w:sz="8" w:space="0" w:color="000000"/>
            </w:tcBorders>
          </w:tcPr>
          <w:p w:rsidR="00DF4254" w:rsidRDefault="00DF4254">
            <w:pPr>
              <w:pStyle w:val="Default"/>
              <w:rPr>
                <w:color w:val="auto"/>
              </w:rPr>
            </w:pPr>
          </w:p>
        </w:tc>
        <w:tc>
          <w:tcPr>
            <w:tcW w:w="203" w:type="dxa"/>
            <w:gridSpan w:val="3"/>
            <w:tcBorders>
              <w:left w:val="single" w:sz="8" w:space="0" w:color="000000"/>
              <w:bottom w:val="single" w:sz="8" w:space="0" w:color="000000"/>
              <w:right w:val="single" w:sz="7" w:space="0" w:color="000000"/>
            </w:tcBorders>
          </w:tcPr>
          <w:p w:rsidR="00DF4254" w:rsidRDefault="00DF4254">
            <w:pPr>
              <w:pStyle w:val="Default"/>
              <w:rPr>
                <w:color w:val="auto"/>
              </w:rPr>
            </w:pPr>
          </w:p>
        </w:tc>
        <w:tc>
          <w:tcPr>
            <w:tcW w:w="205" w:type="dxa"/>
            <w:gridSpan w:val="3"/>
            <w:tcBorders>
              <w:left w:val="single" w:sz="7" w:space="0" w:color="000000"/>
              <w:bottom w:val="single" w:sz="8" w:space="0" w:color="000000"/>
              <w:right w:val="single" w:sz="8" w:space="0" w:color="000000"/>
            </w:tcBorders>
          </w:tcPr>
          <w:p w:rsidR="00DF4254" w:rsidRDefault="00DF4254">
            <w:pPr>
              <w:pStyle w:val="Default"/>
              <w:rPr>
                <w:color w:val="auto"/>
              </w:rPr>
            </w:pPr>
          </w:p>
        </w:tc>
        <w:tc>
          <w:tcPr>
            <w:tcW w:w="203" w:type="dxa"/>
            <w:gridSpan w:val="3"/>
            <w:tcBorders>
              <w:left w:val="single" w:sz="8" w:space="0" w:color="000000"/>
              <w:bottom w:val="single" w:sz="8" w:space="0" w:color="000000"/>
              <w:right w:val="single" w:sz="7" w:space="0" w:color="000000"/>
            </w:tcBorders>
          </w:tcPr>
          <w:p w:rsidR="00DF4254" w:rsidRDefault="00DF4254">
            <w:pPr>
              <w:pStyle w:val="Default"/>
              <w:rPr>
                <w:color w:val="auto"/>
              </w:rPr>
            </w:pPr>
          </w:p>
        </w:tc>
        <w:tc>
          <w:tcPr>
            <w:tcW w:w="205" w:type="dxa"/>
            <w:gridSpan w:val="4"/>
            <w:tcBorders>
              <w:left w:val="single" w:sz="7" w:space="0" w:color="000000"/>
              <w:bottom w:val="single" w:sz="8" w:space="0" w:color="000000"/>
              <w:right w:val="single" w:sz="7" w:space="0" w:color="000000"/>
            </w:tcBorders>
          </w:tcPr>
          <w:p w:rsidR="00DF4254" w:rsidRDefault="00DF4254">
            <w:pPr>
              <w:pStyle w:val="Default"/>
              <w:rPr>
                <w:color w:val="auto"/>
              </w:rPr>
            </w:pPr>
          </w:p>
        </w:tc>
        <w:tc>
          <w:tcPr>
            <w:tcW w:w="180" w:type="dxa"/>
            <w:gridSpan w:val="4"/>
            <w:tcBorders>
              <w:left w:val="single" w:sz="7" w:space="0" w:color="000000"/>
              <w:bottom w:val="single" w:sz="8" w:space="0" w:color="000000"/>
              <w:right w:val="single" w:sz="12" w:space="0" w:color="000000"/>
            </w:tcBorders>
          </w:tcPr>
          <w:p w:rsidR="00DF4254" w:rsidRDefault="00DF4254">
            <w:pPr>
              <w:pStyle w:val="Default"/>
              <w:rPr>
                <w:color w:val="auto"/>
              </w:rPr>
            </w:pPr>
          </w:p>
        </w:tc>
        <w:tc>
          <w:tcPr>
            <w:tcW w:w="198" w:type="dxa"/>
            <w:gridSpan w:val="4"/>
            <w:tcBorders>
              <w:left w:val="single" w:sz="12" w:space="0" w:color="000000"/>
              <w:bottom w:val="single" w:sz="8" w:space="0" w:color="000000"/>
              <w:right w:val="single" w:sz="7" w:space="0" w:color="000000"/>
            </w:tcBorders>
            <w:shd w:val="clear" w:color="auto" w:fill="7E7E7E"/>
          </w:tcPr>
          <w:p w:rsidR="00DF4254" w:rsidRDefault="00DF4254">
            <w:pPr>
              <w:pStyle w:val="Default"/>
              <w:rPr>
                <w:color w:val="auto"/>
              </w:rPr>
            </w:pPr>
          </w:p>
        </w:tc>
        <w:tc>
          <w:tcPr>
            <w:tcW w:w="205" w:type="dxa"/>
            <w:gridSpan w:val="3"/>
            <w:tcBorders>
              <w:left w:val="single" w:sz="7" w:space="0" w:color="000000"/>
              <w:bottom w:val="single" w:sz="8" w:space="0" w:color="000000"/>
              <w:right w:val="single" w:sz="7" w:space="0" w:color="000000"/>
            </w:tcBorders>
          </w:tcPr>
          <w:p w:rsidR="00DF4254" w:rsidRDefault="00DF4254">
            <w:pPr>
              <w:pStyle w:val="Default"/>
              <w:rPr>
                <w:color w:val="auto"/>
              </w:rPr>
            </w:pPr>
          </w:p>
        </w:tc>
        <w:tc>
          <w:tcPr>
            <w:tcW w:w="205" w:type="dxa"/>
            <w:gridSpan w:val="3"/>
            <w:tcBorders>
              <w:left w:val="single" w:sz="7" w:space="0" w:color="000000"/>
              <w:bottom w:val="single" w:sz="8" w:space="0" w:color="000000"/>
              <w:right w:val="single" w:sz="8" w:space="0" w:color="000000"/>
            </w:tcBorders>
          </w:tcPr>
          <w:p w:rsidR="00DF4254" w:rsidRDefault="00DF4254">
            <w:pPr>
              <w:pStyle w:val="Default"/>
              <w:rPr>
                <w:color w:val="auto"/>
              </w:rPr>
            </w:pPr>
          </w:p>
        </w:tc>
        <w:tc>
          <w:tcPr>
            <w:tcW w:w="203" w:type="dxa"/>
            <w:gridSpan w:val="3"/>
            <w:tcBorders>
              <w:left w:val="single" w:sz="8" w:space="0" w:color="000000"/>
              <w:bottom w:val="single" w:sz="8" w:space="0" w:color="000000"/>
              <w:right w:val="single" w:sz="7" w:space="0" w:color="000000"/>
            </w:tcBorders>
          </w:tcPr>
          <w:p w:rsidR="00DF4254" w:rsidRDefault="00DF4254">
            <w:pPr>
              <w:pStyle w:val="Default"/>
              <w:rPr>
                <w:color w:val="auto"/>
              </w:rPr>
            </w:pPr>
          </w:p>
        </w:tc>
        <w:tc>
          <w:tcPr>
            <w:tcW w:w="205" w:type="dxa"/>
            <w:gridSpan w:val="4"/>
            <w:tcBorders>
              <w:left w:val="single" w:sz="7" w:space="0" w:color="000000"/>
              <w:bottom w:val="single" w:sz="8" w:space="0" w:color="000000"/>
              <w:right w:val="single" w:sz="7" w:space="0" w:color="000000"/>
            </w:tcBorders>
          </w:tcPr>
          <w:p w:rsidR="00DF4254" w:rsidRDefault="00DF4254">
            <w:pPr>
              <w:pStyle w:val="Default"/>
              <w:rPr>
                <w:color w:val="auto"/>
              </w:rPr>
            </w:pPr>
          </w:p>
        </w:tc>
        <w:tc>
          <w:tcPr>
            <w:tcW w:w="205" w:type="dxa"/>
            <w:gridSpan w:val="4"/>
            <w:tcBorders>
              <w:left w:val="single" w:sz="7" w:space="0" w:color="000000"/>
              <w:bottom w:val="single" w:sz="8" w:space="0" w:color="000000"/>
              <w:right w:val="single" w:sz="8" w:space="0" w:color="000000"/>
            </w:tcBorders>
          </w:tcPr>
          <w:p w:rsidR="00DF4254" w:rsidRDefault="00DF4254">
            <w:pPr>
              <w:pStyle w:val="Default"/>
              <w:rPr>
                <w:color w:val="auto"/>
              </w:rPr>
            </w:pPr>
          </w:p>
        </w:tc>
        <w:tc>
          <w:tcPr>
            <w:tcW w:w="203" w:type="dxa"/>
            <w:gridSpan w:val="4"/>
            <w:tcBorders>
              <w:left w:val="single" w:sz="8" w:space="0" w:color="000000"/>
              <w:bottom w:val="single" w:sz="8" w:space="0" w:color="000000"/>
              <w:right w:val="single" w:sz="7" w:space="0" w:color="000000"/>
            </w:tcBorders>
          </w:tcPr>
          <w:p w:rsidR="00DF4254" w:rsidRDefault="00DF4254">
            <w:pPr>
              <w:pStyle w:val="Default"/>
              <w:rPr>
                <w:color w:val="auto"/>
              </w:rPr>
            </w:pPr>
          </w:p>
        </w:tc>
        <w:tc>
          <w:tcPr>
            <w:tcW w:w="205" w:type="dxa"/>
            <w:gridSpan w:val="3"/>
            <w:tcBorders>
              <w:left w:val="single" w:sz="7" w:space="0" w:color="000000"/>
              <w:bottom w:val="single" w:sz="8" w:space="0" w:color="000000"/>
              <w:right w:val="single" w:sz="8" w:space="0" w:color="000000"/>
            </w:tcBorders>
            <w:shd w:val="clear" w:color="auto" w:fill="7E7E7E"/>
          </w:tcPr>
          <w:p w:rsidR="00DF4254" w:rsidRDefault="00DF4254">
            <w:pPr>
              <w:pStyle w:val="Default"/>
              <w:rPr>
                <w:color w:val="auto"/>
              </w:rPr>
            </w:pPr>
          </w:p>
        </w:tc>
        <w:tc>
          <w:tcPr>
            <w:tcW w:w="203" w:type="dxa"/>
            <w:gridSpan w:val="3"/>
            <w:tcBorders>
              <w:left w:val="single" w:sz="8" w:space="0" w:color="000000"/>
              <w:bottom w:val="single" w:sz="8" w:space="0" w:color="000000"/>
              <w:right w:val="single" w:sz="7" w:space="0" w:color="000000"/>
            </w:tcBorders>
          </w:tcPr>
          <w:p w:rsidR="00DF4254" w:rsidRDefault="00DF4254">
            <w:pPr>
              <w:pStyle w:val="Default"/>
              <w:rPr>
                <w:color w:val="auto"/>
              </w:rPr>
            </w:pPr>
          </w:p>
        </w:tc>
        <w:tc>
          <w:tcPr>
            <w:tcW w:w="205" w:type="dxa"/>
            <w:gridSpan w:val="3"/>
            <w:tcBorders>
              <w:left w:val="single" w:sz="7" w:space="0" w:color="000000"/>
              <w:bottom w:val="single" w:sz="8" w:space="0" w:color="000000"/>
              <w:right w:val="single" w:sz="7" w:space="0" w:color="000000"/>
            </w:tcBorders>
          </w:tcPr>
          <w:p w:rsidR="00DF4254" w:rsidRDefault="00DF4254">
            <w:pPr>
              <w:pStyle w:val="Default"/>
              <w:rPr>
                <w:color w:val="auto"/>
              </w:rPr>
            </w:pPr>
          </w:p>
        </w:tc>
        <w:tc>
          <w:tcPr>
            <w:tcW w:w="205" w:type="dxa"/>
            <w:gridSpan w:val="3"/>
            <w:tcBorders>
              <w:left w:val="single" w:sz="7" w:space="0" w:color="000000"/>
              <w:bottom w:val="single" w:sz="8" w:space="0" w:color="000000"/>
              <w:right w:val="single" w:sz="8" w:space="0" w:color="000000"/>
            </w:tcBorders>
          </w:tcPr>
          <w:p w:rsidR="00DF4254" w:rsidRDefault="00DF4254">
            <w:pPr>
              <w:pStyle w:val="Default"/>
              <w:rPr>
                <w:color w:val="auto"/>
              </w:rPr>
            </w:pPr>
          </w:p>
        </w:tc>
        <w:tc>
          <w:tcPr>
            <w:tcW w:w="203" w:type="dxa"/>
            <w:gridSpan w:val="4"/>
            <w:tcBorders>
              <w:left w:val="single" w:sz="8" w:space="0" w:color="000000"/>
              <w:bottom w:val="single" w:sz="8" w:space="0" w:color="000000"/>
              <w:right w:val="single" w:sz="7" w:space="0" w:color="000000"/>
            </w:tcBorders>
          </w:tcPr>
          <w:p w:rsidR="00DF4254" w:rsidRDefault="00DF4254">
            <w:pPr>
              <w:pStyle w:val="Default"/>
              <w:rPr>
                <w:color w:val="auto"/>
              </w:rPr>
            </w:pPr>
          </w:p>
        </w:tc>
        <w:tc>
          <w:tcPr>
            <w:tcW w:w="205" w:type="dxa"/>
            <w:gridSpan w:val="4"/>
            <w:tcBorders>
              <w:left w:val="single" w:sz="7" w:space="0" w:color="000000"/>
              <w:bottom w:val="single" w:sz="8" w:space="0" w:color="000000"/>
              <w:right w:val="single" w:sz="7" w:space="0" w:color="000000"/>
            </w:tcBorders>
          </w:tcPr>
          <w:p w:rsidR="00DF4254" w:rsidRDefault="00DF4254">
            <w:pPr>
              <w:pStyle w:val="Default"/>
              <w:rPr>
                <w:color w:val="auto"/>
              </w:rPr>
            </w:pPr>
          </w:p>
        </w:tc>
        <w:tc>
          <w:tcPr>
            <w:tcW w:w="205" w:type="dxa"/>
            <w:gridSpan w:val="4"/>
            <w:tcBorders>
              <w:left w:val="single" w:sz="7" w:space="0" w:color="000000"/>
              <w:bottom w:val="single" w:sz="8" w:space="0" w:color="000000"/>
              <w:right w:val="single" w:sz="8" w:space="0" w:color="000000"/>
            </w:tcBorders>
          </w:tcPr>
          <w:p w:rsidR="00DF4254" w:rsidRDefault="00DF4254">
            <w:pPr>
              <w:pStyle w:val="Default"/>
              <w:rPr>
                <w:color w:val="auto"/>
              </w:rPr>
            </w:pPr>
          </w:p>
        </w:tc>
        <w:tc>
          <w:tcPr>
            <w:tcW w:w="203" w:type="dxa"/>
            <w:gridSpan w:val="3"/>
            <w:tcBorders>
              <w:left w:val="single" w:sz="8" w:space="0" w:color="000000"/>
              <w:bottom w:val="single" w:sz="8" w:space="0" w:color="000000"/>
              <w:right w:val="single" w:sz="7" w:space="0" w:color="000000"/>
            </w:tcBorders>
            <w:shd w:val="clear" w:color="auto" w:fill="7E7E7E"/>
          </w:tcPr>
          <w:p w:rsidR="00DF4254" w:rsidRDefault="00DF4254">
            <w:pPr>
              <w:pStyle w:val="Default"/>
              <w:rPr>
                <w:color w:val="auto"/>
              </w:rPr>
            </w:pPr>
          </w:p>
        </w:tc>
        <w:tc>
          <w:tcPr>
            <w:tcW w:w="205" w:type="dxa"/>
            <w:gridSpan w:val="3"/>
            <w:tcBorders>
              <w:left w:val="single" w:sz="7" w:space="0" w:color="000000"/>
              <w:bottom w:val="single" w:sz="8" w:space="0" w:color="000000"/>
              <w:right w:val="single" w:sz="7" w:space="0" w:color="000000"/>
            </w:tcBorders>
            <w:shd w:val="clear" w:color="auto" w:fill="FFC000"/>
          </w:tcPr>
          <w:p w:rsidR="00DF4254" w:rsidRDefault="00DF4254">
            <w:pPr>
              <w:pStyle w:val="Default"/>
              <w:rPr>
                <w:color w:val="auto"/>
              </w:rPr>
            </w:pPr>
          </w:p>
        </w:tc>
        <w:tc>
          <w:tcPr>
            <w:tcW w:w="205" w:type="dxa"/>
            <w:gridSpan w:val="3"/>
            <w:tcBorders>
              <w:left w:val="single" w:sz="7" w:space="0" w:color="000000"/>
              <w:bottom w:val="single" w:sz="8" w:space="0" w:color="000000"/>
              <w:right w:val="single" w:sz="8" w:space="0" w:color="000000"/>
            </w:tcBorders>
            <w:shd w:val="clear" w:color="auto" w:fill="FFC000"/>
          </w:tcPr>
          <w:p w:rsidR="00DF4254" w:rsidRDefault="00DF4254">
            <w:pPr>
              <w:pStyle w:val="Default"/>
              <w:rPr>
                <w:color w:val="auto"/>
              </w:rPr>
            </w:pPr>
          </w:p>
        </w:tc>
        <w:tc>
          <w:tcPr>
            <w:tcW w:w="203" w:type="dxa"/>
            <w:gridSpan w:val="4"/>
            <w:tcBorders>
              <w:left w:val="single" w:sz="8" w:space="0" w:color="000000"/>
              <w:bottom w:val="single" w:sz="8" w:space="0" w:color="000000"/>
              <w:right w:val="single" w:sz="7" w:space="0" w:color="000000"/>
            </w:tcBorders>
            <w:shd w:val="clear" w:color="auto" w:fill="FFC000"/>
          </w:tcPr>
          <w:p w:rsidR="00DF4254" w:rsidRDefault="00DF4254">
            <w:pPr>
              <w:pStyle w:val="Default"/>
              <w:rPr>
                <w:color w:val="auto"/>
              </w:rPr>
            </w:pPr>
          </w:p>
        </w:tc>
        <w:tc>
          <w:tcPr>
            <w:tcW w:w="205" w:type="dxa"/>
            <w:gridSpan w:val="4"/>
            <w:tcBorders>
              <w:left w:val="single" w:sz="7" w:space="0" w:color="000000"/>
              <w:bottom w:val="single" w:sz="8" w:space="0" w:color="000000"/>
              <w:right w:val="single" w:sz="8" w:space="0" w:color="000000"/>
            </w:tcBorders>
            <w:shd w:val="clear" w:color="auto" w:fill="FFC000"/>
          </w:tcPr>
          <w:p w:rsidR="00DF4254" w:rsidRDefault="00DF4254">
            <w:pPr>
              <w:pStyle w:val="Default"/>
              <w:rPr>
                <w:color w:val="auto"/>
              </w:rPr>
            </w:pPr>
          </w:p>
        </w:tc>
        <w:tc>
          <w:tcPr>
            <w:tcW w:w="205" w:type="dxa"/>
            <w:gridSpan w:val="3"/>
            <w:tcBorders>
              <w:left w:val="single" w:sz="8" w:space="0" w:color="000000"/>
              <w:bottom w:val="single" w:sz="8" w:space="0" w:color="000000"/>
              <w:right w:val="single" w:sz="8" w:space="0" w:color="000000"/>
            </w:tcBorders>
            <w:shd w:val="clear" w:color="auto" w:fill="FFC000"/>
          </w:tcPr>
          <w:p w:rsidR="00DF4254" w:rsidRDefault="00DF4254">
            <w:pPr>
              <w:pStyle w:val="Default"/>
              <w:rPr>
                <w:color w:val="auto"/>
              </w:rPr>
            </w:pPr>
          </w:p>
        </w:tc>
        <w:tc>
          <w:tcPr>
            <w:tcW w:w="203" w:type="dxa"/>
            <w:gridSpan w:val="3"/>
            <w:tcBorders>
              <w:left w:val="single" w:sz="8" w:space="0" w:color="000000"/>
              <w:bottom w:val="single" w:sz="8" w:space="0" w:color="000000"/>
              <w:right w:val="single" w:sz="7" w:space="0" w:color="000000"/>
            </w:tcBorders>
          </w:tcPr>
          <w:p w:rsidR="00DF4254" w:rsidRDefault="00DF4254">
            <w:pPr>
              <w:pStyle w:val="Default"/>
              <w:rPr>
                <w:color w:val="auto"/>
              </w:rPr>
            </w:pPr>
          </w:p>
        </w:tc>
        <w:tc>
          <w:tcPr>
            <w:tcW w:w="205" w:type="dxa"/>
            <w:gridSpan w:val="3"/>
            <w:tcBorders>
              <w:left w:val="single" w:sz="7" w:space="0" w:color="000000"/>
              <w:bottom w:val="single" w:sz="8" w:space="0" w:color="000000"/>
              <w:right w:val="single" w:sz="8" w:space="0" w:color="000000"/>
            </w:tcBorders>
            <w:shd w:val="clear" w:color="auto" w:fill="7E7E7E"/>
          </w:tcPr>
          <w:p w:rsidR="00DF4254" w:rsidRDefault="00DF4254">
            <w:pPr>
              <w:pStyle w:val="Default"/>
              <w:rPr>
                <w:color w:val="auto"/>
              </w:rPr>
            </w:pPr>
          </w:p>
        </w:tc>
      </w:tr>
      <w:tr w:rsidR="00DF4254">
        <w:tblPrEx>
          <w:tblW w:w="13675" w:type="dxa"/>
          <w:tblInd w:w="0" w:type="nil"/>
          <w:tblCellMar>
            <w:top w:w="0" w:type="dxa"/>
            <w:bottom w:w="0" w:type="dxa"/>
          </w:tblCellMar>
        </w:tblPrEx>
        <w:trPr>
          <w:trHeight w:val="255"/>
        </w:trPr>
        <w:tc>
          <w:tcPr>
            <w:tcW w:w="1403" w:type="dxa"/>
            <w:tcBorders>
              <w:top w:val="single" w:sz="8" w:space="0" w:color="000000"/>
              <w:left w:val="single" w:sz="10" w:space="0" w:color="000000"/>
              <w:bottom w:val="single" w:sz="7" w:space="0" w:color="000000"/>
              <w:right w:val="single" w:sz="12" w:space="0" w:color="000000"/>
            </w:tcBorders>
          </w:tcPr>
          <w:p w:rsidR="00DF4254" w:rsidRDefault="00DF4254">
            <w:pPr>
              <w:pStyle w:val="Default"/>
              <w:rPr>
                <w:color w:val="auto"/>
              </w:rPr>
            </w:pPr>
          </w:p>
        </w:tc>
        <w:tc>
          <w:tcPr>
            <w:tcW w:w="2308" w:type="dxa"/>
            <w:gridSpan w:val="2"/>
            <w:tcBorders>
              <w:top w:val="single" w:sz="8" w:space="0" w:color="000000"/>
              <w:left w:val="single" w:sz="12" w:space="0" w:color="000000"/>
              <w:bottom w:val="single" w:sz="7" w:space="0" w:color="000000"/>
              <w:right w:val="single" w:sz="12" w:space="0" w:color="000000"/>
            </w:tcBorders>
          </w:tcPr>
          <w:p w:rsidR="00DF4254" w:rsidRDefault="00DF4254">
            <w:pPr>
              <w:pStyle w:val="Default"/>
              <w:rPr>
                <w:color w:val="auto"/>
              </w:rPr>
            </w:pPr>
          </w:p>
        </w:tc>
        <w:tc>
          <w:tcPr>
            <w:tcW w:w="198" w:type="dxa"/>
            <w:gridSpan w:val="2"/>
            <w:tcBorders>
              <w:top w:val="single" w:sz="8" w:space="0" w:color="000000"/>
              <w:left w:val="single" w:sz="12" w:space="0" w:color="000000"/>
              <w:bottom w:val="single" w:sz="7" w:space="0" w:color="000000"/>
              <w:right w:val="single" w:sz="7" w:space="0" w:color="000000"/>
            </w:tcBorders>
          </w:tcPr>
          <w:p w:rsidR="00DF4254" w:rsidRDefault="00DF4254">
            <w:pPr>
              <w:pStyle w:val="Default"/>
              <w:rPr>
                <w:color w:val="auto"/>
              </w:rPr>
            </w:pPr>
          </w:p>
        </w:tc>
        <w:tc>
          <w:tcPr>
            <w:tcW w:w="205" w:type="dxa"/>
            <w:gridSpan w:val="2"/>
            <w:tcBorders>
              <w:top w:val="single" w:sz="8" w:space="0" w:color="000000"/>
              <w:left w:val="single" w:sz="7" w:space="0" w:color="000000"/>
              <w:bottom w:val="single" w:sz="7" w:space="0" w:color="000000"/>
              <w:right w:val="single" w:sz="8" w:space="0" w:color="000000"/>
            </w:tcBorders>
          </w:tcPr>
          <w:p w:rsidR="00DF4254" w:rsidRDefault="00DF4254">
            <w:pPr>
              <w:pStyle w:val="Default"/>
              <w:rPr>
                <w:color w:val="auto"/>
              </w:rPr>
            </w:pPr>
          </w:p>
        </w:tc>
        <w:tc>
          <w:tcPr>
            <w:tcW w:w="203" w:type="dxa"/>
            <w:gridSpan w:val="2"/>
            <w:tcBorders>
              <w:top w:val="single" w:sz="8" w:space="0" w:color="000000"/>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tcBorders>
              <w:top w:val="single" w:sz="8" w:space="0" w:color="000000"/>
              <w:left w:val="single" w:sz="7" w:space="0" w:color="000000"/>
              <w:bottom w:val="single" w:sz="7" w:space="0" w:color="000000"/>
              <w:right w:val="single" w:sz="7" w:space="0" w:color="000000"/>
            </w:tcBorders>
          </w:tcPr>
          <w:p w:rsidR="00DF4254" w:rsidRDefault="00DF4254">
            <w:pPr>
              <w:pStyle w:val="Default"/>
              <w:rPr>
                <w:color w:val="auto"/>
              </w:rPr>
            </w:pPr>
          </w:p>
        </w:tc>
        <w:tc>
          <w:tcPr>
            <w:tcW w:w="205" w:type="dxa"/>
            <w:tcBorders>
              <w:top w:val="single" w:sz="8" w:space="0" w:color="000000"/>
              <w:left w:val="single" w:sz="7" w:space="0" w:color="000000"/>
              <w:bottom w:val="single" w:sz="7" w:space="0" w:color="000000"/>
              <w:right w:val="single" w:sz="8" w:space="0" w:color="000000"/>
            </w:tcBorders>
          </w:tcPr>
          <w:p w:rsidR="00DF4254" w:rsidRDefault="00DF4254">
            <w:pPr>
              <w:pStyle w:val="Default"/>
              <w:rPr>
                <w:color w:val="auto"/>
              </w:rPr>
            </w:pPr>
          </w:p>
        </w:tc>
        <w:tc>
          <w:tcPr>
            <w:tcW w:w="203" w:type="dxa"/>
            <w:tcBorders>
              <w:top w:val="single" w:sz="8" w:space="0" w:color="000000"/>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tcBorders>
              <w:top w:val="single" w:sz="8" w:space="0" w:color="000000"/>
              <w:left w:val="single" w:sz="7" w:space="0" w:color="000000"/>
              <w:bottom w:val="single" w:sz="7" w:space="0" w:color="000000"/>
              <w:right w:val="single" w:sz="7" w:space="0" w:color="000000"/>
            </w:tcBorders>
            <w:shd w:val="clear" w:color="auto" w:fill="7E7E7E"/>
          </w:tcPr>
          <w:p w:rsidR="00DF4254" w:rsidRDefault="00DF4254">
            <w:pPr>
              <w:pStyle w:val="Default"/>
              <w:rPr>
                <w:color w:val="auto"/>
              </w:rPr>
            </w:pPr>
          </w:p>
        </w:tc>
        <w:tc>
          <w:tcPr>
            <w:tcW w:w="205" w:type="dxa"/>
            <w:gridSpan w:val="2"/>
            <w:tcBorders>
              <w:top w:val="single" w:sz="8" w:space="0" w:color="000000"/>
              <w:left w:val="single" w:sz="7" w:space="0" w:color="000000"/>
              <w:bottom w:val="single" w:sz="7" w:space="0" w:color="000000"/>
              <w:right w:val="single" w:sz="8" w:space="0" w:color="000000"/>
            </w:tcBorders>
          </w:tcPr>
          <w:p w:rsidR="00DF4254" w:rsidRDefault="00DF4254">
            <w:pPr>
              <w:pStyle w:val="Default"/>
              <w:rPr>
                <w:color w:val="auto"/>
              </w:rPr>
            </w:pPr>
          </w:p>
        </w:tc>
        <w:tc>
          <w:tcPr>
            <w:tcW w:w="203" w:type="dxa"/>
            <w:tcBorders>
              <w:top w:val="single" w:sz="8" w:space="0" w:color="000000"/>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tcBorders>
              <w:top w:val="single" w:sz="8" w:space="0" w:color="000000"/>
              <w:left w:val="single" w:sz="7" w:space="0" w:color="000000"/>
              <w:bottom w:val="single" w:sz="7" w:space="0" w:color="000000"/>
              <w:right w:val="single" w:sz="8" w:space="0" w:color="000000"/>
            </w:tcBorders>
          </w:tcPr>
          <w:p w:rsidR="00DF4254" w:rsidRDefault="00DF4254">
            <w:pPr>
              <w:pStyle w:val="Default"/>
              <w:rPr>
                <w:color w:val="auto"/>
              </w:rPr>
            </w:pPr>
          </w:p>
        </w:tc>
        <w:tc>
          <w:tcPr>
            <w:tcW w:w="205" w:type="dxa"/>
            <w:tcBorders>
              <w:top w:val="single" w:sz="8" w:space="0" w:color="000000"/>
              <w:left w:val="single" w:sz="8" w:space="0" w:color="000000"/>
              <w:bottom w:val="single" w:sz="7" w:space="0" w:color="000000"/>
              <w:right w:val="single" w:sz="8" w:space="0" w:color="000000"/>
            </w:tcBorders>
          </w:tcPr>
          <w:p w:rsidR="00DF4254" w:rsidRDefault="00DF4254">
            <w:pPr>
              <w:pStyle w:val="Default"/>
              <w:rPr>
                <w:color w:val="auto"/>
              </w:rPr>
            </w:pPr>
          </w:p>
        </w:tc>
        <w:tc>
          <w:tcPr>
            <w:tcW w:w="203" w:type="dxa"/>
            <w:gridSpan w:val="2"/>
            <w:tcBorders>
              <w:top w:val="single" w:sz="8" w:space="0" w:color="000000"/>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gridSpan w:val="3"/>
            <w:tcBorders>
              <w:top w:val="single" w:sz="8" w:space="0" w:color="000000"/>
              <w:left w:val="single" w:sz="7" w:space="0" w:color="000000"/>
              <w:bottom w:val="single" w:sz="7" w:space="0" w:color="000000"/>
              <w:right w:val="single" w:sz="8" w:space="0" w:color="000000"/>
            </w:tcBorders>
          </w:tcPr>
          <w:p w:rsidR="00DF4254" w:rsidRDefault="00DF4254">
            <w:pPr>
              <w:pStyle w:val="Default"/>
              <w:rPr>
                <w:color w:val="auto"/>
              </w:rPr>
            </w:pPr>
          </w:p>
        </w:tc>
        <w:tc>
          <w:tcPr>
            <w:tcW w:w="203" w:type="dxa"/>
            <w:gridSpan w:val="4"/>
            <w:tcBorders>
              <w:top w:val="single" w:sz="8" w:space="0" w:color="000000"/>
              <w:left w:val="single" w:sz="8" w:space="0" w:color="000000"/>
              <w:bottom w:val="single" w:sz="7" w:space="0" w:color="000000"/>
              <w:right w:val="single" w:sz="7" w:space="0" w:color="000000"/>
            </w:tcBorders>
            <w:shd w:val="clear" w:color="auto" w:fill="7E7E7E"/>
          </w:tcPr>
          <w:p w:rsidR="00DF4254" w:rsidRDefault="00DF4254">
            <w:pPr>
              <w:pStyle w:val="Default"/>
              <w:rPr>
                <w:color w:val="auto"/>
              </w:rPr>
            </w:pPr>
          </w:p>
        </w:tc>
        <w:tc>
          <w:tcPr>
            <w:tcW w:w="205" w:type="dxa"/>
            <w:gridSpan w:val="3"/>
            <w:tcBorders>
              <w:top w:val="single" w:sz="8" w:space="0" w:color="000000"/>
              <w:left w:val="single" w:sz="7" w:space="0" w:color="000000"/>
              <w:bottom w:val="single" w:sz="7" w:space="0" w:color="000000"/>
              <w:right w:val="single" w:sz="7" w:space="0" w:color="000000"/>
            </w:tcBorders>
          </w:tcPr>
          <w:p w:rsidR="00DF4254" w:rsidRDefault="00DF4254">
            <w:pPr>
              <w:pStyle w:val="Default"/>
              <w:rPr>
                <w:color w:val="auto"/>
              </w:rPr>
            </w:pPr>
          </w:p>
        </w:tc>
        <w:tc>
          <w:tcPr>
            <w:tcW w:w="205" w:type="dxa"/>
            <w:gridSpan w:val="3"/>
            <w:tcBorders>
              <w:top w:val="single" w:sz="8" w:space="0" w:color="000000"/>
              <w:left w:val="single" w:sz="7" w:space="0" w:color="000000"/>
              <w:bottom w:val="single" w:sz="7" w:space="0" w:color="000000"/>
              <w:right w:val="single" w:sz="8" w:space="0" w:color="000000"/>
            </w:tcBorders>
          </w:tcPr>
          <w:p w:rsidR="00DF4254" w:rsidRDefault="00DF4254">
            <w:pPr>
              <w:pStyle w:val="Default"/>
              <w:rPr>
                <w:color w:val="auto"/>
              </w:rPr>
            </w:pPr>
          </w:p>
        </w:tc>
        <w:tc>
          <w:tcPr>
            <w:tcW w:w="203" w:type="dxa"/>
            <w:gridSpan w:val="3"/>
            <w:tcBorders>
              <w:top w:val="single" w:sz="8" w:space="0" w:color="000000"/>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gridSpan w:val="3"/>
            <w:tcBorders>
              <w:top w:val="single" w:sz="8" w:space="0" w:color="000000"/>
              <w:left w:val="single" w:sz="7" w:space="0" w:color="000000"/>
              <w:bottom w:val="single" w:sz="7" w:space="0" w:color="000000"/>
              <w:right w:val="single" w:sz="7" w:space="0" w:color="000000"/>
            </w:tcBorders>
          </w:tcPr>
          <w:p w:rsidR="00DF4254" w:rsidRDefault="00DF4254">
            <w:pPr>
              <w:pStyle w:val="Default"/>
              <w:rPr>
                <w:color w:val="auto"/>
              </w:rPr>
            </w:pPr>
          </w:p>
        </w:tc>
        <w:tc>
          <w:tcPr>
            <w:tcW w:w="205" w:type="dxa"/>
            <w:gridSpan w:val="3"/>
            <w:tcBorders>
              <w:top w:val="single" w:sz="8" w:space="0" w:color="000000"/>
              <w:left w:val="single" w:sz="7" w:space="0" w:color="000000"/>
              <w:bottom w:val="single" w:sz="7" w:space="0" w:color="000000"/>
              <w:right w:val="single" w:sz="8" w:space="0" w:color="000000"/>
            </w:tcBorders>
          </w:tcPr>
          <w:p w:rsidR="00DF4254" w:rsidRDefault="00DF4254">
            <w:pPr>
              <w:pStyle w:val="Default"/>
              <w:rPr>
                <w:color w:val="auto"/>
              </w:rPr>
            </w:pPr>
          </w:p>
        </w:tc>
        <w:tc>
          <w:tcPr>
            <w:tcW w:w="203" w:type="dxa"/>
            <w:gridSpan w:val="4"/>
            <w:tcBorders>
              <w:top w:val="single" w:sz="8" w:space="0" w:color="000000"/>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gridSpan w:val="4"/>
            <w:tcBorders>
              <w:top w:val="single" w:sz="8" w:space="0" w:color="000000"/>
              <w:left w:val="single" w:sz="7" w:space="0" w:color="000000"/>
              <w:bottom w:val="single" w:sz="7" w:space="0" w:color="000000"/>
              <w:right w:val="single" w:sz="7" w:space="0" w:color="000000"/>
            </w:tcBorders>
            <w:shd w:val="clear" w:color="auto" w:fill="7E7E7E"/>
          </w:tcPr>
          <w:p w:rsidR="00DF4254" w:rsidRDefault="00DF4254">
            <w:pPr>
              <w:pStyle w:val="Default"/>
              <w:rPr>
                <w:color w:val="auto"/>
              </w:rPr>
            </w:pPr>
          </w:p>
        </w:tc>
        <w:tc>
          <w:tcPr>
            <w:tcW w:w="205" w:type="dxa"/>
            <w:gridSpan w:val="3"/>
            <w:tcBorders>
              <w:top w:val="single" w:sz="8" w:space="0" w:color="000000"/>
              <w:left w:val="single" w:sz="7" w:space="0" w:color="000000"/>
              <w:bottom w:val="single" w:sz="7" w:space="0" w:color="000000"/>
              <w:right w:val="single" w:sz="8" w:space="0" w:color="000000"/>
            </w:tcBorders>
          </w:tcPr>
          <w:p w:rsidR="00DF4254" w:rsidRDefault="00DF4254">
            <w:pPr>
              <w:pStyle w:val="Default"/>
              <w:rPr>
                <w:color w:val="auto"/>
              </w:rPr>
            </w:pPr>
          </w:p>
        </w:tc>
        <w:tc>
          <w:tcPr>
            <w:tcW w:w="203" w:type="dxa"/>
            <w:gridSpan w:val="3"/>
            <w:tcBorders>
              <w:top w:val="single" w:sz="8" w:space="0" w:color="000000"/>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gridSpan w:val="3"/>
            <w:tcBorders>
              <w:top w:val="single" w:sz="8" w:space="0" w:color="000000"/>
              <w:left w:val="single" w:sz="7" w:space="0" w:color="000000"/>
              <w:bottom w:val="single" w:sz="7" w:space="0" w:color="000000"/>
              <w:right w:val="single" w:sz="8" w:space="0" w:color="000000"/>
            </w:tcBorders>
          </w:tcPr>
          <w:p w:rsidR="00DF4254" w:rsidRDefault="00DF4254">
            <w:pPr>
              <w:pStyle w:val="Default"/>
              <w:rPr>
                <w:color w:val="auto"/>
              </w:rPr>
            </w:pPr>
          </w:p>
        </w:tc>
        <w:tc>
          <w:tcPr>
            <w:tcW w:w="203" w:type="dxa"/>
            <w:gridSpan w:val="3"/>
            <w:tcBorders>
              <w:top w:val="single" w:sz="8" w:space="0" w:color="000000"/>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gridSpan w:val="4"/>
            <w:tcBorders>
              <w:top w:val="single" w:sz="8" w:space="0" w:color="000000"/>
              <w:left w:val="single" w:sz="7" w:space="0" w:color="000000"/>
              <w:bottom w:val="single" w:sz="7" w:space="0" w:color="000000"/>
              <w:right w:val="single" w:sz="7" w:space="0" w:color="000000"/>
            </w:tcBorders>
          </w:tcPr>
          <w:p w:rsidR="00DF4254" w:rsidRDefault="00DF4254">
            <w:pPr>
              <w:pStyle w:val="Default"/>
              <w:rPr>
                <w:color w:val="auto"/>
              </w:rPr>
            </w:pPr>
          </w:p>
        </w:tc>
        <w:tc>
          <w:tcPr>
            <w:tcW w:w="180" w:type="dxa"/>
            <w:gridSpan w:val="4"/>
            <w:tcBorders>
              <w:top w:val="single" w:sz="8" w:space="0" w:color="000000"/>
              <w:left w:val="single" w:sz="7" w:space="0" w:color="000000"/>
              <w:bottom w:val="single" w:sz="7" w:space="0" w:color="000000"/>
              <w:right w:val="single" w:sz="12" w:space="0" w:color="000000"/>
            </w:tcBorders>
          </w:tcPr>
          <w:p w:rsidR="00DF4254" w:rsidRDefault="00DF4254">
            <w:pPr>
              <w:pStyle w:val="Default"/>
              <w:rPr>
                <w:color w:val="auto"/>
              </w:rPr>
            </w:pPr>
          </w:p>
        </w:tc>
        <w:tc>
          <w:tcPr>
            <w:tcW w:w="198" w:type="dxa"/>
            <w:gridSpan w:val="4"/>
            <w:tcBorders>
              <w:top w:val="single" w:sz="8" w:space="0" w:color="000000"/>
              <w:left w:val="single" w:sz="12" w:space="0" w:color="000000"/>
              <w:bottom w:val="single" w:sz="7" w:space="0" w:color="000000"/>
              <w:right w:val="single" w:sz="7" w:space="0" w:color="000000"/>
            </w:tcBorders>
            <w:shd w:val="clear" w:color="auto" w:fill="7E7E7E"/>
          </w:tcPr>
          <w:p w:rsidR="00DF4254" w:rsidRDefault="00DF4254">
            <w:pPr>
              <w:pStyle w:val="Default"/>
              <w:rPr>
                <w:color w:val="auto"/>
              </w:rPr>
            </w:pPr>
          </w:p>
        </w:tc>
        <w:tc>
          <w:tcPr>
            <w:tcW w:w="205" w:type="dxa"/>
            <w:gridSpan w:val="3"/>
            <w:tcBorders>
              <w:top w:val="single" w:sz="8" w:space="0" w:color="000000"/>
              <w:left w:val="single" w:sz="7" w:space="0" w:color="000000"/>
              <w:bottom w:val="single" w:sz="7" w:space="0" w:color="000000"/>
              <w:right w:val="single" w:sz="7" w:space="0" w:color="000000"/>
            </w:tcBorders>
          </w:tcPr>
          <w:p w:rsidR="00DF4254" w:rsidRDefault="00DF4254">
            <w:pPr>
              <w:pStyle w:val="Default"/>
              <w:rPr>
                <w:color w:val="auto"/>
              </w:rPr>
            </w:pPr>
          </w:p>
        </w:tc>
        <w:tc>
          <w:tcPr>
            <w:tcW w:w="205" w:type="dxa"/>
            <w:gridSpan w:val="3"/>
            <w:tcBorders>
              <w:top w:val="single" w:sz="8" w:space="0" w:color="000000"/>
              <w:left w:val="single" w:sz="7" w:space="0" w:color="000000"/>
              <w:bottom w:val="single" w:sz="7" w:space="0" w:color="000000"/>
              <w:right w:val="single" w:sz="8" w:space="0" w:color="000000"/>
            </w:tcBorders>
          </w:tcPr>
          <w:p w:rsidR="00DF4254" w:rsidRDefault="00DF4254">
            <w:pPr>
              <w:pStyle w:val="Default"/>
              <w:rPr>
                <w:color w:val="auto"/>
              </w:rPr>
            </w:pPr>
          </w:p>
        </w:tc>
        <w:tc>
          <w:tcPr>
            <w:tcW w:w="203" w:type="dxa"/>
            <w:gridSpan w:val="3"/>
            <w:tcBorders>
              <w:top w:val="single" w:sz="8" w:space="0" w:color="000000"/>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gridSpan w:val="4"/>
            <w:tcBorders>
              <w:top w:val="single" w:sz="8" w:space="0" w:color="000000"/>
              <w:left w:val="single" w:sz="7" w:space="0" w:color="000000"/>
              <w:bottom w:val="single" w:sz="7" w:space="0" w:color="000000"/>
              <w:right w:val="single" w:sz="7" w:space="0" w:color="000000"/>
            </w:tcBorders>
          </w:tcPr>
          <w:p w:rsidR="00DF4254" w:rsidRDefault="00DF4254">
            <w:pPr>
              <w:pStyle w:val="Default"/>
              <w:rPr>
                <w:color w:val="auto"/>
              </w:rPr>
            </w:pPr>
          </w:p>
        </w:tc>
        <w:tc>
          <w:tcPr>
            <w:tcW w:w="205" w:type="dxa"/>
            <w:gridSpan w:val="4"/>
            <w:tcBorders>
              <w:top w:val="single" w:sz="8" w:space="0" w:color="000000"/>
              <w:left w:val="single" w:sz="7" w:space="0" w:color="000000"/>
              <w:bottom w:val="single" w:sz="7" w:space="0" w:color="000000"/>
              <w:right w:val="single" w:sz="8" w:space="0" w:color="000000"/>
            </w:tcBorders>
          </w:tcPr>
          <w:p w:rsidR="00DF4254" w:rsidRDefault="00DF4254">
            <w:pPr>
              <w:pStyle w:val="Default"/>
              <w:rPr>
                <w:color w:val="auto"/>
              </w:rPr>
            </w:pPr>
          </w:p>
        </w:tc>
        <w:tc>
          <w:tcPr>
            <w:tcW w:w="203" w:type="dxa"/>
            <w:gridSpan w:val="4"/>
            <w:tcBorders>
              <w:top w:val="single" w:sz="8" w:space="0" w:color="000000"/>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gridSpan w:val="3"/>
            <w:tcBorders>
              <w:top w:val="single" w:sz="8" w:space="0" w:color="000000"/>
              <w:left w:val="single" w:sz="7" w:space="0" w:color="000000"/>
              <w:bottom w:val="single" w:sz="7" w:space="0" w:color="000000"/>
              <w:right w:val="single" w:sz="8" w:space="0" w:color="000000"/>
            </w:tcBorders>
            <w:shd w:val="clear" w:color="auto" w:fill="7E7E7E"/>
          </w:tcPr>
          <w:p w:rsidR="00DF4254" w:rsidRDefault="00DF4254">
            <w:pPr>
              <w:pStyle w:val="Default"/>
              <w:rPr>
                <w:color w:val="auto"/>
              </w:rPr>
            </w:pPr>
          </w:p>
        </w:tc>
        <w:tc>
          <w:tcPr>
            <w:tcW w:w="203" w:type="dxa"/>
            <w:gridSpan w:val="3"/>
            <w:tcBorders>
              <w:top w:val="single" w:sz="8" w:space="0" w:color="000000"/>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gridSpan w:val="3"/>
            <w:tcBorders>
              <w:top w:val="single" w:sz="8" w:space="0" w:color="000000"/>
              <w:left w:val="single" w:sz="7" w:space="0" w:color="000000"/>
              <w:bottom w:val="single" w:sz="7" w:space="0" w:color="000000"/>
              <w:right w:val="single" w:sz="7" w:space="0" w:color="000000"/>
            </w:tcBorders>
          </w:tcPr>
          <w:p w:rsidR="00DF4254" w:rsidRDefault="00DF4254">
            <w:pPr>
              <w:pStyle w:val="Default"/>
              <w:rPr>
                <w:color w:val="auto"/>
              </w:rPr>
            </w:pPr>
          </w:p>
        </w:tc>
        <w:tc>
          <w:tcPr>
            <w:tcW w:w="205" w:type="dxa"/>
            <w:gridSpan w:val="3"/>
            <w:tcBorders>
              <w:top w:val="single" w:sz="8" w:space="0" w:color="000000"/>
              <w:left w:val="single" w:sz="7" w:space="0" w:color="000000"/>
              <w:bottom w:val="single" w:sz="7" w:space="0" w:color="000000"/>
              <w:right w:val="single" w:sz="8" w:space="0" w:color="000000"/>
            </w:tcBorders>
          </w:tcPr>
          <w:p w:rsidR="00DF4254" w:rsidRDefault="00DF4254">
            <w:pPr>
              <w:pStyle w:val="Default"/>
              <w:rPr>
                <w:color w:val="auto"/>
              </w:rPr>
            </w:pPr>
          </w:p>
        </w:tc>
        <w:tc>
          <w:tcPr>
            <w:tcW w:w="203" w:type="dxa"/>
            <w:gridSpan w:val="4"/>
            <w:tcBorders>
              <w:top w:val="single" w:sz="8" w:space="0" w:color="000000"/>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gridSpan w:val="4"/>
            <w:tcBorders>
              <w:top w:val="single" w:sz="8" w:space="0" w:color="000000"/>
              <w:left w:val="single" w:sz="7" w:space="0" w:color="000000"/>
              <w:bottom w:val="single" w:sz="7" w:space="0" w:color="000000"/>
              <w:right w:val="single" w:sz="7" w:space="0" w:color="000000"/>
            </w:tcBorders>
          </w:tcPr>
          <w:p w:rsidR="00DF4254" w:rsidRDefault="00DF4254">
            <w:pPr>
              <w:pStyle w:val="Default"/>
              <w:rPr>
                <w:color w:val="auto"/>
              </w:rPr>
            </w:pPr>
          </w:p>
        </w:tc>
        <w:tc>
          <w:tcPr>
            <w:tcW w:w="205" w:type="dxa"/>
            <w:gridSpan w:val="4"/>
            <w:tcBorders>
              <w:top w:val="single" w:sz="8" w:space="0" w:color="000000"/>
              <w:left w:val="single" w:sz="7" w:space="0" w:color="000000"/>
              <w:bottom w:val="single" w:sz="7" w:space="0" w:color="000000"/>
              <w:right w:val="single" w:sz="8" w:space="0" w:color="000000"/>
            </w:tcBorders>
          </w:tcPr>
          <w:p w:rsidR="00DF4254" w:rsidRDefault="00DF4254">
            <w:pPr>
              <w:pStyle w:val="Default"/>
              <w:rPr>
                <w:color w:val="auto"/>
              </w:rPr>
            </w:pPr>
          </w:p>
        </w:tc>
        <w:tc>
          <w:tcPr>
            <w:tcW w:w="203" w:type="dxa"/>
            <w:gridSpan w:val="3"/>
            <w:tcBorders>
              <w:top w:val="single" w:sz="8" w:space="0" w:color="000000"/>
              <w:left w:val="single" w:sz="8" w:space="0" w:color="000000"/>
              <w:bottom w:val="single" w:sz="7" w:space="0" w:color="000000"/>
              <w:right w:val="single" w:sz="7" w:space="0" w:color="000000"/>
            </w:tcBorders>
            <w:shd w:val="clear" w:color="auto" w:fill="7E7E7E"/>
          </w:tcPr>
          <w:p w:rsidR="00DF4254" w:rsidRDefault="00DF4254">
            <w:pPr>
              <w:pStyle w:val="Default"/>
              <w:rPr>
                <w:color w:val="auto"/>
              </w:rPr>
            </w:pPr>
          </w:p>
        </w:tc>
        <w:tc>
          <w:tcPr>
            <w:tcW w:w="205" w:type="dxa"/>
            <w:gridSpan w:val="3"/>
            <w:tcBorders>
              <w:top w:val="single" w:sz="8" w:space="0" w:color="000000"/>
              <w:left w:val="single" w:sz="7" w:space="0" w:color="000000"/>
              <w:bottom w:val="single" w:sz="7" w:space="0" w:color="000000"/>
              <w:right w:val="single" w:sz="7" w:space="0" w:color="000000"/>
            </w:tcBorders>
          </w:tcPr>
          <w:p w:rsidR="00DF4254" w:rsidRDefault="00DF4254">
            <w:pPr>
              <w:pStyle w:val="Default"/>
              <w:rPr>
                <w:color w:val="auto"/>
              </w:rPr>
            </w:pPr>
          </w:p>
        </w:tc>
        <w:tc>
          <w:tcPr>
            <w:tcW w:w="205" w:type="dxa"/>
            <w:gridSpan w:val="3"/>
            <w:tcBorders>
              <w:top w:val="single" w:sz="8" w:space="0" w:color="000000"/>
              <w:left w:val="single" w:sz="7" w:space="0" w:color="000000"/>
              <w:bottom w:val="single" w:sz="7" w:space="0" w:color="000000"/>
              <w:right w:val="single" w:sz="8" w:space="0" w:color="000000"/>
            </w:tcBorders>
          </w:tcPr>
          <w:p w:rsidR="00DF4254" w:rsidRDefault="00DF4254">
            <w:pPr>
              <w:pStyle w:val="Default"/>
              <w:rPr>
                <w:color w:val="auto"/>
              </w:rPr>
            </w:pPr>
          </w:p>
        </w:tc>
        <w:tc>
          <w:tcPr>
            <w:tcW w:w="203" w:type="dxa"/>
            <w:gridSpan w:val="4"/>
            <w:tcBorders>
              <w:top w:val="single" w:sz="8" w:space="0" w:color="000000"/>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gridSpan w:val="4"/>
            <w:tcBorders>
              <w:top w:val="single" w:sz="8" w:space="0" w:color="000000"/>
              <w:left w:val="single" w:sz="7" w:space="0" w:color="000000"/>
              <w:bottom w:val="single" w:sz="7" w:space="0" w:color="000000"/>
              <w:right w:val="single" w:sz="8" w:space="0" w:color="000000"/>
            </w:tcBorders>
          </w:tcPr>
          <w:p w:rsidR="00DF4254" w:rsidRDefault="00DF4254">
            <w:pPr>
              <w:pStyle w:val="Default"/>
              <w:rPr>
                <w:color w:val="auto"/>
              </w:rPr>
            </w:pPr>
          </w:p>
        </w:tc>
        <w:tc>
          <w:tcPr>
            <w:tcW w:w="205" w:type="dxa"/>
            <w:gridSpan w:val="3"/>
            <w:tcBorders>
              <w:top w:val="single" w:sz="8" w:space="0" w:color="000000"/>
              <w:left w:val="single" w:sz="8" w:space="0" w:color="000000"/>
              <w:bottom w:val="single" w:sz="7" w:space="0" w:color="000000"/>
              <w:right w:val="single" w:sz="8" w:space="0" w:color="000000"/>
            </w:tcBorders>
          </w:tcPr>
          <w:p w:rsidR="00DF4254" w:rsidRDefault="00DF4254">
            <w:pPr>
              <w:pStyle w:val="Default"/>
              <w:rPr>
                <w:color w:val="auto"/>
              </w:rPr>
            </w:pPr>
          </w:p>
        </w:tc>
        <w:tc>
          <w:tcPr>
            <w:tcW w:w="203" w:type="dxa"/>
            <w:gridSpan w:val="3"/>
            <w:tcBorders>
              <w:top w:val="single" w:sz="8" w:space="0" w:color="000000"/>
              <w:left w:val="single" w:sz="8" w:space="0" w:color="000000"/>
              <w:bottom w:val="single" w:sz="7" w:space="0" w:color="000000"/>
              <w:right w:val="single" w:sz="7" w:space="0" w:color="000000"/>
            </w:tcBorders>
          </w:tcPr>
          <w:p w:rsidR="00DF4254" w:rsidRDefault="00DF4254">
            <w:pPr>
              <w:pStyle w:val="Default"/>
              <w:rPr>
                <w:color w:val="auto"/>
              </w:rPr>
            </w:pPr>
          </w:p>
        </w:tc>
        <w:tc>
          <w:tcPr>
            <w:tcW w:w="205" w:type="dxa"/>
            <w:gridSpan w:val="3"/>
            <w:tcBorders>
              <w:top w:val="single" w:sz="8" w:space="0" w:color="000000"/>
              <w:left w:val="single" w:sz="7" w:space="0" w:color="000000"/>
              <w:bottom w:val="single" w:sz="7" w:space="0" w:color="000000"/>
              <w:right w:val="single" w:sz="8" w:space="0" w:color="000000"/>
            </w:tcBorders>
            <w:shd w:val="clear" w:color="auto" w:fill="7E7E7E"/>
          </w:tcPr>
          <w:p w:rsidR="00DF4254" w:rsidRDefault="00DF4254">
            <w:pPr>
              <w:pStyle w:val="Default"/>
              <w:rPr>
                <w:color w:val="auto"/>
              </w:rPr>
            </w:pPr>
          </w:p>
        </w:tc>
      </w:tr>
    </w:tbl>
    <w:p w:rsidR="00DF4254" w:rsidRDefault="00DF4254">
      <w:pPr>
        <w:pStyle w:val="Default"/>
        <w:rPr>
          <w:color w:val="auto"/>
        </w:rPr>
      </w:pPr>
    </w:p>
    <w:p w:rsidR="00DF4254" w:rsidRDefault="00DF4254">
      <w:pPr>
        <w:pStyle w:val="CM64"/>
        <w:spacing w:line="553" w:lineRule="atLeast"/>
        <w:jc w:val="both"/>
      </w:pPr>
      <w:r>
        <w:rPr>
          <w:b/>
          <w:bCs/>
        </w:rPr>
        <w:t xml:space="preserve">   4.3  Resultados Esperados </w:t>
      </w:r>
    </w:p>
    <w:p w:rsidR="00DF4254" w:rsidRDefault="00DF4254">
      <w:pPr>
        <w:pStyle w:val="CM64"/>
        <w:spacing w:line="553" w:lineRule="atLeast"/>
        <w:ind w:left="425"/>
        <w:jc w:val="both"/>
      </w:pPr>
      <w:r>
        <w:lastRenderedPageBreak/>
        <w:t xml:space="preserve">Una vez implantadas las soluciones propuestas se deberá realizar una auditoría interna de calidad, que se encuentra incluida en el cronograma de trabajo presentado en la TABLA 13, para evidenciar el cumplimiento y la correcta implantación del proceso de emisión de títulos y su alineación al Sistema de Gestión de la Calidad de la ESPOL. </w:t>
      </w:r>
    </w:p>
    <w:p w:rsidR="00DF4254" w:rsidRDefault="00DF4254">
      <w:pPr>
        <w:pStyle w:val="CM63"/>
        <w:spacing w:line="553" w:lineRule="atLeast"/>
        <w:ind w:left="425"/>
        <w:jc w:val="both"/>
      </w:pPr>
      <w:r>
        <w:t xml:space="preserve">Luego de la auditoría se espera encontrar en la STA lo siguiente: </w:t>
      </w:r>
    </w:p>
    <w:tbl>
      <w:tblPr>
        <w:tblW w:w="7735" w:type="dxa"/>
        <w:tblBorders>
          <w:top w:val="nil"/>
          <w:left w:val="nil"/>
          <w:bottom w:val="nil"/>
          <w:right w:val="nil"/>
        </w:tblBorders>
        <w:tblLook w:val="0000"/>
      </w:tblPr>
      <w:tblGrid>
        <w:gridCol w:w="802"/>
        <w:gridCol w:w="705"/>
        <w:gridCol w:w="410"/>
        <w:gridCol w:w="1078"/>
        <w:gridCol w:w="492"/>
        <w:gridCol w:w="1051"/>
        <w:gridCol w:w="492"/>
        <w:gridCol w:w="863"/>
        <w:gridCol w:w="478"/>
        <w:gridCol w:w="1364"/>
      </w:tblGrid>
      <w:tr w:rsidR="00DF4254">
        <w:tblPrEx>
          <w:tblCellMar>
            <w:top w:w="0" w:type="dxa"/>
            <w:bottom w:w="0" w:type="dxa"/>
          </w:tblCellMar>
        </w:tblPrEx>
        <w:trPr>
          <w:trHeight w:val="410"/>
        </w:trPr>
        <w:tc>
          <w:tcPr>
            <w:tcW w:w="730" w:type="dxa"/>
          </w:tcPr>
          <w:p w:rsidR="00DF4254" w:rsidRDefault="00DF4254">
            <w:pPr>
              <w:pStyle w:val="Default"/>
              <w:jc w:val="right"/>
              <w:rPr>
                <w:rFonts w:ascii="Wingdings" w:hAnsi="Wingdings" w:cs="Wingdings"/>
              </w:rPr>
            </w:pPr>
            <w:r>
              <w:rPr>
                <w:rFonts w:ascii="Wingdings" w:hAnsi="Wingdings" w:cs="Wingdings"/>
              </w:rPr>
              <w:t></w:t>
            </w:r>
            <w:r>
              <w:rPr>
                <w:rFonts w:ascii="Wingdings" w:hAnsi="Wingdings" w:cs="Wingdings"/>
              </w:rPr>
              <w:t></w:t>
            </w:r>
          </w:p>
        </w:tc>
        <w:tc>
          <w:tcPr>
            <w:tcW w:w="775" w:type="dxa"/>
          </w:tcPr>
          <w:p w:rsidR="00DF4254" w:rsidRDefault="00DF4254">
            <w:pPr>
              <w:pStyle w:val="Default"/>
              <w:jc w:val="center"/>
            </w:pPr>
            <w:r>
              <w:t xml:space="preserve">Que </w:t>
            </w:r>
          </w:p>
        </w:tc>
        <w:tc>
          <w:tcPr>
            <w:tcW w:w="425" w:type="dxa"/>
          </w:tcPr>
          <w:p w:rsidR="00DF4254" w:rsidRDefault="00DF4254">
            <w:pPr>
              <w:pStyle w:val="Default"/>
              <w:jc w:val="center"/>
            </w:pPr>
            <w:r>
              <w:t xml:space="preserve">el </w:t>
            </w:r>
          </w:p>
        </w:tc>
        <w:tc>
          <w:tcPr>
            <w:tcW w:w="1093" w:type="dxa"/>
          </w:tcPr>
          <w:p w:rsidR="00DF4254" w:rsidRDefault="00DF4254">
            <w:pPr>
              <w:pStyle w:val="Default"/>
            </w:pPr>
            <w:r>
              <w:t xml:space="preserve">proceso </w:t>
            </w:r>
          </w:p>
        </w:tc>
        <w:tc>
          <w:tcPr>
            <w:tcW w:w="508" w:type="dxa"/>
          </w:tcPr>
          <w:p w:rsidR="00DF4254" w:rsidRDefault="00DF4254">
            <w:pPr>
              <w:pStyle w:val="Default"/>
              <w:jc w:val="center"/>
            </w:pPr>
            <w:r>
              <w:t xml:space="preserve">de </w:t>
            </w:r>
          </w:p>
        </w:tc>
        <w:tc>
          <w:tcPr>
            <w:tcW w:w="1065" w:type="dxa"/>
          </w:tcPr>
          <w:p w:rsidR="00DF4254" w:rsidRDefault="00DF4254">
            <w:pPr>
              <w:pStyle w:val="Default"/>
            </w:pPr>
            <w:r>
              <w:t xml:space="preserve">emisión </w:t>
            </w:r>
          </w:p>
        </w:tc>
        <w:tc>
          <w:tcPr>
            <w:tcW w:w="508" w:type="dxa"/>
          </w:tcPr>
          <w:p w:rsidR="00DF4254" w:rsidRDefault="00DF4254">
            <w:pPr>
              <w:pStyle w:val="Default"/>
              <w:jc w:val="center"/>
            </w:pPr>
            <w:r>
              <w:t xml:space="preserve">de </w:t>
            </w:r>
          </w:p>
        </w:tc>
        <w:tc>
          <w:tcPr>
            <w:tcW w:w="875" w:type="dxa"/>
          </w:tcPr>
          <w:p w:rsidR="00DF4254" w:rsidRDefault="00DF4254">
            <w:pPr>
              <w:pStyle w:val="Default"/>
              <w:jc w:val="center"/>
            </w:pPr>
            <w:r>
              <w:t xml:space="preserve">títulos </w:t>
            </w:r>
          </w:p>
        </w:tc>
        <w:tc>
          <w:tcPr>
            <w:tcW w:w="493" w:type="dxa"/>
          </w:tcPr>
          <w:p w:rsidR="00DF4254" w:rsidRDefault="00DF4254">
            <w:pPr>
              <w:pStyle w:val="Default"/>
              <w:jc w:val="center"/>
            </w:pPr>
            <w:r>
              <w:t xml:space="preserve">se </w:t>
            </w:r>
          </w:p>
        </w:tc>
        <w:tc>
          <w:tcPr>
            <w:tcW w:w="1265" w:type="dxa"/>
          </w:tcPr>
          <w:p w:rsidR="00DF4254" w:rsidRDefault="00DF4254">
            <w:pPr>
              <w:pStyle w:val="Default"/>
              <w:jc w:val="right"/>
            </w:pPr>
            <w:r>
              <w:t xml:space="preserve">encontrará </w:t>
            </w:r>
          </w:p>
        </w:tc>
      </w:tr>
      <w:tr w:rsidR="00DF4254">
        <w:tblPrEx>
          <w:tblCellMar>
            <w:top w:w="0" w:type="dxa"/>
            <w:bottom w:w="0" w:type="dxa"/>
          </w:tblCellMar>
        </w:tblPrEx>
        <w:trPr>
          <w:trHeight w:val="553"/>
        </w:trPr>
        <w:tc>
          <w:tcPr>
            <w:tcW w:w="730" w:type="dxa"/>
          </w:tcPr>
          <w:p w:rsidR="00DF4254" w:rsidRDefault="00DF4254">
            <w:pPr>
              <w:pStyle w:val="Default"/>
              <w:rPr>
                <w:color w:val="auto"/>
              </w:rPr>
            </w:pPr>
          </w:p>
        </w:tc>
        <w:tc>
          <w:tcPr>
            <w:tcW w:w="7003" w:type="dxa"/>
            <w:gridSpan w:val="9"/>
            <w:vAlign w:val="center"/>
          </w:tcPr>
          <w:p w:rsidR="00DF4254" w:rsidRDefault="00DF4254">
            <w:pPr>
              <w:pStyle w:val="Default"/>
            </w:pPr>
            <w:proofErr w:type="gramStart"/>
            <w:r>
              <w:t>perfectamente</w:t>
            </w:r>
            <w:proofErr w:type="gramEnd"/>
            <w:r>
              <w:t xml:space="preserve"> alineado a la política de calidad de la ESPOL. </w:t>
            </w:r>
          </w:p>
        </w:tc>
      </w:tr>
      <w:tr w:rsidR="00DF4254">
        <w:tblPrEx>
          <w:tblCellMar>
            <w:top w:w="0" w:type="dxa"/>
            <w:bottom w:w="0" w:type="dxa"/>
          </w:tblCellMar>
        </w:tblPrEx>
        <w:trPr>
          <w:trHeight w:val="553"/>
        </w:trPr>
        <w:tc>
          <w:tcPr>
            <w:tcW w:w="730" w:type="dxa"/>
            <w:vAlign w:val="center"/>
          </w:tcPr>
          <w:p w:rsidR="00DF4254" w:rsidRDefault="00DF4254">
            <w:pPr>
              <w:pStyle w:val="Default"/>
              <w:jc w:val="right"/>
              <w:rPr>
                <w:rFonts w:ascii="Wingdings" w:hAnsi="Wingdings" w:cs="Wingdings"/>
              </w:rPr>
            </w:pPr>
            <w:r>
              <w:rPr>
                <w:rFonts w:ascii="Wingdings" w:hAnsi="Wingdings" w:cs="Wingdings"/>
              </w:rPr>
              <w:t></w:t>
            </w:r>
            <w:r>
              <w:rPr>
                <w:rFonts w:ascii="Wingdings" w:hAnsi="Wingdings" w:cs="Wingdings"/>
              </w:rPr>
              <w:t></w:t>
            </w:r>
          </w:p>
        </w:tc>
        <w:tc>
          <w:tcPr>
            <w:tcW w:w="7003" w:type="dxa"/>
            <w:gridSpan w:val="9"/>
            <w:vAlign w:val="center"/>
          </w:tcPr>
          <w:p w:rsidR="00DF4254" w:rsidRDefault="00DF4254">
            <w:pPr>
              <w:pStyle w:val="Default"/>
            </w:pPr>
            <w:r>
              <w:t xml:space="preserve">Que se han identificado claramente los requisitos legales, </w:t>
            </w:r>
          </w:p>
        </w:tc>
      </w:tr>
      <w:tr w:rsidR="00DF4254">
        <w:tblPrEx>
          <w:tblCellMar>
            <w:top w:w="0" w:type="dxa"/>
            <w:bottom w:w="0" w:type="dxa"/>
          </w:tblCellMar>
        </w:tblPrEx>
        <w:trPr>
          <w:trHeight w:val="553"/>
        </w:trPr>
        <w:tc>
          <w:tcPr>
            <w:tcW w:w="730" w:type="dxa"/>
          </w:tcPr>
          <w:p w:rsidR="00DF4254" w:rsidRDefault="00DF4254">
            <w:pPr>
              <w:pStyle w:val="Default"/>
              <w:rPr>
                <w:color w:val="auto"/>
              </w:rPr>
            </w:pPr>
          </w:p>
        </w:tc>
        <w:tc>
          <w:tcPr>
            <w:tcW w:w="7003" w:type="dxa"/>
            <w:gridSpan w:val="9"/>
            <w:vAlign w:val="center"/>
          </w:tcPr>
          <w:p w:rsidR="00DF4254" w:rsidRDefault="00DF4254">
            <w:pPr>
              <w:pStyle w:val="Default"/>
            </w:pPr>
            <w:r>
              <w:t xml:space="preserve">obligaciones, objetivos, metas ambientales y los diferentes </w:t>
            </w:r>
          </w:p>
        </w:tc>
      </w:tr>
      <w:tr w:rsidR="00DF4254">
        <w:tblPrEx>
          <w:tblCellMar>
            <w:top w:w="0" w:type="dxa"/>
            <w:bottom w:w="0" w:type="dxa"/>
          </w:tblCellMar>
        </w:tblPrEx>
        <w:trPr>
          <w:trHeight w:val="553"/>
        </w:trPr>
        <w:tc>
          <w:tcPr>
            <w:tcW w:w="730" w:type="dxa"/>
          </w:tcPr>
          <w:p w:rsidR="00DF4254" w:rsidRDefault="00DF4254">
            <w:pPr>
              <w:pStyle w:val="Default"/>
              <w:rPr>
                <w:color w:val="auto"/>
              </w:rPr>
            </w:pPr>
          </w:p>
        </w:tc>
        <w:tc>
          <w:tcPr>
            <w:tcW w:w="7003" w:type="dxa"/>
            <w:gridSpan w:val="9"/>
            <w:vAlign w:val="center"/>
          </w:tcPr>
          <w:p w:rsidR="00DF4254" w:rsidRDefault="00DF4254">
            <w:pPr>
              <w:pStyle w:val="Default"/>
            </w:pPr>
            <w:r>
              <w:t xml:space="preserve">procedimientos que deben cumplir las Unidades Académicas </w:t>
            </w:r>
          </w:p>
        </w:tc>
      </w:tr>
      <w:tr w:rsidR="00DF4254">
        <w:tblPrEx>
          <w:tblCellMar>
            <w:top w:w="0" w:type="dxa"/>
            <w:bottom w:w="0" w:type="dxa"/>
          </w:tblCellMar>
        </w:tblPrEx>
        <w:trPr>
          <w:trHeight w:val="553"/>
        </w:trPr>
        <w:tc>
          <w:tcPr>
            <w:tcW w:w="730" w:type="dxa"/>
          </w:tcPr>
          <w:p w:rsidR="00DF4254" w:rsidRDefault="00DF4254">
            <w:pPr>
              <w:pStyle w:val="Default"/>
              <w:rPr>
                <w:color w:val="auto"/>
              </w:rPr>
            </w:pPr>
          </w:p>
        </w:tc>
        <w:tc>
          <w:tcPr>
            <w:tcW w:w="7003" w:type="dxa"/>
            <w:gridSpan w:val="9"/>
            <w:vAlign w:val="center"/>
          </w:tcPr>
          <w:p w:rsidR="00DF4254" w:rsidRDefault="00DF4254">
            <w:pPr>
              <w:pStyle w:val="Default"/>
            </w:pPr>
            <w:proofErr w:type="gramStart"/>
            <w:r>
              <w:t>de</w:t>
            </w:r>
            <w:proofErr w:type="gramEnd"/>
            <w:r>
              <w:t xml:space="preserve"> la ESPOL, los egresados y el personal de la STA. </w:t>
            </w:r>
          </w:p>
        </w:tc>
      </w:tr>
      <w:tr w:rsidR="00DF4254">
        <w:tblPrEx>
          <w:tblCellMar>
            <w:top w:w="0" w:type="dxa"/>
            <w:bottom w:w="0" w:type="dxa"/>
          </w:tblCellMar>
        </w:tblPrEx>
        <w:trPr>
          <w:trHeight w:val="543"/>
        </w:trPr>
        <w:tc>
          <w:tcPr>
            <w:tcW w:w="730" w:type="dxa"/>
            <w:vAlign w:val="center"/>
          </w:tcPr>
          <w:p w:rsidR="00DF4254" w:rsidRDefault="00DF4254">
            <w:pPr>
              <w:pStyle w:val="Default"/>
              <w:jc w:val="right"/>
              <w:rPr>
                <w:rFonts w:ascii="Wingdings" w:hAnsi="Wingdings" w:cs="Wingdings"/>
              </w:rPr>
            </w:pPr>
            <w:r>
              <w:rPr>
                <w:rFonts w:ascii="Wingdings" w:hAnsi="Wingdings" w:cs="Wingdings"/>
              </w:rPr>
              <w:t></w:t>
            </w:r>
            <w:r>
              <w:rPr>
                <w:rFonts w:ascii="Wingdings" w:hAnsi="Wingdings" w:cs="Wingdings"/>
              </w:rPr>
              <w:t></w:t>
            </w:r>
          </w:p>
        </w:tc>
        <w:tc>
          <w:tcPr>
            <w:tcW w:w="7003" w:type="dxa"/>
            <w:gridSpan w:val="9"/>
            <w:vAlign w:val="center"/>
          </w:tcPr>
          <w:p w:rsidR="00DF4254" w:rsidRDefault="00DF4254">
            <w:pPr>
              <w:pStyle w:val="Default"/>
            </w:pPr>
            <w:r>
              <w:t xml:space="preserve">Que se han definido los procedimientos que ayuden a lograr: </w:t>
            </w:r>
          </w:p>
        </w:tc>
      </w:tr>
      <w:tr w:rsidR="00DF4254">
        <w:tblPrEx>
          <w:tblCellMar>
            <w:top w:w="0" w:type="dxa"/>
            <w:bottom w:w="0" w:type="dxa"/>
          </w:tblCellMar>
        </w:tblPrEx>
        <w:trPr>
          <w:trHeight w:val="553"/>
        </w:trPr>
        <w:tc>
          <w:tcPr>
            <w:tcW w:w="730" w:type="dxa"/>
            <w:vAlign w:val="center"/>
          </w:tcPr>
          <w:p w:rsidR="00DF4254" w:rsidRDefault="00DF4254">
            <w:pPr>
              <w:pStyle w:val="Default"/>
              <w:jc w:val="right"/>
              <w:rPr>
                <w:rFonts w:ascii="Wingdings" w:hAnsi="Wingdings" w:cs="Wingdings"/>
              </w:rPr>
            </w:pPr>
            <w:r>
              <w:rPr>
                <w:rFonts w:ascii="Wingdings" w:hAnsi="Wingdings" w:cs="Wingdings"/>
              </w:rPr>
              <w:t></w:t>
            </w:r>
            <w:r>
              <w:rPr>
                <w:rFonts w:ascii="Wingdings" w:hAnsi="Wingdings" w:cs="Wingdings"/>
              </w:rPr>
              <w:t></w:t>
            </w:r>
          </w:p>
        </w:tc>
        <w:tc>
          <w:tcPr>
            <w:tcW w:w="7003" w:type="dxa"/>
            <w:gridSpan w:val="9"/>
            <w:vAlign w:val="center"/>
          </w:tcPr>
          <w:p w:rsidR="00DF4254" w:rsidRDefault="00DF4254">
            <w:pPr>
              <w:pStyle w:val="Default"/>
            </w:pPr>
            <w:r>
              <w:t xml:space="preserve">El cumplimiento de obligaciones internas y externa a la ESPOL. </w:t>
            </w:r>
          </w:p>
        </w:tc>
      </w:tr>
      <w:tr w:rsidR="00DF4254">
        <w:tblPrEx>
          <w:tblCellMar>
            <w:top w:w="0" w:type="dxa"/>
            <w:bottom w:w="0" w:type="dxa"/>
          </w:tblCellMar>
        </w:tblPrEx>
        <w:trPr>
          <w:trHeight w:val="553"/>
        </w:trPr>
        <w:tc>
          <w:tcPr>
            <w:tcW w:w="730" w:type="dxa"/>
            <w:vAlign w:val="center"/>
          </w:tcPr>
          <w:p w:rsidR="00DF4254" w:rsidRDefault="00DF4254">
            <w:pPr>
              <w:pStyle w:val="Default"/>
              <w:jc w:val="right"/>
              <w:rPr>
                <w:rFonts w:ascii="Wingdings" w:hAnsi="Wingdings" w:cs="Wingdings"/>
              </w:rPr>
            </w:pPr>
            <w:r>
              <w:rPr>
                <w:rFonts w:ascii="Wingdings" w:hAnsi="Wingdings" w:cs="Wingdings"/>
              </w:rPr>
              <w:t></w:t>
            </w:r>
            <w:r>
              <w:rPr>
                <w:rFonts w:ascii="Wingdings" w:hAnsi="Wingdings" w:cs="Wingdings"/>
              </w:rPr>
              <w:t></w:t>
            </w:r>
          </w:p>
        </w:tc>
        <w:tc>
          <w:tcPr>
            <w:tcW w:w="7003" w:type="dxa"/>
            <w:gridSpan w:val="9"/>
            <w:vAlign w:val="center"/>
          </w:tcPr>
          <w:p w:rsidR="00DF4254" w:rsidRDefault="00DF4254">
            <w:pPr>
              <w:pStyle w:val="Default"/>
            </w:pPr>
            <w:r>
              <w:t xml:space="preserve">Evitar acciones jurídicas contra la ESPOL. </w:t>
            </w:r>
          </w:p>
        </w:tc>
      </w:tr>
      <w:tr w:rsidR="00DF4254">
        <w:tblPrEx>
          <w:tblCellMar>
            <w:top w:w="0" w:type="dxa"/>
            <w:bottom w:w="0" w:type="dxa"/>
          </w:tblCellMar>
        </w:tblPrEx>
        <w:trPr>
          <w:trHeight w:val="553"/>
        </w:trPr>
        <w:tc>
          <w:tcPr>
            <w:tcW w:w="730" w:type="dxa"/>
            <w:vAlign w:val="center"/>
          </w:tcPr>
          <w:p w:rsidR="00DF4254" w:rsidRDefault="00DF4254">
            <w:pPr>
              <w:pStyle w:val="Default"/>
              <w:jc w:val="right"/>
              <w:rPr>
                <w:rFonts w:ascii="Wingdings" w:hAnsi="Wingdings" w:cs="Wingdings"/>
              </w:rPr>
            </w:pPr>
            <w:r>
              <w:rPr>
                <w:rFonts w:ascii="Wingdings" w:hAnsi="Wingdings" w:cs="Wingdings"/>
              </w:rPr>
              <w:t></w:t>
            </w:r>
            <w:r>
              <w:rPr>
                <w:rFonts w:ascii="Wingdings" w:hAnsi="Wingdings" w:cs="Wingdings"/>
              </w:rPr>
              <w:t></w:t>
            </w:r>
          </w:p>
        </w:tc>
        <w:tc>
          <w:tcPr>
            <w:tcW w:w="7003" w:type="dxa"/>
            <w:gridSpan w:val="9"/>
            <w:vAlign w:val="center"/>
          </w:tcPr>
          <w:p w:rsidR="00DF4254" w:rsidRDefault="00DF4254">
            <w:pPr>
              <w:pStyle w:val="Default"/>
            </w:pPr>
            <w:r>
              <w:t xml:space="preserve">Mejorar condiciones laborales </w:t>
            </w:r>
          </w:p>
        </w:tc>
      </w:tr>
      <w:tr w:rsidR="00DF4254">
        <w:tblPrEx>
          <w:tblCellMar>
            <w:top w:w="0" w:type="dxa"/>
            <w:bottom w:w="0" w:type="dxa"/>
          </w:tblCellMar>
        </w:tblPrEx>
        <w:trPr>
          <w:trHeight w:val="413"/>
        </w:trPr>
        <w:tc>
          <w:tcPr>
            <w:tcW w:w="730" w:type="dxa"/>
            <w:vAlign w:val="center"/>
          </w:tcPr>
          <w:p w:rsidR="00DF4254" w:rsidRDefault="00DF4254">
            <w:pPr>
              <w:pStyle w:val="Default"/>
              <w:jc w:val="right"/>
              <w:rPr>
                <w:rFonts w:ascii="Wingdings" w:hAnsi="Wingdings" w:cs="Wingdings"/>
              </w:rPr>
            </w:pPr>
            <w:r>
              <w:rPr>
                <w:rFonts w:ascii="Wingdings" w:hAnsi="Wingdings" w:cs="Wingdings"/>
              </w:rPr>
              <w:t></w:t>
            </w:r>
            <w:r>
              <w:rPr>
                <w:rFonts w:ascii="Wingdings" w:hAnsi="Wingdings" w:cs="Wingdings"/>
              </w:rPr>
              <w:t></w:t>
            </w:r>
          </w:p>
        </w:tc>
        <w:tc>
          <w:tcPr>
            <w:tcW w:w="7003" w:type="dxa"/>
            <w:gridSpan w:val="9"/>
            <w:vAlign w:val="bottom"/>
          </w:tcPr>
          <w:p w:rsidR="00DF4254" w:rsidRDefault="00DF4254">
            <w:pPr>
              <w:pStyle w:val="Default"/>
            </w:pPr>
            <w:r>
              <w:t xml:space="preserve">Mejorar el desempeño del personal </w:t>
            </w:r>
          </w:p>
        </w:tc>
      </w:tr>
    </w:tbl>
    <w:p w:rsidR="00DF4254" w:rsidRDefault="00DF4254">
      <w:pPr>
        <w:pStyle w:val="Default"/>
        <w:rPr>
          <w:color w:val="auto"/>
        </w:rPr>
      </w:pPr>
    </w:p>
    <w:p w:rsidR="00DF4254" w:rsidRDefault="00DF4254">
      <w:pPr>
        <w:pStyle w:val="CM53"/>
        <w:ind w:left="558" w:hanging="557"/>
        <w:jc w:val="both"/>
      </w:pPr>
      <w:r>
        <w:rPr>
          <w:rFonts w:ascii="Wingdings" w:hAnsi="Wingdings" w:cs="Wingdings"/>
        </w:rPr>
        <w:t></w:t>
      </w:r>
      <w:r>
        <w:rPr>
          <w:rFonts w:ascii="Wingdings" w:hAnsi="Wingdings" w:cs="Wingdings"/>
        </w:rPr>
        <w:tab/>
      </w:r>
      <w:r>
        <w:t xml:space="preserve">Que se lleva a cabo la correcta implantación de procedimientos que facilitan la comunicación interna tanto entre el personal de la STA, con el personal de Imprenta y de las diferente Unidades Académicas </w:t>
      </w:r>
    </w:p>
    <w:p w:rsidR="00DF4254" w:rsidRDefault="00DF4254">
      <w:pPr>
        <w:pStyle w:val="CM53"/>
        <w:ind w:left="558" w:hanging="557"/>
        <w:jc w:val="both"/>
      </w:pPr>
      <w:r>
        <w:rPr>
          <w:rFonts w:ascii="Wingdings" w:hAnsi="Wingdings" w:cs="Wingdings"/>
        </w:rPr>
        <w:t></w:t>
      </w:r>
      <w:r>
        <w:rPr>
          <w:rFonts w:ascii="Wingdings" w:hAnsi="Wingdings" w:cs="Wingdings"/>
        </w:rPr>
        <w:tab/>
      </w:r>
      <w:r>
        <w:t xml:space="preserve">Que se han identificado los problemas que se generan dentro del STA que </w:t>
      </w:r>
      <w:r>
        <w:lastRenderedPageBreak/>
        <w:t xml:space="preserve">ocasionan las demoras para la emisión de los títulos. </w:t>
      </w:r>
    </w:p>
    <w:p w:rsidR="00DF4254" w:rsidRDefault="00DF4254">
      <w:pPr>
        <w:pStyle w:val="CM53"/>
        <w:ind w:left="558" w:hanging="557"/>
        <w:jc w:val="both"/>
      </w:pPr>
      <w:r>
        <w:rPr>
          <w:rFonts w:ascii="Wingdings" w:hAnsi="Wingdings" w:cs="Wingdings"/>
        </w:rPr>
        <w:t></w:t>
      </w:r>
      <w:r>
        <w:rPr>
          <w:rFonts w:ascii="Wingdings" w:hAnsi="Wingdings" w:cs="Wingdings"/>
        </w:rPr>
        <w:tab/>
      </w:r>
      <w:r>
        <w:t xml:space="preserve">Que se han determinado las actividades y oportunidades de mejora y que se encuentran incluidas en el plan de mejora </w:t>
      </w:r>
      <w:proofErr w:type="gramStart"/>
      <w:r>
        <w:t>continua</w:t>
      </w:r>
      <w:proofErr w:type="gramEnd"/>
      <w:r>
        <w:t xml:space="preserve"> </w:t>
      </w:r>
    </w:p>
    <w:p w:rsidR="00DF4254" w:rsidRDefault="00DF4254">
      <w:pPr>
        <w:pStyle w:val="CM19"/>
      </w:pPr>
      <w:r>
        <w:rPr>
          <w:rFonts w:ascii="Wingdings" w:hAnsi="Wingdings" w:cs="Wingdings"/>
        </w:rPr>
        <w:t></w:t>
      </w:r>
      <w:r>
        <w:rPr>
          <w:rFonts w:ascii="Wingdings" w:hAnsi="Wingdings" w:cs="Wingdings"/>
        </w:rPr>
        <w:t></w:t>
      </w:r>
      <w:r>
        <w:t xml:space="preserve">Reducción de los tiempos de procesos </w:t>
      </w:r>
      <w:r>
        <w:rPr>
          <w:rFonts w:ascii="Wingdings" w:hAnsi="Wingdings" w:cs="Wingdings"/>
        </w:rPr>
        <w:t></w:t>
      </w:r>
      <w:r>
        <w:t xml:space="preserve"> Mejora del proceso </w:t>
      </w:r>
      <w:r>
        <w:rPr>
          <w:rFonts w:ascii="Wingdings" w:hAnsi="Wingdings" w:cs="Wingdings"/>
        </w:rPr>
        <w:t></w:t>
      </w:r>
      <w:r>
        <w:t xml:space="preserve"> Establecer procedimientos documentados que permitan </w:t>
      </w:r>
    </w:p>
    <w:p w:rsidR="00DF4254" w:rsidRDefault="00DF4254">
      <w:pPr>
        <w:pStyle w:val="CM26"/>
        <w:ind w:left="563"/>
        <w:jc w:val="both"/>
      </w:pPr>
      <w:proofErr w:type="gramStart"/>
      <w:r>
        <w:t>planificar</w:t>
      </w:r>
      <w:proofErr w:type="gramEnd"/>
      <w:r>
        <w:t xml:space="preserve">, realizar, verificar y realizar las actividades relacionadas a la emisión de títulos entre la STA, la Unidades Académicas y el CONESUP </w:t>
      </w:r>
    </w:p>
    <w:p w:rsidR="00DF4254" w:rsidRDefault="00DF4254">
      <w:pPr>
        <w:pStyle w:val="Default"/>
        <w:spacing w:line="553" w:lineRule="atLeast"/>
        <w:ind w:left="540" w:right="2350" w:hanging="540"/>
        <w:rPr>
          <w:color w:val="auto"/>
        </w:rPr>
      </w:pPr>
      <w:r>
        <w:rPr>
          <w:rFonts w:ascii="Wingdings" w:hAnsi="Wingdings" w:cs="Wingdings"/>
          <w:color w:val="auto"/>
        </w:rPr>
        <w:t></w:t>
      </w:r>
      <w:r>
        <w:rPr>
          <w:rFonts w:ascii="Wingdings" w:hAnsi="Wingdings" w:cs="Wingdings"/>
          <w:color w:val="auto"/>
        </w:rPr>
        <w:t></w:t>
      </w:r>
      <w:r>
        <w:rPr>
          <w:color w:val="auto"/>
        </w:rPr>
        <w:t xml:space="preserve">Capacitar al personal de la STA a fin de implantar los procedimientos establecidos </w:t>
      </w:r>
      <w:r>
        <w:rPr>
          <w:rFonts w:ascii="Wingdings" w:hAnsi="Wingdings" w:cs="Wingdings"/>
          <w:color w:val="auto"/>
        </w:rPr>
        <w:t></w:t>
      </w:r>
      <w:r>
        <w:rPr>
          <w:rFonts w:ascii="Wingdings" w:hAnsi="Wingdings" w:cs="Wingdings"/>
          <w:color w:val="auto"/>
        </w:rPr>
        <w:t></w:t>
      </w:r>
      <w:r>
        <w:rPr>
          <w:color w:val="auto"/>
        </w:rPr>
        <w:t xml:space="preserve">Disminuir el tiempo de emisión e títulos de pregrado y postgrado. </w:t>
      </w:r>
      <w:r>
        <w:rPr>
          <w:rFonts w:ascii="Wingdings" w:hAnsi="Wingdings" w:cs="Wingdings"/>
          <w:color w:val="auto"/>
        </w:rPr>
        <w:t></w:t>
      </w:r>
      <w:r>
        <w:rPr>
          <w:rFonts w:ascii="Wingdings" w:hAnsi="Wingdings" w:cs="Wingdings"/>
          <w:color w:val="auto"/>
        </w:rPr>
        <w:t></w:t>
      </w:r>
      <w:r>
        <w:rPr>
          <w:color w:val="auto"/>
        </w:rPr>
        <w:t xml:space="preserve">Mejora del clima laboral en la STA </w:t>
      </w:r>
    </w:p>
    <w:p w:rsidR="00DF4254" w:rsidRDefault="00DF4254">
      <w:pPr>
        <w:pStyle w:val="CM77"/>
        <w:jc w:val="center"/>
        <w:rPr>
          <w:sz w:val="48"/>
          <w:szCs w:val="48"/>
        </w:rPr>
      </w:pPr>
      <w:r>
        <w:rPr>
          <w:b/>
          <w:bCs/>
          <w:sz w:val="48"/>
          <w:szCs w:val="48"/>
        </w:rPr>
        <w:t xml:space="preserve">CAPÍTULO 5 </w:t>
      </w:r>
      <w:r>
        <w:rPr>
          <w:b/>
          <w:bCs/>
          <w:sz w:val="48"/>
          <w:szCs w:val="48"/>
        </w:rPr>
        <w:br/>
      </w:r>
    </w:p>
    <w:p w:rsidR="00DF4254" w:rsidRDefault="00DF4254">
      <w:pPr>
        <w:pStyle w:val="CM68"/>
        <w:jc w:val="both"/>
        <w:rPr>
          <w:sz w:val="32"/>
          <w:szCs w:val="32"/>
        </w:rPr>
      </w:pPr>
      <w:r>
        <w:rPr>
          <w:b/>
          <w:bCs/>
          <w:sz w:val="32"/>
          <w:szCs w:val="32"/>
        </w:rPr>
        <w:t xml:space="preserve">5. CONCLUSIONES Y RECOMENDACIONES </w:t>
      </w:r>
    </w:p>
    <w:p w:rsidR="00DF4254" w:rsidRDefault="00DF4254">
      <w:pPr>
        <w:pStyle w:val="CM64"/>
        <w:spacing w:line="553" w:lineRule="atLeast"/>
        <w:ind w:left="425"/>
        <w:jc w:val="both"/>
      </w:pPr>
      <w:r>
        <w:rPr>
          <w:b/>
          <w:bCs/>
        </w:rPr>
        <w:t xml:space="preserve">5.1 Conclusiones </w:t>
      </w:r>
    </w:p>
    <w:p w:rsidR="00DF4254" w:rsidRDefault="00DF4254">
      <w:pPr>
        <w:pStyle w:val="CM21"/>
        <w:ind w:left="900"/>
        <w:jc w:val="both"/>
      </w:pPr>
      <w:r>
        <w:t xml:space="preserve">Al terminar este trabajo se puede concluir que se cumplieron los objetivos propuestos, mediante el diagnóstico de la situación inicial de la Secretaría Técnica Académica (S.T.A.)  y el desarrollo de técnicas que contribuirán a mejorar el problema detectado que fue el de insatisfacción de los graduados por la demora ocasionada en el proceso de emisión de títulos profesionales. </w:t>
      </w:r>
    </w:p>
    <w:p w:rsidR="00DF4254" w:rsidRDefault="00DF4254">
      <w:pPr>
        <w:pStyle w:val="CM64"/>
        <w:spacing w:line="553" w:lineRule="atLeast"/>
        <w:jc w:val="both"/>
      </w:pPr>
      <w:r>
        <w:lastRenderedPageBreak/>
        <w:t xml:space="preserve">Se concluye que el problema científico es la pérdida de tiempo por actividades no controladas en el proceso de emisión de títulos profesionales. </w:t>
      </w:r>
    </w:p>
    <w:p w:rsidR="00DF4254" w:rsidRDefault="00DF4254">
      <w:pPr>
        <w:pStyle w:val="CM64"/>
        <w:spacing w:line="553" w:lineRule="atLeast"/>
        <w:jc w:val="both"/>
      </w:pPr>
      <w:r>
        <w:t xml:space="preserve">Se aplicaron varias metodologías de diagnóstico que aportaron a la identificación  de los problemas críticos en el proceso de emisión de títulos. </w:t>
      </w:r>
    </w:p>
    <w:p w:rsidR="00DF4254" w:rsidRDefault="00DF4254">
      <w:pPr>
        <w:pStyle w:val="CM64"/>
        <w:spacing w:line="553" w:lineRule="atLeast"/>
        <w:jc w:val="both"/>
      </w:pPr>
      <w:r>
        <w:t xml:space="preserve">Se fijaron objetivos encaminados a mejorar el proceso de emisión de títulos con sus respectivas estrategias a seguir.  Los objetivos planteados se alinean a la Política de la Calidad de la ESPOL. </w:t>
      </w:r>
    </w:p>
    <w:p w:rsidR="00DF4254" w:rsidRDefault="00DF4254">
      <w:pPr>
        <w:pStyle w:val="CM64"/>
        <w:spacing w:line="553" w:lineRule="atLeast"/>
        <w:jc w:val="both"/>
      </w:pPr>
      <w:r>
        <w:t xml:space="preserve">El desarrollo de esta tesis promovió el enfoque en procesos, por lo que han identificado claramente entradas, salidas, controles y recursos de cada uno de los subprocesos y la interacción con los procesos de  otras unidades de la ESPOL.  La interacción entre la STA, as Unidades Académica y la imprenta es vital para el buen desempeño del proceso de emisión de títulos profesionales, por lo que la STA debe garantizar una operación confiable y de calidad a fin de cumplir con los objetivos de la ESPOL. </w:t>
      </w:r>
    </w:p>
    <w:p w:rsidR="00DF4254" w:rsidRDefault="00DF4254">
      <w:pPr>
        <w:pStyle w:val="CM3"/>
        <w:jc w:val="both"/>
      </w:pPr>
      <w:r>
        <w:t xml:space="preserve">El sistema propuesto de gestión de calidad es una solución técnica de mejora continua como se contempla en la Norma ISO 9001:2008. </w:t>
      </w:r>
    </w:p>
    <w:p w:rsidR="00DF4254" w:rsidRDefault="00DF4254">
      <w:pPr>
        <w:pStyle w:val="CM64"/>
        <w:spacing w:line="553" w:lineRule="atLeast"/>
        <w:ind w:left="843" w:hanging="357"/>
        <w:jc w:val="both"/>
      </w:pPr>
      <w:r>
        <w:t xml:space="preserve">El plan de capacitación del personal se enfoca en presentar los beneficios, herramientas y aplicación de ISO 9001:2008 y de auditoría de la calidad, que permitirá a que el personal de la STA se involucre con el Sistema de Gestión de Calidad de la ESPOL. </w:t>
      </w:r>
    </w:p>
    <w:p w:rsidR="00DF4254" w:rsidRDefault="00DF4254">
      <w:pPr>
        <w:pStyle w:val="CM64"/>
        <w:spacing w:line="553" w:lineRule="atLeast"/>
        <w:ind w:left="843" w:hanging="357"/>
        <w:jc w:val="both"/>
      </w:pPr>
      <w:r>
        <w:lastRenderedPageBreak/>
        <w:t xml:space="preserve">Una vez aplicadas todas las soluciones planteadas, se lograrán algunos beneficios, propios de la mejora continua de procesos. </w:t>
      </w:r>
    </w:p>
    <w:p w:rsidR="00DF4254" w:rsidRDefault="00DF4254">
      <w:pPr>
        <w:pStyle w:val="CM64"/>
        <w:spacing w:line="553" w:lineRule="atLeast"/>
        <w:ind w:left="843" w:hanging="357"/>
        <w:jc w:val="both"/>
      </w:pPr>
      <w:r>
        <w:t xml:space="preserve">Será necesario hacer una comprobación a lo largo del tiempo para evidenciar los beneficios tangibles.  Durante el análisis de los últimos meses se pueden destacar los siguientes beneficios: </w:t>
      </w:r>
    </w:p>
    <w:p w:rsidR="00DF4254" w:rsidRDefault="00DF4254">
      <w:pPr>
        <w:pStyle w:val="Default"/>
        <w:numPr>
          <w:ilvl w:val="0"/>
          <w:numId w:val="44"/>
        </w:numPr>
        <w:rPr>
          <w:color w:val="auto"/>
        </w:rPr>
      </w:pPr>
      <w:r>
        <w:rPr>
          <w:color w:val="auto"/>
        </w:rPr>
        <w:t>•</w:t>
      </w:r>
      <w:r>
        <w:rPr>
          <w:color w:val="auto"/>
        </w:rPr>
        <w:tab/>
        <w:t xml:space="preserve">Disminución de tiempo de proceso en un 25% </w:t>
      </w:r>
    </w:p>
    <w:p w:rsidR="00DF4254" w:rsidRDefault="00DF4254">
      <w:pPr>
        <w:pStyle w:val="Default"/>
        <w:numPr>
          <w:ilvl w:val="0"/>
          <w:numId w:val="44"/>
        </w:numPr>
        <w:rPr>
          <w:color w:val="auto"/>
        </w:rPr>
      </w:pPr>
      <w:r>
        <w:rPr>
          <w:color w:val="auto"/>
        </w:rPr>
        <w:t>•</w:t>
      </w:r>
      <w:r>
        <w:rPr>
          <w:color w:val="auto"/>
        </w:rPr>
        <w:tab/>
        <w:t xml:space="preserve">Mejora de la comunicación interna y la comunicación con el CONESUP </w:t>
      </w:r>
    </w:p>
    <w:p w:rsidR="00DF4254" w:rsidRDefault="00DF4254">
      <w:pPr>
        <w:pStyle w:val="Default"/>
        <w:rPr>
          <w:color w:val="auto"/>
        </w:rPr>
      </w:pPr>
    </w:p>
    <w:p w:rsidR="00DF4254" w:rsidRDefault="00DF4254">
      <w:pPr>
        <w:pStyle w:val="CM64"/>
        <w:spacing w:line="553" w:lineRule="atLeast"/>
        <w:ind w:left="360" w:hanging="360"/>
        <w:jc w:val="both"/>
      </w:pPr>
      <w:r>
        <w:rPr>
          <w:b/>
          <w:bCs/>
        </w:rPr>
        <w:t xml:space="preserve">5.2 </w:t>
      </w:r>
      <w:r>
        <w:rPr>
          <w:b/>
          <w:bCs/>
        </w:rPr>
        <w:tab/>
        <w:t xml:space="preserve">Recomendaciones  </w:t>
      </w:r>
    </w:p>
    <w:p w:rsidR="00DF4254" w:rsidRDefault="00DF4254">
      <w:pPr>
        <w:pStyle w:val="CM33"/>
        <w:ind w:left="843" w:hanging="357"/>
        <w:jc w:val="both"/>
      </w:pPr>
      <w:r>
        <w:t xml:space="preserve">Luego de realizado esta tesis y de haber desarrollado una metodología que permita controlar el proceso de emisión de títulos de la ESPOL, se recomienda implementar la propuesta de solución presentada en esta tesis para impulsar la mejora continua del proceso. </w:t>
      </w:r>
    </w:p>
    <w:p w:rsidR="00DF4254" w:rsidRDefault="00DF4254">
      <w:pPr>
        <w:pStyle w:val="CM64"/>
        <w:spacing w:line="553" w:lineRule="atLeast"/>
        <w:jc w:val="both"/>
      </w:pPr>
      <w:r>
        <w:t xml:space="preserve">Se recomienda implementar actividades para lograr la mejora continua del proceso de emisión de títulos tales como: </w:t>
      </w:r>
    </w:p>
    <w:p w:rsidR="00DF4254" w:rsidRDefault="00DF4254">
      <w:pPr>
        <w:pStyle w:val="Default"/>
        <w:numPr>
          <w:ilvl w:val="0"/>
          <w:numId w:val="45"/>
        </w:numPr>
        <w:rPr>
          <w:color w:val="auto"/>
        </w:rPr>
      </w:pPr>
      <w:r>
        <w:rPr>
          <w:color w:val="auto"/>
        </w:rPr>
        <w:t>•</w:t>
      </w:r>
      <w:r>
        <w:rPr>
          <w:color w:val="auto"/>
        </w:rPr>
        <w:tab/>
        <w:t xml:space="preserve">Mejorar infraestructura de la STA. (redistribución de espacios, mejorar la iluminación) </w:t>
      </w:r>
    </w:p>
    <w:p w:rsidR="00DF4254" w:rsidRDefault="00DF4254">
      <w:pPr>
        <w:pStyle w:val="Default"/>
        <w:numPr>
          <w:ilvl w:val="0"/>
          <w:numId w:val="45"/>
        </w:numPr>
        <w:rPr>
          <w:color w:val="auto"/>
        </w:rPr>
      </w:pPr>
      <w:r>
        <w:rPr>
          <w:color w:val="auto"/>
        </w:rPr>
        <w:t>•</w:t>
      </w:r>
      <w:r>
        <w:rPr>
          <w:color w:val="auto"/>
        </w:rPr>
        <w:tab/>
        <w:t xml:space="preserve">Disponer de un lugar adecuado para el  archivo y para el control de registros de la STA </w:t>
      </w:r>
    </w:p>
    <w:p w:rsidR="00DF4254" w:rsidRDefault="00DF4254">
      <w:pPr>
        <w:pStyle w:val="Default"/>
        <w:numPr>
          <w:ilvl w:val="0"/>
          <w:numId w:val="45"/>
        </w:numPr>
        <w:rPr>
          <w:color w:val="auto"/>
        </w:rPr>
      </w:pPr>
      <w:r>
        <w:rPr>
          <w:color w:val="auto"/>
        </w:rPr>
        <w:t>•</w:t>
      </w:r>
      <w:r>
        <w:rPr>
          <w:color w:val="auto"/>
        </w:rPr>
        <w:tab/>
        <w:t xml:space="preserve">Mejorar sistema informático y la comunicación con el CONESUP </w:t>
      </w:r>
    </w:p>
    <w:p w:rsidR="00DF4254" w:rsidRDefault="00DF4254">
      <w:pPr>
        <w:pStyle w:val="Default"/>
        <w:numPr>
          <w:ilvl w:val="0"/>
          <w:numId w:val="45"/>
        </w:numPr>
        <w:rPr>
          <w:color w:val="auto"/>
        </w:rPr>
      </w:pPr>
      <w:r>
        <w:rPr>
          <w:color w:val="auto"/>
        </w:rPr>
        <w:t>•</w:t>
      </w:r>
      <w:r>
        <w:rPr>
          <w:color w:val="auto"/>
        </w:rPr>
        <w:tab/>
        <w:t xml:space="preserve">Preparar plan de entrenamiento del personal en temas de atención al cliente. </w:t>
      </w:r>
    </w:p>
    <w:p w:rsidR="00DF4254" w:rsidRDefault="00DF4254">
      <w:pPr>
        <w:pStyle w:val="Default"/>
        <w:rPr>
          <w:color w:val="auto"/>
        </w:rPr>
      </w:pPr>
    </w:p>
    <w:p w:rsidR="00DF4254" w:rsidRDefault="00DF4254">
      <w:pPr>
        <w:pStyle w:val="CM76"/>
        <w:jc w:val="center"/>
        <w:rPr>
          <w:sz w:val="28"/>
          <w:szCs w:val="28"/>
        </w:rPr>
      </w:pPr>
      <w:r>
        <w:rPr>
          <w:b/>
          <w:bCs/>
          <w:sz w:val="28"/>
          <w:szCs w:val="28"/>
        </w:rPr>
        <w:t>BIBLIOGRAFÍA</w:t>
      </w:r>
      <w:r>
        <w:rPr>
          <w:b/>
          <w:bCs/>
          <w:sz w:val="28"/>
          <w:szCs w:val="28"/>
        </w:rPr>
        <w:br/>
      </w:r>
    </w:p>
    <w:tbl>
      <w:tblPr>
        <w:tblW w:w="8080" w:type="dxa"/>
        <w:tblBorders>
          <w:top w:val="nil"/>
          <w:left w:val="nil"/>
          <w:bottom w:val="nil"/>
          <w:right w:val="nil"/>
        </w:tblBorders>
        <w:tblLook w:val="0000"/>
      </w:tblPr>
      <w:tblGrid>
        <w:gridCol w:w="483"/>
        <w:gridCol w:w="1160"/>
        <w:gridCol w:w="342"/>
        <w:gridCol w:w="233"/>
        <w:gridCol w:w="776"/>
        <w:gridCol w:w="25"/>
        <w:gridCol w:w="185"/>
        <w:gridCol w:w="805"/>
        <w:gridCol w:w="412"/>
        <w:gridCol w:w="350"/>
        <w:gridCol w:w="237"/>
        <w:gridCol w:w="166"/>
        <w:gridCol w:w="1487"/>
        <w:gridCol w:w="146"/>
        <w:gridCol w:w="340"/>
        <w:gridCol w:w="651"/>
        <w:gridCol w:w="531"/>
      </w:tblGrid>
      <w:tr w:rsidR="00DF4254">
        <w:tblPrEx>
          <w:tblCellMar>
            <w:top w:w="0" w:type="dxa"/>
            <w:bottom w:w="0" w:type="dxa"/>
          </w:tblCellMar>
        </w:tblPrEx>
        <w:trPr>
          <w:trHeight w:val="410"/>
        </w:trPr>
        <w:tc>
          <w:tcPr>
            <w:tcW w:w="420" w:type="dxa"/>
          </w:tcPr>
          <w:p w:rsidR="00DF4254" w:rsidRDefault="00DF4254">
            <w:pPr>
              <w:pStyle w:val="Default"/>
            </w:pPr>
            <w:r>
              <w:lastRenderedPageBreak/>
              <w:t xml:space="preserve">[1] </w:t>
            </w:r>
          </w:p>
        </w:tc>
        <w:tc>
          <w:tcPr>
            <w:tcW w:w="1540" w:type="dxa"/>
            <w:gridSpan w:val="2"/>
          </w:tcPr>
          <w:p w:rsidR="00DF4254" w:rsidRDefault="00DF4254">
            <w:pPr>
              <w:pStyle w:val="Default"/>
            </w:pPr>
            <w:proofErr w:type="spellStart"/>
            <w:r>
              <w:t>Chiavenato</w:t>
            </w:r>
            <w:proofErr w:type="spellEnd"/>
            <w:r>
              <w:t xml:space="preserve">, </w:t>
            </w:r>
          </w:p>
        </w:tc>
        <w:tc>
          <w:tcPr>
            <w:tcW w:w="1220" w:type="dxa"/>
            <w:gridSpan w:val="4"/>
          </w:tcPr>
          <w:p w:rsidR="00DF4254" w:rsidRDefault="00DF4254">
            <w:pPr>
              <w:pStyle w:val="Default"/>
            </w:pPr>
            <w:proofErr w:type="spellStart"/>
            <w:r>
              <w:t>Idalberto</w:t>
            </w:r>
            <w:proofErr w:type="spellEnd"/>
            <w:r>
              <w:t xml:space="preserve">. </w:t>
            </w:r>
          </w:p>
        </w:tc>
        <w:tc>
          <w:tcPr>
            <w:tcW w:w="1220" w:type="dxa"/>
            <w:gridSpan w:val="2"/>
          </w:tcPr>
          <w:p w:rsidR="00DF4254" w:rsidRDefault="00DF4254">
            <w:pPr>
              <w:pStyle w:val="Default"/>
            </w:pPr>
            <w:r>
              <w:t xml:space="preserve">Iniciación </w:t>
            </w:r>
          </w:p>
        </w:tc>
        <w:tc>
          <w:tcPr>
            <w:tcW w:w="353" w:type="dxa"/>
          </w:tcPr>
          <w:p w:rsidR="00DF4254" w:rsidRDefault="00DF4254">
            <w:pPr>
              <w:pStyle w:val="Default"/>
              <w:jc w:val="center"/>
            </w:pPr>
            <w:r>
              <w:t xml:space="preserve">a </w:t>
            </w:r>
          </w:p>
        </w:tc>
        <w:tc>
          <w:tcPr>
            <w:tcW w:w="405" w:type="dxa"/>
            <w:gridSpan w:val="2"/>
          </w:tcPr>
          <w:p w:rsidR="00DF4254" w:rsidRDefault="00DF4254">
            <w:pPr>
              <w:pStyle w:val="Default"/>
              <w:jc w:val="center"/>
            </w:pPr>
            <w:r>
              <w:t xml:space="preserve">la </w:t>
            </w:r>
          </w:p>
        </w:tc>
        <w:tc>
          <w:tcPr>
            <w:tcW w:w="1633" w:type="dxa"/>
            <w:gridSpan w:val="2"/>
          </w:tcPr>
          <w:p w:rsidR="00DF4254" w:rsidRDefault="00DF4254">
            <w:pPr>
              <w:pStyle w:val="Default"/>
            </w:pPr>
            <w:r>
              <w:t xml:space="preserve">Organización </w:t>
            </w:r>
          </w:p>
        </w:tc>
        <w:tc>
          <w:tcPr>
            <w:tcW w:w="340" w:type="dxa"/>
          </w:tcPr>
          <w:p w:rsidR="00DF4254" w:rsidRDefault="00DF4254">
            <w:pPr>
              <w:pStyle w:val="Default"/>
              <w:jc w:val="center"/>
            </w:pPr>
            <w:r>
              <w:t xml:space="preserve">y </w:t>
            </w:r>
          </w:p>
        </w:tc>
        <w:tc>
          <w:tcPr>
            <w:tcW w:w="950" w:type="dxa"/>
            <w:gridSpan w:val="2"/>
          </w:tcPr>
          <w:p w:rsidR="00DF4254" w:rsidRDefault="00DF4254">
            <w:pPr>
              <w:pStyle w:val="Default"/>
              <w:jc w:val="right"/>
            </w:pPr>
            <w:r>
              <w:t xml:space="preserve">Control. </w:t>
            </w:r>
          </w:p>
        </w:tc>
      </w:tr>
      <w:tr w:rsidR="00DF4254">
        <w:tblPrEx>
          <w:tblCellMar>
            <w:top w:w="0" w:type="dxa"/>
            <w:bottom w:w="0" w:type="dxa"/>
          </w:tblCellMar>
        </w:tblPrEx>
        <w:trPr>
          <w:trHeight w:val="553"/>
        </w:trPr>
        <w:tc>
          <w:tcPr>
            <w:tcW w:w="420" w:type="dxa"/>
          </w:tcPr>
          <w:p w:rsidR="00DF4254" w:rsidRDefault="00DF4254">
            <w:pPr>
              <w:pStyle w:val="Default"/>
              <w:rPr>
                <w:color w:val="auto"/>
              </w:rPr>
            </w:pPr>
          </w:p>
        </w:tc>
        <w:tc>
          <w:tcPr>
            <w:tcW w:w="7660" w:type="dxa"/>
            <w:gridSpan w:val="16"/>
            <w:vAlign w:val="center"/>
          </w:tcPr>
          <w:p w:rsidR="00DF4254" w:rsidRDefault="00DF4254">
            <w:pPr>
              <w:pStyle w:val="Default"/>
              <w:rPr>
                <w:rFonts w:ascii="Georgia" w:hAnsi="Georgia" w:cs="Georgia"/>
                <w:color w:val="425353"/>
                <w:sz w:val="21"/>
                <w:szCs w:val="21"/>
              </w:rPr>
            </w:pPr>
            <w:r>
              <w:t>Editorial McGraw-Hill, Méjico 1993</w:t>
            </w:r>
            <w:r>
              <w:rPr>
                <w:rFonts w:ascii="Georgia" w:hAnsi="Georgia" w:cs="Georgia"/>
                <w:color w:val="425353"/>
                <w:sz w:val="21"/>
                <w:szCs w:val="21"/>
              </w:rPr>
              <w:t>.</w:t>
            </w:r>
          </w:p>
        </w:tc>
      </w:tr>
      <w:tr w:rsidR="00DF4254">
        <w:tblPrEx>
          <w:tblCellMar>
            <w:top w:w="0" w:type="dxa"/>
            <w:bottom w:w="0" w:type="dxa"/>
          </w:tblCellMar>
        </w:tblPrEx>
        <w:trPr>
          <w:trHeight w:val="553"/>
        </w:trPr>
        <w:tc>
          <w:tcPr>
            <w:tcW w:w="420" w:type="dxa"/>
            <w:vAlign w:val="center"/>
          </w:tcPr>
          <w:p w:rsidR="00DF4254" w:rsidRDefault="00DF4254">
            <w:pPr>
              <w:pStyle w:val="Default"/>
            </w:pPr>
            <w:r>
              <w:t xml:space="preserve">[2] </w:t>
            </w:r>
          </w:p>
        </w:tc>
        <w:tc>
          <w:tcPr>
            <w:tcW w:w="1773" w:type="dxa"/>
            <w:gridSpan w:val="3"/>
            <w:vAlign w:val="center"/>
          </w:tcPr>
          <w:p w:rsidR="00DF4254" w:rsidRDefault="00DF4254">
            <w:pPr>
              <w:pStyle w:val="Default"/>
            </w:pPr>
            <w:proofErr w:type="spellStart"/>
            <w:r>
              <w:t>Walton</w:t>
            </w:r>
            <w:proofErr w:type="spellEnd"/>
            <w:r>
              <w:t xml:space="preserve">, Mary: </w:t>
            </w:r>
          </w:p>
        </w:tc>
        <w:tc>
          <w:tcPr>
            <w:tcW w:w="5888" w:type="dxa"/>
            <w:gridSpan w:val="13"/>
            <w:vAlign w:val="center"/>
          </w:tcPr>
          <w:p w:rsidR="00DF4254" w:rsidRDefault="00DF4254">
            <w:pPr>
              <w:pStyle w:val="Default"/>
            </w:pPr>
            <w:r>
              <w:t xml:space="preserve">“Cómo Administrar con el Método </w:t>
            </w:r>
            <w:proofErr w:type="spellStart"/>
            <w:r>
              <w:t>Deming</w:t>
            </w:r>
            <w:proofErr w:type="spellEnd"/>
            <w:r>
              <w:t xml:space="preserve">”, Editorial </w:t>
            </w:r>
          </w:p>
        </w:tc>
      </w:tr>
      <w:tr w:rsidR="00DF4254">
        <w:tblPrEx>
          <w:tblCellMar>
            <w:top w:w="0" w:type="dxa"/>
            <w:bottom w:w="0" w:type="dxa"/>
          </w:tblCellMar>
        </w:tblPrEx>
        <w:trPr>
          <w:trHeight w:val="553"/>
        </w:trPr>
        <w:tc>
          <w:tcPr>
            <w:tcW w:w="420" w:type="dxa"/>
          </w:tcPr>
          <w:p w:rsidR="00DF4254" w:rsidRDefault="00DF4254">
            <w:pPr>
              <w:pStyle w:val="Default"/>
              <w:rPr>
                <w:color w:val="auto"/>
              </w:rPr>
            </w:pPr>
          </w:p>
        </w:tc>
        <w:tc>
          <w:tcPr>
            <w:tcW w:w="7660" w:type="dxa"/>
            <w:gridSpan w:val="16"/>
            <w:vAlign w:val="center"/>
          </w:tcPr>
          <w:p w:rsidR="00DF4254" w:rsidRDefault="00DF4254">
            <w:pPr>
              <w:pStyle w:val="Default"/>
            </w:pPr>
            <w:r>
              <w:t xml:space="preserve">Norma, España, 1999 </w:t>
            </w:r>
          </w:p>
        </w:tc>
      </w:tr>
      <w:tr w:rsidR="00DF4254">
        <w:tblPrEx>
          <w:tblCellMar>
            <w:top w:w="0" w:type="dxa"/>
            <w:bottom w:w="0" w:type="dxa"/>
          </w:tblCellMar>
        </w:tblPrEx>
        <w:trPr>
          <w:trHeight w:val="553"/>
        </w:trPr>
        <w:tc>
          <w:tcPr>
            <w:tcW w:w="420" w:type="dxa"/>
            <w:vAlign w:val="center"/>
          </w:tcPr>
          <w:p w:rsidR="00DF4254" w:rsidRDefault="00DF4254">
            <w:pPr>
              <w:pStyle w:val="Default"/>
            </w:pPr>
            <w:r>
              <w:t xml:space="preserve">[3] </w:t>
            </w:r>
          </w:p>
        </w:tc>
        <w:tc>
          <w:tcPr>
            <w:tcW w:w="7660" w:type="dxa"/>
            <w:gridSpan w:val="16"/>
            <w:vAlign w:val="center"/>
          </w:tcPr>
          <w:p w:rsidR="00DF4254" w:rsidRDefault="00DF4254">
            <w:pPr>
              <w:pStyle w:val="Default"/>
            </w:pPr>
            <w:r>
              <w:t xml:space="preserve">Gutiérrez, Humberto. “Calidad Total y Productividad”. Editorial: Mc </w:t>
            </w:r>
          </w:p>
        </w:tc>
      </w:tr>
      <w:tr w:rsidR="00DF4254">
        <w:tblPrEx>
          <w:tblCellMar>
            <w:top w:w="0" w:type="dxa"/>
            <w:bottom w:w="0" w:type="dxa"/>
          </w:tblCellMar>
        </w:tblPrEx>
        <w:trPr>
          <w:trHeight w:val="513"/>
        </w:trPr>
        <w:tc>
          <w:tcPr>
            <w:tcW w:w="420" w:type="dxa"/>
          </w:tcPr>
          <w:p w:rsidR="00DF4254" w:rsidRDefault="00DF4254">
            <w:pPr>
              <w:pStyle w:val="Default"/>
              <w:rPr>
                <w:color w:val="auto"/>
              </w:rPr>
            </w:pPr>
          </w:p>
        </w:tc>
        <w:tc>
          <w:tcPr>
            <w:tcW w:w="7660" w:type="dxa"/>
            <w:gridSpan w:val="16"/>
            <w:vAlign w:val="center"/>
          </w:tcPr>
          <w:p w:rsidR="00DF4254" w:rsidRDefault="00DF4254">
            <w:pPr>
              <w:pStyle w:val="Default"/>
            </w:pPr>
            <w:proofErr w:type="spellStart"/>
            <w:r>
              <w:t>Graw</w:t>
            </w:r>
            <w:proofErr w:type="spellEnd"/>
            <w:r>
              <w:t xml:space="preserve">-Hill México 2005. </w:t>
            </w:r>
          </w:p>
        </w:tc>
      </w:tr>
      <w:tr w:rsidR="00DF4254">
        <w:tblPrEx>
          <w:tblCellMar>
            <w:top w:w="0" w:type="dxa"/>
            <w:bottom w:w="0" w:type="dxa"/>
          </w:tblCellMar>
        </w:tblPrEx>
        <w:trPr>
          <w:trHeight w:val="590"/>
        </w:trPr>
        <w:tc>
          <w:tcPr>
            <w:tcW w:w="420" w:type="dxa"/>
            <w:vAlign w:val="center"/>
          </w:tcPr>
          <w:p w:rsidR="00DF4254" w:rsidRDefault="00DF4254">
            <w:pPr>
              <w:pStyle w:val="Default"/>
            </w:pPr>
            <w:r>
              <w:t xml:space="preserve">[4] </w:t>
            </w:r>
          </w:p>
        </w:tc>
        <w:tc>
          <w:tcPr>
            <w:tcW w:w="1160" w:type="dxa"/>
            <w:vAlign w:val="center"/>
          </w:tcPr>
          <w:p w:rsidR="00DF4254" w:rsidRDefault="00DF4254">
            <w:pPr>
              <w:pStyle w:val="Default"/>
            </w:pPr>
            <w:r>
              <w:t xml:space="preserve">ISO/DIS </w:t>
            </w:r>
          </w:p>
        </w:tc>
        <w:tc>
          <w:tcPr>
            <w:tcW w:w="1390" w:type="dxa"/>
            <w:gridSpan w:val="3"/>
            <w:vAlign w:val="center"/>
          </w:tcPr>
          <w:p w:rsidR="00DF4254" w:rsidRDefault="00DF4254">
            <w:pPr>
              <w:pStyle w:val="Default"/>
            </w:pPr>
            <w:r>
              <w:t xml:space="preserve">9001:2000 </w:t>
            </w:r>
          </w:p>
        </w:tc>
        <w:tc>
          <w:tcPr>
            <w:tcW w:w="1015" w:type="dxa"/>
            <w:gridSpan w:val="3"/>
            <w:vAlign w:val="center"/>
          </w:tcPr>
          <w:p w:rsidR="00DF4254" w:rsidRDefault="00DF4254">
            <w:pPr>
              <w:pStyle w:val="Default"/>
            </w:pPr>
            <w:r>
              <w:t xml:space="preserve">(1999), </w:t>
            </w:r>
          </w:p>
        </w:tc>
        <w:tc>
          <w:tcPr>
            <w:tcW w:w="1005" w:type="dxa"/>
            <w:gridSpan w:val="3"/>
            <w:vAlign w:val="center"/>
          </w:tcPr>
          <w:p w:rsidR="00DF4254" w:rsidRDefault="00DF4254">
            <w:pPr>
              <w:pStyle w:val="Default"/>
              <w:jc w:val="center"/>
            </w:pPr>
            <w:proofErr w:type="spellStart"/>
            <w:r>
              <w:t>Quality</w:t>
            </w:r>
            <w:proofErr w:type="spellEnd"/>
          </w:p>
        </w:tc>
        <w:tc>
          <w:tcPr>
            <w:tcW w:w="1655" w:type="dxa"/>
            <w:gridSpan w:val="2"/>
            <w:vAlign w:val="center"/>
          </w:tcPr>
          <w:p w:rsidR="00DF4254" w:rsidRDefault="00DF4254">
            <w:pPr>
              <w:pStyle w:val="Default"/>
            </w:pPr>
            <w:r>
              <w:t xml:space="preserve"> Management </w:t>
            </w:r>
          </w:p>
        </w:tc>
        <w:tc>
          <w:tcPr>
            <w:tcW w:w="1175" w:type="dxa"/>
            <w:gridSpan w:val="3"/>
            <w:vAlign w:val="center"/>
          </w:tcPr>
          <w:p w:rsidR="00DF4254" w:rsidRDefault="00DF4254">
            <w:pPr>
              <w:pStyle w:val="Default"/>
            </w:pPr>
            <w:proofErr w:type="spellStart"/>
            <w:r>
              <w:t>Systems</w:t>
            </w:r>
            <w:proofErr w:type="spellEnd"/>
            <w:r>
              <w:t xml:space="preserve"> </w:t>
            </w:r>
          </w:p>
        </w:tc>
        <w:tc>
          <w:tcPr>
            <w:tcW w:w="260" w:type="dxa"/>
            <w:vAlign w:val="center"/>
          </w:tcPr>
          <w:p w:rsidR="00DF4254" w:rsidRDefault="00DF4254">
            <w:pPr>
              <w:pStyle w:val="Default"/>
              <w:jc w:val="right"/>
            </w:pPr>
            <w:r>
              <w:t xml:space="preserve">– </w:t>
            </w:r>
          </w:p>
        </w:tc>
      </w:tr>
      <w:tr w:rsidR="00DF4254">
        <w:tblPrEx>
          <w:tblCellMar>
            <w:top w:w="0" w:type="dxa"/>
            <w:bottom w:w="0" w:type="dxa"/>
          </w:tblCellMar>
        </w:tblPrEx>
        <w:trPr>
          <w:trHeight w:val="553"/>
        </w:trPr>
        <w:tc>
          <w:tcPr>
            <w:tcW w:w="420" w:type="dxa"/>
          </w:tcPr>
          <w:p w:rsidR="00DF4254" w:rsidRDefault="00DF4254">
            <w:pPr>
              <w:pStyle w:val="Default"/>
              <w:rPr>
                <w:color w:val="auto"/>
              </w:rPr>
            </w:pPr>
          </w:p>
        </w:tc>
        <w:tc>
          <w:tcPr>
            <w:tcW w:w="7660" w:type="dxa"/>
            <w:gridSpan w:val="16"/>
            <w:vAlign w:val="center"/>
          </w:tcPr>
          <w:p w:rsidR="00DF4254" w:rsidRDefault="00DF4254">
            <w:pPr>
              <w:pStyle w:val="Default"/>
            </w:pPr>
            <w:proofErr w:type="spellStart"/>
            <w:r>
              <w:t>Requirements</w:t>
            </w:r>
            <w:proofErr w:type="spellEnd"/>
            <w:r>
              <w:t xml:space="preserve"> (ISO, Ginebra) </w:t>
            </w:r>
          </w:p>
        </w:tc>
      </w:tr>
      <w:tr w:rsidR="00DF4254">
        <w:tblPrEx>
          <w:tblCellMar>
            <w:top w:w="0" w:type="dxa"/>
            <w:bottom w:w="0" w:type="dxa"/>
          </w:tblCellMar>
        </w:tblPrEx>
        <w:trPr>
          <w:trHeight w:val="553"/>
        </w:trPr>
        <w:tc>
          <w:tcPr>
            <w:tcW w:w="420" w:type="dxa"/>
            <w:vAlign w:val="center"/>
          </w:tcPr>
          <w:p w:rsidR="00DF4254" w:rsidRDefault="00DF4254">
            <w:pPr>
              <w:pStyle w:val="Default"/>
            </w:pPr>
            <w:r>
              <w:t xml:space="preserve">[5] </w:t>
            </w:r>
          </w:p>
        </w:tc>
        <w:tc>
          <w:tcPr>
            <w:tcW w:w="7660" w:type="dxa"/>
            <w:gridSpan w:val="16"/>
            <w:vAlign w:val="center"/>
          </w:tcPr>
          <w:p w:rsidR="00DF4254" w:rsidRDefault="00DF4254">
            <w:pPr>
              <w:pStyle w:val="Default"/>
            </w:pPr>
            <w:proofErr w:type="spellStart"/>
            <w:r>
              <w:t>Cuatrecasas</w:t>
            </w:r>
            <w:proofErr w:type="spellEnd"/>
            <w:r>
              <w:t xml:space="preserve">, Luis: “Gestión Integral de la Calidad”, Editorial Gestión, </w:t>
            </w:r>
          </w:p>
        </w:tc>
      </w:tr>
      <w:tr w:rsidR="00DF4254">
        <w:tblPrEx>
          <w:tblCellMar>
            <w:top w:w="0" w:type="dxa"/>
            <w:bottom w:w="0" w:type="dxa"/>
          </w:tblCellMar>
        </w:tblPrEx>
        <w:trPr>
          <w:trHeight w:val="538"/>
        </w:trPr>
        <w:tc>
          <w:tcPr>
            <w:tcW w:w="420" w:type="dxa"/>
          </w:tcPr>
          <w:p w:rsidR="00DF4254" w:rsidRDefault="00DF4254">
            <w:pPr>
              <w:pStyle w:val="Default"/>
              <w:rPr>
                <w:color w:val="auto"/>
              </w:rPr>
            </w:pPr>
          </w:p>
        </w:tc>
        <w:tc>
          <w:tcPr>
            <w:tcW w:w="7660" w:type="dxa"/>
            <w:gridSpan w:val="16"/>
            <w:vAlign w:val="center"/>
          </w:tcPr>
          <w:p w:rsidR="00DF4254" w:rsidRDefault="00DF4254">
            <w:pPr>
              <w:pStyle w:val="Default"/>
            </w:pPr>
            <w:r>
              <w:t xml:space="preserve">México, 2000 </w:t>
            </w:r>
          </w:p>
        </w:tc>
      </w:tr>
      <w:tr w:rsidR="00DF4254">
        <w:tblPrEx>
          <w:tblCellMar>
            <w:top w:w="0" w:type="dxa"/>
            <w:bottom w:w="0" w:type="dxa"/>
          </w:tblCellMar>
        </w:tblPrEx>
        <w:trPr>
          <w:trHeight w:val="565"/>
        </w:trPr>
        <w:tc>
          <w:tcPr>
            <w:tcW w:w="420" w:type="dxa"/>
            <w:vAlign w:val="center"/>
          </w:tcPr>
          <w:p w:rsidR="00DF4254" w:rsidRDefault="00DF4254">
            <w:pPr>
              <w:pStyle w:val="Default"/>
            </w:pPr>
            <w:r>
              <w:t xml:space="preserve">[6] </w:t>
            </w:r>
          </w:p>
        </w:tc>
        <w:tc>
          <w:tcPr>
            <w:tcW w:w="2575" w:type="dxa"/>
            <w:gridSpan w:val="5"/>
            <w:vAlign w:val="center"/>
          </w:tcPr>
          <w:p w:rsidR="00DF4254" w:rsidRDefault="00DF4254">
            <w:pPr>
              <w:pStyle w:val="Default"/>
              <w:jc w:val="right"/>
            </w:pPr>
            <w:proofErr w:type="spellStart"/>
            <w:r>
              <w:t>Goodstein</w:t>
            </w:r>
            <w:proofErr w:type="spellEnd"/>
            <w:r>
              <w:t xml:space="preserve">, </w:t>
            </w:r>
            <w:proofErr w:type="spellStart"/>
            <w:r>
              <w:t>Nolan</w:t>
            </w:r>
            <w:proofErr w:type="spellEnd"/>
            <w:r>
              <w:t xml:space="preserve"> y</w:t>
            </w:r>
          </w:p>
        </w:tc>
        <w:tc>
          <w:tcPr>
            <w:tcW w:w="5085" w:type="dxa"/>
            <w:gridSpan w:val="11"/>
            <w:vAlign w:val="center"/>
          </w:tcPr>
          <w:p w:rsidR="00DF4254" w:rsidRDefault="00DF4254">
            <w:pPr>
              <w:pStyle w:val="Default"/>
            </w:pPr>
            <w:r>
              <w:t xml:space="preserve"> </w:t>
            </w:r>
            <w:proofErr w:type="spellStart"/>
            <w:r>
              <w:t>Pfeiffer</w:t>
            </w:r>
            <w:proofErr w:type="spellEnd"/>
            <w:r>
              <w:t xml:space="preserve">. Planificación Estratégica Aplicada, </w:t>
            </w:r>
          </w:p>
        </w:tc>
      </w:tr>
      <w:tr w:rsidR="00DF4254">
        <w:tblPrEx>
          <w:tblCellMar>
            <w:top w:w="0" w:type="dxa"/>
            <w:bottom w:w="0" w:type="dxa"/>
          </w:tblCellMar>
        </w:tblPrEx>
        <w:trPr>
          <w:trHeight w:val="553"/>
        </w:trPr>
        <w:tc>
          <w:tcPr>
            <w:tcW w:w="420" w:type="dxa"/>
          </w:tcPr>
          <w:p w:rsidR="00DF4254" w:rsidRDefault="00DF4254">
            <w:pPr>
              <w:pStyle w:val="Default"/>
              <w:rPr>
                <w:color w:val="auto"/>
              </w:rPr>
            </w:pPr>
          </w:p>
        </w:tc>
        <w:tc>
          <w:tcPr>
            <w:tcW w:w="7660" w:type="dxa"/>
            <w:gridSpan w:val="16"/>
            <w:vAlign w:val="center"/>
          </w:tcPr>
          <w:p w:rsidR="00DF4254" w:rsidRDefault="00DF4254">
            <w:pPr>
              <w:pStyle w:val="Default"/>
            </w:pPr>
            <w:r>
              <w:t xml:space="preserve">Editorial: Mc </w:t>
            </w:r>
            <w:proofErr w:type="spellStart"/>
            <w:r>
              <w:t>Graw</w:t>
            </w:r>
            <w:proofErr w:type="spellEnd"/>
            <w:r>
              <w:t xml:space="preserve">-Hill, España 2004. </w:t>
            </w:r>
          </w:p>
        </w:tc>
      </w:tr>
      <w:tr w:rsidR="00DF4254">
        <w:tblPrEx>
          <w:tblCellMar>
            <w:top w:w="0" w:type="dxa"/>
            <w:bottom w:w="0" w:type="dxa"/>
          </w:tblCellMar>
        </w:tblPrEx>
        <w:trPr>
          <w:trHeight w:val="553"/>
        </w:trPr>
        <w:tc>
          <w:tcPr>
            <w:tcW w:w="420" w:type="dxa"/>
            <w:vAlign w:val="center"/>
          </w:tcPr>
          <w:p w:rsidR="00DF4254" w:rsidRDefault="00DF4254">
            <w:pPr>
              <w:pStyle w:val="Default"/>
            </w:pPr>
            <w:r>
              <w:t xml:space="preserve">[7] </w:t>
            </w:r>
          </w:p>
        </w:tc>
        <w:tc>
          <w:tcPr>
            <w:tcW w:w="7660" w:type="dxa"/>
            <w:gridSpan w:val="16"/>
            <w:vAlign w:val="center"/>
          </w:tcPr>
          <w:p w:rsidR="00DF4254" w:rsidRDefault="00DF4254">
            <w:pPr>
              <w:pStyle w:val="Default"/>
            </w:pPr>
            <w:proofErr w:type="spellStart"/>
            <w:r>
              <w:t>Berry</w:t>
            </w:r>
            <w:proofErr w:type="spellEnd"/>
            <w:r>
              <w:t xml:space="preserve">, Thomas H.: “Cómo </w:t>
            </w:r>
            <w:proofErr w:type="spellStart"/>
            <w:r>
              <w:t>Gerenciar</w:t>
            </w:r>
            <w:proofErr w:type="spellEnd"/>
            <w:r>
              <w:t xml:space="preserve"> la Transformación hacia la </w:t>
            </w:r>
          </w:p>
        </w:tc>
      </w:tr>
      <w:tr w:rsidR="00DF4254" w:rsidRPr="00DF4254">
        <w:tblPrEx>
          <w:tblCellMar>
            <w:top w:w="0" w:type="dxa"/>
            <w:bottom w:w="0" w:type="dxa"/>
          </w:tblCellMar>
        </w:tblPrEx>
        <w:trPr>
          <w:trHeight w:val="553"/>
        </w:trPr>
        <w:tc>
          <w:tcPr>
            <w:tcW w:w="420" w:type="dxa"/>
          </w:tcPr>
          <w:p w:rsidR="00DF4254" w:rsidRDefault="00DF4254">
            <w:pPr>
              <w:pStyle w:val="Default"/>
              <w:rPr>
                <w:color w:val="auto"/>
              </w:rPr>
            </w:pPr>
          </w:p>
        </w:tc>
        <w:tc>
          <w:tcPr>
            <w:tcW w:w="7660" w:type="dxa"/>
            <w:gridSpan w:val="16"/>
            <w:vAlign w:val="center"/>
          </w:tcPr>
          <w:p w:rsidR="00DF4254" w:rsidRPr="00DF4254" w:rsidRDefault="00DF4254">
            <w:pPr>
              <w:pStyle w:val="Default"/>
              <w:rPr>
                <w:lang w:val="en-US"/>
              </w:rPr>
            </w:pPr>
            <w:proofErr w:type="spellStart"/>
            <w:r w:rsidRPr="00DF4254">
              <w:rPr>
                <w:lang w:val="en-US"/>
              </w:rPr>
              <w:t>Calidad</w:t>
            </w:r>
            <w:proofErr w:type="spellEnd"/>
            <w:r w:rsidRPr="00DF4254">
              <w:rPr>
                <w:lang w:val="en-US"/>
              </w:rPr>
              <w:t xml:space="preserve"> Total”, Editorial Mc </w:t>
            </w:r>
            <w:proofErr w:type="spellStart"/>
            <w:r w:rsidRPr="00DF4254">
              <w:rPr>
                <w:lang w:val="en-US"/>
              </w:rPr>
              <w:t>Graw</w:t>
            </w:r>
            <w:proofErr w:type="spellEnd"/>
            <w:r w:rsidRPr="00DF4254">
              <w:rPr>
                <w:lang w:val="en-US"/>
              </w:rPr>
              <w:t xml:space="preserve">-Hill (Management), </w:t>
            </w:r>
            <w:proofErr w:type="spellStart"/>
            <w:r w:rsidRPr="00DF4254">
              <w:rPr>
                <w:lang w:val="en-US"/>
              </w:rPr>
              <w:t>España</w:t>
            </w:r>
            <w:proofErr w:type="spellEnd"/>
            <w:r w:rsidRPr="00DF4254">
              <w:rPr>
                <w:lang w:val="en-US"/>
              </w:rPr>
              <w:t xml:space="preserve"> 1999 </w:t>
            </w:r>
          </w:p>
        </w:tc>
      </w:tr>
      <w:tr w:rsidR="00DF4254">
        <w:tblPrEx>
          <w:tblCellMar>
            <w:top w:w="0" w:type="dxa"/>
            <w:bottom w:w="0" w:type="dxa"/>
          </w:tblCellMar>
        </w:tblPrEx>
        <w:trPr>
          <w:trHeight w:val="553"/>
        </w:trPr>
        <w:tc>
          <w:tcPr>
            <w:tcW w:w="420" w:type="dxa"/>
            <w:vAlign w:val="center"/>
          </w:tcPr>
          <w:p w:rsidR="00DF4254" w:rsidRDefault="00DF4254">
            <w:pPr>
              <w:pStyle w:val="Default"/>
            </w:pPr>
            <w:r>
              <w:t xml:space="preserve">[8] </w:t>
            </w:r>
          </w:p>
        </w:tc>
        <w:tc>
          <w:tcPr>
            <w:tcW w:w="7660" w:type="dxa"/>
            <w:gridSpan w:val="16"/>
            <w:vAlign w:val="center"/>
          </w:tcPr>
          <w:p w:rsidR="00DF4254" w:rsidRDefault="00DF4254">
            <w:pPr>
              <w:pStyle w:val="Default"/>
            </w:pPr>
            <w:r>
              <w:t xml:space="preserve">Oakland, John S.: “Administración por Calidad Total”, Editorial </w:t>
            </w:r>
          </w:p>
        </w:tc>
      </w:tr>
      <w:tr w:rsidR="00DF4254">
        <w:tblPrEx>
          <w:tblCellMar>
            <w:top w:w="0" w:type="dxa"/>
            <w:bottom w:w="0" w:type="dxa"/>
          </w:tblCellMar>
        </w:tblPrEx>
        <w:trPr>
          <w:trHeight w:val="540"/>
        </w:trPr>
        <w:tc>
          <w:tcPr>
            <w:tcW w:w="420" w:type="dxa"/>
          </w:tcPr>
          <w:p w:rsidR="00DF4254" w:rsidRDefault="00DF4254">
            <w:pPr>
              <w:pStyle w:val="Default"/>
              <w:rPr>
                <w:color w:val="auto"/>
              </w:rPr>
            </w:pPr>
          </w:p>
        </w:tc>
        <w:tc>
          <w:tcPr>
            <w:tcW w:w="7660" w:type="dxa"/>
            <w:gridSpan w:val="16"/>
            <w:vAlign w:val="center"/>
          </w:tcPr>
          <w:p w:rsidR="00DF4254" w:rsidRDefault="00DF4254">
            <w:pPr>
              <w:pStyle w:val="Default"/>
            </w:pPr>
            <w:r>
              <w:t xml:space="preserve">CECSA, México 2001 </w:t>
            </w:r>
          </w:p>
        </w:tc>
      </w:tr>
      <w:tr w:rsidR="00DF4254">
        <w:tblPrEx>
          <w:tblCellMar>
            <w:top w:w="0" w:type="dxa"/>
            <w:bottom w:w="0" w:type="dxa"/>
          </w:tblCellMar>
        </w:tblPrEx>
        <w:trPr>
          <w:trHeight w:val="565"/>
        </w:trPr>
        <w:tc>
          <w:tcPr>
            <w:tcW w:w="420" w:type="dxa"/>
            <w:vAlign w:val="center"/>
          </w:tcPr>
          <w:p w:rsidR="00DF4254" w:rsidRDefault="00DF4254">
            <w:pPr>
              <w:pStyle w:val="Default"/>
            </w:pPr>
            <w:r>
              <w:t xml:space="preserve">[9] </w:t>
            </w:r>
          </w:p>
        </w:tc>
        <w:tc>
          <w:tcPr>
            <w:tcW w:w="7660" w:type="dxa"/>
            <w:gridSpan w:val="16"/>
            <w:vAlign w:val="center"/>
          </w:tcPr>
          <w:p w:rsidR="00DF4254" w:rsidRDefault="00DF4254">
            <w:pPr>
              <w:pStyle w:val="Default"/>
            </w:pPr>
            <w:r>
              <w:t xml:space="preserve">Philip </w:t>
            </w:r>
            <w:proofErr w:type="spellStart"/>
            <w:r>
              <w:t>Crosby</w:t>
            </w:r>
            <w:proofErr w:type="spellEnd"/>
            <w:r>
              <w:t xml:space="preserve"> </w:t>
            </w:r>
            <w:proofErr w:type="spellStart"/>
            <w:r>
              <w:t>Associates</w:t>
            </w:r>
            <w:proofErr w:type="spellEnd"/>
            <w:r>
              <w:t xml:space="preserve">:  “Sistema de Educación en Calidad para el </w:t>
            </w:r>
          </w:p>
        </w:tc>
      </w:tr>
      <w:tr w:rsidR="00DF4254">
        <w:tblPrEx>
          <w:tblCellMar>
            <w:top w:w="0" w:type="dxa"/>
            <w:bottom w:w="0" w:type="dxa"/>
          </w:tblCellMar>
        </w:tblPrEx>
        <w:trPr>
          <w:trHeight w:val="405"/>
        </w:trPr>
        <w:tc>
          <w:tcPr>
            <w:tcW w:w="420" w:type="dxa"/>
          </w:tcPr>
          <w:p w:rsidR="00DF4254" w:rsidRDefault="00DF4254">
            <w:pPr>
              <w:pStyle w:val="Default"/>
              <w:rPr>
                <w:color w:val="auto"/>
              </w:rPr>
            </w:pPr>
          </w:p>
        </w:tc>
        <w:tc>
          <w:tcPr>
            <w:tcW w:w="7660" w:type="dxa"/>
            <w:gridSpan w:val="16"/>
            <w:vAlign w:val="center"/>
          </w:tcPr>
          <w:p w:rsidR="00DF4254" w:rsidRDefault="00DF4254">
            <w:pPr>
              <w:pStyle w:val="Default"/>
            </w:pPr>
            <w:r>
              <w:t xml:space="preserve">Individuo” </w:t>
            </w:r>
            <w:proofErr w:type="spellStart"/>
            <w:r>
              <w:t>Crosby</w:t>
            </w:r>
            <w:proofErr w:type="spellEnd"/>
            <w:r>
              <w:t xml:space="preserve"> </w:t>
            </w:r>
            <w:proofErr w:type="spellStart"/>
            <w:r>
              <w:t>Associates</w:t>
            </w:r>
            <w:proofErr w:type="spellEnd"/>
            <w:r>
              <w:t xml:space="preserve">, Inc., México 1998 </w:t>
            </w:r>
          </w:p>
        </w:tc>
      </w:tr>
    </w:tbl>
    <w:p w:rsidR="00DF4254" w:rsidRDefault="00DF4254">
      <w:pPr>
        <w:pStyle w:val="Default"/>
        <w:rPr>
          <w:color w:val="auto"/>
        </w:rPr>
      </w:pPr>
    </w:p>
    <w:p w:rsidR="00DF4254" w:rsidRDefault="00DF4254">
      <w:pPr>
        <w:pStyle w:val="CM3"/>
        <w:jc w:val="both"/>
      </w:pPr>
      <w:r>
        <w:t xml:space="preserve">[10] Ishikawa, </w:t>
      </w:r>
      <w:proofErr w:type="spellStart"/>
      <w:r>
        <w:t>Kaoru</w:t>
      </w:r>
      <w:proofErr w:type="spellEnd"/>
      <w:r>
        <w:t xml:space="preserve">: “Qué es el Control de la Calidad”, Editorial Norma, 1997, México </w:t>
      </w:r>
    </w:p>
    <w:p w:rsidR="00DF4254" w:rsidRDefault="00DF4254">
      <w:pPr>
        <w:pStyle w:val="CM53"/>
        <w:ind w:left="558" w:hanging="557"/>
        <w:jc w:val="both"/>
      </w:pPr>
      <w:r>
        <w:t xml:space="preserve">[11] </w:t>
      </w:r>
      <w:proofErr w:type="spellStart"/>
      <w:r>
        <w:t>Bone</w:t>
      </w:r>
      <w:proofErr w:type="spellEnd"/>
      <w:r>
        <w:t xml:space="preserve">, Diane &amp; </w:t>
      </w:r>
      <w:proofErr w:type="spellStart"/>
      <w:r>
        <w:t>Griggs</w:t>
      </w:r>
      <w:proofErr w:type="spellEnd"/>
      <w:r>
        <w:t xml:space="preserve">, Rick: </w:t>
      </w:r>
      <w:r>
        <w:tab/>
        <w:t xml:space="preserve">“Calidad en el trabajo”, Editorial Iberoamérica, España, 2002. </w:t>
      </w:r>
    </w:p>
    <w:p w:rsidR="00DF4254" w:rsidRDefault="00DF4254">
      <w:pPr>
        <w:pStyle w:val="CM53"/>
        <w:ind w:left="558" w:hanging="557"/>
        <w:jc w:val="both"/>
      </w:pPr>
      <w:r>
        <w:t xml:space="preserve">[12] </w:t>
      </w:r>
      <w:proofErr w:type="spellStart"/>
      <w:r>
        <w:t>Willingham</w:t>
      </w:r>
      <w:proofErr w:type="spellEnd"/>
      <w:r>
        <w:t xml:space="preserve">, Ron.  </w:t>
      </w:r>
      <w:r>
        <w:tab/>
        <w:t xml:space="preserve">Escúchame Soy tu Cliente. </w:t>
      </w:r>
      <w:proofErr w:type="spellStart"/>
      <w:r>
        <w:t>Prentice</w:t>
      </w:r>
      <w:proofErr w:type="spellEnd"/>
      <w:r>
        <w:t xml:space="preserve"> Hall Hispano </w:t>
      </w:r>
      <w:r>
        <w:lastRenderedPageBreak/>
        <w:t xml:space="preserve">Americana S.A. México, 1996. </w:t>
      </w:r>
    </w:p>
    <w:p w:rsidR="00DF4254" w:rsidRDefault="00DF4254">
      <w:pPr>
        <w:pStyle w:val="CM53"/>
        <w:ind w:left="558" w:hanging="557"/>
        <w:jc w:val="both"/>
      </w:pPr>
      <w:r>
        <w:t xml:space="preserve">[13] Oakland, John S.  </w:t>
      </w:r>
      <w:r>
        <w:tab/>
        <w:t xml:space="preserve">Administración Por Calidad   Total. Editorial CECSA. 1996. </w:t>
      </w:r>
    </w:p>
    <w:p w:rsidR="00DF4254" w:rsidRPr="00DF4254" w:rsidRDefault="00DF4254">
      <w:pPr>
        <w:pStyle w:val="CM53"/>
        <w:ind w:left="558" w:hanging="557"/>
        <w:jc w:val="both"/>
        <w:rPr>
          <w:lang w:val="en-US"/>
        </w:rPr>
      </w:pPr>
      <w:r>
        <w:t xml:space="preserve">[14] </w:t>
      </w:r>
      <w:proofErr w:type="spellStart"/>
      <w:r>
        <w:t>Dessler</w:t>
      </w:r>
      <w:proofErr w:type="spellEnd"/>
      <w:r>
        <w:t xml:space="preserve">, Gary. </w:t>
      </w:r>
      <w:r>
        <w:tab/>
        <w:t xml:space="preserve">Administración de Personal.  Editorial </w:t>
      </w:r>
      <w:proofErr w:type="spellStart"/>
      <w:r>
        <w:t>Prentice</w:t>
      </w:r>
      <w:proofErr w:type="spellEnd"/>
      <w:r>
        <w:t xml:space="preserve">-Hall Hispanoamérica, S.A.  </w:t>
      </w:r>
      <w:r w:rsidRPr="00DF4254">
        <w:rPr>
          <w:lang w:val="en-US"/>
        </w:rPr>
        <w:t xml:space="preserve">1989. </w:t>
      </w:r>
    </w:p>
    <w:p w:rsidR="00DF4254" w:rsidRPr="00DF4254" w:rsidRDefault="00DF4254">
      <w:pPr>
        <w:pStyle w:val="CM3"/>
        <w:jc w:val="both"/>
        <w:rPr>
          <w:lang w:val="en-US"/>
        </w:rPr>
      </w:pPr>
      <w:r w:rsidRPr="00DF4254">
        <w:rPr>
          <w:lang w:val="en-US"/>
        </w:rPr>
        <w:t xml:space="preserve">[15] </w:t>
      </w:r>
      <w:proofErr w:type="spellStart"/>
      <w:r w:rsidRPr="00DF4254">
        <w:rPr>
          <w:lang w:val="en-US"/>
        </w:rPr>
        <w:t>Logothetis</w:t>
      </w:r>
      <w:proofErr w:type="spellEnd"/>
      <w:r w:rsidRPr="00DF4254">
        <w:rPr>
          <w:lang w:val="en-US"/>
        </w:rPr>
        <w:t xml:space="preserve">, N. Managing for Total Quality, Prentice Hall, 1992. </w:t>
      </w:r>
    </w:p>
    <w:p w:rsidR="00DF4254" w:rsidRDefault="00DF4254">
      <w:pPr>
        <w:pStyle w:val="CM53"/>
        <w:ind w:left="558" w:hanging="557"/>
        <w:jc w:val="both"/>
      </w:pPr>
      <w:r w:rsidRPr="00DF4254">
        <w:rPr>
          <w:lang w:val="en-US"/>
        </w:rPr>
        <w:t xml:space="preserve">[16] </w:t>
      </w:r>
      <w:proofErr w:type="spellStart"/>
      <w:r w:rsidRPr="00DF4254">
        <w:rPr>
          <w:lang w:val="en-US"/>
        </w:rPr>
        <w:t>Zairi</w:t>
      </w:r>
      <w:proofErr w:type="spellEnd"/>
      <w:r w:rsidRPr="00DF4254">
        <w:rPr>
          <w:lang w:val="en-US"/>
        </w:rPr>
        <w:t xml:space="preserve">, Mohamed. </w:t>
      </w:r>
      <w:r w:rsidRPr="00DF4254">
        <w:rPr>
          <w:lang w:val="en-US"/>
        </w:rPr>
        <w:tab/>
      </w:r>
      <w:r>
        <w:t xml:space="preserve">Administración de la Calidad Total para Ingenieros. Editorial Panorama, México, 1993. </w:t>
      </w:r>
    </w:p>
    <w:p w:rsidR="00DF4254" w:rsidRDefault="00DF4254">
      <w:pPr>
        <w:pStyle w:val="CM5"/>
        <w:jc w:val="center"/>
        <w:rPr>
          <w:sz w:val="93"/>
          <w:szCs w:val="93"/>
        </w:rPr>
      </w:pPr>
      <w:r>
        <w:rPr>
          <w:b/>
          <w:bCs/>
          <w:sz w:val="93"/>
          <w:szCs w:val="93"/>
        </w:rPr>
        <w:t xml:space="preserve">ANEXOS </w:t>
      </w:r>
      <w:r>
        <w:rPr>
          <w:b/>
          <w:bCs/>
          <w:sz w:val="93"/>
          <w:szCs w:val="93"/>
        </w:rPr>
        <w:br/>
      </w:r>
    </w:p>
    <w:p w:rsidR="00DF4254" w:rsidRDefault="00DF4254">
      <w:pPr>
        <w:pStyle w:val="CM67"/>
        <w:spacing w:line="276" w:lineRule="atLeast"/>
        <w:jc w:val="center"/>
        <w:rPr>
          <w:sz w:val="23"/>
          <w:szCs w:val="23"/>
        </w:rPr>
      </w:pPr>
      <w:r>
        <w:rPr>
          <w:b/>
          <w:bCs/>
          <w:sz w:val="23"/>
          <w:szCs w:val="23"/>
        </w:rPr>
        <w:t xml:space="preserve">“ENCUESTA  A LOS GRADUADOS” </w:t>
      </w:r>
      <w:r>
        <w:rPr>
          <w:b/>
          <w:bCs/>
          <w:sz w:val="23"/>
          <w:szCs w:val="23"/>
        </w:rPr>
        <w:br/>
        <w:t>ANEXO B</w:t>
      </w:r>
      <w:r>
        <w:rPr>
          <w:b/>
          <w:bCs/>
          <w:sz w:val="23"/>
          <w:szCs w:val="23"/>
        </w:rPr>
        <w:br/>
      </w:r>
    </w:p>
    <w:p w:rsidR="00DF4254" w:rsidRDefault="00DD3A4F">
      <w:pPr>
        <w:pStyle w:val="Default"/>
        <w:jc w:val="center"/>
        <w:rPr>
          <w:color w:val="auto"/>
          <w:sz w:val="23"/>
          <w:szCs w:val="23"/>
        </w:rPr>
      </w:pPr>
      <w:r>
        <w:rPr>
          <w:noProof/>
          <w:color w:val="auto"/>
          <w:sz w:val="23"/>
          <w:szCs w:val="23"/>
        </w:rPr>
        <w:lastRenderedPageBreak/>
        <w:drawing>
          <wp:inline distT="0" distB="0" distL="0" distR="0">
            <wp:extent cx="6172200" cy="7658100"/>
            <wp:effectExtent l="1905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a:srcRect/>
                    <a:stretch>
                      <a:fillRect/>
                    </a:stretch>
                  </pic:blipFill>
                  <pic:spPr bwMode="auto">
                    <a:xfrm>
                      <a:off x="0" y="0"/>
                      <a:ext cx="6172200" cy="7658100"/>
                    </a:xfrm>
                    <a:prstGeom prst="rect">
                      <a:avLst/>
                    </a:prstGeom>
                    <a:noFill/>
                    <a:ln w="9525">
                      <a:noFill/>
                      <a:miter lim="800000"/>
                      <a:headEnd/>
                      <a:tailEnd/>
                    </a:ln>
                  </pic:spPr>
                </pic:pic>
              </a:graphicData>
            </a:graphic>
          </wp:inline>
        </w:drawing>
      </w:r>
    </w:p>
    <w:p w:rsidR="00DF4254" w:rsidRDefault="00DF4254">
      <w:pPr>
        <w:pStyle w:val="CM68"/>
        <w:jc w:val="center"/>
        <w:rPr>
          <w:sz w:val="23"/>
          <w:szCs w:val="23"/>
        </w:rPr>
      </w:pPr>
      <w:r>
        <w:rPr>
          <w:b/>
          <w:bCs/>
          <w:sz w:val="23"/>
          <w:szCs w:val="23"/>
        </w:rPr>
        <w:t xml:space="preserve">Análisis del resultado de cada pregunta de la encuesta. </w:t>
      </w:r>
    </w:p>
    <w:tbl>
      <w:tblPr>
        <w:tblW w:w="8550" w:type="dxa"/>
        <w:tblBorders>
          <w:top w:val="nil"/>
          <w:left w:val="nil"/>
          <w:bottom w:val="nil"/>
          <w:right w:val="nil"/>
        </w:tblBorders>
        <w:tblLook w:val="0000"/>
      </w:tblPr>
      <w:tblGrid>
        <w:gridCol w:w="3535"/>
        <w:gridCol w:w="5015"/>
      </w:tblGrid>
      <w:tr w:rsidR="00DF4254" w:rsidRPr="00DF4254">
        <w:tblPrEx>
          <w:tblCellMar>
            <w:top w:w="0" w:type="dxa"/>
            <w:bottom w:w="0" w:type="dxa"/>
          </w:tblCellMar>
        </w:tblPrEx>
        <w:trPr>
          <w:trHeight w:val="2033"/>
        </w:trPr>
        <w:tc>
          <w:tcPr>
            <w:tcW w:w="3535" w:type="dxa"/>
            <w:tcBorders>
              <w:top w:val="single" w:sz="12" w:space="0" w:color="000000"/>
              <w:left w:val="single" w:sz="10" w:space="0" w:color="000000"/>
              <w:bottom w:val="double" w:sz="10" w:space="0" w:color="000000"/>
              <w:right w:val="double" w:sz="8" w:space="0" w:color="000000"/>
            </w:tcBorders>
          </w:tcPr>
          <w:p w:rsidR="00DF4254" w:rsidRDefault="00DF4254">
            <w:pPr>
              <w:pStyle w:val="Default"/>
              <w:rPr>
                <w:sz w:val="12"/>
                <w:szCs w:val="12"/>
              </w:rPr>
            </w:pPr>
            <w:r>
              <w:rPr>
                <w:b/>
                <w:bCs/>
                <w:sz w:val="13"/>
                <w:szCs w:val="13"/>
              </w:rPr>
              <w:lastRenderedPageBreak/>
              <w:t xml:space="preserve">Atención al cliente Información Requisitos Tiempo emisión titulo Atención al cliente Información Requisitos Tiempo emisión titulo P6 </w:t>
            </w:r>
            <w:r>
              <w:rPr>
                <w:b/>
                <w:bCs/>
                <w:color w:val="FFFFFF"/>
                <w:sz w:val="11"/>
                <w:szCs w:val="11"/>
              </w:rPr>
              <w:t xml:space="preserve">PREGUNTAS </w:t>
            </w:r>
            <w:r>
              <w:rPr>
                <w:b/>
                <w:bCs/>
                <w:sz w:val="13"/>
                <w:szCs w:val="13"/>
              </w:rPr>
              <w:t xml:space="preserve">P3 </w:t>
            </w:r>
            <w:r>
              <w:rPr>
                <w:b/>
                <w:bCs/>
                <w:sz w:val="12"/>
                <w:szCs w:val="12"/>
              </w:rPr>
              <w:t xml:space="preserve">Nivel de satisfacción en servicio de emisión de Títulos </w:t>
            </w:r>
          </w:p>
        </w:tc>
        <w:tc>
          <w:tcPr>
            <w:tcW w:w="5015" w:type="dxa"/>
            <w:tcBorders>
              <w:top w:val="single" w:sz="12" w:space="0" w:color="000000"/>
              <w:left w:val="double" w:sz="8" w:space="0" w:color="000000"/>
              <w:bottom w:val="single" w:sz="10" w:space="0" w:color="000000"/>
              <w:right w:val="double" w:sz="10" w:space="0" w:color="000000"/>
            </w:tcBorders>
          </w:tcPr>
          <w:p w:rsidR="00DF4254" w:rsidRPr="00DF4254" w:rsidRDefault="00DF4254">
            <w:pPr>
              <w:pStyle w:val="Default"/>
              <w:jc w:val="right"/>
              <w:rPr>
                <w:sz w:val="13"/>
                <w:szCs w:val="13"/>
                <w:lang w:val="en-US"/>
              </w:rPr>
            </w:pPr>
            <w:r w:rsidRPr="00DF4254">
              <w:rPr>
                <w:b/>
                <w:bCs/>
                <w:sz w:val="13"/>
                <w:szCs w:val="13"/>
                <w:lang w:val="en-US"/>
              </w:rPr>
              <w:t xml:space="preserve">(MS) %MS (S) %S (PS) %PS (NS) %NS </w:t>
            </w:r>
            <w:r w:rsidRPr="00DF4254">
              <w:rPr>
                <w:sz w:val="13"/>
                <w:szCs w:val="13"/>
                <w:lang w:val="en-US"/>
              </w:rPr>
              <w:t xml:space="preserve">6 </w:t>
            </w:r>
            <w:r w:rsidRPr="00DF4254">
              <w:rPr>
                <w:b/>
                <w:bCs/>
                <w:sz w:val="13"/>
                <w:szCs w:val="13"/>
                <w:lang w:val="en-US"/>
              </w:rPr>
              <w:t xml:space="preserve">13,6% </w:t>
            </w:r>
            <w:r w:rsidRPr="00DF4254">
              <w:rPr>
                <w:sz w:val="13"/>
                <w:szCs w:val="13"/>
                <w:lang w:val="en-US"/>
              </w:rPr>
              <w:t xml:space="preserve">24 </w:t>
            </w:r>
            <w:r w:rsidRPr="00DF4254">
              <w:rPr>
                <w:b/>
                <w:bCs/>
                <w:sz w:val="13"/>
                <w:szCs w:val="13"/>
                <w:lang w:val="en-US"/>
              </w:rPr>
              <w:t xml:space="preserve">54,5% </w:t>
            </w:r>
            <w:r w:rsidRPr="00DF4254">
              <w:rPr>
                <w:sz w:val="13"/>
                <w:szCs w:val="13"/>
                <w:lang w:val="en-US"/>
              </w:rPr>
              <w:t xml:space="preserve">10 </w:t>
            </w:r>
            <w:r w:rsidRPr="00DF4254">
              <w:rPr>
                <w:b/>
                <w:bCs/>
                <w:sz w:val="13"/>
                <w:szCs w:val="13"/>
                <w:lang w:val="en-US"/>
              </w:rPr>
              <w:t xml:space="preserve">22,7% </w:t>
            </w:r>
            <w:r w:rsidRPr="00DF4254">
              <w:rPr>
                <w:sz w:val="13"/>
                <w:szCs w:val="13"/>
                <w:lang w:val="en-US"/>
              </w:rPr>
              <w:t xml:space="preserve">4 </w:t>
            </w:r>
            <w:r w:rsidRPr="00DF4254">
              <w:rPr>
                <w:b/>
                <w:bCs/>
                <w:sz w:val="13"/>
                <w:szCs w:val="13"/>
                <w:lang w:val="en-US"/>
              </w:rPr>
              <w:t xml:space="preserve">9,1% </w:t>
            </w:r>
            <w:r w:rsidRPr="00DF4254">
              <w:rPr>
                <w:sz w:val="13"/>
                <w:szCs w:val="13"/>
                <w:lang w:val="en-US"/>
              </w:rPr>
              <w:t xml:space="preserve">8 </w:t>
            </w:r>
            <w:r w:rsidRPr="00DF4254">
              <w:rPr>
                <w:b/>
                <w:bCs/>
                <w:sz w:val="13"/>
                <w:szCs w:val="13"/>
                <w:lang w:val="en-US"/>
              </w:rPr>
              <w:t xml:space="preserve">18,2% </w:t>
            </w:r>
            <w:r w:rsidRPr="00DF4254">
              <w:rPr>
                <w:sz w:val="13"/>
                <w:szCs w:val="13"/>
                <w:lang w:val="en-US"/>
              </w:rPr>
              <w:t xml:space="preserve">14 </w:t>
            </w:r>
            <w:r w:rsidRPr="00DF4254">
              <w:rPr>
                <w:b/>
                <w:bCs/>
                <w:sz w:val="13"/>
                <w:szCs w:val="13"/>
                <w:lang w:val="en-US"/>
              </w:rPr>
              <w:t xml:space="preserve">31,8% </w:t>
            </w:r>
            <w:r w:rsidRPr="00DF4254">
              <w:rPr>
                <w:sz w:val="13"/>
                <w:szCs w:val="13"/>
                <w:lang w:val="en-US"/>
              </w:rPr>
              <w:t xml:space="preserve">18 </w:t>
            </w:r>
            <w:r w:rsidRPr="00DF4254">
              <w:rPr>
                <w:b/>
                <w:bCs/>
                <w:sz w:val="13"/>
                <w:szCs w:val="13"/>
                <w:lang w:val="en-US"/>
              </w:rPr>
              <w:t xml:space="preserve">40,9% </w:t>
            </w:r>
            <w:r w:rsidRPr="00DF4254">
              <w:rPr>
                <w:sz w:val="13"/>
                <w:szCs w:val="13"/>
                <w:lang w:val="en-US"/>
              </w:rPr>
              <w:t xml:space="preserve">4 </w:t>
            </w:r>
            <w:r w:rsidRPr="00DF4254">
              <w:rPr>
                <w:b/>
                <w:bCs/>
                <w:sz w:val="13"/>
                <w:szCs w:val="13"/>
                <w:lang w:val="en-US"/>
              </w:rPr>
              <w:t xml:space="preserve">9,1% </w:t>
            </w:r>
            <w:r w:rsidRPr="00DF4254">
              <w:rPr>
                <w:sz w:val="13"/>
                <w:szCs w:val="13"/>
                <w:lang w:val="en-US"/>
              </w:rPr>
              <w:t xml:space="preserve">4 </w:t>
            </w:r>
            <w:r w:rsidRPr="00DF4254">
              <w:rPr>
                <w:b/>
                <w:bCs/>
                <w:sz w:val="13"/>
                <w:szCs w:val="13"/>
                <w:lang w:val="en-US"/>
              </w:rPr>
              <w:t xml:space="preserve">9,1% </w:t>
            </w:r>
            <w:r w:rsidRPr="00DF4254">
              <w:rPr>
                <w:sz w:val="13"/>
                <w:szCs w:val="13"/>
                <w:lang w:val="en-US"/>
              </w:rPr>
              <w:t xml:space="preserve">12 </w:t>
            </w:r>
            <w:r w:rsidRPr="00DF4254">
              <w:rPr>
                <w:b/>
                <w:bCs/>
                <w:sz w:val="13"/>
                <w:szCs w:val="13"/>
                <w:lang w:val="en-US"/>
              </w:rPr>
              <w:t xml:space="preserve">27,3% </w:t>
            </w:r>
            <w:r w:rsidRPr="00DF4254">
              <w:rPr>
                <w:sz w:val="13"/>
                <w:szCs w:val="13"/>
                <w:lang w:val="en-US"/>
              </w:rPr>
              <w:t xml:space="preserve">18 </w:t>
            </w:r>
            <w:r w:rsidRPr="00DF4254">
              <w:rPr>
                <w:b/>
                <w:bCs/>
                <w:sz w:val="13"/>
                <w:szCs w:val="13"/>
                <w:lang w:val="en-US"/>
              </w:rPr>
              <w:t xml:space="preserve">40,9% </w:t>
            </w:r>
            <w:r w:rsidRPr="00DF4254">
              <w:rPr>
                <w:sz w:val="13"/>
                <w:szCs w:val="13"/>
                <w:lang w:val="en-US"/>
              </w:rPr>
              <w:t xml:space="preserve">10 </w:t>
            </w:r>
            <w:r w:rsidRPr="00DF4254">
              <w:rPr>
                <w:b/>
                <w:bCs/>
                <w:sz w:val="13"/>
                <w:szCs w:val="13"/>
                <w:lang w:val="en-US"/>
              </w:rPr>
              <w:t xml:space="preserve">22,7% </w:t>
            </w:r>
            <w:r w:rsidRPr="00DF4254">
              <w:rPr>
                <w:sz w:val="13"/>
                <w:szCs w:val="13"/>
                <w:lang w:val="en-US"/>
              </w:rPr>
              <w:t xml:space="preserve">2 </w:t>
            </w:r>
            <w:r w:rsidRPr="00DF4254">
              <w:rPr>
                <w:b/>
                <w:bCs/>
                <w:sz w:val="13"/>
                <w:szCs w:val="13"/>
                <w:lang w:val="en-US"/>
              </w:rPr>
              <w:t xml:space="preserve">9,1% </w:t>
            </w:r>
            <w:r w:rsidRPr="00DF4254">
              <w:rPr>
                <w:sz w:val="13"/>
                <w:szCs w:val="13"/>
                <w:lang w:val="en-US"/>
              </w:rPr>
              <w:t xml:space="preserve">6 </w:t>
            </w:r>
            <w:r w:rsidRPr="00DF4254">
              <w:rPr>
                <w:b/>
                <w:bCs/>
                <w:sz w:val="13"/>
                <w:szCs w:val="13"/>
                <w:lang w:val="en-US"/>
              </w:rPr>
              <w:t xml:space="preserve">27,3% </w:t>
            </w:r>
            <w:r w:rsidRPr="00DF4254">
              <w:rPr>
                <w:sz w:val="13"/>
                <w:szCs w:val="13"/>
                <w:lang w:val="en-US"/>
              </w:rPr>
              <w:t xml:space="preserve">6 </w:t>
            </w:r>
            <w:r w:rsidRPr="00DF4254">
              <w:rPr>
                <w:b/>
                <w:bCs/>
                <w:sz w:val="13"/>
                <w:szCs w:val="13"/>
                <w:lang w:val="en-US"/>
              </w:rPr>
              <w:t xml:space="preserve">27,3% </w:t>
            </w:r>
            <w:r w:rsidRPr="00DF4254">
              <w:rPr>
                <w:sz w:val="13"/>
                <w:szCs w:val="13"/>
                <w:lang w:val="en-US"/>
              </w:rPr>
              <w:t xml:space="preserve">8 </w:t>
            </w:r>
            <w:r w:rsidRPr="00DF4254">
              <w:rPr>
                <w:b/>
                <w:bCs/>
                <w:sz w:val="13"/>
                <w:szCs w:val="13"/>
                <w:lang w:val="en-US"/>
              </w:rPr>
              <w:t xml:space="preserve">36,4% </w:t>
            </w:r>
            <w:r w:rsidRPr="00DF4254">
              <w:rPr>
                <w:sz w:val="13"/>
                <w:szCs w:val="13"/>
                <w:lang w:val="en-US"/>
              </w:rPr>
              <w:t xml:space="preserve">4 </w:t>
            </w:r>
            <w:r w:rsidRPr="00DF4254">
              <w:rPr>
                <w:b/>
                <w:bCs/>
                <w:sz w:val="13"/>
                <w:szCs w:val="13"/>
                <w:lang w:val="en-US"/>
              </w:rPr>
              <w:t xml:space="preserve">18,2% </w:t>
            </w:r>
            <w:r w:rsidRPr="00DF4254">
              <w:rPr>
                <w:sz w:val="13"/>
                <w:szCs w:val="13"/>
                <w:lang w:val="en-US"/>
              </w:rPr>
              <w:t xml:space="preserve">10 </w:t>
            </w:r>
            <w:r w:rsidRPr="00DF4254">
              <w:rPr>
                <w:b/>
                <w:bCs/>
                <w:sz w:val="13"/>
                <w:szCs w:val="13"/>
                <w:lang w:val="en-US"/>
              </w:rPr>
              <w:t xml:space="preserve">45,5% </w:t>
            </w:r>
            <w:r w:rsidRPr="00DF4254">
              <w:rPr>
                <w:sz w:val="13"/>
                <w:szCs w:val="13"/>
                <w:lang w:val="en-US"/>
              </w:rPr>
              <w:t xml:space="preserve">4 </w:t>
            </w:r>
            <w:r w:rsidRPr="00DF4254">
              <w:rPr>
                <w:b/>
                <w:bCs/>
                <w:sz w:val="13"/>
                <w:szCs w:val="13"/>
                <w:lang w:val="en-US"/>
              </w:rPr>
              <w:t xml:space="preserve">18,2% </w:t>
            </w:r>
            <w:r w:rsidRPr="00DF4254">
              <w:rPr>
                <w:sz w:val="13"/>
                <w:szCs w:val="13"/>
                <w:lang w:val="en-US"/>
              </w:rPr>
              <w:t xml:space="preserve">4 </w:t>
            </w:r>
            <w:r w:rsidRPr="00DF4254">
              <w:rPr>
                <w:b/>
                <w:bCs/>
                <w:sz w:val="13"/>
                <w:szCs w:val="13"/>
                <w:lang w:val="en-US"/>
              </w:rPr>
              <w:t xml:space="preserve">18,2% </w:t>
            </w:r>
            <w:r w:rsidRPr="00DF4254">
              <w:rPr>
                <w:sz w:val="13"/>
                <w:szCs w:val="13"/>
                <w:lang w:val="en-US"/>
              </w:rPr>
              <w:t xml:space="preserve">2 </w:t>
            </w:r>
            <w:r w:rsidRPr="00DF4254">
              <w:rPr>
                <w:b/>
                <w:bCs/>
                <w:sz w:val="13"/>
                <w:szCs w:val="13"/>
                <w:lang w:val="en-US"/>
              </w:rPr>
              <w:t xml:space="preserve">9,1% </w:t>
            </w:r>
            <w:r w:rsidRPr="00DF4254">
              <w:rPr>
                <w:sz w:val="13"/>
                <w:szCs w:val="13"/>
                <w:lang w:val="en-US"/>
              </w:rPr>
              <w:t xml:space="preserve">6 </w:t>
            </w:r>
            <w:r w:rsidRPr="00DF4254">
              <w:rPr>
                <w:b/>
                <w:bCs/>
                <w:sz w:val="13"/>
                <w:szCs w:val="13"/>
                <w:lang w:val="en-US"/>
              </w:rPr>
              <w:t xml:space="preserve">27,3% </w:t>
            </w:r>
            <w:r w:rsidRPr="00DF4254">
              <w:rPr>
                <w:sz w:val="13"/>
                <w:szCs w:val="13"/>
                <w:lang w:val="en-US"/>
              </w:rPr>
              <w:t xml:space="preserve">4 </w:t>
            </w:r>
            <w:r w:rsidRPr="00DF4254">
              <w:rPr>
                <w:b/>
                <w:bCs/>
                <w:sz w:val="13"/>
                <w:szCs w:val="13"/>
                <w:lang w:val="en-US"/>
              </w:rPr>
              <w:t xml:space="preserve">18,2% </w:t>
            </w:r>
            <w:r w:rsidRPr="00DF4254">
              <w:rPr>
                <w:sz w:val="13"/>
                <w:szCs w:val="13"/>
                <w:lang w:val="en-US"/>
              </w:rPr>
              <w:t xml:space="preserve">10 </w:t>
            </w:r>
            <w:r w:rsidRPr="00DF4254">
              <w:rPr>
                <w:b/>
                <w:bCs/>
                <w:sz w:val="13"/>
                <w:szCs w:val="13"/>
                <w:lang w:val="en-US"/>
              </w:rPr>
              <w:t xml:space="preserve">45,5% 15,7%8,6% 23,7% 18,7% CATEGORÍAS </w:t>
            </w:r>
          </w:p>
        </w:tc>
      </w:tr>
    </w:tbl>
    <w:p w:rsidR="00DF4254" w:rsidRPr="00DF4254" w:rsidRDefault="00DF4254">
      <w:pPr>
        <w:pStyle w:val="Default"/>
        <w:rPr>
          <w:color w:val="auto"/>
          <w:lang w:val="en-US"/>
        </w:rPr>
      </w:pPr>
    </w:p>
    <w:p w:rsidR="00DF4254" w:rsidRDefault="00DF4254">
      <w:pPr>
        <w:pStyle w:val="CM79"/>
        <w:spacing w:line="493" w:lineRule="atLeast"/>
        <w:jc w:val="both"/>
        <w:rPr>
          <w:sz w:val="21"/>
          <w:szCs w:val="21"/>
        </w:rPr>
      </w:pPr>
      <w:r>
        <w:rPr>
          <w:sz w:val="21"/>
          <w:szCs w:val="21"/>
        </w:rPr>
        <w:t xml:space="preserve">El formato que se diseñó para la encuesta a los graduados y que consta en la página anterior, constaba de algunas preguntas que eran de respuesta múltiple. Estas respuestas indicaban el nivel de satisfacción de los graduados respecto al nivel del servicio recibido al momento de tramitar la emisión de su título profesional. </w:t>
      </w:r>
    </w:p>
    <w:p w:rsidR="00DF4254" w:rsidRDefault="00DF4254">
      <w:pPr>
        <w:pStyle w:val="CM79"/>
        <w:spacing w:line="493" w:lineRule="atLeast"/>
        <w:jc w:val="both"/>
        <w:rPr>
          <w:sz w:val="21"/>
          <w:szCs w:val="21"/>
        </w:rPr>
      </w:pPr>
      <w:r>
        <w:rPr>
          <w:sz w:val="21"/>
          <w:szCs w:val="21"/>
        </w:rPr>
        <w:t xml:space="preserve">Se recibieron respuestas de 198 personas, de los cuales 132 poseen título de pregrado y 66 graduados poseen título de postgrado de ESPOL. </w:t>
      </w:r>
    </w:p>
    <w:p w:rsidR="00DF4254" w:rsidRDefault="00DF4254">
      <w:pPr>
        <w:pStyle w:val="CM55"/>
        <w:jc w:val="both"/>
        <w:rPr>
          <w:sz w:val="21"/>
          <w:szCs w:val="21"/>
        </w:rPr>
      </w:pPr>
      <w:r>
        <w:rPr>
          <w:sz w:val="21"/>
          <w:szCs w:val="21"/>
        </w:rPr>
        <w:t xml:space="preserve">Los resultados obtenidos para nivel MS para los graduados de pregrado fueron: </w:t>
      </w:r>
    </w:p>
    <w:p w:rsidR="00DF4254" w:rsidRDefault="00DF4254">
      <w:pPr>
        <w:pStyle w:val="Default"/>
        <w:numPr>
          <w:ilvl w:val="0"/>
          <w:numId w:val="46"/>
        </w:numPr>
        <w:rPr>
          <w:color w:val="auto"/>
          <w:sz w:val="21"/>
          <w:szCs w:val="21"/>
        </w:rPr>
      </w:pPr>
      <w:r>
        <w:rPr>
          <w:color w:val="auto"/>
          <w:sz w:val="21"/>
          <w:szCs w:val="21"/>
        </w:rPr>
        <w:t xml:space="preserve">• Atención al cliente: 13,6% </w:t>
      </w:r>
    </w:p>
    <w:p w:rsidR="00DF4254" w:rsidRDefault="00DF4254">
      <w:pPr>
        <w:pStyle w:val="Default"/>
        <w:numPr>
          <w:ilvl w:val="0"/>
          <w:numId w:val="46"/>
        </w:numPr>
        <w:rPr>
          <w:color w:val="auto"/>
          <w:sz w:val="21"/>
          <w:szCs w:val="21"/>
        </w:rPr>
      </w:pPr>
      <w:r>
        <w:rPr>
          <w:color w:val="auto"/>
          <w:sz w:val="21"/>
          <w:szCs w:val="21"/>
        </w:rPr>
        <w:t xml:space="preserve">• Información sobre requisitos:  18,2% </w:t>
      </w:r>
    </w:p>
    <w:p w:rsidR="00DF4254" w:rsidRDefault="00DF4254">
      <w:pPr>
        <w:pStyle w:val="Default"/>
        <w:numPr>
          <w:ilvl w:val="0"/>
          <w:numId w:val="46"/>
        </w:numPr>
        <w:rPr>
          <w:color w:val="auto"/>
          <w:sz w:val="21"/>
          <w:szCs w:val="21"/>
        </w:rPr>
      </w:pPr>
      <w:r>
        <w:rPr>
          <w:color w:val="auto"/>
          <w:sz w:val="21"/>
          <w:szCs w:val="21"/>
        </w:rPr>
        <w:t xml:space="preserve">• Tiempo de emisión de títulos 9,1% </w:t>
      </w:r>
    </w:p>
    <w:p w:rsidR="00DF4254" w:rsidRDefault="00DF4254">
      <w:pPr>
        <w:pStyle w:val="Default"/>
        <w:rPr>
          <w:color w:val="auto"/>
          <w:sz w:val="21"/>
          <w:szCs w:val="21"/>
        </w:rPr>
      </w:pPr>
    </w:p>
    <w:p w:rsidR="00DF4254" w:rsidRDefault="00DF4254">
      <w:pPr>
        <w:pStyle w:val="CM55"/>
        <w:jc w:val="both"/>
        <w:rPr>
          <w:sz w:val="21"/>
          <w:szCs w:val="21"/>
        </w:rPr>
      </w:pPr>
      <w:r>
        <w:rPr>
          <w:sz w:val="21"/>
          <w:szCs w:val="21"/>
        </w:rPr>
        <w:t xml:space="preserve">Los resultados obtenidos para nivel MS para los graduados de postgrado fueron: </w:t>
      </w:r>
    </w:p>
    <w:p w:rsidR="00DF4254" w:rsidRDefault="00DF4254">
      <w:pPr>
        <w:pStyle w:val="Default"/>
        <w:numPr>
          <w:ilvl w:val="0"/>
          <w:numId w:val="47"/>
        </w:numPr>
        <w:rPr>
          <w:color w:val="auto"/>
          <w:sz w:val="21"/>
          <w:szCs w:val="21"/>
        </w:rPr>
      </w:pPr>
      <w:r>
        <w:rPr>
          <w:color w:val="auto"/>
          <w:sz w:val="21"/>
          <w:szCs w:val="21"/>
        </w:rPr>
        <w:t xml:space="preserve">• Atención al cliente: 9,1% </w:t>
      </w:r>
    </w:p>
    <w:p w:rsidR="00DF4254" w:rsidRDefault="00DF4254">
      <w:pPr>
        <w:pStyle w:val="Default"/>
        <w:numPr>
          <w:ilvl w:val="0"/>
          <w:numId w:val="47"/>
        </w:numPr>
        <w:rPr>
          <w:color w:val="auto"/>
          <w:sz w:val="21"/>
          <w:szCs w:val="21"/>
        </w:rPr>
      </w:pPr>
      <w:r>
        <w:rPr>
          <w:color w:val="auto"/>
          <w:sz w:val="21"/>
          <w:szCs w:val="21"/>
        </w:rPr>
        <w:t xml:space="preserve">• Información sobre requisitos:  18,2% </w:t>
      </w:r>
    </w:p>
    <w:p w:rsidR="00DF4254" w:rsidRDefault="00DF4254">
      <w:pPr>
        <w:pStyle w:val="Default"/>
        <w:numPr>
          <w:ilvl w:val="0"/>
          <w:numId w:val="47"/>
        </w:numPr>
        <w:rPr>
          <w:color w:val="auto"/>
          <w:sz w:val="21"/>
          <w:szCs w:val="21"/>
        </w:rPr>
      </w:pPr>
      <w:r>
        <w:rPr>
          <w:color w:val="auto"/>
          <w:sz w:val="21"/>
          <w:szCs w:val="21"/>
        </w:rPr>
        <w:t xml:space="preserve">• Tiempo de emisión de títulos 9,1% </w:t>
      </w:r>
    </w:p>
    <w:p w:rsidR="00DF4254" w:rsidRDefault="00DF4254">
      <w:pPr>
        <w:pStyle w:val="Default"/>
        <w:rPr>
          <w:color w:val="auto"/>
          <w:sz w:val="21"/>
          <w:szCs w:val="21"/>
        </w:rPr>
      </w:pPr>
    </w:p>
    <w:p w:rsidR="00DF4254" w:rsidRDefault="00DF4254">
      <w:pPr>
        <w:pStyle w:val="CM37"/>
        <w:jc w:val="center"/>
        <w:rPr>
          <w:sz w:val="23"/>
          <w:szCs w:val="23"/>
        </w:rPr>
      </w:pPr>
      <w:r>
        <w:rPr>
          <w:b/>
          <w:bCs/>
          <w:sz w:val="23"/>
          <w:szCs w:val="23"/>
        </w:rPr>
        <w:t xml:space="preserve">“DIAGRAMA DE PROCESOS CLAVES DE LA EMISIÓN DE TÍTULOS” </w:t>
      </w:r>
      <w:r>
        <w:rPr>
          <w:b/>
          <w:bCs/>
          <w:sz w:val="23"/>
          <w:szCs w:val="23"/>
        </w:rPr>
        <w:br/>
        <w:t>ANEXO C</w:t>
      </w:r>
      <w:r>
        <w:rPr>
          <w:b/>
          <w:bCs/>
          <w:sz w:val="23"/>
          <w:szCs w:val="23"/>
        </w:rPr>
        <w:br/>
      </w:r>
    </w:p>
    <w:p w:rsidR="00DF4254" w:rsidRDefault="00DF4254">
      <w:pPr>
        <w:pStyle w:val="CM68"/>
        <w:spacing w:line="551" w:lineRule="atLeast"/>
        <w:jc w:val="center"/>
        <w:rPr>
          <w:sz w:val="23"/>
          <w:szCs w:val="23"/>
        </w:rPr>
      </w:pPr>
      <w:r>
        <w:rPr>
          <w:b/>
          <w:bCs/>
          <w:sz w:val="23"/>
          <w:szCs w:val="23"/>
        </w:rPr>
        <w:t xml:space="preserve">“PROCEDIMIENTOS DE LA STA” </w:t>
      </w:r>
      <w:r>
        <w:rPr>
          <w:b/>
          <w:bCs/>
          <w:sz w:val="23"/>
          <w:szCs w:val="23"/>
        </w:rPr>
        <w:br/>
        <w:t>ANEXO D</w:t>
      </w:r>
      <w:r>
        <w:rPr>
          <w:b/>
          <w:bCs/>
          <w:sz w:val="23"/>
          <w:szCs w:val="23"/>
        </w:rPr>
        <w:br/>
      </w:r>
    </w:p>
    <w:tbl>
      <w:tblPr>
        <w:tblW w:w="8775" w:type="dxa"/>
        <w:tblBorders>
          <w:top w:val="nil"/>
          <w:left w:val="nil"/>
          <w:bottom w:val="nil"/>
          <w:right w:val="nil"/>
        </w:tblBorders>
        <w:tblLook w:val="0000"/>
      </w:tblPr>
      <w:tblGrid>
        <w:gridCol w:w="1665"/>
        <w:gridCol w:w="5362"/>
        <w:gridCol w:w="1748"/>
      </w:tblGrid>
      <w:tr w:rsidR="00DF4254">
        <w:tblPrEx>
          <w:tblCellMar>
            <w:top w:w="0" w:type="dxa"/>
            <w:bottom w:w="0" w:type="dxa"/>
          </w:tblCellMar>
        </w:tblPrEx>
        <w:trPr>
          <w:trHeight w:val="300"/>
        </w:trPr>
        <w:tc>
          <w:tcPr>
            <w:tcW w:w="1665" w:type="dxa"/>
            <w:vMerge w:val="restart"/>
            <w:tcBorders>
              <w:top w:val="single" w:sz="6" w:space="0" w:color="000000"/>
              <w:left w:val="single" w:sz="6" w:space="0" w:color="000000"/>
              <w:bottom w:val="single" w:sz="6" w:space="0" w:color="000000"/>
              <w:right w:val="single" w:sz="6" w:space="0" w:color="000000"/>
            </w:tcBorders>
          </w:tcPr>
          <w:p w:rsidR="00DF4254" w:rsidRDefault="00DF4254">
            <w:pPr>
              <w:pStyle w:val="Default"/>
              <w:rPr>
                <w:color w:val="auto"/>
              </w:rPr>
            </w:pPr>
          </w:p>
        </w:tc>
        <w:tc>
          <w:tcPr>
            <w:tcW w:w="5363" w:type="dxa"/>
            <w:vMerge w:val="restart"/>
            <w:tcBorders>
              <w:top w:val="single" w:sz="6" w:space="0" w:color="000000"/>
              <w:left w:val="single" w:sz="6" w:space="0" w:color="000000"/>
              <w:bottom w:val="single" w:sz="6" w:space="0" w:color="000000"/>
              <w:right w:val="single" w:sz="6" w:space="0" w:color="000000"/>
            </w:tcBorders>
            <w:vAlign w:val="center"/>
          </w:tcPr>
          <w:p w:rsidR="00DF4254" w:rsidRDefault="00DF4254">
            <w:pPr>
              <w:pStyle w:val="Default"/>
              <w:jc w:val="center"/>
              <w:rPr>
                <w:sz w:val="23"/>
                <w:szCs w:val="23"/>
              </w:rPr>
            </w:pPr>
            <w:r>
              <w:rPr>
                <w:b/>
                <w:bCs/>
                <w:sz w:val="23"/>
                <w:szCs w:val="23"/>
              </w:rPr>
              <w:t xml:space="preserve">Procedimiento de la STA </w:t>
            </w:r>
          </w:p>
        </w:tc>
        <w:tc>
          <w:tcPr>
            <w:tcW w:w="1748" w:type="dxa"/>
            <w:tcBorders>
              <w:top w:val="single" w:sz="6" w:space="0" w:color="000000"/>
              <w:left w:val="single" w:sz="6" w:space="0" w:color="000000"/>
              <w:bottom w:val="single" w:sz="6" w:space="0" w:color="000000"/>
              <w:right w:val="single" w:sz="6" w:space="0" w:color="000000"/>
            </w:tcBorders>
            <w:vAlign w:val="center"/>
          </w:tcPr>
          <w:p w:rsidR="00DF4254" w:rsidRDefault="00DF4254">
            <w:pPr>
              <w:pStyle w:val="Default"/>
              <w:rPr>
                <w:sz w:val="15"/>
                <w:szCs w:val="15"/>
              </w:rPr>
            </w:pPr>
            <w:r>
              <w:rPr>
                <w:b/>
                <w:bCs/>
                <w:sz w:val="15"/>
                <w:szCs w:val="15"/>
              </w:rPr>
              <w:t xml:space="preserve">CODIGO: </w:t>
            </w:r>
          </w:p>
        </w:tc>
      </w:tr>
      <w:tr w:rsidR="00DF4254">
        <w:tblPrEx>
          <w:tblCellMar>
            <w:top w:w="0" w:type="dxa"/>
            <w:bottom w:w="0" w:type="dxa"/>
          </w:tblCellMar>
        </w:tblPrEx>
        <w:trPr>
          <w:trHeight w:val="285"/>
        </w:trPr>
        <w:tc>
          <w:tcPr>
            <w:tcW w:w="1665" w:type="dxa"/>
            <w:vMerge/>
            <w:tcBorders>
              <w:top w:val="single" w:sz="6" w:space="0" w:color="000000"/>
              <w:left w:val="single" w:sz="6" w:space="0" w:color="000000"/>
              <w:bottom w:val="single" w:sz="6" w:space="0" w:color="000000"/>
              <w:right w:val="single" w:sz="6" w:space="0" w:color="000000"/>
            </w:tcBorders>
          </w:tcPr>
          <w:p w:rsidR="00DF4254" w:rsidRDefault="00DF4254">
            <w:pPr>
              <w:pStyle w:val="Default"/>
              <w:rPr>
                <w:color w:val="auto"/>
              </w:rPr>
            </w:pPr>
          </w:p>
        </w:tc>
        <w:tc>
          <w:tcPr>
            <w:tcW w:w="5363" w:type="dxa"/>
            <w:vMerge/>
            <w:tcBorders>
              <w:top w:val="single" w:sz="6" w:space="0" w:color="000000"/>
              <w:left w:val="single" w:sz="6" w:space="0" w:color="000000"/>
              <w:bottom w:val="single" w:sz="6" w:space="0" w:color="000000"/>
              <w:right w:val="single" w:sz="6" w:space="0" w:color="000000"/>
            </w:tcBorders>
            <w:vAlign w:val="center"/>
          </w:tcPr>
          <w:p w:rsidR="00DF4254" w:rsidRDefault="00DF4254">
            <w:pPr>
              <w:pStyle w:val="Default"/>
              <w:jc w:val="center"/>
              <w:rPr>
                <w:color w:val="auto"/>
              </w:rPr>
            </w:pPr>
          </w:p>
        </w:tc>
        <w:tc>
          <w:tcPr>
            <w:tcW w:w="1748" w:type="dxa"/>
            <w:tcBorders>
              <w:top w:val="single" w:sz="6" w:space="0" w:color="000000"/>
              <w:left w:val="single" w:sz="6" w:space="0" w:color="000000"/>
              <w:bottom w:val="single" w:sz="6" w:space="0" w:color="000000"/>
              <w:right w:val="single" w:sz="6" w:space="0" w:color="000000"/>
            </w:tcBorders>
            <w:vAlign w:val="center"/>
          </w:tcPr>
          <w:p w:rsidR="00DF4254" w:rsidRDefault="00DF4254">
            <w:pPr>
              <w:pStyle w:val="Default"/>
              <w:rPr>
                <w:sz w:val="15"/>
                <w:szCs w:val="15"/>
              </w:rPr>
            </w:pPr>
            <w:r>
              <w:rPr>
                <w:b/>
                <w:bCs/>
                <w:sz w:val="15"/>
                <w:szCs w:val="15"/>
              </w:rPr>
              <w:t xml:space="preserve">FECHA : </w:t>
            </w:r>
          </w:p>
        </w:tc>
      </w:tr>
      <w:tr w:rsidR="00DF4254">
        <w:tblPrEx>
          <w:tblCellMar>
            <w:top w:w="0" w:type="dxa"/>
            <w:bottom w:w="0" w:type="dxa"/>
          </w:tblCellMar>
        </w:tblPrEx>
        <w:trPr>
          <w:trHeight w:val="285"/>
        </w:trPr>
        <w:tc>
          <w:tcPr>
            <w:tcW w:w="1665" w:type="dxa"/>
            <w:vMerge/>
            <w:tcBorders>
              <w:top w:val="single" w:sz="6" w:space="0" w:color="000000"/>
              <w:left w:val="single" w:sz="6" w:space="0" w:color="000000"/>
              <w:bottom w:val="single" w:sz="6" w:space="0" w:color="000000"/>
              <w:right w:val="single" w:sz="6" w:space="0" w:color="000000"/>
            </w:tcBorders>
          </w:tcPr>
          <w:p w:rsidR="00DF4254" w:rsidRDefault="00DF4254">
            <w:pPr>
              <w:pStyle w:val="Default"/>
              <w:rPr>
                <w:color w:val="auto"/>
              </w:rPr>
            </w:pPr>
          </w:p>
        </w:tc>
        <w:tc>
          <w:tcPr>
            <w:tcW w:w="5363" w:type="dxa"/>
            <w:vMerge/>
            <w:tcBorders>
              <w:top w:val="single" w:sz="6" w:space="0" w:color="000000"/>
              <w:left w:val="single" w:sz="6" w:space="0" w:color="000000"/>
              <w:bottom w:val="single" w:sz="6" w:space="0" w:color="000000"/>
              <w:right w:val="single" w:sz="6" w:space="0" w:color="000000"/>
            </w:tcBorders>
            <w:vAlign w:val="center"/>
          </w:tcPr>
          <w:p w:rsidR="00DF4254" w:rsidRDefault="00DF4254">
            <w:pPr>
              <w:pStyle w:val="Default"/>
              <w:jc w:val="center"/>
              <w:rPr>
                <w:color w:val="auto"/>
              </w:rPr>
            </w:pPr>
          </w:p>
        </w:tc>
        <w:tc>
          <w:tcPr>
            <w:tcW w:w="1748" w:type="dxa"/>
            <w:tcBorders>
              <w:top w:val="single" w:sz="6" w:space="0" w:color="000000"/>
              <w:left w:val="single" w:sz="6" w:space="0" w:color="000000"/>
              <w:bottom w:val="single" w:sz="6" w:space="0" w:color="000000"/>
              <w:right w:val="single" w:sz="6" w:space="0" w:color="000000"/>
            </w:tcBorders>
          </w:tcPr>
          <w:p w:rsidR="00DF4254" w:rsidRDefault="00DF4254">
            <w:pPr>
              <w:pStyle w:val="Default"/>
              <w:rPr>
                <w:sz w:val="15"/>
                <w:szCs w:val="15"/>
              </w:rPr>
            </w:pPr>
            <w:r>
              <w:rPr>
                <w:b/>
                <w:bCs/>
                <w:sz w:val="15"/>
                <w:szCs w:val="15"/>
              </w:rPr>
              <w:t xml:space="preserve">VERSIÓN: </w:t>
            </w:r>
          </w:p>
        </w:tc>
      </w:tr>
      <w:tr w:rsidR="00DF4254">
        <w:tblPrEx>
          <w:tblCellMar>
            <w:top w:w="0" w:type="dxa"/>
            <w:bottom w:w="0" w:type="dxa"/>
          </w:tblCellMar>
        </w:tblPrEx>
        <w:trPr>
          <w:trHeight w:val="650"/>
        </w:trPr>
        <w:tc>
          <w:tcPr>
            <w:tcW w:w="8775" w:type="dxa"/>
            <w:gridSpan w:val="3"/>
            <w:tcBorders>
              <w:top w:val="single" w:sz="6" w:space="0" w:color="000000"/>
              <w:left w:val="single" w:sz="6" w:space="0" w:color="000000"/>
              <w:bottom w:val="single" w:sz="6" w:space="0" w:color="000000"/>
              <w:right w:val="single" w:sz="6" w:space="0" w:color="000000"/>
            </w:tcBorders>
            <w:vAlign w:val="center"/>
          </w:tcPr>
          <w:p w:rsidR="00DF4254" w:rsidRDefault="00DF4254">
            <w:pPr>
              <w:pStyle w:val="Default"/>
              <w:rPr>
                <w:sz w:val="23"/>
                <w:szCs w:val="23"/>
              </w:rPr>
            </w:pPr>
            <w:r>
              <w:rPr>
                <w:b/>
                <w:bCs/>
                <w:sz w:val="23"/>
                <w:szCs w:val="23"/>
              </w:rPr>
              <w:t xml:space="preserve">Para Revisión documental y elaboración de guía para Imprenta </w:t>
            </w:r>
          </w:p>
        </w:tc>
      </w:tr>
    </w:tbl>
    <w:p w:rsidR="00DF4254" w:rsidRDefault="00DF4254">
      <w:pPr>
        <w:pStyle w:val="Default"/>
        <w:rPr>
          <w:color w:val="auto"/>
        </w:rPr>
      </w:pPr>
    </w:p>
    <w:p w:rsidR="00DF4254" w:rsidRDefault="00DF4254">
      <w:pPr>
        <w:pStyle w:val="Default"/>
        <w:numPr>
          <w:ilvl w:val="0"/>
          <w:numId w:val="48"/>
        </w:numPr>
        <w:rPr>
          <w:color w:val="auto"/>
        </w:rPr>
      </w:pPr>
      <w:r>
        <w:rPr>
          <w:color w:val="auto"/>
        </w:rPr>
        <w:t>1.</w:t>
      </w:r>
      <w:r>
        <w:rPr>
          <w:color w:val="auto"/>
        </w:rPr>
        <w:tab/>
      </w:r>
      <w:r>
        <w:rPr>
          <w:b/>
          <w:bCs/>
          <w:color w:val="auto"/>
        </w:rPr>
        <w:t xml:space="preserve">Objetivo:  </w:t>
      </w:r>
      <w:r>
        <w:rPr>
          <w:color w:val="auto"/>
        </w:rPr>
        <w:t xml:space="preserve">El objetivo de este procedimiento es el de describir los pasos a seguir por el personal de la STA para la revisión de los documentos recibidos de las diferentes Unidades Académicas de la ESPOL, antes de remitir la orden de elaboración del título a la imprenta de la ESPOL. </w:t>
      </w:r>
    </w:p>
    <w:p w:rsidR="00DF4254" w:rsidRDefault="00DF4254">
      <w:pPr>
        <w:pStyle w:val="Default"/>
        <w:numPr>
          <w:ilvl w:val="0"/>
          <w:numId w:val="48"/>
        </w:numPr>
        <w:rPr>
          <w:color w:val="auto"/>
        </w:rPr>
      </w:pPr>
      <w:r>
        <w:rPr>
          <w:color w:val="auto"/>
        </w:rPr>
        <w:t>2.</w:t>
      </w:r>
      <w:r>
        <w:rPr>
          <w:color w:val="auto"/>
        </w:rPr>
        <w:tab/>
      </w:r>
      <w:r>
        <w:rPr>
          <w:b/>
          <w:bCs/>
          <w:color w:val="auto"/>
        </w:rPr>
        <w:t xml:space="preserve">Alcance: </w:t>
      </w:r>
      <w:r>
        <w:rPr>
          <w:color w:val="auto"/>
        </w:rPr>
        <w:t xml:space="preserve">Este procedimiento cubre las actividades de verificación para la emisión de títulos tanto de pregrado como postgrado. </w:t>
      </w:r>
    </w:p>
    <w:p w:rsidR="00DF4254" w:rsidRDefault="00DF4254">
      <w:pPr>
        <w:pStyle w:val="Default"/>
        <w:numPr>
          <w:ilvl w:val="0"/>
          <w:numId w:val="48"/>
        </w:numPr>
        <w:rPr>
          <w:color w:val="auto"/>
        </w:rPr>
      </w:pPr>
      <w:r>
        <w:rPr>
          <w:color w:val="auto"/>
        </w:rPr>
        <w:t>3.</w:t>
      </w:r>
      <w:r>
        <w:rPr>
          <w:color w:val="auto"/>
        </w:rPr>
        <w:tab/>
      </w:r>
      <w:r>
        <w:rPr>
          <w:b/>
          <w:bCs/>
          <w:color w:val="auto"/>
        </w:rPr>
        <w:t xml:space="preserve">Responsables:  </w:t>
      </w:r>
      <w:r>
        <w:rPr>
          <w:color w:val="auto"/>
        </w:rPr>
        <w:t xml:space="preserve">Se han definido las siguientes responsabilidades: </w:t>
      </w:r>
    </w:p>
    <w:p w:rsidR="00DF4254" w:rsidRDefault="00DF4254">
      <w:pPr>
        <w:pStyle w:val="Default"/>
        <w:rPr>
          <w:color w:val="auto"/>
        </w:rPr>
      </w:pPr>
    </w:p>
    <w:p w:rsidR="00DF4254" w:rsidRDefault="00DF4254">
      <w:pPr>
        <w:pStyle w:val="Default"/>
        <w:numPr>
          <w:ilvl w:val="0"/>
          <w:numId w:val="49"/>
        </w:numPr>
        <w:rPr>
          <w:color w:val="auto"/>
        </w:rPr>
      </w:pPr>
      <w:r>
        <w:rPr>
          <w:color w:val="auto"/>
        </w:rPr>
        <w:t>•</w:t>
      </w:r>
      <w:r>
        <w:rPr>
          <w:color w:val="auto"/>
        </w:rPr>
        <w:tab/>
        <w:t xml:space="preserve">El Director de la STA es el responsable de la aprobación de este procedimiento.  </w:t>
      </w:r>
    </w:p>
    <w:p w:rsidR="00DF4254" w:rsidRDefault="00DF4254">
      <w:pPr>
        <w:pStyle w:val="Default"/>
        <w:numPr>
          <w:ilvl w:val="0"/>
          <w:numId w:val="49"/>
        </w:numPr>
        <w:rPr>
          <w:color w:val="auto"/>
        </w:rPr>
      </w:pPr>
      <w:r>
        <w:rPr>
          <w:color w:val="auto"/>
        </w:rPr>
        <w:t>•</w:t>
      </w:r>
      <w:r>
        <w:rPr>
          <w:color w:val="auto"/>
        </w:rPr>
        <w:tab/>
        <w:t xml:space="preserve">El Asistente Técnico Académico es el responsable de mantener actualizado y en los sitios de uso este procedimiento. </w:t>
      </w:r>
    </w:p>
    <w:p w:rsidR="00DF4254" w:rsidRDefault="00DF4254">
      <w:pPr>
        <w:pStyle w:val="Default"/>
        <w:numPr>
          <w:ilvl w:val="0"/>
          <w:numId w:val="49"/>
        </w:numPr>
        <w:rPr>
          <w:color w:val="auto"/>
        </w:rPr>
      </w:pPr>
      <w:r>
        <w:rPr>
          <w:color w:val="auto"/>
        </w:rPr>
        <w:t>•</w:t>
      </w:r>
      <w:r>
        <w:rPr>
          <w:color w:val="auto"/>
        </w:rPr>
        <w:tab/>
        <w:t xml:space="preserve">La Secretaria 1 es la responsable del cumplimento de este procedimiento. </w:t>
      </w:r>
    </w:p>
    <w:p w:rsidR="00DF4254" w:rsidRDefault="00DF4254">
      <w:pPr>
        <w:pStyle w:val="Default"/>
        <w:rPr>
          <w:color w:val="auto"/>
        </w:rPr>
      </w:pPr>
    </w:p>
    <w:p w:rsidR="00DF4254" w:rsidRDefault="00DF4254">
      <w:pPr>
        <w:pStyle w:val="CM84"/>
        <w:spacing w:line="311" w:lineRule="atLeast"/>
        <w:ind w:left="338" w:hanging="337"/>
        <w:jc w:val="both"/>
      </w:pPr>
      <w:r>
        <w:t>4.</w:t>
      </w:r>
      <w:r>
        <w:tab/>
      </w:r>
      <w:r>
        <w:rPr>
          <w:b/>
          <w:bCs/>
        </w:rPr>
        <w:t>Descripción</w:t>
      </w:r>
      <w:proofErr w:type="gramStart"/>
      <w:r>
        <w:rPr>
          <w:b/>
          <w:bCs/>
        </w:rPr>
        <w:t xml:space="preserve">:  </w:t>
      </w:r>
      <w:r>
        <w:t>Se</w:t>
      </w:r>
      <w:proofErr w:type="gramEnd"/>
      <w:r>
        <w:t xml:space="preserve"> deben llevar a cabo las siguientes actividades: </w:t>
      </w:r>
    </w:p>
    <w:p w:rsidR="00DF4254" w:rsidRDefault="00DF4254">
      <w:pPr>
        <w:pStyle w:val="CM64"/>
        <w:spacing w:line="403" w:lineRule="atLeast"/>
        <w:ind w:left="1028" w:hanging="690"/>
        <w:jc w:val="both"/>
      </w:pPr>
      <w:r>
        <w:rPr>
          <w:b/>
          <w:bCs/>
        </w:rPr>
        <w:t xml:space="preserve">4.1. </w:t>
      </w:r>
      <w:r>
        <w:rPr>
          <w:b/>
          <w:bCs/>
        </w:rPr>
        <w:tab/>
        <w:t xml:space="preserve">Requisitos para la titulación: </w:t>
      </w:r>
      <w:r>
        <w:t xml:space="preserve">Para la titulación los graduandos deberán presentar en la Secretaría Técnica Académica la siguiente documentación actualizada: </w:t>
      </w:r>
    </w:p>
    <w:p w:rsidR="00DF4254" w:rsidRDefault="00DF4254">
      <w:pPr>
        <w:pStyle w:val="Default"/>
        <w:numPr>
          <w:ilvl w:val="0"/>
          <w:numId w:val="50"/>
        </w:numPr>
        <w:rPr>
          <w:color w:val="auto"/>
        </w:rPr>
      </w:pPr>
      <w:r>
        <w:rPr>
          <w:color w:val="auto"/>
        </w:rPr>
        <w:t xml:space="preserve">1. Certificado único para Graduación ** </w:t>
      </w:r>
    </w:p>
    <w:p w:rsidR="00DF4254" w:rsidRDefault="00DF4254">
      <w:pPr>
        <w:pStyle w:val="Default"/>
        <w:numPr>
          <w:ilvl w:val="0"/>
          <w:numId w:val="50"/>
        </w:numPr>
        <w:rPr>
          <w:color w:val="auto"/>
        </w:rPr>
      </w:pPr>
      <w:r>
        <w:rPr>
          <w:color w:val="auto"/>
        </w:rPr>
        <w:t xml:space="preserve">2. Cédula de Ciudadanía * </w:t>
      </w:r>
    </w:p>
    <w:p w:rsidR="00DF4254" w:rsidRDefault="00DF4254">
      <w:pPr>
        <w:pStyle w:val="Default"/>
        <w:numPr>
          <w:ilvl w:val="0"/>
          <w:numId w:val="50"/>
        </w:numPr>
        <w:rPr>
          <w:color w:val="auto"/>
        </w:rPr>
      </w:pPr>
      <w:r>
        <w:rPr>
          <w:color w:val="auto"/>
        </w:rPr>
        <w:t xml:space="preserve">3. Certificado de votación * </w:t>
      </w:r>
    </w:p>
    <w:p w:rsidR="00DF4254" w:rsidRDefault="00DF4254">
      <w:pPr>
        <w:pStyle w:val="Default"/>
        <w:numPr>
          <w:ilvl w:val="0"/>
          <w:numId w:val="50"/>
        </w:numPr>
        <w:rPr>
          <w:color w:val="auto"/>
        </w:rPr>
      </w:pPr>
      <w:r>
        <w:rPr>
          <w:color w:val="auto"/>
        </w:rPr>
        <w:t>4. Acta</w:t>
      </w:r>
      <w:r>
        <w:rPr>
          <w:color w:val="auto"/>
        </w:rPr>
        <w:tab/>
        <w:t xml:space="preserve">de Sustentación emitida por la unidad académica correspondiente. </w:t>
      </w:r>
    </w:p>
    <w:p w:rsidR="00DF4254" w:rsidRDefault="00DF4254">
      <w:pPr>
        <w:pStyle w:val="Default"/>
        <w:numPr>
          <w:ilvl w:val="0"/>
          <w:numId w:val="50"/>
        </w:numPr>
        <w:rPr>
          <w:color w:val="auto"/>
        </w:rPr>
      </w:pPr>
      <w:r>
        <w:rPr>
          <w:color w:val="auto"/>
        </w:rPr>
        <w:t xml:space="preserve">5. Recibo de pago de las tasas de graduación correspondientes. </w:t>
      </w:r>
    </w:p>
    <w:p w:rsidR="00DF4254" w:rsidRDefault="00DF4254">
      <w:pPr>
        <w:pStyle w:val="Default"/>
        <w:rPr>
          <w:color w:val="auto"/>
        </w:rPr>
      </w:pPr>
    </w:p>
    <w:p w:rsidR="00DF4254" w:rsidRDefault="00DF4254">
      <w:pPr>
        <w:pStyle w:val="CM64"/>
        <w:spacing w:line="271" w:lineRule="atLeast"/>
        <w:ind w:left="688"/>
        <w:jc w:val="both"/>
      </w:pPr>
      <w:r>
        <w:t xml:space="preserve">* Las copias serán verificadas con los originales de las mismas y certificadas por el STA. Los originales serán devueltos. </w:t>
      </w:r>
    </w:p>
    <w:p w:rsidR="00DF4254" w:rsidRDefault="00DF4254">
      <w:pPr>
        <w:pStyle w:val="CM64"/>
        <w:spacing w:line="271" w:lineRule="atLeast"/>
        <w:ind w:left="685" w:firstLine="68"/>
        <w:jc w:val="both"/>
      </w:pPr>
      <w:r>
        <w:t xml:space="preserve">** Debe imprimirlo en el </w:t>
      </w:r>
      <w:proofErr w:type="spellStart"/>
      <w:r>
        <w:t>Polimático</w:t>
      </w:r>
      <w:proofErr w:type="spellEnd"/>
      <w:r>
        <w:t xml:space="preserve"> y se extenderá cuando el aspirante: </w:t>
      </w:r>
    </w:p>
    <w:p w:rsidR="00DF4254" w:rsidRDefault="00DF4254">
      <w:pPr>
        <w:pStyle w:val="Default"/>
        <w:numPr>
          <w:ilvl w:val="0"/>
          <w:numId w:val="51"/>
        </w:numPr>
        <w:rPr>
          <w:color w:val="auto"/>
          <w:sz w:val="23"/>
          <w:szCs w:val="23"/>
        </w:rPr>
      </w:pPr>
      <w:r>
        <w:rPr>
          <w:color w:val="auto"/>
          <w:sz w:val="19"/>
          <w:szCs w:val="19"/>
        </w:rPr>
        <w:t>•</w:t>
      </w:r>
      <w:r>
        <w:rPr>
          <w:color w:val="auto"/>
          <w:sz w:val="19"/>
          <w:szCs w:val="19"/>
        </w:rPr>
        <w:tab/>
      </w:r>
      <w:r>
        <w:rPr>
          <w:color w:val="auto"/>
          <w:sz w:val="23"/>
          <w:szCs w:val="23"/>
        </w:rPr>
        <w:t xml:space="preserve">Haya aprobado su malla curricular. </w:t>
      </w:r>
    </w:p>
    <w:p w:rsidR="00DF4254" w:rsidRDefault="00DF4254">
      <w:pPr>
        <w:pStyle w:val="Default"/>
        <w:numPr>
          <w:ilvl w:val="0"/>
          <w:numId w:val="51"/>
        </w:numPr>
        <w:rPr>
          <w:color w:val="auto"/>
          <w:sz w:val="23"/>
          <w:szCs w:val="23"/>
        </w:rPr>
      </w:pPr>
      <w:r>
        <w:rPr>
          <w:color w:val="auto"/>
          <w:sz w:val="19"/>
          <w:szCs w:val="19"/>
        </w:rPr>
        <w:t>•</w:t>
      </w:r>
      <w:r>
        <w:rPr>
          <w:color w:val="auto"/>
          <w:sz w:val="19"/>
          <w:szCs w:val="19"/>
        </w:rPr>
        <w:tab/>
      </w:r>
      <w:r>
        <w:rPr>
          <w:color w:val="auto"/>
          <w:sz w:val="23"/>
          <w:szCs w:val="23"/>
        </w:rPr>
        <w:t xml:space="preserve">No tenga deuda alguna con la ESPOL. </w:t>
      </w:r>
    </w:p>
    <w:p w:rsidR="00DF4254" w:rsidRDefault="00DF4254">
      <w:pPr>
        <w:pStyle w:val="Default"/>
        <w:numPr>
          <w:ilvl w:val="0"/>
          <w:numId w:val="51"/>
        </w:numPr>
        <w:rPr>
          <w:color w:val="auto"/>
          <w:sz w:val="23"/>
          <w:szCs w:val="23"/>
        </w:rPr>
      </w:pPr>
      <w:r>
        <w:rPr>
          <w:color w:val="auto"/>
          <w:sz w:val="19"/>
          <w:szCs w:val="19"/>
        </w:rPr>
        <w:t>•</w:t>
      </w:r>
      <w:r>
        <w:rPr>
          <w:color w:val="auto"/>
          <w:sz w:val="19"/>
          <w:szCs w:val="19"/>
        </w:rPr>
        <w:tab/>
      </w:r>
      <w:r>
        <w:rPr>
          <w:color w:val="auto"/>
          <w:sz w:val="23"/>
          <w:szCs w:val="23"/>
        </w:rPr>
        <w:t xml:space="preserve">Haya entregado al Centro de Investigaciones Científicas y Tecnológicas (CICYT), con la validación del profesor responsable, el resumen de su Trabajo Final de Graduación; y, </w:t>
      </w:r>
    </w:p>
    <w:p w:rsidR="00DF4254" w:rsidRDefault="00DF4254">
      <w:pPr>
        <w:pStyle w:val="Default"/>
        <w:numPr>
          <w:ilvl w:val="0"/>
          <w:numId w:val="51"/>
        </w:numPr>
        <w:rPr>
          <w:color w:val="auto"/>
          <w:sz w:val="23"/>
          <w:szCs w:val="23"/>
        </w:rPr>
      </w:pPr>
      <w:r>
        <w:rPr>
          <w:color w:val="auto"/>
          <w:sz w:val="19"/>
          <w:szCs w:val="19"/>
        </w:rPr>
        <w:t>•</w:t>
      </w:r>
      <w:r>
        <w:rPr>
          <w:color w:val="auto"/>
          <w:sz w:val="19"/>
          <w:szCs w:val="19"/>
        </w:rPr>
        <w:tab/>
      </w:r>
      <w:r>
        <w:rPr>
          <w:color w:val="auto"/>
          <w:sz w:val="23"/>
          <w:szCs w:val="23"/>
        </w:rPr>
        <w:t xml:space="preserve">Haya cumplido con las prácticas vacacionales, de conformidad a los requerimientos establecidos por la Unidad Académica correspondiente. </w:t>
      </w:r>
    </w:p>
    <w:p w:rsidR="00DF4254" w:rsidRDefault="00DF4254">
      <w:pPr>
        <w:pStyle w:val="Default"/>
        <w:rPr>
          <w:color w:val="auto"/>
          <w:sz w:val="23"/>
          <w:szCs w:val="23"/>
        </w:rPr>
      </w:pPr>
    </w:p>
    <w:p w:rsidR="00DF4254" w:rsidRDefault="00DF4254">
      <w:pPr>
        <w:pStyle w:val="CM65"/>
        <w:spacing w:line="271" w:lineRule="atLeast"/>
        <w:jc w:val="both"/>
        <w:rPr>
          <w:sz w:val="23"/>
          <w:szCs w:val="23"/>
        </w:rPr>
      </w:pPr>
      <w:r>
        <w:rPr>
          <w:b/>
          <w:bCs/>
          <w:sz w:val="23"/>
          <w:szCs w:val="23"/>
        </w:rPr>
        <w:lastRenderedPageBreak/>
        <w:t xml:space="preserve">4.2. Verificación de los criterios de aprobación de proceso de </w:t>
      </w:r>
    </w:p>
    <w:p w:rsidR="00DF4254" w:rsidRDefault="00DF4254">
      <w:pPr>
        <w:pStyle w:val="CM65"/>
        <w:spacing w:line="271" w:lineRule="atLeast"/>
        <w:ind w:left="688"/>
        <w:jc w:val="both"/>
        <w:rPr>
          <w:sz w:val="23"/>
          <w:szCs w:val="23"/>
        </w:rPr>
      </w:pPr>
      <w:proofErr w:type="gramStart"/>
      <w:r>
        <w:rPr>
          <w:b/>
          <w:bCs/>
          <w:sz w:val="23"/>
          <w:szCs w:val="23"/>
        </w:rPr>
        <w:t>emisión</w:t>
      </w:r>
      <w:proofErr w:type="gramEnd"/>
      <w:r>
        <w:rPr>
          <w:b/>
          <w:bCs/>
          <w:sz w:val="23"/>
          <w:szCs w:val="23"/>
        </w:rPr>
        <w:t xml:space="preserve"> de títulos: </w:t>
      </w:r>
      <w:r>
        <w:rPr>
          <w:sz w:val="23"/>
          <w:szCs w:val="23"/>
        </w:rPr>
        <w:t xml:space="preserve">Se realiza mediante el uso de la siguiente </w:t>
      </w:r>
    </w:p>
    <w:p w:rsidR="00DF4254" w:rsidRDefault="00DF4254">
      <w:pPr>
        <w:pStyle w:val="CM65"/>
        <w:spacing w:line="271" w:lineRule="atLeast"/>
        <w:ind w:left="688"/>
        <w:jc w:val="both"/>
        <w:rPr>
          <w:sz w:val="23"/>
          <w:szCs w:val="23"/>
        </w:rPr>
      </w:pPr>
      <w:proofErr w:type="gramStart"/>
      <w:r>
        <w:rPr>
          <w:sz w:val="23"/>
          <w:szCs w:val="23"/>
        </w:rPr>
        <w:t>matriz</w:t>
      </w:r>
      <w:proofErr w:type="gramEnd"/>
      <w:r>
        <w:rPr>
          <w:sz w:val="23"/>
          <w:szCs w:val="23"/>
        </w:rPr>
        <w:t xml:space="preserve"> en la cual se establecen los requisitos a cumplirse tanto para </w:t>
      </w:r>
    </w:p>
    <w:p w:rsidR="00DF4254" w:rsidRDefault="00DF4254">
      <w:pPr>
        <w:pStyle w:val="CM65"/>
        <w:spacing w:line="271" w:lineRule="atLeast"/>
        <w:ind w:left="688"/>
        <w:jc w:val="both"/>
        <w:rPr>
          <w:sz w:val="23"/>
          <w:szCs w:val="23"/>
        </w:rPr>
      </w:pPr>
      <w:proofErr w:type="gramStart"/>
      <w:r>
        <w:rPr>
          <w:sz w:val="23"/>
          <w:szCs w:val="23"/>
        </w:rPr>
        <w:t>el</w:t>
      </w:r>
      <w:proofErr w:type="gramEnd"/>
      <w:r>
        <w:rPr>
          <w:sz w:val="23"/>
          <w:szCs w:val="23"/>
        </w:rPr>
        <w:t xml:space="preserve"> cliente, la </w:t>
      </w:r>
      <w:proofErr w:type="spellStart"/>
      <w:r>
        <w:rPr>
          <w:sz w:val="23"/>
          <w:szCs w:val="23"/>
        </w:rPr>
        <w:t>Espol</w:t>
      </w:r>
      <w:proofErr w:type="spellEnd"/>
      <w:r>
        <w:rPr>
          <w:sz w:val="23"/>
          <w:szCs w:val="23"/>
        </w:rPr>
        <w:t xml:space="preserve"> y los requisitos Legales.    </w:t>
      </w:r>
    </w:p>
    <w:p w:rsidR="00DF4254" w:rsidRDefault="00DF4254">
      <w:pPr>
        <w:pStyle w:val="CM65"/>
        <w:spacing w:line="271" w:lineRule="atLeast"/>
        <w:ind w:left="688"/>
        <w:jc w:val="both"/>
        <w:rPr>
          <w:sz w:val="23"/>
          <w:szCs w:val="23"/>
        </w:rPr>
      </w:pPr>
      <w:r>
        <w:rPr>
          <w:sz w:val="23"/>
          <w:szCs w:val="23"/>
        </w:rPr>
        <w:t xml:space="preserve">Este formulario ayuda a controlar que cada requisito ha sido </w:t>
      </w:r>
    </w:p>
    <w:p w:rsidR="00DF4254" w:rsidRDefault="00DF4254">
      <w:pPr>
        <w:pStyle w:val="CM84"/>
        <w:spacing w:line="271" w:lineRule="atLeast"/>
        <w:ind w:left="688"/>
        <w:jc w:val="both"/>
        <w:rPr>
          <w:sz w:val="23"/>
          <w:szCs w:val="23"/>
        </w:rPr>
      </w:pPr>
      <w:proofErr w:type="gramStart"/>
      <w:r>
        <w:rPr>
          <w:sz w:val="23"/>
          <w:szCs w:val="23"/>
        </w:rPr>
        <w:t>cumplido</w:t>
      </w:r>
      <w:proofErr w:type="gramEnd"/>
      <w:r>
        <w:rPr>
          <w:sz w:val="23"/>
          <w:szCs w:val="23"/>
        </w:rPr>
        <w:t xml:space="preserve"> totalmente, caso contrario no se sigue al siguiente paso. </w:t>
      </w:r>
    </w:p>
    <w:p w:rsidR="00DF4254" w:rsidRDefault="00DD3A4F">
      <w:pPr>
        <w:pStyle w:val="Default"/>
        <w:jc w:val="center"/>
        <w:rPr>
          <w:color w:val="auto"/>
          <w:sz w:val="23"/>
          <w:szCs w:val="23"/>
        </w:rPr>
      </w:pPr>
      <w:r>
        <w:rPr>
          <w:noProof/>
          <w:color w:val="auto"/>
          <w:sz w:val="23"/>
          <w:szCs w:val="23"/>
        </w:rPr>
        <w:drawing>
          <wp:inline distT="0" distB="0" distL="0" distR="0">
            <wp:extent cx="4869180" cy="2415540"/>
            <wp:effectExtent l="19050" t="0" r="762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a:srcRect/>
                    <a:stretch>
                      <a:fillRect/>
                    </a:stretch>
                  </pic:blipFill>
                  <pic:spPr bwMode="auto">
                    <a:xfrm>
                      <a:off x="0" y="0"/>
                      <a:ext cx="4869180" cy="2415540"/>
                    </a:xfrm>
                    <a:prstGeom prst="rect">
                      <a:avLst/>
                    </a:prstGeom>
                    <a:noFill/>
                    <a:ln w="9525">
                      <a:noFill/>
                      <a:miter lim="800000"/>
                      <a:headEnd/>
                      <a:tailEnd/>
                    </a:ln>
                  </pic:spPr>
                </pic:pic>
              </a:graphicData>
            </a:graphic>
          </wp:inline>
        </w:drawing>
      </w:r>
    </w:p>
    <w:p w:rsidR="00DF4254" w:rsidRDefault="00DD3A4F">
      <w:pPr>
        <w:pStyle w:val="Default"/>
        <w:spacing w:after="660"/>
        <w:jc w:val="center"/>
        <w:rPr>
          <w:color w:val="auto"/>
          <w:sz w:val="23"/>
          <w:szCs w:val="23"/>
        </w:rPr>
      </w:pPr>
      <w:r>
        <w:rPr>
          <w:noProof/>
          <w:color w:val="auto"/>
          <w:sz w:val="23"/>
          <w:szCs w:val="23"/>
        </w:rPr>
        <w:drawing>
          <wp:inline distT="0" distB="0" distL="0" distR="0">
            <wp:extent cx="4869180" cy="822960"/>
            <wp:effectExtent l="19050" t="0" r="762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a:srcRect/>
                    <a:stretch>
                      <a:fillRect/>
                    </a:stretch>
                  </pic:blipFill>
                  <pic:spPr bwMode="auto">
                    <a:xfrm>
                      <a:off x="0" y="0"/>
                      <a:ext cx="4869180" cy="822960"/>
                    </a:xfrm>
                    <a:prstGeom prst="rect">
                      <a:avLst/>
                    </a:prstGeom>
                    <a:noFill/>
                    <a:ln w="9525">
                      <a:noFill/>
                      <a:miter lim="800000"/>
                      <a:headEnd/>
                      <a:tailEnd/>
                    </a:ln>
                  </pic:spPr>
                </pic:pic>
              </a:graphicData>
            </a:graphic>
          </wp:inline>
        </w:drawing>
      </w:r>
    </w:p>
    <w:p w:rsidR="00DF4254" w:rsidRDefault="00DF4254">
      <w:pPr>
        <w:pStyle w:val="CM68"/>
        <w:spacing w:line="403" w:lineRule="atLeast"/>
        <w:ind w:left="1298" w:right="418" w:hanging="690"/>
        <w:rPr>
          <w:sz w:val="23"/>
          <w:szCs w:val="23"/>
        </w:rPr>
      </w:pPr>
      <w:r>
        <w:rPr>
          <w:b/>
          <w:bCs/>
          <w:sz w:val="23"/>
          <w:szCs w:val="23"/>
        </w:rPr>
        <w:t xml:space="preserve">4.3. </w:t>
      </w:r>
      <w:r>
        <w:rPr>
          <w:b/>
          <w:bCs/>
          <w:sz w:val="23"/>
          <w:szCs w:val="23"/>
        </w:rPr>
        <w:tab/>
        <w:t>Verificación del cumplimiento de requisitos</w:t>
      </w:r>
      <w:r>
        <w:rPr>
          <w:sz w:val="23"/>
          <w:szCs w:val="23"/>
        </w:rPr>
        <w:t xml:space="preserve">: mediante el uso de la siguiente matriz de control, donde los requisitos están en un </w:t>
      </w:r>
      <w:proofErr w:type="spellStart"/>
      <w:r>
        <w:rPr>
          <w:sz w:val="23"/>
          <w:szCs w:val="23"/>
        </w:rPr>
        <w:t>check</w:t>
      </w:r>
      <w:proofErr w:type="spellEnd"/>
      <w:r>
        <w:rPr>
          <w:sz w:val="23"/>
          <w:szCs w:val="23"/>
        </w:rPr>
        <w:t xml:space="preserve"> </w:t>
      </w:r>
      <w:proofErr w:type="spellStart"/>
      <w:r>
        <w:rPr>
          <w:sz w:val="23"/>
          <w:szCs w:val="23"/>
        </w:rPr>
        <w:t>list</w:t>
      </w:r>
      <w:proofErr w:type="spellEnd"/>
      <w:r>
        <w:rPr>
          <w:sz w:val="23"/>
          <w:szCs w:val="23"/>
        </w:rPr>
        <w:t xml:space="preserve"> a verificar. </w:t>
      </w:r>
    </w:p>
    <w:p w:rsidR="00DF4254" w:rsidRDefault="00DF4254">
      <w:pPr>
        <w:pStyle w:val="CM64"/>
        <w:spacing w:line="300" w:lineRule="atLeast"/>
        <w:ind w:left="6680" w:right="1520"/>
        <w:rPr>
          <w:rFonts w:ascii="Calibri" w:hAnsi="Calibri" w:cs="Calibri"/>
          <w:sz w:val="21"/>
          <w:szCs w:val="21"/>
        </w:rPr>
      </w:pPr>
      <w:r>
        <w:rPr>
          <w:rFonts w:ascii="Calibri" w:hAnsi="Calibri" w:cs="Calibri"/>
          <w:sz w:val="21"/>
          <w:szCs w:val="21"/>
        </w:rPr>
        <w:t>IG1005</w:t>
      </w:r>
      <w:r>
        <w:rPr>
          <w:rFonts w:ascii="Calibri" w:hAnsi="Calibri" w:cs="Calibri"/>
          <w:sz w:val="21"/>
          <w:szCs w:val="21"/>
        </w:rPr>
        <w:softHyphen/>
        <w:t>1</w:t>
      </w:r>
    </w:p>
    <w:p w:rsidR="00DF4254" w:rsidRDefault="00DF4254">
      <w:pPr>
        <w:pStyle w:val="CM78"/>
        <w:spacing w:line="263" w:lineRule="atLeast"/>
        <w:ind w:left="1398"/>
        <w:rPr>
          <w:rFonts w:ascii="Calibri" w:hAnsi="Calibri" w:cs="Calibri"/>
          <w:sz w:val="21"/>
          <w:szCs w:val="21"/>
        </w:rPr>
      </w:pPr>
      <w:proofErr w:type="spellStart"/>
      <w:r>
        <w:rPr>
          <w:rFonts w:ascii="Calibri" w:hAnsi="Calibri" w:cs="Calibri"/>
          <w:b/>
          <w:bCs/>
          <w:sz w:val="21"/>
          <w:szCs w:val="21"/>
        </w:rPr>
        <w:t>SecretaríaTécnicaAcadémica</w:t>
      </w:r>
      <w:r>
        <w:rPr>
          <w:rFonts w:ascii="Calibri" w:hAnsi="Calibri" w:cs="Calibri"/>
          <w:sz w:val="21"/>
          <w:szCs w:val="21"/>
        </w:rPr>
        <w:t>Fecha</w:t>
      </w:r>
      <w:proofErr w:type="spellEnd"/>
      <w:r>
        <w:rPr>
          <w:rFonts w:ascii="Calibri" w:hAnsi="Calibri" w:cs="Calibri"/>
          <w:sz w:val="21"/>
          <w:szCs w:val="21"/>
        </w:rPr>
        <w:t>:</w:t>
      </w:r>
      <w:r>
        <w:rPr>
          <w:rFonts w:ascii="Calibri" w:hAnsi="Calibri" w:cs="Calibri"/>
          <w:sz w:val="21"/>
          <w:szCs w:val="21"/>
        </w:rPr>
        <w:br/>
      </w:r>
      <w:proofErr w:type="spellStart"/>
      <w:r>
        <w:rPr>
          <w:rFonts w:ascii="Calibri" w:hAnsi="Calibri" w:cs="Calibri"/>
          <w:b/>
          <w:bCs/>
          <w:sz w:val="21"/>
          <w:szCs w:val="21"/>
        </w:rPr>
        <w:t>DepartamentodeEmisiónde</w:t>
      </w:r>
      <w:proofErr w:type="spellEnd"/>
      <w:r>
        <w:rPr>
          <w:rFonts w:ascii="Calibri" w:hAnsi="Calibri" w:cs="Calibri"/>
          <w:b/>
          <w:bCs/>
          <w:sz w:val="21"/>
          <w:szCs w:val="21"/>
        </w:rPr>
        <w:br/>
        <w:t>Títulos</w:t>
      </w:r>
      <w:r>
        <w:rPr>
          <w:rFonts w:ascii="Calibri" w:hAnsi="Calibri" w:cs="Calibri"/>
          <w:b/>
          <w:bCs/>
          <w:sz w:val="21"/>
          <w:szCs w:val="21"/>
        </w:rPr>
        <w:br/>
      </w:r>
    </w:p>
    <w:p w:rsidR="00DF4254" w:rsidRDefault="00DD3A4F">
      <w:pPr>
        <w:pStyle w:val="Default"/>
        <w:spacing w:after="640"/>
        <w:jc w:val="center"/>
        <w:rPr>
          <w:rFonts w:ascii="Calibri" w:hAnsi="Calibri" w:cs="Calibri"/>
          <w:color w:val="auto"/>
          <w:sz w:val="21"/>
          <w:szCs w:val="21"/>
        </w:rPr>
      </w:pPr>
      <w:r>
        <w:rPr>
          <w:rFonts w:ascii="Calibri" w:hAnsi="Calibri" w:cs="Calibri"/>
          <w:noProof/>
          <w:color w:val="auto"/>
          <w:sz w:val="21"/>
          <w:szCs w:val="21"/>
        </w:rPr>
        <w:lastRenderedPageBreak/>
        <w:drawing>
          <wp:inline distT="0" distB="0" distL="0" distR="0">
            <wp:extent cx="5646420" cy="609600"/>
            <wp:effectExtent l="1905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a:srcRect/>
                    <a:stretch>
                      <a:fillRect/>
                    </a:stretch>
                  </pic:blipFill>
                  <pic:spPr bwMode="auto">
                    <a:xfrm>
                      <a:off x="0" y="0"/>
                      <a:ext cx="5646420" cy="609600"/>
                    </a:xfrm>
                    <a:prstGeom prst="rect">
                      <a:avLst/>
                    </a:prstGeom>
                    <a:noFill/>
                    <a:ln w="9525">
                      <a:noFill/>
                      <a:miter lim="800000"/>
                      <a:headEnd/>
                      <a:tailEnd/>
                    </a:ln>
                  </pic:spPr>
                </pic:pic>
              </a:graphicData>
            </a:graphic>
          </wp:inline>
        </w:drawing>
      </w:r>
    </w:p>
    <w:p w:rsidR="00DF4254" w:rsidRDefault="00DF4254">
      <w:pPr>
        <w:pStyle w:val="CM65"/>
        <w:spacing w:line="263" w:lineRule="atLeast"/>
        <w:ind w:left="6680"/>
        <w:rPr>
          <w:rFonts w:ascii="Calibri" w:hAnsi="Calibri" w:cs="Calibri"/>
          <w:sz w:val="21"/>
          <w:szCs w:val="21"/>
        </w:rPr>
      </w:pPr>
      <w:r>
        <w:rPr>
          <w:rFonts w:ascii="Calibri" w:hAnsi="Calibri" w:cs="Calibri"/>
          <w:sz w:val="21"/>
          <w:szCs w:val="21"/>
        </w:rPr>
        <w:t>Leyenda</w:t>
      </w:r>
    </w:p>
    <w:p w:rsidR="00DF4254" w:rsidRDefault="00DD3A4F">
      <w:pPr>
        <w:pStyle w:val="Default"/>
        <w:spacing w:after="1480"/>
        <w:jc w:val="center"/>
        <w:rPr>
          <w:rFonts w:ascii="Calibri" w:hAnsi="Calibri" w:cs="Calibri"/>
          <w:color w:val="auto"/>
          <w:sz w:val="21"/>
          <w:szCs w:val="21"/>
        </w:rPr>
      </w:pPr>
      <w:r>
        <w:rPr>
          <w:rFonts w:ascii="Calibri" w:hAnsi="Calibri" w:cs="Calibri"/>
          <w:noProof/>
          <w:color w:val="auto"/>
          <w:sz w:val="21"/>
          <w:szCs w:val="21"/>
        </w:rPr>
        <w:drawing>
          <wp:inline distT="0" distB="0" distL="0" distR="0">
            <wp:extent cx="5699760" cy="1752600"/>
            <wp:effectExtent l="1905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a:srcRect/>
                    <a:stretch>
                      <a:fillRect/>
                    </a:stretch>
                  </pic:blipFill>
                  <pic:spPr bwMode="auto">
                    <a:xfrm>
                      <a:off x="0" y="0"/>
                      <a:ext cx="5699760" cy="1752600"/>
                    </a:xfrm>
                    <a:prstGeom prst="rect">
                      <a:avLst/>
                    </a:prstGeom>
                    <a:noFill/>
                    <a:ln w="9525">
                      <a:noFill/>
                      <a:miter lim="800000"/>
                      <a:headEnd/>
                      <a:tailEnd/>
                    </a:ln>
                  </pic:spPr>
                </pic:pic>
              </a:graphicData>
            </a:graphic>
          </wp:inline>
        </w:drawing>
      </w:r>
    </w:p>
    <w:p w:rsidR="00DF4254" w:rsidRDefault="00DF4254">
      <w:pPr>
        <w:pStyle w:val="Default"/>
        <w:spacing w:line="403" w:lineRule="atLeast"/>
        <w:ind w:left="690" w:hanging="690"/>
        <w:jc w:val="both"/>
        <w:rPr>
          <w:color w:val="auto"/>
          <w:sz w:val="23"/>
          <w:szCs w:val="23"/>
        </w:rPr>
      </w:pPr>
      <w:r>
        <w:rPr>
          <w:b/>
          <w:bCs/>
          <w:color w:val="auto"/>
          <w:sz w:val="23"/>
          <w:szCs w:val="23"/>
        </w:rPr>
        <w:t xml:space="preserve">4.4. </w:t>
      </w:r>
      <w:r>
        <w:rPr>
          <w:b/>
          <w:bCs/>
          <w:color w:val="auto"/>
          <w:sz w:val="23"/>
          <w:szCs w:val="23"/>
        </w:rPr>
        <w:tab/>
        <w:t>Estado de la documentación</w:t>
      </w:r>
      <w:r>
        <w:rPr>
          <w:color w:val="auto"/>
          <w:sz w:val="23"/>
          <w:szCs w:val="23"/>
        </w:rPr>
        <w:t xml:space="preserve">: Se debe incluir cuál es el estado de la verificación de la documentación recibida.  Si está incompleta, esta no debe pasar al siguiente proceso que es la emisión de la guía para envío a imprenta. </w:t>
      </w:r>
    </w:p>
    <w:p w:rsidR="00DF4254" w:rsidRDefault="00DF4254">
      <w:pPr>
        <w:pStyle w:val="CM68"/>
        <w:spacing w:line="276" w:lineRule="atLeast"/>
        <w:jc w:val="center"/>
        <w:rPr>
          <w:rFonts w:ascii="Times New Roman" w:hAnsi="Times New Roman" w:cs="Times New Roman"/>
          <w:sz w:val="23"/>
          <w:szCs w:val="23"/>
        </w:rPr>
      </w:pPr>
      <w:r>
        <w:rPr>
          <w:rFonts w:ascii="Times New Roman" w:hAnsi="Times New Roman" w:cs="Times New Roman"/>
          <w:b/>
          <w:bCs/>
          <w:sz w:val="23"/>
          <w:szCs w:val="23"/>
        </w:rPr>
        <w:t xml:space="preserve">“FICHA DE PERFIL DEL PUESTO” </w:t>
      </w:r>
      <w:r>
        <w:rPr>
          <w:rFonts w:ascii="Times New Roman" w:hAnsi="Times New Roman" w:cs="Times New Roman"/>
          <w:b/>
          <w:bCs/>
          <w:sz w:val="23"/>
          <w:szCs w:val="23"/>
        </w:rPr>
        <w:br/>
        <w:t xml:space="preserve">ANEXO E </w:t>
      </w:r>
      <w:r>
        <w:rPr>
          <w:rFonts w:ascii="Times New Roman" w:hAnsi="Times New Roman" w:cs="Times New Roman"/>
          <w:b/>
          <w:bCs/>
          <w:sz w:val="23"/>
          <w:szCs w:val="23"/>
        </w:rPr>
        <w:br/>
      </w:r>
    </w:p>
    <w:tbl>
      <w:tblPr>
        <w:tblW w:w="8475" w:type="dxa"/>
        <w:tblBorders>
          <w:top w:val="nil"/>
          <w:left w:val="nil"/>
          <w:bottom w:val="nil"/>
          <w:right w:val="nil"/>
        </w:tblBorders>
        <w:tblLook w:val="0000"/>
      </w:tblPr>
      <w:tblGrid>
        <w:gridCol w:w="1533"/>
        <w:gridCol w:w="1286"/>
        <w:gridCol w:w="1575"/>
        <w:gridCol w:w="1225"/>
        <w:gridCol w:w="1047"/>
        <w:gridCol w:w="1809"/>
      </w:tblGrid>
      <w:tr w:rsidR="00DF4254">
        <w:tblPrEx>
          <w:tblCellMar>
            <w:top w:w="0" w:type="dxa"/>
            <w:bottom w:w="0" w:type="dxa"/>
          </w:tblCellMar>
        </w:tblPrEx>
        <w:trPr>
          <w:trHeight w:val="345"/>
        </w:trPr>
        <w:tc>
          <w:tcPr>
            <w:tcW w:w="1533" w:type="dxa"/>
            <w:vMerge w:val="restart"/>
            <w:tcBorders>
              <w:top w:val="single" w:sz="6" w:space="0" w:color="A6A6A6"/>
              <w:left w:val="single" w:sz="6" w:space="0" w:color="A6A6A6"/>
              <w:bottom w:val="single" w:sz="6" w:space="0" w:color="A6A6A6"/>
              <w:right w:val="single" w:sz="6" w:space="0" w:color="A6A6A6"/>
            </w:tcBorders>
            <w:vAlign w:val="bottom"/>
          </w:tcPr>
          <w:p w:rsidR="00DF4254" w:rsidRDefault="00DF4254">
            <w:pPr>
              <w:pStyle w:val="Default"/>
              <w:jc w:val="center"/>
              <w:rPr>
                <w:sz w:val="17"/>
                <w:szCs w:val="17"/>
              </w:rPr>
            </w:pPr>
            <w:r>
              <w:rPr>
                <w:b/>
                <w:bCs/>
                <w:sz w:val="17"/>
                <w:szCs w:val="17"/>
              </w:rPr>
              <w:t xml:space="preserve">STA </w:t>
            </w:r>
          </w:p>
        </w:tc>
        <w:tc>
          <w:tcPr>
            <w:tcW w:w="5135" w:type="dxa"/>
            <w:gridSpan w:val="4"/>
            <w:vMerge w:val="restart"/>
            <w:tcBorders>
              <w:top w:val="single" w:sz="6" w:space="0" w:color="A6A6A6"/>
              <w:left w:val="single" w:sz="6" w:space="0" w:color="A6A6A6"/>
              <w:bottom w:val="single" w:sz="5" w:space="0" w:color="A6A6A6"/>
              <w:right w:val="single" w:sz="5" w:space="0" w:color="A6A6A6"/>
            </w:tcBorders>
            <w:vAlign w:val="center"/>
          </w:tcPr>
          <w:p w:rsidR="00DF4254" w:rsidRDefault="00DF4254">
            <w:pPr>
              <w:pStyle w:val="Default"/>
              <w:rPr>
                <w:sz w:val="23"/>
                <w:szCs w:val="23"/>
              </w:rPr>
            </w:pPr>
            <w:r>
              <w:rPr>
                <w:b/>
                <w:bCs/>
                <w:sz w:val="23"/>
                <w:szCs w:val="23"/>
              </w:rPr>
              <w:t xml:space="preserve">CARGO: Secretarias de Ventanillas </w:t>
            </w:r>
          </w:p>
        </w:tc>
        <w:tc>
          <w:tcPr>
            <w:tcW w:w="1808" w:type="dxa"/>
            <w:tcBorders>
              <w:top w:val="single" w:sz="6" w:space="0" w:color="A6A6A6"/>
              <w:left w:val="single" w:sz="5" w:space="0" w:color="A6A6A6"/>
              <w:bottom w:val="single" w:sz="6" w:space="0" w:color="A6A6A6"/>
              <w:right w:val="single" w:sz="6" w:space="0" w:color="A6A6A6"/>
            </w:tcBorders>
            <w:vAlign w:val="center"/>
          </w:tcPr>
          <w:p w:rsidR="00DF4254" w:rsidRDefault="00DF4254">
            <w:pPr>
              <w:pStyle w:val="Default"/>
              <w:rPr>
                <w:sz w:val="15"/>
                <w:szCs w:val="15"/>
              </w:rPr>
            </w:pPr>
            <w:r>
              <w:rPr>
                <w:b/>
                <w:bCs/>
                <w:sz w:val="15"/>
                <w:szCs w:val="15"/>
              </w:rPr>
              <w:t xml:space="preserve">CODIGO: </w:t>
            </w:r>
          </w:p>
        </w:tc>
      </w:tr>
      <w:tr w:rsidR="00DF4254">
        <w:tblPrEx>
          <w:tblCellMar>
            <w:top w:w="0" w:type="dxa"/>
            <w:bottom w:w="0" w:type="dxa"/>
          </w:tblCellMar>
        </w:tblPrEx>
        <w:trPr>
          <w:trHeight w:val="330"/>
        </w:trPr>
        <w:tc>
          <w:tcPr>
            <w:tcW w:w="1533" w:type="dxa"/>
            <w:vMerge/>
            <w:tcBorders>
              <w:top w:val="single" w:sz="6" w:space="0" w:color="A6A6A6"/>
              <w:left w:val="single" w:sz="6" w:space="0" w:color="A6A6A6"/>
              <w:bottom w:val="single" w:sz="6" w:space="0" w:color="A6A6A6"/>
              <w:right w:val="single" w:sz="6" w:space="0" w:color="A6A6A6"/>
            </w:tcBorders>
            <w:vAlign w:val="bottom"/>
          </w:tcPr>
          <w:p w:rsidR="00DF4254" w:rsidRDefault="00DF4254">
            <w:pPr>
              <w:pStyle w:val="Default"/>
              <w:jc w:val="center"/>
              <w:rPr>
                <w:color w:val="auto"/>
              </w:rPr>
            </w:pPr>
          </w:p>
        </w:tc>
        <w:tc>
          <w:tcPr>
            <w:tcW w:w="5135" w:type="dxa"/>
            <w:gridSpan w:val="4"/>
            <w:vMerge/>
            <w:tcBorders>
              <w:top w:val="single" w:sz="6" w:space="0" w:color="A6A6A6"/>
              <w:left w:val="single" w:sz="6" w:space="0" w:color="A6A6A6"/>
              <w:bottom w:val="single" w:sz="5" w:space="0" w:color="A6A6A6"/>
              <w:right w:val="single" w:sz="5" w:space="0" w:color="A6A6A6"/>
            </w:tcBorders>
            <w:vAlign w:val="center"/>
          </w:tcPr>
          <w:p w:rsidR="00DF4254" w:rsidRDefault="00DF4254">
            <w:pPr>
              <w:pStyle w:val="Default"/>
              <w:rPr>
                <w:color w:val="auto"/>
              </w:rPr>
            </w:pPr>
          </w:p>
        </w:tc>
        <w:tc>
          <w:tcPr>
            <w:tcW w:w="1808" w:type="dxa"/>
            <w:tcBorders>
              <w:top w:val="single" w:sz="6" w:space="0" w:color="A6A6A6"/>
              <w:left w:val="single" w:sz="5" w:space="0" w:color="A6A6A6"/>
              <w:bottom w:val="single" w:sz="5" w:space="0" w:color="A6A6A6"/>
              <w:right w:val="single" w:sz="6" w:space="0" w:color="A6A6A6"/>
            </w:tcBorders>
            <w:vAlign w:val="center"/>
          </w:tcPr>
          <w:p w:rsidR="00DF4254" w:rsidRDefault="00DF4254">
            <w:pPr>
              <w:pStyle w:val="Default"/>
              <w:rPr>
                <w:sz w:val="15"/>
                <w:szCs w:val="15"/>
              </w:rPr>
            </w:pPr>
            <w:r>
              <w:rPr>
                <w:b/>
                <w:bCs/>
                <w:sz w:val="15"/>
                <w:szCs w:val="15"/>
              </w:rPr>
              <w:t xml:space="preserve">FECHA : </w:t>
            </w:r>
          </w:p>
        </w:tc>
      </w:tr>
      <w:tr w:rsidR="00DF4254">
        <w:tblPrEx>
          <w:tblCellMar>
            <w:top w:w="0" w:type="dxa"/>
            <w:bottom w:w="0" w:type="dxa"/>
          </w:tblCellMar>
        </w:tblPrEx>
        <w:trPr>
          <w:trHeight w:val="330"/>
        </w:trPr>
        <w:tc>
          <w:tcPr>
            <w:tcW w:w="1533" w:type="dxa"/>
            <w:vMerge/>
            <w:tcBorders>
              <w:top w:val="single" w:sz="6" w:space="0" w:color="A6A6A6"/>
              <w:left w:val="single" w:sz="6" w:space="0" w:color="A6A6A6"/>
              <w:bottom w:val="single" w:sz="6" w:space="0" w:color="A6A6A6"/>
              <w:right w:val="single" w:sz="6" w:space="0" w:color="A6A6A6"/>
            </w:tcBorders>
            <w:vAlign w:val="bottom"/>
          </w:tcPr>
          <w:p w:rsidR="00DF4254" w:rsidRDefault="00DF4254">
            <w:pPr>
              <w:pStyle w:val="Default"/>
              <w:jc w:val="center"/>
              <w:rPr>
                <w:color w:val="auto"/>
              </w:rPr>
            </w:pPr>
          </w:p>
        </w:tc>
        <w:tc>
          <w:tcPr>
            <w:tcW w:w="5135" w:type="dxa"/>
            <w:gridSpan w:val="4"/>
            <w:tcBorders>
              <w:top w:val="single" w:sz="5" w:space="0" w:color="A6A6A6"/>
              <w:left w:val="single" w:sz="6" w:space="0" w:color="A6A6A6"/>
              <w:bottom w:val="single" w:sz="6" w:space="0" w:color="A6A6A6"/>
              <w:right w:val="single" w:sz="5" w:space="0" w:color="A6A6A6"/>
            </w:tcBorders>
            <w:vAlign w:val="center"/>
          </w:tcPr>
          <w:p w:rsidR="00DF4254" w:rsidRDefault="00DF4254">
            <w:pPr>
              <w:pStyle w:val="Default"/>
              <w:jc w:val="center"/>
              <w:rPr>
                <w:sz w:val="23"/>
                <w:szCs w:val="23"/>
              </w:rPr>
            </w:pPr>
            <w:r>
              <w:rPr>
                <w:b/>
                <w:bCs/>
                <w:sz w:val="23"/>
                <w:szCs w:val="23"/>
              </w:rPr>
              <w:t xml:space="preserve">PERFIL DE PUESTO </w:t>
            </w:r>
          </w:p>
        </w:tc>
        <w:tc>
          <w:tcPr>
            <w:tcW w:w="1808" w:type="dxa"/>
            <w:tcBorders>
              <w:top w:val="single" w:sz="5" w:space="0" w:color="A6A6A6"/>
              <w:left w:val="single" w:sz="5" w:space="0" w:color="A6A6A6"/>
              <w:bottom w:val="single" w:sz="6" w:space="0" w:color="A6A6A6"/>
              <w:right w:val="single" w:sz="6" w:space="0" w:color="A6A6A6"/>
            </w:tcBorders>
            <w:vAlign w:val="center"/>
          </w:tcPr>
          <w:p w:rsidR="00DF4254" w:rsidRDefault="00DF4254">
            <w:pPr>
              <w:pStyle w:val="Default"/>
              <w:rPr>
                <w:sz w:val="15"/>
                <w:szCs w:val="15"/>
              </w:rPr>
            </w:pPr>
            <w:r>
              <w:rPr>
                <w:b/>
                <w:bCs/>
                <w:sz w:val="15"/>
                <w:szCs w:val="15"/>
              </w:rPr>
              <w:t xml:space="preserve">VERSIÓN: </w:t>
            </w:r>
          </w:p>
        </w:tc>
      </w:tr>
      <w:tr w:rsidR="00DF4254">
        <w:tblPrEx>
          <w:tblCellMar>
            <w:top w:w="0" w:type="dxa"/>
            <w:bottom w:w="0" w:type="dxa"/>
          </w:tblCellMar>
        </w:tblPrEx>
        <w:trPr>
          <w:trHeight w:val="330"/>
        </w:trPr>
        <w:tc>
          <w:tcPr>
            <w:tcW w:w="8478" w:type="dxa"/>
            <w:gridSpan w:val="6"/>
            <w:tcBorders>
              <w:top w:val="single" w:sz="6" w:space="0" w:color="A6A6A6"/>
              <w:left w:val="single" w:sz="6" w:space="0" w:color="A6A6A6"/>
              <w:bottom w:val="single" w:sz="6" w:space="0" w:color="A6A6A6"/>
              <w:right w:val="single" w:sz="6" w:space="0" w:color="A6A6A6"/>
            </w:tcBorders>
            <w:shd w:val="clear" w:color="auto" w:fill="C6D9F1"/>
            <w:vAlign w:val="center"/>
          </w:tcPr>
          <w:p w:rsidR="00DF4254" w:rsidRDefault="00DF4254">
            <w:pPr>
              <w:pStyle w:val="Default"/>
              <w:jc w:val="center"/>
              <w:rPr>
                <w:sz w:val="19"/>
                <w:szCs w:val="19"/>
              </w:rPr>
            </w:pPr>
            <w:r>
              <w:rPr>
                <w:b/>
                <w:bCs/>
                <w:sz w:val="19"/>
                <w:szCs w:val="19"/>
              </w:rPr>
              <w:t xml:space="preserve">I.- IDENTIFICACION DEL PUESTO </w:t>
            </w:r>
          </w:p>
        </w:tc>
      </w:tr>
      <w:tr w:rsidR="00DF4254">
        <w:tblPrEx>
          <w:tblCellMar>
            <w:top w:w="0" w:type="dxa"/>
            <w:bottom w:w="0" w:type="dxa"/>
          </w:tblCellMar>
        </w:tblPrEx>
        <w:trPr>
          <w:trHeight w:val="360"/>
        </w:trPr>
        <w:tc>
          <w:tcPr>
            <w:tcW w:w="8478" w:type="dxa"/>
            <w:gridSpan w:val="6"/>
            <w:tcBorders>
              <w:top w:val="single" w:sz="6" w:space="0" w:color="A6A6A6"/>
              <w:left w:val="single" w:sz="6" w:space="0" w:color="A6A6A6"/>
              <w:bottom w:val="single" w:sz="6" w:space="0" w:color="A6A6A6"/>
              <w:right w:val="single" w:sz="6" w:space="0" w:color="A6A6A6"/>
            </w:tcBorders>
            <w:vAlign w:val="bottom"/>
          </w:tcPr>
          <w:p w:rsidR="00DF4254" w:rsidRDefault="00DF4254">
            <w:pPr>
              <w:pStyle w:val="Default"/>
              <w:rPr>
                <w:sz w:val="19"/>
                <w:szCs w:val="19"/>
              </w:rPr>
            </w:pPr>
            <w:r>
              <w:rPr>
                <w:b/>
                <w:bCs/>
                <w:sz w:val="19"/>
                <w:szCs w:val="19"/>
              </w:rPr>
              <w:t xml:space="preserve">Dirección a la que reporta:  </w:t>
            </w:r>
            <w:r>
              <w:rPr>
                <w:sz w:val="19"/>
                <w:szCs w:val="19"/>
              </w:rPr>
              <w:t xml:space="preserve">SECRETARÍA TÉCNICA ACADÉMICA (Vicerrectorado) </w:t>
            </w:r>
          </w:p>
        </w:tc>
      </w:tr>
      <w:tr w:rsidR="00DF4254">
        <w:tblPrEx>
          <w:tblCellMar>
            <w:top w:w="0" w:type="dxa"/>
            <w:bottom w:w="0" w:type="dxa"/>
          </w:tblCellMar>
        </w:tblPrEx>
        <w:trPr>
          <w:trHeight w:val="905"/>
        </w:trPr>
        <w:tc>
          <w:tcPr>
            <w:tcW w:w="8478" w:type="dxa"/>
            <w:gridSpan w:val="6"/>
            <w:tcBorders>
              <w:top w:val="single" w:sz="6" w:space="0" w:color="A6A6A6"/>
              <w:left w:val="single" w:sz="6" w:space="0" w:color="A6A6A6"/>
              <w:bottom w:val="single" w:sz="6" w:space="0" w:color="A6A6A6"/>
              <w:right w:val="single" w:sz="6" w:space="0" w:color="A6A6A6"/>
            </w:tcBorders>
            <w:shd w:val="clear" w:color="auto" w:fill="FFFFFF"/>
          </w:tcPr>
          <w:p w:rsidR="00DF4254" w:rsidRDefault="00DF4254">
            <w:pPr>
              <w:pStyle w:val="Default"/>
              <w:rPr>
                <w:sz w:val="19"/>
                <w:szCs w:val="19"/>
              </w:rPr>
            </w:pPr>
            <w:r>
              <w:rPr>
                <w:b/>
                <w:bCs/>
                <w:sz w:val="19"/>
                <w:szCs w:val="19"/>
              </w:rPr>
              <w:t xml:space="preserve">Dominio del desempeño: </w:t>
            </w:r>
            <w:r>
              <w:rPr>
                <w:sz w:val="19"/>
                <w:szCs w:val="19"/>
              </w:rPr>
              <w:t xml:space="preserve">Administra el Sistema Académico. Vigila por el cumplimiento de las disposiciones reglamentarios que atañen a profesores y estudiantes de la Institución. Coordina los proyectos impulsados por el Vicerrector General destinados a mejorar los servicios a los estudiantes. </w:t>
            </w:r>
          </w:p>
        </w:tc>
      </w:tr>
      <w:tr w:rsidR="00DF4254">
        <w:tblPrEx>
          <w:tblCellMar>
            <w:top w:w="0" w:type="dxa"/>
            <w:bottom w:w="0" w:type="dxa"/>
          </w:tblCellMar>
        </w:tblPrEx>
        <w:trPr>
          <w:trHeight w:val="330"/>
        </w:trPr>
        <w:tc>
          <w:tcPr>
            <w:tcW w:w="8478" w:type="dxa"/>
            <w:gridSpan w:val="6"/>
            <w:tcBorders>
              <w:top w:val="single" w:sz="6" w:space="0" w:color="A6A6A6"/>
              <w:left w:val="single" w:sz="6" w:space="0" w:color="A6A6A6"/>
              <w:bottom w:val="single" w:sz="5" w:space="0" w:color="A6A6A6"/>
              <w:right w:val="single" w:sz="6" w:space="0" w:color="A6A6A6"/>
            </w:tcBorders>
            <w:shd w:val="clear" w:color="auto" w:fill="C6D9F1"/>
            <w:vAlign w:val="center"/>
          </w:tcPr>
          <w:p w:rsidR="00DF4254" w:rsidRDefault="00DF4254">
            <w:pPr>
              <w:pStyle w:val="Default"/>
              <w:jc w:val="center"/>
              <w:rPr>
                <w:sz w:val="19"/>
                <w:szCs w:val="19"/>
              </w:rPr>
            </w:pPr>
            <w:r>
              <w:rPr>
                <w:b/>
                <w:bCs/>
                <w:sz w:val="19"/>
                <w:szCs w:val="19"/>
              </w:rPr>
              <w:t xml:space="preserve">II. RESPONSABILIDADES DEL PUESTO </w:t>
            </w:r>
          </w:p>
        </w:tc>
      </w:tr>
      <w:tr w:rsidR="00DF4254">
        <w:tblPrEx>
          <w:tblCellMar>
            <w:top w:w="0" w:type="dxa"/>
            <w:bottom w:w="0" w:type="dxa"/>
          </w:tblCellMar>
        </w:tblPrEx>
        <w:trPr>
          <w:trHeight w:val="288"/>
        </w:trPr>
        <w:tc>
          <w:tcPr>
            <w:tcW w:w="4395" w:type="dxa"/>
            <w:gridSpan w:val="3"/>
            <w:tcBorders>
              <w:top w:val="single" w:sz="5" w:space="0" w:color="A6A6A6"/>
              <w:left w:val="single" w:sz="6" w:space="0" w:color="A6A6A6"/>
              <w:bottom w:val="single" w:sz="6" w:space="0" w:color="A6A6A6"/>
              <w:right w:val="single" w:sz="6" w:space="0" w:color="A6A6A6"/>
            </w:tcBorders>
            <w:vAlign w:val="center"/>
          </w:tcPr>
          <w:p w:rsidR="00DF4254" w:rsidRDefault="00DF4254">
            <w:pPr>
              <w:pStyle w:val="Default"/>
              <w:rPr>
                <w:sz w:val="19"/>
                <w:szCs w:val="19"/>
              </w:rPr>
            </w:pPr>
            <w:r>
              <w:rPr>
                <w:b/>
                <w:bCs/>
                <w:sz w:val="19"/>
                <w:szCs w:val="19"/>
              </w:rPr>
              <w:t xml:space="preserve">II. 1.- Generales </w:t>
            </w:r>
          </w:p>
        </w:tc>
        <w:tc>
          <w:tcPr>
            <w:tcW w:w="4083" w:type="dxa"/>
            <w:gridSpan w:val="3"/>
            <w:tcBorders>
              <w:top w:val="single" w:sz="5" w:space="0" w:color="A6A6A6"/>
              <w:left w:val="single" w:sz="6" w:space="0" w:color="A6A6A6"/>
              <w:bottom w:val="single" w:sz="6" w:space="0" w:color="A6A6A6"/>
              <w:right w:val="single" w:sz="6" w:space="0" w:color="A6A6A6"/>
            </w:tcBorders>
            <w:vAlign w:val="center"/>
          </w:tcPr>
          <w:p w:rsidR="00DF4254" w:rsidRDefault="00DF4254">
            <w:pPr>
              <w:pStyle w:val="Default"/>
              <w:rPr>
                <w:sz w:val="19"/>
                <w:szCs w:val="19"/>
              </w:rPr>
            </w:pPr>
            <w:r>
              <w:rPr>
                <w:b/>
                <w:bCs/>
                <w:sz w:val="19"/>
                <w:szCs w:val="19"/>
              </w:rPr>
              <w:t xml:space="preserve">II. 2.- Específicas </w:t>
            </w:r>
          </w:p>
        </w:tc>
      </w:tr>
      <w:tr w:rsidR="00DF4254">
        <w:tblPrEx>
          <w:tblCellMar>
            <w:top w:w="0" w:type="dxa"/>
            <w:bottom w:w="0" w:type="dxa"/>
          </w:tblCellMar>
        </w:tblPrEx>
        <w:trPr>
          <w:trHeight w:val="2758"/>
        </w:trPr>
        <w:tc>
          <w:tcPr>
            <w:tcW w:w="4395" w:type="dxa"/>
            <w:gridSpan w:val="3"/>
            <w:tcBorders>
              <w:top w:val="single" w:sz="6" w:space="0" w:color="A6A6A6"/>
              <w:left w:val="single" w:sz="6" w:space="0" w:color="A6A6A6"/>
              <w:bottom w:val="single" w:sz="6" w:space="0" w:color="A6A6A6"/>
              <w:right w:val="single" w:sz="6" w:space="0" w:color="A6A6A6"/>
            </w:tcBorders>
          </w:tcPr>
          <w:p w:rsidR="00DF4254" w:rsidRDefault="00DF4254">
            <w:pPr>
              <w:pStyle w:val="Default"/>
              <w:rPr>
                <w:sz w:val="19"/>
                <w:szCs w:val="19"/>
              </w:rPr>
            </w:pPr>
            <w:r>
              <w:rPr>
                <w:sz w:val="19"/>
                <w:szCs w:val="19"/>
              </w:rPr>
              <w:lastRenderedPageBreak/>
              <w:t xml:space="preserve">• Dar información sobre los procesos STA. </w:t>
            </w:r>
            <w:r>
              <w:rPr>
                <w:color w:val="656565"/>
                <w:sz w:val="19"/>
                <w:szCs w:val="19"/>
              </w:rPr>
              <w:t xml:space="preserve">• </w:t>
            </w:r>
            <w:r>
              <w:rPr>
                <w:sz w:val="19"/>
                <w:szCs w:val="19"/>
              </w:rPr>
              <w:t xml:space="preserve">Recibir información y documentación de estudiantes. • Colaborar con el resto de personal de la STA. </w:t>
            </w:r>
          </w:p>
        </w:tc>
        <w:tc>
          <w:tcPr>
            <w:tcW w:w="4083" w:type="dxa"/>
            <w:gridSpan w:val="3"/>
            <w:tcBorders>
              <w:top w:val="single" w:sz="6" w:space="0" w:color="A6A6A6"/>
              <w:left w:val="single" w:sz="6" w:space="0" w:color="A6A6A6"/>
              <w:bottom w:val="single" w:sz="6" w:space="0" w:color="A6A6A6"/>
              <w:right w:val="single" w:sz="6" w:space="0" w:color="A6A6A6"/>
            </w:tcBorders>
            <w:shd w:val="clear" w:color="auto" w:fill="FFFFFF"/>
            <w:vAlign w:val="center"/>
          </w:tcPr>
          <w:p w:rsidR="00DF4254" w:rsidRDefault="00DF4254">
            <w:pPr>
              <w:pStyle w:val="Default"/>
              <w:rPr>
                <w:sz w:val="19"/>
                <w:szCs w:val="19"/>
              </w:rPr>
            </w:pPr>
            <w:r>
              <w:rPr>
                <w:b/>
                <w:bCs/>
                <w:sz w:val="15"/>
                <w:szCs w:val="15"/>
              </w:rPr>
              <w:t xml:space="preserve">PARA EL PROCESO DE EMISIÓN DE TÍTULOS: </w:t>
            </w:r>
            <w:r>
              <w:rPr>
                <w:sz w:val="19"/>
                <w:szCs w:val="19"/>
              </w:rPr>
              <w:t xml:space="preserve">• Dar información en base a requerimientos de clientes y estudiantes. • Receptar documentación. • Verificar información recibida. </w:t>
            </w:r>
          </w:p>
        </w:tc>
      </w:tr>
      <w:tr w:rsidR="00DF4254">
        <w:tblPrEx>
          <w:tblCellMar>
            <w:top w:w="0" w:type="dxa"/>
            <w:bottom w:w="0" w:type="dxa"/>
          </w:tblCellMar>
        </w:tblPrEx>
        <w:trPr>
          <w:trHeight w:val="330"/>
        </w:trPr>
        <w:tc>
          <w:tcPr>
            <w:tcW w:w="8478" w:type="dxa"/>
            <w:gridSpan w:val="6"/>
            <w:tcBorders>
              <w:top w:val="single" w:sz="6" w:space="0" w:color="A6A6A6"/>
              <w:left w:val="single" w:sz="6" w:space="0" w:color="A6A6A6"/>
              <w:bottom w:val="single" w:sz="6" w:space="0" w:color="A6A6A6"/>
              <w:right w:val="single" w:sz="6" w:space="0" w:color="A6A6A6"/>
            </w:tcBorders>
            <w:shd w:val="clear" w:color="auto" w:fill="C6D9F1"/>
          </w:tcPr>
          <w:p w:rsidR="00DF4254" w:rsidRDefault="00DF4254">
            <w:pPr>
              <w:pStyle w:val="Default"/>
              <w:jc w:val="center"/>
              <w:rPr>
                <w:sz w:val="19"/>
                <w:szCs w:val="19"/>
              </w:rPr>
            </w:pPr>
            <w:r>
              <w:rPr>
                <w:b/>
                <w:bCs/>
                <w:sz w:val="19"/>
                <w:szCs w:val="19"/>
              </w:rPr>
              <w:t xml:space="preserve">III.- POSICIÓN EN EL ORGANIGRAMA </w:t>
            </w:r>
          </w:p>
        </w:tc>
      </w:tr>
      <w:tr w:rsidR="00DF4254">
        <w:tblPrEx>
          <w:tblCellMar>
            <w:top w:w="0" w:type="dxa"/>
            <w:bottom w:w="0" w:type="dxa"/>
          </w:tblCellMar>
        </w:tblPrEx>
        <w:trPr>
          <w:trHeight w:val="1765"/>
        </w:trPr>
        <w:tc>
          <w:tcPr>
            <w:tcW w:w="8478" w:type="dxa"/>
            <w:gridSpan w:val="6"/>
            <w:tcBorders>
              <w:top w:val="single" w:sz="6" w:space="0" w:color="A6A6A6"/>
              <w:left w:val="single" w:sz="6" w:space="0" w:color="A6A6A6"/>
              <w:bottom w:val="single" w:sz="6" w:space="0" w:color="A6A6A6"/>
              <w:right w:val="single" w:sz="6" w:space="0" w:color="A6A6A6"/>
            </w:tcBorders>
          </w:tcPr>
          <w:p w:rsidR="00DF4254" w:rsidRDefault="00DF4254">
            <w:pPr>
              <w:pStyle w:val="Default"/>
              <w:rPr>
                <w:sz w:val="19"/>
                <w:szCs w:val="19"/>
              </w:rPr>
            </w:pPr>
            <w:r>
              <w:rPr>
                <w:sz w:val="19"/>
                <w:szCs w:val="19"/>
              </w:rPr>
              <w:t xml:space="preserve">SECRETARIA DE VNETANILLA.-  Reporta a la Secretaria Técnica. </w:t>
            </w:r>
          </w:p>
        </w:tc>
      </w:tr>
      <w:tr w:rsidR="00DF4254">
        <w:tblPrEx>
          <w:tblCellMar>
            <w:top w:w="0" w:type="dxa"/>
            <w:bottom w:w="0" w:type="dxa"/>
          </w:tblCellMar>
        </w:tblPrEx>
        <w:trPr>
          <w:trHeight w:val="330"/>
        </w:trPr>
        <w:tc>
          <w:tcPr>
            <w:tcW w:w="8478" w:type="dxa"/>
            <w:gridSpan w:val="6"/>
            <w:tcBorders>
              <w:top w:val="single" w:sz="6" w:space="0" w:color="A6A6A6"/>
              <w:left w:val="single" w:sz="6" w:space="0" w:color="A6A6A6"/>
              <w:bottom w:val="single" w:sz="5" w:space="0" w:color="A6A6A6"/>
              <w:right w:val="single" w:sz="6" w:space="0" w:color="A6A6A6"/>
            </w:tcBorders>
            <w:shd w:val="clear" w:color="auto" w:fill="C6D9F1"/>
            <w:vAlign w:val="center"/>
          </w:tcPr>
          <w:p w:rsidR="00DF4254" w:rsidRDefault="00DF4254">
            <w:pPr>
              <w:pStyle w:val="Default"/>
              <w:jc w:val="center"/>
              <w:rPr>
                <w:sz w:val="19"/>
                <w:szCs w:val="19"/>
              </w:rPr>
            </w:pPr>
            <w:r>
              <w:rPr>
                <w:b/>
                <w:bCs/>
                <w:sz w:val="19"/>
                <w:szCs w:val="19"/>
              </w:rPr>
              <w:t xml:space="preserve">IV.- RECURSOS NECESARIOS Y MANEJABLES </w:t>
            </w:r>
          </w:p>
        </w:tc>
      </w:tr>
      <w:tr w:rsidR="00DF4254">
        <w:tblPrEx>
          <w:tblCellMar>
            <w:top w:w="0" w:type="dxa"/>
            <w:bottom w:w="0" w:type="dxa"/>
          </w:tblCellMar>
        </w:tblPrEx>
        <w:trPr>
          <w:trHeight w:val="303"/>
        </w:trPr>
        <w:tc>
          <w:tcPr>
            <w:tcW w:w="2820" w:type="dxa"/>
            <w:gridSpan w:val="2"/>
            <w:tcBorders>
              <w:top w:val="single" w:sz="5" w:space="0" w:color="A6A6A6"/>
              <w:left w:val="single" w:sz="6" w:space="0" w:color="A6A6A6"/>
              <w:bottom w:val="single" w:sz="6" w:space="0" w:color="A6A6A6"/>
              <w:right w:val="single" w:sz="6" w:space="0" w:color="A6A6A6"/>
            </w:tcBorders>
            <w:vAlign w:val="center"/>
          </w:tcPr>
          <w:p w:rsidR="00DF4254" w:rsidRDefault="00DF4254">
            <w:pPr>
              <w:pStyle w:val="Default"/>
              <w:jc w:val="center"/>
              <w:rPr>
                <w:sz w:val="19"/>
                <w:szCs w:val="19"/>
              </w:rPr>
            </w:pPr>
            <w:r>
              <w:rPr>
                <w:b/>
                <w:bCs/>
                <w:sz w:val="19"/>
                <w:szCs w:val="19"/>
              </w:rPr>
              <w:t xml:space="preserve">IV.1.- Humanos </w:t>
            </w:r>
          </w:p>
        </w:tc>
        <w:tc>
          <w:tcPr>
            <w:tcW w:w="2800" w:type="dxa"/>
            <w:gridSpan w:val="2"/>
            <w:tcBorders>
              <w:top w:val="single" w:sz="5" w:space="0" w:color="A6A6A6"/>
              <w:left w:val="single" w:sz="6" w:space="0" w:color="A6A6A6"/>
              <w:bottom w:val="single" w:sz="6" w:space="0" w:color="A6A6A6"/>
              <w:right w:val="single" w:sz="6" w:space="0" w:color="A6A6A6"/>
            </w:tcBorders>
            <w:vAlign w:val="center"/>
          </w:tcPr>
          <w:p w:rsidR="00DF4254" w:rsidRDefault="00DF4254">
            <w:pPr>
              <w:pStyle w:val="Default"/>
              <w:jc w:val="center"/>
              <w:rPr>
                <w:sz w:val="19"/>
                <w:szCs w:val="19"/>
              </w:rPr>
            </w:pPr>
            <w:r>
              <w:rPr>
                <w:b/>
                <w:bCs/>
                <w:sz w:val="19"/>
                <w:szCs w:val="19"/>
              </w:rPr>
              <w:t xml:space="preserve">IV.2 Medios </w:t>
            </w:r>
          </w:p>
        </w:tc>
        <w:tc>
          <w:tcPr>
            <w:tcW w:w="2855" w:type="dxa"/>
            <w:gridSpan w:val="2"/>
            <w:tcBorders>
              <w:top w:val="single" w:sz="5" w:space="0" w:color="A6A6A6"/>
              <w:left w:val="single" w:sz="6" w:space="0" w:color="A6A6A6"/>
              <w:bottom w:val="single" w:sz="6" w:space="0" w:color="A6A6A6"/>
              <w:right w:val="single" w:sz="6" w:space="0" w:color="A6A6A6"/>
            </w:tcBorders>
            <w:vAlign w:val="center"/>
          </w:tcPr>
          <w:p w:rsidR="00DF4254" w:rsidRDefault="00DF4254">
            <w:pPr>
              <w:pStyle w:val="Default"/>
              <w:jc w:val="center"/>
              <w:rPr>
                <w:sz w:val="19"/>
                <w:szCs w:val="19"/>
              </w:rPr>
            </w:pPr>
            <w:r>
              <w:rPr>
                <w:b/>
                <w:bCs/>
                <w:sz w:val="19"/>
                <w:szCs w:val="19"/>
              </w:rPr>
              <w:t xml:space="preserve">IV.3.- Financieros </w:t>
            </w:r>
          </w:p>
        </w:tc>
      </w:tr>
      <w:tr w:rsidR="00DF4254">
        <w:tblPrEx>
          <w:tblCellMar>
            <w:top w:w="0" w:type="dxa"/>
            <w:bottom w:w="0" w:type="dxa"/>
          </w:tblCellMar>
        </w:tblPrEx>
        <w:trPr>
          <w:trHeight w:val="1350"/>
        </w:trPr>
        <w:tc>
          <w:tcPr>
            <w:tcW w:w="2820" w:type="dxa"/>
            <w:gridSpan w:val="2"/>
            <w:tcBorders>
              <w:top w:val="single" w:sz="6" w:space="0" w:color="A6A6A6"/>
              <w:left w:val="single" w:sz="6" w:space="0" w:color="A6A6A6"/>
              <w:bottom w:val="single" w:sz="6" w:space="0" w:color="A6A6A6"/>
              <w:right w:val="single" w:sz="6" w:space="0" w:color="A6A6A6"/>
            </w:tcBorders>
            <w:vAlign w:val="center"/>
          </w:tcPr>
          <w:p w:rsidR="00DF4254" w:rsidRDefault="00DF4254">
            <w:pPr>
              <w:pStyle w:val="Default"/>
              <w:rPr>
                <w:sz w:val="19"/>
                <w:szCs w:val="19"/>
              </w:rPr>
            </w:pPr>
            <w:r>
              <w:rPr>
                <w:sz w:val="19"/>
                <w:szCs w:val="19"/>
              </w:rPr>
              <w:t xml:space="preserve"> PERSONAL CAPACITADO </w:t>
            </w:r>
          </w:p>
        </w:tc>
        <w:tc>
          <w:tcPr>
            <w:tcW w:w="2800" w:type="dxa"/>
            <w:gridSpan w:val="2"/>
            <w:tcBorders>
              <w:top w:val="single" w:sz="6" w:space="0" w:color="A6A6A6"/>
              <w:left w:val="single" w:sz="6" w:space="0" w:color="A6A6A6"/>
              <w:bottom w:val="single" w:sz="6" w:space="0" w:color="A6A6A6"/>
              <w:right w:val="single" w:sz="6" w:space="0" w:color="A6A6A6"/>
            </w:tcBorders>
          </w:tcPr>
          <w:p w:rsidR="00DF4254" w:rsidRDefault="00DF4254">
            <w:pPr>
              <w:pStyle w:val="Default"/>
              <w:rPr>
                <w:sz w:val="19"/>
                <w:szCs w:val="19"/>
              </w:rPr>
            </w:pPr>
            <w:r>
              <w:rPr>
                <w:sz w:val="19"/>
                <w:szCs w:val="19"/>
              </w:rPr>
              <w:t xml:space="preserve">SISTEMA ACADÉMICO (COMPUTADOR)TELÉFONO IMPRESORA INTERNET </w:t>
            </w:r>
          </w:p>
        </w:tc>
        <w:tc>
          <w:tcPr>
            <w:tcW w:w="2855" w:type="dxa"/>
            <w:gridSpan w:val="2"/>
            <w:tcBorders>
              <w:top w:val="single" w:sz="6" w:space="0" w:color="A6A6A6"/>
              <w:left w:val="single" w:sz="6" w:space="0" w:color="A6A6A6"/>
              <w:bottom w:val="single" w:sz="6" w:space="0" w:color="A6A6A6"/>
              <w:right w:val="single" w:sz="6" w:space="0" w:color="A6A6A6"/>
            </w:tcBorders>
          </w:tcPr>
          <w:p w:rsidR="00DF4254" w:rsidRDefault="00DF4254">
            <w:pPr>
              <w:pStyle w:val="Default"/>
              <w:rPr>
                <w:sz w:val="19"/>
                <w:szCs w:val="19"/>
              </w:rPr>
            </w:pPr>
            <w:r>
              <w:rPr>
                <w:sz w:val="19"/>
                <w:szCs w:val="19"/>
              </w:rPr>
              <w:t xml:space="preserve">PLANIFICADOS DENTRO DEL PRESUPUESTO DEL VICERRECTORADO GENERAL </w:t>
            </w:r>
          </w:p>
        </w:tc>
      </w:tr>
      <w:tr w:rsidR="00DF4254">
        <w:tblPrEx>
          <w:tblCellMar>
            <w:top w:w="0" w:type="dxa"/>
            <w:bottom w:w="0" w:type="dxa"/>
          </w:tblCellMar>
        </w:tblPrEx>
        <w:trPr>
          <w:trHeight w:val="303"/>
        </w:trPr>
        <w:tc>
          <w:tcPr>
            <w:tcW w:w="8478" w:type="dxa"/>
            <w:gridSpan w:val="6"/>
            <w:tcBorders>
              <w:top w:val="single" w:sz="6" w:space="0" w:color="A6A6A6"/>
              <w:left w:val="single" w:sz="6" w:space="0" w:color="A6A6A6"/>
              <w:bottom w:val="single" w:sz="6" w:space="0" w:color="A6A6A6"/>
              <w:right w:val="single" w:sz="6" w:space="0" w:color="A6A6A6"/>
            </w:tcBorders>
            <w:shd w:val="clear" w:color="auto" w:fill="C6D9F1"/>
            <w:vAlign w:val="center"/>
          </w:tcPr>
          <w:p w:rsidR="00DF4254" w:rsidRDefault="00DF4254">
            <w:pPr>
              <w:pStyle w:val="Default"/>
              <w:jc w:val="center"/>
              <w:rPr>
                <w:sz w:val="19"/>
                <w:szCs w:val="19"/>
              </w:rPr>
            </w:pPr>
            <w:r>
              <w:rPr>
                <w:b/>
                <w:bCs/>
                <w:sz w:val="19"/>
                <w:szCs w:val="19"/>
              </w:rPr>
              <w:t xml:space="preserve">V. RELACIONES INTERPERSONALES </w:t>
            </w:r>
          </w:p>
        </w:tc>
      </w:tr>
      <w:tr w:rsidR="00DF4254">
        <w:tblPrEx>
          <w:tblCellMar>
            <w:top w:w="0" w:type="dxa"/>
            <w:bottom w:w="0" w:type="dxa"/>
          </w:tblCellMar>
        </w:tblPrEx>
        <w:trPr>
          <w:trHeight w:val="270"/>
        </w:trPr>
        <w:tc>
          <w:tcPr>
            <w:tcW w:w="4395" w:type="dxa"/>
            <w:gridSpan w:val="3"/>
            <w:tcBorders>
              <w:top w:val="single" w:sz="6" w:space="0" w:color="A6A6A6"/>
              <w:left w:val="single" w:sz="6" w:space="0" w:color="A6A6A6"/>
              <w:bottom w:val="single" w:sz="6" w:space="0" w:color="A6A6A6"/>
              <w:right w:val="single" w:sz="6" w:space="0" w:color="A6A6A6"/>
            </w:tcBorders>
            <w:vAlign w:val="center"/>
          </w:tcPr>
          <w:p w:rsidR="00DF4254" w:rsidRDefault="00DF4254">
            <w:pPr>
              <w:pStyle w:val="Default"/>
              <w:jc w:val="center"/>
              <w:rPr>
                <w:sz w:val="19"/>
                <w:szCs w:val="19"/>
              </w:rPr>
            </w:pPr>
            <w:r>
              <w:rPr>
                <w:b/>
                <w:bCs/>
                <w:sz w:val="19"/>
                <w:szCs w:val="19"/>
              </w:rPr>
              <w:t xml:space="preserve">Internas </w:t>
            </w:r>
          </w:p>
        </w:tc>
        <w:tc>
          <w:tcPr>
            <w:tcW w:w="4083" w:type="dxa"/>
            <w:gridSpan w:val="3"/>
            <w:tcBorders>
              <w:top w:val="single" w:sz="6" w:space="0" w:color="A6A6A6"/>
              <w:left w:val="single" w:sz="6" w:space="0" w:color="A6A6A6"/>
              <w:bottom w:val="single" w:sz="6" w:space="0" w:color="A6A6A6"/>
              <w:right w:val="single" w:sz="6" w:space="0" w:color="A6A6A6"/>
            </w:tcBorders>
            <w:vAlign w:val="center"/>
          </w:tcPr>
          <w:p w:rsidR="00DF4254" w:rsidRDefault="00DF4254">
            <w:pPr>
              <w:pStyle w:val="Default"/>
              <w:jc w:val="center"/>
              <w:rPr>
                <w:sz w:val="19"/>
                <w:szCs w:val="19"/>
              </w:rPr>
            </w:pPr>
            <w:r>
              <w:rPr>
                <w:b/>
                <w:bCs/>
                <w:sz w:val="19"/>
                <w:szCs w:val="19"/>
              </w:rPr>
              <w:t xml:space="preserve">Externas </w:t>
            </w:r>
          </w:p>
        </w:tc>
      </w:tr>
      <w:tr w:rsidR="00DF4254">
        <w:tblPrEx>
          <w:tblCellMar>
            <w:top w:w="0" w:type="dxa"/>
            <w:bottom w:w="0" w:type="dxa"/>
          </w:tblCellMar>
        </w:tblPrEx>
        <w:trPr>
          <w:trHeight w:val="1313"/>
        </w:trPr>
        <w:tc>
          <w:tcPr>
            <w:tcW w:w="4395" w:type="dxa"/>
            <w:gridSpan w:val="3"/>
            <w:tcBorders>
              <w:top w:val="single" w:sz="6" w:space="0" w:color="A6A6A6"/>
              <w:left w:val="single" w:sz="6" w:space="0" w:color="A6A6A6"/>
              <w:bottom w:val="single" w:sz="6" w:space="0" w:color="A6A6A6"/>
              <w:right w:val="single" w:sz="6" w:space="0" w:color="A6A6A6"/>
            </w:tcBorders>
            <w:vAlign w:val="center"/>
          </w:tcPr>
          <w:p w:rsidR="00DF4254" w:rsidRDefault="00DF4254">
            <w:pPr>
              <w:pStyle w:val="Default"/>
              <w:rPr>
                <w:sz w:val="19"/>
                <w:szCs w:val="19"/>
              </w:rPr>
            </w:pPr>
            <w:r>
              <w:rPr>
                <w:sz w:val="19"/>
                <w:szCs w:val="19"/>
              </w:rPr>
              <w:t xml:space="preserve">• SECRETARIAS TÉCNICAS • DIRECTOR DE LA STA </w:t>
            </w:r>
          </w:p>
        </w:tc>
        <w:tc>
          <w:tcPr>
            <w:tcW w:w="4083" w:type="dxa"/>
            <w:gridSpan w:val="3"/>
            <w:tcBorders>
              <w:top w:val="single" w:sz="6" w:space="0" w:color="A6A6A6"/>
              <w:left w:val="single" w:sz="6" w:space="0" w:color="A6A6A6"/>
              <w:bottom w:val="single" w:sz="6" w:space="0" w:color="A6A6A6"/>
              <w:right w:val="single" w:sz="6" w:space="0" w:color="A6A6A6"/>
            </w:tcBorders>
            <w:vAlign w:val="center"/>
          </w:tcPr>
          <w:p w:rsidR="00DF4254" w:rsidRDefault="00DF4254">
            <w:pPr>
              <w:pStyle w:val="Default"/>
              <w:rPr>
                <w:sz w:val="19"/>
                <w:szCs w:val="19"/>
              </w:rPr>
            </w:pPr>
            <w:r>
              <w:rPr>
                <w:sz w:val="19"/>
                <w:szCs w:val="19"/>
              </w:rPr>
              <w:t xml:space="preserve">• ESTUDIANTES • EGRESADOS • PÚBLICO </w:t>
            </w:r>
          </w:p>
        </w:tc>
      </w:tr>
    </w:tbl>
    <w:p w:rsidR="00DF4254" w:rsidRDefault="00DF4254">
      <w:pPr>
        <w:pStyle w:val="Default"/>
        <w:rPr>
          <w:color w:val="auto"/>
        </w:rPr>
      </w:pPr>
    </w:p>
    <w:tbl>
      <w:tblPr>
        <w:tblW w:w="8475" w:type="dxa"/>
        <w:tblBorders>
          <w:top w:val="nil"/>
          <w:left w:val="nil"/>
          <w:bottom w:val="nil"/>
          <w:right w:val="nil"/>
        </w:tblBorders>
        <w:tblLook w:val="0000"/>
      </w:tblPr>
      <w:tblGrid>
        <w:gridCol w:w="1533"/>
        <w:gridCol w:w="1286"/>
        <w:gridCol w:w="1575"/>
        <w:gridCol w:w="1225"/>
        <w:gridCol w:w="1047"/>
        <w:gridCol w:w="1809"/>
      </w:tblGrid>
      <w:tr w:rsidR="00DF4254">
        <w:tblPrEx>
          <w:tblCellMar>
            <w:top w:w="0" w:type="dxa"/>
            <w:bottom w:w="0" w:type="dxa"/>
          </w:tblCellMar>
        </w:tblPrEx>
        <w:trPr>
          <w:trHeight w:val="343"/>
        </w:trPr>
        <w:tc>
          <w:tcPr>
            <w:tcW w:w="1533" w:type="dxa"/>
            <w:vMerge w:val="restart"/>
            <w:tcBorders>
              <w:top w:val="single" w:sz="5" w:space="0" w:color="A6A6A6"/>
              <w:left w:val="single" w:sz="6" w:space="0" w:color="A6A6A6"/>
              <w:bottom w:val="single" w:sz="6" w:space="0" w:color="A6A6A6"/>
              <w:right w:val="single" w:sz="6" w:space="0" w:color="A6A6A6"/>
            </w:tcBorders>
            <w:vAlign w:val="bottom"/>
          </w:tcPr>
          <w:p w:rsidR="00DF4254" w:rsidRDefault="00DF4254">
            <w:pPr>
              <w:pStyle w:val="Default"/>
              <w:jc w:val="center"/>
              <w:rPr>
                <w:sz w:val="17"/>
                <w:szCs w:val="17"/>
              </w:rPr>
            </w:pPr>
            <w:r>
              <w:rPr>
                <w:b/>
                <w:bCs/>
                <w:sz w:val="17"/>
                <w:szCs w:val="17"/>
              </w:rPr>
              <w:t xml:space="preserve">STA </w:t>
            </w:r>
          </w:p>
        </w:tc>
        <w:tc>
          <w:tcPr>
            <w:tcW w:w="5135" w:type="dxa"/>
            <w:gridSpan w:val="4"/>
            <w:vMerge w:val="restart"/>
            <w:tcBorders>
              <w:top w:val="single" w:sz="5" w:space="0" w:color="A6A6A6"/>
              <w:left w:val="single" w:sz="6" w:space="0" w:color="A6A6A6"/>
              <w:bottom w:val="single" w:sz="6" w:space="0" w:color="A6A6A6"/>
              <w:right w:val="single" w:sz="5" w:space="0" w:color="A6A6A6"/>
            </w:tcBorders>
            <w:vAlign w:val="center"/>
          </w:tcPr>
          <w:p w:rsidR="00DF4254" w:rsidRDefault="00DF4254">
            <w:pPr>
              <w:pStyle w:val="Default"/>
              <w:jc w:val="center"/>
              <w:rPr>
                <w:sz w:val="23"/>
                <w:szCs w:val="23"/>
              </w:rPr>
            </w:pPr>
            <w:r>
              <w:rPr>
                <w:b/>
                <w:bCs/>
                <w:sz w:val="23"/>
                <w:szCs w:val="23"/>
              </w:rPr>
              <w:t xml:space="preserve">CARGO: Secretarias Técnicas </w:t>
            </w:r>
          </w:p>
        </w:tc>
        <w:tc>
          <w:tcPr>
            <w:tcW w:w="1808" w:type="dxa"/>
            <w:tcBorders>
              <w:top w:val="single" w:sz="5" w:space="0" w:color="A6A6A6"/>
              <w:left w:val="single" w:sz="5" w:space="0" w:color="A6A6A6"/>
              <w:bottom w:val="single" w:sz="6" w:space="0" w:color="A6A6A6"/>
              <w:right w:val="single" w:sz="6" w:space="0" w:color="A6A6A6"/>
            </w:tcBorders>
            <w:vAlign w:val="center"/>
          </w:tcPr>
          <w:p w:rsidR="00DF4254" w:rsidRDefault="00DF4254">
            <w:pPr>
              <w:pStyle w:val="Default"/>
              <w:rPr>
                <w:sz w:val="15"/>
                <w:szCs w:val="15"/>
              </w:rPr>
            </w:pPr>
            <w:r>
              <w:rPr>
                <w:b/>
                <w:bCs/>
                <w:sz w:val="15"/>
                <w:szCs w:val="15"/>
              </w:rPr>
              <w:t xml:space="preserve">CODIGO: </w:t>
            </w:r>
          </w:p>
        </w:tc>
      </w:tr>
      <w:tr w:rsidR="00DF4254">
        <w:tblPrEx>
          <w:tblCellMar>
            <w:top w:w="0" w:type="dxa"/>
            <w:bottom w:w="0" w:type="dxa"/>
          </w:tblCellMar>
        </w:tblPrEx>
        <w:trPr>
          <w:trHeight w:val="330"/>
        </w:trPr>
        <w:tc>
          <w:tcPr>
            <w:tcW w:w="1533" w:type="dxa"/>
            <w:vMerge/>
            <w:tcBorders>
              <w:top w:val="single" w:sz="5" w:space="0" w:color="A6A6A6"/>
              <w:left w:val="single" w:sz="6" w:space="0" w:color="A6A6A6"/>
              <w:bottom w:val="single" w:sz="6" w:space="0" w:color="A6A6A6"/>
              <w:right w:val="single" w:sz="6" w:space="0" w:color="A6A6A6"/>
            </w:tcBorders>
            <w:vAlign w:val="bottom"/>
          </w:tcPr>
          <w:p w:rsidR="00DF4254" w:rsidRDefault="00DF4254">
            <w:pPr>
              <w:pStyle w:val="Default"/>
              <w:jc w:val="center"/>
              <w:rPr>
                <w:color w:val="auto"/>
              </w:rPr>
            </w:pPr>
          </w:p>
        </w:tc>
        <w:tc>
          <w:tcPr>
            <w:tcW w:w="5135" w:type="dxa"/>
            <w:gridSpan w:val="4"/>
            <w:vMerge/>
            <w:tcBorders>
              <w:top w:val="single" w:sz="5" w:space="0" w:color="A6A6A6"/>
              <w:left w:val="single" w:sz="6" w:space="0" w:color="A6A6A6"/>
              <w:bottom w:val="single" w:sz="6" w:space="0" w:color="A6A6A6"/>
              <w:right w:val="single" w:sz="5" w:space="0" w:color="A6A6A6"/>
            </w:tcBorders>
            <w:vAlign w:val="center"/>
          </w:tcPr>
          <w:p w:rsidR="00DF4254" w:rsidRDefault="00DF4254">
            <w:pPr>
              <w:pStyle w:val="Default"/>
              <w:jc w:val="center"/>
              <w:rPr>
                <w:color w:val="auto"/>
              </w:rPr>
            </w:pPr>
          </w:p>
        </w:tc>
        <w:tc>
          <w:tcPr>
            <w:tcW w:w="1808" w:type="dxa"/>
            <w:tcBorders>
              <w:top w:val="single" w:sz="6" w:space="0" w:color="A6A6A6"/>
              <w:left w:val="single" w:sz="5" w:space="0" w:color="A6A6A6"/>
              <w:bottom w:val="single" w:sz="6" w:space="0" w:color="A6A6A6"/>
              <w:right w:val="single" w:sz="6" w:space="0" w:color="A6A6A6"/>
            </w:tcBorders>
            <w:vAlign w:val="center"/>
          </w:tcPr>
          <w:p w:rsidR="00DF4254" w:rsidRDefault="00DF4254">
            <w:pPr>
              <w:pStyle w:val="Default"/>
              <w:rPr>
                <w:sz w:val="15"/>
                <w:szCs w:val="15"/>
              </w:rPr>
            </w:pPr>
            <w:r>
              <w:rPr>
                <w:b/>
                <w:bCs/>
                <w:sz w:val="15"/>
                <w:szCs w:val="15"/>
              </w:rPr>
              <w:t xml:space="preserve">FECHA : </w:t>
            </w:r>
          </w:p>
        </w:tc>
      </w:tr>
      <w:tr w:rsidR="00DF4254">
        <w:tblPrEx>
          <w:tblCellMar>
            <w:top w:w="0" w:type="dxa"/>
            <w:bottom w:w="0" w:type="dxa"/>
          </w:tblCellMar>
        </w:tblPrEx>
        <w:trPr>
          <w:trHeight w:val="330"/>
        </w:trPr>
        <w:tc>
          <w:tcPr>
            <w:tcW w:w="1533" w:type="dxa"/>
            <w:vMerge/>
            <w:tcBorders>
              <w:top w:val="single" w:sz="5" w:space="0" w:color="A6A6A6"/>
              <w:left w:val="single" w:sz="6" w:space="0" w:color="A6A6A6"/>
              <w:bottom w:val="single" w:sz="6" w:space="0" w:color="A6A6A6"/>
              <w:right w:val="single" w:sz="6" w:space="0" w:color="A6A6A6"/>
            </w:tcBorders>
            <w:vAlign w:val="bottom"/>
          </w:tcPr>
          <w:p w:rsidR="00DF4254" w:rsidRDefault="00DF4254">
            <w:pPr>
              <w:pStyle w:val="Default"/>
              <w:jc w:val="center"/>
              <w:rPr>
                <w:color w:val="auto"/>
              </w:rPr>
            </w:pPr>
          </w:p>
        </w:tc>
        <w:tc>
          <w:tcPr>
            <w:tcW w:w="5135" w:type="dxa"/>
            <w:gridSpan w:val="4"/>
            <w:tcBorders>
              <w:top w:val="single" w:sz="6" w:space="0" w:color="A6A6A6"/>
              <w:left w:val="single" w:sz="6" w:space="0" w:color="A6A6A6"/>
              <w:bottom w:val="single" w:sz="6" w:space="0" w:color="A6A6A6"/>
              <w:right w:val="single" w:sz="5" w:space="0" w:color="A6A6A6"/>
            </w:tcBorders>
            <w:vAlign w:val="center"/>
          </w:tcPr>
          <w:p w:rsidR="00DF4254" w:rsidRDefault="00DF4254">
            <w:pPr>
              <w:pStyle w:val="Default"/>
              <w:jc w:val="center"/>
              <w:rPr>
                <w:sz w:val="23"/>
                <w:szCs w:val="23"/>
              </w:rPr>
            </w:pPr>
            <w:r>
              <w:rPr>
                <w:b/>
                <w:bCs/>
                <w:sz w:val="23"/>
                <w:szCs w:val="23"/>
              </w:rPr>
              <w:t xml:space="preserve">PERFIL DE PUESTO </w:t>
            </w:r>
          </w:p>
        </w:tc>
        <w:tc>
          <w:tcPr>
            <w:tcW w:w="1808" w:type="dxa"/>
            <w:tcBorders>
              <w:top w:val="single" w:sz="6" w:space="0" w:color="A6A6A6"/>
              <w:left w:val="single" w:sz="5" w:space="0" w:color="A6A6A6"/>
              <w:bottom w:val="single" w:sz="6" w:space="0" w:color="A6A6A6"/>
              <w:right w:val="single" w:sz="6" w:space="0" w:color="A6A6A6"/>
            </w:tcBorders>
            <w:vAlign w:val="center"/>
          </w:tcPr>
          <w:p w:rsidR="00DF4254" w:rsidRDefault="00DF4254">
            <w:pPr>
              <w:pStyle w:val="Default"/>
              <w:rPr>
                <w:sz w:val="15"/>
                <w:szCs w:val="15"/>
              </w:rPr>
            </w:pPr>
            <w:r>
              <w:rPr>
                <w:b/>
                <w:bCs/>
                <w:sz w:val="15"/>
                <w:szCs w:val="15"/>
              </w:rPr>
              <w:t xml:space="preserve">VERSIÓN: </w:t>
            </w:r>
          </w:p>
        </w:tc>
      </w:tr>
      <w:tr w:rsidR="00DF4254">
        <w:tblPrEx>
          <w:tblCellMar>
            <w:top w:w="0" w:type="dxa"/>
            <w:bottom w:w="0" w:type="dxa"/>
          </w:tblCellMar>
        </w:tblPrEx>
        <w:trPr>
          <w:trHeight w:val="330"/>
        </w:trPr>
        <w:tc>
          <w:tcPr>
            <w:tcW w:w="8478" w:type="dxa"/>
            <w:gridSpan w:val="6"/>
            <w:tcBorders>
              <w:top w:val="single" w:sz="6" w:space="0" w:color="A6A6A6"/>
              <w:left w:val="single" w:sz="6" w:space="0" w:color="A6A6A6"/>
              <w:bottom w:val="single" w:sz="5" w:space="0" w:color="A6A6A6"/>
              <w:right w:val="single" w:sz="6" w:space="0" w:color="A6A6A6"/>
            </w:tcBorders>
            <w:shd w:val="clear" w:color="auto" w:fill="C6D9F1"/>
            <w:vAlign w:val="center"/>
          </w:tcPr>
          <w:p w:rsidR="00DF4254" w:rsidRDefault="00DF4254">
            <w:pPr>
              <w:pStyle w:val="Default"/>
              <w:jc w:val="center"/>
              <w:rPr>
                <w:sz w:val="19"/>
                <w:szCs w:val="19"/>
              </w:rPr>
            </w:pPr>
            <w:r>
              <w:rPr>
                <w:b/>
                <w:bCs/>
                <w:sz w:val="19"/>
                <w:szCs w:val="19"/>
              </w:rPr>
              <w:t xml:space="preserve">I.- IDENTIFICACION DEL PUESTO </w:t>
            </w:r>
          </w:p>
        </w:tc>
      </w:tr>
      <w:tr w:rsidR="00DF4254">
        <w:tblPrEx>
          <w:tblCellMar>
            <w:top w:w="0" w:type="dxa"/>
            <w:bottom w:w="0" w:type="dxa"/>
          </w:tblCellMar>
        </w:tblPrEx>
        <w:trPr>
          <w:trHeight w:val="363"/>
        </w:trPr>
        <w:tc>
          <w:tcPr>
            <w:tcW w:w="8478" w:type="dxa"/>
            <w:gridSpan w:val="6"/>
            <w:tcBorders>
              <w:top w:val="single" w:sz="5" w:space="0" w:color="A6A6A6"/>
              <w:left w:val="single" w:sz="6" w:space="0" w:color="A6A6A6"/>
              <w:bottom w:val="single" w:sz="6" w:space="0" w:color="A6A6A6"/>
              <w:right w:val="single" w:sz="6" w:space="0" w:color="A6A6A6"/>
            </w:tcBorders>
            <w:vAlign w:val="bottom"/>
          </w:tcPr>
          <w:p w:rsidR="00DF4254" w:rsidRDefault="00DF4254">
            <w:pPr>
              <w:pStyle w:val="Default"/>
              <w:rPr>
                <w:sz w:val="19"/>
                <w:szCs w:val="19"/>
              </w:rPr>
            </w:pPr>
            <w:r>
              <w:rPr>
                <w:b/>
                <w:bCs/>
                <w:sz w:val="19"/>
                <w:szCs w:val="19"/>
              </w:rPr>
              <w:t xml:space="preserve">Dirección a la que reporta:  </w:t>
            </w:r>
            <w:r>
              <w:rPr>
                <w:sz w:val="19"/>
                <w:szCs w:val="19"/>
              </w:rPr>
              <w:t xml:space="preserve">SECRETARÍA TÉCNICA ACADÉMICA (Vicerrectorado) </w:t>
            </w:r>
          </w:p>
        </w:tc>
      </w:tr>
      <w:tr w:rsidR="00DF4254">
        <w:tblPrEx>
          <w:tblCellMar>
            <w:top w:w="0" w:type="dxa"/>
            <w:bottom w:w="0" w:type="dxa"/>
          </w:tblCellMar>
        </w:tblPrEx>
        <w:trPr>
          <w:trHeight w:val="903"/>
        </w:trPr>
        <w:tc>
          <w:tcPr>
            <w:tcW w:w="8478" w:type="dxa"/>
            <w:gridSpan w:val="6"/>
            <w:tcBorders>
              <w:top w:val="single" w:sz="6" w:space="0" w:color="A6A6A6"/>
              <w:left w:val="single" w:sz="6" w:space="0" w:color="A6A6A6"/>
              <w:bottom w:val="single" w:sz="5" w:space="0" w:color="A6A6A6"/>
              <w:right w:val="single" w:sz="6" w:space="0" w:color="A6A6A6"/>
            </w:tcBorders>
            <w:shd w:val="clear" w:color="auto" w:fill="FFFFFF"/>
          </w:tcPr>
          <w:p w:rsidR="00DF4254" w:rsidRDefault="00DF4254">
            <w:pPr>
              <w:pStyle w:val="Default"/>
              <w:rPr>
                <w:sz w:val="19"/>
                <w:szCs w:val="19"/>
              </w:rPr>
            </w:pPr>
            <w:r>
              <w:rPr>
                <w:b/>
                <w:bCs/>
                <w:sz w:val="19"/>
                <w:szCs w:val="19"/>
              </w:rPr>
              <w:t xml:space="preserve">Dominio del desempeño: </w:t>
            </w:r>
            <w:r>
              <w:rPr>
                <w:sz w:val="19"/>
                <w:szCs w:val="19"/>
              </w:rPr>
              <w:t xml:space="preserve">Administra el Sistema Académico. Vigila por el cumplimiento de las disposiciones reglamentarios que atañen a profesores y estudiantes de la Institución. Coordina los proyectos impulsados por el Vicerrector General destinados a mejorar los servicios a los estudiantes. </w:t>
            </w:r>
          </w:p>
        </w:tc>
      </w:tr>
      <w:tr w:rsidR="00DF4254">
        <w:tblPrEx>
          <w:tblCellMar>
            <w:top w:w="0" w:type="dxa"/>
            <w:bottom w:w="0" w:type="dxa"/>
          </w:tblCellMar>
        </w:tblPrEx>
        <w:trPr>
          <w:trHeight w:val="330"/>
        </w:trPr>
        <w:tc>
          <w:tcPr>
            <w:tcW w:w="8478" w:type="dxa"/>
            <w:gridSpan w:val="6"/>
            <w:tcBorders>
              <w:top w:val="single" w:sz="5" w:space="0" w:color="A6A6A6"/>
              <w:left w:val="single" w:sz="6" w:space="0" w:color="A6A6A6"/>
              <w:bottom w:val="single" w:sz="6" w:space="0" w:color="A6A6A6"/>
              <w:right w:val="single" w:sz="6" w:space="0" w:color="A6A6A6"/>
            </w:tcBorders>
            <w:shd w:val="clear" w:color="auto" w:fill="C6D9F1"/>
            <w:vAlign w:val="center"/>
          </w:tcPr>
          <w:p w:rsidR="00DF4254" w:rsidRDefault="00DF4254">
            <w:pPr>
              <w:pStyle w:val="Default"/>
              <w:jc w:val="center"/>
              <w:rPr>
                <w:sz w:val="19"/>
                <w:szCs w:val="19"/>
              </w:rPr>
            </w:pPr>
            <w:r>
              <w:rPr>
                <w:b/>
                <w:bCs/>
                <w:sz w:val="19"/>
                <w:szCs w:val="19"/>
              </w:rPr>
              <w:t xml:space="preserve">II. RESPONSABILIDADES DEL PUESTO </w:t>
            </w:r>
          </w:p>
        </w:tc>
      </w:tr>
      <w:tr w:rsidR="00DF4254">
        <w:tblPrEx>
          <w:tblCellMar>
            <w:top w:w="0" w:type="dxa"/>
            <w:bottom w:w="0" w:type="dxa"/>
          </w:tblCellMar>
        </w:tblPrEx>
        <w:trPr>
          <w:trHeight w:val="288"/>
        </w:trPr>
        <w:tc>
          <w:tcPr>
            <w:tcW w:w="4395" w:type="dxa"/>
            <w:gridSpan w:val="3"/>
            <w:tcBorders>
              <w:top w:val="single" w:sz="6" w:space="0" w:color="A6A6A6"/>
              <w:left w:val="single" w:sz="6" w:space="0" w:color="A6A6A6"/>
              <w:bottom w:val="single" w:sz="6" w:space="0" w:color="A6A6A6"/>
              <w:right w:val="single" w:sz="6" w:space="0" w:color="A6A6A6"/>
            </w:tcBorders>
            <w:vAlign w:val="center"/>
          </w:tcPr>
          <w:p w:rsidR="00DF4254" w:rsidRDefault="00DF4254">
            <w:pPr>
              <w:pStyle w:val="Default"/>
              <w:rPr>
                <w:sz w:val="19"/>
                <w:szCs w:val="19"/>
              </w:rPr>
            </w:pPr>
            <w:r>
              <w:rPr>
                <w:b/>
                <w:bCs/>
                <w:sz w:val="19"/>
                <w:szCs w:val="19"/>
              </w:rPr>
              <w:t xml:space="preserve">II. 1.- Generales </w:t>
            </w:r>
          </w:p>
        </w:tc>
        <w:tc>
          <w:tcPr>
            <w:tcW w:w="4083" w:type="dxa"/>
            <w:gridSpan w:val="3"/>
            <w:tcBorders>
              <w:top w:val="single" w:sz="6" w:space="0" w:color="A6A6A6"/>
              <w:left w:val="single" w:sz="6" w:space="0" w:color="A6A6A6"/>
              <w:bottom w:val="single" w:sz="6" w:space="0" w:color="A6A6A6"/>
              <w:right w:val="single" w:sz="6" w:space="0" w:color="A6A6A6"/>
            </w:tcBorders>
            <w:vAlign w:val="center"/>
          </w:tcPr>
          <w:p w:rsidR="00DF4254" w:rsidRDefault="00DF4254">
            <w:pPr>
              <w:pStyle w:val="Default"/>
              <w:rPr>
                <w:sz w:val="19"/>
                <w:szCs w:val="19"/>
              </w:rPr>
            </w:pPr>
            <w:r>
              <w:rPr>
                <w:b/>
                <w:bCs/>
                <w:sz w:val="19"/>
                <w:szCs w:val="19"/>
              </w:rPr>
              <w:t xml:space="preserve">II. 2.- Específicas </w:t>
            </w:r>
          </w:p>
        </w:tc>
      </w:tr>
      <w:tr w:rsidR="00DF4254">
        <w:tblPrEx>
          <w:tblCellMar>
            <w:top w:w="0" w:type="dxa"/>
            <w:bottom w:w="0" w:type="dxa"/>
          </w:tblCellMar>
        </w:tblPrEx>
        <w:trPr>
          <w:trHeight w:val="2755"/>
        </w:trPr>
        <w:tc>
          <w:tcPr>
            <w:tcW w:w="4395" w:type="dxa"/>
            <w:gridSpan w:val="3"/>
            <w:tcBorders>
              <w:top w:val="single" w:sz="6" w:space="0" w:color="A6A6A6"/>
              <w:left w:val="single" w:sz="6" w:space="0" w:color="A6A6A6"/>
              <w:bottom w:val="single" w:sz="6" w:space="0" w:color="A6A6A6"/>
              <w:right w:val="single" w:sz="6" w:space="0" w:color="A6A6A6"/>
            </w:tcBorders>
            <w:shd w:val="clear" w:color="auto" w:fill="FFFFFF"/>
          </w:tcPr>
          <w:p w:rsidR="00DF4254" w:rsidRDefault="00DF4254">
            <w:pPr>
              <w:pStyle w:val="Default"/>
              <w:rPr>
                <w:sz w:val="19"/>
                <w:szCs w:val="19"/>
              </w:rPr>
            </w:pPr>
            <w:r>
              <w:rPr>
                <w:sz w:val="19"/>
                <w:szCs w:val="19"/>
              </w:rPr>
              <w:lastRenderedPageBreak/>
              <w:t>• Proporcionar información académica confiable y oportuna. • Verificar y corregir información recibida por las Secretarias de Ventanilla. • Velar por el cumplimiento de las políticas, directivas y resoluciones que emanan de la reglamentación</w:t>
            </w:r>
            <w:r>
              <w:rPr>
                <w:rFonts w:ascii="Times New Roman" w:hAnsi="Times New Roman" w:cs="Times New Roman"/>
                <w:sz w:val="23"/>
                <w:szCs w:val="23"/>
              </w:rPr>
              <w:t xml:space="preserve"> vigente. </w:t>
            </w:r>
            <w:r>
              <w:rPr>
                <w:rFonts w:ascii="Times New Roman" w:hAnsi="Times New Roman" w:cs="Times New Roman"/>
                <w:sz w:val="19"/>
                <w:szCs w:val="19"/>
              </w:rPr>
              <w:t xml:space="preserve">• </w:t>
            </w:r>
            <w:r>
              <w:rPr>
                <w:sz w:val="19"/>
                <w:szCs w:val="19"/>
              </w:rPr>
              <w:t xml:space="preserve">Colaborar con el resto de personal de la STA para el mejor cumplimiento de sus funciones. </w:t>
            </w:r>
          </w:p>
        </w:tc>
        <w:tc>
          <w:tcPr>
            <w:tcW w:w="4083" w:type="dxa"/>
            <w:gridSpan w:val="3"/>
            <w:tcBorders>
              <w:top w:val="single" w:sz="6" w:space="0" w:color="A6A6A6"/>
              <w:left w:val="single" w:sz="6" w:space="0" w:color="A6A6A6"/>
              <w:bottom w:val="single" w:sz="6" w:space="0" w:color="A6A6A6"/>
              <w:right w:val="single" w:sz="6" w:space="0" w:color="A6A6A6"/>
            </w:tcBorders>
            <w:shd w:val="clear" w:color="auto" w:fill="FFFFFF"/>
          </w:tcPr>
          <w:p w:rsidR="00DF4254" w:rsidRDefault="00DF4254">
            <w:pPr>
              <w:pStyle w:val="Default"/>
              <w:rPr>
                <w:sz w:val="19"/>
                <w:szCs w:val="19"/>
              </w:rPr>
            </w:pPr>
            <w:r>
              <w:rPr>
                <w:b/>
                <w:bCs/>
                <w:sz w:val="15"/>
                <w:szCs w:val="15"/>
              </w:rPr>
              <w:t xml:space="preserve">PARA EL PROCESO DE EMISIÓN DE TÍTULOS: </w:t>
            </w:r>
            <w:r>
              <w:rPr>
                <w:sz w:val="19"/>
                <w:szCs w:val="19"/>
              </w:rPr>
              <w:t xml:space="preserve">• Controlar el cumplimiento de los requisitos y criterios de evaluación de los requisitos a presentarse para la emisión de títulos. • Una vez finalizado el proceso de graduación, recoger las firmas e inscribirlo en los libros correspondientes. </w:t>
            </w:r>
          </w:p>
        </w:tc>
      </w:tr>
      <w:tr w:rsidR="00DF4254">
        <w:tblPrEx>
          <w:tblCellMar>
            <w:top w:w="0" w:type="dxa"/>
            <w:bottom w:w="0" w:type="dxa"/>
          </w:tblCellMar>
        </w:tblPrEx>
        <w:trPr>
          <w:trHeight w:val="330"/>
        </w:trPr>
        <w:tc>
          <w:tcPr>
            <w:tcW w:w="8478" w:type="dxa"/>
            <w:gridSpan w:val="6"/>
            <w:tcBorders>
              <w:top w:val="single" w:sz="6" w:space="0" w:color="A6A6A6"/>
              <w:left w:val="single" w:sz="6" w:space="0" w:color="A6A6A6"/>
              <w:bottom w:val="single" w:sz="6" w:space="0" w:color="A6A6A6"/>
              <w:right w:val="single" w:sz="6" w:space="0" w:color="A6A6A6"/>
            </w:tcBorders>
            <w:shd w:val="clear" w:color="auto" w:fill="C6D9F1"/>
          </w:tcPr>
          <w:p w:rsidR="00DF4254" w:rsidRDefault="00DF4254">
            <w:pPr>
              <w:pStyle w:val="Default"/>
              <w:jc w:val="center"/>
              <w:rPr>
                <w:sz w:val="19"/>
                <w:szCs w:val="19"/>
              </w:rPr>
            </w:pPr>
            <w:r>
              <w:rPr>
                <w:b/>
                <w:bCs/>
                <w:sz w:val="19"/>
                <w:szCs w:val="19"/>
              </w:rPr>
              <w:t xml:space="preserve">III.- POSICIÓN EN EL ORGANIGRAMA </w:t>
            </w:r>
          </w:p>
        </w:tc>
      </w:tr>
      <w:tr w:rsidR="00DF4254">
        <w:tblPrEx>
          <w:tblCellMar>
            <w:top w:w="0" w:type="dxa"/>
            <w:bottom w:w="0" w:type="dxa"/>
          </w:tblCellMar>
        </w:tblPrEx>
        <w:trPr>
          <w:trHeight w:val="1765"/>
        </w:trPr>
        <w:tc>
          <w:tcPr>
            <w:tcW w:w="8478" w:type="dxa"/>
            <w:gridSpan w:val="6"/>
            <w:tcBorders>
              <w:top w:val="single" w:sz="6" w:space="0" w:color="A6A6A6"/>
              <w:left w:val="single" w:sz="6" w:space="0" w:color="A6A6A6"/>
              <w:bottom w:val="single" w:sz="6" w:space="0" w:color="A6A6A6"/>
              <w:right w:val="single" w:sz="6" w:space="0" w:color="A6A6A6"/>
            </w:tcBorders>
          </w:tcPr>
          <w:p w:rsidR="00DF4254" w:rsidRDefault="00DF4254">
            <w:pPr>
              <w:pStyle w:val="Default"/>
              <w:rPr>
                <w:sz w:val="19"/>
                <w:szCs w:val="19"/>
              </w:rPr>
            </w:pPr>
            <w:r>
              <w:rPr>
                <w:sz w:val="19"/>
                <w:szCs w:val="19"/>
              </w:rPr>
              <w:t xml:space="preserve">SECRETARIAS TÉCNICAS.- Reporta al Director de la STA  </w:t>
            </w:r>
          </w:p>
        </w:tc>
      </w:tr>
      <w:tr w:rsidR="00DF4254">
        <w:tblPrEx>
          <w:tblCellMar>
            <w:top w:w="0" w:type="dxa"/>
            <w:bottom w:w="0" w:type="dxa"/>
          </w:tblCellMar>
        </w:tblPrEx>
        <w:trPr>
          <w:trHeight w:val="330"/>
        </w:trPr>
        <w:tc>
          <w:tcPr>
            <w:tcW w:w="8478" w:type="dxa"/>
            <w:gridSpan w:val="6"/>
            <w:tcBorders>
              <w:top w:val="single" w:sz="6" w:space="0" w:color="A6A6A6"/>
              <w:left w:val="single" w:sz="6" w:space="0" w:color="A6A6A6"/>
              <w:bottom w:val="single" w:sz="6" w:space="0" w:color="A6A6A6"/>
              <w:right w:val="single" w:sz="6" w:space="0" w:color="A6A6A6"/>
            </w:tcBorders>
            <w:shd w:val="clear" w:color="auto" w:fill="C6D9F1"/>
            <w:vAlign w:val="center"/>
          </w:tcPr>
          <w:p w:rsidR="00DF4254" w:rsidRDefault="00DF4254">
            <w:pPr>
              <w:pStyle w:val="Default"/>
              <w:jc w:val="center"/>
              <w:rPr>
                <w:sz w:val="19"/>
                <w:szCs w:val="19"/>
              </w:rPr>
            </w:pPr>
            <w:r>
              <w:rPr>
                <w:b/>
                <w:bCs/>
                <w:sz w:val="19"/>
                <w:szCs w:val="19"/>
              </w:rPr>
              <w:t xml:space="preserve">IV.- RECURSOS NECESARIOS Y MANEJABLES </w:t>
            </w:r>
          </w:p>
        </w:tc>
      </w:tr>
      <w:tr w:rsidR="00DF4254">
        <w:tblPrEx>
          <w:tblCellMar>
            <w:top w:w="0" w:type="dxa"/>
            <w:bottom w:w="0" w:type="dxa"/>
          </w:tblCellMar>
        </w:tblPrEx>
        <w:trPr>
          <w:trHeight w:val="303"/>
        </w:trPr>
        <w:tc>
          <w:tcPr>
            <w:tcW w:w="2820" w:type="dxa"/>
            <w:gridSpan w:val="2"/>
            <w:tcBorders>
              <w:top w:val="single" w:sz="6" w:space="0" w:color="A6A6A6"/>
              <w:left w:val="single" w:sz="6" w:space="0" w:color="A6A6A6"/>
              <w:bottom w:val="single" w:sz="6" w:space="0" w:color="A6A6A6"/>
              <w:right w:val="single" w:sz="6" w:space="0" w:color="A6A6A6"/>
            </w:tcBorders>
            <w:vAlign w:val="center"/>
          </w:tcPr>
          <w:p w:rsidR="00DF4254" w:rsidRDefault="00DF4254">
            <w:pPr>
              <w:pStyle w:val="Default"/>
              <w:jc w:val="center"/>
              <w:rPr>
                <w:sz w:val="19"/>
                <w:szCs w:val="19"/>
              </w:rPr>
            </w:pPr>
            <w:r>
              <w:rPr>
                <w:b/>
                <w:bCs/>
                <w:sz w:val="19"/>
                <w:szCs w:val="19"/>
              </w:rPr>
              <w:t xml:space="preserve">IV.1.- Humanos </w:t>
            </w:r>
          </w:p>
        </w:tc>
        <w:tc>
          <w:tcPr>
            <w:tcW w:w="2800" w:type="dxa"/>
            <w:gridSpan w:val="2"/>
            <w:tcBorders>
              <w:top w:val="single" w:sz="6" w:space="0" w:color="A6A6A6"/>
              <w:left w:val="single" w:sz="6" w:space="0" w:color="A6A6A6"/>
              <w:bottom w:val="single" w:sz="6" w:space="0" w:color="A6A6A6"/>
              <w:right w:val="single" w:sz="6" w:space="0" w:color="A6A6A6"/>
            </w:tcBorders>
            <w:vAlign w:val="center"/>
          </w:tcPr>
          <w:p w:rsidR="00DF4254" w:rsidRDefault="00DF4254">
            <w:pPr>
              <w:pStyle w:val="Default"/>
              <w:jc w:val="center"/>
              <w:rPr>
                <w:sz w:val="19"/>
                <w:szCs w:val="19"/>
              </w:rPr>
            </w:pPr>
            <w:r>
              <w:rPr>
                <w:b/>
                <w:bCs/>
                <w:sz w:val="19"/>
                <w:szCs w:val="19"/>
              </w:rPr>
              <w:t xml:space="preserve">IV.2 Medios </w:t>
            </w:r>
          </w:p>
        </w:tc>
        <w:tc>
          <w:tcPr>
            <w:tcW w:w="2855" w:type="dxa"/>
            <w:gridSpan w:val="2"/>
            <w:tcBorders>
              <w:top w:val="single" w:sz="6" w:space="0" w:color="A6A6A6"/>
              <w:left w:val="single" w:sz="6" w:space="0" w:color="A6A6A6"/>
              <w:bottom w:val="single" w:sz="6" w:space="0" w:color="A6A6A6"/>
              <w:right w:val="single" w:sz="6" w:space="0" w:color="A6A6A6"/>
            </w:tcBorders>
            <w:vAlign w:val="center"/>
          </w:tcPr>
          <w:p w:rsidR="00DF4254" w:rsidRDefault="00DF4254">
            <w:pPr>
              <w:pStyle w:val="Default"/>
              <w:jc w:val="center"/>
              <w:rPr>
                <w:sz w:val="19"/>
                <w:szCs w:val="19"/>
              </w:rPr>
            </w:pPr>
            <w:r>
              <w:rPr>
                <w:b/>
                <w:bCs/>
                <w:sz w:val="19"/>
                <w:szCs w:val="19"/>
              </w:rPr>
              <w:t xml:space="preserve">IV.3.- Financieros </w:t>
            </w:r>
          </w:p>
        </w:tc>
      </w:tr>
      <w:tr w:rsidR="00DF4254">
        <w:tblPrEx>
          <w:tblCellMar>
            <w:top w:w="0" w:type="dxa"/>
            <w:bottom w:w="0" w:type="dxa"/>
          </w:tblCellMar>
        </w:tblPrEx>
        <w:trPr>
          <w:trHeight w:val="1350"/>
        </w:trPr>
        <w:tc>
          <w:tcPr>
            <w:tcW w:w="2820" w:type="dxa"/>
            <w:gridSpan w:val="2"/>
            <w:tcBorders>
              <w:top w:val="single" w:sz="6" w:space="0" w:color="A6A6A6"/>
              <w:left w:val="single" w:sz="6" w:space="0" w:color="A6A6A6"/>
              <w:bottom w:val="single" w:sz="6" w:space="0" w:color="A6A6A6"/>
              <w:right w:val="single" w:sz="6" w:space="0" w:color="A6A6A6"/>
            </w:tcBorders>
            <w:vAlign w:val="center"/>
          </w:tcPr>
          <w:p w:rsidR="00DF4254" w:rsidRDefault="00DF4254">
            <w:pPr>
              <w:pStyle w:val="Default"/>
              <w:rPr>
                <w:sz w:val="19"/>
                <w:szCs w:val="19"/>
              </w:rPr>
            </w:pPr>
            <w:r>
              <w:rPr>
                <w:sz w:val="19"/>
                <w:szCs w:val="19"/>
              </w:rPr>
              <w:t xml:space="preserve"> PERSONAL CAPACITADO </w:t>
            </w:r>
          </w:p>
        </w:tc>
        <w:tc>
          <w:tcPr>
            <w:tcW w:w="2800" w:type="dxa"/>
            <w:gridSpan w:val="2"/>
            <w:tcBorders>
              <w:top w:val="single" w:sz="6" w:space="0" w:color="A6A6A6"/>
              <w:left w:val="single" w:sz="6" w:space="0" w:color="A6A6A6"/>
              <w:bottom w:val="single" w:sz="6" w:space="0" w:color="A6A6A6"/>
              <w:right w:val="single" w:sz="6" w:space="0" w:color="A6A6A6"/>
            </w:tcBorders>
          </w:tcPr>
          <w:p w:rsidR="00DF4254" w:rsidRDefault="00DF4254">
            <w:pPr>
              <w:pStyle w:val="Default"/>
              <w:rPr>
                <w:sz w:val="19"/>
                <w:szCs w:val="19"/>
              </w:rPr>
            </w:pPr>
            <w:r>
              <w:rPr>
                <w:sz w:val="19"/>
                <w:szCs w:val="19"/>
              </w:rPr>
              <w:t xml:space="preserve">SISTEMA ACADÉMICO (COMPUTADOR)TELÉFONO IMPRESORA INTERNET </w:t>
            </w:r>
          </w:p>
        </w:tc>
        <w:tc>
          <w:tcPr>
            <w:tcW w:w="2855" w:type="dxa"/>
            <w:gridSpan w:val="2"/>
            <w:tcBorders>
              <w:top w:val="single" w:sz="6" w:space="0" w:color="A6A6A6"/>
              <w:left w:val="single" w:sz="6" w:space="0" w:color="A6A6A6"/>
              <w:bottom w:val="single" w:sz="6" w:space="0" w:color="A6A6A6"/>
              <w:right w:val="single" w:sz="6" w:space="0" w:color="A6A6A6"/>
            </w:tcBorders>
          </w:tcPr>
          <w:p w:rsidR="00DF4254" w:rsidRDefault="00DF4254">
            <w:pPr>
              <w:pStyle w:val="Default"/>
              <w:rPr>
                <w:sz w:val="19"/>
                <w:szCs w:val="19"/>
              </w:rPr>
            </w:pPr>
            <w:r>
              <w:rPr>
                <w:sz w:val="19"/>
                <w:szCs w:val="19"/>
              </w:rPr>
              <w:t xml:space="preserve">PLANIFICADOS DENTRO DEL PRESUPUESTO DEL VICERRECTORADO GENERAL </w:t>
            </w:r>
          </w:p>
        </w:tc>
      </w:tr>
      <w:tr w:rsidR="00DF4254">
        <w:tblPrEx>
          <w:tblCellMar>
            <w:top w:w="0" w:type="dxa"/>
            <w:bottom w:w="0" w:type="dxa"/>
          </w:tblCellMar>
        </w:tblPrEx>
        <w:trPr>
          <w:trHeight w:val="300"/>
        </w:trPr>
        <w:tc>
          <w:tcPr>
            <w:tcW w:w="8478" w:type="dxa"/>
            <w:gridSpan w:val="6"/>
            <w:tcBorders>
              <w:top w:val="single" w:sz="6" w:space="0" w:color="A6A6A6"/>
              <w:left w:val="single" w:sz="6" w:space="0" w:color="A6A6A6"/>
              <w:bottom w:val="single" w:sz="6" w:space="0" w:color="A6A6A6"/>
              <w:right w:val="single" w:sz="6" w:space="0" w:color="A6A6A6"/>
            </w:tcBorders>
            <w:shd w:val="clear" w:color="auto" w:fill="C6D9F1"/>
            <w:vAlign w:val="center"/>
          </w:tcPr>
          <w:p w:rsidR="00DF4254" w:rsidRDefault="00DF4254">
            <w:pPr>
              <w:pStyle w:val="Default"/>
              <w:jc w:val="center"/>
              <w:rPr>
                <w:sz w:val="19"/>
                <w:szCs w:val="19"/>
              </w:rPr>
            </w:pPr>
            <w:r>
              <w:rPr>
                <w:b/>
                <w:bCs/>
                <w:sz w:val="19"/>
                <w:szCs w:val="19"/>
              </w:rPr>
              <w:t xml:space="preserve">V. RELACIONES INTERPERSONALES </w:t>
            </w:r>
          </w:p>
        </w:tc>
      </w:tr>
      <w:tr w:rsidR="00DF4254">
        <w:tblPrEx>
          <w:tblCellMar>
            <w:top w:w="0" w:type="dxa"/>
            <w:bottom w:w="0" w:type="dxa"/>
          </w:tblCellMar>
        </w:tblPrEx>
        <w:trPr>
          <w:trHeight w:val="273"/>
        </w:trPr>
        <w:tc>
          <w:tcPr>
            <w:tcW w:w="4395" w:type="dxa"/>
            <w:gridSpan w:val="3"/>
            <w:tcBorders>
              <w:top w:val="single" w:sz="6" w:space="0" w:color="A6A6A6"/>
              <w:left w:val="single" w:sz="6" w:space="0" w:color="A6A6A6"/>
              <w:bottom w:val="single" w:sz="6" w:space="0" w:color="A6A6A6"/>
              <w:right w:val="single" w:sz="6" w:space="0" w:color="A6A6A6"/>
            </w:tcBorders>
            <w:vAlign w:val="center"/>
          </w:tcPr>
          <w:p w:rsidR="00DF4254" w:rsidRDefault="00DF4254">
            <w:pPr>
              <w:pStyle w:val="Default"/>
              <w:jc w:val="center"/>
              <w:rPr>
                <w:sz w:val="19"/>
                <w:szCs w:val="19"/>
              </w:rPr>
            </w:pPr>
            <w:r>
              <w:rPr>
                <w:b/>
                <w:bCs/>
                <w:sz w:val="19"/>
                <w:szCs w:val="19"/>
              </w:rPr>
              <w:t xml:space="preserve">Internas </w:t>
            </w:r>
          </w:p>
        </w:tc>
        <w:tc>
          <w:tcPr>
            <w:tcW w:w="4083" w:type="dxa"/>
            <w:gridSpan w:val="3"/>
            <w:tcBorders>
              <w:top w:val="single" w:sz="6" w:space="0" w:color="A6A6A6"/>
              <w:left w:val="single" w:sz="6" w:space="0" w:color="A6A6A6"/>
              <w:bottom w:val="single" w:sz="6" w:space="0" w:color="A6A6A6"/>
              <w:right w:val="single" w:sz="6" w:space="0" w:color="A6A6A6"/>
            </w:tcBorders>
            <w:vAlign w:val="center"/>
          </w:tcPr>
          <w:p w:rsidR="00DF4254" w:rsidRDefault="00DF4254">
            <w:pPr>
              <w:pStyle w:val="Default"/>
              <w:jc w:val="center"/>
              <w:rPr>
                <w:sz w:val="19"/>
                <w:szCs w:val="19"/>
              </w:rPr>
            </w:pPr>
            <w:r>
              <w:rPr>
                <w:b/>
                <w:bCs/>
                <w:sz w:val="19"/>
                <w:szCs w:val="19"/>
              </w:rPr>
              <w:t xml:space="preserve">Externas </w:t>
            </w:r>
          </w:p>
        </w:tc>
      </w:tr>
      <w:tr w:rsidR="00DF4254">
        <w:tblPrEx>
          <w:tblCellMar>
            <w:top w:w="0" w:type="dxa"/>
            <w:bottom w:w="0" w:type="dxa"/>
          </w:tblCellMar>
        </w:tblPrEx>
        <w:trPr>
          <w:trHeight w:val="1313"/>
        </w:trPr>
        <w:tc>
          <w:tcPr>
            <w:tcW w:w="4395" w:type="dxa"/>
            <w:gridSpan w:val="3"/>
            <w:tcBorders>
              <w:top w:val="single" w:sz="6" w:space="0" w:color="A6A6A6"/>
              <w:left w:val="single" w:sz="6" w:space="0" w:color="A6A6A6"/>
              <w:bottom w:val="single" w:sz="6" w:space="0" w:color="A6A6A6"/>
              <w:right w:val="single" w:sz="6" w:space="0" w:color="A6A6A6"/>
            </w:tcBorders>
            <w:vAlign w:val="center"/>
          </w:tcPr>
          <w:p w:rsidR="00DF4254" w:rsidRDefault="00DF4254">
            <w:pPr>
              <w:pStyle w:val="Default"/>
              <w:rPr>
                <w:sz w:val="19"/>
                <w:szCs w:val="19"/>
              </w:rPr>
            </w:pPr>
            <w:r>
              <w:rPr>
                <w:sz w:val="19"/>
                <w:szCs w:val="19"/>
              </w:rPr>
              <w:t xml:space="preserve">• SECRETARIAS DE VENTANILLAS • DIRECTOR DE LA STA </w:t>
            </w:r>
          </w:p>
        </w:tc>
        <w:tc>
          <w:tcPr>
            <w:tcW w:w="4083" w:type="dxa"/>
            <w:gridSpan w:val="3"/>
            <w:tcBorders>
              <w:top w:val="single" w:sz="6" w:space="0" w:color="A6A6A6"/>
              <w:left w:val="single" w:sz="6" w:space="0" w:color="A6A6A6"/>
              <w:bottom w:val="single" w:sz="6" w:space="0" w:color="A6A6A6"/>
              <w:right w:val="single" w:sz="6" w:space="0" w:color="A6A6A6"/>
            </w:tcBorders>
            <w:vAlign w:val="center"/>
          </w:tcPr>
          <w:p w:rsidR="00DF4254" w:rsidRDefault="00DF4254">
            <w:pPr>
              <w:pStyle w:val="Default"/>
              <w:rPr>
                <w:sz w:val="19"/>
                <w:szCs w:val="19"/>
              </w:rPr>
            </w:pPr>
            <w:r>
              <w:rPr>
                <w:sz w:val="19"/>
                <w:szCs w:val="19"/>
              </w:rPr>
              <w:t xml:space="preserve">• ESTUDIANTES • EGRESADOS • UNIDADES ACADÉMICAS • AUDOTRIDADES CONESUP </w:t>
            </w:r>
          </w:p>
        </w:tc>
      </w:tr>
    </w:tbl>
    <w:p w:rsidR="00DF4254" w:rsidRDefault="00DF4254">
      <w:pPr>
        <w:pStyle w:val="Default"/>
        <w:rPr>
          <w:color w:val="auto"/>
        </w:rPr>
      </w:pPr>
    </w:p>
    <w:tbl>
      <w:tblPr>
        <w:tblW w:w="8475" w:type="dxa"/>
        <w:tblBorders>
          <w:top w:val="nil"/>
          <w:left w:val="nil"/>
          <w:bottom w:val="nil"/>
          <w:right w:val="nil"/>
        </w:tblBorders>
        <w:tblLook w:val="0000"/>
      </w:tblPr>
      <w:tblGrid>
        <w:gridCol w:w="1532"/>
        <w:gridCol w:w="1286"/>
        <w:gridCol w:w="1575"/>
        <w:gridCol w:w="1225"/>
        <w:gridCol w:w="1047"/>
        <w:gridCol w:w="1810"/>
      </w:tblGrid>
      <w:tr w:rsidR="00DF4254">
        <w:tblPrEx>
          <w:tblCellMar>
            <w:top w:w="0" w:type="dxa"/>
            <w:bottom w:w="0" w:type="dxa"/>
          </w:tblCellMar>
        </w:tblPrEx>
        <w:trPr>
          <w:trHeight w:val="343"/>
        </w:trPr>
        <w:tc>
          <w:tcPr>
            <w:tcW w:w="1533" w:type="dxa"/>
            <w:vMerge w:val="restart"/>
            <w:tcBorders>
              <w:top w:val="single" w:sz="5" w:space="0" w:color="A6A6A6"/>
              <w:left w:val="single" w:sz="6" w:space="0" w:color="A6A6A6"/>
              <w:bottom w:val="single" w:sz="6" w:space="0" w:color="A6A6A6"/>
              <w:right w:val="single" w:sz="6" w:space="0" w:color="A6A6A6"/>
            </w:tcBorders>
            <w:vAlign w:val="bottom"/>
          </w:tcPr>
          <w:p w:rsidR="00DF4254" w:rsidRDefault="00DF4254">
            <w:pPr>
              <w:pStyle w:val="Default"/>
              <w:jc w:val="center"/>
              <w:rPr>
                <w:sz w:val="17"/>
                <w:szCs w:val="17"/>
              </w:rPr>
            </w:pPr>
            <w:r>
              <w:rPr>
                <w:b/>
                <w:bCs/>
                <w:sz w:val="17"/>
                <w:szCs w:val="17"/>
              </w:rPr>
              <w:t xml:space="preserve">STA </w:t>
            </w:r>
          </w:p>
        </w:tc>
        <w:tc>
          <w:tcPr>
            <w:tcW w:w="5135" w:type="dxa"/>
            <w:gridSpan w:val="4"/>
            <w:vMerge w:val="restart"/>
            <w:tcBorders>
              <w:top w:val="single" w:sz="5" w:space="0" w:color="A6A6A6"/>
              <w:left w:val="single" w:sz="6" w:space="0" w:color="A6A6A6"/>
              <w:bottom w:val="single" w:sz="6" w:space="0" w:color="A6A6A6"/>
              <w:right w:val="single" w:sz="5" w:space="0" w:color="A6A6A6"/>
            </w:tcBorders>
            <w:vAlign w:val="center"/>
          </w:tcPr>
          <w:p w:rsidR="00DF4254" w:rsidRDefault="00DF4254">
            <w:pPr>
              <w:pStyle w:val="Default"/>
              <w:jc w:val="center"/>
              <w:rPr>
                <w:sz w:val="23"/>
                <w:szCs w:val="23"/>
              </w:rPr>
            </w:pPr>
            <w:r>
              <w:rPr>
                <w:b/>
                <w:bCs/>
                <w:sz w:val="23"/>
                <w:szCs w:val="23"/>
              </w:rPr>
              <w:t xml:space="preserve">CARGO:  Director STA </w:t>
            </w:r>
          </w:p>
        </w:tc>
        <w:tc>
          <w:tcPr>
            <w:tcW w:w="1808" w:type="dxa"/>
            <w:tcBorders>
              <w:top w:val="single" w:sz="5" w:space="0" w:color="A6A6A6"/>
              <w:left w:val="single" w:sz="5" w:space="0" w:color="A6A6A6"/>
              <w:bottom w:val="single" w:sz="6" w:space="0" w:color="A6A6A6"/>
              <w:right w:val="single" w:sz="6" w:space="0" w:color="A6A6A6"/>
            </w:tcBorders>
            <w:vAlign w:val="center"/>
          </w:tcPr>
          <w:p w:rsidR="00DF4254" w:rsidRDefault="00DF4254">
            <w:pPr>
              <w:pStyle w:val="Default"/>
              <w:rPr>
                <w:sz w:val="15"/>
                <w:szCs w:val="15"/>
              </w:rPr>
            </w:pPr>
            <w:r>
              <w:rPr>
                <w:b/>
                <w:bCs/>
                <w:sz w:val="15"/>
                <w:szCs w:val="15"/>
              </w:rPr>
              <w:t xml:space="preserve">CODIGO: </w:t>
            </w:r>
          </w:p>
        </w:tc>
      </w:tr>
      <w:tr w:rsidR="00DF4254">
        <w:tblPrEx>
          <w:tblCellMar>
            <w:top w:w="0" w:type="dxa"/>
            <w:bottom w:w="0" w:type="dxa"/>
          </w:tblCellMar>
        </w:tblPrEx>
        <w:trPr>
          <w:trHeight w:val="330"/>
        </w:trPr>
        <w:tc>
          <w:tcPr>
            <w:tcW w:w="1533" w:type="dxa"/>
            <w:vMerge/>
            <w:tcBorders>
              <w:top w:val="single" w:sz="5" w:space="0" w:color="A6A6A6"/>
              <w:left w:val="single" w:sz="6" w:space="0" w:color="A6A6A6"/>
              <w:bottom w:val="single" w:sz="6" w:space="0" w:color="A6A6A6"/>
              <w:right w:val="single" w:sz="6" w:space="0" w:color="A6A6A6"/>
            </w:tcBorders>
            <w:vAlign w:val="bottom"/>
          </w:tcPr>
          <w:p w:rsidR="00DF4254" w:rsidRDefault="00DF4254">
            <w:pPr>
              <w:pStyle w:val="Default"/>
              <w:jc w:val="center"/>
              <w:rPr>
                <w:color w:val="auto"/>
              </w:rPr>
            </w:pPr>
          </w:p>
        </w:tc>
        <w:tc>
          <w:tcPr>
            <w:tcW w:w="5135" w:type="dxa"/>
            <w:gridSpan w:val="4"/>
            <w:vMerge/>
            <w:tcBorders>
              <w:top w:val="single" w:sz="5" w:space="0" w:color="A6A6A6"/>
              <w:left w:val="single" w:sz="6" w:space="0" w:color="A6A6A6"/>
              <w:bottom w:val="single" w:sz="6" w:space="0" w:color="A6A6A6"/>
              <w:right w:val="single" w:sz="5" w:space="0" w:color="A6A6A6"/>
            </w:tcBorders>
            <w:vAlign w:val="center"/>
          </w:tcPr>
          <w:p w:rsidR="00DF4254" w:rsidRDefault="00DF4254">
            <w:pPr>
              <w:pStyle w:val="Default"/>
              <w:jc w:val="center"/>
              <w:rPr>
                <w:color w:val="auto"/>
              </w:rPr>
            </w:pPr>
          </w:p>
        </w:tc>
        <w:tc>
          <w:tcPr>
            <w:tcW w:w="1808" w:type="dxa"/>
            <w:tcBorders>
              <w:top w:val="single" w:sz="6" w:space="0" w:color="A6A6A6"/>
              <w:left w:val="single" w:sz="5" w:space="0" w:color="A6A6A6"/>
              <w:bottom w:val="single" w:sz="6" w:space="0" w:color="A6A6A6"/>
              <w:right w:val="single" w:sz="6" w:space="0" w:color="A6A6A6"/>
            </w:tcBorders>
            <w:vAlign w:val="center"/>
          </w:tcPr>
          <w:p w:rsidR="00DF4254" w:rsidRDefault="00DF4254">
            <w:pPr>
              <w:pStyle w:val="Default"/>
              <w:rPr>
                <w:sz w:val="15"/>
                <w:szCs w:val="15"/>
              </w:rPr>
            </w:pPr>
            <w:r>
              <w:rPr>
                <w:b/>
                <w:bCs/>
                <w:sz w:val="15"/>
                <w:szCs w:val="15"/>
              </w:rPr>
              <w:t xml:space="preserve">FECHA : </w:t>
            </w:r>
          </w:p>
        </w:tc>
      </w:tr>
      <w:tr w:rsidR="00DF4254">
        <w:tblPrEx>
          <w:tblCellMar>
            <w:top w:w="0" w:type="dxa"/>
            <w:bottom w:w="0" w:type="dxa"/>
          </w:tblCellMar>
        </w:tblPrEx>
        <w:trPr>
          <w:trHeight w:val="330"/>
        </w:trPr>
        <w:tc>
          <w:tcPr>
            <w:tcW w:w="1533" w:type="dxa"/>
            <w:vMerge/>
            <w:tcBorders>
              <w:top w:val="single" w:sz="5" w:space="0" w:color="A6A6A6"/>
              <w:left w:val="single" w:sz="6" w:space="0" w:color="A6A6A6"/>
              <w:bottom w:val="single" w:sz="6" w:space="0" w:color="A6A6A6"/>
              <w:right w:val="single" w:sz="6" w:space="0" w:color="A6A6A6"/>
            </w:tcBorders>
            <w:vAlign w:val="bottom"/>
          </w:tcPr>
          <w:p w:rsidR="00DF4254" w:rsidRDefault="00DF4254">
            <w:pPr>
              <w:pStyle w:val="Default"/>
              <w:jc w:val="center"/>
              <w:rPr>
                <w:color w:val="auto"/>
              </w:rPr>
            </w:pPr>
          </w:p>
        </w:tc>
        <w:tc>
          <w:tcPr>
            <w:tcW w:w="5135" w:type="dxa"/>
            <w:gridSpan w:val="4"/>
            <w:tcBorders>
              <w:top w:val="single" w:sz="6" w:space="0" w:color="A6A6A6"/>
              <w:left w:val="single" w:sz="6" w:space="0" w:color="A6A6A6"/>
              <w:bottom w:val="single" w:sz="6" w:space="0" w:color="A6A6A6"/>
              <w:right w:val="single" w:sz="5" w:space="0" w:color="A6A6A6"/>
            </w:tcBorders>
            <w:vAlign w:val="center"/>
          </w:tcPr>
          <w:p w:rsidR="00DF4254" w:rsidRDefault="00DF4254">
            <w:pPr>
              <w:pStyle w:val="Default"/>
              <w:jc w:val="center"/>
              <w:rPr>
                <w:sz w:val="23"/>
                <w:szCs w:val="23"/>
              </w:rPr>
            </w:pPr>
            <w:r>
              <w:rPr>
                <w:b/>
                <w:bCs/>
                <w:sz w:val="23"/>
                <w:szCs w:val="23"/>
              </w:rPr>
              <w:t xml:space="preserve">PERFIL DE PUESTO </w:t>
            </w:r>
          </w:p>
        </w:tc>
        <w:tc>
          <w:tcPr>
            <w:tcW w:w="1808" w:type="dxa"/>
            <w:tcBorders>
              <w:top w:val="single" w:sz="6" w:space="0" w:color="A6A6A6"/>
              <w:left w:val="single" w:sz="5" w:space="0" w:color="A6A6A6"/>
              <w:bottom w:val="single" w:sz="6" w:space="0" w:color="A6A6A6"/>
              <w:right w:val="single" w:sz="6" w:space="0" w:color="A6A6A6"/>
            </w:tcBorders>
            <w:vAlign w:val="center"/>
          </w:tcPr>
          <w:p w:rsidR="00DF4254" w:rsidRDefault="00DF4254">
            <w:pPr>
              <w:pStyle w:val="Default"/>
              <w:rPr>
                <w:sz w:val="15"/>
                <w:szCs w:val="15"/>
              </w:rPr>
            </w:pPr>
            <w:r>
              <w:rPr>
                <w:b/>
                <w:bCs/>
                <w:sz w:val="15"/>
                <w:szCs w:val="15"/>
              </w:rPr>
              <w:t xml:space="preserve">VERSIÓN: </w:t>
            </w:r>
          </w:p>
        </w:tc>
      </w:tr>
      <w:tr w:rsidR="00DF4254">
        <w:tblPrEx>
          <w:tblCellMar>
            <w:top w:w="0" w:type="dxa"/>
            <w:bottom w:w="0" w:type="dxa"/>
          </w:tblCellMar>
        </w:tblPrEx>
        <w:trPr>
          <w:trHeight w:val="330"/>
        </w:trPr>
        <w:tc>
          <w:tcPr>
            <w:tcW w:w="8478" w:type="dxa"/>
            <w:gridSpan w:val="6"/>
            <w:tcBorders>
              <w:top w:val="single" w:sz="6" w:space="0" w:color="A6A6A6"/>
              <w:left w:val="single" w:sz="6" w:space="0" w:color="A6A6A6"/>
              <w:bottom w:val="single" w:sz="5" w:space="0" w:color="A6A6A6"/>
              <w:right w:val="single" w:sz="6" w:space="0" w:color="A6A6A6"/>
            </w:tcBorders>
            <w:shd w:val="clear" w:color="auto" w:fill="C6D9F1"/>
            <w:vAlign w:val="center"/>
          </w:tcPr>
          <w:p w:rsidR="00DF4254" w:rsidRDefault="00DF4254">
            <w:pPr>
              <w:pStyle w:val="Default"/>
              <w:jc w:val="center"/>
              <w:rPr>
                <w:sz w:val="19"/>
                <w:szCs w:val="19"/>
              </w:rPr>
            </w:pPr>
            <w:r>
              <w:rPr>
                <w:b/>
                <w:bCs/>
                <w:sz w:val="19"/>
                <w:szCs w:val="19"/>
              </w:rPr>
              <w:t xml:space="preserve">I.- IDENTIFICACION DEL PUESTO </w:t>
            </w:r>
          </w:p>
        </w:tc>
      </w:tr>
      <w:tr w:rsidR="00DF4254">
        <w:tblPrEx>
          <w:tblCellMar>
            <w:top w:w="0" w:type="dxa"/>
            <w:bottom w:w="0" w:type="dxa"/>
          </w:tblCellMar>
        </w:tblPrEx>
        <w:trPr>
          <w:trHeight w:val="363"/>
        </w:trPr>
        <w:tc>
          <w:tcPr>
            <w:tcW w:w="8478" w:type="dxa"/>
            <w:gridSpan w:val="6"/>
            <w:tcBorders>
              <w:top w:val="single" w:sz="5" w:space="0" w:color="A6A6A6"/>
              <w:left w:val="single" w:sz="6" w:space="0" w:color="A6A6A6"/>
              <w:bottom w:val="single" w:sz="6" w:space="0" w:color="A6A6A6"/>
              <w:right w:val="single" w:sz="6" w:space="0" w:color="A6A6A6"/>
            </w:tcBorders>
            <w:vAlign w:val="bottom"/>
          </w:tcPr>
          <w:p w:rsidR="00DF4254" w:rsidRDefault="00DF4254">
            <w:pPr>
              <w:pStyle w:val="Default"/>
              <w:rPr>
                <w:sz w:val="19"/>
                <w:szCs w:val="19"/>
              </w:rPr>
            </w:pPr>
            <w:r>
              <w:rPr>
                <w:b/>
                <w:bCs/>
                <w:sz w:val="19"/>
                <w:szCs w:val="19"/>
              </w:rPr>
              <w:t xml:space="preserve">Dirección a la que reporta:  </w:t>
            </w:r>
            <w:r>
              <w:rPr>
                <w:sz w:val="19"/>
                <w:szCs w:val="19"/>
              </w:rPr>
              <w:t xml:space="preserve">SECRETARÍA TÉCNICA ACADÉMICA (Vicerrectorado) </w:t>
            </w:r>
          </w:p>
        </w:tc>
      </w:tr>
      <w:tr w:rsidR="00DF4254">
        <w:tblPrEx>
          <w:tblCellMar>
            <w:top w:w="0" w:type="dxa"/>
            <w:bottom w:w="0" w:type="dxa"/>
          </w:tblCellMar>
        </w:tblPrEx>
        <w:trPr>
          <w:trHeight w:val="903"/>
        </w:trPr>
        <w:tc>
          <w:tcPr>
            <w:tcW w:w="8478" w:type="dxa"/>
            <w:gridSpan w:val="6"/>
            <w:tcBorders>
              <w:top w:val="single" w:sz="6" w:space="0" w:color="A6A6A6"/>
              <w:left w:val="single" w:sz="6" w:space="0" w:color="A6A6A6"/>
              <w:bottom w:val="single" w:sz="5" w:space="0" w:color="A6A6A6"/>
              <w:right w:val="single" w:sz="6" w:space="0" w:color="A6A6A6"/>
            </w:tcBorders>
            <w:shd w:val="clear" w:color="auto" w:fill="FFFFFF"/>
          </w:tcPr>
          <w:p w:rsidR="00DF4254" w:rsidRDefault="00DF4254">
            <w:pPr>
              <w:pStyle w:val="Default"/>
              <w:rPr>
                <w:sz w:val="19"/>
                <w:szCs w:val="19"/>
              </w:rPr>
            </w:pPr>
            <w:r>
              <w:rPr>
                <w:b/>
                <w:bCs/>
                <w:sz w:val="19"/>
                <w:szCs w:val="19"/>
              </w:rPr>
              <w:t xml:space="preserve">Dominio del desempeño: </w:t>
            </w:r>
            <w:r>
              <w:rPr>
                <w:sz w:val="19"/>
                <w:szCs w:val="19"/>
              </w:rPr>
              <w:t xml:space="preserve">Administra el Sistema Académico. Vigila por el cumplimiento de las disposiciones reglamentarios que atañen a profesores y estudiantes de la Institución. Coordina los proyectos impulsados por el Vicerrector General destinados a mejorar los servicios a los estudiantes. </w:t>
            </w:r>
          </w:p>
        </w:tc>
      </w:tr>
      <w:tr w:rsidR="00DF4254">
        <w:tblPrEx>
          <w:tblCellMar>
            <w:top w:w="0" w:type="dxa"/>
            <w:bottom w:w="0" w:type="dxa"/>
          </w:tblCellMar>
        </w:tblPrEx>
        <w:trPr>
          <w:trHeight w:val="330"/>
        </w:trPr>
        <w:tc>
          <w:tcPr>
            <w:tcW w:w="8478" w:type="dxa"/>
            <w:gridSpan w:val="6"/>
            <w:tcBorders>
              <w:top w:val="single" w:sz="5" w:space="0" w:color="A6A6A6"/>
              <w:left w:val="single" w:sz="6" w:space="0" w:color="A6A6A6"/>
              <w:bottom w:val="single" w:sz="6" w:space="0" w:color="A6A6A6"/>
              <w:right w:val="single" w:sz="6" w:space="0" w:color="A6A6A6"/>
            </w:tcBorders>
            <w:shd w:val="clear" w:color="auto" w:fill="C6D9F1"/>
            <w:vAlign w:val="center"/>
          </w:tcPr>
          <w:p w:rsidR="00DF4254" w:rsidRDefault="00DF4254">
            <w:pPr>
              <w:pStyle w:val="Default"/>
              <w:jc w:val="center"/>
              <w:rPr>
                <w:sz w:val="19"/>
                <w:szCs w:val="19"/>
              </w:rPr>
            </w:pPr>
            <w:r>
              <w:rPr>
                <w:b/>
                <w:bCs/>
                <w:sz w:val="19"/>
                <w:szCs w:val="19"/>
              </w:rPr>
              <w:t xml:space="preserve">II. RESPONSABILIDADES DEL PUESTO </w:t>
            </w:r>
          </w:p>
        </w:tc>
      </w:tr>
      <w:tr w:rsidR="00DF4254">
        <w:tblPrEx>
          <w:tblCellMar>
            <w:top w:w="0" w:type="dxa"/>
            <w:bottom w:w="0" w:type="dxa"/>
          </w:tblCellMar>
        </w:tblPrEx>
        <w:trPr>
          <w:trHeight w:val="288"/>
        </w:trPr>
        <w:tc>
          <w:tcPr>
            <w:tcW w:w="4395" w:type="dxa"/>
            <w:gridSpan w:val="3"/>
            <w:tcBorders>
              <w:top w:val="single" w:sz="6" w:space="0" w:color="A6A6A6"/>
              <w:left w:val="single" w:sz="6" w:space="0" w:color="A6A6A6"/>
              <w:bottom w:val="single" w:sz="6" w:space="0" w:color="A6A6A6"/>
              <w:right w:val="single" w:sz="6" w:space="0" w:color="A6A6A6"/>
            </w:tcBorders>
            <w:vAlign w:val="center"/>
          </w:tcPr>
          <w:p w:rsidR="00DF4254" w:rsidRDefault="00DF4254">
            <w:pPr>
              <w:pStyle w:val="Default"/>
              <w:rPr>
                <w:sz w:val="19"/>
                <w:szCs w:val="19"/>
              </w:rPr>
            </w:pPr>
            <w:r>
              <w:rPr>
                <w:b/>
                <w:bCs/>
                <w:sz w:val="19"/>
                <w:szCs w:val="19"/>
              </w:rPr>
              <w:t xml:space="preserve">II. 1.- Generales </w:t>
            </w:r>
          </w:p>
        </w:tc>
        <w:tc>
          <w:tcPr>
            <w:tcW w:w="4083" w:type="dxa"/>
            <w:gridSpan w:val="3"/>
            <w:tcBorders>
              <w:top w:val="single" w:sz="6" w:space="0" w:color="A6A6A6"/>
              <w:left w:val="single" w:sz="6" w:space="0" w:color="A6A6A6"/>
              <w:bottom w:val="single" w:sz="6" w:space="0" w:color="A6A6A6"/>
              <w:right w:val="single" w:sz="6" w:space="0" w:color="A6A6A6"/>
            </w:tcBorders>
            <w:vAlign w:val="center"/>
          </w:tcPr>
          <w:p w:rsidR="00DF4254" w:rsidRDefault="00DF4254">
            <w:pPr>
              <w:pStyle w:val="Default"/>
              <w:rPr>
                <w:sz w:val="19"/>
                <w:szCs w:val="19"/>
              </w:rPr>
            </w:pPr>
            <w:r>
              <w:rPr>
                <w:b/>
                <w:bCs/>
                <w:sz w:val="19"/>
                <w:szCs w:val="19"/>
              </w:rPr>
              <w:t xml:space="preserve">II. 2.- Específicas </w:t>
            </w:r>
          </w:p>
        </w:tc>
      </w:tr>
      <w:tr w:rsidR="00DF4254">
        <w:tblPrEx>
          <w:tblCellMar>
            <w:top w:w="0" w:type="dxa"/>
            <w:bottom w:w="0" w:type="dxa"/>
          </w:tblCellMar>
        </w:tblPrEx>
        <w:trPr>
          <w:trHeight w:val="2755"/>
        </w:trPr>
        <w:tc>
          <w:tcPr>
            <w:tcW w:w="4395" w:type="dxa"/>
            <w:gridSpan w:val="3"/>
            <w:tcBorders>
              <w:top w:val="single" w:sz="6" w:space="0" w:color="A6A6A6"/>
              <w:left w:val="single" w:sz="6" w:space="0" w:color="A6A6A6"/>
              <w:bottom w:val="single" w:sz="6" w:space="0" w:color="A6A6A6"/>
              <w:right w:val="single" w:sz="6" w:space="0" w:color="A6A6A6"/>
            </w:tcBorders>
            <w:shd w:val="clear" w:color="auto" w:fill="FFFFFF"/>
          </w:tcPr>
          <w:p w:rsidR="00DF4254" w:rsidRDefault="00DF4254">
            <w:pPr>
              <w:pStyle w:val="Default"/>
              <w:rPr>
                <w:sz w:val="19"/>
                <w:szCs w:val="19"/>
              </w:rPr>
            </w:pPr>
            <w:r>
              <w:rPr>
                <w:sz w:val="19"/>
                <w:szCs w:val="19"/>
              </w:rPr>
              <w:lastRenderedPageBreak/>
              <w:t xml:space="preserve">• Proporcionar información académica confiable y oportuna. </w:t>
            </w:r>
            <w:r>
              <w:rPr>
                <w:color w:val="656565"/>
                <w:sz w:val="19"/>
                <w:szCs w:val="19"/>
              </w:rPr>
              <w:t xml:space="preserve">• </w:t>
            </w:r>
            <w:r>
              <w:rPr>
                <w:sz w:val="19"/>
                <w:szCs w:val="19"/>
              </w:rPr>
              <w:t>Servir a estudiantes y profesores de la ESPOL con información sobre situación académica. • Velar por el cumplimiento de las políticas, directivas y resoluciones que emanan de la reglamentación</w:t>
            </w:r>
            <w:r>
              <w:rPr>
                <w:rFonts w:ascii="Times New Roman" w:hAnsi="Times New Roman" w:cs="Times New Roman"/>
                <w:sz w:val="23"/>
                <w:szCs w:val="23"/>
              </w:rPr>
              <w:t xml:space="preserve"> vigente. </w:t>
            </w:r>
            <w:r>
              <w:rPr>
                <w:rFonts w:ascii="Times New Roman" w:hAnsi="Times New Roman" w:cs="Times New Roman"/>
                <w:sz w:val="19"/>
                <w:szCs w:val="19"/>
              </w:rPr>
              <w:t xml:space="preserve">• </w:t>
            </w:r>
            <w:r>
              <w:rPr>
                <w:sz w:val="19"/>
                <w:szCs w:val="19"/>
              </w:rPr>
              <w:t xml:space="preserve">Colaborar con el resto de Unidades para el mejor cumplimiento de sus funciones. </w:t>
            </w:r>
          </w:p>
        </w:tc>
        <w:tc>
          <w:tcPr>
            <w:tcW w:w="4083" w:type="dxa"/>
            <w:gridSpan w:val="3"/>
            <w:tcBorders>
              <w:top w:val="single" w:sz="6" w:space="0" w:color="A6A6A6"/>
              <w:left w:val="single" w:sz="6" w:space="0" w:color="A6A6A6"/>
              <w:bottom w:val="single" w:sz="6" w:space="0" w:color="A6A6A6"/>
              <w:right w:val="single" w:sz="6" w:space="0" w:color="A6A6A6"/>
            </w:tcBorders>
            <w:shd w:val="clear" w:color="auto" w:fill="FFFFFF"/>
            <w:vAlign w:val="center"/>
          </w:tcPr>
          <w:p w:rsidR="00DF4254" w:rsidRDefault="00DF4254">
            <w:pPr>
              <w:pStyle w:val="Default"/>
              <w:rPr>
                <w:sz w:val="19"/>
                <w:szCs w:val="19"/>
              </w:rPr>
            </w:pPr>
            <w:r>
              <w:rPr>
                <w:sz w:val="19"/>
                <w:szCs w:val="19"/>
              </w:rPr>
              <w:t xml:space="preserve">• Controlar e informar al CONESUP sobre la nómina de estudiantes graduados. </w:t>
            </w:r>
          </w:p>
        </w:tc>
      </w:tr>
      <w:tr w:rsidR="00DF4254">
        <w:tblPrEx>
          <w:tblCellMar>
            <w:top w:w="0" w:type="dxa"/>
            <w:bottom w:w="0" w:type="dxa"/>
          </w:tblCellMar>
        </w:tblPrEx>
        <w:trPr>
          <w:trHeight w:val="330"/>
        </w:trPr>
        <w:tc>
          <w:tcPr>
            <w:tcW w:w="8478" w:type="dxa"/>
            <w:gridSpan w:val="6"/>
            <w:tcBorders>
              <w:top w:val="single" w:sz="6" w:space="0" w:color="A6A6A6"/>
              <w:left w:val="single" w:sz="6" w:space="0" w:color="A6A6A6"/>
              <w:bottom w:val="single" w:sz="6" w:space="0" w:color="A6A6A6"/>
              <w:right w:val="single" w:sz="6" w:space="0" w:color="A6A6A6"/>
            </w:tcBorders>
            <w:shd w:val="clear" w:color="auto" w:fill="C6D9F1"/>
          </w:tcPr>
          <w:p w:rsidR="00DF4254" w:rsidRDefault="00DF4254">
            <w:pPr>
              <w:pStyle w:val="Default"/>
              <w:jc w:val="center"/>
              <w:rPr>
                <w:sz w:val="19"/>
                <w:szCs w:val="19"/>
              </w:rPr>
            </w:pPr>
            <w:r>
              <w:rPr>
                <w:b/>
                <w:bCs/>
                <w:sz w:val="19"/>
                <w:szCs w:val="19"/>
              </w:rPr>
              <w:t xml:space="preserve">III.- POSICIÓN EN EL ORGANIGRAMA </w:t>
            </w:r>
          </w:p>
        </w:tc>
      </w:tr>
      <w:tr w:rsidR="00DF4254">
        <w:tblPrEx>
          <w:tblCellMar>
            <w:top w:w="0" w:type="dxa"/>
            <w:bottom w:w="0" w:type="dxa"/>
          </w:tblCellMar>
        </w:tblPrEx>
        <w:trPr>
          <w:trHeight w:val="1765"/>
        </w:trPr>
        <w:tc>
          <w:tcPr>
            <w:tcW w:w="8478" w:type="dxa"/>
            <w:gridSpan w:val="6"/>
            <w:tcBorders>
              <w:top w:val="single" w:sz="6" w:space="0" w:color="A6A6A6"/>
              <w:left w:val="single" w:sz="6" w:space="0" w:color="A6A6A6"/>
              <w:bottom w:val="single" w:sz="6" w:space="0" w:color="A6A6A6"/>
              <w:right w:val="single" w:sz="6" w:space="0" w:color="A6A6A6"/>
            </w:tcBorders>
          </w:tcPr>
          <w:p w:rsidR="00DF4254" w:rsidRDefault="00DF4254">
            <w:pPr>
              <w:pStyle w:val="Default"/>
              <w:rPr>
                <w:sz w:val="19"/>
                <w:szCs w:val="19"/>
              </w:rPr>
            </w:pPr>
            <w:r>
              <w:rPr>
                <w:sz w:val="19"/>
                <w:szCs w:val="19"/>
              </w:rPr>
              <w:t xml:space="preserve">DIRECTOR.-  Reporta al Vicerrector General. </w:t>
            </w:r>
          </w:p>
        </w:tc>
      </w:tr>
      <w:tr w:rsidR="00DF4254">
        <w:tblPrEx>
          <w:tblCellMar>
            <w:top w:w="0" w:type="dxa"/>
            <w:bottom w:w="0" w:type="dxa"/>
          </w:tblCellMar>
        </w:tblPrEx>
        <w:trPr>
          <w:trHeight w:val="330"/>
        </w:trPr>
        <w:tc>
          <w:tcPr>
            <w:tcW w:w="8478" w:type="dxa"/>
            <w:gridSpan w:val="6"/>
            <w:tcBorders>
              <w:top w:val="single" w:sz="6" w:space="0" w:color="A6A6A6"/>
              <w:left w:val="single" w:sz="6" w:space="0" w:color="A6A6A6"/>
              <w:bottom w:val="single" w:sz="6" w:space="0" w:color="A6A6A6"/>
              <w:right w:val="single" w:sz="6" w:space="0" w:color="A6A6A6"/>
            </w:tcBorders>
            <w:shd w:val="clear" w:color="auto" w:fill="C6D9F1"/>
            <w:vAlign w:val="center"/>
          </w:tcPr>
          <w:p w:rsidR="00DF4254" w:rsidRDefault="00DF4254">
            <w:pPr>
              <w:pStyle w:val="Default"/>
              <w:jc w:val="center"/>
              <w:rPr>
                <w:sz w:val="19"/>
                <w:szCs w:val="19"/>
              </w:rPr>
            </w:pPr>
            <w:r>
              <w:rPr>
                <w:b/>
                <w:bCs/>
                <w:sz w:val="19"/>
                <w:szCs w:val="19"/>
              </w:rPr>
              <w:t xml:space="preserve">IV.- RECURSOS NECESARIOS Y MANEJABLES </w:t>
            </w:r>
          </w:p>
        </w:tc>
      </w:tr>
      <w:tr w:rsidR="00DF4254">
        <w:tblPrEx>
          <w:tblCellMar>
            <w:top w:w="0" w:type="dxa"/>
            <w:bottom w:w="0" w:type="dxa"/>
          </w:tblCellMar>
        </w:tblPrEx>
        <w:trPr>
          <w:trHeight w:val="303"/>
        </w:trPr>
        <w:tc>
          <w:tcPr>
            <w:tcW w:w="2820" w:type="dxa"/>
            <w:gridSpan w:val="2"/>
            <w:tcBorders>
              <w:top w:val="single" w:sz="6" w:space="0" w:color="A6A6A6"/>
              <w:left w:val="single" w:sz="6" w:space="0" w:color="A6A6A6"/>
              <w:bottom w:val="single" w:sz="6" w:space="0" w:color="A6A6A6"/>
              <w:right w:val="single" w:sz="6" w:space="0" w:color="A6A6A6"/>
            </w:tcBorders>
            <w:vAlign w:val="center"/>
          </w:tcPr>
          <w:p w:rsidR="00DF4254" w:rsidRDefault="00DF4254">
            <w:pPr>
              <w:pStyle w:val="Default"/>
              <w:jc w:val="center"/>
              <w:rPr>
                <w:sz w:val="19"/>
                <w:szCs w:val="19"/>
              </w:rPr>
            </w:pPr>
            <w:r>
              <w:rPr>
                <w:b/>
                <w:bCs/>
                <w:sz w:val="19"/>
                <w:szCs w:val="19"/>
              </w:rPr>
              <w:t xml:space="preserve">IV.1.- Humanos </w:t>
            </w:r>
          </w:p>
        </w:tc>
        <w:tc>
          <w:tcPr>
            <w:tcW w:w="2800" w:type="dxa"/>
            <w:gridSpan w:val="2"/>
            <w:tcBorders>
              <w:top w:val="single" w:sz="6" w:space="0" w:color="A6A6A6"/>
              <w:left w:val="single" w:sz="6" w:space="0" w:color="A6A6A6"/>
              <w:bottom w:val="single" w:sz="6" w:space="0" w:color="A6A6A6"/>
              <w:right w:val="single" w:sz="6" w:space="0" w:color="A6A6A6"/>
            </w:tcBorders>
            <w:vAlign w:val="center"/>
          </w:tcPr>
          <w:p w:rsidR="00DF4254" w:rsidRDefault="00DF4254">
            <w:pPr>
              <w:pStyle w:val="Default"/>
              <w:jc w:val="center"/>
              <w:rPr>
                <w:sz w:val="19"/>
                <w:szCs w:val="19"/>
              </w:rPr>
            </w:pPr>
            <w:r>
              <w:rPr>
                <w:b/>
                <w:bCs/>
                <w:sz w:val="19"/>
                <w:szCs w:val="19"/>
              </w:rPr>
              <w:t xml:space="preserve">IV.2 Medios </w:t>
            </w:r>
          </w:p>
        </w:tc>
        <w:tc>
          <w:tcPr>
            <w:tcW w:w="2855" w:type="dxa"/>
            <w:gridSpan w:val="2"/>
            <w:tcBorders>
              <w:top w:val="single" w:sz="6" w:space="0" w:color="A6A6A6"/>
              <w:left w:val="single" w:sz="6" w:space="0" w:color="A6A6A6"/>
              <w:bottom w:val="single" w:sz="6" w:space="0" w:color="A6A6A6"/>
              <w:right w:val="single" w:sz="6" w:space="0" w:color="A6A6A6"/>
            </w:tcBorders>
            <w:vAlign w:val="center"/>
          </w:tcPr>
          <w:p w:rsidR="00DF4254" w:rsidRDefault="00DF4254">
            <w:pPr>
              <w:pStyle w:val="Default"/>
              <w:jc w:val="center"/>
              <w:rPr>
                <w:sz w:val="19"/>
                <w:szCs w:val="19"/>
              </w:rPr>
            </w:pPr>
            <w:r>
              <w:rPr>
                <w:b/>
                <w:bCs/>
                <w:sz w:val="19"/>
                <w:szCs w:val="19"/>
              </w:rPr>
              <w:t xml:space="preserve">IV.3.- Financieros </w:t>
            </w:r>
          </w:p>
        </w:tc>
      </w:tr>
      <w:tr w:rsidR="00DF4254">
        <w:tblPrEx>
          <w:tblCellMar>
            <w:top w:w="0" w:type="dxa"/>
            <w:bottom w:w="0" w:type="dxa"/>
          </w:tblCellMar>
        </w:tblPrEx>
        <w:trPr>
          <w:trHeight w:val="1350"/>
        </w:trPr>
        <w:tc>
          <w:tcPr>
            <w:tcW w:w="2820" w:type="dxa"/>
            <w:gridSpan w:val="2"/>
            <w:tcBorders>
              <w:top w:val="single" w:sz="6" w:space="0" w:color="A6A6A6"/>
              <w:left w:val="single" w:sz="6" w:space="0" w:color="A6A6A6"/>
              <w:bottom w:val="single" w:sz="6" w:space="0" w:color="A6A6A6"/>
              <w:right w:val="single" w:sz="6" w:space="0" w:color="A6A6A6"/>
            </w:tcBorders>
            <w:vAlign w:val="center"/>
          </w:tcPr>
          <w:p w:rsidR="00DF4254" w:rsidRDefault="00DF4254">
            <w:pPr>
              <w:pStyle w:val="Default"/>
              <w:rPr>
                <w:sz w:val="19"/>
                <w:szCs w:val="19"/>
              </w:rPr>
            </w:pPr>
            <w:r>
              <w:rPr>
                <w:sz w:val="19"/>
                <w:szCs w:val="19"/>
              </w:rPr>
              <w:t xml:space="preserve"> PERSONAL CAPACITADO CON DON DE MANDO Y LIDERAZGO </w:t>
            </w:r>
          </w:p>
        </w:tc>
        <w:tc>
          <w:tcPr>
            <w:tcW w:w="2800" w:type="dxa"/>
            <w:gridSpan w:val="2"/>
            <w:tcBorders>
              <w:top w:val="single" w:sz="6" w:space="0" w:color="A6A6A6"/>
              <w:left w:val="single" w:sz="6" w:space="0" w:color="A6A6A6"/>
              <w:bottom w:val="single" w:sz="6" w:space="0" w:color="A6A6A6"/>
              <w:right w:val="single" w:sz="6" w:space="0" w:color="A6A6A6"/>
            </w:tcBorders>
          </w:tcPr>
          <w:p w:rsidR="00DF4254" w:rsidRDefault="00DF4254">
            <w:pPr>
              <w:pStyle w:val="Default"/>
              <w:rPr>
                <w:sz w:val="19"/>
                <w:szCs w:val="19"/>
              </w:rPr>
            </w:pPr>
            <w:r>
              <w:rPr>
                <w:sz w:val="19"/>
                <w:szCs w:val="19"/>
              </w:rPr>
              <w:t xml:space="preserve">SISTEMA ACADÉMICO (COMPUTADOR)TELÉFONO IMPRESORA INTERNET </w:t>
            </w:r>
          </w:p>
        </w:tc>
        <w:tc>
          <w:tcPr>
            <w:tcW w:w="2855" w:type="dxa"/>
            <w:gridSpan w:val="2"/>
            <w:tcBorders>
              <w:top w:val="single" w:sz="6" w:space="0" w:color="A6A6A6"/>
              <w:left w:val="single" w:sz="6" w:space="0" w:color="A6A6A6"/>
              <w:bottom w:val="single" w:sz="6" w:space="0" w:color="A6A6A6"/>
              <w:right w:val="single" w:sz="6" w:space="0" w:color="A6A6A6"/>
            </w:tcBorders>
          </w:tcPr>
          <w:p w:rsidR="00DF4254" w:rsidRDefault="00DF4254">
            <w:pPr>
              <w:pStyle w:val="Default"/>
              <w:rPr>
                <w:sz w:val="19"/>
                <w:szCs w:val="19"/>
              </w:rPr>
            </w:pPr>
            <w:r>
              <w:rPr>
                <w:sz w:val="19"/>
                <w:szCs w:val="19"/>
              </w:rPr>
              <w:t xml:space="preserve">PLANIFICADOS DENTRO DEL PRESUPUESTO DEL VICERRECTORADO GENERAL </w:t>
            </w:r>
          </w:p>
        </w:tc>
      </w:tr>
      <w:tr w:rsidR="00DF4254">
        <w:tblPrEx>
          <w:tblCellMar>
            <w:top w:w="0" w:type="dxa"/>
            <w:bottom w:w="0" w:type="dxa"/>
          </w:tblCellMar>
        </w:tblPrEx>
        <w:trPr>
          <w:trHeight w:val="300"/>
        </w:trPr>
        <w:tc>
          <w:tcPr>
            <w:tcW w:w="8478" w:type="dxa"/>
            <w:gridSpan w:val="6"/>
            <w:tcBorders>
              <w:top w:val="single" w:sz="6" w:space="0" w:color="A6A6A6"/>
              <w:left w:val="single" w:sz="6" w:space="0" w:color="A6A6A6"/>
              <w:bottom w:val="single" w:sz="6" w:space="0" w:color="A6A6A6"/>
              <w:right w:val="single" w:sz="6" w:space="0" w:color="A6A6A6"/>
            </w:tcBorders>
            <w:shd w:val="clear" w:color="auto" w:fill="C6D9F1"/>
            <w:vAlign w:val="center"/>
          </w:tcPr>
          <w:p w:rsidR="00DF4254" w:rsidRDefault="00DF4254">
            <w:pPr>
              <w:pStyle w:val="Default"/>
              <w:jc w:val="center"/>
              <w:rPr>
                <w:sz w:val="19"/>
                <w:szCs w:val="19"/>
              </w:rPr>
            </w:pPr>
            <w:r>
              <w:rPr>
                <w:b/>
                <w:bCs/>
                <w:sz w:val="19"/>
                <w:szCs w:val="19"/>
              </w:rPr>
              <w:t xml:space="preserve">V. RELACIONES INTERPERSONALES </w:t>
            </w:r>
          </w:p>
        </w:tc>
      </w:tr>
      <w:tr w:rsidR="00DF4254">
        <w:tblPrEx>
          <w:tblCellMar>
            <w:top w:w="0" w:type="dxa"/>
            <w:bottom w:w="0" w:type="dxa"/>
          </w:tblCellMar>
        </w:tblPrEx>
        <w:trPr>
          <w:trHeight w:val="273"/>
        </w:trPr>
        <w:tc>
          <w:tcPr>
            <w:tcW w:w="4395" w:type="dxa"/>
            <w:gridSpan w:val="3"/>
            <w:tcBorders>
              <w:top w:val="single" w:sz="6" w:space="0" w:color="A6A6A6"/>
              <w:left w:val="single" w:sz="6" w:space="0" w:color="A6A6A6"/>
              <w:bottom w:val="single" w:sz="6" w:space="0" w:color="A6A6A6"/>
              <w:right w:val="single" w:sz="6" w:space="0" w:color="A6A6A6"/>
            </w:tcBorders>
            <w:vAlign w:val="center"/>
          </w:tcPr>
          <w:p w:rsidR="00DF4254" w:rsidRDefault="00DF4254">
            <w:pPr>
              <w:pStyle w:val="Default"/>
              <w:jc w:val="center"/>
              <w:rPr>
                <w:sz w:val="19"/>
                <w:szCs w:val="19"/>
              </w:rPr>
            </w:pPr>
            <w:r>
              <w:rPr>
                <w:b/>
                <w:bCs/>
                <w:sz w:val="19"/>
                <w:szCs w:val="19"/>
              </w:rPr>
              <w:t xml:space="preserve">Internas </w:t>
            </w:r>
          </w:p>
        </w:tc>
        <w:tc>
          <w:tcPr>
            <w:tcW w:w="4083" w:type="dxa"/>
            <w:gridSpan w:val="3"/>
            <w:tcBorders>
              <w:top w:val="single" w:sz="6" w:space="0" w:color="A6A6A6"/>
              <w:left w:val="single" w:sz="6" w:space="0" w:color="A6A6A6"/>
              <w:bottom w:val="single" w:sz="6" w:space="0" w:color="A6A6A6"/>
              <w:right w:val="single" w:sz="6" w:space="0" w:color="A6A6A6"/>
            </w:tcBorders>
            <w:vAlign w:val="center"/>
          </w:tcPr>
          <w:p w:rsidR="00DF4254" w:rsidRDefault="00DF4254">
            <w:pPr>
              <w:pStyle w:val="Default"/>
              <w:jc w:val="center"/>
              <w:rPr>
                <w:sz w:val="19"/>
                <w:szCs w:val="19"/>
              </w:rPr>
            </w:pPr>
            <w:r>
              <w:rPr>
                <w:b/>
                <w:bCs/>
                <w:sz w:val="19"/>
                <w:szCs w:val="19"/>
              </w:rPr>
              <w:t xml:space="preserve">Externas </w:t>
            </w:r>
          </w:p>
        </w:tc>
      </w:tr>
      <w:tr w:rsidR="00DF4254">
        <w:tblPrEx>
          <w:tblCellMar>
            <w:top w:w="0" w:type="dxa"/>
            <w:bottom w:w="0" w:type="dxa"/>
          </w:tblCellMar>
        </w:tblPrEx>
        <w:trPr>
          <w:trHeight w:val="1313"/>
        </w:trPr>
        <w:tc>
          <w:tcPr>
            <w:tcW w:w="4395" w:type="dxa"/>
            <w:gridSpan w:val="3"/>
            <w:tcBorders>
              <w:top w:val="single" w:sz="6" w:space="0" w:color="A6A6A6"/>
              <w:left w:val="single" w:sz="6" w:space="0" w:color="A6A6A6"/>
              <w:bottom w:val="single" w:sz="6" w:space="0" w:color="A6A6A6"/>
              <w:right w:val="single" w:sz="6" w:space="0" w:color="A6A6A6"/>
            </w:tcBorders>
            <w:vAlign w:val="center"/>
          </w:tcPr>
          <w:p w:rsidR="00DF4254" w:rsidRDefault="00DF4254">
            <w:pPr>
              <w:pStyle w:val="Default"/>
              <w:rPr>
                <w:sz w:val="19"/>
                <w:szCs w:val="19"/>
              </w:rPr>
            </w:pPr>
            <w:r>
              <w:rPr>
                <w:sz w:val="19"/>
                <w:szCs w:val="19"/>
              </w:rPr>
              <w:t xml:space="preserve">• VICERRECTOR • SECRETARIAS TÉCNICAS • DIRECTOR DE LA STA </w:t>
            </w:r>
          </w:p>
        </w:tc>
        <w:tc>
          <w:tcPr>
            <w:tcW w:w="4083" w:type="dxa"/>
            <w:gridSpan w:val="3"/>
            <w:tcBorders>
              <w:top w:val="single" w:sz="6" w:space="0" w:color="A6A6A6"/>
              <w:left w:val="single" w:sz="6" w:space="0" w:color="A6A6A6"/>
              <w:bottom w:val="single" w:sz="6" w:space="0" w:color="A6A6A6"/>
              <w:right w:val="single" w:sz="6" w:space="0" w:color="A6A6A6"/>
            </w:tcBorders>
          </w:tcPr>
          <w:p w:rsidR="00DF4254" w:rsidRDefault="00DF4254">
            <w:pPr>
              <w:pStyle w:val="Default"/>
              <w:rPr>
                <w:sz w:val="19"/>
                <w:szCs w:val="19"/>
              </w:rPr>
            </w:pPr>
            <w:r>
              <w:rPr>
                <w:sz w:val="19"/>
                <w:szCs w:val="19"/>
              </w:rPr>
              <w:t xml:space="preserve">• AUTORIDADES ESPOL • AUTORIDADES CONESUP • ESTUDIANTES • EGRESADOS • PÚBLICO </w:t>
            </w:r>
          </w:p>
        </w:tc>
      </w:tr>
    </w:tbl>
    <w:p w:rsidR="00DF4254" w:rsidRDefault="00DF4254">
      <w:pPr>
        <w:pStyle w:val="Default"/>
        <w:rPr>
          <w:color w:val="auto"/>
        </w:rPr>
      </w:pPr>
    </w:p>
    <w:p w:rsidR="00DF4254" w:rsidRDefault="00DF4254">
      <w:pPr>
        <w:pStyle w:val="CM62"/>
        <w:spacing w:line="276" w:lineRule="atLeast"/>
        <w:jc w:val="center"/>
        <w:rPr>
          <w:sz w:val="23"/>
          <w:szCs w:val="23"/>
        </w:rPr>
      </w:pPr>
      <w:r>
        <w:rPr>
          <w:b/>
          <w:bCs/>
          <w:sz w:val="23"/>
          <w:szCs w:val="23"/>
        </w:rPr>
        <w:t xml:space="preserve">“REGISTRO NECESIDAD DE CAPACITACIÓN” </w:t>
      </w:r>
      <w:r>
        <w:rPr>
          <w:b/>
          <w:bCs/>
          <w:sz w:val="23"/>
          <w:szCs w:val="23"/>
        </w:rPr>
        <w:br/>
        <w:t>ANEXO F</w:t>
      </w:r>
      <w:r>
        <w:rPr>
          <w:b/>
          <w:bCs/>
          <w:sz w:val="23"/>
          <w:szCs w:val="23"/>
        </w:rPr>
        <w:br/>
      </w:r>
    </w:p>
    <w:tbl>
      <w:tblPr>
        <w:tblW w:w="9110" w:type="dxa"/>
        <w:tblBorders>
          <w:top w:val="nil"/>
          <w:left w:val="nil"/>
          <w:bottom w:val="nil"/>
          <w:right w:val="nil"/>
        </w:tblBorders>
        <w:tblLook w:val="0000"/>
      </w:tblPr>
      <w:tblGrid>
        <w:gridCol w:w="1520"/>
        <w:gridCol w:w="2235"/>
        <w:gridCol w:w="743"/>
        <w:gridCol w:w="720"/>
        <w:gridCol w:w="670"/>
        <w:gridCol w:w="3222"/>
      </w:tblGrid>
      <w:tr w:rsidR="00DF4254">
        <w:tblPrEx>
          <w:tblCellMar>
            <w:top w:w="0" w:type="dxa"/>
            <w:bottom w:w="0" w:type="dxa"/>
          </w:tblCellMar>
        </w:tblPrEx>
        <w:trPr>
          <w:trHeight w:val="345"/>
        </w:trPr>
        <w:tc>
          <w:tcPr>
            <w:tcW w:w="1520" w:type="dxa"/>
            <w:vMerge w:val="restart"/>
            <w:tcBorders>
              <w:top w:val="single" w:sz="6" w:space="0" w:color="A6A6A6"/>
              <w:left w:val="single" w:sz="6" w:space="0" w:color="A6A6A6"/>
              <w:bottom w:val="single" w:sz="6" w:space="0" w:color="A6A6A6"/>
              <w:right w:val="single" w:sz="6" w:space="0" w:color="A6A6A6"/>
            </w:tcBorders>
            <w:vAlign w:val="bottom"/>
          </w:tcPr>
          <w:p w:rsidR="00DF4254" w:rsidRDefault="00DF4254">
            <w:pPr>
              <w:pStyle w:val="Default"/>
              <w:jc w:val="center"/>
              <w:rPr>
                <w:sz w:val="17"/>
                <w:szCs w:val="17"/>
              </w:rPr>
            </w:pPr>
            <w:r>
              <w:rPr>
                <w:b/>
                <w:bCs/>
                <w:sz w:val="17"/>
                <w:szCs w:val="17"/>
              </w:rPr>
              <w:t xml:space="preserve">STA </w:t>
            </w:r>
          </w:p>
        </w:tc>
        <w:tc>
          <w:tcPr>
            <w:tcW w:w="4368" w:type="dxa"/>
            <w:gridSpan w:val="4"/>
            <w:vMerge w:val="restart"/>
            <w:tcBorders>
              <w:top w:val="single" w:sz="6" w:space="0" w:color="A6A6A6"/>
              <w:left w:val="single" w:sz="6" w:space="0" w:color="A6A6A6"/>
              <w:bottom w:val="single" w:sz="5" w:space="0" w:color="A6A6A6"/>
              <w:right w:val="single" w:sz="6" w:space="0" w:color="A6A6A6"/>
            </w:tcBorders>
            <w:vAlign w:val="center"/>
          </w:tcPr>
          <w:p w:rsidR="00DF4254" w:rsidRDefault="00DF4254">
            <w:pPr>
              <w:pStyle w:val="Default"/>
              <w:jc w:val="center"/>
              <w:rPr>
                <w:sz w:val="23"/>
                <w:szCs w:val="23"/>
              </w:rPr>
            </w:pPr>
            <w:r>
              <w:rPr>
                <w:b/>
                <w:bCs/>
                <w:sz w:val="23"/>
                <w:szCs w:val="23"/>
              </w:rPr>
              <w:t xml:space="preserve">REGISTRO DE: </w:t>
            </w:r>
          </w:p>
        </w:tc>
        <w:tc>
          <w:tcPr>
            <w:tcW w:w="3223" w:type="dxa"/>
            <w:tcBorders>
              <w:top w:val="single" w:sz="6" w:space="0" w:color="A6A6A6"/>
              <w:left w:val="single" w:sz="6" w:space="0" w:color="A6A6A6"/>
              <w:bottom w:val="single" w:sz="6" w:space="0" w:color="A6A6A6"/>
              <w:right w:val="single" w:sz="6" w:space="0" w:color="A6A6A6"/>
            </w:tcBorders>
            <w:vAlign w:val="center"/>
          </w:tcPr>
          <w:p w:rsidR="00DF4254" w:rsidRDefault="00DF4254">
            <w:pPr>
              <w:pStyle w:val="Default"/>
              <w:rPr>
                <w:sz w:val="15"/>
                <w:szCs w:val="15"/>
              </w:rPr>
            </w:pPr>
            <w:r>
              <w:rPr>
                <w:b/>
                <w:bCs/>
                <w:sz w:val="15"/>
                <w:szCs w:val="15"/>
              </w:rPr>
              <w:t xml:space="preserve">CODIGO: </w:t>
            </w:r>
          </w:p>
        </w:tc>
      </w:tr>
      <w:tr w:rsidR="00DF4254">
        <w:tblPrEx>
          <w:tblCellMar>
            <w:top w:w="0" w:type="dxa"/>
            <w:bottom w:w="0" w:type="dxa"/>
          </w:tblCellMar>
        </w:tblPrEx>
        <w:trPr>
          <w:trHeight w:val="368"/>
        </w:trPr>
        <w:tc>
          <w:tcPr>
            <w:tcW w:w="1520" w:type="dxa"/>
            <w:vMerge/>
            <w:tcBorders>
              <w:top w:val="single" w:sz="6" w:space="0" w:color="A6A6A6"/>
              <w:left w:val="single" w:sz="6" w:space="0" w:color="A6A6A6"/>
              <w:bottom w:val="single" w:sz="6" w:space="0" w:color="A6A6A6"/>
              <w:right w:val="single" w:sz="6" w:space="0" w:color="A6A6A6"/>
            </w:tcBorders>
            <w:vAlign w:val="bottom"/>
          </w:tcPr>
          <w:p w:rsidR="00DF4254" w:rsidRDefault="00DF4254">
            <w:pPr>
              <w:pStyle w:val="Default"/>
              <w:jc w:val="center"/>
              <w:rPr>
                <w:color w:val="auto"/>
              </w:rPr>
            </w:pPr>
          </w:p>
        </w:tc>
        <w:tc>
          <w:tcPr>
            <w:tcW w:w="4368" w:type="dxa"/>
            <w:gridSpan w:val="4"/>
            <w:vMerge/>
            <w:tcBorders>
              <w:top w:val="single" w:sz="6" w:space="0" w:color="A6A6A6"/>
              <w:left w:val="single" w:sz="6" w:space="0" w:color="A6A6A6"/>
              <w:bottom w:val="single" w:sz="5" w:space="0" w:color="A6A6A6"/>
              <w:right w:val="single" w:sz="6" w:space="0" w:color="A6A6A6"/>
            </w:tcBorders>
            <w:vAlign w:val="center"/>
          </w:tcPr>
          <w:p w:rsidR="00DF4254" w:rsidRDefault="00DF4254">
            <w:pPr>
              <w:pStyle w:val="Default"/>
              <w:jc w:val="center"/>
              <w:rPr>
                <w:color w:val="auto"/>
              </w:rPr>
            </w:pPr>
          </w:p>
        </w:tc>
        <w:tc>
          <w:tcPr>
            <w:tcW w:w="3223" w:type="dxa"/>
            <w:tcBorders>
              <w:top w:val="single" w:sz="6" w:space="0" w:color="A6A6A6"/>
              <w:left w:val="single" w:sz="6" w:space="0" w:color="A6A6A6"/>
              <w:bottom w:val="single" w:sz="5" w:space="0" w:color="A6A6A6"/>
              <w:right w:val="single" w:sz="6" w:space="0" w:color="A6A6A6"/>
            </w:tcBorders>
            <w:vAlign w:val="center"/>
          </w:tcPr>
          <w:p w:rsidR="00DF4254" w:rsidRDefault="00DF4254">
            <w:pPr>
              <w:pStyle w:val="Default"/>
              <w:rPr>
                <w:sz w:val="15"/>
                <w:szCs w:val="15"/>
              </w:rPr>
            </w:pPr>
            <w:r>
              <w:rPr>
                <w:b/>
                <w:bCs/>
                <w:sz w:val="15"/>
                <w:szCs w:val="15"/>
              </w:rPr>
              <w:t xml:space="preserve">FECHA : </w:t>
            </w:r>
          </w:p>
        </w:tc>
      </w:tr>
      <w:tr w:rsidR="00DF4254">
        <w:tblPrEx>
          <w:tblCellMar>
            <w:top w:w="0" w:type="dxa"/>
            <w:bottom w:w="0" w:type="dxa"/>
          </w:tblCellMar>
        </w:tblPrEx>
        <w:trPr>
          <w:trHeight w:val="333"/>
        </w:trPr>
        <w:tc>
          <w:tcPr>
            <w:tcW w:w="1520" w:type="dxa"/>
            <w:vMerge/>
            <w:tcBorders>
              <w:top w:val="single" w:sz="6" w:space="0" w:color="A6A6A6"/>
              <w:left w:val="single" w:sz="6" w:space="0" w:color="A6A6A6"/>
              <w:bottom w:val="single" w:sz="6" w:space="0" w:color="A6A6A6"/>
              <w:right w:val="single" w:sz="6" w:space="0" w:color="A6A6A6"/>
            </w:tcBorders>
            <w:vAlign w:val="bottom"/>
          </w:tcPr>
          <w:p w:rsidR="00DF4254" w:rsidRDefault="00DF4254">
            <w:pPr>
              <w:pStyle w:val="Default"/>
              <w:jc w:val="center"/>
              <w:rPr>
                <w:color w:val="auto"/>
              </w:rPr>
            </w:pPr>
          </w:p>
        </w:tc>
        <w:tc>
          <w:tcPr>
            <w:tcW w:w="4368" w:type="dxa"/>
            <w:gridSpan w:val="4"/>
            <w:tcBorders>
              <w:top w:val="single" w:sz="5" w:space="0" w:color="A6A6A6"/>
              <w:left w:val="single" w:sz="6" w:space="0" w:color="A6A6A6"/>
              <w:bottom w:val="single" w:sz="6" w:space="0" w:color="A6A6A6"/>
              <w:right w:val="single" w:sz="6" w:space="0" w:color="A6A6A6"/>
            </w:tcBorders>
          </w:tcPr>
          <w:p w:rsidR="00DF4254" w:rsidRDefault="00DF4254">
            <w:pPr>
              <w:pStyle w:val="Default"/>
              <w:rPr>
                <w:sz w:val="23"/>
                <w:szCs w:val="23"/>
              </w:rPr>
            </w:pPr>
            <w:r>
              <w:rPr>
                <w:b/>
                <w:bCs/>
                <w:sz w:val="23"/>
                <w:szCs w:val="23"/>
              </w:rPr>
              <w:t xml:space="preserve">NECESIDAD DE CAPACITACIÓN </w:t>
            </w:r>
          </w:p>
        </w:tc>
        <w:tc>
          <w:tcPr>
            <w:tcW w:w="3223" w:type="dxa"/>
            <w:tcBorders>
              <w:top w:val="single" w:sz="5" w:space="0" w:color="A6A6A6"/>
              <w:left w:val="single" w:sz="6" w:space="0" w:color="A6A6A6"/>
              <w:bottom w:val="single" w:sz="6" w:space="0" w:color="A6A6A6"/>
              <w:right w:val="single" w:sz="6" w:space="0" w:color="A6A6A6"/>
            </w:tcBorders>
            <w:vAlign w:val="center"/>
          </w:tcPr>
          <w:p w:rsidR="00DF4254" w:rsidRDefault="00DF4254">
            <w:pPr>
              <w:pStyle w:val="Default"/>
              <w:rPr>
                <w:sz w:val="15"/>
                <w:szCs w:val="15"/>
              </w:rPr>
            </w:pPr>
            <w:r>
              <w:rPr>
                <w:b/>
                <w:bCs/>
                <w:sz w:val="15"/>
                <w:szCs w:val="15"/>
              </w:rPr>
              <w:t xml:space="preserve">VERSIÓN: </w:t>
            </w:r>
          </w:p>
        </w:tc>
      </w:tr>
      <w:tr w:rsidR="00DF4254">
        <w:tblPrEx>
          <w:tblCellMar>
            <w:top w:w="0" w:type="dxa"/>
            <w:bottom w:w="0" w:type="dxa"/>
          </w:tblCellMar>
        </w:tblPrEx>
        <w:trPr>
          <w:trHeight w:val="665"/>
        </w:trPr>
        <w:tc>
          <w:tcPr>
            <w:tcW w:w="9110" w:type="dxa"/>
            <w:gridSpan w:val="6"/>
            <w:tcBorders>
              <w:top w:val="single" w:sz="6" w:space="0" w:color="A6A6A6"/>
              <w:left w:val="single" w:sz="6" w:space="0" w:color="A6A6A6"/>
              <w:bottom w:val="single" w:sz="6" w:space="0" w:color="A6A6A6"/>
              <w:right w:val="single" w:sz="6" w:space="0" w:color="A6A6A6"/>
            </w:tcBorders>
            <w:vAlign w:val="center"/>
          </w:tcPr>
          <w:p w:rsidR="00DF4254" w:rsidRDefault="00DF4254">
            <w:pPr>
              <w:pStyle w:val="Default"/>
              <w:rPr>
                <w:sz w:val="19"/>
                <w:szCs w:val="19"/>
              </w:rPr>
            </w:pPr>
            <w:r>
              <w:rPr>
                <w:b/>
                <w:bCs/>
                <w:sz w:val="19"/>
                <w:szCs w:val="19"/>
              </w:rPr>
              <w:t xml:space="preserve">EVALUACION DE COMPETENCIAS PARA DETERMINAR LAS NECESIDADES DE CAPACITACION. </w:t>
            </w:r>
          </w:p>
        </w:tc>
      </w:tr>
      <w:tr w:rsidR="00DF4254">
        <w:tblPrEx>
          <w:tblCellMar>
            <w:top w:w="0" w:type="dxa"/>
            <w:bottom w:w="0" w:type="dxa"/>
          </w:tblCellMar>
        </w:tblPrEx>
        <w:trPr>
          <w:trHeight w:val="693"/>
        </w:trPr>
        <w:tc>
          <w:tcPr>
            <w:tcW w:w="5218" w:type="dxa"/>
            <w:gridSpan w:val="4"/>
            <w:tcBorders>
              <w:top w:val="single" w:sz="6" w:space="0" w:color="A6A6A6"/>
              <w:left w:val="single" w:sz="6" w:space="0" w:color="A6A6A6"/>
              <w:bottom w:val="single" w:sz="5" w:space="0" w:color="A6A6A6"/>
              <w:right w:val="single" w:sz="6" w:space="0" w:color="A6A6A6"/>
            </w:tcBorders>
          </w:tcPr>
          <w:p w:rsidR="00DF4254" w:rsidRDefault="00DF4254">
            <w:pPr>
              <w:pStyle w:val="Default"/>
              <w:rPr>
                <w:sz w:val="19"/>
                <w:szCs w:val="19"/>
              </w:rPr>
            </w:pPr>
            <w:r>
              <w:rPr>
                <w:b/>
                <w:bCs/>
                <w:sz w:val="19"/>
                <w:szCs w:val="19"/>
              </w:rPr>
              <w:lastRenderedPageBreak/>
              <w:t xml:space="preserve">Apellidos y Nombres: </w:t>
            </w:r>
          </w:p>
        </w:tc>
        <w:tc>
          <w:tcPr>
            <w:tcW w:w="3893" w:type="dxa"/>
            <w:gridSpan w:val="2"/>
            <w:tcBorders>
              <w:top w:val="single" w:sz="6" w:space="0" w:color="A6A6A6"/>
              <w:left w:val="single" w:sz="6" w:space="0" w:color="A6A6A6"/>
              <w:bottom w:val="single" w:sz="5" w:space="0" w:color="A6A6A6"/>
              <w:right w:val="single" w:sz="6" w:space="0" w:color="A6A6A6"/>
            </w:tcBorders>
          </w:tcPr>
          <w:p w:rsidR="00DF4254" w:rsidRDefault="00DF4254">
            <w:pPr>
              <w:pStyle w:val="Default"/>
              <w:rPr>
                <w:sz w:val="19"/>
                <w:szCs w:val="19"/>
              </w:rPr>
            </w:pPr>
            <w:r>
              <w:rPr>
                <w:b/>
                <w:bCs/>
                <w:sz w:val="19"/>
                <w:szCs w:val="19"/>
              </w:rPr>
              <w:t xml:space="preserve">Cargo: </w:t>
            </w:r>
          </w:p>
        </w:tc>
      </w:tr>
      <w:tr w:rsidR="00DF4254">
        <w:tblPrEx>
          <w:tblCellMar>
            <w:top w:w="0" w:type="dxa"/>
            <w:bottom w:w="0" w:type="dxa"/>
          </w:tblCellMar>
        </w:tblPrEx>
        <w:trPr>
          <w:trHeight w:val="683"/>
        </w:trPr>
        <w:tc>
          <w:tcPr>
            <w:tcW w:w="5218" w:type="dxa"/>
            <w:gridSpan w:val="4"/>
            <w:tcBorders>
              <w:top w:val="single" w:sz="5" w:space="0" w:color="A6A6A6"/>
              <w:left w:val="single" w:sz="6" w:space="0" w:color="A6A6A6"/>
              <w:bottom w:val="single" w:sz="6" w:space="0" w:color="A6A6A6"/>
              <w:right w:val="single" w:sz="6" w:space="0" w:color="A6A6A6"/>
            </w:tcBorders>
          </w:tcPr>
          <w:p w:rsidR="00DF4254" w:rsidRDefault="00DF4254">
            <w:pPr>
              <w:pStyle w:val="Default"/>
              <w:rPr>
                <w:sz w:val="19"/>
                <w:szCs w:val="19"/>
              </w:rPr>
            </w:pPr>
            <w:r>
              <w:rPr>
                <w:b/>
                <w:bCs/>
                <w:sz w:val="19"/>
                <w:szCs w:val="19"/>
              </w:rPr>
              <w:t xml:space="preserve">Nivel de estudios obtenido: </w:t>
            </w:r>
          </w:p>
        </w:tc>
        <w:tc>
          <w:tcPr>
            <w:tcW w:w="3893" w:type="dxa"/>
            <w:gridSpan w:val="2"/>
            <w:tcBorders>
              <w:top w:val="single" w:sz="5" w:space="0" w:color="A6A6A6"/>
              <w:left w:val="single" w:sz="6" w:space="0" w:color="A6A6A6"/>
              <w:bottom w:val="single" w:sz="6" w:space="0" w:color="A6A6A6"/>
              <w:right w:val="single" w:sz="6" w:space="0" w:color="A6A6A6"/>
            </w:tcBorders>
          </w:tcPr>
          <w:p w:rsidR="00DF4254" w:rsidRDefault="00DF4254">
            <w:pPr>
              <w:pStyle w:val="Default"/>
              <w:rPr>
                <w:sz w:val="19"/>
                <w:szCs w:val="19"/>
              </w:rPr>
            </w:pPr>
            <w:r>
              <w:rPr>
                <w:b/>
                <w:bCs/>
                <w:sz w:val="19"/>
                <w:szCs w:val="19"/>
              </w:rPr>
              <w:t xml:space="preserve">Título obtenido: </w:t>
            </w:r>
          </w:p>
        </w:tc>
      </w:tr>
      <w:tr w:rsidR="00DF4254">
        <w:tblPrEx>
          <w:tblCellMar>
            <w:top w:w="0" w:type="dxa"/>
            <w:bottom w:w="0" w:type="dxa"/>
          </w:tblCellMar>
        </w:tblPrEx>
        <w:trPr>
          <w:trHeight w:val="725"/>
        </w:trPr>
        <w:tc>
          <w:tcPr>
            <w:tcW w:w="5218" w:type="dxa"/>
            <w:gridSpan w:val="4"/>
            <w:tcBorders>
              <w:top w:val="single" w:sz="6" w:space="0" w:color="A6A6A6"/>
              <w:left w:val="single" w:sz="6" w:space="0" w:color="A6A6A6"/>
              <w:bottom w:val="single" w:sz="6" w:space="0" w:color="A6A6A6"/>
              <w:right w:val="single" w:sz="6" w:space="0" w:color="A6A6A6"/>
            </w:tcBorders>
          </w:tcPr>
          <w:p w:rsidR="00DF4254" w:rsidRDefault="00DF4254">
            <w:pPr>
              <w:pStyle w:val="Default"/>
              <w:rPr>
                <w:sz w:val="19"/>
                <w:szCs w:val="19"/>
              </w:rPr>
            </w:pPr>
            <w:r>
              <w:rPr>
                <w:b/>
                <w:bCs/>
                <w:sz w:val="19"/>
                <w:szCs w:val="19"/>
              </w:rPr>
              <w:t xml:space="preserve">Cargo de persona a quien reporta: </w:t>
            </w:r>
          </w:p>
        </w:tc>
        <w:tc>
          <w:tcPr>
            <w:tcW w:w="3893" w:type="dxa"/>
            <w:gridSpan w:val="2"/>
            <w:tcBorders>
              <w:top w:val="single" w:sz="6" w:space="0" w:color="A6A6A6"/>
              <w:left w:val="single" w:sz="6" w:space="0" w:color="A6A6A6"/>
              <w:bottom w:val="single" w:sz="6" w:space="0" w:color="A6A6A6"/>
              <w:right w:val="single" w:sz="6" w:space="0" w:color="A6A6A6"/>
            </w:tcBorders>
          </w:tcPr>
          <w:p w:rsidR="00DF4254" w:rsidRDefault="00DF4254">
            <w:pPr>
              <w:pStyle w:val="Default"/>
              <w:rPr>
                <w:sz w:val="19"/>
                <w:szCs w:val="19"/>
              </w:rPr>
            </w:pPr>
            <w:r>
              <w:rPr>
                <w:b/>
                <w:bCs/>
                <w:sz w:val="19"/>
                <w:szCs w:val="19"/>
              </w:rPr>
              <w:t xml:space="preserve">Fecha de Evaluación: </w:t>
            </w:r>
          </w:p>
        </w:tc>
      </w:tr>
      <w:tr w:rsidR="00DF4254">
        <w:tblPrEx>
          <w:tblCellMar>
            <w:top w:w="0" w:type="dxa"/>
            <w:bottom w:w="0" w:type="dxa"/>
          </w:tblCellMar>
        </w:tblPrEx>
        <w:trPr>
          <w:trHeight w:val="753"/>
        </w:trPr>
        <w:tc>
          <w:tcPr>
            <w:tcW w:w="3755" w:type="dxa"/>
            <w:gridSpan w:val="2"/>
            <w:tcBorders>
              <w:top w:val="single" w:sz="6" w:space="0" w:color="A6A6A6"/>
              <w:left w:val="single" w:sz="6" w:space="0" w:color="A6A6A6"/>
              <w:bottom w:val="single" w:sz="6" w:space="0" w:color="A6A6A6"/>
              <w:right w:val="single" w:sz="5" w:space="0" w:color="A6A6A6"/>
            </w:tcBorders>
            <w:vAlign w:val="center"/>
          </w:tcPr>
          <w:p w:rsidR="00DF4254" w:rsidRDefault="00DF4254">
            <w:pPr>
              <w:pStyle w:val="Default"/>
              <w:rPr>
                <w:sz w:val="19"/>
                <w:szCs w:val="19"/>
              </w:rPr>
            </w:pPr>
            <w:r>
              <w:rPr>
                <w:b/>
                <w:bCs/>
                <w:sz w:val="19"/>
                <w:szCs w:val="19"/>
              </w:rPr>
              <w:t xml:space="preserve">APTITUDES MÍNIMAS REQUERIDAS SEGÚN PERFIL DE PUESTO </w:t>
            </w:r>
          </w:p>
        </w:tc>
        <w:tc>
          <w:tcPr>
            <w:tcW w:w="1463" w:type="dxa"/>
            <w:gridSpan w:val="2"/>
            <w:tcBorders>
              <w:top w:val="single" w:sz="6" w:space="0" w:color="A6A6A6"/>
              <w:left w:val="single" w:sz="5" w:space="0" w:color="A6A6A6"/>
              <w:bottom w:val="single" w:sz="6" w:space="0" w:color="A6A6A6"/>
              <w:right w:val="single" w:sz="6" w:space="0" w:color="A6A6A6"/>
            </w:tcBorders>
            <w:vAlign w:val="center"/>
          </w:tcPr>
          <w:p w:rsidR="00DF4254" w:rsidRDefault="00DF4254">
            <w:pPr>
              <w:pStyle w:val="Default"/>
              <w:rPr>
                <w:sz w:val="19"/>
                <w:szCs w:val="19"/>
              </w:rPr>
            </w:pPr>
            <w:r>
              <w:rPr>
                <w:b/>
                <w:bCs/>
                <w:sz w:val="19"/>
                <w:szCs w:val="19"/>
              </w:rPr>
              <w:t xml:space="preserve">CUMPLE CON PERFIL </w:t>
            </w:r>
          </w:p>
        </w:tc>
        <w:tc>
          <w:tcPr>
            <w:tcW w:w="3893" w:type="dxa"/>
            <w:gridSpan w:val="2"/>
            <w:tcBorders>
              <w:top w:val="single" w:sz="6" w:space="0" w:color="A6A6A6"/>
              <w:left w:val="single" w:sz="6" w:space="0" w:color="A6A6A6"/>
              <w:bottom w:val="single" w:sz="6" w:space="0" w:color="A6A6A6"/>
              <w:right w:val="single" w:sz="6" w:space="0" w:color="A6A6A6"/>
            </w:tcBorders>
            <w:vAlign w:val="center"/>
          </w:tcPr>
          <w:p w:rsidR="00DF4254" w:rsidRDefault="00DF4254">
            <w:pPr>
              <w:pStyle w:val="Default"/>
              <w:rPr>
                <w:sz w:val="19"/>
                <w:szCs w:val="19"/>
              </w:rPr>
            </w:pPr>
            <w:r>
              <w:rPr>
                <w:b/>
                <w:bCs/>
                <w:sz w:val="19"/>
                <w:szCs w:val="19"/>
              </w:rPr>
              <w:t xml:space="preserve">CAPACITACIÓN Y/O ENTRENAMIENTO SUGERIDO </w:t>
            </w:r>
          </w:p>
        </w:tc>
      </w:tr>
      <w:tr w:rsidR="00DF4254">
        <w:tblPrEx>
          <w:tblCellMar>
            <w:top w:w="0" w:type="dxa"/>
            <w:bottom w:w="0" w:type="dxa"/>
          </w:tblCellMar>
        </w:tblPrEx>
        <w:trPr>
          <w:trHeight w:val="438"/>
        </w:trPr>
        <w:tc>
          <w:tcPr>
            <w:tcW w:w="3755" w:type="dxa"/>
            <w:gridSpan w:val="2"/>
            <w:tcBorders>
              <w:top w:val="single" w:sz="6" w:space="0" w:color="A6A6A6"/>
              <w:left w:val="single" w:sz="6" w:space="0" w:color="A6A6A6"/>
              <w:bottom w:val="single" w:sz="6" w:space="0" w:color="A6A6A6"/>
              <w:right w:val="single" w:sz="5" w:space="0" w:color="A6A6A6"/>
            </w:tcBorders>
            <w:shd w:val="clear" w:color="auto" w:fill="B4E5FB"/>
            <w:vAlign w:val="center"/>
          </w:tcPr>
          <w:p w:rsidR="00DF4254" w:rsidRDefault="00DF4254">
            <w:pPr>
              <w:pStyle w:val="Default"/>
              <w:jc w:val="center"/>
              <w:rPr>
                <w:sz w:val="19"/>
                <w:szCs w:val="19"/>
              </w:rPr>
            </w:pPr>
            <w:r>
              <w:rPr>
                <w:b/>
                <w:bCs/>
                <w:sz w:val="19"/>
                <w:szCs w:val="19"/>
              </w:rPr>
              <w:t xml:space="preserve">Nivel de Estudios: </w:t>
            </w:r>
          </w:p>
        </w:tc>
        <w:tc>
          <w:tcPr>
            <w:tcW w:w="743" w:type="dxa"/>
            <w:tcBorders>
              <w:top w:val="single" w:sz="6" w:space="0" w:color="A6A6A6"/>
              <w:left w:val="single" w:sz="5" w:space="0" w:color="A6A6A6"/>
              <w:bottom w:val="single" w:sz="6" w:space="0" w:color="A6A6A6"/>
              <w:right w:val="single" w:sz="6" w:space="0" w:color="A6A6A6"/>
            </w:tcBorders>
          </w:tcPr>
          <w:p w:rsidR="00DF4254" w:rsidRDefault="00DF4254">
            <w:pPr>
              <w:pStyle w:val="Default"/>
              <w:rPr>
                <w:sz w:val="19"/>
                <w:szCs w:val="19"/>
              </w:rPr>
            </w:pPr>
            <w:r>
              <w:rPr>
                <w:b/>
                <w:bCs/>
                <w:sz w:val="19"/>
                <w:szCs w:val="19"/>
              </w:rPr>
              <w:t xml:space="preserve">SI </w:t>
            </w:r>
          </w:p>
        </w:tc>
        <w:tc>
          <w:tcPr>
            <w:tcW w:w="720" w:type="dxa"/>
            <w:tcBorders>
              <w:top w:val="single" w:sz="6" w:space="0" w:color="A6A6A6"/>
              <w:left w:val="single" w:sz="6" w:space="0" w:color="A6A6A6"/>
              <w:bottom w:val="single" w:sz="6" w:space="0" w:color="A6A6A6"/>
              <w:right w:val="single" w:sz="6" w:space="0" w:color="A6A6A6"/>
            </w:tcBorders>
          </w:tcPr>
          <w:p w:rsidR="00DF4254" w:rsidRDefault="00DF4254">
            <w:pPr>
              <w:pStyle w:val="Default"/>
              <w:rPr>
                <w:sz w:val="19"/>
                <w:szCs w:val="19"/>
              </w:rPr>
            </w:pPr>
            <w:r>
              <w:rPr>
                <w:b/>
                <w:bCs/>
                <w:sz w:val="19"/>
                <w:szCs w:val="19"/>
              </w:rPr>
              <w:t xml:space="preserve">NO </w:t>
            </w:r>
          </w:p>
        </w:tc>
        <w:tc>
          <w:tcPr>
            <w:tcW w:w="3893" w:type="dxa"/>
            <w:gridSpan w:val="2"/>
            <w:vMerge w:val="restart"/>
            <w:tcBorders>
              <w:top w:val="single" w:sz="6" w:space="0" w:color="A6A6A6"/>
              <w:left w:val="single" w:sz="6" w:space="0" w:color="A6A6A6"/>
              <w:bottom w:val="single" w:sz="6" w:space="0" w:color="A6A6A6"/>
              <w:right w:val="single" w:sz="6" w:space="0" w:color="A6A6A6"/>
            </w:tcBorders>
          </w:tcPr>
          <w:p w:rsidR="00DF4254" w:rsidRDefault="00DF4254">
            <w:pPr>
              <w:pStyle w:val="Default"/>
              <w:rPr>
                <w:color w:val="auto"/>
              </w:rPr>
            </w:pPr>
          </w:p>
        </w:tc>
      </w:tr>
      <w:tr w:rsidR="00DF4254">
        <w:tblPrEx>
          <w:tblCellMar>
            <w:top w:w="0" w:type="dxa"/>
            <w:bottom w:w="0" w:type="dxa"/>
          </w:tblCellMar>
        </w:tblPrEx>
        <w:trPr>
          <w:trHeight w:val="438"/>
        </w:trPr>
        <w:tc>
          <w:tcPr>
            <w:tcW w:w="3755" w:type="dxa"/>
            <w:gridSpan w:val="2"/>
            <w:tcBorders>
              <w:top w:val="single" w:sz="6" w:space="0" w:color="A6A6A6"/>
              <w:left w:val="single" w:sz="6" w:space="0" w:color="A6A6A6"/>
              <w:bottom w:val="single" w:sz="6" w:space="0" w:color="A6A6A6"/>
              <w:right w:val="single" w:sz="5" w:space="0" w:color="A6A6A6"/>
            </w:tcBorders>
            <w:vAlign w:val="center"/>
          </w:tcPr>
          <w:p w:rsidR="00DF4254" w:rsidRDefault="00DF4254">
            <w:pPr>
              <w:pStyle w:val="Default"/>
              <w:rPr>
                <w:sz w:val="19"/>
                <w:szCs w:val="19"/>
              </w:rPr>
            </w:pPr>
            <w:r>
              <w:rPr>
                <w:i/>
                <w:iCs/>
                <w:sz w:val="19"/>
                <w:szCs w:val="19"/>
              </w:rPr>
              <w:t xml:space="preserve"> Tercer Nivel </w:t>
            </w:r>
          </w:p>
        </w:tc>
        <w:tc>
          <w:tcPr>
            <w:tcW w:w="743" w:type="dxa"/>
            <w:tcBorders>
              <w:top w:val="single" w:sz="6" w:space="0" w:color="A6A6A6"/>
              <w:left w:val="single" w:sz="5" w:space="0" w:color="A6A6A6"/>
              <w:bottom w:val="single" w:sz="6" w:space="0" w:color="A6A6A6"/>
              <w:right w:val="single" w:sz="6" w:space="0" w:color="A6A6A6"/>
            </w:tcBorders>
          </w:tcPr>
          <w:p w:rsidR="00DF4254" w:rsidRDefault="00DF4254">
            <w:pPr>
              <w:pStyle w:val="Default"/>
              <w:rPr>
                <w:color w:val="auto"/>
              </w:rPr>
            </w:pPr>
          </w:p>
        </w:tc>
        <w:tc>
          <w:tcPr>
            <w:tcW w:w="720" w:type="dxa"/>
            <w:tcBorders>
              <w:top w:val="single" w:sz="6" w:space="0" w:color="A6A6A6"/>
              <w:left w:val="single" w:sz="6" w:space="0" w:color="A6A6A6"/>
              <w:bottom w:val="single" w:sz="6" w:space="0" w:color="A6A6A6"/>
              <w:right w:val="single" w:sz="6" w:space="0" w:color="A6A6A6"/>
            </w:tcBorders>
          </w:tcPr>
          <w:p w:rsidR="00DF4254" w:rsidRDefault="00DF4254">
            <w:pPr>
              <w:pStyle w:val="Default"/>
              <w:rPr>
                <w:color w:val="auto"/>
              </w:rPr>
            </w:pPr>
          </w:p>
        </w:tc>
        <w:tc>
          <w:tcPr>
            <w:tcW w:w="3893" w:type="dxa"/>
            <w:gridSpan w:val="2"/>
            <w:vMerge/>
            <w:tcBorders>
              <w:top w:val="single" w:sz="6" w:space="0" w:color="A6A6A6"/>
              <w:left w:val="single" w:sz="6" w:space="0" w:color="A6A6A6"/>
              <w:bottom w:val="single" w:sz="6" w:space="0" w:color="A6A6A6"/>
              <w:right w:val="single" w:sz="6" w:space="0" w:color="A6A6A6"/>
            </w:tcBorders>
          </w:tcPr>
          <w:p w:rsidR="00DF4254" w:rsidRDefault="00DF4254">
            <w:pPr>
              <w:pStyle w:val="Default"/>
              <w:rPr>
                <w:color w:val="auto"/>
              </w:rPr>
            </w:pPr>
          </w:p>
        </w:tc>
      </w:tr>
      <w:tr w:rsidR="00DF4254">
        <w:tblPrEx>
          <w:tblCellMar>
            <w:top w:w="0" w:type="dxa"/>
            <w:bottom w:w="0" w:type="dxa"/>
          </w:tblCellMar>
        </w:tblPrEx>
        <w:trPr>
          <w:trHeight w:val="438"/>
        </w:trPr>
        <w:tc>
          <w:tcPr>
            <w:tcW w:w="3755" w:type="dxa"/>
            <w:gridSpan w:val="2"/>
            <w:tcBorders>
              <w:top w:val="single" w:sz="6" w:space="0" w:color="A6A6A6"/>
              <w:left w:val="single" w:sz="6" w:space="0" w:color="A6A6A6"/>
              <w:bottom w:val="single" w:sz="6" w:space="0" w:color="A6A6A6"/>
              <w:right w:val="single" w:sz="5" w:space="0" w:color="A6A6A6"/>
            </w:tcBorders>
            <w:shd w:val="clear" w:color="auto" w:fill="B4E5FB"/>
            <w:vAlign w:val="center"/>
          </w:tcPr>
          <w:p w:rsidR="00DF4254" w:rsidRDefault="00DF4254">
            <w:pPr>
              <w:pStyle w:val="Default"/>
              <w:rPr>
                <w:sz w:val="19"/>
                <w:szCs w:val="19"/>
              </w:rPr>
            </w:pPr>
            <w:r>
              <w:rPr>
                <w:b/>
                <w:bCs/>
                <w:sz w:val="19"/>
                <w:szCs w:val="19"/>
              </w:rPr>
              <w:t xml:space="preserve">Capacitación / Especialización: </w:t>
            </w:r>
          </w:p>
        </w:tc>
        <w:tc>
          <w:tcPr>
            <w:tcW w:w="743" w:type="dxa"/>
            <w:tcBorders>
              <w:top w:val="single" w:sz="6" w:space="0" w:color="A6A6A6"/>
              <w:left w:val="single" w:sz="5" w:space="0" w:color="A6A6A6"/>
              <w:bottom w:val="single" w:sz="6" w:space="0" w:color="A6A6A6"/>
              <w:right w:val="single" w:sz="6" w:space="0" w:color="A6A6A6"/>
            </w:tcBorders>
          </w:tcPr>
          <w:p w:rsidR="00DF4254" w:rsidRDefault="00DF4254">
            <w:pPr>
              <w:pStyle w:val="Default"/>
              <w:rPr>
                <w:sz w:val="19"/>
                <w:szCs w:val="19"/>
              </w:rPr>
            </w:pPr>
            <w:r>
              <w:rPr>
                <w:b/>
                <w:bCs/>
                <w:sz w:val="19"/>
                <w:szCs w:val="19"/>
              </w:rPr>
              <w:t xml:space="preserve">SI </w:t>
            </w:r>
          </w:p>
        </w:tc>
        <w:tc>
          <w:tcPr>
            <w:tcW w:w="720" w:type="dxa"/>
            <w:tcBorders>
              <w:top w:val="single" w:sz="6" w:space="0" w:color="A6A6A6"/>
              <w:left w:val="single" w:sz="6" w:space="0" w:color="A6A6A6"/>
              <w:bottom w:val="single" w:sz="6" w:space="0" w:color="A6A6A6"/>
              <w:right w:val="single" w:sz="6" w:space="0" w:color="A6A6A6"/>
            </w:tcBorders>
          </w:tcPr>
          <w:p w:rsidR="00DF4254" w:rsidRDefault="00DF4254">
            <w:pPr>
              <w:pStyle w:val="Default"/>
              <w:rPr>
                <w:sz w:val="19"/>
                <w:szCs w:val="19"/>
              </w:rPr>
            </w:pPr>
            <w:r>
              <w:rPr>
                <w:b/>
                <w:bCs/>
                <w:sz w:val="19"/>
                <w:szCs w:val="19"/>
              </w:rPr>
              <w:t xml:space="preserve">NO </w:t>
            </w:r>
          </w:p>
        </w:tc>
        <w:tc>
          <w:tcPr>
            <w:tcW w:w="3893" w:type="dxa"/>
            <w:gridSpan w:val="2"/>
            <w:vMerge w:val="restart"/>
            <w:tcBorders>
              <w:top w:val="single" w:sz="6" w:space="0" w:color="A6A6A6"/>
              <w:left w:val="single" w:sz="6" w:space="0" w:color="A6A6A6"/>
              <w:bottom w:val="single" w:sz="6" w:space="0" w:color="A6A6A6"/>
              <w:right w:val="single" w:sz="6" w:space="0" w:color="A6A6A6"/>
            </w:tcBorders>
          </w:tcPr>
          <w:p w:rsidR="00DF4254" w:rsidRDefault="00DF4254">
            <w:pPr>
              <w:pStyle w:val="Default"/>
              <w:rPr>
                <w:color w:val="auto"/>
              </w:rPr>
            </w:pPr>
          </w:p>
        </w:tc>
      </w:tr>
      <w:tr w:rsidR="00DF4254">
        <w:tblPrEx>
          <w:tblCellMar>
            <w:top w:w="0" w:type="dxa"/>
            <w:bottom w:w="0" w:type="dxa"/>
          </w:tblCellMar>
        </w:tblPrEx>
        <w:trPr>
          <w:trHeight w:val="438"/>
        </w:trPr>
        <w:tc>
          <w:tcPr>
            <w:tcW w:w="3755" w:type="dxa"/>
            <w:gridSpan w:val="2"/>
            <w:tcBorders>
              <w:top w:val="single" w:sz="6" w:space="0" w:color="A6A6A6"/>
              <w:left w:val="single" w:sz="6" w:space="0" w:color="A6A6A6"/>
              <w:bottom w:val="single" w:sz="6" w:space="0" w:color="A6A6A6"/>
              <w:right w:val="single" w:sz="5" w:space="0" w:color="A6A6A6"/>
            </w:tcBorders>
            <w:vAlign w:val="center"/>
          </w:tcPr>
          <w:p w:rsidR="00DF4254" w:rsidRDefault="00DF4254">
            <w:pPr>
              <w:pStyle w:val="Default"/>
              <w:rPr>
                <w:sz w:val="19"/>
                <w:szCs w:val="19"/>
              </w:rPr>
            </w:pPr>
            <w:r>
              <w:rPr>
                <w:rFonts w:ascii="Wingdings" w:hAnsi="Wingdings" w:cs="Wingdings"/>
                <w:sz w:val="19"/>
                <w:szCs w:val="19"/>
              </w:rPr>
              <w:t></w:t>
            </w:r>
            <w:r>
              <w:rPr>
                <w:i/>
                <w:iCs/>
                <w:sz w:val="19"/>
                <w:szCs w:val="19"/>
              </w:rPr>
              <w:t xml:space="preserve">Administración y gestión </w:t>
            </w:r>
          </w:p>
        </w:tc>
        <w:tc>
          <w:tcPr>
            <w:tcW w:w="743" w:type="dxa"/>
            <w:vMerge w:val="restart"/>
            <w:tcBorders>
              <w:top w:val="single" w:sz="6" w:space="0" w:color="A6A6A6"/>
              <w:left w:val="single" w:sz="5" w:space="0" w:color="A6A6A6"/>
              <w:bottom w:val="single" w:sz="6" w:space="0" w:color="A6A6A6"/>
              <w:right w:val="single" w:sz="6" w:space="0" w:color="A6A6A6"/>
            </w:tcBorders>
          </w:tcPr>
          <w:p w:rsidR="00DF4254" w:rsidRDefault="00DF4254">
            <w:pPr>
              <w:pStyle w:val="Default"/>
              <w:rPr>
                <w:color w:val="auto"/>
              </w:rPr>
            </w:pPr>
          </w:p>
        </w:tc>
        <w:tc>
          <w:tcPr>
            <w:tcW w:w="720" w:type="dxa"/>
            <w:vMerge w:val="restart"/>
            <w:tcBorders>
              <w:top w:val="single" w:sz="6" w:space="0" w:color="A6A6A6"/>
              <w:left w:val="single" w:sz="6" w:space="0" w:color="A6A6A6"/>
              <w:bottom w:val="single" w:sz="6" w:space="0" w:color="A6A6A6"/>
              <w:right w:val="single" w:sz="6" w:space="0" w:color="A6A6A6"/>
            </w:tcBorders>
          </w:tcPr>
          <w:p w:rsidR="00DF4254" w:rsidRDefault="00DF4254">
            <w:pPr>
              <w:pStyle w:val="Default"/>
              <w:rPr>
                <w:color w:val="auto"/>
              </w:rPr>
            </w:pPr>
          </w:p>
        </w:tc>
        <w:tc>
          <w:tcPr>
            <w:tcW w:w="3893" w:type="dxa"/>
            <w:gridSpan w:val="2"/>
            <w:vMerge/>
            <w:tcBorders>
              <w:top w:val="single" w:sz="6" w:space="0" w:color="A6A6A6"/>
              <w:left w:val="single" w:sz="6" w:space="0" w:color="A6A6A6"/>
              <w:bottom w:val="single" w:sz="6" w:space="0" w:color="A6A6A6"/>
              <w:right w:val="single" w:sz="6" w:space="0" w:color="A6A6A6"/>
            </w:tcBorders>
          </w:tcPr>
          <w:p w:rsidR="00DF4254" w:rsidRDefault="00DF4254">
            <w:pPr>
              <w:pStyle w:val="Default"/>
              <w:rPr>
                <w:color w:val="auto"/>
              </w:rPr>
            </w:pPr>
          </w:p>
        </w:tc>
      </w:tr>
      <w:tr w:rsidR="00DF4254">
        <w:tblPrEx>
          <w:tblCellMar>
            <w:top w:w="0" w:type="dxa"/>
            <w:bottom w:w="0" w:type="dxa"/>
          </w:tblCellMar>
        </w:tblPrEx>
        <w:trPr>
          <w:trHeight w:val="438"/>
        </w:trPr>
        <w:tc>
          <w:tcPr>
            <w:tcW w:w="3755" w:type="dxa"/>
            <w:gridSpan w:val="2"/>
            <w:tcBorders>
              <w:top w:val="single" w:sz="6" w:space="0" w:color="A6A6A6"/>
              <w:left w:val="single" w:sz="6" w:space="0" w:color="A6A6A6"/>
              <w:bottom w:val="single" w:sz="6" w:space="0" w:color="A6A6A6"/>
              <w:right w:val="single" w:sz="5" w:space="0" w:color="A6A6A6"/>
            </w:tcBorders>
            <w:vAlign w:val="center"/>
          </w:tcPr>
          <w:p w:rsidR="00DF4254" w:rsidRDefault="00DF4254">
            <w:pPr>
              <w:pStyle w:val="Default"/>
              <w:rPr>
                <w:sz w:val="19"/>
                <w:szCs w:val="19"/>
              </w:rPr>
            </w:pPr>
            <w:r>
              <w:rPr>
                <w:rFonts w:ascii="Wingdings" w:hAnsi="Wingdings" w:cs="Wingdings"/>
                <w:sz w:val="19"/>
                <w:szCs w:val="19"/>
              </w:rPr>
              <w:t></w:t>
            </w:r>
            <w:r>
              <w:rPr>
                <w:i/>
                <w:iCs/>
                <w:sz w:val="19"/>
                <w:szCs w:val="19"/>
              </w:rPr>
              <w:t xml:space="preserve">Normas ISO 9001 </w:t>
            </w:r>
          </w:p>
        </w:tc>
        <w:tc>
          <w:tcPr>
            <w:tcW w:w="3755" w:type="dxa"/>
            <w:gridSpan w:val="2"/>
            <w:tcBorders>
              <w:top w:val="single" w:sz="6" w:space="0" w:color="A6A6A6"/>
              <w:left w:val="single" w:sz="6" w:space="0" w:color="A6A6A6"/>
              <w:bottom w:val="single" w:sz="6" w:space="0" w:color="A6A6A6"/>
              <w:right w:val="single" w:sz="5" w:space="0" w:color="A6A6A6"/>
            </w:tcBorders>
            <w:vAlign w:val="center"/>
          </w:tcPr>
          <w:p w:rsidR="00DF4254" w:rsidRDefault="00DF4254">
            <w:pPr>
              <w:pStyle w:val="Default"/>
              <w:rPr>
                <w:color w:val="auto"/>
              </w:rPr>
            </w:pPr>
          </w:p>
        </w:tc>
        <w:tc>
          <w:tcPr>
            <w:tcW w:w="3755" w:type="dxa"/>
            <w:gridSpan w:val="2"/>
            <w:tcBorders>
              <w:top w:val="single" w:sz="6" w:space="0" w:color="A6A6A6"/>
              <w:left w:val="single" w:sz="6" w:space="0" w:color="A6A6A6"/>
              <w:bottom w:val="single" w:sz="6" w:space="0" w:color="A6A6A6"/>
              <w:right w:val="single" w:sz="5" w:space="0" w:color="A6A6A6"/>
            </w:tcBorders>
            <w:vAlign w:val="center"/>
          </w:tcPr>
          <w:p w:rsidR="00DF4254" w:rsidRDefault="00DF4254">
            <w:pPr>
              <w:pStyle w:val="Default"/>
              <w:rPr>
                <w:color w:val="auto"/>
              </w:rPr>
            </w:pPr>
          </w:p>
        </w:tc>
        <w:tc>
          <w:tcPr>
            <w:tcW w:w="3755" w:type="dxa"/>
            <w:gridSpan w:val="2"/>
            <w:tcBorders>
              <w:top w:val="single" w:sz="6" w:space="0" w:color="A6A6A6"/>
              <w:left w:val="single" w:sz="6" w:space="0" w:color="A6A6A6"/>
              <w:bottom w:val="single" w:sz="6" w:space="0" w:color="A6A6A6"/>
              <w:right w:val="single" w:sz="5" w:space="0" w:color="A6A6A6"/>
            </w:tcBorders>
            <w:vAlign w:val="center"/>
          </w:tcPr>
          <w:p w:rsidR="00DF4254" w:rsidRDefault="00DF4254">
            <w:pPr>
              <w:pStyle w:val="Default"/>
              <w:rPr>
                <w:color w:val="auto"/>
              </w:rPr>
            </w:pPr>
          </w:p>
        </w:tc>
        <w:tc>
          <w:tcPr>
            <w:tcW w:w="743" w:type="dxa"/>
            <w:vMerge/>
            <w:tcBorders>
              <w:top w:val="single" w:sz="6" w:space="0" w:color="A6A6A6"/>
              <w:left w:val="single" w:sz="5" w:space="0" w:color="A6A6A6"/>
              <w:bottom w:val="single" w:sz="6" w:space="0" w:color="A6A6A6"/>
              <w:right w:val="single" w:sz="6" w:space="0" w:color="A6A6A6"/>
            </w:tcBorders>
          </w:tcPr>
          <w:p w:rsidR="00DF4254" w:rsidRDefault="00DF4254">
            <w:pPr>
              <w:pStyle w:val="Default"/>
              <w:rPr>
                <w:color w:val="auto"/>
              </w:rPr>
            </w:pPr>
          </w:p>
        </w:tc>
        <w:tc>
          <w:tcPr>
            <w:tcW w:w="3893" w:type="dxa"/>
            <w:gridSpan w:val="2"/>
            <w:vMerge/>
            <w:tcBorders>
              <w:top w:val="single" w:sz="6" w:space="0" w:color="A6A6A6"/>
              <w:left w:val="single" w:sz="6" w:space="0" w:color="A6A6A6"/>
              <w:bottom w:val="single" w:sz="6" w:space="0" w:color="A6A6A6"/>
              <w:right w:val="single" w:sz="6" w:space="0" w:color="A6A6A6"/>
            </w:tcBorders>
          </w:tcPr>
          <w:p w:rsidR="00DF4254" w:rsidRDefault="00DF4254">
            <w:pPr>
              <w:pStyle w:val="Default"/>
              <w:rPr>
                <w:color w:val="auto"/>
              </w:rPr>
            </w:pPr>
          </w:p>
        </w:tc>
        <w:tc>
          <w:tcPr>
            <w:tcW w:w="3893" w:type="dxa"/>
            <w:gridSpan w:val="2"/>
            <w:vMerge/>
            <w:tcBorders>
              <w:top w:val="single" w:sz="6" w:space="0" w:color="A6A6A6"/>
              <w:left w:val="single" w:sz="6" w:space="0" w:color="A6A6A6"/>
              <w:bottom w:val="single" w:sz="6" w:space="0" w:color="A6A6A6"/>
              <w:right w:val="single" w:sz="6" w:space="0" w:color="A6A6A6"/>
            </w:tcBorders>
          </w:tcPr>
          <w:p w:rsidR="00DF4254" w:rsidRDefault="00DF4254">
            <w:pPr>
              <w:pStyle w:val="Default"/>
              <w:rPr>
                <w:color w:val="auto"/>
              </w:rPr>
            </w:pPr>
          </w:p>
        </w:tc>
      </w:tr>
      <w:tr w:rsidR="00DF4254">
        <w:tblPrEx>
          <w:tblCellMar>
            <w:top w:w="0" w:type="dxa"/>
            <w:bottom w:w="0" w:type="dxa"/>
          </w:tblCellMar>
        </w:tblPrEx>
        <w:trPr>
          <w:trHeight w:val="438"/>
        </w:trPr>
        <w:tc>
          <w:tcPr>
            <w:tcW w:w="3755" w:type="dxa"/>
            <w:gridSpan w:val="2"/>
            <w:tcBorders>
              <w:top w:val="single" w:sz="6" w:space="0" w:color="A6A6A6"/>
              <w:left w:val="single" w:sz="6" w:space="0" w:color="A6A6A6"/>
              <w:bottom w:val="single" w:sz="6" w:space="0" w:color="A6A6A6"/>
              <w:right w:val="single" w:sz="5" w:space="0" w:color="A6A6A6"/>
            </w:tcBorders>
            <w:vAlign w:val="center"/>
          </w:tcPr>
          <w:p w:rsidR="00DF4254" w:rsidRDefault="00DF4254">
            <w:pPr>
              <w:pStyle w:val="Default"/>
              <w:rPr>
                <w:sz w:val="19"/>
                <w:szCs w:val="19"/>
              </w:rPr>
            </w:pPr>
            <w:r>
              <w:rPr>
                <w:rFonts w:ascii="Wingdings" w:hAnsi="Wingdings" w:cs="Wingdings"/>
                <w:sz w:val="19"/>
                <w:szCs w:val="19"/>
              </w:rPr>
              <w:t></w:t>
            </w:r>
            <w:r>
              <w:rPr>
                <w:i/>
                <w:iCs/>
                <w:sz w:val="19"/>
                <w:szCs w:val="19"/>
              </w:rPr>
              <w:t xml:space="preserve">Auditoría de la Calidad </w:t>
            </w:r>
          </w:p>
        </w:tc>
        <w:tc>
          <w:tcPr>
            <w:tcW w:w="3755" w:type="dxa"/>
            <w:gridSpan w:val="2"/>
            <w:tcBorders>
              <w:top w:val="single" w:sz="6" w:space="0" w:color="A6A6A6"/>
              <w:left w:val="single" w:sz="6" w:space="0" w:color="A6A6A6"/>
              <w:bottom w:val="single" w:sz="6" w:space="0" w:color="A6A6A6"/>
              <w:right w:val="single" w:sz="5" w:space="0" w:color="A6A6A6"/>
            </w:tcBorders>
            <w:vAlign w:val="center"/>
          </w:tcPr>
          <w:p w:rsidR="00DF4254" w:rsidRDefault="00DF4254">
            <w:pPr>
              <w:pStyle w:val="Default"/>
              <w:rPr>
                <w:color w:val="auto"/>
              </w:rPr>
            </w:pPr>
          </w:p>
        </w:tc>
        <w:tc>
          <w:tcPr>
            <w:tcW w:w="3755" w:type="dxa"/>
            <w:gridSpan w:val="2"/>
            <w:tcBorders>
              <w:top w:val="single" w:sz="6" w:space="0" w:color="A6A6A6"/>
              <w:left w:val="single" w:sz="6" w:space="0" w:color="A6A6A6"/>
              <w:bottom w:val="single" w:sz="6" w:space="0" w:color="A6A6A6"/>
              <w:right w:val="single" w:sz="5" w:space="0" w:color="A6A6A6"/>
            </w:tcBorders>
            <w:vAlign w:val="center"/>
          </w:tcPr>
          <w:p w:rsidR="00DF4254" w:rsidRDefault="00DF4254">
            <w:pPr>
              <w:pStyle w:val="Default"/>
              <w:rPr>
                <w:color w:val="auto"/>
              </w:rPr>
            </w:pPr>
          </w:p>
        </w:tc>
        <w:tc>
          <w:tcPr>
            <w:tcW w:w="3755" w:type="dxa"/>
            <w:gridSpan w:val="2"/>
            <w:tcBorders>
              <w:top w:val="single" w:sz="6" w:space="0" w:color="A6A6A6"/>
              <w:left w:val="single" w:sz="6" w:space="0" w:color="A6A6A6"/>
              <w:bottom w:val="single" w:sz="6" w:space="0" w:color="A6A6A6"/>
              <w:right w:val="single" w:sz="5" w:space="0" w:color="A6A6A6"/>
            </w:tcBorders>
            <w:vAlign w:val="center"/>
          </w:tcPr>
          <w:p w:rsidR="00DF4254" w:rsidRDefault="00DF4254">
            <w:pPr>
              <w:pStyle w:val="Default"/>
              <w:rPr>
                <w:color w:val="auto"/>
              </w:rPr>
            </w:pPr>
          </w:p>
        </w:tc>
        <w:tc>
          <w:tcPr>
            <w:tcW w:w="743" w:type="dxa"/>
            <w:vMerge/>
            <w:tcBorders>
              <w:top w:val="single" w:sz="6" w:space="0" w:color="A6A6A6"/>
              <w:left w:val="single" w:sz="5" w:space="0" w:color="A6A6A6"/>
              <w:bottom w:val="single" w:sz="6" w:space="0" w:color="A6A6A6"/>
              <w:right w:val="single" w:sz="6" w:space="0" w:color="A6A6A6"/>
            </w:tcBorders>
          </w:tcPr>
          <w:p w:rsidR="00DF4254" w:rsidRDefault="00DF4254">
            <w:pPr>
              <w:pStyle w:val="Default"/>
              <w:rPr>
                <w:color w:val="auto"/>
              </w:rPr>
            </w:pPr>
          </w:p>
        </w:tc>
        <w:tc>
          <w:tcPr>
            <w:tcW w:w="3893" w:type="dxa"/>
            <w:gridSpan w:val="2"/>
            <w:vMerge/>
            <w:tcBorders>
              <w:top w:val="single" w:sz="6" w:space="0" w:color="A6A6A6"/>
              <w:left w:val="single" w:sz="6" w:space="0" w:color="A6A6A6"/>
              <w:bottom w:val="single" w:sz="6" w:space="0" w:color="A6A6A6"/>
              <w:right w:val="single" w:sz="6" w:space="0" w:color="A6A6A6"/>
            </w:tcBorders>
          </w:tcPr>
          <w:p w:rsidR="00DF4254" w:rsidRDefault="00DF4254">
            <w:pPr>
              <w:pStyle w:val="Default"/>
              <w:rPr>
                <w:color w:val="auto"/>
              </w:rPr>
            </w:pPr>
          </w:p>
        </w:tc>
        <w:tc>
          <w:tcPr>
            <w:tcW w:w="3893" w:type="dxa"/>
            <w:gridSpan w:val="2"/>
            <w:vMerge/>
            <w:tcBorders>
              <w:top w:val="single" w:sz="6" w:space="0" w:color="A6A6A6"/>
              <w:left w:val="single" w:sz="6" w:space="0" w:color="A6A6A6"/>
              <w:bottom w:val="single" w:sz="6" w:space="0" w:color="A6A6A6"/>
              <w:right w:val="single" w:sz="6" w:space="0" w:color="A6A6A6"/>
            </w:tcBorders>
          </w:tcPr>
          <w:p w:rsidR="00DF4254" w:rsidRDefault="00DF4254">
            <w:pPr>
              <w:pStyle w:val="Default"/>
              <w:rPr>
                <w:color w:val="auto"/>
              </w:rPr>
            </w:pPr>
          </w:p>
        </w:tc>
      </w:tr>
      <w:tr w:rsidR="00DF4254">
        <w:tblPrEx>
          <w:tblCellMar>
            <w:top w:w="0" w:type="dxa"/>
            <w:bottom w:w="0" w:type="dxa"/>
          </w:tblCellMar>
        </w:tblPrEx>
        <w:trPr>
          <w:trHeight w:val="455"/>
        </w:trPr>
        <w:tc>
          <w:tcPr>
            <w:tcW w:w="3755" w:type="dxa"/>
            <w:gridSpan w:val="2"/>
            <w:tcBorders>
              <w:top w:val="single" w:sz="6" w:space="0" w:color="A6A6A6"/>
              <w:left w:val="single" w:sz="6" w:space="0" w:color="A6A6A6"/>
              <w:bottom w:val="single" w:sz="6" w:space="0" w:color="A6A6A6"/>
              <w:right w:val="single" w:sz="5" w:space="0" w:color="A6A6A6"/>
            </w:tcBorders>
          </w:tcPr>
          <w:p w:rsidR="00DF4254" w:rsidRDefault="00DF4254">
            <w:pPr>
              <w:pStyle w:val="Default"/>
              <w:rPr>
                <w:sz w:val="19"/>
                <w:szCs w:val="19"/>
              </w:rPr>
            </w:pPr>
            <w:r>
              <w:rPr>
                <w:rFonts w:ascii="Wingdings" w:hAnsi="Wingdings" w:cs="Wingdings"/>
                <w:sz w:val="19"/>
                <w:szCs w:val="19"/>
              </w:rPr>
              <w:t></w:t>
            </w:r>
            <w:r>
              <w:rPr>
                <w:i/>
                <w:iCs/>
                <w:sz w:val="19"/>
                <w:szCs w:val="19"/>
              </w:rPr>
              <w:t xml:space="preserve">Desarrollo de sistemas de la Calidad </w:t>
            </w:r>
          </w:p>
        </w:tc>
        <w:tc>
          <w:tcPr>
            <w:tcW w:w="3755" w:type="dxa"/>
            <w:gridSpan w:val="2"/>
            <w:tcBorders>
              <w:top w:val="single" w:sz="6" w:space="0" w:color="A6A6A6"/>
              <w:left w:val="single" w:sz="6" w:space="0" w:color="A6A6A6"/>
              <w:bottom w:val="single" w:sz="6" w:space="0" w:color="A6A6A6"/>
              <w:right w:val="single" w:sz="5" w:space="0" w:color="A6A6A6"/>
            </w:tcBorders>
          </w:tcPr>
          <w:p w:rsidR="00DF4254" w:rsidRDefault="00DF4254">
            <w:pPr>
              <w:pStyle w:val="Default"/>
              <w:rPr>
                <w:color w:val="auto"/>
              </w:rPr>
            </w:pPr>
          </w:p>
        </w:tc>
        <w:tc>
          <w:tcPr>
            <w:tcW w:w="3755" w:type="dxa"/>
            <w:gridSpan w:val="2"/>
            <w:tcBorders>
              <w:top w:val="single" w:sz="6" w:space="0" w:color="A6A6A6"/>
              <w:left w:val="single" w:sz="6" w:space="0" w:color="A6A6A6"/>
              <w:bottom w:val="single" w:sz="6" w:space="0" w:color="A6A6A6"/>
              <w:right w:val="single" w:sz="5" w:space="0" w:color="A6A6A6"/>
            </w:tcBorders>
          </w:tcPr>
          <w:p w:rsidR="00DF4254" w:rsidRDefault="00DF4254">
            <w:pPr>
              <w:pStyle w:val="Default"/>
              <w:rPr>
                <w:color w:val="auto"/>
              </w:rPr>
            </w:pPr>
          </w:p>
        </w:tc>
        <w:tc>
          <w:tcPr>
            <w:tcW w:w="3755" w:type="dxa"/>
            <w:gridSpan w:val="2"/>
            <w:tcBorders>
              <w:top w:val="single" w:sz="6" w:space="0" w:color="A6A6A6"/>
              <w:left w:val="single" w:sz="6" w:space="0" w:color="A6A6A6"/>
              <w:bottom w:val="single" w:sz="6" w:space="0" w:color="A6A6A6"/>
              <w:right w:val="single" w:sz="5" w:space="0" w:color="A6A6A6"/>
            </w:tcBorders>
          </w:tcPr>
          <w:p w:rsidR="00DF4254" w:rsidRDefault="00DF4254">
            <w:pPr>
              <w:pStyle w:val="Default"/>
              <w:rPr>
                <w:color w:val="auto"/>
              </w:rPr>
            </w:pPr>
          </w:p>
        </w:tc>
        <w:tc>
          <w:tcPr>
            <w:tcW w:w="743" w:type="dxa"/>
            <w:vMerge/>
            <w:tcBorders>
              <w:top w:val="single" w:sz="6" w:space="0" w:color="A6A6A6"/>
              <w:left w:val="single" w:sz="5" w:space="0" w:color="A6A6A6"/>
              <w:bottom w:val="single" w:sz="6" w:space="0" w:color="A6A6A6"/>
              <w:right w:val="single" w:sz="6" w:space="0" w:color="A6A6A6"/>
            </w:tcBorders>
          </w:tcPr>
          <w:p w:rsidR="00DF4254" w:rsidRDefault="00DF4254">
            <w:pPr>
              <w:pStyle w:val="Default"/>
              <w:rPr>
                <w:color w:val="auto"/>
              </w:rPr>
            </w:pPr>
          </w:p>
        </w:tc>
        <w:tc>
          <w:tcPr>
            <w:tcW w:w="3893" w:type="dxa"/>
            <w:gridSpan w:val="2"/>
            <w:vMerge/>
            <w:tcBorders>
              <w:top w:val="single" w:sz="6" w:space="0" w:color="A6A6A6"/>
              <w:left w:val="single" w:sz="6" w:space="0" w:color="A6A6A6"/>
              <w:bottom w:val="single" w:sz="6" w:space="0" w:color="A6A6A6"/>
              <w:right w:val="single" w:sz="6" w:space="0" w:color="A6A6A6"/>
            </w:tcBorders>
          </w:tcPr>
          <w:p w:rsidR="00DF4254" w:rsidRDefault="00DF4254">
            <w:pPr>
              <w:pStyle w:val="Default"/>
              <w:rPr>
                <w:color w:val="auto"/>
              </w:rPr>
            </w:pPr>
          </w:p>
        </w:tc>
        <w:tc>
          <w:tcPr>
            <w:tcW w:w="3893" w:type="dxa"/>
            <w:gridSpan w:val="2"/>
            <w:vMerge/>
            <w:tcBorders>
              <w:top w:val="single" w:sz="6" w:space="0" w:color="A6A6A6"/>
              <w:left w:val="single" w:sz="6" w:space="0" w:color="A6A6A6"/>
              <w:bottom w:val="single" w:sz="6" w:space="0" w:color="A6A6A6"/>
              <w:right w:val="single" w:sz="6" w:space="0" w:color="A6A6A6"/>
            </w:tcBorders>
          </w:tcPr>
          <w:p w:rsidR="00DF4254" w:rsidRDefault="00DF4254">
            <w:pPr>
              <w:pStyle w:val="Default"/>
              <w:rPr>
                <w:color w:val="auto"/>
              </w:rPr>
            </w:pPr>
          </w:p>
        </w:tc>
      </w:tr>
      <w:tr w:rsidR="00DF4254">
        <w:tblPrEx>
          <w:tblCellMar>
            <w:top w:w="0" w:type="dxa"/>
            <w:bottom w:w="0" w:type="dxa"/>
          </w:tblCellMar>
        </w:tblPrEx>
        <w:trPr>
          <w:trHeight w:val="438"/>
        </w:trPr>
        <w:tc>
          <w:tcPr>
            <w:tcW w:w="3755" w:type="dxa"/>
            <w:gridSpan w:val="2"/>
            <w:tcBorders>
              <w:top w:val="single" w:sz="6" w:space="0" w:color="A6A6A6"/>
              <w:left w:val="single" w:sz="6" w:space="0" w:color="A6A6A6"/>
              <w:bottom w:val="single" w:sz="6" w:space="0" w:color="A6A6A6"/>
              <w:right w:val="single" w:sz="5" w:space="0" w:color="A6A6A6"/>
            </w:tcBorders>
            <w:shd w:val="clear" w:color="auto" w:fill="B4E5FB"/>
            <w:vAlign w:val="center"/>
          </w:tcPr>
          <w:p w:rsidR="00DF4254" w:rsidRDefault="00DF4254">
            <w:pPr>
              <w:pStyle w:val="Default"/>
              <w:jc w:val="center"/>
              <w:rPr>
                <w:sz w:val="19"/>
                <w:szCs w:val="19"/>
              </w:rPr>
            </w:pPr>
            <w:r>
              <w:rPr>
                <w:b/>
                <w:bCs/>
                <w:sz w:val="19"/>
                <w:szCs w:val="19"/>
              </w:rPr>
              <w:t xml:space="preserve">Experiencia: </w:t>
            </w:r>
          </w:p>
        </w:tc>
        <w:tc>
          <w:tcPr>
            <w:tcW w:w="743" w:type="dxa"/>
            <w:tcBorders>
              <w:top w:val="single" w:sz="6" w:space="0" w:color="A6A6A6"/>
              <w:left w:val="single" w:sz="5" w:space="0" w:color="A6A6A6"/>
              <w:bottom w:val="single" w:sz="6" w:space="0" w:color="A6A6A6"/>
              <w:right w:val="single" w:sz="6" w:space="0" w:color="A6A6A6"/>
            </w:tcBorders>
          </w:tcPr>
          <w:p w:rsidR="00DF4254" w:rsidRDefault="00DF4254">
            <w:pPr>
              <w:pStyle w:val="Default"/>
              <w:rPr>
                <w:sz w:val="19"/>
                <w:szCs w:val="19"/>
              </w:rPr>
            </w:pPr>
            <w:r>
              <w:rPr>
                <w:b/>
                <w:bCs/>
                <w:sz w:val="19"/>
                <w:szCs w:val="19"/>
              </w:rPr>
              <w:t xml:space="preserve">SI </w:t>
            </w:r>
          </w:p>
        </w:tc>
        <w:tc>
          <w:tcPr>
            <w:tcW w:w="720" w:type="dxa"/>
            <w:tcBorders>
              <w:top w:val="single" w:sz="6" w:space="0" w:color="A6A6A6"/>
              <w:left w:val="single" w:sz="6" w:space="0" w:color="A6A6A6"/>
              <w:bottom w:val="single" w:sz="6" w:space="0" w:color="A6A6A6"/>
              <w:right w:val="single" w:sz="6" w:space="0" w:color="A6A6A6"/>
            </w:tcBorders>
          </w:tcPr>
          <w:p w:rsidR="00DF4254" w:rsidRDefault="00DF4254">
            <w:pPr>
              <w:pStyle w:val="Default"/>
              <w:rPr>
                <w:sz w:val="19"/>
                <w:szCs w:val="19"/>
              </w:rPr>
            </w:pPr>
            <w:r>
              <w:rPr>
                <w:b/>
                <w:bCs/>
                <w:sz w:val="19"/>
                <w:szCs w:val="19"/>
              </w:rPr>
              <w:t xml:space="preserve">NO </w:t>
            </w:r>
          </w:p>
        </w:tc>
        <w:tc>
          <w:tcPr>
            <w:tcW w:w="3893" w:type="dxa"/>
            <w:gridSpan w:val="2"/>
            <w:vMerge w:val="restart"/>
            <w:tcBorders>
              <w:top w:val="single" w:sz="6" w:space="0" w:color="A6A6A6"/>
              <w:left w:val="single" w:sz="6" w:space="0" w:color="A6A6A6"/>
              <w:bottom w:val="single" w:sz="6" w:space="0" w:color="A6A6A6"/>
              <w:right w:val="single" w:sz="6" w:space="0" w:color="A6A6A6"/>
            </w:tcBorders>
          </w:tcPr>
          <w:p w:rsidR="00DF4254" w:rsidRDefault="00DF4254">
            <w:pPr>
              <w:pStyle w:val="Default"/>
              <w:rPr>
                <w:color w:val="auto"/>
              </w:rPr>
            </w:pPr>
          </w:p>
        </w:tc>
      </w:tr>
      <w:tr w:rsidR="00DF4254">
        <w:tblPrEx>
          <w:tblCellMar>
            <w:top w:w="0" w:type="dxa"/>
            <w:bottom w:w="0" w:type="dxa"/>
          </w:tblCellMar>
        </w:tblPrEx>
        <w:trPr>
          <w:trHeight w:val="438"/>
        </w:trPr>
        <w:tc>
          <w:tcPr>
            <w:tcW w:w="3755" w:type="dxa"/>
            <w:gridSpan w:val="2"/>
            <w:tcBorders>
              <w:top w:val="single" w:sz="6" w:space="0" w:color="A6A6A6"/>
              <w:left w:val="single" w:sz="6" w:space="0" w:color="A6A6A6"/>
              <w:bottom w:val="single" w:sz="6" w:space="0" w:color="A6A6A6"/>
              <w:right w:val="single" w:sz="5" w:space="0" w:color="A6A6A6"/>
            </w:tcBorders>
            <w:vAlign w:val="center"/>
          </w:tcPr>
          <w:p w:rsidR="00DF4254" w:rsidRDefault="00DF4254">
            <w:pPr>
              <w:pStyle w:val="Default"/>
              <w:rPr>
                <w:sz w:val="17"/>
                <w:szCs w:val="17"/>
              </w:rPr>
            </w:pPr>
            <w:r>
              <w:rPr>
                <w:rFonts w:ascii="Wingdings" w:hAnsi="Wingdings" w:cs="Wingdings"/>
                <w:sz w:val="17"/>
                <w:szCs w:val="17"/>
              </w:rPr>
              <w:t></w:t>
            </w:r>
            <w:r>
              <w:rPr>
                <w:i/>
                <w:iCs/>
                <w:sz w:val="17"/>
                <w:szCs w:val="17"/>
              </w:rPr>
              <w:t xml:space="preserve">Manejo de utilitarios </w:t>
            </w:r>
          </w:p>
        </w:tc>
        <w:tc>
          <w:tcPr>
            <w:tcW w:w="743" w:type="dxa"/>
            <w:tcBorders>
              <w:top w:val="single" w:sz="6" w:space="0" w:color="A6A6A6"/>
              <w:left w:val="single" w:sz="5" w:space="0" w:color="A6A6A6"/>
              <w:bottom w:val="single" w:sz="6" w:space="0" w:color="A6A6A6"/>
              <w:right w:val="single" w:sz="6" w:space="0" w:color="A6A6A6"/>
            </w:tcBorders>
          </w:tcPr>
          <w:p w:rsidR="00DF4254" w:rsidRDefault="00DF4254">
            <w:pPr>
              <w:pStyle w:val="Default"/>
              <w:rPr>
                <w:color w:val="auto"/>
              </w:rPr>
            </w:pPr>
          </w:p>
        </w:tc>
        <w:tc>
          <w:tcPr>
            <w:tcW w:w="720" w:type="dxa"/>
            <w:tcBorders>
              <w:top w:val="single" w:sz="6" w:space="0" w:color="A6A6A6"/>
              <w:left w:val="single" w:sz="6" w:space="0" w:color="A6A6A6"/>
              <w:bottom w:val="single" w:sz="6" w:space="0" w:color="A6A6A6"/>
              <w:right w:val="single" w:sz="6" w:space="0" w:color="A6A6A6"/>
            </w:tcBorders>
          </w:tcPr>
          <w:p w:rsidR="00DF4254" w:rsidRDefault="00DF4254">
            <w:pPr>
              <w:pStyle w:val="Default"/>
              <w:rPr>
                <w:color w:val="auto"/>
              </w:rPr>
            </w:pPr>
          </w:p>
        </w:tc>
        <w:tc>
          <w:tcPr>
            <w:tcW w:w="3893" w:type="dxa"/>
            <w:gridSpan w:val="2"/>
            <w:vMerge/>
            <w:tcBorders>
              <w:top w:val="single" w:sz="6" w:space="0" w:color="A6A6A6"/>
              <w:left w:val="single" w:sz="6" w:space="0" w:color="A6A6A6"/>
              <w:bottom w:val="single" w:sz="6" w:space="0" w:color="A6A6A6"/>
              <w:right w:val="single" w:sz="6" w:space="0" w:color="A6A6A6"/>
            </w:tcBorders>
          </w:tcPr>
          <w:p w:rsidR="00DF4254" w:rsidRDefault="00DF4254">
            <w:pPr>
              <w:pStyle w:val="Default"/>
              <w:rPr>
                <w:color w:val="auto"/>
              </w:rPr>
            </w:pPr>
          </w:p>
        </w:tc>
      </w:tr>
      <w:tr w:rsidR="00DF4254">
        <w:tblPrEx>
          <w:tblCellMar>
            <w:top w:w="0" w:type="dxa"/>
            <w:bottom w:w="0" w:type="dxa"/>
          </w:tblCellMar>
        </w:tblPrEx>
        <w:trPr>
          <w:trHeight w:val="438"/>
        </w:trPr>
        <w:tc>
          <w:tcPr>
            <w:tcW w:w="3755" w:type="dxa"/>
            <w:gridSpan w:val="2"/>
            <w:tcBorders>
              <w:top w:val="single" w:sz="6" w:space="0" w:color="A6A6A6"/>
              <w:left w:val="single" w:sz="6" w:space="0" w:color="A6A6A6"/>
              <w:bottom w:val="single" w:sz="6" w:space="0" w:color="A6A6A6"/>
              <w:right w:val="single" w:sz="5" w:space="0" w:color="A6A6A6"/>
            </w:tcBorders>
            <w:vAlign w:val="center"/>
          </w:tcPr>
          <w:p w:rsidR="00DF4254" w:rsidRDefault="00DF4254">
            <w:pPr>
              <w:pStyle w:val="Default"/>
              <w:rPr>
                <w:sz w:val="17"/>
                <w:szCs w:val="17"/>
              </w:rPr>
            </w:pPr>
            <w:r>
              <w:rPr>
                <w:rFonts w:ascii="Wingdings" w:hAnsi="Wingdings" w:cs="Wingdings"/>
                <w:sz w:val="17"/>
                <w:szCs w:val="17"/>
              </w:rPr>
              <w:t></w:t>
            </w:r>
            <w:r>
              <w:rPr>
                <w:i/>
                <w:iCs/>
                <w:sz w:val="17"/>
                <w:szCs w:val="17"/>
              </w:rPr>
              <w:t xml:space="preserve">Manejo de sistemas informáticos </w:t>
            </w:r>
          </w:p>
        </w:tc>
        <w:tc>
          <w:tcPr>
            <w:tcW w:w="743" w:type="dxa"/>
            <w:tcBorders>
              <w:top w:val="single" w:sz="6" w:space="0" w:color="A6A6A6"/>
              <w:left w:val="single" w:sz="5" w:space="0" w:color="A6A6A6"/>
              <w:bottom w:val="single" w:sz="6" w:space="0" w:color="A6A6A6"/>
              <w:right w:val="single" w:sz="6" w:space="0" w:color="A6A6A6"/>
            </w:tcBorders>
          </w:tcPr>
          <w:p w:rsidR="00DF4254" w:rsidRDefault="00DF4254">
            <w:pPr>
              <w:pStyle w:val="Default"/>
              <w:rPr>
                <w:color w:val="auto"/>
              </w:rPr>
            </w:pPr>
          </w:p>
        </w:tc>
        <w:tc>
          <w:tcPr>
            <w:tcW w:w="720" w:type="dxa"/>
            <w:tcBorders>
              <w:top w:val="single" w:sz="6" w:space="0" w:color="A6A6A6"/>
              <w:left w:val="single" w:sz="6" w:space="0" w:color="A6A6A6"/>
              <w:bottom w:val="single" w:sz="6" w:space="0" w:color="A6A6A6"/>
              <w:right w:val="single" w:sz="6" w:space="0" w:color="A6A6A6"/>
            </w:tcBorders>
          </w:tcPr>
          <w:p w:rsidR="00DF4254" w:rsidRDefault="00DF4254">
            <w:pPr>
              <w:pStyle w:val="Default"/>
              <w:rPr>
                <w:color w:val="auto"/>
              </w:rPr>
            </w:pPr>
          </w:p>
        </w:tc>
        <w:tc>
          <w:tcPr>
            <w:tcW w:w="3893" w:type="dxa"/>
            <w:gridSpan w:val="2"/>
            <w:vMerge/>
            <w:tcBorders>
              <w:top w:val="single" w:sz="6" w:space="0" w:color="A6A6A6"/>
              <w:left w:val="single" w:sz="6" w:space="0" w:color="A6A6A6"/>
              <w:bottom w:val="single" w:sz="6" w:space="0" w:color="A6A6A6"/>
              <w:right w:val="single" w:sz="6" w:space="0" w:color="A6A6A6"/>
            </w:tcBorders>
          </w:tcPr>
          <w:p w:rsidR="00DF4254" w:rsidRDefault="00DF4254">
            <w:pPr>
              <w:pStyle w:val="Default"/>
              <w:rPr>
                <w:color w:val="auto"/>
              </w:rPr>
            </w:pPr>
          </w:p>
        </w:tc>
      </w:tr>
      <w:tr w:rsidR="00DF4254">
        <w:tblPrEx>
          <w:tblCellMar>
            <w:top w:w="0" w:type="dxa"/>
            <w:bottom w:w="0" w:type="dxa"/>
          </w:tblCellMar>
        </w:tblPrEx>
        <w:trPr>
          <w:trHeight w:val="438"/>
        </w:trPr>
        <w:tc>
          <w:tcPr>
            <w:tcW w:w="3755" w:type="dxa"/>
            <w:gridSpan w:val="2"/>
            <w:tcBorders>
              <w:top w:val="single" w:sz="6" w:space="0" w:color="A6A6A6"/>
              <w:left w:val="single" w:sz="6" w:space="0" w:color="A6A6A6"/>
              <w:bottom w:val="single" w:sz="6" w:space="0" w:color="A6A6A6"/>
              <w:right w:val="single" w:sz="5" w:space="0" w:color="A6A6A6"/>
            </w:tcBorders>
            <w:shd w:val="clear" w:color="auto" w:fill="B4E5FB"/>
            <w:vAlign w:val="center"/>
          </w:tcPr>
          <w:p w:rsidR="00DF4254" w:rsidRDefault="00DF4254">
            <w:pPr>
              <w:pStyle w:val="Default"/>
              <w:jc w:val="center"/>
              <w:rPr>
                <w:sz w:val="19"/>
                <w:szCs w:val="19"/>
              </w:rPr>
            </w:pPr>
            <w:r>
              <w:rPr>
                <w:b/>
                <w:bCs/>
                <w:sz w:val="19"/>
                <w:szCs w:val="19"/>
              </w:rPr>
              <w:t xml:space="preserve">Habilidades: </w:t>
            </w:r>
          </w:p>
        </w:tc>
        <w:tc>
          <w:tcPr>
            <w:tcW w:w="743" w:type="dxa"/>
            <w:tcBorders>
              <w:top w:val="single" w:sz="6" w:space="0" w:color="A6A6A6"/>
              <w:left w:val="single" w:sz="5" w:space="0" w:color="A6A6A6"/>
              <w:bottom w:val="single" w:sz="6" w:space="0" w:color="A6A6A6"/>
              <w:right w:val="single" w:sz="6" w:space="0" w:color="A6A6A6"/>
            </w:tcBorders>
          </w:tcPr>
          <w:p w:rsidR="00DF4254" w:rsidRDefault="00DF4254">
            <w:pPr>
              <w:pStyle w:val="Default"/>
              <w:rPr>
                <w:sz w:val="19"/>
                <w:szCs w:val="19"/>
              </w:rPr>
            </w:pPr>
            <w:r>
              <w:rPr>
                <w:b/>
                <w:bCs/>
                <w:sz w:val="19"/>
                <w:szCs w:val="19"/>
              </w:rPr>
              <w:t xml:space="preserve">SI </w:t>
            </w:r>
          </w:p>
        </w:tc>
        <w:tc>
          <w:tcPr>
            <w:tcW w:w="720" w:type="dxa"/>
            <w:tcBorders>
              <w:top w:val="single" w:sz="6" w:space="0" w:color="A6A6A6"/>
              <w:left w:val="single" w:sz="6" w:space="0" w:color="A6A6A6"/>
              <w:bottom w:val="single" w:sz="6" w:space="0" w:color="A6A6A6"/>
              <w:right w:val="single" w:sz="6" w:space="0" w:color="A6A6A6"/>
            </w:tcBorders>
          </w:tcPr>
          <w:p w:rsidR="00DF4254" w:rsidRDefault="00DF4254">
            <w:pPr>
              <w:pStyle w:val="Default"/>
              <w:rPr>
                <w:sz w:val="19"/>
                <w:szCs w:val="19"/>
              </w:rPr>
            </w:pPr>
            <w:r>
              <w:rPr>
                <w:b/>
                <w:bCs/>
                <w:sz w:val="19"/>
                <w:szCs w:val="19"/>
              </w:rPr>
              <w:t xml:space="preserve">NO </w:t>
            </w:r>
          </w:p>
        </w:tc>
        <w:tc>
          <w:tcPr>
            <w:tcW w:w="3893" w:type="dxa"/>
            <w:gridSpan w:val="2"/>
            <w:vMerge w:val="restart"/>
            <w:tcBorders>
              <w:top w:val="single" w:sz="6" w:space="0" w:color="A6A6A6"/>
              <w:left w:val="single" w:sz="6" w:space="0" w:color="A6A6A6"/>
              <w:bottom w:val="single" w:sz="6" w:space="0" w:color="A6A6A6"/>
              <w:right w:val="single" w:sz="6" w:space="0" w:color="A6A6A6"/>
            </w:tcBorders>
          </w:tcPr>
          <w:p w:rsidR="00DF4254" w:rsidRDefault="00DF4254">
            <w:pPr>
              <w:pStyle w:val="Default"/>
              <w:rPr>
                <w:color w:val="auto"/>
              </w:rPr>
            </w:pPr>
          </w:p>
        </w:tc>
      </w:tr>
      <w:tr w:rsidR="00DF4254">
        <w:tblPrEx>
          <w:tblCellMar>
            <w:top w:w="0" w:type="dxa"/>
            <w:bottom w:w="0" w:type="dxa"/>
          </w:tblCellMar>
        </w:tblPrEx>
        <w:trPr>
          <w:trHeight w:val="438"/>
        </w:trPr>
        <w:tc>
          <w:tcPr>
            <w:tcW w:w="3755" w:type="dxa"/>
            <w:gridSpan w:val="2"/>
            <w:tcBorders>
              <w:top w:val="single" w:sz="6" w:space="0" w:color="A6A6A6"/>
              <w:left w:val="single" w:sz="6" w:space="0" w:color="A6A6A6"/>
              <w:bottom w:val="single" w:sz="6" w:space="0" w:color="A6A6A6"/>
              <w:right w:val="single" w:sz="5" w:space="0" w:color="A6A6A6"/>
            </w:tcBorders>
            <w:vAlign w:val="center"/>
          </w:tcPr>
          <w:p w:rsidR="00DF4254" w:rsidRDefault="00DF4254">
            <w:pPr>
              <w:pStyle w:val="Default"/>
              <w:rPr>
                <w:sz w:val="17"/>
                <w:szCs w:val="17"/>
              </w:rPr>
            </w:pPr>
            <w:r>
              <w:rPr>
                <w:rFonts w:ascii="Wingdings" w:hAnsi="Wingdings" w:cs="Wingdings"/>
                <w:sz w:val="17"/>
                <w:szCs w:val="17"/>
              </w:rPr>
              <w:t></w:t>
            </w:r>
            <w:r>
              <w:rPr>
                <w:i/>
                <w:iCs/>
                <w:sz w:val="17"/>
                <w:szCs w:val="17"/>
              </w:rPr>
              <w:t xml:space="preserve">Manejo de documentos y registros </w:t>
            </w:r>
          </w:p>
        </w:tc>
        <w:tc>
          <w:tcPr>
            <w:tcW w:w="743" w:type="dxa"/>
            <w:tcBorders>
              <w:top w:val="single" w:sz="6" w:space="0" w:color="A6A6A6"/>
              <w:left w:val="single" w:sz="5" w:space="0" w:color="A6A6A6"/>
              <w:bottom w:val="single" w:sz="6" w:space="0" w:color="A6A6A6"/>
              <w:right w:val="single" w:sz="6" w:space="0" w:color="A6A6A6"/>
            </w:tcBorders>
          </w:tcPr>
          <w:p w:rsidR="00DF4254" w:rsidRDefault="00DF4254">
            <w:pPr>
              <w:pStyle w:val="Default"/>
              <w:rPr>
                <w:color w:val="auto"/>
              </w:rPr>
            </w:pPr>
          </w:p>
        </w:tc>
        <w:tc>
          <w:tcPr>
            <w:tcW w:w="720" w:type="dxa"/>
            <w:tcBorders>
              <w:top w:val="single" w:sz="6" w:space="0" w:color="A6A6A6"/>
              <w:left w:val="single" w:sz="6" w:space="0" w:color="A6A6A6"/>
              <w:bottom w:val="single" w:sz="6" w:space="0" w:color="A6A6A6"/>
              <w:right w:val="single" w:sz="6" w:space="0" w:color="A6A6A6"/>
            </w:tcBorders>
          </w:tcPr>
          <w:p w:rsidR="00DF4254" w:rsidRDefault="00DF4254">
            <w:pPr>
              <w:pStyle w:val="Default"/>
              <w:rPr>
                <w:color w:val="auto"/>
              </w:rPr>
            </w:pPr>
          </w:p>
        </w:tc>
        <w:tc>
          <w:tcPr>
            <w:tcW w:w="3893" w:type="dxa"/>
            <w:gridSpan w:val="2"/>
            <w:vMerge/>
            <w:tcBorders>
              <w:top w:val="single" w:sz="6" w:space="0" w:color="A6A6A6"/>
              <w:left w:val="single" w:sz="6" w:space="0" w:color="A6A6A6"/>
              <w:bottom w:val="single" w:sz="6" w:space="0" w:color="A6A6A6"/>
              <w:right w:val="single" w:sz="6" w:space="0" w:color="A6A6A6"/>
            </w:tcBorders>
          </w:tcPr>
          <w:p w:rsidR="00DF4254" w:rsidRDefault="00DF4254">
            <w:pPr>
              <w:pStyle w:val="Default"/>
              <w:rPr>
                <w:color w:val="auto"/>
              </w:rPr>
            </w:pPr>
          </w:p>
        </w:tc>
      </w:tr>
      <w:tr w:rsidR="00DF4254">
        <w:tblPrEx>
          <w:tblCellMar>
            <w:top w:w="0" w:type="dxa"/>
            <w:bottom w:w="0" w:type="dxa"/>
          </w:tblCellMar>
        </w:tblPrEx>
        <w:trPr>
          <w:trHeight w:val="438"/>
        </w:trPr>
        <w:tc>
          <w:tcPr>
            <w:tcW w:w="3755" w:type="dxa"/>
            <w:gridSpan w:val="2"/>
            <w:tcBorders>
              <w:top w:val="single" w:sz="6" w:space="0" w:color="A6A6A6"/>
              <w:left w:val="single" w:sz="6" w:space="0" w:color="A6A6A6"/>
              <w:bottom w:val="single" w:sz="6" w:space="0" w:color="A6A6A6"/>
              <w:right w:val="single" w:sz="5" w:space="0" w:color="A6A6A6"/>
            </w:tcBorders>
            <w:shd w:val="clear" w:color="auto" w:fill="B4E5FB"/>
            <w:vAlign w:val="center"/>
          </w:tcPr>
          <w:p w:rsidR="00DF4254" w:rsidRDefault="00DF4254">
            <w:pPr>
              <w:pStyle w:val="Default"/>
              <w:jc w:val="center"/>
              <w:rPr>
                <w:sz w:val="19"/>
                <w:szCs w:val="19"/>
              </w:rPr>
            </w:pPr>
            <w:r>
              <w:rPr>
                <w:b/>
                <w:bCs/>
                <w:sz w:val="19"/>
                <w:szCs w:val="19"/>
              </w:rPr>
              <w:t xml:space="preserve">Otros: </w:t>
            </w:r>
          </w:p>
        </w:tc>
        <w:tc>
          <w:tcPr>
            <w:tcW w:w="743" w:type="dxa"/>
            <w:tcBorders>
              <w:top w:val="single" w:sz="6" w:space="0" w:color="A6A6A6"/>
              <w:left w:val="single" w:sz="5" w:space="0" w:color="A6A6A6"/>
              <w:bottom w:val="single" w:sz="6" w:space="0" w:color="A6A6A6"/>
              <w:right w:val="single" w:sz="6" w:space="0" w:color="A6A6A6"/>
            </w:tcBorders>
          </w:tcPr>
          <w:p w:rsidR="00DF4254" w:rsidRDefault="00DF4254">
            <w:pPr>
              <w:pStyle w:val="Default"/>
              <w:rPr>
                <w:sz w:val="19"/>
                <w:szCs w:val="19"/>
              </w:rPr>
            </w:pPr>
            <w:r>
              <w:rPr>
                <w:b/>
                <w:bCs/>
                <w:sz w:val="19"/>
                <w:szCs w:val="19"/>
              </w:rPr>
              <w:t xml:space="preserve">SI </w:t>
            </w:r>
          </w:p>
        </w:tc>
        <w:tc>
          <w:tcPr>
            <w:tcW w:w="720" w:type="dxa"/>
            <w:tcBorders>
              <w:top w:val="single" w:sz="6" w:space="0" w:color="A6A6A6"/>
              <w:left w:val="single" w:sz="6" w:space="0" w:color="A6A6A6"/>
              <w:bottom w:val="single" w:sz="6" w:space="0" w:color="A6A6A6"/>
              <w:right w:val="single" w:sz="6" w:space="0" w:color="A6A6A6"/>
            </w:tcBorders>
          </w:tcPr>
          <w:p w:rsidR="00DF4254" w:rsidRDefault="00DF4254">
            <w:pPr>
              <w:pStyle w:val="Default"/>
              <w:rPr>
                <w:sz w:val="19"/>
                <w:szCs w:val="19"/>
              </w:rPr>
            </w:pPr>
            <w:r>
              <w:rPr>
                <w:b/>
                <w:bCs/>
                <w:sz w:val="19"/>
                <w:szCs w:val="19"/>
              </w:rPr>
              <w:t xml:space="preserve">NO </w:t>
            </w:r>
          </w:p>
        </w:tc>
        <w:tc>
          <w:tcPr>
            <w:tcW w:w="3893" w:type="dxa"/>
            <w:gridSpan w:val="2"/>
            <w:vMerge w:val="restart"/>
            <w:tcBorders>
              <w:top w:val="single" w:sz="6" w:space="0" w:color="A6A6A6"/>
              <w:left w:val="single" w:sz="6" w:space="0" w:color="A6A6A6"/>
              <w:bottom w:val="single" w:sz="6" w:space="0" w:color="A6A6A6"/>
              <w:right w:val="single" w:sz="6" w:space="0" w:color="A6A6A6"/>
            </w:tcBorders>
          </w:tcPr>
          <w:p w:rsidR="00DF4254" w:rsidRDefault="00DF4254">
            <w:pPr>
              <w:pStyle w:val="Default"/>
              <w:rPr>
                <w:color w:val="auto"/>
              </w:rPr>
            </w:pPr>
          </w:p>
        </w:tc>
      </w:tr>
      <w:tr w:rsidR="00DF4254">
        <w:tblPrEx>
          <w:tblCellMar>
            <w:top w:w="0" w:type="dxa"/>
            <w:bottom w:w="0" w:type="dxa"/>
          </w:tblCellMar>
        </w:tblPrEx>
        <w:trPr>
          <w:trHeight w:val="438"/>
        </w:trPr>
        <w:tc>
          <w:tcPr>
            <w:tcW w:w="3755" w:type="dxa"/>
            <w:gridSpan w:val="2"/>
            <w:tcBorders>
              <w:top w:val="single" w:sz="6" w:space="0" w:color="A6A6A6"/>
              <w:left w:val="single" w:sz="6" w:space="0" w:color="A6A6A6"/>
              <w:bottom w:val="single" w:sz="6" w:space="0" w:color="A6A6A6"/>
              <w:right w:val="single" w:sz="5" w:space="0" w:color="A6A6A6"/>
            </w:tcBorders>
            <w:vAlign w:val="center"/>
          </w:tcPr>
          <w:p w:rsidR="00DF4254" w:rsidRDefault="00DF4254">
            <w:pPr>
              <w:pStyle w:val="Default"/>
              <w:rPr>
                <w:sz w:val="17"/>
                <w:szCs w:val="17"/>
              </w:rPr>
            </w:pPr>
            <w:r>
              <w:rPr>
                <w:i/>
                <w:iCs/>
                <w:sz w:val="17"/>
                <w:szCs w:val="17"/>
              </w:rPr>
              <w:t xml:space="preserve"> Atención a clientes </w:t>
            </w:r>
          </w:p>
        </w:tc>
        <w:tc>
          <w:tcPr>
            <w:tcW w:w="743" w:type="dxa"/>
            <w:tcBorders>
              <w:top w:val="single" w:sz="6" w:space="0" w:color="A6A6A6"/>
              <w:left w:val="single" w:sz="5" w:space="0" w:color="A6A6A6"/>
              <w:bottom w:val="single" w:sz="6" w:space="0" w:color="A6A6A6"/>
              <w:right w:val="single" w:sz="6" w:space="0" w:color="A6A6A6"/>
            </w:tcBorders>
          </w:tcPr>
          <w:p w:rsidR="00DF4254" w:rsidRDefault="00DF4254">
            <w:pPr>
              <w:pStyle w:val="Default"/>
              <w:rPr>
                <w:color w:val="auto"/>
              </w:rPr>
            </w:pPr>
          </w:p>
        </w:tc>
        <w:tc>
          <w:tcPr>
            <w:tcW w:w="720" w:type="dxa"/>
            <w:tcBorders>
              <w:top w:val="single" w:sz="6" w:space="0" w:color="A6A6A6"/>
              <w:left w:val="single" w:sz="6" w:space="0" w:color="A6A6A6"/>
              <w:bottom w:val="single" w:sz="6" w:space="0" w:color="A6A6A6"/>
              <w:right w:val="single" w:sz="6" w:space="0" w:color="A6A6A6"/>
            </w:tcBorders>
          </w:tcPr>
          <w:p w:rsidR="00DF4254" w:rsidRDefault="00DF4254">
            <w:pPr>
              <w:pStyle w:val="Default"/>
              <w:rPr>
                <w:color w:val="auto"/>
              </w:rPr>
            </w:pPr>
          </w:p>
        </w:tc>
        <w:tc>
          <w:tcPr>
            <w:tcW w:w="3893" w:type="dxa"/>
            <w:gridSpan w:val="2"/>
            <w:vMerge/>
            <w:tcBorders>
              <w:top w:val="single" w:sz="6" w:space="0" w:color="A6A6A6"/>
              <w:left w:val="single" w:sz="6" w:space="0" w:color="A6A6A6"/>
              <w:bottom w:val="single" w:sz="6" w:space="0" w:color="A6A6A6"/>
              <w:right w:val="single" w:sz="6" w:space="0" w:color="A6A6A6"/>
            </w:tcBorders>
          </w:tcPr>
          <w:p w:rsidR="00DF4254" w:rsidRDefault="00DF4254">
            <w:pPr>
              <w:pStyle w:val="Default"/>
              <w:rPr>
                <w:color w:val="auto"/>
              </w:rPr>
            </w:pPr>
          </w:p>
        </w:tc>
      </w:tr>
      <w:tr w:rsidR="00DF4254">
        <w:tblPrEx>
          <w:tblCellMar>
            <w:top w:w="0" w:type="dxa"/>
            <w:bottom w:w="0" w:type="dxa"/>
          </w:tblCellMar>
        </w:tblPrEx>
        <w:trPr>
          <w:trHeight w:val="438"/>
        </w:trPr>
        <w:tc>
          <w:tcPr>
            <w:tcW w:w="9110" w:type="dxa"/>
            <w:gridSpan w:val="6"/>
            <w:tcBorders>
              <w:top w:val="single" w:sz="6" w:space="0" w:color="A6A6A6"/>
              <w:left w:val="single" w:sz="6" w:space="0" w:color="A6A6A6"/>
              <w:bottom w:val="single" w:sz="6" w:space="0" w:color="A6A6A6"/>
              <w:right w:val="single" w:sz="6" w:space="0" w:color="A6A6A6"/>
            </w:tcBorders>
          </w:tcPr>
          <w:p w:rsidR="00DF4254" w:rsidRDefault="00DF4254">
            <w:pPr>
              <w:pStyle w:val="Default"/>
              <w:rPr>
                <w:sz w:val="21"/>
                <w:szCs w:val="21"/>
              </w:rPr>
            </w:pPr>
            <w:r>
              <w:rPr>
                <w:b/>
                <w:bCs/>
                <w:sz w:val="21"/>
                <w:szCs w:val="21"/>
              </w:rPr>
              <w:t xml:space="preserve">COMENTARIO: </w:t>
            </w:r>
          </w:p>
        </w:tc>
      </w:tr>
      <w:tr w:rsidR="00DF4254">
        <w:tblPrEx>
          <w:tblCellMar>
            <w:top w:w="0" w:type="dxa"/>
            <w:bottom w:w="0" w:type="dxa"/>
          </w:tblCellMar>
        </w:tblPrEx>
        <w:trPr>
          <w:trHeight w:val="440"/>
        </w:trPr>
        <w:tc>
          <w:tcPr>
            <w:tcW w:w="9110" w:type="dxa"/>
            <w:gridSpan w:val="6"/>
            <w:tcBorders>
              <w:top w:val="single" w:sz="6" w:space="0" w:color="A6A6A6"/>
              <w:left w:val="single" w:sz="6" w:space="0" w:color="A6A6A6"/>
              <w:bottom w:val="single" w:sz="6" w:space="0" w:color="A6A6A6"/>
              <w:right w:val="single" w:sz="6" w:space="0" w:color="A6A6A6"/>
            </w:tcBorders>
          </w:tcPr>
          <w:p w:rsidR="00DF4254" w:rsidRDefault="00DF4254">
            <w:pPr>
              <w:pStyle w:val="Default"/>
              <w:rPr>
                <w:color w:val="auto"/>
              </w:rPr>
            </w:pPr>
          </w:p>
        </w:tc>
      </w:tr>
    </w:tbl>
    <w:p w:rsidR="00DF4254" w:rsidRDefault="00DF4254">
      <w:pPr>
        <w:pStyle w:val="Default"/>
        <w:rPr>
          <w:color w:val="auto"/>
        </w:rPr>
        <w:sectPr w:rsidR="00DF4254">
          <w:type w:val="continuous"/>
          <w:pgSz w:w="12240" w:h="15840"/>
          <w:pgMar w:top="1417" w:right="1701" w:bottom="1417" w:left="1701" w:header="720" w:footer="720" w:gutter="0"/>
          <w:cols w:space="720"/>
          <w:noEndnote/>
        </w:sectPr>
      </w:pPr>
    </w:p>
    <w:p w:rsidR="00DF4254" w:rsidRDefault="00DF4254">
      <w:pPr>
        <w:pStyle w:val="Default"/>
        <w:rPr>
          <w:color w:val="auto"/>
        </w:rPr>
      </w:pPr>
    </w:p>
    <w:p w:rsidR="00DF4254" w:rsidRDefault="00DF4254">
      <w:pPr>
        <w:pStyle w:val="Default"/>
        <w:rPr>
          <w:color w:val="auto"/>
        </w:rPr>
      </w:pPr>
    </w:p>
    <w:sectPr w:rsidR="00DF4254">
      <w:type w:val="continuous"/>
      <w:pgSz w:w="12240" w:h="15840"/>
      <w:pgMar w:top="1417" w:right="1701" w:bottom="1417" w:left="1701"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altName w:val="Calibri"/>
    <w:panose1 w:val="020F0502020204030204"/>
    <w:charset w:val="00"/>
    <w:family w:val="swiss"/>
    <w:pitch w:val="variable"/>
    <w:sig w:usb0="A00002EF" w:usb1="4000207B" w:usb2="00000000" w:usb3="00000000" w:csb0="0000009F" w:csb1="00000000"/>
  </w:font>
  <w:font w:name="Times New Roman">
    <w:altName w:val="Times New Roman"/>
    <w:panose1 w:val="02020603050405020304"/>
    <w:charset w:val="00"/>
    <w:family w:val="roman"/>
    <w:pitch w:val="variable"/>
    <w:sig w:usb0="20002A87" w:usb1="80000000" w:usb2="00000008" w:usb3="00000000" w:csb0="000001FF" w:csb1="00000000"/>
  </w:font>
  <w:font w:name="Arial">
    <w:altName w:val="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Wingdings">
    <w:altName w:val="Wingdings"/>
    <w:panose1 w:val="05000000000000000000"/>
    <w:charset w:val="02"/>
    <w:family w:val="auto"/>
    <w:pitch w:val="variable"/>
    <w:sig w:usb0="00000000" w:usb1="10000000" w:usb2="00000000" w:usb3="00000000" w:csb0="80000000" w:csb1="00000000"/>
  </w:font>
  <w:font w:name="Georgia">
    <w:altName w:val="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2DE28DC"/>
    <w:multiLevelType w:val="hybridMultilevel"/>
    <w:tmpl w:val="8D3B1424"/>
    <w:lvl w:ilvl="0" w:tplc="FFFFFFFF">
      <w:start w:val="1"/>
      <w:numFmt w:val="bullet"/>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8D93636"/>
    <w:multiLevelType w:val="hybridMultilevel"/>
    <w:tmpl w:val="A8DA2436"/>
    <w:lvl w:ilvl="0" w:tplc="FFFFFFFF">
      <w:start w:val="1"/>
      <w:numFmt w:val="bullet"/>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9A34E701"/>
    <w:multiLevelType w:val="hybridMultilevel"/>
    <w:tmpl w:val="D66B048B"/>
    <w:lvl w:ilvl="0" w:tplc="FFFFFFFF">
      <w:start w:val="1"/>
      <w:numFmt w:val="bullet"/>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9F8BB610"/>
    <w:multiLevelType w:val="hybridMultilevel"/>
    <w:tmpl w:val="2CE54C78"/>
    <w:lvl w:ilvl="0" w:tplc="FFFFFFFF">
      <w:start w:val="1"/>
      <w:numFmt w:val="bullet"/>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A3476FD3"/>
    <w:multiLevelType w:val="hybridMultilevel"/>
    <w:tmpl w:val="2833FAC9"/>
    <w:lvl w:ilvl="0" w:tplc="FFFFFFFF">
      <w:start w:val="1"/>
      <w:numFmt w:val="bullet"/>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A65036CE"/>
    <w:multiLevelType w:val="hybridMultilevel"/>
    <w:tmpl w:val="F05716CF"/>
    <w:lvl w:ilvl="0" w:tplc="FFFFFFFF">
      <w:start w:val="1"/>
      <w:numFmt w:val="bullet"/>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AB2804E2"/>
    <w:multiLevelType w:val="hybridMultilevel"/>
    <w:tmpl w:val="6389CC5D"/>
    <w:lvl w:ilvl="0" w:tplc="FFFFFFFF">
      <w:start w:val="1"/>
      <w:numFmt w:val="bullet"/>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AF3CEDD3"/>
    <w:multiLevelType w:val="hybridMultilevel"/>
    <w:tmpl w:val="39518D12"/>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B19FFB33"/>
    <w:multiLevelType w:val="hybridMultilevel"/>
    <w:tmpl w:val="FD624C08"/>
    <w:lvl w:ilvl="0" w:tplc="FFFFFFFF">
      <w:start w:val="1"/>
      <w:numFmt w:val="bullet"/>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B1F687AC"/>
    <w:multiLevelType w:val="hybridMultilevel"/>
    <w:tmpl w:val="D4BDFD70"/>
    <w:lvl w:ilvl="0" w:tplc="FFFFFFFF">
      <w:start w:val="1"/>
      <w:numFmt w:val="bullet"/>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B27E6D31"/>
    <w:multiLevelType w:val="hybridMultilevel"/>
    <w:tmpl w:val="2BC2CF14"/>
    <w:lvl w:ilvl="0" w:tplc="FFFFFFFF">
      <w:start w:val="1"/>
      <w:numFmt w:val="bullet"/>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B2C09C24"/>
    <w:multiLevelType w:val="hybridMultilevel"/>
    <w:tmpl w:val="8D04BC4E"/>
    <w:lvl w:ilvl="0" w:tplc="FFFFFFFF">
      <w:start w:val="1"/>
      <w:numFmt w:val="bullet"/>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B753A282"/>
    <w:multiLevelType w:val="hybridMultilevel"/>
    <w:tmpl w:val="BEA5A8A8"/>
    <w:lvl w:ilvl="0" w:tplc="FFFFFFFF">
      <w:start w:val="1"/>
      <w:numFmt w:val="bullet"/>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C9C5D3F7"/>
    <w:multiLevelType w:val="hybridMultilevel"/>
    <w:tmpl w:val="C76D632D"/>
    <w:lvl w:ilvl="0" w:tplc="FFFFFFFF">
      <w:start w:val="1"/>
      <w:numFmt w:val="bullet"/>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CAE988BF"/>
    <w:multiLevelType w:val="hybridMultilevel"/>
    <w:tmpl w:val="C581EBD9"/>
    <w:lvl w:ilvl="0" w:tplc="FFFFFFFF">
      <w:start w:val="1"/>
      <w:numFmt w:val="bullet"/>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D2C87293"/>
    <w:multiLevelType w:val="hybridMultilevel"/>
    <w:tmpl w:val="BAD43DEB"/>
    <w:lvl w:ilvl="0" w:tplc="FFFFFFFF">
      <w:start w:val="1"/>
      <w:numFmt w:val="bullet"/>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DA6A800A"/>
    <w:multiLevelType w:val="hybridMultilevel"/>
    <w:tmpl w:val="8D8D4368"/>
    <w:lvl w:ilvl="0" w:tplc="FFFFFFFF">
      <w:start w:val="1"/>
      <w:numFmt w:val="bullet"/>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DA6BB09F"/>
    <w:multiLevelType w:val="hybridMultilevel"/>
    <w:tmpl w:val="0CA45DBF"/>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E29A3ED2"/>
    <w:multiLevelType w:val="hybridMultilevel"/>
    <w:tmpl w:val="057E6FE1"/>
    <w:lvl w:ilvl="0" w:tplc="FFFFFFFF">
      <w:start w:val="1"/>
      <w:numFmt w:val="bullet"/>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E6CB4F10"/>
    <w:multiLevelType w:val="hybridMultilevel"/>
    <w:tmpl w:val="3F2F2671"/>
    <w:lvl w:ilvl="0" w:tplc="FFFFFFFF">
      <w:start w:val="1"/>
      <w:numFmt w:val="bullet"/>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F45F4CC5"/>
    <w:multiLevelType w:val="hybridMultilevel"/>
    <w:tmpl w:val="41076BBD"/>
    <w:lvl w:ilvl="0" w:tplc="FFFFFFFF">
      <w:start w:val="1"/>
      <w:numFmt w:val="bullet"/>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multiLevelType w:val="hybridMultilevel"/>
    <w:tmpl w:val="1D6276C1"/>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1659962"/>
    <w:multiLevelType w:val="hybridMultilevel"/>
    <w:tmpl w:val="002E10C0"/>
    <w:lvl w:ilvl="0" w:tplc="FFFFFFFF">
      <w:start w:val="1"/>
      <w:numFmt w:val="bullet"/>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B33D913"/>
    <w:multiLevelType w:val="hybridMultilevel"/>
    <w:tmpl w:val="DBEBB793"/>
    <w:lvl w:ilvl="0" w:tplc="FFFFFFFF">
      <w:start w:val="1"/>
      <w:numFmt w:val="bullet"/>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D804FB1"/>
    <w:multiLevelType w:val="hybridMultilevel"/>
    <w:tmpl w:val="C0BE38C0"/>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DCFAA6F"/>
    <w:multiLevelType w:val="hybridMultilevel"/>
    <w:tmpl w:val="2FFFA316"/>
    <w:lvl w:ilvl="0" w:tplc="FFFFFFFF">
      <w:start w:val="1"/>
      <w:numFmt w:val="bullet"/>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F03651B"/>
    <w:multiLevelType w:val="hybridMultilevel"/>
    <w:tmpl w:val="13C64B88"/>
    <w:lvl w:ilvl="0" w:tplc="FFFFFFFF">
      <w:start w:val="1"/>
      <w:numFmt w:val="bullet"/>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FEDCE5D"/>
    <w:multiLevelType w:val="hybridMultilevel"/>
    <w:tmpl w:val="41471B7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13B647C9"/>
    <w:multiLevelType w:val="hybridMultilevel"/>
    <w:tmpl w:val="242C002E"/>
    <w:lvl w:ilvl="0" w:tplc="FFFFFFFF">
      <w:start w:val="1"/>
      <w:numFmt w:val="bullet"/>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174F8B69"/>
    <w:multiLevelType w:val="hybridMultilevel"/>
    <w:tmpl w:val="A9AEBD76"/>
    <w:lvl w:ilvl="0" w:tplc="FFFFFFFF">
      <w:start w:val="1"/>
      <w:numFmt w:val="bullet"/>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17FB1231"/>
    <w:multiLevelType w:val="hybridMultilevel"/>
    <w:tmpl w:val="1C31D9C2"/>
    <w:lvl w:ilvl="0" w:tplc="FFFFFFFF">
      <w:start w:val="1"/>
      <w:numFmt w:val="bullet"/>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1A4AFDEE"/>
    <w:multiLevelType w:val="hybridMultilevel"/>
    <w:tmpl w:val="4F0DCE97"/>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1F4C6334"/>
    <w:multiLevelType w:val="hybridMultilevel"/>
    <w:tmpl w:val="D9A324E3"/>
    <w:lvl w:ilvl="0" w:tplc="FFFFFFFF">
      <w:start w:val="1"/>
      <w:numFmt w:val="bullet"/>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251E8382"/>
    <w:multiLevelType w:val="hybridMultilevel"/>
    <w:tmpl w:val="ACFFE9DA"/>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2748B927"/>
    <w:multiLevelType w:val="hybridMultilevel"/>
    <w:tmpl w:val="9FE56F35"/>
    <w:lvl w:ilvl="0" w:tplc="FFFFFFFF">
      <w:start w:val="1"/>
      <w:numFmt w:val="bullet"/>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285D5347"/>
    <w:multiLevelType w:val="hybridMultilevel"/>
    <w:tmpl w:val="1DA44D02"/>
    <w:lvl w:ilvl="0" w:tplc="FFFFFFFF">
      <w:start w:val="1"/>
      <w:numFmt w:val="bullet"/>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2DEC07DF"/>
    <w:multiLevelType w:val="hybridMultilevel"/>
    <w:tmpl w:val="27607D24"/>
    <w:lvl w:ilvl="0" w:tplc="FFFFFFFF">
      <w:start w:val="1"/>
      <w:numFmt w:val="bullet"/>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3673A7B6"/>
    <w:multiLevelType w:val="hybridMultilevel"/>
    <w:tmpl w:val="1CEE87DA"/>
    <w:lvl w:ilvl="0" w:tplc="FFFFFFFF">
      <w:start w:val="1"/>
      <w:numFmt w:val="bullet"/>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37292EF2"/>
    <w:multiLevelType w:val="hybridMultilevel"/>
    <w:tmpl w:val="688B8F3E"/>
    <w:lvl w:ilvl="0" w:tplc="FFFFFFFF">
      <w:start w:val="1"/>
      <w:numFmt w:val="bullet"/>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396F9917"/>
    <w:multiLevelType w:val="hybridMultilevel"/>
    <w:tmpl w:val="60AE04B2"/>
    <w:lvl w:ilvl="0" w:tplc="FFFFFFFF">
      <w:start w:val="1"/>
      <w:numFmt w:val="bullet"/>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3A1CCCBC"/>
    <w:multiLevelType w:val="hybridMultilevel"/>
    <w:tmpl w:val="E2E10BE9"/>
    <w:lvl w:ilvl="0" w:tplc="FFFFFFFF">
      <w:start w:val="1"/>
      <w:numFmt w:val="bullet"/>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3B22F7DA"/>
    <w:multiLevelType w:val="hybridMultilevel"/>
    <w:tmpl w:val="211AF216"/>
    <w:lvl w:ilvl="0" w:tplc="FFFFFFFF">
      <w:start w:val="1"/>
      <w:numFmt w:val="bullet"/>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3B5112E9"/>
    <w:multiLevelType w:val="hybridMultilevel"/>
    <w:tmpl w:val="37683651"/>
    <w:lvl w:ilvl="0" w:tplc="FFFFFFFF">
      <w:start w:val="1"/>
      <w:numFmt w:val="bullet"/>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3E41F094"/>
    <w:multiLevelType w:val="hybridMultilevel"/>
    <w:tmpl w:val="E4F49762"/>
    <w:lvl w:ilvl="0" w:tplc="FFFFFFFF">
      <w:start w:val="1"/>
      <w:numFmt w:val="bullet"/>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456023E6"/>
    <w:multiLevelType w:val="hybridMultilevel"/>
    <w:tmpl w:val="8468972A"/>
    <w:lvl w:ilvl="0" w:tplc="FFFFFFFF">
      <w:start w:val="1"/>
      <w:numFmt w:val="bullet"/>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4AAFBF0D"/>
    <w:multiLevelType w:val="hybridMultilevel"/>
    <w:tmpl w:val="A95C50B7"/>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55F576FB"/>
    <w:multiLevelType w:val="hybridMultilevel"/>
    <w:tmpl w:val="B4985741"/>
    <w:lvl w:ilvl="0" w:tplc="FFFFFFFF">
      <w:start w:val="1"/>
      <w:numFmt w:val="bullet"/>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nsid w:val="64922757"/>
    <w:multiLevelType w:val="hybridMultilevel"/>
    <w:tmpl w:val="42E4DCC2"/>
    <w:lvl w:ilvl="0" w:tplc="FFFFFFFF">
      <w:start w:val="1"/>
      <w:numFmt w:val="bullet"/>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nsid w:val="65F74DBA"/>
    <w:multiLevelType w:val="hybridMultilevel"/>
    <w:tmpl w:val="F4459EB2"/>
    <w:lvl w:ilvl="0" w:tplc="FFFFFFFF">
      <w:start w:val="1"/>
      <w:numFmt w:val="bullet"/>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6E4085AB"/>
    <w:multiLevelType w:val="hybridMultilevel"/>
    <w:tmpl w:val="B2D92D22"/>
    <w:lvl w:ilvl="0" w:tplc="FFFFFFFF">
      <w:start w:val="1"/>
      <w:numFmt w:val="bullet"/>
      <w:lvlText w:val="%1."/>
      <w:lvlJc w:val="left"/>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nsid w:val="75A80B82"/>
    <w:multiLevelType w:val="hybridMultilevel"/>
    <w:tmpl w:val="A2D28844"/>
    <w:lvl w:ilvl="0" w:tplc="FFFFFFFF">
      <w:start w:val="1"/>
      <w:numFmt w:val="bullet"/>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nsid w:val="7C30B71F"/>
    <w:multiLevelType w:val="hybridMultilevel"/>
    <w:tmpl w:val="3D01C000"/>
    <w:lvl w:ilvl="0" w:tplc="FFFFFFFF">
      <w:start w:val="1"/>
      <w:numFmt w:val="bullet"/>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4"/>
  </w:num>
  <w:num w:numId="2">
    <w:abstractNumId w:val="24"/>
  </w:num>
  <w:num w:numId="3">
    <w:abstractNumId w:val="14"/>
  </w:num>
  <w:num w:numId="4">
    <w:abstractNumId w:val="47"/>
  </w:num>
  <w:num w:numId="5">
    <w:abstractNumId w:val="23"/>
  </w:num>
  <w:num w:numId="6">
    <w:abstractNumId w:val="22"/>
  </w:num>
  <w:num w:numId="7">
    <w:abstractNumId w:val="17"/>
  </w:num>
  <w:num w:numId="8">
    <w:abstractNumId w:val="33"/>
  </w:num>
  <w:num w:numId="9">
    <w:abstractNumId w:val="8"/>
  </w:num>
  <w:num w:numId="10">
    <w:abstractNumId w:val="43"/>
  </w:num>
  <w:num w:numId="11">
    <w:abstractNumId w:val="38"/>
  </w:num>
  <w:num w:numId="12">
    <w:abstractNumId w:val="34"/>
  </w:num>
  <w:num w:numId="13">
    <w:abstractNumId w:val="29"/>
  </w:num>
  <w:num w:numId="14">
    <w:abstractNumId w:val="15"/>
  </w:num>
  <w:num w:numId="15">
    <w:abstractNumId w:val="3"/>
  </w:num>
  <w:num w:numId="16">
    <w:abstractNumId w:val="46"/>
  </w:num>
  <w:num w:numId="17">
    <w:abstractNumId w:val="6"/>
  </w:num>
  <w:num w:numId="18">
    <w:abstractNumId w:val="31"/>
  </w:num>
  <w:num w:numId="19">
    <w:abstractNumId w:val="27"/>
  </w:num>
  <w:num w:numId="20">
    <w:abstractNumId w:val="44"/>
  </w:num>
  <w:num w:numId="21">
    <w:abstractNumId w:val="18"/>
  </w:num>
  <w:num w:numId="22">
    <w:abstractNumId w:val="30"/>
  </w:num>
  <w:num w:numId="23">
    <w:abstractNumId w:val="49"/>
  </w:num>
  <w:num w:numId="24">
    <w:abstractNumId w:val="0"/>
  </w:num>
  <w:num w:numId="25">
    <w:abstractNumId w:val="28"/>
  </w:num>
  <w:num w:numId="26">
    <w:abstractNumId w:val="1"/>
  </w:num>
  <w:num w:numId="27">
    <w:abstractNumId w:val="11"/>
  </w:num>
  <w:num w:numId="28">
    <w:abstractNumId w:val="5"/>
  </w:num>
  <w:num w:numId="29">
    <w:abstractNumId w:val="42"/>
  </w:num>
  <w:num w:numId="30">
    <w:abstractNumId w:val="32"/>
  </w:num>
  <w:num w:numId="31">
    <w:abstractNumId w:val="48"/>
  </w:num>
  <w:num w:numId="32">
    <w:abstractNumId w:val="36"/>
  </w:num>
  <w:num w:numId="33">
    <w:abstractNumId w:val="37"/>
  </w:num>
  <w:num w:numId="34">
    <w:abstractNumId w:val="39"/>
  </w:num>
  <w:num w:numId="35">
    <w:abstractNumId w:val="10"/>
  </w:num>
  <w:num w:numId="36">
    <w:abstractNumId w:val="50"/>
  </w:num>
  <w:num w:numId="37">
    <w:abstractNumId w:val="2"/>
  </w:num>
  <w:num w:numId="38">
    <w:abstractNumId w:val="26"/>
  </w:num>
  <w:num w:numId="39">
    <w:abstractNumId w:val="16"/>
  </w:num>
  <w:num w:numId="40">
    <w:abstractNumId w:val="51"/>
  </w:num>
  <w:num w:numId="41">
    <w:abstractNumId w:val="13"/>
  </w:num>
  <w:num w:numId="42">
    <w:abstractNumId w:val="40"/>
  </w:num>
  <w:num w:numId="43">
    <w:abstractNumId w:val="19"/>
  </w:num>
  <w:num w:numId="44">
    <w:abstractNumId w:val="41"/>
  </w:num>
  <w:num w:numId="45">
    <w:abstractNumId w:val="9"/>
  </w:num>
  <w:num w:numId="46">
    <w:abstractNumId w:val="20"/>
  </w:num>
  <w:num w:numId="47">
    <w:abstractNumId w:val="35"/>
  </w:num>
  <w:num w:numId="48">
    <w:abstractNumId w:val="45"/>
  </w:num>
  <w:num w:numId="49">
    <w:abstractNumId w:val="12"/>
  </w:num>
  <w:num w:numId="50">
    <w:abstractNumId w:val="7"/>
  </w:num>
  <w:num w:numId="51">
    <w:abstractNumId w:val="25"/>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3C4352"/>
    <w:rsid w:val="00223673"/>
    <w:rsid w:val="003C4352"/>
    <w:rsid w:val="00DD3A4F"/>
    <w:rsid w:val="00DF425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pPr>
      <w:widowControl w:val="0"/>
      <w:autoSpaceDE w:val="0"/>
      <w:autoSpaceDN w:val="0"/>
      <w:adjustRightInd w:val="0"/>
      <w:spacing w:after="0" w:line="240" w:lineRule="auto"/>
    </w:pPr>
    <w:rPr>
      <w:rFonts w:ascii="Arial" w:hAnsi="Arial" w:cs="Arial"/>
      <w:color w:val="000000"/>
      <w:sz w:val="24"/>
      <w:szCs w:val="24"/>
    </w:rPr>
  </w:style>
  <w:style w:type="paragraph" w:customStyle="1" w:styleId="CM1">
    <w:name w:val="CM1"/>
    <w:basedOn w:val="Default"/>
    <w:next w:val="Default"/>
    <w:uiPriority w:val="99"/>
    <w:pPr>
      <w:spacing w:line="551" w:lineRule="atLeast"/>
    </w:pPr>
    <w:rPr>
      <w:color w:val="auto"/>
    </w:rPr>
  </w:style>
  <w:style w:type="paragraph" w:customStyle="1" w:styleId="CM62">
    <w:name w:val="CM62"/>
    <w:basedOn w:val="Default"/>
    <w:next w:val="Default"/>
    <w:uiPriority w:val="99"/>
    <w:pPr>
      <w:spacing w:after="545"/>
    </w:pPr>
    <w:rPr>
      <w:color w:val="auto"/>
    </w:rPr>
  </w:style>
  <w:style w:type="paragraph" w:customStyle="1" w:styleId="CM63">
    <w:name w:val="CM63"/>
    <w:basedOn w:val="Default"/>
    <w:next w:val="Default"/>
    <w:uiPriority w:val="99"/>
    <w:pPr>
      <w:spacing w:after="693"/>
    </w:pPr>
    <w:rPr>
      <w:color w:val="auto"/>
    </w:rPr>
  </w:style>
  <w:style w:type="paragraph" w:customStyle="1" w:styleId="CM2">
    <w:name w:val="CM2"/>
    <w:basedOn w:val="Default"/>
    <w:next w:val="Default"/>
    <w:uiPriority w:val="99"/>
    <w:pPr>
      <w:spacing w:line="371" w:lineRule="atLeast"/>
    </w:pPr>
    <w:rPr>
      <w:color w:val="auto"/>
    </w:rPr>
  </w:style>
  <w:style w:type="paragraph" w:customStyle="1" w:styleId="CM65">
    <w:name w:val="CM65"/>
    <w:basedOn w:val="Default"/>
    <w:next w:val="Default"/>
    <w:uiPriority w:val="99"/>
    <w:pPr>
      <w:spacing w:after="110"/>
    </w:pPr>
    <w:rPr>
      <w:color w:val="auto"/>
    </w:rPr>
  </w:style>
  <w:style w:type="paragraph" w:customStyle="1" w:styleId="CM3">
    <w:name w:val="CM3"/>
    <w:basedOn w:val="Default"/>
    <w:next w:val="Default"/>
    <w:uiPriority w:val="99"/>
    <w:pPr>
      <w:spacing w:line="553" w:lineRule="atLeast"/>
    </w:pPr>
    <w:rPr>
      <w:color w:val="auto"/>
    </w:rPr>
  </w:style>
  <w:style w:type="paragraph" w:customStyle="1" w:styleId="CM4">
    <w:name w:val="CM4"/>
    <w:basedOn w:val="Default"/>
    <w:next w:val="Default"/>
    <w:uiPriority w:val="99"/>
    <w:rPr>
      <w:color w:val="auto"/>
    </w:rPr>
  </w:style>
  <w:style w:type="paragraph" w:customStyle="1" w:styleId="CM5">
    <w:name w:val="CM5"/>
    <w:basedOn w:val="Default"/>
    <w:next w:val="Default"/>
    <w:uiPriority w:val="99"/>
    <w:rPr>
      <w:color w:val="auto"/>
    </w:rPr>
  </w:style>
  <w:style w:type="paragraph" w:customStyle="1" w:styleId="CM66">
    <w:name w:val="CM66"/>
    <w:basedOn w:val="Default"/>
    <w:next w:val="Default"/>
    <w:uiPriority w:val="99"/>
    <w:pPr>
      <w:spacing w:after="1018"/>
    </w:pPr>
    <w:rPr>
      <w:color w:val="auto"/>
    </w:rPr>
  </w:style>
  <w:style w:type="paragraph" w:customStyle="1" w:styleId="CM6">
    <w:name w:val="CM6"/>
    <w:basedOn w:val="Default"/>
    <w:next w:val="Default"/>
    <w:uiPriority w:val="99"/>
    <w:pPr>
      <w:spacing w:line="636" w:lineRule="atLeast"/>
    </w:pPr>
    <w:rPr>
      <w:color w:val="auto"/>
    </w:rPr>
  </w:style>
  <w:style w:type="paragraph" w:customStyle="1" w:styleId="CM67">
    <w:name w:val="CM67"/>
    <w:basedOn w:val="Default"/>
    <w:next w:val="Default"/>
    <w:uiPriority w:val="99"/>
    <w:pPr>
      <w:spacing w:after="638"/>
    </w:pPr>
    <w:rPr>
      <w:color w:val="auto"/>
    </w:rPr>
  </w:style>
  <w:style w:type="paragraph" w:customStyle="1" w:styleId="CM68">
    <w:name w:val="CM68"/>
    <w:basedOn w:val="Default"/>
    <w:next w:val="Default"/>
    <w:uiPriority w:val="99"/>
    <w:pPr>
      <w:spacing w:after="388"/>
    </w:pPr>
    <w:rPr>
      <w:color w:val="auto"/>
    </w:rPr>
  </w:style>
  <w:style w:type="paragraph" w:customStyle="1" w:styleId="CM64">
    <w:name w:val="CM64"/>
    <w:basedOn w:val="Default"/>
    <w:next w:val="Default"/>
    <w:uiPriority w:val="99"/>
    <w:pPr>
      <w:spacing w:after="280"/>
    </w:pPr>
    <w:rPr>
      <w:color w:val="auto"/>
    </w:rPr>
  </w:style>
  <w:style w:type="paragraph" w:customStyle="1" w:styleId="CM70">
    <w:name w:val="CM70"/>
    <w:basedOn w:val="Default"/>
    <w:next w:val="Default"/>
    <w:uiPriority w:val="99"/>
    <w:pPr>
      <w:spacing w:after="122"/>
    </w:pPr>
    <w:rPr>
      <w:color w:val="auto"/>
    </w:rPr>
  </w:style>
  <w:style w:type="paragraph" w:customStyle="1" w:styleId="CM71">
    <w:name w:val="CM71"/>
    <w:basedOn w:val="Default"/>
    <w:next w:val="Default"/>
    <w:uiPriority w:val="99"/>
    <w:pPr>
      <w:spacing w:after="1250"/>
    </w:pPr>
    <w:rPr>
      <w:color w:val="auto"/>
    </w:rPr>
  </w:style>
  <w:style w:type="paragraph" w:customStyle="1" w:styleId="CM72">
    <w:name w:val="CM72"/>
    <w:basedOn w:val="Default"/>
    <w:next w:val="Default"/>
    <w:uiPriority w:val="99"/>
    <w:pPr>
      <w:spacing w:after="1902"/>
    </w:pPr>
    <w:rPr>
      <w:color w:val="auto"/>
    </w:rPr>
  </w:style>
  <w:style w:type="paragraph" w:customStyle="1" w:styleId="CM73">
    <w:name w:val="CM73"/>
    <w:basedOn w:val="Default"/>
    <w:next w:val="Default"/>
    <w:uiPriority w:val="99"/>
    <w:pPr>
      <w:spacing w:after="1807"/>
    </w:pPr>
    <w:rPr>
      <w:color w:val="auto"/>
    </w:rPr>
  </w:style>
  <w:style w:type="paragraph" w:customStyle="1" w:styleId="CM74">
    <w:name w:val="CM74"/>
    <w:basedOn w:val="Default"/>
    <w:next w:val="Default"/>
    <w:uiPriority w:val="99"/>
    <w:pPr>
      <w:spacing w:after="390"/>
    </w:pPr>
    <w:rPr>
      <w:color w:val="auto"/>
    </w:rPr>
  </w:style>
  <w:style w:type="paragraph" w:customStyle="1" w:styleId="CM7">
    <w:name w:val="CM7"/>
    <w:basedOn w:val="Default"/>
    <w:next w:val="Default"/>
    <w:uiPriority w:val="99"/>
    <w:rPr>
      <w:color w:val="auto"/>
    </w:rPr>
  </w:style>
  <w:style w:type="paragraph" w:customStyle="1" w:styleId="CM8">
    <w:name w:val="CM8"/>
    <w:basedOn w:val="Default"/>
    <w:next w:val="Default"/>
    <w:uiPriority w:val="99"/>
    <w:pPr>
      <w:spacing w:line="733" w:lineRule="atLeast"/>
    </w:pPr>
    <w:rPr>
      <w:color w:val="auto"/>
    </w:rPr>
  </w:style>
  <w:style w:type="paragraph" w:customStyle="1" w:styleId="CM75">
    <w:name w:val="CM75"/>
    <w:basedOn w:val="Default"/>
    <w:next w:val="Default"/>
    <w:uiPriority w:val="99"/>
    <w:pPr>
      <w:spacing w:after="2197"/>
    </w:pPr>
    <w:rPr>
      <w:color w:val="auto"/>
    </w:rPr>
  </w:style>
  <w:style w:type="paragraph" w:customStyle="1" w:styleId="CM9">
    <w:name w:val="CM9"/>
    <w:basedOn w:val="Default"/>
    <w:next w:val="Default"/>
    <w:uiPriority w:val="99"/>
    <w:pPr>
      <w:spacing w:line="731" w:lineRule="atLeast"/>
    </w:pPr>
    <w:rPr>
      <w:color w:val="auto"/>
    </w:rPr>
  </w:style>
  <w:style w:type="paragraph" w:customStyle="1" w:styleId="CM76">
    <w:name w:val="CM76"/>
    <w:basedOn w:val="Default"/>
    <w:next w:val="Default"/>
    <w:uiPriority w:val="99"/>
    <w:pPr>
      <w:spacing w:after="1105"/>
    </w:pPr>
    <w:rPr>
      <w:color w:val="auto"/>
    </w:rPr>
  </w:style>
  <w:style w:type="paragraph" w:customStyle="1" w:styleId="CM77">
    <w:name w:val="CM77"/>
    <w:basedOn w:val="Default"/>
    <w:next w:val="Default"/>
    <w:uiPriority w:val="99"/>
    <w:pPr>
      <w:spacing w:after="850"/>
    </w:pPr>
    <w:rPr>
      <w:color w:val="auto"/>
    </w:rPr>
  </w:style>
  <w:style w:type="paragraph" w:customStyle="1" w:styleId="CM10">
    <w:name w:val="CM10"/>
    <w:basedOn w:val="Default"/>
    <w:next w:val="Default"/>
    <w:uiPriority w:val="99"/>
    <w:pPr>
      <w:spacing w:line="416" w:lineRule="atLeast"/>
    </w:pPr>
    <w:rPr>
      <w:color w:val="auto"/>
    </w:rPr>
  </w:style>
  <w:style w:type="paragraph" w:customStyle="1" w:styleId="CM11">
    <w:name w:val="CM11"/>
    <w:basedOn w:val="Default"/>
    <w:next w:val="Default"/>
    <w:uiPriority w:val="99"/>
    <w:pPr>
      <w:spacing w:line="416" w:lineRule="atLeast"/>
    </w:pPr>
    <w:rPr>
      <w:color w:val="auto"/>
    </w:rPr>
  </w:style>
  <w:style w:type="paragraph" w:customStyle="1" w:styleId="CM78">
    <w:name w:val="CM78"/>
    <w:basedOn w:val="Default"/>
    <w:next w:val="Default"/>
    <w:uiPriority w:val="99"/>
    <w:pPr>
      <w:spacing w:after="795"/>
    </w:pPr>
    <w:rPr>
      <w:color w:val="auto"/>
    </w:rPr>
  </w:style>
  <w:style w:type="paragraph" w:customStyle="1" w:styleId="CM12">
    <w:name w:val="CM12"/>
    <w:basedOn w:val="Default"/>
    <w:next w:val="Default"/>
    <w:uiPriority w:val="99"/>
    <w:pPr>
      <w:spacing w:line="553" w:lineRule="atLeast"/>
    </w:pPr>
    <w:rPr>
      <w:color w:val="auto"/>
    </w:rPr>
  </w:style>
  <w:style w:type="paragraph" w:customStyle="1" w:styleId="CM14">
    <w:name w:val="CM14"/>
    <w:basedOn w:val="Default"/>
    <w:next w:val="Default"/>
    <w:uiPriority w:val="99"/>
    <w:pPr>
      <w:spacing w:line="553" w:lineRule="atLeast"/>
    </w:pPr>
    <w:rPr>
      <w:color w:val="auto"/>
    </w:rPr>
  </w:style>
  <w:style w:type="paragraph" w:customStyle="1" w:styleId="CM19">
    <w:name w:val="CM19"/>
    <w:basedOn w:val="Default"/>
    <w:next w:val="Default"/>
    <w:uiPriority w:val="99"/>
    <w:pPr>
      <w:spacing w:line="553" w:lineRule="atLeast"/>
    </w:pPr>
    <w:rPr>
      <w:color w:val="auto"/>
    </w:rPr>
  </w:style>
  <w:style w:type="paragraph" w:customStyle="1" w:styleId="CM20">
    <w:name w:val="CM20"/>
    <w:basedOn w:val="Default"/>
    <w:next w:val="Default"/>
    <w:uiPriority w:val="99"/>
    <w:pPr>
      <w:spacing w:line="553" w:lineRule="atLeast"/>
    </w:pPr>
    <w:rPr>
      <w:color w:val="auto"/>
    </w:rPr>
  </w:style>
  <w:style w:type="paragraph" w:customStyle="1" w:styleId="CM21">
    <w:name w:val="CM21"/>
    <w:basedOn w:val="Default"/>
    <w:next w:val="Default"/>
    <w:uiPriority w:val="99"/>
    <w:pPr>
      <w:spacing w:line="553" w:lineRule="atLeast"/>
    </w:pPr>
    <w:rPr>
      <w:color w:val="auto"/>
    </w:rPr>
  </w:style>
  <w:style w:type="paragraph" w:customStyle="1" w:styleId="CM13">
    <w:name w:val="CM13"/>
    <w:basedOn w:val="Default"/>
    <w:next w:val="Default"/>
    <w:uiPriority w:val="99"/>
    <w:pPr>
      <w:spacing w:line="553" w:lineRule="atLeast"/>
    </w:pPr>
    <w:rPr>
      <w:color w:val="auto"/>
    </w:rPr>
  </w:style>
  <w:style w:type="paragraph" w:customStyle="1" w:styleId="CM26">
    <w:name w:val="CM26"/>
    <w:basedOn w:val="Default"/>
    <w:next w:val="Default"/>
    <w:uiPriority w:val="99"/>
    <w:pPr>
      <w:spacing w:line="553" w:lineRule="atLeast"/>
    </w:pPr>
    <w:rPr>
      <w:color w:val="auto"/>
    </w:rPr>
  </w:style>
  <w:style w:type="paragraph" w:customStyle="1" w:styleId="CM27">
    <w:name w:val="CM27"/>
    <w:basedOn w:val="Default"/>
    <w:next w:val="Default"/>
    <w:uiPriority w:val="99"/>
    <w:pPr>
      <w:spacing w:line="556" w:lineRule="atLeast"/>
    </w:pPr>
    <w:rPr>
      <w:color w:val="auto"/>
    </w:rPr>
  </w:style>
  <w:style w:type="paragraph" w:customStyle="1" w:styleId="CM32">
    <w:name w:val="CM32"/>
    <w:basedOn w:val="Default"/>
    <w:next w:val="Default"/>
    <w:uiPriority w:val="99"/>
    <w:pPr>
      <w:spacing w:line="553" w:lineRule="atLeast"/>
    </w:pPr>
    <w:rPr>
      <w:color w:val="auto"/>
    </w:rPr>
  </w:style>
  <w:style w:type="paragraph" w:customStyle="1" w:styleId="CM79">
    <w:name w:val="CM79"/>
    <w:basedOn w:val="Default"/>
    <w:next w:val="Default"/>
    <w:uiPriority w:val="99"/>
    <w:pPr>
      <w:spacing w:after="488"/>
    </w:pPr>
    <w:rPr>
      <w:color w:val="auto"/>
    </w:rPr>
  </w:style>
  <w:style w:type="paragraph" w:customStyle="1" w:styleId="CM37">
    <w:name w:val="CM37"/>
    <w:basedOn w:val="Default"/>
    <w:next w:val="Default"/>
    <w:uiPriority w:val="99"/>
    <w:pPr>
      <w:spacing w:line="276" w:lineRule="atLeast"/>
    </w:pPr>
    <w:rPr>
      <w:color w:val="auto"/>
    </w:rPr>
  </w:style>
  <w:style w:type="paragraph" w:customStyle="1" w:styleId="CM31">
    <w:name w:val="CM31"/>
    <w:basedOn w:val="Default"/>
    <w:next w:val="Default"/>
    <w:uiPriority w:val="99"/>
    <w:pPr>
      <w:spacing w:line="553" w:lineRule="atLeast"/>
    </w:pPr>
    <w:rPr>
      <w:color w:val="auto"/>
    </w:rPr>
  </w:style>
  <w:style w:type="paragraph" w:customStyle="1" w:styleId="CM39">
    <w:name w:val="CM39"/>
    <w:basedOn w:val="Default"/>
    <w:next w:val="Default"/>
    <w:uiPriority w:val="99"/>
    <w:pPr>
      <w:spacing w:line="553" w:lineRule="atLeast"/>
    </w:pPr>
    <w:rPr>
      <w:color w:val="auto"/>
    </w:rPr>
  </w:style>
  <w:style w:type="paragraph" w:customStyle="1" w:styleId="CM80">
    <w:name w:val="CM80"/>
    <w:basedOn w:val="Default"/>
    <w:next w:val="Default"/>
    <w:uiPriority w:val="99"/>
    <w:pPr>
      <w:spacing w:after="918"/>
    </w:pPr>
    <w:rPr>
      <w:color w:val="auto"/>
    </w:rPr>
  </w:style>
  <w:style w:type="paragraph" w:customStyle="1" w:styleId="CM40">
    <w:name w:val="CM40"/>
    <w:basedOn w:val="Default"/>
    <w:next w:val="Default"/>
    <w:uiPriority w:val="99"/>
    <w:pPr>
      <w:spacing w:line="553" w:lineRule="atLeast"/>
    </w:pPr>
    <w:rPr>
      <w:color w:val="auto"/>
    </w:rPr>
  </w:style>
  <w:style w:type="paragraph" w:customStyle="1" w:styleId="CM35">
    <w:name w:val="CM35"/>
    <w:basedOn w:val="Default"/>
    <w:next w:val="Default"/>
    <w:uiPriority w:val="99"/>
    <w:pPr>
      <w:spacing w:line="553" w:lineRule="atLeast"/>
    </w:pPr>
    <w:rPr>
      <w:color w:val="auto"/>
    </w:rPr>
  </w:style>
  <w:style w:type="paragraph" w:customStyle="1" w:styleId="CM33">
    <w:name w:val="CM33"/>
    <w:basedOn w:val="Default"/>
    <w:next w:val="Default"/>
    <w:uiPriority w:val="99"/>
    <w:pPr>
      <w:spacing w:line="553" w:lineRule="atLeast"/>
    </w:pPr>
    <w:rPr>
      <w:color w:val="auto"/>
    </w:rPr>
  </w:style>
  <w:style w:type="paragraph" w:customStyle="1" w:styleId="CM45">
    <w:name w:val="CM45"/>
    <w:basedOn w:val="Default"/>
    <w:next w:val="Default"/>
    <w:uiPriority w:val="99"/>
    <w:pPr>
      <w:spacing w:line="553" w:lineRule="atLeast"/>
    </w:pPr>
    <w:rPr>
      <w:color w:val="auto"/>
    </w:rPr>
  </w:style>
  <w:style w:type="paragraph" w:customStyle="1" w:styleId="CM81">
    <w:name w:val="CM81"/>
    <w:basedOn w:val="Default"/>
    <w:next w:val="Default"/>
    <w:uiPriority w:val="99"/>
    <w:pPr>
      <w:spacing w:after="1380"/>
    </w:pPr>
    <w:rPr>
      <w:color w:val="auto"/>
    </w:rPr>
  </w:style>
  <w:style w:type="paragraph" w:customStyle="1" w:styleId="CM47">
    <w:name w:val="CM47"/>
    <w:basedOn w:val="Default"/>
    <w:next w:val="Default"/>
    <w:uiPriority w:val="99"/>
    <w:pPr>
      <w:spacing w:line="276" w:lineRule="atLeast"/>
    </w:pPr>
    <w:rPr>
      <w:color w:val="auto"/>
    </w:rPr>
  </w:style>
  <w:style w:type="paragraph" w:customStyle="1" w:styleId="CM49">
    <w:name w:val="CM49"/>
    <w:basedOn w:val="Default"/>
    <w:next w:val="Default"/>
    <w:uiPriority w:val="99"/>
    <w:pPr>
      <w:spacing w:line="553" w:lineRule="atLeast"/>
    </w:pPr>
    <w:rPr>
      <w:color w:val="auto"/>
    </w:rPr>
  </w:style>
  <w:style w:type="paragraph" w:customStyle="1" w:styleId="CM50">
    <w:name w:val="CM50"/>
    <w:basedOn w:val="Default"/>
    <w:next w:val="Default"/>
    <w:uiPriority w:val="99"/>
    <w:pPr>
      <w:spacing w:line="553" w:lineRule="atLeast"/>
    </w:pPr>
    <w:rPr>
      <w:color w:val="auto"/>
    </w:rPr>
  </w:style>
  <w:style w:type="paragraph" w:customStyle="1" w:styleId="CM36">
    <w:name w:val="CM36"/>
    <w:basedOn w:val="Default"/>
    <w:next w:val="Default"/>
    <w:uiPriority w:val="99"/>
    <w:pPr>
      <w:spacing w:line="553" w:lineRule="atLeast"/>
    </w:pPr>
    <w:rPr>
      <w:color w:val="auto"/>
    </w:rPr>
  </w:style>
  <w:style w:type="paragraph" w:customStyle="1" w:styleId="CM51">
    <w:name w:val="CM51"/>
    <w:basedOn w:val="Default"/>
    <w:next w:val="Default"/>
    <w:uiPriority w:val="99"/>
    <w:pPr>
      <w:spacing w:line="553" w:lineRule="atLeast"/>
    </w:pPr>
    <w:rPr>
      <w:color w:val="auto"/>
    </w:rPr>
  </w:style>
  <w:style w:type="paragraph" w:customStyle="1" w:styleId="CM53">
    <w:name w:val="CM53"/>
    <w:basedOn w:val="Default"/>
    <w:next w:val="Default"/>
    <w:uiPriority w:val="99"/>
    <w:pPr>
      <w:spacing w:line="553" w:lineRule="atLeast"/>
    </w:pPr>
    <w:rPr>
      <w:color w:val="auto"/>
    </w:rPr>
  </w:style>
  <w:style w:type="paragraph" w:customStyle="1" w:styleId="CM55">
    <w:name w:val="CM55"/>
    <w:basedOn w:val="Default"/>
    <w:next w:val="Default"/>
    <w:uiPriority w:val="99"/>
    <w:pPr>
      <w:spacing w:line="493" w:lineRule="atLeast"/>
    </w:pPr>
    <w:rPr>
      <w:color w:val="auto"/>
    </w:rPr>
  </w:style>
  <w:style w:type="paragraph" w:customStyle="1" w:styleId="CM58">
    <w:name w:val="CM58"/>
    <w:basedOn w:val="Default"/>
    <w:next w:val="Default"/>
    <w:uiPriority w:val="99"/>
    <w:pPr>
      <w:spacing w:line="311" w:lineRule="atLeast"/>
    </w:pPr>
    <w:rPr>
      <w:color w:val="auto"/>
    </w:rPr>
  </w:style>
  <w:style w:type="paragraph" w:customStyle="1" w:styleId="CM84">
    <w:name w:val="CM84"/>
    <w:basedOn w:val="Default"/>
    <w:next w:val="Default"/>
    <w:uiPriority w:val="99"/>
    <w:pPr>
      <w:spacing w:after="223"/>
    </w:pPr>
    <w:rPr>
      <w:color w:val="auto"/>
    </w:rPr>
  </w:style>
  <w:style w:type="paragraph" w:customStyle="1" w:styleId="CM60">
    <w:name w:val="CM60"/>
    <w:basedOn w:val="Default"/>
    <w:next w:val="Default"/>
    <w:uiPriority w:val="99"/>
    <w:pPr>
      <w:spacing w:line="271" w:lineRule="atLeast"/>
    </w:pPr>
    <w:rPr>
      <w:color w:val="auto"/>
    </w:rPr>
  </w:style>
  <w:style w:type="paragraph" w:styleId="Textodeglobo">
    <w:name w:val="Balloon Text"/>
    <w:basedOn w:val="Normal"/>
    <w:link w:val="TextodegloboCar"/>
    <w:uiPriority w:val="99"/>
    <w:semiHidden/>
    <w:unhideWhenUsed/>
    <w:rsid w:val="00DF425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F425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4.jpeg"/><Relationship Id="rId51"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104</Pages>
  <Words>18038</Words>
  <Characters>99209</Characters>
  <Application>Microsoft Office Word</Application>
  <DocSecurity>0</DocSecurity>
  <Lines>826</Lines>
  <Paragraphs>234</Paragraphs>
  <ScaleCrop>false</ScaleCrop>
  <HeadingPairs>
    <vt:vector size="2" baseType="variant">
      <vt:variant>
        <vt:lpstr>Título</vt:lpstr>
      </vt:variant>
      <vt:variant>
        <vt:i4>1</vt:i4>
      </vt:variant>
    </vt:vector>
  </HeadingPairs>
  <TitlesOfParts>
    <vt:vector size="1" baseType="lpstr">
      <vt:lpstr>Microsoft Word - 0 Carátula</vt:lpstr>
    </vt:vector>
  </TitlesOfParts>
  <Company/>
  <LinksUpToDate>false</LinksUpToDate>
  <CharactersWithSpaces>117013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- 0 Carátula</dc:title>
  <dc:subject/>
  <dc:creator>FIMCP</dc:creator>
  <cp:keywords/>
  <dc:description/>
  <cp:lastModifiedBy>Grace Vasquez</cp:lastModifiedBy>
  <cp:revision>3</cp:revision>
  <dcterms:created xsi:type="dcterms:W3CDTF">2010-11-10T15:32:00Z</dcterms:created>
  <dcterms:modified xsi:type="dcterms:W3CDTF">2010-11-10T15:37:00Z</dcterms:modified>
</cp:coreProperties>
</file>