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F5D" w:rsidRDefault="00627F5D">
      <w:pPr>
        <w:pStyle w:val="Textoindependiente"/>
        <w:spacing w:line="240" w:lineRule="auto"/>
        <w:jc w:val="center"/>
        <w:rPr>
          <w:b/>
          <w:bCs/>
          <w:sz w:val="32"/>
        </w:rPr>
      </w:pPr>
      <w:bookmarkStart w:id="0" w:name="_Toc411788264"/>
    </w:p>
    <w:p w:rsidR="00627F5D" w:rsidRDefault="00627F5D">
      <w:pPr>
        <w:pStyle w:val="Textoindependiente"/>
        <w:spacing w:line="240" w:lineRule="auto"/>
        <w:jc w:val="center"/>
        <w:rPr>
          <w:b/>
          <w:bCs/>
          <w:sz w:val="32"/>
        </w:rPr>
      </w:pPr>
      <w:r>
        <w:rPr>
          <w:b/>
          <w:bCs/>
          <w:sz w:val="32"/>
        </w:rPr>
        <w:t>ESCUELA SUPERIOR POLITÉCNICA DEL LITORAL</w:t>
      </w:r>
    </w:p>
    <w:p w:rsidR="00627F5D" w:rsidRDefault="00627F5D">
      <w:pPr>
        <w:pStyle w:val="Textoindependiente"/>
        <w:spacing w:line="240" w:lineRule="auto"/>
        <w:jc w:val="center"/>
        <w:rPr>
          <w:b/>
          <w:bCs/>
          <w:sz w:val="32"/>
        </w:rPr>
      </w:pPr>
    </w:p>
    <w:p w:rsidR="00627F5D" w:rsidRDefault="00627F5D">
      <w:pPr>
        <w:pStyle w:val="Textoindependiente"/>
        <w:spacing w:line="240" w:lineRule="auto"/>
        <w:jc w:val="center"/>
        <w:rPr>
          <w:b/>
          <w:bCs/>
          <w:sz w:val="32"/>
        </w:rPr>
      </w:pPr>
      <w:r>
        <w:rPr>
          <w:b/>
          <w:bCs/>
          <w:sz w:val="32"/>
        </w:rPr>
        <w:t xml:space="preserve">Facultad de Ingeniería en Mecánica y Ciencias de la </w:t>
      </w:r>
    </w:p>
    <w:p w:rsidR="00627F5D" w:rsidRDefault="00627F5D">
      <w:pPr>
        <w:pStyle w:val="Textoindependiente"/>
        <w:spacing w:line="240" w:lineRule="auto"/>
        <w:jc w:val="center"/>
        <w:rPr>
          <w:b/>
          <w:bCs/>
          <w:sz w:val="28"/>
        </w:rPr>
      </w:pPr>
      <w:r>
        <w:rPr>
          <w:b/>
          <w:bCs/>
          <w:sz w:val="32"/>
        </w:rPr>
        <w:t>Pr</w:t>
      </w:r>
      <w:r>
        <w:rPr>
          <w:b/>
          <w:bCs/>
          <w:sz w:val="32"/>
        </w:rPr>
        <w:t>o</w:t>
      </w:r>
      <w:r>
        <w:rPr>
          <w:b/>
          <w:bCs/>
          <w:sz w:val="32"/>
        </w:rPr>
        <w:t>ducción</w:t>
      </w:r>
    </w:p>
    <w:p w:rsidR="00627F5D" w:rsidRDefault="00627F5D">
      <w:pPr>
        <w:pStyle w:val="Textoindependiente"/>
        <w:spacing w:line="240" w:lineRule="auto"/>
        <w:jc w:val="center"/>
      </w:pPr>
    </w:p>
    <w:p w:rsidR="00627F5D" w:rsidRDefault="00627F5D">
      <w:pPr>
        <w:pStyle w:val="Textoindependiente"/>
        <w:spacing w:line="240" w:lineRule="auto"/>
        <w:jc w:val="center"/>
      </w:pPr>
    </w:p>
    <w:p w:rsidR="00627F5D" w:rsidRDefault="00627F5D">
      <w:pPr>
        <w:pStyle w:val="Textoindependiente"/>
        <w:spacing w:line="240" w:lineRule="auto"/>
        <w:jc w:val="center"/>
        <w:rPr>
          <w:rFonts w:cs="Arial"/>
          <w:sz w:val="28"/>
        </w:rPr>
      </w:pPr>
      <w:r>
        <w:rPr>
          <w:rFonts w:cs="Arial"/>
          <w:b/>
          <w:bCs/>
          <w:sz w:val="28"/>
        </w:rPr>
        <w:t>“</w:t>
      </w:r>
      <w:r w:rsidR="00352409" w:rsidRPr="00352409">
        <w:rPr>
          <w:rFonts w:cs="Arial"/>
          <w:b/>
          <w:bCs/>
          <w:sz w:val="28"/>
        </w:rPr>
        <w:t>DISEÑO DE PUENTES PEATONALES UTILIZANDO CAÑA GUADUA COMO ELEMENTO DE CONSTRUCCIÓN</w:t>
      </w:r>
      <w:r>
        <w:rPr>
          <w:rFonts w:cs="Arial"/>
          <w:b/>
          <w:bCs/>
          <w:sz w:val="28"/>
        </w:rPr>
        <w:t>”</w:t>
      </w:r>
    </w:p>
    <w:p w:rsidR="00627F5D" w:rsidRDefault="00627F5D">
      <w:pPr>
        <w:pStyle w:val="Textoindependiente"/>
        <w:spacing w:line="240" w:lineRule="auto"/>
        <w:rPr>
          <w:rFonts w:cs="Arial"/>
          <w:b/>
          <w:bCs/>
          <w:sz w:val="28"/>
        </w:rPr>
      </w:pPr>
    </w:p>
    <w:p w:rsidR="00627F5D" w:rsidRDefault="00627F5D">
      <w:pPr>
        <w:pStyle w:val="Textoindependiente"/>
        <w:spacing w:line="240" w:lineRule="auto"/>
        <w:rPr>
          <w:rFonts w:cs="Arial"/>
          <w:b/>
          <w:bCs/>
          <w:sz w:val="28"/>
        </w:rPr>
      </w:pPr>
    </w:p>
    <w:p w:rsidR="00627F5D" w:rsidRDefault="00627F5D">
      <w:pPr>
        <w:pStyle w:val="Textoindependiente"/>
        <w:spacing w:line="240" w:lineRule="auto"/>
        <w:jc w:val="center"/>
        <w:rPr>
          <w:b/>
          <w:bCs/>
          <w:sz w:val="32"/>
        </w:rPr>
      </w:pPr>
      <w:r>
        <w:rPr>
          <w:b/>
          <w:bCs/>
          <w:sz w:val="32"/>
        </w:rPr>
        <w:t>TESIS DE GRADO</w:t>
      </w:r>
    </w:p>
    <w:p w:rsidR="00627F5D" w:rsidRDefault="00627F5D">
      <w:pPr>
        <w:pStyle w:val="Textoindependiente"/>
        <w:spacing w:line="240" w:lineRule="auto"/>
        <w:jc w:val="center"/>
        <w:rPr>
          <w:b/>
          <w:bCs/>
          <w:sz w:val="32"/>
        </w:rPr>
      </w:pPr>
    </w:p>
    <w:p w:rsidR="00627F5D" w:rsidRDefault="00627F5D">
      <w:pPr>
        <w:pStyle w:val="Textoindependiente"/>
        <w:spacing w:line="240" w:lineRule="auto"/>
        <w:jc w:val="center"/>
        <w:rPr>
          <w:sz w:val="32"/>
        </w:rPr>
      </w:pPr>
      <w:r>
        <w:rPr>
          <w:sz w:val="32"/>
        </w:rPr>
        <w:t xml:space="preserve">Previa a </w:t>
      </w:r>
      <w:smartTag w:uri="urn:schemas-microsoft-com:office:smarttags" w:element="PersonName">
        <w:smartTagPr>
          <w:attr w:name="ProductID" w:val="la Obtenci￳n"/>
        </w:smartTagPr>
        <w:r>
          <w:rPr>
            <w:sz w:val="32"/>
          </w:rPr>
          <w:t>la Obtención</w:t>
        </w:r>
      </w:smartTag>
      <w:r>
        <w:rPr>
          <w:sz w:val="32"/>
        </w:rPr>
        <w:t xml:space="preserve"> del Título de:</w:t>
      </w:r>
    </w:p>
    <w:p w:rsidR="00627F5D" w:rsidRDefault="00627F5D">
      <w:pPr>
        <w:pStyle w:val="Textoindependiente"/>
        <w:spacing w:line="240" w:lineRule="auto"/>
        <w:jc w:val="center"/>
        <w:rPr>
          <w:sz w:val="32"/>
        </w:rPr>
      </w:pPr>
    </w:p>
    <w:p w:rsidR="00627F5D" w:rsidRDefault="00627F5D">
      <w:pPr>
        <w:pStyle w:val="Textoindependiente"/>
        <w:spacing w:line="240" w:lineRule="auto"/>
        <w:jc w:val="center"/>
        <w:rPr>
          <w:b/>
          <w:bCs/>
          <w:sz w:val="32"/>
        </w:rPr>
      </w:pPr>
      <w:r>
        <w:rPr>
          <w:b/>
          <w:bCs/>
          <w:sz w:val="32"/>
        </w:rPr>
        <w:t>INGENIERA MECÁNICA</w:t>
      </w:r>
    </w:p>
    <w:p w:rsidR="00627F5D" w:rsidRDefault="00627F5D">
      <w:pPr>
        <w:pStyle w:val="Textoindependiente"/>
        <w:spacing w:line="240" w:lineRule="auto"/>
        <w:jc w:val="center"/>
        <w:rPr>
          <w:sz w:val="32"/>
        </w:rPr>
      </w:pPr>
    </w:p>
    <w:p w:rsidR="00627F5D" w:rsidRDefault="00627F5D">
      <w:pPr>
        <w:pStyle w:val="Textoindependiente"/>
        <w:spacing w:line="240" w:lineRule="auto"/>
        <w:jc w:val="center"/>
        <w:rPr>
          <w:sz w:val="32"/>
        </w:rPr>
      </w:pPr>
    </w:p>
    <w:p w:rsidR="00627F5D" w:rsidRDefault="00627F5D">
      <w:pPr>
        <w:pStyle w:val="Textoindependiente"/>
        <w:spacing w:line="240" w:lineRule="auto"/>
        <w:jc w:val="center"/>
        <w:rPr>
          <w:sz w:val="32"/>
        </w:rPr>
      </w:pPr>
      <w:r>
        <w:rPr>
          <w:sz w:val="32"/>
        </w:rPr>
        <w:t>Presentada por:</w:t>
      </w:r>
    </w:p>
    <w:p w:rsidR="00627F5D" w:rsidRDefault="00627F5D">
      <w:pPr>
        <w:pStyle w:val="Textoindependiente"/>
        <w:spacing w:line="240" w:lineRule="auto"/>
        <w:jc w:val="center"/>
        <w:rPr>
          <w:b/>
          <w:bCs/>
          <w:sz w:val="32"/>
        </w:rPr>
      </w:pPr>
      <w:r>
        <w:rPr>
          <w:b/>
          <w:bCs/>
          <w:sz w:val="32"/>
        </w:rPr>
        <w:t>Kathia Marcela Vásconez Miranda</w:t>
      </w:r>
    </w:p>
    <w:p w:rsidR="00627F5D" w:rsidRDefault="00627F5D">
      <w:pPr>
        <w:pStyle w:val="Textoindependiente"/>
        <w:spacing w:line="240" w:lineRule="auto"/>
      </w:pPr>
    </w:p>
    <w:p w:rsidR="00627F5D" w:rsidRDefault="00627F5D">
      <w:pPr>
        <w:pStyle w:val="Textoindependiente"/>
        <w:spacing w:line="240" w:lineRule="auto"/>
        <w:jc w:val="center"/>
      </w:pPr>
    </w:p>
    <w:p w:rsidR="00627F5D" w:rsidRDefault="00627F5D">
      <w:pPr>
        <w:pStyle w:val="Textoindependiente"/>
        <w:spacing w:line="240" w:lineRule="auto"/>
        <w:jc w:val="center"/>
      </w:pPr>
      <w:r>
        <w:t>GUAYAQUIL _ECUADOR</w:t>
      </w:r>
    </w:p>
    <w:p w:rsidR="00627F5D" w:rsidRDefault="00627F5D">
      <w:pPr>
        <w:pStyle w:val="Textoindependiente"/>
        <w:spacing w:line="240" w:lineRule="auto"/>
        <w:jc w:val="center"/>
      </w:pPr>
    </w:p>
    <w:p w:rsidR="00627F5D" w:rsidRDefault="00627F5D">
      <w:pPr>
        <w:pStyle w:val="Textoindependiente"/>
        <w:spacing w:line="240" w:lineRule="auto"/>
        <w:jc w:val="center"/>
      </w:pPr>
      <w:r>
        <w:t>Año: 2005</w:t>
      </w:r>
    </w:p>
    <w:p w:rsidR="00627F5D" w:rsidRDefault="00627F5D">
      <w:pPr>
        <w:pStyle w:val="Textoindependiente"/>
        <w:sectPr w:rsidR="00627F5D" w:rsidSect="00772FAE">
          <w:headerReference w:type="even" r:id="rId7"/>
          <w:headerReference w:type="default" r:id="rId8"/>
          <w:headerReference w:type="first" r:id="rId9"/>
          <w:footnotePr>
            <w:numFmt w:val="chicago"/>
          </w:footnotePr>
          <w:type w:val="oddPage"/>
          <w:pgSz w:w="11907" w:h="16840" w:code="9"/>
          <w:pgMar w:top="2268" w:right="1361" w:bottom="2268" w:left="2268" w:header="720" w:footer="720" w:gutter="0"/>
          <w:cols w:space="284"/>
          <w:titlePg/>
        </w:sectPr>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jc w:val="center"/>
        <w:rPr>
          <w:sz w:val="32"/>
        </w:rPr>
      </w:pPr>
      <w:r>
        <w:rPr>
          <w:sz w:val="32"/>
        </w:rPr>
        <w:t>AGRADECIMIENTO</w:t>
      </w: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r>
        <w:rPr>
          <w:noProof/>
          <w:sz w:val="20"/>
        </w:rPr>
        <w:pict>
          <v:shapetype id="_x0000_t202" coordsize="21600,21600" o:spt="202" path="m,l,21600r21600,l21600,xe">
            <v:stroke joinstyle="miter"/>
            <v:path gradientshapeok="t" o:connecttype="rect"/>
          </v:shapetype>
          <v:shape id="_x0000_s1199" type="#_x0000_t202" style="position:absolute;left:0;text-align:left;margin-left:205.65pt;margin-top:336.8pt;width:207pt;height:243pt;z-index:251606016;mso-position-horizontal-relative:margin;mso-position-vertical-relative:margin" stroked="f">
            <v:textbox style="mso-next-textbox:#_x0000_s1199">
              <w:txbxContent>
                <w:p w:rsidR="0096615F" w:rsidRDefault="0096615F">
                  <w:pPr>
                    <w:pStyle w:val="Textoindependiente"/>
                    <w:rPr>
                      <w:lang w:val="es-EC"/>
                    </w:rPr>
                  </w:pPr>
                  <w:r>
                    <w:rPr>
                      <w:lang w:val="es-EC"/>
                    </w:rPr>
                    <w:t xml:space="preserve">A </w:t>
                  </w:r>
                  <w:smartTag w:uri="urn:schemas-microsoft-com:office:smarttags" w:element="PersonName">
                    <w:smartTagPr>
                      <w:attr w:name="ProductID" w:val="la Escuela Superior"/>
                    </w:smartTagPr>
                    <w:r>
                      <w:rPr>
                        <w:lang w:val="es-EC"/>
                      </w:rPr>
                      <w:t>la Escuela Superior</w:t>
                    </w:r>
                  </w:smartTag>
                  <w:r>
                    <w:rPr>
                      <w:lang w:val="es-EC"/>
                    </w:rPr>
                    <w:t xml:space="preserve"> Politécnica del Lit</w:t>
                  </w:r>
                  <w:r>
                    <w:rPr>
                      <w:lang w:val="es-EC"/>
                    </w:rPr>
                    <w:t>o</w:t>
                  </w:r>
                  <w:r>
                    <w:rPr>
                      <w:lang w:val="es-EC"/>
                    </w:rPr>
                    <w:t>ral.</w:t>
                  </w:r>
                </w:p>
                <w:p w:rsidR="0096615F" w:rsidRDefault="0096615F">
                  <w:pPr>
                    <w:pStyle w:val="Textoindependiente"/>
                    <w:rPr>
                      <w:lang w:val="es-EC"/>
                    </w:rPr>
                  </w:pPr>
                  <w:r>
                    <w:rPr>
                      <w:lang w:val="es-EC"/>
                    </w:rPr>
                    <w:t>A las personas que colaboraron en la realización de este trabajo y en especial al Dr. José Marín por su valiosa orientación y ay</w:t>
                  </w:r>
                  <w:r>
                    <w:rPr>
                      <w:lang w:val="es-EC"/>
                    </w:rPr>
                    <w:t>u</w:t>
                  </w:r>
                  <w:r>
                    <w:rPr>
                      <w:lang w:val="es-EC"/>
                    </w:rPr>
                    <w:t>da.</w:t>
                  </w:r>
                </w:p>
              </w:txbxContent>
            </v:textbox>
            <w10:wrap anchorx="margin" anchory="margin"/>
          </v:shape>
        </w:pict>
      </w: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r>
        <w:br w:type="page"/>
      </w: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jc w:val="center"/>
      </w:pPr>
    </w:p>
    <w:p w:rsidR="00627F5D" w:rsidRDefault="00627F5D">
      <w:pPr>
        <w:pStyle w:val="Textoindependiente"/>
        <w:spacing w:line="240" w:lineRule="auto"/>
        <w:jc w:val="center"/>
        <w:rPr>
          <w:sz w:val="32"/>
        </w:rPr>
      </w:pPr>
      <w:r>
        <w:rPr>
          <w:sz w:val="32"/>
        </w:rPr>
        <w:t>DEDICATORIA</w:t>
      </w: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r>
        <w:rPr>
          <w:noProof/>
          <w:sz w:val="20"/>
        </w:rPr>
        <w:pict>
          <v:shape id="_x0000_s1200" type="#_x0000_t202" style="position:absolute;left:0;text-align:left;margin-left:277.65pt;margin-top:5.2pt;width:135pt;height:201.05pt;z-index:251607040" stroked="f">
            <v:textbox style="mso-next-textbox:#_x0000_s1200">
              <w:txbxContent>
                <w:p w:rsidR="0096615F" w:rsidRDefault="0096615F">
                  <w:pPr>
                    <w:pStyle w:val="Textoindependiente"/>
                    <w:rPr>
                      <w:lang w:val="es-EC"/>
                    </w:rPr>
                  </w:pPr>
                  <w:r>
                    <w:rPr>
                      <w:lang w:val="es-EC"/>
                    </w:rPr>
                    <w:t>A DIOS</w:t>
                  </w:r>
                </w:p>
                <w:p w:rsidR="0096615F" w:rsidRDefault="0096615F">
                  <w:pPr>
                    <w:pStyle w:val="Textoindependiente"/>
                    <w:rPr>
                      <w:lang w:val="es-EC"/>
                    </w:rPr>
                  </w:pPr>
                  <w:r>
                    <w:rPr>
                      <w:lang w:val="es-EC"/>
                    </w:rPr>
                    <w:t>A MI HIJO</w:t>
                  </w:r>
                </w:p>
                <w:p w:rsidR="0096615F" w:rsidRDefault="0096615F">
                  <w:pPr>
                    <w:pStyle w:val="Textoindependiente"/>
                    <w:rPr>
                      <w:lang w:val="es-EC"/>
                    </w:rPr>
                  </w:pPr>
                  <w:r>
                    <w:rPr>
                      <w:lang w:val="es-EC"/>
                    </w:rPr>
                    <w:t>A MIS PADRES</w:t>
                  </w:r>
                </w:p>
                <w:p w:rsidR="0096615F" w:rsidRDefault="0096615F">
                  <w:pPr>
                    <w:pStyle w:val="Textoindependiente"/>
                    <w:rPr>
                      <w:lang w:val="es-EC"/>
                    </w:rPr>
                  </w:pPr>
                  <w:r>
                    <w:rPr>
                      <w:lang w:val="es-EC"/>
                    </w:rPr>
                    <w:t>A MIS HERMANAS</w:t>
                  </w:r>
                </w:p>
                <w:p w:rsidR="0096615F" w:rsidRDefault="0096615F">
                  <w:pPr>
                    <w:pStyle w:val="Textoindependiente"/>
                    <w:rPr>
                      <w:lang w:val="es-EC"/>
                    </w:rPr>
                  </w:pPr>
                  <w:r>
                    <w:rPr>
                      <w:lang w:val="es-EC"/>
                    </w:rPr>
                    <w:t>FAMILIARES</w:t>
                  </w:r>
                </w:p>
                <w:p w:rsidR="0096615F" w:rsidRDefault="0096615F">
                  <w:pPr>
                    <w:pStyle w:val="Textoindependiente"/>
                    <w:rPr>
                      <w:lang w:val="es-EC"/>
                    </w:rPr>
                  </w:pPr>
                  <w:r>
                    <w:rPr>
                      <w:lang w:val="es-EC"/>
                    </w:rPr>
                    <w:t>Y AMIGOS</w:t>
                  </w:r>
                </w:p>
              </w:txbxContent>
            </v:textbox>
          </v:shape>
        </w:pict>
      </w: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r>
        <w:br w:type="page"/>
      </w: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jc w:val="center"/>
        <w:rPr>
          <w:b/>
          <w:sz w:val="32"/>
          <w:szCs w:val="32"/>
          <w:u w:val="single"/>
        </w:rPr>
      </w:pPr>
      <w:r>
        <w:rPr>
          <w:b/>
          <w:sz w:val="32"/>
          <w:szCs w:val="32"/>
          <w:u w:val="single"/>
        </w:rPr>
        <w:t>TRIBUNAL DE GRADUACIÓN</w:t>
      </w:r>
    </w:p>
    <w:p w:rsidR="00627F5D" w:rsidRDefault="00627F5D">
      <w:pPr>
        <w:pStyle w:val="Textoindependiente"/>
        <w:spacing w:line="240" w:lineRule="auto"/>
        <w:jc w:val="center"/>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r>
        <w:rPr>
          <w:noProof/>
          <w:sz w:val="20"/>
          <w:lang w:val="en-US" w:eastAsia="en-US"/>
        </w:rPr>
        <w:pict>
          <v:shape id="_x0000_s1216" type="#_x0000_t202" style="position:absolute;left:0;text-align:left;margin-left:252.1pt;margin-top:14.35pt;width:198pt;height:68.65pt;z-index:251613184" filled="f" stroked="f">
            <v:textbox style="mso-next-textbox:#_x0000_s1216">
              <w:txbxContent>
                <w:p w:rsidR="0096615F" w:rsidRDefault="0096615F">
                  <w:pPr>
                    <w:pStyle w:val="Textoindependiente"/>
                    <w:pBdr>
                      <w:top w:val="single" w:sz="4" w:space="1" w:color="auto"/>
                    </w:pBdr>
                    <w:spacing w:line="240" w:lineRule="auto"/>
                    <w:jc w:val="center"/>
                    <w:rPr>
                      <w:lang w:val="es-EC"/>
                    </w:rPr>
                  </w:pPr>
                  <w:r>
                    <w:rPr>
                      <w:lang w:val="es-EC"/>
                    </w:rPr>
                    <w:t>Dr. José Marín L.</w:t>
                  </w:r>
                </w:p>
                <w:p w:rsidR="0096615F" w:rsidRDefault="0096615F">
                  <w:pPr>
                    <w:pStyle w:val="Textoindependiente"/>
                    <w:pBdr>
                      <w:top w:val="single" w:sz="4" w:space="1" w:color="auto"/>
                    </w:pBdr>
                    <w:spacing w:line="240" w:lineRule="auto"/>
                    <w:jc w:val="center"/>
                    <w:rPr>
                      <w:lang w:val="es-EC"/>
                    </w:rPr>
                  </w:pPr>
                  <w:r>
                    <w:rPr>
                      <w:lang w:val="es-EC"/>
                    </w:rPr>
                    <w:t>DIRECTOR DE TESIS</w:t>
                  </w:r>
                </w:p>
              </w:txbxContent>
            </v:textbox>
          </v:shape>
        </w:pict>
      </w:r>
      <w:r>
        <w:rPr>
          <w:noProof/>
          <w:sz w:val="20"/>
        </w:rPr>
        <w:pict>
          <v:shape id="_x0000_s1205" type="#_x0000_t202" style="position:absolute;left:0;text-align:left;margin-left:18.1pt;margin-top:14.35pt;width:198pt;height:68.65pt;z-index:251610112" filled="f" stroked="f">
            <v:textbox style="mso-next-textbox:#_x0000_s1205">
              <w:txbxContent>
                <w:p w:rsidR="0096615F" w:rsidRDefault="0096615F">
                  <w:pPr>
                    <w:pStyle w:val="Textoindependiente"/>
                    <w:pBdr>
                      <w:top w:val="single" w:sz="4" w:space="1" w:color="auto"/>
                    </w:pBdr>
                    <w:spacing w:line="240" w:lineRule="auto"/>
                    <w:jc w:val="center"/>
                    <w:rPr>
                      <w:lang w:val="es-EC"/>
                    </w:rPr>
                  </w:pPr>
                  <w:r>
                    <w:rPr>
                      <w:lang w:val="es-EC"/>
                    </w:rPr>
                    <w:t>Ing. Eduardo Rivad</w:t>
                  </w:r>
                  <w:r>
                    <w:rPr>
                      <w:lang w:val="es-EC"/>
                    </w:rPr>
                    <w:t>e</w:t>
                  </w:r>
                  <w:r>
                    <w:rPr>
                      <w:lang w:val="es-EC"/>
                    </w:rPr>
                    <w:t>neira P.</w:t>
                  </w:r>
                </w:p>
                <w:p w:rsidR="0096615F" w:rsidRDefault="0096615F">
                  <w:pPr>
                    <w:pStyle w:val="Textoindependiente"/>
                    <w:pBdr>
                      <w:top w:val="single" w:sz="4" w:space="1" w:color="auto"/>
                    </w:pBdr>
                    <w:spacing w:line="240" w:lineRule="auto"/>
                    <w:jc w:val="center"/>
                    <w:rPr>
                      <w:lang w:val="es-EC"/>
                    </w:rPr>
                  </w:pPr>
                  <w:r>
                    <w:rPr>
                      <w:lang w:val="es-EC"/>
                    </w:rPr>
                    <w:t xml:space="preserve">DECANO DE </w:t>
                  </w:r>
                  <w:smartTag w:uri="urn:schemas-microsoft-com:office:smarttags" w:element="PersonName">
                    <w:smartTagPr>
                      <w:attr w:name="ProductID" w:val="LA FIMCP"/>
                    </w:smartTagPr>
                    <w:r>
                      <w:rPr>
                        <w:lang w:val="es-EC"/>
                      </w:rPr>
                      <w:t>LA FIMCP</w:t>
                    </w:r>
                  </w:smartTag>
                </w:p>
                <w:p w:rsidR="0096615F" w:rsidRDefault="0096615F">
                  <w:pPr>
                    <w:pStyle w:val="Textoindependiente"/>
                    <w:pBdr>
                      <w:top w:val="single" w:sz="4" w:space="1" w:color="auto"/>
                    </w:pBdr>
                    <w:jc w:val="center"/>
                    <w:rPr>
                      <w:lang w:val="es-EC"/>
                    </w:rPr>
                  </w:pPr>
                  <w:r>
                    <w:rPr>
                      <w:lang w:val="es-EC"/>
                    </w:rPr>
                    <w:t>PRESIDENTE</w:t>
                  </w:r>
                </w:p>
              </w:txbxContent>
            </v:textbox>
          </v:shape>
        </w:pict>
      </w: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r>
        <w:rPr>
          <w:noProof/>
          <w:lang w:val="en-US" w:eastAsia="en-US"/>
        </w:rPr>
        <w:pict>
          <v:shape id="_x0000_s1218" type="#_x0000_t202" style="position:absolute;left:0;text-align:left;margin-left:242.95pt;margin-top:7.65pt;width:198pt;height:71.75pt;z-index:251615232" filled="f" stroked="f">
            <v:textbox style="mso-next-textbox:#_x0000_s1218">
              <w:txbxContent>
                <w:p w:rsidR="0096615F" w:rsidRDefault="0096615F">
                  <w:pPr>
                    <w:pStyle w:val="Textoindependiente"/>
                    <w:pBdr>
                      <w:top w:val="single" w:sz="4" w:space="1" w:color="auto"/>
                    </w:pBdr>
                    <w:spacing w:line="240" w:lineRule="auto"/>
                    <w:jc w:val="center"/>
                    <w:rPr>
                      <w:lang w:val="es-EC"/>
                    </w:rPr>
                  </w:pPr>
                  <w:r>
                    <w:rPr>
                      <w:lang w:val="es-EC"/>
                    </w:rPr>
                    <w:t>Ing. Alfredo Torres</w:t>
                  </w:r>
                </w:p>
                <w:p w:rsidR="0096615F" w:rsidRDefault="0096615F">
                  <w:pPr>
                    <w:pStyle w:val="Textoindependiente"/>
                    <w:pBdr>
                      <w:top w:val="single" w:sz="4" w:space="1" w:color="auto"/>
                    </w:pBdr>
                    <w:spacing w:line="240" w:lineRule="auto"/>
                    <w:jc w:val="center"/>
                    <w:rPr>
                      <w:lang w:val="es-EC"/>
                    </w:rPr>
                  </w:pPr>
                  <w:r>
                    <w:rPr>
                      <w:lang w:val="es-EC"/>
                    </w:rPr>
                    <w:t>VOCAL</w:t>
                  </w:r>
                </w:p>
              </w:txbxContent>
            </v:textbox>
          </v:shape>
        </w:pict>
      </w:r>
      <w:r>
        <w:rPr>
          <w:noProof/>
          <w:lang w:val="en-US" w:eastAsia="en-US"/>
        </w:rPr>
        <w:pict>
          <v:shape id="_x0000_s1217" type="#_x0000_t202" style="position:absolute;left:0;text-align:left;margin-left:18.1pt;margin-top:7.65pt;width:198pt;height:71.75pt;z-index:251614208" filled="f" stroked="f">
            <v:textbox style="mso-next-textbox:#_x0000_s1217">
              <w:txbxContent>
                <w:p w:rsidR="0096615F" w:rsidRDefault="0096615F">
                  <w:pPr>
                    <w:pStyle w:val="Textoindependiente"/>
                    <w:pBdr>
                      <w:top w:val="single" w:sz="4" w:space="1" w:color="auto"/>
                    </w:pBdr>
                    <w:spacing w:line="240" w:lineRule="auto"/>
                    <w:jc w:val="center"/>
                    <w:rPr>
                      <w:lang w:val="es-EC"/>
                    </w:rPr>
                  </w:pPr>
                  <w:r>
                    <w:rPr>
                      <w:lang w:val="es-EC"/>
                    </w:rPr>
                    <w:t xml:space="preserve">Ing. Eduardo Orcés </w:t>
                  </w:r>
                </w:p>
                <w:p w:rsidR="0096615F" w:rsidRDefault="0096615F">
                  <w:pPr>
                    <w:pStyle w:val="Textoindependiente"/>
                    <w:pBdr>
                      <w:top w:val="single" w:sz="4" w:space="1" w:color="auto"/>
                    </w:pBdr>
                    <w:spacing w:line="240" w:lineRule="auto"/>
                    <w:jc w:val="center"/>
                    <w:rPr>
                      <w:lang w:val="es-EC"/>
                    </w:rPr>
                  </w:pPr>
                  <w:r>
                    <w:rPr>
                      <w:lang w:val="es-EC"/>
                    </w:rPr>
                    <w:t>VOCAL</w:t>
                  </w:r>
                </w:p>
              </w:txbxContent>
            </v:textbox>
          </v:shape>
        </w:pict>
      </w: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r>
        <w:br w:type="page"/>
      </w: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jc w:val="center"/>
        <w:rPr>
          <w:sz w:val="32"/>
        </w:rPr>
      </w:pPr>
      <w:r>
        <w:rPr>
          <w:sz w:val="32"/>
        </w:rPr>
        <w:t>DECLARACION EXPRESA</w:t>
      </w: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r>
        <w:rPr>
          <w:noProof/>
          <w:sz w:val="20"/>
        </w:rPr>
        <w:pict>
          <v:shape id="_x0000_s1209" type="#_x0000_t202" style="position:absolute;left:0;text-align:left;margin-left:52.65pt;margin-top:17.5pt;width:324pt;height:207.1pt;z-index:251611136" stroked="f">
            <v:textbox style="mso-next-textbox:#_x0000_s1209">
              <w:txbxContent>
                <w:p w:rsidR="0096615F" w:rsidRDefault="0096615F">
                  <w:pPr>
                    <w:pStyle w:val="Textoindependiente"/>
                    <w:rPr>
                      <w:lang w:val="es-EC"/>
                    </w:rPr>
                  </w:pPr>
                  <w:r>
                    <w:rPr>
                      <w:lang w:val="es-EC"/>
                    </w:rPr>
                    <w:t>“La responsabilidad del contenido de esta Tesis de Gr</w:t>
                  </w:r>
                  <w:r>
                    <w:rPr>
                      <w:lang w:val="es-EC"/>
                    </w:rPr>
                    <w:t>a</w:t>
                  </w:r>
                  <w:r>
                    <w:rPr>
                      <w:lang w:val="es-EC"/>
                    </w:rPr>
                    <w:t>do, me corresponde exclusivamente; y el patrimonio int</w:t>
                  </w:r>
                  <w:r>
                    <w:rPr>
                      <w:lang w:val="es-EC"/>
                    </w:rPr>
                    <w:t>e</w:t>
                  </w:r>
                  <w:r>
                    <w:rPr>
                      <w:lang w:val="es-EC"/>
                    </w:rPr>
                    <w:t xml:space="preserve">lectual de la misma a </w:t>
                  </w:r>
                  <w:smartTag w:uri="urn:schemas-microsoft-com:office:smarttags" w:element="PersonName">
                    <w:smartTagPr>
                      <w:attr w:name="ProductID" w:val="la Escuela Superior"/>
                    </w:smartTagPr>
                    <w:r>
                      <w:rPr>
                        <w:lang w:val="es-EC"/>
                      </w:rPr>
                      <w:t>la ESCUELA SUPERIOR</w:t>
                    </w:r>
                  </w:smartTag>
                  <w:r>
                    <w:rPr>
                      <w:lang w:val="es-EC"/>
                    </w:rPr>
                    <w:t xml:space="preserve"> POLITECNICA DEL LITORAL”</w:t>
                  </w:r>
                </w:p>
                <w:p w:rsidR="0096615F" w:rsidRDefault="0096615F">
                  <w:pPr>
                    <w:pStyle w:val="Textoindependiente"/>
                    <w:rPr>
                      <w:lang w:val="es-EC"/>
                    </w:rPr>
                  </w:pPr>
                </w:p>
                <w:p w:rsidR="0096615F" w:rsidRDefault="0096615F">
                  <w:pPr>
                    <w:pStyle w:val="Textoindependiente"/>
                    <w:rPr>
                      <w:lang w:val="es-EC"/>
                    </w:rPr>
                  </w:pPr>
                  <w:r>
                    <w:rPr>
                      <w:lang w:val="es-EC"/>
                    </w:rPr>
                    <w:t xml:space="preserve">(Reglamento de Graduación de </w:t>
                  </w:r>
                  <w:smartTag w:uri="urn:schemas-microsoft-com:office:smarttags" w:element="PersonName">
                    <w:smartTagPr>
                      <w:attr w:name="ProductID" w:val="la ESPOL"/>
                    </w:smartTagPr>
                    <w:r>
                      <w:rPr>
                        <w:lang w:val="es-EC"/>
                      </w:rPr>
                      <w:t>la ESPOL</w:t>
                    </w:r>
                  </w:smartTag>
                  <w:r>
                    <w:rPr>
                      <w:lang w:val="es-EC"/>
                    </w:rPr>
                    <w:t>).</w:t>
                  </w:r>
                </w:p>
              </w:txbxContent>
            </v:textbox>
          </v:shape>
        </w:pict>
      </w: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r>
        <w:rPr>
          <w:noProof/>
          <w:sz w:val="20"/>
        </w:rPr>
        <w:pict>
          <v:shape id="_x0000_s1210" type="#_x0000_t202" style="position:absolute;left:0;text-align:left;margin-left:198.1pt;margin-top:11.6pt;width:252pt;height:51.8pt;z-index:251612160" stroked="f">
            <v:textbox style="mso-next-textbox:#_x0000_s1210">
              <w:txbxContent>
                <w:p w:rsidR="0096615F" w:rsidRDefault="0096615F">
                  <w:pPr>
                    <w:pBdr>
                      <w:top w:val="single" w:sz="4" w:space="1" w:color="auto"/>
                    </w:pBdr>
                    <w:spacing w:line="360" w:lineRule="auto"/>
                    <w:jc w:val="left"/>
                    <w:rPr>
                      <w:lang w:val="en-US"/>
                    </w:rPr>
                  </w:pPr>
                </w:p>
                <w:p w:rsidR="0096615F" w:rsidRDefault="0096615F">
                  <w:pPr>
                    <w:pStyle w:val="Textoindependiente"/>
                    <w:rPr>
                      <w:lang w:val="en-US"/>
                    </w:rPr>
                  </w:pPr>
                  <w:r>
                    <w:rPr>
                      <w:lang w:val="en-US"/>
                    </w:rPr>
                    <w:t>KATHIA MARCELA VASCONEZ MIRANDA</w:t>
                  </w:r>
                </w:p>
              </w:txbxContent>
            </v:textbox>
          </v:shape>
        </w:pict>
      </w: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1446E0" w:rsidRDefault="001446E0">
      <w:pPr>
        <w:pStyle w:val="Textoindependiente"/>
        <w:spacing w:line="240" w:lineRule="auto"/>
      </w:pPr>
    </w:p>
    <w:p w:rsidR="001446E0" w:rsidRDefault="001446E0">
      <w:pPr>
        <w:pStyle w:val="Textoindependiente"/>
        <w:spacing w:line="240" w:lineRule="auto"/>
      </w:pPr>
    </w:p>
    <w:p w:rsidR="001446E0" w:rsidRPr="001446E0" w:rsidRDefault="001446E0" w:rsidP="001446E0">
      <w:pPr>
        <w:pStyle w:val="Heading1No"/>
        <w:numPr>
          <w:ilvl w:val="0"/>
          <w:numId w:val="0"/>
        </w:numPr>
        <w:spacing w:line="480" w:lineRule="auto"/>
        <w:jc w:val="both"/>
        <w:rPr>
          <w:sz w:val="24"/>
          <w:szCs w:val="24"/>
        </w:rPr>
      </w:pPr>
      <w:r w:rsidRPr="001446E0">
        <w:rPr>
          <w:sz w:val="24"/>
          <w:szCs w:val="24"/>
        </w:rPr>
        <w:lastRenderedPageBreak/>
        <w:t>RESUMEN</w:t>
      </w:r>
    </w:p>
    <w:p w:rsidR="001446E0" w:rsidRDefault="001446E0" w:rsidP="001446E0">
      <w:pPr>
        <w:pStyle w:val="Heading1No"/>
        <w:numPr>
          <w:ilvl w:val="0"/>
          <w:numId w:val="0"/>
        </w:numPr>
        <w:spacing w:line="480" w:lineRule="auto"/>
        <w:jc w:val="both"/>
        <w:rPr>
          <w:b w:val="0"/>
          <w:sz w:val="24"/>
          <w:szCs w:val="24"/>
        </w:rPr>
      </w:pPr>
      <w:r>
        <w:rPr>
          <w:b w:val="0"/>
          <w:sz w:val="24"/>
          <w:szCs w:val="24"/>
        </w:rPr>
        <w:lastRenderedPageBreak/>
        <w:t xml:space="preserve">En el presente trabajo se diseñaron dos puentes de 10 y 20 metros de longitud, tomando a la caña guadua como material de construcción.  Debido a la falta de información detallada sobre las uniones, se procedió a realizar  pruebas en el Laboratorio de Sólidos de </w:t>
      </w:r>
      <w:smartTag w:uri="urn:schemas-microsoft-com:office:smarttags" w:element="PersonName">
        <w:smartTagPr>
          <w:attr w:name="ProductID" w:val="LA FIMCP"/>
        </w:smartTagPr>
        <w:r>
          <w:rPr>
            <w:b w:val="0"/>
            <w:sz w:val="24"/>
            <w:szCs w:val="24"/>
          </w:rPr>
          <w:t>la FIMCP</w:t>
        </w:r>
      </w:smartTag>
      <w:r>
        <w:rPr>
          <w:b w:val="0"/>
          <w:sz w:val="24"/>
          <w:szCs w:val="24"/>
        </w:rPr>
        <w:t xml:space="preserve"> para obtener valores referenciales de cuánta carga puede soportar una unión tipo IV (sujetas por elementos que van de la secciòn transversal a un elemento perpendicular al culmo) de caña soportada por pernos de acero de diferentes diámetros.  Se realizaron en total 22 pruebas, de las cuales se obtuvo que 1200 Kg es el valor máximo al que puede ser sometida una unión tipo IV antes de que se produzca la falla.  Así mismo, de las pruebas con columnas cortas se obtuvo un valor promedio de 22.21E5 Kg/m</w:t>
      </w:r>
      <w:r w:rsidRPr="008B41C1">
        <w:rPr>
          <w:b w:val="0"/>
          <w:sz w:val="24"/>
          <w:szCs w:val="24"/>
          <w:vertAlign w:val="superscript"/>
        </w:rPr>
        <w:t>2</w:t>
      </w:r>
      <w:r>
        <w:rPr>
          <w:b w:val="0"/>
          <w:sz w:val="24"/>
          <w:szCs w:val="24"/>
        </w:rPr>
        <w:t xml:space="preserve"> para el esfuerzo de fluencia de la caña, el cual fue utilizado en el diseño de los puentes.  Se realizó luego el diseño de un puente de caña de </w:t>
      </w:r>
      <w:smartTag w:uri="urn:schemas-microsoft-com:office:smarttags" w:element="metricconverter">
        <w:smartTagPr>
          <w:attr w:name="ProductID" w:val="10 m"/>
        </w:smartTagPr>
        <w:r>
          <w:rPr>
            <w:b w:val="0"/>
            <w:sz w:val="24"/>
            <w:szCs w:val="24"/>
          </w:rPr>
          <w:t>10 m</w:t>
        </w:r>
      </w:smartTag>
      <w:r>
        <w:rPr>
          <w:b w:val="0"/>
          <w:sz w:val="24"/>
          <w:szCs w:val="24"/>
        </w:rPr>
        <w:t xml:space="preserve"> de longitud, a base de cerchas, partiendo de un diseño preliminar.  Este diseño fue mejorado por medio de la variación de varios parámetros que permitiera la disminución de valores de fuerzas axiales y momentos generados en la estructura, obteniendo así factores de seguridad confiables en el diseño; el anàlisis se desarrollò empleando el mètodo de Elementos Finitos.  De la misma forma se realizó el diseño del puente de </w:t>
      </w:r>
      <w:smartTag w:uri="urn:schemas-microsoft-com:office:smarttags" w:element="metricconverter">
        <w:smartTagPr>
          <w:attr w:name="ProductID" w:val="20 m"/>
        </w:smartTagPr>
        <w:r>
          <w:rPr>
            <w:b w:val="0"/>
            <w:sz w:val="24"/>
            <w:szCs w:val="24"/>
          </w:rPr>
          <w:t>20 m</w:t>
        </w:r>
      </w:smartTag>
      <w:r>
        <w:rPr>
          <w:b w:val="0"/>
          <w:sz w:val="24"/>
          <w:szCs w:val="24"/>
        </w:rPr>
        <w:t xml:space="preserve">.  Finalmente, en el presente trabajo se realizó una estimación aproximada de costos de construcción de un puente de 20 m longitud, considerando como items: materia prima, insumos, mano de obra, entre otros; y los pasos a seguir y metodología para la fabricación e </w:t>
      </w:r>
      <w:r>
        <w:rPr>
          <w:b w:val="0"/>
          <w:sz w:val="24"/>
          <w:szCs w:val="24"/>
        </w:rPr>
        <w:lastRenderedPageBreak/>
        <w:t xml:space="preserve">instalación de los mismos.  El valor de construcciòn obtenido fue de 7500 dòlares, aproximadamente.          </w:t>
      </w:r>
    </w:p>
    <w:p w:rsidR="00627F5D" w:rsidRDefault="001446E0" w:rsidP="008B41C1">
      <w:pPr>
        <w:pStyle w:val="Heading1No"/>
        <w:numPr>
          <w:ilvl w:val="0"/>
          <w:numId w:val="0"/>
        </w:numPr>
        <w:spacing w:before="1320" w:after="1200" w:line="480" w:lineRule="auto"/>
        <w:jc w:val="both"/>
      </w:pPr>
      <w:bookmarkStart w:id="1" w:name="_Toc33287603"/>
      <w:r>
        <w:br w:type="page"/>
      </w:r>
      <w:r w:rsidR="00627F5D">
        <w:lastRenderedPageBreak/>
        <w:t>ÍNDICE GENERAL</w:t>
      </w:r>
      <w:bookmarkEnd w:id="0"/>
      <w:bookmarkEnd w:id="1"/>
    </w:p>
    <w:p w:rsidR="00627F5D" w:rsidRDefault="00627F5D">
      <w:pPr>
        <w:pStyle w:val="TDC1"/>
        <w:rPr>
          <w:rFonts w:ascii="Times New Roman" w:hAnsi="Times New Roman" w:cs="Times New Roman"/>
          <w:kern w:val="0"/>
          <w:szCs w:val="24"/>
        </w:rPr>
      </w:pPr>
      <w:r>
        <w:rPr>
          <w:b/>
          <w:caps/>
        </w:rPr>
        <w:fldChar w:fldCharType="begin"/>
      </w:r>
      <w:r>
        <w:rPr>
          <w:b/>
          <w:caps/>
        </w:rPr>
        <w:instrText xml:space="preserve"> TOC \o "1-3" </w:instrText>
      </w:r>
      <w:r>
        <w:rPr>
          <w:b/>
          <w:caps/>
        </w:rPr>
        <w:fldChar w:fldCharType="separate"/>
      </w:r>
      <w:r>
        <w:t>RESUMEN</w:t>
      </w:r>
      <w:r>
        <w:tab/>
      </w:r>
      <w:r>
        <w:fldChar w:fldCharType="begin"/>
      </w:r>
      <w:r>
        <w:instrText xml:space="preserve"> PAGEREF _Toc33287602 \h </w:instrText>
      </w:r>
      <w:r>
        <w:fldChar w:fldCharType="separate"/>
      </w:r>
      <w:r w:rsidR="001446E0">
        <w:rPr>
          <w:b/>
          <w:bCs/>
        </w:rPr>
        <w:t>¡Error! Marcador no definido.</w:t>
      </w:r>
      <w:r>
        <w:fldChar w:fldCharType="end"/>
      </w:r>
    </w:p>
    <w:p w:rsidR="00627F5D" w:rsidRDefault="00627F5D">
      <w:pPr>
        <w:pStyle w:val="TDC1"/>
        <w:rPr>
          <w:rFonts w:ascii="Times New Roman" w:hAnsi="Times New Roman" w:cs="Times New Roman"/>
          <w:kern w:val="0"/>
          <w:szCs w:val="24"/>
        </w:rPr>
      </w:pPr>
      <w:r>
        <w:t>ÍNDICE GENERAL</w:t>
      </w:r>
      <w:r>
        <w:tab/>
      </w:r>
      <w:r>
        <w:fldChar w:fldCharType="begin"/>
      </w:r>
      <w:r>
        <w:instrText xml:space="preserve"> PAGEREF _Toc33287603 \h </w:instrText>
      </w:r>
      <w:r>
        <w:fldChar w:fldCharType="separate"/>
      </w:r>
      <w:r w:rsidR="001446E0">
        <w:t>VIII</w:t>
      </w:r>
      <w:r>
        <w:fldChar w:fldCharType="end"/>
      </w:r>
    </w:p>
    <w:p w:rsidR="00627F5D" w:rsidRDefault="00627F5D">
      <w:pPr>
        <w:pStyle w:val="TDC1"/>
        <w:rPr>
          <w:rFonts w:ascii="Times New Roman" w:hAnsi="Times New Roman" w:cs="Times New Roman"/>
          <w:kern w:val="0"/>
          <w:szCs w:val="24"/>
        </w:rPr>
      </w:pPr>
      <w:r>
        <w:t>ABREVIATURAS</w:t>
      </w:r>
      <w:r>
        <w:tab/>
      </w:r>
      <w:r>
        <w:fldChar w:fldCharType="begin"/>
      </w:r>
      <w:r>
        <w:instrText xml:space="preserve"> PAGEREF _Toc33287604 \h </w:instrText>
      </w:r>
      <w:r>
        <w:fldChar w:fldCharType="separate"/>
      </w:r>
      <w:r w:rsidR="001446E0">
        <w:t>X</w:t>
      </w:r>
      <w:r>
        <w:fldChar w:fldCharType="end"/>
      </w:r>
    </w:p>
    <w:p w:rsidR="00627F5D" w:rsidRDefault="00627F5D">
      <w:pPr>
        <w:pStyle w:val="TDC1"/>
        <w:rPr>
          <w:rFonts w:ascii="Times New Roman" w:hAnsi="Times New Roman" w:cs="Times New Roman"/>
          <w:kern w:val="0"/>
          <w:szCs w:val="24"/>
        </w:rPr>
      </w:pPr>
      <w:r>
        <w:t>SIMBOLOGÍA</w:t>
      </w:r>
      <w:r>
        <w:tab/>
      </w:r>
      <w:r>
        <w:fldChar w:fldCharType="begin"/>
      </w:r>
      <w:r>
        <w:instrText xml:space="preserve"> PAGEREF _Toc33287605 \h </w:instrText>
      </w:r>
      <w:r>
        <w:fldChar w:fldCharType="separate"/>
      </w:r>
      <w:r w:rsidR="001446E0">
        <w:t>XI</w:t>
      </w:r>
      <w:r>
        <w:fldChar w:fldCharType="end"/>
      </w:r>
    </w:p>
    <w:p w:rsidR="00627F5D" w:rsidRDefault="00627F5D">
      <w:pPr>
        <w:pStyle w:val="TDC1"/>
        <w:rPr>
          <w:rFonts w:ascii="Times New Roman" w:hAnsi="Times New Roman" w:cs="Times New Roman"/>
          <w:kern w:val="0"/>
          <w:szCs w:val="24"/>
        </w:rPr>
      </w:pPr>
      <w:r>
        <w:t>ÍNDICE DE FIGURAS</w:t>
      </w:r>
      <w:r>
        <w:tab/>
      </w:r>
      <w:r>
        <w:fldChar w:fldCharType="begin"/>
      </w:r>
      <w:r>
        <w:instrText xml:space="preserve"> PAGEREF _Toc33287606 \h </w:instrText>
      </w:r>
      <w:r>
        <w:fldChar w:fldCharType="separate"/>
      </w:r>
      <w:r w:rsidR="001446E0">
        <w:t>XII</w:t>
      </w:r>
      <w:r>
        <w:fldChar w:fldCharType="end"/>
      </w:r>
    </w:p>
    <w:p w:rsidR="00627F5D" w:rsidRDefault="00627F5D">
      <w:pPr>
        <w:pStyle w:val="TDC1"/>
        <w:rPr>
          <w:rFonts w:ascii="Times New Roman" w:hAnsi="Times New Roman" w:cs="Times New Roman"/>
          <w:kern w:val="0"/>
          <w:szCs w:val="24"/>
        </w:rPr>
      </w:pPr>
      <w:r>
        <w:t>ÍNDICE DE TABLAS</w:t>
      </w:r>
      <w:r>
        <w:tab/>
      </w:r>
      <w:r>
        <w:fldChar w:fldCharType="begin"/>
      </w:r>
      <w:r>
        <w:instrText xml:space="preserve"> PAGEREF _Toc33287607 \h </w:instrText>
      </w:r>
      <w:r>
        <w:fldChar w:fldCharType="separate"/>
      </w:r>
      <w:r w:rsidR="001446E0">
        <w:t>XIV</w:t>
      </w:r>
      <w:r>
        <w:fldChar w:fldCharType="end"/>
      </w:r>
    </w:p>
    <w:p w:rsidR="00627F5D" w:rsidRDefault="00627F5D">
      <w:pPr>
        <w:pStyle w:val="TDC1"/>
        <w:rPr>
          <w:rFonts w:ascii="Times New Roman" w:hAnsi="Times New Roman" w:cs="Times New Roman"/>
          <w:kern w:val="0"/>
          <w:szCs w:val="24"/>
        </w:rPr>
      </w:pPr>
      <w:r>
        <w:rPr>
          <w:lang w:val="es-EC"/>
        </w:rPr>
        <w:t>ÍNDICE DE PLANOS</w:t>
      </w:r>
      <w:r>
        <w:tab/>
      </w:r>
      <w:r>
        <w:fldChar w:fldCharType="begin"/>
      </w:r>
      <w:r>
        <w:instrText xml:space="preserve"> PAGEREF _Toc33287608 \h </w:instrText>
      </w:r>
      <w:r>
        <w:fldChar w:fldCharType="separate"/>
      </w:r>
      <w:r w:rsidR="001446E0">
        <w:t>XV</w:t>
      </w:r>
      <w:r>
        <w:fldChar w:fldCharType="end"/>
      </w:r>
    </w:p>
    <w:p w:rsidR="00627F5D" w:rsidRDefault="00627F5D">
      <w:pPr>
        <w:pStyle w:val="TDC1"/>
      </w:pPr>
      <w:r>
        <w:t>INTRODUCCIÓN</w:t>
      </w:r>
      <w:r>
        <w:tab/>
      </w:r>
      <w:r>
        <w:fldChar w:fldCharType="begin"/>
      </w:r>
      <w:r>
        <w:instrText xml:space="preserve"> PAGEREF _Toc33287609 \h </w:instrText>
      </w:r>
      <w:r>
        <w:fldChar w:fldCharType="separate"/>
      </w:r>
      <w:r w:rsidR="001446E0">
        <w:t>1</w:t>
      </w:r>
      <w:r>
        <w:fldChar w:fldCharType="end"/>
      </w:r>
    </w:p>
    <w:p w:rsidR="00627F5D" w:rsidRDefault="00627F5D">
      <w:pPr>
        <w:rPr>
          <w:noProof/>
        </w:rPr>
      </w:pPr>
    </w:p>
    <w:p w:rsidR="00627F5D" w:rsidRDefault="00627F5D">
      <w:pPr>
        <w:rPr>
          <w:noProof/>
        </w:rPr>
      </w:pPr>
    </w:p>
    <w:p w:rsidR="00627F5D" w:rsidRDefault="00627F5D">
      <w:pPr>
        <w:pStyle w:val="Textoindependiente"/>
        <w:rPr>
          <w:noProof/>
        </w:rPr>
      </w:pPr>
      <w:r>
        <w:rPr>
          <w:noProof/>
        </w:rPr>
        <w:t>CAPITULO 1</w:t>
      </w:r>
    </w:p>
    <w:p w:rsidR="00627F5D" w:rsidRDefault="00627F5D">
      <w:pPr>
        <w:pStyle w:val="TDC1"/>
      </w:pPr>
      <w:r>
        <w:t>1</w:t>
      </w:r>
      <w:r>
        <w:rPr>
          <w:rFonts w:ascii="Times New Roman" w:hAnsi="Times New Roman" w:cs="Times New Roman"/>
          <w:kern w:val="0"/>
          <w:szCs w:val="24"/>
        </w:rPr>
        <w:tab/>
      </w:r>
      <w:r w:rsidR="00C05780">
        <w:t>CARACTERISTICAS GENERALES DE LA GUADUA ANGUSTIFOLIA</w:t>
      </w:r>
      <w:r>
        <w:tab/>
      </w:r>
      <w:r>
        <w:fldChar w:fldCharType="begin"/>
      </w:r>
      <w:r>
        <w:instrText xml:space="preserve"> PAGEREF _Toc33287610 \h </w:instrText>
      </w:r>
      <w:r>
        <w:fldChar w:fldCharType="separate"/>
      </w:r>
      <w:r w:rsidR="001446E0">
        <w:t>4</w:t>
      </w:r>
      <w:r>
        <w:fldChar w:fldCharType="end"/>
      </w:r>
    </w:p>
    <w:p w:rsidR="00627F5D" w:rsidRDefault="00627F5D">
      <w:pPr>
        <w:pStyle w:val="Continuarlista"/>
        <w:spacing w:before="0" w:line="480" w:lineRule="auto"/>
        <w:rPr>
          <w:noProof/>
        </w:rPr>
      </w:pPr>
    </w:p>
    <w:p w:rsidR="00D87AD3" w:rsidRDefault="00D87AD3" w:rsidP="00D87AD3">
      <w:pPr>
        <w:pStyle w:val="TDC2"/>
        <w:rPr>
          <w:rFonts w:ascii="Times New Roman" w:hAnsi="Times New Roman" w:cs="Times New Roman"/>
          <w:kern w:val="0"/>
          <w:lang w:val="es-ES"/>
        </w:rPr>
      </w:pPr>
      <w:r>
        <w:t>1.1</w:t>
      </w:r>
      <w:r>
        <w:rPr>
          <w:rFonts w:ascii="Times New Roman" w:hAnsi="Times New Roman" w:cs="Times New Roman"/>
          <w:kern w:val="0"/>
          <w:lang w:val="es-ES"/>
        </w:rPr>
        <w:tab/>
      </w:r>
      <w:r>
        <w:t>Origen y Clasificación</w:t>
      </w:r>
      <w:r>
        <w:tab/>
      </w:r>
      <w:r>
        <w:fldChar w:fldCharType="begin"/>
      </w:r>
      <w:r>
        <w:instrText xml:space="preserve"> PAGEREF _Toc33287622 \h </w:instrText>
      </w:r>
      <w:r>
        <w:fldChar w:fldCharType="separate"/>
      </w:r>
      <w:r w:rsidR="001446E0">
        <w:t>47</w:t>
      </w:r>
      <w:r>
        <w:fldChar w:fldCharType="end"/>
      </w:r>
    </w:p>
    <w:p w:rsidR="00D87AD3" w:rsidRDefault="00D87AD3" w:rsidP="00D87AD3">
      <w:pPr>
        <w:pStyle w:val="TDC2"/>
      </w:pPr>
      <w:r>
        <w:rPr>
          <w:lang w:val="es-ES"/>
        </w:rPr>
        <w:t>1</w:t>
      </w:r>
      <w:r>
        <w:t>.2</w:t>
      </w:r>
      <w:r>
        <w:rPr>
          <w:rFonts w:ascii="Times New Roman" w:hAnsi="Times New Roman" w:cs="Times New Roman"/>
          <w:kern w:val="0"/>
          <w:lang w:val="es-ES"/>
        </w:rPr>
        <w:tab/>
      </w:r>
      <w:r>
        <w:t>V</w:t>
      </w:r>
      <w:r w:rsidR="00004582">
        <w:t>entajas y D</w:t>
      </w:r>
      <w:r>
        <w:t>esventajas de la Guadua como Material de</w:t>
      </w:r>
    </w:p>
    <w:p w:rsidR="00F038D7" w:rsidRDefault="003B4180" w:rsidP="00F038D7">
      <w:pPr>
        <w:pStyle w:val="TDC2"/>
        <w:tabs>
          <w:tab w:val="clear" w:pos="397"/>
          <w:tab w:val="left" w:pos="851"/>
        </w:tabs>
        <w:ind w:hanging="85"/>
      </w:pPr>
      <w:r>
        <w:t xml:space="preserve">  C</w:t>
      </w:r>
      <w:r w:rsidR="00D87AD3">
        <w:t>onstrucción</w:t>
      </w:r>
      <w:r w:rsidR="00F038D7">
        <w:tab/>
        <w:t>49</w:t>
      </w:r>
    </w:p>
    <w:p w:rsidR="00F038D7" w:rsidRDefault="00F038D7" w:rsidP="005E31AC">
      <w:pPr>
        <w:pStyle w:val="TDC2"/>
        <w:tabs>
          <w:tab w:val="clear" w:pos="397"/>
          <w:tab w:val="left" w:pos="851"/>
        </w:tabs>
        <w:ind w:left="1189" w:hanging="763"/>
      </w:pPr>
      <w:r>
        <w:lastRenderedPageBreak/>
        <w:t>1</w:t>
      </w:r>
      <w:r w:rsidR="00D87AD3">
        <w:t>.3</w:t>
      </w:r>
      <w:r w:rsidR="00D87AD3">
        <w:rPr>
          <w:rFonts w:ascii="Times New Roman" w:hAnsi="Times New Roman" w:cs="Times New Roman"/>
          <w:kern w:val="0"/>
          <w:lang w:val="es-ES"/>
        </w:rPr>
        <w:tab/>
      </w:r>
      <w:r w:rsidR="00D87AD3">
        <w:t>Resumen de las Propiedades Mecánicas de la Caña Guadua</w:t>
      </w:r>
      <w:r>
        <w:t xml:space="preserve">                                                  </w:t>
      </w:r>
      <w:r w:rsidR="005E31AC">
        <w:t xml:space="preserve">                       </w:t>
      </w:r>
      <w:r>
        <w:t>50</w:t>
      </w:r>
    </w:p>
    <w:p w:rsidR="006A7EC2" w:rsidRDefault="006A7EC2" w:rsidP="006A7EC2">
      <w:pPr>
        <w:rPr>
          <w:lang w:val="es-EC"/>
        </w:rPr>
      </w:pPr>
    </w:p>
    <w:p w:rsidR="006A7EC2" w:rsidRPr="006A7EC2" w:rsidRDefault="006A7EC2" w:rsidP="006A7EC2">
      <w:pPr>
        <w:rPr>
          <w:lang w:val="es-EC"/>
        </w:rPr>
      </w:pPr>
    </w:p>
    <w:p w:rsidR="00627F5D" w:rsidRDefault="00627F5D" w:rsidP="00F038D7">
      <w:pPr>
        <w:pStyle w:val="TDC2"/>
        <w:tabs>
          <w:tab w:val="clear" w:pos="397"/>
          <w:tab w:val="left" w:pos="851"/>
        </w:tabs>
        <w:ind w:left="0" w:firstLine="0"/>
      </w:pPr>
      <w:r>
        <w:t>CAPITULO 2</w:t>
      </w:r>
    </w:p>
    <w:p w:rsidR="007C6A9F" w:rsidRPr="007C6A9F" w:rsidRDefault="00627F5D" w:rsidP="0051111C">
      <w:pPr>
        <w:pStyle w:val="TDC1"/>
        <w:ind w:right="56"/>
        <w:rPr>
          <w:b/>
        </w:rPr>
      </w:pPr>
      <w:r>
        <w:t>2</w:t>
      </w:r>
      <w:r>
        <w:rPr>
          <w:rFonts w:ascii="Times New Roman" w:hAnsi="Times New Roman" w:cs="Times New Roman"/>
          <w:kern w:val="0"/>
          <w:szCs w:val="24"/>
        </w:rPr>
        <w:tab/>
      </w:r>
      <w:r w:rsidR="007C6A9F">
        <w:t xml:space="preserve">DETERMINACIÓN EXPERIMENTAL DE LA RESISTENCIA </w:t>
      </w:r>
      <w:r w:rsidR="007C6A9F" w:rsidRPr="007C6A9F">
        <w:t xml:space="preserve">DE UNIONES CON CAÑA                          </w:t>
      </w:r>
      <w:r w:rsidR="007C6A9F">
        <w:rPr>
          <w:b/>
        </w:rPr>
        <w:t xml:space="preserve">                    </w:t>
      </w:r>
      <w:r w:rsidR="007C6A9F" w:rsidRPr="007C6A9F">
        <w:t xml:space="preserve">  </w:t>
      </w:r>
      <w:r w:rsidR="007C6A9F">
        <w:t xml:space="preserve">        </w:t>
      </w:r>
      <w:r w:rsidR="007C6A9F" w:rsidRPr="007C6A9F">
        <w:t xml:space="preserve"> </w:t>
      </w:r>
      <w:r w:rsidR="007C6A9F">
        <w:t xml:space="preserve">                   </w:t>
      </w:r>
      <w:r w:rsidR="007C6A9F" w:rsidRPr="007C6A9F">
        <w:t xml:space="preserve">17 </w:t>
      </w:r>
      <w:r w:rsidR="007C6A9F">
        <w:rPr>
          <w:b/>
        </w:rPr>
        <w:t xml:space="preserve">  </w:t>
      </w:r>
    </w:p>
    <w:p w:rsidR="00627F5D" w:rsidRDefault="00627F5D" w:rsidP="007C6A9F">
      <w:pPr>
        <w:pStyle w:val="Continuarlista"/>
        <w:spacing w:before="0" w:line="480" w:lineRule="auto"/>
        <w:jc w:val="left"/>
        <w:rPr>
          <w:noProof/>
        </w:rPr>
      </w:pPr>
    </w:p>
    <w:p w:rsidR="00627F5D" w:rsidRDefault="00627F5D">
      <w:pPr>
        <w:pStyle w:val="TDC2"/>
        <w:rPr>
          <w:rFonts w:ascii="Times New Roman" w:hAnsi="Times New Roman" w:cs="Times New Roman"/>
          <w:kern w:val="0"/>
          <w:lang w:val="es-ES"/>
        </w:rPr>
      </w:pPr>
      <w:r>
        <w:t>2.1</w:t>
      </w:r>
      <w:r>
        <w:rPr>
          <w:rFonts w:ascii="Times New Roman" w:hAnsi="Times New Roman" w:cs="Times New Roman"/>
          <w:kern w:val="0"/>
          <w:lang w:val="es-ES"/>
        </w:rPr>
        <w:tab/>
      </w:r>
      <w:r w:rsidR="0051111C">
        <w:t>Criterios de Selección de los Tipos de Uniones</w:t>
      </w:r>
      <w:r>
        <w:tab/>
      </w:r>
      <w:r>
        <w:fldChar w:fldCharType="begin"/>
      </w:r>
      <w:r>
        <w:instrText xml:space="preserve"> PAGEREF _Toc33287616 \h </w:instrText>
      </w:r>
      <w:r>
        <w:fldChar w:fldCharType="separate"/>
      </w:r>
      <w:r w:rsidR="001446E0">
        <w:t>21</w:t>
      </w:r>
      <w:r>
        <w:fldChar w:fldCharType="end"/>
      </w:r>
    </w:p>
    <w:p w:rsidR="00627F5D" w:rsidRDefault="00627F5D">
      <w:pPr>
        <w:pStyle w:val="TDC2"/>
        <w:rPr>
          <w:rFonts w:ascii="Times New Roman" w:hAnsi="Times New Roman" w:cs="Times New Roman"/>
          <w:kern w:val="0"/>
          <w:lang w:val="es-ES"/>
        </w:rPr>
      </w:pPr>
      <w:r>
        <w:t>2.2</w:t>
      </w:r>
      <w:r>
        <w:rPr>
          <w:rFonts w:ascii="Times New Roman" w:hAnsi="Times New Roman" w:cs="Times New Roman"/>
          <w:kern w:val="0"/>
          <w:lang w:val="es-ES"/>
        </w:rPr>
        <w:tab/>
      </w:r>
      <w:r w:rsidR="006B693F">
        <w:t xml:space="preserve">Pruebas Mecánicas de las Uniones </w:t>
      </w:r>
      <w:r>
        <w:tab/>
      </w:r>
      <w:r w:rsidR="00F038D7">
        <w:t>55</w:t>
      </w:r>
    </w:p>
    <w:p w:rsidR="00627F5D" w:rsidRDefault="00627F5D">
      <w:pPr>
        <w:pStyle w:val="TDC2"/>
        <w:rPr>
          <w:rFonts w:ascii="Times New Roman" w:hAnsi="Times New Roman" w:cs="Times New Roman"/>
          <w:kern w:val="0"/>
          <w:lang w:val="es-ES"/>
        </w:rPr>
      </w:pPr>
      <w:r>
        <w:t>2.3</w:t>
      </w:r>
      <w:r>
        <w:rPr>
          <w:rFonts w:ascii="Times New Roman" w:hAnsi="Times New Roman" w:cs="Times New Roman"/>
          <w:kern w:val="0"/>
          <w:lang w:val="es-ES"/>
        </w:rPr>
        <w:tab/>
      </w:r>
      <w:r w:rsidR="006B693F">
        <w:t>Análisis de Resultados</w:t>
      </w:r>
      <w:r>
        <w:tab/>
      </w:r>
      <w:r w:rsidR="00F038D7">
        <w:t>59</w:t>
      </w:r>
    </w:p>
    <w:p w:rsidR="00627F5D" w:rsidRDefault="00627F5D">
      <w:pPr>
        <w:pStyle w:val="Continuarlista"/>
        <w:spacing w:before="0"/>
        <w:rPr>
          <w:noProof/>
          <w:lang w:val="es-EC"/>
        </w:rPr>
      </w:pPr>
    </w:p>
    <w:p w:rsidR="00627F5D" w:rsidRDefault="00627F5D">
      <w:pPr>
        <w:pStyle w:val="Textoindependiente"/>
        <w:rPr>
          <w:noProof/>
          <w:lang w:val="es-EC"/>
        </w:rPr>
      </w:pPr>
      <w:r>
        <w:rPr>
          <w:noProof/>
          <w:lang w:val="es-EC"/>
        </w:rPr>
        <w:t>CAPITULO 3</w:t>
      </w:r>
    </w:p>
    <w:p w:rsidR="00627F5D" w:rsidRDefault="00627F5D" w:rsidP="006B693F">
      <w:pPr>
        <w:pStyle w:val="TDC1"/>
      </w:pPr>
      <w:r>
        <w:t>3</w:t>
      </w:r>
      <w:r>
        <w:rPr>
          <w:rFonts w:ascii="Times New Roman" w:hAnsi="Times New Roman" w:cs="Times New Roman"/>
          <w:kern w:val="0"/>
          <w:szCs w:val="24"/>
        </w:rPr>
        <w:tab/>
      </w:r>
      <w:r w:rsidR="0046781B">
        <w:rPr>
          <w:lang w:val="es-EC"/>
        </w:rPr>
        <w:t>DISEÑO DE UN PUENTE DE 10 METROS</w:t>
      </w:r>
      <w:r>
        <w:tab/>
      </w:r>
      <w:r>
        <w:fldChar w:fldCharType="begin"/>
      </w:r>
      <w:r>
        <w:instrText xml:space="preserve"> PAGEREF _Toc33287621 \h </w:instrText>
      </w:r>
      <w:r>
        <w:fldChar w:fldCharType="separate"/>
      </w:r>
      <w:r w:rsidR="001446E0">
        <w:t>44</w:t>
      </w:r>
      <w:r>
        <w:fldChar w:fldCharType="end"/>
      </w:r>
    </w:p>
    <w:p w:rsidR="00627F5D" w:rsidRDefault="00627F5D">
      <w:pPr>
        <w:pStyle w:val="Continuarlista"/>
        <w:spacing w:before="0" w:line="480" w:lineRule="auto"/>
        <w:rPr>
          <w:noProof/>
        </w:rPr>
      </w:pPr>
    </w:p>
    <w:p w:rsidR="00627F5D" w:rsidRDefault="00627F5D">
      <w:pPr>
        <w:pStyle w:val="TDC2"/>
        <w:rPr>
          <w:rFonts w:ascii="Times New Roman" w:hAnsi="Times New Roman" w:cs="Times New Roman"/>
          <w:kern w:val="0"/>
          <w:lang w:val="es-ES"/>
        </w:rPr>
      </w:pPr>
      <w:r>
        <w:t>3.1</w:t>
      </w:r>
      <w:r>
        <w:rPr>
          <w:rFonts w:ascii="Times New Roman" w:hAnsi="Times New Roman" w:cs="Times New Roman"/>
          <w:kern w:val="0"/>
          <w:lang w:val="es-ES"/>
        </w:rPr>
        <w:tab/>
      </w:r>
      <w:r w:rsidR="006B693F">
        <w:t>D</w:t>
      </w:r>
      <w:r>
        <w:t>e</w:t>
      </w:r>
      <w:r w:rsidR="006B693F">
        <w:t>finición de las Cargas</w:t>
      </w:r>
      <w:r>
        <w:tab/>
      </w:r>
      <w:r>
        <w:fldChar w:fldCharType="begin"/>
      </w:r>
      <w:r>
        <w:instrText xml:space="preserve"> PAGEREF _Toc33287622 \h </w:instrText>
      </w:r>
      <w:r>
        <w:fldChar w:fldCharType="separate"/>
      </w:r>
      <w:r w:rsidR="001446E0">
        <w:t>47</w:t>
      </w:r>
      <w:r>
        <w:fldChar w:fldCharType="end"/>
      </w:r>
    </w:p>
    <w:p w:rsidR="00627F5D" w:rsidRDefault="00627F5D">
      <w:pPr>
        <w:pStyle w:val="TDC2"/>
        <w:rPr>
          <w:rFonts w:ascii="Times New Roman" w:hAnsi="Times New Roman" w:cs="Times New Roman"/>
          <w:kern w:val="0"/>
          <w:lang w:val="es-ES"/>
        </w:rPr>
      </w:pPr>
      <w:r>
        <w:t>3.2</w:t>
      </w:r>
      <w:r>
        <w:rPr>
          <w:rFonts w:ascii="Times New Roman" w:hAnsi="Times New Roman" w:cs="Times New Roman"/>
          <w:kern w:val="0"/>
          <w:lang w:val="es-ES"/>
        </w:rPr>
        <w:tab/>
      </w:r>
      <w:r>
        <w:t>D</w:t>
      </w:r>
      <w:r w:rsidR="006B693F">
        <w:t>iseño Pr</w:t>
      </w:r>
      <w:r>
        <w:t>e</w:t>
      </w:r>
      <w:r w:rsidR="006B693F">
        <w:t>liminar</w:t>
      </w:r>
      <w:r>
        <w:tab/>
      </w:r>
      <w:r w:rsidR="00F038D7">
        <w:t>61</w:t>
      </w:r>
    </w:p>
    <w:p w:rsidR="00627F5D" w:rsidRDefault="00627F5D">
      <w:pPr>
        <w:pStyle w:val="TDC2"/>
        <w:rPr>
          <w:rFonts w:ascii="Times New Roman" w:hAnsi="Times New Roman" w:cs="Times New Roman"/>
          <w:kern w:val="0"/>
          <w:lang w:val="es-ES"/>
        </w:rPr>
      </w:pPr>
      <w:r>
        <w:t>3.3</w:t>
      </w:r>
      <w:r>
        <w:rPr>
          <w:rFonts w:ascii="Times New Roman" w:hAnsi="Times New Roman" w:cs="Times New Roman"/>
          <w:kern w:val="0"/>
          <w:lang w:val="es-ES"/>
        </w:rPr>
        <w:tab/>
      </w:r>
      <w:r w:rsidR="006B693F">
        <w:t>Diseño Definitivo</w:t>
      </w:r>
      <w:r>
        <w:tab/>
      </w:r>
      <w:r w:rsidR="00F038D7">
        <w:t>65</w:t>
      </w:r>
    </w:p>
    <w:p w:rsidR="00627F5D" w:rsidRDefault="00627F5D">
      <w:pPr>
        <w:pStyle w:val="TDC2"/>
        <w:rPr>
          <w:rFonts w:ascii="Times New Roman" w:hAnsi="Times New Roman" w:cs="Times New Roman"/>
          <w:kern w:val="0"/>
          <w:lang w:val="es-ES"/>
        </w:rPr>
      </w:pPr>
      <w:r>
        <w:t>3.4</w:t>
      </w:r>
      <w:r>
        <w:rPr>
          <w:rFonts w:ascii="Times New Roman" w:hAnsi="Times New Roman" w:cs="Times New Roman"/>
          <w:kern w:val="0"/>
          <w:lang w:val="es-ES"/>
        </w:rPr>
        <w:tab/>
      </w:r>
      <w:r>
        <w:t>D</w:t>
      </w:r>
      <w:r w:rsidR="006B693F">
        <w:t xml:space="preserve">iseño del Anclaje, Conexiones y </w:t>
      </w:r>
      <w:r>
        <w:t>De</w:t>
      </w:r>
      <w:r w:rsidR="006B693F">
        <w:t>talle</w:t>
      </w:r>
      <w:r>
        <w:t>s</w:t>
      </w:r>
      <w:r>
        <w:tab/>
      </w:r>
      <w:r w:rsidR="00F038D7">
        <w:t>70</w:t>
      </w:r>
    </w:p>
    <w:p w:rsidR="00627F5D" w:rsidRDefault="00627F5D">
      <w:pPr>
        <w:rPr>
          <w:noProof/>
          <w:lang w:val="es-EC"/>
        </w:rPr>
      </w:pPr>
    </w:p>
    <w:p w:rsidR="00627F5D" w:rsidRDefault="00627F5D">
      <w:pPr>
        <w:pStyle w:val="Textoindependiente"/>
        <w:rPr>
          <w:noProof/>
          <w:lang w:val="es-EC"/>
        </w:rPr>
      </w:pPr>
      <w:r>
        <w:rPr>
          <w:noProof/>
          <w:lang w:val="es-EC"/>
        </w:rPr>
        <w:t>CAPITULO 4</w:t>
      </w:r>
    </w:p>
    <w:p w:rsidR="00627F5D" w:rsidRDefault="00627F5D">
      <w:pPr>
        <w:pStyle w:val="TDC1"/>
      </w:pPr>
      <w:r>
        <w:t>4</w:t>
      </w:r>
      <w:r>
        <w:rPr>
          <w:rFonts w:ascii="Times New Roman" w:hAnsi="Times New Roman" w:cs="Times New Roman"/>
          <w:kern w:val="0"/>
          <w:szCs w:val="24"/>
        </w:rPr>
        <w:tab/>
      </w:r>
      <w:r w:rsidR="006B693F" w:rsidRPr="007766E3">
        <w:rPr>
          <w:kern w:val="0"/>
          <w:szCs w:val="24"/>
        </w:rPr>
        <w:t>DISEÑO</w:t>
      </w:r>
      <w:r w:rsidR="006B693F">
        <w:rPr>
          <w:rFonts w:ascii="Times New Roman" w:hAnsi="Times New Roman" w:cs="Times New Roman"/>
          <w:kern w:val="0"/>
          <w:szCs w:val="24"/>
        </w:rPr>
        <w:t xml:space="preserve"> </w:t>
      </w:r>
      <w:r>
        <w:rPr>
          <w:lang w:val="es-EC"/>
        </w:rPr>
        <w:t xml:space="preserve">DE </w:t>
      </w:r>
      <w:r w:rsidR="006B693F">
        <w:rPr>
          <w:lang w:val="es-EC"/>
        </w:rPr>
        <w:t xml:space="preserve">UN PUENTE DE </w:t>
      </w:r>
      <w:r w:rsidR="0046781B">
        <w:rPr>
          <w:lang w:val="es-EC"/>
        </w:rPr>
        <w:t>20 METROS</w:t>
      </w:r>
      <w:r>
        <w:tab/>
      </w:r>
      <w:r>
        <w:fldChar w:fldCharType="begin"/>
      </w:r>
      <w:r>
        <w:instrText xml:space="preserve"> PAGEREF _Toc33287627 \h </w:instrText>
      </w:r>
      <w:r>
        <w:fldChar w:fldCharType="separate"/>
      </w:r>
      <w:r w:rsidR="001446E0">
        <w:t>74</w:t>
      </w:r>
      <w:r>
        <w:fldChar w:fldCharType="end"/>
      </w:r>
    </w:p>
    <w:p w:rsidR="00627F5D" w:rsidRDefault="00627F5D">
      <w:pPr>
        <w:pStyle w:val="Continuarlista"/>
        <w:spacing w:before="0" w:line="480" w:lineRule="auto"/>
        <w:rPr>
          <w:noProof/>
        </w:rPr>
      </w:pPr>
    </w:p>
    <w:p w:rsidR="00BA4211" w:rsidRDefault="00BA4211" w:rsidP="00BA4211">
      <w:pPr>
        <w:pStyle w:val="TDC2"/>
        <w:rPr>
          <w:rFonts w:ascii="Times New Roman" w:hAnsi="Times New Roman" w:cs="Times New Roman"/>
          <w:kern w:val="0"/>
          <w:lang w:val="es-ES"/>
        </w:rPr>
      </w:pPr>
      <w:r>
        <w:t>4.1</w:t>
      </w:r>
      <w:r>
        <w:rPr>
          <w:rFonts w:ascii="Times New Roman" w:hAnsi="Times New Roman" w:cs="Times New Roman"/>
          <w:kern w:val="0"/>
          <w:lang w:val="es-ES"/>
        </w:rPr>
        <w:tab/>
      </w:r>
      <w:r>
        <w:t>Definición de las Cargas</w:t>
      </w:r>
      <w:r>
        <w:tab/>
      </w:r>
      <w:r>
        <w:fldChar w:fldCharType="begin"/>
      </w:r>
      <w:r>
        <w:instrText xml:space="preserve"> PAGEREF _Toc33287622 \h </w:instrText>
      </w:r>
      <w:r>
        <w:fldChar w:fldCharType="separate"/>
      </w:r>
      <w:r w:rsidR="001446E0">
        <w:t>47</w:t>
      </w:r>
      <w:r>
        <w:fldChar w:fldCharType="end"/>
      </w:r>
    </w:p>
    <w:p w:rsidR="00BA4211" w:rsidRDefault="00BA4211" w:rsidP="00BA4211">
      <w:pPr>
        <w:pStyle w:val="TDC2"/>
        <w:rPr>
          <w:rFonts w:ascii="Times New Roman" w:hAnsi="Times New Roman" w:cs="Times New Roman"/>
          <w:kern w:val="0"/>
          <w:lang w:val="es-ES"/>
        </w:rPr>
      </w:pPr>
      <w:r>
        <w:lastRenderedPageBreak/>
        <w:t>4.2</w:t>
      </w:r>
      <w:r>
        <w:rPr>
          <w:rFonts w:ascii="Times New Roman" w:hAnsi="Times New Roman" w:cs="Times New Roman"/>
          <w:kern w:val="0"/>
          <w:lang w:val="es-ES"/>
        </w:rPr>
        <w:tab/>
      </w:r>
      <w:r>
        <w:t>Diseño Preliminar</w:t>
      </w:r>
      <w:r>
        <w:tab/>
      </w:r>
      <w:r w:rsidR="00115294">
        <w:t>75</w:t>
      </w:r>
    </w:p>
    <w:p w:rsidR="00BA4211" w:rsidRDefault="00BA4211" w:rsidP="00BA4211">
      <w:pPr>
        <w:pStyle w:val="TDC2"/>
        <w:rPr>
          <w:rFonts w:ascii="Times New Roman" w:hAnsi="Times New Roman" w:cs="Times New Roman"/>
          <w:kern w:val="0"/>
          <w:lang w:val="es-ES"/>
        </w:rPr>
      </w:pPr>
      <w:r>
        <w:t>4.3</w:t>
      </w:r>
      <w:r>
        <w:rPr>
          <w:rFonts w:ascii="Times New Roman" w:hAnsi="Times New Roman" w:cs="Times New Roman"/>
          <w:kern w:val="0"/>
          <w:lang w:val="es-ES"/>
        </w:rPr>
        <w:tab/>
      </w:r>
      <w:r>
        <w:t>Diseño Definitivo</w:t>
      </w:r>
      <w:r>
        <w:tab/>
      </w:r>
      <w:r w:rsidR="00115294">
        <w:t>80</w:t>
      </w:r>
    </w:p>
    <w:p w:rsidR="00BA4211" w:rsidRDefault="00BA4211" w:rsidP="00BA4211">
      <w:pPr>
        <w:pStyle w:val="TDC2"/>
        <w:rPr>
          <w:rFonts w:ascii="Times New Roman" w:hAnsi="Times New Roman" w:cs="Times New Roman"/>
          <w:kern w:val="0"/>
          <w:lang w:val="es-ES"/>
        </w:rPr>
      </w:pPr>
      <w:r>
        <w:t>4.4</w:t>
      </w:r>
      <w:r>
        <w:rPr>
          <w:rFonts w:ascii="Times New Roman" w:hAnsi="Times New Roman" w:cs="Times New Roman"/>
          <w:kern w:val="0"/>
          <w:lang w:val="es-ES"/>
        </w:rPr>
        <w:tab/>
      </w:r>
      <w:r>
        <w:t>Diseño del Anclaje, Conexiones y Detalles</w:t>
      </w:r>
      <w:r>
        <w:tab/>
      </w:r>
      <w:r w:rsidR="00D073EC">
        <w:t>85</w:t>
      </w:r>
    </w:p>
    <w:p w:rsidR="00627F5D" w:rsidRDefault="00627F5D">
      <w:pPr>
        <w:rPr>
          <w:noProof/>
          <w:lang w:val="es-EC"/>
        </w:rPr>
      </w:pPr>
    </w:p>
    <w:p w:rsidR="00627F5D" w:rsidRDefault="00627F5D">
      <w:pPr>
        <w:pStyle w:val="Textoindependiente"/>
        <w:rPr>
          <w:noProof/>
          <w:lang w:val="es-EC"/>
        </w:rPr>
      </w:pPr>
      <w:r>
        <w:rPr>
          <w:noProof/>
          <w:lang w:val="es-EC"/>
        </w:rPr>
        <w:t>CAPITULO 5</w:t>
      </w:r>
    </w:p>
    <w:p w:rsidR="00200432" w:rsidRDefault="00200432" w:rsidP="00200432">
      <w:pPr>
        <w:pStyle w:val="TDC1"/>
      </w:pPr>
      <w:r>
        <w:t>5</w:t>
      </w:r>
      <w:r>
        <w:rPr>
          <w:rFonts w:ascii="Times New Roman" w:hAnsi="Times New Roman" w:cs="Times New Roman"/>
          <w:kern w:val="0"/>
          <w:szCs w:val="24"/>
        </w:rPr>
        <w:tab/>
        <w:t xml:space="preserve">ANALISIS </w:t>
      </w:r>
      <w:r>
        <w:rPr>
          <w:lang w:val="es-EC"/>
        </w:rPr>
        <w:t>DE COSTOS DE CONSTRUCCION Y MONTAJE</w:t>
      </w:r>
      <w:r>
        <w:tab/>
      </w:r>
      <w:r>
        <w:fldChar w:fldCharType="begin"/>
      </w:r>
      <w:r>
        <w:instrText xml:space="preserve"> PAGEREF _Toc33287627 \h </w:instrText>
      </w:r>
      <w:r>
        <w:fldChar w:fldCharType="separate"/>
      </w:r>
      <w:r w:rsidR="001446E0">
        <w:t>74</w:t>
      </w:r>
      <w:r>
        <w:fldChar w:fldCharType="end"/>
      </w:r>
    </w:p>
    <w:p w:rsidR="00200432" w:rsidRPr="00200432" w:rsidRDefault="00200432">
      <w:pPr>
        <w:pStyle w:val="Textoindependiente"/>
        <w:rPr>
          <w:noProof/>
          <w:sz w:val="22"/>
          <w:szCs w:val="22"/>
        </w:rPr>
      </w:pPr>
    </w:p>
    <w:p w:rsidR="00DC7799" w:rsidRDefault="00DC7799" w:rsidP="00DC7799">
      <w:pPr>
        <w:pStyle w:val="TDC2"/>
        <w:rPr>
          <w:rFonts w:ascii="Times New Roman" w:hAnsi="Times New Roman" w:cs="Times New Roman"/>
          <w:kern w:val="0"/>
          <w:lang w:val="es-ES"/>
        </w:rPr>
      </w:pPr>
      <w:r>
        <w:t>5.1</w:t>
      </w:r>
      <w:r>
        <w:rPr>
          <w:rFonts w:ascii="Times New Roman" w:hAnsi="Times New Roman" w:cs="Times New Roman"/>
          <w:kern w:val="0"/>
          <w:lang w:val="es-ES"/>
        </w:rPr>
        <w:tab/>
      </w:r>
      <w:r>
        <w:t>Estimación de Materiales Requeridos</w:t>
      </w:r>
      <w:r>
        <w:tab/>
      </w:r>
      <w:r>
        <w:fldChar w:fldCharType="begin"/>
      </w:r>
      <w:r>
        <w:instrText xml:space="preserve"> PAGEREF _Toc33287622 \h </w:instrText>
      </w:r>
      <w:r>
        <w:fldChar w:fldCharType="separate"/>
      </w:r>
      <w:r w:rsidR="001446E0">
        <w:t>47</w:t>
      </w:r>
      <w:r>
        <w:fldChar w:fldCharType="end"/>
      </w:r>
    </w:p>
    <w:p w:rsidR="00DC7799" w:rsidRDefault="00DC7799" w:rsidP="00DC7799">
      <w:pPr>
        <w:pStyle w:val="TDC2"/>
        <w:rPr>
          <w:rFonts w:ascii="Times New Roman" w:hAnsi="Times New Roman" w:cs="Times New Roman"/>
          <w:kern w:val="0"/>
          <w:lang w:val="es-ES"/>
        </w:rPr>
      </w:pPr>
      <w:r>
        <w:t>5.2</w:t>
      </w:r>
      <w:r>
        <w:rPr>
          <w:rFonts w:ascii="Times New Roman" w:hAnsi="Times New Roman" w:cs="Times New Roman"/>
          <w:kern w:val="0"/>
          <w:lang w:val="es-ES"/>
        </w:rPr>
        <w:tab/>
      </w:r>
      <w:r>
        <w:t>Planificación de la Construcción e Instalación</w:t>
      </w:r>
      <w:r>
        <w:tab/>
      </w:r>
      <w:r w:rsidR="003F2CC7">
        <w:t>46</w:t>
      </w:r>
    </w:p>
    <w:p w:rsidR="00DC7799" w:rsidRDefault="00DC7799" w:rsidP="00DC7799">
      <w:pPr>
        <w:pStyle w:val="TDC2"/>
        <w:rPr>
          <w:rFonts w:ascii="Times New Roman" w:hAnsi="Times New Roman" w:cs="Times New Roman"/>
          <w:kern w:val="0"/>
          <w:lang w:val="es-ES"/>
        </w:rPr>
      </w:pPr>
      <w:r>
        <w:t>5.3</w:t>
      </w:r>
      <w:r>
        <w:rPr>
          <w:rFonts w:ascii="Times New Roman" w:hAnsi="Times New Roman" w:cs="Times New Roman"/>
          <w:kern w:val="0"/>
          <w:lang w:val="es-ES"/>
        </w:rPr>
        <w:tab/>
      </w:r>
      <w:r>
        <w:t>Prefabricación e Instalación de Cerchas</w:t>
      </w:r>
      <w:r>
        <w:tab/>
      </w:r>
      <w:r w:rsidR="003F2CC7">
        <w:t>48</w:t>
      </w:r>
    </w:p>
    <w:p w:rsidR="00DC7799" w:rsidRDefault="00DC7799" w:rsidP="00DC7799">
      <w:pPr>
        <w:pStyle w:val="TDC2"/>
        <w:rPr>
          <w:rFonts w:ascii="Times New Roman" w:hAnsi="Times New Roman" w:cs="Times New Roman"/>
          <w:kern w:val="0"/>
          <w:lang w:val="es-ES"/>
        </w:rPr>
      </w:pPr>
      <w:r>
        <w:t>5.4</w:t>
      </w:r>
      <w:r>
        <w:rPr>
          <w:rFonts w:ascii="Times New Roman" w:hAnsi="Times New Roman" w:cs="Times New Roman"/>
          <w:kern w:val="0"/>
          <w:lang w:val="es-ES"/>
        </w:rPr>
        <w:tab/>
      </w:r>
      <w:r w:rsidR="0086613E">
        <w:t>Estimación de Costos</w:t>
      </w:r>
      <w:r>
        <w:tab/>
      </w:r>
      <w:r w:rsidR="003F2CC7">
        <w:t>50</w:t>
      </w:r>
      <w:r w:rsidR="00D073EC">
        <w:rPr>
          <w:rFonts w:ascii="Times New Roman" w:hAnsi="Times New Roman" w:cs="Times New Roman"/>
          <w:kern w:val="0"/>
          <w:lang w:val="es-ES"/>
        </w:rPr>
        <w:t xml:space="preserve"> </w:t>
      </w:r>
    </w:p>
    <w:p w:rsidR="00627F5D" w:rsidRDefault="00873C74">
      <w:pPr>
        <w:pStyle w:val="TDC1"/>
        <w:rPr>
          <w:rFonts w:ascii="Times New Roman" w:hAnsi="Times New Roman" w:cs="Times New Roman"/>
          <w:kern w:val="0"/>
          <w:szCs w:val="24"/>
        </w:rPr>
      </w:pPr>
      <w:r>
        <w:t>6</w:t>
      </w:r>
      <w:r w:rsidR="00627F5D">
        <w:rPr>
          <w:rFonts w:ascii="Times New Roman" w:hAnsi="Times New Roman" w:cs="Times New Roman"/>
          <w:kern w:val="0"/>
          <w:szCs w:val="24"/>
        </w:rPr>
        <w:tab/>
      </w:r>
      <w:r w:rsidR="00627F5D">
        <w:t>CONCLUSIONES Y RECOMENDACIONES</w:t>
      </w:r>
      <w:r w:rsidR="00627F5D">
        <w:tab/>
      </w:r>
      <w:r w:rsidR="00627F5D">
        <w:fldChar w:fldCharType="begin"/>
      </w:r>
      <w:r w:rsidR="00627F5D">
        <w:instrText xml:space="preserve"> PAGEREF _Toc33287631 \h </w:instrText>
      </w:r>
      <w:r w:rsidR="00627F5D">
        <w:fldChar w:fldCharType="separate"/>
      </w:r>
      <w:r w:rsidR="001446E0">
        <w:t>93</w:t>
      </w:r>
      <w:r w:rsidR="00627F5D">
        <w:fldChar w:fldCharType="end"/>
      </w:r>
    </w:p>
    <w:p w:rsidR="00627F5D" w:rsidRDefault="00627F5D">
      <w:pPr>
        <w:pStyle w:val="TDC1"/>
        <w:tabs>
          <w:tab w:val="left" w:pos="794"/>
        </w:tabs>
        <w:rPr>
          <w:rFonts w:ascii="Times New Roman" w:hAnsi="Times New Roman" w:cs="Times New Roman"/>
          <w:kern w:val="0"/>
          <w:szCs w:val="24"/>
        </w:rPr>
      </w:pPr>
      <w:r>
        <w:t>APÉNDICES</w:t>
      </w:r>
      <w:r>
        <w:tab/>
      </w:r>
    </w:p>
    <w:p w:rsidR="00627F5D" w:rsidRDefault="00627F5D">
      <w:pPr>
        <w:pStyle w:val="TDC1"/>
        <w:rPr>
          <w:rFonts w:ascii="Times New Roman" w:hAnsi="Times New Roman" w:cs="Times New Roman"/>
          <w:kern w:val="0"/>
          <w:szCs w:val="24"/>
        </w:rPr>
      </w:pPr>
      <w:r>
        <w:rPr>
          <w:lang w:val="es-MX"/>
        </w:rPr>
        <w:t>BIBLIOGRAFÍA</w:t>
      </w:r>
      <w:r>
        <w:tab/>
      </w:r>
    </w:p>
    <w:p w:rsidR="00627F5D" w:rsidRDefault="00627F5D">
      <w:pPr>
        <w:pStyle w:val="Textoindependiente"/>
      </w:pPr>
      <w:r>
        <w:fldChar w:fldCharType="end"/>
      </w:r>
      <w:bookmarkStart w:id="2" w:name="_Toc411788265"/>
    </w:p>
    <w:p w:rsidR="00627F5D" w:rsidRDefault="00627F5D">
      <w:pPr>
        <w:pStyle w:val="Textoindependiente"/>
      </w:pPr>
    </w:p>
    <w:p w:rsidR="00627F5D" w:rsidRDefault="00627F5D">
      <w:pPr>
        <w:pStyle w:val="Textoindependiente"/>
      </w:pPr>
      <w:r>
        <w:br w:type="page"/>
      </w:r>
    </w:p>
    <w:p w:rsidR="00627F5D" w:rsidRDefault="00627F5D">
      <w:pPr>
        <w:pStyle w:val="Heading1No"/>
        <w:numPr>
          <w:ilvl w:val="0"/>
          <w:numId w:val="0"/>
        </w:numPr>
        <w:spacing w:before="600"/>
        <w:jc w:val="center"/>
      </w:pPr>
    </w:p>
    <w:p w:rsidR="00627F5D" w:rsidRDefault="00627F5D">
      <w:pPr>
        <w:pStyle w:val="Heading1No"/>
        <w:numPr>
          <w:ilvl w:val="0"/>
          <w:numId w:val="0"/>
        </w:numPr>
        <w:spacing w:before="600"/>
        <w:jc w:val="center"/>
      </w:pPr>
      <w:bookmarkStart w:id="3" w:name="_Toc33287604"/>
      <w:r>
        <w:t>ABREVIATURAS</w:t>
      </w:r>
      <w:bookmarkEnd w:id="3"/>
    </w:p>
    <w:tbl>
      <w:tblPr>
        <w:tblW w:w="0" w:type="auto"/>
        <w:jc w:val="center"/>
        <w:tblInd w:w="-230" w:type="dxa"/>
        <w:tblCellMar>
          <w:left w:w="70" w:type="dxa"/>
          <w:right w:w="70" w:type="dxa"/>
        </w:tblCellMar>
        <w:tblLook w:val="0000"/>
      </w:tblPr>
      <w:tblGrid>
        <w:gridCol w:w="2052"/>
        <w:gridCol w:w="5106"/>
      </w:tblGrid>
      <w:tr w:rsidR="00627F5D">
        <w:tblPrEx>
          <w:tblCellMar>
            <w:top w:w="0" w:type="dxa"/>
            <w:bottom w:w="0" w:type="dxa"/>
          </w:tblCellMar>
        </w:tblPrEx>
        <w:trPr>
          <w:trHeight w:val="20"/>
          <w:jc w:val="center"/>
        </w:trPr>
        <w:tc>
          <w:tcPr>
            <w:tcW w:w="2052" w:type="dxa"/>
          </w:tcPr>
          <w:p w:rsidR="00627F5D" w:rsidRDefault="00627F5D">
            <w:pPr>
              <w:pStyle w:val="Textoindependiente"/>
              <w:tabs>
                <w:tab w:val="clear" w:pos="3969"/>
              </w:tabs>
              <w:spacing w:line="240" w:lineRule="auto"/>
              <w:ind w:right="950"/>
              <w:rPr>
                <w:lang w:val="es-MX"/>
              </w:rPr>
            </w:pPr>
          </w:p>
        </w:tc>
        <w:tc>
          <w:tcPr>
            <w:tcW w:w="5106" w:type="dxa"/>
          </w:tcPr>
          <w:p w:rsidR="00627F5D" w:rsidRDefault="00627F5D">
            <w:pPr>
              <w:pStyle w:val="Textoindependiente"/>
              <w:spacing w:line="240" w:lineRule="auto"/>
            </w:pPr>
          </w:p>
        </w:tc>
      </w:tr>
      <w:tr w:rsidR="00627F5D">
        <w:tblPrEx>
          <w:tblCellMar>
            <w:top w:w="0" w:type="dxa"/>
            <w:bottom w:w="0" w:type="dxa"/>
          </w:tblCellMar>
        </w:tblPrEx>
        <w:trPr>
          <w:trHeight w:val="20"/>
          <w:jc w:val="center"/>
        </w:trPr>
        <w:tc>
          <w:tcPr>
            <w:tcW w:w="2052" w:type="dxa"/>
          </w:tcPr>
          <w:p w:rsidR="00627F5D" w:rsidRDefault="00627F5D">
            <w:pPr>
              <w:pStyle w:val="Textoindependiente"/>
              <w:spacing w:line="240" w:lineRule="auto"/>
              <w:rPr>
                <w:vertAlign w:val="superscript"/>
              </w:rPr>
            </w:pPr>
          </w:p>
        </w:tc>
        <w:tc>
          <w:tcPr>
            <w:tcW w:w="5106" w:type="dxa"/>
          </w:tcPr>
          <w:p w:rsidR="00627F5D" w:rsidRDefault="00627F5D">
            <w:pPr>
              <w:pStyle w:val="Textoindependiente"/>
              <w:spacing w:line="240" w:lineRule="auto"/>
            </w:pPr>
          </w:p>
        </w:tc>
      </w:tr>
      <w:tr w:rsidR="00627F5D">
        <w:tblPrEx>
          <w:tblCellMar>
            <w:top w:w="0" w:type="dxa"/>
            <w:bottom w:w="0" w:type="dxa"/>
          </w:tblCellMar>
        </w:tblPrEx>
        <w:trPr>
          <w:trHeight w:val="20"/>
          <w:jc w:val="center"/>
        </w:trPr>
        <w:tc>
          <w:tcPr>
            <w:tcW w:w="2052" w:type="dxa"/>
          </w:tcPr>
          <w:p w:rsidR="00627F5D" w:rsidRDefault="00627F5D">
            <w:pPr>
              <w:pStyle w:val="Textoindependiente"/>
              <w:spacing w:line="240" w:lineRule="auto"/>
            </w:pPr>
          </w:p>
        </w:tc>
        <w:tc>
          <w:tcPr>
            <w:tcW w:w="5106" w:type="dxa"/>
          </w:tcPr>
          <w:p w:rsidR="00627F5D" w:rsidRDefault="00627F5D">
            <w:pPr>
              <w:pStyle w:val="Textoindependiente"/>
              <w:spacing w:line="240" w:lineRule="auto"/>
            </w:pPr>
          </w:p>
        </w:tc>
      </w:tr>
      <w:tr w:rsidR="00627F5D">
        <w:tblPrEx>
          <w:tblCellMar>
            <w:top w:w="0" w:type="dxa"/>
            <w:bottom w:w="0" w:type="dxa"/>
          </w:tblCellMar>
        </w:tblPrEx>
        <w:trPr>
          <w:trHeight w:val="20"/>
          <w:jc w:val="center"/>
        </w:trPr>
        <w:tc>
          <w:tcPr>
            <w:tcW w:w="2052" w:type="dxa"/>
          </w:tcPr>
          <w:p w:rsidR="00627F5D" w:rsidRDefault="00627F5D">
            <w:pPr>
              <w:pStyle w:val="Textoindependiente"/>
              <w:spacing w:line="240" w:lineRule="auto"/>
            </w:pPr>
          </w:p>
        </w:tc>
        <w:tc>
          <w:tcPr>
            <w:tcW w:w="5106" w:type="dxa"/>
          </w:tcPr>
          <w:p w:rsidR="00627F5D" w:rsidRDefault="00627F5D">
            <w:pPr>
              <w:pStyle w:val="Textoindependiente"/>
              <w:spacing w:line="240" w:lineRule="auto"/>
            </w:pPr>
          </w:p>
        </w:tc>
      </w:tr>
      <w:tr w:rsidR="00627F5D">
        <w:tblPrEx>
          <w:tblCellMar>
            <w:top w:w="0" w:type="dxa"/>
            <w:bottom w:w="0" w:type="dxa"/>
          </w:tblCellMar>
        </w:tblPrEx>
        <w:trPr>
          <w:trHeight w:val="20"/>
          <w:jc w:val="center"/>
        </w:trPr>
        <w:tc>
          <w:tcPr>
            <w:tcW w:w="2052" w:type="dxa"/>
          </w:tcPr>
          <w:p w:rsidR="00627F5D" w:rsidRDefault="00627F5D">
            <w:pPr>
              <w:pStyle w:val="Textoindependiente"/>
              <w:spacing w:line="240" w:lineRule="auto"/>
              <w:rPr>
                <w:lang w:val="es-MX"/>
              </w:rPr>
            </w:pPr>
          </w:p>
        </w:tc>
        <w:tc>
          <w:tcPr>
            <w:tcW w:w="5106" w:type="dxa"/>
          </w:tcPr>
          <w:p w:rsidR="00627F5D" w:rsidRDefault="00627F5D">
            <w:pPr>
              <w:pStyle w:val="Textoindependiente"/>
              <w:spacing w:line="240" w:lineRule="auto"/>
              <w:rPr>
                <w:lang w:val="es-MX"/>
              </w:rPr>
            </w:pPr>
          </w:p>
        </w:tc>
      </w:tr>
      <w:tr w:rsidR="00627F5D">
        <w:tblPrEx>
          <w:tblCellMar>
            <w:top w:w="0" w:type="dxa"/>
            <w:bottom w:w="0" w:type="dxa"/>
          </w:tblCellMar>
        </w:tblPrEx>
        <w:trPr>
          <w:trHeight w:val="20"/>
          <w:jc w:val="center"/>
        </w:trPr>
        <w:tc>
          <w:tcPr>
            <w:tcW w:w="2052" w:type="dxa"/>
          </w:tcPr>
          <w:p w:rsidR="00627F5D" w:rsidRDefault="00627F5D">
            <w:pPr>
              <w:pStyle w:val="Textoindependiente"/>
              <w:spacing w:line="240" w:lineRule="auto"/>
              <w:rPr>
                <w:lang w:val="es-MX"/>
              </w:rPr>
            </w:pPr>
          </w:p>
        </w:tc>
        <w:tc>
          <w:tcPr>
            <w:tcW w:w="5106" w:type="dxa"/>
          </w:tcPr>
          <w:p w:rsidR="00627F5D" w:rsidRDefault="00627F5D">
            <w:pPr>
              <w:pStyle w:val="Textoindependiente"/>
              <w:spacing w:line="240" w:lineRule="auto"/>
              <w:rPr>
                <w:lang w:val="es-MX"/>
              </w:rPr>
            </w:pPr>
          </w:p>
        </w:tc>
      </w:tr>
      <w:tr w:rsidR="00627F5D">
        <w:tblPrEx>
          <w:tblCellMar>
            <w:top w:w="0" w:type="dxa"/>
            <w:bottom w:w="0" w:type="dxa"/>
          </w:tblCellMar>
        </w:tblPrEx>
        <w:trPr>
          <w:trHeight w:val="20"/>
          <w:jc w:val="center"/>
        </w:trPr>
        <w:tc>
          <w:tcPr>
            <w:tcW w:w="2052" w:type="dxa"/>
          </w:tcPr>
          <w:p w:rsidR="00627F5D" w:rsidRDefault="00627F5D">
            <w:pPr>
              <w:pStyle w:val="Textoindependiente"/>
              <w:spacing w:line="240" w:lineRule="auto"/>
              <w:rPr>
                <w:lang w:val="en-US"/>
              </w:rPr>
            </w:pPr>
          </w:p>
        </w:tc>
        <w:tc>
          <w:tcPr>
            <w:tcW w:w="5106" w:type="dxa"/>
          </w:tcPr>
          <w:p w:rsidR="00627F5D" w:rsidRDefault="00627F5D">
            <w:pPr>
              <w:pStyle w:val="Textoindependiente"/>
              <w:spacing w:line="240" w:lineRule="auto"/>
              <w:rPr>
                <w:lang w:val="en-US"/>
              </w:rPr>
            </w:pPr>
          </w:p>
        </w:tc>
      </w:tr>
      <w:tr w:rsidR="00627F5D">
        <w:tblPrEx>
          <w:tblCellMar>
            <w:top w:w="0" w:type="dxa"/>
            <w:bottom w:w="0" w:type="dxa"/>
          </w:tblCellMar>
        </w:tblPrEx>
        <w:trPr>
          <w:trHeight w:val="20"/>
          <w:jc w:val="center"/>
        </w:trPr>
        <w:tc>
          <w:tcPr>
            <w:tcW w:w="2052" w:type="dxa"/>
          </w:tcPr>
          <w:p w:rsidR="00627F5D" w:rsidRDefault="00627F5D">
            <w:pPr>
              <w:pStyle w:val="Textoindependiente"/>
              <w:spacing w:line="240" w:lineRule="auto"/>
              <w:rPr>
                <w:lang w:val="es-MX"/>
              </w:rPr>
            </w:pPr>
          </w:p>
        </w:tc>
        <w:tc>
          <w:tcPr>
            <w:tcW w:w="5106" w:type="dxa"/>
          </w:tcPr>
          <w:p w:rsidR="00627F5D" w:rsidRDefault="00627F5D">
            <w:pPr>
              <w:pStyle w:val="Textoindependiente"/>
              <w:spacing w:line="240" w:lineRule="auto"/>
              <w:rPr>
                <w:lang w:val="es-MX"/>
              </w:rPr>
            </w:pPr>
          </w:p>
        </w:tc>
      </w:tr>
      <w:tr w:rsidR="00627F5D">
        <w:tblPrEx>
          <w:tblCellMar>
            <w:top w:w="0" w:type="dxa"/>
            <w:bottom w:w="0" w:type="dxa"/>
          </w:tblCellMar>
        </w:tblPrEx>
        <w:trPr>
          <w:trHeight w:val="20"/>
          <w:jc w:val="center"/>
        </w:trPr>
        <w:tc>
          <w:tcPr>
            <w:tcW w:w="2052" w:type="dxa"/>
          </w:tcPr>
          <w:p w:rsidR="00627F5D" w:rsidRDefault="00627F5D">
            <w:pPr>
              <w:pStyle w:val="Textoindependiente"/>
              <w:spacing w:line="240" w:lineRule="auto"/>
            </w:pPr>
          </w:p>
        </w:tc>
        <w:tc>
          <w:tcPr>
            <w:tcW w:w="5106" w:type="dxa"/>
          </w:tcPr>
          <w:p w:rsidR="00627F5D" w:rsidRDefault="00627F5D">
            <w:pPr>
              <w:pStyle w:val="Textoindependiente"/>
              <w:spacing w:line="240" w:lineRule="auto"/>
            </w:pPr>
          </w:p>
        </w:tc>
      </w:tr>
      <w:tr w:rsidR="00627F5D">
        <w:tblPrEx>
          <w:tblCellMar>
            <w:top w:w="0" w:type="dxa"/>
            <w:bottom w:w="0" w:type="dxa"/>
          </w:tblCellMar>
        </w:tblPrEx>
        <w:trPr>
          <w:trHeight w:val="20"/>
          <w:jc w:val="center"/>
        </w:trPr>
        <w:tc>
          <w:tcPr>
            <w:tcW w:w="2052" w:type="dxa"/>
          </w:tcPr>
          <w:p w:rsidR="00627F5D" w:rsidRDefault="00627F5D">
            <w:pPr>
              <w:pStyle w:val="Textoindependiente"/>
              <w:spacing w:line="240" w:lineRule="auto"/>
              <w:rPr>
                <w:lang w:val="es-MX"/>
              </w:rPr>
            </w:pPr>
          </w:p>
        </w:tc>
        <w:tc>
          <w:tcPr>
            <w:tcW w:w="5106" w:type="dxa"/>
          </w:tcPr>
          <w:p w:rsidR="00627F5D" w:rsidRDefault="00627F5D">
            <w:pPr>
              <w:pStyle w:val="Textoindependiente"/>
              <w:spacing w:line="240" w:lineRule="auto"/>
              <w:rPr>
                <w:lang w:val="es-MX"/>
              </w:rPr>
            </w:pPr>
          </w:p>
        </w:tc>
      </w:tr>
      <w:tr w:rsidR="00627F5D">
        <w:tblPrEx>
          <w:tblCellMar>
            <w:top w:w="0" w:type="dxa"/>
            <w:bottom w:w="0" w:type="dxa"/>
          </w:tblCellMar>
        </w:tblPrEx>
        <w:trPr>
          <w:trHeight w:val="20"/>
          <w:jc w:val="center"/>
        </w:trPr>
        <w:tc>
          <w:tcPr>
            <w:tcW w:w="2052" w:type="dxa"/>
          </w:tcPr>
          <w:p w:rsidR="00627F5D" w:rsidRDefault="00627F5D">
            <w:pPr>
              <w:pStyle w:val="Textoindependiente"/>
              <w:spacing w:line="240" w:lineRule="auto"/>
              <w:rPr>
                <w:lang w:val="es-MX"/>
              </w:rPr>
            </w:pPr>
          </w:p>
        </w:tc>
        <w:tc>
          <w:tcPr>
            <w:tcW w:w="5106" w:type="dxa"/>
          </w:tcPr>
          <w:p w:rsidR="00627F5D" w:rsidRDefault="00627F5D">
            <w:pPr>
              <w:pStyle w:val="Textoindependiente"/>
              <w:spacing w:line="240" w:lineRule="auto"/>
              <w:ind w:firstLine="8"/>
              <w:rPr>
                <w:lang w:val="es-MX"/>
              </w:rPr>
            </w:pPr>
          </w:p>
        </w:tc>
      </w:tr>
      <w:tr w:rsidR="00627F5D">
        <w:tblPrEx>
          <w:tblCellMar>
            <w:top w:w="0" w:type="dxa"/>
            <w:bottom w:w="0" w:type="dxa"/>
          </w:tblCellMar>
        </w:tblPrEx>
        <w:trPr>
          <w:trHeight w:val="20"/>
          <w:jc w:val="center"/>
        </w:trPr>
        <w:tc>
          <w:tcPr>
            <w:tcW w:w="2052" w:type="dxa"/>
          </w:tcPr>
          <w:p w:rsidR="00627F5D" w:rsidRDefault="00627F5D">
            <w:pPr>
              <w:pStyle w:val="Textoindependiente"/>
              <w:spacing w:line="240" w:lineRule="auto"/>
              <w:rPr>
                <w:lang w:val="es-MX"/>
              </w:rPr>
            </w:pPr>
          </w:p>
        </w:tc>
        <w:tc>
          <w:tcPr>
            <w:tcW w:w="5106" w:type="dxa"/>
          </w:tcPr>
          <w:p w:rsidR="00627F5D" w:rsidRDefault="00627F5D">
            <w:pPr>
              <w:pStyle w:val="Textoindependiente"/>
              <w:spacing w:line="240" w:lineRule="auto"/>
              <w:ind w:firstLine="8"/>
              <w:rPr>
                <w:lang w:val="es-MX"/>
              </w:rPr>
            </w:pPr>
          </w:p>
        </w:tc>
      </w:tr>
      <w:tr w:rsidR="00627F5D">
        <w:tblPrEx>
          <w:tblCellMar>
            <w:top w:w="0" w:type="dxa"/>
            <w:bottom w:w="0" w:type="dxa"/>
          </w:tblCellMar>
        </w:tblPrEx>
        <w:trPr>
          <w:trHeight w:val="20"/>
          <w:jc w:val="center"/>
        </w:trPr>
        <w:tc>
          <w:tcPr>
            <w:tcW w:w="2052" w:type="dxa"/>
          </w:tcPr>
          <w:p w:rsidR="00627F5D" w:rsidRDefault="00627F5D">
            <w:pPr>
              <w:pStyle w:val="Textoindependiente"/>
              <w:spacing w:line="240" w:lineRule="auto"/>
              <w:rPr>
                <w:lang w:val="es-MX"/>
              </w:rPr>
            </w:pPr>
          </w:p>
        </w:tc>
        <w:tc>
          <w:tcPr>
            <w:tcW w:w="5106" w:type="dxa"/>
          </w:tcPr>
          <w:p w:rsidR="00627F5D" w:rsidRDefault="00627F5D">
            <w:pPr>
              <w:pStyle w:val="Textoindependiente"/>
              <w:spacing w:line="240" w:lineRule="auto"/>
              <w:ind w:firstLine="8"/>
              <w:rPr>
                <w:lang w:val="es-MX"/>
              </w:rPr>
            </w:pPr>
          </w:p>
        </w:tc>
      </w:tr>
      <w:tr w:rsidR="00627F5D">
        <w:tblPrEx>
          <w:tblCellMar>
            <w:top w:w="0" w:type="dxa"/>
            <w:bottom w:w="0" w:type="dxa"/>
          </w:tblCellMar>
        </w:tblPrEx>
        <w:trPr>
          <w:trHeight w:val="20"/>
          <w:jc w:val="center"/>
        </w:trPr>
        <w:tc>
          <w:tcPr>
            <w:tcW w:w="2052" w:type="dxa"/>
          </w:tcPr>
          <w:p w:rsidR="00627F5D" w:rsidRDefault="00627F5D">
            <w:pPr>
              <w:pStyle w:val="Textoindependiente"/>
              <w:spacing w:line="240" w:lineRule="auto"/>
              <w:rPr>
                <w:lang w:val="en-US"/>
              </w:rPr>
            </w:pPr>
          </w:p>
        </w:tc>
        <w:tc>
          <w:tcPr>
            <w:tcW w:w="5106" w:type="dxa"/>
          </w:tcPr>
          <w:p w:rsidR="00627F5D" w:rsidRDefault="00627F5D">
            <w:pPr>
              <w:pStyle w:val="Textoindependiente"/>
              <w:spacing w:line="240" w:lineRule="auto"/>
              <w:ind w:firstLine="8"/>
              <w:rPr>
                <w:lang w:val="en-US"/>
              </w:rPr>
            </w:pPr>
          </w:p>
        </w:tc>
      </w:tr>
      <w:tr w:rsidR="00627F5D">
        <w:tblPrEx>
          <w:tblCellMar>
            <w:top w:w="0" w:type="dxa"/>
            <w:bottom w:w="0" w:type="dxa"/>
          </w:tblCellMar>
        </w:tblPrEx>
        <w:trPr>
          <w:trHeight w:val="20"/>
          <w:jc w:val="center"/>
        </w:trPr>
        <w:tc>
          <w:tcPr>
            <w:tcW w:w="2052" w:type="dxa"/>
          </w:tcPr>
          <w:p w:rsidR="00627F5D" w:rsidRDefault="00627F5D">
            <w:pPr>
              <w:pStyle w:val="Textoindependiente"/>
              <w:spacing w:line="240" w:lineRule="auto"/>
              <w:rPr>
                <w:lang w:val="en-US"/>
              </w:rPr>
            </w:pPr>
          </w:p>
        </w:tc>
        <w:tc>
          <w:tcPr>
            <w:tcW w:w="5106" w:type="dxa"/>
          </w:tcPr>
          <w:p w:rsidR="00627F5D" w:rsidRDefault="00627F5D">
            <w:pPr>
              <w:pStyle w:val="Textoindependiente"/>
              <w:spacing w:line="240" w:lineRule="auto"/>
              <w:ind w:firstLine="8"/>
              <w:rPr>
                <w:lang w:val="en-US"/>
              </w:rPr>
            </w:pPr>
          </w:p>
        </w:tc>
      </w:tr>
      <w:tr w:rsidR="00627F5D">
        <w:tblPrEx>
          <w:tblCellMar>
            <w:top w:w="0" w:type="dxa"/>
            <w:bottom w:w="0" w:type="dxa"/>
          </w:tblCellMar>
        </w:tblPrEx>
        <w:trPr>
          <w:trHeight w:val="20"/>
          <w:jc w:val="center"/>
        </w:trPr>
        <w:tc>
          <w:tcPr>
            <w:tcW w:w="2052" w:type="dxa"/>
          </w:tcPr>
          <w:p w:rsidR="00627F5D" w:rsidRDefault="00627F5D">
            <w:pPr>
              <w:pStyle w:val="Textoindependiente"/>
              <w:spacing w:line="240" w:lineRule="auto"/>
              <w:rPr>
                <w:lang w:val="es-MX"/>
              </w:rPr>
            </w:pPr>
          </w:p>
        </w:tc>
        <w:tc>
          <w:tcPr>
            <w:tcW w:w="5106" w:type="dxa"/>
          </w:tcPr>
          <w:p w:rsidR="00627F5D" w:rsidRDefault="00627F5D">
            <w:pPr>
              <w:pStyle w:val="Textoindependiente"/>
              <w:spacing w:line="240" w:lineRule="auto"/>
              <w:ind w:firstLine="8"/>
              <w:rPr>
                <w:lang w:val="es-MX"/>
              </w:rPr>
            </w:pPr>
          </w:p>
        </w:tc>
      </w:tr>
      <w:tr w:rsidR="00627F5D">
        <w:tblPrEx>
          <w:tblCellMar>
            <w:top w:w="0" w:type="dxa"/>
            <w:bottom w:w="0" w:type="dxa"/>
          </w:tblCellMar>
        </w:tblPrEx>
        <w:trPr>
          <w:trHeight w:val="20"/>
          <w:jc w:val="center"/>
        </w:trPr>
        <w:tc>
          <w:tcPr>
            <w:tcW w:w="2052" w:type="dxa"/>
          </w:tcPr>
          <w:p w:rsidR="00627F5D" w:rsidRDefault="00627F5D">
            <w:pPr>
              <w:pStyle w:val="Textoindependiente"/>
              <w:spacing w:line="240" w:lineRule="auto"/>
              <w:rPr>
                <w:lang w:val="es-MX"/>
              </w:rPr>
            </w:pPr>
          </w:p>
        </w:tc>
        <w:tc>
          <w:tcPr>
            <w:tcW w:w="5106" w:type="dxa"/>
          </w:tcPr>
          <w:p w:rsidR="00627F5D" w:rsidRDefault="00627F5D">
            <w:pPr>
              <w:pStyle w:val="Textoindependiente"/>
              <w:spacing w:line="240" w:lineRule="auto"/>
              <w:ind w:firstLine="8"/>
              <w:rPr>
                <w:lang w:val="es-MX"/>
              </w:rPr>
            </w:pPr>
          </w:p>
        </w:tc>
      </w:tr>
      <w:tr w:rsidR="00627F5D">
        <w:tblPrEx>
          <w:tblCellMar>
            <w:top w:w="0" w:type="dxa"/>
            <w:bottom w:w="0" w:type="dxa"/>
          </w:tblCellMar>
        </w:tblPrEx>
        <w:trPr>
          <w:trHeight w:val="20"/>
          <w:jc w:val="center"/>
        </w:trPr>
        <w:tc>
          <w:tcPr>
            <w:tcW w:w="2052" w:type="dxa"/>
          </w:tcPr>
          <w:p w:rsidR="00627F5D" w:rsidRDefault="00627F5D">
            <w:pPr>
              <w:pStyle w:val="Textoindependiente"/>
              <w:spacing w:line="240" w:lineRule="auto"/>
              <w:rPr>
                <w:lang w:val="es-MX"/>
              </w:rPr>
            </w:pPr>
          </w:p>
        </w:tc>
        <w:tc>
          <w:tcPr>
            <w:tcW w:w="5106" w:type="dxa"/>
          </w:tcPr>
          <w:p w:rsidR="00627F5D" w:rsidRDefault="00627F5D">
            <w:pPr>
              <w:pStyle w:val="Textoindependiente"/>
              <w:spacing w:line="240" w:lineRule="auto"/>
              <w:ind w:firstLine="8"/>
              <w:rPr>
                <w:lang w:val="es-MX"/>
              </w:rPr>
            </w:pPr>
          </w:p>
        </w:tc>
      </w:tr>
      <w:tr w:rsidR="00627F5D">
        <w:tblPrEx>
          <w:tblCellMar>
            <w:top w:w="0" w:type="dxa"/>
            <w:bottom w:w="0" w:type="dxa"/>
          </w:tblCellMar>
        </w:tblPrEx>
        <w:trPr>
          <w:trHeight w:val="20"/>
          <w:jc w:val="center"/>
        </w:trPr>
        <w:tc>
          <w:tcPr>
            <w:tcW w:w="2052" w:type="dxa"/>
          </w:tcPr>
          <w:p w:rsidR="00627F5D" w:rsidRDefault="00627F5D">
            <w:pPr>
              <w:pStyle w:val="Textoindependiente"/>
              <w:spacing w:line="240" w:lineRule="auto"/>
              <w:rPr>
                <w:lang w:val="es-MX"/>
              </w:rPr>
            </w:pPr>
          </w:p>
        </w:tc>
        <w:tc>
          <w:tcPr>
            <w:tcW w:w="5106" w:type="dxa"/>
          </w:tcPr>
          <w:p w:rsidR="00627F5D" w:rsidRDefault="00627F5D">
            <w:pPr>
              <w:pStyle w:val="Textoindependiente"/>
              <w:spacing w:line="240" w:lineRule="auto"/>
              <w:rPr>
                <w:lang w:val="es-MX"/>
              </w:rPr>
            </w:pPr>
          </w:p>
        </w:tc>
      </w:tr>
      <w:tr w:rsidR="00627F5D">
        <w:tblPrEx>
          <w:tblCellMar>
            <w:top w:w="0" w:type="dxa"/>
            <w:bottom w:w="0" w:type="dxa"/>
          </w:tblCellMar>
        </w:tblPrEx>
        <w:trPr>
          <w:trHeight w:val="20"/>
          <w:jc w:val="center"/>
        </w:trPr>
        <w:tc>
          <w:tcPr>
            <w:tcW w:w="2052" w:type="dxa"/>
          </w:tcPr>
          <w:p w:rsidR="00627F5D" w:rsidRDefault="00627F5D">
            <w:pPr>
              <w:pStyle w:val="Textoindependiente"/>
              <w:spacing w:line="240" w:lineRule="auto"/>
              <w:rPr>
                <w:lang w:val="es-MX"/>
              </w:rPr>
            </w:pPr>
          </w:p>
        </w:tc>
        <w:tc>
          <w:tcPr>
            <w:tcW w:w="5106" w:type="dxa"/>
          </w:tcPr>
          <w:p w:rsidR="00627F5D" w:rsidRDefault="00627F5D">
            <w:pPr>
              <w:pStyle w:val="Textoindependiente"/>
              <w:spacing w:line="240" w:lineRule="auto"/>
            </w:pPr>
          </w:p>
        </w:tc>
      </w:tr>
      <w:tr w:rsidR="00627F5D">
        <w:tblPrEx>
          <w:tblCellMar>
            <w:top w:w="0" w:type="dxa"/>
            <w:bottom w:w="0" w:type="dxa"/>
          </w:tblCellMar>
        </w:tblPrEx>
        <w:trPr>
          <w:trHeight w:val="20"/>
          <w:jc w:val="center"/>
        </w:trPr>
        <w:tc>
          <w:tcPr>
            <w:tcW w:w="2052" w:type="dxa"/>
          </w:tcPr>
          <w:p w:rsidR="00627F5D" w:rsidRDefault="00627F5D">
            <w:pPr>
              <w:pStyle w:val="Textoindependiente"/>
              <w:spacing w:line="240" w:lineRule="auto"/>
            </w:pPr>
          </w:p>
        </w:tc>
        <w:tc>
          <w:tcPr>
            <w:tcW w:w="5106" w:type="dxa"/>
          </w:tcPr>
          <w:p w:rsidR="00627F5D" w:rsidRDefault="00627F5D">
            <w:pPr>
              <w:pStyle w:val="Textoindependiente"/>
              <w:spacing w:line="240" w:lineRule="auto"/>
            </w:pPr>
          </w:p>
        </w:tc>
      </w:tr>
      <w:tr w:rsidR="00627F5D">
        <w:tblPrEx>
          <w:tblCellMar>
            <w:top w:w="0" w:type="dxa"/>
            <w:bottom w:w="0" w:type="dxa"/>
          </w:tblCellMar>
        </w:tblPrEx>
        <w:trPr>
          <w:trHeight w:val="20"/>
          <w:jc w:val="center"/>
        </w:trPr>
        <w:tc>
          <w:tcPr>
            <w:tcW w:w="2052" w:type="dxa"/>
          </w:tcPr>
          <w:p w:rsidR="00627F5D" w:rsidRDefault="00627F5D">
            <w:pPr>
              <w:pStyle w:val="Textoindependiente"/>
              <w:spacing w:line="240" w:lineRule="auto"/>
              <w:rPr>
                <w:lang w:val="es-MX"/>
              </w:rPr>
            </w:pPr>
          </w:p>
        </w:tc>
        <w:tc>
          <w:tcPr>
            <w:tcW w:w="5106" w:type="dxa"/>
          </w:tcPr>
          <w:p w:rsidR="00627F5D" w:rsidRDefault="00627F5D">
            <w:pPr>
              <w:pStyle w:val="Textoindependiente"/>
              <w:spacing w:line="240" w:lineRule="auto"/>
              <w:rPr>
                <w:lang w:val="es-MX"/>
              </w:rPr>
            </w:pPr>
          </w:p>
        </w:tc>
      </w:tr>
    </w:tbl>
    <w:p w:rsidR="00627F5D" w:rsidRDefault="00627F5D">
      <w:pPr>
        <w:pStyle w:val="Textoindependiente"/>
        <w:spacing w:line="240" w:lineRule="auto"/>
        <w:rPr>
          <w:lang w:val="es-EC"/>
        </w:rPr>
      </w:pPr>
    </w:p>
    <w:p w:rsidR="00627F5D" w:rsidRDefault="00627F5D">
      <w:pPr>
        <w:pStyle w:val="Textoindependiente"/>
        <w:spacing w:line="240" w:lineRule="auto"/>
        <w:rPr>
          <w:lang w:val="es-EC"/>
        </w:rPr>
      </w:pPr>
    </w:p>
    <w:p w:rsidR="00627F5D" w:rsidRDefault="00627F5D">
      <w:pPr>
        <w:pStyle w:val="Textoindependiente"/>
        <w:spacing w:line="240" w:lineRule="auto"/>
        <w:rPr>
          <w:lang w:val="es-EC"/>
        </w:rPr>
      </w:pPr>
    </w:p>
    <w:p w:rsidR="00627F5D" w:rsidRDefault="00627F5D">
      <w:pPr>
        <w:pStyle w:val="Textoindependiente"/>
        <w:spacing w:line="240" w:lineRule="auto"/>
        <w:rPr>
          <w:lang w:val="es-EC"/>
        </w:rPr>
      </w:pPr>
    </w:p>
    <w:p w:rsidR="00627F5D" w:rsidRDefault="00627F5D">
      <w:pPr>
        <w:pStyle w:val="Textoindependiente"/>
        <w:spacing w:line="240" w:lineRule="auto"/>
        <w:rPr>
          <w:lang w:val="es-EC"/>
        </w:rPr>
      </w:pPr>
    </w:p>
    <w:p w:rsidR="00627F5D" w:rsidRDefault="00627F5D">
      <w:pPr>
        <w:pStyle w:val="Textoindependiente"/>
        <w:spacing w:line="240" w:lineRule="auto"/>
        <w:rPr>
          <w:lang w:val="es-EC"/>
        </w:rPr>
      </w:pPr>
    </w:p>
    <w:p w:rsidR="00627F5D" w:rsidRDefault="00627F5D">
      <w:pPr>
        <w:pStyle w:val="Heading1No"/>
        <w:numPr>
          <w:ilvl w:val="0"/>
          <w:numId w:val="0"/>
        </w:numPr>
        <w:spacing w:before="0" w:after="480"/>
        <w:jc w:val="center"/>
      </w:pPr>
      <w:bookmarkStart w:id="4" w:name="_Toc33287605"/>
      <w:r>
        <w:t>SIMBOLOGÍA</w:t>
      </w:r>
      <w:bookmarkEnd w:id="4"/>
    </w:p>
    <w:tbl>
      <w:tblPr>
        <w:tblW w:w="0" w:type="auto"/>
        <w:jc w:val="center"/>
        <w:tblCellMar>
          <w:left w:w="70" w:type="dxa"/>
          <w:right w:w="70" w:type="dxa"/>
        </w:tblCellMar>
        <w:tblLook w:val="0000"/>
      </w:tblPr>
      <w:tblGrid>
        <w:gridCol w:w="1346"/>
        <w:gridCol w:w="5444"/>
      </w:tblGrid>
      <w:tr w:rsidR="00627F5D">
        <w:tblPrEx>
          <w:tblCellMar>
            <w:top w:w="0" w:type="dxa"/>
            <w:bottom w:w="0" w:type="dxa"/>
          </w:tblCellMar>
        </w:tblPrEx>
        <w:trPr>
          <w:jc w:val="center"/>
        </w:trPr>
        <w:tc>
          <w:tcPr>
            <w:tcW w:w="1346" w:type="dxa"/>
          </w:tcPr>
          <w:p w:rsidR="00627F5D" w:rsidRDefault="00627F5D">
            <w:pPr>
              <w:pStyle w:val="Textoindependiente"/>
              <w:spacing w:line="240" w:lineRule="auto"/>
            </w:pPr>
          </w:p>
        </w:tc>
        <w:tc>
          <w:tcPr>
            <w:tcW w:w="5444" w:type="dxa"/>
          </w:tcPr>
          <w:p w:rsidR="00627F5D" w:rsidRDefault="00627F5D">
            <w:pPr>
              <w:pStyle w:val="Textoindependiente"/>
              <w:spacing w:line="240" w:lineRule="auto"/>
            </w:pPr>
          </w:p>
        </w:tc>
      </w:tr>
      <w:tr w:rsidR="00627F5D">
        <w:tblPrEx>
          <w:tblCellMar>
            <w:top w:w="0" w:type="dxa"/>
            <w:bottom w:w="0" w:type="dxa"/>
          </w:tblCellMar>
        </w:tblPrEx>
        <w:trPr>
          <w:jc w:val="center"/>
        </w:trPr>
        <w:tc>
          <w:tcPr>
            <w:tcW w:w="1346" w:type="dxa"/>
          </w:tcPr>
          <w:p w:rsidR="00627F5D" w:rsidRDefault="00627F5D">
            <w:pPr>
              <w:pStyle w:val="Textoindependiente"/>
              <w:spacing w:line="240" w:lineRule="auto"/>
              <w:rPr>
                <w:lang w:val="es-EC"/>
              </w:rPr>
            </w:pPr>
          </w:p>
        </w:tc>
        <w:tc>
          <w:tcPr>
            <w:tcW w:w="5444" w:type="dxa"/>
          </w:tcPr>
          <w:p w:rsidR="00627F5D" w:rsidRDefault="00627F5D">
            <w:pPr>
              <w:pStyle w:val="Textoindependiente"/>
              <w:spacing w:line="240" w:lineRule="auto"/>
            </w:pPr>
          </w:p>
        </w:tc>
      </w:tr>
      <w:tr w:rsidR="00627F5D">
        <w:tblPrEx>
          <w:tblCellMar>
            <w:top w:w="0" w:type="dxa"/>
            <w:bottom w:w="0" w:type="dxa"/>
          </w:tblCellMar>
        </w:tblPrEx>
        <w:trPr>
          <w:jc w:val="center"/>
        </w:trPr>
        <w:tc>
          <w:tcPr>
            <w:tcW w:w="1346" w:type="dxa"/>
          </w:tcPr>
          <w:p w:rsidR="00627F5D" w:rsidRDefault="00627F5D">
            <w:pPr>
              <w:pStyle w:val="Textoindependiente"/>
              <w:spacing w:line="240" w:lineRule="auto"/>
              <w:rPr>
                <w:lang w:val="es-EC"/>
              </w:rPr>
            </w:pPr>
          </w:p>
        </w:tc>
        <w:tc>
          <w:tcPr>
            <w:tcW w:w="5444" w:type="dxa"/>
          </w:tcPr>
          <w:p w:rsidR="00627F5D" w:rsidRDefault="00627F5D">
            <w:pPr>
              <w:pStyle w:val="Textoindependiente"/>
              <w:spacing w:line="240" w:lineRule="auto"/>
              <w:rPr>
                <w:lang w:val="es-EC"/>
              </w:rPr>
            </w:pPr>
          </w:p>
        </w:tc>
      </w:tr>
      <w:tr w:rsidR="00627F5D">
        <w:tblPrEx>
          <w:tblCellMar>
            <w:top w:w="0" w:type="dxa"/>
            <w:bottom w:w="0" w:type="dxa"/>
          </w:tblCellMar>
        </w:tblPrEx>
        <w:trPr>
          <w:jc w:val="center"/>
        </w:trPr>
        <w:tc>
          <w:tcPr>
            <w:tcW w:w="1346" w:type="dxa"/>
          </w:tcPr>
          <w:p w:rsidR="00627F5D" w:rsidRDefault="00627F5D">
            <w:pPr>
              <w:pStyle w:val="Textoindependiente"/>
              <w:spacing w:line="240" w:lineRule="auto"/>
              <w:rPr>
                <w:lang w:val="es-EC"/>
              </w:rPr>
            </w:pPr>
          </w:p>
        </w:tc>
        <w:tc>
          <w:tcPr>
            <w:tcW w:w="5444" w:type="dxa"/>
          </w:tcPr>
          <w:p w:rsidR="00627F5D" w:rsidRDefault="00627F5D">
            <w:pPr>
              <w:pStyle w:val="Textoindependiente"/>
              <w:spacing w:line="240" w:lineRule="auto"/>
              <w:rPr>
                <w:lang w:val="es-EC"/>
              </w:rPr>
            </w:pPr>
          </w:p>
        </w:tc>
      </w:tr>
      <w:tr w:rsidR="00627F5D">
        <w:tblPrEx>
          <w:tblCellMar>
            <w:top w:w="0" w:type="dxa"/>
            <w:bottom w:w="0" w:type="dxa"/>
          </w:tblCellMar>
        </w:tblPrEx>
        <w:trPr>
          <w:jc w:val="center"/>
        </w:trPr>
        <w:tc>
          <w:tcPr>
            <w:tcW w:w="1346" w:type="dxa"/>
          </w:tcPr>
          <w:p w:rsidR="00627F5D" w:rsidRDefault="00627F5D">
            <w:pPr>
              <w:pStyle w:val="Textoindependiente"/>
              <w:spacing w:line="240" w:lineRule="auto"/>
              <w:rPr>
                <w:lang w:val="es-EC"/>
              </w:rPr>
            </w:pPr>
          </w:p>
        </w:tc>
        <w:tc>
          <w:tcPr>
            <w:tcW w:w="5444" w:type="dxa"/>
          </w:tcPr>
          <w:p w:rsidR="00627F5D" w:rsidRDefault="00627F5D">
            <w:pPr>
              <w:pStyle w:val="Textoindependiente"/>
              <w:spacing w:line="240" w:lineRule="auto"/>
              <w:rPr>
                <w:lang w:val="es-EC"/>
              </w:rPr>
            </w:pPr>
          </w:p>
        </w:tc>
      </w:tr>
      <w:tr w:rsidR="00627F5D">
        <w:tblPrEx>
          <w:tblCellMar>
            <w:top w:w="0" w:type="dxa"/>
            <w:bottom w:w="0" w:type="dxa"/>
          </w:tblCellMar>
        </w:tblPrEx>
        <w:trPr>
          <w:jc w:val="center"/>
        </w:trPr>
        <w:tc>
          <w:tcPr>
            <w:tcW w:w="1346" w:type="dxa"/>
          </w:tcPr>
          <w:p w:rsidR="00627F5D" w:rsidRDefault="00627F5D">
            <w:pPr>
              <w:pStyle w:val="Textoindependiente"/>
              <w:spacing w:line="240" w:lineRule="auto"/>
              <w:rPr>
                <w:lang w:val="es-EC"/>
              </w:rPr>
            </w:pPr>
            <w:r>
              <w:rPr>
                <w:lang w:val="es-EC"/>
              </w:rPr>
              <w:t>ºC</w:t>
            </w:r>
          </w:p>
        </w:tc>
        <w:tc>
          <w:tcPr>
            <w:tcW w:w="5444" w:type="dxa"/>
          </w:tcPr>
          <w:p w:rsidR="00627F5D" w:rsidRDefault="00627F5D">
            <w:pPr>
              <w:pStyle w:val="Textoindependiente"/>
              <w:spacing w:line="240" w:lineRule="auto"/>
              <w:rPr>
                <w:lang w:val="es-EC"/>
              </w:rPr>
            </w:pPr>
            <w:r>
              <w:rPr>
                <w:lang w:val="es-EC"/>
              </w:rPr>
              <w:t>Grados Centígrados</w:t>
            </w:r>
          </w:p>
        </w:tc>
      </w:tr>
      <w:tr w:rsidR="00627F5D">
        <w:tblPrEx>
          <w:tblCellMar>
            <w:top w:w="0" w:type="dxa"/>
            <w:bottom w:w="0" w:type="dxa"/>
          </w:tblCellMar>
        </w:tblPrEx>
        <w:trPr>
          <w:jc w:val="center"/>
        </w:trPr>
        <w:tc>
          <w:tcPr>
            <w:tcW w:w="1346" w:type="dxa"/>
          </w:tcPr>
          <w:p w:rsidR="00627F5D" w:rsidRDefault="00627F5D">
            <w:pPr>
              <w:pStyle w:val="Textoindependiente"/>
              <w:spacing w:line="240" w:lineRule="auto"/>
              <w:rPr>
                <w:rFonts w:cs="Arial"/>
              </w:rPr>
            </w:pPr>
            <w:r>
              <w:rPr>
                <w:rFonts w:cs="Arial"/>
              </w:rPr>
              <w:t>%</w:t>
            </w:r>
          </w:p>
        </w:tc>
        <w:tc>
          <w:tcPr>
            <w:tcW w:w="5444" w:type="dxa"/>
          </w:tcPr>
          <w:p w:rsidR="00627F5D" w:rsidRDefault="00627F5D">
            <w:pPr>
              <w:pStyle w:val="Textoindependiente"/>
              <w:spacing w:line="240" w:lineRule="auto"/>
              <w:rPr>
                <w:lang w:val="es-EC"/>
              </w:rPr>
            </w:pPr>
            <w:r>
              <w:rPr>
                <w:lang w:val="es-EC"/>
              </w:rPr>
              <w:t>Porcentaje</w:t>
            </w:r>
          </w:p>
        </w:tc>
      </w:tr>
      <w:tr w:rsidR="00627F5D">
        <w:tblPrEx>
          <w:tblCellMar>
            <w:top w:w="0" w:type="dxa"/>
            <w:bottom w:w="0" w:type="dxa"/>
          </w:tblCellMar>
        </w:tblPrEx>
        <w:trPr>
          <w:jc w:val="center"/>
        </w:trPr>
        <w:tc>
          <w:tcPr>
            <w:tcW w:w="1346" w:type="dxa"/>
          </w:tcPr>
          <w:p w:rsidR="00627F5D" w:rsidRDefault="00627F5D">
            <w:pPr>
              <w:pStyle w:val="Textoindependiente"/>
              <w:spacing w:line="240" w:lineRule="auto"/>
              <w:rPr>
                <w:rFonts w:ascii="Symbol" w:hAnsi="Symbol" w:cs="Arial"/>
              </w:rPr>
            </w:pPr>
            <w:r>
              <w:rPr>
                <w:rFonts w:ascii="Symbol" w:hAnsi="Symbol" w:cs="Arial"/>
              </w:rPr>
              <w:t></w:t>
            </w:r>
          </w:p>
        </w:tc>
        <w:tc>
          <w:tcPr>
            <w:tcW w:w="5444" w:type="dxa"/>
          </w:tcPr>
          <w:p w:rsidR="00627F5D" w:rsidRDefault="00627F5D">
            <w:pPr>
              <w:pStyle w:val="Textoindependiente"/>
              <w:spacing w:line="240" w:lineRule="auto"/>
              <w:rPr>
                <w:lang w:val="es-EC"/>
              </w:rPr>
            </w:pPr>
            <w:r>
              <w:rPr>
                <w:lang w:val="es-EC"/>
              </w:rPr>
              <w:t>Pi = 3.141</w:t>
            </w:r>
            <w:r w:rsidR="003035B5">
              <w:rPr>
                <w:lang w:val="es-EC"/>
              </w:rPr>
              <w:t>592654</w:t>
            </w:r>
          </w:p>
        </w:tc>
      </w:tr>
      <w:tr w:rsidR="00627F5D">
        <w:tblPrEx>
          <w:tblCellMar>
            <w:top w:w="0" w:type="dxa"/>
            <w:bottom w:w="0" w:type="dxa"/>
          </w:tblCellMar>
        </w:tblPrEx>
        <w:trPr>
          <w:jc w:val="center"/>
        </w:trPr>
        <w:tc>
          <w:tcPr>
            <w:tcW w:w="1346" w:type="dxa"/>
          </w:tcPr>
          <w:p w:rsidR="00627F5D" w:rsidRDefault="00627F5D">
            <w:pPr>
              <w:pStyle w:val="Textoindependiente"/>
              <w:spacing w:line="240" w:lineRule="auto"/>
              <w:rPr>
                <w:rFonts w:ascii="Symbol" w:hAnsi="Symbol" w:cs="Arial"/>
              </w:rPr>
            </w:pPr>
          </w:p>
        </w:tc>
        <w:tc>
          <w:tcPr>
            <w:tcW w:w="5444" w:type="dxa"/>
          </w:tcPr>
          <w:p w:rsidR="00627F5D" w:rsidRDefault="00627F5D">
            <w:pPr>
              <w:pStyle w:val="Textoindependiente"/>
              <w:spacing w:line="240" w:lineRule="auto"/>
              <w:rPr>
                <w:lang w:val="es-EC"/>
              </w:rPr>
            </w:pPr>
          </w:p>
        </w:tc>
      </w:tr>
      <w:tr w:rsidR="00627F5D">
        <w:tblPrEx>
          <w:tblCellMar>
            <w:top w:w="0" w:type="dxa"/>
            <w:bottom w:w="0" w:type="dxa"/>
          </w:tblCellMar>
        </w:tblPrEx>
        <w:trPr>
          <w:jc w:val="center"/>
        </w:trPr>
        <w:tc>
          <w:tcPr>
            <w:tcW w:w="1346" w:type="dxa"/>
          </w:tcPr>
          <w:p w:rsidR="00627F5D" w:rsidRDefault="00627F5D">
            <w:pPr>
              <w:pStyle w:val="Textoindependiente"/>
              <w:spacing w:line="240" w:lineRule="auto"/>
              <w:rPr>
                <w:rFonts w:cs="Arial"/>
              </w:rPr>
            </w:pPr>
            <w:r>
              <w:rPr>
                <w:rFonts w:cs="Arial"/>
              </w:rPr>
              <w:t>E</w:t>
            </w:r>
          </w:p>
        </w:tc>
        <w:tc>
          <w:tcPr>
            <w:tcW w:w="5444" w:type="dxa"/>
          </w:tcPr>
          <w:p w:rsidR="00627F5D" w:rsidRDefault="00627F5D">
            <w:pPr>
              <w:pStyle w:val="Textoindependiente"/>
              <w:spacing w:line="240" w:lineRule="auto"/>
            </w:pPr>
            <w:r>
              <w:t>Eficiencia</w:t>
            </w:r>
          </w:p>
        </w:tc>
      </w:tr>
      <w:tr w:rsidR="00627F5D">
        <w:tblPrEx>
          <w:tblCellMar>
            <w:top w:w="0" w:type="dxa"/>
            <w:bottom w:w="0" w:type="dxa"/>
          </w:tblCellMar>
        </w:tblPrEx>
        <w:trPr>
          <w:jc w:val="center"/>
        </w:trPr>
        <w:tc>
          <w:tcPr>
            <w:tcW w:w="1346" w:type="dxa"/>
          </w:tcPr>
          <w:p w:rsidR="00627F5D" w:rsidRDefault="00627F5D">
            <w:pPr>
              <w:pStyle w:val="Textoindependiente"/>
              <w:spacing w:line="240" w:lineRule="auto"/>
              <w:rPr>
                <w:rFonts w:cs="Arial"/>
              </w:rPr>
            </w:pPr>
            <w:r>
              <w:rPr>
                <w:rFonts w:cs="Arial"/>
              </w:rPr>
              <w:t>A</w:t>
            </w:r>
          </w:p>
        </w:tc>
        <w:tc>
          <w:tcPr>
            <w:tcW w:w="5444" w:type="dxa"/>
          </w:tcPr>
          <w:p w:rsidR="00627F5D" w:rsidRDefault="00627F5D">
            <w:pPr>
              <w:pStyle w:val="Textoindependiente"/>
              <w:spacing w:line="240" w:lineRule="auto"/>
              <w:rPr>
                <w:lang w:val="es-EC"/>
              </w:rPr>
            </w:pPr>
            <w:r>
              <w:rPr>
                <w:lang w:val="es-EC"/>
              </w:rPr>
              <w:t>Superficie</w:t>
            </w:r>
          </w:p>
        </w:tc>
      </w:tr>
    </w:tbl>
    <w:p w:rsidR="00627F5D" w:rsidRDefault="00627F5D">
      <w:pPr>
        <w:pStyle w:val="Textoindependiente"/>
      </w:pPr>
    </w:p>
    <w:p w:rsidR="00627F5D" w:rsidRDefault="00627F5D">
      <w:pPr>
        <w:pStyle w:val="Textoindependiente"/>
        <w:spacing w:line="240" w:lineRule="auto"/>
      </w:pPr>
      <w:r>
        <w:br w:type="page"/>
      </w: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Heading1No"/>
        <w:numPr>
          <w:ilvl w:val="0"/>
          <w:numId w:val="0"/>
        </w:numPr>
        <w:spacing w:before="0"/>
        <w:jc w:val="center"/>
      </w:pPr>
      <w:bookmarkStart w:id="5" w:name="_Toc33287606"/>
      <w:r>
        <w:rPr>
          <w:noProof/>
          <w:sz w:val="20"/>
        </w:rPr>
        <w:pict>
          <v:shape id="_x0000_s1202" type="#_x0000_t202" style="position:absolute;left:0;text-align:left;margin-left:367.65pt;margin-top:33.6pt;width:54pt;height:27pt;z-index:251608064" filled="f" stroked="f">
            <v:textbox style="mso-next-textbox:#_x0000_s1202">
              <w:txbxContent>
                <w:p w:rsidR="0096615F" w:rsidRDefault="0096615F">
                  <w:pPr>
                    <w:rPr>
                      <w:rFonts w:ascii="Arial" w:hAnsi="Arial" w:cs="Arial"/>
                      <w:sz w:val="24"/>
                    </w:rPr>
                  </w:pPr>
                  <w:r>
                    <w:rPr>
                      <w:rFonts w:ascii="Arial" w:hAnsi="Arial" w:cs="Arial"/>
                      <w:sz w:val="24"/>
                    </w:rPr>
                    <w:t>Página</w:t>
                  </w:r>
                </w:p>
              </w:txbxContent>
            </v:textbox>
          </v:shape>
        </w:pict>
      </w:r>
      <w:r>
        <w:t>ÍNDICE DE FIGURAS</w:t>
      </w:r>
      <w:bookmarkEnd w:id="5"/>
    </w:p>
    <w:p w:rsidR="00627F5D" w:rsidRDefault="00627F5D">
      <w:pPr>
        <w:pStyle w:val="Textoindependiente"/>
      </w:pPr>
    </w:p>
    <w:p w:rsidR="00627F5D" w:rsidRDefault="00627F5D">
      <w:pPr>
        <w:pStyle w:val="Tabladeilustraciones"/>
        <w:rPr>
          <w:rFonts w:ascii="Times New Roman" w:hAnsi="Times New Roman"/>
          <w:noProof/>
          <w:kern w:val="0"/>
          <w:szCs w:val="24"/>
        </w:rPr>
      </w:pPr>
      <w:r>
        <w:fldChar w:fldCharType="begin"/>
      </w:r>
      <w:r>
        <w:instrText xml:space="preserve"> TOC \h \z \c "Figura" </w:instrText>
      </w:r>
      <w:r>
        <w:fldChar w:fldCharType="separate"/>
      </w:r>
      <w:hyperlink w:anchor="_Toc33073550" w:history="1">
        <w:r>
          <w:rPr>
            <w:rStyle w:val="Hipervnculo"/>
            <w:noProof/>
          </w:rPr>
          <w:t>Figura 1.1    Códigos de información</w:t>
        </w:r>
        <w:r>
          <w:rPr>
            <w:noProof/>
            <w:webHidden/>
          </w:rPr>
          <w:tab/>
        </w:r>
        <w:r>
          <w:rPr>
            <w:noProof/>
            <w:webHidden/>
          </w:rPr>
          <w:fldChar w:fldCharType="begin"/>
        </w:r>
        <w:r>
          <w:rPr>
            <w:noProof/>
            <w:webHidden/>
          </w:rPr>
          <w:instrText xml:space="preserve"> PAGEREF _Toc33073550 \h </w:instrText>
        </w:r>
        <w:r>
          <w:rPr>
            <w:noProof/>
          </w:rPr>
        </w:r>
        <w:r>
          <w:rPr>
            <w:noProof/>
            <w:webHidden/>
          </w:rPr>
          <w:fldChar w:fldCharType="separate"/>
        </w:r>
        <w:r w:rsidR="001446E0">
          <w:rPr>
            <w:noProof/>
            <w:webHidden/>
          </w:rPr>
          <w:t>5</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51" w:history="1">
        <w:r>
          <w:rPr>
            <w:rStyle w:val="Hipervnculo"/>
            <w:noProof/>
          </w:rPr>
          <w:t>Figura 1.2    Diagrama de bloques simplificado de una red</w:t>
        </w:r>
        <w:r>
          <w:rPr>
            <w:noProof/>
            <w:webHidden/>
          </w:rPr>
          <w:tab/>
        </w:r>
        <w:r>
          <w:rPr>
            <w:noProof/>
            <w:webHidden/>
          </w:rPr>
          <w:fldChar w:fldCharType="begin"/>
        </w:r>
        <w:r>
          <w:rPr>
            <w:noProof/>
            <w:webHidden/>
          </w:rPr>
          <w:instrText xml:space="preserve"> PAGEREF _Toc33073551 \h </w:instrText>
        </w:r>
        <w:r>
          <w:rPr>
            <w:noProof/>
          </w:rPr>
        </w:r>
        <w:r>
          <w:rPr>
            <w:noProof/>
            <w:webHidden/>
          </w:rPr>
          <w:fldChar w:fldCharType="separate"/>
        </w:r>
        <w:r w:rsidR="001446E0">
          <w:rPr>
            <w:noProof/>
            <w:webHidden/>
          </w:rPr>
          <w:t>8</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52" w:history="1">
        <w:r>
          <w:rPr>
            <w:rStyle w:val="Hipervnculo"/>
            <w:noProof/>
          </w:rPr>
          <w:t>Figura 1.3    Conexión Satelital</w:t>
        </w:r>
        <w:r>
          <w:rPr>
            <w:noProof/>
            <w:webHidden/>
          </w:rPr>
          <w:tab/>
        </w:r>
        <w:r>
          <w:rPr>
            <w:noProof/>
            <w:webHidden/>
          </w:rPr>
          <w:fldChar w:fldCharType="begin"/>
        </w:r>
        <w:r>
          <w:rPr>
            <w:noProof/>
            <w:webHidden/>
          </w:rPr>
          <w:instrText xml:space="preserve"> PAGEREF _Toc33073552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53" w:history="1">
        <w:r>
          <w:rPr>
            <w:rStyle w:val="Hipervnculo"/>
            <w:noProof/>
          </w:rPr>
          <w:t>Figura 1.4    Sistema evaluado desde una locación distante</w:t>
        </w:r>
        <w:r>
          <w:rPr>
            <w:noProof/>
            <w:webHidden/>
          </w:rPr>
          <w:tab/>
        </w:r>
        <w:r>
          <w:rPr>
            <w:noProof/>
            <w:webHidden/>
          </w:rPr>
          <w:fldChar w:fldCharType="begin"/>
        </w:r>
        <w:r>
          <w:rPr>
            <w:noProof/>
            <w:webHidden/>
          </w:rPr>
          <w:instrText xml:space="preserve"> PAGEREF _Toc33073553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54" w:history="1">
        <w:r>
          <w:rPr>
            <w:rStyle w:val="Hipervnculo"/>
            <w:noProof/>
          </w:rPr>
          <w:t>Figura 1.5    UMR Configuración general</w:t>
        </w:r>
        <w:r>
          <w:rPr>
            <w:noProof/>
            <w:webHidden/>
          </w:rPr>
          <w:tab/>
        </w:r>
        <w:r>
          <w:rPr>
            <w:noProof/>
            <w:webHidden/>
          </w:rPr>
          <w:fldChar w:fldCharType="begin"/>
        </w:r>
        <w:r>
          <w:rPr>
            <w:noProof/>
            <w:webHidden/>
          </w:rPr>
          <w:instrText xml:space="preserve"> PAGEREF _Toc33073554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55" w:history="1">
        <w:r>
          <w:rPr>
            <w:rStyle w:val="Hipervnculo"/>
            <w:noProof/>
          </w:rPr>
          <w:t>Figura 2.1    Resistividad Del Suelo - Longitudinal</w:t>
        </w:r>
        <w:r>
          <w:rPr>
            <w:noProof/>
            <w:webHidden/>
          </w:rPr>
          <w:tab/>
        </w:r>
        <w:r>
          <w:rPr>
            <w:noProof/>
            <w:webHidden/>
          </w:rPr>
          <w:fldChar w:fldCharType="begin"/>
        </w:r>
        <w:r>
          <w:rPr>
            <w:noProof/>
            <w:webHidden/>
          </w:rPr>
          <w:instrText xml:space="preserve"> PAGEREF _Toc33073555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56" w:history="1">
        <w:r>
          <w:rPr>
            <w:rStyle w:val="Hipervnculo"/>
            <w:noProof/>
          </w:rPr>
          <w:t>Figura 2.2    Resistividad Del Suelo -</w:t>
        </w:r>
        <w:r>
          <w:rPr>
            <w:rStyle w:val="Hipervnculo"/>
            <w:noProof/>
          </w:rPr>
          <w:t xml:space="preserve"> </w:t>
        </w:r>
        <w:r>
          <w:rPr>
            <w:rStyle w:val="Hipervnculo"/>
            <w:noProof/>
          </w:rPr>
          <w:t>Transversal</w:t>
        </w:r>
        <w:r>
          <w:rPr>
            <w:noProof/>
            <w:webHidden/>
          </w:rPr>
          <w:tab/>
        </w:r>
        <w:r>
          <w:rPr>
            <w:noProof/>
            <w:webHidden/>
          </w:rPr>
          <w:fldChar w:fldCharType="begin"/>
        </w:r>
        <w:r>
          <w:rPr>
            <w:noProof/>
            <w:webHidden/>
          </w:rPr>
          <w:instrText xml:space="preserve"> PAGEREF _Toc33073556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57" w:history="1">
        <w:r>
          <w:rPr>
            <w:rStyle w:val="Hipervnculo"/>
            <w:noProof/>
          </w:rPr>
          <w:t>Figura 2.3    Rectificador Enfriado En Aceite, Tipo Antiexplosión</w:t>
        </w:r>
        <w:r>
          <w:rPr>
            <w:noProof/>
            <w:webHidden/>
          </w:rPr>
          <w:tab/>
        </w:r>
        <w:r>
          <w:rPr>
            <w:noProof/>
            <w:webHidden/>
          </w:rPr>
          <w:fldChar w:fldCharType="begin"/>
        </w:r>
        <w:r>
          <w:rPr>
            <w:noProof/>
            <w:webHidden/>
          </w:rPr>
          <w:instrText xml:space="preserve"> PAGEREF _Toc33073557 \h </w:instrText>
        </w:r>
        <w:r>
          <w:rPr>
            <w:noProof/>
          </w:rPr>
        </w:r>
        <w:r>
          <w:rPr>
            <w:noProof/>
            <w:webHidden/>
          </w:rPr>
          <w:fldChar w:fldCharType="separate"/>
        </w:r>
        <w:r w:rsidR="001446E0">
          <w:rPr>
            <w:noProof/>
            <w:webHidden/>
          </w:rPr>
          <w:t>23</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58" w:history="1">
        <w:r>
          <w:rPr>
            <w:rStyle w:val="Hipervnculo"/>
            <w:noProof/>
          </w:rPr>
          <w:t>Figura 2.4    Instalación De La Cama De Ánodos</w:t>
        </w:r>
        <w:r>
          <w:rPr>
            <w:noProof/>
            <w:webHidden/>
          </w:rPr>
          <w:tab/>
        </w:r>
        <w:r>
          <w:rPr>
            <w:noProof/>
            <w:webHidden/>
          </w:rPr>
          <w:fldChar w:fldCharType="begin"/>
        </w:r>
        <w:r>
          <w:rPr>
            <w:noProof/>
            <w:webHidden/>
          </w:rPr>
          <w:instrText xml:space="preserve"> PAGEREF _Toc33073558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59" w:history="1">
        <w:r>
          <w:rPr>
            <w:rStyle w:val="Hipervnculo"/>
            <w:noProof/>
          </w:rPr>
          <w:t>Figura 2.5    Encapsulación Epóxica Para Unión Y Sellado De Cables</w:t>
        </w:r>
        <w:r>
          <w:rPr>
            <w:noProof/>
            <w:webHidden/>
          </w:rPr>
          <w:tab/>
        </w:r>
        <w:r>
          <w:rPr>
            <w:noProof/>
            <w:webHidden/>
          </w:rPr>
          <w:fldChar w:fldCharType="begin"/>
        </w:r>
        <w:r>
          <w:rPr>
            <w:noProof/>
            <w:webHidden/>
          </w:rPr>
          <w:instrText xml:space="preserve"> PAGEREF _Toc33073559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60" w:history="1">
        <w:r>
          <w:rPr>
            <w:rStyle w:val="Hipervnculo"/>
            <w:noProof/>
          </w:rPr>
          <w:t>Figura 2.6    Soldadura Cadweld</w:t>
        </w:r>
        <w:r>
          <w:rPr>
            <w:noProof/>
            <w:webHidden/>
          </w:rPr>
          <w:tab/>
        </w:r>
        <w:r>
          <w:rPr>
            <w:noProof/>
            <w:webHidden/>
          </w:rPr>
          <w:fldChar w:fldCharType="begin"/>
        </w:r>
        <w:r>
          <w:rPr>
            <w:noProof/>
            <w:webHidden/>
          </w:rPr>
          <w:instrText xml:space="preserve"> PAGEREF _Toc33073560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61" w:history="1">
        <w:r>
          <w:rPr>
            <w:rStyle w:val="Hipervnculo"/>
            <w:noProof/>
          </w:rPr>
          <w:t>Figura 2.7    Estación De Monitoreo</w:t>
        </w:r>
        <w:r>
          <w:rPr>
            <w:noProof/>
            <w:webHidden/>
          </w:rPr>
          <w:tab/>
        </w:r>
        <w:r>
          <w:rPr>
            <w:noProof/>
            <w:webHidden/>
          </w:rPr>
          <w:fldChar w:fldCharType="begin"/>
        </w:r>
        <w:r>
          <w:rPr>
            <w:noProof/>
            <w:webHidden/>
          </w:rPr>
          <w:instrText xml:space="preserve"> PAGEREF _Toc33073561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62" w:history="1">
        <w:r>
          <w:rPr>
            <w:rStyle w:val="Hipervnculo"/>
            <w:noProof/>
          </w:rPr>
          <w:t>Figura 2.8    Medición De Aislamiento</w:t>
        </w:r>
        <w:r>
          <w:rPr>
            <w:noProof/>
            <w:webHidden/>
          </w:rPr>
          <w:tab/>
        </w:r>
        <w:r>
          <w:rPr>
            <w:noProof/>
            <w:webHidden/>
          </w:rPr>
          <w:fldChar w:fldCharType="begin"/>
        </w:r>
        <w:r>
          <w:rPr>
            <w:noProof/>
            <w:webHidden/>
          </w:rPr>
          <w:instrText xml:space="preserve"> PAGEREF _Toc33073562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63" w:history="1">
        <w:r>
          <w:rPr>
            <w:rStyle w:val="Hipervnculo"/>
            <w:noProof/>
          </w:rPr>
          <w:t>Figura 2.9    Tarjera Software Del Sistema de Monitoreo</w:t>
        </w:r>
        <w:r>
          <w:rPr>
            <w:noProof/>
            <w:webHidden/>
          </w:rPr>
          <w:tab/>
        </w:r>
        <w:r>
          <w:rPr>
            <w:noProof/>
            <w:webHidden/>
          </w:rPr>
          <w:fldChar w:fldCharType="begin"/>
        </w:r>
        <w:r>
          <w:rPr>
            <w:noProof/>
            <w:webHidden/>
          </w:rPr>
          <w:instrText xml:space="preserve"> PAGEREF _Toc33073563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64" w:history="1">
        <w:r>
          <w:rPr>
            <w:rStyle w:val="Hipervnculo"/>
            <w:noProof/>
          </w:rPr>
          <w:t>Figura 2.10  Tarjeta Del Registro De Datos</w:t>
        </w:r>
        <w:r>
          <w:rPr>
            <w:noProof/>
            <w:webHidden/>
          </w:rPr>
          <w:tab/>
        </w:r>
        <w:r>
          <w:rPr>
            <w:noProof/>
            <w:webHidden/>
          </w:rPr>
          <w:fldChar w:fldCharType="begin"/>
        </w:r>
        <w:r>
          <w:rPr>
            <w:noProof/>
            <w:webHidden/>
          </w:rPr>
          <w:instrText xml:space="preserve"> PAGEREF _Toc33073564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65" w:history="1">
        <w:r>
          <w:rPr>
            <w:rStyle w:val="Hipervnculo"/>
            <w:noProof/>
          </w:rPr>
          <w:t>Figura 2.11  Esquema Gráfico Del Módulo</w:t>
        </w:r>
        <w:r>
          <w:rPr>
            <w:noProof/>
            <w:webHidden/>
          </w:rPr>
          <w:tab/>
        </w:r>
        <w:r>
          <w:rPr>
            <w:noProof/>
            <w:webHidden/>
          </w:rPr>
          <w:fldChar w:fldCharType="begin"/>
        </w:r>
        <w:r>
          <w:rPr>
            <w:noProof/>
            <w:webHidden/>
          </w:rPr>
          <w:instrText xml:space="preserve"> PAGEREF _Toc33073565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66" w:history="1">
        <w:r>
          <w:rPr>
            <w:rStyle w:val="Hipervnculo"/>
            <w:noProof/>
          </w:rPr>
          <w:t>Figura 2.12  Caja De Conexión Al Módulo</w:t>
        </w:r>
        <w:r>
          <w:rPr>
            <w:noProof/>
            <w:webHidden/>
          </w:rPr>
          <w:tab/>
        </w:r>
        <w:r>
          <w:rPr>
            <w:noProof/>
            <w:webHidden/>
          </w:rPr>
          <w:fldChar w:fldCharType="begin"/>
        </w:r>
        <w:r>
          <w:rPr>
            <w:noProof/>
            <w:webHidden/>
          </w:rPr>
          <w:instrText xml:space="preserve"> PAGEREF _Toc33073566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67" w:history="1">
        <w:r>
          <w:rPr>
            <w:rStyle w:val="Hipervnculo"/>
            <w:noProof/>
          </w:rPr>
          <w:t>Figura 2.13  Panel De Control De Windows</w:t>
        </w:r>
        <w:r>
          <w:rPr>
            <w:noProof/>
            <w:webHidden/>
          </w:rPr>
          <w:tab/>
        </w:r>
        <w:r>
          <w:rPr>
            <w:noProof/>
            <w:webHidden/>
          </w:rPr>
          <w:fldChar w:fldCharType="begin"/>
        </w:r>
        <w:r>
          <w:rPr>
            <w:noProof/>
            <w:webHidden/>
          </w:rPr>
          <w:instrText xml:space="preserve"> PAGEREF _Toc33073567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68" w:history="1">
        <w:r>
          <w:rPr>
            <w:rStyle w:val="Hipervnculo"/>
            <w:noProof/>
          </w:rPr>
          <w:t>Figura 2.14  Estado De Configuración  Del Modem</w:t>
        </w:r>
        <w:r>
          <w:rPr>
            <w:noProof/>
            <w:webHidden/>
          </w:rPr>
          <w:tab/>
        </w:r>
        <w:r>
          <w:rPr>
            <w:noProof/>
            <w:webHidden/>
          </w:rPr>
          <w:fldChar w:fldCharType="begin"/>
        </w:r>
        <w:r>
          <w:rPr>
            <w:noProof/>
            <w:webHidden/>
          </w:rPr>
          <w:instrText xml:space="preserve"> PAGEREF _Toc33073568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69" w:history="1">
        <w:r>
          <w:rPr>
            <w:rStyle w:val="Hipervnculo"/>
            <w:noProof/>
          </w:rPr>
          <w:t>Figura 3.1    Componentes Del Software</w:t>
        </w:r>
        <w:r>
          <w:rPr>
            <w:noProof/>
            <w:webHidden/>
          </w:rPr>
          <w:tab/>
        </w:r>
        <w:r>
          <w:rPr>
            <w:noProof/>
            <w:webHidden/>
          </w:rPr>
          <w:fldChar w:fldCharType="begin"/>
        </w:r>
        <w:r>
          <w:rPr>
            <w:noProof/>
            <w:webHidden/>
          </w:rPr>
          <w:instrText xml:space="preserve"> PAGEREF _Toc33073569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70" w:history="1">
        <w:r>
          <w:rPr>
            <w:rStyle w:val="Hipervnculo"/>
            <w:noProof/>
          </w:rPr>
          <w:t>Figura 3.2    Grupo De Programas</w:t>
        </w:r>
        <w:r>
          <w:rPr>
            <w:noProof/>
            <w:webHidden/>
          </w:rPr>
          <w:tab/>
        </w:r>
        <w:r>
          <w:rPr>
            <w:noProof/>
            <w:webHidden/>
          </w:rPr>
          <w:fldChar w:fldCharType="begin"/>
        </w:r>
        <w:r>
          <w:rPr>
            <w:noProof/>
            <w:webHidden/>
          </w:rPr>
          <w:instrText xml:space="preserve"> PAGEREF _Toc33073570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71" w:history="1">
        <w:r>
          <w:rPr>
            <w:rStyle w:val="Hipervnculo"/>
            <w:noProof/>
          </w:rPr>
          <w:t>Figura 3.3    Panel Principal</w:t>
        </w:r>
        <w:r>
          <w:rPr>
            <w:noProof/>
            <w:webHidden/>
          </w:rPr>
          <w:tab/>
        </w:r>
        <w:r>
          <w:rPr>
            <w:noProof/>
            <w:webHidden/>
          </w:rPr>
          <w:fldChar w:fldCharType="begin"/>
        </w:r>
        <w:r>
          <w:rPr>
            <w:noProof/>
            <w:webHidden/>
          </w:rPr>
          <w:instrText xml:space="preserve"> PAGEREF _Toc33073571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72" w:history="1">
        <w:r>
          <w:rPr>
            <w:rStyle w:val="Hipervnculo"/>
            <w:noProof/>
          </w:rPr>
          <w:t>Figura 3.4    Nuevo Módem</w:t>
        </w:r>
        <w:r>
          <w:rPr>
            <w:noProof/>
            <w:webHidden/>
          </w:rPr>
          <w:tab/>
        </w:r>
        <w:r>
          <w:rPr>
            <w:noProof/>
            <w:webHidden/>
          </w:rPr>
          <w:fldChar w:fldCharType="begin"/>
        </w:r>
        <w:r>
          <w:rPr>
            <w:noProof/>
            <w:webHidden/>
          </w:rPr>
          <w:instrText xml:space="preserve"> PAGEREF _Toc33073572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73" w:history="1">
        <w:r>
          <w:rPr>
            <w:rStyle w:val="Hipervnculo"/>
            <w:noProof/>
          </w:rPr>
          <w:t>Figura 3.5    Configuración Del Módem</w:t>
        </w:r>
        <w:r>
          <w:rPr>
            <w:noProof/>
            <w:webHidden/>
          </w:rPr>
          <w:tab/>
        </w:r>
        <w:r>
          <w:rPr>
            <w:noProof/>
            <w:webHidden/>
          </w:rPr>
          <w:fldChar w:fldCharType="begin"/>
        </w:r>
        <w:r>
          <w:rPr>
            <w:noProof/>
            <w:webHidden/>
          </w:rPr>
          <w:instrText xml:space="preserve"> PAGEREF _Toc33073573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74" w:history="1">
        <w:r>
          <w:rPr>
            <w:rStyle w:val="Hipervnculo"/>
            <w:noProof/>
          </w:rPr>
          <w:t>Figura 3.6    Instalación Nueva</w:t>
        </w:r>
        <w:r>
          <w:rPr>
            <w:noProof/>
            <w:webHidden/>
          </w:rPr>
          <w:tab/>
        </w:r>
        <w:r>
          <w:rPr>
            <w:noProof/>
            <w:webHidden/>
          </w:rPr>
          <w:fldChar w:fldCharType="begin"/>
        </w:r>
        <w:r>
          <w:rPr>
            <w:noProof/>
            <w:webHidden/>
          </w:rPr>
          <w:instrText xml:space="preserve"> PAGEREF _Toc33073574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75" w:history="1">
        <w:r>
          <w:rPr>
            <w:rStyle w:val="Hipervnculo"/>
            <w:noProof/>
          </w:rPr>
          <w:t>Figura 3.7    Parámetros De Comunicación</w:t>
        </w:r>
        <w:r>
          <w:rPr>
            <w:noProof/>
            <w:webHidden/>
          </w:rPr>
          <w:tab/>
        </w:r>
        <w:r>
          <w:rPr>
            <w:noProof/>
            <w:webHidden/>
          </w:rPr>
          <w:fldChar w:fldCharType="begin"/>
        </w:r>
        <w:r>
          <w:rPr>
            <w:noProof/>
            <w:webHidden/>
          </w:rPr>
          <w:instrText xml:space="preserve"> PAGEREF _Toc33073575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76" w:history="1">
        <w:r>
          <w:rPr>
            <w:rStyle w:val="Hipervnculo"/>
            <w:noProof/>
          </w:rPr>
          <w:t>Figura 3.8    Propiedades De Instalación</w:t>
        </w:r>
        <w:r>
          <w:rPr>
            <w:noProof/>
            <w:webHidden/>
          </w:rPr>
          <w:tab/>
        </w:r>
        <w:r>
          <w:rPr>
            <w:noProof/>
            <w:webHidden/>
          </w:rPr>
          <w:fldChar w:fldCharType="begin"/>
        </w:r>
        <w:r>
          <w:rPr>
            <w:noProof/>
            <w:webHidden/>
          </w:rPr>
          <w:instrText xml:space="preserve"> PAGEREF _Toc33073576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77" w:history="1">
        <w:r>
          <w:rPr>
            <w:rStyle w:val="Hipervnculo"/>
            <w:noProof/>
          </w:rPr>
          <w:t>Figura 3.9    Tipo De Contacto</w:t>
        </w:r>
        <w:r>
          <w:rPr>
            <w:noProof/>
            <w:webHidden/>
          </w:rPr>
          <w:tab/>
        </w:r>
        <w:r>
          <w:rPr>
            <w:noProof/>
            <w:webHidden/>
          </w:rPr>
          <w:fldChar w:fldCharType="begin"/>
        </w:r>
        <w:r>
          <w:rPr>
            <w:noProof/>
            <w:webHidden/>
          </w:rPr>
          <w:instrText xml:space="preserve"> PAGEREF _Toc33073577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78" w:history="1">
        <w:r>
          <w:rPr>
            <w:rStyle w:val="Hipervnculo"/>
            <w:noProof/>
          </w:rPr>
          <w:t>Figura 3.10  Instalación De Unidad De Monitoreo</w:t>
        </w:r>
        <w:r>
          <w:rPr>
            <w:noProof/>
            <w:webHidden/>
          </w:rPr>
          <w:tab/>
        </w:r>
        <w:r>
          <w:rPr>
            <w:noProof/>
            <w:webHidden/>
          </w:rPr>
          <w:fldChar w:fldCharType="begin"/>
        </w:r>
        <w:r>
          <w:rPr>
            <w:noProof/>
            <w:webHidden/>
          </w:rPr>
          <w:instrText xml:space="preserve"> PAGEREF _Toc33073578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79" w:history="1">
        <w:r>
          <w:rPr>
            <w:rStyle w:val="Hipervnculo"/>
            <w:noProof/>
          </w:rPr>
          <w:t>Figura 3.11  Contacto Editado</w:t>
        </w:r>
        <w:r>
          <w:rPr>
            <w:noProof/>
            <w:webHidden/>
          </w:rPr>
          <w:tab/>
        </w:r>
        <w:r>
          <w:rPr>
            <w:noProof/>
            <w:webHidden/>
          </w:rPr>
          <w:fldChar w:fldCharType="begin"/>
        </w:r>
        <w:r>
          <w:rPr>
            <w:noProof/>
            <w:webHidden/>
          </w:rPr>
          <w:instrText xml:space="preserve"> PAGEREF _Toc33073579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80" w:history="1">
        <w:r>
          <w:rPr>
            <w:rStyle w:val="Hipervnculo"/>
            <w:noProof/>
          </w:rPr>
          <w:t>Figura 3.12  Editor Del Sistema</w:t>
        </w:r>
        <w:r>
          <w:rPr>
            <w:noProof/>
            <w:webHidden/>
          </w:rPr>
          <w:tab/>
        </w:r>
        <w:r>
          <w:rPr>
            <w:noProof/>
            <w:webHidden/>
          </w:rPr>
          <w:fldChar w:fldCharType="begin"/>
        </w:r>
        <w:r>
          <w:rPr>
            <w:noProof/>
            <w:webHidden/>
          </w:rPr>
          <w:instrText xml:space="preserve"> PAGEREF _Toc33073580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81" w:history="1">
        <w:r>
          <w:rPr>
            <w:rStyle w:val="Hipervnculo"/>
            <w:noProof/>
          </w:rPr>
          <w:t>Figura 3.13  Comandos De Instalación</w:t>
        </w:r>
        <w:r>
          <w:rPr>
            <w:noProof/>
            <w:webHidden/>
          </w:rPr>
          <w:tab/>
        </w:r>
        <w:r>
          <w:rPr>
            <w:noProof/>
            <w:webHidden/>
          </w:rPr>
          <w:fldChar w:fldCharType="begin"/>
        </w:r>
        <w:r>
          <w:rPr>
            <w:noProof/>
            <w:webHidden/>
          </w:rPr>
          <w:instrText xml:space="preserve"> PAGEREF _Toc33073581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82" w:history="1">
        <w:r>
          <w:rPr>
            <w:rStyle w:val="Hipervnculo"/>
            <w:noProof/>
          </w:rPr>
          <w:t>Figura 3.14  Valores De Alerta Para Alarmas</w:t>
        </w:r>
        <w:r>
          <w:rPr>
            <w:noProof/>
            <w:webHidden/>
          </w:rPr>
          <w:tab/>
        </w:r>
        <w:r>
          <w:rPr>
            <w:noProof/>
            <w:webHidden/>
          </w:rPr>
          <w:fldChar w:fldCharType="begin"/>
        </w:r>
        <w:r>
          <w:rPr>
            <w:noProof/>
            <w:webHidden/>
          </w:rPr>
          <w:instrText xml:space="preserve"> PAGEREF _Toc33073582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83" w:history="1">
        <w:r>
          <w:rPr>
            <w:rStyle w:val="Hipervnculo"/>
            <w:noProof/>
          </w:rPr>
          <w:t>Figura 3.15  Lista De Personal</w:t>
        </w:r>
        <w:r>
          <w:rPr>
            <w:noProof/>
            <w:webHidden/>
          </w:rPr>
          <w:tab/>
        </w:r>
        <w:r>
          <w:rPr>
            <w:noProof/>
            <w:webHidden/>
          </w:rPr>
          <w:fldChar w:fldCharType="begin"/>
        </w:r>
        <w:r>
          <w:rPr>
            <w:noProof/>
            <w:webHidden/>
          </w:rPr>
          <w:instrText xml:space="preserve"> PAGEREF _Toc33073583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84" w:history="1">
        <w:r>
          <w:rPr>
            <w:rStyle w:val="Hipervnculo"/>
            <w:noProof/>
          </w:rPr>
          <w:t>Figura 3.16  Grupo De Trabajo Y Calendario</w:t>
        </w:r>
        <w:r>
          <w:rPr>
            <w:noProof/>
            <w:webHidden/>
          </w:rPr>
          <w:tab/>
        </w:r>
        <w:r>
          <w:rPr>
            <w:noProof/>
            <w:webHidden/>
          </w:rPr>
          <w:fldChar w:fldCharType="begin"/>
        </w:r>
        <w:r>
          <w:rPr>
            <w:noProof/>
            <w:webHidden/>
          </w:rPr>
          <w:instrText xml:space="preserve"> PAGEREF _Toc33073584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85" w:history="1">
        <w:r>
          <w:rPr>
            <w:rStyle w:val="Hipervnculo"/>
            <w:noProof/>
          </w:rPr>
          <w:t>Figura 3.17  Parámetros De Medeción</w:t>
        </w:r>
        <w:r>
          <w:rPr>
            <w:noProof/>
            <w:webHidden/>
          </w:rPr>
          <w:tab/>
        </w:r>
        <w:r>
          <w:rPr>
            <w:noProof/>
            <w:webHidden/>
          </w:rPr>
          <w:fldChar w:fldCharType="begin"/>
        </w:r>
        <w:r>
          <w:rPr>
            <w:noProof/>
            <w:webHidden/>
          </w:rPr>
          <w:instrText xml:space="preserve"> PAGEREF _Toc33073585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86" w:history="1">
        <w:r>
          <w:rPr>
            <w:rStyle w:val="Hipervnculo"/>
            <w:noProof/>
          </w:rPr>
          <w:t>Figura 3.18  Contactos</w:t>
        </w:r>
        <w:r>
          <w:rPr>
            <w:noProof/>
            <w:webHidden/>
          </w:rPr>
          <w:tab/>
        </w:r>
        <w:r>
          <w:rPr>
            <w:noProof/>
            <w:webHidden/>
          </w:rPr>
          <w:fldChar w:fldCharType="begin"/>
        </w:r>
        <w:r>
          <w:rPr>
            <w:noProof/>
            <w:webHidden/>
          </w:rPr>
          <w:instrText xml:space="preserve"> PAGEREF _Toc33073586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87" w:history="1">
        <w:r>
          <w:rPr>
            <w:rStyle w:val="Hipervnculo"/>
            <w:noProof/>
          </w:rPr>
          <w:t>Figura 3.19  Lista De Mensajes</w:t>
        </w:r>
        <w:r>
          <w:rPr>
            <w:noProof/>
            <w:webHidden/>
          </w:rPr>
          <w:tab/>
        </w:r>
        <w:r>
          <w:rPr>
            <w:noProof/>
            <w:webHidden/>
          </w:rPr>
          <w:fldChar w:fldCharType="begin"/>
        </w:r>
        <w:r>
          <w:rPr>
            <w:noProof/>
            <w:webHidden/>
          </w:rPr>
          <w:instrText xml:space="preserve"> PAGEREF _Toc33073587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88" w:history="1">
        <w:r>
          <w:rPr>
            <w:rStyle w:val="Hipervnculo"/>
            <w:noProof/>
          </w:rPr>
          <w:t>Figura 3.20  Control De Mensaje</w:t>
        </w:r>
        <w:r>
          <w:rPr>
            <w:noProof/>
            <w:webHidden/>
          </w:rPr>
          <w:tab/>
        </w:r>
        <w:r>
          <w:rPr>
            <w:noProof/>
            <w:webHidden/>
          </w:rPr>
          <w:fldChar w:fldCharType="begin"/>
        </w:r>
        <w:r>
          <w:rPr>
            <w:noProof/>
            <w:webHidden/>
          </w:rPr>
          <w:instrText xml:space="preserve"> PAGEREF _Toc33073588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89" w:history="1">
        <w:r>
          <w:rPr>
            <w:rStyle w:val="Hipervnculo"/>
            <w:noProof/>
          </w:rPr>
          <w:t>Figura 3.21  Visualización De Potenciales</w:t>
        </w:r>
        <w:r>
          <w:rPr>
            <w:noProof/>
            <w:webHidden/>
          </w:rPr>
          <w:tab/>
        </w:r>
        <w:r>
          <w:rPr>
            <w:noProof/>
            <w:webHidden/>
          </w:rPr>
          <w:fldChar w:fldCharType="begin"/>
        </w:r>
        <w:r>
          <w:rPr>
            <w:noProof/>
            <w:webHidden/>
          </w:rPr>
          <w:instrText xml:space="preserve"> PAGEREF _Toc33073589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90" w:history="1">
        <w:r>
          <w:rPr>
            <w:rStyle w:val="Hipervnculo"/>
            <w:noProof/>
          </w:rPr>
          <w:t>Figura 3.22  Visualización Del Rectificador</w:t>
        </w:r>
        <w:r>
          <w:rPr>
            <w:noProof/>
            <w:webHidden/>
          </w:rPr>
          <w:tab/>
        </w:r>
        <w:r>
          <w:rPr>
            <w:noProof/>
            <w:webHidden/>
          </w:rPr>
          <w:fldChar w:fldCharType="begin"/>
        </w:r>
        <w:r>
          <w:rPr>
            <w:noProof/>
            <w:webHidden/>
          </w:rPr>
          <w:instrText xml:space="preserve"> PAGEREF _Toc33073590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91" w:history="1">
        <w:r>
          <w:rPr>
            <w:rStyle w:val="Hipervnculo"/>
            <w:noProof/>
          </w:rPr>
          <w:t>Figura 3.23  Diagrama De Flujo De Las Hojas De Trabajo</w:t>
        </w:r>
        <w:r>
          <w:rPr>
            <w:noProof/>
            <w:webHidden/>
          </w:rPr>
          <w:tab/>
        </w:r>
        <w:r>
          <w:rPr>
            <w:noProof/>
            <w:webHidden/>
          </w:rPr>
          <w:fldChar w:fldCharType="begin"/>
        </w:r>
        <w:r>
          <w:rPr>
            <w:noProof/>
            <w:webHidden/>
          </w:rPr>
          <w:instrText xml:space="preserve"> PAGEREF _Toc33073591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92" w:history="1">
        <w:r>
          <w:rPr>
            <w:rStyle w:val="Hipervnculo"/>
            <w:noProof/>
          </w:rPr>
          <w:t>Figura 4.1    Diagrama De Proceso Del SPC</w:t>
        </w:r>
        <w:r>
          <w:rPr>
            <w:noProof/>
            <w:webHidden/>
          </w:rPr>
          <w:tab/>
        </w:r>
        <w:r>
          <w:rPr>
            <w:noProof/>
            <w:webHidden/>
          </w:rPr>
          <w:fldChar w:fldCharType="begin"/>
        </w:r>
        <w:r>
          <w:rPr>
            <w:noProof/>
            <w:webHidden/>
          </w:rPr>
          <w:instrText xml:space="preserve"> PAGEREF _Toc33073592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93" w:history="1">
        <w:r>
          <w:rPr>
            <w:rStyle w:val="Hipervnculo"/>
            <w:noProof/>
          </w:rPr>
          <w:t>Figura 4.2    Sistema De Mensajes</w:t>
        </w:r>
        <w:r>
          <w:rPr>
            <w:noProof/>
            <w:webHidden/>
          </w:rPr>
          <w:tab/>
        </w:r>
        <w:r>
          <w:rPr>
            <w:noProof/>
            <w:webHidden/>
          </w:rPr>
          <w:fldChar w:fldCharType="begin"/>
        </w:r>
        <w:r>
          <w:rPr>
            <w:noProof/>
            <w:webHidden/>
          </w:rPr>
          <w:instrText xml:space="preserve"> PAGEREF _Toc33073593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94" w:history="1">
        <w:r>
          <w:rPr>
            <w:rStyle w:val="Hipervnculo"/>
            <w:noProof/>
          </w:rPr>
          <w:t>Figura 4.3    Mensajes Procesados / Recibidos</w:t>
        </w:r>
        <w:r>
          <w:rPr>
            <w:noProof/>
            <w:webHidden/>
          </w:rPr>
          <w:tab/>
        </w:r>
        <w:r>
          <w:rPr>
            <w:noProof/>
            <w:webHidden/>
          </w:rPr>
          <w:fldChar w:fldCharType="begin"/>
        </w:r>
        <w:r>
          <w:rPr>
            <w:noProof/>
            <w:webHidden/>
          </w:rPr>
          <w:instrText xml:space="preserve"> PAGEREF _Toc33073594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95" w:history="1">
        <w:r>
          <w:rPr>
            <w:rStyle w:val="Hipervnculo"/>
            <w:noProof/>
          </w:rPr>
          <w:t>Figura 4.4    Diagrama de Flujo Del Software De Monitoreo</w:t>
        </w:r>
        <w:r>
          <w:rPr>
            <w:noProof/>
            <w:webHidden/>
          </w:rPr>
          <w:tab/>
        </w:r>
        <w:r>
          <w:rPr>
            <w:noProof/>
            <w:webHidden/>
          </w:rPr>
          <w:fldChar w:fldCharType="begin"/>
        </w:r>
        <w:r>
          <w:rPr>
            <w:noProof/>
            <w:webHidden/>
          </w:rPr>
          <w:instrText xml:space="preserve"> PAGEREF _Toc33073595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96" w:history="1">
        <w:r>
          <w:rPr>
            <w:rStyle w:val="Hipervnculo"/>
            <w:noProof/>
          </w:rPr>
          <w:t>Figura 4.5    Command Center</w:t>
        </w:r>
        <w:r>
          <w:rPr>
            <w:noProof/>
            <w:webHidden/>
          </w:rPr>
          <w:tab/>
        </w:r>
        <w:r>
          <w:rPr>
            <w:noProof/>
            <w:webHidden/>
          </w:rPr>
          <w:fldChar w:fldCharType="begin"/>
        </w:r>
        <w:r>
          <w:rPr>
            <w:noProof/>
            <w:webHidden/>
          </w:rPr>
          <w:instrText xml:space="preserve"> PAGEREF _Toc33073596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73597" w:history="1">
        <w:r>
          <w:rPr>
            <w:rStyle w:val="Hipervnculo"/>
            <w:noProof/>
          </w:rPr>
          <w:t>Figura 4.6    Variación De Los Potenciales De Protección</w:t>
        </w:r>
        <w:r>
          <w:rPr>
            <w:noProof/>
            <w:webHidden/>
          </w:rPr>
          <w:tab/>
        </w:r>
        <w:r>
          <w:rPr>
            <w:noProof/>
            <w:webHidden/>
          </w:rPr>
          <w:fldChar w:fldCharType="begin"/>
        </w:r>
        <w:r>
          <w:rPr>
            <w:noProof/>
            <w:webHidden/>
          </w:rPr>
          <w:instrText xml:space="preserve"> PAGEREF _Toc33073597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extoindependiente"/>
        <w:tabs>
          <w:tab w:val="clear" w:pos="8505"/>
          <w:tab w:val="right" w:leader="dot" w:pos="8222"/>
        </w:tabs>
      </w:pPr>
      <w:r>
        <w:fldChar w:fldCharType="end"/>
      </w:r>
    </w:p>
    <w:p w:rsidR="00627F5D" w:rsidRDefault="00627F5D">
      <w:pPr>
        <w:pStyle w:val="Textoindependiente"/>
        <w:tabs>
          <w:tab w:val="right" w:leader="dot" w:pos="8222"/>
        </w:tabs>
      </w:pPr>
    </w:p>
    <w:p w:rsidR="00627F5D" w:rsidRDefault="00627F5D">
      <w:pPr>
        <w:pStyle w:val="Textoindependiente"/>
        <w:spacing w:line="240" w:lineRule="auto"/>
      </w:pPr>
      <w:r>
        <w:br w:type="page"/>
      </w: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pPr>
    </w:p>
    <w:p w:rsidR="00627F5D" w:rsidRDefault="00627F5D">
      <w:pPr>
        <w:pStyle w:val="Heading1No"/>
        <w:numPr>
          <w:ilvl w:val="0"/>
          <w:numId w:val="0"/>
        </w:numPr>
        <w:spacing w:before="0"/>
        <w:jc w:val="center"/>
      </w:pPr>
      <w:bookmarkStart w:id="6" w:name="_Toc33287607"/>
      <w:r>
        <w:t>ÍNDICE DE TABLAS</w:t>
      </w:r>
      <w:bookmarkEnd w:id="6"/>
    </w:p>
    <w:p w:rsidR="00627F5D" w:rsidRDefault="00627F5D">
      <w:pPr>
        <w:pStyle w:val="Textoindependiente"/>
      </w:pPr>
    </w:p>
    <w:p w:rsidR="00627F5D" w:rsidRDefault="00627F5D">
      <w:pPr>
        <w:pStyle w:val="Tabladeilustraciones"/>
        <w:rPr>
          <w:rFonts w:ascii="Times New Roman" w:hAnsi="Times New Roman"/>
          <w:noProof/>
          <w:kern w:val="0"/>
          <w:szCs w:val="24"/>
        </w:rPr>
      </w:pPr>
      <w:r>
        <w:fldChar w:fldCharType="begin"/>
      </w:r>
      <w:r>
        <w:instrText xml:space="preserve"> TOC \h \z \c "Tabla" </w:instrText>
      </w:r>
      <w:r>
        <w:fldChar w:fldCharType="separate"/>
      </w:r>
      <w:hyperlink w:anchor="_Toc33068082" w:history="1">
        <w:r>
          <w:rPr>
            <w:rStyle w:val="Hipervnculo"/>
            <w:noProof/>
          </w:rPr>
          <w:t>Tabla 1     Aplicaciones de Monitoreo y Control</w:t>
        </w:r>
        <w:r>
          <w:rPr>
            <w:noProof/>
            <w:webHidden/>
          </w:rPr>
          <w:tab/>
        </w:r>
        <w:r>
          <w:rPr>
            <w:noProof/>
            <w:webHidden/>
          </w:rPr>
          <w:fldChar w:fldCharType="begin"/>
        </w:r>
        <w:r>
          <w:rPr>
            <w:noProof/>
            <w:webHidden/>
          </w:rPr>
          <w:instrText xml:space="preserve"> PAGEREF _Toc33068082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68083" w:history="1">
        <w:r>
          <w:rPr>
            <w:rStyle w:val="Hipervnculo"/>
            <w:noProof/>
          </w:rPr>
          <w:t>Tabla 2      Descripción De Las Tuberías</w:t>
        </w:r>
        <w:r>
          <w:rPr>
            <w:noProof/>
            <w:webHidden/>
          </w:rPr>
          <w:tab/>
        </w:r>
        <w:r>
          <w:rPr>
            <w:noProof/>
            <w:webHidden/>
          </w:rPr>
          <w:fldChar w:fldCharType="begin"/>
        </w:r>
        <w:r>
          <w:rPr>
            <w:noProof/>
            <w:webHidden/>
          </w:rPr>
          <w:instrText xml:space="preserve"> PAGEREF _Toc33068083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68084" w:history="1">
        <w:r>
          <w:rPr>
            <w:rStyle w:val="Hipervnculo"/>
            <w:noProof/>
          </w:rPr>
          <w:t>Tabla 3      Medición De Resistividad Eléctrica-Longitudinal</w:t>
        </w:r>
        <w:r>
          <w:rPr>
            <w:noProof/>
            <w:webHidden/>
          </w:rPr>
          <w:tab/>
        </w:r>
        <w:r>
          <w:rPr>
            <w:noProof/>
            <w:webHidden/>
          </w:rPr>
          <w:fldChar w:fldCharType="begin"/>
        </w:r>
        <w:r>
          <w:rPr>
            <w:noProof/>
            <w:webHidden/>
          </w:rPr>
          <w:instrText xml:space="preserve"> PAGEREF _Toc33068084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68085" w:history="1">
        <w:r>
          <w:rPr>
            <w:rStyle w:val="Hipervnculo"/>
            <w:noProof/>
          </w:rPr>
          <w:t>Tabla 4      Medición De Resistividad Eléctrica- Transversal</w:t>
        </w:r>
        <w:r>
          <w:rPr>
            <w:noProof/>
            <w:webHidden/>
          </w:rPr>
          <w:tab/>
        </w:r>
        <w:r>
          <w:rPr>
            <w:noProof/>
            <w:webHidden/>
          </w:rPr>
          <w:fldChar w:fldCharType="begin"/>
        </w:r>
        <w:r>
          <w:rPr>
            <w:noProof/>
            <w:webHidden/>
          </w:rPr>
          <w:instrText xml:space="preserve"> PAGEREF _Toc33068085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68086" w:history="1">
        <w:r>
          <w:rPr>
            <w:rStyle w:val="Hipervnculo"/>
            <w:noProof/>
          </w:rPr>
          <w:t>Tabla 5      Dimensiones De Las Líneas</w:t>
        </w:r>
        <w:r>
          <w:rPr>
            <w:noProof/>
            <w:webHidden/>
          </w:rPr>
          <w:tab/>
        </w:r>
        <w:r>
          <w:rPr>
            <w:noProof/>
            <w:webHidden/>
          </w:rPr>
          <w:fldChar w:fldCharType="begin"/>
        </w:r>
        <w:r>
          <w:rPr>
            <w:noProof/>
            <w:webHidden/>
          </w:rPr>
          <w:instrText xml:space="preserve"> PAGEREF _Toc33068086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68087" w:history="1">
        <w:r>
          <w:rPr>
            <w:rStyle w:val="Hipervnculo"/>
            <w:noProof/>
          </w:rPr>
          <w:t>Tabla 6      Consideraciones De Diseño</w:t>
        </w:r>
        <w:r>
          <w:rPr>
            <w:noProof/>
            <w:webHidden/>
          </w:rPr>
          <w:tab/>
        </w:r>
        <w:r>
          <w:rPr>
            <w:noProof/>
            <w:webHidden/>
          </w:rPr>
          <w:fldChar w:fldCharType="begin"/>
        </w:r>
        <w:r>
          <w:rPr>
            <w:noProof/>
            <w:webHidden/>
          </w:rPr>
          <w:instrText xml:space="preserve"> PAGEREF _Toc33068087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68088" w:history="1">
        <w:r>
          <w:rPr>
            <w:rStyle w:val="Hipervnculo"/>
            <w:noProof/>
          </w:rPr>
          <w:t>Tabla 7      Diseño Del Sistema</w:t>
        </w:r>
        <w:r>
          <w:rPr>
            <w:noProof/>
            <w:webHidden/>
          </w:rPr>
          <w:tab/>
        </w:r>
        <w:r>
          <w:rPr>
            <w:noProof/>
            <w:webHidden/>
          </w:rPr>
          <w:fldChar w:fldCharType="begin"/>
        </w:r>
        <w:r>
          <w:rPr>
            <w:noProof/>
            <w:webHidden/>
          </w:rPr>
          <w:instrText xml:space="preserve"> PAGEREF _Toc33068088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68089" w:history="1">
        <w:r>
          <w:rPr>
            <w:rStyle w:val="Hipervnculo"/>
            <w:noProof/>
          </w:rPr>
          <w:t>Tabla 8      Corriente De Protección Para Las Líneas</w:t>
        </w:r>
        <w:r>
          <w:rPr>
            <w:noProof/>
            <w:webHidden/>
          </w:rPr>
          <w:tab/>
        </w:r>
        <w:r>
          <w:rPr>
            <w:noProof/>
            <w:webHidden/>
          </w:rPr>
          <w:fldChar w:fldCharType="begin"/>
        </w:r>
        <w:r>
          <w:rPr>
            <w:noProof/>
            <w:webHidden/>
          </w:rPr>
          <w:instrText xml:space="preserve"> PAGEREF _Toc33068089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68090" w:history="1">
        <w:r>
          <w:rPr>
            <w:rStyle w:val="Hipervnculo"/>
            <w:noProof/>
          </w:rPr>
          <w:t>Tabla 9      Masa Anódica Requerida</w:t>
        </w:r>
        <w:r>
          <w:rPr>
            <w:noProof/>
            <w:webHidden/>
          </w:rPr>
          <w:tab/>
        </w:r>
        <w:r>
          <w:rPr>
            <w:noProof/>
            <w:webHidden/>
          </w:rPr>
          <w:fldChar w:fldCharType="begin"/>
        </w:r>
        <w:r>
          <w:rPr>
            <w:noProof/>
            <w:webHidden/>
          </w:rPr>
          <w:instrText xml:space="preserve"> PAGEREF _Toc33068090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68091" w:history="1">
        <w:r>
          <w:rPr>
            <w:rStyle w:val="Hipervnculo"/>
            <w:noProof/>
          </w:rPr>
          <w:t>Tabla 10    Acometidas Eléctricas En La Caseta De La Estación</w:t>
        </w:r>
        <w:r>
          <w:rPr>
            <w:noProof/>
            <w:webHidden/>
          </w:rPr>
          <w:tab/>
        </w:r>
        <w:r>
          <w:rPr>
            <w:noProof/>
            <w:webHidden/>
          </w:rPr>
          <w:fldChar w:fldCharType="begin"/>
        </w:r>
        <w:r>
          <w:rPr>
            <w:noProof/>
            <w:webHidden/>
          </w:rPr>
          <w:instrText xml:space="preserve"> PAGEREF _Toc33068091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68092" w:history="1">
        <w:r>
          <w:rPr>
            <w:rStyle w:val="Hipervnculo"/>
            <w:noProof/>
          </w:rPr>
          <w:t>Tabla 11    Tipos De Tarjetas Para El Módulo</w:t>
        </w:r>
        <w:r>
          <w:rPr>
            <w:noProof/>
            <w:webHidden/>
          </w:rPr>
          <w:tab/>
        </w:r>
        <w:r>
          <w:rPr>
            <w:noProof/>
            <w:webHidden/>
          </w:rPr>
          <w:fldChar w:fldCharType="begin"/>
        </w:r>
        <w:r>
          <w:rPr>
            <w:noProof/>
            <w:webHidden/>
          </w:rPr>
          <w:instrText xml:space="preserve"> PAGEREF _Toc33068092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68093" w:history="1">
        <w:r>
          <w:rPr>
            <w:rStyle w:val="Hipervnculo"/>
            <w:noProof/>
          </w:rPr>
          <w:t>Tabla 12    Referencia De Los Parámetros De Comunicación</w:t>
        </w:r>
        <w:r>
          <w:rPr>
            <w:noProof/>
            <w:webHidden/>
          </w:rPr>
          <w:tab/>
        </w:r>
        <w:r>
          <w:rPr>
            <w:noProof/>
            <w:webHidden/>
          </w:rPr>
          <w:fldChar w:fldCharType="begin"/>
        </w:r>
        <w:r>
          <w:rPr>
            <w:noProof/>
            <w:webHidden/>
          </w:rPr>
          <w:instrText xml:space="preserve"> PAGEREF _Toc33068093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68094" w:history="1">
        <w:r>
          <w:rPr>
            <w:rStyle w:val="Hipervnculo"/>
            <w:noProof/>
          </w:rPr>
          <w:t>Tabla 13    Referencia De Parámetros De Medición</w:t>
        </w:r>
        <w:r>
          <w:rPr>
            <w:noProof/>
            <w:webHidden/>
          </w:rPr>
          <w:tab/>
        </w:r>
        <w:r>
          <w:rPr>
            <w:noProof/>
            <w:webHidden/>
          </w:rPr>
          <w:fldChar w:fldCharType="begin"/>
        </w:r>
        <w:r>
          <w:rPr>
            <w:noProof/>
            <w:webHidden/>
          </w:rPr>
          <w:instrText xml:space="preserve"> PAGEREF _Toc33068094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abladeilustraciones"/>
        <w:rPr>
          <w:rFonts w:ascii="Times New Roman" w:hAnsi="Times New Roman"/>
          <w:noProof/>
          <w:kern w:val="0"/>
          <w:szCs w:val="24"/>
        </w:rPr>
      </w:pPr>
      <w:hyperlink w:anchor="_Toc33068095" w:history="1">
        <w:r>
          <w:rPr>
            <w:rStyle w:val="Hipervnculo"/>
            <w:noProof/>
          </w:rPr>
          <w:t>Tabla 14    Potenciales Eléctricos De Protección</w:t>
        </w:r>
        <w:r>
          <w:rPr>
            <w:noProof/>
            <w:webHidden/>
          </w:rPr>
          <w:tab/>
        </w:r>
        <w:r>
          <w:rPr>
            <w:noProof/>
            <w:webHidden/>
          </w:rPr>
          <w:fldChar w:fldCharType="begin"/>
        </w:r>
        <w:r>
          <w:rPr>
            <w:noProof/>
            <w:webHidden/>
          </w:rPr>
          <w:instrText xml:space="preserve"> PAGEREF _Toc33068095 \h </w:instrText>
        </w:r>
        <w:r>
          <w:rPr>
            <w:noProof/>
            <w:webHidden/>
          </w:rPr>
          <w:fldChar w:fldCharType="separate"/>
        </w:r>
        <w:r w:rsidR="001446E0">
          <w:rPr>
            <w:b/>
            <w:bCs/>
            <w:noProof/>
            <w:webHidden/>
          </w:rPr>
          <w:t>¡Error! Marcador no definido.</w:t>
        </w:r>
        <w:r>
          <w:rPr>
            <w:noProof/>
            <w:webHidden/>
          </w:rPr>
          <w:fldChar w:fldCharType="end"/>
        </w:r>
      </w:hyperlink>
    </w:p>
    <w:p w:rsidR="00627F5D" w:rsidRDefault="00627F5D">
      <w:pPr>
        <w:pStyle w:val="Textoindependiente"/>
        <w:tabs>
          <w:tab w:val="right" w:leader="dot" w:pos="8222"/>
        </w:tabs>
      </w:pPr>
      <w:r>
        <w:fldChar w:fldCharType="end"/>
      </w:r>
    </w:p>
    <w:p w:rsidR="00627F5D" w:rsidRDefault="00627F5D">
      <w:pPr>
        <w:pStyle w:val="Textoindependiente"/>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Textoindependiente"/>
        <w:spacing w:line="240" w:lineRule="auto"/>
      </w:pPr>
    </w:p>
    <w:p w:rsidR="00627F5D" w:rsidRDefault="00627F5D">
      <w:pPr>
        <w:pStyle w:val="Heading1No"/>
        <w:numPr>
          <w:ilvl w:val="0"/>
          <w:numId w:val="0"/>
        </w:numPr>
        <w:spacing w:before="100" w:beforeAutospacing="1"/>
        <w:jc w:val="center"/>
        <w:rPr>
          <w:lang w:val="es-EC"/>
        </w:rPr>
      </w:pPr>
      <w:bookmarkStart w:id="7" w:name="_Toc33287608"/>
      <w:r>
        <w:rPr>
          <w:lang w:val="es-EC"/>
        </w:rPr>
        <w:t>ÍNDICE DE PLANOS</w:t>
      </w:r>
      <w:bookmarkEnd w:id="7"/>
    </w:p>
    <w:p w:rsidR="00627F5D" w:rsidRDefault="00627F5D">
      <w:pPr>
        <w:pStyle w:val="Tabladeilustraciones"/>
        <w:rPr>
          <w:rStyle w:val="Hipervnculo"/>
          <w:color w:val="auto"/>
          <w:u w:val="none"/>
          <w:lang w:val="es-EC"/>
        </w:rPr>
      </w:pPr>
    </w:p>
    <w:p w:rsidR="00627F5D" w:rsidRDefault="00627F5D" w:rsidP="00131295">
      <w:pPr>
        <w:pStyle w:val="Tabladeilustraciones"/>
        <w:jc w:val="left"/>
        <w:rPr>
          <w:rStyle w:val="Hipervnculo"/>
          <w:color w:val="auto"/>
          <w:u w:val="none"/>
          <w:lang w:val="es-EC"/>
        </w:rPr>
      </w:pPr>
      <w:r>
        <w:rPr>
          <w:rStyle w:val="Hipervnculo"/>
          <w:color w:val="auto"/>
          <w:u w:val="none"/>
          <w:lang w:val="en-US"/>
        </w:rPr>
        <w:fldChar w:fldCharType="begin"/>
      </w:r>
      <w:r>
        <w:rPr>
          <w:rStyle w:val="Hipervnculo"/>
          <w:color w:val="auto"/>
          <w:u w:val="none"/>
          <w:lang w:val="es-EC"/>
        </w:rPr>
        <w:instrText xml:space="preserve"> TOC \n \h \z \c "Plano" </w:instrText>
      </w:r>
      <w:r>
        <w:rPr>
          <w:rStyle w:val="Hipervnculo"/>
          <w:color w:val="auto"/>
          <w:u w:val="none"/>
          <w:lang w:val="en-US"/>
        </w:rPr>
        <w:fldChar w:fldCharType="separate"/>
      </w:r>
      <w:hyperlink w:anchor="_Toc32055634" w:history="1">
        <w:r w:rsidR="00131295">
          <w:rPr>
            <w:rStyle w:val="Hipervnculo"/>
            <w:color w:val="auto"/>
            <w:u w:val="none"/>
            <w:lang w:val="es-EC"/>
          </w:rPr>
          <w:t xml:space="preserve">Plano 1      </w:t>
        </w:r>
        <w:r>
          <w:rPr>
            <w:rStyle w:val="Hipervnculo"/>
            <w:color w:val="auto"/>
            <w:u w:val="none"/>
            <w:lang w:val="es-EC"/>
          </w:rPr>
          <w:t>P</w:t>
        </w:r>
      </w:hyperlink>
      <w:r w:rsidR="00131295" w:rsidRPr="00131295">
        <w:rPr>
          <w:rStyle w:val="Hipervnculo"/>
          <w:color w:val="auto"/>
          <w:u w:val="none"/>
        </w:rPr>
        <w:t xml:space="preserve">robeta </w:t>
      </w:r>
      <w:r w:rsidR="00131295">
        <w:rPr>
          <w:rStyle w:val="Hipervnculo"/>
          <w:color w:val="auto"/>
          <w:u w:val="none"/>
        </w:rPr>
        <w:t>m</w:t>
      </w:r>
      <w:r w:rsidR="00131295" w:rsidRPr="00131295">
        <w:rPr>
          <w:rStyle w:val="Hipervnculo"/>
          <w:color w:val="auto"/>
          <w:u w:val="none"/>
        </w:rPr>
        <w:t>ontada en estructura de acero</w:t>
      </w:r>
      <w:r>
        <w:rPr>
          <w:rStyle w:val="Hipervnculo"/>
          <w:color w:val="auto"/>
          <w:sz w:val="22"/>
          <w:u w:val="none"/>
          <w:lang w:val="es-EC"/>
        </w:rPr>
        <w:t xml:space="preserve">                                               </w:t>
      </w:r>
    </w:p>
    <w:p w:rsidR="00627F5D" w:rsidRPr="002E2513" w:rsidRDefault="00627F5D" w:rsidP="00131295">
      <w:pPr>
        <w:pStyle w:val="Tabladeilustraciones"/>
        <w:jc w:val="left"/>
        <w:rPr>
          <w:rStyle w:val="Hipervnculo"/>
          <w:color w:val="auto"/>
          <w:u w:val="none"/>
        </w:rPr>
      </w:pPr>
      <w:r>
        <w:rPr>
          <w:rStyle w:val="Hipervnculo"/>
          <w:color w:val="auto"/>
          <w:u w:val="none"/>
          <w:lang w:val="en-US"/>
        </w:rPr>
        <w:fldChar w:fldCharType="end"/>
      </w:r>
      <w:r>
        <w:rPr>
          <w:rStyle w:val="Hipervnculo"/>
          <w:color w:val="auto"/>
          <w:u w:val="none"/>
          <w:lang w:val="en-US"/>
        </w:rPr>
        <w:fldChar w:fldCharType="begin"/>
      </w:r>
      <w:r w:rsidRPr="002E2513">
        <w:rPr>
          <w:rStyle w:val="Hipervnculo"/>
          <w:color w:val="auto"/>
          <w:u w:val="none"/>
        </w:rPr>
        <w:instrText xml:space="preserve"> TOC \n \h \z \c "Plano" </w:instrText>
      </w:r>
      <w:r>
        <w:rPr>
          <w:rStyle w:val="Hipervnculo"/>
          <w:color w:val="auto"/>
          <w:u w:val="none"/>
          <w:lang w:val="en-US"/>
        </w:rPr>
        <w:fldChar w:fldCharType="separate"/>
      </w:r>
      <w:hyperlink w:anchor="_Toc32055634" w:history="1">
        <w:r w:rsidRPr="002E2513">
          <w:rPr>
            <w:rStyle w:val="Hipervnculo"/>
            <w:color w:val="auto"/>
            <w:u w:val="none"/>
          </w:rPr>
          <w:t xml:space="preserve">Plano 2      </w:t>
        </w:r>
        <w:r w:rsidR="00131295" w:rsidRPr="002E2513">
          <w:rPr>
            <w:rStyle w:val="Hipervnculo"/>
            <w:color w:val="auto"/>
            <w:u w:val="none"/>
          </w:rPr>
          <w:t>Puente de Caña de 10m</w:t>
        </w:r>
      </w:hyperlink>
      <w:r w:rsidRPr="002E2513">
        <w:rPr>
          <w:rStyle w:val="Hipervnculo"/>
          <w:color w:val="auto"/>
          <w:sz w:val="22"/>
          <w:u w:val="none"/>
        </w:rPr>
        <w:t xml:space="preserve">                                     </w:t>
      </w:r>
    </w:p>
    <w:p w:rsidR="00627F5D" w:rsidRPr="002E2513" w:rsidRDefault="00627F5D">
      <w:pPr>
        <w:pStyle w:val="Tabladeilustraciones"/>
        <w:rPr>
          <w:rStyle w:val="Hipervnculo"/>
          <w:color w:val="auto"/>
          <w:u w:val="none"/>
        </w:rPr>
      </w:pPr>
      <w:r>
        <w:rPr>
          <w:rStyle w:val="Hipervnculo"/>
          <w:color w:val="auto"/>
          <w:u w:val="none"/>
          <w:lang w:val="en-US"/>
        </w:rPr>
        <w:fldChar w:fldCharType="end"/>
      </w:r>
      <w:r>
        <w:rPr>
          <w:rStyle w:val="Hipervnculo"/>
          <w:color w:val="auto"/>
          <w:u w:val="none"/>
          <w:lang w:val="en-US"/>
        </w:rPr>
        <w:fldChar w:fldCharType="begin"/>
      </w:r>
      <w:r w:rsidRPr="002E2513">
        <w:rPr>
          <w:rStyle w:val="Hipervnculo"/>
          <w:color w:val="auto"/>
          <w:u w:val="none"/>
        </w:rPr>
        <w:instrText xml:space="preserve"> TOC \n \h \z \c "Plano" </w:instrText>
      </w:r>
      <w:r>
        <w:rPr>
          <w:rStyle w:val="Hipervnculo"/>
          <w:color w:val="auto"/>
          <w:u w:val="none"/>
          <w:lang w:val="en-US"/>
        </w:rPr>
        <w:fldChar w:fldCharType="separate"/>
      </w:r>
      <w:hyperlink w:anchor="_Toc32055634" w:history="1">
        <w:r w:rsidRPr="002E2513">
          <w:rPr>
            <w:rStyle w:val="Hipervnculo"/>
            <w:color w:val="auto"/>
            <w:u w:val="none"/>
          </w:rPr>
          <w:t xml:space="preserve">Plano 3      </w:t>
        </w:r>
        <w:r w:rsidR="00131295" w:rsidRPr="002E2513">
          <w:rPr>
            <w:rStyle w:val="Hipervnculo"/>
            <w:color w:val="auto"/>
            <w:u w:val="none"/>
          </w:rPr>
          <w:t>Puente de caña de 20m</w:t>
        </w:r>
      </w:hyperlink>
      <w:r w:rsidRPr="002E2513">
        <w:rPr>
          <w:rStyle w:val="Hipervnculo"/>
          <w:color w:val="auto"/>
          <w:sz w:val="22"/>
          <w:u w:val="none"/>
        </w:rPr>
        <w:t xml:space="preserve">                               </w:t>
      </w:r>
    </w:p>
    <w:p w:rsidR="00131295" w:rsidRPr="002E2513" w:rsidRDefault="00627F5D">
      <w:pPr>
        <w:pStyle w:val="Tabladeilustraciones"/>
        <w:rPr>
          <w:rStyle w:val="Hipervnculo"/>
          <w:color w:val="auto"/>
          <w:u w:val="none"/>
        </w:rPr>
      </w:pPr>
      <w:r>
        <w:rPr>
          <w:rStyle w:val="Hipervnculo"/>
          <w:color w:val="auto"/>
          <w:u w:val="none"/>
          <w:lang w:val="en-US"/>
        </w:rPr>
        <w:fldChar w:fldCharType="end"/>
      </w:r>
      <w:r>
        <w:rPr>
          <w:rStyle w:val="Hipervnculo"/>
          <w:color w:val="auto"/>
          <w:u w:val="none"/>
          <w:lang w:val="en-US"/>
        </w:rPr>
        <w:fldChar w:fldCharType="begin"/>
      </w:r>
      <w:r w:rsidRPr="002E2513">
        <w:rPr>
          <w:rStyle w:val="Hipervnculo"/>
          <w:color w:val="auto"/>
          <w:u w:val="none"/>
        </w:rPr>
        <w:instrText xml:space="preserve"> TOC \n \h \z \c "Plano" </w:instrText>
      </w:r>
      <w:r>
        <w:rPr>
          <w:rStyle w:val="Hipervnculo"/>
          <w:color w:val="auto"/>
          <w:u w:val="none"/>
          <w:lang w:val="en-US"/>
        </w:rPr>
        <w:fldChar w:fldCharType="separate"/>
      </w:r>
      <w:hyperlink w:anchor="_Toc32055634" w:history="1">
        <w:r w:rsidRPr="002E2513">
          <w:rPr>
            <w:rStyle w:val="Hipervnculo"/>
            <w:color w:val="auto"/>
            <w:u w:val="none"/>
          </w:rPr>
          <w:t>Plano 4      P</w:t>
        </w:r>
        <w:r w:rsidR="00131295" w:rsidRPr="002E2513">
          <w:rPr>
            <w:rStyle w:val="Hipervnculo"/>
            <w:color w:val="auto"/>
            <w:u w:val="none"/>
          </w:rPr>
          <w:t xml:space="preserve">lano de bases de Acero para puente de 10m  </w:t>
        </w:r>
      </w:hyperlink>
      <w:r w:rsidRPr="002E2513">
        <w:rPr>
          <w:rStyle w:val="Hipervnculo"/>
          <w:color w:val="auto"/>
          <w:sz w:val="22"/>
          <w:u w:val="none"/>
        </w:rPr>
        <w:t xml:space="preserve">                               </w:t>
      </w:r>
      <w:r>
        <w:rPr>
          <w:rStyle w:val="Hipervnculo"/>
          <w:color w:val="auto"/>
          <w:u w:val="none"/>
          <w:lang w:val="en-US"/>
        </w:rPr>
        <w:fldChar w:fldCharType="end"/>
      </w:r>
    </w:p>
    <w:p w:rsidR="00627F5D" w:rsidRPr="0043103F" w:rsidRDefault="00627F5D">
      <w:pPr>
        <w:pStyle w:val="Tabladeilustraciones"/>
        <w:rPr>
          <w:rStyle w:val="Hipervnculo"/>
          <w:color w:val="auto"/>
          <w:u w:val="none"/>
        </w:rPr>
      </w:pPr>
      <w:r>
        <w:rPr>
          <w:rStyle w:val="Hipervnculo"/>
          <w:color w:val="auto"/>
          <w:u w:val="none"/>
          <w:lang w:val="en-US"/>
        </w:rPr>
        <w:fldChar w:fldCharType="begin"/>
      </w:r>
      <w:r w:rsidRPr="0043103F">
        <w:rPr>
          <w:rStyle w:val="Hipervnculo"/>
          <w:color w:val="auto"/>
          <w:u w:val="none"/>
        </w:rPr>
        <w:instrText xml:space="preserve"> TOC \n \h \z \c "Plano" </w:instrText>
      </w:r>
      <w:r>
        <w:rPr>
          <w:rStyle w:val="Hipervnculo"/>
          <w:color w:val="auto"/>
          <w:u w:val="none"/>
          <w:lang w:val="en-US"/>
        </w:rPr>
        <w:fldChar w:fldCharType="separate"/>
      </w:r>
      <w:hyperlink w:anchor="_Toc32055634" w:history="1">
        <w:r w:rsidRPr="0043103F">
          <w:rPr>
            <w:rStyle w:val="Hipervnculo"/>
            <w:color w:val="auto"/>
            <w:u w:val="none"/>
          </w:rPr>
          <w:t xml:space="preserve">Plano 5      </w:t>
        </w:r>
        <w:r w:rsidR="00131295">
          <w:rPr>
            <w:rStyle w:val="Hipervnculo"/>
            <w:color w:val="auto"/>
            <w:u w:val="none"/>
          </w:rPr>
          <w:t>Plano de bases de Acero para puente de 20m</w:t>
        </w:r>
      </w:hyperlink>
      <w:r w:rsidRPr="0043103F">
        <w:rPr>
          <w:rStyle w:val="Hipervnculo"/>
          <w:color w:val="auto"/>
          <w:sz w:val="22"/>
          <w:u w:val="none"/>
        </w:rPr>
        <w:t xml:space="preserve">                                                      </w:t>
      </w:r>
    </w:p>
    <w:p w:rsidR="00627F5D" w:rsidRDefault="00627F5D">
      <w:pPr>
        <w:pStyle w:val="Tabladeilustraciones"/>
        <w:rPr>
          <w:lang w:val="es-EC"/>
        </w:rPr>
      </w:pPr>
      <w:r>
        <w:rPr>
          <w:rStyle w:val="Hipervnculo"/>
          <w:color w:val="auto"/>
          <w:u w:val="none"/>
          <w:lang w:val="en-US"/>
        </w:rPr>
        <w:fldChar w:fldCharType="end"/>
      </w:r>
      <w:r w:rsidR="00131295">
        <w:rPr>
          <w:lang w:val="es-EC"/>
        </w:rPr>
        <w:t xml:space="preserve"> </w:t>
      </w:r>
    </w:p>
    <w:p w:rsidR="00627F5D" w:rsidRDefault="00627F5D">
      <w:pPr>
        <w:pStyle w:val="Textoindependiente"/>
        <w:rPr>
          <w:noProof/>
          <w:kern w:val="0"/>
          <w:szCs w:val="24"/>
          <w:lang w:val="es-EC"/>
        </w:rPr>
      </w:pPr>
      <w:r>
        <w:fldChar w:fldCharType="begin"/>
      </w:r>
      <w:r>
        <w:rPr>
          <w:lang w:val="es-EC"/>
        </w:rPr>
        <w:instrText xml:space="preserve"> TOC \h \z \c "Plano" </w:instrText>
      </w:r>
      <w:r>
        <w:fldChar w:fldCharType="separate"/>
      </w:r>
    </w:p>
    <w:p w:rsidR="00627F5D" w:rsidRDefault="00627F5D">
      <w:pPr>
        <w:pStyle w:val="Textoindependiente"/>
        <w:rPr>
          <w:lang w:val="es-EC"/>
        </w:rPr>
      </w:pPr>
      <w:r>
        <w:fldChar w:fldCharType="end"/>
      </w:r>
    </w:p>
    <w:p w:rsidR="00627F5D" w:rsidRDefault="00627F5D">
      <w:pPr>
        <w:pStyle w:val="Textoindependiente"/>
        <w:rPr>
          <w:lang w:val="es-EC"/>
        </w:rPr>
        <w:sectPr w:rsidR="00627F5D" w:rsidSect="00772FAE">
          <w:footnotePr>
            <w:numFmt w:val="chicago"/>
          </w:footnotePr>
          <w:pgSz w:w="11907" w:h="16840" w:code="9"/>
          <w:pgMar w:top="2268" w:right="1361" w:bottom="2268" w:left="2268" w:header="1418" w:footer="720" w:gutter="0"/>
          <w:pgNumType w:fmt="upperRoman" w:start="1"/>
          <w:cols w:space="284"/>
          <w:titlePg/>
        </w:sectPr>
      </w:pPr>
    </w:p>
    <w:p w:rsidR="00627F5D" w:rsidRDefault="00627F5D">
      <w:pPr>
        <w:pStyle w:val="Textoindependiente"/>
        <w:spacing w:line="240" w:lineRule="auto"/>
        <w:rPr>
          <w:lang w:val="es-EC"/>
        </w:rPr>
      </w:pPr>
    </w:p>
    <w:p w:rsidR="00627F5D" w:rsidRDefault="00627F5D">
      <w:pPr>
        <w:pStyle w:val="Textoindependiente"/>
        <w:spacing w:line="240" w:lineRule="auto"/>
        <w:rPr>
          <w:lang w:val="es-EC"/>
        </w:rPr>
      </w:pPr>
    </w:p>
    <w:p w:rsidR="00627F5D" w:rsidRDefault="00627F5D">
      <w:pPr>
        <w:pStyle w:val="Textoindependiente"/>
        <w:spacing w:line="240" w:lineRule="auto"/>
        <w:rPr>
          <w:lang w:val="es-EC"/>
        </w:rPr>
      </w:pPr>
    </w:p>
    <w:p w:rsidR="00627F5D" w:rsidRDefault="00627F5D">
      <w:pPr>
        <w:pStyle w:val="Textoindependiente"/>
        <w:spacing w:line="240" w:lineRule="auto"/>
        <w:rPr>
          <w:lang w:val="es-EC"/>
        </w:rPr>
      </w:pPr>
    </w:p>
    <w:p w:rsidR="00627F5D" w:rsidRDefault="00627F5D">
      <w:pPr>
        <w:pStyle w:val="Textoindependiente"/>
        <w:spacing w:line="240" w:lineRule="auto"/>
        <w:rPr>
          <w:lang w:val="es-EC"/>
        </w:rPr>
      </w:pPr>
    </w:p>
    <w:p w:rsidR="00627F5D" w:rsidRDefault="00627F5D">
      <w:pPr>
        <w:pStyle w:val="Textoindependiente"/>
        <w:spacing w:line="240" w:lineRule="auto"/>
        <w:rPr>
          <w:lang w:val="es-EC"/>
        </w:rPr>
      </w:pPr>
    </w:p>
    <w:p w:rsidR="00627F5D" w:rsidRDefault="00627F5D">
      <w:pPr>
        <w:pStyle w:val="Textoindependiente"/>
        <w:spacing w:line="240" w:lineRule="auto"/>
        <w:rPr>
          <w:lang w:val="es-EC"/>
        </w:rPr>
      </w:pPr>
    </w:p>
    <w:p w:rsidR="00627F5D" w:rsidRDefault="00627F5D">
      <w:pPr>
        <w:pStyle w:val="Heading1No"/>
        <w:numPr>
          <w:ilvl w:val="0"/>
          <w:numId w:val="0"/>
        </w:numPr>
        <w:spacing w:before="0"/>
        <w:jc w:val="center"/>
      </w:pPr>
      <w:bookmarkStart w:id="8" w:name="_Toc33287609"/>
      <w:bookmarkEnd w:id="2"/>
      <w:r>
        <w:t>INTRODUCCIÓN</w:t>
      </w:r>
      <w:bookmarkEnd w:id="8"/>
    </w:p>
    <w:p w:rsidR="00627F5D" w:rsidRDefault="00627F5D">
      <w:pPr>
        <w:pStyle w:val="Textoindependiente"/>
      </w:pPr>
    </w:p>
    <w:p w:rsidR="002E2513" w:rsidRDefault="002E2513">
      <w:pPr>
        <w:pStyle w:val="Textoindependiente"/>
      </w:pPr>
    </w:p>
    <w:p w:rsidR="002E2513" w:rsidRPr="00312180" w:rsidRDefault="002E2513" w:rsidP="002E2513">
      <w:pPr>
        <w:spacing w:line="510" w:lineRule="exact"/>
        <w:rPr>
          <w:rFonts w:ascii="Arial" w:hAnsi="Arial"/>
          <w:sz w:val="24"/>
        </w:rPr>
      </w:pPr>
      <w:r w:rsidRPr="00312180">
        <w:rPr>
          <w:rFonts w:ascii="Arial" w:hAnsi="Arial"/>
          <w:sz w:val="24"/>
        </w:rPr>
        <w:t xml:space="preserve">En época invernal las intensas lluvias provocan el desborde de los ríos de </w:t>
      </w:r>
      <w:smartTag w:uri="urn:schemas-microsoft-com:office:smarttags" w:element="PersonName">
        <w:smartTagPr>
          <w:attr w:name="ProductID" w:val="la Costa"/>
        </w:smartTagPr>
        <w:r w:rsidRPr="00312180">
          <w:rPr>
            <w:rFonts w:ascii="Arial" w:hAnsi="Arial"/>
            <w:sz w:val="24"/>
          </w:rPr>
          <w:t>la Costa</w:t>
        </w:r>
      </w:smartTag>
      <w:r w:rsidRPr="00312180">
        <w:rPr>
          <w:rFonts w:ascii="Arial" w:hAnsi="Arial"/>
          <w:sz w:val="24"/>
        </w:rPr>
        <w:t xml:space="preserve"> lo que causa la destrucción de muchos puentes, quedando así, com</w:t>
      </w:r>
      <w:r w:rsidRPr="00312180">
        <w:rPr>
          <w:rFonts w:ascii="Arial" w:hAnsi="Arial"/>
          <w:sz w:val="24"/>
        </w:rPr>
        <w:t>u</w:t>
      </w:r>
      <w:r w:rsidRPr="00312180">
        <w:rPr>
          <w:rFonts w:ascii="Arial" w:hAnsi="Arial"/>
          <w:sz w:val="24"/>
        </w:rPr>
        <w:t>nidades ent</w:t>
      </w:r>
      <w:r w:rsidRPr="00312180">
        <w:rPr>
          <w:rFonts w:ascii="Arial" w:hAnsi="Arial"/>
          <w:sz w:val="24"/>
        </w:rPr>
        <w:t>e</w:t>
      </w:r>
      <w:r w:rsidRPr="00312180">
        <w:rPr>
          <w:rFonts w:ascii="Arial" w:hAnsi="Arial"/>
          <w:sz w:val="24"/>
        </w:rPr>
        <w:t>ras completamente aisladas.  Una solución rápida y económica a esta emergencia es la construcción de puentes peatonales de Caña Gu</w:t>
      </w:r>
      <w:r w:rsidRPr="00312180">
        <w:rPr>
          <w:rFonts w:ascii="Arial" w:hAnsi="Arial"/>
          <w:sz w:val="24"/>
        </w:rPr>
        <w:t>a</w:t>
      </w:r>
      <w:r w:rsidRPr="00312180">
        <w:rPr>
          <w:rFonts w:ascii="Arial" w:hAnsi="Arial"/>
          <w:sz w:val="24"/>
        </w:rPr>
        <w:t>dua.  Este material es una buena alternativa por las ve</w:t>
      </w:r>
      <w:r w:rsidRPr="00312180">
        <w:rPr>
          <w:rFonts w:ascii="Arial" w:hAnsi="Arial"/>
          <w:sz w:val="24"/>
        </w:rPr>
        <w:t>n</w:t>
      </w:r>
      <w:r w:rsidRPr="00312180">
        <w:rPr>
          <w:rFonts w:ascii="Arial" w:hAnsi="Arial"/>
          <w:sz w:val="24"/>
        </w:rPr>
        <w:t>tajas que presenta, como su bajísimo costo y abu</w:t>
      </w:r>
      <w:r w:rsidRPr="00312180">
        <w:rPr>
          <w:rFonts w:ascii="Arial" w:hAnsi="Arial"/>
          <w:sz w:val="24"/>
        </w:rPr>
        <w:t>n</w:t>
      </w:r>
      <w:r w:rsidRPr="00312180">
        <w:rPr>
          <w:rFonts w:ascii="Arial" w:hAnsi="Arial"/>
          <w:sz w:val="24"/>
        </w:rPr>
        <w:t xml:space="preserve">dancia en el mercado.  Sin embargo a pesar que existen publicaciones sobre la construcción con caña como </w:t>
      </w:r>
      <w:smartTag w:uri="urn:schemas-microsoft-com:office:smarttags" w:element="PersonName">
        <w:smartTagPr>
          <w:attr w:name="ProductID" w:val="La Gu￭a"/>
        </w:smartTagPr>
        <w:r w:rsidRPr="00312180">
          <w:rPr>
            <w:rFonts w:ascii="Arial" w:hAnsi="Arial"/>
            <w:sz w:val="24"/>
          </w:rPr>
          <w:t>La Guía</w:t>
        </w:r>
      </w:smartTag>
      <w:r w:rsidRPr="00312180">
        <w:rPr>
          <w:rFonts w:ascii="Arial" w:hAnsi="Arial"/>
          <w:sz w:val="24"/>
        </w:rPr>
        <w:t xml:space="preserve"> de Construcción de Puentes en Caña (Proyecto GTZ 2001, primera edición), donde se enfatiza en la forma de construcción, pero no se muestran  resu</w:t>
      </w:r>
      <w:r w:rsidRPr="00312180">
        <w:rPr>
          <w:rFonts w:ascii="Arial" w:hAnsi="Arial"/>
          <w:sz w:val="24"/>
        </w:rPr>
        <w:t>l</w:t>
      </w:r>
      <w:r w:rsidRPr="00312180">
        <w:rPr>
          <w:rFonts w:ascii="Arial" w:hAnsi="Arial"/>
          <w:sz w:val="24"/>
        </w:rPr>
        <w:t>tados de cálculos de esfuerzos y deformaciones para poder garantizar un diseño confiable de puentes en Guadua.  Además, entre los datos dispon</w:t>
      </w:r>
      <w:r w:rsidRPr="00312180">
        <w:rPr>
          <w:rFonts w:ascii="Arial" w:hAnsi="Arial"/>
          <w:sz w:val="24"/>
        </w:rPr>
        <w:t>i</w:t>
      </w:r>
      <w:r w:rsidRPr="00312180">
        <w:rPr>
          <w:rFonts w:ascii="Arial" w:hAnsi="Arial"/>
          <w:sz w:val="24"/>
        </w:rPr>
        <w:t>bles no existe información detallada sobre las uniones que aseguren la transmisión adecuada de fuerzas y momentos desarrollados.  Finalmente p</w:t>
      </w:r>
      <w:r w:rsidRPr="00312180">
        <w:rPr>
          <w:rFonts w:ascii="Arial" w:hAnsi="Arial"/>
          <w:sz w:val="24"/>
        </w:rPr>
        <w:t>a</w:t>
      </w:r>
      <w:r w:rsidRPr="00312180">
        <w:rPr>
          <w:rFonts w:ascii="Arial" w:hAnsi="Arial"/>
          <w:sz w:val="24"/>
        </w:rPr>
        <w:t>ra una fácil instalación, las dos bases de cemento que forman parte del a</w:t>
      </w:r>
      <w:r w:rsidRPr="00312180">
        <w:rPr>
          <w:rFonts w:ascii="Arial" w:hAnsi="Arial"/>
          <w:sz w:val="24"/>
        </w:rPr>
        <w:t>n</w:t>
      </w:r>
      <w:r w:rsidRPr="00312180">
        <w:rPr>
          <w:rFonts w:ascii="Arial" w:hAnsi="Arial"/>
          <w:sz w:val="24"/>
        </w:rPr>
        <w:lastRenderedPageBreak/>
        <w:t>claje podrían ser reemplaz</w:t>
      </w:r>
      <w:r w:rsidRPr="00312180">
        <w:rPr>
          <w:rFonts w:ascii="Arial" w:hAnsi="Arial"/>
          <w:sz w:val="24"/>
        </w:rPr>
        <w:t>a</w:t>
      </w:r>
      <w:r w:rsidRPr="00312180">
        <w:rPr>
          <w:rFonts w:ascii="Arial" w:hAnsi="Arial"/>
          <w:sz w:val="24"/>
        </w:rPr>
        <w:t>das por un cable de acero que cumpla la misma función: evitar el despl</w:t>
      </w:r>
      <w:r w:rsidRPr="00312180">
        <w:rPr>
          <w:rFonts w:ascii="Arial" w:hAnsi="Arial"/>
          <w:sz w:val="24"/>
        </w:rPr>
        <w:t>a</w:t>
      </w:r>
      <w:r w:rsidRPr="00312180">
        <w:rPr>
          <w:rFonts w:ascii="Arial" w:hAnsi="Arial"/>
          <w:sz w:val="24"/>
        </w:rPr>
        <w:t>zamiento horizontal debido a las reacciones de los extremos, reduciéndose la co</w:t>
      </w:r>
      <w:r w:rsidRPr="00312180">
        <w:rPr>
          <w:rFonts w:ascii="Arial" w:hAnsi="Arial"/>
          <w:sz w:val="24"/>
        </w:rPr>
        <w:t>m</w:t>
      </w:r>
      <w:r w:rsidRPr="00312180">
        <w:rPr>
          <w:rFonts w:ascii="Arial" w:hAnsi="Arial"/>
          <w:sz w:val="24"/>
        </w:rPr>
        <w:t xml:space="preserve">plejidad de la instalación. </w:t>
      </w:r>
    </w:p>
    <w:p w:rsidR="002E2513" w:rsidRPr="00312180" w:rsidRDefault="002E2513" w:rsidP="002E2513">
      <w:pPr>
        <w:spacing w:line="510" w:lineRule="exact"/>
        <w:rPr>
          <w:rFonts w:ascii="Arial" w:hAnsi="Arial"/>
          <w:sz w:val="24"/>
        </w:rPr>
      </w:pPr>
      <w:r w:rsidRPr="00312180">
        <w:rPr>
          <w:rFonts w:ascii="Arial" w:hAnsi="Arial"/>
          <w:sz w:val="24"/>
        </w:rPr>
        <w:t>En esta tesis se pretende desarrollar el diseño detallado de puentes peat</w:t>
      </w:r>
      <w:r w:rsidRPr="00312180">
        <w:rPr>
          <w:rFonts w:ascii="Arial" w:hAnsi="Arial"/>
          <w:sz w:val="24"/>
        </w:rPr>
        <w:t>o</w:t>
      </w:r>
      <w:r w:rsidRPr="00312180">
        <w:rPr>
          <w:rFonts w:ascii="Arial" w:hAnsi="Arial"/>
          <w:sz w:val="24"/>
        </w:rPr>
        <w:t xml:space="preserve">nales de longitud corta e intermedia, utilizando </w:t>
      </w:r>
      <w:smartTag w:uri="urn:schemas-microsoft-com:office:smarttags" w:element="PersonName">
        <w:smartTagPr>
          <w:attr w:name="ProductID" w:val="la  Guadua Angustifolia"/>
        </w:smartTagPr>
        <w:r w:rsidRPr="00312180">
          <w:rPr>
            <w:rFonts w:ascii="Arial" w:hAnsi="Arial"/>
            <w:sz w:val="24"/>
          </w:rPr>
          <w:t>la  Guadua Angustifolia</w:t>
        </w:r>
      </w:smartTag>
      <w:r w:rsidRPr="00312180">
        <w:rPr>
          <w:rFonts w:ascii="Arial" w:hAnsi="Arial"/>
          <w:sz w:val="24"/>
        </w:rPr>
        <w:t xml:space="preserve"> como elemento de construcción.</w:t>
      </w:r>
    </w:p>
    <w:p w:rsidR="002E2513" w:rsidRDefault="002E2513" w:rsidP="002E2513">
      <w:pPr>
        <w:pStyle w:val="Textoindependiente"/>
        <w:spacing w:line="510" w:lineRule="exact"/>
      </w:pPr>
      <w:r>
        <w:t>Específicamente los objetivos que se desea alcanzar son los siguientes:</w:t>
      </w:r>
    </w:p>
    <w:p w:rsidR="002E2513" w:rsidRPr="00312180" w:rsidRDefault="002E2513" w:rsidP="002E2513">
      <w:pPr>
        <w:numPr>
          <w:ilvl w:val="0"/>
          <w:numId w:val="37"/>
        </w:num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line="510" w:lineRule="exact"/>
        <w:ind w:left="714" w:hanging="357"/>
        <w:rPr>
          <w:rFonts w:ascii="Arial" w:hAnsi="Arial"/>
          <w:sz w:val="24"/>
        </w:rPr>
      </w:pPr>
      <w:r w:rsidRPr="00312180">
        <w:rPr>
          <w:rFonts w:ascii="Arial" w:hAnsi="Arial"/>
          <w:sz w:val="24"/>
        </w:rPr>
        <w:t xml:space="preserve">Desarrollar pruebas mecánicas de las uniones más comunes que se utilizan en estructuras con Guadua. </w:t>
      </w:r>
    </w:p>
    <w:p w:rsidR="002E2513" w:rsidRPr="00312180" w:rsidRDefault="002E2513" w:rsidP="002E2513">
      <w:pPr>
        <w:pStyle w:val="NormalWeb"/>
        <w:numPr>
          <w:ilvl w:val="0"/>
          <w:numId w:val="37"/>
        </w:numPr>
        <w:spacing w:line="510" w:lineRule="exact"/>
        <w:ind w:left="714" w:hanging="357"/>
        <w:jc w:val="both"/>
        <w:rPr>
          <w:rFonts w:eastAsia="Times New Roman" w:cs="Times New Roman"/>
          <w:kern w:val="28"/>
          <w:sz w:val="24"/>
        </w:rPr>
      </w:pPr>
      <w:r w:rsidRPr="00312180">
        <w:rPr>
          <w:rFonts w:eastAsia="Times New Roman" w:cs="Times New Roman"/>
          <w:kern w:val="28"/>
          <w:sz w:val="24"/>
        </w:rPr>
        <w:t>Diseñar en forma detallada puentes de longitud corta e intermedia, i</w:t>
      </w:r>
      <w:r w:rsidRPr="00312180">
        <w:rPr>
          <w:rFonts w:eastAsia="Times New Roman" w:cs="Times New Roman"/>
          <w:kern w:val="28"/>
          <w:sz w:val="24"/>
        </w:rPr>
        <w:t>n</w:t>
      </w:r>
      <w:r w:rsidRPr="00312180">
        <w:rPr>
          <w:rFonts w:eastAsia="Times New Roman" w:cs="Times New Roman"/>
          <w:kern w:val="28"/>
          <w:sz w:val="24"/>
        </w:rPr>
        <w:t>cluyendo un análisis de los esfuerzos y deformaciones, hasta obtener un factor de seguridad s</w:t>
      </w:r>
      <w:r w:rsidRPr="00312180">
        <w:rPr>
          <w:rFonts w:eastAsia="Times New Roman" w:cs="Times New Roman"/>
          <w:kern w:val="28"/>
          <w:sz w:val="24"/>
        </w:rPr>
        <w:t>e</w:t>
      </w:r>
      <w:r w:rsidRPr="00312180">
        <w:rPr>
          <w:rFonts w:eastAsia="Times New Roman" w:cs="Times New Roman"/>
          <w:kern w:val="28"/>
          <w:sz w:val="24"/>
        </w:rPr>
        <w:t xml:space="preserve">gún lo recomendado por normas adecuadas de construcción en madera. </w:t>
      </w:r>
    </w:p>
    <w:p w:rsidR="002E2513" w:rsidRPr="00312180" w:rsidRDefault="002E2513" w:rsidP="002E2513">
      <w:pPr>
        <w:numPr>
          <w:ilvl w:val="0"/>
          <w:numId w:val="37"/>
        </w:num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line="510" w:lineRule="exact"/>
        <w:rPr>
          <w:rFonts w:ascii="Arial" w:hAnsi="Arial"/>
          <w:sz w:val="24"/>
        </w:rPr>
      </w:pPr>
      <w:r w:rsidRPr="00312180">
        <w:rPr>
          <w:rFonts w:ascii="Arial" w:hAnsi="Arial"/>
          <w:sz w:val="24"/>
        </w:rPr>
        <w:t>Diseñar un sistema de conexión entre los extremos con fijación de uno de ellos, para reemplazar el anclaje a través de bases de c</w:t>
      </w:r>
      <w:r w:rsidRPr="00312180">
        <w:rPr>
          <w:rFonts w:ascii="Arial" w:hAnsi="Arial"/>
          <w:sz w:val="24"/>
        </w:rPr>
        <w:t>e</w:t>
      </w:r>
      <w:r w:rsidRPr="00312180">
        <w:rPr>
          <w:rFonts w:ascii="Arial" w:hAnsi="Arial"/>
          <w:sz w:val="24"/>
        </w:rPr>
        <w:t>mento.</w:t>
      </w:r>
    </w:p>
    <w:p w:rsidR="002E2513" w:rsidRPr="00312180" w:rsidRDefault="002E2513" w:rsidP="002E2513">
      <w:pPr>
        <w:numPr>
          <w:ilvl w:val="0"/>
          <w:numId w:val="37"/>
        </w:num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line="510" w:lineRule="exact"/>
        <w:rPr>
          <w:rFonts w:ascii="Arial" w:hAnsi="Arial"/>
          <w:sz w:val="24"/>
        </w:rPr>
      </w:pPr>
      <w:r w:rsidRPr="00312180">
        <w:rPr>
          <w:rFonts w:ascii="Arial" w:hAnsi="Arial"/>
          <w:sz w:val="24"/>
        </w:rPr>
        <w:t>Determinar la forma de fabricación e instalación de los puentes dis</w:t>
      </w:r>
      <w:r w:rsidRPr="00312180">
        <w:rPr>
          <w:rFonts w:ascii="Arial" w:hAnsi="Arial"/>
          <w:sz w:val="24"/>
        </w:rPr>
        <w:t>e</w:t>
      </w:r>
      <w:r w:rsidRPr="00312180">
        <w:rPr>
          <w:rFonts w:ascii="Arial" w:hAnsi="Arial"/>
          <w:sz w:val="24"/>
        </w:rPr>
        <w:t>ñados, detallar brevemente los costos de construcción y comp</w:t>
      </w:r>
      <w:r w:rsidRPr="00312180">
        <w:rPr>
          <w:rFonts w:ascii="Arial" w:hAnsi="Arial"/>
          <w:sz w:val="24"/>
        </w:rPr>
        <w:t>a</w:t>
      </w:r>
      <w:r w:rsidRPr="00312180">
        <w:rPr>
          <w:rFonts w:ascii="Arial" w:hAnsi="Arial"/>
          <w:sz w:val="24"/>
        </w:rPr>
        <w:t xml:space="preserve">rarlos con los de un puente en acero. </w:t>
      </w:r>
    </w:p>
    <w:p w:rsidR="002E2513" w:rsidRDefault="002E2513" w:rsidP="002E2513">
      <w:pPr>
        <w:pStyle w:val="Textoindependiente"/>
        <w:tabs>
          <w:tab w:val="left" w:pos="2055"/>
        </w:tabs>
        <w:spacing w:line="510" w:lineRule="exact"/>
        <w:rPr>
          <w:b/>
          <w:caps/>
          <w:sz w:val="28"/>
        </w:rPr>
      </w:pPr>
      <w:r>
        <w:t xml:space="preserve">Las pruebas de las uniones servirán para determinar su resistencia, y se realizarán en el laboratorio de Mecánica de Sólidos de </w:t>
      </w:r>
      <w:smartTag w:uri="urn:schemas-microsoft-com:office:smarttags" w:element="PersonName">
        <w:smartTagPr>
          <w:attr w:name="ProductID" w:val="la FIMCP.  El"/>
        </w:smartTagPr>
        <w:r>
          <w:t>la FIMCP.  El</w:t>
        </w:r>
      </w:smartTag>
      <w:r>
        <w:t xml:space="preserve"> an</w:t>
      </w:r>
      <w:r>
        <w:t>á</w:t>
      </w:r>
      <w:r>
        <w:t>lisis de la estructura del puente se desarrollará por el Método de Elementos Fin</w:t>
      </w:r>
      <w:r>
        <w:t>i</w:t>
      </w:r>
      <w:r>
        <w:t>tos (MEF), para diferentes condiciones de carga; se empleará el programa SAP90.  En el análisis de costo y montaje se determinará la forma de con</w:t>
      </w:r>
      <w:r>
        <w:t>s</w:t>
      </w:r>
      <w:r>
        <w:lastRenderedPageBreak/>
        <w:t xml:space="preserve">trucción e instalación del puente y se incluirá un desglose de la cantidad de materiales y herramientas a usarse.  </w:t>
      </w:r>
    </w:p>
    <w:p w:rsidR="002E2513" w:rsidRDefault="002E2513" w:rsidP="002E2513">
      <w:pPr>
        <w:spacing w:line="510" w:lineRule="exact"/>
        <w:rPr>
          <w:rFonts w:ascii="Arial" w:hAnsi="Arial"/>
        </w:rPr>
      </w:pPr>
    </w:p>
    <w:p w:rsidR="00627F5D" w:rsidRDefault="002E2513" w:rsidP="002E2513">
      <w:pPr>
        <w:pStyle w:val="Textoindependiente"/>
        <w:sectPr w:rsidR="00627F5D" w:rsidSect="00772FAE">
          <w:footnotePr>
            <w:numFmt w:val="chicago"/>
          </w:footnotePr>
          <w:pgSz w:w="11907" w:h="16840" w:code="9"/>
          <w:pgMar w:top="2268" w:right="1361" w:bottom="2268" w:left="2268" w:header="1418" w:footer="720" w:gutter="0"/>
          <w:pgNumType w:start="1"/>
          <w:cols w:space="284"/>
          <w:titlePg/>
        </w:sectPr>
      </w:pPr>
      <w:r w:rsidRPr="00312180">
        <w:t>Con este trabajo se espera obtener un diseño confiable de un puente peat</w:t>
      </w:r>
      <w:r w:rsidRPr="00312180">
        <w:t>o</w:t>
      </w:r>
      <w:r w:rsidRPr="00312180">
        <w:t>nal en caña, de bajo costo y fácil instalación que pueda suplir las necesid</w:t>
      </w:r>
      <w:r w:rsidRPr="00312180">
        <w:t>a</w:t>
      </w:r>
      <w:r w:rsidRPr="00312180">
        <w:t>des de conexión de las comunidades rurales de la costa.  El análisis por el MEF provee resultados confiables y se complementa con la determinación de la resistencia de las uniones a través de pruebas mecánicas para aseg</w:t>
      </w:r>
      <w:r w:rsidRPr="00312180">
        <w:t>u</w:t>
      </w:r>
      <w:r w:rsidRPr="00312180">
        <w:t>rar una transmisión adecuada de las fuerzas inte</w:t>
      </w:r>
      <w:r w:rsidRPr="00312180">
        <w:t>r</w:t>
      </w:r>
      <w:r w:rsidRPr="00312180">
        <w:t>nas generadas.  El análisis de costos nos mostrará cuán económico r</w:t>
      </w:r>
      <w:r w:rsidRPr="00312180">
        <w:t>e</w:t>
      </w:r>
      <w:r w:rsidRPr="00312180">
        <w:t>sulta</w:t>
      </w:r>
      <w:r>
        <w:t xml:space="preserve"> el uso de la caña guadua en la construcción de puentes peatonales.</w:t>
      </w:r>
    </w:p>
    <w:p w:rsidR="00627F5D" w:rsidRDefault="00627F5D">
      <w:pPr>
        <w:pStyle w:val="Ttulo1"/>
        <w:pageBreakBefore/>
        <w:spacing w:before="3240"/>
        <w:rPr>
          <w:lang w:val="es-ES_tradnl"/>
        </w:rPr>
      </w:pPr>
      <w:bookmarkStart w:id="9" w:name="_Ref32848329"/>
      <w:bookmarkStart w:id="10" w:name="_Toc33287610"/>
      <w:r>
        <w:rPr>
          <w:noProof/>
          <w:sz w:val="20"/>
        </w:rPr>
        <w:lastRenderedPageBreak/>
        <w:pict>
          <v:shape id="_x0000_s1219" type="#_x0000_t202" style="position:absolute;left:0;text-align:left;margin-left:124.65pt;margin-top:84.8pt;width:153pt;height:27pt;z-index:251616256" stroked="f">
            <v:textbox style="mso-next-textbox:#_x0000_s1219">
              <w:txbxContent>
                <w:p w:rsidR="0096615F" w:rsidRDefault="0096615F">
                  <w:pPr>
                    <w:pStyle w:val="Continuarlista"/>
                    <w:spacing w:before="0"/>
                    <w:jc w:val="center"/>
                    <w:rPr>
                      <w:rFonts w:ascii="Arial" w:hAnsi="Arial" w:cs="Arial"/>
                      <w:b/>
                      <w:bCs/>
                      <w:sz w:val="32"/>
                      <w:u w:val="single"/>
                      <w:lang w:val="es-ES_tradnl"/>
                    </w:rPr>
                  </w:pPr>
                  <w:r>
                    <w:rPr>
                      <w:rFonts w:ascii="Arial" w:hAnsi="Arial" w:cs="Arial"/>
                      <w:b/>
                      <w:bCs/>
                      <w:sz w:val="32"/>
                      <w:u w:val="single"/>
                      <w:lang w:val="es-ES_tradnl"/>
                    </w:rPr>
                    <w:t>CAPÍTULO  1</w:t>
                  </w:r>
                </w:p>
              </w:txbxContent>
            </v:textbox>
          </v:shape>
        </w:pict>
      </w:r>
      <w:r w:rsidR="002E7B11">
        <w:t xml:space="preserve">CARACTERISTICAS GENERALES DE </w:t>
      </w:r>
      <w:smartTag w:uri="urn:schemas-microsoft-com:office:smarttags" w:element="PersonName">
        <w:smartTagPr>
          <w:attr w:name="ProductID" w:val="LA GUADUA  ANGUSTIFOLIA"/>
        </w:smartTagPr>
        <w:r w:rsidR="002E7B11">
          <w:t xml:space="preserve">LA GUADUA </w:t>
        </w:r>
        <w:r w:rsidR="00B77FB3">
          <w:t xml:space="preserve"> </w:t>
        </w:r>
        <w:r>
          <w:t>A</w:t>
        </w:r>
        <w:bookmarkEnd w:id="9"/>
        <w:bookmarkEnd w:id="10"/>
        <w:r w:rsidR="002E7B11">
          <w:t>NGUSTIFOLIA</w:t>
        </w:r>
      </w:smartTag>
    </w:p>
    <w:p w:rsidR="002E7B11" w:rsidRDefault="002E7B11" w:rsidP="00911B02">
      <w:pPr>
        <w:pStyle w:val="Textoindependiente"/>
        <w:ind w:left="794"/>
        <w:rPr>
          <w:lang w:val="es-EC"/>
        </w:rPr>
      </w:pPr>
      <w:r>
        <w:rPr>
          <w:rFonts w:cs="Arial"/>
        </w:rPr>
        <w:t>Es una planta de tallo erecto, ampliamente arqueado en la parte s</w:t>
      </w:r>
      <w:r>
        <w:rPr>
          <w:rFonts w:cs="Arial"/>
        </w:rPr>
        <w:t>u</w:t>
      </w:r>
      <w:r>
        <w:rPr>
          <w:rFonts w:cs="Arial"/>
        </w:rPr>
        <w:t>perior con intermedios huecos, generalmente con una acanaladura perceptible sobre el punto de unión de las ramas.  Los culmos de guadua tienen fo</w:t>
      </w:r>
      <w:r>
        <w:rPr>
          <w:rFonts w:cs="Arial"/>
        </w:rPr>
        <w:t>r</w:t>
      </w:r>
      <w:r>
        <w:rPr>
          <w:rFonts w:cs="Arial"/>
        </w:rPr>
        <w:t xml:space="preserve">ma de cilindros huecos con diámetros y alturas que varían de </w:t>
      </w:r>
      <w:smartTag w:uri="urn:schemas-microsoft-com:office:smarttags" w:element="metricconverter">
        <w:smartTagPr>
          <w:attr w:name="ProductID" w:val="1 a"/>
        </w:smartTagPr>
        <w:r>
          <w:rPr>
            <w:rFonts w:cs="Arial"/>
          </w:rPr>
          <w:t>1 a</w:t>
        </w:r>
      </w:smartTag>
      <w:r>
        <w:rPr>
          <w:rFonts w:cs="Arial"/>
        </w:rPr>
        <w:t xml:space="preserve"> </w:t>
      </w:r>
      <w:smartTag w:uri="urn:schemas-microsoft-com:office:smarttags" w:element="metricconverter">
        <w:smartTagPr>
          <w:attr w:name="ProductID" w:val="22 cm"/>
        </w:smartTagPr>
        <w:r>
          <w:rPr>
            <w:rFonts w:cs="Arial"/>
          </w:rPr>
          <w:t>22 cm</w:t>
        </w:r>
      </w:smartTag>
      <w:r>
        <w:rPr>
          <w:rFonts w:cs="Arial"/>
        </w:rPr>
        <w:t xml:space="preserve">, y, de </w:t>
      </w:r>
      <w:smartTag w:uri="urn:schemas-microsoft-com:office:smarttags" w:element="metricconverter">
        <w:smartTagPr>
          <w:attr w:name="ProductID" w:val="1 a"/>
        </w:smartTagPr>
        <w:r>
          <w:rPr>
            <w:rFonts w:cs="Arial"/>
          </w:rPr>
          <w:t>1 a</w:t>
        </w:r>
      </w:smartTag>
      <w:r>
        <w:rPr>
          <w:rFonts w:cs="Arial"/>
        </w:rPr>
        <w:t xml:space="preserve"> </w:t>
      </w:r>
      <w:smartTag w:uri="urn:schemas-microsoft-com:office:smarttags" w:element="metricconverter">
        <w:smartTagPr>
          <w:attr w:name="ProductID" w:val="30 m"/>
        </w:smartTagPr>
        <w:r>
          <w:rPr>
            <w:rFonts w:cs="Arial"/>
          </w:rPr>
          <w:t>30 m</w:t>
        </w:r>
      </w:smartTag>
      <w:r>
        <w:rPr>
          <w:rFonts w:cs="Arial"/>
        </w:rPr>
        <w:t>, respectivamente.  El diámetro de la caña disminuye a lo largo de su longitud, desde la base hasta la punta y sus nodos están separados por diafragmas.  La superficie e</w:t>
      </w:r>
      <w:r>
        <w:rPr>
          <w:rFonts w:cs="Arial"/>
        </w:rPr>
        <w:t>x</w:t>
      </w:r>
      <w:r>
        <w:rPr>
          <w:rFonts w:cs="Arial"/>
        </w:rPr>
        <w:t>terior del culmo de la caña está cubierta por una cutícula dura y br</w:t>
      </w:r>
      <w:r>
        <w:rPr>
          <w:rFonts w:cs="Arial"/>
        </w:rPr>
        <w:t>i</w:t>
      </w:r>
      <w:r>
        <w:rPr>
          <w:rFonts w:cs="Arial"/>
        </w:rPr>
        <w:t>llosa la cual la previene parcialmente de la pérdida de agua.  Las f</w:t>
      </w:r>
      <w:r>
        <w:rPr>
          <w:rFonts w:cs="Arial"/>
        </w:rPr>
        <w:t>i</w:t>
      </w:r>
      <w:r>
        <w:rPr>
          <w:rFonts w:cs="Arial"/>
        </w:rPr>
        <w:t>bras son las principales responsables de la fuerza que estos pueden soportar y no se encuentran distribuidas unifo</w:t>
      </w:r>
      <w:r>
        <w:rPr>
          <w:rFonts w:cs="Arial"/>
        </w:rPr>
        <w:t>r</w:t>
      </w:r>
      <w:r>
        <w:rPr>
          <w:rFonts w:cs="Arial"/>
        </w:rPr>
        <w:t xml:space="preserve">memente alrededor de la sección, más bien,  de </w:t>
      </w:r>
      <w:smartTag w:uri="urn:schemas-microsoft-com:office:smarttags" w:element="metricconverter">
        <w:smartTagPr>
          <w:attr w:name="ProductID" w:val="40 a"/>
        </w:smartTagPr>
        <w:r>
          <w:rPr>
            <w:rFonts w:cs="Arial"/>
          </w:rPr>
          <w:t>40 a</w:t>
        </w:r>
      </w:smartTag>
      <w:r>
        <w:rPr>
          <w:rFonts w:cs="Arial"/>
        </w:rPr>
        <w:t xml:space="preserve"> 70% están concentradas en la parte exterior del culmo, y de </w:t>
      </w:r>
      <w:smartTag w:uri="urn:schemas-microsoft-com:office:smarttags" w:element="metricconverter">
        <w:smartTagPr>
          <w:attr w:name="ProductID" w:val="15 a"/>
        </w:smartTagPr>
        <w:r>
          <w:rPr>
            <w:rFonts w:cs="Arial"/>
          </w:rPr>
          <w:t>15 a</w:t>
        </w:r>
      </w:smartTag>
      <w:r>
        <w:rPr>
          <w:rFonts w:cs="Arial"/>
        </w:rPr>
        <w:t xml:space="preserve"> 30% en la parte interior.  Las fibras están dirigidas a lo largo del eje longitudinal del culmo con un diám</w:t>
      </w:r>
      <w:r>
        <w:rPr>
          <w:rFonts w:cs="Arial"/>
        </w:rPr>
        <w:t>e</w:t>
      </w:r>
      <w:r>
        <w:rPr>
          <w:rFonts w:cs="Arial"/>
        </w:rPr>
        <w:lastRenderedPageBreak/>
        <w:t xml:space="preserve">tro aproximado de </w:t>
      </w:r>
      <w:smartTag w:uri="urn:schemas-microsoft-com:office:smarttags" w:element="metricconverter">
        <w:smartTagPr>
          <w:attr w:name="ProductID" w:val="0.08 a"/>
        </w:smartTagPr>
        <w:r>
          <w:rPr>
            <w:rFonts w:cs="Arial"/>
          </w:rPr>
          <w:t>0.08 a</w:t>
        </w:r>
      </w:smartTag>
      <w:r>
        <w:rPr>
          <w:rFonts w:cs="Arial"/>
        </w:rPr>
        <w:t xml:space="preserve"> </w:t>
      </w:r>
      <w:smartTag w:uri="urn:schemas-microsoft-com:office:smarttags" w:element="metricconverter">
        <w:smartTagPr>
          <w:attr w:name="ProductID" w:val="0.7 mm"/>
        </w:smartTagPr>
        <w:r>
          <w:rPr>
            <w:rFonts w:cs="Arial"/>
          </w:rPr>
          <w:t>0.7 mm</w:t>
        </w:r>
      </w:smartTag>
      <w:r>
        <w:rPr>
          <w:rFonts w:cs="Arial"/>
        </w:rPr>
        <w:t xml:space="preserve"> dependiendo de la especie y su ubicación en la sección transversal.  Se interconectan en los nodos entrando parcialmente en el diafragma y las ramas</w:t>
      </w:r>
      <w:r w:rsidR="00911B02">
        <w:rPr>
          <w:lang w:val="es-EC"/>
        </w:rPr>
        <w:t xml:space="preserve">, ver </w:t>
      </w:r>
      <w:fldSimple w:instr=" REF _Ref32812614 \h  \* MERGEFORMAT ">
        <w:r w:rsidR="001446E0" w:rsidRPr="001446E0">
          <w:rPr>
            <w:b/>
            <w:bCs/>
            <w:noProof/>
          </w:rPr>
          <w:tab/>
        </w:r>
        <w:r w:rsidR="001446E0" w:rsidRPr="001446E0">
          <w:rPr>
            <w:b/>
            <w:bCs/>
            <w:noProof/>
          </w:rPr>
          <w:tab/>
        </w:r>
      </w:fldSimple>
      <w:r w:rsidR="00911B02">
        <w:rPr>
          <w:lang w:val="es-EC"/>
        </w:rPr>
        <w:t xml:space="preserve">. </w:t>
      </w:r>
    </w:p>
    <w:p w:rsidR="002E7B11" w:rsidRDefault="00E72F11" w:rsidP="00D73999">
      <w:pPr>
        <w:pStyle w:val="Epgrafe"/>
        <w:jc w:val="both"/>
      </w:pPr>
      <w:bookmarkStart w:id="11" w:name="_Ref32812614"/>
      <w:bookmarkStart w:id="12" w:name="_Toc33073550"/>
      <w:r>
        <w:rPr>
          <w:noProof/>
          <w:sz w:val="20"/>
        </w:rPr>
        <w:drawing>
          <wp:anchor distT="0" distB="0" distL="114300" distR="114300" simplePos="0" relativeHeight="251621376" behindDoc="0" locked="0" layoutInCell="1" allowOverlap="1">
            <wp:simplePos x="0" y="0"/>
            <wp:positionH relativeFrom="column">
              <wp:posOffset>211455</wp:posOffset>
            </wp:positionH>
            <wp:positionV relativeFrom="paragraph">
              <wp:posOffset>16510</wp:posOffset>
            </wp:positionV>
            <wp:extent cx="4534535" cy="6313170"/>
            <wp:effectExtent l="19050" t="0" r="0" b="0"/>
            <wp:wrapNone/>
            <wp:docPr id="270" name="Imagen 270" descr="guadua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guadua planta"/>
                    <pic:cNvPicPr>
                      <a:picLocks noChangeAspect="1" noChangeArrowheads="1"/>
                    </pic:cNvPicPr>
                  </pic:nvPicPr>
                  <pic:blipFill>
                    <a:blip r:embed="rId10" cstate="print"/>
                    <a:srcRect/>
                    <a:stretch>
                      <a:fillRect/>
                    </a:stretch>
                  </pic:blipFill>
                  <pic:spPr bwMode="auto">
                    <a:xfrm>
                      <a:off x="0" y="0"/>
                      <a:ext cx="4534535" cy="6313170"/>
                    </a:xfrm>
                    <a:prstGeom prst="rect">
                      <a:avLst/>
                    </a:prstGeom>
                    <a:noFill/>
                    <a:ln w="9525">
                      <a:noFill/>
                      <a:miter lim="800000"/>
                      <a:headEnd/>
                      <a:tailEnd/>
                    </a:ln>
                  </pic:spPr>
                </pic:pic>
              </a:graphicData>
            </a:graphic>
          </wp:anchor>
        </w:drawing>
      </w:r>
      <w:r w:rsidR="00911B02">
        <w:tab/>
      </w:r>
      <w:r w:rsidR="00911B02">
        <w:tab/>
      </w:r>
      <w:bookmarkEnd w:id="11"/>
      <w:bookmarkEnd w:id="12"/>
    </w:p>
    <w:p w:rsidR="002E7B11" w:rsidRDefault="002E7B11" w:rsidP="002E7B11">
      <w:pPr>
        <w:pStyle w:val="Textoindependiente"/>
        <w:tabs>
          <w:tab w:val="left" w:pos="2940"/>
        </w:tabs>
        <w:ind w:left="360"/>
        <w:rPr>
          <w:rFonts w:cs="Arial"/>
        </w:rPr>
      </w:pPr>
    </w:p>
    <w:p w:rsidR="002E7B11" w:rsidRDefault="002E7B11" w:rsidP="002E7B11">
      <w:pPr>
        <w:pStyle w:val="Textoindependiente"/>
        <w:tabs>
          <w:tab w:val="left" w:pos="2940"/>
        </w:tabs>
        <w:ind w:left="360"/>
        <w:rPr>
          <w:rFonts w:cs="Arial"/>
        </w:rPr>
      </w:pPr>
    </w:p>
    <w:p w:rsidR="002E7B11" w:rsidRDefault="002E7B11" w:rsidP="002E7B11">
      <w:pPr>
        <w:pStyle w:val="Textoindependiente"/>
        <w:tabs>
          <w:tab w:val="left" w:pos="2940"/>
        </w:tabs>
        <w:ind w:left="360"/>
        <w:rPr>
          <w:rFonts w:cs="Arial"/>
        </w:rPr>
      </w:pPr>
    </w:p>
    <w:p w:rsidR="002E7B11" w:rsidRDefault="002E7B11" w:rsidP="002E7B11">
      <w:pPr>
        <w:pStyle w:val="Textoindependiente"/>
        <w:tabs>
          <w:tab w:val="left" w:pos="2940"/>
        </w:tabs>
        <w:ind w:left="360"/>
        <w:rPr>
          <w:rFonts w:cs="Arial"/>
        </w:rPr>
      </w:pPr>
    </w:p>
    <w:p w:rsidR="002E7B11" w:rsidRDefault="002E7B11" w:rsidP="002E7B11">
      <w:pPr>
        <w:pStyle w:val="Textoindependiente"/>
        <w:tabs>
          <w:tab w:val="left" w:pos="2940"/>
        </w:tabs>
        <w:ind w:left="360"/>
        <w:rPr>
          <w:rFonts w:cs="Arial"/>
        </w:rPr>
      </w:pPr>
    </w:p>
    <w:p w:rsidR="002E7B11" w:rsidRDefault="002E7B11" w:rsidP="002E7B11">
      <w:pPr>
        <w:pStyle w:val="Textoindependiente"/>
        <w:tabs>
          <w:tab w:val="left" w:pos="2940"/>
        </w:tabs>
        <w:ind w:left="360"/>
        <w:rPr>
          <w:rFonts w:cs="Arial"/>
        </w:rPr>
      </w:pPr>
    </w:p>
    <w:p w:rsidR="002E7B11" w:rsidRDefault="002E7B11" w:rsidP="002E7B11">
      <w:pPr>
        <w:pStyle w:val="Textoindependiente"/>
        <w:tabs>
          <w:tab w:val="left" w:pos="2940"/>
        </w:tabs>
        <w:ind w:left="360"/>
        <w:rPr>
          <w:rFonts w:cs="Arial"/>
        </w:rPr>
      </w:pPr>
    </w:p>
    <w:p w:rsidR="002E7B11" w:rsidRDefault="002E7B11" w:rsidP="002E7B11">
      <w:pPr>
        <w:pStyle w:val="Textoindependiente"/>
        <w:tabs>
          <w:tab w:val="left" w:pos="2940"/>
        </w:tabs>
        <w:ind w:left="360"/>
        <w:rPr>
          <w:rFonts w:cs="Arial"/>
        </w:rPr>
      </w:pPr>
    </w:p>
    <w:p w:rsidR="002E7B11" w:rsidRDefault="00416985" w:rsidP="002E7B11">
      <w:pPr>
        <w:pStyle w:val="Textoindependiente"/>
        <w:tabs>
          <w:tab w:val="left" w:pos="2940"/>
        </w:tabs>
        <w:ind w:left="360"/>
        <w:rPr>
          <w:rFonts w:cs="Arial"/>
        </w:rPr>
      </w:pPr>
      <w:r>
        <w:rPr>
          <w:rFonts w:cs="Arial"/>
          <w:noProof/>
          <w:sz w:val="20"/>
        </w:rPr>
        <w:pict>
          <v:shape id="_x0000_s1296" type="#_x0000_t202" style="position:absolute;left:0;text-align:left;margin-left:88.65pt;margin-top:3.3pt;width:54pt;height:27pt;z-index:251623424" filled="f" stroked="f">
            <v:textbox>
              <w:txbxContent>
                <w:p w:rsidR="0096615F" w:rsidRPr="00416985" w:rsidRDefault="0096615F" w:rsidP="002E7B11">
                  <w:pPr>
                    <w:rPr>
                      <w:rFonts w:ascii="Arial" w:hAnsi="Arial" w:cs="Arial"/>
                      <w:b/>
                      <w:bCs/>
                      <w:szCs w:val="22"/>
                      <w:lang w:val="en-US"/>
                    </w:rPr>
                  </w:pPr>
                  <w:r w:rsidRPr="00416985">
                    <w:rPr>
                      <w:rFonts w:ascii="Arial" w:hAnsi="Arial" w:cs="Arial"/>
                      <w:b/>
                      <w:bCs/>
                      <w:szCs w:val="22"/>
                      <w:lang w:val="en-US"/>
                    </w:rPr>
                    <w:t>Culmo</w:t>
                  </w:r>
                </w:p>
              </w:txbxContent>
            </v:textbox>
          </v:shape>
        </w:pict>
      </w:r>
      <w:r w:rsidR="00D73999">
        <w:rPr>
          <w:rFonts w:cs="Arial"/>
          <w:noProof/>
          <w:sz w:val="20"/>
        </w:rPr>
        <w:pict>
          <v:line id="_x0000_s1295" style="position:absolute;left:0;text-align:left;z-index:251622400" from="232.65pt,21.3pt" to="259.65pt,113.6pt">
            <v:stroke endarrow="block"/>
          </v:line>
        </w:pict>
      </w:r>
    </w:p>
    <w:p w:rsidR="002E7B11" w:rsidRDefault="002E7B11" w:rsidP="002E7B11">
      <w:pPr>
        <w:pStyle w:val="Textoindependiente"/>
        <w:tabs>
          <w:tab w:val="left" w:pos="2940"/>
        </w:tabs>
        <w:ind w:left="360"/>
        <w:rPr>
          <w:rFonts w:cs="Arial"/>
        </w:rPr>
      </w:pPr>
    </w:p>
    <w:p w:rsidR="002E7B11" w:rsidRDefault="002E7B11" w:rsidP="002E7B11">
      <w:pPr>
        <w:pStyle w:val="Textoindependiente"/>
        <w:tabs>
          <w:tab w:val="left" w:pos="2940"/>
        </w:tabs>
        <w:ind w:left="360"/>
        <w:rPr>
          <w:rFonts w:cs="Arial"/>
        </w:rPr>
      </w:pPr>
    </w:p>
    <w:p w:rsidR="002E7B11" w:rsidRDefault="002E7B11" w:rsidP="002E7B11">
      <w:pPr>
        <w:pStyle w:val="Textoindependiente"/>
        <w:tabs>
          <w:tab w:val="left" w:pos="2940"/>
        </w:tabs>
        <w:ind w:left="360"/>
        <w:rPr>
          <w:rFonts w:cs="Arial"/>
        </w:rPr>
      </w:pPr>
    </w:p>
    <w:p w:rsidR="002E7B11" w:rsidRDefault="002E7B11" w:rsidP="002E7B11">
      <w:pPr>
        <w:pStyle w:val="Textoindependiente"/>
        <w:tabs>
          <w:tab w:val="left" w:pos="2940"/>
        </w:tabs>
        <w:ind w:left="360"/>
        <w:rPr>
          <w:rFonts w:cs="Arial"/>
        </w:rPr>
      </w:pPr>
    </w:p>
    <w:p w:rsidR="00D73999" w:rsidRDefault="00D73999">
      <w:pPr>
        <w:pStyle w:val="Textoindependiente"/>
        <w:rPr>
          <w:rFonts w:cs="Arial"/>
        </w:rPr>
      </w:pPr>
    </w:p>
    <w:p w:rsidR="00506DE8" w:rsidRPr="00506DE8" w:rsidRDefault="00D73999" w:rsidP="00945284">
      <w:pPr>
        <w:pStyle w:val="Epgrafe"/>
        <w:ind w:left="851" w:hanging="851"/>
        <w:jc w:val="both"/>
      </w:pPr>
      <w:r>
        <w:lastRenderedPageBreak/>
        <w:tab/>
      </w:r>
      <w:r w:rsidRPr="00D73999">
        <w:t xml:space="preserve">Figura </w:t>
      </w:r>
      <w:fldSimple w:instr=" STYLEREF 1 \s ">
        <w:r w:rsidR="001446E0">
          <w:rPr>
            <w:noProof/>
          </w:rPr>
          <w:t>1</w:t>
        </w:r>
      </w:fldSimple>
      <w:r w:rsidRPr="00D73999">
        <w:t>.</w:t>
      </w:r>
      <w:fldSimple w:instr=" SEQ Figura \* ARABIC \s 1 ">
        <w:r w:rsidR="001446E0">
          <w:rPr>
            <w:noProof/>
          </w:rPr>
          <w:t>1</w:t>
        </w:r>
      </w:fldSimple>
      <w:r>
        <w:t xml:space="preserve"> </w:t>
      </w:r>
      <w:r w:rsidR="00150EA0">
        <w:t>Planta de bambú y sus partes</w:t>
      </w:r>
      <w:r w:rsidR="00945284">
        <w:t>. Manual de Constru</w:t>
      </w:r>
      <w:r w:rsidR="00945284">
        <w:t>c</w:t>
      </w:r>
      <w:r w:rsidR="00945284">
        <w:t>ción con bambú, Oscar Hidalgo L., Universidad Nacional de Colombia</w:t>
      </w:r>
      <w:r w:rsidR="00150EA0">
        <w:t xml:space="preserve">  </w:t>
      </w:r>
    </w:p>
    <w:p w:rsidR="00D73999" w:rsidRDefault="00D73999">
      <w:pPr>
        <w:pStyle w:val="Textoindependiente"/>
        <w:rPr>
          <w:rFonts w:cs="Arial"/>
        </w:rPr>
      </w:pPr>
    </w:p>
    <w:p w:rsidR="00627F5D" w:rsidRPr="0029759F" w:rsidRDefault="00911B02" w:rsidP="0029759F">
      <w:pPr>
        <w:pStyle w:val="Textoindependiente"/>
        <w:rPr>
          <w:rFonts w:cs="Arial"/>
        </w:rPr>
      </w:pPr>
      <w:r>
        <w:rPr>
          <w:rFonts w:cs="Arial"/>
        </w:rPr>
        <w:t xml:space="preserve">Como </w:t>
      </w:r>
      <w:r w:rsidR="002E7B11">
        <w:rPr>
          <w:rFonts w:cs="Arial"/>
        </w:rPr>
        <w:t>resultado de esta discontinuidad, los nodos son generalmente las pa</w:t>
      </w:r>
      <w:r w:rsidR="002E7B11">
        <w:rPr>
          <w:rFonts w:cs="Arial"/>
        </w:rPr>
        <w:t>r</w:t>
      </w:r>
      <w:r w:rsidR="002E7B11">
        <w:rPr>
          <w:rFonts w:cs="Arial"/>
        </w:rPr>
        <w:t>tes más débiles de los culmos.</w:t>
      </w:r>
      <w:r w:rsidR="002E7B11">
        <w:t xml:space="preserve"> </w:t>
      </w:r>
    </w:p>
    <w:p w:rsidR="00627F5D" w:rsidRDefault="00627F5D">
      <w:pPr>
        <w:pStyle w:val="Epgrafe"/>
      </w:pPr>
    </w:p>
    <w:p w:rsidR="00627F5D" w:rsidRDefault="00911B02">
      <w:pPr>
        <w:pStyle w:val="Ttulo2"/>
        <w:rPr>
          <w:lang w:val="es-EC"/>
        </w:rPr>
      </w:pPr>
      <w:bookmarkStart w:id="13" w:name="_Toc33287611"/>
      <w:r>
        <w:rPr>
          <w:lang w:val="es-EC"/>
        </w:rPr>
        <w:t>Origen y Clasificación</w:t>
      </w:r>
      <w:r w:rsidR="00627F5D">
        <w:rPr>
          <w:lang w:val="es-EC"/>
        </w:rPr>
        <w:t xml:space="preserve"> </w:t>
      </w:r>
      <w:bookmarkEnd w:id="13"/>
    </w:p>
    <w:p w:rsidR="00911B02" w:rsidRDefault="00911B02" w:rsidP="00911B02">
      <w:pPr>
        <w:pStyle w:val="Sangradetextonormal"/>
        <w:ind w:left="900"/>
      </w:pPr>
      <w:r>
        <w:t>El lugar de origen de la caña no está plenamente definido;  unos la sitúan como originaria de América, mientras que otros dicen que el género Bambusa, en todas sus especies, es nativo de China, India, Japón y toda Asía Sudoriental.  La distribución natural de los bam</w:t>
      </w:r>
      <w:r>
        <w:t>b</w:t>
      </w:r>
      <w:r>
        <w:t xml:space="preserve">úes en América se extiende desde los Estados Unidos de Norte América hasta Chile; reportándose 41 géneros y aproximadamente entre 440 y 460 especies.  Entre estos se encuentra </w:t>
      </w:r>
      <w:smartTag w:uri="urn:schemas-microsoft-com:office:smarttags" w:element="PersonName">
        <w:smartTagPr>
          <w:attr w:name="ProductID" w:val="LA GUADUA ANGUSTIFOLIA"/>
        </w:smartTagPr>
        <w:smartTag w:uri="urn:schemas-microsoft-com:office:smarttags" w:element="PersonName">
          <w:smartTagPr>
            <w:attr w:name="ProductID" w:val="la Guadua"/>
          </w:smartTagPr>
          <w:r>
            <w:t xml:space="preserve">la </w:t>
          </w:r>
          <w:r>
            <w:rPr>
              <w:i/>
            </w:rPr>
            <w:t>Guadua</w:t>
          </w:r>
        </w:smartTag>
        <w:r>
          <w:rPr>
            <w:i/>
          </w:rPr>
          <w:t xml:space="preserve"> A</w:t>
        </w:r>
        <w:r>
          <w:rPr>
            <w:i/>
          </w:rPr>
          <w:t>n</w:t>
        </w:r>
        <w:r>
          <w:rPr>
            <w:i/>
          </w:rPr>
          <w:t>gustifolia</w:t>
        </w:r>
      </w:smartTag>
      <w:r>
        <w:t xml:space="preserve"> la cual se considera la especie nativa más importante de Ecuador y Colombia con aproximadamente más de 32 especies c</w:t>
      </w:r>
      <w:r>
        <w:t>o</w:t>
      </w:r>
      <w:r>
        <w:t xml:space="preserve">nocidas.  </w:t>
      </w:r>
    </w:p>
    <w:p w:rsidR="00911B02" w:rsidRDefault="00911B02" w:rsidP="00911B02">
      <w:pPr>
        <w:pStyle w:val="Textoindependiente"/>
        <w:ind w:left="900"/>
        <w:rPr>
          <w:rFonts w:cs="Arial"/>
        </w:rPr>
      </w:pPr>
      <w:r>
        <w:rPr>
          <w:rFonts w:cs="Arial"/>
        </w:rPr>
        <w:t xml:space="preserve">En el Ecuador la especie más utilizada es </w:t>
      </w:r>
      <w:smartTag w:uri="urn:schemas-microsoft-com:office:smarttags" w:element="PersonName">
        <w:smartTagPr>
          <w:attr w:name="ProductID" w:val="la Guadua Angustifolia."/>
        </w:smartTagPr>
        <w:smartTag w:uri="urn:schemas-microsoft-com:office:smarttags" w:element="PersonName">
          <w:smartTagPr>
            <w:attr w:name="ProductID" w:val="la Guadua"/>
          </w:smartTagPr>
          <w:r>
            <w:rPr>
              <w:rFonts w:cs="Arial"/>
            </w:rPr>
            <w:t xml:space="preserve">la </w:t>
          </w:r>
          <w:r>
            <w:rPr>
              <w:rFonts w:cs="Arial"/>
              <w:i/>
              <w:iCs/>
            </w:rPr>
            <w:t>Guadua</w:t>
          </w:r>
        </w:smartTag>
        <w:r>
          <w:rPr>
            <w:rFonts w:cs="Arial"/>
            <w:i/>
            <w:iCs/>
          </w:rPr>
          <w:t xml:space="preserve"> Angustifolia</w:t>
        </w:r>
        <w:r>
          <w:rPr>
            <w:rFonts w:cs="Arial"/>
          </w:rPr>
          <w:t>.</w:t>
        </w:r>
      </w:smartTag>
      <w:r>
        <w:rPr>
          <w:rFonts w:cs="Arial"/>
        </w:rPr>
        <w:t xml:space="preserve">  Las comunidades de guadua que existen actualmente en el país son residuales; es decir, lo que ha quedado de lo que eran grandes e</w:t>
      </w:r>
      <w:r>
        <w:rPr>
          <w:rFonts w:cs="Arial"/>
        </w:rPr>
        <w:t>x</w:t>
      </w:r>
      <w:r>
        <w:rPr>
          <w:rFonts w:cs="Arial"/>
        </w:rPr>
        <w:t xml:space="preserve">tensiones y se presentan en las zonas del Sur de Manabí y Norte del Guayas.  Esta zona se inicia, de sur a norte bordeando el mar en </w:t>
      </w:r>
      <w:r>
        <w:rPr>
          <w:rFonts w:cs="Arial"/>
        </w:rPr>
        <w:lastRenderedPageBreak/>
        <w:t xml:space="preserve">Manglaralto, provincia del Guayas, pasando por Montañita, Olón, </w:t>
      </w:r>
      <w:smartTag w:uri="urn:schemas-microsoft-com:office:smarttags" w:element="PersonName">
        <w:smartTagPr>
          <w:attr w:name="ProductID" w:val="La Entrada"/>
        </w:smartTagPr>
        <w:r>
          <w:rPr>
            <w:rFonts w:cs="Arial"/>
          </w:rPr>
          <w:t>La Entrada</w:t>
        </w:r>
      </w:smartTag>
      <w:r>
        <w:rPr>
          <w:rFonts w:cs="Arial"/>
        </w:rPr>
        <w:t xml:space="preserve"> y Ayampe; </w:t>
      </w:r>
      <w:r w:rsidR="0071701B">
        <w:rPr>
          <w:rFonts w:cs="Arial"/>
        </w:rPr>
        <w:t>continúa</w:t>
      </w:r>
      <w:r>
        <w:rPr>
          <w:rFonts w:cs="Arial"/>
        </w:rPr>
        <w:t xml:space="preserve"> en la provincia de Manabí por </w:t>
      </w:r>
      <w:smartTag w:uri="urn:schemas-microsoft-com:office:smarttags" w:element="PersonName">
        <w:smartTagPr>
          <w:attr w:name="ProductID" w:val="La Tunas"/>
        </w:smartTagPr>
        <w:r>
          <w:rPr>
            <w:rFonts w:cs="Arial"/>
          </w:rPr>
          <w:t>La T</w:t>
        </w:r>
        <w:r>
          <w:rPr>
            <w:rFonts w:cs="Arial"/>
          </w:rPr>
          <w:t>u</w:t>
        </w:r>
        <w:r>
          <w:rPr>
            <w:rFonts w:cs="Arial"/>
          </w:rPr>
          <w:t>nas</w:t>
        </w:r>
      </w:smartTag>
      <w:r>
        <w:rPr>
          <w:rFonts w:cs="Arial"/>
        </w:rPr>
        <w:t>, Puerto Rico, Río Chico, Salango, Puerto López y Machalilla.  Hacia el este se extiende hasta la población de Pedro Pablo Gómez, lugar donde se encuentra la cabecera del río y hacia el noreste llega hasta la población de las Penas de Julcuy.  Las poblaciones me</w:t>
      </w:r>
      <w:r>
        <w:rPr>
          <w:rFonts w:cs="Arial"/>
        </w:rPr>
        <w:t>n</w:t>
      </w:r>
      <w:r>
        <w:rPr>
          <w:rFonts w:cs="Arial"/>
        </w:rPr>
        <w:t xml:space="preserve">cionadas pertenecen a los cantones de Santa Elena y Puerto López.  En esta área se encuentran manchas de </w:t>
      </w:r>
      <w:r>
        <w:rPr>
          <w:rFonts w:cs="Arial"/>
          <w:i/>
        </w:rPr>
        <w:t>Guadua angustifolia</w:t>
      </w:r>
      <w:r>
        <w:rPr>
          <w:rFonts w:cs="Arial"/>
        </w:rPr>
        <w:t xml:space="preserve"> fu</w:t>
      </w:r>
      <w:r>
        <w:rPr>
          <w:rFonts w:cs="Arial"/>
        </w:rPr>
        <w:t>n</w:t>
      </w:r>
      <w:r>
        <w:rPr>
          <w:rFonts w:cs="Arial"/>
        </w:rPr>
        <w:t>damentalmente de las dos variedades más difundidas en el Ecu</w:t>
      </w:r>
      <w:r>
        <w:rPr>
          <w:rFonts w:cs="Arial"/>
        </w:rPr>
        <w:t>a</w:t>
      </w:r>
      <w:r>
        <w:rPr>
          <w:rFonts w:cs="Arial"/>
        </w:rPr>
        <w:t xml:space="preserve">dor: caña mansa y caña brava o guadua.  En la </w:t>
      </w:r>
      <w:fldSimple w:instr=" REF _Ref33077657 \h  \* MERGEFORMAT ">
        <w:r w:rsidR="001446E0" w:rsidRPr="001446E0">
          <w:rPr>
            <w:b/>
            <w:bCs/>
          </w:rPr>
          <w:t xml:space="preserve">    Figura</w:t>
        </w:r>
        <w:r w:rsidR="001446E0" w:rsidRPr="001446E0">
          <w:rPr>
            <w:b/>
            <w:bCs/>
            <w:noProof/>
          </w:rPr>
          <w:t xml:space="preserve"> </w:t>
        </w:r>
        <w:r w:rsidR="001446E0">
          <w:rPr>
            <w:noProof/>
          </w:rPr>
          <w:t>1.2</w:t>
        </w:r>
      </w:fldSimple>
      <w:r w:rsidR="00A92AE2">
        <w:rPr>
          <w:b/>
          <w:bCs/>
          <w:lang w:val="es-EC"/>
        </w:rPr>
        <w:t xml:space="preserve"> </w:t>
      </w:r>
      <w:r>
        <w:rPr>
          <w:rFonts w:cs="Arial"/>
        </w:rPr>
        <w:t xml:space="preserve">se ilustra la ubicación de los remanentes de caña guadua a lo largo de las riberas de los ríos y en las montañas húmedas.  Los principales cañales se ubican en Guale, Matapalos, y </w:t>
      </w:r>
      <w:smartTag w:uri="urn:schemas-microsoft-com:office:smarttags" w:element="PersonName">
        <w:smartTagPr>
          <w:attr w:name="ProductID" w:val="La Entrada"/>
        </w:smartTagPr>
        <w:r>
          <w:rPr>
            <w:rFonts w:cs="Arial"/>
          </w:rPr>
          <w:t>La Entrada</w:t>
        </w:r>
      </w:smartTag>
      <w:r>
        <w:rPr>
          <w:rFonts w:cs="Arial"/>
        </w:rPr>
        <w:t xml:space="preserve">; también se observan remanentes de caña en El Pital, </w:t>
      </w:r>
      <w:smartTag w:uri="urn:schemas-microsoft-com:office:smarttags" w:element="PersonName">
        <w:smartTagPr>
          <w:attr w:name="ProductID" w:val="La Rinconada"/>
        </w:smartTagPr>
        <w:r>
          <w:rPr>
            <w:rFonts w:cs="Arial"/>
          </w:rPr>
          <w:t>La Rinconada</w:t>
        </w:r>
      </w:smartTag>
      <w:r>
        <w:rPr>
          <w:rFonts w:cs="Arial"/>
        </w:rPr>
        <w:t xml:space="preserve"> y Olón.  En Puerto Rico y Río Chico hay remanentes de caña mansa.  En S</w:t>
      </w:r>
      <w:r>
        <w:rPr>
          <w:rFonts w:cs="Arial"/>
        </w:rPr>
        <w:t>a</w:t>
      </w:r>
      <w:r>
        <w:rPr>
          <w:rFonts w:cs="Arial"/>
        </w:rPr>
        <w:t>lango quedan remanentes de caña, en la zona de montaña, hacia el inte</w:t>
      </w:r>
      <w:r w:rsidR="00175044">
        <w:rPr>
          <w:rFonts w:cs="Arial"/>
        </w:rPr>
        <w:t xml:space="preserve">- </w:t>
      </w:r>
      <w:r>
        <w:rPr>
          <w:rFonts w:cs="Arial"/>
        </w:rPr>
        <w:t xml:space="preserve">rior.   </w:t>
      </w:r>
      <w:r>
        <w:rPr>
          <w:rFonts w:cs="Arial"/>
        </w:rPr>
        <w:tab/>
      </w:r>
    </w:p>
    <w:p w:rsidR="00911B02" w:rsidRDefault="00E72F11" w:rsidP="00911B02">
      <w:pPr>
        <w:ind w:left="720" w:hanging="360"/>
        <w:jc w:val="center"/>
        <w:rPr>
          <w:rFonts w:ascii="Arial" w:hAnsi="Arial" w:cs="Arial"/>
        </w:rPr>
      </w:pPr>
      <w:r>
        <w:rPr>
          <w:rFonts w:ascii="Arial" w:hAnsi="Arial" w:cs="Arial"/>
          <w:noProof/>
        </w:rPr>
        <w:lastRenderedPageBreak/>
        <w:drawing>
          <wp:inline distT="0" distB="0" distL="0" distR="0">
            <wp:extent cx="3093720" cy="5250180"/>
            <wp:effectExtent l="19050" t="0" r="0" b="0"/>
            <wp:docPr id="5" name="Imagen 5" descr="Dibuj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bujo1"/>
                    <pic:cNvPicPr>
                      <a:picLocks noChangeAspect="1" noChangeArrowheads="1"/>
                    </pic:cNvPicPr>
                  </pic:nvPicPr>
                  <pic:blipFill>
                    <a:blip r:embed="rId11" cstate="print"/>
                    <a:srcRect/>
                    <a:stretch>
                      <a:fillRect/>
                    </a:stretch>
                  </pic:blipFill>
                  <pic:spPr bwMode="auto">
                    <a:xfrm>
                      <a:off x="0" y="0"/>
                      <a:ext cx="3093720" cy="5250180"/>
                    </a:xfrm>
                    <a:prstGeom prst="rect">
                      <a:avLst/>
                    </a:prstGeom>
                    <a:noFill/>
                    <a:ln w="9525">
                      <a:noFill/>
                      <a:miter lim="800000"/>
                      <a:headEnd/>
                      <a:tailEnd/>
                    </a:ln>
                  </pic:spPr>
                </pic:pic>
              </a:graphicData>
            </a:graphic>
          </wp:inline>
        </w:drawing>
      </w:r>
    </w:p>
    <w:p w:rsidR="00E30C88" w:rsidRDefault="00E30C88" w:rsidP="00E30C88">
      <w:pPr>
        <w:pStyle w:val="Epgrafe"/>
        <w:keepNext/>
        <w:ind w:left="397" w:firstLine="397"/>
      </w:pPr>
      <w:bookmarkStart w:id="14" w:name="_Toc33073551"/>
      <w:bookmarkStart w:id="15" w:name="_Ref33077657"/>
      <w:r>
        <w:t xml:space="preserve">    Figura </w:t>
      </w:r>
      <w:fldSimple w:instr=" STYLEREF 1 \s ">
        <w:r w:rsidR="001446E0">
          <w:rPr>
            <w:noProof/>
          </w:rPr>
          <w:t>1</w:t>
        </w:r>
      </w:fldSimple>
      <w:r>
        <w:t>.</w:t>
      </w:r>
      <w:fldSimple w:instr=" SEQ Figura \* ARABIC \s 1 ">
        <w:r w:rsidR="001446E0">
          <w:rPr>
            <w:noProof/>
          </w:rPr>
          <w:t>2</w:t>
        </w:r>
      </w:fldSimple>
      <w:bookmarkEnd w:id="15"/>
      <w:r>
        <w:rPr>
          <w:noProof/>
        </w:rPr>
        <w:t xml:space="preserve">    Mapa d</w:t>
      </w:r>
      <w:r>
        <w:t xml:space="preserve">e </w:t>
      </w:r>
      <w:bookmarkEnd w:id="14"/>
      <w:r>
        <w:t xml:space="preserve">Distribución de Guaduales </w:t>
      </w:r>
    </w:p>
    <w:p w:rsidR="00E30C88" w:rsidRDefault="00E30C88" w:rsidP="00E30C88">
      <w:pPr>
        <w:pStyle w:val="Epgrafe"/>
        <w:keepNext/>
        <w:ind w:left="397" w:firstLine="397"/>
        <w:jc w:val="both"/>
      </w:pPr>
      <w:r>
        <w:t xml:space="preserve">                 En el Norte del Guayas y Sur de Manabí</w:t>
      </w:r>
    </w:p>
    <w:p w:rsidR="00E30C88" w:rsidRDefault="00E30C88" w:rsidP="00911B02">
      <w:pPr>
        <w:pStyle w:val="Textoindependiente"/>
        <w:tabs>
          <w:tab w:val="left" w:pos="2940"/>
        </w:tabs>
        <w:ind w:left="900"/>
        <w:rPr>
          <w:rFonts w:cs="Arial"/>
          <w:b/>
        </w:rPr>
      </w:pPr>
    </w:p>
    <w:p w:rsidR="00911B02" w:rsidRDefault="00911B02" w:rsidP="00911B02">
      <w:pPr>
        <w:pStyle w:val="Textoindependiente"/>
        <w:tabs>
          <w:tab w:val="left" w:pos="2940"/>
        </w:tabs>
        <w:ind w:left="900"/>
        <w:rPr>
          <w:rFonts w:cs="Arial"/>
          <w:b/>
          <w:i/>
        </w:rPr>
      </w:pPr>
      <w:r>
        <w:rPr>
          <w:rFonts w:cs="Arial"/>
          <w:b/>
        </w:rPr>
        <w:t xml:space="preserve">Clasificación Taxonómica de </w:t>
      </w:r>
      <w:smartTag w:uri="urn:schemas-microsoft-com:office:smarttags" w:element="PersonName">
        <w:smartTagPr>
          <w:attr w:name="ProductID" w:val="la Guadua"/>
        </w:smartTagPr>
        <w:r>
          <w:rPr>
            <w:rFonts w:cs="Arial"/>
            <w:b/>
          </w:rPr>
          <w:t xml:space="preserve">la </w:t>
        </w:r>
        <w:r>
          <w:rPr>
            <w:rFonts w:cs="Arial"/>
            <w:b/>
            <w:i/>
          </w:rPr>
          <w:t>Guadua</w:t>
        </w:r>
      </w:smartTag>
      <w:r>
        <w:rPr>
          <w:rFonts w:cs="Arial"/>
          <w:b/>
          <w:i/>
        </w:rPr>
        <w:t xml:space="preserve"> angustifolia</w:t>
      </w:r>
    </w:p>
    <w:p w:rsidR="00911B02" w:rsidRDefault="00911B02" w:rsidP="00911B02">
      <w:pPr>
        <w:pStyle w:val="Textoindependiente"/>
        <w:tabs>
          <w:tab w:val="left" w:pos="2940"/>
        </w:tabs>
        <w:ind w:left="900"/>
        <w:rPr>
          <w:rFonts w:cs="Arial"/>
          <w:bCs/>
          <w:iCs/>
        </w:rPr>
      </w:pPr>
      <w:r>
        <w:rPr>
          <w:rFonts w:cs="Arial"/>
          <w:bCs/>
          <w:iCs/>
        </w:rPr>
        <w:t xml:space="preserve">La figura 1.3 presenta una descripción taxonómica de </w:t>
      </w:r>
      <w:smartTag w:uri="urn:schemas-microsoft-com:office:smarttags" w:element="PersonName">
        <w:smartTagPr>
          <w:attr w:name="ProductID" w:val="la Guadua"/>
        </w:smartTagPr>
        <w:r>
          <w:rPr>
            <w:rFonts w:cs="Arial"/>
            <w:bCs/>
            <w:iCs/>
          </w:rPr>
          <w:t>la Guadua</w:t>
        </w:r>
      </w:smartTag>
      <w:r>
        <w:rPr>
          <w:rFonts w:cs="Arial"/>
          <w:bCs/>
          <w:iCs/>
        </w:rPr>
        <w:t xml:space="preserve"> angustifolia.  </w:t>
      </w:r>
      <w:smartTag w:uri="urn:schemas-microsoft-com:office:smarttags" w:element="PersonName">
        <w:smartTagPr>
          <w:attr w:name="ProductID" w:val="la Guadua"/>
        </w:smartTagPr>
        <w:r>
          <w:rPr>
            <w:rFonts w:cs="Arial"/>
            <w:bCs/>
            <w:iCs/>
          </w:rPr>
          <w:t>La Guadua</w:t>
        </w:r>
      </w:smartTag>
      <w:r>
        <w:rPr>
          <w:rFonts w:cs="Arial"/>
          <w:bCs/>
          <w:iCs/>
        </w:rPr>
        <w:t xml:space="preserve"> pertenece a la división </w:t>
      </w:r>
      <w:r>
        <w:rPr>
          <w:rFonts w:cs="Arial"/>
          <w:bCs/>
          <w:i/>
        </w:rPr>
        <w:t>Espermatofita</w:t>
      </w:r>
      <w:r>
        <w:rPr>
          <w:rFonts w:cs="Arial"/>
          <w:bCs/>
          <w:iCs/>
        </w:rPr>
        <w:t xml:space="preserve"> que </w:t>
      </w:r>
    </w:p>
    <w:p w:rsidR="00911B02" w:rsidRDefault="00911B02" w:rsidP="00911B02">
      <w:pPr>
        <w:pStyle w:val="Textoindependiente"/>
        <w:tabs>
          <w:tab w:val="left" w:pos="2940"/>
        </w:tabs>
        <w:ind w:left="900"/>
        <w:rPr>
          <w:rFonts w:cs="Arial"/>
          <w:b/>
        </w:rPr>
      </w:pPr>
      <w:r>
        <w:rPr>
          <w:rFonts w:cs="Arial"/>
          <w:bCs/>
          <w:iCs/>
        </w:rPr>
        <w:lastRenderedPageBreak/>
        <w:t xml:space="preserve">se caracterizan por ser plantas con flores, frutos y semillas y a la subdivisión </w:t>
      </w:r>
      <w:r>
        <w:rPr>
          <w:rFonts w:cs="Arial"/>
          <w:bCs/>
          <w:i/>
        </w:rPr>
        <w:t>Angiosperma.</w:t>
      </w:r>
      <w:r>
        <w:rPr>
          <w:rFonts w:cs="Arial"/>
          <w:bCs/>
          <w:iCs/>
        </w:rPr>
        <w:t xml:space="preserve">  Los Monocotiledones tienen tallo con haces fibro-vasculares esparcidos y hojas alternas simples y de margen liso.  </w:t>
      </w:r>
      <w:smartTag w:uri="urn:schemas-microsoft-com:office:smarttags" w:element="PersonName">
        <w:smartTagPr>
          <w:attr w:name="ProductID" w:val="la Guadua"/>
        </w:smartTagPr>
        <w:r>
          <w:rPr>
            <w:rFonts w:cs="Arial"/>
            <w:bCs/>
            <w:iCs/>
          </w:rPr>
          <w:t>La Guadua</w:t>
        </w:r>
      </w:smartTag>
      <w:r>
        <w:rPr>
          <w:rFonts w:cs="Arial"/>
          <w:bCs/>
          <w:iCs/>
        </w:rPr>
        <w:t xml:space="preserve"> pertenece a la orden </w:t>
      </w:r>
      <w:r>
        <w:rPr>
          <w:rFonts w:cs="Arial"/>
          <w:bCs/>
          <w:i/>
        </w:rPr>
        <w:t>Glumifloral</w:t>
      </w:r>
      <w:r>
        <w:rPr>
          <w:rFonts w:cs="Arial"/>
          <w:bCs/>
          <w:iCs/>
        </w:rPr>
        <w:t xml:space="preserve"> y está d</w:t>
      </w:r>
      <w:r>
        <w:rPr>
          <w:rFonts w:cs="Arial"/>
          <w:bCs/>
          <w:iCs/>
        </w:rPr>
        <w:t>e</w:t>
      </w:r>
      <w:r>
        <w:rPr>
          <w:rFonts w:cs="Arial"/>
          <w:bCs/>
          <w:iCs/>
        </w:rPr>
        <w:t xml:space="preserve">ntro de la familia de las </w:t>
      </w:r>
      <w:r>
        <w:rPr>
          <w:rFonts w:cs="Arial"/>
          <w:bCs/>
          <w:i/>
        </w:rPr>
        <w:t>Gramíneas</w:t>
      </w:r>
      <w:r>
        <w:rPr>
          <w:rFonts w:cs="Arial"/>
          <w:bCs/>
          <w:iCs/>
        </w:rPr>
        <w:t xml:space="preserve"> por componerse de plantas anuales, generalmente herbáceos a leñosas, cañas aéreas huecas formadas por nudos e internudos.  La subfamilia Bambusoideae es la más primitiva, diversa y menos estudiada de las gramíneas.  Está compuesta de dos grandes supertribus siendo una de ellas </w:t>
      </w:r>
      <w:smartTag w:uri="urn:schemas-microsoft-com:office:smarttags" w:element="PersonName">
        <w:smartTagPr>
          <w:attr w:name="ProductID" w:val="la Bambusodae"/>
        </w:smartTagPr>
        <w:r>
          <w:rPr>
            <w:rFonts w:cs="Arial"/>
            <w:bCs/>
            <w:iCs/>
          </w:rPr>
          <w:t xml:space="preserve">la </w:t>
        </w:r>
        <w:r>
          <w:rPr>
            <w:rFonts w:cs="Arial"/>
            <w:bCs/>
            <w:i/>
          </w:rPr>
          <w:t>Ba</w:t>
        </w:r>
        <w:r>
          <w:rPr>
            <w:rFonts w:cs="Arial"/>
            <w:bCs/>
            <w:i/>
          </w:rPr>
          <w:t>m</w:t>
        </w:r>
        <w:r>
          <w:rPr>
            <w:rFonts w:cs="Arial"/>
            <w:bCs/>
            <w:i/>
          </w:rPr>
          <w:t>busodae</w:t>
        </w:r>
      </w:smartTag>
      <w:r>
        <w:rPr>
          <w:rFonts w:cs="Arial"/>
          <w:bCs/>
          <w:iCs/>
        </w:rPr>
        <w:t xml:space="preserve"> la cual se compone de una tribu.  Esta supertribu incluye únicamente bambúes leñosos que se caracterizan por tener culmos lignificados, sistema complejo de ramificación, fuerte sistema rad</w:t>
      </w:r>
      <w:r>
        <w:rPr>
          <w:rFonts w:cs="Arial"/>
          <w:bCs/>
          <w:iCs/>
        </w:rPr>
        <w:t>i</w:t>
      </w:r>
      <w:r>
        <w:rPr>
          <w:rFonts w:cs="Arial"/>
          <w:bCs/>
          <w:iCs/>
        </w:rPr>
        <w:t>cal, ciclos de floraciones complejas y espaciadas, crecen genera</w:t>
      </w:r>
      <w:r>
        <w:rPr>
          <w:rFonts w:cs="Arial"/>
          <w:bCs/>
          <w:iCs/>
        </w:rPr>
        <w:t>l</w:t>
      </w:r>
      <w:r>
        <w:rPr>
          <w:rFonts w:cs="Arial"/>
          <w:bCs/>
          <w:iCs/>
        </w:rPr>
        <w:t xml:space="preserve">mente en hábitat abiertos donde son polinizadas por el viento.  La tribu que la compone es </w:t>
      </w:r>
      <w:smartTag w:uri="urn:schemas-microsoft-com:office:smarttags" w:element="PersonName">
        <w:smartTagPr>
          <w:attr w:name="ProductID" w:val="la Bambuseae"/>
        </w:smartTagPr>
        <w:r>
          <w:rPr>
            <w:rFonts w:cs="Arial"/>
            <w:bCs/>
            <w:iCs/>
          </w:rPr>
          <w:t>la Bambuseae</w:t>
        </w:r>
      </w:smartTag>
      <w:r>
        <w:rPr>
          <w:rFonts w:cs="Arial"/>
          <w:bCs/>
          <w:iCs/>
        </w:rPr>
        <w:t>, la cual incluye nueve subtr</w:t>
      </w:r>
      <w:r>
        <w:rPr>
          <w:rFonts w:cs="Arial"/>
          <w:bCs/>
          <w:iCs/>
        </w:rPr>
        <w:t>i</w:t>
      </w:r>
      <w:r>
        <w:rPr>
          <w:rFonts w:cs="Arial"/>
          <w:bCs/>
          <w:iCs/>
        </w:rPr>
        <w:t xml:space="preserve">bus siendo una de ellas </w:t>
      </w:r>
      <w:smartTag w:uri="urn:schemas-microsoft-com:office:smarttags" w:element="PersonName">
        <w:smartTagPr>
          <w:attr w:name="ProductID" w:val="la Guadinae"/>
        </w:smartTagPr>
        <w:r>
          <w:rPr>
            <w:rFonts w:cs="Arial"/>
            <w:bCs/>
            <w:iCs/>
          </w:rPr>
          <w:t xml:space="preserve">la </w:t>
        </w:r>
        <w:r>
          <w:rPr>
            <w:rFonts w:cs="Arial"/>
            <w:bCs/>
            <w:i/>
          </w:rPr>
          <w:t>Guadinae</w:t>
        </w:r>
      </w:smartTag>
      <w:r>
        <w:rPr>
          <w:rFonts w:cs="Arial"/>
          <w:bCs/>
          <w:iCs/>
        </w:rPr>
        <w:t xml:space="preserve"> que a su vez incluye cinco géneros.  El genero Guadua es parte de esta Subtribu y se difere</w:t>
      </w:r>
      <w:r>
        <w:rPr>
          <w:rFonts w:cs="Arial"/>
          <w:bCs/>
          <w:iCs/>
        </w:rPr>
        <w:t>n</w:t>
      </w:r>
      <w:r>
        <w:rPr>
          <w:rFonts w:cs="Arial"/>
          <w:bCs/>
          <w:iCs/>
        </w:rPr>
        <w:t xml:space="preserve">cia de los otros por las características que presenta.  El nombre de la especie es </w:t>
      </w:r>
      <w:r>
        <w:rPr>
          <w:rFonts w:cs="Arial"/>
          <w:bCs/>
          <w:i/>
        </w:rPr>
        <w:t>Guadua angustifolia.</w:t>
      </w:r>
      <w:r>
        <w:rPr>
          <w:rFonts w:cs="Arial"/>
          <w:bCs/>
          <w:iCs/>
        </w:rPr>
        <w:t xml:space="preserve"> </w:t>
      </w:r>
    </w:p>
    <w:p w:rsidR="00627F5D" w:rsidRDefault="00627F5D">
      <w:pPr>
        <w:pStyle w:val="Textoindependiente"/>
        <w:jc w:val="center"/>
        <w:rPr>
          <w:lang w:val="es-EC"/>
        </w:rPr>
      </w:pPr>
    </w:p>
    <w:p w:rsidR="00627F5D" w:rsidRDefault="00627F5D">
      <w:pPr>
        <w:pStyle w:val="Textoindependiente"/>
        <w:jc w:val="center"/>
      </w:pPr>
    </w:p>
    <w:p w:rsidR="00627F5D" w:rsidRDefault="000D6D58" w:rsidP="000D6D58">
      <w:pPr>
        <w:pStyle w:val="Ttulo2"/>
        <w:ind w:left="851" w:hanging="851"/>
        <w:jc w:val="both"/>
        <w:rPr>
          <w:lang w:val="es-EC"/>
        </w:rPr>
      </w:pPr>
      <w:bookmarkStart w:id="16" w:name="_Toc33287612"/>
      <w:r>
        <w:rPr>
          <w:lang w:val="es-EC"/>
        </w:rPr>
        <w:lastRenderedPageBreak/>
        <w:t xml:space="preserve"> </w:t>
      </w:r>
      <w:r w:rsidR="00A92AE2">
        <w:rPr>
          <w:lang w:val="es-EC"/>
        </w:rPr>
        <w:t xml:space="preserve">Ventajas y Desventajas de </w:t>
      </w:r>
      <w:smartTag w:uri="urn:schemas-microsoft-com:office:smarttags" w:element="PersonName">
        <w:smartTagPr>
          <w:attr w:name="ProductID" w:val="la Guadua"/>
        </w:smartTagPr>
        <w:r w:rsidR="00A92AE2">
          <w:rPr>
            <w:lang w:val="es-EC"/>
          </w:rPr>
          <w:t xml:space="preserve">la </w:t>
        </w:r>
        <w:bookmarkEnd w:id="16"/>
        <w:r w:rsidR="00A92AE2">
          <w:rPr>
            <w:lang w:val="es-EC"/>
          </w:rPr>
          <w:t>Guadua</w:t>
        </w:r>
      </w:smartTag>
      <w:r w:rsidR="00A92AE2">
        <w:rPr>
          <w:lang w:val="es-EC"/>
        </w:rPr>
        <w:t xml:space="preserve"> como Elemento de </w:t>
      </w:r>
      <w:r>
        <w:rPr>
          <w:lang w:val="es-EC"/>
        </w:rPr>
        <w:t xml:space="preserve">  </w:t>
      </w:r>
      <w:r w:rsidR="00A92AE2">
        <w:rPr>
          <w:lang w:val="es-EC"/>
        </w:rPr>
        <w:t>Construcción</w:t>
      </w:r>
    </w:p>
    <w:p w:rsidR="00A92AE2" w:rsidRDefault="00A92AE2" w:rsidP="00A92AE2">
      <w:pPr>
        <w:pStyle w:val="Textoindependiente"/>
        <w:tabs>
          <w:tab w:val="left" w:pos="2940"/>
        </w:tabs>
        <w:ind w:left="900"/>
        <w:rPr>
          <w:rFonts w:cs="Arial"/>
        </w:rPr>
      </w:pPr>
      <w:smartTag w:uri="urn:schemas-microsoft-com:office:smarttags" w:element="PersonName">
        <w:smartTagPr>
          <w:attr w:name="ProductID" w:val="LA GUADUA ANGUSTIFOLIA"/>
        </w:smartTagPr>
        <w:smartTag w:uri="urn:schemas-microsoft-com:office:smarttags" w:element="PersonName">
          <w:smartTagPr>
            <w:attr w:name="ProductID" w:val="la Guadua"/>
          </w:smartTagPr>
          <w:r>
            <w:rPr>
              <w:rFonts w:cs="Arial"/>
            </w:rPr>
            <w:t>La Guadua</w:t>
          </w:r>
        </w:smartTag>
        <w:r>
          <w:rPr>
            <w:rFonts w:cs="Arial"/>
          </w:rPr>
          <w:t xml:space="preserve"> Angustifolia</w:t>
        </w:r>
      </w:smartTag>
      <w:r>
        <w:rPr>
          <w:rFonts w:cs="Arial"/>
        </w:rPr>
        <w:t xml:space="preserve"> tiene una serie de ventajas con respecto a otros recursos.</w:t>
      </w:r>
    </w:p>
    <w:p w:rsidR="00A92AE2" w:rsidRDefault="00A92AE2" w:rsidP="00A92AE2">
      <w:pPr>
        <w:pStyle w:val="Textoindependiente"/>
        <w:tabs>
          <w:tab w:val="left" w:pos="2940"/>
        </w:tabs>
        <w:ind w:left="900"/>
        <w:rPr>
          <w:rFonts w:cs="Arial"/>
        </w:rPr>
      </w:pPr>
      <w:r>
        <w:rPr>
          <w:rFonts w:cs="Arial"/>
          <w:b/>
        </w:rPr>
        <w:t>Rápido Crecimiento</w:t>
      </w:r>
      <w:r>
        <w:rPr>
          <w:rFonts w:cs="Arial"/>
        </w:rPr>
        <w:t xml:space="preserve"> </w:t>
      </w:r>
    </w:p>
    <w:p w:rsidR="00A92AE2" w:rsidRDefault="00A92AE2" w:rsidP="00A92AE2">
      <w:pPr>
        <w:pStyle w:val="Textoindependiente"/>
        <w:tabs>
          <w:tab w:val="left" w:pos="2940"/>
        </w:tabs>
        <w:ind w:left="900"/>
        <w:rPr>
          <w:rFonts w:cs="Arial"/>
          <w:b/>
        </w:rPr>
      </w:pPr>
      <w:r>
        <w:rPr>
          <w:rFonts w:cs="Arial"/>
        </w:rPr>
        <w:t xml:space="preserve">Comparado con </w:t>
      </w:r>
      <w:r w:rsidR="00D527E9">
        <w:rPr>
          <w:rFonts w:cs="Arial"/>
        </w:rPr>
        <w:t>otras maderas</w:t>
      </w:r>
      <w:r>
        <w:rPr>
          <w:rFonts w:cs="Arial"/>
        </w:rPr>
        <w:t>, los bambúes son de rápido crec</w:t>
      </w:r>
      <w:r>
        <w:rPr>
          <w:rFonts w:cs="Arial"/>
        </w:rPr>
        <w:t>i</w:t>
      </w:r>
      <w:r>
        <w:rPr>
          <w:rFonts w:cs="Arial"/>
        </w:rPr>
        <w:t>miento y de mayor productividad.  Por lo general el bambú está li</w:t>
      </w:r>
      <w:r>
        <w:rPr>
          <w:rFonts w:cs="Arial"/>
        </w:rPr>
        <w:t>s</w:t>
      </w:r>
      <w:r>
        <w:rPr>
          <w:rFonts w:cs="Arial"/>
        </w:rPr>
        <w:t xml:space="preserve">to para ser utilizado </w:t>
      </w:r>
      <w:r w:rsidR="00D527E9">
        <w:rPr>
          <w:rFonts w:cs="Arial"/>
        </w:rPr>
        <w:t xml:space="preserve">en la construcción </w:t>
      </w:r>
      <w:r>
        <w:rPr>
          <w:rFonts w:cs="Arial"/>
        </w:rPr>
        <w:t>entre los 3 y 5 años</w:t>
      </w:r>
      <w:r w:rsidR="00D527E9">
        <w:rPr>
          <w:rFonts w:cs="Arial"/>
        </w:rPr>
        <w:t>.</w:t>
      </w:r>
      <w:r>
        <w:rPr>
          <w:rFonts w:cs="Arial"/>
        </w:rPr>
        <w:t xml:space="preserve"> </w:t>
      </w:r>
      <w:r w:rsidR="00D527E9">
        <w:rPr>
          <w:rFonts w:cs="Arial"/>
        </w:rPr>
        <w:t xml:space="preserve"> </w:t>
      </w:r>
      <w:r>
        <w:rPr>
          <w:rFonts w:cs="Arial"/>
        </w:rPr>
        <w:t>El c</w:t>
      </w:r>
      <w:r>
        <w:rPr>
          <w:rFonts w:cs="Arial"/>
        </w:rPr>
        <w:t>i</w:t>
      </w:r>
      <w:r>
        <w:rPr>
          <w:rFonts w:cs="Arial"/>
        </w:rPr>
        <w:t>clo de crecimiento del bambú es de 1/3 parte del ciclo de un árbol de ráp</w:t>
      </w:r>
      <w:r>
        <w:rPr>
          <w:rFonts w:cs="Arial"/>
        </w:rPr>
        <w:t>i</w:t>
      </w:r>
      <w:r>
        <w:rPr>
          <w:rFonts w:cs="Arial"/>
        </w:rPr>
        <w:t>do crecimiento, y su productividad por hectárea es el doble de la del á</w:t>
      </w:r>
      <w:r>
        <w:rPr>
          <w:rFonts w:cs="Arial"/>
        </w:rPr>
        <w:t>r</w:t>
      </w:r>
      <w:r>
        <w:rPr>
          <w:rFonts w:cs="Arial"/>
        </w:rPr>
        <w:t xml:space="preserve">bol.  </w:t>
      </w:r>
      <w:smartTag w:uri="urn:schemas-microsoft-com:office:smarttags" w:element="PersonName">
        <w:smartTagPr>
          <w:attr w:name="ProductID" w:val="la Guadua"/>
        </w:smartTagPr>
        <w:r>
          <w:rPr>
            <w:rFonts w:cs="Arial"/>
          </w:rPr>
          <w:t xml:space="preserve">La </w:t>
        </w:r>
        <w:r>
          <w:rPr>
            <w:rFonts w:cs="Arial"/>
            <w:i/>
            <w:iCs/>
          </w:rPr>
          <w:t>Guadua</w:t>
        </w:r>
      </w:smartTag>
      <w:r>
        <w:rPr>
          <w:rFonts w:cs="Arial"/>
          <w:i/>
          <w:iCs/>
        </w:rPr>
        <w:t xml:space="preserve"> angustifolia</w:t>
      </w:r>
      <w:r>
        <w:rPr>
          <w:rFonts w:cs="Arial"/>
        </w:rPr>
        <w:t xml:space="preserve"> ha alcanzado hasta </w:t>
      </w:r>
      <w:smartTag w:uri="urn:schemas-microsoft-com:office:smarttags" w:element="metricconverter">
        <w:smartTagPr>
          <w:attr w:name="ProductID" w:val="30 m"/>
        </w:smartTagPr>
        <w:r>
          <w:rPr>
            <w:rFonts w:cs="Arial"/>
          </w:rPr>
          <w:t>30 m</w:t>
        </w:r>
      </w:smartTag>
      <w:r>
        <w:rPr>
          <w:rFonts w:cs="Arial"/>
        </w:rPr>
        <w:t xml:space="preserve"> de altura en 6 meses, creciendo </w:t>
      </w:r>
      <w:smartTag w:uri="urn:schemas-microsoft-com:office:smarttags" w:element="metricconverter">
        <w:smartTagPr>
          <w:attr w:name="ProductID" w:val="11 cm"/>
        </w:smartTagPr>
        <w:r>
          <w:rPr>
            <w:rFonts w:cs="Arial"/>
          </w:rPr>
          <w:t>11 cm</w:t>
        </w:r>
      </w:smartTag>
      <w:r>
        <w:rPr>
          <w:rFonts w:cs="Arial"/>
        </w:rPr>
        <w:t xml:space="preserve"> por día.  La productividad por hectárea de esta especie es de 1350 culmos/ha/año</w:t>
      </w:r>
      <w:r w:rsidR="009D27EE">
        <w:rPr>
          <w:rFonts w:cs="Arial"/>
        </w:rPr>
        <w:t xml:space="preserve">; </w:t>
      </w:r>
      <w:r w:rsidR="009D27EE" w:rsidRPr="009D27EE">
        <w:rPr>
          <w:highlight w:val="yellow"/>
        </w:rPr>
        <w:t xml:space="preserve">JUDZIEWICS/ CLARK/ LONDOÑO/ STERN, </w:t>
      </w:r>
      <w:r w:rsidR="009D27EE" w:rsidRPr="009D27EE">
        <w:rPr>
          <w:i/>
          <w:iCs/>
          <w:highlight w:val="yellow"/>
        </w:rPr>
        <w:t>American Bamboo</w:t>
      </w:r>
      <w:r w:rsidR="009D27EE" w:rsidRPr="009D27EE">
        <w:rPr>
          <w:highlight w:val="yellow"/>
        </w:rPr>
        <w:t>, 1999, Smithsonian Instit</w:t>
      </w:r>
      <w:r w:rsidR="009D27EE" w:rsidRPr="009D27EE">
        <w:rPr>
          <w:highlight w:val="yellow"/>
        </w:rPr>
        <w:t>u</w:t>
      </w:r>
      <w:r w:rsidR="009D27EE" w:rsidRPr="009D27EE">
        <w:rPr>
          <w:highlight w:val="yellow"/>
        </w:rPr>
        <w:t>tion Press, Washington and London.</w:t>
      </w:r>
      <w:r w:rsidR="009D27EE">
        <w:rPr>
          <w:rFonts w:cs="Arial"/>
        </w:rPr>
        <w:t xml:space="preserve"> </w:t>
      </w:r>
    </w:p>
    <w:p w:rsidR="00A92AE2" w:rsidRDefault="00A92AE2" w:rsidP="00A92AE2">
      <w:pPr>
        <w:pStyle w:val="Textoindependiente"/>
        <w:tabs>
          <w:tab w:val="left" w:pos="2940"/>
        </w:tabs>
        <w:ind w:left="900"/>
        <w:rPr>
          <w:rFonts w:cs="Arial"/>
          <w:b/>
        </w:rPr>
      </w:pPr>
      <w:r>
        <w:rPr>
          <w:rFonts w:cs="Arial"/>
          <w:b/>
        </w:rPr>
        <w:t>Material Económico</w:t>
      </w:r>
    </w:p>
    <w:p w:rsidR="00A92AE2" w:rsidRDefault="00A92AE2" w:rsidP="00A92AE2">
      <w:pPr>
        <w:pStyle w:val="Textoindependiente"/>
        <w:tabs>
          <w:tab w:val="left" w:pos="2940"/>
        </w:tabs>
        <w:ind w:left="900"/>
        <w:rPr>
          <w:rFonts w:cs="Arial"/>
          <w:bCs/>
        </w:rPr>
      </w:pPr>
      <w:r>
        <w:rPr>
          <w:rFonts w:cs="Arial"/>
          <w:bCs/>
        </w:rPr>
        <w:t xml:space="preserve">Su alta productividad y abundancia en el mercado le permite ser uno de los materiales de construcción </w:t>
      </w:r>
      <w:r w:rsidR="00AA1CA0">
        <w:rPr>
          <w:rFonts w:cs="Arial"/>
          <w:bCs/>
        </w:rPr>
        <w:t>más</w:t>
      </w:r>
      <w:r>
        <w:rPr>
          <w:rFonts w:cs="Arial"/>
          <w:bCs/>
        </w:rPr>
        <w:t xml:space="preserve"> económicos.  Los siguientes valores corresponden a Enero de 1989, su precio en el momento de cortarla en los sitios de producción era de </w:t>
      </w:r>
      <w:smartTag w:uri="urn:schemas-microsoft-com:office:smarttags" w:element="metricconverter">
        <w:smartTagPr>
          <w:attr w:name="ProductID" w:val="50 a"/>
        </w:smartTagPr>
        <w:r>
          <w:rPr>
            <w:rFonts w:cs="Arial"/>
            <w:bCs/>
          </w:rPr>
          <w:t>50 a</w:t>
        </w:r>
      </w:smartTag>
      <w:r>
        <w:rPr>
          <w:rFonts w:cs="Arial"/>
          <w:bCs/>
        </w:rPr>
        <w:t xml:space="preserve"> 60 sucres, llegando al mercado a un precio de 120 sucres, el cual seguía siendo inferior </w:t>
      </w:r>
      <w:r>
        <w:rPr>
          <w:rFonts w:cs="Arial"/>
          <w:bCs/>
        </w:rPr>
        <w:lastRenderedPageBreak/>
        <w:t>al de las maderas utilizadas para construcción.  Al comparar el costo de un panel de bloque-mortero con uno de caña-mortero se observa que sólo en materiales, el panel a base de caña guadua es aprox</w:t>
      </w:r>
      <w:r>
        <w:rPr>
          <w:rFonts w:cs="Arial"/>
          <w:bCs/>
        </w:rPr>
        <w:t>i</w:t>
      </w:r>
      <w:r>
        <w:rPr>
          <w:rFonts w:cs="Arial"/>
          <w:bCs/>
        </w:rPr>
        <w:t>madamente 3.5 (</w:t>
      </w:r>
      <w:r>
        <w:rPr>
          <w:rFonts w:cs="Arial"/>
          <w:bCs/>
          <w:highlight w:val="yellow"/>
        </w:rPr>
        <w:t>referencia tesis de grado)</w:t>
      </w:r>
      <w:r>
        <w:rPr>
          <w:rFonts w:cs="Arial"/>
          <w:bCs/>
        </w:rPr>
        <w:t xml:space="preserve"> más barato que una p</w:t>
      </w:r>
      <w:r>
        <w:rPr>
          <w:rFonts w:cs="Arial"/>
          <w:bCs/>
        </w:rPr>
        <w:t>a</w:t>
      </w:r>
      <w:r>
        <w:rPr>
          <w:rFonts w:cs="Arial"/>
          <w:bCs/>
        </w:rPr>
        <w:t>red convencional bloque-mortero, esta relación varía dependiendo del precio del bloque</w:t>
      </w:r>
      <w:r w:rsidR="00AA1CA0">
        <w:rPr>
          <w:rFonts w:cs="Arial"/>
          <w:bCs/>
        </w:rPr>
        <w:t>,</w:t>
      </w:r>
      <w:r w:rsidR="00AA1CA0" w:rsidRPr="00AA1CA0">
        <w:rPr>
          <w:lang w:val="es-EC"/>
        </w:rPr>
        <w:t xml:space="preserve"> </w:t>
      </w:r>
      <w:r w:rsidR="00AA1CA0">
        <w:rPr>
          <w:lang w:val="es-EC"/>
        </w:rPr>
        <w:t xml:space="preserve">ver </w:t>
      </w:r>
      <w:r w:rsidR="00AA1CA0">
        <w:rPr>
          <w:b/>
          <w:bCs/>
          <w:lang w:val="es-EC"/>
        </w:rPr>
        <w:fldChar w:fldCharType="begin"/>
      </w:r>
      <w:r w:rsidR="00AA1CA0">
        <w:rPr>
          <w:b/>
          <w:bCs/>
          <w:lang w:val="es-EC"/>
        </w:rPr>
        <w:instrText xml:space="preserve"> REF _Ref32968462 \h  \* MERGEFORMAT </w:instrText>
      </w:r>
      <w:r w:rsidR="00AA1CA0">
        <w:rPr>
          <w:b/>
          <w:bCs/>
          <w:lang w:val="es-EC"/>
        </w:rPr>
        <w:fldChar w:fldCharType="separate"/>
      </w:r>
      <w:r w:rsidR="001446E0">
        <w:t>¡Error! No se encuentra el origen de la r</w:t>
      </w:r>
      <w:r w:rsidR="001446E0">
        <w:t>e</w:t>
      </w:r>
      <w:r w:rsidR="001446E0">
        <w:t>ferencia.</w:t>
      </w:r>
      <w:r w:rsidR="00AA1CA0">
        <w:rPr>
          <w:b/>
          <w:bCs/>
          <w:lang w:val="es-EC"/>
        </w:rPr>
        <w:fldChar w:fldCharType="end"/>
      </w:r>
      <w:r>
        <w:rPr>
          <w:rFonts w:cs="Arial"/>
          <w:bCs/>
        </w:rPr>
        <w:t>.</w:t>
      </w:r>
    </w:p>
    <w:p w:rsidR="00C5795F" w:rsidRDefault="00C5795F" w:rsidP="00C5795F">
      <w:pPr>
        <w:pStyle w:val="Epgrafe"/>
      </w:pPr>
    </w:p>
    <w:p w:rsidR="00F23DC3" w:rsidRPr="00F23DC3" w:rsidRDefault="00F23DC3" w:rsidP="00F23DC3"/>
    <w:p w:rsidR="00C5795F" w:rsidRDefault="00C5795F" w:rsidP="00C5795F">
      <w:pPr>
        <w:pStyle w:val="Epgrafe"/>
      </w:pPr>
      <w:r>
        <w:t xml:space="preserve">Tabla </w:t>
      </w:r>
      <w:fldSimple w:instr=" SEQ Tabla \* ARABIC ">
        <w:r w:rsidR="001446E0">
          <w:rPr>
            <w:noProof/>
          </w:rPr>
          <w:t>1</w:t>
        </w:r>
      </w:fldSimple>
      <w:r>
        <w:t xml:space="preserve">     Comparación de Costo de Construcción entre Panel de </w:t>
      </w:r>
    </w:p>
    <w:p w:rsidR="00C5795F" w:rsidRDefault="00C5795F" w:rsidP="00C5795F">
      <w:pPr>
        <w:pStyle w:val="Epgrafe"/>
      </w:pPr>
      <w:r>
        <w:t>Bloque-Mortero y Panel Caña-Mortero</w:t>
      </w:r>
      <w:r w:rsidR="001C4629">
        <w:t xml:space="preserve">; </w:t>
      </w:r>
      <w:r w:rsidR="001C4629" w:rsidRPr="001C4629">
        <w:rPr>
          <w:highlight w:val="yellow"/>
        </w:rPr>
        <w:t>Tesis de grado</w:t>
      </w:r>
    </w:p>
    <w:p w:rsidR="00F23DC3" w:rsidRPr="00F23DC3" w:rsidRDefault="00F23DC3" w:rsidP="00F23DC3"/>
    <w:p w:rsidR="00F23DC3" w:rsidRPr="00F23DC3" w:rsidRDefault="00F23DC3" w:rsidP="00F23DC3"/>
    <w:p w:rsidR="00F23DC3" w:rsidRPr="00F23DC3" w:rsidRDefault="00F23DC3" w:rsidP="00F23DC3"/>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34"/>
        <w:gridCol w:w="1402"/>
        <w:gridCol w:w="1369"/>
        <w:gridCol w:w="1627"/>
        <w:gridCol w:w="1181"/>
        <w:gridCol w:w="1307"/>
      </w:tblGrid>
      <w:tr w:rsidR="00A92AE2">
        <w:tblPrEx>
          <w:tblCellMar>
            <w:top w:w="0" w:type="dxa"/>
            <w:bottom w:w="0" w:type="dxa"/>
          </w:tblCellMar>
        </w:tblPrEx>
        <w:trPr>
          <w:cantSplit/>
        </w:trPr>
        <w:tc>
          <w:tcPr>
            <w:tcW w:w="3805" w:type="dxa"/>
            <w:gridSpan w:val="3"/>
          </w:tcPr>
          <w:p w:rsidR="00A92AE2" w:rsidRDefault="00A92AE2" w:rsidP="008E76AF">
            <w:pPr>
              <w:pStyle w:val="Textoindependiente"/>
              <w:tabs>
                <w:tab w:val="left" w:pos="2940"/>
              </w:tabs>
              <w:jc w:val="center"/>
              <w:rPr>
                <w:rFonts w:cs="Arial"/>
                <w:bCs/>
              </w:rPr>
            </w:pPr>
            <w:r>
              <w:rPr>
                <w:rFonts w:cs="Arial"/>
                <w:b/>
              </w:rPr>
              <w:t>Panel bloque-mortero</w:t>
            </w:r>
          </w:p>
        </w:tc>
        <w:tc>
          <w:tcPr>
            <w:tcW w:w="4115" w:type="dxa"/>
            <w:gridSpan w:val="3"/>
          </w:tcPr>
          <w:p w:rsidR="00A92AE2" w:rsidRDefault="00A92AE2" w:rsidP="008E76AF">
            <w:pPr>
              <w:pStyle w:val="Textoindependiente"/>
              <w:tabs>
                <w:tab w:val="left" w:pos="2940"/>
              </w:tabs>
              <w:jc w:val="center"/>
              <w:rPr>
                <w:rFonts w:cs="Arial"/>
                <w:bCs/>
              </w:rPr>
            </w:pPr>
            <w:r>
              <w:rPr>
                <w:rFonts w:cs="Arial"/>
                <w:b/>
              </w:rPr>
              <w:t>Panel caña-mortero</w:t>
            </w:r>
          </w:p>
        </w:tc>
      </w:tr>
      <w:tr w:rsidR="00A92AE2">
        <w:tblPrEx>
          <w:tblCellMar>
            <w:top w:w="0" w:type="dxa"/>
            <w:bottom w:w="0" w:type="dxa"/>
          </w:tblCellMar>
        </w:tblPrEx>
        <w:tc>
          <w:tcPr>
            <w:tcW w:w="1034" w:type="dxa"/>
          </w:tcPr>
          <w:p w:rsidR="00A92AE2" w:rsidRDefault="00A92AE2" w:rsidP="008E76AF">
            <w:pPr>
              <w:pStyle w:val="Textoindependiente"/>
              <w:tabs>
                <w:tab w:val="left" w:pos="2940"/>
              </w:tabs>
              <w:jc w:val="center"/>
              <w:rPr>
                <w:rFonts w:cs="Arial"/>
                <w:b/>
                <w:sz w:val="22"/>
              </w:rPr>
            </w:pPr>
            <w:r>
              <w:rPr>
                <w:rFonts w:cs="Arial"/>
                <w:b/>
                <w:sz w:val="22"/>
              </w:rPr>
              <w:t>Material</w:t>
            </w:r>
          </w:p>
        </w:tc>
        <w:tc>
          <w:tcPr>
            <w:tcW w:w="1402" w:type="dxa"/>
          </w:tcPr>
          <w:p w:rsidR="00A92AE2" w:rsidRDefault="00A92AE2" w:rsidP="008E76AF">
            <w:pPr>
              <w:pStyle w:val="Textoindependiente"/>
              <w:tabs>
                <w:tab w:val="left" w:pos="2940"/>
              </w:tabs>
              <w:jc w:val="center"/>
              <w:rPr>
                <w:rFonts w:cs="Arial"/>
                <w:b/>
                <w:sz w:val="22"/>
              </w:rPr>
            </w:pPr>
            <w:r>
              <w:rPr>
                <w:rFonts w:cs="Arial"/>
                <w:b/>
                <w:sz w:val="22"/>
              </w:rPr>
              <w:t>Cantidad</w:t>
            </w:r>
          </w:p>
        </w:tc>
        <w:tc>
          <w:tcPr>
            <w:tcW w:w="1369" w:type="dxa"/>
          </w:tcPr>
          <w:p w:rsidR="00A92AE2" w:rsidRDefault="00A92AE2" w:rsidP="008E76AF">
            <w:pPr>
              <w:pStyle w:val="Textoindependiente"/>
              <w:tabs>
                <w:tab w:val="left" w:pos="2940"/>
              </w:tabs>
              <w:jc w:val="center"/>
              <w:rPr>
                <w:rFonts w:cs="Arial"/>
                <w:b/>
                <w:sz w:val="22"/>
              </w:rPr>
            </w:pPr>
            <w:r>
              <w:rPr>
                <w:rFonts w:cs="Arial"/>
                <w:b/>
                <w:sz w:val="22"/>
              </w:rPr>
              <w:t>Costo  s/.</w:t>
            </w:r>
          </w:p>
        </w:tc>
        <w:tc>
          <w:tcPr>
            <w:tcW w:w="1627" w:type="dxa"/>
          </w:tcPr>
          <w:p w:rsidR="00A92AE2" w:rsidRDefault="00A92AE2" w:rsidP="008E76AF">
            <w:pPr>
              <w:pStyle w:val="Textoindependiente"/>
              <w:tabs>
                <w:tab w:val="left" w:pos="2940"/>
              </w:tabs>
              <w:jc w:val="center"/>
              <w:rPr>
                <w:rFonts w:cs="Arial"/>
                <w:b/>
                <w:sz w:val="22"/>
              </w:rPr>
            </w:pPr>
            <w:r>
              <w:rPr>
                <w:rFonts w:cs="Arial"/>
                <w:b/>
                <w:sz w:val="22"/>
              </w:rPr>
              <w:t>Material</w:t>
            </w:r>
          </w:p>
        </w:tc>
        <w:tc>
          <w:tcPr>
            <w:tcW w:w="1181" w:type="dxa"/>
          </w:tcPr>
          <w:p w:rsidR="00A92AE2" w:rsidRDefault="00A92AE2" w:rsidP="008E76AF">
            <w:pPr>
              <w:pStyle w:val="Textoindependiente"/>
              <w:tabs>
                <w:tab w:val="left" w:pos="2940"/>
              </w:tabs>
              <w:jc w:val="center"/>
              <w:rPr>
                <w:rFonts w:cs="Arial"/>
                <w:b/>
                <w:sz w:val="22"/>
              </w:rPr>
            </w:pPr>
            <w:r>
              <w:rPr>
                <w:rFonts w:cs="Arial"/>
                <w:b/>
                <w:sz w:val="22"/>
              </w:rPr>
              <w:t>Cantidad</w:t>
            </w:r>
          </w:p>
        </w:tc>
        <w:tc>
          <w:tcPr>
            <w:tcW w:w="1307" w:type="dxa"/>
          </w:tcPr>
          <w:p w:rsidR="00A92AE2" w:rsidRDefault="00A92AE2" w:rsidP="008E76AF">
            <w:pPr>
              <w:pStyle w:val="Textoindependiente"/>
              <w:tabs>
                <w:tab w:val="left" w:pos="2940"/>
              </w:tabs>
              <w:jc w:val="center"/>
              <w:rPr>
                <w:rFonts w:cs="Arial"/>
                <w:b/>
                <w:sz w:val="22"/>
              </w:rPr>
            </w:pPr>
            <w:r>
              <w:rPr>
                <w:rFonts w:cs="Arial"/>
                <w:b/>
                <w:sz w:val="22"/>
              </w:rPr>
              <w:t>Costo  s/.</w:t>
            </w:r>
          </w:p>
        </w:tc>
      </w:tr>
      <w:tr w:rsidR="00A92AE2">
        <w:tblPrEx>
          <w:tblCellMar>
            <w:top w:w="0" w:type="dxa"/>
            <w:bottom w:w="0" w:type="dxa"/>
          </w:tblCellMar>
        </w:tblPrEx>
        <w:tc>
          <w:tcPr>
            <w:tcW w:w="1034" w:type="dxa"/>
            <w:vAlign w:val="center"/>
          </w:tcPr>
          <w:p w:rsidR="00A92AE2" w:rsidRDefault="00A92AE2" w:rsidP="008E76AF">
            <w:pPr>
              <w:pStyle w:val="Textoindependiente"/>
              <w:tabs>
                <w:tab w:val="left" w:pos="2940"/>
              </w:tabs>
              <w:rPr>
                <w:rFonts w:cs="Arial"/>
                <w:bCs/>
                <w:sz w:val="22"/>
                <w:lang w:val="en-US"/>
              </w:rPr>
            </w:pPr>
            <w:r>
              <w:rPr>
                <w:rFonts w:cs="Arial"/>
                <w:bCs/>
                <w:sz w:val="22"/>
                <w:lang w:val="en-US"/>
              </w:rPr>
              <w:t>Ceme</w:t>
            </w:r>
            <w:r>
              <w:rPr>
                <w:rFonts w:cs="Arial"/>
                <w:bCs/>
                <w:sz w:val="22"/>
                <w:lang w:val="en-US"/>
              </w:rPr>
              <w:t>n</w:t>
            </w:r>
            <w:r>
              <w:rPr>
                <w:rFonts w:cs="Arial"/>
                <w:bCs/>
                <w:sz w:val="22"/>
                <w:lang w:val="en-US"/>
              </w:rPr>
              <w:t xml:space="preserve">to                   </w:t>
            </w:r>
          </w:p>
        </w:tc>
        <w:tc>
          <w:tcPr>
            <w:tcW w:w="1402" w:type="dxa"/>
          </w:tcPr>
          <w:p w:rsidR="00A92AE2" w:rsidRDefault="00A92AE2" w:rsidP="008E76AF">
            <w:pPr>
              <w:pStyle w:val="Textoindependiente"/>
              <w:tabs>
                <w:tab w:val="left" w:pos="2940"/>
              </w:tabs>
              <w:rPr>
                <w:rFonts w:cs="Arial"/>
                <w:bCs/>
                <w:sz w:val="22"/>
                <w:lang w:val="en-US"/>
              </w:rPr>
            </w:pPr>
            <w:smartTag w:uri="urn:schemas-microsoft-com:office:smarttags" w:element="metricconverter">
              <w:smartTagPr>
                <w:attr w:name="ProductID" w:val="8.73 Kg"/>
              </w:smartTagPr>
              <w:r>
                <w:rPr>
                  <w:rFonts w:cs="Arial"/>
                  <w:bCs/>
                  <w:sz w:val="22"/>
                  <w:lang w:val="en-US"/>
                </w:rPr>
                <w:t>8.73 Kg</w:t>
              </w:r>
            </w:smartTag>
            <w:r>
              <w:rPr>
                <w:rFonts w:cs="Arial"/>
                <w:bCs/>
                <w:sz w:val="22"/>
                <w:lang w:val="en-US"/>
              </w:rPr>
              <w:t>.</w:t>
            </w:r>
          </w:p>
        </w:tc>
        <w:tc>
          <w:tcPr>
            <w:tcW w:w="1369" w:type="dxa"/>
          </w:tcPr>
          <w:p w:rsidR="00A92AE2" w:rsidRDefault="00A92AE2" w:rsidP="008E76AF">
            <w:pPr>
              <w:pStyle w:val="Textoindependiente"/>
              <w:tabs>
                <w:tab w:val="left" w:pos="2940"/>
              </w:tabs>
              <w:rPr>
                <w:rFonts w:cs="Arial"/>
                <w:bCs/>
                <w:sz w:val="22"/>
                <w:lang w:val="en-US"/>
              </w:rPr>
            </w:pPr>
            <w:r>
              <w:rPr>
                <w:rFonts w:cs="Arial"/>
                <w:bCs/>
                <w:sz w:val="22"/>
                <w:lang w:val="en-US"/>
              </w:rPr>
              <w:t>90.26</w:t>
            </w:r>
          </w:p>
        </w:tc>
        <w:tc>
          <w:tcPr>
            <w:tcW w:w="1627" w:type="dxa"/>
            <w:vAlign w:val="center"/>
          </w:tcPr>
          <w:p w:rsidR="00A92AE2" w:rsidRDefault="00A92AE2" w:rsidP="008E76AF">
            <w:pPr>
              <w:pStyle w:val="Textoindependiente"/>
              <w:tabs>
                <w:tab w:val="left" w:pos="2940"/>
              </w:tabs>
              <w:rPr>
                <w:rFonts w:cs="Arial"/>
                <w:bCs/>
                <w:sz w:val="22"/>
                <w:lang w:val="en-US"/>
              </w:rPr>
            </w:pPr>
            <w:r>
              <w:rPr>
                <w:rFonts w:cs="Arial"/>
                <w:bCs/>
                <w:sz w:val="22"/>
                <w:lang w:val="en-US"/>
              </w:rPr>
              <w:t xml:space="preserve">Cemento                   </w:t>
            </w:r>
          </w:p>
        </w:tc>
        <w:tc>
          <w:tcPr>
            <w:tcW w:w="1181" w:type="dxa"/>
          </w:tcPr>
          <w:p w:rsidR="00A92AE2" w:rsidRDefault="00A92AE2" w:rsidP="008E76AF">
            <w:pPr>
              <w:pStyle w:val="Textoindependiente"/>
              <w:tabs>
                <w:tab w:val="left" w:pos="2940"/>
              </w:tabs>
              <w:rPr>
                <w:rFonts w:cs="Arial"/>
                <w:bCs/>
                <w:sz w:val="22"/>
                <w:lang w:val="en-US"/>
              </w:rPr>
            </w:pPr>
            <w:smartTag w:uri="urn:schemas-microsoft-com:office:smarttags" w:element="metricconverter">
              <w:smartTagPr>
                <w:attr w:name="ProductID" w:val="10.95 Kg"/>
              </w:smartTagPr>
              <w:r>
                <w:rPr>
                  <w:rFonts w:cs="Arial"/>
                  <w:bCs/>
                  <w:sz w:val="22"/>
                  <w:lang w:val="en-US"/>
                </w:rPr>
                <w:t>10.95 Kg</w:t>
              </w:r>
            </w:smartTag>
            <w:r>
              <w:rPr>
                <w:rFonts w:cs="Arial"/>
                <w:bCs/>
                <w:sz w:val="22"/>
                <w:lang w:val="en-US"/>
              </w:rPr>
              <w:t>.</w:t>
            </w:r>
          </w:p>
        </w:tc>
        <w:tc>
          <w:tcPr>
            <w:tcW w:w="1307" w:type="dxa"/>
          </w:tcPr>
          <w:p w:rsidR="00A92AE2" w:rsidRDefault="00A92AE2" w:rsidP="008E76AF">
            <w:pPr>
              <w:pStyle w:val="Textoindependiente"/>
              <w:tabs>
                <w:tab w:val="left" w:pos="2940"/>
              </w:tabs>
              <w:rPr>
                <w:rFonts w:cs="Arial"/>
                <w:bCs/>
                <w:sz w:val="22"/>
                <w:lang w:val="en-US"/>
              </w:rPr>
            </w:pPr>
            <w:r>
              <w:rPr>
                <w:rFonts w:cs="Arial"/>
                <w:bCs/>
                <w:sz w:val="22"/>
                <w:lang w:val="en-US"/>
              </w:rPr>
              <w:t>113.2</w:t>
            </w:r>
          </w:p>
        </w:tc>
      </w:tr>
      <w:tr w:rsidR="00A92AE2">
        <w:tblPrEx>
          <w:tblCellMar>
            <w:top w:w="0" w:type="dxa"/>
            <w:bottom w:w="0" w:type="dxa"/>
          </w:tblCellMar>
        </w:tblPrEx>
        <w:tc>
          <w:tcPr>
            <w:tcW w:w="1034" w:type="dxa"/>
          </w:tcPr>
          <w:p w:rsidR="00A92AE2" w:rsidRDefault="00A92AE2" w:rsidP="008E76AF">
            <w:pPr>
              <w:pStyle w:val="Textoindependiente"/>
              <w:tabs>
                <w:tab w:val="left" w:pos="2940"/>
              </w:tabs>
              <w:rPr>
                <w:rFonts w:cs="Arial"/>
                <w:bCs/>
                <w:sz w:val="22"/>
                <w:lang w:val="en-US"/>
              </w:rPr>
            </w:pPr>
            <w:r>
              <w:rPr>
                <w:rFonts w:cs="Arial"/>
                <w:bCs/>
                <w:sz w:val="22"/>
                <w:lang w:val="en-US"/>
              </w:rPr>
              <w:t>Arena</w:t>
            </w:r>
          </w:p>
        </w:tc>
        <w:tc>
          <w:tcPr>
            <w:tcW w:w="1402" w:type="dxa"/>
          </w:tcPr>
          <w:p w:rsidR="00A92AE2" w:rsidRDefault="00A92AE2" w:rsidP="008E76AF">
            <w:pPr>
              <w:pStyle w:val="Textoindependiente"/>
              <w:tabs>
                <w:tab w:val="left" w:pos="2940"/>
              </w:tabs>
              <w:rPr>
                <w:rFonts w:cs="Arial"/>
                <w:bCs/>
                <w:sz w:val="22"/>
                <w:lang w:val="en-US"/>
              </w:rPr>
            </w:pPr>
            <w:smartTag w:uri="urn:schemas-microsoft-com:office:smarttags" w:element="metricconverter">
              <w:smartTagPr>
                <w:attr w:name="ProductID" w:val="27.94 Kg"/>
              </w:smartTagPr>
              <w:r>
                <w:rPr>
                  <w:rFonts w:cs="Arial"/>
                  <w:bCs/>
                  <w:sz w:val="22"/>
                  <w:lang w:val="en-US"/>
                </w:rPr>
                <w:t>27.94 Kg</w:t>
              </w:r>
            </w:smartTag>
            <w:r>
              <w:rPr>
                <w:rFonts w:cs="Arial"/>
                <w:bCs/>
                <w:sz w:val="22"/>
                <w:lang w:val="en-US"/>
              </w:rPr>
              <w:t>.</w:t>
            </w:r>
          </w:p>
        </w:tc>
        <w:tc>
          <w:tcPr>
            <w:tcW w:w="1369" w:type="dxa"/>
          </w:tcPr>
          <w:p w:rsidR="00A92AE2" w:rsidRDefault="00A92AE2" w:rsidP="008E76AF">
            <w:pPr>
              <w:pStyle w:val="Textoindependiente"/>
              <w:tabs>
                <w:tab w:val="left" w:pos="2940"/>
              </w:tabs>
              <w:rPr>
                <w:rFonts w:cs="Arial"/>
                <w:bCs/>
                <w:sz w:val="22"/>
              </w:rPr>
            </w:pPr>
            <w:r>
              <w:rPr>
                <w:rFonts w:cs="Arial"/>
                <w:bCs/>
                <w:sz w:val="22"/>
              </w:rPr>
              <w:t>76.77</w:t>
            </w:r>
          </w:p>
        </w:tc>
        <w:tc>
          <w:tcPr>
            <w:tcW w:w="1627" w:type="dxa"/>
          </w:tcPr>
          <w:p w:rsidR="00A92AE2" w:rsidRDefault="00A92AE2" w:rsidP="008E76AF">
            <w:pPr>
              <w:pStyle w:val="Textoindependiente"/>
              <w:tabs>
                <w:tab w:val="left" w:pos="2940"/>
              </w:tabs>
              <w:rPr>
                <w:rFonts w:cs="Arial"/>
                <w:bCs/>
                <w:sz w:val="22"/>
              </w:rPr>
            </w:pPr>
            <w:r>
              <w:rPr>
                <w:rFonts w:cs="Arial"/>
                <w:bCs/>
                <w:sz w:val="22"/>
              </w:rPr>
              <w:t>Arena</w:t>
            </w:r>
          </w:p>
        </w:tc>
        <w:tc>
          <w:tcPr>
            <w:tcW w:w="1181" w:type="dxa"/>
          </w:tcPr>
          <w:p w:rsidR="00A92AE2" w:rsidRDefault="00A92AE2" w:rsidP="008E76AF">
            <w:pPr>
              <w:pStyle w:val="Textoindependiente"/>
              <w:tabs>
                <w:tab w:val="left" w:pos="2940"/>
              </w:tabs>
              <w:rPr>
                <w:rFonts w:cs="Arial"/>
                <w:bCs/>
                <w:sz w:val="22"/>
              </w:rPr>
            </w:pPr>
            <w:smartTag w:uri="urn:schemas-microsoft-com:office:smarttags" w:element="metricconverter">
              <w:smartTagPr>
                <w:attr w:name="ProductID" w:val="24.08 Kg"/>
              </w:smartTagPr>
              <w:r>
                <w:rPr>
                  <w:rFonts w:cs="Arial"/>
                  <w:bCs/>
                  <w:sz w:val="22"/>
                </w:rPr>
                <w:t>24.08 Kg</w:t>
              </w:r>
            </w:smartTag>
            <w:r>
              <w:rPr>
                <w:rFonts w:cs="Arial"/>
                <w:bCs/>
                <w:sz w:val="22"/>
              </w:rPr>
              <w:t>.</w:t>
            </w:r>
          </w:p>
        </w:tc>
        <w:tc>
          <w:tcPr>
            <w:tcW w:w="1307" w:type="dxa"/>
          </w:tcPr>
          <w:p w:rsidR="00A92AE2" w:rsidRDefault="00A92AE2" w:rsidP="008E76AF">
            <w:pPr>
              <w:pStyle w:val="Textoindependiente"/>
              <w:tabs>
                <w:tab w:val="left" w:pos="2940"/>
              </w:tabs>
              <w:rPr>
                <w:rFonts w:cs="Arial"/>
                <w:bCs/>
                <w:sz w:val="22"/>
              </w:rPr>
            </w:pPr>
            <w:r>
              <w:rPr>
                <w:rFonts w:cs="Arial"/>
                <w:bCs/>
                <w:sz w:val="22"/>
              </w:rPr>
              <w:t>66.15</w:t>
            </w:r>
          </w:p>
        </w:tc>
      </w:tr>
      <w:tr w:rsidR="00A92AE2">
        <w:tblPrEx>
          <w:tblCellMar>
            <w:top w:w="0" w:type="dxa"/>
            <w:bottom w:w="0" w:type="dxa"/>
          </w:tblCellMar>
        </w:tblPrEx>
        <w:tc>
          <w:tcPr>
            <w:tcW w:w="1034" w:type="dxa"/>
          </w:tcPr>
          <w:p w:rsidR="00A92AE2" w:rsidRDefault="00A92AE2" w:rsidP="008E76AF">
            <w:pPr>
              <w:pStyle w:val="Textoindependiente"/>
              <w:tabs>
                <w:tab w:val="left" w:pos="2940"/>
              </w:tabs>
              <w:rPr>
                <w:rFonts w:cs="Arial"/>
                <w:bCs/>
                <w:sz w:val="22"/>
              </w:rPr>
            </w:pPr>
            <w:r>
              <w:rPr>
                <w:rFonts w:cs="Arial"/>
                <w:bCs/>
                <w:sz w:val="22"/>
              </w:rPr>
              <w:t xml:space="preserve">Bloques         </w:t>
            </w:r>
          </w:p>
        </w:tc>
        <w:tc>
          <w:tcPr>
            <w:tcW w:w="1402" w:type="dxa"/>
          </w:tcPr>
          <w:p w:rsidR="00A92AE2" w:rsidRDefault="00A92AE2" w:rsidP="008E76AF">
            <w:pPr>
              <w:pStyle w:val="Textoindependiente"/>
              <w:tabs>
                <w:tab w:val="left" w:pos="2940"/>
              </w:tabs>
              <w:rPr>
                <w:rFonts w:cs="Arial"/>
                <w:bCs/>
                <w:sz w:val="22"/>
              </w:rPr>
            </w:pPr>
            <w:r>
              <w:rPr>
                <w:rFonts w:cs="Arial"/>
                <w:bCs/>
                <w:sz w:val="22"/>
              </w:rPr>
              <w:t>12.5 bloque</w:t>
            </w:r>
          </w:p>
        </w:tc>
        <w:tc>
          <w:tcPr>
            <w:tcW w:w="1369" w:type="dxa"/>
          </w:tcPr>
          <w:p w:rsidR="00A92AE2" w:rsidRDefault="00A92AE2" w:rsidP="008E76AF">
            <w:pPr>
              <w:pStyle w:val="Textoindependiente"/>
              <w:tabs>
                <w:tab w:val="left" w:pos="2940"/>
              </w:tabs>
              <w:rPr>
                <w:rFonts w:cs="Arial"/>
                <w:bCs/>
                <w:sz w:val="22"/>
              </w:rPr>
            </w:pPr>
            <w:r>
              <w:rPr>
                <w:rFonts w:cs="Arial"/>
                <w:bCs/>
                <w:sz w:val="22"/>
              </w:rPr>
              <w:t>500</w:t>
            </w:r>
          </w:p>
        </w:tc>
        <w:tc>
          <w:tcPr>
            <w:tcW w:w="1627" w:type="dxa"/>
          </w:tcPr>
          <w:p w:rsidR="00A92AE2" w:rsidRDefault="00A92AE2" w:rsidP="008E76AF">
            <w:pPr>
              <w:pStyle w:val="Textoindependiente"/>
              <w:tabs>
                <w:tab w:val="left" w:pos="2940"/>
              </w:tabs>
              <w:rPr>
                <w:rFonts w:cs="Arial"/>
                <w:bCs/>
                <w:sz w:val="22"/>
              </w:rPr>
            </w:pPr>
            <w:r>
              <w:rPr>
                <w:rFonts w:cs="Arial"/>
                <w:bCs/>
                <w:sz w:val="22"/>
              </w:rPr>
              <w:t>Caña Guadua</w:t>
            </w:r>
          </w:p>
        </w:tc>
        <w:tc>
          <w:tcPr>
            <w:tcW w:w="1181" w:type="dxa"/>
          </w:tcPr>
          <w:p w:rsidR="00A92AE2" w:rsidRDefault="00A92AE2" w:rsidP="008E76AF">
            <w:pPr>
              <w:pStyle w:val="Textoindependiente"/>
              <w:tabs>
                <w:tab w:val="left" w:pos="2940"/>
              </w:tabs>
              <w:jc w:val="center"/>
              <w:rPr>
                <w:rFonts w:cs="Arial"/>
                <w:bCs/>
                <w:sz w:val="22"/>
                <w:vertAlign w:val="superscript"/>
              </w:rPr>
            </w:pPr>
            <w:r>
              <w:rPr>
                <w:rFonts w:cs="Arial"/>
                <w:bCs/>
                <w:sz w:val="22"/>
              </w:rPr>
              <w:t>1m</w:t>
            </w:r>
            <w:r>
              <w:rPr>
                <w:rFonts w:cs="Arial"/>
                <w:bCs/>
                <w:sz w:val="22"/>
                <w:vertAlign w:val="superscript"/>
              </w:rPr>
              <w:t>2</w:t>
            </w:r>
          </w:p>
        </w:tc>
        <w:tc>
          <w:tcPr>
            <w:tcW w:w="1307" w:type="dxa"/>
          </w:tcPr>
          <w:p w:rsidR="00A92AE2" w:rsidRDefault="00A92AE2" w:rsidP="008E76AF">
            <w:pPr>
              <w:pStyle w:val="Textoindependiente"/>
              <w:tabs>
                <w:tab w:val="left" w:pos="2940"/>
              </w:tabs>
              <w:rPr>
                <w:rFonts w:cs="Arial"/>
                <w:bCs/>
                <w:sz w:val="22"/>
              </w:rPr>
            </w:pPr>
            <w:r>
              <w:rPr>
                <w:rFonts w:cs="Arial"/>
                <w:bCs/>
                <w:sz w:val="22"/>
              </w:rPr>
              <w:t>30</w:t>
            </w:r>
          </w:p>
        </w:tc>
      </w:tr>
      <w:tr w:rsidR="00A92AE2">
        <w:tblPrEx>
          <w:tblCellMar>
            <w:top w:w="0" w:type="dxa"/>
            <w:bottom w:w="0" w:type="dxa"/>
          </w:tblCellMar>
        </w:tblPrEx>
        <w:tc>
          <w:tcPr>
            <w:tcW w:w="1034" w:type="dxa"/>
          </w:tcPr>
          <w:p w:rsidR="00A92AE2" w:rsidRDefault="00A92AE2" w:rsidP="008E76AF">
            <w:pPr>
              <w:pStyle w:val="Textoindependiente"/>
              <w:tabs>
                <w:tab w:val="left" w:pos="2940"/>
              </w:tabs>
              <w:rPr>
                <w:rFonts w:cs="Arial"/>
                <w:bCs/>
                <w:sz w:val="22"/>
              </w:rPr>
            </w:pPr>
            <w:r>
              <w:rPr>
                <w:rFonts w:cs="Arial"/>
                <w:bCs/>
                <w:sz w:val="22"/>
              </w:rPr>
              <w:t>Perdida</w:t>
            </w:r>
          </w:p>
        </w:tc>
        <w:tc>
          <w:tcPr>
            <w:tcW w:w="1402" w:type="dxa"/>
          </w:tcPr>
          <w:p w:rsidR="00A92AE2" w:rsidRDefault="00A92AE2" w:rsidP="008E76AF">
            <w:pPr>
              <w:pStyle w:val="Textoindependiente"/>
              <w:tabs>
                <w:tab w:val="left" w:pos="2940"/>
              </w:tabs>
              <w:rPr>
                <w:rFonts w:cs="Arial"/>
                <w:bCs/>
                <w:sz w:val="22"/>
              </w:rPr>
            </w:pPr>
            <w:r>
              <w:rPr>
                <w:rFonts w:cs="Arial"/>
                <w:bCs/>
                <w:sz w:val="22"/>
              </w:rPr>
              <w:t>40%</w:t>
            </w:r>
          </w:p>
        </w:tc>
        <w:tc>
          <w:tcPr>
            <w:tcW w:w="1369" w:type="dxa"/>
          </w:tcPr>
          <w:p w:rsidR="00A92AE2" w:rsidRDefault="00A92AE2" w:rsidP="008E76AF">
            <w:pPr>
              <w:pStyle w:val="Textoindependiente"/>
              <w:tabs>
                <w:tab w:val="left" w:pos="2940"/>
              </w:tabs>
              <w:rPr>
                <w:rFonts w:cs="Arial"/>
                <w:bCs/>
                <w:sz w:val="22"/>
              </w:rPr>
            </w:pPr>
            <w:r>
              <w:rPr>
                <w:rFonts w:cs="Arial"/>
                <w:bCs/>
                <w:sz w:val="22"/>
              </w:rPr>
              <w:t>66.8</w:t>
            </w:r>
          </w:p>
        </w:tc>
        <w:tc>
          <w:tcPr>
            <w:tcW w:w="1627" w:type="dxa"/>
          </w:tcPr>
          <w:p w:rsidR="00A92AE2" w:rsidRDefault="00A92AE2" w:rsidP="008E76AF">
            <w:pPr>
              <w:pStyle w:val="Textoindependiente"/>
              <w:tabs>
                <w:tab w:val="left" w:pos="2940"/>
              </w:tabs>
              <w:rPr>
                <w:rFonts w:cs="Arial"/>
                <w:bCs/>
                <w:sz w:val="22"/>
              </w:rPr>
            </w:pPr>
            <w:r>
              <w:rPr>
                <w:rFonts w:cs="Arial"/>
                <w:bCs/>
                <w:sz w:val="22"/>
              </w:rPr>
              <w:t>Cascarilla arroz</w:t>
            </w:r>
          </w:p>
        </w:tc>
        <w:tc>
          <w:tcPr>
            <w:tcW w:w="1181" w:type="dxa"/>
          </w:tcPr>
          <w:p w:rsidR="00A92AE2" w:rsidRDefault="00A92AE2" w:rsidP="008E76AF">
            <w:pPr>
              <w:pStyle w:val="Textoindependiente"/>
              <w:tabs>
                <w:tab w:val="left" w:pos="2940"/>
              </w:tabs>
              <w:jc w:val="center"/>
              <w:rPr>
                <w:rFonts w:cs="Arial"/>
                <w:bCs/>
                <w:sz w:val="22"/>
                <w:lang w:val="en-US"/>
              </w:rPr>
            </w:pPr>
            <w:smartTag w:uri="urn:schemas-microsoft-com:office:smarttags" w:element="metricconverter">
              <w:smartTagPr>
                <w:attr w:name="ProductID" w:val="0.325 Kg"/>
              </w:smartTagPr>
              <w:r>
                <w:rPr>
                  <w:rFonts w:cs="Arial"/>
                  <w:bCs/>
                  <w:sz w:val="22"/>
                  <w:lang w:val="en-US"/>
                </w:rPr>
                <w:t>0.325 Kg</w:t>
              </w:r>
            </w:smartTag>
            <w:r>
              <w:rPr>
                <w:rFonts w:cs="Arial"/>
                <w:bCs/>
                <w:sz w:val="22"/>
                <w:lang w:val="en-US"/>
              </w:rPr>
              <w:t>.</w:t>
            </w:r>
          </w:p>
        </w:tc>
        <w:tc>
          <w:tcPr>
            <w:tcW w:w="1307" w:type="dxa"/>
          </w:tcPr>
          <w:p w:rsidR="00A92AE2" w:rsidRDefault="00A92AE2" w:rsidP="008E76AF">
            <w:pPr>
              <w:pStyle w:val="Textoindependiente"/>
              <w:tabs>
                <w:tab w:val="left" w:pos="2940"/>
              </w:tabs>
              <w:rPr>
                <w:rFonts w:cs="Arial"/>
                <w:bCs/>
                <w:sz w:val="22"/>
                <w:lang w:val="en-US"/>
              </w:rPr>
            </w:pPr>
            <w:r>
              <w:rPr>
                <w:rFonts w:cs="Arial"/>
                <w:bCs/>
                <w:sz w:val="22"/>
                <w:lang w:val="en-US"/>
              </w:rPr>
              <w:t>0.36</w:t>
            </w:r>
          </w:p>
        </w:tc>
      </w:tr>
      <w:tr w:rsidR="00A92AE2">
        <w:tblPrEx>
          <w:tblCellMar>
            <w:top w:w="0" w:type="dxa"/>
            <w:bottom w:w="0" w:type="dxa"/>
          </w:tblCellMar>
        </w:tblPrEx>
        <w:tc>
          <w:tcPr>
            <w:tcW w:w="1034" w:type="dxa"/>
          </w:tcPr>
          <w:p w:rsidR="00A92AE2" w:rsidRDefault="00A92AE2" w:rsidP="008E76AF">
            <w:pPr>
              <w:pStyle w:val="Textoindependiente"/>
              <w:tabs>
                <w:tab w:val="left" w:pos="2940"/>
              </w:tabs>
              <w:jc w:val="center"/>
              <w:rPr>
                <w:rFonts w:cs="Arial"/>
                <w:b/>
                <w:sz w:val="22"/>
                <w:lang w:val="en-US"/>
              </w:rPr>
            </w:pPr>
            <w:r>
              <w:rPr>
                <w:rFonts w:cs="Arial"/>
                <w:b/>
                <w:sz w:val="22"/>
                <w:lang w:val="en-US"/>
              </w:rPr>
              <w:lastRenderedPageBreak/>
              <w:t>Total</w:t>
            </w:r>
          </w:p>
        </w:tc>
        <w:tc>
          <w:tcPr>
            <w:tcW w:w="1402" w:type="dxa"/>
          </w:tcPr>
          <w:p w:rsidR="00A92AE2" w:rsidRDefault="00A92AE2" w:rsidP="008E76AF">
            <w:pPr>
              <w:pStyle w:val="Textoindependiente"/>
              <w:tabs>
                <w:tab w:val="left" w:pos="2940"/>
              </w:tabs>
              <w:rPr>
                <w:rFonts w:cs="Arial"/>
                <w:bCs/>
                <w:sz w:val="22"/>
                <w:lang w:val="en-US"/>
              </w:rPr>
            </w:pPr>
          </w:p>
        </w:tc>
        <w:tc>
          <w:tcPr>
            <w:tcW w:w="1369" w:type="dxa"/>
          </w:tcPr>
          <w:p w:rsidR="00A92AE2" w:rsidRDefault="00A92AE2" w:rsidP="008E76AF">
            <w:pPr>
              <w:pStyle w:val="Textoindependiente"/>
              <w:tabs>
                <w:tab w:val="left" w:pos="2940"/>
              </w:tabs>
              <w:rPr>
                <w:rFonts w:cs="Arial"/>
                <w:bCs/>
                <w:sz w:val="22"/>
                <w:lang w:val="en-US"/>
              </w:rPr>
            </w:pPr>
            <w:r>
              <w:rPr>
                <w:rFonts w:cs="Arial"/>
                <w:bCs/>
                <w:sz w:val="22"/>
                <w:lang w:val="en-US"/>
              </w:rPr>
              <w:t>734</w:t>
            </w:r>
          </w:p>
        </w:tc>
        <w:tc>
          <w:tcPr>
            <w:tcW w:w="1627" w:type="dxa"/>
          </w:tcPr>
          <w:p w:rsidR="00A92AE2" w:rsidRDefault="00A92AE2" w:rsidP="008E76AF">
            <w:pPr>
              <w:pStyle w:val="Textoindependiente"/>
              <w:tabs>
                <w:tab w:val="left" w:pos="2940"/>
              </w:tabs>
              <w:jc w:val="center"/>
              <w:rPr>
                <w:rFonts w:cs="Arial"/>
                <w:bCs/>
                <w:sz w:val="22"/>
                <w:lang w:val="en-US"/>
              </w:rPr>
            </w:pPr>
            <w:r>
              <w:rPr>
                <w:rFonts w:cs="Arial"/>
                <w:b/>
                <w:sz w:val="22"/>
                <w:lang w:val="en-US"/>
              </w:rPr>
              <w:t>Total</w:t>
            </w:r>
          </w:p>
        </w:tc>
        <w:tc>
          <w:tcPr>
            <w:tcW w:w="1181" w:type="dxa"/>
          </w:tcPr>
          <w:p w:rsidR="00A92AE2" w:rsidRDefault="00A92AE2" w:rsidP="008E76AF">
            <w:pPr>
              <w:pStyle w:val="Textoindependiente"/>
              <w:tabs>
                <w:tab w:val="left" w:pos="2940"/>
              </w:tabs>
              <w:rPr>
                <w:rFonts w:cs="Arial"/>
                <w:bCs/>
                <w:sz w:val="22"/>
                <w:lang w:val="en-US"/>
              </w:rPr>
            </w:pPr>
          </w:p>
        </w:tc>
        <w:tc>
          <w:tcPr>
            <w:tcW w:w="1307" w:type="dxa"/>
          </w:tcPr>
          <w:p w:rsidR="00A92AE2" w:rsidRDefault="00A92AE2" w:rsidP="008E76AF">
            <w:pPr>
              <w:pStyle w:val="Textoindependiente"/>
              <w:tabs>
                <w:tab w:val="left" w:pos="2940"/>
              </w:tabs>
              <w:rPr>
                <w:rFonts w:cs="Arial"/>
                <w:bCs/>
                <w:sz w:val="22"/>
              </w:rPr>
            </w:pPr>
            <w:r>
              <w:rPr>
                <w:rFonts w:cs="Arial"/>
                <w:bCs/>
                <w:sz w:val="22"/>
              </w:rPr>
              <w:t>209.35</w:t>
            </w:r>
          </w:p>
        </w:tc>
      </w:tr>
    </w:tbl>
    <w:p w:rsidR="00A92AE2" w:rsidRDefault="00A92AE2" w:rsidP="00A92AE2">
      <w:pPr>
        <w:pStyle w:val="Textoindependiente"/>
        <w:tabs>
          <w:tab w:val="left" w:pos="2940"/>
        </w:tabs>
        <w:rPr>
          <w:rFonts w:cs="Arial"/>
          <w:bCs/>
        </w:rPr>
      </w:pPr>
    </w:p>
    <w:p w:rsidR="00EE05D3" w:rsidRDefault="00EE05D3" w:rsidP="00A92AE2">
      <w:pPr>
        <w:pStyle w:val="Textoindependiente"/>
        <w:tabs>
          <w:tab w:val="left" w:pos="2940"/>
        </w:tabs>
        <w:ind w:left="900"/>
        <w:rPr>
          <w:rFonts w:cs="Arial"/>
          <w:b/>
        </w:rPr>
      </w:pPr>
    </w:p>
    <w:p w:rsidR="00F23DC3" w:rsidRDefault="00F23DC3" w:rsidP="00A92AE2">
      <w:pPr>
        <w:pStyle w:val="Textoindependiente"/>
        <w:tabs>
          <w:tab w:val="left" w:pos="2940"/>
        </w:tabs>
        <w:ind w:left="900"/>
        <w:rPr>
          <w:rFonts w:cs="Arial"/>
          <w:b/>
        </w:rPr>
      </w:pPr>
    </w:p>
    <w:p w:rsidR="00A92AE2" w:rsidRDefault="00A92AE2" w:rsidP="00A92AE2">
      <w:pPr>
        <w:pStyle w:val="Textoindependiente"/>
        <w:tabs>
          <w:tab w:val="left" w:pos="2940"/>
        </w:tabs>
        <w:ind w:left="900"/>
        <w:rPr>
          <w:rFonts w:cs="Arial"/>
        </w:rPr>
      </w:pPr>
      <w:r>
        <w:rPr>
          <w:rFonts w:cs="Arial"/>
          <w:b/>
        </w:rPr>
        <w:t>Servicios</w:t>
      </w:r>
      <w:r>
        <w:rPr>
          <w:rFonts w:cs="Arial"/>
        </w:rPr>
        <w:t xml:space="preserve"> </w:t>
      </w:r>
      <w:r>
        <w:rPr>
          <w:rFonts w:cs="Arial"/>
          <w:b/>
        </w:rPr>
        <w:t>Ambientales</w:t>
      </w:r>
      <w:r>
        <w:rPr>
          <w:rFonts w:cs="Arial"/>
        </w:rPr>
        <w:t xml:space="preserve"> </w:t>
      </w:r>
    </w:p>
    <w:p w:rsidR="00A92AE2" w:rsidRDefault="00A92AE2" w:rsidP="00A92AE2">
      <w:pPr>
        <w:pStyle w:val="Textoindependiente"/>
        <w:tabs>
          <w:tab w:val="left" w:pos="2940"/>
        </w:tabs>
        <w:ind w:left="900"/>
        <w:rPr>
          <w:rFonts w:cs="Arial"/>
          <w:b/>
        </w:rPr>
      </w:pPr>
      <w:r>
        <w:rPr>
          <w:rFonts w:cs="Arial"/>
        </w:rPr>
        <w:t>Entre los servicios ambientales que presta la guadua tenemos: co</w:t>
      </w:r>
      <w:r>
        <w:rPr>
          <w:rFonts w:cs="Arial"/>
        </w:rPr>
        <w:t>n</w:t>
      </w:r>
      <w:r>
        <w:rPr>
          <w:rFonts w:cs="Arial"/>
        </w:rPr>
        <w:t>trolar la erosión, regular el caudal hídrico, aportar materia orgánica, contribuir a la biodiversidad por ser hábitat de diversa flora y fauna, ser fijadora de CO</w:t>
      </w:r>
      <w:r>
        <w:rPr>
          <w:rFonts w:cs="Arial"/>
          <w:vertAlign w:val="subscript"/>
        </w:rPr>
        <w:t>2</w:t>
      </w:r>
      <w:r w:rsidR="00BA4C78">
        <w:rPr>
          <w:rFonts w:cs="Arial"/>
          <w:vertAlign w:val="subscript"/>
        </w:rPr>
        <w:t>.</w:t>
      </w:r>
      <w:r>
        <w:rPr>
          <w:rFonts w:cs="Arial"/>
        </w:rPr>
        <w:t xml:space="preserve">  </w:t>
      </w:r>
      <w:r w:rsidR="00BA4C78">
        <w:rPr>
          <w:rFonts w:cs="Arial"/>
        </w:rPr>
        <w:t>E</w:t>
      </w:r>
      <w:r>
        <w:rPr>
          <w:rFonts w:cs="Arial"/>
        </w:rPr>
        <w:t>n cuanto a la producción de ox</w:t>
      </w:r>
      <w:r w:rsidR="00BA4C78">
        <w:rPr>
          <w:rFonts w:cs="Arial"/>
        </w:rPr>
        <w:t>í</w:t>
      </w:r>
      <w:r>
        <w:rPr>
          <w:rFonts w:cs="Arial"/>
        </w:rPr>
        <w:t>geno hay e</w:t>
      </w:r>
      <w:r>
        <w:rPr>
          <w:rFonts w:cs="Arial"/>
        </w:rPr>
        <w:t>s</w:t>
      </w:r>
      <w:r>
        <w:rPr>
          <w:rFonts w:cs="Arial"/>
        </w:rPr>
        <w:t xml:space="preserve">tudios que indican que es de </w:t>
      </w:r>
      <w:smartTag w:uri="urn:schemas-microsoft-com:office:smarttags" w:element="metricconverter">
        <w:smartTagPr>
          <w:attr w:name="ProductID" w:val="4 a"/>
        </w:smartTagPr>
        <w:r>
          <w:rPr>
            <w:rFonts w:cs="Arial"/>
          </w:rPr>
          <w:t>4 a</w:t>
        </w:r>
      </w:smartTag>
      <w:r>
        <w:rPr>
          <w:rFonts w:cs="Arial"/>
        </w:rPr>
        <w:t xml:space="preserve"> 1 con relación a las especies m</w:t>
      </w:r>
      <w:r>
        <w:rPr>
          <w:rFonts w:cs="Arial"/>
        </w:rPr>
        <w:t>a</w:t>
      </w:r>
      <w:r>
        <w:rPr>
          <w:rFonts w:cs="Arial"/>
        </w:rPr>
        <w:t xml:space="preserve">dereras. </w:t>
      </w:r>
    </w:p>
    <w:p w:rsidR="000C759F" w:rsidRDefault="000C759F" w:rsidP="00A92AE2">
      <w:pPr>
        <w:pStyle w:val="Textoindependiente"/>
        <w:tabs>
          <w:tab w:val="left" w:pos="2940"/>
        </w:tabs>
        <w:ind w:left="900"/>
        <w:rPr>
          <w:rFonts w:cs="Arial"/>
          <w:b/>
        </w:rPr>
      </w:pPr>
    </w:p>
    <w:p w:rsidR="00A92AE2" w:rsidRDefault="00A92AE2" w:rsidP="00A92AE2">
      <w:pPr>
        <w:pStyle w:val="Textoindependiente"/>
        <w:tabs>
          <w:tab w:val="left" w:pos="2940"/>
        </w:tabs>
        <w:ind w:left="900"/>
        <w:rPr>
          <w:rFonts w:cs="Arial"/>
          <w:b/>
        </w:rPr>
      </w:pPr>
      <w:r>
        <w:rPr>
          <w:rFonts w:cs="Arial"/>
          <w:b/>
        </w:rPr>
        <w:t>Material de Construcción</w:t>
      </w:r>
    </w:p>
    <w:p w:rsidR="00C5795F" w:rsidRDefault="00A92AE2" w:rsidP="003F2CC7">
      <w:pPr>
        <w:pStyle w:val="Textoindependiente"/>
        <w:tabs>
          <w:tab w:val="left" w:pos="2940"/>
        </w:tabs>
        <w:ind w:left="900"/>
        <w:rPr>
          <w:rFonts w:cs="Arial"/>
          <w:bCs/>
        </w:rPr>
      </w:pPr>
      <w:r>
        <w:rPr>
          <w:rFonts w:cs="Arial"/>
          <w:bCs/>
        </w:rPr>
        <w:t>Esta especie de bambú sobresale dentro del género por sus propi</w:t>
      </w:r>
      <w:r>
        <w:rPr>
          <w:rFonts w:cs="Arial"/>
          <w:bCs/>
        </w:rPr>
        <w:t>e</w:t>
      </w:r>
      <w:r>
        <w:rPr>
          <w:rFonts w:cs="Arial"/>
          <w:bCs/>
        </w:rPr>
        <w:t>dades estructurales tales como la relación resistencia/peso que e</w:t>
      </w:r>
      <w:r>
        <w:rPr>
          <w:rFonts w:cs="Arial"/>
          <w:bCs/>
        </w:rPr>
        <w:t>x</w:t>
      </w:r>
      <w:r>
        <w:rPr>
          <w:rFonts w:cs="Arial"/>
          <w:bCs/>
        </w:rPr>
        <w:t>cede a la mayoría de las maderas; esto le permite absorber gran cantidad de energía y admitir una mayor flexión.  Al comparar un muro de bambú con uno de mampostería encontramos que la rel</w:t>
      </w:r>
      <w:r>
        <w:rPr>
          <w:rFonts w:cs="Arial"/>
          <w:bCs/>
        </w:rPr>
        <w:t>a</w:t>
      </w:r>
      <w:r>
        <w:rPr>
          <w:rFonts w:cs="Arial"/>
          <w:bCs/>
        </w:rPr>
        <w:t>ción resistencia-peso del primero es aproximadamente 2 veces m</w:t>
      </w:r>
      <w:r>
        <w:rPr>
          <w:rFonts w:cs="Arial"/>
          <w:bCs/>
        </w:rPr>
        <w:t>a</w:t>
      </w:r>
      <w:r>
        <w:rPr>
          <w:rFonts w:cs="Arial"/>
          <w:bCs/>
        </w:rPr>
        <w:t xml:space="preserve">yor que la del segundo, es decir, la guadua es más liviana, tiene alta </w:t>
      </w:r>
      <w:r>
        <w:rPr>
          <w:rFonts w:cs="Arial"/>
          <w:bCs/>
        </w:rPr>
        <w:lastRenderedPageBreak/>
        <w:t>resistencia y gran flexibilidad.   Las estructuras con guadua pesan casi un 4</w:t>
      </w:r>
      <w:r w:rsidR="00C5795F">
        <w:rPr>
          <w:rFonts w:cs="Arial"/>
          <w:bCs/>
        </w:rPr>
        <w:t>0% menos que las tradicionales,</w:t>
      </w:r>
      <w:r>
        <w:rPr>
          <w:rFonts w:cs="Arial"/>
          <w:bCs/>
        </w:rPr>
        <w:t xml:space="preserve"> </w:t>
      </w:r>
      <w:r w:rsidR="00C5795F">
        <w:rPr>
          <w:lang w:val="es-EC"/>
        </w:rPr>
        <w:t xml:space="preserve">ver </w:t>
      </w:r>
      <w:r w:rsidR="00C5795F">
        <w:rPr>
          <w:b/>
          <w:bCs/>
          <w:lang w:val="es-EC"/>
        </w:rPr>
        <w:fldChar w:fldCharType="begin"/>
      </w:r>
      <w:r w:rsidR="00C5795F">
        <w:rPr>
          <w:b/>
          <w:bCs/>
          <w:lang w:val="es-EC"/>
        </w:rPr>
        <w:instrText xml:space="preserve"> REF _Ref32968462 \h  \* MERGEFORMAT </w:instrText>
      </w:r>
      <w:r w:rsidR="00C5795F">
        <w:rPr>
          <w:b/>
          <w:bCs/>
          <w:lang w:val="es-EC"/>
        </w:rPr>
        <w:fldChar w:fldCharType="separate"/>
      </w:r>
      <w:r w:rsidR="001446E0">
        <w:t>¡Error! No se encue</w:t>
      </w:r>
      <w:r w:rsidR="001446E0">
        <w:t>n</w:t>
      </w:r>
      <w:r w:rsidR="001446E0">
        <w:t>tra el origen de la referencia.</w:t>
      </w:r>
      <w:r w:rsidR="00C5795F">
        <w:rPr>
          <w:b/>
          <w:bCs/>
          <w:lang w:val="es-EC"/>
        </w:rPr>
        <w:fldChar w:fldCharType="end"/>
      </w:r>
      <w:r>
        <w:rPr>
          <w:rFonts w:cs="Arial"/>
          <w:bCs/>
        </w:rPr>
        <w:t xml:space="preserve">   </w:t>
      </w:r>
    </w:p>
    <w:p w:rsidR="00EE05D3" w:rsidRDefault="00EE05D3" w:rsidP="00C5795F">
      <w:pPr>
        <w:pStyle w:val="Epgrafe"/>
      </w:pPr>
    </w:p>
    <w:p w:rsidR="00EE05D3" w:rsidRDefault="00EE05D3" w:rsidP="00C5795F">
      <w:pPr>
        <w:pStyle w:val="Epgrafe"/>
      </w:pPr>
    </w:p>
    <w:p w:rsidR="00EE05D3" w:rsidRDefault="00EE05D3" w:rsidP="00C5795F">
      <w:pPr>
        <w:pStyle w:val="Epgrafe"/>
      </w:pPr>
    </w:p>
    <w:p w:rsidR="00C5795F" w:rsidRDefault="00C5795F" w:rsidP="00C5795F">
      <w:pPr>
        <w:pStyle w:val="Epgrafe"/>
      </w:pPr>
      <w:r>
        <w:t xml:space="preserve">Tabla </w:t>
      </w:r>
      <w:fldSimple w:instr=" SEQ Tabla \* ARABIC ">
        <w:r w:rsidR="001446E0">
          <w:rPr>
            <w:noProof/>
          </w:rPr>
          <w:t>2</w:t>
        </w:r>
      </w:fldSimple>
      <w:r>
        <w:t xml:space="preserve">      Comparación de Pesos entre Muro de Bambú y</w:t>
      </w:r>
    </w:p>
    <w:p w:rsidR="00C5795F" w:rsidRDefault="00C5795F" w:rsidP="00C5795F">
      <w:pPr>
        <w:pStyle w:val="Epgrafe"/>
        <w:jc w:val="both"/>
      </w:pPr>
      <w:r>
        <w:t xml:space="preserve">                              </w:t>
      </w:r>
      <w:r w:rsidR="00B31877">
        <w:t xml:space="preserve">Mampostería; </w:t>
      </w:r>
      <w:r w:rsidR="00B31877" w:rsidRPr="00B31877">
        <w:rPr>
          <w:highlight w:val="yellow"/>
        </w:rPr>
        <w:t>Tesis de grado</w:t>
      </w:r>
    </w:p>
    <w:p w:rsidR="00B31877" w:rsidRPr="00B31877" w:rsidRDefault="00B31877" w:rsidP="00B31877"/>
    <w:tbl>
      <w:tblPr>
        <w:tblW w:w="0" w:type="auto"/>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82"/>
        <w:gridCol w:w="2792"/>
        <w:gridCol w:w="2366"/>
      </w:tblGrid>
      <w:tr w:rsidR="00A92AE2">
        <w:tblPrEx>
          <w:tblCellMar>
            <w:top w:w="0" w:type="dxa"/>
            <w:bottom w:w="0" w:type="dxa"/>
          </w:tblCellMar>
        </w:tblPrEx>
        <w:tc>
          <w:tcPr>
            <w:tcW w:w="2582" w:type="dxa"/>
          </w:tcPr>
          <w:p w:rsidR="00A92AE2" w:rsidRDefault="00A92AE2" w:rsidP="00A92AE2">
            <w:pPr>
              <w:pStyle w:val="Textoindependiente"/>
              <w:tabs>
                <w:tab w:val="left" w:pos="2940"/>
              </w:tabs>
              <w:rPr>
                <w:rFonts w:cs="Arial"/>
                <w:bCs/>
              </w:rPr>
            </w:pPr>
          </w:p>
        </w:tc>
        <w:tc>
          <w:tcPr>
            <w:tcW w:w="2792" w:type="dxa"/>
          </w:tcPr>
          <w:p w:rsidR="00A92AE2" w:rsidRDefault="00A92AE2" w:rsidP="008E76AF">
            <w:pPr>
              <w:pStyle w:val="Textoindependiente"/>
              <w:tabs>
                <w:tab w:val="left" w:pos="2940"/>
              </w:tabs>
              <w:jc w:val="center"/>
              <w:rPr>
                <w:rFonts w:cs="Arial"/>
                <w:b/>
              </w:rPr>
            </w:pPr>
            <w:r>
              <w:rPr>
                <w:rFonts w:cs="Arial"/>
                <w:b/>
              </w:rPr>
              <w:t>Bambú</w:t>
            </w:r>
          </w:p>
        </w:tc>
        <w:tc>
          <w:tcPr>
            <w:tcW w:w="2366" w:type="dxa"/>
          </w:tcPr>
          <w:p w:rsidR="00A92AE2" w:rsidRDefault="00A92AE2" w:rsidP="008E76AF">
            <w:pPr>
              <w:pStyle w:val="Textoindependiente"/>
              <w:tabs>
                <w:tab w:val="left" w:pos="2940"/>
              </w:tabs>
              <w:jc w:val="center"/>
              <w:rPr>
                <w:rFonts w:cs="Arial"/>
                <w:b/>
              </w:rPr>
            </w:pPr>
            <w:r>
              <w:rPr>
                <w:rFonts w:cs="Arial"/>
                <w:b/>
              </w:rPr>
              <w:t>Mampostería</w:t>
            </w:r>
          </w:p>
        </w:tc>
      </w:tr>
      <w:tr w:rsidR="00A92AE2">
        <w:tblPrEx>
          <w:tblCellMar>
            <w:top w:w="0" w:type="dxa"/>
            <w:bottom w:w="0" w:type="dxa"/>
          </w:tblCellMar>
        </w:tblPrEx>
        <w:tc>
          <w:tcPr>
            <w:tcW w:w="2582" w:type="dxa"/>
          </w:tcPr>
          <w:p w:rsidR="00A92AE2" w:rsidRDefault="00A92AE2" w:rsidP="008E76AF">
            <w:pPr>
              <w:pStyle w:val="Textoindependiente"/>
              <w:tabs>
                <w:tab w:val="left" w:pos="2940"/>
              </w:tabs>
              <w:rPr>
                <w:rFonts w:cs="Arial"/>
                <w:bCs/>
                <w:sz w:val="22"/>
              </w:rPr>
            </w:pPr>
            <w:r>
              <w:rPr>
                <w:rFonts w:cs="Arial"/>
                <w:bCs/>
                <w:sz w:val="22"/>
              </w:rPr>
              <w:t xml:space="preserve">Peso muro            </w:t>
            </w:r>
          </w:p>
        </w:tc>
        <w:tc>
          <w:tcPr>
            <w:tcW w:w="2792" w:type="dxa"/>
          </w:tcPr>
          <w:p w:rsidR="00A92AE2" w:rsidRDefault="00A92AE2" w:rsidP="008E76AF">
            <w:pPr>
              <w:pStyle w:val="Textoindependiente"/>
              <w:tabs>
                <w:tab w:val="left" w:pos="2940"/>
              </w:tabs>
              <w:rPr>
                <w:rFonts w:cs="Arial"/>
                <w:bCs/>
                <w:sz w:val="22"/>
              </w:rPr>
            </w:pPr>
            <w:r>
              <w:rPr>
                <w:rFonts w:cs="Arial"/>
                <w:bCs/>
                <w:sz w:val="22"/>
              </w:rPr>
              <w:t>357,14 Kgf</w:t>
            </w:r>
          </w:p>
        </w:tc>
        <w:tc>
          <w:tcPr>
            <w:tcW w:w="2366" w:type="dxa"/>
          </w:tcPr>
          <w:p w:rsidR="00A92AE2" w:rsidRDefault="00A92AE2" w:rsidP="008E76AF">
            <w:pPr>
              <w:pStyle w:val="Textoindependiente"/>
              <w:tabs>
                <w:tab w:val="left" w:pos="2940"/>
              </w:tabs>
              <w:rPr>
                <w:rFonts w:cs="Arial"/>
                <w:bCs/>
                <w:sz w:val="22"/>
              </w:rPr>
            </w:pPr>
            <w:r>
              <w:rPr>
                <w:rFonts w:cs="Arial"/>
                <w:bCs/>
                <w:sz w:val="22"/>
              </w:rPr>
              <w:t xml:space="preserve">2938  Kgf  </w:t>
            </w:r>
          </w:p>
        </w:tc>
      </w:tr>
      <w:tr w:rsidR="00A92AE2">
        <w:tblPrEx>
          <w:tblCellMar>
            <w:top w:w="0" w:type="dxa"/>
            <w:bottom w:w="0" w:type="dxa"/>
          </w:tblCellMar>
        </w:tblPrEx>
        <w:tc>
          <w:tcPr>
            <w:tcW w:w="2582" w:type="dxa"/>
          </w:tcPr>
          <w:p w:rsidR="00A92AE2" w:rsidRDefault="00A92AE2" w:rsidP="008E76AF">
            <w:pPr>
              <w:pStyle w:val="Textoindependiente"/>
              <w:tabs>
                <w:tab w:val="left" w:pos="2940"/>
              </w:tabs>
              <w:rPr>
                <w:rFonts w:cs="Arial"/>
                <w:bCs/>
                <w:sz w:val="22"/>
              </w:rPr>
            </w:pPr>
            <w:r>
              <w:rPr>
                <w:rFonts w:cs="Arial"/>
                <w:bCs/>
                <w:sz w:val="22"/>
              </w:rPr>
              <w:t>Resistencia muro</w:t>
            </w:r>
          </w:p>
        </w:tc>
        <w:tc>
          <w:tcPr>
            <w:tcW w:w="2792" w:type="dxa"/>
          </w:tcPr>
          <w:p w:rsidR="00A92AE2" w:rsidRDefault="00A92AE2" w:rsidP="008E76AF">
            <w:pPr>
              <w:pStyle w:val="Textoindependiente"/>
              <w:tabs>
                <w:tab w:val="left" w:pos="2940"/>
              </w:tabs>
              <w:rPr>
                <w:rFonts w:cs="Arial"/>
                <w:bCs/>
                <w:sz w:val="22"/>
              </w:rPr>
            </w:pPr>
            <w:r>
              <w:rPr>
                <w:rFonts w:cs="Arial"/>
                <w:bCs/>
                <w:sz w:val="22"/>
              </w:rPr>
              <w:t>4338,77 Kgf</w:t>
            </w:r>
          </w:p>
        </w:tc>
        <w:tc>
          <w:tcPr>
            <w:tcW w:w="2366" w:type="dxa"/>
          </w:tcPr>
          <w:p w:rsidR="00A92AE2" w:rsidRDefault="00A92AE2" w:rsidP="008E76AF">
            <w:pPr>
              <w:pStyle w:val="Textoindependiente"/>
              <w:tabs>
                <w:tab w:val="left" w:pos="2940"/>
              </w:tabs>
              <w:rPr>
                <w:rFonts w:cs="Arial"/>
                <w:bCs/>
                <w:sz w:val="22"/>
              </w:rPr>
            </w:pPr>
            <w:r>
              <w:rPr>
                <w:rFonts w:cs="Arial"/>
                <w:bCs/>
                <w:sz w:val="22"/>
              </w:rPr>
              <w:t>16572 Kgf</w:t>
            </w:r>
          </w:p>
        </w:tc>
      </w:tr>
      <w:tr w:rsidR="00A92AE2">
        <w:tblPrEx>
          <w:tblCellMar>
            <w:top w:w="0" w:type="dxa"/>
            <w:bottom w:w="0" w:type="dxa"/>
          </w:tblCellMar>
        </w:tblPrEx>
        <w:tc>
          <w:tcPr>
            <w:tcW w:w="2582" w:type="dxa"/>
          </w:tcPr>
          <w:p w:rsidR="00A92AE2" w:rsidRDefault="00A92AE2" w:rsidP="008E76AF">
            <w:pPr>
              <w:pStyle w:val="Textoindependiente"/>
              <w:tabs>
                <w:tab w:val="left" w:pos="2940"/>
              </w:tabs>
              <w:rPr>
                <w:rFonts w:cs="Arial"/>
                <w:bCs/>
                <w:sz w:val="22"/>
              </w:rPr>
            </w:pPr>
            <w:r>
              <w:rPr>
                <w:rFonts w:cs="Arial"/>
                <w:bCs/>
                <w:sz w:val="22"/>
              </w:rPr>
              <w:t>Relación resistencia-peso</w:t>
            </w:r>
          </w:p>
        </w:tc>
        <w:tc>
          <w:tcPr>
            <w:tcW w:w="2792" w:type="dxa"/>
          </w:tcPr>
          <w:p w:rsidR="00A92AE2" w:rsidRDefault="00A92AE2" w:rsidP="008E76AF">
            <w:pPr>
              <w:pStyle w:val="Textoindependiente"/>
              <w:tabs>
                <w:tab w:val="left" w:pos="2940"/>
              </w:tabs>
              <w:rPr>
                <w:rFonts w:cs="Arial"/>
                <w:bCs/>
                <w:sz w:val="22"/>
              </w:rPr>
            </w:pPr>
            <w:r>
              <w:rPr>
                <w:rFonts w:cs="Arial"/>
                <w:bCs/>
                <w:sz w:val="22"/>
              </w:rPr>
              <w:t>12.15</w:t>
            </w:r>
            <w:r>
              <w:rPr>
                <w:rFonts w:cs="Arial"/>
                <w:bCs/>
                <w:sz w:val="22"/>
              </w:rPr>
              <w:tab/>
            </w:r>
          </w:p>
        </w:tc>
        <w:tc>
          <w:tcPr>
            <w:tcW w:w="2366" w:type="dxa"/>
          </w:tcPr>
          <w:p w:rsidR="00A92AE2" w:rsidRDefault="00A92AE2" w:rsidP="008E76AF">
            <w:pPr>
              <w:pStyle w:val="Textoindependiente"/>
              <w:tabs>
                <w:tab w:val="left" w:pos="2940"/>
              </w:tabs>
              <w:rPr>
                <w:rFonts w:cs="Arial"/>
                <w:bCs/>
                <w:sz w:val="22"/>
              </w:rPr>
            </w:pPr>
            <w:r>
              <w:rPr>
                <w:rFonts w:cs="Arial"/>
                <w:bCs/>
                <w:sz w:val="22"/>
              </w:rPr>
              <w:t>5.63</w:t>
            </w:r>
          </w:p>
        </w:tc>
      </w:tr>
    </w:tbl>
    <w:p w:rsidR="00A92AE2" w:rsidRDefault="00A92AE2" w:rsidP="00A92AE2">
      <w:pPr>
        <w:pStyle w:val="Textoindependiente"/>
        <w:tabs>
          <w:tab w:val="left" w:pos="2940"/>
        </w:tabs>
        <w:ind w:left="900"/>
        <w:rPr>
          <w:rFonts w:cs="Arial"/>
          <w:bCs/>
        </w:rPr>
      </w:pPr>
      <w:r>
        <w:rPr>
          <w:rFonts w:cs="Arial"/>
          <w:bCs/>
        </w:rPr>
        <w:tab/>
      </w:r>
      <w:r>
        <w:rPr>
          <w:rFonts w:cs="Arial"/>
          <w:bCs/>
        </w:rPr>
        <w:tab/>
        <w:t xml:space="preserve">                  </w:t>
      </w:r>
    </w:p>
    <w:p w:rsidR="00A92AE2" w:rsidRDefault="00A92AE2" w:rsidP="00A92AE2">
      <w:pPr>
        <w:pStyle w:val="Textoindependiente"/>
        <w:tabs>
          <w:tab w:val="left" w:pos="2940"/>
        </w:tabs>
        <w:ind w:left="900"/>
        <w:rPr>
          <w:rFonts w:cs="Arial"/>
          <w:b/>
        </w:rPr>
      </w:pPr>
      <w:r>
        <w:rPr>
          <w:rFonts w:cs="Arial"/>
          <w:b/>
        </w:rPr>
        <w:t xml:space="preserve">Usos Múltiples </w:t>
      </w:r>
    </w:p>
    <w:p w:rsidR="00A92AE2" w:rsidRDefault="00A92AE2" w:rsidP="00A92AE2">
      <w:pPr>
        <w:pStyle w:val="Textoindependiente"/>
        <w:tabs>
          <w:tab w:val="left" w:pos="2940"/>
        </w:tabs>
        <w:ind w:left="900"/>
        <w:rPr>
          <w:rFonts w:cs="Arial"/>
        </w:rPr>
      </w:pPr>
      <w:r>
        <w:rPr>
          <w:rFonts w:cs="Arial"/>
        </w:rPr>
        <w:t>La guadua también presenta muchas aplicaciones en la vida diaria de los pobladores rurales, desde utensilios para el hogar, hasta i</w:t>
      </w:r>
      <w:r>
        <w:rPr>
          <w:rFonts w:cs="Arial"/>
        </w:rPr>
        <w:t>n</w:t>
      </w:r>
      <w:r>
        <w:rPr>
          <w:rFonts w:cs="Arial"/>
        </w:rPr>
        <w:t>fraestructuras agropecuarias, en la fabricación de instrumentos m</w:t>
      </w:r>
      <w:r>
        <w:rPr>
          <w:rFonts w:cs="Arial"/>
        </w:rPr>
        <w:t>u</w:t>
      </w:r>
      <w:r>
        <w:rPr>
          <w:rFonts w:cs="Arial"/>
        </w:rPr>
        <w:t xml:space="preserve">sicales, viviendas y artesanías.  </w:t>
      </w:r>
      <w:smartTag w:uri="urn:schemas-microsoft-com:office:smarttags" w:element="PersonName">
        <w:smartTagPr>
          <w:attr w:name="ProductID" w:val="la Guadua"/>
        </w:smartTagPr>
        <w:r>
          <w:rPr>
            <w:rFonts w:cs="Arial"/>
          </w:rPr>
          <w:t xml:space="preserve">La </w:t>
        </w:r>
        <w:r>
          <w:rPr>
            <w:rFonts w:cs="Arial"/>
            <w:i/>
            <w:iCs/>
          </w:rPr>
          <w:t>Guadua</w:t>
        </w:r>
      </w:smartTag>
      <w:r>
        <w:rPr>
          <w:rFonts w:cs="Arial"/>
          <w:i/>
          <w:iCs/>
        </w:rPr>
        <w:t xml:space="preserve"> angustifolia</w:t>
      </w:r>
      <w:r>
        <w:rPr>
          <w:rFonts w:cs="Arial"/>
        </w:rPr>
        <w:t xml:space="preserve"> tiene fibras naturales muy fuertes que la colocan entre las 20 mejores especies </w:t>
      </w:r>
      <w:r>
        <w:rPr>
          <w:rFonts w:cs="Arial"/>
        </w:rPr>
        <w:lastRenderedPageBreak/>
        <w:t>de bambú del mundo.  Está demostrado que con ella se pueden desarrollar productos industrializados tales como aglomerados, l</w:t>
      </w:r>
      <w:r>
        <w:rPr>
          <w:rFonts w:cs="Arial"/>
        </w:rPr>
        <w:t>a</w:t>
      </w:r>
      <w:r>
        <w:rPr>
          <w:rFonts w:cs="Arial"/>
        </w:rPr>
        <w:t xml:space="preserve">minados, pisos, paneles, viviendas y artesanías. </w:t>
      </w:r>
    </w:p>
    <w:p w:rsidR="00A92AE2" w:rsidRDefault="00A92AE2" w:rsidP="00A92AE2">
      <w:pPr>
        <w:pStyle w:val="Textoindependiente"/>
        <w:tabs>
          <w:tab w:val="left" w:pos="2940"/>
        </w:tabs>
        <w:ind w:left="900"/>
        <w:rPr>
          <w:rFonts w:cs="Arial"/>
        </w:rPr>
      </w:pPr>
    </w:p>
    <w:p w:rsidR="00A92AE2" w:rsidRDefault="00A92AE2" w:rsidP="00A92AE2">
      <w:pPr>
        <w:pStyle w:val="Textoindependiente"/>
        <w:tabs>
          <w:tab w:val="left" w:pos="2940"/>
        </w:tabs>
        <w:ind w:left="900"/>
        <w:rPr>
          <w:rFonts w:cs="Arial"/>
        </w:rPr>
      </w:pPr>
      <w:r>
        <w:rPr>
          <w:rFonts w:cs="Arial"/>
        </w:rPr>
        <w:t xml:space="preserve">Entre las </w:t>
      </w:r>
      <w:r w:rsidRPr="003103E8">
        <w:rPr>
          <w:rFonts w:cs="Arial"/>
          <w:b/>
        </w:rPr>
        <w:t>desventajas</w:t>
      </w:r>
      <w:r>
        <w:rPr>
          <w:rFonts w:cs="Arial"/>
        </w:rPr>
        <w:t xml:space="preserve"> que presenta la guadua al ser utilizada como material de construcción tenemos: </w:t>
      </w:r>
    </w:p>
    <w:p w:rsidR="0076332D" w:rsidRDefault="0076332D" w:rsidP="0082534C">
      <w:pPr>
        <w:pStyle w:val="Textoindependiente"/>
        <w:numPr>
          <w:ilvl w:val="0"/>
          <w:numId w:val="48"/>
        </w:numPr>
        <w:tabs>
          <w:tab w:val="clear" w:pos="1191"/>
          <w:tab w:val="clear" w:pos="1588"/>
          <w:tab w:val="clear" w:pos="1620"/>
          <w:tab w:val="num" w:pos="1276"/>
          <w:tab w:val="left" w:pos="1418"/>
          <w:tab w:val="left" w:pos="2940"/>
        </w:tabs>
        <w:ind w:left="1276" w:hanging="283"/>
        <w:rPr>
          <w:rFonts w:cs="Arial"/>
        </w:rPr>
      </w:pPr>
      <w:r>
        <w:rPr>
          <w:rFonts w:cs="Arial"/>
        </w:rPr>
        <w:t>El bambú cuando envejece pierde su resistencia, si no se trata apropiadamente.</w:t>
      </w:r>
    </w:p>
    <w:p w:rsidR="00E50B86" w:rsidRDefault="0076332D" w:rsidP="0082534C">
      <w:pPr>
        <w:pStyle w:val="Textoindependiente"/>
        <w:numPr>
          <w:ilvl w:val="0"/>
          <w:numId w:val="48"/>
        </w:numPr>
        <w:tabs>
          <w:tab w:val="clear" w:pos="1191"/>
          <w:tab w:val="clear" w:pos="1588"/>
          <w:tab w:val="clear" w:pos="1620"/>
          <w:tab w:val="num" w:pos="1276"/>
          <w:tab w:val="left" w:pos="1418"/>
          <w:tab w:val="left" w:pos="2940"/>
        </w:tabs>
        <w:ind w:left="1276" w:hanging="283"/>
        <w:rPr>
          <w:rFonts w:cs="Arial"/>
        </w:rPr>
      </w:pPr>
      <w:r>
        <w:rPr>
          <w:rFonts w:cs="Arial"/>
        </w:rPr>
        <w:t xml:space="preserve">El bambú al secarse se </w:t>
      </w:r>
      <w:r w:rsidR="00E50B86">
        <w:rPr>
          <w:rFonts w:cs="Arial"/>
        </w:rPr>
        <w:t xml:space="preserve">contrae y su diámetro se reduce. </w:t>
      </w:r>
    </w:p>
    <w:p w:rsidR="00E50B86" w:rsidRDefault="00E50B86" w:rsidP="0082534C">
      <w:pPr>
        <w:pStyle w:val="Textoindependiente"/>
        <w:numPr>
          <w:ilvl w:val="0"/>
          <w:numId w:val="48"/>
        </w:numPr>
        <w:tabs>
          <w:tab w:val="clear" w:pos="1191"/>
          <w:tab w:val="clear" w:pos="1588"/>
          <w:tab w:val="clear" w:pos="1620"/>
          <w:tab w:val="num" w:pos="1276"/>
          <w:tab w:val="left" w:pos="1418"/>
          <w:tab w:val="left" w:pos="2940"/>
        </w:tabs>
        <w:ind w:left="1276" w:hanging="283"/>
        <w:rPr>
          <w:rFonts w:cs="Arial"/>
        </w:rPr>
      </w:pPr>
      <w:r>
        <w:rPr>
          <w:rFonts w:cs="Arial"/>
        </w:rPr>
        <w:t>Las uniones de miembros estructurales no pueden hacerse a b</w:t>
      </w:r>
      <w:r>
        <w:rPr>
          <w:rFonts w:cs="Arial"/>
        </w:rPr>
        <w:t>a</w:t>
      </w:r>
      <w:r>
        <w:rPr>
          <w:rFonts w:cs="Arial"/>
        </w:rPr>
        <w:t>se de empalmes, como en la madera.</w:t>
      </w:r>
    </w:p>
    <w:p w:rsidR="00E50B86" w:rsidRDefault="00E50B86" w:rsidP="0082534C">
      <w:pPr>
        <w:pStyle w:val="Textoindependiente"/>
        <w:numPr>
          <w:ilvl w:val="0"/>
          <w:numId w:val="48"/>
        </w:numPr>
        <w:tabs>
          <w:tab w:val="clear" w:pos="1191"/>
          <w:tab w:val="clear" w:pos="1588"/>
          <w:tab w:val="clear" w:pos="1620"/>
          <w:tab w:val="num" w:pos="1276"/>
          <w:tab w:val="left" w:pos="1418"/>
          <w:tab w:val="left" w:pos="2940"/>
        </w:tabs>
        <w:ind w:left="1276" w:hanging="283"/>
        <w:rPr>
          <w:rFonts w:cs="Arial"/>
        </w:rPr>
      </w:pPr>
      <w:r>
        <w:rPr>
          <w:rFonts w:cs="Arial"/>
        </w:rPr>
        <w:t>El bambú debido a su tendencia a rajarse no debe clavarse con puntillas o clavos que generalmente se emplean en la madera.</w:t>
      </w:r>
    </w:p>
    <w:p w:rsidR="0082534C" w:rsidRDefault="00E50B86" w:rsidP="0082534C">
      <w:pPr>
        <w:pStyle w:val="Textoindependiente"/>
        <w:numPr>
          <w:ilvl w:val="0"/>
          <w:numId w:val="48"/>
        </w:numPr>
        <w:tabs>
          <w:tab w:val="clear" w:pos="1191"/>
          <w:tab w:val="clear" w:pos="1588"/>
          <w:tab w:val="clear" w:pos="1620"/>
          <w:tab w:val="num" w:pos="1276"/>
          <w:tab w:val="left" w:pos="1418"/>
          <w:tab w:val="left" w:pos="2940"/>
        </w:tabs>
        <w:ind w:left="1276" w:hanging="283"/>
        <w:rPr>
          <w:rFonts w:cs="Arial"/>
        </w:rPr>
      </w:pPr>
      <w:r>
        <w:rPr>
          <w:rFonts w:cs="Arial"/>
        </w:rPr>
        <w:t xml:space="preserve">El bambú </w:t>
      </w:r>
      <w:r w:rsidR="0082534C">
        <w:rPr>
          <w:rFonts w:cs="Arial"/>
        </w:rPr>
        <w:t>en contacto permanente con la humedad del suelo se pudre y es atacado por ternitas y otros insectos, por lo que debe ser tratado previamente.</w:t>
      </w:r>
    </w:p>
    <w:p w:rsidR="0076332D" w:rsidRDefault="0082534C" w:rsidP="0082534C">
      <w:pPr>
        <w:pStyle w:val="Textoindependiente"/>
        <w:numPr>
          <w:ilvl w:val="0"/>
          <w:numId w:val="48"/>
        </w:numPr>
        <w:tabs>
          <w:tab w:val="clear" w:pos="1191"/>
          <w:tab w:val="clear" w:pos="1588"/>
          <w:tab w:val="clear" w:pos="1620"/>
          <w:tab w:val="num" w:pos="1276"/>
          <w:tab w:val="left" w:pos="1418"/>
          <w:tab w:val="left" w:pos="2940"/>
        </w:tabs>
        <w:ind w:left="1276" w:hanging="283"/>
        <w:rPr>
          <w:rFonts w:cs="Arial"/>
        </w:rPr>
      </w:pPr>
      <w:r>
        <w:rPr>
          <w:rFonts w:cs="Arial"/>
        </w:rPr>
        <w:t>El bambú es un material altamente combustible cuando está s</w:t>
      </w:r>
      <w:r>
        <w:rPr>
          <w:rFonts w:cs="Arial"/>
        </w:rPr>
        <w:t>e</w:t>
      </w:r>
      <w:r>
        <w:rPr>
          <w:rFonts w:cs="Arial"/>
        </w:rPr>
        <w:t>co, por lo que debe recubrirse con sustancia a prueba de fuego.</w:t>
      </w:r>
      <w:r w:rsidR="00E50B86">
        <w:rPr>
          <w:rFonts w:cs="Arial"/>
        </w:rPr>
        <w:t xml:space="preserve"> </w:t>
      </w:r>
      <w:r w:rsidR="0076332D">
        <w:rPr>
          <w:rFonts w:cs="Arial"/>
        </w:rPr>
        <w:t xml:space="preserve"> </w:t>
      </w:r>
    </w:p>
    <w:p w:rsidR="0082534C" w:rsidRDefault="0082534C" w:rsidP="0082534C">
      <w:pPr>
        <w:pStyle w:val="Textoindependiente"/>
        <w:tabs>
          <w:tab w:val="clear" w:pos="1191"/>
          <w:tab w:val="clear" w:pos="1588"/>
          <w:tab w:val="left" w:pos="1418"/>
          <w:tab w:val="left" w:pos="2940"/>
        </w:tabs>
        <w:rPr>
          <w:rFonts w:cs="Arial"/>
        </w:rPr>
      </w:pPr>
      <w:r>
        <w:rPr>
          <w:rFonts w:cs="Arial"/>
        </w:rPr>
        <w:t xml:space="preserve">     </w:t>
      </w:r>
      <w:r>
        <w:rPr>
          <w:rFonts w:cs="Arial"/>
        </w:rPr>
        <w:tab/>
      </w:r>
      <w:r>
        <w:rPr>
          <w:rFonts w:cs="Arial"/>
        </w:rPr>
        <w:tab/>
        <w:t xml:space="preserve">   </w:t>
      </w:r>
    </w:p>
    <w:p w:rsidR="0082534C" w:rsidRDefault="0082534C" w:rsidP="0082534C">
      <w:pPr>
        <w:pStyle w:val="Textoindependiente"/>
        <w:tabs>
          <w:tab w:val="clear" w:pos="1191"/>
          <w:tab w:val="clear" w:pos="1588"/>
          <w:tab w:val="left" w:pos="1418"/>
          <w:tab w:val="left" w:pos="2940"/>
        </w:tabs>
        <w:ind w:left="851" w:hanging="851"/>
        <w:rPr>
          <w:rFonts w:cs="Arial"/>
        </w:rPr>
      </w:pPr>
      <w:r>
        <w:rPr>
          <w:rFonts w:cs="Arial"/>
        </w:rPr>
        <w:lastRenderedPageBreak/>
        <w:tab/>
      </w:r>
      <w:r>
        <w:rPr>
          <w:rFonts w:cs="Arial"/>
        </w:rPr>
        <w:tab/>
        <w:t xml:space="preserve"> Muchas de las desventajas anotadas anteriormente pueden ser s</w:t>
      </w:r>
      <w:r>
        <w:rPr>
          <w:rFonts w:cs="Arial"/>
        </w:rPr>
        <w:t>u</w:t>
      </w:r>
      <w:r>
        <w:rPr>
          <w:rFonts w:cs="Arial"/>
        </w:rPr>
        <w:t>peradas con la aplicación de preservativos apropiados y con un buen diseño e</w:t>
      </w:r>
      <w:r>
        <w:rPr>
          <w:rFonts w:cs="Arial"/>
        </w:rPr>
        <w:t>s</w:t>
      </w:r>
      <w:r>
        <w:rPr>
          <w:rFonts w:cs="Arial"/>
        </w:rPr>
        <w:t xml:space="preserve">tructural. </w:t>
      </w:r>
    </w:p>
    <w:p w:rsidR="00627F5D" w:rsidRDefault="00627F5D">
      <w:pPr>
        <w:pStyle w:val="Textoindependiente"/>
        <w:spacing w:line="240" w:lineRule="auto"/>
        <w:ind w:left="794"/>
        <w:rPr>
          <w:lang w:val="es-EC"/>
        </w:rPr>
      </w:pPr>
    </w:p>
    <w:p w:rsidR="00627F5D" w:rsidRPr="00AA1CA0" w:rsidRDefault="00AA1CA0" w:rsidP="00927E6C">
      <w:pPr>
        <w:pStyle w:val="Ttulo2"/>
        <w:ind w:left="851" w:hanging="851"/>
        <w:rPr>
          <w:i/>
          <w:iCs/>
        </w:rPr>
      </w:pPr>
      <w:bookmarkStart w:id="17" w:name="_Toc33287613"/>
      <w:r>
        <w:rPr>
          <w:bCs/>
        </w:rPr>
        <w:t xml:space="preserve">Propiedades Mecánicas </w:t>
      </w:r>
      <w:r>
        <w:t xml:space="preserve">de </w:t>
      </w:r>
      <w:smartTag w:uri="urn:schemas-microsoft-com:office:smarttags" w:element="PersonName">
        <w:smartTagPr>
          <w:attr w:name="ProductID" w:val="la Guadua"/>
        </w:smartTagPr>
        <w:r>
          <w:t xml:space="preserve">la </w:t>
        </w:r>
        <w:r>
          <w:rPr>
            <w:i/>
            <w:iCs/>
          </w:rPr>
          <w:t>Guadua</w:t>
        </w:r>
      </w:smartTag>
      <w:r>
        <w:rPr>
          <w:i/>
          <w:iCs/>
        </w:rPr>
        <w:t xml:space="preserve"> angustifolia</w:t>
      </w:r>
      <w:bookmarkEnd w:id="17"/>
    </w:p>
    <w:p w:rsidR="00AA1CA0" w:rsidRPr="00AA1CA0" w:rsidRDefault="00927E6C" w:rsidP="00927E6C">
      <w:pPr>
        <w:pStyle w:val="Textoindependiente"/>
        <w:tabs>
          <w:tab w:val="clear" w:pos="794"/>
          <w:tab w:val="left" w:pos="993"/>
        </w:tabs>
        <w:ind w:left="851" w:hanging="851"/>
        <w:rPr>
          <w:bCs/>
        </w:rPr>
      </w:pPr>
      <w:r>
        <w:rPr>
          <w:bCs/>
        </w:rPr>
        <w:tab/>
      </w:r>
      <w:r>
        <w:rPr>
          <w:bCs/>
        </w:rPr>
        <w:tab/>
      </w:r>
      <w:r w:rsidR="00AA1CA0" w:rsidRPr="00AA1CA0">
        <w:rPr>
          <w:bCs/>
        </w:rPr>
        <w:t>La tabla de datos que a continuación se presenta constituye un r</w:t>
      </w:r>
      <w:r w:rsidR="00AA1CA0" w:rsidRPr="00AA1CA0">
        <w:rPr>
          <w:bCs/>
        </w:rPr>
        <w:t>e</w:t>
      </w:r>
      <w:r w:rsidR="00AA1CA0" w:rsidRPr="00AA1CA0">
        <w:rPr>
          <w:bCs/>
        </w:rPr>
        <w:t>sumen de resultados de los ensayos de laboratorio realizados con varias esp</w:t>
      </w:r>
      <w:r w:rsidR="00AA1CA0" w:rsidRPr="00AA1CA0">
        <w:rPr>
          <w:bCs/>
        </w:rPr>
        <w:t>e</w:t>
      </w:r>
      <w:r w:rsidR="00AA1CA0" w:rsidRPr="00AA1CA0">
        <w:rPr>
          <w:bCs/>
        </w:rPr>
        <w:t xml:space="preserve">cies de caña tanto para </w:t>
      </w:r>
      <w:smartTag w:uri="urn:schemas-microsoft-com:office:smarttags" w:element="PersonName">
        <w:smartTagPr>
          <w:attr w:name="ProductID" w:val="la Guadua"/>
        </w:smartTagPr>
        <w:r w:rsidR="00AA1CA0" w:rsidRPr="00AA1CA0">
          <w:rPr>
            <w:bCs/>
          </w:rPr>
          <w:t>la Guadua</w:t>
        </w:r>
      </w:smartTag>
      <w:r w:rsidR="00AA1CA0" w:rsidRPr="00AA1CA0">
        <w:rPr>
          <w:bCs/>
        </w:rPr>
        <w:t xml:space="preserve"> originaria del Ecuador como para la de Colombia, Costa Rica, Alemania y EEUU.</w:t>
      </w:r>
    </w:p>
    <w:p w:rsidR="00AA1CA0" w:rsidRPr="00AA1CA0" w:rsidRDefault="00AA1CA0" w:rsidP="00927E6C">
      <w:pPr>
        <w:pStyle w:val="Textoindependiente"/>
        <w:ind w:left="851" w:hanging="851"/>
        <w:rPr>
          <w:b/>
        </w:rPr>
      </w:pPr>
    </w:p>
    <w:p w:rsidR="00AA1CA0" w:rsidRPr="00AA1CA0" w:rsidRDefault="00AA1CA0" w:rsidP="00927E6C">
      <w:pPr>
        <w:pStyle w:val="Textoindependiente"/>
        <w:ind w:left="851"/>
        <w:rPr>
          <w:b/>
        </w:rPr>
      </w:pPr>
      <w:r w:rsidRPr="00AA1CA0">
        <w:rPr>
          <w:b/>
        </w:rPr>
        <w:t xml:space="preserve">Pruebas del Colegio de Agricultura de Clemson </w:t>
      </w:r>
      <w:r w:rsidR="00B37C7E">
        <w:rPr>
          <w:b/>
        </w:rPr>
        <w:t>University, EE.UU.</w:t>
      </w:r>
      <w:r w:rsidRPr="00AA1CA0">
        <w:rPr>
          <w:b/>
        </w:rPr>
        <w:t xml:space="preserve">     </w:t>
      </w:r>
    </w:p>
    <w:p w:rsidR="00AA1CA0" w:rsidRPr="00AA1CA0" w:rsidRDefault="00AA1CA0" w:rsidP="00AA1CA0">
      <w:pPr>
        <w:pStyle w:val="Textoindependiente"/>
        <w:ind w:left="794"/>
        <w:rPr>
          <w:bCs/>
        </w:rPr>
      </w:pPr>
      <w:r w:rsidRPr="00AA1CA0">
        <w:rPr>
          <w:bCs/>
        </w:rPr>
        <w:t>Las pruebas se realizaron con bambú verde curado en agua y sec</w:t>
      </w:r>
      <w:r w:rsidRPr="00AA1CA0">
        <w:rPr>
          <w:bCs/>
        </w:rPr>
        <w:t>a</w:t>
      </w:r>
      <w:r w:rsidRPr="00AA1CA0">
        <w:rPr>
          <w:bCs/>
        </w:rPr>
        <w:t>do al ambiente por 144 días.  Las longitudes de probeta fueron p</w:t>
      </w:r>
      <w:r w:rsidRPr="00AA1CA0">
        <w:rPr>
          <w:bCs/>
        </w:rPr>
        <w:t>e</w:t>
      </w:r>
      <w:r w:rsidRPr="00AA1CA0">
        <w:rPr>
          <w:bCs/>
        </w:rPr>
        <w:t>queñas de tal forma que efectos de pandeo son despreciables.</w:t>
      </w:r>
    </w:p>
    <w:p w:rsidR="00AA1CA0" w:rsidRPr="00AA1CA0" w:rsidRDefault="00AA1CA0" w:rsidP="00AA1CA0">
      <w:pPr>
        <w:pStyle w:val="Textoindependiente"/>
        <w:ind w:left="794"/>
        <w:rPr>
          <w:bCs/>
        </w:rPr>
      </w:pPr>
      <w:r w:rsidRPr="00AA1CA0">
        <w:rPr>
          <w:bCs/>
        </w:rPr>
        <w:t>Se observó lo siguiente:</w:t>
      </w:r>
    </w:p>
    <w:p w:rsidR="00AA1CA0" w:rsidRPr="00AA1CA0" w:rsidRDefault="00AA1CA0" w:rsidP="00AA1CA0">
      <w:pPr>
        <w:pStyle w:val="Textoindependiente"/>
        <w:ind w:left="794"/>
        <w:rPr>
          <w:bCs/>
        </w:rPr>
      </w:pPr>
      <w:r w:rsidRPr="00AA1CA0">
        <w:rPr>
          <w:bCs/>
        </w:rPr>
        <w:t>El bambú tiene un bajo módulo de elasticidad en flexión.</w:t>
      </w:r>
    </w:p>
    <w:p w:rsidR="00AA1CA0" w:rsidRPr="00AA1CA0" w:rsidRDefault="00AA1CA0" w:rsidP="00AA1CA0">
      <w:pPr>
        <w:pStyle w:val="Textoindependiente"/>
        <w:ind w:left="794"/>
        <w:rPr>
          <w:bCs/>
        </w:rPr>
      </w:pPr>
      <w:r w:rsidRPr="00AA1CA0">
        <w:rPr>
          <w:bCs/>
        </w:rPr>
        <w:t>El valor del módulo elástico no se incrementa con la edad.</w:t>
      </w:r>
    </w:p>
    <w:p w:rsidR="00AA1CA0" w:rsidRPr="00AA1CA0" w:rsidRDefault="00AA1CA0" w:rsidP="00AA1CA0">
      <w:pPr>
        <w:pStyle w:val="Textoindependiente"/>
        <w:ind w:left="794"/>
        <w:rPr>
          <w:bCs/>
        </w:rPr>
      </w:pPr>
      <w:r w:rsidRPr="00AA1CA0">
        <w:rPr>
          <w:bCs/>
        </w:rPr>
        <w:t>La resistencia en los nudos es notoriamente inferior a la del entren</w:t>
      </w:r>
      <w:r w:rsidRPr="00AA1CA0">
        <w:rPr>
          <w:bCs/>
        </w:rPr>
        <w:t>u</w:t>
      </w:r>
      <w:r w:rsidRPr="00AA1CA0">
        <w:rPr>
          <w:bCs/>
        </w:rPr>
        <w:t>do, por lo cual la falla en tracción ocurre generalmente en los nudos.</w:t>
      </w:r>
    </w:p>
    <w:p w:rsidR="00B37C7E" w:rsidRDefault="00B37C7E" w:rsidP="00927E6C">
      <w:pPr>
        <w:pStyle w:val="Textoindependiente"/>
        <w:tabs>
          <w:tab w:val="clear" w:pos="794"/>
          <w:tab w:val="left" w:pos="851"/>
        </w:tabs>
        <w:ind w:left="851" w:hanging="57"/>
        <w:rPr>
          <w:b/>
        </w:rPr>
      </w:pPr>
    </w:p>
    <w:p w:rsidR="00AA1CA0" w:rsidRPr="00AA1CA0" w:rsidRDefault="00AA1CA0" w:rsidP="00927E6C">
      <w:pPr>
        <w:pStyle w:val="Textoindependiente"/>
        <w:tabs>
          <w:tab w:val="clear" w:pos="794"/>
          <w:tab w:val="left" w:pos="851"/>
        </w:tabs>
        <w:ind w:left="851" w:hanging="57"/>
        <w:rPr>
          <w:b/>
        </w:rPr>
      </w:pPr>
      <w:r w:rsidRPr="00AA1CA0">
        <w:rPr>
          <w:b/>
        </w:rPr>
        <w:t>Resumen de Universidades,  Ing. Marcelo Burneo Calisto</w:t>
      </w:r>
    </w:p>
    <w:p w:rsidR="00AA1CA0" w:rsidRPr="00AA1CA0" w:rsidRDefault="00AA1CA0" w:rsidP="00B37C7E">
      <w:pPr>
        <w:pStyle w:val="Textoindependiente"/>
        <w:tabs>
          <w:tab w:val="clear" w:pos="794"/>
          <w:tab w:val="left" w:pos="851"/>
        </w:tabs>
        <w:ind w:left="851" w:hanging="57"/>
        <w:rPr>
          <w:bCs/>
        </w:rPr>
      </w:pPr>
      <w:r w:rsidRPr="00AA1CA0">
        <w:rPr>
          <w:bCs/>
        </w:rPr>
        <w:t>Los siguientes datos son una síntes</w:t>
      </w:r>
      <w:r w:rsidR="00B37C7E">
        <w:rPr>
          <w:bCs/>
        </w:rPr>
        <w:t xml:space="preserve">is de los resultados de ensayos </w:t>
      </w:r>
      <w:r w:rsidRPr="00AA1CA0">
        <w:rPr>
          <w:bCs/>
        </w:rPr>
        <w:t>realizados en distintas fechas en las universidades de Guayaquil</w:t>
      </w:r>
      <w:r w:rsidR="00B37C7E">
        <w:rPr>
          <w:bCs/>
        </w:rPr>
        <w:t xml:space="preserve"> y</w:t>
      </w:r>
      <w:r w:rsidRPr="00AA1CA0">
        <w:rPr>
          <w:bCs/>
        </w:rPr>
        <w:t xml:space="preserve"> Quito </w:t>
      </w:r>
      <w:r w:rsidR="00B37C7E">
        <w:rPr>
          <w:bCs/>
        </w:rPr>
        <w:t>(</w:t>
      </w:r>
      <w:r w:rsidR="002C033B">
        <w:rPr>
          <w:bCs/>
        </w:rPr>
        <w:t xml:space="preserve">Escuela </w:t>
      </w:r>
      <w:r w:rsidRPr="00AA1CA0">
        <w:rPr>
          <w:bCs/>
        </w:rPr>
        <w:t>Politécnica Nacional</w:t>
      </w:r>
      <w:r w:rsidR="00B37C7E">
        <w:rPr>
          <w:bCs/>
        </w:rPr>
        <w:t>)</w:t>
      </w:r>
      <w:r w:rsidRPr="00AA1CA0">
        <w:rPr>
          <w:bCs/>
        </w:rPr>
        <w:t>, Universidad Nacional de C</w:t>
      </w:r>
      <w:r w:rsidRPr="00AA1CA0">
        <w:rPr>
          <w:bCs/>
        </w:rPr>
        <w:t>o</w:t>
      </w:r>
      <w:r w:rsidRPr="00AA1CA0">
        <w:rPr>
          <w:bCs/>
        </w:rPr>
        <w:t xml:space="preserve">lombia y Universidad de Costa Rica.  De los </w:t>
      </w:r>
      <w:r w:rsidR="004A7111">
        <w:rPr>
          <w:bCs/>
        </w:rPr>
        <w:t>que se obtiene</w:t>
      </w:r>
      <w:r w:rsidRPr="00AA1CA0">
        <w:rPr>
          <w:bCs/>
        </w:rPr>
        <w:t xml:space="preserve"> </w:t>
      </w:r>
      <w:r w:rsidR="00B726A8">
        <w:rPr>
          <w:bCs/>
        </w:rPr>
        <w:t>l</w:t>
      </w:r>
      <w:r w:rsidR="004A7111">
        <w:rPr>
          <w:bCs/>
        </w:rPr>
        <w:t>a</w:t>
      </w:r>
      <w:r w:rsidR="00B726A8">
        <w:rPr>
          <w:bCs/>
        </w:rPr>
        <w:t xml:space="preserve"> s</w:t>
      </w:r>
      <w:r w:rsidR="00B726A8">
        <w:rPr>
          <w:bCs/>
        </w:rPr>
        <w:t>i</w:t>
      </w:r>
      <w:r w:rsidR="00B726A8">
        <w:rPr>
          <w:bCs/>
        </w:rPr>
        <w:t>guiente</w:t>
      </w:r>
      <w:r w:rsidR="004A7111">
        <w:rPr>
          <w:bCs/>
        </w:rPr>
        <w:t xml:space="preserve"> información</w:t>
      </w:r>
      <w:r w:rsidR="00B726A8">
        <w:rPr>
          <w:bCs/>
        </w:rPr>
        <w:t xml:space="preserve">: </w:t>
      </w:r>
    </w:p>
    <w:p w:rsidR="00AA1CA0" w:rsidRPr="00AA1CA0" w:rsidRDefault="00AA1CA0" w:rsidP="00927E6C">
      <w:pPr>
        <w:pStyle w:val="Textoindependiente"/>
        <w:tabs>
          <w:tab w:val="clear" w:pos="794"/>
          <w:tab w:val="left" w:pos="851"/>
        </w:tabs>
        <w:ind w:left="851" w:hanging="57"/>
        <w:rPr>
          <w:bCs/>
        </w:rPr>
      </w:pPr>
    </w:p>
    <w:p w:rsidR="00AA1CA0" w:rsidRPr="00AA1CA0" w:rsidRDefault="003B2A52" w:rsidP="00927E6C">
      <w:pPr>
        <w:pStyle w:val="Textoindependiente"/>
        <w:tabs>
          <w:tab w:val="clear" w:pos="794"/>
          <w:tab w:val="left" w:pos="851"/>
        </w:tabs>
        <w:ind w:left="851" w:hanging="57"/>
        <w:rPr>
          <w:bCs/>
        </w:rPr>
      </w:pPr>
      <w:r>
        <w:rPr>
          <w:bCs/>
        </w:rPr>
        <w:t>Resistencia a la tensión -</w:t>
      </w:r>
      <w:r w:rsidR="00AA1CA0" w:rsidRPr="00AA1CA0">
        <w:rPr>
          <w:bCs/>
        </w:rPr>
        <w:t xml:space="preserve"> se tomaron valores de las resistencias en la zona del nudo y del entrenudo.  </w:t>
      </w:r>
    </w:p>
    <w:p w:rsidR="00AA1CA0" w:rsidRPr="00AA1CA0" w:rsidRDefault="00927E6C" w:rsidP="00927E6C">
      <w:pPr>
        <w:pStyle w:val="Textoindependiente"/>
        <w:tabs>
          <w:tab w:val="clear" w:pos="794"/>
          <w:tab w:val="left" w:pos="851"/>
        </w:tabs>
        <w:ind w:left="851" w:hanging="57"/>
        <w:rPr>
          <w:bCs/>
        </w:rPr>
      </w:pPr>
      <w:r>
        <w:rPr>
          <w:bCs/>
        </w:rPr>
        <w:t xml:space="preserve"> </w:t>
      </w:r>
      <w:r w:rsidR="00AA1CA0" w:rsidRPr="00AA1CA0">
        <w:rPr>
          <w:bCs/>
        </w:rPr>
        <w:t xml:space="preserve">Se puede observar que el valor de la resistencia en la zona del nudo es menor que en el entrenudo por esta razón se espera que la falla de tracción sea en el nudo.  </w:t>
      </w:r>
    </w:p>
    <w:p w:rsidR="006E288A" w:rsidRDefault="00927E6C" w:rsidP="00927E6C">
      <w:pPr>
        <w:pStyle w:val="Textoindependiente"/>
        <w:tabs>
          <w:tab w:val="clear" w:pos="794"/>
          <w:tab w:val="left" w:pos="851"/>
        </w:tabs>
        <w:ind w:left="851" w:hanging="57"/>
        <w:rPr>
          <w:b/>
        </w:rPr>
      </w:pPr>
      <w:r>
        <w:rPr>
          <w:b/>
        </w:rPr>
        <w:t xml:space="preserve"> </w:t>
      </w:r>
    </w:p>
    <w:p w:rsidR="00AA1CA0" w:rsidRPr="00AA1CA0" w:rsidRDefault="00AA1CA0" w:rsidP="00927E6C">
      <w:pPr>
        <w:pStyle w:val="Textoindependiente"/>
        <w:tabs>
          <w:tab w:val="clear" w:pos="794"/>
          <w:tab w:val="left" w:pos="851"/>
        </w:tabs>
        <w:ind w:left="851" w:hanging="57"/>
        <w:rPr>
          <w:b/>
        </w:rPr>
      </w:pPr>
      <w:r w:rsidRPr="00AA1CA0">
        <w:rPr>
          <w:b/>
        </w:rPr>
        <w:t xml:space="preserve">Ensayos realizados en Facultad de Ciencias de </w:t>
      </w:r>
      <w:smartTag w:uri="urn:schemas-microsoft-com:office:smarttags" w:element="PersonName">
        <w:smartTagPr>
          <w:attr w:name="ProductID" w:val="la Tierra ESPOL"/>
        </w:smartTagPr>
        <w:r w:rsidRPr="00AA1CA0">
          <w:rPr>
            <w:b/>
          </w:rPr>
          <w:t>la Tierra ESPOL</w:t>
        </w:r>
      </w:smartTag>
    </w:p>
    <w:p w:rsidR="00AA1CA0" w:rsidRPr="00AA1CA0" w:rsidRDefault="00927E6C" w:rsidP="00927E6C">
      <w:pPr>
        <w:pStyle w:val="Textoindependiente"/>
        <w:tabs>
          <w:tab w:val="clear" w:pos="794"/>
          <w:tab w:val="left" w:pos="851"/>
        </w:tabs>
        <w:ind w:left="851" w:hanging="57"/>
        <w:rPr>
          <w:bCs/>
        </w:rPr>
      </w:pPr>
      <w:r>
        <w:rPr>
          <w:bCs/>
        </w:rPr>
        <w:t xml:space="preserve"> </w:t>
      </w:r>
      <w:r w:rsidR="00AA1CA0" w:rsidRPr="00AA1CA0">
        <w:rPr>
          <w:bCs/>
        </w:rPr>
        <w:t>Se realizaron unos 100 ensayos de cada tipo: tracción, compresión, flexión y de impacto.  Estas pruebas se llevaron a cabo en el Labor</w:t>
      </w:r>
      <w:r w:rsidR="00AA1CA0" w:rsidRPr="00AA1CA0">
        <w:rPr>
          <w:bCs/>
        </w:rPr>
        <w:t>a</w:t>
      </w:r>
      <w:r w:rsidR="00AA1CA0" w:rsidRPr="00AA1CA0">
        <w:rPr>
          <w:bCs/>
        </w:rPr>
        <w:t xml:space="preserve">torio Ruffilli de </w:t>
      </w:r>
      <w:smartTag w:uri="urn:schemas-microsoft-com:office:smarttags" w:element="PersonName">
        <w:smartTagPr>
          <w:attr w:name="ProductID" w:val="la Universidad Estatal"/>
        </w:smartTagPr>
        <w:r w:rsidR="00AA1CA0" w:rsidRPr="00AA1CA0">
          <w:rPr>
            <w:bCs/>
          </w:rPr>
          <w:t>la Universidad Estatal</w:t>
        </w:r>
      </w:smartTag>
      <w:r w:rsidR="00AA1CA0" w:rsidRPr="00AA1CA0">
        <w:rPr>
          <w:bCs/>
        </w:rPr>
        <w:t xml:space="preserve"> de Guayaquil, el cual cuenta con una maquina Amsler Universal de la madera de 4000 kilos de capacidad, y otra maquina universal Amsler de Hierro con 20 tonel</w:t>
      </w:r>
      <w:r w:rsidR="00AA1CA0" w:rsidRPr="00AA1CA0">
        <w:rPr>
          <w:bCs/>
        </w:rPr>
        <w:t>a</w:t>
      </w:r>
      <w:r w:rsidR="00AA1CA0" w:rsidRPr="00AA1CA0">
        <w:rPr>
          <w:bCs/>
        </w:rPr>
        <w:lastRenderedPageBreak/>
        <w:t>das de capacidad.  Para las pruebas se siguieron las especificaci</w:t>
      </w:r>
      <w:r w:rsidR="00AA1CA0" w:rsidRPr="00AA1CA0">
        <w:rPr>
          <w:bCs/>
        </w:rPr>
        <w:t>o</w:t>
      </w:r>
      <w:r w:rsidR="00AA1CA0" w:rsidRPr="00AA1CA0">
        <w:rPr>
          <w:bCs/>
        </w:rPr>
        <w:t>nes fra</w:t>
      </w:r>
      <w:r w:rsidR="00AA1CA0" w:rsidRPr="00AA1CA0">
        <w:rPr>
          <w:bCs/>
        </w:rPr>
        <w:t>n</w:t>
      </w:r>
      <w:r w:rsidR="00AA1CA0" w:rsidRPr="00AA1CA0">
        <w:rPr>
          <w:bCs/>
        </w:rPr>
        <w:t>cesas NFB 51-007-013.  Se realizaron pruebas de flexión en la zona del entrenudo, nudo en un extremo, dos extremos, tercio m</w:t>
      </w:r>
      <w:r w:rsidR="00AA1CA0" w:rsidRPr="00AA1CA0">
        <w:rPr>
          <w:bCs/>
        </w:rPr>
        <w:t>e</w:t>
      </w:r>
      <w:r w:rsidR="00AA1CA0" w:rsidRPr="00AA1CA0">
        <w:rPr>
          <w:bCs/>
        </w:rPr>
        <w:t xml:space="preserve">dio y centro; cada una por el lado exterior e interior.  En tracción y compresión los módulos elásticos se determinaron según el grafico esfuerzo-deformación en el punto donde termina la proporcionalidad. </w:t>
      </w:r>
    </w:p>
    <w:p w:rsidR="006E288A" w:rsidRDefault="006E288A" w:rsidP="00AA1CA0">
      <w:pPr>
        <w:pStyle w:val="Textoindependiente"/>
        <w:ind w:left="794"/>
        <w:rPr>
          <w:b/>
          <w:bCs/>
        </w:rPr>
      </w:pPr>
    </w:p>
    <w:p w:rsidR="00AA1CA0" w:rsidRPr="00AA1CA0" w:rsidRDefault="00AA1CA0" w:rsidP="00AA1CA0">
      <w:pPr>
        <w:pStyle w:val="Textoindependiente"/>
        <w:ind w:left="794"/>
        <w:rPr>
          <w:b/>
          <w:bCs/>
        </w:rPr>
      </w:pPr>
      <w:r w:rsidRPr="00AA1CA0">
        <w:rPr>
          <w:b/>
          <w:bCs/>
        </w:rPr>
        <w:t>Comparación de Parámetros disponibles</w:t>
      </w:r>
    </w:p>
    <w:p w:rsidR="00AA1CA0" w:rsidRPr="00AA1CA0" w:rsidRDefault="00AA1CA0" w:rsidP="00AA1CA0">
      <w:pPr>
        <w:pStyle w:val="Textoindependiente"/>
        <w:numPr>
          <w:ilvl w:val="0"/>
          <w:numId w:val="38"/>
        </w:numPr>
      </w:pPr>
      <w:r w:rsidRPr="00AA1CA0">
        <w:t>De las pruebas realizadas se concluye que el mejor trabajo a flexión es del lado exterior de la caña, sin importar la ubic</w:t>
      </w:r>
      <w:r w:rsidRPr="00AA1CA0">
        <w:t>a</w:t>
      </w:r>
      <w:r w:rsidRPr="00AA1CA0">
        <w:t>ción del nudo.</w:t>
      </w:r>
    </w:p>
    <w:p w:rsidR="00AA1CA0" w:rsidRPr="00AA1CA0" w:rsidRDefault="00AA1CA0" w:rsidP="00AA1CA0">
      <w:pPr>
        <w:pStyle w:val="Textoindependiente"/>
        <w:numPr>
          <w:ilvl w:val="0"/>
          <w:numId w:val="38"/>
        </w:numPr>
      </w:pPr>
      <w:r w:rsidRPr="00AA1CA0">
        <w:t>En las pruebas de tracción se observ</w:t>
      </w:r>
      <w:r w:rsidR="0097683B">
        <w:t>a que los valores má</w:t>
      </w:r>
      <w:r w:rsidRPr="00AA1CA0">
        <w:t>s a</w:t>
      </w:r>
      <w:r w:rsidRPr="00AA1CA0">
        <w:t>l</w:t>
      </w:r>
      <w:r w:rsidRPr="00AA1CA0">
        <w:t xml:space="preserve">tos se obtuvieron con cañas amarillas.  </w:t>
      </w:r>
    </w:p>
    <w:p w:rsidR="00AA1CA0" w:rsidRPr="00AA1CA0" w:rsidRDefault="00AA1CA0" w:rsidP="00AA1CA0">
      <w:pPr>
        <w:pStyle w:val="Textoindependiente"/>
        <w:numPr>
          <w:ilvl w:val="0"/>
          <w:numId w:val="38"/>
        </w:numPr>
      </w:pPr>
      <w:r w:rsidRPr="00AA1CA0">
        <w:t xml:space="preserve">La resistencia promedio de la caña es </w:t>
      </w:r>
      <w:r w:rsidR="00561686">
        <w:t>un valor aproxima</w:t>
      </w:r>
      <w:r w:rsidRPr="00AA1CA0">
        <w:t>d</w:t>
      </w:r>
      <w:r w:rsidRPr="00AA1CA0">
        <w:t>a</w:t>
      </w:r>
      <w:r w:rsidRPr="00AA1CA0">
        <w:t xml:space="preserve">mente </w:t>
      </w:r>
      <w:r w:rsidR="00561686">
        <w:t>d</w:t>
      </w:r>
      <w:r w:rsidRPr="00AA1CA0">
        <w:t>el 40% de la del acero ordinario.</w:t>
      </w:r>
    </w:p>
    <w:p w:rsidR="00093850" w:rsidRDefault="00AA1CA0" w:rsidP="00AA1CA0">
      <w:pPr>
        <w:pStyle w:val="Textoindependiente"/>
        <w:numPr>
          <w:ilvl w:val="0"/>
          <w:numId w:val="38"/>
        </w:numPr>
      </w:pPr>
      <w:r w:rsidRPr="00AA1CA0">
        <w:t>Comparando los resulta</w:t>
      </w:r>
      <w:r w:rsidR="00AB7756">
        <w:t>dos de la tabla, el valor del mó</w:t>
      </w:r>
      <w:r w:rsidRPr="00AA1CA0">
        <w:t>dulo de elasticidad va desde 140000 kg/cm</w:t>
      </w:r>
      <w:r w:rsidRPr="00AA1CA0">
        <w:rPr>
          <w:vertAlign w:val="superscript"/>
        </w:rPr>
        <w:t>2</w:t>
      </w:r>
      <w:r w:rsidRPr="00AA1CA0">
        <w:t xml:space="preserve"> hasta 211224 kg/cm</w:t>
      </w:r>
      <w:r w:rsidRPr="00AA1CA0">
        <w:rPr>
          <w:vertAlign w:val="superscript"/>
        </w:rPr>
        <w:t>2</w:t>
      </w:r>
      <w:r w:rsidRPr="00AA1CA0">
        <w:t xml:space="preserve"> en la tracción; y desde 78561 kg/cm</w:t>
      </w:r>
      <w:r w:rsidRPr="00AA1CA0">
        <w:rPr>
          <w:vertAlign w:val="superscript"/>
        </w:rPr>
        <w:t>2</w:t>
      </w:r>
      <w:r w:rsidRPr="00AA1CA0">
        <w:t xml:space="preserve"> hasta 187755 kg/cm</w:t>
      </w:r>
      <w:r w:rsidRPr="00AA1CA0">
        <w:rPr>
          <w:vertAlign w:val="superscript"/>
        </w:rPr>
        <w:t>2</w:t>
      </w:r>
      <w:r w:rsidRPr="00AA1CA0">
        <w:t xml:space="preserve"> en la compresión.  </w:t>
      </w:r>
      <w:r w:rsidR="00093850">
        <w:t>Dado que no es objetivo de esta tesis determ</w:t>
      </w:r>
      <w:r w:rsidR="00093850">
        <w:t>i</w:t>
      </w:r>
      <w:r w:rsidR="00093850">
        <w:lastRenderedPageBreak/>
        <w:t xml:space="preserve">nar propiedades mecánicas de la caña se va a tomar valores promedios para ser utilizados en los cálculos. </w:t>
      </w:r>
    </w:p>
    <w:p w:rsidR="00AA1CA0" w:rsidRPr="00AA1CA0" w:rsidRDefault="00AA1CA0" w:rsidP="00AA1CA0">
      <w:pPr>
        <w:pStyle w:val="Textoindependiente"/>
        <w:numPr>
          <w:ilvl w:val="0"/>
          <w:numId w:val="38"/>
        </w:numPr>
      </w:pPr>
      <w:r w:rsidRPr="00AA1CA0">
        <w:t>La resistencia a la compresión result</w:t>
      </w:r>
      <w:r w:rsidR="00AB7756">
        <w:t>a</w:t>
      </w:r>
      <w:r w:rsidRPr="00AA1CA0">
        <w:t xml:space="preserve"> m</w:t>
      </w:r>
      <w:r w:rsidR="00AB7756">
        <w:t>á</w:t>
      </w:r>
      <w:r w:rsidRPr="00AA1CA0">
        <w:t>s alta cuando se c</w:t>
      </w:r>
      <w:r w:rsidRPr="00AA1CA0">
        <w:t>o</w:t>
      </w:r>
      <w:r w:rsidRPr="00AA1CA0">
        <w:t>loca la carga paralela a la fibra.  Su resistencia a la compr</w:t>
      </w:r>
      <w:r w:rsidRPr="00AA1CA0">
        <w:t>e</w:t>
      </w:r>
      <w:r w:rsidRPr="00AA1CA0">
        <w:t>sión es 183 kg/cm</w:t>
      </w:r>
      <w:r w:rsidRPr="00AA1CA0">
        <w:rPr>
          <w:vertAlign w:val="superscript"/>
        </w:rPr>
        <w:t>2</w:t>
      </w:r>
      <w:r w:rsidRPr="00AA1CA0">
        <w:t xml:space="preserve"> lo cual es 87% de la resistencia de un hormigón de 210 kg/cm</w:t>
      </w:r>
      <w:r w:rsidRPr="00AA1CA0">
        <w:rPr>
          <w:vertAlign w:val="superscript"/>
        </w:rPr>
        <w:t>2</w:t>
      </w:r>
      <w:r w:rsidRPr="00AA1CA0">
        <w:t xml:space="preserve">. </w:t>
      </w:r>
    </w:p>
    <w:p w:rsidR="00AA1CA0" w:rsidRPr="00AA1CA0" w:rsidRDefault="00AA1CA0" w:rsidP="00AA1CA0">
      <w:pPr>
        <w:pStyle w:val="Textoindependiente"/>
        <w:ind w:left="794"/>
      </w:pPr>
      <w:r w:rsidRPr="00AA1CA0">
        <w:t>Se tomará como módulo de elasticidad para la caña 152707.1 kg/cm</w:t>
      </w:r>
      <w:r w:rsidRPr="00AA1CA0">
        <w:rPr>
          <w:vertAlign w:val="superscript"/>
        </w:rPr>
        <w:t>2</w:t>
      </w:r>
      <w:r w:rsidRPr="00AA1CA0">
        <w:t>; resistencia a la tensión 1216.8 kg/cm</w:t>
      </w:r>
      <w:r w:rsidRPr="00AA1CA0">
        <w:rPr>
          <w:vertAlign w:val="superscript"/>
        </w:rPr>
        <w:t>2</w:t>
      </w:r>
      <w:r w:rsidRPr="00AA1CA0">
        <w:t>; resistencia a la compresión 427.9 kg/cm</w:t>
      </w:r>
      <w:r w:rsidRPr="00AA1CA0">
        <w:rPr>
          <w:vertAlign w:val="superscript"/>
        </w:rPr>
        <w:t>2</w:t>
      </w:r>
      <w:r w:rsidRPr="00AA1CA0">
        <w:t>; resistencia a la flexión 364.8 kg/cm</w:t>
      </w:r>
      <w:r w:rsidRPr="00AA1CA0">
        <w:rPr>
          <w:vertAlign w:val="superscript"/>
        </w:rPr>
        <w:t>2</w:t>
      </w:r>
      <w:r w:rsidRPr="00AA1CA0">
        <w:t xml:space="preserve"> y cortante 81.3 kg/cm</w:t>
      </w:r>
      <w:r w:rsidRPr="00AA1CA0">
        <w:rPr>
          <w:vertAlign w:val="superscript"/>
        </w:rPr>
        <w:t>2</w:t>
      </w:r>
      <w:r w:rsidRPr="00AA1CA0">
        <w:t>.</w:t>
      </w:r>
    </w:p>
    <w:p w:rsidR="00AA1CA0" w:rsidRPr="00AA1CA0" w:rsidRDefault="00AA1CA0" w:rsidP="00AA1CA0">
      <w:pPr>
        <w:pStyle w:val="Textoindependiente"/>
        <w:ind w:left="794"/>
      </w:pPr>
      <w:r w:rsidRPr="00AA1CA0">
        <w:t>Los valores de las tablas muestran datos relacionado a las propied</w:t>
      </w:r>
      <w:r w:rsidRPr="00AA1CA0">
        <w:t>a</w:t>
      </w:r>
      <w:r w:rsidRPr="00AA1CA0">
        <w:t xml:space="preserve">des mecánicas de </w:t>
      </w:r>
      <w:smartTag w:uri="urn:schemas-microsoft-com:office:smarttags" w:element="PersonName">
        <w:smartTagPr>
          <w:attr w:name="ProductID" w:val="la Guadua"/>
        </w:smartTagPr>
        <w:r w:rsidRPr="00AA1CA0">
          <w:t>la Guadua</w:t>
        </w:r>
      </w:smartTag>
      <w:r w:rsidRPr="00AA1CA0">
        <w:t xml:space="preserve"> pero no provee</w:t>
      </w:r>
      <w:r w:rsidR="00AB7756">
        <w:t>n información sobre cuá</w:t>
      </w:r>
      <w:r w:rsidRPr="00AA1CA0">
        <w:t>nta carga puede soportar una unión hecha en c</w:t>
      </w:r>
      <w:r w:rsidR="00AB7756">
        <w:t>aña a través de perno y mortero.</w:t>
      </w:r>
      <w:r w:rsidRPr="00AA1CA0">
        <w:t xml:space="preserve"> </w:t>
      </w:r>
      <w:r w:rsidR="00AB7756">
        <w:t xml:space="preserve"> Por ello </w:t>
      </w:r>
      <w:r w:rsidRPr="00AA1CA0">
        <w:t>se encuentra necesario realizar las pru</w:t>
      </w:r>
      <w:r w:rsidRPr="00AA1CA0">
        <w:t>e</w:t>
      </w:r>
      <w:r w:rsidRPr="00AA1CA0">
        <w:t>bas pertinentes para obtener estos valores y poder así garantizar la co</w:t>
      </w:r>
      <w:r w:rsidRPr="00AA1CA0">
        <w:t>n</w:t>
      </w:r>
      <w:r w:rsidRPr="00AA1CA0">
        <w:t>fiabilidad del diseño.</w:t>
      </w:r>
    </w:p>
    <w:p w:rsidR="00AA1CA0" w:rsidRPr="00AA1CA0" w:rsidRDefault="00AA1CA0" w:rsidP="00AA1CA0">
      <w:pPr>
        <w:pStyle w:val="Textoindependiente"/>
        <w:ind w:left="794"/>
      </w:pPr>
    </w:p>
    <w:p w:rsidR="00627F5D" w:rsidRDefault="00627F5D">
      <w:pPr>
        <w:pStyle w:val="Textoindependiente"/>
        <w:ind w:left="794"/>
        <w:jc w:val="center"/>
        <w:rPr>
          <w:lang w:val="es-EC"/>
        </w:rPr>
      </w:pPr>
    </w:p>
    <w:p w:rsidR="00627F5D" w:rsidRDefault="00627F5D">
      <w:pPr>
        <w:pStyle w:val="Textoindependiente"/>
        <w:spacing w:line="240" w:lineRule="auto"/>
        <w:ind w:left="794"/>
      </w:pPr>
    </w:p>
    <w:p w:rsidR="00627F5D" w:rsidRDefault="00627F5D">
      <w:pPr>
        <w:pStyle w:val="Ttulo1"/>
        <w:pageBreakBefore/>
        <w:spacing w:before="3240"/>
        <w:jc w:val="both"/>
        <w:rPr>
          <w:lang w:val="es-EC"/>
        </w:rPr>
      </w:pPr>
      <w:bookmarkStart w:id="18" w:name="_Toc33287615"/>
      <w:r>
        <w:rPr>
          <w:noProof/>
          <w:sz w:val="20"/>
        </w:rPr>
        <w:lastRenderedPageBreak/>
        <w:pict>
          <v:shape id="_x0000_s1221" type="#_x0000_t202" style="position:absolute;left:0;text-align:left;margin-left:124.65pt;margin-top:66.8pt;width:153pt;height:36pt;z-index:251617280" stroked="f">
            <v:textbox style="mso-next-textbox:#_x0000_s1221">
              <w:txbxContent>
                <w:p w:rsidR="0096615F" w:rsidRDefault="0096615F">
                  <w:pPr>
                    <w:pStyle w:val="Continuarlista"/>
                    <w:spacing w:before="0"/>
                    <w:jc w:val="center"/>
                    <w:rPr>
                      <w:rFonts w:ascii="Arial" w:hAnsi="Arial" w:cs="Arial"/>
                      <w:b/>
                      <w:bCs/>
                      <w:sz w:val="32"/>
                      <w:u w:val="single"/>
                      <w:lang w:val="es-ES_tradnl"/>
                    </w:rPr>
                  </w:pPr>
                  <w:r>
                    <w:rPr>
                      <w:rFonts w:ascii="Arial" w:hAnsi="Arial" w:cs="Arial"/>
                      <w:b/>
                      <w:bCs/>
                      <w:sz w:val="32"/>
                      <w:u w:val="single"/>
                      <w:lang w:val="es-ES_tradnl"/>
                    </w:rPr>
                    <w:t>CAPÍTULO  2</w:t>
                  </w:r>
                </w:p>
                <w:p w:rsidR="0096615F" w:rsidRDefault="0096615F">
                  <w:pPr>
                    <w:pStyle w:val="Textocomentario"/>
                  </w:pPr>
                </w:p>
              </w:txbxContent>
            </v:textbox>
          </v:shape>
        </w:pict>
      </w:r>
      <w:r w:rsidR="001E35ED">
        <w:rPr>
          <w:lang w:val="es-EC"/>
        </w:rPr>
        <w:t xml:space="preserve">DETERMINACIÓN EXPERIMENTAL DE </w:t>
      </w:r>
      <w:smartTag w:uri="urn:schemas-microsoft-com:office:smarttags" w:element="PersonName">
        <w:smartTagPr>
          <w:attr w:name="ProductID" w:val="LA RESISTENCIA DE"/>
        </w:smartTagPr>
        <w:r w:rsidR="001E35ED">
          <w:rPr>
            <w:lang w:val="es-EC"/>
          </w:rPr>
          <w:t>LA RESISTENCIA DE</w:t>
        </w:r>
      </w:smartTag>
      <w:r w:rsidR="001E35ED">
        <w:rPr>
          <w:lang w:val="es-EC"/>
        </w:rPr>
        <w:t xml:space="preserve"> UNIONES CON CAÑA </w:t>
      </w:r>
      <w:bookmarkEnd w:id="18"/>
    </w:p>
    <w:p w:rsidR="00C36F59" w:rsidRPr="00211E51" w:rsidRDefault="00C36F59" w:rsidP="00C36F59">
      <w:pPr>
        <w:pStyle w:val="Textoindependiente"/>
        <w:tabs>
          <w:tab w:val="left" w:pos="2055"/>
        </w:tabs>
        <w:rPr>
          <w:lang w:val="es-EC"/>
        </w:rPr>
      </w:pPr>
      <w:r w:rsidRPr="00211E51">
        <w:rPr>
          <w:lang w:val="es-EC"/>
        </w:rPr>
        <w:t xml:space="preserve">Se pueden considerar varios principios para clasificar los diferentes tipos de uniones en caña: </w:t>
      </w:r>
    </w:p>
    <w:p w:rsidR="00C36F59" w:rsidRPr="00211E51" w:rsidRDefault="00C36F59" w:rsidP="00C36F59">
      <w:pPr>
        <w:pStyle w:val="Textoindependiente"/>
        <w:tabs>
          <w:tab w:val="left" w:pos="2055"/>
        </w:tabs>
        <w:rPr>
          <w:lang w:val="es-EC"/>
        </w:rPr>
      </w:pPr>
      <w:r w:rsidRPr="00211E51">
        <w:rPr>
          <w:lang w:val="es-EC"/>
        </w:rPr>
        <w:t>-  La unión entre dos culmos de caña puede ser hecha por contacto completo entre las se</w:t>
      </w:r>
      <w:r w:rsidRPr="00211E51">
        <w:rPr>
          <w:lang w:val="es-EC"/>
        </w:rPr>
        <w:t>c</w:t>
      </w:r>
      <w:r w:rsidRPr="00211E51">
        <w:rPr>
          <w:lang w:val="es-EC"/>
        </w:rPr>
        <w:t>ciones transversales o por fuerzas transmitidas de la sección transversal a un elemento de unión (sujeción).</w:t>
      </w:r>
    </w:p>
    <w:p w:rsidR="00C36F59" w:rsidRPr="00211E51" w:rsidRDefault="00C36F59" w:rsidP="00C36F59">
      <w:pPr>
        <w:pStyle w:val="Textoindependiente"/>
        <w:tabs>
          <w:tab w:val="left" w:pos="2055"/>
        </w:tabs>
        <w:rPr>
          <w:lang w:val="es-EC"/>
        </w:rPr>
      </w:pPr>
      <w:r w:rsidRPr="00211E51">
        <w:rPr>
          <w:lang w:val="es-EC"/>
        </w:rPr>
        <w:t>- Las fuerzas se pueden transmitir del interior del culmo, de la sección tran</w:t>
      </w:r>
      <w:r w:rsidRPr="00211E51">
        <w:rPr>
          <w:lang w:val="es-EC"/>
        </w:rPr>
        <w:t>s</w:t>
      </w:r>
      <w:r w:rsidRPr="00211E51">
        <w:rPr>
          <w:lang w:val="es-EC"/>
        </w:rPr>
        <w:t>versal, o del ext</w:t>
      </w:r>
      <w:r w:rsidRPr="00211E51">
        <w:rPr>
          <w:lang w:val="es-EC"/>
        </w:rPr>
        <w:t>e</w:t>
      </w:r>
      <w:r w:rsidRPr="00211E51">
        <w:rPr>
          <w:lang w:val="es-EC"/>
        </w:rPr>
        <w:t>rior.</w:t>
      </w:r>
    </w:p>
    <w:p w:rsidR="00C36F59" w:rsidRPr="00211E51" w:rsidRDefault="00C36F59" w:rsidP="00C36F59">
      <w:pPr>
        <w:pStyle w:val="Textoindependiente"/>
        <w:tabs>
          <w:tab w:val="left" w:pos="2055"/>
        </w:tabs>
        <w:rPr>
          <w:lang w:val="es-EC"/>
        </w:rPr>
      </w:pPr>
      <w:r w:rsidRPr="00211E51">
        <w:rPr>
          <w:lang w:val="es-EC"/>
        </w:rPr>
        <w:t>- Los elementos de unión pueden estar ubicados ya sea paralelos o perpe</w:t>
      </w:r>
      <w:r w:rsidRPr="00211E51">
        <w:rPr>
          <w:lang w:val="es-EC"/>
        </w:rPr>
        <w:t>n</w:t>
      </w:r>
      <w:r w:rsidRPr="00211E51">
        <w:rPr>
          <w:lang w:val="es-EC"/>
        </w:rPr>
        <w:t>diculares a la f</w:t>
      </w:r>
      <w:r w:rsidRPr="00211E51">
        <w:rPr>
          <w:lang w:val="es-EC"/>
        </w:rPr>
        <w:t>i</w:t>
      </w:r>
      <w:r w:rsidRPr="00211E51">
        <w:rPr>
          <w:lang w:val="es-EC"/>
        </w:rPr>
        <w:t xml:space="preserve">bra.  </w:t>
      </w:r>
    </w:p>
    <w:p w:rsidR="00C36F59" w:rsidRPr="00642087" w:rsidRDefault="00C36F59" w:rsidP="00642087">
      <w:pPr>
        <w:pStyle w:val="Epgrafe"/>
        <w:spacing w:line="480" w:lineRule="auto"/>
        <w:jc w:val="left"/>
        <w:rPr>
          <w:b w:val="0"/>
          <w:bCs/>
        </w:rPr>
      </w:pPr>
      <w:r w:rsidRPr="00642087">
        <w:rPr>
          <w:b w:val="0"/>
          <w:lang w:val="es-EC"/>
        </w:rPr>
        <w:t>Siguiendo estos criterios se han clasifi</w:t>
      </w:r>
      <w:r w:rsidR="00E029BE">
        <w:rPr>
          <w:b w:val="0"/>
          <w:lang w:val="es-EC"/>
        </w:rPr>
        <w:t>cado las diferentes uniones en 4</w:t>
      </w:r>
      <w:r w:rsidRPr="00642087">
        <w:rPr>
          <w:b w:val="0"/>
          <w:lang w:val="es-EC"/>
        </w:rPr>
        <w:t xml:space="preserve"> gr</w:t>
      </w:r>
      <w:r w:rsidRPr="00642087">
        <w:rPr>
          <w:b w:val="0"/>
          <w:lang w:val="es-EC"/>
        </w:rPr>
        <w:t>u</w:t>
      </w:r>
      <w:r w:rsidRPr="00642087">
        <w:rPr>
          <w:b w:val="0"/>
          <w:lang w:val="es-EC"/>
        </w:rPr>
        <w:t xml:space="preserve">pos mostrados en </w:t>
      </w:r>
      <w:smartTag w:uri="urn:schemas-microsoft-com:office:smarttags" w:element="PersonName">
        <w:smartTagPr>
          <w:attr w:name="ProductID" w:val="la Figura"/>
        </w:smartTagPr>
        <w:r w:rsidRPr="00642087">
          <w:rPr>
            <w:b w:val="0"/>
            <w:lang w:val="es-EC"/>
          </w:rPr>
          <w:t>la</w:t>
        </w:r>
        <w:r w:rsidR="0077045A">
          <w:rPr>
            <w:b w:val="0"/>
            <w:lang w:val="es-EC"/>
          </w:rPr>
          <w:t xml:space="preserve"> Figura</w:t>
        </w:r>
      </w:smartTag>
      <w:r w:rsidR="0077045A">
        <w:rPr>
          <w:b w:val="0"/>
          <w:lang w:val="es-EC"/>
        </w:rPr>
        <w:t xml:space="preserve"> 2.1</w:t>
      </w:r>
      <w:r w:rsidRPr="00211E51">
        <w:rPr>
          <w:lang w:val="es-EC"/>
        </w:rPr>
        <w:t>:</w:t>
      </w:r>
    </w:p>
    <w:p w:rsidR="00C36F59" w:rsidRPr="00211E51" w:rsidRDefault="00C36F59" w:rsidP="008E76AF">
      <w:pPr>
        <w:pStyle w:val="Textoindependiente"/>
        <w:numPr>
          <w:ilvl w:val="0"/>
          <w:numId w:val="39"/>
        </w:num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 w:val="num" w:pos="360"/>
        </w:tabs>
        <w:spacing w:before="0"/>
        <w:ind w:left="360"/>
        <w:rPr>
          <w:lang w:val="es-EC"/>
        </w:rPr>
      </w:pPr>
      <w:r w:rsidRPr="00211E51">
        <w:rPr>
          <w:lang w:val="es-EC"/>
        </w:rPr>
        <w:t>Contacto completo de la sección transversal del culmo de caña, sujetas por riatas, pas</w:t>
      </w:r>
      <w:r w:rsidRPr="00211E51">
        <w:rPr>
          <w:lang w:val="es-EC"/>
        </w:rPr>
        <w:t>a</w:t>
      </w:r>
      <w:r w:rsidRPr="00211E51">
        <w:rPr>
          <w:lang w:val="es-EC"/>
        </w:rPr>
        <w:t>dores, ó relleno de mortero.</w:t>
      </w:r>
    </w:p>
    <w:p w:rsidR="00C36F59" w:rsidRPr="00211E51" w:rsidRDefault="00C36F59" w:rsidP="008E76AF">
      <w:pPr>
        <w:pStyle w:val="Textoindependiente"/>
        <w:numPr>
          <w:ilvl w:val="0"/>
          <w:numId w:val="39"/>
        </w:num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 w:val="num" w:pos="360"/>
        </w:tabs>
        <w:spacing w:before="0"/>
        <w:ind w:left="360"/>
        <w:rPr>
          <w:lang w:val="es-EC"/>
        </w:rPr>
      </w:pPr>
      <w:r w:rsidRPr="00211E51">
        <w:rPr>
          <w:lang w:val="es-EC"/>
        </w:rPr>
        <w:lastRenderedPageBreak/>
        <w:t>La fuerza es colectada del interior del culmo por adhesión y transmitida por un elemento paralelo a la fibra hacia el exterior a través de una fue</w:t>
      </w:r>
      <w:r w:rsidRPr="00211E51">
        <w:rPr>
          <w:lang w:val="es-EC"/>
        </w:rPr>
        <w:t>r</w:t>
      </w:r>
      <w:r w:rsidRPr="00211E51">
        <w:rPr>
          <w:lang w:val="es-EC"/>
        </w:rPr>
        <w:t xml:space="preserve">za cortante. </w:t>
      </w:r>
    </w:p>
    <w:p w:rsidR="00C36F59" w:rsidRPr="00211E51" w:rsidRDefault="00C36F59" w:rsidP="008E76AF">
      <w:pPr>
        <w:pStyle w:val="Textoindependiente"/>
        <w:numPr>
          <w:ilvl w:val="0"/>
          <w:numId w:val="39"/>
        </w:num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 w:val="num" w:pos="0"/>
          <w:tab w:val="left" w:pos="360"/>
        </w:tabs>
        <w:spacing w:before="0"/>
        <w:ind w:left="0" w:firstLine="0"/>
        <w:rPr>
          <w:lang w:val="es-EC"/>
        </w:rPr>
      </w:pPr>
      <w:r w:rsidRPr="00211E51">
        <w:rPr>
          <w:lang w:val="es-EC"/>
        </w:rPr>
        <w:t xml:space="preserve">Uniones que van de la sección transversal a un elemento paralelo.  </w:t>
      </w:r>
    </w:p>
    <w:p w:rsidR="00C36F59" w:rsidRDefault="00C36F59" w:rsidP="000C3B90">
      <w:pPr>
        <w:pStyle w:val="Textoindependiente"/>
        <w:numPr>
          <w:ilvl w:val="0"/>
          <w:numId w:val="39"/>
        </w:num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 w:val="num" w:pos="0"/>
          <w:tab w:val="left" w:pos="360"/>
        </w:tabs>
        <w:spacing w:before="0"/>
        <w:ind w:left="360"/>
        <w:rPr>
          <w:lang w:val="es-EC"/>
        </w:rPr>
      </w:pPr>
      <w:r w:rsidRPr="00211E51">
        <w:rPr>
          <w:lang w:val="es-EC"/>
        </w:rPr>
        <w:t>Uniones sujetas por elementos que van de la sección transversal a un   elemento pe</w:t>
      </w:r>
      <w:r w:rsidRPr="00211E51">
        <w:rPr>
          <w:lang w:val="es-EC"/>
        </w:rPr>
        <w:t>r</w:t>
      </w:r>
      <w:r w:rsidRPr="00211E51">
        <w:rPr>
          <w:lang w:val="es-EC"/>
        </w:rPr>
        <w:t xml:space="preserve">pendicular al culmo.    </w:t>
      </w:r>
    </w:p>
    <w:p w:rsidR="00211E51" w:rsidRDefault="00211E51" w:rsidP="00211E51">
      <w:pPr>
        <w:pStyle w:val="Textoindependiente"/>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360"/>
        </w:tabs>
        <w:spacing w:before="0"/>
        <w:rPr>
          <w:lang w:val="es-EC"/>
        </w:rPr>
      </w:pPr>
    </w:p>
    <w:p w:rsidR="00627F5D" w:rsidRDefault="00953AEA">
      <w:pPr>
        <w:pStyle w:val="Textoindependiente"/>
        <w:spacing w:line="240" w:lineRule="auto"/>
        <w:rPr>
          <w:lang w:val="es-EC"/>
        </w:rPr>
      </w:pPr>
      <w:r>
        <w:rPr>
          <w:noProof/>
        </w:rPr>
        <w:pict>
          <v:group id="_x0000_s1493" style="position:absolute;left:0;text-align:left;margin-left:43.65pt;margin-top:6.2pt;width:351pt;height:325.8pt;z-index:251624448" coordorigin="3141,6808" coordsize="7020,6516">
            <v:group id="_x0000_s1302" style="position:absolute;left:3381;top:7048;width:6420;height:5916" coordorigin="624,864" coordsize="2880,2292" o:regroupi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3" type="#_x0000_t75" style="position:absolute;left:672;top:1056;width:1008;height:214" fillcolor="#0c9">
                <v:imagedata r:id="rId12" o:title=""/>
              </v:shape>
              <v:shape id="_x0000_s1304" type="#_x0000_t75" style="position:absolute;left:2304;top:864;width:1152;height:443" fillcolor="#0c9">
                <v:imagedata r:id="rId13" o:title=""/>
              </v:shape>
              <v:shape id="_x0000_s1305" type="#_x0000_t75" style="position:absolute;left:672;top:1488;width:1440;height:310" fillcolor="#0c9">
                <v:imagedata r:id="rId14" o:title=""/>
              </v:shape>
              <v:shape id="_x0000_s1306" type="#_x0000_t75" style="position:absolute;left:2256;top:1488;width:1248;height:312" fillcolor="#0c9">
                <v:imagedata r:id="rId15" o:title=""/>
              </v:shape>
              <v:shape id="_x0000_s1307" type="#_x0000_t75" style="position:absolute;left:624;top:2016;width:1152;height:321" fillcolor="#0c9">
                <v:imagedata r:id="rId16" o:title=""/>
              </v:shape>
              <v:shape id="_x0000_s1308" type="#_x0000_t75" style="position:absolute;left:2256;top:2016;width:1248;height:432" fillcolor="#0c9">
                <v:imagedata r:id="rId17" o:title=""/>
              </v:shape>
              <v:shape id="_x0000_s1309" type="#_x0000_t75" style="position:absolute;left:2304;top:2544;width:1200;height:612" fillcolor="#0c9">
                <v:imagedata r:id="rId18" o:title=""/>
              </v:shape>
              <v:shape id="_x0000_s1310" type="#_x0000_t75" style="position:absolute;left:672;top:2784;width:1008;height:299" fillcolor="#0c9">
                <v:imagedata r:id="rId19" o:title=""/>
              </v:shape>
              <v:shape id="_x0000_s1311" type="#_x0000_t202" style="position:absolute;left:672;top:864;width:250;height:410" filled="f" fillcolor="#0c9" stroked="f">
                <v:textbox style="mso-next-textbox:#_x0000_s1311">
                  <w:txbxContent>
                    <w:p w:rsidR="0096615F" w:rsidRPr="005513D5" w:rsidRDefault="0096615F" w:rsidP="00211E51">
                      <w:pPr>
                        <w:autoSpaceDE w:val="0"/>
                        <w:autoSpaceDN w:val="0"/>
                        <w:adjustRightInd w:val="0"/>
                        <w:rPr>
                          <w:rFonts w:ascii="Arial" w:hAnsi="Arial" w:cs="Arial"/>
                          <w:color w:val="000000"/>
                          <w:sz w:val="26"/>
                          <w:szCs w:val="26"/>
                        </w:rPr>
                      </w:pPr>
                      <w:r w:rsidRPr="005513D5">
                        <w:rPr>
                          <w:rFonts w:ascii="Arial" w:hAnsi="Arial" w:cs="Arial"/>
                          <w:color w:val="000000"/>
                          <w:sz w:val="26"/>
                          <w:szCs w:val="26"/>
                          <w:lang w:val="es-EC"/>
                        </w:rPr>
                        <w:t>1.</w:t>
                      </w:r>
                    </w:p>
                  </w:txbxContent>
                </v:textbox>
              </v:shape>
              <v:shape id="_x0000_s1312" type="#_x0000_t202" style="position:absolute;left:672;top:1296;width:250;height:410" filled="f" fillcolor="#0c9" stroked="f">
                <v:textbox style="mso-next-textbox:#_x0000_s1312">
                  <w:txbxContent>
                    <w:p w:rsidR="0096615F" w:rsidRPr="005513D5" w:rsidRDefault="0096615F" w:rsidP="00211E51">
                      <w:pPr>
                        <w:autoSpaceDE w:val="0"/>
                        <w:autoSpaceDN w:val="0"/>
                        <w:adjustRightInd w:val="0"/>
                        <w:rPr>
                          <w:rFonts w:ascii="Arial" w:hAnsi="Arial" w:cs="Arial"/>
                          <w:color w:val="000000"/>
                          <w:sz w:val="26"/>
                          <w:szCs w:val="26"/>
                        </w:rPr>
                      </w:pPr>
                      <w:r w:rsidRPr="005513D5">
                        <w:rPr>
                          <w:rFonts w:ascii="Arial" w:hAnsi="Arial" w:cs="Arial"/>
                          <w:color w:val="000000"/>
                          <w:sz w:val="26"/>
                          <w:szCs w:val="26"/>
                          <w:lang w:val="es-EC"/>
                        </w:rPr>
                        <w:t>2.</w:t>
                      </w:r>
                    </w:p>
                  </w:txbxContent>
                </v:textbox>
              </v:shape>
              <v:shape id="_x0000_s1313" type="#_x0000_t202" style="position:absolute;left:672;top:1824;width:250;height:410" filled="f" fillcolor="#0c9" stroked="f">
                <v:textbox style="mso-next-textbox:#_x0000_s1313">
                  <w:txbxContent>
                    <w:p w:rsidR="0096615F" w:rsidRPr="005513D5" w:rsidRDefault="0096615F" w:rsidP="00211E51">
                      <w:pPr>
                        <w:autoSpaceDE w:val="0"/>
                        <w:autoSpaceDN w:val="0"/>
                        <w:adjustRightInd w:val="0"/>
                        <w:rPr>
                          <w:rFonts w:ascii="Arial" w:hAnsi="Arial" w:cs="Arial"/>
                          <w:color w:val="000000"/>
                          <w:sz w:val="26"/>
                          <w:szCs w:val="26"/>
                        </w:rPr>
                      </w:pPr>
                      <w:r w:rsidRPr="005513D5">
                        <w:rPr>
                          <w:rFonts w:ascii="Arial" w:hAnsi="Arial" w:cs="Arial"/>
                          <w:color w:val="000000"/>
                          <w:sz w:val="26"/>
                          <w:szCs w:val="26"/>
                          <w:lang w:val="es-EC"/>
                        </w:rPr>
                        <w:t>3.</w:t>
                      </w:r>
                    </w:p>
                  </w:txbxContent>
                </v:textbox>
              </v:shape>
              <v:shape id="_x0000_s1314" type="#_x0000_t202" style="position:absolute;left:672;top:2496;width:250;height:410" filled="f" fillcolor="#0c9" stroked="f">
                <v:textbox style="mso-next-textbox:#_x0000_s1314">
                  <w:txbxContent>
                    <w:p w:rsidR="0096615F" w:rsidRPr="005513D5" w:rsidRDefault="0096615F" w:rsidP="00211E51">
                      <w:pPr>
                        <w:autoSpaceDE w:val="0"/>
                        <w:autoSpaceDN w:val="0"/>
                        <w:adjustRightInd w:val="0"/>
                        <w:rPr>
                          <w:rFonts w:ascii="Arial" w:hAnsi="Arial" w:cs="Arial"/>
                          <w:color w:val="000000"/>
                          <w:sz w:val="26"/>
                          <w:szCs w:val="26"/>
                        </w:rPr>
                      </w:pPr>
                      <w:r w:rsidRPr="005513D5">
                        <w:rPr>
                          <w:rFonts w:ascii="Arial" w:hAnsi="Arial" w:cs="Arial"/>
                          <w:color w:val="000000"/>
                          <w:sz w:val="26"/>
                          <w:szCs w:val="26"/>
                          <w:lang w:val="es-EC"/>
                        </w:rPr>
                        <w:t>4.</w:t>
                      </w:r>
                    </w:p>
                  </w:txbxContent>
                </v:textbox>
              </v:shape>
            </v:group>
            <v:rect id="_x0000_s1315" style="position:absolute;left:3141;top:6808;width:7020;height:6516;v-text-anchor:middle" o:regroupid="1" filled="f" fillcolor="#0c9"/>
          </v:group>
        </w:pict>
      </w:r>
    </w:p>
    <w:p w:rsidR="00211E51" w:rsidRDefault="00211E51">
      <w:pPr>
        <w:pStyle w:val="Textoindependiente"/>
        <w:spacing w:line="240" w:lineRule="auto"/>
        <w:rPr>
          <w:lang w:val="es-EC"/>
        </w:rPr>
      </w:pPr>
    </w:p>
    <w:p w:rsidR="00211E51" w:rsidRDefault="00211E51">
      <w:pPr>
        <w:pStyle w:val="Textoindependiente"/>
        <w:spacing w:line="240" w:lineRule="auto"/>
        <w:rPr>
          <w:lang w:val="es-EC"/>
        </w:rPr>
      </w:pPr>
    </w:p>
    <w:p w:rsidR="00211E51" w:rsidRDefault="00211E51">
      <w:pPr>
        <w:pStyle w:val="Textoindependiente"/>
        <w:spacing w:line="240" w:lineRule="auto"/>
        <w:rPr>
          <w:lang w:val="es-EC"/>
        </w:rPr>
      </w:pPr>
    </w:p>
    <w:p w:rsidR="00211E51" w:rsidRDefault="00211E51">
      <w:pPr>
        <w:pStyle w:val="Textoindependiente"/>
        <w:spacing w:line="240" w:lineRule="auto"/>
        <w:rPr>
          <w:lang w:val="es-EC"/>
        </w:rPr>
      </w:pPr>
    </w:p>
    <w:p w:rsidR="00211E51" w:rsidRDefault="00211E51">
      <w:pPr>
        <w:pStyle w:val="Textoindependiente"/>
        <w:spacing w:line="240" w:lineRule="auto"/>
        <w:rPr>
          <w:lang w:val="es-EC"/>
        </w:rPr>
      </w:pPr>
    </w:p>
    <w:p w:rsidR="00211E51" w:rsidRDefault="00211E51">
      <w:pPr>
        <w:pStyle w:val="Textoindependiente"/>
        <w:spacing w:line="240" w:lineRule="auto"/>
        <w:rPr>
          <w:lang w:val="es-EC"/>
        </w:rPr>
      </w:pPr>
    </w:p>
    <w:p w:rsidR="00211E51" w:rsidRDefault="00211E51">
      <w:pPr>
        <w:pStyle w:val="Textoindependiente"/>
        <w:spacing w:line="240" w:lineRule="auto"/>
        <w:rPr>
          <w:lang w:val="es-EC"/>
        </w:rPr>
      </w:pPr>
    </w:p>
    <w:p w:rsidR="00211E51" w:rsidRDefault="00211E51">
      <w:pPr>
        <w:pStyle w:val="Textoindependiente"/>
        <w:spacing w:line="240" w:lineRule="auto"/>
        <w:rPr>
          <w:lang w:val="es-EC"/>
        </w:rPr>
      </w:pPr>
    </w:p>
    <w:p w:rsidR="00211E51" w:rsidRDefault="00211E51">
      <w:pPr>
        <w:pStyle w:val="Textoindependiente"/>
        <w:spacing w:line="240" w:lineRule="auto"/>
        <w:rPr>
          <w:lang w:val="es-EC"/>
        </w:rPr>
      </w:pPr>
    </w:p>
    <w:p w:rsidR="00211E51" w:rsidRDefault="00211E51">
      <w:pPr>
        <w:pStyle w:val="Textoindependiente"/>
        <w:spacing w:line="240" w:lineRule="auto"/>
        <w:rPr>
          <w:lang w:val="es-EC"/>
        </w:rPr>
      </w:pPr>
    </w:p>
    <w:p w:rsidR="00211E51" w:rsidRDefault="00211E51">
      <w:pPr>
        <w:pStyle w:val="Textoindependiente"/>
        <w:spacing w:line="240" w:lineRule="auto"/>
        <w:rPr>
          <w:lang w:val="es-EC"/>
        </w:rPr>
      </w:pPr>
    </w:p>
    <w:p w:rsidR="00211E51" w:rsidRPr="00211E51" w:rsidRDefault="00211E51" w:rsidP="00211E51">
      <w:pPr>
        <w:rPr>
          <w:lang w:val="es-EC"/>
        </w:rPr>
      </w:pPr>
    </w:p>
    <w:p w:rsidR="00211E51" w:rsidRPr="00211E51" w:rsidRDefault="00211E51" w:rsidP="00211E51">
      <w:pPr>
        <w:rPr>
          <w:lang w:val="es-EC"/>
        </w:rPr>
      </w:pPr>
    </w:p>
    <w:p w:rsidR="00211E51" w:rsidRDefault="00211E51" w:rsidP="00211E51">
      <w:pPr>
        <w:rPr>
          <w:lang w:val="es-EC"/>
        </w:rPr>
      </w:pPr>
    </w:p>
    <w:p w:rsidR="00170E3B" w:rsidRDefault="00642087" w:rsidP="00642087">
      <w:pPr>
        <w:pStyle w:val="Epgrafe"/>
        <w:tabs>
          <w:tab w:val="clear" w:pos="2381"/>
          <w:tab w:val="left" w:pos="2127"/>
        </w:tabs>
        <w:ind w:left="2127" w:hanging="2127"/>
        <w:jc w:val="both"/>
        <w:rPr>
          <w:rFonts w:ascii="Times New Roman" w:hAnsi="Times New Roman" w:cs="Times New Roman"/>
          <w:b w:val="0"/>
          <w:sz w:val="22"/>
          <w:lang w:val="es-EC"/>
        </w:rPr>
      </w:pPr>
      <w:r>
        <w:rPr>
          <w:rFonts w:ascii="Times New Roman" w:hAnsi="Times New Roman" w:cs="Times New Roman"/>
          <w:b w:val="0"/>
          <w:sz w:val="22"/>
          <w:lang w:val="es-EC"/>
        </w:rPr>
        <w:t xml:space="preserve">                 </w:t>
      </w:r>
    </w:p>
    <w:p w:rsidR="00170E3B" w:rsidRDefault="00170E3B" w:rsidP="00642087">
      <w:pPr>
        <w:pStyle w:val="Epgrafe"/>
        <w:tabs>
          <w:tab w:val="clear" w:pos="2381"/>
          <w:tab w:val="left" w:pos="2127"/>
        </w:tabs>
        <w:ind w:left="2127" w:hanging="2127"/>
        <w:jc w:val="both"/>
        <w:rPr>
          <w:rFonts w:ascii="Times New Roman" w:hAnsi="Times New Roman" w:cs="Times New Roman"/>
          <w:b w:val="0"/>
          <w:sz w:val="22"/>
          <w:lang w:val="es-EC"/>
        </w:rPr>
      </w:pPr>
    </w:p>
    <w:p w:rsidR="00170E3B" w:rsidRDefault="00170E3B" w:rsidP="00642087">
      <w:pPr>
        <w:pStyle w:val="Epgrafe"/>
        <w:tabs>
          <w:tab w:val="clear" w:pos="2381"/>
          <w:tab w:val="left" w:pos="2127"/>
        </w:tabs>
        <w:ind w:left="2127" w:hanging="2127"/>
        <w:jc w:val="both"/>
        <w:rPr>
          <w:rFonts w:ascii="Times New Roman" w:hAnsi="Times New Roman" w:cs="Times New Roman"/>
          <w:b w:val="0"/>
          <w:sz w:val="22"/>
          <w:lang w:val="es-EC"/>
        </w:rPr>
      </w:pPr>
    </w:p>
    <w:p w:rsidR="00211E51" w:rsidRPr="000C3B90" w:rsidRDefault="00170E3B" w:rsidP="000C3B90">
      <w:pPr>
        <w:pStyle w:val="Epgrafe"/>
        <w:tabs>
          <w:tab w:val="clear" w:pos="2381"/>
        </w:tabs>
        <w:ind w:left="2268" w:hanging="2268"/>
        <w:jc w:val="both"/>
        <w:rPr>
          <w:rFonts w:ascii="Garamond" w:hAnsi="Garamond"/>
        </w:rPr>
      </w:pPr>
      <w:r>
        <w:t xml:space="preserve">              </w:t>
      </w:r>
      <w:r w:rsidR="00211E51">
        <w:t xml:space="preserve">Figura </w:t>
      </w:r>
      <w:fldSimple w:instr=" STYLEREF 1 \s ">
        <w:r w:rsidR="001446E0">
          <w:rPr>
            <w:noProof/>
          </w:rPr>
          <w:t>2</w:t>
        </w:r>
      </w:fldSimple>
      <w:r w:rsidR="00211E51">
        <w:t>.</w:t>
      </w:r>
      <w:fldSimple w:instr=" SEQ Figura \* ARABIC \s 1 ">
        <w:r w:rsidR="001446E0">
          <w:rPr>
            <w:noProof/>
          </w:rPr>
          <w:t>1</w:t>
        </w:r>
      </w:fldSimple>
      <w:r w:rsidR="00642087">
        <w:t xml:space="preserve"> </w:t>
      </w:r>
      <w:r w:rsidR="00642087" w:rsidRPr="000C3B90">
        <w:t>Diferentes tipos de Uniones utilizadas para con</w:t>
      </w:r>
      <w:r w:rsidR="00642087" w:rsidRPr="000C3B90">
        <w:t>s</w:t>
      </w:r>
      <w:r w:rsidR="00642087" w:rsidRPr="000C3B90">
        <w:t>trucción en caña</w:t>
      </w:r>
      <w:r w:rsidR="00B13FBC">
        <w:t xml:space="preserve">. </w:t>
      </w:r>
      <w:r w:rsidR="0029474B">
        <w:t>[Designing and B</w:t>
      </w:r>
      <w:r w:rsidR="00B13FBC">
        <w:t>uilding with Bamboo, Jules J.A. Janssen]</w:t>
      </w:r>
      <w:r w:rsidR="00211E51" w:rsidRPr="000C3B90">
        <w:t xml:space="preserve">   </w:t>
      </w:r>
    </w:p>
    <w:p w:rsidR="00211E51" w:rsidRPr="00211E51" w:rsidRDefault="00211E51" w:rsidP="00211E5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rPr>
          <w:lang w:val="es-EC"/>
        </w:rPr>
      </w:pPr>
    </w:p>
    <w:p w:rsidR="00627F5D" w:rsidRDefault="001E35ED">
      <w:pPr>
        <w:pStyle w:val="Ttulo2"/>
        <w:rPr>
          <w:lang w:val="es-EC"/>
        </w:rPr>
      </w:pPr>
      <w:bookmarkStart w:id="19" w:name="_Toc33287616"/>
      <w:r>
        <w:rPr>
          <w:lang w:val="es-EC"/>
        </w:rPr>
        <w:t>Criterio</w:t>
      </w:r>
      <w:r w:rsidR="00627F5D">
        <w:rPr>
          <w:lang w:val="es-EC"/>
        </w:rPr>
        <w:t>s</w:t>
      </w:r>
      <w:r>
        <w:rPr>
          <w:lang w:val="es-EC"/>
        </w:rPr>
        <w:t xml:space="preserve"> de Selección de los Tipos de Uniones </w:t>
      </w:r>
      <w:bookmarkEnd w:id="19"/>
    </w:p>
    <w:p w:rsidR="008416F4" w:rsidRPr="008416F4" w:rsidRDefault="008416F4" w:rsidP="008416F4">
      <w:pPr>
        <w:pStyle w:val="Textoindependiente"/>
        <w:ind w:left="794"/>
        <w:rPr>
          <w:lang w:val="es-EC"/>
        </w:rPr>
      </w:pPr>
      <w:r w:rsidRPr="008416F4">
        <w:rPr>
          <w:lang w:val="es-EC"/>
        </w:rPr>
        <w:t>Para la presente aplicación se utilizarán las uni</w:t>
      </w:r>
      <w:r w:rsidR="0071701B">
        <w:rPr>
          <w:lang w:val="es-EC"/>
        </w:rPr>
        <w:t xml:space="preserve">ones del grupo 4, que son las </w:t>
      </w:r>
      <w:r w:rsidRPr="008416F4">
        <w:rPr>
          <w:lang w:val="es-EC"/>
        </w:rPr>
        <w:t>que van de la sección transversal a un elemento perpendic</w:t>
      </w:r>
      <w:r w:rsidRPr="008416F4">
        <w:rPr>
          <w:lang w:val="es-EC"/>
        </w:rPr>
        <w:t>u</w:t>
      </w:r>
      <w:r w:rsidRPr="008416F4">
        <w:rPr>
          <w:lang w:val="es-EC"/>
        </w:rPr>
        <w:t>lar al culmo.  Estas uniones son sujetas ya sea por pasadores de madera o caña, pernos de acero, pedazos de plancha de plywood o plybamboo pegados a la columna de caña.  La unión u</w:t>
      </w:r>
      <w:r w:rsidR="00783012">
        <w:rPr>
          <w:lang w:val="es-EC"/>
        </w:rPr>
        <w:t>tilizada en las pruebas es la nú</w:t>
      </w:r>
      <w:r w:rsidRPr="008416F4">
        <w:rPr>
          <w:lang w:val="es-EC"/>
        </w:rPr>
        <w:t xml:space="preserve">mero cuatro mostrada en la </w:t>
      </w:r>
      <w:r w:rsidR="00783012">
        <w:rPr>
          <w:lang w:val="es-EC"/>
        </w:rPr>
        <w:t xml:space="preserve">figura 2.1, la misma que se puede ver en </w:t>
      </w:r>
      <w:smartTag w:uri="urn:schemas-microsoft-com:office:smarttags" w:element="PersonName">
        <w:smartTagPr>
          <w:attr w:name="ProductID" w:val="la Figura"/>
        </w:smartTagPr>
        <w:r w:rsidR="00783012">
          <w:rPr>
            <w:lang w:val="es-EC"/>
          </w:rPr>
          <w:t>la Figura</w:t>
        </w:r>
      </w:smartTag>
      <w:r w:rsidR="00783012">
        <w:rPr>
          <w:lang w:val="es-EC"/>
        </w:rPr>
        <w:t xml:space="preserve"> </w:t>
      </w:r>
      <w:smartTag w:uri="urn:schemas-microsoft-com:office:smarttags" w:element="metricconverter">
        <w:smartTagPr>
          <w:attr w:name="ProductID" w:val="2.2 a"/>
        </w:smartTagPr>
        <w:r w:rsidR="00783012">
          <w:rPr>
            <w:lang w:val="es-EC"/>
          </w:rPr>
          <w:t xml:space="preserve">2.2 </w:t>
        </w:r>
        <w:r w:rsidRPr="008416F4">
          <w:rPr>
            <w:lang w:val="es-EC"/>
          </w:rPr>
          <w:t>a</w:t>
        </w:r>
      </w:smartTag>
      <w:r w:rsidRPr="008416F4">
        <w:rPr>
          <w:lang w:val="es-EC"/>
        </w:rPr>
        <w:t>)</w:t>
      </w:r>
      <w:r w:rsidR="00783012" w:rsidRPr="00783012">
        <w:rPr>
          <w:rFonts w:ascii="Times New Roman" w:hAnsi="Times New Roman"/>
          <w:sz w:val="22"/>
          <w:lang w:val="es-EC"/>
        </w:rPr>
        <w:t xml:space="preserve"> </w:t>
      </w:r>
      <w:r w:rsidR="00783012" w:rsidRPr="00783012">
        <w:rPr>
          <w:lang w:val="es-EC"/>
        </w:rPr>
        <w:t>montada sobre las bases metálicas</w:t>
      </w:r>
      <w:r w:rsidRPr="008416F4">
        <w:rPr>
          <w:lang w:val="es-EC"/>
        </w:rPr>
        <w:t>, comúnmente usada en cerchas y sirve para unir el elemento diagonal con los inferiores y verticales; la fuerza es transmitida por medio de los elementos de s</w:t>
      </w:r>
      <w:r w:rsidRPr="008416F4">
        <w:rPr>
          <w:lang w:val="es-EC"/>
        </w:rPr>
        <w:t>u</w:t>
      </w:r>
      <w:r w:rsidRPr="008416F4">
        <w:rPr>
          <w:lang w:val="es-EC"/>
        </w:rPr>
        <w:t xml:space="preserve">jeción, en </w:t>
      </w:r>
      <w:r w:rsidR="00783012">
        <w:rPr>
          <w:lang w:val="es-EC"/>
        </w:rPr>
        <w:t>el presente</w:t>
      </w:r>
      <w:r w:rsidRPr="008416F4">
        <w:rPr>
          <w:lang w:val="es-EC"/>
        </w:rPr>
        <w:t xml:space="preserve"> caso</w:t>
      </w:r>
      <w:r w:rsidR="00241696">
        <w:rPr>
          <w:lang w:val="es-EC"/>
        </w:rPr>
        <w:t>,</w:t>
      </w:r>
      <w:r w:rsidRPr="008416F4">
        <w:rPr>
          <w:lang w:val="es-EC"/>
        </w:rPr>
        <w:t xml:space="preserve"> pernos de acero.</w:t>
      </w:r>
    </w:p>
    <w:p w:rsidR="008416F4" w:rsidRPr="008416F4" w:rsidRDefault="008416F4" w:rsidP="008416F4">
      <w:pPr>
        <w:pStyle w:val="Textoindependiente"/>
        <w:ind w:left="794"/>
        <w:rPr>
          <w:lang w:val="es-EC"/>
        </w:rPr>
      </w:pPr>
      <w:r w:rsidRPr="008416F4">
        <w:rPr>
          <w:lang w:val="es-EC"/>
        </w:rPr>
        <w:t xml:space="preserve">Otro tipo de unión que se presenta es </w:t>
      </w:r>
      <w:r w:rsidR="00783012">
        <w:rPr>
          <w:lang w:val="es-EC"/>
        </w:rPr>
        <w:t xml:space="preserve">la </w:t>
      </w:r>
      <w:r w:rsidRPr="008416F4">
        <w:rPr>
          <w:lang w:val="es-EC"/>
        </w:rPr>
        <w:t>primer</w:t>
      </w:r>
      <w:r w:rsidR="00783012">
        <w:rPr>
          <w:lang w:val="es-EC"/>
        </w:rPr>
        <w:t>a</w:t>
      </w:r>
      <w:r w:rsidRPr="008416F4">
        <w:rPr>
          <w:lang w:val="es-EC"/>
        </w:rPr>
        <w:t xml:space="preserve"> mostrado en la fig</w:t>
      </w:r>
      <w:r w:rsidRPr="008416F4">
        <w:rPr>
          <w:lang w:val="es-EC"/>
        </w:rPr>
        <w:t>u</w:t>
      </w:r>
      <w:r w:rsidRPr="008416F4">
        <w:rPr>
          <w:lang w:val="es-EC"/>
        </w:rPr>
        <w:t>ra 2.1, también sirve para unir el elemento diagonal con el inferior.  La diagonal tiene un corte de bisel en uno de sus extremos que es el que se conecta con la horizontal por medio de un perno como se muestra en la</w:t>
      </w:r>
      <w:r w:rsidR="0012676D" w:rsidRPr="0012676D">
        <w:t xml:space="preserve"> </w:t>
      </w:r>
      <w:fldSimple w:instr=" REF _Ref32969341 \h  \* MERGEFORMAT ">
        <w:r w:rsidR="001446E0" w:rsidRPr="001446E0">
          <w:rPr>
            <w:b/>
            <w:bCs/>
          </w:rPr>
          <w:t xml:space="preserve">   Figura </w:t>
        </w:r>
        <w:r w:rsidR="001446E0">
          <w:rPr>
            <w:b/>
            <w:noProof/>
          </w:rPr>
          <w:t>2</w:t>
        </w:r>
        <w:r w:rsidR="001446E0" w:rsidRPr="001E1C37">
          <w:rPr>
            <w:b/>
            <w:noProof/>
          </w:rPr>
          <w:t>.</w:t>
        </w:r>
      </w:fldSimple>
      <w:r w:rsidR="004D7089">
        <w:rPr>
          <w:b/>
          <w:bCs/>
        </w:rPr>
        <w:t>2</w:t>
      </w:r>
      <w:r w:rsidRPr="008416F4">
        <w:rPr>
          <w:lang w:val="es-EC"/>
        </w:rPr>
        <w:t xml:space="preserve"> b).</w:t>
      </w:r>
    </w:p>
    <w:p w:rsidR="008416F4" w:rsidRPr="008416F4" w:rsidRDefault="008416F4" w:rsidP="008416F4">
      <w:pPr>
        <w:pStyle w:val="Textoindependiente"/>
        <w:ind w:left="794"/>
        <w:rPr>
          <w:lang w:val="es-EC"/>
        </w:rPr>
      </w:pPr>
    </w:p>
    <w:p w:rsidR="008416F4" w:rsidRPr="008416F4" w:rsidRDefault="00E72F11" w:rsidP="008416F4">
      <w:pPr>
        <w:pStyle w:val="Textoindependiente"/>
        <w:ind w:left="794"/>
        <w:rPr>
          <w:lang w:val="es-EC"/>
        </w:rPr>
      </w:pPr>
      <w:r>
        <w:rPr>
          <w:noProof/>
        </w:rPr>
        <w:lastRenderedPageBreak/>
        <w:drawing>
          <wp:anchor distT="0" distB="0" distL="114300" distR="114300" simplePos="0" relativeHeight="251625472" behindDoc="0" locked="0" layoutInCell="1" allowOverlap="1">
            <wp:simplePos x="0" y="0"/>
            <wp:positionH relativeFrom="column">
              <wp:posOffset>2743200</wp:posOffset>
            </wp:positionH>
            <wp:positionV relativeFrom="paragraph">
              <wp:posOffset>1065530</wp:posOffset>
            </wp:positionV>
            <wp:extent cx="2520950" cy="1774825"/>
            <wp:effectExtent l="19050" t="0" r="0" b="0"/>
            <wp:wrapNone/>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0" cstate="print"/>
                    <a:srcRect/>
                    <a:stretch>
                      <a:fillRect/>
                    </a:stretch>
                  </pic:blipFill>
                  <pic:spPr bwMode="auto">
                    <a:xfrm>
                      <a:off x="0" y="0"/>
                      <a:ext cx="2520950" cy="1774825"/>
                    </a:xfrm>
                    <a:prstGeom prst="rect">
                      <a:avLst/>
                    </a:prstGeom>
                    <a:noFill/>
                    <a:ln w="9525">
                      <a:noFill/>
                      <a:miter lim="800000"/>
                      <a:headEnd/>
                      <a:tailEnd/>
                    </a:ln>
                    <a:effectLst/>
                  </pic:spPr>
                </pic:pic>
              </a:graphicData>
            </a:graphic>
          </wp:anchor>
        </w:drawing>
      </w:r>
      <w:r w:rsidR="008416F4" w:rsidRPr="008416F4">
        <w:rPr>
          <w:lang w:val="es-EC"/>
        </w:rPr>
        <w:pict>
          <v:group id="_x0000_s1321" editas="canvas" style="width:357.25pt;height:232.5pt;mso-position-horizontal-relative:char;mso-position-vertical-relative:line" coordorigin="1939,5712" coordsize="6351,4133">
            <o:lock v:ext="edit" aspectratio="t"/>
            <v:shape id="_x0000_s1322" type="#_x0000_t75" style="position:absolute;left:1939;top:5712;width:6351;height:4133" o:preferrelative="f">
              <v:fill o:detectmouseclick="t"/>
              <v:path o:extrusionok="t" o:connecttype="none"/>
              <o:lock v:ext="edit" text="t"/>
            </v:shape>
            <v:shape id="_x0000_s1323" type="#_x0000_t75" style="position:absolute;left:1939;top:5712;width:2880;height:4133">
              <v:imagedata r:id="rId21" o:title="" croptop="-1157f" cropbottom="5012f" cropleft=".125"/>
            </v:shape>
            <w10:anchorlock/>
          </v:group>
          <o:OLEObject Type="Embed" ProgID="PBrush" ShapeID="_x0000_s1323" DrawAspect="Content" ObjectID="_1353400388" r:id="rId22"/>
        </w:pict>
      </w:r>
    </w:p>
    <w:p w:rsidR="008416F4" w:rsidRPr="0039430D" w:rsidRDefault="008416F4" w:rsidP="0039430D">
      <w:pPr>
        <w:pStyle w:val="Textoindependiente"/>
        <w:spacing w:line="240" w:lineRule="auto"/>
        <w:rPr>
          <w:b/>
          <w:lang w:val="es-EC"/>
        </w:rPr>
      </w:pPr>
      <w:r w:rsidRPr="0039430D">
        <w:rPr>
          <w:b/>
          <w:lang w:val="es-EC"/>
        </w:rPr>
        <w:t xml:space="preserve">Figura 2.2 </w:t>
      </w:r>
      <w:r w:rsidR="0039430D">
        <w:rPr>
          <w:b/>
          <w:lang w:val="es-EC"/>
        </w:rPr>
        <w:t xml:space="preserve">     </w:t>
      </w:r>
      <w:r w:rsidRPr="0039430D">
        <w:rPr>
          <w:b/>
          <w:lang w:val="es-EC"/>
        </w:rPr>
        <w:t>a)</w:t>
      </w:r>
      <w:r w:rsidRPr="008416F4">
        <w:rPr>
          <w:lang w:val="es-EC"/>
        </w:rPr>
        <w:t xml:space="preserve"> </w:t>
      </w:r>
      <w:r w:rsidRPr="0039430D">
        <w:rPr>
          <w:b/>
          <w:lang w:val="es-EC"/>
        </w:rPr>
        <w:t xml:space="preserve">Unión utilizada en  </w:t>
      </w:r>
      <w:r w:rsidR="0039430D">
        <w:rPr>
          <w:b/>
          <w:lang w:val="es-EC"/>
        </w:rPr>
        <w:t xml:space="preserve">    </w:t>
      </w:r>
      <w:r w:rsidRPr="0039430D">
        <w:rPr>
          <w:b/>
          <w:lang w:val="es-EC"/>
        </w:rPr>
        <w:t xml:space="preserve"> </w:t>
      </w:r>
      <w:r w:rsidR="0039430D">
        <w:rPr>
          <w:b/>
          <w:lang w:val="es-EC"/>
        </w:rPr>
        <w:t xml:space="preserve">  </w:t>
      </w:r>
      <w:r w:rsidR="008E76AF">
        <w:rPr>
          <w:b/>
          <w:lang w:val="es-EC"/>
        </w:rPr>
        <w:t xml:space="preserve">  </w:t>
      </w:r>
      <w:r w:rsidR="0039430D">
        <w:rPr>
          <w:b/>
          <w:lang w:val="es-EC"/>
        </w:rPr>
        <w:t xml:space="preserve"> </w:t>
      </w:r>
      <w:r w:rsidRPr="0039430D">
        <w:rPr>
          <w:b/>
          <w:lang w:val="es-EC"/>
        </w:rPr>
        <w:t>b) Unión en forma de b</w:t>
      </w:r>
      <w:r w:rsidRPr="0039430D">
        <w:rPr>
          <w:b/>
          <w:lang w:val="es-EC"/>
        </w:rPr>
        <w:t>i</w:t>
      </w:r>
      <w:r w:rsidRPr="0039430D">
        <w:rPr>
          <w:b/>
          <w:lang w:val="es-EC"/>
        </w:rPr>
        <w:t>sel</w:t>
      </w:r>
    </w:p>
    <w:p w:rsidR="008416F4" w:rsidRPr="0039430D" w:rsidRDefault="0039430D" w:rsidP="008416F4">
      <w:pPr>
        <w:pStyle w:val="Textoindependiente"/>
        <w:spacing w:line="240" w:lineRule="auto"/>
        <w:ind w:left="794"/>
        <w:rPr>
          <w:b/>
          <w:lang w:val="es-EC"/>
        </w:rPr>
      </w:pPr>
      <w:r>
        <w:rPr>
          <w:b/>
          <w:lang w:val="es-EC"/>
        </w:rPr>
        <w:t xml:space="preserve">               </w:t>
      </w:r>
      <w:r w:rsidR="00783012" w:rsidRPr="0039430D">
        <w:rPr>
          <w:b/>
          <w:lang w:val="es-EC"/>
        </w:rPr>
        <w:t>Pruebas</w:t>
      </w:r>
    </w:p>
    <w:p w:rsidR="008416F4" w:rsidRPr="008416F4" w:rsidRDefault="008416F4" w:rsidP="008416F4">
      <w:pPr>
        <w:pStyle w:val="Textoindependiente"/>
        <w:ind w:left="794"/>
        <w:rPr>
          <w:lang w:val="es-EC"/>
        </w:rPr>
      </w:pPr>
      <w:r w:rsidRPr="008416F4">
        <w:rPr>
          <w:lang w:val="es-EC"/>
        </w:rPr>
        <w:t xml:space="preserve">        </w:t>
      </w:r>
    </w:p>
    <w:p w:rsidR="00627F5D" w:rsidRDefault="008416F4" w:rsidP="008416F4">
      <w:pPr>
        <w:pStyle w:val="Textoindependiente"/>
        <w:ind w:left="794"/>
        <w:rPr>
          <w:lang w:val="es-EC"/>
        </w:rPr>
      </w:pPr>
      <w:r w:rsidRPr="008416F4">
        <w:t>En ambos tipos de uniones se rellena con mortero los espacios alr</w:t>
      </w:r>
      <w:r w:rsidRPr="008416F4">
        <w:t>e</w:t>
      </w:r>
      <w:r w:rsidRPr="008416F4">
        <w:t>dedor del perno, para darle mayor resistencia</w:t>
      </w:r>
      <w:r w:rsidR="008E76AF">
        <w:t xml:space="preserve">. </w:t>
      </w:r>
    </w:p>
    <w:p w:rsidR="00627F5D" w:rsidRDefault="00627F5D">
      <w:pPr>
        <w:pStyle w:val="Textoindependiente"/>
        <w:spacing w:line="240" w:lineRule="auto"/>
      </w:pPr>
    </w:p>
    <w:p w:rsidR="00627F5D" w:rsidRDefault="00C36F59">
      <w:pPr>
        <w:pStyle w:val="Ttulo2"/>
      </w:pPr>
      <w:r>
        <w:t xml:space="preserve">Pruebas Mecánicas de las Uniones </w:t>
      </w:r>
    </w:p>
    <w:p w:rsidR="008E76AF" w:rsidRPr="00091EAB" w:rsidRDefault="008E76AF" w:rsidP="00091EAB">
      <w:pPr>
        <w:pStyle w:val="Textoindependiente"/>
        <w:ind w:left="794"/>
      </w:pPr>
      <w:r w:rsidRPr="008E76AF">
        <w:rPr>
          <w:lang w:val="es-EC"/>
        </w:rPr>
        <w:t xml:space="preserve">Las pruebas se realizaron en dos grupos: 28, 29 de noviembre y 2 de diciembre del 2002, y, 19, 23, 26 de diciembre del mismo año. Los ensayos fueron realizados en el Laboratorio de Mecánica de Sólidos de </w:t>
      </w:r>
      <w:smartTag w:uri="urn:schemas-microsoft-com:office:smarttags" w:element="PersonName">
        <w:smartTagPr>
          <w:attr w:name="ProductID" w:val="LA FIMCP"/>
        </w:smartTagPr>
        <w:r w:rsidRPr="008E76AF">
          <w:rPr>
            <w:lang w:val="es-EC"/>
          </w:rPr>
          <w:t>la FIMCP</w:t>
        </w:r>
      </w:smartTag>
      <w:r w:rsidRPr="008E76AF">
        <w:rPr>
          <w:lang w:val="es-EC"/>
        </w:rPr>
        <w:t xml:space="preserve">, en </w:t>
      </w:r>
      <w:smartTag w:uri="urn:schemas-microsoft-com:office:smarttags" w:element="PersonName">
        <w:smartTagPr>
          <w:attr w:name="ProductID" w:val="la M￡quina Universal"/>
        </w:smartTagPr>
        <w:r w:rsidRPr="008E76AF">
          <w:rPr>
            <w:lang w:val="es-EC"/>
          </w:rPr>
          <w:t>la Máquina Universal</w:t>
        </w:r>
      </w:smartTag>
      <w:r w:rsidRPr="008E76AF">
        <w:rPr>
          <w:lang w:val="es-EC"/>
        </w:rPr>
        <w:t xml:space="preserve"> de Ensayos INSTRON</w:t>
      </w:r>
      <w:r w:rsidR="00091EAB">
        <w:rPr>
          <w:lang w:val="es-EC"/>
        </w:rPr>
        <w:t xml:space="preserve">, ver </w:t>
      </w:r>
      <w:fldSimple w:instr=" REF _Ref32970381 \h  \* MERGEFORMAT ">
        <w:r w:rsidR="001446E0" w:rsidRPr="001446E0">
          <w:rPr>
            <w:b/>
            <w:bCs/>
          </w:rPr>
          <w:t>F</w:t>
        </w:r>
        <w:r w:rsidR="001446E0" w:rsidRPr="001446E0">
          <w:rPr>
            <w:b/>
            <w:bCs/>
          </w:rPr>
          <w:t>i</w:t>
        </w:r>
        <w:r w:rsidR="001446E0" w:rsidRPr="001446E0">
          <w:rPr>
            <w:b/>
            <w:bCs/>
          </w:rPr>
          <w:t xml:space="preserve">gura </w:t>
        </w:r>
        <w:r w:rsidR="001446E0" w:rsidRPr="001446E0">
          <w:rPr>
            <w:b/>
            <w:bCs/>
            <w:noProof/>
          </w:rPr>
          <w:t>2.3</w:t>
        </w:r>
      </w:fldSimple>
      <w:r w:rsidR="000D7023">
        <w:rPr>
          <w:b/>
          <w:bCs/>
        </w:rPr>
        <w:t>3</w:t>
      </w:r>
      <w:r w:rsidR="00091EAB">
        <w:rPr>
          <w:b/>
          <w:bCs/>
        </w:rPr>
        <w:t>.</w:t>
      </w:r>
      <w:r w:rsidR="00091EAB">
        <w:t xml:space="preserve"> </w:t>
      </w:r>
      <w:r w:rsidRPr="008E76AF">
        <w:rPr>
          <w:lang w:val="es-EC"/>
        </w:rPr>
        <w:t xml:space="preserve"> En total se realizaron 22 pruebas.  </w:t>
      </w:r>
    </w:p>
    <w:p w:rsidR="008E76AF" w:rsidRPr="008E76AF" w:rsidRDefault="008E76AF" w:rsidP="008E76AF">
      <w:pPr>
        <w:pStyle w:val="Textoindependiente"/>
        <w:ind w:left="794"/>
        <w:rPr>
          <w:lang w:val="es-EC"/>
        </w:rPr>
      </w:pPr>
    </w:p>
    <w:p w:rsidR="00DD2FD5" w:rsidRDefault="00DD2FD5" w:rsidP="008E76AF">
      <w:pPr>
        <w:pStyle w:val="Textoindependiente"/>
        <w:ind w:left="794"/>
        <w:rPr>
          <w:lang w:val="es-EC"/>
        </w:rPr>
      </w:pPr>
    </w:p>
    <w:p w:rsidR="008E76AF" w:rsidRPr="008E76AF" w:rsidRDefault="008E76AF" w:rsidP="008E76AF">
      <w:pPr>
        <w:pStyle w:val="Textoindependiente"/>
        <w:ind w:left="794"/>
        <w:rPr>
          <w:lang w:val="es-EC"/>
        </w:rPr>
      </w:pPr>
      <w:r w:rsidRPr="008E76AF">
        <w:pict>
          <v:group id="_x0000_s1328" style="position:absolute;left:0;text-align:left;margin-left:81pt;margin-top:15.3pt;width:775.9pt;height:234pt;z-index:251626496" coordorigin="3888,8921" coordsize="15518,4680">
            <v:shape id="_x0000_s1329" type="#_x0000_t75" style="position:absolute;left:3888;top:8921;width:4500;height:4680" fillcolor="#0c9">
              <v:imagedata r:id="rId23" o:title="" croptop="5548f" cropbottom="5895f"/>
            </v:shape>
            <v:rect id="_x0000_s1330" style="position:absolute;left:5388;top:9520;width:14018;height:179" filled="f" fillcolor="#0c9" stroked="f"/>
          </v:group>
          <o:OLEObject Type="Embed" ProgID="PBrush" ShapeID="_x0000_s1329" DrawAspect="Content" ObjectID="_1353400389" r:id="rId24"/>
        </w:pict>
      </w:r>
    </w:p>
    <w:p w:rsidR="008E76AF" w:rsidRPr="008E76AF" w:rsidRDefault="008E76AF" w:rsidP="008E76AF">
      <w:pPr>
        <w:pStyle w:val="Textoindependiente"/>
        <w:ind w:left="794"/>
        <w:rPr>
          <w:lang w:val="es-EC"/>
        </w:rPr>
      </w:pPr>
    </w:p>
    <w:p w:rsidR="008E76AF" w:rsidRPr="008E76AF" w:rsidRDefault="008E76AF" w:rsidP="008E76AF">
      <w:pPr>
        <w:pStyle w:val="Textoindependiente"/>
        <w:ind w:left="794"/>
        <w:rPr>
          <w:lang w:val="es-EC"/>
        </w:rPr>
      </w:pPr>
    </w:p>
    <w:p w:rsidR="008E76AF" w:rsidRPr="008E76AF" w:rsidRDefault="008E76AF" w:rsidP="008E76AF">
      <w:pPr>
        <w:pStyle w:val="Textoindependiente"/>
        <w:ind w:left="794"/>
        <w:rPr>
          <w:lang w:val="es-EC"/>
        </w:rPr>
      </w:pPr>
    </w:p>
    <w:p w:rsidR="008E76AF" w:rsidRPr="008E76AF" w:rsidRDefault="008E76AF" w:rsidP="008E76AF">
      <w:pPr>
        <w:pStyle w:val="Textoindependiente"/>
        <w:ind w:left="794"/>
        <w:rPr>
          <w:lang w:val="es-EC"/>
        </w:rPr>
      </w:pPr>
    </w:p>
    <w:p w:rsidR="008E76AF" w:rsidRPr="008E76AF" w:rsidRDefault="008E76AF" w:rsidP="008E76AF">
      <w:pPr>
        <w:pStyle w:val="Textoindependiente"/>
        <w:ind w:left="794"/>
        <w:rPr>
          <w:lang w:val="es-EC"/>
        </w:rPr>
      </w:pPr>
    </w:p>
    <w:p w:rsidR="008E76AF" w:rsidRPr="008E76AF" w:rsidRDefault="008E76AF" w:rsidP="008E76AF">
      <w:pPr>
        <w:pStyle w:val="Textoindependiente"/>
        <w:ind w:left="794"/>
        <w:rPr>
          <w:lang w:val="es-EC"/>
        </w:rPr>
      </w:pPr>
    </w:p>
    <w:p w:rsidR="008E76AF" w:rsidRPr="008E76AF" w:rsidRDefault="008E76AF" w:rsidP="008E76AF">
      <w:pPr>
        <w:pStyle w:val="Textoindependiente"/>
        <w:ind w:left="794"/>
        <w:rPr>
          <w:lang w:val="es-EC"/>
        </w:rPr>
      </w:pPr>
    </w:p>
    <w:p w:rsidR="00265F95" w:rsidRDefault="00265F95" w:rsidP="00265F95">
      <w:pPr>
        <w:pStyle w:val="Epgrafe"/>
      </w:pPr>
      <w:bookmarkStart w:id="20" w:name="_Ref32970381"/>
      <w:bookmarkStart w:id="21" w:name="_Toc33073557"/>
      <w:r>
        <w:t xml:space="preserve">Figura </w:t>
      </w:r>
      <w:fldSimple w:instr=" STYLEREF 1 \s ">
        <w:r w:rsidR="001446E0">
          <w:rPr>
            <w:noProof/>
          </w:rPr>
          <w:t>2</w:t>
        </w:r>
      </w:fldSimple>
      <w:r>
        <w:t>.</w:t>
      </w:r>
      <w:r w:rsidR="000D7023">
        <w:t>3</w:t>
      </w:r>
      <w:bookmarkEnd w:id="20"/>
      <w:r>
        <w:t xml:space="preserve">    Máquina Universal de Ensayos</w:t>
      </w:r>
      <w:bookmarkEnd w:id="21"/>
      <w:r>
        <w:t>, INSTRON</w:t>
      </w:r>
    </w:p>
    <w:p w:rsidR="008E76AF" w:rsidRPr="00091EAB" w:rsidRDefault="008E76AF" w:rsidP="00091EAB">
      <w:pPr>
        <w:pStyle w:val="Textoindependiente"/>
        <w:spacing w:line="240" w:lineRule="auto"/>
        <w:rPr>
          <w:b/>
          <w:lang w:val="es-EC"/>
        </w:rPr>
      </w:pPr>
    </w:p>
    <w:p w:rsidR="008E76AF" w:rsidRPr="008E76AF" w:rsidRDefault="00550F38" w:rsidP="008E76AF">
      <w:pPr>
        <w:pStyle w:val="Textoindependiente"/>
        <w:ind w:left="794"/>
        <w:rPr>
          <w:lang w:val="es-EC"/>
        </w:rPr>
      </w:pPr>
      <w:r>
        <w:rPr>
          <w:lang w:val="es-EC"/>
        </w:rPr>
        <w:t xml:space="preserve">  </w:t>
      </w:r>
      <w:r w:rsidR="008E76AF" w:rsidRPr="008E76AF">
        <w:rPr>
          <w:lang w:val="es-EC"/>
        </w:rPr>
        <w:t>El modelo de unión probado consistió de tres elementos de caña unidos entre sí por un perno: dos elementos laterales posicionados d</w:t>
      </w:r>
      <w:r>
        <w:rPr>
          <w:lang w:val="es-EC"/>
        </w:rPr>
        <w:t>ia</w:t>
      </w:r>
      <w:r w:rsidR="008E76AF" w:rsidRPr="008E76AF">
        <w:rPr>
          <w:lang w:val="es-EC"/>
        </w:rPr>
        <w:t xml:space="preserve">gonalmente y un elemento central en forma vertical, indicado en la figura </w:t>
      </w:r>
      <w:smartTag w:uri="urn:schemas-microsoft-com:office:smarttags" w:element="metricconverter">
        <w:smartTagPr>
          <w:attr w:name="ProductID" w:val="2.2 a"/>
        </w:smartTagPr>
        <w:r w:rsidR="008E76AF" w:rsidRPr="008E76AF">
          <w:rPr>
            <w:lang w:val="es-EC"/>
          </w:rPr>
          <w:t>2.</w:t>
        </w:r>
        <w:r>
          <w:rPr>
            <w:lang w:val="es-EC"/>
          </w:rPr>
          <w:t>2 a</w:t>
        </w:r>
      </w:smartTag>
      <w:r>
        <w:rPr>
          <w:lang w:val="es-EC"/>
        </w:rPr>
        <w:t>)</w:t>
      </w:r>
      <w:r w:rsidR="008E76AF" w:rsidRPr="008E76AF">
        <w:rPr>
          <w:lang w:val="es-EC"/>
        </w:rPr>
        <w:t>, el</w:t>
      </w:r>
      <w:r w:rsidR="006B14FC">
        <w:rPr>
          <w:lang w:val="es-EC"/>
        </w:rPr>
        <w:t xml:space="preserve"> cual fue sometido a compresión.  Se registraba</w:t>
      </w:r>
      <w:r w:rsidR="008E76AF" w:rsidRPr="008E76AF">
        <w:rPr>
          <w:lang w:val="es-EC"/>
        </w:rPr>
        <w:t xml:space="preserve"> el v</w:t>
      </w:r>
      <w:r w:rsidR="008E76AF" w:rsidRPr="008E76AF">
        <w:rPr>
          <w:lang w:val="es-EC"/>
        </w:rPr>
        <w:t>a</w:t>
      </w:r>
      <w:r w:rsidR="008E76AF" w:rsidRPr="008E76AF">
        <w:rPr>
          <w:lang w:val="es-EC"/>
        </w:rPr>
        <w:t xml:space="preserve">lor máximo de fuerza </w:t>
      </w:r>
      <w:r w:rsidR="006B14FC">
        <w:rPr>
          <w:lang w:val="es-EC"/>
        </w:rPr>
        <w:t>al</w:t>
      </w:r>
      <w:r w:rsidR="008E76AF" w:rsidRPr="008E76AF">
        <w:rPr>
          <w:lang w:val="es-EC"/>
        </w:rPr>
        <w:t xml:space="preserve"> que se produjo la falla de la unión en uno de sus elementos.  Con la finalidad de </w:t>
      </w:r>
      <w:r w:rsidR="006B14FC">
        <w:rPr>
          <w:lang w:val="es-EC"/>
        </w:rPr>
        <w:t xml:space="preserve">ampliar el rango del análisis </w:t>
      </w:r>
      <w:r w:rsidR="008E76AF" w:rsidRPr="008E76AF">
        <w:rPr>
          <w:lang w:val="es-EC"/>
        </w:rPr>
        <w:t>se probaron diferentes ángulos: 30, 45 y 60 grados.  Se desarrollaron las pru</w:t>
      </w:r>
      <w:r w:rsidR="008E76AF" w:rsidRPr="008E76AF">
        <w:rPr>
          <w:lang w:val="es-EC"/>
        </w:rPr>
        <w:t>e</w:t>
      </w:r>
      <w:r w:rsidR="008E76AF" w:rsidRPr="008E76AF">
        <w:rPr>
          <w:lang w:val="es-EC"/>
        </w:rPr>
        <w:t xml:space="preserve">bas con pernos de </w:t>
      </w:r>
      <w:r w:rsidR="006B14FC">
        <w:rPr>
          <w:lang w:val="es-EC"/>
        </w:rPr>
        <w:t xml:space="preserve">acero de </w:t>
      </w:r>
      <w:r w:rsidR="008E76AF" w:rsidRPr="008E76AF">
        <w:rPr>
          <w:lang w:val="es-EC"/>
        </w:rPr>
        <w:t xml:space="preserve">dos diámetros: ¼” y 3/8”. </w:t>
      </w:r>
    </w:p>
    <w:p w:rsidR="008E76AF" w:rsidRDefault="008E76AF" w:rsidP="008E76AF">
      <w:pPr>
        <w:pStyle w:val="Textoindependiente"/>
        <w:ind w:left="794"/>
        <w:rPr>
          <w:b/>
          <w:bCs/>
          <w:lang w:val="es-EC"/>
        </w:rPr>
      </w:pPr>
    </w:p>
    <w:p w:rsidR="008E76AF" w:rsidRPr="008E76AF" w:rsidRDefault="008E76AF" w:rsidP="008E76AF">
      <w:pPr>
        <w:pStyle w:val="Textoindependiente"/>
        <w:ind w:left="794"/>
        <w:rPr>
          <w:b/>
          <w:bCs/>
          <w:lang w:val="es-EC"/>
        </w:rPr>
      </w:pPr>
      <w:r w:rsidRPr="008E76AF">
        <w:rPr>
          <w:b/>
          <w:bCs/>
          <w:lang w:val="es-EC"/>
        </w:rPr>
        <w:lastRenderedPageBreak/>
        <w:t>Dimensiones de los modelos</w:t>
      </w:r>
    </w:p>
    <w:p w:rsidR="007E3FF7" w:rsidRDefault="008E76AF" w:rsidP="00DD2FD5">
      <w:pPr>
        <w:pStyle w:val="Textoindependiente"/>
        <w:ind w:left="794"/>
        <w:jc w:val="left"/>
        <w:rPr>
          <w:lang w:val="es-EC"/>
        </w:rPr>
      </w:pPr>
      <w:r w:rsidRPr="008E76AF">
        <w:rPr>
          <w:lang w:val="es-EC"/>
        </w:rPr>
        <w:t xml:space="preserve">A continuación se </w:t>
      </w:r>
      <w:r w:rsidR="007E3FF7">
        <w:rPr>
          <w:lang w:val="es-EC"/>
        </w:rPr>
        <w:t>presenta</w:t>
      </w:r>
      <w:r w:rsidRPr="008E76AF">
        <w:rPr>
          <w:lang w:val="es-EC"/>
        </w:rPr>
        <w:t xml:space="preserve"> el modelo de unión probado</w:t>
      </w:r>
      <w:r w:rsidR="007E3FF7">
        <w:rPr>
          <w:lang w:val="es-EC"/>
        </w:rPr>
        <w:t xml:space="preserve"> a través de</w:t>
      </w:r>
      <w:r w:rsidR="00DD2FD5">
        <w:rPr>
          <w:lang w:val="es-EC"/>
        </w:rPr>
        <w:t xml:space="preserve"> </w:t>
      </w:r>
      <w:smartTag w:uri="urn:schemas-microsoft-com:office:smarttags" w:element="PersonName">
        <w:smartTagPr>
          <w:attr w:name="ProductID" w:val="la Figura"/>
        </w:smartTagPr>
        <w:r w:rsidR="00DD2FD5">
          <w:rPr>
            <w:lang w:val="es-EC"/>
          </w:rPr>
          <w:t xml:space="preserve">la </w:t>
        </w:r>
        <w:r w:rsidR="00DD2FD5">
          <w:t>Figura</w:t>
        </w:r>
      </w:smartTag>
      <w:r w:rsidR="00DD2FD5">
        <w:t xml:space="preserve"> </w:t>
      </w:r>
      <w:fldSimple w:instr=" STYLEREF 1 \s ">
        <w:r w:rsidR="001446E0">
          <w:rPr>
            <w:noProof/>
          </w:rPr>
          <w:t>2</w:t>
        </w:r>
      </w:fldSimple>
      <w:r w:rsidR="00DD2FD5">
        <w:t>.4,</w:t>
      </w:r>
      <w:r w:rsidR="007E3FF7">
        <w:rPr>
          <w:lang w:val="es-EC"/>
        </w:rPr>
        <w:t xml:space="preserve"> </w:t>
      </w:r>
      <w:r w:rsidRPr="008E76AF">
        <w:rPr>
          <w:lang w:val="es-EC"/>
        </w:rPr>
        <w:t>modelos dimensionados</w:t>
      </w:r>
      <w:r w:rsidR="00DD2FD5">
        <w:rPr>
          <w:lang w:val="es-EC"/>
        </w:rPr>
        <w:t>.</w:t>
      </w:r>
      <w:r w:rsidR="0012676D">
        <w:t xml:space="preserve">    </w:t>
      </w:r>
      <w:r w:rsidRPr="008E76AF">
        <w:rPr>
          <w:lang w:val="es-EC"/>
        </w:rPr>
        <w:t xml:space="preserve">  </w:t>
      </w:r>
    </w:p>
    <w:p w:rsidR="007E3FF7" w:rsidRDefault="007E3FF7" w:rsidP="008E76AF">
      <w:pPr>
        <w:pStyle w:val="Textoindependiente"/>
        <w:ind w:left="794"/>
        <w:rPr>
          <w:b/>
          <w:bCs/>
          <w:lang w:val="es-EC"/>
        </w:rPr>
      </w:pPr>
    </w:p>
    <w:p w:rsidR="00DD2FD5" w:rsidRDefault="00DD2FD5" w:rsidP="008E76AF">
      <w:pPr>
        <w:pStyle w:val="Textoindependiente"/>
        <w:ind w:left="794"/>
        <w:rPr>
          <w:b/>
          <w:bCs/>
          <w:lang w:val="es-EC"/>
        </w:rPr>
      </w:pPr>
    </w:p>
    <w:p w:rsidR="00DD2FD5" w:rsidRDefault="00DD2FD5" w:rsidP="008E76AF">
      <w:pPr>
        <w:pStyle w:val="Textoindependiente"/>
        <w:ind w:left="794"/>
        <w:rPr>
          <w:b/>
          <w:bCs/>
          <w:lang w:val="es-EC"/>
        </w:rPr>
      </w:pPr>
    </w:p>
    <w:p w:rsidR="00DD2FD5" w:rsidRDefault="00DD2FD5" w:rsidP="008E76AF">
      <w:pPr>
        <w:pStyle w:val="Textoindependiente"/>
        <w:ind w:left="794"/>
        <w:rPr>
          <w:b/>
          <w:bCs/>
          <w:lang w:val="es-EC"/>
        </w:rPr>
      </w:pPr>
    </w:p>
    <w:p w:rsidR="00DD2FD5" w:rsidRDefault="00DD2FD5" w:rsidP="008E76AF">
      <w:pPr>
        <w:pStyle w:val="Textoindependiente"/>
        <w:ind w:left="794"/>
        <w:rPr>
          <w:b/>
          <w:bCs/>
          <w:lang w:val="es-EC"/>
        </w:rPr>
      </w:pPr>
    </w:p>
    <w:p w:rsidR="00450367" w:rsidRDefault="00450367" w:rsidP="008E76AF">
      <w:pPr>
        <w:pStyle w:val="Textoindependiente"/>
        <w:ind w:left="794"/>
        <w:rPr>
          <w:b/>
          <w:bCs/>
          <w:lang w:val="es-EC"/>
        </w:rPr>
      </w:pPr>
    </w:p>
    <w:p w:rsidR="00450367" w:rsidRDefault="00450367" w:rsidP="008E76AF">
      <w:pPr>
        <w:pStyle w:val="Textoindependiente"/>
        <w:ind w:left="794"/>
        <w:rPr>
          <w:b/>
          <w:bCs/>
          <w:lang w:val="es-EC"/>
        </w:rPr>
      </w:pPr>
    </w:p>
    <w:p w:rsidR="008E76AF" w:rsidRPr="008E76AF" w:rsidRDefault="008E76AF" w:rsidP="008E76AF">
      <w:pPr>
        <w:pStyle w:val="Textoindependiente"/>
        <w:ind w:left="794"/>
        <w:rPr>
          <w:b/>
          <w:bCs/>
          <w:lang w:val="es-EC"/>
        </w:rPr>
      </w:pPr>
      <w:r w:rsidRPr="008E76AF">
        <w:rPr>
          <w:b/>
          <w:bCs/>
          <w:lang w:val="es-EC"/>
        </w:rPr>
        <w:t>Equipos y herramientas</w:t>
      </w:r>
    </w:p>
    <w:p w:rsidR="00DD2FD5" w:rsidRDefault="008E76AF" w:rsidP="008E76AF">
      <w:pPr>
        <w:pStyle w:val="Textoindependiente"/>
        <w:ind w:left="794"/>
        <w:rPr>
          <w:lang w:val="es-EC"/>
        </w:rPr>
      </w:pPr>
      <w:r w:rsidRPr="008E76AF">
        <w:rPr>
          <w:lang w:val="es-EC"/>
        </w:rPr>
        <w:t>Para posicionar los modelos en la prensa con estabilidad se con</w:t>
      </w:r>
      <w:r w:rsidRPr="008E76AF">
        <w:rPr>
          <w:lang w:val="es-EC"/>
        </w:rPr>
        <w:t>s</w:t>
      </w:r>
      <w:r w:rsidRPr="008E76AF">
        <w:rPr>
          <w:lang w:val="es-EC"/>
        </w:rPr>
        <w:t xml:space="preserve">truyó una pequeña estructura de acero, la cual consistió de dos vigas C 125*50, de </w:t>
      </w:r>
      <w:smartTag w:uri="urn:schemas-microsoft-com:office:smarttags" w:element="metricconverter">
        <w:smartTagPr>
          <w:attr w:name="ProductID" w:val="4 mm"/>
        </w:smartTagPr>
        <w:r w:rsidRPr="008E76AF">
          <w:rPr>
            <w:lang w:val="es-EC"/>
          </w:rPr>
          <w:t>4 mm</w:t>
        </w:r>
      </w:smartTag>
      <w:r w:rsidRPr="008E76AF">
        <w:rPr>
          <w:lang w:val="es-EC"/>
        </w:rPr>
        <w:t xml:space="preserve"> de espesor soldadas en uno de sus extremos formando ángulo recto.  Una para cada elemento diagonal, como se muestra en </w:t>
      </w:r>
      <w:r w:rsidR="00DD2FD5">
        <w:rPr>
          <w:lang w:val="es-EC"/>
        </w:rPr>
        <w:t>el plano 1.</w:t>
      </w:r>
      <w:r w:rsidR="007E3FF7">
        <w:rPr>
          <w:lang w:val="es-EC"/>
        </w:rPr>
        <w:t xml:space="preserve"> </w:t>
      </w:r>
    </w:p>
    <w:p w:rsidR="008E76AF" w:rsidRPr="008E76AF" w:rsidRDefault="008E76AF" w:rsidP="008E76AF">
      <w:pPr>
        <w:pStyle w:val="Textoindependiente"/>
        <w:ind w:left="794"/>
        <w:rPr>
          <w:lang w:val="es-EC"/>
        </w:rPr>
      </w:pPr>
      <w:r w:rsidRPr="008E76AF">
        <w:rPr>
          <w:lang w:val="es-EC"/>
        </w:rPr>
        <w:t>Los resultados obtenidos en las prueb</w:t>
      </w:r>
      <w:r w:rsidR="00E014E8">
        <w:rPr>
          <w:lang w:val="es-EC"/>
        </w:rPr>
        <w:t>as se presentan en las tablas 4</w:t>
      </w:r>
      <w:r w:rsidRPr="008E76AF">
        <w:rPr>
          <w:lang w:val="es-EC"/>
        </w:rPr>
        <w:t xml:space="preserve"> y </w:t>
      </w:r>
      <w:r w:rsidR="00E014E8">
        <w:rPr>
          <w:lang w:val="es-EC"/>
        </w:rPr>
        <w:t>5</w:t>
      </w:r>
      <w:r w:rsidRPr="008E76AF">
        <w:rPr>
          <w:lang w:val="es-EC"/>
        </w:rPr>
        <w:t>.  Como se puede observar en las tablas, se tomó registro del diámetro exterior de cada caña, espesor, longitud de cada el</w:t>
      </w:r>
      <w:r w:rsidRPr="008E76AF">
        <w:rPr>
          <w:lang w:val="es-EC"/>
        </w:rPr>
        <w:t>e</w:t>
      </w:r>
      <w:r w:rsidRPr="008E76AF">
        <w:rPr>
          <w:lang w:val="es-EC"/>
        </w:rPr>
        <w:t xml:space="preserve">mento, </w:t>
      </w:r>
      <w:r w:rsidRPr="008E76AF">
        <w:rPr>
          <w:lang w:val="es-EC"/>
        </w:rPr>
        <w:lastRenderedPageBreak/>
        <w:t>y el ángulo real que formaban entre sí en el momento de la aplicación de la carga.  El diámetro interior del culmo de caña, el cual se cons</w:t>
      </w:r>
      <w:r w:rsidRPr="008E76AF">
        <w:rPr>
          <w:lang w:val="es-EC"/>
        </w:rPr>
        <w:t>i</w:t>
      </w:r>
      <w:r w:rsidRPr="008E76AF">
        <w:rPr>
          <w:lang w:val="es-EC"/>
        </w:rPr>
        <w:t xml:space="preserve">dera un diámetro nominal, se calculó en base a la ecuación </w:t>
      </w:r>
      <w:r w:rsidRPr="008E76AF">
        <w:rPr>
          <w:b/>
          <w:lang w:val="es-EC"/>
        </w:rPr>
        <w:t>d</w:t>
      </w:r>
      <w:r w:rsidRPr="008E76AF">
        <w:rPr>
          <w:b/>
          <w:vertAlign w:val="subscript"/>
          <w:lang w:val="es-EC"/>
        </w:rPr>
        <w:t xml:space="preserve">int </w:t>
      </w:r>
      <w:r w:rsidRPr="008E76AF">
        <w:rPr>
          <w:b/>
          <w:lang w:val="es-EC"/>
        </w:rPr>
        <w:t>= 0.82*D</w:t>
      </w:r>
      <w:r w:rsidRPr="008E76AF">
        <w:rPr>
          <w:b/>
          <w:vertAlign w:val="subscript"/>
          <w:lang w:val="es-EC"/>
        </w:rPr>
        <w:t>ext</w:t>
      </w:r>
      <w:r w:rsidRPr="008E76AF">
        <w:rPr>
          <w:lang w:val="es-EC"/>
        </w:rPr>
        <w:t>,</w:t>
      </w:r>
      <w:r w:rsidRPr="008E76AF">
        <w:rPr>
          <w:vertAlign w:val="subscript"/>
          <w:lang w:val="es-EC"/>
        </w:rPr>
        <w:t xml:space="preserve"> </w:t>
      </w:r>
      <w:r w:rsidRPr="008E76AF">
        <w:rPr>
          <w:lang w:val="es-EC"/>
        </w:rPr>
        <w:t>sugerida en el Reporte Técnico No. 20 de INBAR por Jules J. A. Janssen.  Se registró el valor de la fuerza alcanzada en el m</w:t>
      </w:r>
      <w:r w:rsidRPr="008E76AF">
        <w:rPr>
          <w:lang w:val="es-EC"/>
        </w:rPr>
        <w:t>o</w:t>
      </w:r>
      <w:r w:rsidRPr="008E76AF">
        <w:rPr>
          <w:lang w:val="es-EC"/>
        </w:rPr>
        <w:t xml:space="preserve">mento de la falla de cada unión.  De </w:t>
      </w:r>
      <w:fldSimple w:instr=" REF _Ref32138045 \h  \* MERGEFORMAT ">
        <w:r w:rsidR="001446E0" w:rsidRPr="001446E0">
          <w:rPr>
            <w:b/>
            <w:bCs/>
          </w:rPr>
          <w:t>Tabla 7</w:t>
        </w:r>
        <w:r w:rsidR="001446E0">
          <w:rPr>
            <w:b/>
          </w:rPr>
          <w:t xml:space="preserve"> </w:t>
        </w:r>
      </w:fldSimple>
      <w:r w:rsidRPr="008E76AF">
        <w:rPr>
          <w:lang w:val="es-EC"/>
        </w:rPr>
        <w:t xml:space="preserve">y </w:t>
      </w:r>
      <w:fldSimple w:instr=" REF _Ref32138045 \h  \* MERGEFORMAT ">
        <w:r w:rsidR="001446E0" w:rsidRPr="001446E0">
          <w:rPr>
            <w:b/>
            <w:bCs/>
          </w:rPr>
          <w:t xml:space="preserve">Tabla </w:t>
        </w:r>
        <w:r w:rsidR="001446E0">
          <w:t>7</w:t>
        </w:r>
        <w:r w:rsidR="001446E0">
          <w:rPr>
            <w:b/>
          </w:rPr>
          <w:t xml:space="preserve"> </w:t>
        </w:r>
      </w:fldSimple>
      <w:r w:rsidR="00820949">
        <w:rPr>
          <w:b/>
          <w:bCs/>
        </w:rPr>
        <w:t>5</w:t>
      </w:r>
      <w:r w:rsidRPr="008E76AF">
        <w:rPr>
          <w:lang w:val="es-EC"/>
        </w:rPr>
        <w:t>, se deduce que las fuerzas obtenidos en el momento de falla de la unión se e</w:t>
      </w:r>
      <w:r w:rsidRPr="008E76AF">
        <w:rPr>
          <w:lang w:val="es-EC"/>
        </w:rPr>
        <w:t>n</w:t>
      </w:r>
      <w:r w:rsidRPr="008E76AF">
        <w:rPr>
          <w:lang w:val="es-EC"/>
        </w:rPr>
        <w:t xml:space="preserve">cuentran dentro de un rango de valor de: </w:t>
      </w:r>
      <w:smartTag w:uri="urn:schemas-microsoft-com:office:smarttags" w:element="metricconverter">
        <w:smartTagPr>
          <w:attr w:name="ProductID" w:val="1050 Kg"/>
        </w:smartTagPr>
        <w:r w:rsidRPr="008E76AF">
          <w:rPr>
            <w:lang w:val="es-EC"/>
          </w:rPr>
          <w:t>1050 Kg</w:t>
        </w:r>
      </w:smartTag>
      <w:r w:rsidRPr="008E76AF">
        <w:rPr>
          <w:lang w:val="es-EC"/>
        </w:rPr>
        <w:t xml:space="preserve">. – </w:t>
      </w:r>
      <w:smartTag w:uri="urn:schemas-microsoft-com:office:smarttags" w:element="metricconverter">
        <w:smartTagPr>
          <w:attr w:name="ProductID" w:val="1625 Kg"/>
        </w:smartTagPr>
        <w:r w:rsidRPr="008E76AF">
          <w:rPr>
            <w:lang w:val="es-EC"/>
          </w:rPr>
          <w:t>1625 Kg</w:t>
        </w:r>
      </w:smartTag>
      <w:r w:rsidRPr="008E76AF">
        <w:rPr>
          <w:lang w:val="es-EC"/>
        </w:rPr>
        <w:t xml:space="preserve"> para el perno de ¼”, y, </w:t>
      </w:r>
      <w:smartTag w:uri="urn:schemas-microsoft-com:office:smarttags" w:element="metricconverter">
        <w:smartTagPr>
          <w:attr w:name="ProductID" w:val="1200 Kg"/>
        </w:smartTagPr>
        <w:r w:rsidRPr="008E76AF">
          <w:rPr>
            <w:lang w:val="es-EC"/>
          </w:rPr>
          <w:t>1200 Kg</w:t>
        </w:r>
      </w:smartTag>
      <w:r w:rsidRPr="008E76AF">
        <w:rPr>
          <w:lang w:val="es-EC"/>
        </w:rPr>
        <w:t xml:space="preserve"> – </w:t>
      </w:r>
      <w:smartTag w:uri="urn:schemas-microsoft-com:office:smarttags" w:element="metricconverter">
        <w:smartTagPr>
          <w:attr w:name="ProductID" w:val="2300 Kg"/>
        </w:smartTagPr>
        <w:r w:rsidRPr="008E76AF">
          <w:rPr>
            <w:lang w:val="es-EC"/>
          </w:rPr>
          <w:t>2300 Kg</w:t>
        </w:r>
      </w:smartTag>
      <w:r w:rsidRPr="008E76AF">
        <w:rPr>
          <w:lang w:val="es-EC"/>
        </w:rPr>
        <w:t xml:space="preserve"> para el perno de 3/8”.  No se e</w:t>
      </w:r>
      <w:r w:rsidRPr="008E76AF">
        <w:rPr>
          <w:lang w:val="es-EC"/>
        </w:rPr>
        <w:t>n</w:t>
      </w:r>
      <w:r w:rsidRPr="008E76AF">
        <w:rPr>
          <w:lang w:val="es-EC"/>
        </w:rPr>
        <w:t xml:space="preserve">cuentran incluidos en estos rangos los valores de </w:t>
      </w:r>
      <w:smartTag w:uri="urn:schemas-microsoft-com:office:smarttags" w:element="metricconverter">
        <w:smartTagPr>
          <w:attr w:name="ProductID" w:val="600 Kg"/>
        </w:smartTagPr>
        <w:r w:rsidRPr="008E76AF">
          <w:rPr>
            <w:lang w:val="es-EC"/>
          </w:rPr>
          <w:t>600 Kg</w:t>
        </w:r>
      </w:smartTag>
      <w:r w:rsidRPr="008E76AF">
        <w:rPr>
          <w:lang w:val="es-EC"/>
        </w:rPr>
        <w:t xml:space="preserve"> y </w:t>
      </w:r>
      <w:smartTag w:uri="urn:schemas-microsoft-com:office:smarttags" w:element="metricconverter">
        <w:smartTagPr>
          <w:attr w:name="ProductID" w:val="750 Kg"/>
        </w:smartTagPr>
        <w:r w:rsidRPr="008E76AF">
          <w:rPr>
            <w:lang w:val="es-EC"/>
          </w:rPr>
          <w:t>750 Kg</w:t>
        </w:r>
      </w:smartTag>
      <w:r w:rsidRPr="008E76AF">
        <w:rPr>
          <w:lang w:val="es-EC"/>
        </w:rPr>
        <w:t xml:space="preserve"> por considerarse </w:t>
      </w:r>
      <w:r w:rsidR="00E014E8">
        <w:rPr>
          <w:lang w:val="es-EC"/>
        </w:rPr>
        <w:t xml:space="preserve">ostensiblemente </w:t>
      </w:r>
      <w:r w:rsidRPr="008E76AF">
        <w:rPr>
          <w:lang w:val="es-EC"/>
        </w:rPr>
        <w:t>bajos, como se pu</w:t>
      </w:r>
      <w:r w:rsidRPr="008E76AF">
        <w:rPr>
          <w:lang w:val="es-EC"/>
        </w:rPr>
        <w:t>e</w:t>
      </w:r>
      <w:r w:rsidRPr="008E76AF">
        <w:rPr>
          <w:lang w:val="es-EC"/>
        </w:rPr>
        <w:t xml:space="preserve">de observar en la figura </w:t>
      </w:r>
      <w:r w:rsidR="00F45036">
        <w:rPr>
          <w:lang w:val="es-EC"/>
        </w:rPr>
        <w:t>2.5</w:t>
      </w:r>
      <w:r w:rsidRPr="008E76AF">
        <w:rPr>
          <w:lang w:val="es-EC"/>
        </w:rPr>
        <w:t xml:space="preserve">.    </w:t>
      </w:r>
    </w:p>
    <w:p w:rsidR="008E76AF" w:rsidRPr="008E76AF" w:rsidRDefault="008E76AF" w:rsidP="008E76AF">
      <w:pPr>
        <w:pStyle w:val="Textoindependiente"/>
        <w:ind w:left="794"/>
        <w:rPr>
          <w:lang w:val="es-EC"/>
        </w:rPr>
      </w:pPr>
      <w:r w:rsidRPr="008E76AF">
        <w:rPr>
          <w:lang w:val="es-EC"/>
        </w:rPr>
        <w:t xml:space="preserve"> </w:t>
      </w:r>
    </w:p>
    <w:p w:rsidR="008E76AF" w:rsidRPr="008E76AF" w:rsidRDefault="008E76AF" w:rsidP="008E76AF">
      <w:pPr>
        <w:pStyle w:val="Textoindependiente"/>
        <w:ind w:left="794"/>
        <w:rPr>
          <w:b/>
          <w:bCs/>
          <w:lang w:val="es-EC"/>
        </w:rPr>
      </w:pPr>
    </w:p>
    <w:p w:rsidR="00627F5D" w:rsidRDefault="00627F5D" w:rsidP="00623318">
      <w:pPr>
        <w:pStyle w:val="Textoindependiente"/>
        <w:ind w:left="1154"/>
      </w:pPr>
    </w:p>
    <w:p w:rsidR="00627F5D" w:rsidRDefault="00627F5D">
      <w:pPr>
        <w:pStyle w:val="Textoindependiente"/>
        <w:jc w:val="left"/>
      </w:pPr>
    </w:p>
    <w:p w:rsidR="00627F5D" w:rsidRDefault="00627F5D">
      <w:pPr>
        <w:pStyle w:val="Textoindependiente"/>
        <w:jc w:val="left"/>
        <w:sectPr w:rsidR="00627F5D" w:rsidSect="00772FAE">
          <w:footnotePr>
            <w:numFmt w:val="chicago"/>
          </w:footnotePr>
          <w:pgSz w:w="11907" w:h="16840" w:code="9"/>
          <w:pgMar w:top="2268" w:right="1361" w:bottom="2268" w:left="2268" w:header="1418" w:footer="720" w:gutter="0"/>
          <w:cols w:space="284"/>
          <w:titlePg/>
        </w:sectPr>
      </w:pPr>
    </w:p>
    <w:p w:rsidR="00627F5D" w:rsidRDefault="00627F5D"/>
    <w:p w:rsidR="00627F5D" w:rsidRPr="00814555" w:rsidRDefault="00814555" w:rsidP="00814555">
      <w:pPr>
        <w:pStyle w:val="Textoindependiente"/>
        <w:ind w:left="540"/>
        <w:rPr>
          <w:b/>
          <w:bCs/>
        </w:rPr>
      </w:pPr>
      <w:r w:rsidRPr="00814555">
        <w:rPr>
          <w:b/>
          <w:bCs/>
        </w:rPr>
        <w:t xml:space="preserve"> </w:t>
      </w:r>
      <w:r w:rsidR="00820949">
        <w:rPr>
          <w:b/>
          <w:bCs/>
        </w:rPr>
        <w:t xml:space="preserve">Tabla 4 </w:t>
      </w:r>
      <w:r w:rsidRPr="00814555">
        <w:rPr>
          <w:b/>
          <w:bCs/>
        </w:rPr>
        <w:t xml:space="preserve"> Resultados de Pruebas realizadas con Uniones de Caña-Mortero sujetas con pernos de ¼”.</w:t>
      </w:r>
    </w:p>
    <w:tbl>
      <w:tblPr>
        <w:tblpPr w:leftFromText="141" w:rightFromText="141" w:vertAnchor="text" w:horzAnchor="margin" w:tblpXSpec="center" w:tblpY="400"/>
        <w:tblW w:w="12425" w:type="dxa"/>
        <w:tblLayout w:type="fixed"/>
        <w:tblCellMar>
          <w:left w:w="70" w:type="dxa"/>
          <w:right w:w="70" w:type="dxa"/>
        </w:tblCellMar>
        <w:tblLook w:val="0000"/>
      </w:tblPr>
      <w:tblGrid>
        <w:gridCol w:w="545"/>
        <w:gridCol w:w="720"/>
        <w:gridCol w:w="720"/>
        <w:gridCol w:w="720"/>
        <w:gridCol w:w="720"/>
        <w:gridCol w:w="610"/>
        <w:gridCol w:w="720"/>
        <w:gridCol w:w="874"/>
        <w:gridCol w:w="874"/>
        <w:gridCol w:w="774"/>
        <w:gridCol w:w="1200"/>
        <w:gridCol w:w="541"/>
        <w:gridCol w:w="707"/>
        <w:gridCol w:w="1037"/>
        <w:gridCol w:w="900"/>
        <w:gridCol w:w="763"/>
      </w:tblGrid>
      <w:tr w:rsidR="00136B9C">
        <w:trPr>
          <w:trHeight w:val="255"/>
        </w:trPr>
        <w:tc>
          <w:tcPr>
            <w:tcW w:w="270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bookmarkStart w:id="22" w:name="_Toc11786291"/>
            <w:r>
              <w:rPr>
                <w:rFonts w:ascii="Arial" w:hAnsi="Arial" w:cs="Arial"/>
                <w:sz w:val="20"/>
              </w:rPr>
              <w:t>Perno de 1/4"</w:t>
            </w:r>
          </w:p>
        </w:tc>
        <w:tc>
          <w:tcPr>
            <w:tcW w:w="720" w:type="dxa"/>
            <w:tcBorders>
              <w:top w:val="nil"/>
              <w:left w:val="nil"/>
              <w:bottom w:val="nil"/>
              <w:right w:val="nil"/>
            </w:tcBorders>
            <w:shd w:val="clear" w:color="auto" w:fill="auto"/>
            <w:noWrap/>
            <w:vAlign w:val="bottom"/>
          </w:tcPr>
          <w:p w:rsidR="00136B9C" w:rsidRDefault="00136B9C" w:rsidP="005B622F">
            <w:pPr>
              <w:rPr>
                <w:rFonts w:ascii="Arial" w:hAnsi="Arial" w:cs="Arial"/>
                <w:sz w:val="20"/>
              </w:rPr>
            </w:pPr>
          </w:p>
        </w:tc>
        <w:tc>
          <w:tcPr>
            <w:tcW w:w="610" w:type="dxa"/>
            <w:tcBorders>
              <w:top w:val="nil"/>
              <w:left w:val="nil"/>
              <w:bottom w:val="nil"/>
              <w:right w:val="nil"/>
            </w:tcBorders>
            <w:shd w:val="clear" w:color="auto" w:fill="auto"/>
            <w:noWrap/>
            <w:vAlign w:val="bottom"/>
          </w:tcPr>
          <w:p w:rsidR="00136B9C" w:rsidRDefault="00136B9C" w:rsidP="005B622F">
            <w:pPr>
              <w:rPr>
                <w:rFonts w:ascii="Arial" w:hAnsi="Arial" w:cs="Arial"/>
                <w:sz w:val="20"/>
              </w:rPr>
            </w:pPr>
          </w:p>
        </w:tc>
        <w:tc>
          <w:tcPr>
            <w:tcW w:w="720" w:type="dxa"/>
            <w:tcBorders>
              <w:top w:val="nil"/>
              <w:left w:val="nil"/>
              <w:bottom w:val="nil"/>
              <w:right w:val="nil"/>
            </w:tcBorders>
            <w:shd w:val="clear" w:color="auto" w:fill="auto"/>
            <w:noWrap/>
            <w:vAlign w:val="bottom"/>
          </w:tcPr>
          <w:p w:rsidR="00136B9C" w:rsidRDefault="00136B9C" w:rsidP="005B622F">
            <w:pPr>
              <w:rPr>
                <w:rFonts w:ascii="Arial" w:hAnsi="Arial" w:cs="Arial"/>
                <w:sz w:val="20"/>
              </w:rPr>
            </w:pPr>
          </w:p>
        </w:tc>
        <w:tc>
          <w:tcPr>
            <w:tcW w:w="874" w:type="dxa"/>
            <w:tcBorders>
              <w:top w:val="nil"/>
              <w:left w:val="nil"/>
              <w:bottom w:val="nil"/>
              <w:right w:val="nil"/>
            </w:tcBorders>
            <w:shd w:val="clear" w:color="auto" w:fill="auto"/>
            <w:noWrap/>
            <w:vAlign w:val="bottom"/>
          </w:tcPr>
          <w:p w:rsidR="00136B9C" w:rsidRDefault="00136B9C" w:rsidP="005B622F">
            <w:pPr>
              <w:rPr>
                <w:rFonts w:ascii="Arial" w:hAnsi="Arial" w:cs="Arial"/>
                <w:sz w:val="20"/>
              </w:rPr>
            </w:pPr>
          </w:p>
        </w:tc>
        <w:tc>
          <w:tcPr>
            <w:tcW w:w="874" w:type="dxa"/>
            <w:tcBorders>
              <w:top w:val="nil"/>
              <w:left w:val="nil"/>
              <w:bottom w:val="nil"/>
              <w:right w:val="nil"/>
            </w:tcBorders>
            <w:shd w:val="clear" w:color="auto" w:fill="auto"/>
            <w:noWrap/>
            <w:vAlign w:val="bottom"/>
          </w:tcPr>
          <w:p w:rsidR="00136B9C" w:rsidRDefault="00136B9C" w:rsidP="005B622F">
            <w:pPr>
              <w:rPr>
                <w:rFonts w:ascii="Arial" w:hAnsi="Arial" w:cs="Arial"/>
                <w:sz w:val="20"/>
              </w:rPr>
            </w:pPr>
          </w:p>
        </w:tc>
        <w:tc>
          <w:tcPr>
            <w:tcW w:w="774" w:type="dxa"/>
            <w:tcBorders>
              <w:top w:val="nil"/>
              <w:left w:val="nil"/>
              <w:bottom w:val="nil"/>
              <w:right w:val="nil"/>
            </w:tcBorders>
            <w:shd w:val="clear" w:color="auto" w:fill="auto"/>
            <w:noWrap/>
            <w:vAlign w:val="bottom"/>
          </w:tcPr>
          <w:p w:rsidR="00136B9C" w:rsidRDefault="00136B9C" w:rsidP="005B622F">
            <w:pPr>
              <w:rPr>
                <w:rFonts w:ascii="Arial" w:hAnsi="Arial" w:cs="Arial"/>
                <w:sz w:val="20"/>
              </w:rPr>
            </w:pPr>
          </w:p>
        </w:tc>
        <w:tc>
          <w:tcPr>
            <w:tcW w:w="1200" w:type="dxa"/>
            <w:tcBorders>
              <w:top w:val="nil"/>
              <w:left w:val="nil"/>
              <w:bottom w:val="nil"/>
              <w:right w:val="nil"/>
            </w:tcBorders>
            <w:shd w:val="clear" w:color="auto" w:fill="auto"/>
            <w:noWrap/>
            <w:vAlign w:val="bottom"/>
          </w:tcPr>
          <w:p w:rsidR="00136B9C" w:rsidRDefault="00136B9C" w:rsidP="005B622F">
            <w:pPr>
              <w:rPr>
                <w:rFonts w:ascii="Arial" w:hAnsi="Arial" w:cs="Arial"/>
                <w:sz w:val="20"/>
              </w:rPr>
            </w:pPr>
          </w:p>
        </w:tc>
        <w:tc>
          <w:tcPr>
            <w:tcW w:w="541" w:type="dxa"/>
            <w:tcBorders>
              <w:top w:val="nil"/>
              <w:left w:val="nil"/>
              <w:bottom w:val="nil"/>
              <w:right w:val="nil"/>
            </w:tcBorders>
            <w:shd w:val="clear" w:color="auto" w:fill="auto"/>
            <w:noWrap/>
            <w:vAlign w:val="bottom"/>
          </w:tcPr>
          <w:p w:rsidR="00136B9C" w:rsidRDefault="00136B9C" w:rsidP="005B622F">
            <w:pPr>
              <w:rPr>
                <w:rFonts w:ascii="Arial" w:hAnsi="Arial" w:cs="Arial"/>
                <w:sz w:val="20"/>
              </w:rPr>
            </w:pPr>
          </w:p>
        </w:tc>
        <w:tc>
          <w:tcPr>
            <w:tcW w:w="707" w:type="dxa"/>
            <w:tcBorders>
              <w:top w:val="nil"/>
              <w:left w:val="nil"/>
              <w:bottom w:val="nil"/>
              <w:right w:val="nil"/>
            </w:tcBorders>
            <w:shd w:val="clear" w:color="auto" w:fill="auto"/>
            <w:noWrap/>
            <w:vAlign w:val="bottom"/>
          </w:tcPr>
          <w:p w:rsidR="00136B9C" w:rsidRDefault="00136B9C" w:rsidP="005B622F">
            <w:pPr>
              <w:rPr>
                <w:rFonts w:ascii="Arial" w:hAnsi="Arial" w:cs="Arial"/>
                <w:sz w:val="20"/>
              </w:rPr>
            </w:pPr>
          </w:p>
        </w:tc>
        <w:tc>
          <w:tcPr>
            <w:tcW w:w="1037" w:type="dxa"/>
            <w:tcBorders>
              <w:top w:val="nil"/>
              <w:left w:val="nil"/>
              <w:bottom w:val="nil"/>
              <w:right w:val="nil"/>
            </w:tcBorders>
            <w:shd w:val="clear" w:color="auto" w:fill="auto"/>
            <w:noWrap/>
            <w:vAlign w:val="bottom"/>
          </w:tcPr>
          <w:p w:rsidR="00136B9C" w:rsidRDefault="00136B9C" w:rsidP="005B622F">
            <w:pPr>
              <w:rPr>
                <w:rFonts w:ascii="Arial" w:hAnsi="Arial" w:cs="Arial"/>
                <w:sz w:val="20"/>
              </w:rPr>
            </w:pPr>
          </w:p>
        </w:tc>
        <w:tc>
          <w:tcPr>
            <w:tcW w:w="900" w:type="dxa"/>
            <w:tcBorders>
              <w:top w:val="nil"/>
              <w:left w:val="nil"/>
              <w:bottom w:val="nil"/>
              <w:right w:val="nil"/>
            </w:tcBorders>
            <w:shd w:val="clear" w:color="auto" w:fill="auto"/>
            <w:noWrap/>
            <w:vAlign w:val="bottom"/>
          </w:tcPr>
          <w:p w:rsidR="00136B9C" w:rsidRDefault="00136B9C" w:rsidP="005B622F">
            <w:pPr>
              <w:rPr>
                <w:rFonts w:ascii="Arial" w:hAnsi="Arial" w:cs="Arial"/>
                <w:sz w:val="20"/>
              </w:rPr>
            </w:pPr>
          </w:p>
        </w:tc>
        <w:tc>
          <w:tcPr>
            <w:tcW w:w="763" w:type="dxa"/>
            <w:tcBorders>
              <w:top w:val="nil"/>
              <w:left w:val="nil"/>
              <w:bottom w:val="nil"/>
              <w:right w:val="nil"/>
            </w:tcBorders>
            <w:shd w:val="clear" w:color="auto" w:fill="auto"/>
            <w:noWrap/>
            <w:vAlign w:val="bottom"/>
          </w:tcPr>
          <w:p w:rsidR="00136B9C" w:rsidRDefault="00136B9C" w:rsidP="005B622F">
            <w:pPr>
              <w:rPr>
                <w:rFonts w:ascii="Arial" w:hAnsi="Arial" w:cs="Arial"/>
                <w:sz w:val="20"/>
              </w:rPr>
            </w:pPr>
          </w:p>
        </w:tc>
      </w:tr>
      <w:tr w:rsidR="00136B9C">
        <w:trPr>
          <w:trHeight w:val="255"/>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tcPr>
          <w:p w:rsidR="00136B9C" w:rsidRDefault="00136B9C" w:rsidP="005B622F">
            <w:pPr>
              <w:jc w:val="center"/>
              <w:rPr>
                <w:rFonts w:ascii="Arial" w:hAnsi="Arial" w:cs="Arial"/>
                <w:sz w:val="20"/>
              </w:rPr>
            </w:pPr>
            <w:r>
              <w:rPr>
                <w:rFonts w:ascii="Arial" w:hAnsi="Arial" w:cs="Arial"/>
                <w:sz w:val="20"/>
              </w:rPr>
              <w:t>No.</w:t>
            </w:r>
          </w:p>
        </w:tc>
        <w:tc>
          <w:tcPr>
            <w:tcW w:w="4210" w:type="dxa"/>
            <w:gridSpan w:val="6"/>
            <w:tcBorders>
              <w:top w:val="single" w:sz="4" w:space="0" w:color="auto"/>
              <w:left w:val="nil"/>
              <w:bottom w:val="single" w:sz="4" w:space="0" w:color="auto"/>
              <w:right w:val="single" w:sz="4" w:space="0" w:color="000000"/>
            </w:tcBorders>
            <w:shd w:val="clear" w:color="auto" w:fill="auto"/>
            <w:noWrap/>
            <w:vAlign w:val="bottom"/>
          </w:tcPr>
          <w:p w:rsidR="00136B9C" w:rsidRDefault="003E2206" w:rsidP="005B622F">
            <w:pPr>
              <w:jc w:val="center"/>
              <w:rPr>
                <w:rFonts w:ascii="Arial" w:hAnsi="Arial" w:cs="Arial"/>
                <w:sz w:val="20"/>
              </w:rPr>
            </w:pPr>
            <w:r>
              <w:rPr>
                <w:rFonts w:ascii="Arial" w:hAnsi="Arial" w:cs="Arial"/>
                <w:sz w:val="20"/>
              </w:rPr>
              <w:t>Diámetro</w:t>
            </w:r>
            <w:r w:rsidR="00136B9C">
              <w:rPr>
                <w:rFonts w:ascii="Arial" w:hAnsi="Arial" w:cs="Arial"/>
                <w:sz w:val="20"/>
              </w:rPr>
              <w:t xml:space="preserve"> mm</w:t>
            </w:r>
          </w:p>
        </w:tc>
        <w:tc>
          <w:tcPr>
            <w:tcW w:w="2522" w:type="dxa"/>
            <w:gridSpan w:val="3"/>
            <w:tcBorders>
              <w:top w:val="single" w:sz="4" w:space="0" w:color="auto"/>
              <w:left w:val="nil"/>
              <w:bottom w:val="single" w:sz="4" w:space="0" w:color="auto"/>
              <w:right w:val="single" w:sz="4" w:space="0" w:color="000000"/>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espesor mm</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36B9C" w:rsidRDefault="00136B9C" w:rsidP="005B622F">
            <w:pPr>
              <w:jc w:val="center"/>
              <w:rPr>
                <w:rFonts w:ascii="Arial" w:hAnsi="Arial" w:cs="Arial"/>
                <w:sz w:val="20"/>
              </w:rPr>
            </w:pPr>
            <w:r>
              <w:rPr>
                <w:rFonts w:ascii="Arial" w:hAnsi="Arial" w:cs="Arial"/>
                <w:sz w:val="20"/>
              </w:rPr>
              <w:t>Longitud entrenudo mm</w:t>
            </w:r>
          </w:p>
        </w:tc>
        <w:tc>
          <w:tcPr>
            <w:tcW w:w="1248" w:type="dxa"/>
            <w:gridSpan w:val="2"/>
            <w:vMerge w:val="restart"/>
            <w:tcBorders>
              <w:top w:val="single" w:sz="4" w:space="0" w:color="auto"/>
              <w:left w:val="single" w:sz="4" w:space="0" w:color="auto"/>
              <w:bottom w:val="nil"/>
              <w:right w:val="single" w:sz="4" w:space="0" w:color="000000"/>
            </w:tcBorders>
            <w:shd w:val="clear" w:color="auto" w:fill="auto"/>
            <w:vAlign w:val="center"/>
          </w:tcPr>
          <w:p w:rsidR="00136B9C" w:rsidRDefault="00136B9C" w:rsidP="005B622F">
            <w:pPr>
              <w:jc w:val="center"/>
              <w:rPr>
                <w:rFonts w:ascii="Arial" w:hAnsi="Arial" w:cs="Arial"/>
                <w:sz w:val="20"/>
              </w:rPr>
            </w:pPr>
            <w:r>
              <w:rPr>
                <w:rFonts w:ascii="Arial" w:hAnsi="Arial" w:cs="Arial"/>
                <w:sz w:val="20"/>
              </w:rPr>
              <w:t>Angulo Grd</w:t>
            </w:r>
          </w:p>
        </w:tc>
        <w:tc>
          <w:tcPr>
            <w:tcW w:w="103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36B9C" w:rsidRDefault="003E2206" w:rsidP="005B622F">
            <w:pPr>
              <w:jc w:val="center"/>
              <w:rPr>
                <w:rFonts w:ascii="Arial" w:hAnsi="Arial" w:cs="Arial"/>
                <w:sz w:val="20"/>
              </w:rPr>
            </w:pPr>
            <w:r>
              <w:rPr>
                <w:rFonts w:ascii="Arial" w:hAnsi="Arial" w:cs="Arial"/>
                <w:sz w:val="20"/>
              </w:rPr>
              <w:t>Diámetro</w:t>
            </w:r>
            <w:r w:rsidR="00136B9C">
              <w:rPr>
                <w:rFonts w:ascii="Arial" w:hAnsi="Arial" w:cs="Arial"/>
                <w:sz w:val="20"/>
              </w:rPr>
              <w:t xml:space="preserve"> de perno plg.</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36B9C" w:rsidRDefault="00136B9C" w:rsidP="005B622F">
            <w:pPr>
              <w:jc w:val="center"/>
              <w:rPr>
                <w:rFonts w:ascii="Arial" w:hAnsi="Arial" w:cs="Arial"/>
                <w:sz w:val="20"/>
              </w:rPr>
            </w:pPr>
            <w:r>
              <w:rPr>
                <w:rFonts w:ascii="Arial" w:hAnsi="Arial" w:cs="Arial"/>
                <w:sz w:val="20"/>
              </w:rPr>
              <w:t>Veloc. mm/</w:t>
            </w:r>
            <w:r w:rsidR="003E2206">
              <w:rPr>
                <w:rFonts w:ascii="Arial" w:hAnsi="Arial" w:cs="Arial"/>
                <w:sz w:val="20"/>
              </w:rPr>
              <w:t>min</w:t>
            </w:r>
          </w:p>
        </w:tc>
        <w:tc>
          <w:tcPr>
            <w:tcW w:w="76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36B9C" w:rsidRDefault="00136B9C" w:rsidP="005B622F">
            <w:pPr>
              <w:jc w:val="center"/>
              <w:rPr>
                <w:rFonts w:ascii="Arial" w:hAnsi="Arial" w:cs="Arial"/>
                <w:sz w:val="20"/>
              </w:rPr>
            </w:pPr>
            <w:r>
              <w:rPr>
                <w:rFonts w:ascii="Arial" w:hAnsi="Arial" w:cs="Arial"/>
                <w:sz w:val="20"/>
              </w:rPr>
              <w:t xml:space="preserve">Fuerza </w:t>
            </w:r>
            <w:r w:rsidR="003E2206">
              <w:rPr>
                <w:rFonts w:ascii="Arial" w:hAnsi="Arial" w:cs="Arial"/>
                <w:sz w:val="20"/>
              </w:rPr>
              <w:t>Kg.</w:t>
            </w:r>
          </w:p>
        </w:tc>
      </w:tr>
      <w:tr w:rsidR="00136B9C">
        <w:trPr>
          <w:trHeight w:val="405"/>
        </w:trPr>
        <w:tc>
          <w:tcPr>
            <w:tcW w:w="545" w:type="dxa"/>
            <w:vMerge/>
            <w:tcBorders>
              <w:top w:val="nil"/>
              <w:left w:val="single" w:sz="4" w:space="0" w:color="auto"/>
              <w:bottom w:val="single" w:sz="4" w:space="0" w:color="000000"/>
              <w:right w:val="single" w:sz="4" w:space="0" w:color="auto"/>
            </w:tcBorders>
            <w:vAlign w:val="center"/>
          </w:tcPr>
          <w:p w:rsidR="00136B9C" w:rsidRDefault="00136B9C" w:rsidP="005B622F">
            <w:pPr>
              <w:rPr>
                <w:rFonts w:ascii="Arial" w:hAnsi="Arial" w:cs="Arial"/>
                <w:sz w:val="20"/>
              </w:rPr>
            </w:pPr>
          </w:p>
        </w:tc>
        <w:tc>
          <w:tcPr>
            <w:tcW w:w="1440" w:type="dxa"/>
            <w:gridSpan w:val="2"/>
            <w:tcBorders>
              <w:top w:val="single" w:sz="4" w:space="0" w:color="auto"/>
              <w:left w:val="nil"/>
              <w:bottom w:val="single" w:sz="4" w:space="0" w:color="auto"/>
              <w:right w:val="single" w:sz="4" w:space="0" w:color="000000"/>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inclinado 1</w:t>
            </w:r>
          </w:p>
        </w:tc>
        <w:tc>
          <w:tcPr>
            <w:tcW w:w="1440" w:type="dxa"/>
            <w:gridSpan w:val="2"/>
            <w:tcBorders>
              <w:top w:val="single" w:sz="4" w:space="0" w:color="auto"/>
              <w:left w:val="nil"/>
              <w:bottom w:val="nil"/>
              <w:right w:val="single" w:sz="4" w:space="0" w:color="000000"/>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 xml:space="preserve"> inclinado 2</w:t>
            </w:r>
          </w:p>
        </w:tc>
        <w:tc>
          <w:tcPr>
            <w:tcW w:w="1330" w:type="dxa"/>
            <w:gridSpan w:val="2"/>
            <w:tcBorders>
              <w:top w:val="single" w:sz="4" w:space="0" w:color="auto"/>
              <w:left w:val="nil"/>
              <w:bottom w:val="nil"/>
              <w:right w:val="nil"/>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vertical</w:t>
            </w:r>
          </w:p>
        </w:tc>
        <w:tc>
          <w:tcPr>
            <w:tcW w:w="874" w:type="dxa"/>
            <w:vMerge w:val="restart"/>
            <w:tcBorders>
              <w:top w:val="nil"/>
              <w:left w:val="single" w:sz="4" w:space="0" w:color="auto"/>
              <w:bottom w:val="single" w:sz="4" w:space="0" w:color="000000"/>
              <w:right w:val="nil"/>
            </w:tcBorders>
            <w:shd w:val="clear" w:color="auto" w:fill="auto"/>
            <w:noWrap/>
            <w:vAlign w:val="center"/>
          </w:tcPr>
          <w:p w:rsidR="00136B9C" w:rsidRDefault="00136B9C" w:rsidP="005B622F">
            <w:pPr>
              <w:jc w:val="center"/>
              <w:rPr>
                <w:rFonts w:ascii="Arial" w:hAnsi="Arial" w:cs="Arial"/>
                <w:sz w:val="20"/>
              </w:rPr>
            </w:pPr>
            <w:r>
              <w:rPr>
                <w:rFonts w:ascii="Arial" w:hAnsi="Arial" w:cs="Arial"/>
                <w:sz w:val="20"/>
              </w:rPr>
              <w:t>incl</w:t>
            </w:r>
            <w:r>
              <w:rPr>
                <w:rFonts w:ascii="Arial" w:hAnsi="Arial" w:cs="Arial"/>
                <w:sz w:val="20"/>
              </w:rPr>
              <w:t>i</w:t>
            </w:r>
            <w:r>
              <w:rPr>
                <w:rFonts w:ascii="Arial" w:hAnsi="Arial" w:cs="Arial"/>
                <w:sz w:val="20"/>
              </w:rPr>
              <w:t>nad.</w:t>
            </w:r>
          </w:p>
        </w:tc>
        <w:tc>
          <w:tcPr>
            <w:tcW w:w="874" w:type="dxa"/>
            <w:vMerge w:val="restart"/>
            <w:tcBorders>
              <w:top w:val="nil"/>
              <w:left w:val="single" w:sz="4" w:space="0" w:color="auto"/>
              <w:bottom w:val="single" w:sz="4" w:space="0" w:color="000000"/>
              <w:right w:val="single" w:sz="4" w:space="0" w:color="auto"/>
            </w:tcBorders>
            <w:shd w:val="clear" w:color="auto" w:fill="auto"/>
            <w:noWrap/>
            <w:vAlign w:val="center"/>
          </w:tcPr>
          <w:p w:rsidR="00136B9C" w:rsidRDefault="00136B9C" w:rsidP="005B622F">
            <w:pPr>
              <w:jc w:val="center"/>
              <w:rPr>
                <w:rFonts w:ascii="Arial" w:hAnsi="Arial" w:cs="Arial"/>
                <w:sz w:val="20"/>
              </w:rPr>
            </w:pPr>
            <w:r>
              <w:rPr>
                <w:rFonts w:ascii="Arial" w:hAnsi="Arial" w:cs="Arial"/>
                <w:sz w:val="20"/>
              </w:rPr>
              <w:t>incl</w:t>
            </w:r>
            <w:r>
              <w:rPr>
                <w:rFonts w:ascii="Arial" w:hAnsi="Arial" w:cs="Arial"/>
                <w:sz w:val="20"/>
              </w:rPr>
              <w:t>i</w:t>
            </w:r>
            <w:r>
              <w:rPr>
                <w:rFonts w:ascii="Arial" w:hAnsi="Arial" w:cs="Arial"/>
                <w:sz w:val="20"/>
              </w:rPr>
              <w:t>nad.</w:t>
            </w:r>
          </w:p>
        </w:tc>
        <w:tc>
          <w:tcPr>
            <w:tcW w:w="774" w:type="dxa"/>
            <w:vMerge w:val="restart"/>
            <w:tcBorders>
              <w:top w:val="nil"/>
              <w:left w:val="nil"/>
              <w:bottom w:val="single" w:sz="4" w:space="0" w:color="000000"/>
              <w:right w:val="single" w:sz="4" w:space="0" w:color="auto"/>
            </w:tcBorders>
            <w:shd w:val="clear" w:color="auto" w:fill="auto"/>
            <w:noWrap/>
            <w:vAlign w:val="center"/>
          </w:tcPr>
          <w:p w:rsidR="00136B9C" w:rsidRDefault="00136B9C" w:rsidP="005B622F">
            <w:pPr>
              <w:jc w:val="center"/>
              <w:rPr>
                <w:rFonts w:ascii="Arial" w:hAnsi="Arial" w:cs="Arial"/>
                <w:sz w:val="20"/>
              </w:rPr>
            </w:pPr>
            <w:r>
              <w:rPr>
                <w:rFonts w:ascii="Arial" w:hAnsi="Arial" w:cs="Arial"/>
                <w:sz w:val="20"/>
              </w:rPr>
              <w:t>vert</w:t>
            </w:r>
            <w:r>
              <w:rPr>
                <w:rFonts w:ascii="Arial" w:hAnsi="Arial" w:cs="Arial"/>
                <w:sz w:val="20"/>
              </w:rPr>
              <w:t>i</w:t>
            </w:r>
            <w:r>
              <w:rPr>
                <w:rFonts w:ascii="Arial" w:hAnsi="Arial" w:cs="Arial"/>
                <w:sz w:val="20"/>
              </w:rPr>
              <w:t>cal</w:t>
            </w:r>
          </w:p>
        </w:tc>
        <w:tc>
          <w:tcPr>
            <w:tcW w:w="1200" w:type="dxa"/>
            <w:vMerge/>
            <w:tcBorders>
              <w:top w:val="single" w:sz="4" w:space="0" w:color="auto"/>
              <w:left w:val="single" w:sz="4" w:space="0" w:color="auto"/>
              <w:bottom w:val="single" w:sz="4" w:space="0" w:color="000000"/>
              <w:right w:val="single" w:sz="4" w:space="0" w:color="auto"/>
            </w:tcBorders>
            <w:vAlign w:val="center"/>
          </w:tcPr>
          <w:p w:rsidR="00136B9C" w:rsidRDefault="00136B9C" w:rsidP="005B622F">
            <w:pPr>
              <w:rPr>
                <w:rFonts w:ascii="Arial" w:hAnsi="Arial" w:cs="Arial"/>
                <w:sz w:val="20"/>
              </w:rPr>
            </w:pPr>
          </w:p>
        </w:tc>
        <w:tc>
          <w:tcPr>
            <w:tcW w:w="1248" w:type="dxa"/>
            <w:gridSpan w:val="2"/>
            <w:vMerge/>
            <w:tcBorders>
              <w:top w:val="single" w:sz="4" w:space="0" w:color="auto"/>
              <w:left w:val="single" w:sz="4" w:space="0" w:color="auto"/>
              <w:bottom w:val="nil"/>
              <w:right w:val="single" w:sz="4" w:space="0" w:color="000000"/>
            </w:tcBorders>
            <w:vAlign w:val="center"/>
          </w:tcPr>
          <w:p w:rsidR="00136B9C" w:rsidRDefault="00136B9C" w:rsidP="005B622F">
            <w:pPr>
              <w:rPr>
                <w:rFonts w:ascii="Arial" w:hAnsi="Arial" w:cs="Arial"/>
                <w:sz w:val="20"/>
              </w:rPr>
            </w:pPr>
          </w:p>
        </w:tc>
        <w:tc>
          <w:tcPr>
            <w:tcW w:w="1037" w:type="dxa"/>
            <w:vMerge/>
            <w:tcBorders>
              <w:top w:val="single" w:sz="4" w:space="0" w:color="auto"/>
              <w:left w:val="single" w:sz="4" w:space="0" w:color="auto"/>
              <w:bottom w:val="single" w:sz="4" w:space="0" w:color="000000"/>
              <w:right w:val="single" w:sz="4" w:space="0" w:color="auto"/>
            </w:tcBorders>
            <w:vAlign w:val="center"/>
          </w:tcPr>
          <w:p w:rsidR="00136B9C" w:rsidRDefault="00136B9C" w:rsidP="005B622F">
            <w:pPr>
              <w:rPr>
                <w:rFonts w:ascii="Arial" w:hAnsi="Arial" w:cs="Arial"/>
                <w:sz w:val="20"/>
              </w:rPr>
            </w:pPr>
          </w:p>
        </w:tc>
        <w:tc>
          <w:tcPr>
            <w:tcW w:w="900" w:type="dxa"/>
            <w:vMerge/>
            <w:tcBorders>
              <w:top w:val="single" w:sz="4" w:space="0" w:color="auto"/>
              <w:left w:val="single" w:sz="4" w:space="0" w:color="auto"/>
              <w:bottom w:val="single" w:sz="4" w:space="0" w:color="000000"/>
              <w:right w:val="single" w:sz="4" w:space="0" w:color="auto"/>
            </w:tcBorders>
            <w:vAlign w:val="center"/>
          </w:tcPr>
          <w:p w:rsidR="00136B9C" w:rsidRDefault="00136B9C" w:rsidP="005B622F">
            <w:pPr>
              <w:rPr>
                <w:rFonts w:ascii="Arial" w:hAnsi="Arial" w:cs="Arial"/>
                <w:sz w:val="20"/>
              </w:rPr>
            </w:pPr>
          </w:p>
        </w:tc>
        <w:tc>
          <w:tcPr>
            <w:tcW w:w="763" w:type="dxa"/>
            <w:vMerge/>
            <w:tcBorders>
              <w:top w:val="single" w:sz="4" w:space="0" w:color="auto"/>
              <w:left w:val="single" w:sz="4" w:space="0" w:color="auto"/>
              <w:bottom w:val="single" w:sz="4" w:space="0" w:color="000000"/>
              <w:right w:val="single" w:sz="4" w:space="0" w:color="auto"/>
            </w:tcBorders>
            <w:vAlign w:val="center"/>
          </w:tcPr>
          <w:p w:rsidR="00136B9C" w:rsidRDefault="00136B9C" w:rsidP="005B622F">
            <w:pPr>
              <w:rPr>
                <w:rFonts w:ascii="Arial" w:hAnsi="Arial" w:cs="Arial"/>
                <w:sz w:val="20"/>
              </w:rPr>
            </w:pPr>
          </w:p>
        </w:tc>
      </w:tr>
      <w:tr w:rsidR="00136B9C">
        <w:trPr>
          <w:trHeight w:val="360"/>
        </w:trPr>
        <w:tc>
          <w:tcPr>
            <w:tcW w:w="545" w:type="dxa"/>
            <w:vMerge/>
            <w:tcBorders>
              <w:top w:val="nil"/>
              <w:left w:val="single" w:sz="4" w:space="0" w:color="auto"/>
              <w:bottom w:val="single" w:sz="4" w:space="0" w:color="000000"/>
              <w:right w:val="single" w:sz="4" w:space="0" w:color="auto"/>
            </w:tcBorders>
            <w:vAlign w:val="center"/>
          </w:tcPr>
          <w:p w:rsidR="00136B9C" w:rsidRDefault="00136B9C" w:rsidP="005B622F">
            <w:pPr>
              <w:rPr>
                <w:rFonts w:ascii="Arial" w:hAnsi="Arial" w:cs="Arial"/>
                <w:sz w:val="20"/>
              </w:rPr>
            </w:pPr>
          </w:p>
        </w:tc>
        <w:tc>
          <w:tcPr>
            <w:tcW w:w="720" w:type="dxa"/>
            <w:tcBorders>
              <w:top w:val="nil"/>
              <w:left w:val="nil"/>
              <w:bottom w:val="single" w:sz="4" w:space="0" w:color="auto"/>
              <w:right w:val="single" w:sz="4" w:space="0" w:color="auto"/>
            </w:tcBorders>
            <w:shd w:val="clear" w:color="auto" w:fill="auto"/>
            <w:noWrap/>
            <w:vAlign w:val="center"/>
          </w:tcPr>
          <w:p w:rsidR="00136B9C" w:rsidRDefault="00136B9C" w:rsidP="005B622F">
            <w:pPr>
              <w:jc w:val="center"/>
              <w:rPr>
                <w:rFonts w:ascii="Arial" w:hAnsi="Arial" w:cs="Arial"/>
                <w:sz w:val="28"/>
                <w:szCs w:val="28"/>
              </w:rPr>
            </w:pPr>
            <w:r>
              <w:rPr>
                <w:rFonts w:ascii="Arial" w:hAnsi="Arial" w:cs="Arial"/>
                <w:sz w:val="28"/>
                <w:szCs w:val="28"/>
              </w:rPr>
              <w:t>D</w:t>
            </w:r>
            <w:r>
              <w:rPr>
                <w:rFonts w:ascii="Arial" w:hAnsi="Arial" w:cs="Arial"/>
                <w:sz w:val="20"/>
              </w:rPr>
              <w:t>ext</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8"/>
                <w:szCs w:val="28"/>
              </w:rPr>
            </w:pPr>
            <w:r>
              <w:rPr>
                <w:rFonts w:ascii="Arial" w:hAnsi="Arial" w:cs="Arial"/>
                <w:sz w:val="28"/>
                <w:szCs w:val="28"/>
              </w:rPr>
              <w:t>d</w:t>
            </w:r>
            <w:r>
              <w:rPr>
                <w:rFonts w:ascii="Arial" w:hAnsi="Arial" w:cs="Arial"/>
                <w:sz w:val="20"/>
              </w:rPr>
              <w:t>int</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136B9C" w:rsidRDefault="00136B9C" w:rsidP="005B622F">
            <w:pPr>
              <w:jc w:val="center"/>
              <w:rPr>
                <w:rFonts w:ascii="Arial" w:hAnsi="Arial" w:cs="Arial"/>
                <w:sz w:val="28"/>
                <w:szCs w:val="28"/>
              </w:rPr>
            </w:pPr>
            <w:r>
              <w:rPr>
                <w:rFonts w:ascii="Arial" w:hAnsi="Arial" w:cs="Arial"/>
                <w:sz w:val="28"/>
                <w:szCs w:val="28"/>
              </w:rPr>
              <w:t>D</w:t>
            </w:r>
            <w:r>
              <w:rPr>
                <w:rFonts w:ascii="Arial" w:hAnsi="Arial" w:cs="Arial"/>
                <w:sz w:val="20"/>
              </w:rPr>
              <w:t>ext</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8"/>
                <w:szCs w:val="28"/>
              </w:rPr>
            </w:pPr>
            <w:r>
              <w:rPr>
                <w:rFonts w:ascii="Arial" w:hAnsi="Arial" w:cs="Arial"/>
                <w:sz w:val="28"/>
                <w:szCs w:val="28"/>
              </w:rPr>
              <w:t>d</w:t>
            </w:r>
            <w:r>
              <w:rPr>
                <w:rFonts w:ascii="Arial" w:hAnsi="Arial" w:cs="Arial"/>
                <w:sz w:val="20"/>
              </w:rPr>
              <w:t>int</w:t>
            </w:r>
          </w:p>
        </w:tc>
        <w:tc>
          <w:tcPr>
            <w:tcW w:w="610" w:type="dxa"/>
            <w:tcBorders>
              <w:top w:val="single" w:sz="4" w:space="0" w:color="auto"/>
              <w:left w:val="nil"/>
              <w:bottom w:val="single" w:sz="4" w:space="0" w:color="auto"/>
              <w:right w:val="nil"/>
            </w:tcBorders>
            <w:shd w:val="clear" w:color="auto" w:fill="auto"/>
            <w:noWrap/>
            <w:vAlign w:val="center"/>
          </w:tcPr>
          <w:p w:rsidR="00136B9C" w:rsidRDefault="00136B9C" w:rsidP="005B622F">
            <w:pPr>
              <w:jc w:val="center"/>
              <w:rPr>
                <w:rFonts w:ascii="Arial" w:hAnsi="Arial" w:cs="Arial"/>
                <w:sz w:val="28"/>
                <w:szCs w:val="28"/>
              </w:rPr>
            </w:pPr>
            <w:r>
              <w:rPr>
                <w:rFonts w:ascii="Arial" w:hAnsi="Arial" w:cs="Arial"/>
                <w:sz w:val="28"/>
                <w:szCs w:val="28"/>
              </w:rPr>
              <w:t>D</w:t>
            </w:r>
            <w:r>
              <w:rPr>
                <w:rFonts w:ascii="Arial" w:hAnsi="Arial" w:cs="Arial"/>
                <w:sz w:val="20"/>
              </w:rPr>
              <w:t>ext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8"/>
                <w:szCs w:val="28"/>
              </w:rPr>
            </w:pPr>
            <w:r>
              <w:rPr>
                <w:rFonts w:ascii="Arial" w:hAnsi="Arial" w:cs="Arial"/>
                <w:sz w:val="28"/>
                <w:szCs w:val="28"/>
              </w:rPr>
              <w:t>d</w:t>
            </w:r>
            <w:r>
              <w:rPr>
                <w:rFonts w:ascii="Arial" w:hAnsi="Arial" w:cs="Arial"/>
                <w:sz w:val="20"/>
              </w:rPr>
              <w:t>int</w:t>
            </w:r>
          </w:p>
        </w:tc>
        <w:tc>
          <w:tcPr>
            <w:tcW w:w="874" w:type="dxa"/>
            <w:vMerge/>
            <w:tcBorders>
              <w:top w:val="nil"/>
              <w:left w:val="single" w:sz="4" w:space="0" w:color="auto"/>
              <w:bottom w:val="single" w:sz="4" w:space="0" w:color="000000"/>
              <w:right w:val="nil"/>
            </w:tcBorders>
            <w:vAlign w:val="center"/>
          </w:tcPr>
          <w:p w:rsidR="00136B9C" w:rsidRDefault="00136B9C" w:rsidP="005B622F">
            <w:pPr>
              <w:rPr>
                <w:rFonts w:ascii="Arial" w:hAnsi="Arial" w:cs="Arial"/>
                <w:sz w:val="20"/>
              </w:rPr>
            </w:pPr>
          </w:p>
        </w:tc>
        <w:tc>
          <w:tcPr>
            <w:tcW w:w="874" w:type="dxa"/>
            <w:vMerge/>
            <w:tcBorders>
              <w:top w:val="nil"/>
              <w:left w:val="single" w:sz="4" w:space="0" w:color="auto"/>
              <w:bottom w:val="single" w:sz="4" w:space="0" w:color="000000"/>
              <w:right w:val="single" w:sz="4" w:space="0" w:color="auto"/>
            </w:tcBorders>
            <w:vAlign w:val="center"/>
          </w:tcPr>
          <w:p w:rsidR="00136B9C" w:rsidRDefault="00136B9C" w:rsidP="005B622F">
            <w:pPr>
              <w:rPr>
                <w:rFonts w:ascii="Arial" w:hAnsi="Arial" w:cs="Arial"/>
                <w:sz w:val="20"/>
              </w:rPr>
            </w:pPr>
          </w:p>
        </w:tc>
        <w:tc>
          <w:tcPr>
            <w:tcW w:w="774" w:type="dxa"/>
            <w:vMerge/>
            <w:tcBorders>
              <w:top w:val="nil"/>
              <w:left w:val="nil"/>
              <w:bottom w:val="single" w:sz="4" w:space="0" w:color="000000"/>
              <w:right w:val="single" w:sz="4" w:space="0" w:color="auto"/>
            </w:tcBorders>
            <w:vAlign w:val="center"/>
          </w:tcPr>
          <w:p w:rsidR="00136B9C" w:rsidRDefault="00136B9C" w:rsidP="005B622F">
            <w:pPr>
              <w:rPr>
                <w:rFonts w:ascii="Arial" w:hAnsi="Arial" w:cs="Arial"/>
                <w:sz w:val="20"/>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136B9C" w:rsidRDefault="00136B9C" w:rsidP="005B622F">
            <w:pPr>
              <w:rPr>
                <w:rFonts w:ascii="Arial" w:hAnsi="Arial" w:cs="Arial"/>
                <w:sz w:val="20"/>
              </w:rPr>
            </w:pPr>
          </w:p>
        </w:tc>
        <w:tc>
          <w:tcPr>
            <w:tcW w:w="541" w:type="dxa"/>
            <w:tcBorders>
              <w:top w:val="single" w:sz="4" w:space="0" w:color="auto"/>
              <w:left w:val="nil"/>
              <w:bottom w:val="single" w:sz="4" w:space="0" w:color="auto"/>
              <w:right w:val="single" w:sz="4" w:space="0" w:color="auto"/>
            </w:tcBorders>
            <w:shd w:val="clear" w:color="auto" w:fill="auto"/>
            <w:vAlign w:val="center"/>
          </w:tcPr>
          <w:p w:rsidR="00136B9C" w:rsidRDefault="00136B9C" w:rsidP="005B622F">
            <w:pPr>
              <w:jc w:val="center"/>
              <w:rPr>
                <w:rFonts w:ascii="Arial" w:hAnsi="Arial" w:cs="Arial"/>
                <w:sz w:val="20"/>
              </w:rPr>
            </w:pPr>
            <w:r>
              <w:rPr>
                <w:rFonts w:ascii="Arial" w:hAnsi="Arial" w:cs="Arial"/>
                <w:sz w:val="20"/>
              </w:rPr>
              <w:t>teor.</w:t>
            </w:r>
          </w:p>
        </w:tc>
        <w:tc>
          <w:tcPr>
            <w:tcW w:w="707" w:type="dxa"/>
            <w:tcBorders>
              <w:top w:val="single" w:sz="4" w:space="0" w:color="auto"/>
              <w:left w:val="nil"/>
              <w:bottom w:val="single" w:sz="4" w:space="0" w:color="auto"/>
              <w:right w:val="single" w:sz="4" w:space="0" w:color="auto"/>
            </w:tcBorders>
            <w:shd w:val="clear" w:color="auto" w:fill="auto"/>
            <w:vAlign w:val="center"/>
          </w:tcPr>
          <w:p w:rsidR="00136B9C" w:rsidRDefault="00136B9C" w:rsidP="005B622F">
            <w:pPr>
              <w:jc w:val="center"/>
              <w:rPr>
                <w:rFonts w:ascii="Arial" w:hAnsi="Arial" w:cs="Arial"/>
                <w:sz w:val="20"/>
              </w:rPr>
            </w:pPr>
            <w:r>
              <w:rPr>
                <w:rFonts w:ascii="Arial" w:hAnsi="Arial" w:cs="Arial"/>
                <w:sz w:val="20"/>
              </w:rPr>
              <w:t>real</w:t>
            </w:r>
          </w:p>
        </w:tc>
        <w:tc>
          <w:tcPr>
            <w:tcW w:w="1037" w:type="dxa"/>
            <w:vMerge/>
            <w:tcBorders>
              <w:top w:val="single" w:sz="4" w:space="0" w:color="auto"/>
              <w:left w:val="single" w:sz="4" w:space="0" w:color="auto"/>
              <w:bottom w:val="single" w:sz="4" w:space="0" w:color="000000"/>
              <w:right w:val="single" w:sz="4" w:space="0" w:color="auto"/>
            </w:tcBorders>
            <w:vAlign w:val="center"/>
          </w:tcPr>
          <w:p w:rsidR="00136B9C" w:rsidRDefault="00136B9C" w:rsidP="005B622F">
            <w:pPr>
              <w:rPr>
                <w:rFonts w:ascii="Arial" w:hAnsi="Arial" w:cs="Arial"/>
                <w:sz w:val="20"/>
              </w:rPr>
            </w:pPr>
          </w:p>
        </w:tc>
        <w:tc>
          <w:tcPr>
            <w:tcW w:w="900" w:type="dxa"/>
            <w:vMerge/>
            <w:tcBorders>
              <w:top w:val="single" w:sz="4" w:space="0" w:color="auto"/>
              <w:left w:val="single" w:sz="4" w:space="0" w:color="auto"/>
              <w:bottom w:val="single" w:sz="4" w:space="0" w:color="000000"/>
              <w:right w:val="single" w:sz="4" w:space="0" w:color="auto"/>
            </w:tcBorders>
            <w:vAlign w:val="center"/>
          </w:tcPr>
          <w:p w:rsidR="00136B9C" w:rsidRDefault="00136B9C" w:rsidP="005B622F">
            <w:pPr>
              <w:rPr>
                <w:rFonts w:ascii="Arial" w:hAnsi="Arial" w:cs="Arial"/>
                <w:sz w:val="20"/>
              </w:rPr>
            </w:pPr>
          </w:p>
        </w:tc>
        <w:tc>
          <w:tcPr>
            <w:tcW w:w="763" w:type="dxa"/>
            <w:vMerge/>
            <w:tcBorders>
              <w:top w:val="single" w:sz="4" w:space="0" w:color="auto"/>
              <w:left w:val="single" w:sz="4" w:space="0" w:color="auto"/>
              <w:bottom w:val="single" w:sz="4" w:space="0" w:color="000000"/>
              <w:right w:val="single" w:sz="4" w:space="0" w:color="auto"/>
            </w:tcBorders>
            <w:vAlign w:val="center"/>
          </w:tcPr>
          <w:p w:rsidR="00136B9C" w:rsidRDefault="00136B9C" w:rsidP="005B622F">
            <w:pPr>
              <w:rPr>
                <w:rFonts w:ascii="Arial" w:hAnsi="Arial" w:cs="Arial"/>
                <w:sz w:val="20"/>
              </w:rPr>
            </w:pPr>
          </w:p>
        </w:tc>
      </w:tr>
      <w:tr w:rsidR="00136B9C">
        <w:trPr>
          <w:trHeight w:val="360"/>
        </w:trPr>
        <w:tc>
          <w:tcPr>
            <w:tcW w:w="545" w:type="dxa"/>
            <w:tcBorders>
              <w:top w:val="nil"/>
              <w:left w:val="single" w:sz="4" w:space="0" w:color="auto"/>
              <w:bottom w:val="single" w:sz="4" w:space="0" w:color="auto"/>
              <w:right w:val="single" w:sz="4" w:space="0" w:color="auto"/>
            </w:tcBorders>
            <w:shd w:val="clear" w:color="auto" w:fill="auto"/>
            <w:noWrap/>
            <w:vAlign w:val="bottom"/>
          </w:tcPr>
          <w:p w:rsidR="00136B9C" w:rsidRDefault="00136B9C" w:rsidP="005B622F">
            <w:pPr>
              <w:jc w:val="center"/>
              <w:rPr>
                <w:sz w:val="20"/>
              </w:rPr>
            </w:pPr>
            <w:r>
              <w:rPr>
                <w:sz w:val="20"/>
              </w:rPr>
              <w:t>1</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100</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82,0</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95</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77,9</w:t>
            </w:r>
          </w:p>
        </w:tc>
        <w:tc>
          <w:tcPr>
            <w:tcW w:w="61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98</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80,4</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10</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10</w:t>
            </w:r>
          </w:p>
        </w:tc>
        <w:tc>
          <w:tcPr>
            <w:tcW w:w="7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11</w:t>
            </w:r>
          </w:p>
        </w:tc>
        <w:tc>
          <w:tcPr>
            <w:tcW w:w="1200" w:type="dxa"/>
            <w:tcBorders>
              <w:top w:val="nil"/>
              <w:left w:val="nil"/>
              <w:bottom w:val="single" w:sz="4" w:space="0" w:color="auto"/>
              <w:right w:val="single" w:sz="4" w:space="0" w:color="auto"/>
            </w:tcBorders>
            <w:shd w:val="clear" w:color="auto" w:fill="auto"/>
            <w:noWrap/>
            <w:vAlign w:val="bottom"/>
          </w:tcPr>
          <w:p w:rsidR="00136B9C" w:rsidRDefault="00136B9C" w:rsidP="005B622F">
            <w:pPr>
              <w:rPr>
                <w:sz w:val="20"/>
              </w:rPr>
            </w:pPr>
            <w:r>
              <w:rPr>
                <w:sz w:val="20"/>
              </w:rPr>
              <w:t> </w:t>
            </w:r>
          </w:p>
        </w:tc>
        <w:tc>
          <w:tcPr>
            <w:tcW w:w="541"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sz w:val="20"/>
              </w:rPr>
            </w:pPr>
            <w:r>
              <w:rPr>
                <w:sz w:val="20"/>
              </w:rPr>
              <w:t>30</w:t>
            </w:r>
          </w:p>
        </w:tc>
        <w:tc>
          <w:tcPr>
            <w:tcW w:w="70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37,1</w:t>
            </w:r>
          </w:p>
        </w:tc>
        <w:tc>
          <w:tcPr>
            <w:tcW w:w="103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8"/>
                <w:szCs w:val="28"/>
              </w:rPr>
            </w:pPr>
            <w:r>
              <w:rPr>
                <w:rFonts w:ascii="Arial" w:hAnsi="Arial" w:cs="Arial"/>
                <w:sz w:val="28"/>
                <w:szCs w:val="28"/>
              </w:rPr>
              <w:t xml:space="preserve">¼    </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20</w:t>
            </w:r>
          </w:p>
        </w:tc>
        <w:tc>
          <w:tcPr>
            <w:tcW w:w="763"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600</w:t>
            </w:r>
          </w:p>
        </w:tc>
      </w:tr>
      <w:tr w:rsidR="00136B9C">
        <w:trPr>
          <w:trHeight w:val="360"/>
        </w:trPr>
        <w:tc>
          <w:tcPr>
            <w:tcW w:w="545" w:type="dxa"/>
            <w:tcBorders>
              <w:top w:val="nil"/>
              <w:left w:val="single" w:sz="4" w:space="0" w:color="auto"/>
              <w:bottom w:val="single" w:sz="4" w:space="0" w:color="auto"/>
              <w:right w:val="single" w:sz="4" w:space="0" w:color="auto"/>
            </w:tcBorders>
            <w:shd w:val="clear" w:color="auto" w:fill="auto"/>
            <w:noWrap/>
            <w:vAlign w:val="bottom"/>
          </w:tcPr>
          <w:p w:rsidR="00136B9C" w:rsidRDefault="00136B9C" w:rsidP="005B622F">
            <w:pPr>
              <w:jc w:val="center"/>
              <w:rPr>
                <w:sz w:val="20"/>
              </w:rPr>
            </w:pPr>
            <w:r>
              <w:rPr>
                <w:sz w:val="20"/>
              </w:rPr>
              <w:t>2</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96</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78,7</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111</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91,02</w:t>
            </w:r>
          </w:p>
        </w:tc>
        <w:tc>
          <w:tcPr>
            <w:tcW w:w="61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94</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77,1</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10</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10</w:t>
            </w:r>
          </w:p>
        </w:tc>
        <w:tc>
          <w:tcPr>
            <w:tcW w:w="7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10</w:t>
            </w:r>
          </w:p>
        </w:tc>
        <w:tc>
          <w:tcPr>
            <w:tcW w:w="1200" w:type="dxa"/>
            <w:tcBorders>
              <w:top w:val="nil"/>
              <w:left w:val="nil"/>
              <w:bottom w:val="single" w:sz="4" w:space="0" w:color="auto"/>
              <w:right w:val="single" w:sz="4" w:space="0" w:color="auto"/>
            </w:tcBorders>
            <w:shd w:val="clear" w:color="auto" w:fill="auto"/>
            <w:noWrap/>
            <w:vAlign w:val="bottom"/>
          </w:tcPr>
          <w:p w:rsidR="00136B9C" w:rsidRDefault="00136B9C" w:rsidP="005B622F">
            <w:pPr>
              <w:rPr>
                <w:sz w:val="20"/>
              </w:rPr>
            </w:pPr>
            <w:r>
              <w:rPr>
                <w:sz w:val="20"/>
              </w:rPr>
              <w:t> </w:t>
            </w:r>
          </w:p>
        </w:tc>
        <w:tc>
          <w:tcPr>
            <w:tcW w:w="541"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sz w:val="20"/>
              </w:rPr>
            </w:pPr>
            <w:r>
              <w:rPr>
                <w:sz w:val="20"/>
              </w:rPr>
              <w:t>30</w:t>
            </w:r>
          </w:p>
        </w:tc>
        <w:tc>
          <w:tcPr>
            <w:tcW w:w="70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36,7</w:t>
            </w:r>
          </w:p>
        </w:tc>
        <w:tc>
          <w:tcPr>
            <w:tcW w:w="103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8"/>
                <w:szCs w:val="28"/>
              </w:rPr>
            </w:pPr>
            <w:r>
              <w:rPr>
                <w:rFonts w:ascii="Arial" w:hAnsi="Arial" w:cs="Arial"/>
                <w:sz w:val="28"/>
                <w:szCs w:val="28"/>
              </w:rPr>
              <w:t xml:space="preserve">¼    </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20</w:t>
            </w:r>
          </w:p>
        </w:tc>
        <w:tc>
          <w:tcPr>
            <w:tcW w:w="763"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1530</w:t>
            </w:r>
          </w:p>
        </w:tc>
      </w:tr>
      <w:tr w:rsidR="00136B9C">
        <w:trPr>
          <w:trHeight w:val="360"/>
        </w:trPr>
        <w:tc>
          <w:tcPr>
            <w:tcW w:w="545" w:type="dxa"/>
            <w:tcBorders>
              <w:top w:val="nil"/>
              <w:left w:val="single" w:sz="4" w:space="0" w:color="auto"/>
              <w:bottom w:val="single" w:sz="4" w:space="0" w:color="auto"/>
              <w:right w:val="single" w:sz="4" w:space="0" w:color="auto"/>
            </w:tcBorders>
            <w:shd w:val="clear" w:color="auto" w:fill="auto"/>
            <w:noWrap/>
            <w:vAlign w:val="bottom"/>
          </w:tcPr>
          <w:p w:rsidR="00136B9C" w:rsidRDefault="00136B9C" w:rsidP="005B622F">
            <w:pPr>
              <w:jc w:val="center"/>
              <w:rPr>
                <w:sz w:val="20"/>
              </w:rPr>
            </w:pPr>
            <w:r>
              <w:rPr>
                <w:sz w:val="20"/>
              </w:rPr>
              <w:t>3</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105</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86,1</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102</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83,64</w:t>
            </w:r>
          </w:p>
        </w:tc>
        <w:tc>
          <w:tcPr>
            <w:tcW w:w="61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100</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82,0</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5</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10</w:t>
            </w:r>
          </w:p>
        </w:tc>
        <w:tc>
          <w:tcPr>
            <w:tcW w:w="7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10</w:t>
            </w:r>
          </w:p>
        </w:tc>
        <w:tc>
          <w:tcPr>
            <w:tcW w:w="1200" w:type="dxa"/>
            <w:tcBorders>
              <w:top w:val="nil"/>
              <w:left w:val="nil"/>
              <w:bottom w:val="single" w:sz="4" w:space="0" w:color="auto"/>
              <w:right w:val="single" w:sz="4" w:space="0" w:color="auto"/>
            </w:tcBorders>
            <w:shd w:val="clear" w:color="auto" w:fill="auto"/>
            <w:noWrap/>
            <w:vAlign w:val="bottom"/>
          </w:tcPr>
          <w:p w:rsidR="00136B9C" w:rsidRDefault="00136B9C" w:rsidP="005B622F">
            <w:pPr>
              <w:rPr>
                <w:sz w:val="20"/>
              </w:rPr>
            </w:pPr>
            <w:r>
              <w:rPr>
                <w:sz w:val="20"/>
              </w:rPr>
              <w:t> </w:t>
            </w:r>
          </w:p>
        </w:tc>
        <w:tc>
          <w:tcPr>
            <w:tcW w:w="541"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sz w:val="20"/>
              </w:rPr>
            </w:pPr>
            <w:r>
              <w:rPr>
                <w:sz w:val="20"/>
              </w:rPr>
              <w:t>30</w:t>
            </w:r>
          </w:p>
        </w:tc>
        <w:tc>
          <w:tcPr>
            <w:tcW w:w="70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37,1</w:t>
            </w:r>
          </w:p>
        </w:tc>
        <w:tc>
          <w:tcPr>
            <w:tcW w:w="103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8"/>
                <w:szCs w:val="28"/>
              </w:rPr>
            </w:pPr>
            <w:r>
              <w:rPr>
                <w:rFonts w:ascii="Arial" w:hAnsi="Arial" w:cs="Arial"/>
                <w:sz w:val="28"/>
                <w:szCs w:val="28"/>
              </w:rPr>
              <w:t xml:space="preserve">¼    </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20</w:t>
            </w:r>
          </w:p>
        </w:tc>
        <w:tc>
          <w:tcPr>
            <w:tcW w:w="763"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1200</w:t>
            </w:r>
          </w:p>
        </w:tc>
      </w:tr>
      <w:tr w:rsidR="00136B9C">
        <w:trPr>
          <w:trHeight w:val="360"/>
        </w:trPr>
        <w:tc>
          <w:tcPr>
            <w:tcW w:w="545" w:type="dxa"/>
            <w:tcBorders>
              <w:top w:val="nil"/>
              <w:left w:val="single" w:sz="4" w:space="0" w:color="auto"/>
              <w:bottom w:val="single" w:sz="4" w:space="0" w:color="auto"/>
              <w:right w:val="single" w:sz="4" w:space="0" w:color="auto"/>
            </w:tcBorders>
            <w:shd w:val="clear" w:color="auto" w:fill="auto"/>
            <w:noWrap/>
            <w:vAlign w:val="bottom"/>
          </w:tcPr>
          <w:p w:rsidR="00136B9C" w:rsidRDefault="00136B9C" w:rsidP="005B622F">
            <w:pPr>
              <w:jc w:val="center"/>
              <w:rPr>
                <w:sz w:val="20"/>
              </w:rPr>
            </w:pPr>
            <w:r>
              <w:rPr>
                <w:sz w:val="20"/>
              </w:rPr>
              <w:t>4</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105</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86,1</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105</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86,1</w:t>
            </w:r>
          </w:p>
        </w:tc>
        <w:tc>
          <w:tcPr>
            <w:tcW w:w="61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100</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82</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15</w:t>
            </w:r>
          </w:p>
        </w:tc>
        <w:tc>
          <w:tcPr>
            <w:tcW w:w="7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5</w:t>
            </w:r>
          </w:p>
        </w:tc>
        <w:tc>
          <w:tcPr>
            <w:tcW w:w="12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220</w:t>
            </w:r>
          </w:p>
        </w:tc>
        <w:tc>
          <w:tcPr>
            <w:tcW w:w="541"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30</w:t>
            </w:r>
          </w:p>
        </w:tc>
        <w:tc>
          <w:tcPr>
            <w:tcW w:w="70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25,13</w:t>
            </w:r>
          </w:p>
        </w:tc>
        <w:tc>
          <w:tcPr>
            <w:tcW w:w="103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8"/>
                <w:szCs w:val="28"/>
              </w:rPr>
            </w:pPr>
            <w:r>
              <w:rPr>
                <w:rFonts w:ascii="Arial" w:hAnsi="Arial" w:cs="Arial"/>
                <w:sz w:val="28"/>
                <w:szCs w:val="28"/>
              </w:rPr>
              <w:t xml:space="preserve">¼    </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20</w:t>
            </w:r>
          </w:p>
        </w:tc>
        <w:tc>
          <w:tcPr>
            <w:tcW w:w="763"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1270</w:t>
            </w:r>
          </w:p>
        </w:tc>
      </w:tr>
      <w:tr w:rsidR="00136B9C">
        <w:trPr>
          <w:trHeight w:val="360"/>
        </w:trPr>
        <w:tc>
          <w:tcPr>
            <w:tcW w:w="545" w:type="dxa"/>
            <w:tcBorders>
              <w:top w:val="nil"/>
              <w:left w:val="single" w:sz="4" w:space="0" w:color="auto"/>
              <w:bottom w:val="single" w:sz="4" w:space="0" w:color="auto"/>
              <w:right w:val="single" w:sz="4" w:space="0" w:color="auto"/>
            </w:tcBorders>
            <w:shd w:val="clear" w:color="auto" w:fill="auto"/>
            <w:noWrap/>
            <w:vAlign w:val="bottom"/>
          </w:tcPr>
          <w:p w:rsidR="00136B9C" w:rsidRDefault="00136B9C" w:rsidP="005B622F">
            <w:pPr>
              <w:jc w:val="center"/>
              <w:rPr>
                <w:sz w:val="20"/>
              </w:rPr>
            </w:pPr>
            <w:r>
              <w:rPr>
                <w:sz w:val="20"/>
              </w:rPr>
              <w:t>5</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100</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82</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95</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77,9</w:t>
            </w:r>
          </w:p>
        </w:tc>
        <w:tc>
          <w:tcPr>
            <w:tcW w:w="61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110</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90,2</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7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15</w:t>
            </w:r>
          </w:p>
        </w:tc>
        <w:tc>
          <w:tcPr>
            <w:tcW w:w="12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230</w:t>
            </w:r>
          </w:p>
        </w:tc>
        <w:tc>
          <w:tcPr>
            <w:tcW w:w="541"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30</w:t>
            </w:r>
          </w:p>
        </w:tc>
        <w:tc>
          <w:tcPr>
            <w:tcW w:w="70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31,4</w:t>
            </w:r>
          </w:p>
        </w:tc>
        <w:tc>
          <w:tcPr>
            <w:tcW w:w="103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8"/>
                <w:szCs w:val="28"/>
              </w:rPr>
            </w:pPr>
            <w:r>
              <w:rPr>
                <w:rFonts w:ascii="Arial" w:hAnsi="Arial" w:cs="Arial"/>
                <w:sz w:val="28"/>
                <w:szCs w:val="28"/>
              </w:rPr>
              <w:t xml:space="preserve">¼    </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20</w:t>
            </w:r>
          </w:p>
        </w:tc>
        <w:tc>
          <w:tcPr>
            <w:tcW w:w="763"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1250</w:t>
            </w:r>
          </w:p>
        </w:tc>
      </w:tr>
      <w:tr w:rsidR="00136B9C">
        <w:trPr>
          <w:trHeight w:val="360"/>
        </w:trPr>
        <w:tc>
          <w:tcPr>
            <w:tcW w:w="545" w:type="dxa"/>
            <w:tcBorders>
              <w:top w:val="nil"/>
              <w:left w:val="single" w:sz="4" w:space="0" w:color="auto"/>
              <w:bottom w:val="single" w:sz="4" w:space="0" w:color="auto"/>
              <w:right w:val="single" w:sz="4" w:space="0" w:color="auto"/>
            </w:tcBorders>
            <w:shd w:val="clear" w:color="auto" w:fill="auto"/>
            <w:noWrap/>
            <w:vAlign w:val="bottom"/>
          </w:tcPr>
          <w:p w:rsidR="00136B9C" w:rsidRDefault="00136B9C" w:rsidP="005B622F">
            <w:pPr>
              <w:jc w:val="center"/>
              <w:rPr>
                <w:sz w:val="20"/>
              </w:rPr>
            </w:pPr>
            <w:r>
              <w:rPr>
                <w:sz w:val="20"/>
              </w:rPr>
              <w:t>6</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105</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86,1</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110</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90,2</w:t>
            </w:r>
          </w:p>
        </w:tc>
        <w:tc>
          <w:tcPr>
            <w:tcW w:w="61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100</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82</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7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12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225</w:t>
            </w:r>
          </w:p>
        </w:tc>
        <w:tc>
          <w:tcPr>
            <w:tcW w:w="541"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45</w:t>
            </w:r>
          </w:p>
        </w:tc>
        <w:tc>
          <w:tcPr>
            <w:tcW w:w="70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50</w:t>
            </w:r>
          </w:p>
        </w:tc>
        <w:tc>
          <w:tcPr>
            <w:tcW w:w="103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8"/>
                <w:szCs w:val="28"/>
              </w:rPr>
            </w:pPr>
            <w:r>
              <w:rPr>
                <w:rFonts w:ascii="Arial" w:hAnsi="Arial" w:cs="Arial"/>
                <w:sz w:val="28"/>
                <w:szCs w:val="28"/>
              </w:rPr>
              <w:t xml:space="preserve">¼    </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20</w:t>
            </w:r>
          </w:p>
        </w:tc>
        <w:tc>
          <w:tcPr>
            <w:tcW w:w="763"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1050</w:t>
            </w:r>
          </w:p>
        </w:tc>
      </w:tr>
      <w:tr w:rsidR="00136B9C">
        <w:trPr>
          <w:trHeight w:val="360"/>
        </w:trPr>
        <w:tc>
          <w:tcPr>
            <w:tcW w:w="545" w:type="dxa"/>
            <w:tcBorders>
              <w:top w:val="nil"/>
              <w:left w:val="single" w:sz="4" w:space="0" w:color="auto"/>
              <w:bottom w:val="single" w:sz="4" w:space="0" w:color="auto"/>
              <w:right w:val="single" w:sz="4" w:space="0" w:color="auto"/>
            </w:tcBorders>
            <w:shd w:val="clear" w:color="auto" w:fill="auto"/>
            <w:noWrap/>
            <w:vAlign w:val="bottom"/>
          </w:tcPr>
          <w:p w:rsidR="00136B9C" w:rsidRDefault="00136B9C" w:rsidP="005B622F">
            <w:pPr>
              <w:jc w:val="center"/>
              <w:rPr>
                <w:sz w:val="20"/>
              </w:rPr>
            </w:pPr>
            <w:r>
              <w:rPr>
                <w:sz w:val="20"/>
              </w:rPr>
              <w:t>7</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110</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90,2</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112</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91,84</w:t>
            </w:r>
          </w:p>
        </w:tc>
        <w:tc>
          <w:tcPr>
            <w:tcW w:w="61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110</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90,2</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15</w:t>
            </w:r>
          </w:p>
        </w:tc>
        <w:tc>
          <w:tcPr>
            <w:tcW w:w="7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12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220</w:t>
            </w:r>
          </w:p>
        </w:tc>
        <w:tc>
          <w:tcPr>
            <w:tcW w:w="541"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45</w:t>
            </w:r>
          </w:p>
        </w:tc>
        <w:tc>
          <w:tcPr>
            <w:tcW w:w="70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53</w:t>
            </w:r>
          </w:p>
        </w:tc>
        <w:tc>
          <w:tcPr>
            <w:tcW w:w="103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8"/>
                <w:szCs w:val="28"/>
              </w:rPr>
            </w:pPr>
            <w:r>
              <w:rPr>
                <w:rFonts w:ascii="Arial" w:hAnsi="Arial" w:cs="Arial"/>
                <w:sz w:val="28"/>
                <w:szCs w:val="28"/>
              </w:rPr>
              <w:t xml:space="preserve">¼    </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50</w:t>
            </w:r>
          </w:p>
        </w:tc>
        <w:tc>
          <w:tcPr>
            <w:tcW w:w="763"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1200</w:t>
            </w:r>
          </w:p>
        </w:tc>
      </w:tr>
      <w:tr w:rsidR="00136B9C">
        <w:trPr>
          <w:trHeight w:val="360"/>
        </w:trPr>
        <w:tc>
          <w:tcPr>
            <w:tcW w:w="545" w:type="dxa"/>
            <w:tcBorders>
              <w:top w:val="nil"/>
              <w:left w:val="single" w:sz="4" w:space="0" w:color="auto"/>
              <w:bottom w:val="single" w:sz="4" w:space="0" w:color="auto"/>
              <w:right w:val="single" w:sz="4" w:space="0" w:color="auto"/>
            </w:tcBorders>
            <w:shd w:val="clear" w:color="auto" w:fill="auto"/>
            <w:noWrap/>
            <w:vAlign w:val="bottom"/>
          </w:tcPr>
          <w:p w:rsidR="00136B9C" w:rsidRDefault="00136B9C" w:rsidP="005B622F">
            <w:pPr>
              <w:jc w:val="center"/>
              <w:rPr>
                <w:sz w:val="20"/>
              </w:rPr>
            </w:pPr>
            <w:r>
              <w:rPr>
                <w:sz w:val="20"/>
              </w:rPr>
              <w:t>8</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110</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90,2</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sz w:val="20"/>
              </w:rPr>
            </w:pPr>
            <w:r>
              <w:rPr>
                <w:sz w:val="20"/>
              </w:rPr>
              <w:t>110</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90,2</w:t>
            </w:r>
          </w:p>
        </w:tc>
        <w:tc>
          <w:tcPr>
            <w:tcW w:w="61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105</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86,1</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15</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7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12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230</w:t>
            </w:r>
          </w:p>
        </w:tc>
        <w:tc>
          <w:tcPr>
            <w:tcW w:w="541"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45</w:t>
            </w:r>
          </w:p>
        </w:tc>
        <w:tc>
          <w:tcPr>
            <w:tcW w:w="70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55</w:t>
            </w:r>
          </w:p>
        </w:tc>
        <w:tc>
          <w:tcPr>
            <w:tcW w:w="103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8"/>
                <w:szCs w:val="28"/>
              </w:rPr>
            </w:pPr>
            <w:r>
              <w:rPr>
                <w:rFonts w:ascii="Arial" w:hAnsi="Arial" w:cs="Arial"/>
                <w:sz w:val="28"/>
                <w:szCs w:val="28"/>
              </w:rPr>
              <w:t xml:space="preserve">¼    </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20</w:t>
            </w:r>
          </w:p>
        </w:tc>
        <w:tc>
          <w:tcPr>
            <w:tcW w:w="763"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1075</w:t>
            </w:r>
          </w:p>
        </w:tc>
      </w:tr>
      <w:tr w:rsidR="00136B9C">
        <w:trPr>
          <w:trHeight w:val="360"/>
        </w:trPr>
        <w:tc>
          <w:tcPr>
            <w:tcW w:w="545" w:type="dxa"/>
            <w:tcBorders>
              <w:top w:val="nil"/>
              <w:left w:val="single" w:sz="4" w:space="0" w:color="auto"/>
              <w:bottom w:val="single" w:sz="4" w:space="0" w:color="auto"/>
              <w:right w:val="single" w:sz="4" w:space="0" w:color="auto"/>
            </w:tcBorders>
            <w:shd w:val="clear" w:color="auto" w:fill="auto"/>
            <w:noWrap/>
            <w:vAlign w:val="bottom"/>
          </w:tcPr>
          <w:p w:rsidR="00136B9C" w:rsidRDefault="00136B9C" w:rsidP="005B622F">
            <w:pPr>
              <w:jc w:val="center"/>
              <w:rPr>
                <w:sz w:val="20"/>
              </w:rPr>
            </w:pPr>
            <w:r>
              <w:rPr>
                <w:sz w:val="20"/>
              </w:rPr>
              <w:t>9</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100</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82</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100</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82</w:t>
            </w:r>
          </w:p>
        </w:tc>
        <w:tc>
          <w:tcPr>
            <w:tcW w:w="61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110</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90,2</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7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12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300</w:t>
            </w:r>
          </w:p>
        </w:tc>
        <w:tc>
          <w:tcPr>
            <w:tcW w:w="541"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60</w:t>
            </w:r>
          </w:p>
        </w:tc>
        <w:tc>
          <w:tcPr>
            <w:tcW w:w="70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67,17</w:t>
            </w:r>
          </w:p>
        </w:tc>
        <w:tc>
          <w:tcPr>
            <w:tcW w:w="103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8"/>
                <w:szCs w:val="28"/>
              </w:rPr>
            </w:pPr>
            <w:r>
              <w:rPr>
                <w:rFonts w:ascii="Arial" w:hAnsi="Arial" w:cs="Arial"/>
                <w:sz w:val="28"/>
                <w:szCs w:val="28"/>
              </w:rPr>
              <w:t xml:space="preserve">¼    </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20</w:t>
            </w:r>
          </w:p>
        </w:tc>
        <w:tc>
          <w:tcPr>
            <w:tcW w:w="763"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1625</w:t>
            </w:r>
          </w:p>
        </w:tc>
      </w:tr>
      <w:tr w:rsidR="00136B9C">
        <w:trPr>
          <w:trHeight w:val="360"/>
        </w:trPr>
        <w:tc>
          <w:tcPr>
            <w:tcW w:w="545" w:type="dxa"/>
            <w:tcBorders>
              <w:top w:val="nil"/>
              <w:left w:val="single" w:sz="4" w:space="0" w:color="auto"/>
              <w:bottom w:val="single" w:sz="4" w:space="0" w:color="auto"/>
              <w:right w:val="single" w:sz="4" w:space="0" w:color="auto"/>
            </w:tcBorders>
            <w:shd w:val="clear" w:color="auto" w:fill="auto"/>
            <w:noWrap/>
            <w:vAlign w:val="bottom"/>
          </w:tcPr>
          <w:p w:rsidR="00136B9C" w:rsidRDefault="00136B9C" w:rsidP="005B622F">
            <w:pPr>
              <w:jc w:val="center"/>
              <w:rPr>
                <w:sz w:val="20"/>
              </w:rPr>
            </w:pPr>
            <w:r>
              <w:rPr>
                <w:sz w:val="20"/>
              </w:rPr>
              <w:t>10</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95</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77,9</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95</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77,9</w:t>
            </w:r>
          </w:p>
        </w:tc>
        <w:tc>
          <w:tcPr>
            <w:tcW w:w="61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90</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73,8</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7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w:t>
            </w:r>
          </w:p>
        </w:tc>
        <w:tc>
          <w:tcPr>
            <w:tcW w:w="12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250</w:t>
            </w:r>
          </w:p>
        </w:tc>
        <w:tc>
          <w:tcPr>
            <w:tcW w:w="541"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60</w:t>
            </w:r>
          </w:p>
        </w:tc>
        <w:tc>
          <w:tcPr>
            <w:tcW w:w="70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68,3</w:t>
            </w:r>
          </w:p>
        </w:tc>
        <w:tc>
          <w:tcPr>
            <w:tcW w:w="103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8"/>
                <w:szCs w:val="28"/>
              </w:rPr>
            </w:pPr>
            <w:r>
              <w:rPr>
                <w:rFonts w:ascii="Arial" w:hAnsi="Arial" w:cs="Arial"/>
                <w:sz w:val="28"/>
                <w:szCs w:val="28"/>
              </w:rPr>
              <w:t xml:space="preserve">¼    </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20</w:t>
            </w:r>
          </w:p>
        </w:tc>
        <w:tc>
          <w:tcPr>
            <w:tcW w:w="763"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1125</w:t>
            </w:r>
          </w:p>
        </w:tc>
      </w:tr>
      <w:tr w:rsidR="00136B9C">
        <w:trPr>
          <w:trHeight w:val="360"/>
        </w:trPr>
        <w:tc>
          <w:tcPr>
            <w:tcW w:w="545" w:type="dxa"/>
            <w:tcBorders>
              <w:top w:val="nil"/>
              <w:left w:val="single" w:sz="4" w:space="0" w:color="auto"/>
              <w:bottom w:val="single" w:sz="4" w:space="0" w:color="auto"/>
              <w:right w:val="single" w:sz="4" w:space="0" w:color="auto"/>
            </w:tcBorders>
            <w:shd w:val="clear" w:color="auto" w:fill="auto"/>
            <w:noWrap/>
            <w:vAlign w:val="bottom"/>
          </w:tcPr>
          <w:p w:rsidR="00136B9C" w:rsidRDefault="00136B9C" w:rsidP="005B622F">
            <w:pPr>
              <w:jc w:val="center"/>
              <w:rPr>
                <w:sz w:val="20"/>
              </w:rPr>
            </w:pPr>
            <w:r>
              <w:rPr>
                <w:sz w:val="20"/>
              </w:rPr>
              <w:t>11</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105</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86,1</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110</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90,2</w:t>
            </w:r>
          </w:p>
        </w:tc>
        <w:tc>
          <w:tcPr>
            <w:tcW w:w="61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85</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69,7</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7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15</w:t>
            </w:r>
          </w:p>
        </w:tc>
        <w:tc>
          <w:tcPr>
            <w:tcW w:w="12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260</w:t>
            </w:r>
          </w:p>
        </w:tc>
        <w:tc>
          <w:tcPr>
            <w:tcW w:w="541"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60</w:t>
            </w:r>
          </w:p>
        </w:tc>
        <w:tc>
          <w:tcPr>
            <w:tcW w:w="70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68,59</w:t>
            </w:r>
          </w:p>
        </w:tc>
        <w:tc>
          <w:tcPr>
            <w:tcW w:w="103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8"/>
                <w:szCs w:val="28"/>
              </w:rPr>
            </w:pPr>
            <w:r>
              <w:rPr>
                <w:rFonts w:ascii="Arial" w:hAnsi="Arial" w:cs="Arial"/>
                <w:sz w:val="28"/>
                <w:szCs w:val="28"/>
              </w:rPr>
              <w:t xml:space="preserve">¼    </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20</w:t>
            </w:r>
          </w:p>
        </w:tc>
        <w:tc>
          <w:tcPr>
            <w:tcW w:w="763"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1325</w:t>
            </w:r>
          </w:p>
        </w:tc>
      </w:tr>
    </w:tbl>
    <w:p w:rsidR="00136B9C" w:rsidRDefault="00136B9C" w:rsidP="00136B9C">
      <w:pPr>
        <w:pStyle w:val="Textoindependiente"/>
        <w:ind w:left="540"/>
        <w:rPr>
          <w:b/>
          <w:bCs/>
          <w:sz w:val="22"/>
          <w:szCs w:val="22"/>
        </w:rPr>
      </w:pPr>
    </w:p>
    <w:p w:rsidR="00136B9C" w:rsidRDefault="00136B9C" w:rsidP="00136B9C">
      <w:pPr>
        <w:pStyle w:val="Textoindependiente"/>
        <w:ind w:left="540"/>
        <w:rPr>
          <w:b/>
          <w:bCs/>
          <w:sz w:val="22"/>
          <w:szCs w:val="22"/>
        </w:rPr>
      </w:pPr>
    </w:p>
    <w:p w:rsidR="00136B9C" w:rsidRDefault="00136B9C" w:rsidP="00136B9C">
      <w:pPr>
        <w:pStyle w:val="Textoindependiente"/>
        <w:ind w:left="540"/>
        <w:rPr>
          <w:b/>
          <w:bCs/>
          <w:sz w:val="22"/>
          <w:szCs w:val="22"/>
        </w:rPr>
      </w:pPr>
    </w:p>
    <w:p w:rsidR="00814555" w:rsidRPr="00814555" w:rsidRDefault="00820949" w:rsidP="00814555">
      <w:pPr>
        <w:pStyle w:val="Textoindependiente"/>
        <w:ind w:left="540"/>
        <w:rPr>
          <w:b/>
          <w:bCs/>
        </w:rPr>
      </w:pPr>
      <w:r w:rsidRPr="00820949">
        <w:rPr>
          <w:b/>
          <w:bCs/>
        </w:rPr>
        <w:t xml:space="preserve">Tabla </w:t>
      </w:r>
      <w:r w:rsidR="00E014E8">
        <w:rPr>
          <w:b/>
          <w:bCs/>
        </w:rPr>
        <w:t>5</w:t>
      </w:r>
      <w:r>
        <w:rPr>
          <w:b/>
          <w:bCs/>
        </w:rPr>
        <w:t xml:space="preserve">     </w:t>
      </w:r>
      <w:r w:rsidR="00814555" w:rsidRPr="00814555">
        <w:rPr>
          <w:b/>
          <w:bCs/>
        </w:rPr>
        <w:t>Resultados de Pruebas realizadas con Uniones de Caña-Mortero sujetas con pernos de 3/8”.</w:t>
      </w:r>
    </w:p>
    <w:tbl>
      <w:tblPr>
        <w:tblW w:w="12427" w:type="dxa"/>
        <w:tblInd w:w="430" w:type="dxa"/>
        <w:tblLayout w:type="fixed"/>
        <w:tblCellMar>
          <w:left w:w="70" w:type="dxa"/>
          <w:right w:w="70" w:type="dxa"/>
        </w:tblCellMar>
        <w:tblLook w:val="0000"/>
      </w:tblPr>
      <w:tblGrid>
        <w:gridCol w:w="540"/>
        <w:gridCol w:w="720"/>
        <w:gridCol w:w="562"/>
        <w:gridCol w:w="552"/>
        <w:gridCol w:w="708"/>
        <w:gridCol w:w="552"/>
        <w:gridCol w:w="708"/>
        <w:gridCol w:w="900"/>
        <w:gridCol w:w="900"/>
        <w:gridCol w:w="518"/>
        <w:gridCol w:w="874"/>
        <w:gridCol w:w="768"/>
        <w:gridCol w:w="618"/>
        <w:gridCol w:w="598"/>
        <w:gridCol w:w="1102"/>
        <w:gridCol w:w="900"/>
        <w:gridCol w:w="907"/>
      </w:tblGrid>
      <w:tr w:rsidR="00136B9C">
        <w:trPr>
          <w:trHeight w:val="255"/>
        </w:trPr>
        <w:tc>
          <w:tcPr>
            <w:tcW w:w="237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Perno de 3/8"</w:t>
            </w:r>
          </w:p>
        </w:tc>
        <w:tc>
          <w:tcPr>
            <w:tcW w:w="1968" w:type="dxa"/>
            <w:gridSpan w:val="3"/>
            <w:tcBorders>
              <w:top w:val="nil"/>
              <w:left w:val="nil"/>
              <w:bottom w:val="single" w:sz="4" w:space="0" w:color="auto"/>
              <w:right w:val="nil"/>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 </w:t>
            </w:r>
          </w:p>
        </w:tc>
        <w:tc>
          <w:tcPr>
            <w:tcW w:w="900" w:type="dxa"/>
            <w:tcBorders>
              <w:top w:val="nil"/>
              <w:left w:val="nil"/>
              <w:bottom w:val="nil"/>
              <w:right w:val="nil"/>
            </w:tcBorders>
            <w:shd w:val="clear" w:color="auto" w:fill="auto"/>
            <w:noWrap/>
            <w:vAlign w:val="bottom"/>
          </w:tcPr>
          <w:p w:rsidR="00136B9C" w:rsidRDefault="00136B9C" w:rsidP="005B622F">
            <w:pPr>
              <w:rPr>
                <w:rFonts w:ascii="Arial" w:hAnsi="Arial" w:cs="Arial"/>
                <w:sz w:val="20"/>
              </w:rPr>
            </w:pPr>
          </w:p>
        </w:tc>
        <w:tc>
          <w:tcPr>
            <w:tcW w:w="900" w:type="dxa"/>
            <w:tcBorders>
              <w:top w:val="nil"/>
              <w:left w:val="nil"/>
              <w:bottom w:val="nil"/>
              <w:right w:val="nil"/>
            </w:tcBorders>
            <w:shd w:val="clear" w:color="auto" w:fill="auto"/>
            <w:noWrap/>
            <w:vAlign w:val="bottom"/>
          </w:tcPr>
          <w:p w:rsidR="00136B9C" w:rsidRDefault="00136B9C" w:rsidP="005B622F">
            <w:pPr>
              <w:rPr>
                <w:rFonts w:ascii="Arial" w:hAnsi="Arial" w:cs="Arial"/>
                <w:sz w:val="20"/>
              </w:rPr>
            </w:pPr>
          </w:p>
        </w:tc>
        <w:tc>
          <w:tcPr>
            <w:tcW w:w="518" w:type="dxa"/>
            <w:tcBorders>
              <w:top w:val="nil"/>
              <w:left w:val="nil"/>
              <w:bottom w:val="nil"/>
              <w:right w:val="nil"/>
            </w:tcBorders>
            <w:shd w:val="clear" w:color="auto" w:fill="auto"/>
            <w:noWrap/>
            <w:vAlign w:val="bottom"/>
          </w:tcPr>
          <w:p w:rsidR="00136B9C" w:rsidRDefault="00136B9C" w:rsidP="005B622F">
            <w:pPr>
              <w:rPr>
                <w:rFonts w:ascii="Arial" w:hAnsi="Arial" w:cs="Arial"/>
                <w:sz w:val="20"/>
              </w:rPr>
            </w:pPr>
          </w:p>
        </w:tc>
        <w:tc>
          <w:tcPr>
            <w:tcW w:w="874" w:type="dxa"/>
            <w:tcBorders>
              <w:top w:val="nil"/>
              <w:left w:val="nil"/>
              <w:bottom w:val="nil"/>
              <w:right w:val="nil"/>
            </w:tcBorders>
            <w:shd w:val="clear" w:color="auto" w:fill="auto"/>
            <w:noWrap/>
            <w:vAlign w:val="bottom"/>
          </w:tcPr>
          <w:p w:rsidR="00136B9C" w:rsidRDefault="00136B9C" w:rsidP="005B622F">
            <w:pPr>
              <w:rPr>
                <w:rFonts w:ascii="Arial" w:hAnsi="Arial" w:cs="Arial"/>
                <w:sz w:val="20"/>
              </w:rPr>
            </w:pPr>
          </w:p>
        </w:tc>
        <w:tc>
          <w:tcPr>
            <w:tcW w:w="768" w:type="dxa"/>
            <w:tcBorders>
              <w:top w:val="nil"/>
              <w:left w:val="nil"/>
              <w:bottom w:val="nil"/>
              <w:right w:val="nil"/>
            </w:tcBorders>
            <w:shd w:val="clear" w:color="auto" w:fill="auto"/>
            <w:noWrap/>
            <w:vAlign w:val="bottom"/>
          </w:tcPr>
          <w:p w:rsidR="00136B9C" w:rsidRDefault="00136B9C" w:rsidP="005B622F">
            <w:pPr>
              <w:rPr>
                <w:rFonts w:ascii="Arial" w:hAnsi="Arial" w:cs="Arial"/>
                <w:sz w:val="20"/>
              </w:rPr>
            </w:pPr>
          </w:p>
        </w:tc>
        <w:tc>
          <w:tcPr>
            <w:tcW w:w="618" w:type="dxa"/>
            <w:tcBorders>
              <w:top w:val="nil"/>
              <w:left w:val="nil"/>
              <w:bottom w:val="nil"/>
              <w:right w:val="nil"/>
            </w:tcBorders>
            <w:shd w:val="clear" w:color="auto" w:fill="auto"/>
            <w:noWrap/>
            <w:vAlign w:val="bottom"/>
          </w:tcPr>
          <w:p w:rsidR="00136B9C" w:rsidRDefault="00136B9C" w:rsidP="005B622F">
            <w:pPr>
              <w:rPr>
                <w:rFonts w:ascii="Arial" w:hAnsi="Arial" w:cs="Arial"/>
                <w:sz w:val="20"/>
              </w:rPr>
            </w:pPr>
          </w:p>
        </w:tc>
        <w:tc>
          <w:tcPr>
            <w:tcW w:w="598" w:type="dxa"/>
            <w:tcBorders>
              <w:top w:val="nil"/>
              <w:left w:val="nil"/>
              <w:bottom w:val="nil"/>
              <w:right w:val="nil"/>
            </w:tcBorders>
            <w:shd w:val="clear" w:color="auto" w:fill="auto"/>
            <w:noWrap/>
            <w:vAlign w:val="bottom"/>
          </w:tcPr>
          <w:p w:rsidR="00136B9C" w:rsidRDefault="00136B9C" w:rsidP="005B622F">
            <w:pPr>
              <w:rPr>
                <w:rFonts w:ascii="Arial" w:hAnsi="Arial" w:cs="Arial"/>
                <w:sz w:val="20"/>
              </w:rPr>
            </w:pPr>
          </w:p>
        </w:tc>
        <w:tc>
          <w:tcPr>
            <w:tcW w:w="1102" w:type="dxa"/>
            <w:tcBorders>
              <w:top w:val="nil"/>
              <w:left w:val="nil"/>
              <w:bottom w:val="nil"/>
              <w:right w:val="nil"/>
            </w:tcBorders>
            <w:shd w:val="clear" w:color="auto" w:fill="auto"/>
            <w:noWrap/>
            <w:vAlign w:val="bottom"/>
          </w:tcPr>
          <w:p w:rsidR="00136B9C" w:rsidRDefault="00136B9C" w:rsidP="005B622F">
            <w:pPr>
              <w:rPr>
                <w:rFonts w:ascii="Arial" w:hAnsi="Arial" w:cs="Arial"/>
                <w:sz w:val="20"/>
              </w:rPr>
            </w:pPr>
          </w:p>
        </w:tc>
        <w:tc>
          <w:tcPr>
            <w:tcW w:w="900" w:type="dxa"/>
            <w:tcBorders>
              <w:top w:val="nil"/>
              <w:left w:val="nil"/>
              <w:bottom w:val="nil"/>
              <w:right w:val="nil"/>
            </w:tcBorders>
            <w:shd w:val="clear" w:color="auto" w:fill="auto"/>
            <w:noWrap/>
            <w:vAlign w:val="bottom"/>
          </w:tcPr>
          <w:p w:rsidR="00136B9C" w:rsidRDefault="00136B9C" w:rsidP="005B622F">
            <w:pPr>
              <w:rPr>
                <w:rFonts w:ascii="Arial" w:hAnsi="Arial" w:cs="Arial"/>
                <w:sz w:val="20"/>
              </w:rPr>
            </w:pPr>
          </w:p>
        </w:tc>
        <w:tc>
          <w:tcPr>
            <w:tcW w:w="907" w:type="dxa"/>
            <w:tcBorders>
              <w:top w:val="nil"/>
              <w:left w:val="nil"/>
              <w:bottom w:val="nil"/>
              <w:right w:val="nil"/>
            </w:tcBorders>
            <w:shd w:val="clear" w:color="auto" w:fill="auto"/>
            <w:noWrap/>
            <w:vAlign w:val="bottom"/>
          </w:tcPr>
          <w:p w:rsidR="00136B9C" w:rsidRDefault="00136B9C" w:rsidP="005B622F">
            <w:pPr>
              <w:rPr>
                <w:rFonts w:ascii="Arial" w:hAnsi="Arial" w:cs="Arial"/>
                <w:sz w:val="20"/>
              </w:rPr>
            </w:pPr>
          </w:p>
        </w:tc>
      </w:tr>
      <w:tr w:rsidR="00136B9C" w:rsidRPr="00521146">
        <w:trPr>
          <w:trHeight w:val="255"/>
        </w:trPr>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136B9C" w:rsidRDefault="00136B9C" w:rsidP="005B622F">
            <w:pPr>
              <w:jc w:val="center"/>
              <w:rPr>
                <w:rFonts w:ascii="Arial" w:hAnsi="Arial" w:cs="Arial"/>
                <w:sz w:val="20"/>
              </w:rPr>
            </w:pPr>
            <w:r>
              <w:rPr>
                <w:rFonts w:ascii="Arial" w:hAnsi="Arial" w:cs="Arial"/>
                <w:sz w:val="20"/>
              </w:rPr>
              <w:t>No.</w:t>
            </w:r>
          </w:p>
        </w:tc>
        <w:tc>
          <w:tcPr>
            <w:tcW w:w="3802" w:type="dxa"/>
            <w:gridSpan w:val="6"/>
            <w:tcBorders>
              <w:top w:val="single" w:sz="4" w:space="0" w:color="auto"/>
              <w:left w:val="nil"/>
              <w:bottom w:val="single" w:sz="4" w:space="0" w:color="auto"/>
              <w:right w:val="single" w:sz="4" w:space="0" w:color="000000"/>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Diámetro mm</w:t>
            </w:r>
          </w:p>
        </w:tc>
        <w:tc>
          <w:tcPr>
            <w:tcW w:w="2318"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136B9C" w:rsidRDefault="00136B9C" w:rsidP="005B622F">
            <w:pPr>
              <w:jc w:val="center"/>
              <w:rPr>
                <w:rFonts w:ascii="Arial" w:hAnsi="Arial" w:cs="Arial"/>
                <w:sz w:val="20"/>
              </w:rPr>
            </w:pPr>
            <w:r>
              <w:rPr>
                <w:rFonts w:ascii="Arial" w:hAnsi="Arial" w:cs="Arial"/>
                <w:sz w:val="20"/>
              </w:rPr>
              <w:t>Espesor mm</w:t>
            </w:r>
          </w:p>
        </w:tc>
        <w:tc>
          <w:tcPr>
            <w:tcW w:w="16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36B9C" w:rsidRDefault="00136B9C" w:rsidP="005B622F">
            <w:pPr>
              <w:jc w:val="center"/>
              <w:rPr>
                <w:rFonts w:ascii="Arial" w:hAnsi="Arial" w:cs="Arial"/>
                <w:sz w:val="20"/>
              </w:rPr>
            </w:pPr>
            <w:r>
              <w:rPr>
                <w:rFonts w:ascii="Arial" w:hAnsi="Arial" w:cs="Arial"/>
                <w:sz w:val="20"/>
              </w:rPr>
              <w:t>Distancia de perno a nudo mm</w:t>
            </w:r>
          </w:p>
        </w:tc>
        <w:tc>
          <w:tcPr>
            <w:tcW w:w="1216" w:type="dxa"/>
            <w:gridSpan w:val="2"/>
            <w:vMerge w:val="restart"/>
            <w:tcBorders>
              <w:top w:val="single" w:sz="4" w:space="0" w:color="auto"/>
              <w:left w:val="single" w:sz="4" w:space="0" w:color="auto"/>
              <w:bottom w:val="nil"/>
              <w:right w:val="single" w:sz="4" w:space="0" w:color="000000"/>
            </w:tcBorders>
            <w:shd w:val="clear" w:color="auto" w:fill="auto"/>
            <w:vAlign w:val="center"/>
          </w:tcPr>
          <w:p w:rsidR="00136B9C" w:rsidRDefault="00136B9C" w:rsidP="005B622F">
            <w:pPr>
              <w:jc w:val="center"/>
              <w:rPr>
                <w:rFonts w:ascii="Arial" w:hAnsi="Arial" w:cs="Arial"/>
                <w:sz w:val="20"/>
              </w:rPr>
            </w:pPr>
            <w:r>
              <w:rPr>
                <w:rFonts w:ascii="Arial" w:hAnsi="Arial" w:cs="Arial"/>
                <w:sz w:val="20"/>
              </w:rPr>
              <w:t>Angulo Grd</w:t>
            </w:r>
          </w:p>
        </w:tc>
        <w:tc>
          <w:tcPr>
            <w:tcW w:w="110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36B9C" w:rsidRDefault="00136B9C" w:rsidP="005B622F">
            <w:pPr>
              <w:jc w:val="center"/>
              <w:rPr>
                <w:rFonts w:ascii="Arial" w:hAnsi="Arial" w:cs="Arial"/>
                <w:sz w:val="20"/>
              </w:rPr>
            </w:pPr>
            <w:r>
              <w:rPr>
                <w:rFonts w:ascii="Arial" w:hAnsi="Arial" w:cs="Arial"/>
                <w:sz w:val="20"/>
              </w:rPr>
              <w:t>Diámetro de perno plg.</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36B9C" w:rsidRPr="00521146" w:rsidRDefault="00136B9C" w:rsidP="005B622F">
            <w:pPr>
              <w:jc w:val="center"/>
              <w:rPr>
                <w:rFonts w:ascii="Arial" w:hAnsi="Arial" w:cs="Arial"/>
                <w:sz w:val="20"/>
                <w:lang w:val="en-US"/>
              </w:rPr>
            </w:pPr>
            <w:r w:rsidRPr="00A9168A">
              <w:rPr>
                <w:rFonts w:ascii="Arial" w:hAnsi="Arial" w:cs="Arial"/>
                <w:sz w:val="20"/>
              </w:rPr>
              <w:t xml:space="preserve">Veloc. </w:t>
            </w:r>
            <w:r w:rsidRPr="00521146">
              <w:rPr>
                <w:rFonts w:ascii="Arial" w:hAnsi="Arial" w:cs="Arial"/>
                <w:sz w:val="20"/>
                <w:lang w:val="en-US"/>
              </w:rPr>
              <w:t>mm/min</w:t>
            </w:r>
          </w:p>
        </w:tc>
        <w:tc>
          <w:tcPr>
            <w:tcW w:w="90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36B9C" w:rsidRPr="00521146" w:rsidRDefault="00136B9C" w:rsidP="005B622F">
            <w:pPr>
              <w:jc w:val="center"/>
              <w:rPr>
                <w:rFonts w:ascii="Arial" w:hAnsi="Arial" w:cs="Arial"/>
                <w:sz w:val="20"/>
                <w:lang w:val="en-US"/>
              </w:rPr>
            </w:pPr>
            <w:r w:rsidRPr="00521146">
              <w:rPr>
                <w:rFonts w:ascii="Arial" w:hAnsi="Arial" w:cs="Arial"/>
                <w:sz w:val="20"/>
                <w:lang w:val="en-US"/>
              </w:rPr>
              <w:t>Fuerza max.  Kg.</w:t>
            </w:r>
          </w:p>
        </w:tc>
      </w:tr>
      <w:tr w:rsidR="00136B9C" w:rsidRPr="00521146">
        <w:trPr>
          <w:trHeight w:val="255"/>
        </w:trPr>
        <w:tc>
          <w:tcPr>
            <w:tcW w:w="540" w:type="dxa"/>
            <w:vMerge/>
            <w:tcBorders>
              <w:top w:val="nil"/>
              <w:left w:val="single" w:sz="4" w:space="0" w:color="auto"/>
              <w:bottom w:val="single" w:sz="4" w:space="0" w:color="000000"/>
              <w:right w:val="single" w:sz="4" w:space="0" w:color="auto"/>
            </w:tcBorders>
            <w:vAlign w:val="center"/>
          </w:tcPr>
          <w:p w:rsidR="00136B9C" w:rsidRPr="00521146" w:rsidRDefault="00136B9C" w:rsidP="005B622F">
            <w:pPr>
              <w:rPr>
                <w:rFonts w:ascii="Arial" w:hAnsi="Arial" w:cs="Arial"/>
                <w:sz w:val="20"/>
                <w:lang w:val="en-US"/>
              </w:rPr>
            </w:pPr>
          </w:p>
        </w:tc>
        <w:tc>
          <w:tcPr>
            <w:tcW w:w="1282" w:type="dxa"/>
            <w:gridSpan w:val="2"/>
            <w:tcBorders>
              <w:top w:val="single" w:sz="4" w:space="0" w:color="auto"/>
              <w:left w:val="nil"/>
              <w:bottom w:val="single" w:sz="4" w:space="0" w:color="auto"/>
              <w:right w:val="single" w:sz="4" w:space="0" w:color="000000"/>
            </w:tcBorders>
            <w:shd w:val="clear" w:color="auto" w:fill="auto"/>
            <w:noWrap/>
            <w:vAlign w:val="bottom"/>
          </w:tcPr>
          <w:p w:rsidR="00136B9C" w:rsidRPr="00521146" w:rsidRDefault="00136B9C" w:rsidP="005B622F">
            <w:pPr>
              <w:jc w:val="center"/>
              <w:rPr>
                <w:rFonts w:ascii="Arial" w:hAnsi="Arial" w:cs="Arial"/>
                <w:sz w:val="20"/>
                <w:lang w:val="en-US"/>
              </w:rPr>
            </w:pPr>
            <w:r w:rsidRPr="00521146">
              <w:rPr>
                <w:rFonts w:ascii="Arial" w:hAnsi="Arial" w:cs="Arial"/>
                <w:sz w:val="20"/>
                <w:lang w:val="en-US"/>
              </w:rPr>
              <w:t>inclinado 1</w:t>
            </w:r>
          </w:p>
        </w:tc>
        <w:tc>
          <w:tcPr>
            <w:tcW w:w="1260" w:type="dxa"/>
            <w:gridSpan w:val="2"/>
            <w:tcBorders>
              <w:top w:val="single" w:sz="4" w:space="0" w:color="auto"/>
              <w:left w:val="nil"/>
              <w:bottom w:val="nil"/>
              <w:right w:val="single" w:sz="4" w:space="0" w:color="000000"/>
            </w:tcBorders>
            <w:shd w:val="clear" w:color="auto" w:fill="auto"/>
            <w:noWrap/>
            <w:vAlign w:val="bottom"/>
          </w:tcPr>
          <w:p w:rsidR="00136B9C" w:rsidRPr="00521146" w:rsidRDefault="00136B9C" w:rsidP="005B622F">
            <w:pPr>
              <w:jc w:val="center"/>
              <w:rPr>
                <w:rFonts w:ascii="Arial" w:hAnsi="Arial" w:cs="Arial"/>
                <w:sz w:val="20"/>
                <w:lang w:val="en-US"/>
              </w:rPr>
            </w:pPr>
            <w:r w:rsidRPr="00521146">
              <w:rPr>
                <w:rFonts w:ascii="Arial" w:hAnsi="Arial" w:cs="Arial"/>
                <w:sz w:val="20"/>
                <w:lang w:val="en-US"/>
              </w:rPr>
              <w:t xml:space="preserve"> inclinado 2</w:t>
            </w:r>
          </w:p>
        </w:tc>
        <w:tc>
          <w:tcPr>
            <w:tcW w:w="1260" w:type="dxa"/>
            <w:gridSpan w:val="2"/>
            <w:tcBorders>
              <w:top w:val="single" w:sz="4" w:space="0" w:color="auto"/>
              <w:left w:val="nil"/>
              <w:bottom w:val="nil"/>
              <w:right w:val="nil"/>
            </w:tcBorders>
            <w:shd w:val="clear" w:color="auto" w:fill="auto"/>
            <w:noWrap/>
            <w:vAlign w:val="bottom"/>
          </w:tcPr>
          <w:p w:rsidR="00136B9C" w:rsidRPr="00521146" w:rsidRDefault="00136B9C" w:rsidP="005B622F">
            <w:pPr>
              <w:jc w:val="center"/>
              <w:rPr>
                <w:rFonts w:ascii="Arial" w:hAnsi="Arial" w:cs="Arial"/>
                <w:sz w:val="20"/>
                <w:lang w:val="en-US"/>
              </w:rPr>
            </w:pPr>
            <w:r w:rsidRPr="00521146">
              <w:rPr>
                <w:rFonts w:ascii="Arial" w:hAnsi="Arial" w:cs="Arial"/>
                <w:sz w:val="20"/>
                <w:lang w:val="en-US"/>
              </w:rPr>
              <w:t>vertical</w:t>
            </w:r>
          </w:p>
        </w:tc>
        <w:tc>
          <w:tcPr>
            <w:tcW w:w="2318" w:type="dxa"/>
            <w:gridSpan w:val="3"/>
            <w:vMerge/>
            <w:tcBorders>
              <w:top w:val="single" w:sz="4" w:space="0" w:color="auto"/>
              <w:left w:val="single" w:sz="4" w:space="0" w:color="auto"/>
              <w:bottom w:val="single" w:sz="4" w:space="0" w:color="000000"/>
              <w:right w:val="single" w:sz="4" w:space="0" w:color="000000"/>
            </w:tcBorders>
            <w:vAlign w:val="center"/>
          </w:tcPr>
          <w:p w:rsidR="00136B9C" w:rsidRPr="00521146" w:rsidRDefault="00136B9C" w:rsidP="005B622F">
            <w:pPr>
              <w:rPr>
                <w:rFonts w:ascii="Arial" w:hAnsi="Arial" w:cs="Arial"/>
                <w:sz w:val="20"/>
                <w:lang w:val="en-US"/>
              </w:rPr>
            </w:pPr>
          </w:p>
        </w:tc>
        <w:tc>
          <w:tcPr>
            <w:tcW w:w="1642" w:type="dxa"/>
            <w:gridSpan w:val="2"/>
            <w:vMerge/>
            <w:tcBorders>
              <w:top w:val="single" w:sz="4" w:space="0" w:color="auto"/>
              <w:left w:val="single" w:sz="4" w:space="0" w:color="auto"/>
              <w:bottom w:val="single" w:sz="4" w:space="0" w:color="auto"/>
              <w:right w:val="single" w:sz="4" w:space="0" w:color="auto"/>
            </w:tcBorders>
            <w:vAlign w:val="center"/>
          </w:tcPr>
          <w:p w:rsidR="00136B9C" w:rsidRPr="00521146" w:rsidRDefault="00136B9C" w:rsidP="005B622F">
            <w:pPr>
              <w:rPr>
                <w:rFonts w:ascii="Arial" w:hAnsi="Arial" w:cs="Arial"/>
                <w:sz w:val="20"/>
                <w:lang w:val="en-US"/>
              </w:rPr>
            </w:pPr>
          </w:p>
        </w:tc>
        <w:tc>
          <w:tcPr>
            <w:tcW w:w="1216" w:type="dxa"/>
            <w:gridSpan w:val="2"/>
            <w:vMerge/>
            <w:tcBorders>
              <w:top w:val="single" w:sz="4" w:space="0" w:color="auto"/>
              <w:left w:val="single" w:sz="4" w:space="0" w:color="auto"/>
              <w:bottom w:val="nil"/>
              <w:right w:val="single" w:sz="4" w:space="0" w:color="000000"/>
            </w:tcBorders>
            <w:vAlign w:val="center"/>
          </w:tcPr>
          <w:p w:rsidR="00136B9C" w:rsidRPr="00521146" w:rsidRDefault="00136B9C" w:rsidP="005B622F">
            <w:pPr>
              <w:rPr>
                <w:rFonts w:ascii="Arial" w:hAnsi="Arial" w:cs="Arial"/>
                <w:sz w:val="20"/>
                <w:lang w:val="en-US"/>
              </w:rPr>
            </w:pPr>
          </w:p>
        </w:tc>
        <w:tc>
          <w:tcPr>
            <w:tcW w:w="1102" w:type="dxa"/>
            <w:vMerge/>
            <w:tcBorders>
              <w:top w:val="single" w:sz="4" w:space="0" w:color="auto"/>
              <w:left w:val="single" w:sz="4" w:space="0" w:color="auto"/>
              <w:bottom w:val="single" w:sz="4" w:space="0" w:color="000000"/>
              <w:right w:val="single" w:sz="4" w:space="0" w:color="auto"/>
            </w:tcBorders>
            <w:vAlign w:val="center"/>
          </w:tcPr>
          <w:p w:rsidR="00136B9C" w:rsidRPr="00521146" w:rsidRDefault="00136B9C" w:rsidP="005B622F">
            <w:pPr>
              <w:rPr>
                <w:rFonts w:ascii="Arial" w:hAnsi="Arial" w:cs="Arial"/>
                <w:sz w:val="20"/>
                <w:lang w:val="en-US"/>
              </w:rPr>
            </w:pPr>
          </w:p>
        </w:tc>
        <w:tc>
          <w:tcPr>
            <w:tcW w:w="900" w:type="dxa"/>
            <w:vMerge/>
            <w:tcBorders>
              <w:top w:val="single" w:sz="4" w:space="0" w:color="auto"/>
              <w:left w:val="single" w:sz="4" w:space="0" w:color="auto"/>
              <w:bottom w:val="single" w:sz="4" w:space="0" w:color="000000"/>
              <w:right w:val="single" w:sz="4" w:space="0" w:color="auto"/>
            </w:tcBorders>
            <w:vAlign w:val="center"/>
          </w:tcPr>
          <w:p w:rsidR="00136B9C" w:rsidRPr="00521146" w:rsidRDefault="00136B9C" w:rsidP="005B622F">
            <w:pPr>
              <w:rPr>
                <w:rFonts w:ascii="Arial" w:hAnsi="Arial" w:cs="Arial"/>
                <w:sz w:val="20"/>
                <w:lang w:val="en-US"/>
              </w:rPr>
            </w:pPr>
          </w:p>
        </w:tc>
        <w:tc>
          <w:tcPr>
            <w:tcW w:w="907" w:type="dxa"/>
            <w:vMerge/>
            <w:tcBorders>
              <w:top w:val="single" w:sz="4" w:space="0" w:color="auto"/>
              <w:left w:val="single" w:sz="4" w:space="0" w:color="auto"/>
              <w:bottom w:val="single" w:sz="4" w:space="0" w:color="000000"/>
              <w:right w:val="single" w:sz="4" w:space="0" w:color="auto"/>
            </w:tcBorders>
            <w:vAlign w:val="center"/>
          </w:tcPr>
          <w:p w:rsidR="00136B9C" w:rsidRPr="00521146" w:rsidRDefault="00136B9C" w:rsidP="005B622F">
            <w:pPr>
              <w:rPr>
                <w:rFonts w:ascii="Arial" w:hAnsi="Arial" w:cs="Arial"/>
                <w:sz w:val="20"/>
                <w:lang w:val="en-US"/>
              </w:rPr>
            </w:pPr>
          </w:p>
        </w:tc>
      </w:tr>
      <w:tr w:rsidR="00136B9C">
        <w:trPr>
          <w:trHeight w:val="255"/>
        </w:trPr>
        <w:tc>
          <w:tcPr>
            <w:tcW w:w="540" w:type="dxa"/>
            <w:vMerge/>
            <w:tcBorders>
              <w:top w:val="nil"/>
              <w:left w:val="single" w:sz="4" w:space="0" w:color="auto"/>
              <w:bottom w:val="single" w:sz="4" w:space="0" w:color="000000"/>
              <w:right w:val="single" w:sz="4" w:space="0" w:color="auto"/>
            </w:tcBorders>
            <w:vAlign w:val="center"/>
          </w:tcPr>
          <w:p w:rsidR="00136B9C" w:rsidRPr="00521146" w:rsidRDefault="00136B9C" w:rsidP="005B622F">
            <w:pPr>
              <w:rPr>
                <w:rFonts w:ascii="Arial" w:hAnsi="Arial" w:cs="Arial"/>
                <w:sz w:val="20"/>
                <w:lang w:val="en-US"/>
              </w:rPr>
            </w:pPr>
          </w:p>
        </w:tc>
        <w:tc>
          <w:tcPr>
            <w:tcW w:w="720" w:type="dxa"/>
            <w:tcBorders>
              <w:top w:val="nil"/>
              <w:left w:val="nil"/>
              <w:bottom w:val="single" w:sz="4" w:space="0" w:color="auto"/>
              <w:right w:val="single" w:sz="4" w:space="0" w:color="auto"/>
            </w:tcBorders>
            <w:shd w:val="clear" w:color="auto" w:fill="auto"/>
            <w:noWrap/>
            <w:vAlign w:val="center"/>
          </w:tcPr>
          <w:p w:rsidR="00136B9C" w:rsidRPr="00521146" w:rsidRDefault="00136B9C" w:rsidP="005B622F">
            <w:pPr>
              <w:jc w:val="center"/>
              <w:rPr>
                <w:rFonts w:ascii="Arial" w:hAnsi="Arial" w:cs="Arial"/>
                <w:sz w:val="20"/>
                <w:lang w:val="en-US"/>
              </w:rPr>
            </w:pPr>
            <w:r w:rsidRPr="00521146">
              <w:rPr>
                <w:rFonts w:ascii="Arial" w:hAnsi="Arial" w:cs="Arial"/>
                <w:sz w:val="20"/>
                <w:lang w:val="en-US"/>
              </w:rPr>
              <w:t>Dext</w:t>
            </w:r>
          </w:p>
        </w:tc>
        <w:tc>
          <w:tcPr>
            <w:tcW w:w="562" w:type="dxa"/>
            <w:tcBorders>
              <w:top w:val="nil"/>
              <w:left w:val="nil"/>
              <w:bottom w:val="single" w:sz="4" w:space="0" w:color="auto"/>
              <w:right w:val="single" w:sz="4" w:space="0" w:color="auto"/>
            </w:tcBorders>
            <w:shd w:val="clear" w:color="auto" w:fill="auto"/>
            <w:noWrap/>
            <w:vAlign w:val="center"/>
          </w:tcPr>
          <w:p w:rsidR="00136B9C" w:rsidRPr="00521146" w:rsidRDefault="00136B9C" w:rsidP="005B622F">
            <w:pPr>
              <w:jc w:val="center"/>
              <w:rPr>
                <w:rFonts w:ascii="Arial" w:hAnsi="Arial" w:cs="Arial"/>
                <w:sz w:val="20"/>
                <w:lang w:val="en-US"/>
              </w:rPr>
            </w:pPr>
            <w:r w:rsidRPr="00521146">
              <w:rPr>
                <w:rFonts w:ascii="Arial" w:hAnsi="Arial" w:cs="Arial"/>
                <w:sz w:val="20"/>
                <w:lang w:val="en-US"/>
              </w:rPr>
              <w:t>dint</w:t>
            </w:r>
          </w:p>
        </w:tc>
        <w:tc>
          <w:tcPr>
            <w:tcW w:w="552" w:type="dxa"/>
            <w:tcBorders>
              <w:top w:val="single" w:sz="4" w:space="0" w:color="auto"/>
              <w:left w:val="nil"/>
              <w:bottom w:val="single" w:sz="4" w:space="0" w:color="auto"/>
              <w:right w:val="single" w:sz="4" w:space="0" w:color="auto"/>
            </w:tcBorders>
            <w:shd w:val="clear" w:color="auto" w:fill="auto"/>
            <w:noWrap/>
            <w:vAlign w:val="center"/>
          </w:tcPr>
          <w:p w:rsidR="00136B9C" w:rsidRPr="00521146" w:rsidRDefault="00136B9C" w:rsidP="005B622F">
            <w:pPr>
              <w:jc w:val="center"/>
              <w:rPr>
                <w:rFonts w:ascii="Arial" w:hAnsi="Arial" w:cs="Arial"/>
                <w:sz w:val="20"/>
                <w:lang w:val="en-US"/>
              </w:rPr>
            </w:pPr>
            <w:r w:rsidRPr="00521146">
              <w:rPr>
                <w:rFonts w:ascii="Arial" w:hAnsi="Arial" w:cs="Arial"/>
                <w:sz w:val="20"/>
                <w:lang w:val="en-US"/>
              </w:rPr>
              <w:t>Dext</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136B9C" w:rsidRPr="00521146" w:rsidRDefault="00136B9C" w:rsidP="005B622F">
            <w:pPr>
              <w:jc w:val="center"/>
              <w:rPr>
                <w:rFonts w:ascii="Arial" w:hAnsi="Arial" w:cs="Arial"/>
                <w:sz w:val="20"/>
                <w:lang w:val="en-US"/>
              </w:rPr>
            </w:pPr>
            <w:r w:rsidRPr="00521146">
              <w:rPr>
                <w:rFonts w:ascii="Arial" w:hAnsi="Arial" w:cs="Arial"/>
                <w:sz w:val="20"/>
                <w:lang w:val="en-US"/>
              </w:rPr>
              <w:t>dint</w:t>
            </w:r>
          </w:p>
        </w:tc>
        <w:tc>
          <w:tcPr>
            <w:tcW w:w="552" w:type="dxa"/>
            <w:tcBorders>
              <w:top w:val="single" w:sz="4" w:space="0" w:color="auto"/>
              <w:left w:val="nil"/>
              <w:bottom w:val="single" w:sz="4" w:space="0" w:color="auto"/>
              <w:right w:val="nil"/>
            </w:tcBorders>
            <w:shd w:val="clear" w:color="auto" w:fill="auto"/>
            <w:noWrap/>
            <w:vAlign w:val="center"/>
          </w:tcPr>
          <w:p w:rsidR="00136B9C" w:rsidRPr="00521146" w:rsidRDefault="00136B9C" w:rsidP="005B622F">
            <w:pPr>
              <w:jc w:val="center"/>
              <w:rPr>
                <w:rFonts w:ascii="Arial" w:hAnsi="Arial" w:cs="Arial"/>
                <w:sz w:val="20"/>
                <w:lang w:val="en-US"/>
              </w:rPr>
            </w:pPr>
            <w:r w:rsidRPr="00521146">
              <w:rPr>
                <w:rFonts w:ascii="Arial" w:hAnsi="Arial" w:cs="Arial"/>
                <w:sz w:val="20"/>
                <w:lang w:val="en-US"/>
              </w:rPr>
              <w:t>Dext</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B9C" w:rsidRPr="00521146" w:rsidRDefault="00136B9C" w:rsidP="005B622F">
            <w:pPr>
              <w:jc w:val="center"/>
              <w:rPr>
                <w:rFonts w:ascii="Arial" w:hAnsi="Arial" w:cs="Arial"/>
                <w:sz w:val="20"/>
                <w:lang w:val="en-US"/>
              </w:rPr>
            </w:pPr>
            <w:r w:rsidRPr="00521146">
              <w:rPr>
                <w:rFonts w:ascii="Arial" w:hAnsi="Arial" w:cs="Arial"/>
                <w:sz w:val="20"/>
                <w:lang w:val="en-US"/>
              </w:rPr>
              <w:t>dint</w:t>
            </w:r>
          </w:p>
        </w:tc>
        <w:tc>
          <w:tcPr>
            <w:tcW w:w="900" w:type="dxa"/>
            <w:tcBorders>
              <w:top w:val="nil"/>
              <w:left w:val="nil"/>
              <w:bottom w:val="nil"/>
              <w:right w:val="nil"/>
            </w:tcBorders>
            <w:shd w:val="clear" w:color="auto" w:fill="auto"/>
            <w:noWrap/>
            <w:vAlign w:val="center"/>
          </w:tcPr>
          <w:p w:rsidR="00136B9C" w:rsidRPr="00521146" w:rsidRDefault="00136B9C" w:rsidP="005B622F">
            <w:pPr>
              <w:jc w:val="center"/>
              <w:rPr>
                <w:rFonts w:ascii="Arial" w:hAnsi="Arial" w:cs="Arial"/>
                <w:sz w:val="20"/>
                <w:lang w:val="en-US"/>
              </w:rPr>
            </w:pPr>
            <w:r w:rsidRPr="00521146">
              <w:rPr>
                <w:rFonts w:ascii="Arial" w:hAnsi="Arial" w:cs="Arial"/>
                <w:sz w:val="20"/>
                <w:lang w:val="en-US"/>
              </w:rPr>
              <w:t>t1 inclin.</w:t>
            </w:r>
          </w:p>
        </w:tc>
        <w:tc>
          <w:tcPr>
            <w:tcW w:w="900" w:type="dxa"/>
            <w:tcBorders>
              <w:top w:val="nil"/>
              <w:left w:val="single" w:sz="4" w:space="0" w:color="auto"/>
              <w:bottom w:val="nil"/>
              <w:right w:val="single" w:sz="4" w:space="0" w:color="auto"/>
            </w:tcBorders>
            <w:shd w:val="clear" w:color="auto" w:fill="auto"/>
            <w:noWrap/>
            <w:vAlign w:val="center"/>
          </w:tcPr>
          <w:p w:rsidR="00136B9C" w:rsidRPr="00521146" w:rsidRDefault="00136B9C" w:rsidP="005B622F">
            <w:pPr>
              <w:jc w:val="center"/>
              <w:rPr>
                <w:rFonts w:ascii="Arial" w:hAnsi="Arial" w:cs="Arial"/>
                <w:sz w:val="20"/>
                <w:lang w:val="en-US"/>
              </w:rPr>
            </w:pPr>
            <w:r w:rsidRPr="00521146">
              <w:rPr>
                <w:rFonts w:ascii="Arial" w:hAnsi="Arial" w:cs="Arial"/>
                <w:sz w:val="20"/>
                <w:lang w:val="en-US"/>
              </w:rPr>
              <w:t>t2 inclin.</w:t>
            </w:r>
          </w:p>
        </w:tc>
        <w:tc>
          <w:tcPr>
            <w:tcW w:w="518" w:type="dxa"/>
            <w:tcBorders>
              <w:top w:val="nil"/>
              <w:left w:val="nil"/>
              <w:bottom w:val="nil"/>
              <w:right w:val="single" w:sz="4" w:space="0" w:color="auto"/>
            </w:tcBorders>
            <w:shd w:val="clear" w:color="auto" w:fill="auto"/>
            <w:noWrap/>
            <w:vAlign w:val="center"/>
          </w:tcPr>
          <w:p w:rsidR="00136B9C" w:rsidRPr="00521146" w:rsidRDefault="00136B9C" w:rsidP="005B622F">
            <w:pPr>
              <w:jc w:val="center"/>
              <w:rPr>
                <w:rFonts w:ascii="Arial" w:hAnsi="Arial" w:cs="Arial"/>
                <w:sz w:val="20"/>
                <w:lang w:val="en-US"/>
              </w:rPr>
            </w:pPr>
            <w:r w:rsidRPr="00521146">
              <w:rPr>
                <w:rFonts w:ascii="Arial" w:hAnsi="Arial" w:cs="Arial"/>
                <w:sz w:val="20"/>
                <w:lang w:val="en-US"/>
              </w:rPr>
              <w:t>vert</w:t>
            </w:r>
          </w:p>
        </w:tc>
        <w:tc>
          <w:tcPr>
            <w:tcW w:w="874" w:type="dxa"/>
            <w:tcBorders>
              <w:top w:val="nil"/>
              <w:left w:val="nil"/>
              <w:bottom w:val="single" w:sz="4" w:space="0" w:color="auto"/>
              <w:right w:val="single" w:sz="4" w:space="0" w:color="auto"/>
            </w:tcBorders>
            <w:shd w:val="clear" w:color="auto" w:fill="auto"/>
            <w:noWrap/>
            <w:vAlign w:val="center"/>
          </w:tcPr>
          <w:p w:rsidR="00136B9C" w:rsidRPr="00521146" w:rsidRDefault="00136B9C" w:rsidP="005B622F">
            <w:pPr>
              <w:jc w:val="center"/>
              <w:rPr>
                <w:rFonts w:ascii="Arial" w:hAnsi="Arial" w:cs="Arial"/>
                <w:sz w:val="20"/>
                <w:lang w:val="en-US"/>
              </w:rPr>
            </w:pPr>
            <w:r w:rsidRPr="00521146">
              <w:rPr>
                <w:rFonts w:ascii="Arial" w:hAnsi="Arial" w:cs="Arial"/>
                <w:sz w:val="20"/>
                <w:lang w:val="en-US"/>
              </w:rPr>
              <w:t>incl</w:t>
            </w:r>
            <w:r w:rsidRPr="00521146">
              <w:rPr>
                <w:rFonts w:ascii="Arial" w:hAnsi="Arial" w:cs="Arial"/>
                <w:sz w:val="20"/>
                <w:lang w:val="en-US"/>
              </w:rPr>
              <w:t>i</w:t>
            </w:r>
            <w:r w:rsidRPr="00521146">
              <w:rPr>
                <w:rFonts w:ascii="Arial" w:hAnsi="Arial" w:cs="Arial"/>
                <w:sz w:val="20"/>
                <w:lang w:val="en-US"/>
              </w:rPr>
              <w:t>na.1</w:t>
            </w:r>
          </w:p>
        </w:tc>
        <w:tc>
          <w:tcPr>
            <w:tcW w:w="768" w:type="dxa"/>
            <w:tcBorders>
              <w:top w:val="nil"/>
              <w:left w:val="nil"/>
              <w:bottom w:val="single" w:sz="4" w:space="0" w:color="auto"/>
              <w:right w:val="single" w:sz="4" w:space="0" w:color="auto"/>
            </w:tcBorders>
            <w:shd w:val="clear" w:color="auto" w:fill="auto"/>
            <w:vAlign w:val="center"/>
          </w:tcPr>
          <w:p w:rsidR="00136B9C" w:rsidRDefault="00136B9C" w:rsidP="005B622F">
            <w:pPr>
              <w:jc w:val="center"/>
              <w:rPr>
                <w:rFonts w:ascii="Arial" w:hAnsi="Arial" w:cs="Arial"/>
                <w:sz w:val="20"/>
              </w:rPr>
            </w:pPr>
            <w:r>
              <w:rPr>
                <w:rFonts w:ascii="Arial" w:hAnsi="Arial" w:cs="Arial"/>
                <w:sz w:val="20"/>
              </w:rPr>
              <w:t>i</w:t>
            </w:r>
            <w:r>
              <w:rPr>
                <w:rFonts w:ascii="Arial" w:hAnsi="Arial" w:cs="Arial"/>
                <w:sz w:val="20"/>
              </w:rPr>
              <w:t>n</w:t>
            </w:r>
            <w:r>
              <w:rPr>
                <w:rFonts w:ascii="Arial" w:hAnsi="Arial" w:cs="Arial"/>
                <w:sz w:val="20"/>
              </w:rPr>
              <w:t>clin.2</w:t>
            </w:r>
          </w:p>
        </w:tc>
        <w:tc>
          <w:tcPr>
            <w:tcW w:w="618" w:type="dxa"/>
            <w:tcBorders>
              <w:top w:val="single" w:sz="4" w:space="0" w:color="auto"/>
              <w:left w:val="nil"/>
              <w:bottom w:val="single" w:sz="4" w:space="0" w:color="auto"/>
              <w:right w:val="single" w:sz="4" w:space="0" w:color="auto"/>
            </w:tcBorders>
            <w:shd w:val="clear" w:color="auto" w:fill="auto"/>
            <w:vAlign w:val="center"/>
          </w:tcPr>
          <w:p w:rsidR="00136B9C" w:rsidRDefault="00136B9C" w:rsidP="005B622F">
            <w:pPr>
              <w:jc w:val="center"/>
              <w:rPr>
                <w:rFonts w:ascii="Arial" w:hAnsi="Arial" w:cs="Arial"/>
                <w:sz w:val="20"/>
              </w:rPr>
            </w:pPr>
            <w:r>
              <w:rPr>
                <w:rFonts w:ascii="Arial" w:hAnsi="Arial" w:cs="Arial"/>
                <w:sz w:val="20"/>
              </w:rPr>
              <w:t>teor.</w:t>
            </w:r>
          </w:p>
        </w:tc>
        <w:tc>
          <w:tcPr>
            <w:tcW w:w="598" w:type="dxa"/>
            <w:tcBorders>
              <w:top w:val="single" w:sz="4" w:space="0" w:color="auto"/>
              <w:left w:val="nil"/>
              <w:bottom w:val="single" w:sz="4" w:space="0" w:color="auto"/>
              <w:right w:val="single" w:sz="4" w:space="0" w:color="auto"/>
            </w:tcBorders>
            <w:shd w:val="clear" w:color="auto" w:fill="auto"/>
            <w:vAlign w:val="center"/>
          </w:tcPr>
          <w:p w:rsidR="00136B9C" w:rsidRDefault="00136B9C" w:rsidP="005B622F">
            <w:pPr>
              <w:jc w:val="center"/>
              <w:rPr>
                <w:rFonts w:ascii="Arial" w:hAnsi="Arial" w:cs="Arial"/>
                <w:sz w:val="20"/>
              </w:rPr>
            </w:pPr>
            <w:r>
              <w:rPr>
                <w:rFonts w:ascii="Arial" w:hAnsi="Arial" w:cs="Arial"/>
                <w:sz w:val="20"/>
              </w:rPr>
              <w:t>real</w:t>
            </w:r>
          </w:p>
        </w:tc>
        <w:tc>
          <w:tcPr>
            <w:tcW w:w="1102" w:type="dxa"/>
            <w:vMerge/>
            <w:tcBorders>
              <w:top w:val="single" w:sz="4" w:space="0" w:color="auto"/>
              <w:left w:val="single" w:sz="4" w:space="0" w:color="auto"/>
              <w:bottom w:val="single" w:sz="4" w:space="0" w:color="000000"/>
              <w:right w:val="single" w:sz="4" w:space="0" w:color="auto"/>
            </w:tcBorders>
            <w:vAlign w:val="center"/>
          </w:tcPr>
          <w:p w:rsidR="00136B9C" w:rsidRDefault="00136B9C" w:rsidP="005B622F">
            <w:pPr>
              <w:rPr>
                <w:rFonts w:ascii="Arial" w:hAnsi="Arial" w:cs="Arial"/>
                <w:sz w:val="20"/>
              </w:rPr>
            </w:pPr>
          </w:p>
        </w:tc>
        <w:tc>
          <w:tcPr>
            <w:tcW w:w="900" w:type="dxa"/>
            <w:vMerge/>
            <w:tcBorders>
              <w:top w:val="single" w:sz="4" w:space="0" w:color="auto"/>
              <w:left w:val="single" w:sz="4" w:space="0" w:color="auto"/>
              <w:bottom w:val="single" w:sz="4" w:space="0" w:color="000000"/>
              <w:right w:val="single" w:sz="4" w:space="0" w:color="auto"/>
            </w:tcBorders>
            <w:vAlign w:val="center"/>
          </w:tcPr>
          <w:p w:rsidR="00136B9C" w:rsidRDefault="00136B9C" w:rsidP="005B622F">
            <w:pPr>
              <w:rPr>
                <w:rFonts w:ascii="Arial" w:hAnsi="Arial" w:cs="Arial"/>
                <w:sz w:val="20"/>
              </w:rPr>
            </w:pPr>
          </w:p>
        </w:tc>
        <w:tc>
          <w:tcPr>
            <w:tcW w:w="907" w:type="dxa"/>
            <w:vMerge/>
            <w:tcBorders>
              <w:top w:val="single" w:sz="4" w:space="0" w:color="auto"/>
              <w:left w:val="single" w:sz="4" w:space="0" w:color="auto"/>
              <w:bottom w:val="single" w:sz="4" w:space="0" w:color="000000"/>
              <w:right w:val="single" w:sz="4" w:space="0" w:color="auto"/>
            </w:tcBorders>
            <w:vAlign w:val="center"/>
          </w:tcPr>
          <w:p w:rsidR="00136B9C" w:rsidRDefault="00136B9C" w:rsidP="005B622F">
            <w:pPr>
              <w:rPr>
                <w:rFonts w:ascii="Arial" w:hAnsi="Arial" w:cs="Arial"/>
                <w:sz w:val="20"/>
              </w:rPr>
            </w:pPr>
          </w:p>
        </w:tc>
      </w:tr>
      <w:tr w:rsidR="00136B9C">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1</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106</w:t>
            </w:r>
          </w:p>
        </w:tc>
        <w:tc>
          <w:tcPr>
            <w:tcW w:w="56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86,9</w:t>
            </w:r>
          </w:p>
        </w:tc>
        <w:tc>
          <w:tcPr>
            <w:tcW w:w="55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105</w:t>
            </w:r>
          </w:p>
        </w:tc>
        <w:tc>
          <w:tcPr>
            <w:tcW w:w="70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86,1</w:t>
            </w:r>
          </w:p>
        </w:tc>
        <w:tc>
          <w:tcPr>
            <w:tcW w:w="55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98</w:t>
            </w:r>
          </w:p>
        </w:tc>
        <w:tc>
          <w:tcPr>
            <w:tcW w:w="70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80,4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518" w:type="dxa"/>
            <w:tcBorders>
              <w:top w:val="single" w:sz="4" w:space="0" w:color="auto"/>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50</w:t>
            </w:r>
          </w:p>
        </w:tc>
        <w:tc>
          <w:tcPr>
            <w:tcW w:w="76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90</w:t>
            </w:r>
          </w:p>
        </w:tc>
        <w:tc>
          <w:tcPr>
            <w:tcW w:w="61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30</w:t>
            </w:r>
          </w:p>
        </w:tc>
        <w:tc>
          <w:tcPr>
            <w:tcW w:w="59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36,7</w:t>
            </w:r>
          </w:p>
        </w:tc>
        <w:tc>
          <w:tcPr>
            <w:tcW w:w="110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rPr>
            </w:pPr>
            <w:r>
              <w:rPr>
                <w:rFonts w:ascii="Arial" w:hAnsi="Arial" w:cs="Arial"/>
              </w:rPr>
              <w:t xml:space="preserve">  ⅜</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20</w:t>
            </w:r>
          </w:p>
        </w:tc>
        <w:tc>
          <w:tcPr>
            <w:tcW w:w="90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1625</w:t>
            </w:r>
          </w:p>
        </w:tc>
      </w:tr>
      <w:tr w:rsidR="00136B9C">
        <w:trPr>
          <w:trHeight w:val="795"/>
        </w:trPr>
        <w:tc>
          <w:tcPr>
            <w:tcW w:w="540" w:type="dxa"/>
            <w:tcBorders>
              <w:top w:val="nil"/>
              <w:left w:val="single" w:sz="4" w:space="0" w:color="auto"/>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2</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105</w:t>
            </w:r>
          </w:p>
        </w:tc>
        <w:tc>
          <w:tcPr>
            <w:tcW w:w="56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86,1</w:t>
            </w:r>
          </w:p>
        </w:tc>
        <w:tc>
          <w:tcPr>
            <w:tcW w:w="55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105</w:t>
            </w:r>
          </w:p>
        </w:tc>
        <w:tc>
          <w:tcPr>
            <w:tcW w:w="70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86,1</w:t>
            </w:r>
          </w:p>
        </w:tc>
        <w:tc>
          <w:tcPr>
            <w:tcW w:w="55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98</w:t>
            </w:r>
          </w:p>
        </w:tc>
        <w:tc>
          <w:tcPr>
            <w:tcW w:w="70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80,4</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51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80</w:t>
            </w:r>
          </w:p>
        </w:tc>
        <w:tc>
          <w:tcPr>
            <w:tcW w:w="76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120</w:t>
            </w:r>
          </w:p>
        </w:tc>
        <w:tc>
          <w:tcPr>
            <w:tcW w:w="61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30</w:t>
            </w:r>
          </w:p>
        </w:tc>
        <w:tc>
          <w:tcPr>
            <w:tcW w:w="59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36,7</w:t>
            </w:r>
          </w:p>
        </w:tc>
        <w:tc>
          <w:tcPr>
            <w:tcW w:w="110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rPr>
            </w:pPr>
            <w:r>
              <w:rPr>
                <w:rFonts w:ascii="Arial" w:hAnsi="Arial" w:cs="Arial"/>
              </w:rPr>
              <w:t xml:space="preserve">  ⅜</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20</w:t>
            </w:r>
          </w:p>
        </w:tc>
        <w:tc>
          <w:tcPr>
            <w:tcW w:w="90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2000</w:t>
            </w:r>
          </w:p>
        </w:tc>
      </w:tr>
      <w:tr w:rsidR="00136B9C">
        <w:trPr>
          <w:trHeight w:val="660"/>
        </w:trPr>
        <w:tc>
          <w:tcPr>
            <w:tcW w:w="540" w:type="dxa"/>
            <w:tcBorders>
              <w:top w:val="nil"/>
              <w:left w:val="single" w:sz="4" w:space="0" w:color="auto"/>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3</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105</w:t>
            </w:r>
          </w:p>
        </w:tc>
        <w:tc>
          <w:tcPr>
            <w:tcW w:w="56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86,1</w:t>
            </w:r>
          </w:p>
        </w:tc>
        <w:tc>
          <w:tcPr>
            <w:tcW w:w="55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105</w:t>
            </w:r>
          </w:p>
        </w:tc>
        <w:tc>
          <w:tcPr>
            <w:tcW w:w="70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86,1</w:t>
            </w:r>
          </w:p>
        </w:tc>
        <w:tc>
          <w:tcPr>
            <w:tcW w:w="55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91</w:t>
            </w:r>
          </w:p>
        </w:tc>
        <w:tc>
          <w:tcPr>
            <w:tcW w:w="70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74,6</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9</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11</w:t>
            </w:r>
          </w:p>
        </w:tc>
        <w:tc>
          <w:tcPr>
            <w:tcW w:w="51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rPr>
                <w:rFonts w:ascii="Arial" w:hAnsi="Arial" w:cs="Arial"/>
                <w:sz w:val="20"/>
              </w:rPr>
            </w:pPr>
            <w:r>
              <w:rPr>
                <w:rFonts w:ascii="Arial" w:hAnsi="Arial" w:cs="Arial"/>
                <w:sz w:val="20"/>
              </w:rPr>
              <w:t> </w:t>
            </w:r>
          </w:p>
        </w:tc>
        <w:tc>
          <w:tcPr>
            <w:tcW w:w="768" w:type="dxa"/>
            <w:tcBorders>
              <w:top w:val="nil"/>
              <w:left w:val="nil"/>
              <w:bottom w:val="single" w:sz="4" w:space="0" w:color="auto"/>
              <w:right w:val="single" w:sz="4" w:space="0" w:color="auto"/>
            </w:tcBorders>
            <w:shd w:val="clear" w:color="auto" w:fill="auto"/>
            <w:noWrap/>
            <w:vAlign w:val="bottom"/>
          </w:tcPr>
          <w:p w:rsidR="00136B9C" w:rsidRDefault="00136B9C" w:rsidP="005B622F">
            <w:pPr>
              <w:rPr>
                <w:rFonts w:ascii="Arial" w:hAnsi="Arial" w:cs="Arial"/>
                <w:sz w:val="20"/>
              </w:rPr>
            </w:pPr>
            <w:r>
              <w:rPr>
                <w:rFonts w:ascii="Arial" w:hAnsi="Arial" w:cs="Arial"/>
                <w:sz w:val="20"/>
              </w:rPr>
              <w:t> </w:t>
            </w:r>
          </w:p>
        </w:tc>
        <w:tc>
          <w:tcPr>
            <w:tcW w:w="61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30</w:t>
            </w:r>
          </w:p>
        </w:tc>
        <w:tc>
          <w:tcPr>
            <w:tcW w:w="59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37,8</w:t>
            </w:r>
          </w:p>
        </w:tc>
        <w:tc>
          <w:tcPr>
            <w:tcW w:w="110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rPr>
            </w:pPr>
            <w:r>
              <w:rPr>
                <w:rFonts w:ascii="Arial" w:hAnsi="Arial" w:cs="Arial"/>
              </w:rPr>
              <w:t xml:space="preserve">  ⅜</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20</w:t>
            </w:r>
          </w:p>
        </w:tc>
        <w:tc>
          <w:tcPr>
            <w:tcW w:w="90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2240</w:t>
            </w:r>
          </w:p>
        </w:tc>
      </w:tr>
      <w:tr w:rsidR="00136B9C">
        <w:trPr>
          <w:trHeight w:val="510"/>
        </w:trPr>
        <w:tc>
          <w:tcPr>
            <w:tcW w:w="540" w:type="dxa"/>
            <w:tcBorders>
              <w:top w:val="nil"/>
              <w:left w:val="single" w:sz="4" w:space="0" w:color="auto"/>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4</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117</w:t>
            </w:r>
          </w:p>
        </w:tc>
        <w:tc>
          <w:tcPr>
            <w:tcW w:w="56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95,94</w:t>
            </w:r>
          </w:p>
        </w:tc>
        <w:tc>
          <w:tcPr>
            <w:tcW w:w="55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117</w:t>
            </w:r>
          </w:p>
        </w:tc>
        <w:tc>
          <w:tcPr>
            <w:tcW w:w="70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95,94</w:t>
            </w:r>
          </w:p>
        </w:tc>
        <w:tc>
          <w:tcPr>
            <w:tcW w:w="55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112</w:t>
            </w:r>
          </w:p>
        </w:tc>
        <w:tc>
          <w:tcPr>
            <w:tcW w:w="70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91,84</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15</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20</w:t>
            </w:r>
          </w:p>
        </w:tc>
        <w:tc>
          <w:tcPr>
            <w:tcW w:w="51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15</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330</w:t>
            </w:r>
          </w:p>
        </w:tc>
        <w:tc>
          <w:tcPr>
            <w:tcW w:w="76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45</w:t>
            </w:r>
          </w:p>
        </w:tc>
        <w:tc>
          <w:tcPr>
            <w:tcW w:w="61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45</w:t>
            </w:r>
          </w:p>
        </w:tc>
        <w:tc>
          <w:tcPr>
            <w:tcW w:w="59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54,0</w:t>
            </w:r>
          </w:p>
        </w:tc>
        <w:tc>
          <w:tcPr>
            <w:tcW w:w="110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rPr>
            </w:pPr>
            <w:r>
              <w:rPr>
                <w:rFonts w:ascii="Arial" w:hAnsi="Arial" w:cs="Arial"/>
              </w:rPr>
              <w:t xml:space="preserve">  ⅜</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20</w:t>
            </w:r>
          </w:p>
        </w:tc>
        <w:tc>
          <w:tcPr>
            <w:tcW w:w="90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750</w:t>
            </w:r>
          </w:p>
        </w:tc>
      </w:tr>
      <w:tr w:rsidR="00136B9C">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5</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100</w:t>
            </w:r>
          </w:p>
        </w:tc>
        <w:tc>
          <w:tcPr>
            <w:tcW w:w="56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82,0</w:t>
            </w:r>
          </w:p>
        </w:tc>
        <w:tc>
          <w:tcPr>
            <w:tcW w:w="55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100</w:t>
            </w:r>
          </w:p>
        </w:tc>
        <w:tc>
          <w:tcPr>
            <w:tcW w:w="70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82</w:t>
            </w:r>
          </w:p>
        </w:tc>
        <w:tc>
          <w:tcPr>
            <w:tcW w:w="55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93</w:t>
            </w:r>
          </w:p>
        </w:tc>
        <w:tc>
          <w:tcPr>
            <w:tcW w:w="70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76,3</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7</w:t>
            </w:r>
          </w:p>
        </w:tc>
        <w:tc>
          <w:tcPr>
            <w:tcW w:w="51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100</w:t>
            </w:r>
          </w:p>
        </w:tc>
        <w:tc>
          <w:tcPr>
            <w:tcW w:w="76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40</w:t>
            </w:r>
          </w:p>
        </w:tc>
        <w:tc>
          <w:tcPr>
            <w:tcW w:w="61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45</w:t>
            </w:r>
          </w:p>
        </w:tc>
        <w:tc>
          <w:tcPr>
            <w:tcW w:w="59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48,3</w:t>
            </w:r>
          </w:p>
        </w:tc>
        <w:tc>
          <w:tcPr>
            <w:tcW w:w="110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rPr>
            </w:pPr>
            <w:r>
              <w:rPr>
                <w:rFonts w:ascii="Arial" w:hAnsi="Arial" w:cs="Arial"/>
              </w:rPr>
              <w:t xml:space="preserve">  ⅜</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20</w:t>
            </w:r>
          </w:p>
        </w:tc>
        <w:tc>
          <w:tcPr>
            <w:tcW w:w="90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1600</w:t>
            </w:r>
          </w:p>
        </w:tc>
      </w:tr>
      <w:tr w:rsidR="00136B9C">
        <w:trPr>
          <w:trHeight w:val="510"/>
        </w:trPr>
        <w:tc>
          <w:tcPr>
            <w:tcW w:w="540" w:type="dxa"/>
            <w:tcBorders>
              <w:top w:val="nil"/>
              <w:left w:val="single" w:sz="4" w:space="0" w:color="auto"/>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6</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110</w:t>
            </w:r>
          </w:p>
        </w:tc>
        <w:tc>
          <w:tcPr>
            <w:tcW w:w="56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90,2</w:t>
            </w:r>
          </w:p>
        </w:tc>
        <w:tc>
          <w:tcPr>
            <w:tcW w:w="55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105</w:t>
            </w:r>
          </w:p>
        </w:tc>
        <w:tc>
          <w:tcPr>
            <w:tcW w:w="70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86,1</w:t>
            </w:r>
          </w:p>
        </w:tc>
        <w:tc>
          <w:tcPr>
            <w:tcW w:w="55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124</w:t>
            </w:r>
          </w:p>
        </w:tc>
        <w:tc>
          <w:tcPr>
            <w:tcW w:w="70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101,7</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51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100</w:t>
            </w:r>
          </w:p>
        </w:tc>
        <w:tc>
          <w:tcPr>
            <w:tcW w:w="76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110</w:t>
            </w:r>
          </w:p>
        </w:tc>
        <w:tc>
          <w:tcPr>
            <w:tcW w:w="61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45</w:t>
            </w:r>
          </w:p>
        </w:tc>
        <w:tc>
          <w:tcPr>
            <w:tcW w:w="59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48,1</w:t>
            </w:r>
          </w:p>
        </w:tc>
        <w:tc>
          <w:tcPr>
            <w:tcW w:w="110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rPr>
            </w:pPr>
            <w:r>
              <w:rPr>
                <w:rFonts w:ascii="Arial" w:hAnsi="Arial" w:cs="Arial"/>
              </w:rPr>
              <w:t xml:space="preserve">  ⅜</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20</w:t>
            </w:r>
          </w:p>
        </w:tc>
        <w:tc>
          <w:tcPr>
            <w:tcW w:w="90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2050</w:t>
            </w:r>
          </w:p>
        </w:tc>
      </w:tr>
      <w:tr w:rsidR="00136B9C">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7</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105</w:t>
            </w:r>
          </w:p>
        </w:tc>
        <w:tc>
          <w:tcPr>
            <w:tcW w:w="56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86,1</w:t>
            </w:r>
          </w:p>
        </w:tc>
        <w:tc>
          <w:tcPr>
            <w:tcW w:w="55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115</w:t>
            </w:r>
          </w:p>
        </w:tc>
        <w:tc>
          <w:tcPr>
            <w:tcW w:w="70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94,3</w:t>
            </w:r>
          </w:p>
        </w:tc>
        <w:tc>
          <w:tcPr>
            <w:tcW w:w="55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100</w:t>
            </w:r>
          </w:p>
        </w:tc>
        <w:tc>
          <w:tcPr>
            <w:tcW w:w="70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82,0</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51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110</w:t>
            </w:r>
          </w:p>
        </w:tc>
        <w:tc>
          <w:tcPr>
            <w:tcW w:w="76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50</w:t>
            </w:r>
          </w:p>
        </w:tc>
        <w:tc>
          <w:tcPr>
            <w:tcW w:w="61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45</w:t>
            </w:r>
          </w:p>
        </w:tc>
        <w:tc>
          <w:tcPr>
            <w:tcW w:w="59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48,8</w:t>
            </w:r>
          </w:p>
        </w:tc>
        <w:tc>
          <w:tcPr>
            <w:tcW w:w="110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rPr>
            </w:pPr>
            <w:r>
              <w:rPr>
                <w:rFonts w:ascii="Arial" w:hAnsi="Arial" w:cs="Arial"/>
              </w:rPr>
              <w:t xml:space="preserve">  ⅜</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20</w:t>
            </w:r>
          </w:p>
        </w:tc>
        <w:tc>
          <w:tcPr>
            <w:tcW w:w="90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2300</w:t>
            </w:r>
          </w:p>
        </w:tc>
      </w:tr>
      <w:tr w:rsidR="00136B9C">
        <w:trPr>
          <w:trHeight w:val="510"/>
        </w:trPr>
        <w:tc>
          <w:tcPr>
            <w:tcW w:w="540" w:type="dxa"/>
            <w:tcBorders>
              <w:top w:val="nil"/>
              <w:left w:val="single" w:sz="4" w:space="0" w:color="auto"/>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8</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105</w:t>
            </w:r>
          </w:p>
        </w:tc>
        <w:tc>
          <w:tcPr>
            <w:tcW w:w="56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86,1</w:t>
            </w:r>
          </w:p>
        </w:tc>
        <w:tc>
          <w:tcPr>
            <w:tcW w:w="55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102</w:t>
            </w:r>
          </w:p>
        </w:tc>
        <w:tc>
          <w:tcPr>
            <w:tcW w:w="70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83,64</w:t>
            </w:r>
          </w:p>
        </w:tc>
        <w:tc>
          <w:tcPr>
            <w:tcW w:w="55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118</w:t>
            </w:r>
          </w:p>
        </w:tc>
        <w:tc>
          <w:tcPr>
            <w:tcW w:w="70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96,8</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6</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51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6</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100</w:t>
            </w:r>
          </w:p>
        </w:tc>
        <w:tc>
          <w:tcPr>
            <w:tcW w:w="76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40</w:t>
            </w:r>
          </w:p>
        </w:tc>
        <w:tc>
          <w:tcPr>
            <w:tcW w:w="61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60</w:t>
            </w:r>
          </w:p>
        </w:tc>
        <w:tc>
          <w:tcPr>
            <w:tcW w:w="59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62,2</w:t>
            </w:r>
          </w:p>
        </w:tc>
        <w:tc>
          <w:tcPr>
            <w:tcW w:w="110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rPr>
            </w:pPr>
            <w:r>
              <w:rPr>
                <w:rFonts w:ascii="Arial" w:hAnsi="Arial" w:cs="Arial"/>
              </w:rPr>
              <w:t xml:space="preserve">  ⅜</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20</w:t>
            </w:r>
          </w:p>
        </w:tc>
        <w:tc>
          <w:tcPr>
            <w:tcW w:w="90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1750</w:t>
            </w:r>
          </w:p>
        </w:tc>
      </w:tr>
      <w:tr w:rsidR="00136B9C">
        <w:trPr>
          <w:trHeight w:val="510"/>
        </w:trPr>
        <w:tc>
          <w:tcPr>
            <w:tcW w:w="540" w:type="dxa"/>
            <w:tcBorders>
              <w:top w:val="nil"/>
              <w:left w:val="single" w:sz="4" w:space="0" w:color="auto"/>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9</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100</w:t>
            </w:r>
          </w:p>
        </w:tc>
        <w:tc>
          <w:tcPr>
            <w:tcW w:w="56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82,0</w:t>
            </w:r>
          </w:p>
        </w:tc>
        <w:tc>
          <w:tcPr>
            <w:tcW w:w="55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99</w:t>
            </w:r>
          </w:p>
        </w:tc>
        <w:tc>
          <w:tcPr>
            <w:tcW w:w="70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81,18</w:t>
            </w:r>
          </w:p>
        </w:tc>
        <w:tc>
          <w:tcPr>
            <w:tcW w:w="55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105</w:t>
            </w:r>
          </w:p>
        </w:tc>
        <w:tc>
          <w:tcPr>
            <w:tcW w:w="70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86,1</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w:t>
            </w:r>
          </w:p>
        </w:tc>
        <w:tc>
          <w:tcPr>
            <w:tcW w:w="51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7</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100</w:t>
            </w:r>
          </w:p>
        </w:tc>
        <w:tc>
          <w:tcPr>
            <w:tcW w:w="76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50</w:t>
            </w:r>
          </w:p>
        </w:tc>
        <w:tc>
          <w:tcPr>
            <w:tcW w:w="61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60</w:t>
            </w:r>
          </w:p>
        </w:tc>
        <w:tc>
          <w:tcPr>
            <w:tcW w:w="59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62,2</w:t>
            </w:r>
          </w:p>
        </w:tc>
        <w:tc>
          <w:tcPr>
            <w:tcW w:w="110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rPr>
            </w:pPr>
            <w:r>
              <w:rPr>
                <w:rFonts w:ascii="Arial" w:hAnsi="Arial" w:cs="Arial"/>
              </w:rPr>
              <w:t xml:space="preserve">  ⅜</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20</w:t>
            </w:r>
          </w:p>
        </w:tc>
        <w:tc>
          <w:tcPr>
            <w:tcW w:w="90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1200</w:t>
            </w:r>
          </w:p>
        </w:tc>
      </w:tr>
      <w:tr w:rsidR="00136B9C">
        <w:trPr>
          <w:trHeight w:val="510"/>
        </w:trPr>
        <w:tc>
          <w:tcPr>
            <w:tcW w:w="540" w:type="dxa"/>
            <w:tcBorders>
              <w:top w:val="nil"/>
              <w:left w:val="single" w:sz="4" w:space="0" w:color="auto"/>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10</w:t>
            </w:r>
          </w:p>
        </w:tc>
        <w:tc>
          <w:tcPr>
            <w:tcW w:w="72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90</w:t>
            </w:r>
          </w:p>
        </w:tc>
        <w:tc>
          <w:tcPr>
            <w:tcW w:w="56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73,8</w:t>
            </w:r>
          </w:p>
        </w:tc>
        <w:tc>
          <w:tcPr>
            <w:tcW w:w="55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100</w:t>
            </w:r>
          </w:p>
        </w:tc>
        <w:tc>
          <w:tcPr>
            <w:tcW w:w="70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82</w:t>
            </w:r>
          </w:p>
        </w:tc>
        <w:tc>
          <w:tcPr>
            <w:tcW w:w="55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100</w:t>
            </w:r>
          </w:p>
        </w:tc>
        <w:tc>
          <w:tcPr>
            <w:tcW w:w="70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82,0</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8</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10</w:t>
            </w:r>
          </w:p>
        </w:tc>
        <w:tc>
          <w:tcPr>
            <w:tcW w:w="51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7</w:t>
            </w:r>
          </w:p>
        </w:tc>
        <w:tc>
          <w:tcPr>
            <w:tcW w:w="874"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110</w:t>
            </w:r>
          </w:p>
        </w:tc>
        <w:tc>
          <w:tcPr>
            <w:tcW w:w="76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50</w:t>
            </w:r>
          </w:p>
        </w:tc>
        <w:tc>
          <w:tcPr>
            <w:tcW w:w="61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60</w:t>
            </w:r>
          </w:p>
        </w:tc>
        <w:tc>
          <w:tcPr>
            <w:tcW w:w="598"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sz w:val="20"/>
              </w:rPr>
            </w:pPr>
            <w:r>
              <w:rPr>
                <w:rFonts w:ascii="Arial" w:hAnsi="Arial" w:cs="Arial"/>
                <w:sz w:val="20"/>
              </w:rPr>
              <w:t>63,2</w:t>
            </w:r>
          </w:p>
        </w:tc>
        <w:tc>
          <w:tcPr>
            <w:tcW w:w="1102"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center"/>
              <w:rPr>
                <w:rFonts w:ascii="Arial" w:hAnsi="Arial" w:cs="Arial"/>
              </w:rPr>
            </w:pPr>
            <w:r>
              <w:rPr>
                <w:rFonts w:ascii="Arial" w:hAnsi="Arial" w:cs="Arial"/>
              </w:rPr>
              <w:t xml:space="preserve">  ⅜</w:t>
            </w:r>
          </w:p>
        </w:tc>
        <w:tc>
          <w:tcPr>
            <w:tcW w:w="900"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20</w:t>
            </w:r>
          </w:p>
        </w:tc>
        <w:tc>
          <w:tcPr>
            <w:tcW w:w="907" w:type="dxa"/>
            <w:tcBorders>
              <w:top w:val="nil"/>
              <w:left w:val="nil"/>
              <w:bottom w:val="single" w:sz="4" w:space="0" w:color="auto"/>
              <w:right w:val="single" w:sz="4" w:space="0" w:color="auto"/>
            </w:tcBorders>
            <w:shd w:val="clear" w:color="auto" w:fill="auto"/>
            <w:noWrap/>
            <w:vAlign w:val="bottom"/>
          </w:tcPr>
          <w:p w:rsidR="00136B9C" w:rsidRDefault="00136B9C" w:rsidP="005B622F">
            <w:pPr>
              <w:jc w:val="right"/>
              <w:rPr>
                <w:rFonts w:ascii="Arial" w:hAnsi="Arial" w:cs="Arial"/>
                <w:sz w:val="20"/>
              </w:rPr>
            </w:pPr>
            <w:r>
              <w:rPr>
                <w:rFonts w:ascii="Arial" w:hAnsi="Arial" w:cs="Arial"/>
                <w:sz w:val="20"/>
              </w:rPr>
              <w:t>1950</w:t>
            </w:r>
          </w:p>
        </w:tc>
      </w:tr>
    </w:tbl>
    <w:p w:rsidR="00136B9C" w:rsidRPr="00BD3CEF" w:rsidRDefault="00E72F11" w:rsidP="00136B9C">
      <w:pPr>
        <w:pStyle w:val="Textoindependiente"/>
        <w:ind w:left="540"/>
        <w:rPr>
          <w:bCs/>
          <w:szCs w:val="22"/>
        </w:rPr>
      </w:pPr>
      <w:r>
        <w:rPr>
          <w:noProof/>
        </w:rPr>
        <w:lastRenderedPageBreak/>
        <w:drawing>
          <wp:inline distT="0" distB="0" distL="0" distR="0">
            <wp:extent cx="8534400" cy="38557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8534400" cy="3855720"/>
                    </a:xfrm>
                    <a:prstGeom prst="rect">
                      <a:avLst/>
                    </a:prstGeom>
                    <a:noFill/>
                    <a:ln w="9525">
                      <a:noFill/>
                      <a:miter lim="800000"/>
                      <a:headEnd/>
                      <a:tailEnd/>
                    </a:ln>
                  </pic:spPr>
                </pic:pic>
              </a:graphicData>
            </a:graphic>
          </wp:inline>
        </w:drawing>
      </w:r>
    </w:p>
    <w:p w:rsidR="00136B9C" w:rsidRPr="001E1C37" w:rsidRDefault="00814555" w:rsidP="00136B9C">
      <w:pPr>
        <w:pStyle w:val="Textoindependiente"/>
        <w:ind w:left="540"/>
        <w:rPr>
          <w:b/>
          <w:bCs/>
        </w:rPr>
      </w:pPr>
      <w:bookmarkStart w:id="23" w:name="_Ref32969341"/>
      <w:r>
        <w:rPr>
          <w:b/>
        </w:rPr>
        <w:t xml:space="preserve">   </w:t>
      </w:r>
      <w:r w:rsidR="001E1C37" w:rsidRPr="001E1C37">
        <w:rPr>
          <w:b/>
        </w:rPr>
        <w:t xml:space="preserve">Figura </w:t>
      </w:r>
      <w:r w:rsidR="001E1C37" w:rsidRPr="001E1C37">
        <w:rPr>
          <w:b/>
        </w:rPr>
        <w:fldChar w:fldCharType="begin"/>
      </w:r>
      <w:r w:rsidR="001E1C37" w:rsidRPr="001E1C37">
        <w:rPr>
          <w:b/>
        </w:rPr>
        <w:instrText xml:space="preserve"> STYLEREF 1 \s </w:instrText>
      </w:r>
      <w:r w:rsidR="001E1C37" w:rsidRPr="001E1C37">
        <w:rPr>
          <w:b/>
        </w:rPr>
        <w:fldChar w:fldCharType="separate"/>
      </w:r>
      <w:r w:rsidR="001446E0">
        <w:rPr>
          <w:b/>
          <w:noProof/>
        </w:rPr>
        <w:t>2</w:t>
      </w:r>
      <w:r w:rsidR="001E1C37" w:rsidRPr="001E1C37">
        <w:rPr>
          <w:b/>
        </w:rPr>
        <w:fldChar w:fldCharType="end"/>
      </w:r>
      <w:r w:rsidR="001E1C37" w:rsidRPr="001E1C37">
        <w:rPr>
          <w:b/>
        </w:rPr>
        <w:t>.</w:t>
      </w:r>
      <w:bookmarkEnd w:id="23"/>
      <w:r w:rsidR="006420D6">
        <w:rPr>
          <w:b/>
        </w:rPr>
        <w:t>5</w:t>
      </w:r>
      <w:r w:rsidR="001E1C37" w:rsidRPr="001E1C37">
        <w:rPr>
          <w:b/>
        </w:rPr>
        <w:t xml:space="preserve">    </w:t>
      </w:r>
      <w:r>
        <w:rPr>
          <w:b/>
          <w:bCs/>
        </w:rPr>
        <w:t xml:space="preserve">  </w:t>
      </w:r>
      <w:r w:rsidR="00136B9C" w:rsidRPr="001E1C37">
        <w:rPr>
          <w:b/>
          <w:bCs/>
        </w:rPr>
        <w:t>Resultados Experimentales de pruebas realizadas con pernos de ¼” y 3/8”</w:t>
      </w:r>
    </w:p>
    <w:p w:rsidR="00136B9C" w:rsidRDefault="00136B9C" w:rsidP="00136B9C">
      <w:pPr>
        <w:pStyle w:val="Epgrafe"/>
      </w:pPr>
    </w:p>
    <w:p w:rsidR="00627F5D" w:rsidRDefault="00627F5D" w:rsidP="00136B9C">
      <w:pPr>
        <w:pStyle w:val="Epgrafe"/>
      </w:pPr>
      <w:bookmarkStart w:id="24" w:name="_Toc11786292"/>
      <w:bookmarkEnd w:id="22"/>
    </w:p>
    <w:bookmarkEnd w:id="24"/>
    <w:p w:rsidR="00627F5D" w:rsidRDefault="00627F5D">
      <w:pPr>
        <w:pStyle w:val="Epgrafe"/>
        <w:sectPr w:rsidR="00627F5D" w:rsidSect="00772FAE">
          <w:footnotePr>
            <w:numFmt w:val="chicago"/>
          </w:footnotePr>
          <w:pgSz w:w="16840" w:h="11907" w:orient="landscape" w:code="9"/>
          <w:pgMar w:top="2268" w:right="2268" w:bottom="1361" w:left="2268" w:header="720" w:footer="720" w:gutter="0"/>
          <w:cols w:space="284"/>
          <w:titlePg/>
        </w:sectPr>
      </w:pPr>
    </w:p>
    <w:p w:rsidR="00136B9C" w:rsidRPr="00A02042" w:rsidRDefault="00E72F11" w:rsidP="00136B9C">
      <w:pPr>
        <w:pStyle w:val="Textoindependiente"/>
        <w:ind w:left="540"/>
        <w:rPr>
          <w:b/>
          <w:bCs/>
          <w:sz w:val="22"/>
          <w:szCs w:val="22"/>
        </w:rPr>
      </w:pPr>
      <w:r>
        <w:rPr>
          <w:noProof/>
        </w:rPr>
        <w:lastRenderedPageBreak/>
        <w:drawing>
          <wp:inline distT="0" distB="0" distL="0" distR="0">
            <wp:extent cx="5265420" cy="27965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265420" cy="2796540"/>
                    </a:xfrm>
                    <a:prstGeom prst="rect">
                      <a:avLst/>
                    </a:prstGeom>
                    <a:noFill/>
                    <a:ln w="9525">
                      <a:noFill/>
                      <a:miter lim="800000"/>
                      <a:headEnd/>
                      <a:tailEnd/>
                    </a:ln>
                  </pic:spPr>
                </pic:pic>
              </a:graphicData>
            </a:graphic>
          </wp:inline>
        </w:drawing>
      </w:r>
    </w:p>
    <w:p w:rsidR="00136B9C" w:rsidRPr="00F91DF5" w:rsidRDefault="00136B9C" w:rsidP="00136B9C">
      <w:pPr>
        <w:pStyle w:val="Textoindependiente"/>
        <w:ind w:left="540"/>
        <w:rPr>
          <w:b/>
          <w:bCs/>
        </w:rPr>
      </w:pPr>
      <w:r>
        <w:rPr>
          <w:b/>
          <w:bCs/>
          <w:sz w:val="22"/>
          <w:szCs w:val="22"/>
        </w:rPr>
        <w:t xml:space="preserve"> </w:t>
      </w:r>
      <w:r w:rsidR="001E1C37" w:rsidRPr="00F91DF5">
        <w:rPr>
          <w:b/>
        </w:rPr>
        <w:t xml:space="preserve">Figura </w:t>
      </w:r>
      <w:r w:rsidR="001E1C37" w:rsidRPr="00F91DF5">
        <w:rPr>
          <w:b/>
        </w:rPr>
        <w:fldChar w:fldCharType="begin"/>
      </w:r>
      <w:r w:rsidR="001E1C37" w:rsidRPr="00F91DF5">
        <w:rPr>
          <w:b/>
        </w:rPr>
        <w:instrText xml:space="preserve"> STYLEREF 1 \s </w:instrText>
      </w:r>
      <w:r w:rsidR="001E1C37" w:rsidRPr="00F91DF5">
        <w:rPr>
          <w:b/>
        </w:rPr>
        <w:fldChar w:fldCharType="separate"/>
      </w:r>
      <w:r w:rsidR="001446E0">
        <w:rPr>
          <w:b/>
          <w:noProof/>
        </w:rPr>
        <w:t>2</w:t>
      </w:r>
      <w:r w:rsidR="001E1C37" w:rsidRPr="00F91DF5">
        <w:rPr>
          <w:b/>
        </w:rPr>
        <w:fldChar w:fldCharType="end"/>
      </w:r>
      <w:r w:rsidR="001E1C37" w:rsidRPr="00F91DF5">
        <w:rPr>
          <w:b/>
        </w:rPr>
        <w:t>.</w:t>
      </w:r>
      <w:r w:rsidR="00ED0D5A" w:rsidRPr="00F91DF5">
        <w:rPr>
          <w:b/>
        </w:rPr>
        <w:t>6</w:t>
      </w:r>
      <w:r w:rsidR="001E1C37" w:rsidRPr="00F91DF5">
        <w:rPr>
          <w:b/>
        </w:rPr>
        <w:t xml:space="preserve">   </w:t>
      </w:r>
      <w:r w:rsidRPr="00F91DF5">
        <w:rPr>
          <w:b/>
          <w:bCs/>
        </w:rPr>
        <w:t xml:space="preserve">  Fuerzas-Angulo, perno ¼”</w:t>
      </w:r>
    </w:p>
    <w:p w:rsidR="00136B9C" w:rsidRDefault="00136B9C" w:rsidP="00136B9C">
      <w:pPr>
        <w:pStyle w:val="Textoindependiente"/>
        <w:ind w:left="540"/>
        <w:rPr>
          <w:b/>
          <w:bCs/>
          <w:sz w:val="22"/>
          <w:szCs w:val="22"/>
        </w:rPr>
      </w:pPr>
    </w:p>
    <w:p w:rsidR="0083413A" w:rsidRDefault="0083413A" w:rsidP="00136B9C">
      <w:pPr>
        <w:pStyle w:val="Textoindependiente"/>
        <w:ind w:left="540"/>
        <w:rPr>
          <w:b/>
          <w:bCs/>
          <w:sz w:val="22"/>
          <w:szCs w:val="22"/>
        </w:rPr>
      </w:pPr>
    </w:p>
    <w:p w:rsidR="00136B9C" w:rsidRPr="00A02042" w:rsidRDefault="00E72F11" w:rsidP="00136B9C">
      <w:pPr>
        <w:pStyle w:val="Textoindependiente"/>
        <w:ind w:left="540"/>
        <w:rPr>
          <w:b/>
          <w:bCs/>
          <w:sz w:val="22"/>
          <w:szCs w:val="22"/>
        </w:rPr>
      </w:pPr>
      <w:r>
        <w:rPr>
          <w:noProof/>
        </w:rPr>
        <w:drawing>
          <wp:inline distT="0" distB="0" distL="0" distR="0">
            <wp:extent cx="5265420" cy="29108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265420" cy="2910840"/>
                    </a:xfrm>
                    <a:prstGeom prst="rect">
                      <a:avLst/>
                    </a:prstGeom>
                    <a:noFill/>
                    <a:ln w="9525">
                      <a:noFill/>
                      <a:miter lim="800000"/>
                      <a:headEnd/>
                      <a:tailEnd/>
                    </a:ln>
                  </pic:spPr>
                </pic:pic>
              </a:graphicData>
            </a:graphic>
          </wp:inline>
        </w:drawing>
      </w:r>
    </w:p>
    <w:p w:rsidR="00136B9C" w:rsidRPr="00F91DF5" w:rsidRDefault="001E1C37" w:rsidP="00136B9C">
      <w:pPr>
        <w:pStyle w:val="Textoindependiente"/>
        <w:ind w:left="540"/>
        <w:rPr>
          <w:b/>
          <w:bCs/>
        </w:rPr>
      </w:pPr>
      <w:r>
        <w:t xml:space="preserve">  </w:t>
      </w:r>
      <w:r w:rsidRPr="00F91DF5">
        <w:rPr>
          <w:b/>
        </w:rPr>
        <w:t xml:space="preserve">Figura </w:t>
      </w:r>
      <w:r w:rsidRPr="00F91DF5">
        <w:rPr>
          <w:b/>
        </w:rPr>
        <w:fldChar w:fldCharType="begin"/>
      </w:r>
      <w:r w:rsidRPr="00F91DF5">
        <w:rPr>
          <w:b/>
        </w:rPr>
        <w:instrText xml:space="preserve"> STYLEREF 1 \s </w:instrText>
      </w:r>
      <w:r w:rsidRPr="00F91DF5">
        <w:rPr>
          <w:b/>
        </w:rPr>
        <w:fldChar w:fldCharType="separate"/>
      </w:r>
      <w:r w:rsidR="001446E0">
        <w:rPr>
          <w:b/>
          <w:noProof/>
        </w:rPr>
        <w:t>2</w:t>
      </w:r>
      <w:r w:rsidRPr="00F91DF5">
        <w:rPr>
          <w:b/>
        </w:rPr>
        <w:fldChar w:fldCharType="end"/>
      </w:r>
      <w:r w:rsidRPr="00F91DF5">
        <w:rPr>
          <w:b/>
        </w:rPr>
        <w:t>.</w:t>
      </w:r>
      <w:r w:rsidR="00ED0D5A" w:rsidRPr="00F91DF5">
        <w:rPr>
          <w:b/>
        </w:rPr>
        <w:t>7</w:t>
      </w:r>
      <w:r w:rsidRPr="00F91DF5">
        <w:rPr>
          <w:b/>
        </w:rPr>
        <w:t xml:space="preserve"> </w:t>
      </w:r>
      <w:r w:rsidR="00136B9C" w:rsidRPr="00F91DF5">
        <w:rPr>
          <w:b/>
          <w:bCs/>
        </w:rPr>
        <w:t>Fuerza-Angulo, perno 3/8”</w:t>
      </w:r>
    </w:p>
    <w:p w:rsidR="002B062F" w:rsidRDefault="002B062F" w:rsidP="002B062F">
      <w:pPr>
        <w:pStyle w:val="Textoindependiente"/>
        <w:tabs>
          <w:tab w:val="clear" w:pos="1191"/>
          <w:tab w:val="left" w:pos="1560"/>
        </w:tabs>
        <w:ind w:left="1134"/>
        <w:rPr>
          <w:b/>
        </w:rPr>
      </w:pPr>
    </w:p>
    <w:p w:rsidR="00136B9C" w:rsidRPr="00136B9C" w:rsidRDefault="00136B9C" w:rsidP="002B062F">
      <w:pPr>
        <w:pStyle w:val="Textoindependiente"/>
        <w:tabs>
          <w:tab w:val="clear" w:pos="1191"/>
          <w:tab w:val="left" w:pos="1560"/>
        </w:tabs>
        <w:ind w:left="567"/>
        <w:rPr>
          <w:b/>
        </w:rPr>
      </w:pPr>
      <w:r w:rsidRPr="00136B9C">
        <w:rPr>
          <w:b/>
        </w:rPr>
        <w:lastRenderedPageBreak/>
        <w:t>Pruebas de Columnas</w:t>
      </w:r>
    </w:p>
    <w:p w:rsidR="00136B9C" w:rsidRPr="00136B9C" w:rsidRDefault="00136B9C" w:rsidP="00136B9C">
      <w:pPr>
        <w:pStyle w:val="Textoindependiente"/>
        <w:ind w:left="540"/>
      </w:pPr>
      <w:r w:rsidRPr="00136B9C">
        <w:t xml:space="preserve">También se realizaron 13 pruebas de compresión de columnas cortas para </w:t>
      </w:r>
      <w:r w:rsidR="0090361F">
        <w:t>complementar</w:t>
      </w:r>
      <w:r w:rsidRPr="00136B9C">
        <w:t xml:space="preserve"> </w:t>
      </w:r>
      <w:r w:rsidR="0090361F">
        <w:t xml:space="preserve">la </w:t>
      </w:r>
      <w:r w:rsidRPr="00136B9C">
        <w:t xml:space="preserve">información sobre las propiedades mecánicas de la caña, de los cuales se registran </w:t>
      </w:r>
      <w:r w:rsidR="0090361F">
        <w:t>únicamente</w:t>
      </w:r>
      <w:r w:rsidRPr="00136B9C">
        <w:t xml:space="preserve"> 10.  Los resultados obtenidos de las 10 pruebas se presentan en la </w:t>
      </w:r>
      <w:r w:rsidR="00820949" w:rsidRPr="0090361F">
        <w:rPr>
          <w:b/>
          <w:bCs/>
        </w:rPr>
        <w:fldChar w:fldCharType="begin"/>
      </w:r>
      <w:r w:rsidR="00820949" w:rsidRPr="0090361F">
        <w:rPr>
          <w:b/>
          <w:bCs/>
        </w:rPr>
        <w:instrText xml:space="preserve"> REF _Ref32969558 \h  \* MERGEFORMAT </w:instrText>
      </w:r>
      <w:r w:rsidR="00820949" w:rsidRPr="0090361F">
        <w:rPr>
          <w:b/>
          <w:bCs/>
        </w:rPr>
        <w:fldChar w:fldCharType="separate"/>
      </w:r>
      <w:r w:rsidR="001446E0">
        <w:t>¡Error! No se encue</w:t>
      </w:r>
      <w:r w:rsidR="001446E0">
        <w:t>n</w:t>
      </w:r>
      <w:r w:rsidR="001446E0">
        <w:t>tra el origen de la referencia.</w:t>
      </w:r>
      <w:r w:rsidR="00820949" w:rsidRPr="0090361F">
        <w:rPr>
          <w:b/>
          <w:bCs/>
        </w:rPr>
        <w:fldChar w:fldCharType="end"/>
      </w:r>
      <w:r w:rsidRPr="00136B9C">
        <w:t>.  Al igual que en las pruebas anteriores, se tomó registro de las dimensiones de c</w:t>
      </w:r>
      <w:r w:rsidRPr="00136B9C">
        <w:t>a</w:t>
      </w:r>
      <w:r w:rsidRPr="00136B9C">
        <w:t>da caña, y en base a estos datos se calculó, tanto, el área geométrica como el área efectiva del elemento en base a la siguiente ecuación: A efect = 0.26 D2.  Se puede observar en la figura 2.</w:t>
      </w:r>
      <w:r w:rsidR="00C57EDE">
        <w:t>8</w:t>
      </w:r>
      <w:r w:rsidRPr="00136B9C">
        <w:t xml:space="preserve"> graficados los valores de las fuerzas en el momento en que se produjo la falla en las columnas, encontrá</w:t>
      </w:r>
      <w:r w:rsidRPr="00136B9C">
        <w:t>n</w:t>
      </w:r>
      <w:r w:rsidRPr="00136B9C">
        <w:t xml:space="preserve">dose dentro de un rango de </w:t>
      </w:r>
      <w:smartTag w:uri="urn:schemas-microsoft-com:office:smarttags" w:element="metricconverter">
        <w:smartTagPr>
          <w:attr w:name="ProductID" w:val="3700 Kg"/>
        </w:smartTagPr>
        <w:r w:rsidRPr="00136B9C">
          <w:t>3700 Kg</w:t>
        </w:r>
      </w:smartTag>
      <w:r w:rsidRPr="00136B9C">
        <w:t xml:space="preserve"> - </w:t>
      </w:r>
      <w:smartTag w:uri="urn:schemas-microsoft-com:office:smarttags" w:element="metricconverter">
        <w:smartTagPr>
          <w:attr w:name="ProductID" w:val="10000 Kg"/>
        </w:smartTagPr>
        <w:r w:rsidRPr="00136B9C">
          <w:t>10000 Kg</w:t>
        </w:r>
      </w:smartTag>
      <w:r w:rsidRPr="00136B9C">
        <w:t xml:space="preserve">. </w:t>
      </w:r>
    </w:p>
    <w:p w:rsidR="00136B9C" w:rsidRDefault="00136B9C" w:rsidP="00136B9C">
      <w:pPr>
        <w:pStyle w:val="Textoindependiente"/>
        <w:ind w:left="540"/>
        <w:rPr>
          <w:sz w:val="22"/>
          <w:szCs w:val="22"/>
        </w:rPr>
      </w:pPr>
    </w:p>
    <w:p w:rsidR="00136B9C" w:rsidRDefault="00136B9C" w:rsidP="00136B9C">
      <w:pPr>
        <w:pStyle w:val="Textoindependiente"/>
        <w:ind w:left="540"/>
        <w:rPr>
          <w:sz w:val="22"/>
          <w:szCs w:val="22"/>
        </w:rPr>
      </w:pPr>
    </w:p>
    <w:p w:rsidR="00136B9C" w:rsidRPr="005513D5" w:rsidRDefault="00136B9C" w:rsidP="00136B9C">
      <w:pPr>
        <w:pStyle w:val="Textoindependiente"/>
        <w:ind w:left="540"/>
        <w:rPr>
          <w:sz w:val="22"/>
          <w:szCs w:val="22"/>
        </w:rPr>
      </w:pPr>
      <w:r>
        <w:rPr>
          <w:sz w:val="22"/>
          <w:szCs w:val="22"/>
        </w:rPr>
        <w:t xml:space="preserve"> </w:t>
      </w:r>
    </w:p>
    <w:p w:rsidR="00136B9C" w:rsidRPr="005513D5" w:rsidRDefault="00136B9C" w:rsidP="00136B9C">
      <w:pPr>
        <w:pStyle w:val="Textoindependiente"/>
        <w:ind w:left="540"/>
        <w:rPr>
          <w:sz w:val="22"/>
          <w:szCs w:val="22"/>
        </w:rPr>
      </w:pPr>
    </w:p>
    <w:p w:rsidR="00136B9C" w:rsidRPr="005513D5" w:rsidRDefault="00136B9C" w:rsidP="00136B9C">
      <w:pPr>
        <w:pStyle w:val="Textoindependiente"/>
        <w:rPr>
          <w:sz w:val="22"/>
          <w:szCs w:val="22"/>
        </w:rPr>
      </w:pPr>
      <w:r w:rsidRPr="005513D5">
        <w:rPr>
          <w:sz w:val="22"/>
          <w:szCs w:val="22"/>
        </w:rPr>
        <w:t xml:space="preserve">       </w:t>
      </w:r>
    </w:p>
    <w:p w:rsidR="00136B9C" w:rsidRDefault="00136B9C" w:rsidP="00136B9C">
      <w:pPr>
        <w:pStyle w:val="Textoindependiente"/>
        <w:rPr>
          <w:sz w:val="22"/>
          <w:szCs w:val="22"/>
        </w:rPr>
      </w:pPr>
    </w:p>
    <w:p w:rsidR="00136B9C" w:rsidRDefault="00136B9C" w:rsidP="00136B9C">
      <w:pPr>
        <w:pStyle w:val="Textoindependiente"/>
        <w:rPr>
          <w:sz w:val="22"/>
          <w:szCs w:val="22"/>
        </w:rPr>
      </w:pPr>
    </w:p>
    <w:p w:rsidR="00136B9C" w:rsidRDefault="00136B9C" w:rsidP="00136B9C">
      <w:pPr>
        <w:pStyle w:val="Textoindependiente"/>
        <w:rPr>
          <w:sz w:val="22"/>
          <w:szCs w:val="22"/>
        </w:rPr>
      </w:pPr>
    </w:p>
    <w:p w:rsidR="00136B9C" w:rsidRDefault="00136B9C" w:rsidP="00136B9C">
      <w:pPr>
        <w:pStyle w:val="Textoindependiente"/>
        <w:rPr>
          <w:sz w:val="22"/>
          <w:szCs w:val="22"/>
        </w:rPr>
      </w:pPr>
    </w:p>
    <w:p w:rsidR="00397CBC" w:rsidRDefault="00397CBC" w:rsidP="002B062F">
      <w:pPr>
        <w:pStyle w:val="Textoindependiente"/>
        <w:sectPr w:rsidR="00397CBC" w:rsidSect="00772FAE">
          <w:pgSz w:w="11906" w:h="16838"/>
          <w:pgMar w:top="1616" w:right="1274" w:bottom="2268" w:left="2552" w:header="709" w:footer="709" w:gutter="0"/>
          <w:cols w:space="708"/>
          <w:docGrid w:linePitch="360"/>
        </w:sectPr>
      </w:pPr>
    </w:p>
    <w:p w:rsidR="00397CBC" w:rsidRDefault="00397CBC" w:rsidP="002B062F">
      <w:pPr>
        <w:pStyle w:val="Textoindependiente"/>
        <w:rPr>
          <w:b/>
        </w:rPr>
      </w:pPr>
    </w:p>
    <w:p w:rsidR="002B062F" w:rsidRPr="00A7435E" w:rsidRDefault="002B062F" w:rsidP="00397CBC">
      <w:pPr>
        <w:pStyle w:val="Textoindependiente"/>
        <w:jc w:val="center"/>
        <w:rPr>
          <w:b/>
        </w:rPr>
      </w:pPr>
      <w:r w:rsidRPr="00814555">
        <w:rPr>
          <w:b/>
        </w:rPr>
        <w:t xml:space="preserve">Tabla </w:t>
      </w:r>
      <w:r>
        <w:rPr>
          <w:b/>
        </w:rPr>
        <w:t>6</w:t>
      </w:r>
      <w:r w:rsidR="008C7017">
        <w:rPr>
          <w:b/>
        </w:rPr>
        <w:t xml:space="preserve">    Resultados de P</w:t>
      </w:r>
      <w:r w:rsidRPr="00A7435E">
        <w:rPr>
          <w:b/>
        </w:rPr>
        <w:t>ruebas de Columnas</w:t>
      </w:r>
    </w:p>
    <w:p w:rsidR="00911C1F" w:rsidRDefault="00911C1F" w:rsidP="00911C1F">
      <w:pPr>
        <w:pStyle w:val="Textoindependiente"/>
        <w:rPr>
          <w:sz w:val="22"/>
          <w:szCs w:val="22"/>
        </w:rPr>
      </w:pPr>
    </w:p>
    <w:tbl>
      <w:tblPr>
        <w:tblpPr w:leftFromText="141" w:rightFromText="141" w:vertAnchor="page" w:horzAnchor="page" w:tblpX="1992" w:tblpY="3965"/>
        <w:tblW w:w="13517" w:type="dxa"/>
        <w:tblCellMar>
          <w:left w:w="70" w:type="dxa"/>
          <w:right w:w="70" w:type="dxa"/>
        </w:tblCellMar>
        <w:tblLook w:val="0000"/>
      </w:tblPr>
      <w:tblGrid>
        <w:gridCol w:w="583"/>
        <w:gridCol w:w="931"/>
        <w:gridCol w:w="1107"/>
        <w:gridCol w:w="856"/>
        <w:gridCol w:w="1107"/>
        <w:gridCol w:w="1107"/>
        <w:gridCol w:w="1107"/>
        <w:gridCol w:w="956"/>
        <w:gridCol w:w="1107"/>
        <w:gridCol w:w="1258"/>
        <w:gridCol w:w="982"/>
        <w:gridCol w:w="1258"/>
        <w:gridCol w:w="1158"/>
      </w:tblGrid>
      <w:tr w:rsidR="00397CBC">
        <w:trPr>
          <w:trHeight w:val="299"/>
        </w:trPr>
        <w:tc>
          <w:tcPr>
            <w:tcW w:w="583"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397CBC" w:rsidRDefault="00397CBC" w:rsidP="007E3FF7">
            <w:pPr>
              <w:jc w:val="center"/>
              <w:rPr>
                <w:rFonts w:ascii="Arial" w:hAnsi="Arial" w:cs="Arial"/>
                <w:b/>
                <w:bCs/>
                <w:sz w:val="20"/>
              </w:rPr>
            </w:pPr>
            <w:r>
              <w:rPr>
                <w:rFonts w:ascii="Arial" w:hAnsi="Arial" w:cs="Arial"/>
                <w:b/>
                <w:bCs/>
                <w:sz w:val="20"/>
              </w:rPr>
              <w:t>No.</w:t>
            </w:r>
          </w:p>
        </w:tc>
        <w:tc>
          <w:tcPr>
            <w:tcW w:w="931"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397CBC" w:rsidRDefault="00397CBC" w:rsidP="007E3FF7">
            <w:pPr>
              <w:jc w:val="center"/>
              <w:rPr>
                <w:rFonts w:ascii="Arial" w:hAnsi="Arial" w:cs="Arial"/>
                <w:b/>
                <w:bCs/>
                <w:sz w:val="20"/>
              </w:rPr>
            </w:pPr>
            <w:r>
              <w:rPr>
                <w:rFonts w:ascii="Arial" w:hAnsi="Arial" w:cs="Arial"/>
                <w:b/>
                <w:bCs/>
                <w:sz w:val="20"/>
              </w:rPr>
              <w:t>Long.</w:t>
            </w:r>
          </w:p>
        </w:tc>
        <w:tc>
          <w:tcPr>
            <w:tcW w:w="1107"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397CBC" w:rsidRDefault="00397CBC" w:rsidP="007E3FF7">
            <w:pPr>
              <w:jc w:val="center"/>
              <w:rPr>
                <w:rFonts w:ascii="Arial" w:hAnsi="Arial" w:cs="Arial"/>
                <w:b/>
                <w:bCs/>
                <w:sz w:val="20"/>
              </w:rPr>
            </w:pPr>
            <w:r>
              <w:rPr>
                <w:rFonts w:ascii="Arial" w:hAnsi="Arial" w:cs="Arial"/>
                <w:b/>
                <w:bCs/>
                <w:sz w:val="20"/>
              </w:rPr>
              <w:t>T doble</w:t>
            </w:r>
          </w:p>
        </w:tc>
        <w:tc>
          <w:tcPr>
            <w:tcW w:w="856"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397CBC" w:rsidRDefault="00397CBC" w:rsidP="007E3FF7">
            <w:pPr>
              <w:jc w:val="center"/>
              <w:rPr>
                <w:rFonts w:ascii="Arial" w:hAnsi="Arial" w:cs="Arial"/>
                <w:b/>
                <w:bCs/>
                <w:i/>
                <w:iCs/>
                <w:sz w:val="20"/>
              </w:rPr>
            </w:pPr>
            <w:r>
              <w:rPr>
                <w:rFonts w:ascii="Arial" w:hAnsi="Arial" w:cs="Arial"/>
                <w:b/>
                <w:bCs/>
                <w:i/>
                <w:iCs/>
                <w:sz w:val="20"/>
              </w:rPr>
              <w:t>Φ</w:t>
            </w:r>
            <w:r>
              <w:rPr>
                <w:rFonts w:ascii="Arial" w:hAnsi="Arial" w:cs="Arial"/>
                <w:b/>
                <w:bCs/>
                <w:i/>
                <w:iCs/>
                <w:sz w:val="20"/>
                <w:u w:val="single"/>
              </w:rPr>
              <w:t xml:space="preserve"> </w:t>
            </w:r>
            <w:r>
              <w:rPr>
                <w:rFonts w:ascii="Arial" w:hAnsi="Arial" w:cs="Arial"/>
                <w:b/>
                <w:bCs/>
                <w:sz w:val="20"/>
              </w:rPr>
              <w:t>ext.</w:t>
            </w:r>
          </w:p>
        </w:tc>
        <w:tc>
          <w:tcPr>
            <w:tcW w:w="1107"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397CBC" w:rsidRDefault="00397CBC" w:rsidP="007E3FF7">
            <w:pPr>
              <w:jc w:val="center"/>
              <w:rPr>
                <w:rFonts w:ascii="Arial" w:hAnsi="Arial" w:cs="Arial"/>
                <w:b/>
                <w:bCs/>
                <w:i/>
                <w:iCs/>
                <w:sz w:val="20"/>
              </w:rPr>
            </w:pPr>
            <w:r>
              <w:rPr>
                <w:rFonts w:ascii="Arial" w:hAnsi="Arial" w:cs="Arial"/>
                <w:b/>
                <w:bCs/>
                <w:i/>
                <w:iCs/>
                <w:sz w:val="20"/>
              </w:rPr>
              <w:t>Φ</w:t>
            </w:r>
            <w:r>
              <w:rPr>
                <w:rFonts w:ascii="Arial" w:hAnsi="Arial" w:cs="Arial"/>
                <w:b/>
                <w:bCs/>
                <w:sz w:val="20"/>
              </w:rPr>
              <w:t xml:space="preserve"> Inter.</w:t>
            </w:r>
          </w:p>
        </w:tc>
        <w:tc>
          <w:tcPr>
            <w:tcW w:w="1107" w:type="dxa"/>
            <w:vMerge w:val="restart"/>
            <w:tcBorders>
              <w:top w:val="single" w:sz="8" w:space="0" w:color="auto"/>
              <w:left w:val="single" w:sz="8" w:space="0" w:color="auto"/>
              <w:bottom w:val="single" w:sz="8" w:space="0" w:color="000000"/>
              <w:right w:val="nil"/>
            </w:tcBorders>
            <w:shd w:val="clear" w:color="auto" w:fill="auto"/>
            <w:vAlign w:val="bottom"/>
          </w:tcPr>
          <w:p w:rsidR="00397CBC" w:rsidRDefault="00397CBC" w:rsidP="007E3FF7">
            <w:pPr>
              <w:jc w:val="center"/>
              <w:rPr>
                <w:rFonts w:ascii="Arial" w:hAnsi="Arial" w:cs="Arial"/>
                <w:b/>
                <w:bCs/>
                <w:sz w:val="20"/>
              </w:rPr>
            </w:pPr>
            <w:r>
              <w:rPr>
                <w:rFonts w:ascii="Arial" w:hAnsi="Arial" w:cs="Arial"/>
                <w:b/>
                <w:bCs/>
                <w:sz w:val="20"/>
              </w:rPr>
              <w:t>Carga real</w:t>
            </w:r>
          </w:p>
        </w:tc>
        <w:tc>
          <w:tcPr>
            <w:tcW w:w="1107"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397CBC" w:rsidRDefault="00397CBC" w:rsidP="007E3FF7">
            <w:pPr>
              <w:jc w:val="center"/>
              <w:rPr>
                <w:rFonts w:ascii="Arial" w:hAnsi="Arial" w:cs="Arial"/>
                <w:b/>
                <w:bCs/>
                <w:sz w:val="20"/>
              </w:rPr>
            </w:pPr>
            <w:r>
              <w:rPr>
                <w:rFonts w:ascii="Arial" w:hAnsi="Arial" w:cs="Arial"/>
                <w:b/>
                <w:bCs/>
                <w:sz w:val="20"/>
              </w:rPr>
              <w:t>Área G</w:t>
            </w:r>
            <w:r>
              <w:rPr>
                <w:rFonts w:ascii="Arial" w:hAnsi="Arial" w:cs="Arial"/>
                <w:b/>
                <w:bCs/>
                <w:sz w:val="20"/>
              </w:rPr>
              <w:t>e</w:t>
            </w:r>
            <w:r>
              <w:rPr>
                <w:rFonts w:ascii="Arial" w:hAnsi="Arial" w:cs="Arial"/>
                <w:b/>
                <w:bCs/>
                <w:sz w:val="20"/>
              </w:rPr>
              <w:t>om.</w:t>
            </w:r>
          </w:p>
        </w:tc>
        <w:tc>
          <w:tcPr>
            <w:tcW w:w="956"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397CBC" w:rsidRDefault="00397CBC" w:rsidP="007E3FF7">
            <w:pPr>
              <w:jc w:val="center"/>
              <w:rPr>
                <w:rFonts w:ascii="Arial" w:hAnsi="Arial" w:cs="Arial"/>
                <w:b/>
                <w:bCs/>
                <w:sz w:val="20"/>
              </w:rPr>
            </w:pPr>
            <w:r>
              <w:rPr>
                <w:rFonts w:ascii="Arial" w:hAnsi="Arial" w:cs="Arial"/>
                <w:b/>
                <w:bCs/>
                <w:sz w:val="20"/>
              </w:rPr>
              <w:t>Área</w:t>
            </w:r>
          </w:p>
        </w:tc>
        <w:tc>
          <w:tcPr>
            <w:tcW w:w="1107"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397CBC" w:rsidRDefault="00397CBC" w:rsidP="007E3FF7">
            <w:pPr>
              <w:jc w:val="center"/>
              <w:rPr>
                <w:rFonts w:ascii="Arial" w:hAnsi="Arial" w:cs="Arial"/>
                <w:b/>
                <w:bCs/>
                <w:sz w:val="20"/>
              </w:rPr>
            </w:pPr>
            <w:r>
              <w:rPr>
                <w:rFonts w:ascii="Arial" w:hAnsi="Arial" w:cs="Arial"/>
                <w:b/>
                <w:bCs/>
                <w:sz w:val="20"/>
              </w:rPr>
              <w:t>Inercia</w:t>
            </w:r>
          </w:p>
        </w:tc>
        <w:tc>
          <w:tcPr>
            <w:tcW w:w="1258"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397CBC" w:rsidRDefault="00397CBC" w:rsidP="007E3FF7">
            <w:pPr>
              <w:jc w:val="center"/>
              <w:rPr>
                <w:rFonts w:ascii="Arial" w:hAnsi="Arial" w:cs="Arial"/>
                <w:b/>
                <w:bCs/>
                <w:sz w:val="20"/>
              </w:rPr>
            </w:pPr>
            <w:r>
              <w:rPr>
                <w:rFonts w:ascii="Arial" w:hAnsi="Arial" w:cs="Arial"/>
                <w:b/>
                <w:bCs/>
                <w:sz w:val="20"/>
              </w:rPr>
              <w:t>E=PL/Aδ</w:t>
            </w:r>
          </w:p>
        </w:tc>
        <w:tc>
          <w:tcPr>
            <w:tcW w:w="982"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397CBC" w:rsidRDefault="00397CBC" w:rsidP="007E3FF7">
            <w:pPr>
              <w:jc w:val="center"/>
              <w:rPr>
                <w:rFonts w:ascii="Arial" w:hAnsi="Arial" w:cs="Arial"/>
                <w:b/>
                <w:bCs/>
                <w:sz w:val="20"/>
              </w:rPr>
            </w:pPr>
            <w:r>
              <w:rPr>
                <w:rFonts w:ascii="Arial" w:hAnsi="Arial" w:cs="Arial"/>
                <w:b/>
                <w:bCs/>
                <w:sz w:val="20"/>
              </w:rPr>
              <w:t>Rad. Giro</w:t>
            </w:r>
          </w:p>
        </w:tc>
        <w:tc>
          <w:tcPr>
            <w:tcW w:w="1258"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397CBC" w:rsidRDefault="00397CBC" w:rsidP="007E3FF7">
            <w:pPr>
              <w:jc w:val="center"/>
              <w:rPr>
                <w:rFonts w:ascii="Arial" w:hAnsi="Arial" w:cs="Arial"/>
                <w:b/>
                <w:bCs/>
                <w:sz w:val="20"/>
              </w:rPr>
            </w:pPr>
            <w:r>
              <w:rPr>
                <w:rFonts w:ascii="Arial" w:hAnsi="Arial" w:cs="Arial"/>
                <w:b/>
                <w:bCs/>
                <w:sz w:val="20"/>
              </w:rPr>
              <w:t>Esbeltez</w:t>
            </w:r>
          </w:p>
        </w:tc>
        <w:tc>
          <w:tcPr>
            <w:tcW w:w="1158"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397CBC" w:rsidRDefault="00397CBC" w:rsidP="007E3FF7">
            <w:pPr>
              <w:jc w:val="center"/>
              <w:rPr>
                <w:rFonts w:ascii="Arial" w:hAnsi="Arial" w:cs="Arial"/>
                <w:b/>
                <w:bCs/>
                <w:sz w:val="20"/>
              </w:rPr>
            </w:pPr>
            <w:r>
              <w:rPr>
                <w:rFonts w:ascii="Arial" w:hAnsi="Arial" w:cs="Arial"/>
                <w:b/>
                <w:bCs/>
                <w:sz w:val="20"/>
              </w:rPr>
              <w:t>Esf.</w:t>
            </w:r>
          </w:p>
        </w:tc>
      </w:tr>
      <w:tr w:rsidR="00397CBC">
        <w:trPr>
          <w:trHeight w:val="316"/>
        </w:trPr>
        <w:tc>
          <w:tcPr>
            <w:tcW w:w="583" w:type="dxa"/>
            <w:vMerge/>
            <w:tcBorders>
              <w:top w:val="single" w:sz="8" w:space="0" w:color="auto"/>
              <w:left w:val="single" w:sz="8" w:space="0" w:color="auto"/>
              <w:bottom w:val="single" w:sz="8" w:space="0" w:color="000000"/>
              <w:right w:val="single" w:sz="8" w:space="0" w:color="auto"/>
            </w:tcBorders>
            <w:vAlign w:val="center"/>
          </w:tcPr>
          <w:p w:rsidR="00397CBC" w:rsidRDefault="00397CBC" w:rsidP="007E3FF7">
            <w:pPr>
              <w:rPr>
                <w:rFonts w:ascii="Arial" w:hAnsi="Arial" w:cs="Arial"/>
                <w:b/>
                <w:bCs/>
                <w:sz w:val="20"/>
              </w:rPr>
            </w:pPr>
          </w:p>
        </w:tc>
        <w:tc>
          <w:tcPr>
            <w:tcW w:w="931" w:type="dxa"/>
            <w:vMerge/>
            <w:tcBorders>
              <w:top w:val="single" w:sz="8" w:space="0" w:color="auto"/>
              <w:left w:val="single" w:sz="8" w:space="0" w:color="auto"/>
              <w:bottom w:val="single" w:sz="8" w:space="0" w:color="000000"/>
              <w:right w:val="single" w:sz="8" w:space="0" w:color="auto"/>
            </w:tcBorders>
            <w:vAlign w:val="center"/>
          </w:tcPr>
          <w:p w:rsidR="00397CBC" w:rsidRDefault="00397CBC" w:rsidP="007E3FF7">
            <w:pPr>
              <w:rPr>
                <w:rFonts w:ascii="Arial" w:hAnsi="Arial" w:cs="Arial"/>
                <w:b/>
                <w:bCs/>
                <w:sz w:val="20"/>
              </w:rPr>
            </w:pPr>
          </w:p>
        </w:tc>
        <w:tc>
          <w:tcPr>
            <w:tcW w:w="1107" w:type="dxa"/>
            <w:vMerge/>
            <w:tcBorders>
              <w:top w:val="single" w:sz="8" w:space="0" w:color="auto"/>
              <w:left w:val="single" w:sz="8" w:space="0" w:color="auto"/>
              <w:bottom w:val="single" w:sz="8" w:space="0" w:color="000000"/>
              <w:right w:val="single" w:sz="8" w:space="0" w:color="auto"/>
            </w:tcBorders>
            <w:vAlign w:val="center"/>
          </w:tcPr>
          <w:p w:rsidR="00397CBC" w:rsidRDefault="00397CBC" w:rsidP="007E3FF7">
            <w:pPr>
              <w:rPr>
                <w:rFonts w:ascii="Arial" w:hAnsi="Arial" w:cs="Arial"/>
                <w:b/>
                <w:bCs/>
                <w:sz w:val="20"/>
              </w:rPr>
            </w:pPr>
          </w:p>
        </w:tc>
        <w:tc>
          <w:tcPr>
            <w:tcW w:w="856" w:type="dxa"/>
            <w:vMerge/>
            <w:tcBorders>
              <w:top w:val="single" w:sz="8" w:space="0" w:color="auto"/>
              <w:left w:val="single" w:sz="8" w:space="0" w:color="auto"/>
              <w:bottom w:val="single" w:sz="8" w:space="0" w:color="000000"/>
              <w:right w:val="single" w:sz="8" w:space="0" w:color="auto"/>
            </w:tcBorders>
            <w:vAlign w:val="center"/>
          </w:tcPr>
          <w:p w:rsidR="00397CBC" w:rsidRDefault="00397CBC" w:rsidP="007E3FF7">
            <w:pPr>
              <w:rPr>
                <w:rFonts w:ascii="Arial" w:hAnsi="Arial" w:cs="Arial"/>
                <w:b/>
                <w:bCs/>
                <w:i/>
                <w:iCs/>
                <w:sz w:val="20"/>
              </w:rPr>
            </w:pPr>
          </w:p>
        </w:tc>
        <w:tc>
          <w:tcPr>
            <w:tcW w:w="1107" w:type="dxa"/>
            <w:vMerge/>
            <w:tcBorders>
              <w:top w:val="single" w:sz="8" w:space="0" w:color="auto"/>
              <w:left w:val="single" w:sz="8" w:space="0" w:color="auto"/>
              <w:bottom w:val="single" w:sz="8" w:space="0" w:color="000000"/>
              <w:right w:val="single" w:sz="8" w:space="0" w:color="auto"/>
            </w:tcBorders>
            <w:vAlign w:val="center"/>
          </w:tcPr>
          <w:p w:rsidR="00397CBC" w:rsidRDefault="00397CBC" w:rsidP="007E3FF7">
            <w:pPr>
              <w:rPr>
                <w:rFonts w:ascii="Arial" w:hAnsi="Arial" w:cs="Arial"/>
                <w:b/>
                <w:bCs/>
                <w:i/>
                <w:iCs/>
                <w:sz w:val="20"/>
              </w:rPr>
            </w:pPr>
          </w:p>
        </w:tc>
        <w:tc>
          <w:tcPr>
            <w:tcW w:w="1107" w:type="dxa"/>
            <w:vMerge/>
            <w:tcBorders>
              <w:top w:val="single" w:sz="8" w:space="0" w:color="auto"/>
              <w:left w:val="single" w:sz="8" w:space="0" w:color="auto"/>
              <w:bottom w:val="single" w:sz="8" w:space="0" w:color="000000"/>
              <w:right w:val="nil"/>
            </w:tcBorders>
            <w:vAlign w:val="center"/>
          </w:tcPr>
          <w:p w:rsidR="00397CBC" w:rsidRDefault="00397CBC" w:rsidP="007E3FF7">
            <w:pPr>
              <w:rPr>
                <w:rFonts w:ascii="Arial" w:hAnsi="Arial" w:cs="Arial"/>
                <w:b/>
                <w:bCs/>
                <w:sz w:val="20"/>
              </w:rPr>
            </w:pPr>
          </w:p>
        </w:tc>
        <w:tc>
          <w:tcPr>
            <w:tcW w:w="1107" w:type="dxa"/>
            <w:vMerge/>
            <w:tcBorders>
              <w:top w:val="single" w:sz="8" w:space="0" w:color="auto"/>
              <w:left w:val="single" w:sz="8" w:space="0" w:color="auto"/>
              <w:bottom w:val="single" w:sz="8" w:space="0" w:color="000000"/>
              <w:right w:val="single" w:sz="8" w:space="0" w:color="auto"/>
            </w:tcBorders>
            <w:vAlign w:val="center"/>
          </w:tcPr>
          <w:p w:rsidR="00397CBC" w:rsidRDefault="00397CBC" w:rsidP="007E3FF7">
            <w:pPr>
              <w:rPr>
                <w:rFonts w:ascii="Arial" w:hAnsi="Arial" w:cs="Arial"/>
                <w:b/>
                <w:bCs/>
                <w:sz w:val="20"/>
              </w:rPr>
            </w:pPr>
          </w:p>
        </w:tc>
        <w:tc>
          <w:tcPr>
            <w:tcW w:w="956" w:type="dxa"/>
            <w:vMerge/>
            <w:tcBorders>
              <w:top w:val="single" w:sz="8" w:space="0" w:color="auto"/>
              <w:left w:val="single" w:sz="8" w:space="0" w:color="auto"/>
              <w:bottom w:val="single" w:sz="8" w:space="0" w:color="000000"/>
              <w:right w:val="single" w:sz="8" w:space="0" w:color="auto"/>
            </w:tcBorders>
            <w:vAlign w:val="center"/>
          </w:tcPr>
          <w:p w:rsidR="00397CBC" w:rsidRDefault="00397CBC" w:rsidP="007E3FF7">
            <w:pPr>
              <w:rPr>
                <w:rFonts w:ascii="Arial" w:hAnsi="Arial" w:cs="Arial"/>
                <w:b/>
                <w:bCs/>
                <w:sz w:val="20"/>
              </w:rPr>
            </w:pPr>
          </w:p>
        </w:tc>
        <w:tc>
          <w:tcPr>
            <w:tcW w:w="1107" w:type="dxa"/>
            <w:vMerge/>
            <w:tcBorders>
              <w:top w:val="single" w:sz="8" w:space="0" w:color="auto"/>
              <w:left w:val="single" w:sz="8" w:space="0" w:color="auto"/>
              <w:bottom w:val="single" w:sz="8" w:space="0" w:color="000000"/>
              <w:right w:val="single" w:sz="8" w:space="0" w:color="auto"/>
            </w:tcBorders>
            <w:vAlign w:val="center"/>
          </w:tcPr>
          <w:p w:rsidR="00397CBC" w:rsidRDefault="00397CBC" w:rsidP="007E3FF7">
            <w:pPr>
              <w:rPr>
                <w:rFonts w:ascii="Arial" w:hAnsi="Arial" w:cs="Arial"/>
                <w:b/>
                <w:bCs/>
                <w:sz w:val="20"/>
              </w:rPr>
            </w:pPr>
          </w:p>
        </w:tc>
        <w:tc>
          <w:tcPr>
            <w:tcW w:w="1258" w:type="dxa"/>
            <w:vMerge/>
            <w:tcBorders>
              <w:top w:val="single" w:sz="8" w:space="0" w:color="auto"/>
              <w:left w:val="single" w:sz="8" w:space="0" w:color="auto"/>
              <w:bottom w:val="single" w:sz="8" w:space="0" w:color="000000"/>
              <w:right w:val="single" w:sz="8" w:space="0" w:color="auto"/>
            </w:tcBorders>
            <w:vAlign w:val="center"/>
          </w:tcPr>
          <w:p w:rsidR="00397CBC" w:rsidRDefault="00397CBC" w:rsidP="007E3FF7">
            <w:pPr>
              <w:rPr>
                <w:rFonts w:ascii="Arial" w:hAnsi="Arial" w:cs="Arial"/>
                <w:b/>
                <w:bCs/>
                <w:sz w:val="20"/>
              </w:rPr>
            </w:pPr>
          </w:p>
        </w:tc>
        <w:tc>
          <w:tcPr>
            <w:tcW w:w="982" w:type="dxa"/>
            <w:vMerge/>
            <w:tcBorders>
              <w:top w:val="single" w:sz="8" w:space="0" w:color="auto"/>
              <w:left w:val="single" w:sz="8" w:space="0" w:color="auto"/>
              <w:bottom w:val="single" w:sz="8" w:space="0" w:color="000000"/>
              <w:right w:val="single" w:sz="8" w:space="0" w:color="auto"/>
            </w:tcBorders>
            <w:vAlign w:val="center"/>
          </w:tcPr>
          <w:p w:rsidR="00397CBC" w:rsidRDefault="00397CBC" w:rsidP="007E3FF7">
            <w:pPr>
              <w:rPr>
                <w:rFonts w:ascii="Arial" w:hAnsi="Arial" w:cs="Arial"/>
                <w:b/>
                <w:bCs/>
                <w:sz w:val="20"/>
              </w:rPr>
            </w:pPr>
          </w:p>
        </w:tc>
        <w:tc>
          <w:tcPr>
            <w:tcW w:w="1258" w:type="dxa"/>
            <w:vMerge/>
            <w:tcBorders>
              <w:top w:val="single" w:sz="8" w:space="0" w:color="auto"/>
              <w:left w:val="single" w:sz="8" w:space="0" w:color="auto"/>
              <w:bottom w:val="single" w:sz="8" w:space="0" w:color="000000"/>
              <w:right w:val="single" w:sz="8" w:space="0" w:color="auto"/>
            </w:tcBorders>
            <w:vAlign w:val="center"/>
          </w:tcPr>
          <w:p w:rsidR="00397CBC" w:rsidRDefault="00397CBC" w:rsidP="007E3FF7">
            <w:pPr>
              <w:rPr>
                <w:rFonts w:ascii="Arial" w:hAnsi="Arial" w:cs="Arial"/>
                <w:b/>
                <w:bCs/>
                <w:sz w:val="20"/>
              </w:rPr>
            </w:pPr>
          </w:p>
        </w:tc>
        <w:tc>
          <w:tcPr>
            <w:tcW w:w="1158" w:type="dxa"/>
            <w:vMerge/>
            <w:tcBorders>
              <w:top w:val="single" w:sz="8" w:space="0" w:color="auto"/>
              <w:left w:val="single" w:sz="8" w:space="0" w:color="auto"/>
              <w:bottom w:val="single" w:sz="8" w:space="0" w:color="000000"/>
              <w:right w:val="single" w:sz="8" w:space="0" w:color="auto"/>
            </w:tcBorders>
            <w:vAlign w:val="center"/>
          </w:tcPr>
          <w:p w:rsidR="00397CBC" w:rsidRDefault="00397CBC" w:rsidP="007E3FF7">
            <w:pPr>
              <w:rPr>
                <w:rFonts w:ascii="Arial" w:hAnsi="Arial" w:cs="Arial"/>
                <w:b/>
                <w:bCs/>
                <w:sz w:val="20"/>
              </w:rPr>
            </w:pPr>
          </w:p>
        </w:tc>
      </w:tr>
      <w:tr w:rsidR="00397CBC">
        <w:trPr>
          <w:trHeight w:val="316"/>
        </w:trPr>
        <w:tc>
          <w:tcPr>
            <w:tcW w:w="583" w:type="dxa"/>
            <w:tcBorders>
              <w:top w:val="nil"/>
              <w:left w:val="single" w:sz="8" w:space="0" w:color="auto"/>
              <w:bottom w:val="single" w:sz="8" w:space="0" w:color="auto"/>
              <w:right w:val="single" w:sz="4" w:space="0" w:color="auto"/>
            </w:tcBorders>
            <w:shd w:val="clear" w:color="auto" w:fill="auto"/>
            <w:noWrap/>
            <w:vAlign w:val="bottom"/>
          </w:tcPr>
          <w:p w:rsidR="00397CBC" w:rsidRDefault="00397CBC" w:rsidP="007E3FF7">
            <w:pPr>
              <w:jc w:val="center"/>
              <w:rPr>
                <w:rFonts w:ascii="Arial" w:hAnsi="Arial" w:cs="Arial"/>
                <w:b/>
                <w:bCs/>
                <w:sz w:val="20"/>
              </w:rPr>
            </w:pPr>
            <w:r>
              <w:rPr>
                <w:rFonts w:ascii="Arial" w:hAnsi="Arial" w:cs="Arial"/>
                <w:b/>
                <w:bCs/>
                <w:sz w:val="20"/>
              </w:rPr>
              <w:t> </w:t>
            </w:r>
          </w:p>
        </w:tc>
        <w:tc>
          <w:tcPr>
            <w:tcW w:w="931" w:type="dxa"/>
            <w:tcBorders>
              <w:top w:val="nil"/>
              <w:left w:val="nil"/>
              <w:bottom w:val="single" w:sz="8" w:space="0" w:color="auto"/>
              <w:right w:val="single" w:sz="4" w:space="0" w:color="auto"/>
            </w:tcBorders>
            <w:shd w:val="clear" w:color="auto" w:fill="auto"/>
            <w:noWrap/>
            <w:vAlign w:val="bottom"/>
          </w:tcPr>
          <w:p w:rsidR="00397CBC" w:rsidRDefault="00397CBC" w:rsidP="007E3FF7">
            <w:pPr>
              <w:jc w:val="center"/>
              <w:rPr>
                <w:rFonts w:ascii="Arial" w:hAnsi="Arial" w:cs="Arial"/>
                <w:b/>
                <w:bCs/>
                <w:sz w:val="20"/>
              </w:rPr>
            </w:pPr>
            <w:r>
              <w:rPr>
                <w:rFonts w:ascii="Arial" w:hAnsi="Arial" w:cs="Arial"/>
                <w:b/>
                <w:bCs/>
                <w:sz w:val="20"/>
              </w:rPr>
              <w:t>cm</w:t>
            </w:r>
          </w:p>
        </w:tc>
        <w:tc>
          <w:tcPr>
            <w:tcW w:w="1107" w:type="dxa"/>
            <w:tcBorders>
              <w:top w:val="nil"/>
              <w:left w:val="nil"/>
              <w:bottom w:val="single" w:sz="8" w:space="0" w:color="auto"/>
              <w:right w:val="single" w:sz="4" w:space="0" w:color="auto"/>
            </w:tcBorders>
            <w:shd w:val="clear" w:color="auto" w:fill="auto"/>
            <w:vAlign w:val="bottom"/>
          </w:tcPr>
          <w:p w:rsidR="00397CBC" w:rsidRDefault="00397CBC" w:rsidP="007E3FF7">
            <w:pPr>
              <w:jc w:val="center"/>
              <w:rPr>
                <w:rFonts w:ascii="Arial" w:hAnsi="Arial" w:cs="Arial"/>
                <w:b/>
                <w:bCs/>
                <w:sz w:val="20"/>
              </w:rPr>
            </w:pPr>
            <w:r>
              <w:rPr>
                <w:rFonts w:ascii="Arial" w:hAnsi="Arial" w:cs="Arial"/>
                <w:b/>
                <w:bCs/>
                <w:sz w:val="20"/>
              </w:rPr>
              <w:t>cm</w:t>
            </w:r>
          </w:p>
        </w:tc>
        <w:tc>
          <w:tcPr>
            <w:tcW w:w="856" w:type="dxa"/>
            <w:tcBorders>
              <w:top w:val="nil"/>
              <w:left w:val="nil"/>
              <w:bottom w:val="single" w:sz="8" w:space="0" w:color="auto"/>
              <w:right w:val="single" w:sz="4" w:space="0" w:color="auto"/>
            </w:tcBorders>
            <w:shd w:val="clear" w:color="auto" w:fill="auto"/>
            <w:vAlign w:val="bottom"/>
          </w:tcPr>
          <w:p w:rsidR="00397CBC" w:rsidRDefault="00397CBC" w:rsidP="007E3FF7">
            <w:pPr>
              <w:jc w:val="center"/>
              <w:rPr>
                <w:rFonts w:ascii="Arial" w:hAnsi="Arial" w:cs="Arial"/>
                <w:b/>
                <w:bCs/>
                <w:i/>
                <w:iCs/>
                <w:sz w:val="20"/>
              </w:rPr>
            </w:pPr>
            <w:r>
              <w:rPr>
                <w:rFonts w:ascii="Arial" w:hAnsi="Arial" w:cs="Arial"/>
                <w:b/>
                <w:bCs/>
                <w:i/>
                <w:iCs/>
                <w:sz w:val="20"/>
              </w:rPr>
              <w:t>cm</w:t>
            </w:r>
          </w:p>
        </w:tc>
        <w:tc>
          <w:tcPr>
            <w:tcW w:w="1107" w:type="dxa"/>
            <w:tcBorders>
              <w:top w:val="nil"/>
              <w:left w:val="nil"/>
              <w:bottom w:val="single" w:sz="8" w:space="0" w:color="auto"/>
              <w:right w:val="single" w:sz="4" w:space="0" w:color="auto"/>
            </w:tcBorders>
            <w:shd w:val="clear" w:color="auto" w:fill="auto"/>
            <w:vAlign w:val="bottom"/>
          </w:tcPr>
          <w:p w:rsidR="00397CBC" w:rsidRDefault="00397CBC" w:rsidP="007E3FF7">
            <w:pPr>
              <w:jc w:val="center"/>
              <w:rPr>
                <w:rFonts w:ascii="Arial" w:hAnsi="Arial" w:cs="Arial"/>
                <w:b/>
                <w:bCs/>
                <w:sz w:val="20"/>
              </w:rPr>
            </w:pPr>
            <w:r>
              <w:rPr>
                <w:rFonts w:ascii="Arial" w:hAnsi="Arial" w:cs="Arial"/>
                <w:b/>
                <w:bCs/>
                <w:sz w:val="20"/>
              </w:rPr>
              <w:t>cm.</w:t>
            </w:r>
          </w:p>
        </w:tc>
        <w:tc>
          <w:tcPr>
            <w:tcW w:w="1107" w:type="dxa"/>
            <w:tcBorders>
              <w:top w:val="nil"/>
              <w:left w:val="nil"/>
              <w:bottom w:val="single" w:sz="8" w:space="0" w:color="auto"/>
              <w:right w:val="single" w:sz="4" w:space="0" w:color="auto"/>
            </w:tcBorders>
            <w:shd w:val="clear" w:color="auto" w:fill="auto"/>
            <w:vAlign w:val="bottom"/>
          </w:tcPr>
          <w:p w:rsidR="00397CBC" w:rsidRDefault="00397CBC" w:rsidP="007E3FF7">
            <w:pPr>
              <w:jc w:val="center"/>
              <w:rPr>
                <w:rFonts w:ascii="Arial" w:hAnsi="Arial" w:cs="Arial"/>
                <w:b/>
                <w:bCs/>
                <w:sz w:val="20"/>
              </w:rPr>
            </w:pPr>
            <w:r>
              <w:rPr>
                <w:rFonts w:ascii="Arial" w:hAnsi="Arial" w:cs="Arial"/>
                <w:b/>
                <w:bCs/>
                <w:sz w:val="20"/>
              </w:rPr>
              <w:t>Kg</w:t>
            </w:r>
          </w:p>
        </w:tc>
        <w:tc>
          <w:tcPr>
            <w:tcW w:w="1107" w:type="dxa"/>
            <w:tcBorders>
              <w:top w:val="nil"/>
              <w:left w:val="nil"/>
              <w:bottom w:val="single" w:sz="8" w:space="0" w:color="auto"/>
              <w:right w:val="single" w:sz="4" w:space="0" w:color="auto"/>
            </w:tcBorders>
            <w:shd w:val="clear" w:color="auto" w:fill="auto"/>
            <w:vAlign w:val="bottom"/>
          </w:tcPr>
          <w:p w:rsidR="00397CBC" w:rsidRDefault="00397CBC" w:rsidP="007E3FF7">
            <w:pPr>
              <w:jc w:val="center"/>
              <w:rPr>
                <w:rFonts w:ascii="Arial" w:hAnsi="Arial" w:cs="Arial"/>
                <w:b/>
                <w:bCs/>
                <w:sz w:val="20"/>
              </w:rPr>
            </w:pPr>
            <w:r>
              <w:rPr>
                <w:rFonts w:ascii="Arial" w:hAnsi="Arial" w:cs="Arial"/>
                <w:b/>
                <w:bCs/>
                <w:sz w:val="20"/>
              </w:rPr>
              <w:t>cm2</w:t>
            </w:r>
          </w:p>
        </w:tc>
        <w:tc>
          <w:tcPr>
            <w:tcW w:w="956" w:type="dxa"/>
            <w:tcBorders>
              <w:top w:val="nil"/>
              <w:left w:val="nil"/>
              <w:bottom w:val="single" w:sz="8" w:space="0" w:color="auto"/>
              <w:right w:val="single" w:sz="4" w:space="0" w:color="auto"/>
            </w:tcBorders>
            <w:shd w:val="clear" w:color="auto" w:fill="auto"/>
            <w:vAlign w:val="bottom"/>
          </w:tcPr>
          <w:p w:rsidR="00397CBC" w:rsidRDefault="00397CBC" w:rsidP="007E3FF7">
            <w:pPr>
              <w:jc w:val="center"/>
              <w:rPr>
                <w:rFonts w:ascii="Arial" w:hAnsi="Arial" w:cs="Arial"/>
                <w:b/>
                <w:bCs/>
                <w:sz w:val="20"/>
              </w:rPr>
            </w:pPr>
            <w:r>
              <w:rPr>
                <w:rFonts w:ascii="Arial" w:hAnsi="Arial" w:cs="Arial"/>
                <w:b/>
                <w:bCs/>
                <w:sz w:val="20"/>
              </w:rPr>
              <w:t>cm2</w:t>
            </w:r>
          </w:p>
        </w:tc>
        <w:tc>
          <w:tcPr>
            <w:tcW w:w="1107" w:type="dxa"/>
            <w:tcBorders>
              <w:top w:val="nil"/>
              <w:left w:val="nil"/>
              <w:bottom w:val="single" w:sz="8" w:space="0" w:color="auto"/>
              <w:right w:val="single" w:sz="4" w:space="0" w:color="auto"/>
            </w:tcBorders>
            <w:shd w:val="clear" w:color="auto" w:fill="auto"/>
            <w:vAlign w:val="bottom"/>
          </w:tcPr>
          <w:p w:rsidR="00397CBC" w:rsidRDefault="00397CBC" w:rsidP="007E3FF7">
            <w:pPr>
              <w:jc w:val="center"/>
              <w:rPr>
                <w:rFonts w:ascii="Arial" w:hAnsi="Arial" w:cs="Arial"/>
                <w:b/>
                <w:bCs/>
                <w:sz w:val="20"/>
              </w:rPr>
            </w:pPr>
            <w:r>
              <w:rPr>
                <w:rFonts w:ascii="Arial" w:hAnsi="Arial" w:cs="Arial"/>
                <w:b/>
                <w:bCs/>
                <w:sz w:val="20"/>
              </w:rPr>
              <w:t>cm4</w:t>
            </w:r>
          </w:p>
        </w:tc>
        <w:tc>
          <w:tcPr>
            <w:tcW w:w="1258" w:type="dxa"/>
            <w:tcBorders>
              <w:top w:val="nil"/>
              <w:left w:val="nil"/>
              <w:bottom w:val="single" w:sz="8" w:space="0" w:color="auto"/>
              <w:right w:val="single" w:sz="4" w:space="0" w:color="auto"/>
            </w:tcBorders>
            <w:shd w:val="clear" w:color="auto" w:fill="auto"/>
            <w:noWrap/>
            <w:vAlign w:val="bottom"/>
          </w:tcPr>
          <w:p w:rsidR="00397CBC" w:rsidRDefault="00397CBC" w:rsidP="007E3FF7">
            <w:pPr>
              <w:jc w:val="center"/>
              <w:rPr>
                <w:rFonts w:ascii="Arial" w:hAnsi="Arial" w:cs="Arial"/>
                <w:b/>
                <w:bCs/>
                <w:sz w:val="20"/>
              </w:rPr>
            </w:pPr>
            <w:r>
              <w:rPr>
                <w:rFonts w:ascii="Arial" w:hAnsi="Arial" w:cs="Arial"/>
                <w:b/>
                <w:bCs/>
                <w:sz w:val="20"/>
              </w:rPr>
              <w:t>Kg/cm2</w:t>
            </w:r>
          </w:p>
        </w:tc>
        <w:tc>
          <w:tcPr>
            <w:tcW w:w="982" w:type="dxa"/>
            <w:tcBorders>
              <w:top w:val="nil"/>
              <w:left w:val="nil"/>
              <w:bottom w:val="single" w:sz="8" w:space="0" w:color="auto"/>
              <w:right w:val="single" w:sz="4" w:space="0" w:color="auto"/>
            </w:tcBorders>
            <w:shd w:val="clear" w:color="auto" w:fill="auto"/>
            <w:vAlign w:val="bottom"/>
          </w:tcPr>
          <w:p w:rsidR="00397CBC" w:rsidRDefault="00397CBC" w:rsidP="007E3FF7">
            <w:pPr>
              <w:jc w:val="center"/>
              <w:rPr>
                <w:rFonts w:ascii="Arial" w:hAnsi="Arial" w:cs="Arial"/>
                <w:b/>
                <w:bCs/>
                <w:sz w:val="20"/>
              </w:rPr>
            </w:pPr>
            <w:r>
              <w:rPr>
                <w:rFonts w:ascii="Arial" w:hAnsi="Arial" w:cs="Arial"/>
                <w:b/>
                <w:bCs/>
                <w:sz w:val="20"/>
              </w:rPr>
              <w:t>cm</w:t>
            </w:r>
          </w:p>
        </w:tc>
        <w:tc>
          <w:tcPr>
            <w:tcW w:w="1258" w:type="dxa"/>
            <w:tcBorders>
              <w:top w:val="nil"/>
              <w:left w:val="nil"/>
              <w:bottom w:val="single" w:sz="8" w:space="0" w:color="auto"/>
              <w:right w:val="single" w:sz="4" w:space="0" w:color="auto"/>
            </w:tcBorders>
            <w:shd w:val="clear" w:color="auto" w:fill="auto"/>
            <w:vAlign w:val="bottom"/>
          </w:tcPr>
          <w:p w:rsidR="00397CBC" w:rsidRDefault="00397CBC" w:rsidP="007E3FF7">
            <w:pPr>
              <w:jc w:val="center"/>
              <w:rPr>
                <w:rFonts w:ascii="Arial" w:hAnsi="Arial" w:cs="Arial"/>
                <w:b/>
                <w:bCs/>
                <w:sz w:val="20"/>
              </w:rPr>
            </w:pPr>
            <w:r>
              <w:rPr>
                <w:rFonts w:ascii="Arial" w:hAnsi="Arial" w:cs="Arial"/>
                <w:b/>
                <w:bCs/>
                <w:sz w:val="20"/>
              </w:rPr>
              <w:t>cm/cm</w:t>
            </w:r>
          </w:p>
        </w:tc>
        <w:tc>
          <w:tcPr>
            <w:tcW w:w="1158" w:type="dxa"/>
            <w:tcBorders>
              <w:top w:val="nil"/>
              <w:left w:val="nil"/>
              <w:bottom w:val="single" w:sz="8" w:space="0" w:color="auto"/>
              <w:right w:val="single" w:sz="8" w:space="0" w:color="auto"/>
            </w:tcBorders>
            <w:shd w:val="clear" w:color="auto" w:fill="auto"/>
            <w:vAlign w:val="bottom"/>
          </w:tcPr>
          <w:p w:rsidR="00397CBC" w:rsidRDefault="00397CBC" w:rsidP="007E3FF7">
            <w:pPr>
              <w:jc w:val="center"/>
              <w:rPr>
                <w:rFonts w:ascii="Arial" w:hAnsi="Arial" w:cs="Arial"/>
                <w:b/>
                <w:bCs/>
                <w:sz w:val="20"/>
              </w:rPr>
            </w:pPr>
            <w:r>
              <w:rPr>
                <w:rFonts w:ascii="Arial" w:hAnsi="Arial" w:cs="Arial"/>
                <w:b/>
                <w:bCs/>
                <w:sz w:val="20"/>
              </w:rPr>
              <w:t>kg/cm2</w:t>
            </w:r>
          </w:p>
        </w:tc>
      </w:tr>
      <w:tr w:rsidR="00397CBC">
        <w:trPr>
          <w:trHeight w:val="299"/>
        </w:trPr>
        <w:tc>
          <w:tcPr>
            <w:tcW w:w="583" w:type="dxa"/>
            <w:tcBorders>
              <w:top w:val="nil"/>
              <w:left w:val="single" w:sz="8" w:space="0" w:color="auto"/>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1</w:t>
            </w:r>
          </w:p>
        </w:tc>
        <w:tc>
          <w:tcPr>
            <w:tcW w:w="931"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130</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2,4</w:t>
            </w:r>
          </w:p>
        </w:tc>
        <w:tc>
          <w:tcPr>
            <w:tcW w:w="856"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11,5</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9,1</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7300</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38,8301</w:t>
            </w:r>
          </w:p>
        </w:tc>
        <w:tc>
          <w:tcPr>
            <w:tcW w:w="956"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34,39</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473,98</w:t>
            </w:r>
          </w:p>
        </w:tc>
        <w:tc>
          <w:tcPr>
            <w:tcW w:w="1258"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157530</w:t>
            </w:r>
          </w:p>
        </w:tc>
        <w:tc>
          <w:tcPr>
            <w:tcW w:w="982"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3,71</w:t>
            </w:r>
          </w:p>
        </w:tc>
        <w:tc>
          <w:tcPr>
            <w:tcW w:w="1258"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35,01</w:t>
            </w:r>
          </w:p>
        </w:tc>
        <w:tc>
          <w:tcPr>
            <w:tcW w:w="1158" w:type="dxa"/>
            <w:tcBorders>
              <w:top w:val="nil"/>
              <w:left w:val="nil"/>
              <w:bottom w:val="single" w:sz="4" w:space="0" w:color="auto"/>
              <w:right w:val="single" w:sz="8"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212,30</w:t>
            </w:r>
          </w:p>
        </w:tc>
      </w:tr>
      <w:tr w:rsidR="00397CBC">
        <w:trPr>
          <w:trHeight w:val="299"/>
        </w:trPr>
        <w:tc>
          <w:tcPr>
            <w:tcW w:w="583" w:type="dxa"/>
            <w:tcBorders>
              <w:top w:val="nil"/>
              <w:left w:val="single" w:sz="8" w:space="0" w:color="auto"/>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2</w:t>
            </w:r>
          </w:p>
        </w:tc>
        <w:tc>
          <w:tcPr>
            <w:tcW w:w="931"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100</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2,4</w:t>
            </w:r>
          </w:p>
        </w:tc>
        <w:tc>
          <w:tcPr>
            <w:tcW w:w="856"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10,3</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7,9</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7000</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34,3062</w:t>
            </w:r>
          </w:p>
        </w:tc>
        <w:tc>
          <w:tcPr>
            <w:tcW w:w="956"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27,58</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305,01</w:t>
            </w:r>
          </w:p>
        </w:tc>
        <w:tc>
          <w:tcPr>
            <w:tcW w:w="1258"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90634</w:t>
            </w:r>
          </w:p>
        </w:tc>
        <w:tc>
          <w:tcPr>
            <w:tcW w:w="982"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3,33</w:t>
            </w:r>
          </w:p>
        </w:tc>
        <w:tc>
          <w:tcPr>
            <w:tcW w:w="1258"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30,07</w:t>
            </w:r>
          </w:p>
        </w:tc>
        <w:tc>
          <w:tcPr>
            <w:tcW w:w="1158" w:type="dxa"/>
            <w:tcBorders>
              <w:top w:val="nil"/>
              <w:left w:val="nil"/>
              <w:bottom w:val="single" w:sz="4" w:space="0" w:color="auto"/>
              <w:right w:val="single" w:sz="8"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253,78</w:t>
            </w:r>
          </w:p>
        </w:tc>
      </w:tr>
      <w:tr w:rsidR="00397CBC">
        <w:trPr>
          <w:trHeight w:val="299"/>
        </w:trPr>
        <w:tc>
          <w:tcPr>
            <w:tcW w:w="583" w:type="dxa"/>
            <w:tcBorders>
              <w:top w:val="nil"/>
              <w:left w:val="single" w:sz="8" w:space="0" w:color="auto"/>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3</w:t>
            </w:r>
          </w:p>
        </w:tc>
        <w:tc>
          <w:tcPr>
            <w:tcW w:w="931"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95</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2</w:t>
            </w:r>
          </w:p>
        </w:tc>
        <w:tc>
          <w:tcPr>
            <w:tcW w:w="856"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9,5</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7,5</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4400</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26,7035</w:t>
            </w:r>
          </w:p>
        </w:tc>
        <w:tc>
          <w:tcPr>
            <w:tcW w:w="956"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23,47</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220,73</w:t>
            </w:r>
          </w:p>
        </w:tc>
        <w:tc>
          <w:tcPr>
            <w:tcW w:w="1258"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202429</w:t>
            </w:r>
          </w:p>
        </w:tc>
        <w:tc>
          <w:tcPr>
            <w:tcW w:w="982"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3,07</w:t>
            </w:r>
          </w:p>
        </w:tc>
        <w:tc>
          <w:tcPr>
            <w:tcW w:w="1258"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30,97</w:t>
            </w:r>
          </w:p>
        </w:tc>
        <w:tc>
          <w:tcPr>
            <w:tcW w:w="1158" w:type="dxa"/>
            <w:tcBorders>
              <w:top w:val="nil"/>
              <w:left w:val="nil"/>
              <w:bottom w:val="single" w:sz="4" w:space="0" w:color="auto"/>
              <w:right w:val="single" w:sz="8"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187,51</w:t>
            </w:r>
          </w:p>
        </w:tc>
      </w:tr>
      <w:tr w:rsidR="00397CBC">
        <w:trPr>
          <w:trHeight w:val="299"/>
        </w:trPr>
        <w:tc>
          <w:tcPr>
            <w:tcW w:w="583" w:type="dxa"/>
            <w:tcBorders>
              <w:top w:val="nil"/>
              <w:left w:val="single" w:sz="8" w:space="0" w:color="auto"/>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4</w:t>
            </w:r>
          </w:p>
        </w:tc>
        <w:tc>
          <w:tcPr>
            <w:tcW w:w="931"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77,5</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2,6</w:t>
            </w:r>
          </w:p>
        </w:tc>
        <w:tc>
          <w:tcPr>
            <w:tcW w:w="856"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9,9</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7,3</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6700</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35,123</w:t>
            </w:r>
          </w:p>
        </w:tc>
        <w:tc>
          <w:tcPr>
            <w:tcW w:w="956"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25,48</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260,32</w:t>
            </w:r>
          </w:p>
        </w:tc>
        <w:tc>
          <w:tcPr>
            <w:tcW w:w="1258"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101376</w:t>
            </w:r>
          </w:p>
        </w:tc>
        <w:tc>
          <w:tcPr>
            <w:tcW w:w="982"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3,20</w:t>
            </w:r>
          </w:p>
        </w:tc>
        <w:tc>
          <w:tcPr>
            <w:tcW w:w="1258"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24,25</w:t>
            </w:r>
          </w:p>
        </w:tc>
        <w:tc>
          <w:tcPr>
            <w:tcW w:w="1158" w:type="dxa"/>
            <w:tcBorders>
              <w:top w:val="nil"/>
              <w:left w:val="nil"/>
              <w:bottom w:val="single" w:sz="4" w:space="0" w:color="auto"/>
              <w:right w:val="single" w:sz="8"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262,92</w:t>
            </w:r>
          </w:p>
        </w:tc>
      </w:tr>
      <w:tr w:rsidR="00397CBC">
        <w:trPr>
          <w:trHeight w:val="299"/>
        </w:trPr>
        <w:tc>
          <w:tcPr>
            <w:tcW w:w="583" w:type="dxa"/>
            <w:tcBorders>
              <w:top w:val="nil"/>
              <w:left w:val="single" w:sz="8" w:space="0" w:color="auto"/>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5</w:t>
            </w:r>
          </w:p>
        </w:tc>
        <w:tc>
          <w:tcPr>
            <w:tcW w:w="931"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89</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2,4</w:t>
            </w:r>
          </w:p>
        </w:tc>
        <w:tc>
          <w:tcPr>
            <w:tcW w:w="856"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11,6</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9,2</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3900</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39,2071</w:t>
            </w:r>
          </w:p>
        </w:tc>
        <w:tc>
          <w:tcPr>
            <w:tcW w:w="956"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34,99</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490,68</w:t>
            </w:r>
          </w:p>
        </w:tc>
        <w:tc>
          <w:tcPr>
            <w:tcW w:w="1258"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127195</w:t>
            </w:r>
          </w:p>
        </w:tc>
        <w:tc>
          <w:tcPr>
            <w:tcW w:w="982"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3,75</w:t>
            </w:r>
          </w:p>
        </w:tc>
        <w:tc>
          <w:tcPr>
            <w:tcW w:w="1258"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23,76</w:t>
            </w:r>
          </w:p>
        </w:tc>
        <w:tc>
          <w:tcPr>
            <w:tcW w:w="1158" w:type="dxa"/>
            <w:tcBorders>
              <w:top w:val="nil"/>
              <w:left w:val="nil"/>
              <w:bottom w:val="single" w:sz="4" w:space="0" w:color="auto"/>
              <w:right w:val="single" w:sz="8"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111,47</w:t>
            </w:r>
          </w:p>
        </w:tc>
      </w:tr>
      <w:tr w:rsidR="00397CBC">
        <w:trPr>
          <w:trHeight w:val="299"/>
        </w:trPr>
        <w:tc>
          <w:tcPr>
            <w:tcW w:w="583" w:type="dxa"/>
            <w:tcBorders>
              <w:top w:val="nil"/>
              <w:left w:val="single" w:sz="8" w:space="0" w:color="auto"/>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6</w:t>
            </w:r>
          </w:p>
        </w:tc>
        <w:tc>
          <w:tcPr>
            <w:tcW w:w="931"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79</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1,6</w:t>
            </w:r>
          </w:p>
        </w:tc>
        <w:tc>
          <w:tcPr>
            <w:tcW w:w="856"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10</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8,4</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3700</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23,1221</w:t>
            </w:r>
          </w:p>
        </w:tc>
        <w:tc>
          <w:tcPr>
            <w:tcW w:w="956"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26</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271,00</w:t>
            </w:r>
          </w:p>
        </w:tc>
        <w:tc>
          <w:tcPr>
            <w:tcW w:w="1258"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60769</w:t>
            </w:r>
          </w:p>
        </w:tc>
        <w:tc>
          <w:tcPr>
            <w:tcW w:w="982"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3,23</w:t>
            </w:r>
          </w:p>
        </w:tc>
        <w:tc>
          <w:tcPr>
            <w:tcW w:w="1258"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24,47</w:t>
            </w:r>
          </w:p>
        </w:tc>
        <w:tc>
          <w:tcPr>
            <w:tcW w:w="1158" w:type="dxa"/>
            <w:tcBorders>
              <w:top w:val="nil"/>
              <w:left w:val="nil"/>
              <w:bottom w:val="single" w:sz="4" w:space="0" w:color="auto"/>
              <w:right w:val="single" w:sz="8"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142,31</w:t>
            </w:r>
          </w:p>
        </w:tc>
      </w:tr>
      <w:tr w:rsidR="00397CBC">
        <w:trPr>
          <w:trHeight w:val="299"/>
        </w:trPr>
        <w:tc>
          <w:tcPr>
            <w:tcW w:w="583" w:type="dxa"/>
            <w:tcBorders>
              <w:top w:val="nil"/>
              <w:left w:val="single" w:sz="8" w:space="0" w:color="auto"/>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7</w:t>
            </w:r>
          </w:p>
        </w:tc>
        <w:tc>
          <w:tcPr>
            <w:tcW w:w="931"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75,2</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2,4</w:t>
            </w:r>
          </w:p>
        </w:tc>
        <w:tc>
          <w:tcPr>
            <w:tcW w:w="856"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10</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7,6</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10000</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33,1752</w:t>
            </w:r>
          </w:p>
        </w:tc>
        <w:tc>
          <w:tcPr>
            <w:tcW w:w="956"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26</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271,00</w:t>
            </w:r>
          </w:p>
        </w:tc>
        <w:tc>
          <w:tcPr>
            <w:tcW w:w="1258"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120513</w:t>
            </w:r>
          </w:p>
        </w:tc>
        <w:tc>
          <w:tcPr>
            <w:tcW w:w="982"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3,23</w:t>
            </w:r>
          </w:p>
        </w:tc>
        <w:tc>
          <w:tcPr>
            <w:tcW w:w="1258"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23,29</w:t>
            </w:r>
          </w:p>
        </w:tc>
        <w:tc>
          <w:tcPr>
            <w:tcW w:w="1158" w:type="dxa"/>
            <w:tcBorders>
              <w:top w:val="nil"/>
              <w:left w:val="nil"/>
              <w:bottom w:val="single" w:sz="4" w:space="0" w:color="auto"/>
              <w:right w:val="single" w:sz="8"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384,62</w:t>
            </w:r>
          </w:p>
        </w:tc>
      </w:tr>
      <w:tr w:rsidR="00397CBC">
        <w:trPr>
          <w:trHeight w:val="299"/>
        </w:trPr>
        <w:tc>
          <w:tcPr>
            <w:tcW w:w="583" w:type="dxa"/>
            <w:tcBorders>
              <w:top w:val="nil"/>
              <w:left w:val="single" w:sz="8" w:space="0" w:color="auto"/>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8</w:t>
            </w:r>
          </w:p>
        </w:tc>
        <w:tc>
          <w:tcPr>
            <w:tcW w:w="931"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69,2</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2,4</w:t>
            </w:r>
          </w:p>
        </w:tc>
        <w:tc>
          <w:tcPr>
            <w:tcW w:w="856"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9,8</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7,4</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5900</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32,4212</w:t>
            </w:r>
          </w:p>
        </w:tc>
        <w:tc>
          <w:tcPr>
            <w:tcW w:w="956"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24,97</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249,96</w:t>
            </w:r>
          </w:p>
        </w:tc>
        <w:tc>
          <w:tcPr>
            <w:tcW w:w="1258"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173205</w:t>
            </w:r>
          </w:p>
        </w:tc>
        <w:tc>
          <w:tcPr>
            <w:tcW w:w="982"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3,16</w:t>
            </w:r>
          </w:p>
        </w:tc>
        <w:tc>
          <w:tcPr>
            <w:tcW w:w="1258"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21,87</w:t>
            </w:r>
          </w:p>
        </w:tc>
        <w:tc>
          <w:tcPr>
            <w:tcW w:w="1158" w:type="dxa"/>
            <w:tcBorders>
              <w:top w:val="nil"/>
              <w:left w:val="nil"/>
              <w:bottom w:val="single" w:sz="4" w:space="0" w:color="auto"/>
              <w:right w:val="single" w:sz="8"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236,28</w:t>
            </w:r>
          </w:p>
        </w:tc>
      </w:tr>
      <w:tr w:rsidR="00397CBC">
        <w:trPr>
          <w:trHeight w:val="299"/>
        </w:trPr>
        <w:tc>
          <w:tcPr>
            <w:tcW w:w="583" w:type="dxa"/>
            <w:tcBorders>
              <w:top w:val="nil"/>
              <w:left w:val="single" w:sz="8" w:space="0" w:color="auto"/>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9</w:t>
            </w:r>
          </w:p>
        </w:tc>
        <w:tc>
          <w:tcPr>
            <w:tcW w:w="931"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69,5</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2,6</w:t>
            </w:r>
          </w:p>
        </w:tc>
        <w:tc>
          <w:tcPr>
            <w:tcW w:w="856"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9,6</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7</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6400</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33,8978</w:t>
            </w:r>
          </w:p>
        </w:tc>
        <w:tc>
          <w:tcPr>
            <w:tcW w:w="956"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23,96</w:t>
            </w:r>
          </w:p>
        </w:tc>
        <w:tc>
          <w:tcPr>
            <w:tcW w:w="1107"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230,17</w:t>
            </w:r>
          </w:p>
        </w:tc>
        <w:tc>
          <w:tcPr>
            <w:tcW w:w="1258"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145024</w:t>
            </w:r>
          </w:p>
        </w:tc>
        <w:tc>
          <w:tcPr>
            <w:tcW w:w="982"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3,10</w:t>
            </w:r>
          </w:p>
        </w:tc>
        <w:tc>
          <w:tcPr>
            <w:tcW w:w="1258" w:type="dxa"/>
            <w:tcBorders>
              <w:top w:val="nil"/>
              <w:left w:val="nil"/>
              <w:bottom w:val="single" w:sz="4" w:space="0" w:color="auto"/>
              <w:right w:val="single" w:sz="4"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22,42</w:t>
            </w:r>
          </w:p>
        </w:tc>
        <w:tc>
          <w:tcPr>
            <w:tcW w:w="1158" w:type="dxa"/>
            <w:tcBorders>
              <w:top w:val="nil"/>
              <w:left w:val="nil"/>
              <w:bottom w:val="single" w:sz="4" w:space="0" w:color="auto"/>
              <w:right w:val="single" w:sz="8"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267,09</w:t>
            </w:r>
          </w:p>
        </w:tc>
      </w:tr>
      <w:tr w:rsidR="00397CBC">
        <w:trPr>
          <w:trHeight w:val="316"/>
        </w:trPr>
        <w:tc>
          <w:tcPr>
            <w:tcW w:w="583" w:type="dxa"/>
            <w:tcBorders>
              <w:top w:val="nil"/>
              <w:left w:val="single" w:sz="8" w:space="0" w:color="auto"/>
              <w:bottom w:val="single" w:sz="8"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10</w:t>
            </w:r>
          </w:p>
        </w:tc>
        <w:tc>
          <w:tcPr>
            <w:tcW w:w="931" w:type="dxa"/>
            <w:tcBorders>
              <w:top w:val="nil"/>
              <w:left w:val="nil"/>
              <w:bottom w:val="single" w:sz="8"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64</w:t>
            </w:r>
          </w:p>
        </w:tc>
        <w:tc>
          <w:tcPr>
            <w:tcW w:w="1107" w:type="dxa"/>
            <w:tcBorders>
              <w:top w:val="nil"/>
              <w:left w:val="nil"/>
              <w:bottom w:val="single" w:sz="8"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3</w:t>
            </w:r>
          </w:p>
        </w:tc>
        <w:tc>
          <w:tcPr>
            <w:tcW w:w="856" w:type="dxa"/>
            <w:tcBorders>
              <w:top w:val="nil"/>
              <w:left w:val="nil"/>
              <w:bottom w:val="single" w:sz="8"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10,4</w:t>
            </w:r>
          </w:p>
        </w:tc>
        <w:tc>
          <w:tcPr>
            <w:tcW w:w="1107" w:type="dxa"/>
            <w:tcBorders>
              <w:top w:val="nil"/>
              <w:left w:val="nil"/>
              <w:bottom w:val="single" w:sz="8"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7,4</w:t>
            </w:r>
          </w:p>
        </w:tc>
        <w:tc>
          <w:tcPr>
            <w:tcW w:w="1107" w:type="dxa"/>
            <w:tcBorders>
              <w:top w:val="nil"/>
              <w:left w:val="nil"/>
              <w:bottom w:val="single" w:sz="8"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4600</w:t>
            </w:r>
          </w:p>
        </w:tc>
        <w:tc>
          <w:tcPr>
            <w:tcW w:w="1107" w:type="dxa"/>
            <w:tcBorders>
              <w:top w:val="nil"/>
              <w:left w:val="nil"/>
              <w:bottom w:val="single" w:sz="8"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41,9403</w:t>
            </w:r>
          </w:p>
        </w:tc>
        <w:tc>
          <w:tcPr>
            <w:tcW w:w="956" w:type="dxa"/>
            <w:tcBorders>
              <w:top w:val="nil"/>
              <w:left w:val="nil"/>
              <w:bottom w:val="single" w:sz="8"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28,12</w:t>
            </w:r>
          </w:p>
        </w:tc>
        <w:tc>
          <w:tcPr>
            <w:tcW w:w="1107" w:type="dxa"/>
            <w:tcBorders>
              <w:top w:val="nil"/>
              <w:left w:val="nil"/>
              <w:bottom w:val="single" w:sz="8"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317,03</w:t>
            </w:r>
          </w:p>
        </w:tc>
        <w:tc>
          <w:tcPr>
            <w:tcW w:w="1258" w:type="dxa"/>
            <w:tcBorders>
              <w:top w:val="nil"/>
              <w:left w:val="nil"/>
              <w:bottom w:val="single" w:sz="8" w:space="0" w:color="auto"/>
              <w:right w:val="single" w:sz="4" w:space="0" w:color="auto"/>
            </w:tcBorders>
            <w:shd w:val="clear" w:color="auto" w:fill="auto"/>
            <w:noWrap/>
            <w:vAlign w:val="bottom"/>
          </w:tcPr>
          <w:p w:rsidR="00397CBC" w:rsidRDefault="00397CBC" w:rsidP="007E3FF7">
            <w:pPr>
              <w:jc w:val="center"/>
              <w:rPr>
                <w:rFonts w:ascii="Arial" w:hAnsi="Arial" w:cs="Arial"/>
                <w:sz w:val="20"/>
              </w:rPr>
            </w:pPr>
            <w:r>
              <w:rPr>
                <w:rFonts w:ascii="Arial" w:hAnsi="Arial" w:cs="Arial"/>
                <w:sz w:val="20"/>
              </w:rPr>
              <w:t>68275</w:t>
            </w:r>
          </w:p>
        </w:tc>
        <w:tc>
          <w:tcPr>
            <w:tcW w:w="982" w:type="dxa"/>
            <w:tcBorders>
              <w:top w:val="nil"/>
              <w:left w:val="nil"/>
              <w:bottom w:val="single" w:sz="8" w:space="0" w:color="auto"/>
              <w:right w:val="single" w:sz="4"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3,36</w:t>
            </w:r>
          </w:p>
        </w:tc>
        <w:tc>
          <w:tcPr>
            <w:tcW w:w="1258" w:type="dxa"/>
            <w:tcBorders>
              <w:top w:val="nil"/>
              <w:left w:val="nil"/>
              <w:bottom w:val="single" w:sz="8" w:space="0" w:color="auto"/>
              <w:right w:val="single" w:sz="4"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19,06</w:t>
            </w:r>
          </w:p>
        </w:tc>
        <w:tc>
          <w:tcPr>
            <w:tcW w:w="1158" w:type="dxa"/>
            <w:tcBorders>
              <w:top w:val="nil"/>
              <w:left w:val="nil"/>
              <w:bottom w:val="single" w:sz="8" w:space="0" w:color="auto"/>
              <w:right w:val="single" w:sz="8" w:space="0" w:color="auto"/>
            </w:tcBorders>
            <w:shd w:val="clear" w:color="auto" w:fill="auto"/>
            <w:noWrap/>
            <w:vAlign w:val="bottom"/>
          </w:tcPr>
          <w:p w:rsidR="00397CBC" w:rsidRDefault="00397CBC" w:rsidP="007E3FF7">
            <w:pPr>
              <w:jc w:val="right"/>
              <w:rPr>
                <w:rFonts w:ascii="Arial" w:hAnsi="Arial" w:cs="Arial"/>
                <w:sz w:val="20"/>
              </w:rPr>
            </w:pPr>
            <w:r>
              <w:rPr>
                <w:rFonts w:ascii="Arial" w:hAnsi="Arial" w:cs="Arial"/>
                <w:sz w:val="20"/>
              </w:rPr>
              <w:t>163,58</w:t>
            </w:r>
          </w:p>
        </w:tc>
      </w:tr>
    </w:tbl>
    <w:p w:rsidR="00397CBC" w:rsidRDefault="00397CBC" w:rsidP="00911C1F">
      <w:pPr>
        <w:pStyle w:val="Textoindependiente"/>
        <w:rPr>
          <w:sz w:val="22"/>
          <w:szCs w:val="22"/>
        </w:rPr>
        <w:sectPr w:rsidR="00397CBC" w:rsidSect="00772FAE">
          <w:pgSz w:w="16838" w:h="11906" w:orient="landscape"/>
          <w:pgMar w:top="1276" w:right="2268" w:bottom="2552" w:left="1616" w:header="709" w:footer="709" w:gutter="0"/>
          <w:cols w:space="708"/>
          <w:docGrid w:linePitch="360"/>
        </w:sectPr>
      </w:pPr>
    </w:p>
    <w:p w:rsidR="000913CC" w:rsidRDefault="00E72F11" w:rsidP="00911C1F">
      <w:pPr>
        <w:pStyle w:val="Textoindependiente"/>
        <w:jc w:val="center"/>
      </w:pPr>
      <w:r>
        <w:rPr>
          <w:noProof/>
        </w:rPr>
        <w:lastRenderedPageBreak/>
        <w:drawing>
          <wp:inline distT="0" distB="0" distL="0" distR="0">
            <wp:extent cx="7437120" cy="37185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7437120" cy="3718560"/>
                    </a:xfrm>
                    <a:prstGeom prst="rect">
                      <a:avLst/>
                    </a:prstGeom>
                    <a:noFill/>
                    <a:ln w="9525">
                      <a:noFill/>
                      <a:miter lim="800000"/>
                      <a:headEnd/>
                      <a:tailEnd/>
                    </a:ln>
                  </pic:spPr>
                </pic:pic>
              </a:graphicData>
            </a:graphic>
          </wp:inline>
        </w:drawing>
      </w:r>
    </w:p>
    <w:p w:rsidR="000913CC" w:rsidRDefault="000913CC" w:rsidP="00911C1F">
      <w:pPr>
        <w:pStyle w:val="Textoindependiente"/>
        <w:jc w:val="center"/>
      </w:pPr>
    </w:p>
    <w:p w:rsidR="000913CC" w:rsidRPr="000913CC" w:rsidRDefault="000913CC" w:rsidP="000913CC">
      <w:pPr>
        <w:pStyle w:val="Textoindependiente"/>
        <w:jc w:val="center"/>
      </w:pPr>
      <w:r w:rsidRPr="000913CC">
        <w:rPr>
          <w:b/>
        </w:rPr>
        <w:t xml:space="preserve">              Figura </w:t>
      </w:r>
      <w:r w:rsidRPr="000913CC">
        <w:rPr>
          <w:b/>
        </w:rPr>
        <w:fldChar w:fldCharType="begin"/>
      </w:r>
      <w:r w:rsidRPr="000913CC">
        <w:rPr>
          <w:b/>
        </w:rPr>
        <w:instrText xml:space="preserve"> STYLEREF 1 \s </w:instrText>
      </w:r>
      <w:r w:rsidRPr="000913CC">
        <w:rPr>
          <w:b/>
        </w:rPr>
        <w:fldChar w:fldCharType="separate"/>
      </w:r>
      <w:r w:rsidR="001446E0">
        <w:rPr>
          <w:b/>
          <w:noProof/>
        </w:rPr>
        <w:t>2</w:t>
      </w:r>
      <w:r w:rsidRPr="000913CC">
        <w:rPr>
          <w:b/>
        </w:rPr>
        <w:fldChar w:fldCharType="end"/>
      </w:r>
      <w:r w:rsidRPr="000913CC">
        <w:rPr>
          <w:b/>
        </w:rPr>
        <w:t>.</w:t>
      </w:r>
      <w:r w:rsidR="00C57EDE">
        <w:rPr>
          <w:b/>
        </w:rPr>
        <w:t>8</w:t>
      </w:r>
      <w:r w:rsidRPr="000913CC">
        <w:t xml:space="preserve">    </w:t>
      </w:r>
      <w:r w:rsidRPr="00C57EDE">
        <w:rPr>
          <w:b/>
        </w:rPr>
        <w:t>Resultados Experimentales de Pruebas de Columnas</w:t>
      </w:r>
    </w:p>
    <w:p w:rsidR="000913CC" w:rsidRDefault="000913CC" w:rsidP="00911C1F">
      <w:pPr>
        <w:pStyle w:val="Textoindependiente"/>
        <w:jc w:val="center"/>
        <w:sectPr w:rsidR="000913CC" w:rsidSect="00772FAE">
          <w:pgSz w:w="16838" w:h="11906" w:orient="landscape"/>
          <w:pgMar w:top="1276" w:right="2268" w:bottom="2552" w:left="1616" w:header="709" w:footer="709" w:gutter="0"/>
          <w:cols w:space="708"/>
          <w:docGrid w:linePitch="360"/>
        </w:sectPr>
      </w:pPr>
    </w:p>
    <w:p w:rsidR="00BA097B" w:rsidRPr="00BA097B" w:rsidRDefault="00BA097B" w:rsidP="00BA097B">
      <w:pPr>
        <w:pStyle w:val="Textoindependiente"/>
        <w:ind w:left="540"/>
        <w:rPr>
          <w:b/>
        </w:rPr>
      </w:pPr>
      <w:r w:rsidRPr="00BA097B">
        <w:rPr>
          <w:b/>
        </w:rPr>
        <w:lastRenderedPageBreak/>
        <w:t>Pruebas de Humedad</w:t>
      </w:r>
    </w:p>
    <w:p w:rsidR="00BA097B" w:rsidRPr="00BA097B" w:rsidRDefault="00BA097B" w:rsidP="00BA097B">
      <w:pPr>
        <w:pStyle w:val="Textoindependiente"/>
        <w:ind w:left="540"/>
      </w:pPr>
      <w:r w:rsidRPr="00BA097B">
        <w:t>Las pruebas de humedad se realizaron en los Laboratorios del Instit</w:t>
      </w:r>
      <w:r w:rsidRPr="00BA097B">
        <w:t>u</w:t>
      </w:r>
      <w:r w:rsidRPr="00BA097B">
        <w:t xml:space="preserve">to de Ciencias Químicas.  </w:t>
      </w:r>
      <w:r w:rsidR="00A87040">
        <w:t>Para ello</w:t>
      </w:r>
      <w:r w:rsidR="00B15DBE">
        <w:t>,</w:t>
      </w:r>
      <w:r w:rsidR="00A87040">
        <w:t xml:space="preserve"> s</w:t>
      </w:r>
      <w:r w:rsidRPr="00BA097B">
        <w:t>e tomaron 10 muestras de los elementos de caña que habían sido probados.</w:t>
      </w:r>
    </w:p>
    <w:p w:rsidR="00BA097B" w:rsidRPr="00BA097B" w:rsidRDefault="00A87040" w:rsidP="00BA097B">
      <w:pPr>
        <w:pStyle w:val="Textoindependiente"/>
        <w:ind w:left="540"/>
      </w:pPr>
      <w:r>
        <w:t>Las d</w:t>
      </w:r>
      <w:r w:rsidR="00BA097B" w:rsidRPr="00BA097B">
        <w:t>imensiones de la</w:t>
      </w:r>
      <w:r>
        <w:t>s</w:t>
      </w:r>
      <w:r w:rsidR="00BA097B" w:rsidRPr="00BA097B">
        <w:t xml:space="preserve"> probeta</w:t>
      </w:r>
      <w:r>
        <w:t>s fueron</w:t>
      </w:r>
      <w:r w:rsidR="00BA097B" w:rsidRPr="00BA097B">
        <w:t>:</w:t>
      </w:r>
    </w:p>
    <w:p w:rsidR="00BA097B" w:rsidRPr="00BA097B" w:rsidRDefault="00BA097B" w:rsidP="00BA097B">
      <w:pPr>
        <w:pStyle w:val="Textoindependiente"/>
        <w:ind w:left="540"/>
      </w:pPr>
      <w:r w:rsidRPr="00BA097B">
        <w:t>Área aproximada: 1419 mm2</w:t>
      </w:r>
    </w:p>
    <w:p w:rsidR="00BA097B" w:rsidRPr="00BA097B" w:rsidRDefault="00BA097B" w:rsidP="00BA097B">
      <w:pPr>
        <w:pStyle w:val="Textoindependiente"/>
        <w:ind w:left="540"/>
      </w:pPr>
      <w:r w:rsidRPr="00BA097B">
        <w:t xml:space="preserve">Espesor variable: 7 - </w:t>
      </w:r>
      <w:smartTag w:uri="urn:schemas-microsoft-com:office:smarttags" w:element="metricconverter">
        <w:smartTagPr>
          <w:attr w:name="ProductID" w:val="11 mm"/>
        </w:smartTagPr>
        <w:r w:rsidRPr="00BA097B">
          <w:t>11 mm</w:t>
        </w:r>
      </w:smartTag>
    </w:p>
    <w:p w:rsidR="00BA097B" w:rsidRPr="00BA097B" w:rsidRDefault="00BA097B" w:rsidP="00BA097B">
      <w:pPr>
        <w:pStyle w:val="Textoindependiente"/>
        <w:ind w:left="540"/>
      </w:pPr>
      <w:r w:rsidRPr="00BA097B">
        <w:t>Instrumentos: Balanza electrónica, horno</w:t>
      </w:r>
    </w:p>
    <w:p w:rsidR="00BA097B" w:rsidRPr="00BA097B" w:rsidRDefault="00BA097B" w:rsidP="00BA097B">
      <w:pPr>
        <w:pStyle w:val="Textoindependiente"/>
        <w:ind w:left="540"/>
      </w:pPr>
      <w:r w:rsidRPr="00BA097B">
        <w:t>Tiempo de secado: Indeterminado; 24 horas mínimo</w:t>
      </w:r>
    </w:p>
    <w:p w:rsidR="00BA097B" w:rsidRPr="00BA097B" w:rsidRDefault="00BA097B" w:rsidP="00BA097B">
      <w:pPr>
        <w:pStyle w:val="Textoindependiente"/>
        <w:ind w:left="540"/>
      </w:pPr>
      <w:r w:rsidRPr="00BA097B">
        <w:t>Variables registradas:</w:t>
      </w:r>
    </w:p>
    <w:p w:rsidR="00BA097B" w:rsidRPr="00BA097B" w:rsidRDefault="00736508" w:rsidP="00BA097B">
      <w:pPr>
        <w:pStyle w:val="Textoindependiente"/>
        <w:ind w:left="540"/>
      </w:pPr>
      <w:r>
        <w:t>Ph</w:t>
      </w:r>
      <w:r w:rsidR="00BA097B" w:rsidRPr="00BA097B">
        <w:t>: peso en estado húmedo, grs.</w:t>
      </w:r>
    </w:p>
    <w:p w:rsidR="00BA097B" w:rsidRPr="00BA097B" w:rsidRDefault="00736508" w:rsidP="00BA097B">
      <w:pPr>
        <w:pStyle w:val="Textoindependiente"/>
        <w:ind w:left="540"/>
      </w:pPr>
      <w:r>
        <w:t>Ps</w:t>
      </w:r>
      <w:r w:rsidR="00BA097B" w:rsidRPr="00BA097B">
        <w:t>: peso en estado seco (al horno), en grs.</w:t>
      </w:r>
    </w:p>
    <w:p w:rsidR="00BA097B" w:rsidRPr="00BA097B" w:rsidRDefault="00BA097B" w:rsidP="00BA097B">
      <w:pPr>
        <w:pStyle w:val="Textoindependiente"/>
        <w:ind w:left="540"/>
      </w:pPr>
      <w:r w:rsidRPr="00BA097B">
        <w:t xml:space="preserve"> Variables calculadas:</w:t>
      </w:r>
    </w:p>
    <w:p w:rsidR="00BA097B" w:rsidRPr="00BA097B" w:rsidRDefault="00BA097B" w:rsidP="00BA097B">
      <w:pPr>
        <w:pStyle w:val="Textoindependiente"/>
        <w:ind w:left="540"/>
      </w:pPr>
      <w:r w:rsidRPr="00BA097B">
        <w:t>CH- contenido de humedad en porcentaje: 11%</w:t>
      </w:r>
    </w:p>
    <w:p w:rsidR="00BA097B" w:rsidRDefault="00BA097B" w:rsidP="00BA097B">
      <w:pPr>
        <w:pStyle w:val="Textoindependiente"/>
        <w:ind w:left="540"/>
      </w:pPr>
      <w:r w:rsidRPr="00BA097B">
        <w:t xml:space="preserve">En la </w:t>
      </w:r>
      <w:r w:rsidR="0029607B" w:rsidRPr="0096379D">
        <w:rPr>
          <w:b/>
          <w:bCs/>
        </w:rPr>
        <w:fldChar w:fldCharType="begin"/>
      </w:r>
      <w:r w:rsidR="0029607B" w:rsidRPr="0096379D">
        <w:rPr>
          <w:b/>
          <w:bCs/>
        </w:rPr>
        <w:instrText xml:space="preserve"> REF _Ref32969558 \h  \* MERGEFORMAT </w:instrText>
      </w:r>
      <w:r w:rsidR="0029607B" w:rsidRPr="0096379D">
        <w:rPr>
          <w:b/>
          <w:bCs/>
        </w:rPr>
        <w:fldChar w:fldCharType="separate"/>
      </w:r>
      <w:r w:rsidR="001446E0">
        <w:t>¡Error! No se encuentra el origen de la referencia.</w:t>
      </w:r>
      <w:r w:rsidR="0029607B" w:rsidRPr="0096379D">
        <w:fldChar w:fldCharType="end"/>
      </w:r>
      <w:r w:rsidRPr="00BA097B">
        <w:t>se presentan los resultados obtenidos de estas pru</w:t>
      </w:r>
      <w:r w:rsidRPr="00BA097B">
        <w:t>e</w:t>
      </w:r>
      <w:r w:rsidRPr="00BA097B">
        <w:t>bas.</w:t>
      </w:r>
    </w:p>
    <w:p w:rsidR="00BA097B" w:rsidRDefault="00BA097B" w:rsidP="00BA097B">
      <w:pPr>
        <w:pStyle w:val="Textoindependiente"/>
        <w:ind w:left="540"/>
      </w:pPr>
    </w:p>
    <w:p w:rsidR="00BA097B" w:rsidRDefault="00BA097B" w:rsidP="00BA097B">
      <w:pPr>
        <w:pStyle w:val="Textoindependiente"/>
        <w:ind w:left="540"/>
      </w:pPr>
    </w:p>
    <w:p w:rsidR="00BA097B" w:rsidRDefault="00BA097B" w:rsidP="00BA097B">
      <w:pPr>
        <w:pStyle w:val="Textoindependiente"/>
        <w:ind w:left="540"/>
      </w:pPr>
    </w:p>
    <w:p w:rsidR="00BA097B" w:rsidRDefault="00BA097B" w:rsidP="00BA097B">
      <w:pPr>
        <w:pStyle w:val="Textoindependiente"/>
        <w:ind w:left="540"/>
      </w:pPr>
    </w:p>
    <w:p w:rsidR="00246080" w:rsidRDefault="00246080" w:rsidP="00BA097B">
      <w:pPr>
        <w:pStyle w:val="Textoindependiente"/>
        <w:ind w:left="540"/>
      </w:pPr>
    </w:p>
    <w:p w:rsidR="00BA097B" w:rsidRPr="00BA097B" w:rsidRDefault="00820949" w:rsidP="00BA097B">
      <w:pPr>
        <w:pStyle w:val="Epgrafe"/>
      </w:pPr>
      <w:bookmarkStart w:id="25" w:name="_Ref32138045"/>
      <w:r w:rsidRPr="00820949">
        <w:t xml:space="preserve">Tabla </w:t>
      </w:r>
      <w:r w:rsidR="0055110F">
        <w:t>7</w:t>
      </w:r>
      <w:r>
        <w:rPr>
          <w:b w:val="0"/>
        </w:rPr>
        <w:t xml:space="preserve"> </w:t>
      </w:r>
      <w:bookmarkEnd w:id="25"/>
      <w:r w:rsidR="00BA097B">
        <w:rPr>
          <w:noProof/>
        </w:rPr>
        <w:t>Resultados de las Pruebas de Humedad</w:t>
      </w:r>
    </w:p>
    <w:tbl>
      <w:tblPr>
        <w:tblpPr w:leftFromText="141" w:rightFromText="141" w:vertAnchor="text" w:horzAnchor="margin" w:tblpY="432"/>
        <w:tblW w:w="8105" w:type="dxa"/>
        <w:tblLayout w:type="fixed"/>
        <w:tblCellMar>
          <w:left w:w="0" w:type="dxa"/>
          <w:right w:w="0" w:type="dxa"/>
        </w:tblCellMar>
        <w:tblLook w:val="0000"/>
      </w:tblPr>
      <w:tblGrid>
        <w:gridCol w:w="545"/>
        <w:gridCol w:w="1250"/>
        <w:gridCol w:w="900"/>
        <w:gridCol w:w="910"/>
        <w:gridCol w:w="1080"/>
        <w:gridCol w:w="1080"/>
        <w:gridCol w:w="900"/>
        <w:gridCol w:w="1440"/>
      </w:tblGrid>
      <w:tr w:rsidR="00BA097B" w:rsidRPr="00BA097B">
        <w:trPr>
          <w:cantSplit/>
          <w:trHeight w:val="255"/>
        </w:trPr>
        <w:tc>
          <w:tcPr>
            <w:tcW w:w="545" w:type="dxa"/>
            <w:vMerge w:val="restart"/>
            <w:tcBorders>
              <w:top w:val="single" w:sz="4" w:space="0" w:color="auto"/>
              <w:left w:val="single" w:sz="4" w:space="0" w:color="auto"/>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No.</w:t>
            </w:r>
          </w:p>
        </w:tc>
        <w:tc>
          <w:tcPr>
            <w:tcW w:w="1250" w:type="dxa"/>
            <w:vMerge w:val="restart"/>
            <w:tcBorders>
              <w:top w:val="single" w:sz="4" w:space="0" w:color="auto"/>
              <w:left w:val="single" w:sz="4" w:space="0" w:color="auto"/>
              <w:bottom w:val="single" w:sz="4" w:space="0" w:color="auto"/>
              <w:right w:val="single" w:sz="4" w:space="0" w:color="auto"/>
            </w:tcBorders>
            <w:vAlign w:val="center"/>
          </w:tcPr>
          <w:p w:rsidR="00BA097B" w:rsidRPr="00BA097B" w:rsidRDefault="00BA097B" w:rsidP="002B062F">
            <w:pPr>
              <w:jc w:val="center"/>
              <w:rPr>
                <w:rFonts w:ascii="Arial" w:hAnsi="Arial"/>
                <w:sz w:val="24"/>
              </w:rPr>
            </w:pPr>
            <w:r w:rsidRPr="00BA097B">
              <w:rPr>
                <w:rFonts w:ascii="Arial" w:hAnsi="Arial"/>
                <w:sz w:val="24"/>
              </w:rPr>
              <w:t>Dimensión (mm)</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BA097B" w:rsidRPr="00BA097B" w:rsidRDefault="00BA097B" w:rsidP="002B062F">
            <w:pPr>
              <w:jc w:val="center"/>
              <w:rPr>
                <w:rFonts w:ascii="Arial" w:hAnsi="Arial"/>
                <w:sz w:val="24"/>
              </w:rPr>
            </w:pPr>
            <w:r w:rsidRPr="00BA097B">
              <w:rPr>
                <w:rFonts w:ascii="Arial" w:hAnsi="Arial"/>
                <w:sz w:val="24"/>
              </w:rPr>
              <w:t>Espesor (mm)</w:t>
            </w:r>
          </w:p>
        </w:tc>
        <w:tc>
          <w:tcPr>
            <w:tcW w:w="3970" w:type="dxa"/>
            <w:gridSpan w:val="4"/>
            <w:tcBorders>
              <w:top w:val="single" w:sz="4" w:space="0" w:color="auto"/>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Pesos (gramos)</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BA097B" w:rsidRPr="00BA097B" w:rsidRDefault="00BA097B" w:rsidP="002B062F">
            <w:pPr>
              <w:jc w:val="center"/>
              <w:rPr>
                <w:rFonts w:ascii="Arial" w:hAnsi="Arial"/>
                <w:sz w:val="24"/>
              </w:rPr>
            </w:pPr>
            <w:r w:rsidRPr="00BA097B">
              <w:rPr>
                <w:rFonts w:ascii="Arial" w:hAnsi="Arial"/>
                <w:sz w:val="24"/>
              </w:rPr>
              <w:t>% de Hum</w:t>
            </w:r>
            <w:r w:rsidRPr="00BA097B">
              <w:rPr>
                <w:rFonts w:ascii="Arial" w:hAnsi="Arial"/>
                <w:sz w:val="24"/>
              </w:rPr>
              <w:t>e</w:t>
            </w:r>
            <w:r w:rsidRPr="00BA097B">
              <w:rPr>
                <w:rFonts w:ascii="Arial" w:hAnsi="Arial"/>
                <w:sz w:val="24"/>
              </w:rPr>
              <w:t xml:space="preserve">dad </w:t>
            </w:r>
          </w:p>
        </w:tc>
      </w:tr>
      <w:tr w:rsidR="00BA097B" w:rsidRPr="00BA097B">
        <w:trPr>
          <w:cantSplit/>
          <w:trHeight w:val="617"/>
        </w:trPr>
        <w:tc>
          <w:tcPr>
            <w:tcW w:w="545" w:type="dxa"/>
            <w:vMerge/>
            <w:tcBorders>
              <w:top w:val="single" w:sz="4" w:space="0" w:color="auto"/>
              <w:left w:val="single" w:sz="4" w:space="0" w:color="auto"/>
              <w:bottom w:val="single" w:sz="4" w:space="0" w:color="auto"/>
              <w:right w:val="single" w:sz="4" w:space="0" w:color="auto"/>
            </w:tcBorders>
            <w:vAlign w:val="center"/>
          </w:tcPr>
          <w:p w:rsidR="00BA097B" w:rsidRPr="00BA097B" w:rsidRDefault="00BA097B" w:rsidP="002B062F">
            <w:pPr>
              <w:rPr>
                <w:rFonts w:ascii="Arial" w:hAnsi="Arial"/>
                <w:sz w:val="24"/>
              </w:rPr>
            </w:pPr>
          </w:p>
        </w:tc>
        <w:tc>
          <w:tcPr>
            <w:tcW w:w="1250" w:type="dxa"/>
            <w:vMerge/>
            <w:tcBorders>
              <w:top w:val="single" w:sz="4" w:space="0" w:color="auto"/>
              <w:left w:val="single" w:sz="4" w:space="0" w:color="auto"/>
              <w:bottom w:val="single" w:sz="4" w:space="0" w:color="auto"/>
              <w:right w:val="single" w:sz="4" w:space="0" w:color="auto"/>
            </w:tcBorders>
            <w:vAlign w:val="center"/>
          </w:tcPr>
          <w:p w:rsidR="00BA097B" w:rsidRPr="00BA097B" w:rsidRDefault="00BA097B" w:rsidP="002B062F">
            <w:pPr>
              <w:rPr>
                <w:rFonts w:ascii="Arial" w:hAnsi="Arial"/>
                <w:sz w:val="24"/>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BA097B" w:rsidRPr="00BA097B" w:rsidRDefault="00BA097B" w:rsidP="002B062F">
            <w:pPr>
              <w:rPr>
                <w:rFonts w:ascii="Arial" w:hAnsi="Arial"/>
                <w:sz w:val="24"/>
              </w:rPr>
            </w:pPr>
          </w:p>
        </w:tc>
        <w:tc>
          <w:tcPr>
            <w:tcW w:w="91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12h45 p.m.</w:t>
            </w:r>
          </w:p>
        </w:tc>
        <w:tc>
          <w:tcPr>
            <w:tcW w:w="108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14h35 p.m.</w:t>
            </w:r>
          </w:p>
        </w:tc>
        <w:tc>
          <w:tcPr>
            <w:tcW w:w="108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16h40 p.m.</w:t>
            </w:r>
          </w:p>
        </w:tc>
        <w:tc>
          <w:tcPr>
            <w:tcW w:w="900" w:type="dxa"/>
            <w:tcBorders>
              <w:top w:val="nil"/>
              <w:left w:val="nil"/>
              <w:bottom w:val="single" w:sz="4" w:space="0" w:color="auto"/>
              <w:right w:val="nil"/>
            </w:tcBorders>
            <w:noWrap/>
            <w:vAlign w:val="bottom"/>
          </w:tcPr>
          <w:p w:rsidR="00BA097B" w:rsidRPr="00BA097B" w:rsidRDefault="00BA097B" w:rsidP="002B062F">
            <w:pPr>
              <w:jc w:val="center"/>
              <w:rPr>
                <w:rFonts w:ascii="Arial" w:hAnsi="Arial"/>
                <w:sz w:val="24"/>
              </w:rPr>
            </w:pPr>
            <w:r w:rsidRPr="00BA097B">
              <w:rPr>
                <w:rFonts w:ascii="Arial" w:hAnsi="Arial"/>
                <w:sz w:val="24"/>
              </w:rPr>
              <w:t>9h30 a.m.</w:t>
            </w:r>
          </w:p>
        </w:tc>
        <w:tc>
          <w:tcPr>
            <w:tcW w:w="1440" w:type="dxa"/>
            <w:vMerge/>
            <w:tcBorders>
              <w:top w:val="single" w:sz="4" w:space="0" w:color="auto"/>
              <w:left w:val="single" w:sz="4" w:space="0" w:color="auto"/>
              <w:bottom w:val="single" w:sz="4" w:space="0" w:color="auto"/>
              <w:right w:val="single" w:sz="4" w:space="0" w:color="auto"/>
            </w:tcBorders>
            <w:vAlign w:val="center"/>
          </w:tcPr>
          <w:p w:rsidR="00BA097B" w:rsidRPr="00BA097B" w:rsidRDefault="00BA097B" w:rsidP="002B062F">
            <w:pPr>
              <w:rPr>
                <w:rFonts w:ascii="Arial" w:hAnsi="Arial"/>
                <w:sz w:val="24"/>
              </w:rPr>
            </w:pPr>
          </w:p>
        </w:tc>
      </w:tr>
      <w:tr w:rsidR="00BA097B" w:rsidRPr="00BA097B">
        <w:trPr>
          <w:trHeight w:val="300"/>
        </w:trPr>
        <w:tc>
          <w:tcPr>
            <w:tcW w:w="545" w:type="dxa"/>
            <w:tcBorders>
              <w:top w:val="nil"/>
              <w:left w:val="single" w:sz="4" w:space="0" w:color="auto"/>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1</w:t>
            </w:r>
          </w:p>
        </w:tc>
        <w:tc>
          <w:tcPr>
            <w:tcW w:w="125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43*33</w:t>
            </w:r>
          </w:p>
        </w:tc>
        <w:tc>
          <w:tcPr>
            <w:tcW w:w="90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7</w:t>
            </w:r>
          </w:p>
        </w:tc>
        <w:tc>
          <w:tcPr>
            <w:tcW w:w="91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8,18</w:t>
            </w:r>
          </w:p>
        </w:tc>
        <w:tc>
          <w:tcPr>
            <w:tcW w:w="108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7,68</w:t>
            </w:r>
          </w:p>
        </w:tc>
        <w:tc>
          <w:tcPr>
            <w:tcW w:w="108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7,37</w:t>
            </w:r>
          </w:p>
        </w:tc>
        <w:tc>
          <w:tcPr>
            <w:tcW w:w="900" w:type="dxa"/>
            <w:tcBorders>
              <w:top w:val="nil"/>
              <w:left w:val="nil"/>
              <w:bottom w:val="single" w:sz="4" w:space="0" w:color="auto"/>
              <w:right w:val="nil"/>
            </w:tcBorders>
            <w:noWrap/>
            <w:vAlign w:val="bottom"/>
          </w:tcPr>
          <w:p w:rsidR="00BA097B" w:rsidRPr="00BA097B" w:rsidRDefault="00BA097B" w:rsidP="002B062F">
            <w:pPr>
              <w:jc w:val="center"/>
              <w:rPr>
                <w:rFonts w:ascii="Arial" w:hAnsi="Arial"/>
                <w:sz w:val="24"/>
              </w:rPr>
            </w:pPr>
            <w:r w:rsidRPr="00BA097B">
              <w:rPr>
                <w:rFonts w:ascii="Arial" w:hAnsi="Arial"/>
                <w:sz w:val="24"/>
              </w:rPr>
              <w:t>7,29</w:t>
            </w:r>
          </w:p>
        </w:tc>
        <w:tc>
          <w:tcPr>
            <w:tcW w:w="1440" w:type="dxa"/>
            <w:tcBorders>
              <w:top w:val="nil"/>
              <w:left w:val="single" w:sz="4" w:space="0" w:color="auto"/>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11</w:t>
            </w:r>
          </w:p>
        </w:tc>
      </w:tr>
      <w:tr w:rsidR="00BA097B" w:rsidRPr="00BA097B">
        <w:trPr>
          <w:trHeight w:val="300"/>
        </w:trPr>
        <w:tc>
          <w:tcPr>
            <w:tcW w:w="545" w:type="dxa"/>
            <w:tcBorders>
              <w:top w:val="nil"/>
              <w:left w:val="single" w:sz="4" w:space="0" w:color="auto"/>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2</w:t>
            </w:r>
          </w:p>
        </w:tc>
        <w:tc>
          <w:tcPr>
            <w:tcW w:w="125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40*27</w:t>
            </w:r>
          </w:p>
        </w:tc>
        <w:tc>
          <w:tcPr>
            <w:tcW w:w="90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7</w:t>
            </w:r>
          </w:p>
        </w:tc>
        <w:tc>
          <w:tcPr>
            <w:tcW w:w="91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5,65</w:t>
            </w:r>
          </w:p>
        </w:tc>
        <w:tc>
          <w:tcPr>
            <w:tcW w:w="108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5,32</w:t>
            </w:r>
          </w:p>
        </w:tc>
        <w:tc>
          <w:tcPr>
            <w:tcW w:w="108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5,13</w:t>
            </w:r>
          </w:p>
        </w:tc>
        <w:tc>
          <w:tcPr>
            <w:tcW w:w="900" w:type="dxa"/>
            <w:tcBorders>
              <w:top w:val="nil"/>
              <w:left w:val="nil"/>
              <w:bottom w:val="single" w:sz="4" w:space="0" w:color="auto"/>
              <w:right w:val="nil"/>
            </w:tcBorders>
            <w:noWrap/>
            <w:vAlign w:val="bottom"/>
          </w:tcPr>
          <w:p w:rsidR="00BA097B" w:rsidRPr="00BA097B" w:rsidRDefault="00BA097B" w:rsidP="002B062F">
            <w:pPr>
              <w:jc w:val="center"/>
              <w:rPr>
                <w:rFonts w:ascii="Arial" w:hAnsi="Arial"/>
                <w:sz w:val="24"/>
              </w:rPr>
            </w:pPr>
            <w:r w:rsidRPr="00BA097B">
              <w:rPr>
                <w:rFonts w:ascii="Arial" w:hAnsi="Arial"/>
                <w:sz w:val="24"/>
              </w:rPr>
              <w:t>5,07</w:t>
            </w:r>
          </w:p>
        </w:tc>
        <w:tc>
          <w:tcPr>
            <w:tcW w:w="1440" w:type="dxa"/>
            <w:tcBorders>
              <w:top w:val="nil"/>
              <w:left w:val="single" w:sz="4" w:space="0" w:color="auto"/>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10</w:t>
            </w:r>
          </w:p>
        </w:tc>
      </w:tr>
      <w:tr w:rsidR="00BA097B" w:rsidRPr="00BA097B">
        <w:trPr>
          <w:trHeight w:val="300"/>
        </w:trPr>
        <w:tc>
          <w:tcPr>
            <w:tcW w:w="545" w:type="dxa"/>
            <w:tcBorders>
              <w:top w:val="nil"/>
              <w:left w:val="single" w:sz="4" w:space="0" w:color="auto"/>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3</w:t>
            </w:r>
          </w:p>
        </w:tc>
        <w:tc>
          <w:tcPr>
            <w:tcW w:w="125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55*45</w:t>
            </w:r>
          </w:p>
        </w:tc>
        <w:tc>
          <w:tcPr>
            <w:tcW w:w="90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10</w:t>
            </w:r>
          </w:p>
        </w:tc>
        <w:tc>
          <w:tcPr>
            <w:tcW w:w="91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18,55</w:t>
            </w:r>
          </w:p>
        </w:tc>
        <w:tc>
          <w:tcPr>
            <w:tcW w:w="108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17,77</w:t>
            </w:r>
          </w:p>
        </w:tc>
        <w:tc>
          <w:tcPr>
            <w:tcW w:w="108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17,02</w:t>
            </w:r>
          </w:p>
        </w:tc>
        <w:tc>
          <w:tcPr>
            <w:tcW w:w="900" w:type="dxa"/>
            <w:tcBorders>
              <w:top w:val="nil"/>
              <w:left w:val="nil"/>
              <w:bottom w:val="single" w:sz="4" w:space="0" w:color="auto"/>
              <w:right w:val="nil"/>
            </w:tcBorders>
            <w:noWrap/>
            <w:vAlign w:val="bottom"/>
          </w:tcPr>
          <w:p w:rsidR="00BA097B" w:rsidRPr="00BA097B" w:rsidRDefault="00BA097B" w:rsidP="002B062F">
            <w:pPr>
              <w:jc w:val="center"/>
              <w:rPr>
                <w:rFonts w:ascii="Arial" w:hAnsi="Arial"/>
                <w:sz w:val="24"/>
              </w:rPr>
            </w:pPr>
            <w:r w:rsidRPr="00BA097B">
              <w:rPr>
                <w:rFonts w:ascii="Arial" w:hAnsi="Arial"/>
                <w:sz w:val="24"/>
              </w:rPr>
              <w:t>16,59</w:t>
            </w:r>
          </w:p>
        </w:tc>
        <w:tc>
          <w:tcPr>
            <w:tcW w:w="1440" w:type="dxa"/>
            <w:tcBorders>
              <w:top w:val="nil"/>
              <w:left w:val="single" w:sz="4" w:space="0" w:color="auto"/>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11</w:t>
            </w:r>
          </w:p>
        </w:tc>
      </w:tr>
      <w:tr w:rsidR="00BA097B" w:rsidRPr="00BA097B">
        <w:trPr>
          <w:trHeight w:val="300"/>
        </w:trPr>
        <w:tc>
          <w:tcPr>
            <w:tcW w:w="545" w:type="dxa"/>
            <w:tcBorders>
              <w:top w:val="nil"/>
              <w:left w:val="single" w:sz="4" w:space="0" w:color="auto"/>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4</w:t>
            </w:r>
          </w:p>
        </w:tc>
        <w:tc>
          <w:tcPr>
            <w:tcW w:w="125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33*32</w:t>
            </w:r>
          </w:p>
        </w:tc>
        <w:tc>
          <w:tcPr>
            <w:tcW w:w="90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11</w:t>
            </w:r>
          </w:p>
        </w:tc>
        <w:tc>
          <w:tcPr>
            <w:tcW w:w="91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9,25</w:t>
            </w:r>
          </w:p>
        </w:tc>
        <w:tc>
          <w:tcPr>
            <w:tcW w:w="108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8,75</w:t>
            </w:r>
          </w:p>
        </w:tc>
        <w:tc>
          <w:tcPr>
            <w:tcW w:w="108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8,40</w:t>
            </w:r>
          </w:p>
        </w:tc>
        <w:tc>
          <w:tcPr>
            <w:tcW w:w="900" w:type="dxa"/>
            <w:tcBorders>
              <w:top w:val="nil"/>
              <w:left w:val="nil"/>
              <w:bottom w:val="single" w:sz="4" w:space="0" w:color="auto"/>
              <w:right w:val="nil"/>
            </w:tcBorders>
            <w:noWrap/>
            <w:vAlign w:val="bottom"/>
          </w:tcPr>
          <w:p w:rsidR="00BA097B" w:rsidRPr="00BA097B" w:rsidRDefault="00BA097B" w:rsidP="002B062F">
            <w:pPr>
              <w:jc w:val="center"/>
              <w:rPr>
                <w:rFonts w:ascii="Arial" w:hAnsi="Arial"/>
                <w:sz w:val="24"/>
              </w:rPr>
            </w:pPr>
            <w:r w:rsidRPr="00BA097B">
              <w:rPr>
                <w:rFonts w:ascii="Arial" w:hAnsi="Arial"/>
                <w:sz w:val="24"/>
              </w:rPr>
              <w:t>8,28</w:t>
            </w:r>
          </w:p>
        </w:tc>
        <w:tc>
          <w:tcPr>
            <w:tcW w:w="1440" w:type="dxa"/>
            <w:tcBorders>
              <w:top w:val="nil"/>
              <w:left w:val="single" w:sz="4" w:space="0" w:color="auto"/>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11</w:t>
            </w:r>
          </w:p>
        </w:tc>
      </w:tr>
      <w:tr w:rsidR="00BA097B" w:rsidRPr="00BA097B">
        <w:trPr>
          <w:trHeight w:val="300"/>
        </w:trPr>
        <w:tc>
          <w:tcPr>
            <w:tcW w:w="545" w:type="dxa"/>
            <w:tcBorders>
              <w:top w:val="nil"/>
              <w:left w:val="single" w:sz="4" w:space="0" w:color="auto"/>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5</w:t>
            </w:r>
          </w:p>
        </w:tc>
        <w:tc>
          <w:tcPr>
            <w:tcW w:w="125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34*26</w:t>
            </w:r>
          </w:p>
        </w:tc>
        <w:tc>
          <w:tcPr>
            <w:tcW w:w="90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11</w:t>
            </w:r>
          </w:p>
        </w:tc>
        <w:tc>
          <w:tcPr>
            <w:tcW w:w="91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7,42</w:t>
            </w:r>
          </w:p>
        </w:tc>
        <w:tc>
          <w:tcPr>
            <w:tcW w:w="108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6,99</w:t>
            </w:r>
          </w:p>
        </w:tc>
        <w:tc>
          <w:tcPr>
            <w:tcW w:w="108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6,72</w:t>
            </w:r>
          </w:p>
        </w:tc>
        <w:tc>
          <w:tcPr>
            <w:tcW w:w="900" w:type="dxa"/>
            <w:tcBorders>
              <w:top w:val="nil"/>
              <w:left w:val="nil"/>
              <w:bottom w:val="single" w:sz="4" w:space="0" w:color="auto"/>
              <w:right w:val="nil"/>
            </w:tcBorders>
            <w:noWrap/>
            <w:vAlign w:val="bottom"/>
          </w:tcPr>
          <w:p w:rsidR="00BA097B" w:rsidRPr="00BA097B" w:rsidRDefault="00BA097B" w:rsidP="002B062F">
            <w:pPr>
              <w:jc w:val="center"/>
              <w:rPr>
                <w:rFonts w:ascii="Arial" w:hAnsi="Arial"/>
                <w:sz w:val="24"/>
              </w:rPr>
            </w:pPr>
            <w:r w:rsidRPr="00BA097B">
              <w:rPr>
                <w:rFonts w:ascii="Arial" w:hAnsi="Arial"/>
                <w:sz w:val="24"/>
              </w:rPr>
              <w:t>6,63</w:t>
            </w:r>
          </w:p>
        </w:tc>
        <w:tc>
          <w:tcPr>
            <w:tcW w:w="1440" w:type="dxa"/>
            <w:tcBorders>
              <w:top w:val="nil"/>
              <w:left w:val="single" w:sz="4" w:space="0" w:color="auto"/>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11</w:t>
            </w:r>
          </w:p>
        </w:tc>
      </w:tr>
      <w:tr w:rsidR="00BA097B" w:rsidRPr="00BA097B">
        <w:trPr>
          <w:trHeight w:val="300"/>
        </w:trPr>
        <w:tc>
          <w:tcPr>
            <w:tcW w:w="545" w:type="dxa"/>
            <w:tcBorders>
              <w:top w:val="nil"/>
              <w:left w:val="single" w:sz="4" w:space="0" w:color="auto"/>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6</w:t>
            </w:r>
          </w:p>
        </w:tc>
        <w:tc>
          <w:tcPr>
            <w:tcW w:w="125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37*31</w:t>
            </w:r>
          </w:p>
        </w:tc>
        <w:tc>
          <w:tcPr>
            <w:tcW w:w="90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9</w:t>
            </w:r>
          </w:p>
        </w:tc>
        <w:tc>
          <w:tcPr>
            <w:tcW w:w="91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8,47</w:t>
            </w:r>
          </w:p>
        </w:tc>
        <w:tc>
          <w:tcPr>
            <w:tcW w:w="108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8,00</w:t>
            </w:r>
          </w:p>
        </w:tc>
        <w:tc>
          <w:tcPr>
            <w:tcW w:w="108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7,67</w:t>
            </w:r>
          </w:p>
        </w:tc>
        <w:tc>
          <w:tcPr>
            <w:tcW w:w="900" w:type="dxa"/>
            <w:tcBorders>
              <w:top w:val="nil"/>
              <w:left w:val="nil"/>
              <w:bottom w:val="single" w:sz="4" w:space="0" w:color="auto"/>
              <w:right w:val="nil"/>
            </w:tcBorders>
            <w:noWrap/>
            <w:vAlign w:val="bottom"/>
          </w:tcPr>
          <w:p w:rsidR="00BA097B" w:rsidRPr="00BA097B" w:rsidRDefault="00BA097B" w:rsidP="002B062F">
            <w:pPr>
              <w:jc w:val="center"/>
              <w:rPr>
                <w:rFonts w:ascii="Arial" w:hAnsi="Arial"/>
                <w:sz w:val="24"/>
              </w:rPr>
            </w:pPr>
            <w:r w:rsidRPr="00BA097B">
              <w:rPr>
                <w:rFonts w:ascii="Arial" w:hAnsi="Arial"/>
                <w:sz w:val="24"/>
              </w:rPr>
              <w:t>7,57</w:t>
            </w:r>
          </w:p>
        </w:tc>
        <w:tc>
          <w:tcPr>
            <w:tcW w:w="1440" w:type="dxa"/>
            <w:tcBorders>
              <w:top w:val="nil"/>
              <w:left w:val="single" w:sz="4" w:space="0" w:color="auto"/>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11</w:t>
            </w:r>
          </w:p>
        </w:tc>
      </w:tr>
      <w:tr w:rsidR="00BA097B" w:rsidRPr="00BA097B">
        <w:trPr>
          <w:trHeight w:val="300"/>
        </w:trPr>
        <w:tc>
          <w:tcPr>
            <w:tcW w:w="545" w:type="dxa"/>
            <w:tcBorders>
              <w:top w:val="nil"/>
              <w:left w:val="single" w:sz="4" w:space="0" w:color="auto"/>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7</w:t>
            </w:r>
          </w:p>
        </w:tc>
        <w:tc>
          <w:tcPr>
            <w:tcW w:w="125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36,5*27</w:t>
            </w:r>
          </w:p>
        </w:tc>
        <w:tc>
          <w:tcPr>
            <w:tcW w:w="90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11</w:t>
            </w:r>
          </w:p>
        </w:tc>
        <w:tc>
          <w:tcPr>
            <w:tcW w:w="91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8,18</w:t>
            </w:r>
          </w:p>
        </w:tc>
        <w:tc>
          <w:tcPr>
            <w:tcW w:w="108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7,70</w:t>
            </w:r>
          </w:p>
        </w:tc>
        <w:tc>
          <w:tcPr>
            <w:tcW w:w="108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7,41</w:t>
            </w:r>
          </w:p>
        </w:tc>
        <w:tc>
          <w:tcPr>
            <w:tcW w:w="900" w:type="dxa"/>
            <w:tcBorders>
              <w:top w:val="nil"/>
              <w:left w:val="nil"/>
              <w:bottom w:val="single" w:sz="4" w:space="0" w:color="auto"/>
              <w:right w:val="nil"/>
            </w:tcBorders>
            <w:noWrap/>
            <w:vAlign w:val="bottom"/>
          </w:tcPr>
          <w:p w:rsidR="00BA097B" w:rsidRPr="00BA097B" w:rsidRDefault="00BA097B" w:rsidP="002B062F">
            <w:pPr>
              <w:jc w:val="center"/>
              <w:rPr>
                <w:rFonts w:ascii="Arial" w:hAnsi="Arial"/>
                <w:sz w:val="24"/>
              </w:rPr>
            </w:pPr>
            <w:r w:rsidRPr="00BA097B">
              <w:rPr>
                <w:rFonts w:ascii="Arial" w:hAnsi="Arial"/>
                <w:sz w:val="24"/>
              </w:rPr>
              <w:t>7,31</w:t>
            </w:r>
          </w:p>
        </w:tc>
        <w:tc>
          <w:tcPr>
            <w:tcW w:w="1440" w:type="dxa"/>
            <w:tcBorders>
              <w:top w:val="nil"/>
              <w:left w:val="single" w:sz="4" w:space="0" w:color="auto"/>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11</w:t>
            </w:r>
          </w:p>
        </w:tc>
      </w:tr>
      <w:tr w:rsidR="00BA097B" w:rsidRPr="00BA097B">
        <w:trPr>
          <w:trHeight w:val="300"/>
        </w:trPr>
        <w:tc>
          <w:tcPr>
            <w:tcW w:w="545" w:type="dxa"/>
            <w:tcBorders>
              <w:top w:val="nil"/>
              <w:left w:val="single" w:sz="4" w:space="0" w:color="auto"/>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8</w:t>
            </w:r>
          </w:p>
        </w:tc>
        <w:tc>
          <w:tcPr>
            <w:tcW w:w="125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29,5*27,5</w:t>
            </w:r>
          </w:p>
        </w:tc>
        <w:tc>
          <w:tcPr>
            <w:tcW w:w="90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8</w:t>
            </w:r>
          </w:p>
        </w:tc>
        <w:tc>
          <w:tcPr>
            <w:tcW w:w="91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5,18</w:t>
            </w:r>
          </w:p>
        </w:tc>
        <w:tc>
          <w:tcPr>
            <w:tcW w:w="108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4,84</w:t>
            </w:r>
          </w:p>
        </w:tc>
        <w:tc>
          <w:tcPr>
            <w:tcW w:w="108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4,67</w:t>
            </w:r>
          </w:p>
        </w:tc>
        <w:tc>
          <w:tcPr>
            <w:tcW w:w="900" w:type="dxa"/>
            <w:tcBorders>
              <w:top w:val="nil"/>
              <w:left w:val="nil"/>
              <w:bottom w:val="single" w:sz="4" w:space="0" w:color="auto"/>
              <w:right w:val="nil"/>
            </w:tcBorders>
            <w:noWrap/>
            <w:vAlign w:val="bottom"/>
          </w:tcPr>
          <w:p w:rsidR="00BA097B" w:rsidRPr="00BA097B" w:rsidRDefault="00BA097B" w:rsidP="002B062F">
            <w:pPr>
              <w:jc w:val="center"/>
              <w:rPr>
                <w:rFonts w:ascii="Arial" w:hAnsi="Arial"/>
                <w:sz w:val="24"/>
              </w:rPr>
            </w:pPr>
            <w:r w:rsidRPr="00BA097B">
              <w:rPr>
                <w:rFonts w:ascii="Arial" w:hAnsi="Arial"/>
                <w:sz w:val="24"/>
              </w:rPr>
              <w:t>4,63</w:t>
            </w:r>
          </w:p>
        </w:tc>
        <w:tc>
          <w:tcPr>
            <w:tcW w:w="1440" w:type="dxa"/>
            <w:tcBorders>
              <w:top w:val="nil"/>
              <w:left w:val="single" w:sz="4" w:space="0" w:color="auto"/>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11</w:t>
            </w:r>
          </w:p>
        </w:tc>
      </w:tr>
      <w:tr w:rsidR="00BA097B" w:rsidRPr="00BA097B">
        <w:trPr>
          <w:trHeight w:val="300"/>
        </w:trPr>
        <w:tc>
          <w:tcPr>
            <w:tcW w:w="545" w:type="dxa"/>
            <w:tcBorders>
              <w:top w:val="nil"/>
              <w:left w:val="single" w:sz="4" w:space="0" w:color="auto"/>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9</w:t>
            </w:r>
          </w:p>
        </w:tc>
        <w:tc>
          <w:tcPr>
            <w:tcW w:w="125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45*36</w:t>
            </w:r>
          </w:p>
        </w:tc>
        <w:tc>
          <w:tcPr>
            <w:tcW w:w="90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10</w:t>
            </w:r>
          </w:p>
        </w:tc>
        <w:tc>
          <w:tcPr>
            <w:tcW w:w="91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14,04</w:t>
            </w:r>
          </w:p>
        </w:tc>
        <w:tc>
          <w:tcPr>
            <w:tcW w:w="108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13,29</w:t>
            </w:r>
          </w:p>
        </w:tc>
        <w:tc>
          <w:tcPr>
            <w:tcW w:w="1080" w:type="dxa"/>
            <w:tcBorders>
              <w:top w:val="nil"/>
              <w:left w:val="nil"/>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12,74</w:t>
            </w:r>
          </w:p>
        </w:tc>
        <w:tc>
          <w:tcPr>
            <w:tcW w:w="900" w:type="dxa"/>
            <w:tcBorders>
              <w:top w:val="nil"/>
              <w:left w:val="nil"/>
              <w:bottom w:val="single" w:sz="4" w:space="0" w:color="auto"/>
              <w:right w:val="nil"/>
            </w:tcBorders>
            <w:noWrap/>
            <w:vAlign w:val="bottom"/>
          </w:tcPr>
          <w:p w:rsidR="00BA097B" w:rsidRPr="00BA097B" w:rsidRDefault="00BA097B" w:rsidP="002B062F">
            <w:pPr>
              <w:jc w:val="center"/>
              <w:rPr>
                <w:rFonts w:ascii="Arial" w:hAnsi="Arial"/>
                <w:sz w:val="24"/>
              </w:rPr>
            </w:pPr>
            <w:r w:rsidRPr="00BA097B">
              <w:rPr>
                <w:rFonts w:ascii="Arial" w:hAnsi="Arial"/>
                <w:sz w:val="24"/>
              </w:rPr>
              <w:t>12,55</w:t>
            </w:r>
          </w:p>
        </w:tc>
        <w:tc>
          <w:tcPr>
            <w:tcW w:w="1440" w:type="dxa"/>
            <w:tcBorders>
              <w:top w:val="nil"/>
              <w:left w:val="single" w:sz="4" w:space="0" w:color="auto"/>
              <w:bottom w:val="single" w:sz="4" w:space="0" w:color="auto"/>
              <w:right w:val="single" w:sz="4" w:space="0" w:color="auto"/>
            </w:tcBorders>
            <w:noWrap/>
            <w:vAlign w:val="bottom"/>
          </w:tcPr>
          <w:p w:rsidR="00BA097B" w:rsidRPr="00BA097B" w:rsidRDefault="00BA097B" w:rsidP="002B062F">
            <w:pPr>
              <w:jc w:val="center"/>
              <w:rPr>
                <w:rFonts w:ascii="Arial" w:hAnsi="Arial"/>
                <w:sz w:val="24"/>
              </w:rPr>
            </w:pPr>
            <w:r w:rsidRPr="00BA097B">
              <w:rPr>
                <w:rFonts w:ascii="Arial" w:hAnsi="Arial"/>
                <w:sz w:val="24"/>
              </w:rPr>
              <w:t>11</w:t>
            </w:r>
          </w:p>
        </w:tc>
      </w:tr>
    </w:tbl>
    <w:p w:rsidR="00911C1F" w:rsidRDefault="00BA097B" w:rsidP="00136B9C">
      <w:pPr>
        <w:pStyle w:val="Textoindependiente"/>
        <w:rPr>
          <w:sz w:val="22"/>
          <w:szCs w:val="22"/>
        </w:rPr>
      </w:pPr>
      <w:r>
        <w:t xml:space="preserve">   </w:t>
      </w:r>
    </w:p>
    <w:p w:rsidR="00623318" w:rsidRDefault="00623318" w:rsidP="00623318">
      <w:pPr>
        <w:pStyle w:val="Ttulo2"/>
      </w:pPr>
      <w:r>
        <w:t>Análisis de Resultados</w:t>
      </w:r>
    </w:p>
    <w:p w:rsidR="00623318" w:rsidRPr="00623318" w:rsidRDefault="00623318" w:rsidP="00623318">
      <w:pPr>
        <w:pStyle w:val="Textoindependiente"/>
        <w:rPr>
          <w:b/>
          <w:bCs/>
          <w:szCs w:val="24"/>
        </w:rPr>
      </w:pPr>
      <w:r>
        <w:rPr>
          <w:b/>
          <w:bCs/>
          <w:sz w:val="22"/>
          <w:szCs w:val="22"/>
        </w:rPr>
        <w:tab/>
      </w:r>
      <w:r>
        <w:rPr>
          <w:b/>
          <w:bCs/>
          <w:sz w:val="22"/>
          <w:szCs w:val="22"/>
        </w:rPr>
        <w:tab/>
      </w:r>
      <w:r w:rsidRPr="00623318">
        <w:rPr>
          <w:b/>
          <w:bCs/>
          <w:szCs w:val="24"/>
        </w:rPr>
        <w:t>Pruebas de humedad</w:t>
      </w:r>
    </w:p>
    <w:p w:rsidR="00623318" w:rsidRPr="00623318" w:rsidRDefault="00623318" w:rsidP="00623318">
      <w:pPr>
        <w:pStyle w:val="Textoindependiente"/>
        <w:ind w:left="851"/>
        <w:rPr>
          <w:b/>
          <w:bCs/>
          <w:szCs w:val="24"/>
        </w:rPr>
      </w:pPr>
      <w:r w:rsidRPr="00623318">
        <w:rPr>
          <w:rFonts w:cs="Arial"/>
          <w:szCs w:val="24"/>
        </w:rPr>
        <w:t xml:space="preserve">Cuando se emplea </w:t>
      </w:r>
      <w:smartTag w:uri="urn:schemas-microsoft-com:office:smarttags" w:element="PersonName">
        <w:smartTagPr>
          <w:attr w:name="ProductID" w:val="la Guadua"/>
        </w:smartTagPr>
        <w:r w:rsidRPr="00623318">
          <w:rPr>
            <w:rFonts w:cs="Arial"/>
            <w:szCs w:val="24"/>
          </w:rPr>
          <w:t>la Guadua</w:t>
        </w:r>
      </w:smartTag>
      <w:r w:rsidRPr="00623318">
        <w:rPr>
          <w:rFonts w:cs="Arial"/>
          <w:szCs w:val="24"/>
        </w:rPr>
        <w:t xml:space="preserve"> para estructuras el C</w:t>
      </w:r>
      <w:r w:rsidR="0096379D">
        <w:rPr>
          <w:rFonts w:cs="Arial"/>
          <w:szCs w:val="24"/>
        </w:rPr>
        <w:t>h</w:t>
      </w:r>
      <w:r w:rsidRPr="00623318">
        <w:rPr>
          <w:rFonts w:cs="Arial"/>
          <w:szCs w:val="24"/>
        </w:rPr>
        <w:t xml:space="preserve"> debe ser m</w:t>
      </w:r>
      <w:r w:rsidRPr="00623318">
        <w:rPr>
          <w:rFonts w:cs="Arial"/>
          <w:szCs w:val="24"/>
        </w:rPr>
        <w:t>e</w:t>
      </w:r>
      <w:r w:rsidRPr="00623318">
        <w:rPr>
          <w:rFonts w:cs="Arial"/>
          <w:szCs w:val="24"/>
        </w:rPr>
        <w:t>nor al 25%, máximo permisible del 30%. (Martínez, C. 1992), por lo tanto el contenido de humedad de las caña en el momento de las p</w:t>
      </w:r>
      <w:r w:rsidR="0096379D">
        <w:rPr>
          <w:rFonts w:cs="Arial"/>
          <w:szCs w:val="24"/>
        </w:rPr>
        <w:t>rueba se encuentra dentro del lí</w:t>
      </w:r>
      <w:r w:rsidRPr="00623318">
        <w:rPr>
          <w:rFonts w:cs="Arial"/>
          <w:szCs w:val="24"/>
        </w:rPr>
        <w:t>mite permit</w:t>
      </w:r>
      <w:r w:rsidRPr="00623318">
        <w:rPr>
          <w:rFonts w:cs="Arial"/>
          <w:szCs w:val="24"/>
        </w:rPr>
        <w:t>i</w:t>
      </w:r>
      <w:r w:rsidRPr="00623318">
        <w:rPr>
          <w:rFonts w:cs="Arial"/>
          <w:szCs w:val="24"/>
        </w:rPr>
        <w:t>do.</w:t>
      </w:r>
    </w:p>
    <w:p w:rsidR="00623318" w:rsidRPr="00623318" w:rsidRDefault="00623318" w:rsidP="00623318">
      <w:pPr>
        <w:pStyle w:val="Textoindependiente"/>
        <w:ind w:left="851"/>
        <w:rPr>
          <w:b/>
          <w:bCs/>
          <w:szCs w:val="24"/>
        </w:rPr>
      </w:pPr>
      <w:r w:rsidRPr="00623318">
        <w:rPr>
          <w:b/>
          <w:bCs/>
          <w:szCs w:val="24"/>
        </w:rPr>
        <w:t>Pruebas de Uniones</w:t>
      </w:r>
    </w:p>
    <w:p w:rsidR="00623318" w:rsidRPr="003C51FF" w:rsidRDefault="00623318" w:rsidP="00623318">
      <w:pPr>
        <w:pStyle w:val="Textoindependiente"/>
        <w:ind w:left="851"/>
        <w:rPr>
          <w:szCs w:val="24"/>
        </w:rPr>
      </w:pPr>
      <w:r w:rsidRPr="00623318">
        <w:rPr>
          <w:rFonts w:cs="Arial"/>
          <w:szCs w:val="24"/>
        </w:rPr>
        <w:t>En general se pudieron observar tres tipos de rajaduras en los elementos de caña, tanto en los laterales como en el elemento central</w:t>
      </w:r>
      <w:r w:rsidR="003C51FF">
        <w:rPr>
          <w:rFonts w:cs="Arial"/>
          <w:szCs w:val="24"/>
        </w:rPr>
        <w:t xml:space="preserve">, como se describe en la </w:t>
      </w:r>
      <w:r w:rsidR="003C51FF" w:rsidRPr="003C51FF">
        <w:rPr>
          <w:rFonts w:cs="Arial"/>
          <w:szCs w:val="24"/>
        </w:rPr>
        <w:t>siguiente figura.</w:t>
      </w:r>
    </w:p>
    <w:p w:rsidR="00623318" w:rsidRPr="005513D5" w:rsidRDefault="007E3FF7" w:rsidP="00623318">
      <w:pPr>
        <w:pStyle w:val="Textoindependiente"/>
        <w:ind w:left="851"/>
        <w:jc w:val="center"/>
        <w:rPr>
          <w:b/>
          <w:bCs/>
          <w:sz w:val="22"/>
          <w:szCs w:val="22"/>
        </w:rPr>
      </w:pPr>
      <w:r w:rsidRPr="005513D5">
        <w:rPr>
          <w:sz w:val="22"/>
          <w:szCs w:val="22"/>
        </w:rPr>
        <w:object w:dxaOrig="6614" w:dyaOrig="4606">
          <v:shape id="_x0000_i1027" type="#_x0000_t75" style="width:330.6pt;height:230.4pt" o:ole="">
            <v:imagedata r:id="rId29" o:title=""/>
          </v:shape>
          <o:OLEObject Type="Embed" ProgID="PBrush" ShapeID="_x0000_i1027" DrawAspect="Content" ObjectID="_1353400363" r:id="rId30"/>
        </w:object>
      </w:r>
    </w:p>
    <w:p w:rsidR="00623318" w:rsidRDefault="005A6965" w:rsidP="00623318">
      <w:pPr>
        <w:pStyle w:val="Textoindependiente"/>
        <w:tabs>
          <w:tab w:val="left" w:pos="540"/>
        </w:tabs>
        <w:ind w:left="851"/>
        <w:rPr>
          <w:b/>
          <w:sz w:val="22"/>
          <w:szCs w:val="22"/>
        </w:rPr>
      </w:pPr>
      <w:r>
        <w:tab/>
      </w:r>
      <w:r>
        <w:tab/>
        <w:t xml:space="preserve"> </w:t>
      </w:r>
      <w:r w:rsidRPr="005A6965">
        <w:rPr>
          <w:b/>
        </w:rPr>
        <w:t xml:space="preserve">Figura </w:t>
      </w:r>
      <w:r w:rsidRPr="005A6965">
        <w:rPr>
          <w:b/>
        </w:rPr>
        <w:fldChar w:fldCharType="begin"/>
      </w:r>
      <w:r w:rsidRPr="005A6965">
        <w:rPr>
          <w:b/>
        </w:rPr>
        <w:instrText xml:space="preserve"> STYLEREF 1 \s </w:instrText>
      </w:r>
      <w:r w:rsidRPr="005A6965">
        <w:rPr>
          <w:b/>
        </w:rPr>
        <w:fldChar w:fldCharType="separate"/>
      </w:r>
      <w:r w:rsidR="001446E0">
        <w:rPr>
          <w:b/>
          <w:noProof/>
        </w:rPr>
        <w:t>2</w:t>
      </w:r>
      <w:r w:rsidRPr="005A6965">
        <w:rPr>
          <w:b/>
        </w:rPr>
        <w:fldChar w:fldCharType="end"/>
      </w:r>
      <w:r w:rsidRPr="005A6965">
        <w:rPr>
          <w:b/>
        </w:rPr>
        <w:t>.</w:t>
      </w:r>
      <w:r w:rsidR="003C51FF">
        <w:rPr>
          <w:b/>
        </w:rPr>
        <w:t>9</w:t>
      </w:r>
      <w:r>
        <w:rPr>
          <w:b/>
        </w:rPr>
        <w:t xml:space="preserve">  Tres Tipos de rajadura</w:t>
      </w:r>
      <w:r w:rsidRPr="005A6965">
        <w:rPr>
          <w:b/>
        </w:rPr>
        <w:t xml:space="preserve"> </w:t>
      </w:r>
      <w:r w:rsidRPr="005A6965">
        <w:rPr>
          <w:b/>
          <w:sz w:val="22"/>
          <w:szCs w:val="22"/>
        </w:rPr>
        <w:t xml:space="preserve">   </w:t>
      </w:r>
    </w:p>
    <w:p w:rsidR="00115717" w:rsidRPr="005A6965" w:rsidRDefault="00115717" w:rsidP="00623318">
      <w:pPr>
        <w:pStyle w:val="Textoindependiente"/>
        <w:tabs>
          <w:tab w:val="left" w:pos="540"/>
        </w:tabs>
        <w:ind w:left="851"/>
        <w:rPr>
          <w:b/>
          <w:sz w:val="22"/>
          <w:szCs w:val="22"/>
        </w:rPr>
      </w:pPr>
    </w:p>
    <w:p w:rsidR="00623318" w:rsidRPr="00623318" w:rsidRDefault="00623318" w:rsidP="00246080">
      <w:pPr>
        <w:pStyle w:val="Textoindependiente"/>
        <w:numPr>
          <w:ilvl w:val="0"/>
          <w:numId w:val="40"/>
        </w:numPr>
        <w:tabs>
          <w:tab w:val="clear" w:pos="397"/>
          <w:tab w:val="clear" w:pos="720"/>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540"/>
        </w:tabs>
        <w:spacing w:before="0"/>
        <w:ind w:left="1560" w:hanging="709"/>
        <w:rPr>
          <w:szCs w:val="24"/>
        </w:rPr>
      </w:pPr>
      <w:r w:rsidRPr="00623318">
        <w:rPr>
          <w:szCs w:val="24"/>
        </w:rPr>
        <w:t xml:space="preserve">En la falla denominada tipo 1 se puede observar que la caña se ha rajado y no resistió la fuerza </w:t>
      </w:r>
      <w:r w:rsidR="00BC3E91">
        <w:rPr>
          <w:szCs w:val="24"/>
        </w:rPr>
        <w:t>axial</w:t>
      </w:r>
      <w:r w:rsidRPr="00623318">
        <w:rPr>
          <w:szCs w:val="24"/>
        </w:rPr>
        <w:t xml:space="preserve"> proporcionada por el perno.  Se produce una rotura en forma de canal, </w:t>
      </w:r>
      <w:r w:rsidR="00BC3E91">
        <w:rPr>
          <w:szCs w:val="24"/>
        </w:rPr>
        <w:t>por</w:t>
      </w:r>
      <w:r w:rsidRPr="00623318">
        <w:rPr>
          <w:szCs w:val="24"/>
        </w:rPr>
        <w:t xml:space="preserve"> lo </w:t>
      </w:r>
      <w:r w:rsidR="00BC3E91">
        <w:rPr>
          <w:szCs w:val="24"/>
        </w:rPr>
        <w:t>que</w:t>
      </w:r>
      <w:r w:rsidRPr="00623318">
        <w:rPr>
          <w:szCs w:val="24"/>
        </w:rPr>
        <w:t xml:space="preserve"> se deduce que el elemento de falla fue el mortero deb</w:t>
      </w:r>
      <w:r w:rsidRPr="00623318">
        <w:rPr>
          <w:szCs w:val="24"/>
        </w:rPr>
        <w:t>i</w:t>
      </w:r>
      <w:r w:rsidRPr="00623318">
        <w:rPr>
          <w:szCs w:val="24"/>
        </w:rPr>
        <w:t>do a una pobre adherencia entre el mortero y la parte inte</w:t>
      </w:r>
      <w:r w:rsidRPr="00623318">
        <w:rPr>
          <w:szCs w:val="24"/>
        </w:rPr>
        <w:t>r</w:t>
      </w:r>
      <w:r w:rsidRPr="00623318">
        <w:rPr>
          <w:szCs w:val="24"/>
        </w:rPr>
        <w:t xml:space="preserve">ior de la caña. </w:t>
      </w:r>
    </w:p>
    <w:p w:rsidR="00623318" w:rsidRPr="005513D5" w:rsidRDefault="00623318" w:rsidP="00623318">
      <w:pPr>
        <w:pStyle w:val="Textoindependiente"/>
        <w:tabs>
          <w:tab w:val="left" w:pos="540"/>
        </w:tabs>
        <w:ind w:left="851"/>
        <w:rPr>
          <w:sz w:val="22"/>
          <w:szCs w:val="22"/>
        </w:rPr>
      </w:pPr>
    </w:p>
    <w:p w:rsidR="00623318" w:rsidRDefault="00623318" w:rsidP="00246080">
      <w:pPr>
        <w:pStyle w:val="Textoindependiente"/>
        <w:numPr>
          <w:ilvl w:val="0"/>
          <w:numId w:val="40"/>
        </w:numPr>
        <w:tabs>
          <w:tab w:val="clear" w:pos="397"/>
          <w:tab w:val="clear" w:pos="720"/>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 w:val="num" w:pos="360"/>
        </w:tabs>
        <w:spacing w:before="0"/>
        <w:ind w:left="1560" w:hanging="709"/>
        <w:rPr>
          <w:szCs w:val="24"/>
        </w:rPr>
      </w:pPr>
      <w:r w:rsidRPr="00623318">
        <w:rPr>
          <w:szCs w:val="24"/>
        </w:rPr>
        <w:t>En el segundo gráfico claramente se puede observar como el perno actúa como cuchilla de tal forma que raja la caña long</w:t>
      </w:r>
      <w:r w:rsidRPr="00623318">
        <w:rPr>
          <w:szCs w:val="24"/>
        </w:rPr>
        <w:t>i</w:t>
      </w:r>
      <w:r w:rsidRPr="00623318">
        <w:rPr>
          <w:szCs w:val="24"/>
        </w:rPr>
        <w:t>tudinalmente.  En este momento ha fallado la unión en el valor de fuerza registrado.  El elemento de falla es la c</w:t>
      </w:r>
      <w:r w:rsidRPr="00623318">
        <w:rPr>
          <w:szCs w:val="24"/>
        </w:rPr>
        <w:t>a</w:t>
      </w:r>
      <w:r w:rsidRPr="00623318">
        <w:rPr>
          <w:szCs w:val="24"/>
        </w:rPr>
        <w:t xml:space="preserve">ña.  </w:t>
      </w:r>
    </w:p>
    <w:p w:rsidR="00623318" w:rsidRPr="002B062F" w:rsidRDefault="00623318" w:rsidP="003F7094">
      <w:pPr>
        <w:pStyle w:val="Textoindependiente"/>
        <w:numPr>
          <w:ilvl w:val="0"/>
          <w:numId w:val="40"/>
        </w:numPr>
        <w:tabs>
          <w:tab w:val="clear" w:pos="397"/>
          <w:tab w:val="clear" w:pos="720"/>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 w:val="num" w:pos="0"/>
        </w:tabs>
        <w:spacing w:before="0"/>
        <w:ind w:left="1560" w:hanging="709"/>
        <w:jc w:val="left"/>
        <w:rPr>
          <w:b/>
          <w:bCs/>
          <w:szCs w:val="24"/>
        </w:rPr>
      </w:pPr>
      <w:r w:rsidRPr="00623318">
        <w:rPr>
          <w:szCs w:val="24"/>
        </w:rPr>
        <w:lastRenderedPageBreak/>
        <w:t>La caña al encontrarse en contacto directo con el perno no soportó la presión ejercida y se partió longitudinalmente una distancia desde el perno hasta</w:t>
      </w:r>
      <w:r w:rsidR="003F7094">
        <w:rPr>
          <w:szCs w:val="24"/>
        </w:rPr>
        <w:t xml:space="preserve"> el extremo libre más cercano a </w:t>
      </w:r>
      <w:r w:rsidRPr="00623318">
        <w:rPr>
          <w:szCs w:val="24"/>
        </w:rPr>
        <w:t>e</w:t>
      </w:r>
      <w:r w:rsidRPr="00623318">
        <w:rPr>
          <w:szCs w:val="24"/>
        </w:rPr>
        <w:t>s</w:t>
      </w:r>
      <w:r w:rsidRPr="00623318">
        <w:rPr>
          <w:szCs w:val="24"/>
        </w:rPr>
        <w:t xml:space="preserve">te. </w:t>
      </w:r>
      <w:r w:rsidR="003F7094">
        <w:rPr>
          <w:szCs w:val="24"/>
        </w:rPr>
        <w:t xml:space="preserve"> </w:t>
      </w:r>
      <w:r w:rsidR="00E72F11">
        <w:rPr>
          <w:noProof/>
          <w:sz w:val="22"/>
          <w:szCs w:val="22"/>
        </w:rPr>
        <w:drawing>
          <wp:inline distT="0" distB="0" distL="0" distR="0">
            <wp:extent cx="1988820" cy="304800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1988820" cy="3048000"/>
                    </a:xfrm>
                    <a:prstGeom prst="rect">
                      <a:avLst/>
                    </a:prstGeom>
                    <a:noFill/>
                    <a:ln w="9525">
                      <a:noFill/>
                      <a:miter lim="800000"/>
                      <a:headEnd/>
                      <a:tailEnd/>
                    </a:ln>
                  </pic:spPr>
                </pic:pic>
              </a:graphicData>
            </a:graphic>
          </wp:inline>
        </w:drawing>
      </w:r>
      <w:r w:rsidR="00E72F11">
        <w:rPr>
          <w:noProof/>
          <w:sz w:val="22"/>
          <w:szCs w:val="22"/>
        </w:rPr>
        <w:drawing>
          <wp:inline distT="0" distB="0" distL="0" distR="0">
            <wp:extent cx="2026920" cy="304800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2026920" cy="3048000"/>
                    </a:xfrm>
                    <a:prstGeom prst="rect">
                      <a:avLst/>
                    </a:prstGeom>
                    <a:noFill/>
                    <a:ln w="9525">
                      <a:noFill/>
                      <a:miter lim="800000"/>
                      <a:headEnd/>
                      <a:tailEnd/>
                    </a:ln>
                  </pic:spPr>
                </pic:pic>
              </a:graphicData>
            </a:graphic>
          </wp:inline>
        </w:drawing>
      </w:r>
    </w:p>
    <w:p w:rsidR="00623318" w:rsidRPr="005A6965" w:rsidRDefault="005A6965" w:rsidP="00623318">
      <w:pPr>
        <w:pStyle w:val="Textoindependiente"/>
        <w:ind w:left="851"/>
        <w:rPr>
          <w:b/>
          <w:szCs w:val="24"/>
        </w:rPr>
      </w:pPr>
      <w:r w:rsidRPr="005A6965">
        <w:rPr>
          <w:b/>
          <w:szCs w:val="24"/>
        </w:rPr>
        <w:t xml:space="preserve">       Figura</w:t>
      </w:r>
      <w:r w:rsidR="00623318" w:rsidRPr="005A6965">
        <w:rPr>
          <w:b/>
          <w:szCs w:val="24"/>
        </w:rPr>
        <w:t xml:space="preserve"> 2.</w:t>
      </w:r>
      <w:r w:rsidR="00BC3E91">
        <w:rPr>
          <w:b/>
          <w:szCs w:val="24"/>
        </w:rPr>
        <w:t>10</w:t>
      </w:r>
      <w:r w:rsidR="00623318" w:rsidRPr="005A6965">
        <w:rPr>
          <w:b/>
          <w:szCs w:val="24"/>
        </w:rPr>
        <w:t xml:space="preserve">  Falla de la caña longitudinalmente</w:t>
      </w:r>
    </w:p>
    <w:p w:rsidR="00623318" w:rsidRPr="005513D5" w:rsidRDefault="00623318" w:rsidP="00623318">
      <w:pPr>
        <w:pStyle w:val="Textoindependiente"/>
        <w:ind w:left="851"/>
        <w:rPr>
          <w:sz w:val="22"/>
          <w:szCs w:val="22"/>
        </w:rPr>
      </w:pPr>
    </w:p>
    <w:p w:rsidR="00623318" w:rsidRPr="00623318" w:rsidRDefault="00623318" w:rsidP="00623318">
      <w:pPr>
        <w:pStyle w:val="Textoindependiente"/>
        <w:ind w:left="851"/>
        <w:rPr>
          <w:szCs w:val="24"/>
        </w:rPr>
      </w:pPr>
      <w:r w:rsidRPr="00623318">
        <w:rPr>
          <w:szCs w:val="24"/>
        </w:rPr>
        <w:t>De las pruebas realizadas se pudo notar que la relación de fuerzas entre uniones con perno de ¼” y uniones con pernos de 3/8” es de 1:1.5 y ésta aumenta a medida que a</w:t>
      </w:r>
      <w:r w:rsidRPr="00623318">
        <w:rPr>
          <w:szCs w:val="24"/>
        </w:rPr>
        <w:t>u</w:t>
      </w:r>
      <w:r w:rsidRPr="00623318">
        <w:rPr>
          <w:szCs w:val="24"/>
        </w:rPr>
        <w:t>menta el diámetro del perno.   Se podría decir que con un perno de mayor diámetro, la unión pu</w:t>
      </w:r>
      <w:r w:rsidRPr="00623318">
        <w:rPr>
          <w:szCs w:val="24"/>
        </w:rPr>
        <w:t>e</w:t>
      </w:r>
      <w:r w:rsidRPr="00623318">
        <w:rPr>
          <w:szCs w:val="24"/>
        </w:rPr>
        <w:t>de soportar mayor fuerza.  La carga aplicada afecta directamente al perno en dos puntos.  Este valor de fuerza registrada dividido p</w:t>
      </w:r>
      <w:r w:rsidRPr="00623318">
        <w:rPr>
          <w:szCs w:val="24"/>
        </w:rPr>
        <w:t>a</w:t>
      </w:r>
      <w:r w:rsidRPr="00623318">
        <w:rPr>
          <w:szCs w:val="24"/>
        </w:rPr>
        <w:t>ra dos  es el valor ejercido sobre el perno en cada lado.  Se puede comparar con el de fluencia al corte del acero que es de 1680 Kg/cm</w:t>
      </w:r>
      <w:r w:rsidRPr="00623318">
        <w:rPr>
          <w:szCs w:val="24"/>
          <w:vertAlign w:val="superscript"/>
        </w:rPr>
        <w:t>2</w:t>
      </w:r>
      <w:r w:rsidRPr="00623318">
        <w:rPr>
          <w:szCs w:val="24"/>
        </w:rPr>
        <w:t xml:space="preserve"> (Popov, Mec. de Sólidos), el cual, por la relación F = Esf * A, permite generar una fuerza de hasta </w:t>
      </w:r>
      <w:smartTag w:uri="urn:schemas-microsoft-com:office:smarttags" w:element="metricconverter">
        <w:smartTagPr>
          <w:attr w:name="ProductID" w:val="364.56 Kg"/>
        </w:smartTagPr>
        <w:r w:rsidRPr="00623318">
          <w:rPr>
            <w:szCs w:val="24"/>
          </w:rPr>
          <w:t>364.56 Kg</w:t>
        </w:r>
      </w:smartTag>
      <w:r w:rsidRPr="00623318">
        <w:rPr>
          <w:szCs w:val="24"/>
        </w:rPr>
        <w:t xml:space="preserve">. </w:t>
      </w:r>
      <w:r w:rsidR="00BC3E91">
        <w:rPr>
          <w:szCs w:val="24"/>
        </w:rPr>
        <w:t>con</w:t>
      </w:r>
      <w:r w:rsidRPr="00623318">
        <w:rPr>
          <w:szCs w:val="24"/>
        </w:rPr>
        <w:t xml:space="preserve"> un perno de ¼” y </w:t>
      </w:r>
      <w:smartTag w:uri="urn:schemas-microsoft-com:office:smarttags" w:element="metricconverter">
        <w:smartTagPr>
          <w:attr w:name="ProductID" w:val="1105.44 Kg"/>
        </w:smartTagPr>
        <w:r w:rsidRPr="00623318">
          <w:rPr>
            <w:szCs w:val="24"/>
          </w:rPr>
          <w:t>1105.44 Kg</w:t>
        </w:r>
      </w:smartTag>
      <w:r w:rsidRPr="00623318">
        <w:rPr>
          <w:szCs w:val="24"/>
        </w:rPr>
        <w:t xml:space="preserve">. </w:t>
      </w:r>
      <w:r w:rsidR="00BC3E91">
        <w:rPr>
          <w:szCs w:val="24"/>
        </w:rPr>
        <w:t>con</w:t>
      </w:r>
      <w:r w:rsidRPr="00623318">
        <w:rPr>
          <w:szCs w:val="24"/>
        </w:rPr>
        <w:t xml:space="preserve"> un perno de 3/8”.  </w:t>
      </w:r>
    </w:p>
    <w:p w:rsidR="00623318" w:rsidRPr="00623318" w:rsidRDefault="00623318" w:rsidP="00623318">
      <w:pPr>
        <w:pStyle w:val="Textoindependiente"/>
        <w:ind w:left="851"/>
        <w:rPr>
          <w:szCs w:val="24"/>
        </w:rPr>
      </w:pPr>
      <w:r w:rsidRPr="00623318">
        <w:rPr>
          <w:szCs w:val="24"/>
        </w:rPr>
        <w:t xml:space="preserve">A continuación </w:t>
      </w:r>
      <w:r w:rsidR="00BC3E91">
        <w:rPr>
          <w:szCs w:val="24"/>
        </w:rPr>
        <w:t xml:space="preserve">se presenta </w:t>
      </w:r>
      <w:smartTag w:uri="urn:schemas-microsoft-com:office:smarttags" w:element="PersonName">
        <w:smartTagPr>
          <w:attr w:name="ProductID" w:val="la ￼￼￼￼￼￼￼￼￼￼￼￼￼￼￼￼￼￼￼￼￼￼￼￼￼￼￼￼￼￼￼￼￼￼￼￼￼￼￼Tabla"/>
        </w:smartTagPr>
        <w:r w:rsidR="00205F4B">
          <w:rPr>
            <w:szCs w:val="24"/>
          </w:rPr>
          <w:t xml:space="preserve">la </w:t>
        </w:r>
        <w:r w:rsidR="00205F4B" w:rsidRPr="00205F4B">
          <w:rPr>
            <w:b/>
            <w:szCs w:val="24"/>
          </w:rPr>
          <w:t>T</w:t>
        </w:r>
        <w:r w:rsidRPr="00205F4B">
          <w:rPr>
            <w:b/>
            <w:szCs w:val="24"/>
          </w:rPr>
          <w:t>abla</w:t>
        </w:r>
      </w:smartTag>
      <w:r w:rsidR="00205F4B" w:rsidRPr="00205F4B">
        <w:rPr>
          <w:b/>
          <w:szCs w:val="24"/>
        </w:rPr>
        <w:t xml:space="preserve"> 8</w:t>
      </w:r>
      <w:r w:rsidRPr="00623318">
        <w:rPr>
          <w:szCs w:val="24"/>
        </w:rPr>
        <w:t xml:space="preserve"> de comparación:      </w:t>
      </w:r>
    </w:p>
    <w:tbl>
      <w:tblPr>
        <w:tblpPr w:leftFromText="141" w:rightFromText="141" w:vertAnchor="text" w:horzAnchor="margin" w:tblpXSpec="center" w:tblpY="214"/>
        <w:tblW w:w="5058" w:type="dxa"/>
        <w:tblLayout w:type="fixed"/>
        <w:tblCellMar>
          <w:left w:w="0" w:type="dxa"/>
          <w:right w:w="0" w:type="dxa"/>
        </w:tblCellMar>
        <w:tblLook w:val="0000"/>
      </w:tblPr>
      <w:tblGrid>
        <w:gridCol w:w="1300"/>
        <w:gridCol w:w="2140"/>
        <w:gridCol w:w="1618"/>
      </w:tblGrid>
      <w:tr w:rsidR="00623318" w:rsidRPr="005513D5">
        <w:trPr>
          <w:trHeight w:val="255"/>
        </w:trPr>
        <w:tc>
          <w:tcPr>
            <w:tcW w:w="5058" w:type="dxa"/>
            <w:gridSpan w:val="3"/>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23318" w:rsidRPr="005513D5" w:rsidRDefault="00623318" w:rsidP="007D5277">
            <w:pPr>
              <w:jc w:val="center"/>
              <w:rPr>
                <w:rFonts w:ascii="Arial" w:eastAsia="Arial Unicode MS" w:hAnsi="Arial" w:cs="Arial"/>
                <w:sz w:val="18"/>
                <w:szCs w:val="18"/>
              </w:rPr>
            </w:pPr>
            <w:r w:rsidRPr="005513D5">
              <w:rPr>
                <w:rFonts w:ascii="Arial" w:hAnsi="Arial" w:cs="Arial"/>
                <w:sz w:val="18"/>
                <w:szCs w:val="18"/>
              </w:rPr>
              <w:t>perno</w:t>
            </w:r>
            <w:r>
              <w:rPr>
                <w:rFonts w:ascii="Arial" w:hAnsi="Arial" w:cs="Arial"/>
                <w:sz w:val="18"/>
                <w:szCs w:val="18"/>
              </w:rPr>
              <w:t xml:space="preserve"> de 1/4";    Fuerza permisible </w:t>
            </w:r>
            <w:smartTag w:uri="urn:schemas-microsoft-com:office:smarttags" w:element="metricconverter">
              <w:smartTagPr>
                <w:attr w:name="ProductID" w:val="364.56 Kg"/>
              </w:smartTagPr>
              <w:r w:rsidRPr="005513D5">
                <w:rPr>
                  <w:rFonts w:ascii="Arial" w:hAnsi="Arial" w:cs="Arial"/>
                  <w:sz w:val="18"/>
                  <w:szCs w:val="18"/>
                </w:rPr>
                <w:t>3</w:t>
              </w:r>
              <w:r>
                <w:rPr>
                  <w:rFonts w:ascii="Arial" w:hAnsi="Arial" w:cs="Arial"/>
                  <w:sz w:val="18"/>
                  <w:szCs w:val="18"/>
                </w:rPr>
                <w:t>64.56</w:t>
              </w:r>
              <w:r w:rsidRPr="005513D5">
                <w:rPr>
                  <w:rFonts w:ascii="Arial" w:hAnsi="Arial" w:cs="Arial"/>
                  <w:sz w:val="18"/>
                  <w:szCs w:val="18"/>
                </w:rPr>
                <w:t xml:space="preserve"> Kg</w:t>
              </w:r>
            </w:smartTag>
          </w:p>
        </w:tc>
      </w:tr>
      <w:tr w:rsidR="00623318" w:rsidRPr="005513D5">
        <w:trPr>
          <w:cantSplit/>
          <w:trHeight w:val="255"/>
        </w:trPr>
        <w:tc>
          <w:tcPr>
            <w:tcW w:w="1300" w:type="dxa"/>
            <w:vMerge w:val="restart"/>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23318" w:rsidRPr="005513D5" w:rsidRDefault="00623318" w:rsidP="007D5277">
            <w:pPr>
              <w:rPr>
                <w:rFonts w:ascii="Arial" w:eastAsia="Arial Unicode MS" w:hAnsi="Arial" w:cs="Arial"/>
                <w:sz w:val="18"/>
                <w:szCs w:val="18"/>
              </w:rPr>
            </w:pPr>
            <w:r w:rsidRPr="005513D5">
              <w:rPr>
                <w:rFonts w:ascii="Arial" w:hAnsi="Arial" w:cs="Arial"/>
                <w:sz w:val="18"/>
                <w:szCs w:val="18"/>
              </w:rPr>
              <w:t>Carga total registrada Kg</w:t>
            </w:r>
          </w:p>
        </w:tc>
        <w:tc>
          <w:tcPr>
            <w:tcW w:w="2140" w:type="dxa"/>
            <w:vMerge w:val="restart"/>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23318" w:rsidRPr="005513D5" w:rsidRDefault="00623318" w:rsidP="007D5277">
            <w:pPr>
              <w:rPr>
                <w:rFonts w:ascii="Arial" w:eastAsia="Arial Unicode MS" w:hAnsi="Arial" w:cs="Arial"/>
                <w:sz w:val="18"/>
                <w:szCs w:val="18"/>
              </w:rPr>
            </w:pPr>
            <w:r w:rsidRPr="005513D5">
              <w:rPr>
                <w:rFonts w:ascii="Arial" w:hAnsi="Arial" w:cs="Arial"/>
                <w:sz w:val="18"/>
                <w:szCs w:val="18"/>
              </w:rPr>
              <w:t>Carga soportada por c</w:t>
            </w:r>
            <w:r w:rsidRPr="005513D5">
              <w:rPr>
                <w:rFonts w:ascii="Arial" w:hAnsi="Arial" w:cs="Arial"/>
                <w:sz w:val="18"/>
                <w:szCs w:val="18"/>
              </w:rPr>
              <w:t>a</w:t>
            </w:r>
            <w:r w:rsidRPr="005513D5">
              <w:rPr>
                <w:rFonts w:ascii="Arial" w:hAnsi="Arial" w:cs="Arial"/>
                <w:sz w:val="18"/>
                <w:szCs w:val="18"/>
              </w:rPr>
              <w:t>da cara del perno Kg</w:t>
            </w:r>
          </w:p>
        </w:tc>
        <w:tc>
          <w:tcPr>
            <w:tcW w:w="1618" w:type="dxa"/>
            <w:vMerge w:val="restart"/>
            <w:tcBorders>
              <w:top w:val="nil"/>
              <w:left w:val="single" w:sz="4" w:space="0" w:color="auto"/>
              <w:bottom w:val="single" w:sz="4" w:space="0" w:color="000000"/>
              <w:right w:val="single" w:sz="4" w:space="0" w:color="auto"/>
            </w:tcBorders>
            <w:tcMar>
              <w:top w:w="18" w:type="dxa"/>
              <w:left w:w="18" w:type="dxa"/>
              <w:bottom w:w="0" w:type="dxa"/>
              <w:right w:w="18" w:type="dxa"/>
            </w:tcMar>
            <w:vAlign w:val="center"/>
          </w:tcPr>
          <w:p w:rsidR="00623318" w:rsidRPr="005513D5" w:rsidRDefault="00623318" w:rsidP="007D5277">
            <w:pPr>
              <w:rPr>
                <w:rFonts w:ascii="Arial" w:eastAsia="Arial Unicode MS" w:hAnsi="Arial" w:cs="Arial"/>
                <w:sz w:val="18"/>
                <w:szCs w:val="18"/>
              </w:rPr>
            </w:pPr>
            <w:r w:rsidRPr="005513D5">
              <w:rPr>
                <w:rFonts w:ascii="Arial" w:eastAsia="Arial Unicode MS" w:hAnsi="Arial" w:cs="Arial"/>
                <w:sz w:val="18"/>
                <w:szCs w:val="18"/>
              </w:rPr>
              <w:t>Carga permis/ ca</w:t>
            </w:r>
            <w:r w:rsidRPr="005513D5">
              <w:rPr>
                <w:rFonts w:ascii="Arial" w:eastAsia="Arial Unicode MS" w:hAnsi="Arial" w:cs="Arial"/>
                <w:sz w:val="18"/>
                <w:szCs w:val="18"/>
              </w:rPr>
              <w:t>r</w:t>
            </w:r>
            <w:r w:rsidRPr="005513D5">
              <w:rPr>
                <w:rFonts w:ascii="Arial" w:eastAsia="Arial Unicode MS" w:hAnsi="Arial" w:cs="Arial"/>
                <w:sz w:val="18"/>
                <w:szCs w:val="18"/>
              </w:rPr>
              <w:t>ga cada cara</w:t>
            </w:r>
          </w:p>
        </w:tc>
      </w:tr>
      <w:tr w:rsidR="00623318" w:rsidRPr="005513D5">
        <w:trPr>
          <w:cantSplit/>
          <w:trHeight w:val="255"/>
        </w:trPr>
        <w:tc>
          <w:tcPr>
            <w:tcW w:w="1300" w:type="dxa"/>
            <w:vMerge/>
            <w:tcBorders>
              <w:top w:val="nil"/>
              <w:left w:val="single" w:sz="4" w:space="0" w:color="auto"/>
              <w:bottom w:val="single" w:sz="4" w:space="0" w:color="auto"/>
              <w:right w:val="single" w:sz="4" w:space="0" w:color="auto"/>
            </w:tcBorders>
            <w:vAlign w:val="center"/>
          </w:tcPr>
          <w:p w:rsidR="00623318" w:rsidRPr="005513D5" w:rsidRDefault="00623318" w:rsidP="007D5277">
            <w:pPr>
              <w:rPr>
                <w:rFonts w:ascii="Arial" w:eastAsia="Arial Unicode MS" w:hAnsi="Arial" w:cs="Arial"/>
                <w:sz w:val="18"/>
                <w:szCs w:val="18"/>
              </w:rPr>
            </w:pPr>
          </w:p>
        </w:tc>
        <w:tc>
          <w:tcPr>
            <w:tcW w:w="2140" w:type="dxa"/>
            <w:vMerge/>
            <w:tcBorders>
              <w:top w:val="nil"/>
              <w:left w:val="single" w:sz="4" w:space="0" w:color="auto"/>
              <w:bottom w:val="single" w:sz="4" w:space="0" w:color="auto"/>
              <w:right w:val="single" w:sz="4" w:space="0" w:color="auto"/>
            </w:tcBorders>
            <w:vAlign w:val="center"/>
          </w:tcPr>
          <w:p w:rsidR="00623318" w:rsidRPr="005513D5" w:rsidRDefault="00623318" w:rsidP="007D5277">
            <w:pPr>
              <w:rPr>
                <w:rFonts w:ascii="Arial" w:eastAsia="Arial Unicode MS" w:hAnsi="Arial" w:cs="Arial"/>
                <w:sz w:val="18"/>
                <w:szCs w:val="18"/>
              </w:rPr>
            </w:pPr>
          </w:p>
        </w:tc>
        <w:tc>
          <w:tcPr>
            <w:tcW w:w="1618" w:type="dxa"/>
            <w:vMerge/>
            <w:tcBorders>
              <w:top w:val="nil"/>
              <w:left w:val="single" w:sz="4" w:space="0" w:color="auto"/>
              <w:bottom w:val="single" w:sz="4" w:space="0" w:color="000000"/>
              <w:right w:val="single" w:sz="4" w:space="0" w:color="auto"/>
            </w:tcBorders>
            <w:vAlign w:val="center"/>
          </w:tcPr>
          <w:p w:rsidR="00623318" w:rsidRPr="005513D5" w:rsidRDefault="00623318" w:rsidP="007D5277">
            <w:pPr>
              <w:rPr>
                <w:rFonts w:ascii="Arial" w:eastAsia="Arial Unicode MS" w:hAnsi="Arial" w:cs="Arial"/>
                <w:sz w:val="18"/>
                <w:szCs w:val="18"/>
              </w:rPr>
            </w:pPr>
          </w:p>
        </w:tc>
      </w:tr>
      <w:tr w:rsidR="00623318" w:rsidRPr="005513D5">
        <w:trPr>
          <w:trHeight w:val="255"/>
        </w:trPr>
        <w:tc>
          <w:tcPr>
            <w:tcW w:w="1300"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23318" w:rsidRPr="005513D5" w:rsidRDefault="00623318" w:rsidP="007D5277">
            <w:pPr>
              <w:jc w:val="center"/>
              <w:rPr>
                <w:rFonts w:ascii="Arial" w:eastAsia="Arial Unicode MS" w:hAnsi="Arial" w:cs="Arial"/>
                <w:sz w:val="18"/>
                <w:szCs w:val="18"/>
              </w:rPr>
            </w:pPr>
            <w:r w:rsidRPr="005513D5">
              <w:rPr>
                <w:rFonts w:ascii="Arial" w:hAnsi="Arial" w:cs="Arial"/>
                <w:sz w:val="18"/>
                <w:szCs w:val="18"/>
              </w:rPr>
              <w:t>1200</w:t>
            </w:r>
          </w:p>
        </w:tc>
        <w:tc>
          <w:tcPr>
            <w:tcW w:w="214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23318" w:rsidRPr="005513D5" w:rsidRDefault="00623318" w:rsidP="007D5277">
            <w:pPr>
              <w:jc w:val="center"/>
              <w:rPr>
                <w:rFonts w:ascii="Arial" w:eastAsia="Arial Unicode MS" w:hAnsi="Arial" w:cs="Arial"/>
                <w:sz w:val="18"/>
                <w:szCs w:val="18"/>
              </w:rPr>
            </w:pPr>
            <w:r w:rsidRPr="005513D5">
              <w:rPr>
                <w:rFonts w:ascii="Arial" w:hAnsi="Arial" w:cs="Arial"/>
                <w:sz w:val="18"/>
                <w:szCs w:val="18"/>
              </w:rPr>
              <w:t>600</w:t>
            </w:r>
          </w:p>
        </w:tc>
        <w:tc>
          <w:tcPr>
            <w:tcW w:w="161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23318" w:rsidRPr="005513D5" w:rsidRDefault="00623318" w:rsidP="007D5277">
            <w:pPr>
              <w:jc w:val="center"/>
              <w:rPr>
                <w:rFonts w:ascii="Arial" w:eastAsia="Arial Unicode MS" w:hAnsi="Arial" w:cs="Arial"/>
                <w:sz w:val="18"/>
                <w:szCs w:val="18"/>
              </w:rPr>
            </w:pPr>
            <w:r>
              <w:rPr>
                <w:rFonts w:ascii="Arial" w:hAnsi="Arial" w:cs="Arial"/>
                <w:sz w:val="18"/>
                <w:szCs w:val="18"/>
              </w:rPr>
              <w:t>0.60</w:t>
            </w:r>
          </w:p>
        </w:tc>
      </w:tr>
      <w:tr w:rsidR="00623318" w:rsidRPr="005513D5">
        <w:trPr>
          <w:trHeight w:val="255"/>
        </w:trPr>
        <w:tc>
          <w:tcPr>
            <w:tcW w:w="1300"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23318" w:rsidRPr="005513D5" w:rsidRDefault="00623318" w:rsidP="007D5277">
            <w:pPr>
              <w:jc w:val="center"/>
              <w:rPr>
                <w:rFonts w:ascii="Arial" w:eastAsia="Arial Unicode MS" w:hAnsi="Arial" w:cs="Arial"/>
                <w:sz w:val="18"/>
                <w:szCs w:val="18"/>
              </w:rPr>
            </w:pPr>
            <w:r w:rsidRPr="005513D5">
              <w:rPr>
                <w:rFonts w:ascii="Arial" w:hAnsi="Arial" w:cs="Arial"/>
                <w:sz w:val="18"/>
                <w:szCs w:val="18"/>
              </w:rPr>
              <w:t>1270</w:t>
            </w:r>
          </w:p>
        </w:tc>
        <w:tc>
          <w:tcPr>
            <w:tcW w:w="214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23318" w:rsidRPr="005513D5" w:rsidRDefault="00623318" w:rsidP="007D5277">
            <w:pPr>
              <w:jc w:val="center"/>
              <w:rPr>
                <w:rFonts w:ascii="Arial" w:eastAsia="Arial Unicode MS" w:hAnsi="Arial" w:cs="Arial"/>
                <w:sz w:val="18"/>
                <w:szCs w:val="18"/>
              </w:rPr>
            </w:pPr>
            <w:r w:rsidRPr="005513D5">
              <w:rPr>
                <w:rFonts w:ascii="Arial" w:hAnsi="Arial" w:cs="Arial"/>
                <w:sz w:val="18"/>
                <w:szCs w:val="18"/>
              </w:rPr>
              <w:t>635</w:t>
            </w:r>
          </w:p>
        </w:tc>
        <w:tc>
          <w:tcPr>
            <w:tcW w:w="161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23318" w:rsidRPr="005513D5" w:rsidRDefault="00623318" w:rsidP="007D5277">
            <w:pPr>
              <w:jc w:val="center"/>
              <w:rPr>
                <w:rFonts w:ascii="Arial" w:eastAsia="Arial Unicode MS" w:hAnsi="Arial" w:cs="Arial"/>
                <w:sz w:val="18"/>
                <w:szCs w:val="18"/>
              </w:rPr>
            </w:pPr>
            <w:r w:rsidRPr="005513D5">
              <w:rPr>
                <w:rFonts w:ascii="Arial" w:hAnsi="Arial" w:cs="Arial"/>
                <w:sz w:val="18"/>
                <w:szCs w:val="18"/>
              </w:rPr>
              <w:t>0.</w:t>
            </w:r>
            <w:r>
              <w:rPr>
                <w:rFonts w:ascii="Arial" w:hAnsi="Arial" w:cs="Arial"/>
                <w:sz w:val="18"/>
                <w:szCs w:val="18"/>
              </w:rPr>
              <w:t>57</w:t>
            </w:r>
          </w:p>
        </w:tc>
      </w:tr>
      <w:tr w:rsidR="00623318" w:rsidRPr="005513D5">
        <w:trPr>
          <w:trHeight w:val="255"/>
        </w:trPr>
        <w:tc>
          <w:tcPr>
            <w:tcW w:w="1300"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23318" w:rsidRPr="005513D5" w:rsidRDefault="00623318" w:rsidP="007D5277">
            <w:pPr>
              <w:jc w:val="center"/>
              <w:rPr>
                <w:rFonts w:ascii="Arial" w:eastAsia="Arial Unicode MS" w:hAnsi="Arial" w:cs="Arial"/>
                <w:sz w:val="18"/>
                <w:szCs w:val="18"/>
              </w:rPr>
            </w:pPr>
            <w:r w:rsidRPr="005513D5">
              <w:rPr>
                <w:rFonts w:ascii="Arial" w:hAnsi="Arial" w:cs="Arial"/>
                <w:sz w:val="18"/>
                <w:szCs w:val="18"/>
              </w:rPr>
              <w:t>1250</w:t>
            </w:r>
          </w:p>
        </w:tc>
        <w:tc>
          <w:tcPr>
            <w:tcW w:w="214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23318" w:rsidRPr="005513D5" w:rsidRDefault="00623318" w:rsidP="007D5277">
            <w:pPr>
              <w:jc w:val="center"/>
              <w:rPr>
                <w:rFonts w:ascii="Arial" w:eastAsia="Arial Unicode MS" w:hAnsi="Arial" w:cs="Arial"/>
                <w:sz w:val="18"/>
                <w:szCs w:val="18"/>
              </w:rPr>
            </w:pPr>
            <w:r w:rsidRPr="005513D5">
              <w:rPr>
                <w:rFonts w:ascii="Arial" w:hAnsi="Arial" w:cs="Arial"/>
                <w:sz w:val="18"/>
                <w:szCs w:val="18"/>
              </w:rPr>
              <w:t>625</w:t>
            </w:r>
          </w:p>
        </w:tc>
        <w:tc>
          <w:tcPr>
            <w:tcW w:w="161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23318" w:rsidRPr="005513D5" w:rsidRDefault="00623318" w:rsidP="007D5277">
            <w:pPr>
              <w:jc w:val="center"/>
              <w:rPr>
                <w:rFonts w:ascii="Arial" w:eastAsia="Arial Unicode MS" w:hAnsi="Arial" w:cs="Arial"/>
                <w:sz w:val="18"/>
                <w:szCs w:val="18"/>
              </w:rPr>
            </w:pPr>
            <w:r w:rsidRPr="005513D5">
              <w:rPr>
                <w:rFonts w:ascii="Arial" w:hAnsi="Arial" w:cs="Arial"/>
                <w:sz w:val="18"/>
                <w:szCs w:val="18"/>
              </w:rPr>
              <w:t>0.5</w:t>
            </w:r>
            <w:r>
              <w:rPr>
                <w:rFonts w:ascii="Arial" w:hAnsi="Arial" w:cs="Arial"/>
                <w:sz w:val="18"/>
                <w:szCs w:val="18"/>
              </w:rPr>
              <w:t>8</w:t>
            </w:r>
          </w:p>
        </w:tc>
      </w:tr>
      <w:tr w:rsidR="00623318" w:rsidRPr="005513D5">
        <w:trPr>
          <w:trHeight w:val="255"/>
        </w:trPr>
        <w:tc>
          <w:tcPr>
            <w:tcW w:w="1300"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23318" w:rsidRPr="005513D5" w:rsidRDefault="00623318" w:rsidP="007D5277">
            <w:pPr>
              <w:jc w:val="center"/>
              <w:rPr>
                <w:rFonts w:ascii="Arial" w:eastAsia="Arial Unicode MS" w:hAnsi="Arial" w:cs="Arial"/>
                <w:sz w:val="18"/>
                <w:szCs w:val="18"/>
              </w:rPr>
            </w:pPr>
            <w:r w:rsidRPr="005513D5">
              <w:rPr>
                <w:rFonts w:ascii="Arial" w:hAnsi="Arial" w:cs="Arial"/>
                <w:sz w:val="18"/>
                <w:szCs w:val="18"/>
              </w:rPr>
              <w:t>1750</w:t>
            </w:r>
          </w:p>
        </w:tc>
        <w:tc>
          <w:tcPr>
            <w:tcW w:w="214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23318" w:rsidRPr="005513D5" w:rsidRDefault="00623318" w:rsidP="007D5277">
            <w:pPr>
              <w:jc w:val="center"/>
              <w:rPr>
                <w:rFonts w:ascii="Arial" w:eastAsia="Arial Unicode MS" w:hAnsi="Arial" w:cs="Arial"/>
                <w:sz w:val="18"/>
                <w:szCs w:val="18"/>
              </w:rPr>
            </w:pPr>
            <w:r w:rsidRPr="005513D5">
              <w:rPr>
                <w:rFonts w:ascii="Arial" w:hAnsi="Arial" w:cs="Arial"/>
                <w:sz w:val="18"/>
                <w:szCs w:val="18"/>
              </w:rPr>
              <w:t>875</w:t>
            </w:r>
          </w:p>
        </w:tc>
        <w:tc>
          <w:tcPr>
            <w:tcW w:w="161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23318" w:rsidRPr="005513D5" w:rsidRDefault="00623318" w:rsidP="007D5277">
            <w:pPr>
              <w:jc w:val="center"/>
              <w:rPr>
                <w:rFonts w:ascii="Arial" w:eastAsia="Arial Unicode MS" w:hAnsi="Arial" w:cs="Arial"/>
                <w:sz w:val="18"/>
                <w:szCs w:val="18"/>
              </w:rPr>
            </w:pPr>
            <w:r w:rsidRPr="005513D5">
              <w:rPr>
                <w:rFonts w:ascii="Arial" w:hAnsi="Arial" w:cs="Arial"/>
                <w:sz w:val="18"/>
                <w:szCs w:val="18"/>
              </w:rPr>
              <w:t>0.</w:t>
            </w:r>
            <w:r>
              <w:rPr>
                <w:rFonts w:ascii="Arial" w:hAnsi="Arial" w:cs="Arial"/>
                <w:sz w:val="18"/>
                <w:szCs w:val="18"/>
              </w:rPr>
              <w:t>42</w:t>
            </w:r>
          </w:p>
        </w:tc>
      </w:tr>
      <w:tr w:rsidR="00623318" w:rsidRPr="005513D5">
        <w:trPr>
          <w:trHeight w:val="255"/>
        </w:trPr>
        <w:tc>
          <w:tcPr>
            <w:tcW w:w="1300"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23318" w:rsidRPr="005513D5" w:rsidRDefault="00623318" w:rsidP="007D5277">
            <w:pPr>
              <w:jc w:val="center"/>
              <w:rPr>
                <w:rFonts w:ascii="Arial" w:eastAsia="Arial Unicode MS" w:hAnsi="Arial" w:cs="Arial"/>
                <w:sz w:val="18"/>
                <w:szCs w:val="18"/>
              </w:rPr>
            </w:pPr>
            <w:r w:rsidRPr="005513D5">
              <w:rPr>
                <w:rFonts w:ascii="Arial" w:hAnsi="Arial" w:cs="Arial"/>
                <w:sz w:val="18"/>
                <w:szCs w:val="18"/>
              </w:rPr>
              <w:t>1075</w:t>
            </w:r>
          </w:p>
        </w:tc>
        <w:tc>
          <w:tcPr>
            <w:tcW w:w="214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23318" w:rsidRPr="005513D5" w:rsidRDefault="00623318" w:rsidP="007D5277">
            <w:pPr>
              <w:jc w:val="center"/>
              <w:rPr>
                <w:rFonts w:ascii="Arial" w:eastAsia="Arial Unicode MS" w:hAnsi="Arial" w:cs="Arial"/>
                <w:sz w:val="18"/>
                <w:szCs w:val="18"/>
              </w:rPr>
            </w:pPr>
            <w:r w:rsidRPr="005513D5">
              <w:rPr>
                <w:rFonts w:ascii="Arial" w:hAnsi="Arial" w:cs="Arial"/>
                <w:sz w:val="18"/>
                <w:szCs w:val="18"/>
              </w:rPr>
              <w:t>537,5</w:t>
            </w:r>
          </w:p>
        </w:tc>
        <w:tc>
          <w:tcPr>
            <w:tcW w:w="161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23318" w:rsidRPr="005513D5" w:rsidRDefault="00623318" w:rsidP="007D5277">
            <w:pPr>
              <w:jc w:val="center"/>
              <w:rPr>
                <w:rFonts w:ascii="Arial" w:eastAsia="Arial Unicode MS" w:hAnsi="Arial" w:cs="Arial"/>
                <w:sz w:val="18"/>
                <w:szCs w:val="18"/>
              </w:rPr>
            </w:pPr>
            <w:r>
              <w:rPr>
                <w:rFonts w:ascii="Arial" w:hAnsi="Arial" w:cs="Arial"/>
                <w:sz w:val="18"/>
                <w:szCs w:val="18"/>
              </w:rPr>
              <w:t>0.68</w:t>
            </w:r>
          </w:p>
        </w:tc>
      </w:tr>
      <w:tr w:rsidR="00623318" w:rsidRPr="005513D5">
        <w:trPr>
          <w:trHeight w:val="255"/>
        </w:trPr>
        <w:tc>
          <w:tcPr>
            <w:tcW w:w="1300"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23318" w:rsidRPr="005513D5" w:rsidRDefault="00623318" w:rsidP="007D5277">
            <w:pPr>
              <w:jc w:val="center"/>
              <w:rPr>
                <w:rFonts w:ascii="Arial" w:eastAsia="Arial Unicode MS" w:hAnsi="Arial" w:cs="Arial"/>
                <w:sz w:val="18"/>
                <w:szCs w:val="18"/>
              </w:rPr>
            </w:pPr>
            <w:r w:rsidRPr="005513D5">
              <w:rPr>
                <w:rFonts w:ascii="Arial" w:hAnsi="Arial" w:cs="Arial"/>
                <w:sz w:val="18"/>
                <w:szCs w:val="18"/>
              </w:rPr>
              <w:t>1625</w:t>
            </w:r>
          </w:p>
        </w:tc>
        <w:tc>
          <w:tcPr>
            <w:tcW w:w="214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23318" w:rsidRPr="005513D5" w:rsidRDefault="00623318" w:rsidP="007D5277">
            <w:pPr>
              <w:jc w:val="center"/>
              <w:rPr>
                <w:rFonts w:ascii="Arial" w:eastAsia="Arial Unicode MS" w:hAnsi="Arial" w:cs="Arial"/>
                <w:sz w:val="18"/>
                <w:szCs w:val="18"/>
              </w:rPr>
            </w:pPr>
            <w:r w:rsidRPr="005513D5">
              <w:rPr>
                <w:rFonts w:ascii="Arial" w:hAnsi="Arial" w:cs="Arial"/>
                <w:sz w:val="18"/>
                <w:szCs w:val="18"/>
              </w:rPr>
              <w:t>812,5</w:t>
            </w:r>
          </w:p>
        </w:tc>
        <w:tc>
          <w:tcPr>
            <w:tcW w:w="161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23318" w:rsidRPr="005513D5" w:rsidRDefault="00623318" w:rsidP="007D5277">
            <w:pPr>
              <w:jc w:val="center"/>
              <w:rPr>
                <w:rFonts w:ascii="Arial" w:eastAsia="Arial Unicode MS" w:hAnsi="Arial" w:cs="Arial"/>
                <w:sz w:val="18"/>
                <w:szCs w:val="18"/>
              </w:rPr>
            </w:pPr>
            <w:r w:rsidRPr="005513D5">
              <w:rPr>
                <w:rFonts w:ascii="Arial" w:hAnsi="Arial" w:cs="Arial"/>
                <w:sz w:val="18"/>
                <w:szCs w:val="18"/>
              </w:rPr>
              <w:t>0.</w:t>
            </w:r>
            <w:r>
              <w:rPr>
                <w:rFonts w:ascii="Arial" w:hAnsi="Arial" w:cs="Arial"/>
                <w:sz w:val="18"/>
                <w:szCs w:val="18"/>
              </w:rPr>
              <w:t>45</w:t>
            </w:r>
          </w:p>
        </w:tc>
      </w:tr>
      <w:tr w:rsidR="00623318" w:rsidRPr="005513D5">
        <w:trPr>
          <w:trHeight w:val="255"/>
        </w:trPr>
        <w:tc>
          <w:tcPr>
            <w:tcW w:w="1300"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23318" w:rsidRPr="005513D5" w:rsidRDefault="00623318" w:rsidP="007D5277">
            <w:pPr>
              <w:jc w:val="center"/>
              <w:rPr>
                <w:rFonts w:ascii="Arial" w:eastAsia="Arial Unicode MS" w:hAnsi="Arial" w:cs="Arial"/>
                <w:sz w:val="18"/>
                <w:szCs w:val="18"/>
              </w:rPr>
            </w:pPr>
            <w:r w:rsidRPr="005513D5">
              <w:rPr>
                <w:rFonts w:ascii="Arial" w:hAnsi="Arial" w:cs="Arial"/>
                <w:sz w:val="18"/>
                <w:szCs w:val="18"/>
              </w:rPr>
              <w:t>1125</w:t>
            </w:r>
          </w:p>
        </w:tc>
        <w:tc>
          <w:tcPr>
            <w:tcW w:w="214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23318" w:rsidRPr="005513D5" w:rsidRDefault="00623318" w:rsidP="007D5277">
            <w:pPr>
              <w:jc w:val="center"/>
              <w:rPr>
                <w:rFonts w:ascii="Arial" w:eastAsia="Arial Unicode MS" w:hAnsi="Arial" w:cs="Arial"/>
                <w:sz w:val="18"/>
                <w:szCs w:val="18"/>
              </w:rPr>
            </w:pPr>
            <w:r w:rsidRPr="005513D5">
              <w:rPr>
                <w:rFonts w:ascii="Arial" w:hAnsi="Arial" w:cs="Arial"/>
                <w:sz w:val="18"/>
                <w:szCs w:val="18"/>
              </w:rPr>
              <w:t>562,5</w:t>
            </w:r>
          </w:p>
        </w:tc>
        <w:tc>
          <w:tcPr>
            <w:tcW w:w="161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23318" w:rsidRPr="005513D5" w:rsidRDefault="00623318" w:rsidP="007D5277">
            <w:pPr>
              <w:jc w:val="center"/>
              <w:rPr>
                <w:rFonts w:ascii="Arial" w:eastAsia="Arial Unicode MS" w:hAnsi="Arial" w:cs="Arial"/>
                <w:sz w:val="18"/>
                <w:szCs w:val="18"/>
              </w:rPr>
            </w:pPr>
            <w:r>
              <w:rPr>
                <w:rFonts w:ascii="Arial" w:hAnsi="Arial" w:cs="Arial"/>
                <w:sz w:val="18"/>
                <w:szCs w:val="18"/>
              </w:rPr>
              <w:t>0.65</w:t>
            </w:r>
          </w:p>
        </w:tc>
      </w:tr>
      <w:tr w:rsidR="00623318" w:rsidRPr="005513D5">
        <w:trPr>
          <w:trHeight w:val="255"/>
        </w:trPr>
        <w:tc>
          <w:tcPr>
            <w:tcW w:w="1300"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23318" w:rsidRPr="005513D5" w:rsidRDefault="00623318" w:rsidP="007D5277">
            <w:pPr>
              <w:jc w:val="center"/>
              <w:rPr>
                <w:rFonts w:ascii="Arial" w:eastAsia="Arial Unicode MS" w:hAnsi="Arial" w:cs="Arial"/>
                <w:sz w:val="18"/>
                <w:szCs w:val="18"/>
              </w:rPr>
            </w:pPr>
            <w:r w:rsidRPr="005513D5">
              <w:rPr>
                <w:rFonts w:ascii="Arial" w:hAnsi="Arial" w:cs="Arial"/>
                <w:sz w:val="18"/>
                <w:szCs w:val="18"/>
              </w:rPr>
              <w:t>1325</w:t>
            </w:r>
          </w:p>
        </w:tc>
        <w:tc>
          <w:tcPr>
            <w:tcW w:w="214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23318" w:rsidRPr="005513D5" w:rsidRDefault="00623318" w:rsidP="007D5277">
            <w:pPr>
              <w:jc w:val="center"/>
              <w:rPr>
                <w:rFonts w:ascii="Arial" w:eastAsia="Arial Unicode MS" w:hAnsi="Arial" w:cs="Arial"/>
                <w:sz w:val="18"/>
                <w:szCs w:val="18"/>
              </w:rPr>
            </w:pPr>
            <w:r w:rsidRPr="005513D5">
              <w:rPr>
                <w:rFonts w:ascii="Arial" w:hAnsi="Arial" w:cs="Arial"/>
                <w:sz w:val="18"/>
                <w:szCs w:val="18"/>
              </w:rPr>
              <w:t>662,5</w:t>
            </w:r>
          </w:p>
        </w:tc>
        <w:tc>
          <w:tcPr>
            <w:tcW w:w="161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23318" w:rsidRPr="005513D5" w:rsidRDefault="00623318" w:rsidP="007D5277">
            <w:pPr>
              <w:jc w:val="center"/>
              <w:rPr>
                <w:rFonts w:ascii="Arial" w:eastAsia="Arial Unicode MS" w:hAnsi="Arial" w:cs="Arial"/>
                <w:sz w:val="18"/>
                <w:szCs w:val="18"/>
              </w:rPr>
            </w:pPr>
            <w:r>
              <w:rPr>
                <w:rFonts w:ascii="Arial" w:hAnsi="Arial" w:cs="Arial"/>
                <w:sz w:val="18"/>
                <w:szCs w:val="18"/>
              </w:rPr>
              <w:t>0.55</w:t>
            </w:r>
          </w:p>
        </w:tc>
      </w:tr>
    </w:tbl>
    <w:p w:rsidR="00623318" w:rsidRPr="005513D5" w:rsidRDefault="00623318" w:rsidP="00623318">
      <w:pPr>
        <w:pStyle w:val="Textoindependiente"/>
        <w:rPr>
          <w:b/>
          <w:bCs/>
          <w:sz w:val="22"/>
          <w:szCs w:val="22"/>
        </w:rPr>
      </w:pPr>
    </w:p>
    <w:p w:rsidR="00623318" w:rsidRPr="005513D5" w:rsidRDefault="00623318" w:rsidP="00623318">
      <w:pPr>
        <w:pStyle w:val="Textoindependiente"/>
        <w:ind w:left="360"/>
        <w:rPr>
          <w:b/>
          <w:bCs/>
          <w:sz w:val="22"/>
          <w:szCs w:val="22"/>
        </w:rPr>
      </w:pPr>
    </w:p>
    <w:p w:rsidR="00623318" w:rsidRPr="005513D5" w:rsidRDefault="00623318" w:rsidP="00623318">
      <w:pPr>
        <w:pStyle w:val="Textoindependiente"/>
        <w:ind w:left="360"/>
        <w:rPr>
          <w:b/>
          <w:bCs/>
          <w:sz w:val="22"/>
          <w:szCs w:val="22"/>
        </w:rPr>
      </w:pPr>
    </w:p>
    <w:tbl>
      <w:tblPr>
        <w:tblpPr w:leftFromText="141" w:rightFromText="141" w:vertAnchor="text" w:horzAnchor="page" w:tblpX="4024" w:tblpY="1670"/>
        <w:tblW w:w="5238" w:type="dxa"/>
        <w:tblLayout w:type="fixed"/>
        <w:tblCellMar>
          <w:left w:w="0" w:type="dxa"/>
          <w:right w:w="0" w:type="dxa"/>
        </w:tblCellMar>
        <w:tblLook w:val="0000"/>
      </w:tblPr>
      <w:tblGrid>
        <w:gridCol w:w="1479"/>
        <w:gridCol w:w="2160"/>
        <w:gridCol w:w="1599"/>
      </w:tblGrid>
      <w:tr w:rsidR="007D5277" w:rsidRPr="005513D5">
        <w:trPr>
          <w:trHeight w:val="255"/>
        </w:trPr>
        <w:tc>
          <w:tcPr>
            <w:tcW w:w="5238" w:type="dxa"/>
            <w:gridSpan w:val="3"/>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sidRPr="005513D5">
              <w:rPr>
                <w:rFonts w:ascii="Arial" w:hAnsi="Arial" w:cs="Arial"/>
                <w:sz w:val="18"/>
                <w:szCs w:val="18"/>
              </w:rPr>
              <w:t xml:space="preserve">perno de 3/8";    Fuerza permisible </w:t>
            </w:r>
            <w:smartTag w:uri="urn:schemas-microsoft-com:office:smarttags" w:element="metricconverter">
              <w:smartTagPr>
                <w:attr w:name="ProductID" w:val="1105.44 Kg"/>
              </w:smartTagPr>
              <w:r w:rsidRPr="005513D5">
                <w:rPr>
                  <w:rFonts w:ascii="Arial" w:hAnsi="Arial" w:cs="Arial"/>
                  <w:sz w:val="18"/>
                  <w:szCs w:val="18"/>
                </w:rPr>
                <w:t>11</w:t>
              </w:r>
              <w:r>
                <w:rPr>
                  <w:rFonts w:ascii="Arial" w:hAnsi="Arial" w:cs="Arial"/>
                  <w:sz w:val="18"/>
                  <w:szCs w:val="18"/>
                </w:rPr>
                <w:t>05.44</w:t>
              </w:r>
              <w:r w:rsidRPr="005513D5">
                <w:rPr>
                  <w:rFonts w:ascii="Arial" w:hAnsi="Arial" w:cs="Arial"/>
                  <w:sz w:val="18"/>
                  <w:szCs w:val="18"/>
                </w:rPr>
                <w:t xml:space="preserve"> Kg</w:t>
              </w:r>
            </w:smartTag>
          </w:p>
        </w:tc>
      </w:tr>
      <w:tr w:rsidR="007D5277" w:rsidRPr="005513D5">
        <w:trPr>
          <w:cantSplit/>
          <w:trHeight w:val="418"/>
        </w:trPr>
        <w:tc>
          <w:tcPr>
            <w:tcW w:w="1479" w:type="dxa"/>
            <w:vMerge w:val="restart"/>
            <w:tcBorders>
              <w:top w:val="nil"/>
              <w:left w:val="single" w:sz="4" w:space="0" w:color="auto"/>
              <w:bottom w:val="single" w:sz="4" w:space="0" w:color="000000"/>
              <w:right w:val="single" w:sz="4" w:space="0" w:color="auto"/>
            </w:tcBorders>
            <w:tcMar>
              <w:top w:w="18" w:type="dxa"/>
              <w:left w:w="18" w:type="dxa"/>
              <w:bottom w:w="0" w:type="dxa"/>
              <w:right w:w="18" w:type="dxa"/>
            </w:tcMar>
            <w:vAlign w:val="bottom"/>
          </w:tcPr>
          <w:p w:rsidR="007D5277" w:rsidRPr="005513D5" w:rsidRDefault="007D5277" w:rsidP="003F7094">
            <w:pPr>
              <w:rPr>
                <w:rFonts w:ascii="Arial" w:eastAsia="Arial Unicode MS" w:hAnsi="Arial" w:cs="Arial"/>
                <w:sz w:val="18"/>
                <w:szCs w:val="18"/>
              </w:rPr>
            </w:pPr>
            <w:r w:rsidRPr="005513D5">
              <w:rPr>
                <w:rFonts w:ascii="Arial" w:hAnsi="Arial" w:cs="Arial"/>
                <w:sz w:val="18"/>
                <w:szCs w:val="18"/>
              </w:rPr>
              <w:t>Carga total regi</w:t>
            </w:r>
            <w:r w:rsidRPr="005513D5">
              <w:rPr>
                <w:rFonts w:ascii="Arial" w:hAnsi="Arial" w:cs="Arial"/>
                <w:sz w:val="18"/>
                <w:szCs w:val="18"/>
              </w:rPr>
              <w:t>s</w:t>
            </w:r>
            <w:r w:rsidRPr="005513D5">
              <w:rPr>
                <w:rFonts w:ascii="Arial" w:hAnsi="Arial" w:cs="Arial"/>
                <w:sz w:val="18"/>
                <w:szCs w:val="18"/>
              </w:rPr>
              <w:t>trada Kg</w:t>
            </w:r>
          </w:p>
        </w:tc>
        <w:tc>
          <w:tcPr>
            <w:tcW w:w="2160" w:type="dxa"/>
            <w:vMerge w:val="restart"/>
            <w:tcBorders>
              <w:top w:val="nil"/>
              <w:left w:val="single" w:sz="4" w:space="0" w:color="auto"/>
              <w:bottom w:val="single" w:sz="4" w:space="0" w:color="000000"/>
              <w:right w:val="single" w:sz="4" w:space="0" w:color="auto"/>
            </w:tcBorders>
            <w:tcMar>
              <w:top w:w="18" w:type="dxa"/>
              <w:left w:w="18" w:type="dxa"/>
              <w:bottom w:w="0" w:type="dxa"/>
              <w:right w:w="18" w:type="dxa"/>
            </w:tcMar>
            <w:vAlign w:val="bottom"/>
          </w:tcPr>
          <w:p w:rsidR="007D5277" w:rsidRPr="005513D5" w:rsidRDefault="007D5277" w:rsidP="003F7094">
            <w:pPr>
              <w:rPr>
                <w:rFonts w:ascii="Arial" w:eastAsia="Arial Unicode MS" w:hAnsi="Arial" w:cs="Arial"/>
                <w:sz w:val="18"/>
                <w:szCs w:val="18"/>
              </w:rPr>
            </w:pPr>
            <w:r w:rsidRPr="005513D5">
              <w:rPr>
                <w:rFonts w:ascii="Arial" w:hAnsi="Arial" w:cs="Arial"/>
                <w:sz w:val="18"/>
                <w:szCs w:val="18"/>
              </w:rPr>
              <w:t>Carga soportada por cada cara del perno Kg</w:t>
            </w:r>
          </w:p>
        </w:tc>
        <w:tc>
          <w:tcPr>
            <w:tcW w:w="1599" w:type="dxa"/>
            <w:vMerge w:val="restart"/>
            <w:tcBorders>
              <w:top w:val="nil"/>
              <w:left w:val="single" w:sz="4" w:space="0" w:color="auto"/>
              <w:bottom w:val="single" w:sz="4" w:space="0" w:color="000000"/>
              <w:right w:val="single" w:sz="4" w:space="0" w:color="auto"/>
            </w:tcBorders>
            <w:tcMar>
              <w:top w:w="18" w:type="dxa"/>
              <w:left w:w="18" w:type="dxa"/>
              <w:bottom w:w="0" w:type="dxa"/>
              <w:right w:w="18" w:type="dxa"/>
            </w:tcMar>
            <w:vAlign w:val="bottom"/>
          </w:tcPr>
          <w:p w:rsidR="007D5277" w:rsidRPr="005513D5" w:rsidRDefault="007D5277" w:rsidP="003F7094">
            <w:pPr>
              <w:rPr>
                <w:rFonts w:ascii="Arial" w:eastAsia="Arial Unicode MS" w:hAnsi="Arial" w:cs="Arial"/>
                <w:sz w:val="18"/>
                <w:szCs w:val="18"/>
              </w:rPr>
            </w:pPr>
            <w:r w:rsidRPr="005513D5">
              <w:rPr>
                <w:rFonts w:ascii="Arial" w:eastAsia="Arial Unicode MS" w:hAnsi="Arial" w:cs="Arial"/>
                <w:sz w:val="18"/>
                <w:szCs w:val="18"/>
              </w:rPr>
              <w:t>Carga permis/ ca</w:t>
            </w:r>
            <w:r w:rsidRPr="005513D5">
              <w:rPr>
                <w:rFonts w:ascii="Arial" w:eastAsia="Arial Unicode MS" w:hAnsi="Arial" w:cs="Arial"/>
                <w:sz w:val="18"/>
                <w:szCs w:val="18"/>
              </w:rPr>
              <w:t>r</w:t>
            </w:r>
            <w:r w:rsidRPr="005513D5">
              <w:rPr>
                <w:rFonts w:ascii="Arial" w:eastAsia="Arial Unicode MS" w:hAnsi="Arial" w:cs="Arial"/>
                <w:sz w:val="18"/>
                <w:szCs w:val="18"/>
              </w:rPr>
              <w:t>ga cada cara</w:t>
            </w:r>
            <w:r w:rsidRPr="005513D5">
              <w:rPr>
                <w:rFonts w:ascii="Arial" w:hAnsi="Arial" w:cs="Arial"/>
                <w:sz w:val="18"/>
                <w:szCs w:val="18"/>
              </w:rPr>
              <w:t xml:space="preserve"> </w:t>
            </w:r>
          </w:p>
        </w:tc>
      </w:tr>
      <w:tr w:rsidR="007D5277" w:rsidRPr="005513D5">
        <w:trPr>
          <w:cantSplit/>
          <w:trHeight w:val="230"/>
        </w:trPr>
        <w:tc>
          <w:tcPr>
            <w:tcW w:w="1479" w:type="dxa"/>
            <w:vMerge/>
            <w:tcBorders>
              <w:top w:val="nil"/>
              <w:left w:val="single" w:sz="4" w:space="0" w:color="auto"/>
              <w:bottom w:val="single" w:sz="4" w:space="0" w:color="000000"/>
              <w:right w:val="single" w:sz="4" w:space="0" w:color="auto"/>
            </w:tcBorders>
            <w:vAlign w:val="center"/>
          </w:tcPr>
          <w:p w:rsidR="007D5277" w:rsidRPr="005513D5" w:rsidRDefault="007D5277" w:rsidP="003F7094">
            <w:pPr>
              <w:rPr>
                <w:rFonts w:ascii="Arial" w:eastAsia="Arial Unicode MS" w:hAnsi="Arial" w:cs="Arial"/>
                <w:sz w:val="18"/>
                <w:szCs w:val="18"/>
              </w:rPr>
            </w:pPr>
          </w:p>
        </w:tc>
        <w:tc>
          <w:tcPr>
            <w:tcW w:w="2160" w:type="dxa"/>
            <w:vMerge/>
            <w:tcBorders>
              <w:top w:val="nil"/>
              <w:left w:val="single" w:sz="4" w:space="0" w:color="auto"/>
              <w:bottom w:val="single" w:sz="4" w:space="0" w:color="000000"/>
              <w:right w:val="single" w:sz="4" w:space="0" w:color="auto"/>
            </w:tcBorders>
            <w:vAlign w:val="center"/>
          </w:tcPr>
          <w:p w:rsidR="007D5277" w:rsidRPr="005513D5" w:rsidRDefault="007D5277" w:rsidP="003F7094">
            <w:pPr>
              <w:rPr>
                <w:rFonts w:ascii="Arial" w:eastAsia="Arial Unicode MS" w:hAnsi="Arial" w:cs="Arial"/>
                <w:sz w:val="18"/>
                <w:szCs w:val="18"/>
              </w:rPr>
            </w:pPr>
          </w:p>
        </w:tc>
        <w:tc>
          <w:tcPr>
            <w:tcW w:w="1599" w:type="dxa"/>
            <w:vMerge/>
            <w:tcBorders>
              <w:top w:val="nil"/>
              <w:left w:val="single" w:sz="4" w:space="0" w:color="auto"/>
              <w:bottom w:val="single" w:sz="4" w:space="0" w:color="000000"/>
              <w:right w:val="single" w:sz="4" w:space="0" w:color="auto"/>
            </w:tcBorders>
            <w:vAlign w:val="center"/>
          </w:tcPr>
          <w:p w:rsidR="007D5277" w:rsidRPr="005513D5" w:rsidRDefault="007D5277" w:rsidP="003F7094">
            <w:pPr>
              <w:rPr>
                <w:rFonts w:ascii="Arial" w:eastAsia="Arial Unicode MS" w:hAnsi="Arial" w:cs="Arial"/>
                <w:sz w:val="18"/>
                <w:szCs w:val="18"/>
              </w:rPr>
            </w:pPr>
          </w:p>
        </w:tc>
      </w:tr>
      <w:tr w:rsidR="007D5277" w:rsidRPr="005513D5">
        <w:trPr>
          <w:trHeight w:val="255"/>
        </w:trPr>
        <w:tc>
          <w:tcPr>
            <w:tcW w:w="1479"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sidRPr="005513D5">
              <w:rPr>
                <w:rFonts w:ascii="Arial" w:hAnsi="Arial" w:cs="Arial"/>
                <w:sz w:val="18"/>
                <w:szCs w:val="18"/>
              </w:rPr>
              <w:t>1625</w:t>
            </w:r>
          </w:p>
        </w:tc>
        <w:tc>
          <w:tcPr>
            <w:tcW w:w="216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sidRPr="005513D5">
              <w:rPr>
                <w:rFonts w:ascii="Arial" w:hAnsi="Arial" w:cs="Arial"/>
                <w:sz w:val="18"/>
                <w:szCs w:val="18"/>
              </w:rPr>
              <w:t>812,5</w:t>
            </w:r>
          </w:p>
        </w:tc>
        <w:tc>
          <w:tcPr>
            <w:tcW w:w="159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sidRPr="005513D5">
              <w:rPr>
                <w:rFonts w:ascii="Arial" w:hAnsi="Arial" w:cs="Arial"/>
                <w:sz w:val="18"/>
                <w:szCs w:val="18"/>
              </w:rPr>
              <w:t>1.4</w:t>
            </w:r>
          </w:p>
        </w:tc>
      </w:tr>
      <w:tr w:rsidR="007D5277" w:rsidRPr="005513D5">
        <w:trPr>
          <w:trHeight w:val="270"/>
        </w:trPr>
        <w:tc>
          <w:tcPr>
            <w:tcW w:w="1479"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sidRPr="005513D5">
              <w:rPr>
                <w:rFonts w:ascii="Arial" w:hAnsi="Arial" w:cs="Arial"/>
                <w:sz w:val="18"/>
                <w:szCs w:val="18"/>
              </w:rPr>
              <w:t>2000</w:t>
            </w:r>
          </w:p>
        </w:tc>
        <w:tc>
          <w:tcPr>
            <w:tcW w:w="216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sidRPr="005513D5">
              <w:rPr>
                <w:rFonts w:ascii="Arial" w:hAnsi="Arial" w:cs="Arial"/>
                <w:sz w:val="18"/>
                <w:szCs w:val="18"/>
              </w:rPr>
              <w:t>1000</w:t>
            </w:r>
          </w:p>
        </w:tc>
        <w:tc>
          <w:tcPr>
            <w:tcW w:w="159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Pr>
                <w:rFonts w:ascii="Arial" w:hAnsi="Arial" w:cs="Arial"/>
                <w:sz w:val="18"/>
                <w:szCs w:val="18"/>
              </w:rPr>
              <w:t>1.11</w:t>
            </w:r>
          </w:p>
        </w:tc>
      </w:tr>
      <w:tr w:rsidR="007D5277" w:rsidRPr="005513D5">
        <w:trPr>
          <w:trHeight w:val="270"/>
        </w:trPr>
        <w:tc>
          <w:tcPr>
            <w:tcW w:w="1479"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sidRPr="005513D5">
              <w:rPr>
                <w:rFonts w:ascii="Arial" w:hAnsi="Arial" w:cs="Arial"/>
                <w:sz w:val="18"/>
                <w:szCs w:val="18"/>
              </w:rPr>
              <w:t>2240</w:t>
            </w:r>
          </w:p>
        </w:tc>
        <w:tc>
          <w:tcPr>
            <w:tcW w:w="216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sidRPr="005513D5">
              <w:rPr>
                <w:rFonts w:ascii="Arial" w:hAnsi="Arial" w:cs="Arial"/>
                <w:sz w:val="18"/>
                <w:szCs w:val="18"/>
              </w:rPr>
              <w:t>1120</w:t>
            </w:r>
          </w:p>
        </w:tc>
        <w:tc>
          <w:tcPr>
            <w:tcW w:w="159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Pr>
                <w:rFonts w:ascii="Arial" w:hAnsi="Arial" w:cs="Arial"/>
                <w:sz w:val="18"/>
                <w:szCs w:val="18"/>
              </w:rPr>
              <w:t>0.99</w:t>
            </w:r>
          </w:p>
        </w:tc>
      </w:tr>
      <w:tr w:rsidR="007D5277" w:rsidRPr="005513D5">
        <w:trPr>
          <w:trHeight w:val="270"/>
        </w:trPr>
        <w:tc>
          <w:tcPr>
            <w:tcW w:w="1479"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sidRPr="005513D5">
              <w:rPr>
                <w:rFonts w:ascii="Arial" w:hAnsi="Arial" w:cs="Arial"/>
                <w:sz w:val="18"/>
                <w:szCs w:val="18"/>
              </w:rPr>
              <w:t>750</w:t>
            </w:r>
          </w:p>
        </w:tc>
        <w:tc>
          <w:tcPr>
            <w:tcW w:w="216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sidRPr="005513D5">
              <w:rPr>
                <w:rFonts w:ascii="Arial" w:hAnsi="Arial" w:cs="Arial"/>
                <w:sz w:val="18"/>
                <w:szCs w:val="18"/>
              </w:rPr>
              <w:t>375</w:t>
            </w:r>
          </w:p>
        </w:tc>
        <w:tc>
          <w:tcPr>
            <w:tcW w:w="159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Pr>
                <w:rFonts w:ascii="Arial" w:hAnsi="Arial" w:cs="Arial"/>
                <w:sz w:val="18"/>
                <w:szCs w:val="18"/>
              </w:rPr>
              <w:t>2.95</w:t>
            </w:r>
          </w:p>
        </w:tc>
      </w:tr>
      <w:tr w:rsidR="007D5277" w:rsidRPr="005513D5">
        <w:trPr>
          <w:trHeight w:val="255"/>
        </w:trPr>
        <w:tc>
          <w:tcPr>
            <w:tcW w:w="1479"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sidRPr="005513D5">
              <w:rPr>
                <w:rFonts w:ascii="Arial" w:hAnsi="Arial" w:cs="Arial"/>
                <w:sz w:val="18"/>
                <w:szCs w:val="18"/>
              </w:rPr>
              <w:t>1600</w:t>
            </w:r>
          </w:p>
        </w:tc>
        <w:tc>
          <w:tcPr>
            <w:tcW w:w="216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sidRPr="005513D5">
              <w:rPr>
                <w:rFonts w:ascii="Arial" w:hAnsi="Arial" w:cs="Arial"/>
                <w:sz w:val="18"/>
                <w:szCs w:val="18"/>
              </w:rPr>
              <w:t>800</w:t>
            </w:r>
          </w:p>
        </w:tc>
        <w:tc>
          <w:tcPr>
            <w:tcW w:w="159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sidRPr="005513D5">
              <w:rPr>
                <w:rFonts w:ascii="Arial" w:hAnsi="Arial" w:cs="Arial"/>
                <w:sz w:val="18"/>
                <w:szCs w:val="18"/>
              </w:rPr>
              <w:t>1.4</w:t>
            </w:r>
          </w:p>
        </w:tc>
      </w:tr>
      <w:tr w:rsidR="007D5277" w:rsidRPr="005513D5">
        <w:trPr>
          <w:trHeight w:val="270"/>
        </w:trPr>
        <w:tc>
          <w:tcPr>
            <w:tcW w:w="1479"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sidRPr="005513D5">
              <w:rPr>
                <w:rFonts w:ascii="Arial" w:hAnsi="Arial" w:cs="Arial"/>
                <w:sz w:val="18"/>
                <w:szCs w:val="18"/>
              </w:rPr>
              <w:t>2050</w:t>
            </w:r>
          </w:p>
        </w:tc>
        <w:tc>
          <w:tcPr>
            <w:tcW w:w="216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sidRPr="005513D5">
              <w:rPr>
                <w:rFonts w:ascii="Arial" w:hAnsi="Arial" w:cs="Arial"/>
                <w:sz w:val="18"/>
                <w:szCs w:val="18"/>
              </w:rPr>
              <w:t>1025</w:t>
            </w:r>
          </w:p>
        </w:tc>
        <w:tc>
          <w:tcPr>
            <w:tcW w:w="159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Pr>
                <w:rFonts w:ascii="Arial" w:hAnsi="Arial" w:cs="Arial"/>
                <w:sz w:val="18"/>
                <w:szCs w:val="18"/>
              </w:rPr>
              <w:t>1.1</w:t>
            </w:r>
          </w:p>
        </w:tc>
      </w:tr>
      <w:tr w:rsidR="007D5277" w:rsidRPr="005513D5">
        <w:trPr>
          <w:trHeight w:val="255"/>
        </w:trPr>
        <w:tc>
          <w:tcPr>
            <w:tcW w:w="1479"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sidRPr="005513D5">
              <w:rPr>
                <w:rFonts w:ascii="Arial" w:hAnsi="Arial" w:cs="Arial"/>
                <w:sz w:val="18"/>
                <w:szCs w:val="18"/>
              </w:rPr>
              <w:t>2300</w:t>
            </w:r>
          </w:p>
        </w:tc>
        <w:tc>
          <w:tcPr>
            <w:tcW w:w="216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sidRPr="005513D5">
              <w:rPr>
                <w:rFonts w:ascii="Arial" w:hAnsi="Arial" w:cs="Arial"/>
                <w:sz w:val="18"/>
                <w:szCs w:val="18"/>
              </w:rPr>
              <w:t>1150</w:t>
            </w:r>
          </w:p>
        </w:tc>
        <w:tc>
          <w:tcPr>
            <w:tcW w:w="159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Pr>
                <w:rFonts w:ascii="Arial" w:hAnsi="Arial" w:cs="Arial"/>
                <w:sz w:val="18"/>
                <w:szCs w:val="18"/>
              </w:rPr>
              <w:t>0</w:t>
            </w:r>
            <w:r w:rsidRPr="005513D5">
              <w:rPr>
                <w:rFonts w:ascii="Arial" w:hAnsi="Arial" w:cs="Arial"/>
                <w:sz w:val="18"/>
                <w:szCs w:val="18"/>
              </w:rPr>
              <w:t>.</w:t>
            </w:r>
            <w:r>
              <w:rPr>
                <w:rFonts w:ascii="Arial" w:hAnsi="Arial" w:cs="Arial"/>
                <w:sz w:val="18"/>
                <w:szCs w:val="18"/>
              </w:rPr>
              <w:t>96</w:t>
            </w:r>
          </w:p>
        </w:tc>
      </w:tr>
      <w:tr w:rsidR="007D5277" w:rsidRPr="005513D5">
        <w:trPr>
          <w:trHeight w:val="255"/>
        </w:trPr>
        <w:tc>
          <w:tcPr>
            <w:tcW w:w="1479"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sidRPr="005513D5">
              <w:rPr>
                <w:rFonts w:ascii="Arial" w:hAnsi="Arial" w:cs="Arial"/>
                <w:sz w:val="18"/>
                <w:szCs w:val="18"/>
              </w:rPr>
              <w:t>1750</w:t>
            </w:r>
          </w:p>
        </w:tc>
        <w:tc>
          <w:tcPr>
            <w:tcW w:w="216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sidRPr="005513D5">
              <w:rPr>
                <w:rFonts w:ascii="Arial" w:hAnsi="Arial" w:cs="Arial"/>
                <w:sz w:val="18"/>
                <w:szCs w:val="18"/>
              </w:rPr>
              <w:t>875</w:t>
            </w:r>
          </w:p>
        </w:tc>
        <w:tc>
          <w:tcPr>
            <w:tcW w:w="159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sidRPr="005513D5">
              <w:rPr>
                <w:rFonts w:ascii="Arial" w:hAnsi="Arial" w:cs="Arial"/>
                <w:sz w:val="18"/>
                <w:szCs w:val="18"/>
              </w:rPr>
              <w:t>1.</w:t>
            </w:r>
            <w:r>
              <w:rPr>
                <w:rFonts w:ascii="Arial" w:hAnsi="Arial" w:cs="Arial"/>
                <w:sz w:val="18"/>
                <w:szCs w:val="18"/>
              </w:rPr>
              <w:t>26</w:t>
            </w:r>
          </w:p>
        </w:tc>
      </w:tr>
      <w:tr w:rsidR="007D5277" w:rsidRPr="005513D5">
        <w:trPr>
          <w:trHeight w:val="270"/>
        </w:trPr>
        <w:tc>
          <w:tcPr>
            <w:tcW w:w="1479"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sidRPr="005513D5">
              <w:rPr>
                <w:rFonts w:ascii="Arial" w:hAnsi="Arial" w:cs="Arial"/>
                <w:sz w:val="18"/>
                <w:szCs w:val="18"/>
              </w:rPr>
              <w:t>1200</w:t>
            </w:r>
          </w:p>
        </w:tc>
        <w:tc>
          <w:tcPr>
            <w:tcW w:w="216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sidRPr="005513D5">
              <w:rPr>
                <w:rFonts w:ascii="Arial" w:hAnsi="Arial" w:cs="Arial"/>
                <w:sz w:val="18"/>
                <w:szCs w:val="18"/>
              </w:rPr>
              <w:t>600</w:t>
            </w:r>
          </w:p>
        </w:tc>
        <w:tc>
          <w:tcPr>
            <w:tcW w:w="159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sidRPr="005513D5">
              <w:rPr>
                <w:rFonts w:ascii="Arial" w:hAnsi="Arial" w:cs="Arial"/>
                <w:sz w:val="18"/>
                <w:szCs w:val="18"/>
              </w:rPr>
              <w:t>1.</w:t>
            </w:r>
            <w:r>
              <w:rPr>
                <w:rFonts w:ascii="Arial" w:hAnsi="Arial" w:cs="Arial"/>
                <w:sz w:val="18"/>
                <w:szCs w:val="18"/>
              </w:rPr>
              <w:t>84</w:t>
            </w:r>
          </w:p>
        </w:tc>
      </w:tr>
      <w:tr w:rsidR="007D5277" w:rsidRPr="005513D5">
        <w:trPr>
          <w:trHeight w:val="255"/>
        </w:trPr>
        <w:tc>
          <w:tcPr>
            <w:tcW w:w="1479"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sidRPr="005513D5">
              <w:rPr>
                <w:rFonts w:ascii="Arial" w:hAnsi="Arial" w:cs="Arial"/>
                <w:sz w:val="18"/>
                <w:szCs w:val="18"/>
              </w:rPr>
              <w:t>1950</w:t>
            </w:r>
          </w:p>
        </w:tc>
        <w:tc>
          <w:tcPr>
            <w:tcW w:w="216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sidRPr="005513D5">
              <w:rPr>
                <w:rFonts w:ascii="Arial" w:hAnsi="Arial" w:cs="Arial"/>
                <w:sz w:val="18"/>
                <w:szCs w:val="18"/>
              </w:rPr>
              <w:t>975</w:t>
            </w:r>
          </w:p>
        </w:tc>
        <w:tc>
          <w:tcPr>
            <w:tcW w:w="159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D5277" w:rsidRPr="005513D5" w:rsidRDefault="007D5277" w:rsidP="003F7094">
            <w:pPr>
              <w:jc w:val="center"/>
              <w:rPr>
                <w:rFonts w:ascii="Arial" w:eastAsia="Arial Unicode MS" w:hAnsi="Arial" w:cs="Arial"/>
                <w:sz w:val="18"/>
                <w:szCs w:val="18"/>
              </w:rPr>
            </w:pPr>
            <w:r w:rsidRPr="005513D5">
              <w:rPr>
                <w:rFonts w:ascii="Arial" w:hAnsi="Arial" w:cs="Arial"/>
                <w:sz w:val="18"/>
                <w:szCs w:val="18"/>
              </w:rPr>
              <w:t>1.</w:t>
            </w:r>
            <w:r>
              <w:rPr>
                <w:rFonts w:ascii="Arial" w:hAnsi="Arial" w:cs="Arial"/>
                <w:sz w:val="18"/>
                <w:szCs w:val="18"/>
              </w:rPr>
              <w:t>13</w:t>
            </w:r>
          </w:p>
        </w:tc>
      </w:tr>
    </w:tbl>
    <w:p w:rsidR="00623318" w:rsidRPr="005513D5" w:rsidRDefault="00623318" w:rsidP="00623318">
      <w:pPr>
        <w:pStyle w:val="Textoindependiente"/>
        <w:ind w:left="360"/>
        <w:rPr>
          <w:b/>
          <w:bCs/>
          <w:sz w:val="22"/>
          <w:szCs w:val="22"/>
        </w:rPr>
      </w:pPr>
    </w:p>
    <w:p w:rsidR="00623318" w:rsidRPr="005513D5" w:rsidRDefault="00623318" w:rsidP="00623318">
      <w:pPr>
        <w:pStyle w:val="Textoindependiente"/>
        <w:ind w:left="360"/>
        <w:rPr>
          <w:b/>
          <w:bCs/>
          <w:sz w:val="22"/>
          <w:szCs w:val="22"/>
        </w:rPr>
      </w:pPr>
    </w:p>
    <w:p w:rsidR="00623318" w:rsidRDefault="003F7094" w:rsidP="00623318">
      <w:pPr>
        <w:pStyle w:val="Textoindependiente"/>
        <w:ind w:left="360"/>
        <w:rPr>
          <w:sz w:val="22"/>
          <w:szCs w:val="22"/>
        </w:rPr>
      </w:pPr>
      <w:r>
        <w:rPr>
          <w:sz w:val="22"/>
          <w:szCs w:val="22"/>
        </w:rPr>
        <w:t xml:space="preserve">  </w:t>
      </w:r>
    </w:p>
    <w:p w:rsidR="00623318" w:rsidRDefault="00623318" w:rsidP="00623318">
      <w:pPr>
        <w:pStyle w:val="Textoindependiente"/>
        <w:ind w:left="360"/>
        <w:rPr>
          <w:sz w:val="22"/>
          <w:szCs w:val="22"/>
        </w:rPr>
      </w:pPr>
    </w:p>
    <w:p w:rsidR="00623318" w:rsidRDefault="00623318" w:rsidP="00623318">
      <w:pPr>
        <w:pStyle w:val="Textoindependiente"/>
        <w:ind w:left="360"/>
        <w:rPr>
          <w:sz w:val="22"/>
          <w:szCs w:val="22"/>
        </w:rPr>
      </w:pPr>
    </w:p>
    <w:p w:rsidR="00623318" w:rsidRDefault="00623318" w:rsidP="00623318">
      <w:pPr>
        <w:pStyle w:val="Textoindependiente"/>
        <w:ind w:left="360"/>
        <w:rPr>
          <w:sz w:val="22"/>
          <w:szCs w:val="22"/>
        </w:rPr>
      </w:pPr>
    </w:p>
    <w:p w:rsidR="00623318" w:rsidRDefault="00623318" w:rsidP="00623318">
      <w:pPr>
        <w:pStyle w:val="Textoindependiente"/>
        <w:ind w:left="360"/>
        <w:rPr>
          <w:sz w:val="22"/>
          <w:szCs w:val="22"/>
        </w:rPr>
      </w:pPr>
    </w:p>
    <w:p w:rsidR="00623318" w:rsidRDefault="00623318" w:rsidP="00623318">
      <w:pPr>
        <w:pStyle w:val="Textoindependiente"/>
      </w:pPr>
    </w:p>
    <w:p w:rsidR="003F7094" w:rsidRDefault="003F7094" w:rsidP="00623318">
      <w:pPr>
        <w:pStyle w:val="Textoindependiente"/>
        <w:ind w:left="360"/>
        <w:rPr>
          <w:szCs w:val="24"/>
        </w:rPr>
      </w:pPr>
    </w:p>
    <w:p w:rsidR="00623318" w:rsidRPr="00623318" w:rsidRDefault="00623318" w:rsidP="00623318">
      <w:pPr>
        <w:pStyle w:val="Textoindependiente"/>
        <w:ind w:left="360"/>
        <w:rPr>
          <w:szCs w:val="24"/>
        </w:rPr>
      </w:pPr>
      <w:r w:rsidRPr="00623318">
        <w:rPr>
          <w:szCs w:val="24"/>
        </w:rPr>
        <w:t>De ma</w:t>
      </w:r>
      <w:r w:rsidR="007E1999">
        <w:rPr>
          <w:szCs w:val="24"/>
        </w:rPr>
        <w:t xml:space="preserve">nera comparativa, en </w:t>
      </w:r>
      <w:smartTag w:uri="urn:schemas-microsoft-com:office:smarttags" w:element="PersonName">
        <w:smartTagPr>
          <w:attr w:name="ProductID" w:val="la Figura"/>
        </w:smartTagPr>
        <w:r w:rsidR="007E1999">
          <w:rPr>
            <w:szCs w:val="24"/>
          </w:rPr>
          <w:t xml:space="preserve">la </w:t>
        </w:r>
        <w:r w:rsidR="007E1999" w:rsidRPr="007E1999">
          <w:rPr>
            <w:b/>
            <w:szCs w:val="24"/>
          </w:rPr>
          <w:t>Figura</w:t>
        </w:r>
      </w:smartTag>
      <w:r w:rsidR="007E1999" w:rsidRPr="007E1999">
        <w:rPr>
          <w:b/>
          <w:szCs w:val="24"/>
        </w:rPr>
        <w:t xml:space="preserve"> 2.1</w:t>
      </w:r>
      <w:r w:rsidR="007E1999">
        <w:rPr>
          <w:b/>
          <w:szCs w:val="24"/>
        </w:rPr>
        <w:t>2</w:t>
      </w:r>
      <w:r w:rsidRPr="00623318">
        <w:rPr>
          <w:szCs w:val="24"/>
        </w:rPr>
        <w:t xml:space="preserve"> se encuentra graficados los valores de los  esfuerzos generados, tanto en los pernos de ¼” como en los de 3/8”, y sus respectivos promedios.  Así mismo, el valor del </w:t>
      </w:r>
      <w:r w:rsidRPr="00623318">
        <w:rPr>
          <w:rFonts w:cs="Arial"/>
          <w:szCs w:val="24"/>
        </w:rPr>
        <w:t xml:space="preserve"> ζy del</w:t>
      </w:r>
      <w:r w:rsidRPr="00623318">
        <w:rPr>
          <w:szCs w:val="24"/>
        </w:rPr>
        <w:t xml:space="preserve"> acero.  En la figura se observa como los valores de los esfuerzos que se generaron sobre el perno de ¼” son mayores al esfuerzo de co</w:t>
      </w:r>
      <w:r w:rsidRPr="00623318">
        <w:rPr>
          <w:szCs w:val="24"/>
        </w:rPr>
        <w:t>r</w:t>
      </w:r>
      <w:r w:rsidRPr="00623318">
        <w:rPr>
          <w:szCs w:val="24"/>
        </w:rPr>
        <w:t>te del acero, con lo que se comprueba la falla del perno en las pruebas.  El sobrepasar el límite de fluencia al corte dio paso a la deformación permanente del perno.  Esto se pudo observar claramente en los mod</w:t>
      </w:r>
      <w:r w:rsidRPr="00623318">
        <w:rPr>
          <w:szCs w:val="24"/>
        </w:rPr>
        <w:t>e</w:t>
      </w:r>
      <w:r w:rsidRPr="00623318">
        <w:rPr>
          <w:szCs w:val="24"/>
        </w:rPr>
        <w:t xml:space="preserve">los probados que se muestran en </w:t>
      </w:r>
      <w:smartTag w:uri="urn:schemas-microsoft-com:office:smarttags" w:element="PersonName">
        <w:smartTagPr>
          <w:attr w:name="ProductID" w:val="la Figura"/>
        </w:smartTagPr>
        <w:r w:rsidRPr="00623318">
          <w:rPr>
            <w:szCs w:val="24"/>
          </w:rPr>
          <w:t xml:space="preserve">la </w:t>
        </w:r>
        <w:r w:rsidR="007E1999">
          <w:rPr>
            <w:b/>
            <w:szCs w:val="24"/>
          </w:rPr>
          <w:t>F</w:t>
        </w:r>
        <w:r w:rsidRPr="007E1999">
          <w:rPr>
            <w:b/>
            <w:szCs w:val="24"/>
          </w:rPr>
          <w:t>igura</w:t>
        </w:r>
      </w:smartTag>
      <w:r w:rsidRPr="007E1999">
        <w:rPr>
          <w:b/>
          <w:szCs w:val="24"/>
        </w:rPr>
        <w:t xml:space="preserve"> </w:t>
      </w:r>
      <w:r w:rsidR="0029607B" w:rsidRPr="007E1999">
        <w:rPr>
          <w:b/>
          <w:szCs w:val="24"/>
        </w:rPr>
        <w:t>2.1</w:t>
      </w:r>
      <w:r w:rsidR="007E1999" w:rsidRPr="007E1999">
        <w:rPr>
          <w:b/>
          <w:szCs w:val="24"/>
        </w:rPr>
        <w:t>1</w:t>
      </w:r>
      <w:r w:rsidRPr="00623318">
        <w:rPr>
          <w:szCs w:val="24"/>
        </w:rPr>
        <w:t xml:space="preserve">.  </w:t>
      </w:r>
    </w:p>
    <w:p w:rsidR="00623318" w:rsidRDefault="00623318" w:rsidP="00623318">
      <w:pPr>
        <w:pStyle w:val="Textoindependiente"/>
        <w:ind w:left="360"/>
        <w:rPr>
          <w:sz w:val="22"/>
          <w:szCs w:val="22"/>
        </w:rPr>
      </w:pPr>
    </w:p>
    <w:p w:rsidR="00623318" w:rsidRPr="005513D5" w:rsidRDefault="00623318" w:rsidP="00623318">
      <w:pPr>
        <w:pStyle w:val="Textoindependiente"/>
        <w:ind w:left="360"/>
        <w:rPr>
          <w:sz w:val="22"/>
          <w:szCs w:val="22"/>
        </w:rPr>
      </w:pPr>
      <w:r w:rsidRPr="005513D5">
        <w:rPr>
          <w:noProof/>
          <w:sz w:val="22"/>
          <w:szCs w:val="22"/>
        </w:rPr>
      </w:r>
      <w:r w:rsidRPr="005513D5">
        <w:rPr>
          <w:sz w:val="22"/>
          <w:szCs w:val="22"/>
        </w:rPr>
        <w:pict>
          <v:group id="_x0000_s1331" editas="canvas" style="width:612.05pt;height:292.4pt;mso-position-horizontal-relative:char;mso-position-vertical-relative:line" coordorigin="2254,4767" coordsize="12851,6009">
            <o:lock v:ext="edit" aspectratio="t"/>
            <v:shape id="_x0000_s1332" type="#_x0000_t75" style="position:absolute;left:2254;top:4767;width:12851;height:6009" o:preferrelative="f">
              <v:fill o:detectmouseclick="t"/>
              <v:path o:extrusionok="t" o:connecttype="none"/>
              <o:lock v:ext="edit" text="t"/>
            </v:shape>
            <v:shape id="_x0000_s1333" type="#_x0000_t75" style="position:absolute;left:2254;top:4767;width:4160;height:2813">
              <v:imagedata r:id="rId33" o:title=""/>
            </v:shape>
            <v:shape id="_x0000_s1334" type="#_x0000_t75" style="position:absolute;left:2305;top:7825;width:4160;height:2861">
              <v:imagedata r:id="rId34" o:title=""/>
            </v:shape>
            <v:shape id="_x0000_s1335" type="#_x0000_t75" style="position:absolute;left:6789;top:4767;width:4160;height:2858">
              <v:imagedata r:id="rId35" o:title="" cropbottom="1384f"/>
            </v:shape>
            <v:rect id="_x0000_s1336" style="position:absolute;left:2305;top:4767;width:12800;height:0;v-text-anchor:middle" filled="f" fillcolor="#bbe0e3" stroked="f"/>
            <v:shape id="_x0000_s1337" type="#_x0000_t75" style="position:absolute;left:6789;top:7825;width:4134;height:2951">
              <v:imagedata r:id="rId36" o:title=""/>
            </v:shape>
            <w10:anchorlock/>
          </v:group>
        </w:pict>
      </w:r>
    </w:p>
    <w:p w:rsidR="00623318" w:rsidRPr="005A6965" w:rsidRDefault="00175044" w:rsidP="00623318">
      <w:pPr>
        <w:pStyle w:val="Textoindependiente"/>
        <w:ind w:left="360"/>
        <w:rPr>
          <w:b/>
          <w:szCs w:val="24"/>
        </w:rPr>
      </w:pPr>
      <w:r>
        <w:rPr>
          <w:b/>
          <w:szCs w:val="24"/>
        </w:rPr>
        <w:tab/>
      </w:r>
      <w:r>
        <w:rPr>
          <w:b/>
          <w:szCs w:val="24"/>
        </w:rPr>
        <w:tab/>
        <w:t xml:space="preserve"> </w:t>
      </w:r>
      <w:r w:rsidR="00623318" w:rsidRPr="005A6965">
        <w:rPr>
          <w:b/>
          <w:szCs w:val="24"/>
        </w:rPr>
        <w:t>Figura 2.</w:t>
      </w:r>
      <w:r w:rsidR="007E1999">
        <w:rPr>
          <w:b/>
          <w:szCs w:val="24"/>
        </w:rPr>
        <w:t>11</w:t>
      </w:r>
      <w:r w:rsidR="00623318" w:rsidRPr="005A6965">
        <w:rPr>
          <w:b/>
          <w:szCs w:val="24"/>
        </w:rPr>
        <w:t xml:space="preserve">  Deformación de perno de ¼”</w:t>
      </w:r>
    </w:p>
    <w:p w:rsidR="00623318" w:rsidRDefault="00623318" w:rsidP="002B062F">
      <w:pPr>
        <w:pStyle w:val="Textoindependiente"/>
        <w:tabs>
          <w:tab w:val="clear" w:pos="397"/>
          <w:tab w:val="left" w:pos="851"/>
        </w:tabs>
        <w:ind w:left="851"/>
        <w:rPr>
          <w:szCs w:val="24"/>
        </w:rPr>
      </w:pPr>
      <w:r w:rsidRPr="00623318">
        <w:rPr>
          <w:szCs w:val="24"/>
        </w:rPr>
        <w:t xml:space="preserve">El esfuerzo promedio generado en los pernos de 3/8” se encuentra por debajo del </w:t>
      </w:r>
      <w:r w:rsidRPr="00623318">
        <w:rPr>
          <w:rFonts w:cs="Arial"/>
          <w:szCs w:val="24"/>
        </w:rPr>
        <w:t>ζy del acero (1680 Kg/cm</w:t>
      </w:r>
      <w:r w:rsidRPr="00623318">
        <w:rPr>
          <w:rFonts w:cs="Arial"/>
          <w:szCs w:val="24"/>
          <w:vertAlign w:val="superscript"/>
        </w:rPr>
        <w:t>2</w:t>
      </w:r>
      <w:r w:rsidRPr="00623318">
        <w:rPr>
          <w:rFonts w:cs="Arial"/>
          <w:szCs w:val="24"/>
        </w:rPr>
        <w:t>), l</w:t>
      </w:r>
      <w:r w:rsidRPr="00623318">
        <w:rPr>
          <w:szCs w:val="24"/>
        </w:rPr>
        <w:t>o que permitió que el segu</w:t>
      </w:r>
      <w:r w:rsidR="007E1999">
        <w:rPr>
          <w:szCs w:val="24"/>
        </w:rPr>
        <w:t>ndo grupo de uniones resistan má</w:t>
      </w:r>
      <w:r w:rsidRPr="00623318">
        <w:rPr>
          <w:szCs w:val="24"/>
        </w:rPr>
        <w:t>s carga que las primeras a</w:t>
      </w:r>
      <w:r w:rsidRPr="00623318">
        <w:rPr>
          <w:szCs w:val="24"/>
        </w:rPr>
        <w:t>n</w:t>
      </w:r>
      <w:r w:rsidRPr="00623318">
        <w:rPr>
          <w:szCs w:val="24"/>
        </w:rPr>
        <w:t>tes de la ruptura.  De esto se deduce que,</w:t>
      </w:r>
      <w:r w:rsidRPr="00623318">
        <w:rPr>
          <w:rFonts w:cs="Arial"/>
          <w:szCs w:val="24"/>
        </w:rPr>
        <w:t xml:space="preserve"> el perno no es el que provoca la falla en la unión,</w:t>
      </w:r>
      <w:r w:rsidRPr="00623318">
        <w:rPr>
          <w:szCs w:val="24"/>
        </w:rPr>
        <w:t xml:space="preserve"> sino la ca</w:t>
      </w:r>
      <w:r w:rsidRPr="00623318">
        <w:rPr>
          <w:rFonts w:cs="Arial"/>
          <w:szCs w:val="24"/>
        </w:rPr>
        <w:t>ñ</w:t>
      </w:r>
      <w:r w:rsidRPr="00623318">
        <w:rPr>
          <w:szCs w:val="24"/>
        </w:rPr>
        <w:t>a y el ceme</w:t>
      </w:r>
      <w:r w:rsidRPr="00623318">
        <w:rPr>
          <w:szCs w:val="24"/>
        </w:rPr>
        <w:t>n</w:t>
      </w:r>
      <w:r w:rsidRPr="00623318">
        <w:rPr>
          <w:szCs w:val="24"/>
        </w:rPr>
        <w:t>to.</w:t>
      </w:r>
    </w:p>
    <w:p w:rsidR="000913CC" w:rsidRDefault="000913CC" w:rsidP="00623318">
      <w:pPr>
        <w:pStyle w:val="Textoindependiente"/>
        <w:rPr>
          <w:szCs w:val="24"/>
          <w:lang w:val="es-EC"/>
        </w:rPr>
        <w:sectPr w:rsidR="000913CC" w:rsidSect="00772FAE">
          <w:pgSz w:w="11906" w:h="16838"/>
          <w:pgMar w:top="1616" w:right="1274" w:bottom="2268" w:left="2552" w:header="709" w:footer="709" w:gutter="0"/>
          <w:cols w:space="708"/>
          <w:docGrid w:linePitch="360"/>
        </w:sectPr>
      </w:pPr>
    </w:p>
    <w:p w:rsidR="000913CC" w:rsidRDefault="00E72F11" w:rsidP="00623318">
      <w:pPr>
        <w:pStyle w:val="Textoindependiente"/>
        <w:rPr>
          <w:szCs w:val="24"/>
          <w:lang w:val="es-EC"/>
        </w:rPr>
      </w:pPr>
      <w:r>
        <w:rPr>
          <w:noProof/>
          <w:szCs w:val="24"/>
        </w:rPr>
        <w:drawing>
          <wp:inline distT="0" distB="0" distL="0" distR="0">
            <wp:extent cx="8031480" cy="387858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8031480" cy="3878580"/>
                    </a:xfrm>
                    <a:prstGeom prst="rect">
                      <a:avLst/>
                    </a:prstGeom>
                    <a:noFill/>
                    <a:ln w="9525">
                      <a:noFill/>
                      <a:miter lim="800000"/>
                      <a:headEnd/>
                      <a:tailEnd/>
                    </a:ln>
                  </pic:spPr>
                </pic:pic>
              </a:graphicData>
            </a:graphic>
          </wp:inline>
        </w:drawing>
      </w:r>
    </w:p>
    <w:p w:rsidR="000913CC" w:rsidRDefault="000913CC" w:rsidP="000913CC">
      <w:pPr>
        <w:pStyle w:val="Textoindependiente"/>
        <w:ind w:left="851" w:hanging="142"/>
        <w:jc w:val="left"/>
        <w:rPr>
          <w:szCs w:val="24"/>
          <w:lang w:val="es-EC"/>
        </w:rPr>
        <w:sectPr w:rsidR="000913CC" w:rsidSect="00772FAE">
          <w:pgSz w:w="16838" w:h="11906" w:orient="landscape"/>
          <w:pgMar w:top="1276" w:right="2268" w:bottom="2552" w:left="1616" w:header="709" w:footer="709" w:gutter="0"/>
          <w:cols w:space="708"/>
          <w:docGrid w:linePitch="360"/>
        </w:sectPr>
      </w:pPr>
      <w:r w:rsidRPr="000913CC">
        <w:rPr>
          <w:b/>
          <w:szCs w:val="24"/>
          <w:lang w:val="es-EC"/>
        </w:rPr>
        <w:t>Figura 2.1</w:t>
      </w:r>
      <w:r w:rsidR="007E1999">
        <w:rPr>
          <w:b/>
          <w:szCs w:val="24"/>
          <w:lang w:val="es-EC"/>
        </w:rPr>
        <w:t>2</w:t>
      </w:r>
      <w:r>
        <w:rPr>
          <w:b/>
          <w:szCs w:val="24"/>
          <w:lang w:val="es-EC"/>
        </w:rPr>
        <w:t xml:space="preserve">  </w:t>
      </w:r>
      <w:r w:rsidRPr="000913CC">
        <w:rPr>
          <w:b/>
          <w:szCs w:val="24"/>
          <w:lang w:val="es-EC"/>
        </w:rPr>
        <w:t xml:space="preserve"> Gráfica Comparativa de los Esfuerzos Promedios encontrados</w:t>
      </w:r>
    </w:p>
    <w:p w:rsidR="00623318" w:rsidRDefault="00623318" w:rsidP="00281FE1">
      <w:pPr>
        <w:pStyle w:val="Textoindependiente"/>
        <w:tabs>
          <w:tab w:val="clear" w:pos="397"/>
          <w:tab w:val="clear" w:pos="794"/>
          <w:tab w:val="clear" w:pos="2381"/>
          <w:tab w:val="left" w:pos="1134"/>
          <w:tab w:val="left" w:pos="2410"/>
        </w:tabs>
        <w:ind w:left="1134"/>
        <w:rPr>
          <w:szCs w:val="24"/>
          <w:lang w:val="es-EC"/>
        </w:rPr>
      </w:pPr>
      <w:r w:rsidRPr="00623318">
        <w:rPr>
          <w:szCs w:val="24"/>
          <w:lang w:val="es-EC"/>
        </w:rPr>
        <w:t>De los datos obtenidos se concluye que el diámetro de perno a ut</w:t>
      </w:r>
      <w:r w:rsidRPr="00623318">
        <w:rPr>
          <w:szCs w:val="24"/>
          <w:lang w:val="es-EC"/>
        </w:rPr>
        <w:t>i</w:t>
      </w:r>
      <w:r w:rsidRPr="00623318">
        <w:rPr>
          <w:szCs w:val="24"/>
          <w:lang w:val="es-EC"/>
        </w:rPr>
        <w:t>lizarse en este tipo de uniones no debe ser mayor a 3/8”, y el e</w:t>
      </w:r>
      <w:r w:rsidRPr="00623318">
        <w:rPr>
          <w:szCs w:val="24"/>
          <w:lang w:val="es-EC"/>
        </w:rPr>
        <w:t>s</w:t>
      </w:r>
      <w:r w:rsidRPr="00623318">
        <w:rPr>
          <w:szCs w:val="24"/>
          <w:lang w:val="es-EC"/>
        </w:rPr>
        <w:t>fuerzo máximo que puede soportar la unión es de 912.5 Kg/cm2.  Este valor de e</w:t>
      </w:r>
      <w:r w:rsidRPr="00623318">
        <w:rPr>
          <w:szCs w:val="24"/>
          <w:lang w:val="es-EC"/>
        </w:rPr>
        <w:t>s</w:t>
      </w:r>
      <w:r w:rsidRPr="00623318">
        <w:rPr>
          <w:szCs w:val="24"/>
          <w:lang w:val="es-EC"/>
        </w:rPr>
        <w:t>fuerzo permite trabajar con un factor de seguridad de 1.8, por lo ta</w:t>
      </w:r>
      <w:r w:rsidRPr="00623318">
        <w:rPr>
          <w:szCs w:val="24"/>
          <w:lang w:val="es-EC"/>
        </w:rPr>
        <w:t>n</w:t>
      </w:r>
      <w:r w:rsidRPr="00623318">
        <w:rPr>
          <w:szCs w:val="24"/>
          <w:lang w:val="es-EC"/>
        </w:rPr>
        <w:t xml:space="preserve">to no se justifica el uso de un perno de mayor diámetro.  </w:t>
      </w:r>
    </w:p>
    <w:p w:rsidR="00FC5980" w:rsidRPr="00623318" w:rsidRDefault="00FC5980" w:rsidP="00281FE1">
      <w:pPr>
        <w:pStyle w:val="Textoindependiente"/>
        <w:tabs>
          <w:tab w:val="clear" w:pos="397"/>
          <w:tab w:val="clear" w:pos="794"/>
          <w:tab w:val="clear" w:pos="2381"/>
          <w:tab w:val="left" w:pos="1134"/>
          <w:tab w:val="left" w:pos="2410"/>
        </w:tabs>
        <w:ind w:left="1134"/>
        <w:rPr>
          <w:szCs w:val="24"/>
          <w:lang w:val="es-EC"/>
        </w:rPr>
      </w:pPr>
    </w:p>
    <w:p w:rsidR="00623318" w:rsidRPr="00623318" w:rsidRDefault="00623318" w:rsidP="00281FE1">
      <w:pPr>
        <w:pStyle w:val="Textoindependiente"/>
        <w:tabs>
          <w:tab w:val="clear" w:pos="794"/>
          <w:tab w:val="left" w:pos="1134"/>
        </w:tabs>
        <w:ind w:left="1134"/>
        <w:rPr>
          <w:b/>
          <w:szCs w:val="24"/>
          <w:lang w:val="es-EC"/>
        </w:rPr>
      </w:pPr>
      <w:r w:rsidRPr="00623318">
        <w:rPr>
          <w:b/>
          <w:szCs w:val="24"/>
          <w:lang w:val="es-EC"/>
        </w:rPr>
        <w:t>Mortero</w:t>
      </w:r>
    </w:p>
    <w:p w:rsidR="00623318" w:rsidRDefault="00623318" w:rsidP="00281FE1">
      <w:pPr>
        <w:pStyle w:val="Textoindependiente"/>
        <w:tabs>
          <w:tab w:val="clear" w:pos="794"/>
          <w:tab w:val="left" w:pos="1134"/>
        </w:tabs>
        <w:ind w:left="1134"/>
        <w:rPr>
          <w:szCs w:val="24"/>
          <w:lang w:val="es-EC"/>
        </w:rPr>
      </w:pPr>
      <w:r w:rsidRPr="00623318">
        <w:rPr>
          <w:szCs w:val="24"/>
          <w:lang w:val="es-EC"/>
        </w:rPr>
        <w:t xml:space="preserve">En la </w:t>
      </w:r>
      <w:r w:rsidR="0029607B" w:rsidRPr="00281FE1">
        <w:rPr>
          <w:b/>
          <w:bCs/>
        </w:rPr>
        <w:fldChar w:fldCharType="begin"/>
      </w:r>
      <w:r w:rsidR="0029607B" w:rsidRPr="00281FE1">
        <w:rPr>
          <w:b/>
          <w:bCs/>
        </w:rPr>
        <w:instrText xml:space="preserve"> REF _Ref32970047 \h  \* MERGEFORMAT </w:instrText>
      </w:r>
      <w:r w:rsidR="0029607B" w:rsidRPr="00281FE1">
        <w:rPr>
          <w:b/>
          <w:bCs/>
        </w:rPr>
        <w:fldChar w:fldCharType="separate"/>
      </w:r>
      <w:r w:rsidR="001446E0">
        <w:t>¡Error! No se encuentra el origen de la referencia.</w:t>
      </w:r>
      <w:r w:rsidR="0029607B" w:rsidRPr="00281FE1">
        <w:rPr>
          <w:b/>
          <w:bCs/>
        </w:rPr>
        <w:fldChar w:fldCharType="end"/>
      </w:r>
      <w:r w:rsidRPr="00623318">
        <w:rPr>
          <w:szCs w:val="24"/>
          <w:lang w:val="es-EC"/>
        </w:rPr>
        <w:t xml:space="preserve">que se presenta a continuación se encentran los valores de esfuerzos generados en el mortero.  Con un diámetro real de perno de ¼” igual a </w:t>
      </w:r>
      <w:smartTag w:uri="urn:schemas-microsoft-com:office:smarttags" w:element="metricconverter">
        <w:smartTagPr>
          <w:attr w:name="ProductID" w:val="0.526 cm"/>
        </w:smartTagPr>
        <w:r w:rsidRPr="00623318">
          <w:rPr>
            <w:szCs w:val="24"/>
            <w:lang w:val="es-EC"/>
          </w:rPr>
          <w:t>0.526 cm</w:t>
        </w:r>
      </w:smartTag>
      <w:r w:rsidRPr="00623318">
        <w:rPr>
          <w:szCs w:val="24"/>
          <w:lang w:val="es-EC"/>
        </w:rPr>
        <w:t xml:space="preserve"> y de perno de 3/8” igual a 0.915, se procedió a calcular el área proyectada.  El valor teórico de e</w:t>
      </w:r>
      <w:r w:rsidRPr="00623318">
        <w:rPr>
          <w:szCs w:val="24"/>
          <w:lang w:val="es-EC"/>
        </w:rPr>
        <w:t>s</w:t>
      </w:r>
      <w:r w:rsidRPr="00623318">
        <w:rPr>
          <w:szCs w:val="24"/>
          <w:lang w:val="es-EC"/>
        </w:rPr>
        <w:t>fuerzo de corte del mortero se encuentra para un rango de 7 días va desde 141 Kg/cm</w:t>
      </w:r>
      <w:r w:rsidRPr="00623318">
        <w:rPr>
          <w:szCs w:val="24"/>
          <w:vertAlign w:val="superscript"/>
          <w:lang w:val="es-EC"/>
        </w:rPr>
        <w:t>2</w:t>
      </w:r>
      <w:r w:rsidRPr="00623318">
        <w:rPr>
          <w:szCs w:val="24"/>
          <w:lang w:val="es-EC"/>
        </w:rPr>
        <w:t xml:space="preserve"> a 416 Kg/cm</w:t>
      </w:r>
      <w:r w:rsidRPr="00623318">
        <w:rPr>
          <w:szCs w:val="24"/>
          <w:vertAlign w:val="superscript"/>
          <w:lang w:val="es-EC"/>
        </w:rPr>
        <w:t>2</w:t>
      </w:r>
      <w:r w:rsidRPr="00623318">
        <w:rPr>
          <w:szCs w:val="24"/>
          <w:lang w:val="es-EC"/>
        </w:rPr>
        <w:t>, (Manual del Arquitecto y del Constru</w:t>
      </w:r>
      <w:r w:rsidRPr="00623318">
        <w:rPr>
          <w:szCs w:val="24"/>
          <w:lang w:val="es-EC"/>
        </w:rPr>
        <w:t>c</w:t>
      </w:r>
      <w:r w:rsidRPr="00623318">
        <w:rPr>
          <w:szCs w:val="24"/>
          <w:lang w:val="es-EC"/>
        </w:rPr>
        <w:t xml:space="preserve">tor-Kidder-Parker/Uteha).  </w:t>
      </w:r>
    </w:p>
    <w:p w:rsidR="00246080" w:rsidRDefault="00246080" w:rsidP="00623318">
      <w:pPr>
        <w:pStyle w:val="Textoindependiente"/>
        <w:rPr>
          <w:szCs w:val="24"/>
          <w:lang w:val="es-EC"/>
        </w:rPr>
      </w:pPr>
    </w:p>
    <w:p w:rsidR="00FC5980" w:rsidRDefault="00FC5980" w:rsidP="00623318">
      <w:pPr>
        <w:pStyle w:val="Textoindependiente"/>
        <w:rPr>
          <w:szCs w:val="24"/>
          <w:lang w:val="es-EC"/>
        </w:rPr>
      </w:pPr>
    </w:p>
    <w:p w:rsidR="00FC5980" w:rsidRDefault="00FC5980" w:rsidP="00623318">
      <w:pPr>
        <w:pStyle w:val="Textoindependiente"/>
        <w:rPr>
          <w:szCs w:val="24"/>
          <w:lang w:val="es-EC"/>
        </w:rPr>
      </w:pPr>
    </w:p>
    <w:p w:rsidR="00FC5980" w:rsidRDefault="00FC5980" w:rsidP="00623318">
      <w:pPr>
        <w:pStyle w:val="Textoindependiente"/>
        <w:rPr>
          <w:szCs w:val="24"/>
          <w:lang w:val="es-EC"/>
        </w:rPr>
      </w:pPr>
    </w:p>
    <w:p w:rsidR="00FC5980" w:rsidRDefault="00FC5980" w:rsidP="00623318">
      <w:pPr>
        <w:pStyle w:val="Textoindependiente"/>
        <w:rPr>
          <w:szCs w:val="24"/>
          <w:lang w:val="es-EC"/>
        </w:rPr>
      </w:pPr>
    </w:p>
    <w:p w:rsidR="0029607B" w:rsidRDefault="00820949" w:rsidP="0045624C">
      <w:pPr>
        <w:pStyle w:val="Textoindependiente"/>
        <w:tabs>
          <w:tab w:val="clear" w:pos="397"/>
          <w:tab w:val="left" w:pos="1418"/>
        </w:tabs>
        <w:ind w:left="1418" w:hanging="1058"/>
        <w:rPr>
          <w:b/>
          <w:szCs w:val="24"/>
          <w:lang w:val="es-EC"/>
        </w:rPr>
      </w:pPr>
      <w:r w:rsidRPr="00820949">
        <w:rPr>
          <w:b/>
          <w:szCs w:val="24"/>
        </w:rPr>
        <w:t xml:space="preserve">Tabla </w:t>
      </w:r>
      <w:r w:rsidR="00FC5980">
        <w:rPr>
          <w:b/>
          <w:szCs w:val="24"/>
        </w:rPr>
        <w:t>9</w:t>
      </w:r>
      <w:r>
        <w:rPr>
          <w:b/>
          <w:szCs w:val="24"/>
        </w:rPr>
        <w:t xml:space="preserve"> </w:t>
      </w:r>
      <w:r w:rsidR="0029607B" w:rsidRPr="00FC5980">
        <w:rPr>
          <w:b/>
          <w:szCs w:val="24"/>
          <w:lang w:val="es-EC"/>
        </w:rPr>
        <w:t>Resultado experimentales de fuerzas generadas sobre el Mort</w:t>
      </w:r>
      <w:r w:rsidR="0029607B" w:rsidRPr="00FC5980">
        <w:rPr>
          <w:b/>
          <w:szCs w:val="24"/>
          <w:lang w:val="es-EC"/>
        </w:rPr>
        <w:t>e</w:t>
      </w:r>
      <w:r w:rsidR="0029607B" w:rsidRPr="00FC5980">
        <w:rPr>
          <w:b/>
          <w:szCs w:val="24"/>
          <w:lang w:val="es-EC"/>
        </w:rPr>
        <w:t>ro</w:t>
      </w:r>
    </w:p>
    <w:p w:rsidR="00FC5980" w:rsidRDefault="00FC5980" w:rsidP="0045624C">
      <w:pPr>
        <w:pStyle w:val="Textoindependiente"/>
        <w:tabs>
          <w:tab w:val="clear" w:pos="397"/>
          <w:tab w:val="left" w:pos="1418"/>
        </w:tabs>
        <w:ind w:left="1418" w:hanging="1058"/>
        <w:rPr>
          <w:szCs w:val="24"/>
          <w:lang w:val="es-EC"/>
        </w:rPr>
      </w:pPr>
    </w:p>
    <w:tbl>
      <w:tblPr>
        <w:tblW w:w="7605" w:type="dxa"/>
        <w:tblInd w:w="697" w:type="dxa"/>
        <w:tblCellMar>
          <w:left w:w="70" w:type="dxa"/>
          <w:right w:w="70" w:type="dxa"/>
        </w:tblCellMar>
        <w:tblLook w:val="0000"/>
      </w:tblPr>
      <w:tblGrid>
        <w:gridCol w:w="385"/>
        <w:gridCol w:w="787"/>
        <w:gridCol w:w="720"/>
        <w:gridCol w:w="894"/>
        <w:gridCol w:w="992"/>
        <w:gridCol w:w="992"/>
        <w:gridCol w:w="851"/>
        <w:gridCol w:w="992"/>
        <w:gridCol w:w="992"/>
      </w:tblGrid>
      <w:tr w:rsidR="0045624C" w:rsidRPr="000276AD">
        <w:trPr>
          <w:trHeight w:val="255"/>
        </w:trPr>
        <w:tc>
          <w:tcPr>
            <w:tcW w:w="38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45624C" w:rsidRDefault="0045624C" w:rsidP="0083413A">
            <w:pPr>
              <w:jc w:val="center"/>
              <w:rPr>
                <w:rFonts w:ascii="Arial" w:hAnsi="Arial" w:cs="Arial"/>
                <w:sz w:val="20"/>
              </w:rPr>
            </w:pPr>
            <w:r>
              <w:rPr>
                <w:rFonts w:ascii="Arial" w:hAnsi="Arial" w:cs="Arial"/>
                <w:sz w:val="20"/>
              </w:rPr>
              <w:t> </w:t>
            </w:r>
          </w:p>
        </w:tc>
        <w:tc>
          <w:tcPr>
            <w:tcW w:w="1507" w:type="dxa"/>
            <w:gridSpan w:val="2"/>
            <w:tcBorders>
              <w:top w:val="single" w:sz="4" w:space="0" w:color="auto"/>
              <w:left w:val="nil"/>
              <w:bottom w:val="single" w:sz="4" w:space="0" w:color="auto"/>
              <w:right w:val="single" w:sz="4" w:space="0" w:color="auto"/>
            </w:tcBorders>
            <w:shd w:val="clear" w:color="auto" w:fill="auto"/>
            <w:noWrap/>
            <w:vAlign w:val="bottom"/>
          </w:tcPr>
          <w:p w:rsidR="0045624C" w:rsidRPr="000276AD" w:rsidRDefault="0045624C" w:rsidP="0083413A">
            <w:pPr>
              <w:jc w:val="center"/>
              <w:rPr>
                <w:rFonts w:ascii="Arial" w:hAnsi="Arial" w:cs="Arial"/>
                <w:szCs w:val="22"/>
              </w:rPr>
            </w:pPr>
            <w:r w:rsidRPr="000276AD">
              <w:rPr>
                <w:rFonts w:ascii="Arial" w:hAnsi="Arial" w:cs="Arial"/>
                <w:szCs w:val="22"/>
              </w:rPr>
              <w:t>Diámetro I</w:t>
            </w:r>
            <w:r w:rsidRPr="000276AD">
              <w:rPr>
                <w:rFonts w:ascii="Arial" w:hAnsi="Arial" w:cs="Arial"/>
                <w:szCs w:val="22"/>
              </w:rPr>
              <w:t>n</w:t>
            </w:r>
            <w:r w:rsidRPr="000276AD">
              <w:rPr>
                <w:rFonts w:ascii="Arial" w:hAnsi="Arial" w:cs="Arial"/>
                <w:szCs w:val="22"/>
              </w:rPr>
              <w:t>terior Caña</w:t>
            </w:r>
          </w:p>
        </w:tc>
        <w:tc>
          <w:tcPr>
            <w:tcW w:w="1886" w:type="dxa"/>
            <w:gridSpan w:val="2"/>
            <w:tcBorders>
              <w:top w:val="single" w:sz="4" w:space="0" w:color="auto"/>
              <w:left w:val="nil"/>
              <w:bottom w:val="single" w:sz="4" w:space="0" w:color="auto"/>
              <w:right w:val="single" w:sz="4" w:space="0" w:color="auto"/>
            </w:tcBorders>
            <w:shd w:val="clear" w:color="auto" w:fill="auto"/>
            <w:noWrap/>
            <w:vAlign w:val="bottom"/>
          </w:tcPr>
          <w:p w:rsidR="0045624C" w:rsidRPr="000276AD" w:rsidRDefault="0045624C" w:rsidP="0083413A">
            <w:pPr>
              <w:jc w:val="center"/>
              <w:rPr>
                <w:rFonts w:ascii="Arial" w:hAnsi="Arial" w:cs="Arial"/>
                <w:szCs w:val="22"/>
              </w:rPr>
            </w:pPr>
            <w:r w:rsidRPr="000276AD">
              <w:rPr>
                <w:rFonts w:ascii="Arial" w:hAnsi="Arial" w:cs="Arial"/>
                <w:szCs w:val="22"/>
              </w:rPr>
              <w:t>Área proyectada</w:t>
            </w:r>
          </w:p>
        </w:tc>
        <w:tc>
          <w:tcPr>
            <w:tcW w:w="1843" w:type="dxa"/>
            <w:gridSpan w:val="2"/>
            <w:tcBorders>
              <w:top w:val="single" w:sz="4" w:space="0" w:color="auto"/>
              <w:left w:val="nil"/>
              <w:bottom w:val="single" w:sz="4" w:space="0" w:color="auto"/>
              <w:right w:val="single" w:sz="4" w:space="0" w:color="000000"/>
            </w:tcBorders>
            <w:shd w:val="clear" w:color="auto" w:fill="auto"/>
            <w:noWrap/>
            <w:vAlign w:val="bottom"/>
          </w:tcPr>
          <w:p w:rsidR="0045624C" w:rsidRPr="000276AD" w:rsidRDefault="0045624C" w:rsidP="0083413A">
            <w:pPr>
              <w:jc w:val="center"/>
              <w:rPr>
                <w:rFonts w:ascii="Arial" w:hAnsi="Arial" w:cs="Arial"/>
                <w:szCs w:val="22"/>
              </w:rPr>
            </w:pPr>
            <w:r w:rsidRPr="000276AD">
              <w:rPr>
                <w:rFonts w:ascii="Arial" w:hAnsi="Arial" w:cs="Arial"/>
                <w:szCs w:val="22"/>
              </w:rPr>
              <w:t>Fuerza</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45624C" w:rsidRPr="000276AD" w:rsidRDefault="0045624C" w:rsidP="0083413A">
            <w:pPr>
              <w:jc w:val="center"/>
              <w:rPr>
                <w:rFonts w:ascii="Arial" w:hAnsi="Arial" w:cs="Arial"/>
                <w:szCs w:val="22"/>
              </w:rPr>
            </w:pPr>
            <w:r w:rsidRPr="000276AD">
              <w:rPr>
                <w:rFonts w:ascii="Arial" w:hAnsi="Arial" w:cs="Arial"/>
                <w:szCs w:val="22"/>
              </w:rPr>
              <w:t>Esfuerzo sobre Mo</w:t>
            </w:r>
            <w:r w:rsidRPr="000276AD">
              <w:rPr>
                <w:rFonts w:ascii="Arial" w:hAnsi="Arial" w:cs="Arial"/>
                <w:szCs w:val="22"/>
              </w:rPr>
              <w:t>r</w:t>
            </w:r>
            <w:r w:rsidRPr="000276AD">
              <w:rPr>
                <w:rFonts w:ascii="Arial" w:hAnsi="Arial" w:cs="Arial"/>
                <w:szCs w:val="22"/>
              </w:rPr>
              <w:t>tero</w:t>
            </w:r>
          </w:p>
        </w:tc>
      </w:tr>
      <w:tr w:rsidR="0045624C" w:rsidRPr="000276AD">
        <w:trPr>
          <w:trHeight w:val="255"/>
        </w:trPr>
        <w:tc>
          <w:tcPr>
            <w:tcW w:w="385" w:type="dxa"/>
            <w:vMerge/>
            <w:tcBorders>
              <w:top w:val="single" w:sz="4" w:space="0" w:color="auto"/>
              <w:left w:val="single" w:sz="4" w:space="0" w:color="auto"/>
              <w:bottom w:val="single" w:sz="4" w:space="0" w:color="000000"/>
              <w:right w:val="single" w:sz="4" w:space="0" w:color="auto"/>
            </w:tcBorders>
            <w:vAlign w:val="center"/>
          </w:tcPr>
          <w:p w:rsidR="0045624C" w:rsidRDefault="0045624C" w:rsidP="0083413A">
            <w:pPr>
              <w:rPr>
                <w:rFonts w:ascii="Arial" w:hAnsi="Arial" w:cs="Arial"/>
                <w:sz w:val="20"/>
              </w:rPr>
            </w:pPr>
          </w:p>
        </w:tc>
        <w:tc>
          <w:tcPr>
            <w:tcW w:w="1507" w:type="dxa"/>
            <w:gridSpan w:val="2"/>
            <w:tcBorders>
              <w:top w:val="single" w:sz="4" w:space="0" w:color="auto"/>
              <w:left w:val="nil"/>
              <w:bottom w:val="single" w:sz="4" w:space="0" w:color="auto"/>
              <w:right w:val="single" w:sz="4" w:space="0" w:color="auto"/>
            </w:tcBorders>
            <w:shd w:val="clear" w:color="auto" w:fill="auto"/>
            <w:noWrap/>
            <w:vAlign w:val="bottom"/>
          </w:tcPr>
          <w:p w:rsidR="0045624C" w:rsidRPr="000276AD" w:rsidRDefault="0045624C" w:rsidP="0083413A">
            <w:pPr>
              <w:jc w:val="center"/>
              <w:rPr>
                <w:rFonts w:ascii="Arial" w:hAnsi="Arial" w:cs="Arial"/>
                <w:szCs w:val="22"/>
              </w:rPr>
            </w:pPr>
            <w:r w:rsidRPr="000276AD">
              <w:rPr>
                <w:rFonts w:ascii="Arial" w:hAnsi="Arial" w:cs="Arial"/>
                <w:szCs w:val="22"/>
              </w:rPr>
              <w:t>cm.</w:t>
            </w:r>
          </w:p>
        </w:tc>
        <w:tc>
          <w:tcPr>
            <w:tcW w:w="1886" w:type="dxa"/>
            <w:gridSpan w:val="2"/>
            <w:tcBorders>
              <w:top w:val="single" w:sz="4" w:space="0" w:color="auto"/>
              <w:left w:val="nil"/>
              <w:bottom w:val="single" w:sz="4" w:space="0" w:color="auto"/>
              <w:right w:val="single" w:sz="4" w:space="0" w:color="auto"/>
            </w:tcBorders>
            <w:shd w:val="clear" w:color="auto" w:fill="auto"/>
            <w:noWrap/>
            <w:vAlign w:val="bottom"/>
          </w:tcPr>
          <w:p w:rsidR="0045624C" w:rsidRPr="000276AD" w:rsidRDefault="0045624C" w:rsidP="0083413A">
            <w:pPr>
              <w:jc w:val="center"/>
              <w:rPr>
                <w:rFonts w:ascii="Arial" w:hAnsi="Arial" w:cs="Arial"/>
                <w:szCs w:val="22"/>
              </w:rPr>
            </w:pPr>
            <w:r w:rsidRPr="000276AD">
              <w:rPr>
                <w:rFonts w:ascii="Arial" w:hAnsi="Arial" w:cs="Arial"/>
                <w:szCs w:val="22"/>
              </w:rPr>
              <w:t>cm2</w:t>
            </w:r>
          </w:p>
        </w:tc>
        <w:tc>
          <w:tcPr>
            <w:tcW w:w="1843" w:type="dxa"/>
            <w:gridSpan w:val="2"/>
            <w:tcBorders>
              <w:top w:val="single" w:sz="4" w:space="0" w:color="auto"/>
              <w:left w:val="nil"/>
              <w:bottom w:val="single" w:sz="4" w:space="0" w:color="auto"/>
              <w:right w:val="single" w:sz="4" w:space="0" w:color="000000"/>
            </w:tcBorders>
            <w:shd w:val="clear" w:color="auto" w:fill="auto"/>
            <w:noWrap/>
            <w:vAlign w:val="bottom"/>
          </w:tcPr>
          <w:p w:rsidR="0045624C" w:rsidRPr="000276AD" w:rsidRDefault="0045624C" w:rsidP="0083413A">
            <w:pPr>
              <w:jc w:val="center"/>
              <w:rPr>
                <w:rFonts w:ascii="Arial" w:hAnsi="Arial" w:cs="Arial"/>
                <w:szCs w:val="22"/>
              </w:rPr>
            </w:pPr>
            <w:r w:rsidRPr="000276AD">
              <w:rPr>
                <w:rFonts w:ascii="Arial" w:hAnsi="Arial" w:cs="Arial"/>
                <w:szCs w:val="22"/>
              </w:rPr>
              <w:t>Kg.</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45624C" w:rsidRPr="000276AD" w:rsidRDefault="0045624C" w:rsidP="0083413A">
            <w:pPr>
              <w:jc w:val="center"/>
              <w:rPr>
                <w:rFonts w:ascii="Arial" w:hAnsi="Arial" w:cs="Arial"/>
                <w:szCs w:val="22"/>
              </w:rPr>
            </w:pPr>
            <w:r w:rsidRPr="000276AD">
              <w:rPr>
                <w:rFonts w:ascii="Arial" w:hAnsi="Arial" w:cs="Arial"/>
                <w:szCs w:val="22"/>
              </w:rPr>
              <w:t>Kg./cm2</w:t>
            </w:r>
          </w:p>
        </w:tc>
      </w:tr>
      <w:tr w:rsidR="004660DD" w:rsidRPr="000276AD">
        <w:trPr>
          <w:trHeight w:val="255"/>
        </w:trPr>
        <w:tc>
          <w:tcPr>
            <w:tcW w:w="385" w:type="dxa"/>
            <w:vMerge/>
            <w:tcBorders>
              <w:top w:val="single" w:sz="4" w:space="0" w:color="auto"/>
              <w:left w:val="single" w:sz="4" w:space="0" w:color="auto"/>
              <w:bottom w:val="single" w:sz="4" w:space="0" w:color="000000"/>
              <w:right w:val="single" w:sz="4" w:space="0" w:color="auto"/>
            </w:tcBorders>
            <w:vAlign w:val="center"/>
          </w:tcPr>
          <w:p w:rsidR="0045624C" w:rsidRDefault="0045624C" w:rsidP="0083413A">
            <w:pPr>
              <w:rPr>
                <w:rFonts w:ascii="Arial" w:hAnsi="Arial" w:cs="Arial"/>
                <w:sz w:val="20"/>
              </w:rPr>
            </w:pPr>
          </w:p>
        </w:tc>
        <w:tc>
          <w:tcPr>
            <w:tcW w:w="787"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rPr>
                <w:rFonts w:ascii="Arial" w:hAnsi="Arial" w:cs="Arial"/>
                <w:szCs w:val="22"/>
              </w:rPr>
            </w:pPr>
            <w:r w:rsidRPr="000276AD">
              <w:rPr>
                <w:rFonts w:ascii="Arial" w:hAnsi="Arial" w:cs="Arial"/>
                <w:szCs w:val="22"/>
              </w:rPr>
              <w:t>perno 1/4"</w:t>
            </w:r>
          </w:p>
        </w:tc>
        <w:tc>
          <w:tcPr>
            <w:tcW w:w="720"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rPr>
                <w:rFonts w:ascii="Arial" w:hAnsi="Arial" w:cs="Arial"/>
                <w:szCs w:val="22"/>
              </w:rPr>
            </w:pPr>
            <w:r w:rsidRPr="000276AD">
              <w:rPr>
                <w:rFonts w:ascii="Arial" w:hAnsi="Arial" w:cs="Arial"/>
                <w:szCs w:val="22"/>
              </w:rPr>
              <w:t>perno 3/8"</w:t>
            </w:r>
          </w:p>
        </w:tc>
        <w:tc>
          <w:tcPr>
            <w:tcW w:w="894"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rPr>
                <w:rFonts w:ascii="Arial" w:hAnsi="Arial" w:cs="Arial"/>
                <w:szCs w:val="22"/>
              </w:rPr>
            </w:pPr>
            <w:r w:rsidRPr="000276AD">
              <w:rPr>
                <w:rFonts w:ascii="Arial" w:hAnsi="Arial" w:cs="Arial"/>
                <w:szCs w:val="22"/>
              </w:rPr>
              <w:t>perno 1/4"</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rPr>
                <w:rFonts w:ascii="Arial" w:hAnsi="Arial" w:cs="Arial"/>
                <w:szCs w:val="22"/>
              </w:rPr>
            </w:pPr>
            <w:r w:rsidRPr="000276AD">
              <w:rPr>
                <w:rFonts w:ascii="Arial" w:hAnsi="Arial" w:cs="Arial"/>
                <w:szCs w:val="22"/>
              </w:rPr>
              <w:t>perno 3/8"</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rPr>
                <w:rFonts w:ascii="Arial" w:hAnsi="Arial" w:cs="Arial"/>
                <w:szCs w:val="22"/>
              </w:rPr>
            </w:pPr>
            <w:r w:rsidRPr="000276AD">
              <w:rPr>
                <w:rFonts w:ascii="Arial" w:hAnsi="Arial" w:cs="Arial"/>
                <w:szCs w:val="22"/>
              </w:rPr>
              <w:t>perno 1/4"</w:t>
            </w:r>
          </w:p>
        </w:tc>
        <w:tc>
          <w:tcPr>
            <w:tcW w:w="851"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rPr>
                <w:rFonts w:ascii="Arial" w:hAnsi="Arial" w:cs="Arial"/>
                <w:szCs w:val="22"/>
              </w:rPr>
            </w:pPr>
            <w:r w:rsidRPr="000276AD">
              <w:rPr>
                <w:rFonts w:ascii="Arial" w:hAnsi="Arial" w:cs="Arial"/>
                <w:szCs w:val="22"/>
              </w:rPr>
              <w:t>perno 3/8"</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ind w:left="110" w:hanging="110"/>
              <w:rPr>
                <w:rFonts w:ascii="Arial" w:hAnsi="Arial" w:cs="Arial"/>
                <w:szCs w:val="22"/>
              </w:rPr>
            </w:pPr>
            <w:r w:rsidRPr="000276AD">
              <w:rPr>
                <w:rFonts w:ascii="Arial" w:hAnsi="Arial" w:cs="Arial"/>
                <w:szCs w:val="22"/>
              </w:rPr>
              <w:t>perno 1/4"</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rPr>
                <w:rFonts w:ascii="Arial" w:hAnsi="Arial" w:cs="Arial"/>
                <w:szCs w:val="22"/>
              </w:rPr>
            </w:pPr>
            <w:r w:rsidRPr="000276AD">
              <w:rPr>
                <w:rFonts w:ascii="Arial" w:hAnsi="Arial" w:cs="Arial"/>
                <w:szCs w:val="22"/>
              </w:rPr>
              <w:t>perno 3/8"</w:t>
            </w:r>
          </w:p>
        </w:tc>
      </w:tr>
      <w:tr w:rsidR="004660DD" w:rsidRPr="000276AD">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1</w:t>
            </w:r>
          </w:p>
        </w:tc>
        <w:tc>
          <w:tcPr>
            <w:tcW w:w="787"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8,04</w:t>
            </w:r>
          </w:p>
        </w:tc>
        <w:tc>
          <w:tcPr>
            <w:tcW w:w="720"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8,04</w:t>
            </w:r>
          </w:p>
        </w:tc>
        <w:tc>
          <w:tcPr>
            <w:tcW w:w="894"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4,23</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7,35</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szCs w:val="22"/>
              </w:rPr>
            </w:pPr>
            <w:r w:rsidRPr="000276AD">
              <w:rPr>
                <w:szCs w:val="22"/>
              </w:rPr>
              <w:t>600</w:t>
            </w:r>
          </w:p>
        </w:tc>
        <w:tc>
          <w:tcPr>
            <w:tcW w:w="851"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1625</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141,95</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221,00</w:t>
            </w:r>
          </w:p>
        </w:tc>
      </w:tr>
      <w:tr w:rsidR="004660DD">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2</w:t>
            </w:r>
          </w:p>
        </w:tc>
        <w:tc>
          <w:tcPr>
            <w:tcW w:w="787"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7,71</w:t>
            </w:r>
          </w:p>
        </w:tc>
        <w:tc>
          <w:tcPr>
            <w:tcW w:w="720"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8,04</w:t>
            </w:r>
          </w:p>
        </w:tc>
        <w:tc>
          <w:tcPr>
            <w:tcW w:w="894"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4,05</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7,35</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szCs w:val="22"/>
              </w:rPr>
            </w:pPr>
            <w:r w:rsidRPr="000276AD">
              <w:rPr>
                <w:szCs w:val="22"/>
              </w:rPr>
              <w:t>1530</w:t>
            </w:r>
          </w:p>
        </w:tc>
        <w:tc>
          <w:tcPr>
            <w:tcW w:w="851"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2000</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377,37</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272,00</w:t>
            </w:r>
          </w:p>
        </w:tc>
      </w:tr>
      <w:tr w:rsidR="004660DD">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3</w:t>
            </w:r>
          </w:p>
        </w:tc>
        <w:tc>
          <w:tcPr>
            <w:tcW w:w="787"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8,20</w:t>
            </w:r>
          </w:p>
        </w:tc>
        <w:tc>
          <w:tcPr>
            <w:tcW w:w="720"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7,46</w:t>
            </w:r>
          </w:p>
        </w:tc>
        <w:tc>
          <w:tcPr>
            <w:tcW w:w="894"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4,31</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6,83</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szCs w:val="22"/>
              </w:rPr>
            </w:pPr>
            <w:r w:rsidRPr="000276AD">
              <w:rPr>
                <w:szCs w:val="22"/>
              </w:rPr>
              <w:t>1200</w:t>
            </w:r>
          </w:p>
        </w:tc>
        <w:tc>
          <w:tcPr>
            <w:tcW w:w="851"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2240</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278,22</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328,07</w:t>
            </w:r>
          </w:p>
        </w:tc>
      </w:tr>
      <w:tr w:rsidR="004660DD">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4</w:t>
            </w:r>
          </w:p>
        </w:tc>
        <w:tc>
          <w:tcPr>
            <w:tcW w:w="787"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8,20</w:t>
            </w:r>
          </w:p>
        </w:tc>
        <w:tc>
          <w:tcPr>
            <w:tcW w:w="720"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9,18</w:t>
            </w:r>
          </w:p>
        </w:tc>
        <w:tc>
          <w:tcPr>
            <w:tcW w:w="894"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4,31</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8,40</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1270</w:t>
            </w:r>
          </w:p>
        </w:tc>
        <w:tc>
          <w:tcPr>
            <w:tcW w:w="851"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750</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294,44</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89,25</w:t>
            </w:r>
          </w:p>
        </w:tc>
      </w:tr>
      <w:tr w:rsidR="004660DD">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5</w:t>
            </w:r>
          </w:p>
        </w:tc>
        <w:tc>
          <w:tcPr>
            <w:tcW w:w="787"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9,02</w:t>
            </w:r>
          </w:p>
        </w:tc>
        <w:tc>
          <w:tcPr>
            <w:tcW w:w="720"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7,63</w:t>
            </w:r>
          </w:p>
        </w:tc>
        <w:tc>
          <w:tcPr>
            <w:tcW w:w="894"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4,74</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6,98</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1250</w:t>
            </w:r>
          </w:p>
        </w:tc>
        <w:tc>
          <w:tcPr>
            <w:tcW w:w="851"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1600</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263,46</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229,30</w:t>
            </w:r>
          </w:p>
        </w:tc>
      </w:tr>
      <w:tr w:rsidR="004660DD">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6</w:t>
            </w:r>
          </w:p>
        </w:tc>
        <w:tc>
          <w:tcPr>
            <w:tcW w:w="787"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8,20</w:t>
            </w:r>
          </w:p>
        </w:tc>
        <w:tc>
          <w:tcPr>
            <w:tcW w:w="720"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10,17</w:t>
            </w:r>
          </w:p>
        </w:tc>
        <w:tc>
          <w:tcPr>
            <w:tcW w:w="894"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4,31</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9,30</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1050</w:t>
            </w:r>
          </w:p>
        </w:tc>
        <w:tc>
          <w:tcPr>
            <w:tcW w:w="851"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2050</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243,44</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220,34</w:t>
            </w:r>
          </w:p>
        </w:tc>
      </w:tr>
      <w:tr w:rsidR="004660DD">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7</w:t>
            </w:r>
          </w:p>
        </w:tc>
        <w:tc>
          <w:tcPr>
            <w:tcW w:w="787"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9,02</w:t>
            </w:r>
          </w:p>
        </w:tc>
        <w:tc>
          <w:tcPr>
            <w:tcW w:w="720"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8,20</w:t>
            </w:r>
          </w:p>
        </w:tc>
        <w:tc>
          <w:tcPr>
            <w:tcW w:w="894"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4,74</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7,50</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1200</w:t>
            </w:r>
          </w:p>
        </w:tc>
        <w:tc>
          <w:tcPr>
            <w:tcW w:w="851"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2300</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252,92</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306,54</w:t>
            </w:r>
          </w:p>
        </w:tc>
      </w:tr>
      <w:tr w:rsidR="004660DD">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8</w:t>
            </w:r>
          </w:p>
        </w:tc>
        <w:tc>
          <w:tcPr>
            <w:tcW w:w="787"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8,61</w:t>
            </w:r>
          </w:p>
        </w:tc>
        <w:tc>
          <w:tcPr>
            <w:tcW w:w="720"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9,68</w:t>
            </w:r>
          </w:p>
        </w:tc>
        <w:tc>
          <w:tcPr>
            <w:tcW w:w="894"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4,53</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8,85</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1075</w:t>
            </w:r>
          </w:p>
        </w:tc>
        <w:tc>
          <w:tcPr>
            <w:tcW w:w="851"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1750</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237,37</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197,66</w:t>
            </w:r>
          </w:p>
        </w:tc>
      </w:tr>
      <w:tr w:rsidR="004660DD">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9</w:t>
            </w:r>
          </w:p>
        </w:tc>
        <w:tc>
          <w:tcPr>
            <w:tcW w:w="787"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9,02</w:t>
            </w:r>
          </w:p>
        </w:tc>
        <w:tc>
          <w:tcPr>
            <w:tcW w:w="720"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8,61</w:t>
            </w:r>
          </w:p>
        </w:tc>
        <w:tc>
          <w:tcPr>
            <w:tcW w:w="894"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4,74</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7,88</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1625</w:t>
            </w:r>
          </w:p>
        </w:tc>
        <w:tc>
          <w:tcPr>
            <w:tcW w:w="851"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1200</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342,50</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152,32</w:t>
            </w:r>
          </w:p>
        </w:tc>
      </w:tr>
      <w:tr w:rsidR="004660DD">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10</w:t>
            </w:r>
          </w:p>
        </w:tc>
        <w:tc>
          <w:tcPr>
            <w:tcW w:w="787"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7,38</w:t>
            </w:r>
          </w:p>
        </w:tc>
        <w:tc>
          <w:tcPr>
            <w:tcW w:w="720"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8,20</w:t>
            </w:r>
          </w:p>
        </w:tc>
        <w:tc>
          <w:tcPr>
            <w:tcW w:w="894"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3,88</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7,50</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1125</w:t>
            </w:r>
          </w:p>
        </w:tc>
        <w:tc>
          <w:tcPr>
            <w:tcW w:w="851"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1950</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289,81</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259,90</w:t>
            </w:r>
          </w:p>
        </w:tc>
      </w:tr>
      <w:tr w:rsidR="004660DD">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11</w:t>
            </w:r>
          </w:p>
        </w:tc>
        <w:tc>
          <w:tcPr>
            <w:tcW w:w="787"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6,97</w:t>
            </w:r>
          </w:p>
        </w:tc>
        <w:tc>
          <w:tcPr>
            <w:tcW w:w="720"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rPr>
                <w:rFonts w:ascii="Arial" w:hAnsi="Arial" w:cs="Arial"/>
                <w:szCs w:val="22"/>
              </w:rPr>
            </w:pPr>
            <w:r w:rsidRPr="000276AD">
              <w:rPr>
                <w:rFonts w:ascii="Arial" w:hAnsi="Arial" w:cs="Arial"/>
                <w:szCs w:val="22"/>
              </w:rPr>
              <w:t> </w:t>
            </w:r>
          </w:p>
        </w:tc>
        <w:tc>
          <w:tcPr>
            <w:tcW w:w="894"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3,67</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rPr>
                <w:rFonts w:ascii="Arial" w:hAnsi="Arial" w:cs="Arial"/>
                <w:szCs w:val="22"/>
              </w:rPr>
            </w:pPr>
            <w:r w:rsidRPr="000276AD">
              <w:rPr>
                <w:rFonts w:ascii="Arial" w:hAnsi="Arial" w:cs="Arial"/>
                <w:szCs w:val="22"/>
              </w:rPr>
              <w:t> </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1325</w:t>
            </w:r>
          </w:p>
        </w:tc>
        <w:tc>
          <w:tcPr>
            <w:tcW w:w="851"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rPr>
                <w:rFonts w:ascii="Arial" w:hAnsi="Arial" w:cs="Arial"/>
                <w:szCs w:val="22"/>
              </w:rPr>
            </w:pPr>
            <w:r w:rsidRPr="000276AD">
              <w:rPr>
                <w:rFonts w:ascii="Arial" w:hAnsi="Arial" w:cs="Arial"/>
                <w:szCs w:val="22"/>
              </w:rPr>
              <w:t> </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361,41</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rPr>
                <w:rFonts w:ascii="Arial" w:hAnsi="Arial" w:cs="Arial"/>
                <w:szCs w:val="22"/>
              </w:rPr>
            </w:pPr>
            <w:r w:rsidRPr="000276AD">
              <w:rPr>
                <w:rFonts w:ascii="Arial" w:hAnsi="Arial" w:cs="Arial"/>
                <w:szCs w:val="22"/>
              </w:rPr>
              <w:t> </w:t>
            </w:r>
          </w:p>
        </w:tc>
      </w:tr>
      <w:tr w:rsidR="0045624C">
        <w:trPr>
          <w:trHeight w:val="255"/>
        </w:trPr>
        <w:tc>
          <w:tcPr>
            <w:tcW w:w="385" w:type="dxa"/>
            <w:tcBorders>
              <w:top w:val="nil"/>
              <w:left w:val="single" w:sz="4" w:space="0" w:color="auto"/>
              <w:bottom w:val="single" w:sz="4" w:space="0" w:color="auto"/>
              <w:right w:val="single" w:sz="4" w:space="0" w:color="auto"/>
            </w:tcBorders>
            <w:shd w:val="clear" w:color="auto" w:fill="auto"/>
            <w:noWrap/>
            <w:vAlign w:val="bottom"/>
          </w:tcPr>
          <w:p w:rsidR="0045624C" w:rsidRPr="000276AD" w:rsidRDefault="0045624C" w:rsidP="0083413A">
            <w:pPr>
              <w:rPr>
                <w:rFonts w:ascii="Arial" w:hAnsi="Arial" w:cs="Arial"/>
                <w:szCs w:val="22"/>
              </w:rPr>
            </w:pPr>
            <w:r w:rsidRPr="000276AD">
              <w:rPr>
                <w:rFonts w:ascii="Arial" w:hAnsi="Arial" w:cs="Arial"/>
                <w:szCs w:val="22"/>
              </w:rPr>
              <w:t> </w:t>
            </w:r>
          </w:p>
        </w:tc>
        <w:tc>
          <w:tcPr>
            <w:tcW w:w="787"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rPr>
                <w:rFonts w:ascii="Arial" w:hAnsi="Arial" w:cs="Arial"/>
                <w:szCs w:val="22"/>
              </w:rPr>
            </w:pPr>
            <w:r w:rsidRPr="000276AD">
              <w:rPr>
                <w:rFonts w:ascii="Arial" w:hAnsi="Arial" w:cs="Arial"/>
                <w:szCs w:val="22"/>
              </w:rPr>
              <w:t> </w:t>
            </w:r>
          </w:p>
        </w:tc>
        <w:tc>
          <w:tcPr>
            <w:tcW w:w="720"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rPr>
                <w:rFonts w:ascii="Arial" w:hAnsi="Arial" w:cs="Arial"/>
                <w:szCs w:val="22"/>
              </w:rPr>
            </w:pPr>
            <w:r w:rsidRPr="000276AD">
              <w:rPr>
                <w:rFonts w:ascii="Arial" w:hAnsi="Arial" w:cs="Arial"/>
                <w:szCs w:val="22"/>
              </w:rPr>
              <w:t> </w:t>
            </w:r>
          </w:p>
        </w:tc>
        <w:tc>
          <w:tcPr>
            <w:tcW w:w="894" w:type="dxa"/>
            <w:tcBorders>
              <w:top w:val="nil"/>
              <w:left w:val="nil"/>
              <w:bottom w:val="single" w:sz="4" w:space="0" w:color="auto"/>
              <w:right w:val="nil"/>
            </w:tcBorders>
            <w:shd w:val="clear" w:color="auto" w:fill="auto"/>
            <w:noWrap/>
            <w:vAlign w:val="bottom"/>
          </w:tcPr>
          <w:p w:rsidR="0045624C" w:rsidRPr="000276AD" w:rsidRDefault="0045624C" w:rsidP="0083413A">
            <w:pPr>
              <w:rPr>
                <w:rFonts w:ascii="Arial" w:hAnsi="Arial" w:cs="Arial"/>
                <w:szCs w:val="22"/>
              </w:rPr>
            </w:pPr>
            <w:r w:rsidRPr="000276AD">
              <w:rPr>
                <w:rFonts w:ascii="Arial" w:hAnsi="Arial" w:cs="Arial"/>
                <w:szCs w:val="22"/>
              </w:rPr>
              <w:t> </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rPr>
                <w:rFonts w:ascii="Arial" w:hAnsi="Arial" w:cs="Arial"/>
                <w:szCs w:val="22"/>
              </w:rPr>
            </w:pPr>
            <w:r w:rsidRPr="000276AD">
              <w:rPr>
                <w:rFonts w:ascii="Arial" w:hAnsi="Arial" w:cs="Arial"/>
                <w:szCs w:val="22"/>
              </w:rPr>
              <w:t> </w:t>
            </w:r>
          </w:p>
        </w:tc>
        <w:tc>
          <w:tcPr>
            <w:tcW w:w="1843" w:type="dxa"/>
            <w:gridSpan w:val="2"/>
            <w:tcBorders>
              <w:top w:val="single" w:sz="4" w:space="0" w:color="auto"/>
              <w:left w:val="nil"/>
              <w:bottom w:val="single" w:sz="4" w:space="0" w:color="auto"/>
              <w:right w:val="single" w:sz="4" w:space="0" w:color="000000"/>
            </w:tcBorders>
            <w:shd w:val="clear" w:color="auto" w:fill="auto"/>
            <w:noWrap/>
            <w:vAlign w:val="bottom"/>
          </w:tcPr>
          <w:p w:rsidR="0045624C" w:rsidRPr="000276AD" w:rsidRDefault="0045624C" w:rsidP="0083413A">
            <w:pPr>
              <w:jc w:val="center"/>
              <w:rPr>
                <w:rFonts w:ascii="Arial" w:hAnsi="Arial" w:cs="Arial"/>
                <w:b/>
                <w:szCs w:val="22"/>
              </w:rPr>
            </w:pPr>
            <w:r w:rsidRPr="000276AD">
              <w:rPr>
                <w:rFonts w:ascii="Arial" w:hAnsi="Arial" w:cs="Arial"/>
                <w:b/>
                <w:szCs w:val="22"/>
              </w:rPr>
              <w:t xml:space="preserve">Esfuerzos </w:t>
            </w:r>
            <w:r w:rsidR="000276AD">
              <w:rPr>
                <w:rFonts w:ascii="Arial" w:hAnsi="Arial" w:cs="Arial"/>
                <w:b/>
                <w:szCs w:val="22"/>
              </w:rPr>
              <w:t xml:space="preserve">    </w:t>
            </w:r>
            <w:r w:rsidRPr="000276AD">
              <w:rPr>
                <w:rFonts w:ascii="Arial" w:hAnsi="Arial" w:cs="Arial"/>
                <w:b/>
                <w:szCs w:val="22"/>
              </w:rPr>
              <w:t>Pr</w:t>
            </w:r>
            <w:r w:rsidRPr="000276AD">
              <w:rPr>
                <w:rFonts w:ascii="Arial" w:hAnsi="Arial" w:cs="Arial"/>
                <w:b/>
                <w:szCs w:val="22"/>
              </w:rPr>
              <w:t>o</w:t>
            </w:r>
            <w:r w:rsidRPr="000276AD">
              <w:rPr>
                <w:rFonts w:ascii="Arial" w:hAnsi="Arial" w:cs="Arial"/>
                <w:b/>
                <w:szCs w:val="22"/>
              </w:rPr>
              <w:t>medios</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280,26</w:t>
            </w:r>
          </w:p>
        </w:tc>
        <w:tc>
          <w:tcPr>
            <w:tcW w:w="992" w:type="dxa"/>
            <w:tcBorders>
              <w:top w:val="nil"/>
              <w:left w:val="nil"/>
              <w:bottom w:val="single" w:sz="4" w:space="0" w:color="auto"/>
              <w:right w:val="single" w:sz="4" w:space="0" w:color="auto"/>
            </w:tcBorders>
            <w:shd w:val="clear" w:color="auto" w:fill="auto"/>
            <w:noWrap/>
            <w:vAlign w:val="bottom"/>
          </w:tcPr>
          <w:p w:rsidR="0045624C" w:rsidRPr="000276AD" w:rsidRDefault="0045624C" w:rsidP="0083413A">
            <w:pPr>
              <w:jc w:val="right"/>
              <w:rPr>
                <w:rFonts w:ascii="Arial" w:hAnsi="Arial" w:cs="Arial"/>
                <w:szCs w:val="22"/>
              </w:rPr>
            </w:pPr>
            <w:r w:rsidRPr="000276AD">
              <w:rPr>
                <w:rFonts w:ascii="Arial" w:hAnsi="Arial" w:cs="Arial"/>
                <w:szCs w:val="22"/>
              </w:rPr>
              <w:t>227,64</w:t>
            </w:r>
          </w:p>
        </w:tc>
      </w:tr>
    </w:tbl>
    <w:p w:rsidR="00623318" w:rsidRDefault="00623318" w:rsidP="00623318">
      <w:pPr>
        <w:pStyle w:val="Textoindependiente"/>
        <w:ind w:left="360"/>
        <w:rPr>
          <w:szCs w:val="24"/>
          <w:lang w:val="es-EC"/>
        </w:rPr>
      </w:pPr>
      <w:r w:rsidRPr="00623318">
        <w:rPr>
          <w:szCs w:val="24"/>
          <w:lang w:val="es-EC"/>
        </w:rPr>
        <w:t xml:space="preserve">      </w:t>
      </w:r>
    </w:p>
    <w:p w:rsidR="00FC5980" w:rsidRPr="00623318" w:rsidRDefault="00FC5980" w:rsidP="00623318">
      <w:pPr>
        <w:pStyle w:val="Textoindependiente"/>
        <w:ind w:left="360"/>
        <w:rPr>
          <w:szCs w:val="24"/>
          <w:lang w:val="es-EC"/>
        </w:rPr>
      </w:pPr>
    </w:p>
    <w:p w:rsidR="00623318" w:rsidRPr="00623318" w:rsidRDefault="00623318" w:rsidP="002B062F">
      <w:pPr>
        <w:pStyle w:val="Textoindependiente"/>
        <w:tabs>
          <w:tab w:val="clear" w:pos="397"/>
          <w:tab w:val="left" w:pos="851"/>
          <w:tab w:val="left" w:pos="993"/>
        </w:tabs>
        <w:ind w:left="851" w:hanging="491"/>
        <w:rPr>
          <w:szCs w:val="24"/>
          <w:lang w:val="es-EC"/>
        </w:rPr>
      </w:pPr>
      <w:r w:rsidRPr="00623318">
        <w:rPr>
          <w:szCs w:val="24"/>
          <w:lang w:val="es-EC"/>
        </w:rPr>
        <w:t xml:space="preserve">     </w:t>
      </w:r>
      <w:r w:rsidR="002B062F">
        <w:rPr>
          <w:szCs w:val="24"/>
          <w:lang w:val="es-EC"/>
        </w:rPr>
        <w:t xml:space="preserve">  </w:t>
      </w:r>
      <w:r w:rsidRPr="00623318">
        <w:rPr>
          <w:szCs w:val="24"/>
          <w:lang w:val="es-EC"/>
        </w:rPr>
        <w:t xml:space="preserve"> Si se compara los valores de esfuerzos generados sobre el mortero con este último rango, se puede observar que el mortero en el m</w:t>
      </w:r>
      <w:r w:rsidRPr="00623318">
        <w:rPr>
          <w:szCs w:val="24"/>
          <w:lang w:val="es-EC"/>
        </w:rPr>
        <w:t>o</w:t>
      </w:r>
      <w:r w:rsidRPr="00623318">
        <w:rPr>
          <w:szCs w:val="24"/>
          <w:lang w:val="es-EC"/>
        </w:rPr>
        <w:t xml:space="preserve">mento de la aplicación de la carga se encontraba dentro del rango permisible de trabajo.  Con esto se </w:t>
      </w:r>
      <w:r w:rsidR="00E810E3">
        <w:rPr>
          <w:szCs w:val="24"/>
          <w:lang w:val="es-EC"/>
        </w:rPr>
        <w:t>puede deducir</w:t>
      </w:r>
      <w:r w:rsidRPr="00623318">
        <w:rPr>
          <w:szCs w:val="24"/>
          <w:lang w:val="es-EC"/>
        </w:rPr>
        <w:t xml:space="preserve"> que, </w:t>
      </w:r>
      <w:r w:rsidR="00E810E3">
        <w:rPr>
          <w:szCs w:val="24"/>
          <w:lang w:val="es-EC"/>
        </w:rPr>
        <w:t>el</w:t>
      </w:r>
      <w:r w:rsidRPr="00623318">
        <w:rPr>
          <w:szCs w:val="24"/>
          <w:lang w:val="es-EC"/>
        </w:rPr>
        <w:t xml:space="preserve"> elemento de falla en las uniones, para ambas dimensiones de perno, fue el mort</w:t>
      </w:r>
      <w:r w:rsidRPr="00623318">
        <w:rPr>
          <w:szCs w:val="24"/>
          <w:lang w:val="es-EC"/>
        </w:rPr>
        <w:t>e</w:t>
      </w:r>
      <w:r w:rsidRPr="00623318">
        <w:rPr>
          <w:szCs w:val="24"/>
          <w:lang w:val="es-EC"/>
        </w:rPr>
        <w:t xml:space="preserve">ro.          </w:t>
      </w:r>
    </w:p>
    <w:p w:rsidR="00623318" w:rsidRPr="00623318" w:rsidRDefault="00E72F11" w:rsidP="00623318">
      <w:pPr>
        <w:pStyle w:val="Textoindependiente"/>
        <w:ind w:left="360"/>
        <w:rPr>
          <w:szCs w:val="24"/>
          <w:lang w:val="es-EC"/>
        </w:rPr>
      </w:pPr>
      <w:r>
        <w:rPr>
          <w:noProof/>
          <w:szCs w:val="24"/>
        </w:rPr>
        <w:drawing>
          <wp:inline distT="0" distB="0" distL="0" distR="0">
            <wp:extent cx="5372100" cy="273558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5372100" cy="2735580"/>
                    </a:xfrm>
                    <a:prstGeom prst="rect">
                      <a:avLst/>
                    </a:prstGeom>
                    <a:noFill/>
                    <a:ln w="9525">
                      <a:noFill/>
                      <a:miter lim="800000"/>
                      <a:headEnd/>
                      <a:tailEnd/>
                    </a:ln>
                  </pic:spPr>
                </pic:pic>
              </a:graphicData>
            </a:graphic>
          </wp:inline>
        </w:drawing>
      </w:r>
    </w:p>
    <w:p w:rsidR="00623318" w:rsidRPr="00060389" w:rsidRDefault="00623318" w:rsidP="00062D15">
      <w:pPr>
        <w:pStyle w:val="Textoindependiente"/>
        <w:tabs>
          <w:tab w:val="clear" w:pos="397"/>
          <w:tab w:val="left" w:pos="709"/>
        </w:tabs>
        <w:ind w:left="1701" w:hanging="1341"/>
        <w:rPr>
          <w:b/>
          <w:szCs w:val="24"/>
          <w:lang w:val="es-EC"/>
        </w:rPr>
      </w:pPr>
      <w:r w:rsidRPr="00060389">
        <w:rPr>
          <w:b/>
          <w:szCs w:val="24"/>
          <w:lang w:val="es-EC"/>
        </w:rPr>
        <w:t xml:space="preserve">Figura </w:t>
      </w:r>
      <w:r w:rsidR="00705934" w:rsidRPr="00060389">
        <w:rPr>
          <w:b/>
          <w:szCs w:val="24"/>
          <w:lang w:val="es-EC"/>
        </w:rPr>
        <w:t>2.1</w:t>
      </w:r>
      <w:r w:rsidR="00035E62">
        <w:rPr>
          <w:b/>
          <w:szCs w:val="24"/>
          <w:lang w:val="es-EC"/>
        </w:rPr>
        <w:t>3</w:t>
      </w:r>
      <w:r w:rsidRPr="00060389">
        <w:rPr>
          <w:b/>
          <w:szCs w:val="24"/>
          <w:lang w:val="es-EC"/>
        </w:rPr>
        <w:t xml:space="preserve"> Resultados Experimentales de Fuerza Ejercida sobre el mo</w:t>
      </w:r>
      <w:r w:rsidRPr="00060389">
        <w:rPr>
          <w:b/>
          <w:szCs w:val="24"/>
          <w:lang w:val="es-EC"/>
        </w:rPr>
        <w:t>r</w:t>
      </w:r>
      <w:r w:rsidRPr="00060389">
        <w:rPr>
          <w:b/>
          <w:szCs w:val="24"/>
          <w:lang w:val="es-EC"/>
        </w:rPr>
        <w:t>tero</w:t>
      </w:r>
    </w:p>
    <w:p w:rsidR="00623318" w:rsidRPr="00623318" w:rsidRDefault="00623318" w:rsidP="00623318">
      <w:pPr>
        <w:pStyle w:val="Textoindependiente"/>
        <w:ind w:left="360"/>
        <w:rPr>
          <w:szCs w:val="24"/>
          <w:lang w:val="es-EC"/>
        </w:rPr>
      </w:pPr>
      <w:r w:rsidRPr="00623318">
        <w:rPr>
          <w:szCs w:val="24"/>
          <w:lang w:val="es-EC"/>
        </w:rPr>
        <w:t xml:space="preserve">     </w:t>
      </w:r>
    </w:p>
    <w:p w:rsidR="00623318" w:rsidRPr="00623318" w:rsidRDefault="00623318" w:rsidP="00324C9E">
      <w:pPr>
        <w:pStyle w:val="Textoindependiente"/>
        <w:tabs>
          <w:tab w:val="clear" w:pos="397"/>
          <w:tab w:val="left" w:pos="851"/>
        </w:tabs>
        <w:ind w:left="851"/>
        <w:rPr>
          <w:b/>
          <w:bCs/>
          <w:szCs w:val="24"/>
          <w:lang w:val="es-EC"/>
        </w:rPr>
      </w:pPr>
      <w:r w:rsidRPr="00623318">
        <w:rPr>
          <w:b/>
          <w:bCs/>
          <w:szCs w:val="24"/>
          <w:lang w:val="es-EC"/>
        </w:rPr>
        <w:t>Columnas cortas</w:t>
      </w:r>
    </w:p>
    <w:p w:rsidR="00623318" w:rsidRPr="00623318" w:rsidRDefault="004A2F36" w:rsidP="00324C9E">
      <w:pPr>
        <w:pStyle w:val="Textoindependiente"/>
        <w:ind w:left="851"/>
        <w:rPr>
          <w:szCs w:val="24"/>
          <w:lang w:val="es-EC"/>
        </w:rPr>
      </w:pPr>
      <w:r>
        <w:rPr>
          <w:szCs w:val="24"/>
          <w:lang w:val="es-EC"/>
        </w:rPr>
        <w:t xml:space="preserve">De </w:t>
      </w:r>
      <w:smartTag w:uri="urn:schemas-microsoft-com:office:smarttags" w:element="PersonName">
        <w:smartTagPr>
          <w:attr w:name="ProductID" w:val="la ￼￼￼￼￼￼￼￼￼￼￼￼￼￼￼￼￼￼￼￼￼￼￼￼￼￼￼￼￼￼￼￼￼￼￼￼￼￼￼Tabla"/>
        </w:smartTagPr>
        <w:r>
          <w:rPr>
            <w:szCs w:val="24"/>
            <w:lang w:val="es-EC"/>
          </w:rPr>
          <w:t xml:space="preserve">la </w:t>
        </w:r>
        <w:r w:rsidRPr="004A2F36">
          <w:rPr>
            <w:b/>
            <w:szCs w:val="24"/>
            <w:lang w:val="es-EC"/>
          </w:rPr>
          <w:t>T</w:t>
        </w:r>
        <w:r w:rsidR="00623318" w:rsidRPr="004A2F36">
          <w:rPr>
            <w:b/>
            <w:szCs w:val="24"/>
            <w:lang w:val="es-EC"/>
          </w:rPr>
          <w:t>abla</w:t>
        </w:r>
      </w:smartTag>
      <w:r w:rsidR="00623318" w:rsidRPr="004A2F36">
        <w:rPr>
          <w:b/>
          <w:szCs w:val="24"/>
          <w:lang w:val="es-EC"/>
        </w:rPr>
        <w:t xml:space="preserve"> </w:t>
      </w:r>
      <w:r w:rsidRPr="004A2F36">
        <w:rPr>
          <w:b/>
          <w:szCs w:val="24"/>
          <w:lang w:val="es-EC"/>
        </w:rPr>
        <w:t>6</w:t>
      </w:r>
      <w:r w:rsidR="00623318" w:rsidRPr="00623318">
        <w:rPr>
          <w:szCs w:val="24"/>
          <w:lang w:val="es-EC"/>
        </w:rPr>
        <w:t xml:space="preserve"> se tiene que, los valores de esfuerzos se encuentran entre 111.47 y 384.62 Kg/cm</w:t>
      </w:r>
      <w:r w:rsidR="00623318" w:rsidRPr="00623318">
        <w:rPr>
          <w:szCs w:val="24"/>
          <w:vertAlign w:val="superscript"/>
          <w:lang w:val="es-EC"/>
        </w:rPr>
        <w:t>2</w:t>
      </w:r>
      <w:r w:rsidR="00623318" w:rsidRPr="00623318">
        <w:rPr>
          <w:szCs w:val="24"/>
          <w:lang w:val="es-EC"/>
        </w:rPr>
        <w:t>, con un valor promedio de 222.19 Kg/cm</w:t>
      </w:r>
      <w:r w:rsidR="00623318" w:rsidRPr="00623318">
        <w:rPr>
          <w:szCs w:val="24"/>
          <w:vertAlign w:val="superscript"/>
          <w:lang w:val="es-EC"/>
        </w:rPr>
        <w:t>2</w:t>
      </w:r>
      <w:r w:rsidR="00623318" w:rsidRPr="00623318">
        <w:rPr>
          <w:szCs w:val="24"/>
          <w:lang w:val="es-EC"/>
        </w:rPr>
        <w:t>, y con una razón de esbeltez promedio de 25.5.  Por lo tanto, para futuros análisis se tomará el valor de 111.47 Kg/cm</w:t>
      </w:r>
      <w:r w:rsidR="00623318" w:rsidRPr="00623318">
        <w:rPr>
          <w:szCs w:val="24"/>
          <w:vertAlign w:val="superscript"/>
          <w:lang w:val="es-EC"/>
        </w:rPr>
        <w:t>2</w:t>
      </w:r>
      <w:r w:rsidR="00623318" w:rsidRPr="00623318">
        <w:rPr>
          <w:szCs w:val="24"/>
          <w:lang w:val="es-EC"/>
        </w:rPr>
        <w:t xml:space="preserve"> como ref</w:t>
      </w:r>
      <w:r w:rsidR="00623318" w:rsidRPr="00623318">
        <w:rPr>
          <w:szCs w:val="24"/>
          <w:lang w:val="es-EC"/>
        </w:rPr>
        <w:t>e</w:t>
      </w:r>
      <w:r w:rsidR="00623318" w:rsidRPr="00623318">
        <w:rPr>
          <w:szCs w:val="24"/>
          <w:lang w:val="es-EC"/>
        </w:rPr>
        <w:t>rencia para ser comparado con esfuerzos generados en la estruct</w:t>
      </w:r>
      <w:r w:rsidR="00623318" w:rsidRPr="00623318">
        <w:rPr>
          <w:szCs w:val="24"/>
          <w:lang w:val="es-EC"/>
        </w:rPr>
        <w:t>u</w:t>
      </w:r>
      <w:r w:rsidR="00623318" w:rsidRPr="00623318">
        <w:rPr>
          <w:szCs w:val="24"/>
          <w:lang w:val="es-EC"/>
        </w:rPr>
        <w:t xml:space="preserve">ra. </w:t>
      </w:r>
      <w:r>
        <w:rPr>
          <w:szCs w:val="24"/>
          <w:lang w:val="es-EC"/>
        </w:rPr>
        <w:t xml:space="preserve"> </w:t>
      </w:r>
      <w:r w:rsidR="00623318" w:rsidRPr="00623318">
        <w:rPr>
          <w:szCs w:val="24"/>
          <w:lang w:val="es-EC"/>
        </w:rPr>
        <w:t xml:space="preserve">La razón de esbeltez nos indica que, los elementos de caña, con las dimensiones especificadas en la </w:t>
      </w:r>
      <w:r w:rsidR="00623318" w:rsidRPr="004A2F36">
        <w:rPr>
          <w:szCs w:val="24"/>
          <w:lang w:val="es-EC"/>
        </w:rPr>
        <w:t>tabla</w:t>
      </w:r>
      <w:r w:rsidRPr="004A2F36">
        <w:rPr>
          <w:szCs w:val="24"/>
          <w:lang w:val="es-EC"/>
        </w:rPr>
        <w:t xml:space="preserve"> 6</w:t>
      </w:r>
      <w:r w:rsidR="00623318" w:rsidRPr="00623318">
        <w:rPr>
          <w:szCs w:val="24"/>
          <w:lang w:val="es-EC"/>
        </w:rPr>
        <w:t xml:space="preserve"> y sometidos a compr</w:t>
      </w:r>
      <w:r w:rsidR="00623318" w:rsidRPr="00623318">
        <w:rPr>
          <w:szCs w:val="24"/>
          <w:lang w:val="es-EC"/>
        </w:rPr>
        <w:t>e</w:t>
      </w:r>
      <w:r w:rsidR="00623318" w:rsidRPr="00623318">
        <w:rPr>
          <w:szCs w:val="24"/>
          <w:lang w:val="es-EC"/>
        </w:rPr>
        <w:t>sión, d</w:t>
      </w:r>
      <w:r w:rsidR="00623318" w:rsidRPr="00623318">
        <w:rPr>
          <w:szCs w:val="24"/>
          <w:lang w:val="es-EC"/>
        </w:rPr>
        <w:t>e</w:t>
      </w:r>
      <w:r w:rsidR="00623318" w:rsidRPr="00623318">
        <w:rPr>
          <w:szCs w:val="24"/>
          <w:lang w:val="es-EC"/>
        </w:rPr>
        <w:t>ben ser consideradas como columnas cortas.  Sin embargo, para futuros análisis todo elemento a compresión debe siempre co</w:t>
      </w:r>
      <w:r w:rsidR="00623318" w:rsidRPr="00623318">
        <w:rPr>
          <w:szCs w:val="24"/>
          <w:lang w:val="es-EC"/>
        </w:rPr>
        <w:t>n</w:t>
      </w:r>
      <w:r w:rsidR="00623318" w:rsidRPr="00623318">
        <w:rPr>
          <w:szCs w:val="24"/>
          <w:lang w:val="es-EC"/>
        </w:rPr>
        <w:t>siderarse pandeo.  Cabe indicar que los valores de esfuerzos indic</w:t>
      </w:r>
      <w:r w:rsidR="00623318" w:rsidRPr="00623318">
        <w:rPr>
          <w:szCs w:val="24"/>
          <w:lang w:val="es-EC"/>
        </w:rPr>
        <w:t>a</w:t>
      </w:r>
      <w:r w:rsidR="00623318" w:rsidRPr="00623318">
        <w:rPr>
          <w:szCs w:val="24"/>
          <w:lang w:val="es-EC"/>
        </w:rPr>
        <w:t xml:space="preserve">dos en la </w:t>
      </w:r>
      <w:r w:rsidR="00623318" w:rsidRPr="008C7017">
        <w:rPr>
          <w:szCs w:val="24"/>
          <w:lang w:val="es-EC"/>
        </w:rPr>
        <w:t xml:space="preserve">tabla </w:t>
      </w:r>
      <w:r w:rsidR="008C7017">
        <w:rPr>
          <w:szCs w:val="24"/>
          <w:lang w:val="es-EC"/>
        </w:rPr>
        <w:t xml:space="preserve">de </w:t>
      </w:r>
      <w:r w:rsidR="008C7017" w:rsidRPr="008C7017">
        <w:rPr>
          <w:b/>
          <w:szCs w:val="24"/>
          <w:lang w:val="es-EC"/>
        </w:rPr>
        <w:t xml:space="preserve">Resultados de </w:t>
      </w:r>
      <w:r w:rsidR="008C7017">
        <w:rPr>
          <w:b/>
          <w:szCs w:val="24"/>
          <w:lang w:val="es-EC"/>
        </w:rPr>
        <w:t xml:space="preserve">Pruebas de </w:t>
      </w:r>
      <w:r w:rsidR="008C7017" w:rsidRPr="008C7017">
        <w:rPr>
          <w:b/>
          <w:szCs w:val="24"/>
          <w:lang w:val="es-EC"/>
        </w:rPr>
        <w:t>Columnas</w:t>
      </w:r>
      <w:r w:rsidR="00801016">
        <w:rPr>
          <w:szCs w:val="24"/>
          <w:lang w:val="es-EC"/>
        </w:rPr>
        <w:t xml:space="preserve"> </w:t>
      </w:r>
      <w:r w:rsidR="00623318" w:rsidRPr="00623318">
        <w:rPr>
          <w:szCs w:val="24"/>
          <w:lang w:val="es-EC"/>
        </w:rPr>
        <w:t>se e</w:t>
      </w:r>
      <w:r w:rsidR="00623318" w:rsidRPr="00623318">
        <w:rPr>
          <w:szCs w:val="24"/>
          <w:lang w:val="es-EC"/>
        </w:rPr>
        <w:t>n</w:t>
      </w:r>
      <w:r w:rsidR="00623318" w:rsidRPr="00623318">
        <w:rPr>
          <w:szCs w:val="24"/>
          <w:lang w:val="es-EC"/>
        </w:rPr>
        <w:t>cuentran dentro del rango de valores de esfuerzos proporcionados por las diferentes fuentes bibliográficas mostrados en la t</w:t>
      </w:r>
      <w:r w:rsidR="00623318" w:rsidRPr="00623318">
        <w:rPr>
          <w:szCs w:val="24"/>
          <w:lang w:val="es-EC"/>
        </w:rPr>
        <w:t>a</w:t>
      </w:r>
      <w:r w:rsidR="00623318" w:rsidRPr="00623318">
        <w:rPr>
          <w:szCs w:val="24"/>
          <w:lang w:val="es-EC"/>
        </w:rPr>
        <w:t xml:space="preserve">bla </w:t>
      </w:r>
      <w:r w:rsidR="0055110F">
        <w:rPr>
          <w:szCs w:val="24"/>
          <w:lang w:val="es-EC"/>
        </w:rPr>
        <w:t>3</w:t>
      </w:r>
      <w:r w:rsidR="00623318" w:rsidRPr="00623318">
        <w:rPr>
          <w:szCs w:val="24"/>
          <w:lang w:val="es-EC"/>
        </w:rPr>
        <w:t xml:space="preserve">.      </w:t>
      </w:r>
    </w:p>
    <w:p w:rsidR="00623318" w:rsidRPr="00623318" w:rsidRDefault="00623318" w:rsidP="00324C9E">
      <w:pPr>
        <w:pStyle w:val="Textoindependiente"/>
        <w:ind w:left="851"/>
        <w:rPr>
          <w:szCs w:val="24"/>
          <w:lang w:val="es-EC"/>
        </w:rPr>
      </w:pPr>
    </w:p>
    <w:p w:rsidR="00623318" w:rsidRDefault="00623318" w:rsidP="00324C9E">
      <w:pPr>
        <w:pStyle w:val="Textoindependiente"/>
        <w:ind w:left="851"/>
        <w:rPr>
          <w:szCs w:val="24"/>
          <w:lang w:val="es-EC"/>
        </w:rPr>
      </w:pPr>
      <w:r w:rsidRPr="00623318">
        <w:rPr>
          <w:szCs w:val="24"/>
          <w:lang w:val="es-EC"/>
        </w:rPr>
        <w:t>Las propiedades mecánicas del material son conocidos pero se e</w:t>
      </w:r>
      <w:r w:rsidRPr="00623318">
        <w:rPr>
          <w:szCs w:val="24"/>
          <w:lang w:val="es-EC"/>
        </w:rPr>
        <w:t>n</w:t>
      </w:r>
      <w:r w:rsidRPr="00623318">
        <w:rPr>
          <w:szCs w:val="24"/>
          <w:lang w:val="es-EC"/>
        </w:rPr>
        <w:t>contró deficiencia en la resistencia de las uniones por medio de las pruebas realiz</w:t>
      </w:r>
      <w:r w:rsidRPr="00623318">
        <w:rPr>
          <w:szCs w:val="24"/>
          <w:lang w:val="es-EC"/>
        </w:rPr>
        <w:t>a</w:t>
      </w:r>
      <w:r w:rsidRPr="00623318">
        <w:rPr>
          <w:szCs w:val="24"/>
          <w:lang w:val="es-EC"/>
        </w:rPr>
        <w:t>das.  Los resultados obtenidos nos permiten realizar el diseño de un puente confiable.</w:t>
      </w:r>
    </w:p>
    <w:p w:rsidR="00627F5D" w:rsidRDefault="00627F5D">
      <w:pPr>
        <w:pStyle w:val="Textoindependiente"/>
        <w:rPr>
          <w:lang w:val="es-EC"/>
        </w:rPr>
        <w:sectPr w:rsidR="00627F5D" w:rsidSect="00772FAE">
          <w:footnotePr>
            <w:numFmt w:val="chicago"/>
          </w:footnotePr>
          <w:pgSz w:w="11907" w:h="16840" w:code="9"/>
          <w:pgMar w:top="2268" w:right="1361" w:bottom="2268" w:left="2268" w:header="1418" w:footer="720" w:gutter="0"/>
          <w:cols w:space="284"/>
          <w:titlePg/>
        </w:sectPr>
      </w:pPr>
    </w:p>
    <w:p w:rsidR="00627F5D" w:rsidRDefault="00627F5D">
      <w:pPr>
        <w:pStyle w:val="Ttulo1"/>
        <w:pageBreakBefore/>
        <w:spacing w:before="3240"/>
        <w:jc w:val="both"/>
        <w:rPr>
          <w:lang w:val="es-EC"/>
        </w:rPr>
      </w:pPr>
      <w:bookmarkStart w:id="26" w:name="_Toc33287621"/>
      <w:r>
        <w:rPr>
          <w:noProof/>
          <w:sz w:val="20"/>
        </w:rPr>
        <w:pict>
          <v:shape id="_x0000_s1222" type="#_x0000_t202" style="position:absolute;left:0;text-align:left;margin-left:142.65pt;margin-top:66.8pt;width:117pt;height:27pt;z-index:251618304" stroked="f">
            <v:textbox style="mso-next-textbox:#_x0000_s1222">
              <w:txbxContent>
                <w:p w:rsidR="0096615F" w:rsidRDefault="0096615F">
                  <w:pPr>
                    <w:pStyle w:val="Continuarlista"/>
                    <w:spacing w:before="0"/>
                    <w:jc w:val="center"/>
                    <w:rPr>
                      <w:rFonts w:ascii="Arial" w:hAnsi="Arial" w:cs="Arial"/>
                      <w:b/>
                      <w:bCs/>
                      <w:sz w:val="32"/>
                      <w:u w:val="single"/>
                      <w:lang w:val="es-ES_tradnl"/>
                    </w:rPr>
                  </w:pPr>
                  <w:r>
                    <w:rPr>
                      <w:rFonts w:ascii="Arial" w:hAnsi="Arial" w:cs="Arial"/>
                      <w:b/>
                      <w:bCs/>
                      <w:sz w:val="32"/>
                      <w:u w:val="single"/>
                      <w:lang w:val="es-ES_tradnl"/>
                    </w:rPr>
                    <w:t>CAPÍTULO  3</w:t>
                  </w:r>
                </w:p>
                <w:p w:rsidR="0096615F" w:rsidRDefault="0096615F"/>
              </w:txbxContent>
            </v:textbox>
          </v:shape>
        </w:pict>
      </w:r>
      <w:r w:rsidR="00E55489">
        <w:rPr>
          <w:lang w:val="es-EC"/>
        </w:rPr>
        <w:t xml:space="preserve">DISEÑO DE UN PUENTE DE </w:t>
      </w:r>
      <w:bookmarkEnd w:id="26"/>
      <w:smartTag w:uri="urn:schemas-microsoft-com:office:smarttags" w:element="metricconverter">
        <w:smartTagPr>
          <w:attr w:name="ProductID" w:val="10 METROS"/>
        </w:smartTagPr>
        <w:r w:rsidR="0070467D">
          <w:rPr>
            <w:lang w:val="es-EC"/>
          </w:rPr>
          <w:t>10 METROS</w:t>
        </w:r>
      </w:smartTag>
      <w:r w:rsidR="0070467D">
        <w:rPr>
          <w:lang w:val="es-EC"/>
        </w:rPr>
        <w:t xml:space="preserve"> </w:t>
      </w:r>
    </w:p>
    <w:p w:rsidR="00E55489" w:rsidRPr="00E55489" w:rsidRDefault="00E55489" w:rsidP="00E55489">
      <w:pPr>
        <w:pStyle w:val="Textoindependiente"/>
        <w:rPr>
          <w:kern w:val="0"/>
        </w:rPr>
      </w:pPr>
      <w:r w:rsidRPr="00E55489">
        <w:rPr>
          <w:kern w:val="0"/>
        </w:rPr>
        <w:t xml:space="preserve">En este capítulo se desarrollará el diseño de un puente de </w:t>
      </w:r>
      <w:smartTag w:uri="urn:schemas-microsoft-com:office:smarttags" w:element="metricconverter">
        <w:smartTagPr>
          <w:attr w:name="ProductID" w:val="10 METROS"/>
        </w:smartTagPr>
        <w:r w:rsidRPr="00E55489">
          <w:rPr>
            <w:kern w:val="0"/>
          </w:rPr>
          <w:t>10 metros</w:t>
        </w:r>
      </w:smartTag>
      <w:r w:rsidRPr="00E55489">
        <w:rPr>
          <w:kern w:val="0"/>
        </w:rPr>
        <w:t xml:space="preserve"> de longitud, partiendo de un modelo determinado, tomado del </w:t>
      </w:r>
      <w:r w:rsidR="00C046BD">
        <w:rPr>
          <w:kern w:val="0"/>
        </w:rPr>
        <w:t>M</w:t>
      </w:r>
      <w:r w:rsidRPr="00E55489">
        <w:rPr>
          <w:kern w:val="0"/>
        </w:rPr>
        <w:t xml:space="preserve">anual de </w:t>
      </w:r>
      <w:r w:rsidR="00C046BD">
        <w:rPr>
          <w:kern w:val="0"/>
        </w:rPr>
        <w:t>C</w:t>
      </w:r>
      <w:r w:rsidRPr="00E55489">
        <w:rPr>
          <w:kern w:val="0"/>
        </w:rPr>
        <w:t>on</w:t>
      </w:r>
      <w:r w:rsidRPr="00E55489">
        <w:rPr>
          <w:kern w:val="0"/>
        </w:rPr>
        <w:t>s</w:t>
      </w:r>
      <w:r w:rsidRPr="00E55489">
        <w:rPr>
          <w:kern w:val="0"/>
        </w:rPr>
        <w:t xml:space="preserve">trucción de </w:t>
      </w:r>
      <w:r w:rsidR="00C046BD">
        <w:rPr>
          <w:kern w:val="0"/>
        </w:rPr>
        <w:t>P</w:t>
      </w:r>
      <w:r w:rsidRPr="00E55489">
        <w:rPr>
          <w:kern w:val="0"/>
        </w:rPr>
        <w:t>uentes (</w:t>
      </w:r>
      <w:r w:rsidR="00C046BD">
        <w:rPr>
          <w:kern w:val="0"/>
        </w:rPr>
        <w:t>A</w:t>
      </w:r>
      <w:r w:rsidRPr="00E55489">
        <w:rPr>
          <w:kern w:val="0"/>
        </w:rPr>
        <w:t>lemán-</w:t>
      </w:r>
      <w:r w:rsidR="00C046BD">
        <w:rPr>
          <w:kern w:val="0"/>
        </w:rPr>
        <w:t>C</w:t>
      </w:r>
      <w:r w:rsidRPr="00E55489">
        <w:rPr>
          <w:kern w:val="0"/>
        </w:rPr>
        <w:t>olombiano).  Los valores de fuerzas axiales gen</w:t>
      </w:r>
      <w:r w:rsidRPr="00E55489">
        <w:rPr>
          <w:kern w:val="0"/>
        </w:rPr>
        <w:t>e</w:t>
      </w:r>
      <w:r w:rsidRPr="00E55489">
        <w:rPr>
          <w:kern w:val="0"/>
        </w:rPr>
        <w:t>rados en la estructura al ser sometida bajo determinada carga, serán comparados con los valores obtenidos en las pruebas re</w:t>
      </w:r>
      <w:r w:rsidRPr="00E55489">
        <w:rPr>
          <w:kern w:val="0"/>
        </w:rPr>
        <w:t>a</w:t>
      </w:r>
      <w:r w:rsidRPr="00E55489">
        <w:rPr>
          <w:kern w:val="0"/>
        </w:rPr>
        <w:t>lizadas con las uniones, véase el capítulo 2.  Se considerará también el esfuerzo combin</w:t>
      </w:r>
      <w:r w:rsidRPr="00E55489">
        <w:rPr>
          <w:kern w:val="0"/>
        </w:rPr>
        <w:t>a</w:t>
      </w:r>
      <w:r w:rsidR="00AC788D">
        <w:rPr>
          <w:kern w:val="0"/>
        </w:rPr>
        <w:t>do flexión má</w:t>
      </w:r>
      <w:r w:rsidRPr="00E55489">
        <w:rPr>
          <w:kern w:val="0"/>
        </w:rPr>
        <w:t>s carga axial en ciertos elementos y se compararán con el e</w:t>
      </w:r>
      <w:r w:rsidRPr="00E55489">
        <w:rPr>
          <w:kern w:val="0"/>
        </w:rPr>
        <w:t>s</w:t>
      </w:r>
      <w:r w:rsidRPr="00E55489">
        <w:rPr>
          <w:kern w:val="0"/>
        </w:rPr>
        <w:t>fuerzo de fluencia de la caña.  En el caso del cable los esfuerzos desarr</w:t>
      </w:r>
      <w:r w:rsidRPr="00E55489">
        <w:rPr>
          <w:kern w:val="0"/>
        </w:rPr>
        <w:t>o</w:t>
      </w:r>
      <w:r w:rsidRPr="00E55489">
        <w:rPr>
          <w:kern w:val="0"/>
        </w:rPr>
        <w:t xml:space="preserve">llados por </w:t>
      </w:r>
      <w:r w:rsidR="00AC788D">
        <w:rPr>
          <w:kern w:val="0"/>
        </w:rPr>
        <w:t>las fuerzas axiales se comparará</w:t>
      </w:r>
      <w:r w:rsidRPr="00E55489">
        <w:rPr>
          <w:kern w:val="0"/>
        </w:rPr>
        <w:t xml:space="preserve">n con el esfuerzo de fluencia del acero.     </w:t>
      </w:r>
    </w:p>
    <w:p w:rsidR="00E55489" w:rsidRPr="00E55489" w:rsidRDefault="00E55489" w:rsidP="00E55489">
      <w:pPr>
        <w:pStyle w:val="Textoindependiente"/>
        <w:rPr>
          <w:bCs/>
          <w:kern w:val="0"/>
        </w:rPr>
      </w:pPr>
      <w:r w:rsidRPr="00E55489">
        <w:rPr>
          <w:bCs/>
          <w:kern w:val="0"/>
        </w:rPr>
        <w:t xml:space="preserve">     </w:t>
      </w:r>
    </w:p>
    <w:p w:rsidR="0070467D" w:rsidRDefault="0070467D" w:rsidP="0070467D">
      <w:pPr>
        <w:pStyle w:val="Ttulo2"/>
        <w:rPr>
          <w:lang w:val="es-EC"/>
        </w:rPr>
      </w:pPr>
      <w:r>
        <w:rPr>
          <w:lang w:val="es-EC"/>
        </w:rPr>
        <w:t>D</w:t>
      </w:r>
      <w:r w:rsidR="008321CD">
        <w:rPr>
          <w:lang w:val="es-EC"/>
        </w:rPr>
        <w:t>efinición de las Cargas</w:t>
      </w:r>
    </w:p>
    <w:p w:rsidR="00E55489" w:rsidRDefault="00E55489" w:rsidP="008E0D8B">
      <w:pPr>
        <w:pStyle w:val="Textoindependiente"/>
        <w:tabs>
          <w:tab w:val="clear" w:pos="397"/>
          <w:tab w:val="left" w:pos="851"/>
        </w:tabs>
        <w:ind w:left="794"/>
        <w:rPr>
          <w:kern w:val="0"/>
        </w:rPr>
      </w:pPr>
      <w:r w:rsidRPr="00E55489">
        <w:rPr>
          <w:kern w:val="0"/>
        </w:rPr>
        <w:t>Se considerarán dos tipos de cargas para puentes: cargas vivas y cargas muertas.  Entre las cargas vivas se incluyen las siguientes:</w:t>
      </w:r>
    </w:p>
    <w:p w:rsidR="00E55489" w:rsidRDefault="00E55489" w:rsidP="00E55489">
      <w:pPr>
        <w:spacing w:line="480" w:lineRule="auto"/>
        <w:ind w:left="720"/>
        <w:rPr>
          <w:rFonts w:ascii="Arial" w:hAnsi="Arial" w:cs="Arial"/>
          <w:b/>
        </w:rPr>
      </w:pPr>
    </w:p>
    <w:p w:rsidR="00E55489" w:rsidRPr="00E55489" w:rsidRDefault="00E55489" w:rsidP="007C1A27">
      <w:pPr>
        <w:tabs>
          <w:tab w:val="clear" w:pos="397"/>
          <w:tab w:val="left" w:pos="851"/>
        </w:tabs>
        <w:spacing w:line="480" w:lineRule="auto"/>
        <w:ind w:left="851"/>
        <w:rPr>
          <w:rFonts w:ascii="Arial" w:hAnsi="Arial" w:cs="Arial"/>
          <w:b/>
          <w:sz w:val="24"/>
          <w:szCs w:val="24"/>
        </w:rPr>
      </w:pPr>
      <w:r w:rsidRPr="00E55489">
        <w:rPr>
          <w:rFonts w:ascii="Arial" w:hAnsi="Arial" w:cs="Arial"/>
          <w:b/>
          <w:sz w:val="24"/>
          <w:szCs w:val="24"/>
        </w:rPr>
        <w:t>Cargas móviles</w:t>
      </w:r>
    </w:p>
    <w:p w:rsidR="00E55489" w:rsidRPr="00E55489" w:rsidRDefault="00E55489" w:rsidP="007C1A27">
      <w:pPr>
        <w:tabs>
          <w:tab w:val="clear" w:pos="397"/>
          <w:tab w:val="clear" w:pos="794"/>
          <w:tab w:val="left" w:pos="426"/>
          <w:tab w:val="left" w:pos="851"/>
        </w:tabs>
        <w:spacing w:line="480" w:lineRule="auto"/>
        <w:ind w:left="851"/>
        <w:jc w:val="center"/>
        <w:rPr>
          <w:rFonts w:ascii="Arial" w:hAnsi="Arial" w:cs="Arial"/>
          <w:b/>
          <w:bCs/>
          <w:sz w:val="24"/>
          <w:szCs w:val="24"/>
        </w:rPr>
      </w:pPr>
      <w:r w:rsidRPr="00E55489">
        <w:rPr>
          <w:rFonts w:ascii="Arial" w:hAnsi="Arial" w:cs="Arial"/>
          <w:b/>
          <w:bCs/>
          <w:sz w:val="24"/>
          <w:szCs w:val="24"/>
        </w:rPr>
        <w:t>Peso de personas + cargas adicionales que se pueden llevar.</w:t>
      </w:r>
    </w:p>
    <w:p w:rsidR="00E55489" w:rsidRPr="00E55489" w:rsidRDefault="00E55489" w:rsidP="007C1A27">
      <w:pPr>
        <w:tabs>
          <w:tab w:val="clear" w:pos="397"/>
          <w:tab w:val="clear" w:pos="794"/>
          <w:tab w:val="left" w:pos="426"/>
          <w:tab w:val="left" w:pos="851"/>
        </w:tabs>
        <w:spacing w:line="480" w:lineRule="auto"/>
        <w:ind w:left="851"/>
        <w:rPr>
          <w:rFonts w:ascii="Arial" w:hAnsi="Arial" w:cs="Arial"/>
          <w:sz w:val="24"/>
          <w:szCs w:val="24"/>
        </w:rPr>
      </w:pPr>
      <w:r w:rsidRPr="00E55489">
        <w:rPr>
          <w:rFonts w:ascii="Arial" w:hAnsi="Arial" w:cs="Arial"/>
          <w:sz w:val="24"/>
          <w:szCs w:val="24"/>
        </w:rPr>
        <w:t xml:space="preserve">Se tomará como peso estándar </w:t>
      </w:r>
      <w:smartTag w:uri="urn:schemas-microsoft-com:office:smarttags" w:element="metricconverter">
        <w:smartTagPr>
          <w:attr w:name="ProductID" w:val="75 Kg"/>
        </w:smartTagPr>
        <w:r w:rsidRPr="00E55489">
          <w:rPr>
            <w:rFonts w:ascii="Arial" w:hAnsi="Arial" w:cs="Arial"/>
            <w:sz w:val="24"/>
            <w:szCs w:val="24"/>
          </w:rPr>
          <w:t>75 Kg</w:t>
        </w:r>
      </w:smartTag>
      <w:r w:rsidRPr="00E55489">
        <w:rPr>
          <w:rFonts w:ascii="Arial" w:hAnsi="Arial" w:cs="Arial"/>
          <w:sz w:val="24"/>
          <w:szCs w:val="24"/>
        </w:rPr>
        <w:t xml:space="preserve"> por persona y considerando 4 personas por metro cuadrado produce un peso de 300 Kg/m2.  En un puente de </w:t>
      </w:r>
      <w:smartTag w:uri="urn:schemas-microsoft-com:office:smarttags" w:element="metricconverter">
        <w:smartTagPr>
          <w:attr w:name="ProductID" w:val="10 m"/>
        </w:smartTagPr>
        <w:r w:rsidRPr="00E55489">
          <w:rPr>
            <w:rFonts w:ascii="Arial" w:hAnsi="Arial" w:cs="Arial"/>
            <w:sz w:val="24"/>
            <w:szCs w:val="24"/>
          </w:rPr>
          <w:t>10 m</w:t>
        </w:r>
      </w:smartTag>
      <w:r w:rsidRPr="00E55489">
        <w:rPr>
          <w:rFonts w:ascii="Arial" w:hAnsi="Arial" w:cs="Arial"/>
          <w:sz w:val="24"/>
          <w:szCs w:val="24"/>
        </w:rPr>
        <w:t xml:space="preserve"> de longitud y </w:t>
      </w:r>
      <w:smartTag w:uri="urn:schemas-microsoft-com:office:smarttags" w:element="metricconverter">
        <w:smartTagPr>
          <w:attr w:name="ProductID" w:val="2.64 m"/>
        </w:smartTagPr>
        <w:r w:rsidRPr="00E55489">
          <w:rPr>
            <w:rFonts w:ascii="Arial" w:hAnsi="Arial" w:cs="Arial"/>
            <w:sz w:val="24"/>
            <w:szCs w:val="24"/>
          </w:rPr>
          <w:t>2.64 m</w:t>
        </w:r>
      </w:smartTag>
      <w:r w:rsidRPr="00E55489">
        <w:rPr>
          <w:rFonts w:ascii="Arial" w:hAnsi="Arial" w:cs="Arial"/>
          <w:sz w:val="24"/>
          <w:szCs w:val="24"/>
        </w:rPr>
        <w:t xml:space="preserve"> de ancho se tiene un total de </w:t>
      </w:r>
      <w:smartTag w:uri="urn:schemas-microsoft-com:office:smarttags" w:element="metricconverter">
        <w:smartTagPr>
          <w:attr w:name="ProductID" w:val="24 m2"/>
        </w:smartTagPr>
        <w:r w:rsidRPr="00E55489">
          <w:rPr>
            <w:rFonts w:ascii="Arial" w:hAnsi="Arial" w:cs="Arial"/>
            <w:sz w:val="24"/>
            <w:szCs w:val="24"/>
          </w:rPr>
          <w:t>24 m</w:t>
        </w:r>
        <w:r w:rsidRPr="00E55489">
          <w:rPr>
            <w:rFonts w:ascii="Arial" w:hAnsi="Arial" w:cs="Arial"/>
            <w:sz w:val="24"/>
            <w:szCs w:val="24"/>
            <w:vertAlign w:val="superscript"/>
          </w:rPr>
          <w:t>2</w:t>
        </w:r>
      </w:smartTag>
      <w:r w:rsidRPr="00E55489">
        <w:rPr>
          <w:rFonts w:ascii="Arial" w:hAnsi="Arial" w:cs="Arial"/>
          <w:sz w:val="24"/>
          <w:szCs w:val="24"/>
        </w:rPr>
        <w:t xml:space="preserve"> y 96 pe</w:t>
      </w:r>
      <w:r w:rsidRPr="00E55489">
        <w:rPr>
          <w:rFonts w:ascii="Arial" w:hAnsi="Arial" w:cs="Arial"/>
          <w:sz w:val="24"/>
          <w:szCs w:val="24"/>
        </w:rPr>
        <w:t>r</w:t>
      </w:r>
      <w:r w:rsidRPr="00E55489">
        <w:rPr>
          <w:rFonts w:ascii="Arial" w:hAnsi="Arial" w:cs="Arial"/>
          <w:sz w:val="24"/>
          <w:szCs w:val="24"/>
        </w:rPr>
        <w:t xml:space="preserve">sonas lo que da un peso total de </w:t>
      </w:r>
      <w:smartTag w:uri="urn:schemas-microsoft-com:office:smarttags" w:element="metricconverter">
        <w:smartTagPr>
          <w:attr w:name="ProductID" w:val="7200 Kg"/>
        </w:smartTagPr>
        <w:r w:rsidRPr="00E55489">
          <w:rPr>
            <w:rFonts w:ascii="Arial" w:hAnsi="Arial" w:cs="Arial"/>
            <w:sz w:val="24"/>
            <w:szCs w:val="24"/>
          </w:rPr>
          <w:t>7200 Kg</w:t>
        </w:r>
      </w:smartTag>
      <w:r w:rsidRPr="00E55489">
        <w:rPr>
          <w:rFonts w:ascii="Arial" w:hAnsi="Arial" w:cs="Arial"/>
          <w:sz w:val="24"/>
          <w:szCs w:val="24"/>
        </w:rPr>
        <w:t>.  Como caso extremo se considerará que cada persona lleva un peso ad</w:t>
      </w:r>
      <w:r w:rsidRPr="00E55489">
        <w:rPr>
          <w:rFonts w:ascii="Arial" w:hAnsi="Arial" w:cs="Arial"/>
          <w:sz w:val="24"/>
          <w:szCs w:val="24"/>
        </w:rPr>
        <w:t>i</w:t>
      </w:r>
      <w:r w:rsidRPr="00E55489">
        <w:rPr>
          <w:rFonts w:ascii="Arial" w:hAnsi="Arial" w:cs="Arial"/>
          <w:sz w:val="24"/>
          <w:szCs w:val="24"/>
        </w:rPr>
        <w:t xml:space="preserve">cional de </w:t>
      </w:r>
      <w:smartTag w:uri="urn:schemas-microsoft-com:office:smarttags" w:element="metricconverter">
        <w:smartTagPr>
          <w:attr w:name="ProductID" w:val="23 Kg"/>
        </w:smartTagPr>
        <w:r w:rsidRPr="00E55489">
          <w:rPr>
            <w:rFonts w:ascii="Arial" w:hAnsi="Arial" w:cs="Arial"/>
            <w:sz w:val="24"/>
            <w:szCs w:val="24"/>
          </w:rPr>
          <w:t>23 Kg</w:t>
        </w:r>
      </w:smartTag>
      <w:r w:rsidRPr="00E55489">
        <w:rPr>
          <w:rFonts w:ascii="Arial" w:hAnsi="Arial" w:cs="Arial"/>
          <w:sz w:val="24"/>
          <w:szCs w:val="24"/>
        </w:rPr>
        <w:t xml:space="preserve"> (50lb), de lo cual se obtiene una carga ad</w:t>
      </w:r>
      <w:r w:rsidRPr="00E55489">
        <w:rPr>
          <w:rFonts w:ascii="Arial" w:hAnsi="Arial" w:cs="Arial"/>
          <w:sz w:val="24"/>
          <w:szCs w:val="24"/>
        </w:rPr>
        <w:t>i</w:t>
      </w:r>
      <w:r w:rsidRPr="00E55489">
        <w:rPr>
          <w:rFonts w:ascii="Arial" w:hAnsi="Arial" w:cs="Arial"/>
          <w:sz w:val="24"/>
          <w:szCs w:val="24"/>
        </w:rPr>
        <w:t xml:space="preserve">cional de </w:t>
      </w:r>
      <w:smartTag w:uri="urn:schemas-microsoft-com:office:smarttags" w:element="metricconverter">
        <w:smartTagPr>
          <w:attr w:name="ProductID" w:val="2182 Kg"/>
        </w:smartTagPr>
        <w:r w:rsidRPr="00E55489">
          <w:rPr>
            <w:rFonts w:ascii="Arial" w:hAnsi="Arial" w:cs="Arial"/>
            <w:sz w:val="24"/>
            <w:szCs w:val="24"/>
          </w:rPr>
          <w:t>2182 Kg</w:t>
        </w:r>
      </w:smartTag>
      <w:r w:rsidRPr="00E55489">
        <w:rPr>
          <w:rFonts w:ascii="Arial" w:hAnsi="Arial" w:cs="Arial"/>
          <w:sz w:val="24"/>
          <w:szCs w:val="24"/>
        </w:rPr>
        <w:t>.</w:t>
      </w:r>
    </w:p>
    <w:p w:rsidR="00E55489" w:rsidRPr="00E55489" w:rsidRDefault="00E55489" w:rsidP="00E55489">
      <w:pPr>
        <w:tabs>
          <w:tab w:val="clear" w:pos="794"/>
          <w:tab w:val="left" w:pos="426"/>
        </w:tabs>
        <w:spacing w:line="480" w:lineRule="auto"/>
        <w:ind w:left="426"/>
        <w:rPr>
          <w:rFonts w:ascii="Arial" w:hAnsi="Arial" w:cs="Arial"/>
          <w:bCs/>
          <w:sz w:val="24"/>
          <w:szCs w:val="24"/>
        </w:rPr>
      </w:pPr>
    </w:p>
    <w:p w:rsidR="00E55489" w:rsidRPr="00E55489" w:rsidRDefault="00E55489" w:rsidP="007C1A27">
      <w:pPr>
        <w:tabs>
          <w:tab w:val="clear" w:pos="397"/>
          <w:tab w:val="clear" w:pos="794"/>
          <w:tab w:val="left" w:pos="851"/>
        </w:tabs>
        <w:spacing w:line="480" w:lineRule="auto"/>
        <w:ind w:left="851"/>
        <w:rPr>
          <w:rFonts w:ascii="Arial" w:hAnsi="Arial" w:cs="Arial"/>
          <w:sz w:val="24"/>
          <w:szCs w:val="24"/>
        </w:rPr>
      </w:pPr>
      <w:r w:rsidRPr="00E55489">
        <w:rPr>
          <w:rFonts w:ascii="Arial" w:hAnsi="Arial" w:cs="Arial"/>
          <w:b/>
          <w:sz w:val="24"/>
          <w:szCs w:val="24"/>
        </w:rPr>
        <w:t>Carga del Viento-</w:t>
      </w:r>
      <w:r w:rsidRPr="00E55489">
        <w:rPr>
          <w:rFonts w:ascii="Arial" w:hAnsi="Arial" w:cs="Arial"/>
          <w:bCs/>
          <w:sz w:val="24"/>
          <w:szCs w:val="24"/>
        </w:rPr>
        <w:t xml:space="preserve"> </w:t>
      </w:r>
      <w:r w:rsidRPr="00E55489">
        <w:rPr>
          <w:rFonts w:ascii="Arial" w:hAnsi="Arial" w:cs="Arial"/>
          <w:sz w:val="24"/>
          <w:szCs w:val="24"/>
        </w:rPr>
        <w:t xml:space="preserve"> la velocidad máxima del viento alrededor de la zona de Manabí-Guayas-El Oro es de 50 Km/hora </w:t>
      </w:r>
      <w:r w:rsidRPr="00126490">
        <w:rPr>
          <w:rFonts w:ascii="Arial" w:hAnsi="Arial" w:cs="Arial"/>
          <w:sz w:val="24"/>
          <w:szCs w:val="24"/>
        </w:rPr>
        <w:t>(ref INOCAR 16/06/03)</w:t>
      </w:r>
      <w:r w:rsidRPr="00E55489">
        <w:rPr>
          <w:rFonts w:ascii="Arial" w:hAnsi="Arial" w:cs="Arial"/>
          <w:sz w:val="24"/>
          <w:szCs w:val="24"/>
        </w:rPr>
        <w:t>.  La densidad del aire es de 1.18 Kg/m</w:t>
      </w:r>
      <w:r w:rsidRPr="00E55489">
        <w:rPr>
          <w:rFonts w:ascii="Arial" w:hAnsi="Arial" w:cs="Arial"/>
          <w:sz w:val="24"/>
          <w:szCs w:val="24"/>
          <w:vertAlign w:val="superscript"/>
        </w:rPr>
        <w:t>3</w:t>
      </w:r>
      <w:r w:rsidRPr="00E55489">
        <w:rPr>
          <w:rFonts w:ascii="Arial" w:hAnsi="Arial" w:cs="Arial"/>
          <w:sz w:val="24"/>
          <w:szCs w:val="24"/>
        </w:rPr>
        <w:t xml:space="preserve"> y la superficie b</w:t>
      </w:r>
      <w:r w:rsidRPr="00E55489">
        <w:rPr>
          <w:rFonts w:ascii="Arial" w:hAnsi="Arial" w:cs="Arial"/>
          <w:sz w:val="24"/>
          <w:szCs w:val="24"/>
        </w:rPr>
        <w:t>a</w:t>
      </w:r>
      <w:r w:rsidRPr="00E55489">
        <w:rPr>
          <w:rFonts w:ascii="Arial" w:hAnsi="Arial" w:cs="Arial"/>
          <w:sz w:val="24"/>
          <w:szCs w:val="24"/>
        </w:rPr>
        <w:t xml:space="preserve">rrida es de </w:t>
      </w:r>
      <w:smartTag w:uri="urn:schemas-microsoft-com:office:smarttags" w:element="metricconverter">
        <w:smartTagPr>
          <w:attr w:name="ProductID" w:val="10 m"/>
        </w:smartTagPr>
        <w:r w:rsidRPr="00E55489">
          <w:rPr>
            <w:rFonts w:ascii="Arial" w:hAnsi="Arial" w:cs="Arial"/>
            <w:sz w:val="24"/>
            <w:szCs w:val="24"/>
          </w:rPr>
          <w:t>10 m</w:t>
        </w:r>
      </w:smartTag>
      <w:r w:rsidRPr="00E55489">
        <w:rPr>
          <w:rFonts w:ascii="Arial" w:hAnsi="Arial" w:cs="Arial"/>
          <w:sz w:val="24"/>
          <w:szCs w:val="24"/>
        </w:rPr>
        <w:t xml:space="preserve"> *2 m, por lo tanto la fuerza ejercida por el viento es de </w:t>
      </w:r>
      <w:smartTag w:uri="urn:schemas-microsoft-com:office:smarttags" w:element="metricconverter">
        <w:smartTagPr>
          <w:attr w:name="ProductID" w:val="200 Kg"/>
        </w:smartTagPr>
        <w:r w:rsidRPr="00E55489">
          <w:rPr>
            <w:rFonts w:ascii="Arial" w:hAnsi="Arial" w:cs="Arial"/>
            <w:sz w:val="24"/>
            <w:szCs w:val="24"/>
          </w:rPr>
          <w:t>200 Kg</w:t>
        </w:r>
      </w:smartTag>
      <w:r w:rsidRPr="00E55489">
        <w:rPr>
          <w:rFonts w:ascii="Arial" w:hAnsi="Arial" w:cs="Arial"/>
          <w:sz w:val="24"/>
          <w:szCs w:val="24"/>
        </w:rPr>
        <w:t xml:space="preserve">, como se explica a continuación.    </w:t>
      </w:r>
    </w:p>
    <w:p w:rsidR="00E55489" w:rsidRPr="00E55489" w:rsidRDefault="00E55489" w:rsidP="007608DE">
      <w:pPr>
        <w:tabs>
          <w:tab w:val="clear" w:pos="794"/>
          <w:tab w:val="left" w:pos="426"/>
        </w:tabs>
        <w:spacing w:line="480" w:lineRule="auto"/>
        <w:ind w:left="851"/>
        <w:rPr>
          <w:rFonts w:ascii="Arial" w:hAnsi="Arial" w:cs="Arial"/>
          <w:bCs/>
          <w:sz w:val="24"/>
          <w:szCs w:val="24"/>
        </w:rPr>
      </w:pPr>
      <w:r w:rsidRPr="00E55489">
        <w:rPr>
          <w:rFonts w:ascii="Arial" w:hAnsi="Arial" w:cs="Arial"/>
          <w:b/>
          <w:sz w:val="24"/>
          <w:szCs w:val="24"/>
        </w:rPr>
        <w:t xml:space="preserve">    </w:t>
      </w:r>
      <w:r w:rsidRPr="00E55489">
        <w:rPr>
          <w:rFonts w:ascii="Arial" w:hAnsi="Arial" w:cs="Arial"/>
          <w:bCs/>
          <w:sz w:val="24"/>
          <w:szCs w:val="24"/>
        </w:rPr>
        <w:t xml:space="preserve">F = ½ </w:t>
      </w:r>
      <w:r w:rsidRPr="00E55489">
        <w:rPr>
          <w:rFonts w:ascii="Arial" w:hAnsi="Arial" w:cs="Arial"/>
          <w:bCs/>
          <w:sz w:val="24"/>
          <w:szCs w:val="24"/>
          <w:lang w:val="en-US"/>
        </w:rPr>
        <w:sym w:font="Symbol" w:char="F072"/>
      </w:r>
      <w:r w:rsidRPr="00E55489">
        <w:rPr>
          <w:rFonts w:ascii="Arial" w:hAnsi="Arial" w:cs="Arial"/>
          <w:bCs/>
          <w:sz w:val="24"/>
          <w:szCs w:val="24"/>
        </w:rPr>
        <w:t>*v</w:t>
      </w:r>
      <w:r w:rsidRPr="00E55489">
        <w:rPr>
          <w:rFonts w:ascii="Arial" w:hAnsi="Arial" w:cs="Arial"/>
          <w:bCs/>
          <w:sz w:val="24"/>
          <w:szCs w:val="24"/>
          <w:vertAlign w:val="superscript"/>
        </w:rPr>
        <w:t>2</w:t>
      </w:r>
      <w:r w:rsidRPr="00E55489">
        <w:rPr>
          <w:rFonts w:ascii="Arial" w:hAnsi="Arial" w:cs="Arial"/>
          <w:bCs/>
          <w:sz w:val="24"/>
          <w:szCs w:val="24"/>
        </w:rPr>
        <w:t xml:space="preserve"> *área</w:t>
      </w:r>
    </w:p>
    <w:p w:rsidR="00E55489" w:rsidRPr="00E55489" w:rsidRDefault="00E55489" w:rsidP="007608DE">
      <w:pPr>
        <w:tabs>
          <w:tab w:val="clear" w:pos="794"/>
          <w:tab w:val="left" w:pos="426"/>
        </w:tabs>
        <w:spacing w:line="480" w:lineRule="auto"/>
        <w:ind w:left="851"/>
        <w:rPr>
          <w:rFonts w:ascii="Arial" w:hAnsi="Arial" w:cs="Arial"/>
          <w:bCs/>
          <w:sz w:val="24"/>
          <w:szCs w:val="24"/>
        </w:rPr>
      </w:pPr>
      <w:r w:rsidRPr="00E55489">
        <w:rPr>
          <w:rFonts w:ascii="Arial" w:hAnsi="Arial" w:cs="Arial"/>
          <w:b/>
          <w:sz w:val="24"/>
          <w:szCs w:val="24"/>
        </w:rPr>
        <w:t xml:space="preserve">    </w:t>
      </w:r>
      <w:r w:rsidRPr="00E55489">
        <w:rPr>
          <w:rFonts w:ascii="Arial" w:hAnsi="Arial" w:cs="Arial"/>
          <w:bCs/>
          <w:sz w:val="24"/>
          <w:szCs w:val="24"/>
        </w:rPr>
        <w:t>F = ½ *1.18 Kg/m</w:t>
      </w:r>
      <w:r w:rsidRPr="00E55489">
        <w:rPr>
          <w:rFonts w:ascii="Arial" w:hAnsi="Arial" w:cs="Arial"/>
          <w:bCs/>
          <w:sz w:val="24"/>
          <w:szCs w:val="24"/>
          <w:vertAlign w:val="superscript"/>
        </w:rPr>
        <w:t>3</w:t>
      </w:r>
      <w:r w:rsidRPr="00E55489">
        <w:rPr>
          <w:rFonts w:ascii="Arial" w:hAnsi="Arial" w:cs="Arial"/>
          <w:bCs/>
          <w:sz w:val="24"/>
          <w:szCs w:val="24"/>
        </w:rPr>
        <w:t xml:space="preserve"> * (13.89 m/sg)</w:t>
      </w:r>
      <w:r w:rsidRPr="00E55489">
        <w:rPr>
          <w:rFonts w:ascii="Arial" w:hAnsi="Arial" w:cs="Arial"/>
          <w:bCs/>
          <w:sz w:val="24"/>
          <w:szCs w:val="24"/>
          <w:vertAlign w:val="superscript"/>
        </w:rPr>
        <w:t xml:space="preserve">2 </w:t>
      </w:r>
      <w:r w:rsidRPr="00E55489">
        <w:rPr>
          <w:rFonts w:ascii="Arial" w:hAnsi="Arial" w:cs="Arial"/>
          <w:bCs/>
          <w:sz w:val="24"/>
          <w:szCs w:val="24"/>
        </w:rPr>
        <w:t xml:space="preserve">* </w:t>
      </w:r>
      <w:smartTag w:uri="urn:schemas-microsoft-com:office:smarttags" w:element="metricconverter">
        <w:smartTagPr>
          <w:attr w:name="ProductID" w:val="10 m"/>
        </w:smartTagPr>
        <w:r w:rsidRPr="00E55489">
          <w:rPr>
            <w:rFonts w:ascii="Arial" w:hAnsi="Arial" w:cs="Arial"/>
            <w:bCs/>
            <w:sz w:val="24"/>
            <w:szCs w:val="24"/>
          </w:rPr>
          <w:t>10 m</w:t>
        </w:r>
      </w:smartTag>
      <w:r w:rsidRPr="00E55489">
        <w:rPr>
          <w:rFonts w:ascii="Arial" w:hAnsi="Arial" w:cs="Arial"/>
          <w:bCs/>
          <w:sz w:val="24"/>
          <w:szCs w:val="24"/>
        </w:rPr>
        <w:t xml:space="preserve"> * </w:t>
      </w:r>
      <w:smartTag w:uri="urn:schemas-microsoft-com:office:smarttags" w:element="metricconverter">
        <w:smartTagPr>
          <w:attr w:name="ProductID" w:val="2 m"/>
        </w:smartTagPr>
        <w:r w:rsidRPr="00E55489">
          <w:rPr>
            <w:rFonts w:ascii="Arial" w:hAnsi="Arial" w:cs="Arial"/>
            <w:bCs/>
            <w:sz w:val="24"/>
            <w:szCs w:val="24"/>
          </w:rPr>
          <w:t>2 m</w:t>
        </w:r>
      </w:smartTag>
      <w:r w:rsidRPr="00E55489">
        <w:rPr>
          <w:rFonts w:ascii="Arial" w:hAnsi="Arial" w:cs="Arial"/>
          <w:bCs/>
          <w:sz w:val="24"/>
          <w:szCs w:val="24"/>
        </w:rPr>
        <w:t xml:space="preserve"> * (sg</w:t>
      </w:r>
      <w:r w:rsidRPr="00E55489">
        <w:rPr>
          <w:rFonts w:ascii="Arial" w:hAnsi="Arial" w:cs="Arial"/>
          <w:bCs/>
          <w:sz w:val="24"/>
          <w:szCs w:val="24"/>
          <w:vertAlign w:val="superscript"/>
        </w:rPr>
        <w:t>2</w:t>
      </w:r>
      <w:r w:rsidRPr="00E55489">
        <w:rPr>
          <w:rFonts w:ascii="Arial" w:hAnsi="Arial" w:cs="Arial"/>
          <w:bCs/>
          <w:sz w:val="24"/>
          <w:szCs w:val="24"/>
        </w:rPr>
        <w:t xml:space="preserve"> /9.8 m)</w:t>
      </w:r>
    </w:p>
    <w:p w:rsidR="00E55489" w:rsidRPr="00E55489" w:rsidRDefault="00E55489" w:rsidP="007608DE">
      <w:pPr>
        <w:tabs>
          <w:tab w:val="clear" w:pos="794"/>
          <w:tab w:val="left" w:pos="426"/>
        </w:tabs>
        <w:spacing w:line="480" w:lineRule="auto"/>
        <w:ind w:left="851"/>
        <w:rPr>
          <w:rFonts w:ascii="Arial" w:hAnsi="Arial" w:cs="Arial"/>
          <w:bCs/>
          <w:sz w:val="24"/>
          <w:szCs w:val="24"/>
        </w:rPr>
      </w:pPr>
      <w:r w:rsidRPr="00E55489">
        <w:rPr>
          <w:rFonts w:ascii="Arial" w:hAnsi="Arial" w:cs="Arial"/>
          <w:bCs/>
          <w:sz w:val="24"/>
          <w:szCs w:val="24"/>
        </w:rPr>
        <w:t xml:space="preserve">    F = </w:t>
      </w:r>
      <w:smartTag w:uri="urn:schemas-microsoft-com:office:smarttags" w:element="metricconverter">
        <w:smartTagPr>
          <w:attr w:name="ProductID" w:val="200 Kg"/>
        </w:smartTagPr>
        <w:r w:rsidRPr="00E55489">
          <w:rPr>
            <w:rFonts w:ascii="Arial" w:hAnsi="Arial" w:cs="Arial"/>
            <w:bCs/>
            <w:sz w:val="24"/>
            <w:szCs w:val="24"/>
          </w:rPr>
          <w:t>200 Kg</w:t>
        </w:r>
      </w:smartTag>
      <w:r w:rsidRPr="00E55489">
        <w:rPr>
          <w:rFonts w:ascii="Arial" w:hAnsi="Arial" w:cs="Arial"/>
          <w:bCs/>
          <w:sz w:val="24"/>
          <w:szCs w:val="24"/>
        </w:rPr>
        <w:t xml:space="preserve"> </w:t>
      </w:r>
    </w:p>
    <w:p w:rsidR="00E55489" w:rsidRPr="00E55489" w:rsidRDefault="00E55489" w:rsidP="00E55489">
      <w:pPr>
        <w:tabs>
          <w:tab w:val="clear" w:pos="794"/>
          <w:tab w:val="left" w:pos="426"/>
        </w:tabs>
        <w:spacing w:line="480" w:lineRule="auto"/>
        <w:ind w:left="426"/>
        <w:rPr>
          <w:rFonts w:ascii="Arial" w:hAnsi="Arial" w:cs="Arial"/>
          <w:sz w:val="24"/>
          <w:szCs w:val="24"/>
        </w:rPr>
      </w:pPr>
    </w:p>
    <w:p w:rsidR="00E55489" w:rsidRDefault="00E55489" w:rsidP="007608DE">
      <w:pPr>
        <w:tabs>
          <w:tab w:val="clear" w:pos="794"/>
          <w:tab w:val="left" w:pos="426"/>
        </w:tabs>
        <w:spacing w:line="480" w:lineRule="auto"/>
        <w:ind w:left="851"/>
        <w:rPr>
          <w:rFonts w:ascii="Arial" w:hAnsi="Arial" w:cs="Arial"/>
          <w:sz w:val="24"/>
          <w:szCs w:val="24"/>
        </w:rPr>
      </w:pPr>
      <w:r w:rsidRPr="00E55489">
        <w:rPr>
          <w:rFonts w:ascii="Arial" w:hAnsi="Arial" w:cs="Arial"/>
          <w:b/>
          <w:sz w:val="24"/>
          <w:szCs w:val="24"/>
        </w:rPr>
        <w:t>Carga de Impacto</w:t>
      </w:r>
      <w:r w:rsidRPr="00E55489">
        <w:rPr>
          <w:rFonts w:ascii="Arial" w:hAnsi="Arial" w:cs="Arial"/>
          <w:bCs/>
          <w:sz w:val="24"/>
          <w:szCs w:val="24"/>
        </w:rPr>
        <w:t xml:space="preserve">- </w:t>
      </w:r>
      <w:r w:rsidRPr="00E55489">
        <w:rPr>
          <w:rFonts w:ascii="Arial" w:hAnsi="Arial" w:cs="Arial"/>
          <w:sz w:val="24"/>
          <w:szCs w:val="24"/>
        </w:rPr>
        <w:t>se considera el 10% de la carga móvil, lo que equ</w:t>
      </w:r>
      <w:r w:rsidRPr="00E55489">
        <w:rPr>
          <w:rFonts w:ascii="Arial" w:hAnsi="Arial" w:cs="Arial"/>
          <w:sz w:val="24"/>
          <w:szCs w:val="24"/>
        </w:rPr>
        <w:t>i</w:t>
      </w:r>
      <w:r w:rsidRPr="00E55489">
        <w:rPr>
          <w:rFonts w:ascii="Arial" w:hAnsi="Arial" w:cs="Arial"/>
          <w:sz w:val="24"/>
          <w:szCs w:val="24"/>
        </w:rPr>
        <w:t xml:space="preserve">vale a </w:t>
      </w:r>
      <w:smartTag w:uri="urn:schemas-microsoft-com:office:smarttags" w:element="metricconverter">
        <w:smartTagPr>
          <w:attr w:name="ProductID" w:val="938.1 Kg"/>
        </w:smartTagPr>
        <w:r w:rsidRPr="00E55489">
          <w:rPr>
            <w:rFonts w:ascii="Arial" w:hAnsi="Arial" w:cs="Arial"/>
            <w:sz w:val="24"/>
            <w:szCs w:val="24"/>
          </w:rPr>
          <w:t>938.1 Kg</w:t>
        </w:r>
      </w:smartTag>
      <w:r w:rsidRPr="00E55489">
        <w:rPr>
          <w:rFonts w:ascii="Arial" w:hAnsi="Arial" w:cs="Arial"/>
          <w:sz w:val="24"/>
          <w:szCs w:val="24"/>
        </w:rPr>
        <w:t>.</w:t>
      </w:r>
    </w:p>
    <w:p w:rsidR="003D492A" w:rsidRDefault="003D492A" w:rsidP="007608DE">
      <w:pPr>
        <w:tabs>
          <w:tab w:val="clear" w:pos="794"/>
          <w:tab w:val="left" w:pos="426"/>
        </w:tabs>
        <w:spacing w:line="480" w:lineRule="auto"/>
        <w:ind w:left="851"/>
        <w:rPr>
          <w:rFonts w:ascii="Arial" w:hAnsi="Arial" w:cs="Arial"/>
          <w:sz w:val="24"/>
          <w:szCs w:val="24"/>
        </w:rPr>
      </w:pPr>
    </w:p>
    <w:p w:rsidR="003D492A" w:rsidRPr="00E55489" w:rsidRDefault="003D492A" w:rsidP="007608DE">
      <w:pPr>
        <w:tabs>
          <w:tab w:val="clear" w:pos="794"/>
          <w:tab w:val="left" w:pos="426"/>
        </w:tabs>
        <w:spacing w:line="480" w:lineRule="auto"/>
        <w:ind w:left="851"/>
        <w:rPr>
          <w:rFonts w:ascii="Arial" w:hAnsi="Arial" w:cs="Arial"/>
          <w:sz w:val="24"/>
          <w:szCs w:val="24"/>
        </w:rPr>
      </w:pPr>
    </w:p>
    <w:p w:rsidR="00E55489" w:rsidRPr="00E55489" w:rsidRDefault="00E55489" w:rsidP="007608DE">
      <w:pPr>
        <w:tabs>
          <w:tab w:val="clear" w:pos="794"/>
          <w:tab w:val="left" w:pos="426"/>
        </w:tabs>
        <w:spacing w:line="480" w:lineRule="auto"/>
        <w:ind w:left="851"/>
        <w:rPr>
          <w:rFonts w:ascii="Arial" w:hAnsi="Arial" w:cs="Arial"/>
          <w:sz w:val="24"/>
          <w:szCs w:val="24"/>
        </w:rPr>
      </w:pPr>
      <w:r w:rsidRPr="00E55489">
        <w:rPr>
          <w:rFonts w:ascii="Arial" w:hAnsi="Arial" w:cs="Arial"/>
          <w:sz w:val="24"/>
          <w:szCs w:val="24"/>
        </w:rPr>
        <w:t>Por lo tanto</w:t>
      </w:r>
    </w:p>
    <w:p w:rsidR="00E55489" w:rsidRPr="00E55489" w:rsidRDefault="00E55489" w:rsidP="00E55489">
      <w:pPr>
        <w:tabs>
          <w:tab w:val="clear" w:pos="794"/>
          <w:tab w:val="left" w:pos="426"/>
        </w:tabs>
        <w:spacing w:line="480" w:lineRule="auto"/>
        <w:ind w:left="426"/>
        <w:jc w:val="center"/>
        <w:rPr>
          <w:rFonts w:ascii="Arial" w:hAnsi="Arial" w:cs="Arial"/>
          <w:sz w:val="24"/>
          <w:szCs w:val="24"/>
        </w:rPr>
      </w:pPr>
      <w:r w:rsidRPr="00E55489">
        <w:rPr>
          <w:rFonts w:ascii="Arial" w:hAnsi="Arial" w:cs="Arial"/>
          <w:b/>
          <w:sz w:val="24"/>
          <w:szCs w:val="24"/>
        </w:rPr>
        <w:t>Carga móvil total</w:t>
      </w:r>
      <w:r w:rsidRPr="00E55489">
        <w:rPr>
          <w:rFonts w:ascii="Arial" w:hAnsi="Arial" w:cs="Arial"/>
          <w:sz w:val="24"/>
          <w:szCs w:val="24"/>
        </w:rPr>
        <w:t xml:space="preserve"> = </w:t>
      </w:r>
      <w:smartTag w:uri="urn:schemas-microsoft-com:office:smarttags" w:element="metricconverter">
        <w:smartTagPr>
          <w:attr w:name="ProductID" w:val="7200 Kg"/>
        </w:smartTagPr>
        <w:r w:rsidRPr="00E55489">
          <w:rPr>
            <w:rFonts w:ascii="Arial" w:hAnsi="Arial" w:cs="Arial"/>
            <w:sz w:val="24"/>
            <w:szCs w:val="24"/>
          </w:rPr>
          <w:t>7200 Kg</w:t>
        </w:r>
      </w:smartTag>
      <w:r w:rsidRPr="00E55489">
        <w:rPr>
          <w:rFonts w:ascii="Arial" w:hAnsi="Arial" w:cs="Arial"/>
          <w:sz w:val="24"/>
          <w:szCs w:val="24"/>
        </w:rPr>
        <w:t xml:space="preserve"> + </w:t>
      </w:r>
      <w:smartTag w:uri="urn:schemas-microsoft-com:office:smarttags" w:element="metricconverter">
        <w:smartTagPr>
          <w:attr w:name="ProductID" w:val="2182 Kg"/>
        </w:smartTagPr>
        <w:r w:rsidRPr="00E55489">
          <w:rPr>
            <w:rFonts w:ascii="Arial" w:hAnsi="Arial" w:cs="Arial"/>
            <w:sz w:val="24"/>
            <w:szCs w:val="24"/>
          </w:rPr>
          <w:t>2182 Kg</w:t>
        </w:r>
      </w:smartTag>
      <w:r w:rsidRPr="00E55489">
        <w:rPr>
          <w:rFonts w:ascii="Arial" w:hAnsi="Arial" w:cs="Arial"/>
          <w:sz w:val="24"/>
          <w:szCs w:val="24"/>
        </w:rPr>
        <w:t xml:space="preserve"> +</w:t>
      </w:r>
      <w:smartTag w:uri="urn:schemas-microsoft-com:office:smarttags" w:element="metricconverter">
        <w:smartTagPr>
          <w:attr w:name="ProductID" w:val="200 Kg"/>
        </w:smartTagPr>
        <w:r w:rsidRPr="00E55489">
          <w:rPr>
            <w:rFonts w:ascii="Arial" w:hAnsi="Arial" w:cs="Arial"/>
            <w:sz w:val="24"/>
            <w:szCs w:val="24"/>
          </w:rPr>
          <w:t>200 Kg</w:t>
        </w:r>
      </w:smartTag>
      <w:r w:rsidRPr="00E55489">
        <w:rPr>
          <w:rFonts w:ascii="Arial" w:hAnsi="Arial" w:cs="Arial"/>
          <w:sz w:val="24"/>
          <w:szCs w:val="24"/>
        </w:rPr>
        <w:t xml:space="preserve"> + </w:t>
      </w:r>
      <w:smartTag w:uri="urn:schemas-microsoft-com:office:smarttags" w:element="metricconverter">
        <w:smartTagPr>
          <w:attr w:name="ProductID" w:val="938.1 Kg"/>
        </w:smartTagPr>
        <w:r w:rsidRPr="00E55489">
          <w:rPr>
            <w:rFonts w:ascii="Arial" w:hAnsi="Arial" w:cs="Arial"/>
            <w:sz w:val="24"/>
            <w:szCs w:val="24"/>
          </w:rPr>
          <w:t>938.1 Kg</w:t>
        </w:r>
      </w:smartTag>
    </w:p>
    <w:p w:rsidR="00E55489" w:rsidRPr="00E55489" w:rsidRDefault="00E55489" w:rsidP="00E55489">
      <w:pPr>
        <w:tabs>
          <w:tab w:val="clear" w:pos="794"/>
          <w:tab w:val="left" w:pos="426"/>
        </w:tabs>
        <w:spacing w:line="480" w:lineRule="auto"/>
        <w:ind w:left="426"/>
        <w:rPr>
          <w:rFonts w:ascii="Arial" w:hAnsi="Arial" w:cs="Arial"/>
          <w:sz w:val="24"/>
          <w:szCs w:val="24"/>
        </w:rPr>
      </w:pPr>
      <w:r w:rsidRPr="00E55489">
        <w:rPr>
          <w:rFonts w:ascii="Arial" w:hAnsi="Arial" w:cs="Arial"/>
          <w:sz w:val="24"/>
          <w:szCs w:val="24"/>
        </w:rPr>
        <w:t xml:space="preserve">                                 </w:t>
      </w:r>
      <w:r w:rsidR="003D492A">
        <w:rPr>
          <w:rFonts w:ascii="Arial" w:hAnsi="Arial" w:cs="Arial"/>
          <w:sz w:val="24"/>
          <w:szCs w:val="24"/>
        </w:rPr>
        <w:t xml:space="preserve">       </w:t>
      </w:r>
      <w:r w:rsidRPr="00E55489">
        <w:rPr>
          <w:rFonts w:ascii="Arial" w:hAnsi="Arial" w:cs="Arial"/>
          <w:sz w:val="24"/>
          <w:szCs w:val="24"/>
        </w:rPr>
        <w:t xml:space="preserve">= </w:t>
      </w:r>
      <w:smartTag w:uri="urn:schemas-microsoft-com:office:smarttags" w:element="metricconverter">
        <w:smartTagPr>
          <w:attr w:name="ProductID" w:val="10520 Kg"/>
        </w:smartTagPr>
        <w:r w:rsidRPr="00E55489">
          <w:rPr>
            <w:rFonts w:ascii="Arial" w:hAnsi="Arial" w:cs="Arial"/>
            <w:sz w:val="24"/>
            <w:szCs w:val="24"/>
          </w:rPr>
          <w:t>10520 Kg</w:t>
        </w:r>
      </w:smartTag>
      <w:r w:rsidRPr="00E55489">
        <w:rPr>
          <w:rFonts w:ascii="Arial" w:hAnsi="Arial" w:cs="Arial"/>
          <w:sz w:val="24"/>
          <w:szCs w:val="24"/>
        </w:rPr>
        <w:t xml:space="preserve"> </w:t>
      </w:r>
    </w:p>
    <w:p w:rsidR="00E55489" w:rsidRPr="00E55489" w:rsidRDefault="00E55489" w:rsidP="00777C51">
      <w:pPr>
        <w:pStyle w:val="Sangradetextonormal"/>
        <w:tabs>
          <w:tab w:val="clear" w:pos="397"/>
          <w:tab w:val="clear" w:pos="794"/>
          <w:tab w:val="left" w:pos="851"/>
        </w:tabs>
        <w:ind w:left="851"/>
        <w:rPr>
          <w:b/>
          <w:bCs/>
          <w:szCs w:val="24"/>
        </w:rPr>
      </w:pPr>
      <w:r w:rsidRPr="00E55489">
        <w:rPr>
          <w:b/>
          <w:bCs/>
          <w:szCs w:val="24"/>
        </w:rPr>
        <w:t>Cargas Muertas</w:t>
      </w:r>
    </w:p>
    <w:p w:rsidR="00E55489" w:rsidRPr="00E55489" w:rsidRDefault="00E55489" w:rsidP="00777C51">
      <w:pPr>
        <w:pStyle w:val="Sangradetextonormal"/>
        <w:tabs>
          <w:tab w:val="clear" w:pos="397"/>
          <w:tab w:val="clear" w:pos="794"/>
          <w:tab w:val="left" w:pos="851"/>
        </w:tabs>
        <w:ind w:left="851"/>
        <w:rPr>
          <w:szCs w:val="24"/>
        </w:rPr>
      </w:pPr>
      <w:r w:rsidRPr="00E55489">
        <w:rPr>
          <w:szCs w:val="24"/>
        </w:rPr>
        <w:t>Entre las cargas muertas se considerarán: el peso propio de la e</w:t>
      </w:r>
      <w:r w:rsidRPr="00E55489">
        <w:rPr>
          <w:szCs w:val="24"/>
        </w:rPr>
        <w:t>s</w:t>
      </w:r>
      <w:r w:rsidRPr="00E55489">
        <w:rPr>
          <w:szCs w:val="24"/>
        </w:rPr>
        <w:t>tructura y el peso del techo.  Para efectos de cálculo del peso de la estructura se usará como peso específico del materia</w:t>
      </w:r>
      <w:r w:rsidR="005F0C53">
        <w:rPr>
          <w:szCs w:val="24"/>
        </w:rPr>
        <w:t>l, 770</w:t>
      </w:r>
      <w:r w:rsidRPr="00E55489">
        <w:rPr>
          <w:szCs w:val="24"/>
        </w:rPr>
        <w:t xml:space="preserve"> Kg/m</w:t>
      </w:r>
      <w:r w:rsidRPr="00E55489">
        <w:rPr>
          <w:szCs w:val="24"/>
          <w:vertAlign w:val="superscript"/>
        </w:rPr>
        <w:t>3</w:t>
      </w:r>
      <w:r w:rsidRPr="005F0C53">
        <w:rPr>
          <w:szCs w:val="24"/>
        </w:rPr>
        <w:t>, tabla</w:t>
      </w:r>
      <w:r w:rsidR="005F0C53">
        <w:rPr>
          <w:szCs w:val="24"/>
        </w:rPr>
        <w:t xml:space="preserve"> 3</w:t>
      </w:r>
      <w:r w:rsidRPr="00E55489">
        <w:rPr>
          <w:szCs w:val="24"/>
        </w:rPr>
        <w:t xml:space="preserve">.  El techo se construirá a base de materiales naturales, para lo cual se tomará una carga de </w:t>
      </w:r>
      <w:smartTag w:uri="urn:schemas-microsoft-com:office:smarttags" w:element="metricconverter">
        <w:smartTagPr>
          <w:attr w:name="ProductID" w:val="500 Kg"/>
        </w:smartTagPr>
        <w:r w:rsidRPr="00E55489">
          <w:rPr>
            <w:szCs w:val="24"/>
          </w:rPr>
          <w:t>500 Kg</w:t>
        </w:r>
      </w:smartTag>
      <w:r w:rsidRPr="00E55489">
        <w:rPr>
          <w:szCs w:val="24"/>
        </w:rPr>
        <w:t xml:space="preserve">.  </w:t>
      </w:r>
    </w:p>
    <w:p w:rsidR="00E55489" w:rsidRPr="00E55489" w:rsidRDefault="00E55489" w:rsidP="00777C51">
      <w:pPr>
        <w:pStyle w:val="Sangra3detindependiente"/>
        <w:tabs>
          <w:tab w:val="clear" w:pos="397"/>
          <w:tab w:val="clear" w:pos="794"/>
          <w:tab w:val="left" w:pos="851"/>
        </w:tabs>
        <w:ind w:left="851"/>
        <w:rPr>
          <w:sz w:val="24"/>
          <w:szCs w:val="24"/>
        </w:rPr>
      </w:pPr>
      <w:r w:rsidRPr="00E55489">
        <w:rPr>
          <w:sz w:val="24"/>
          <w:szCs w:val="24"/>
        </w:rPr>
        <w:t xml:space="preserve">Luego la carga total externa aplicada sobre el puente es </w:t>
      </w:r>
      <w:smartTag w:uri="urn:schemas-microsoft-com:office:smarttags" w:element="metricconverter">
        <w:smartTagPr>
          <w:attr w:name="ProductID" w:val="10520 Kg"/>
        </w:smartTagPr>
        <w:r w:rsidRPr="00E55489">
          <w:rPr>
            <w:sz w:val="24"/>
            <w:szCs w:val="24"/>
          </w:rPr>
          <w:t>10520 Kg</w:t>
        </w:r>
      </w:smartTag>
      <w:r w:rsidRPr="00E55489">
        <w:rPr>
          <w:sz w:val="24"/>
          <w:szCs w:val="24"/>
        </w:rPr>
        <w:t xml:space="preserve"> más </w:t>
      </w:r>
      <w:smartTag w:uri="urn:schemas-microsoft-com:office:smarttags" w:element="metricconverter">
        <w:smartTagPr>
          <w:attr w:name="ProductID" w:val="500 Kg"/>
        </w:smartTagPr>
        <w:r w:rsidRPr="00E55489">
          <w:rPr>
            <w:sz w:val="24"/>
            <w:szCs w:val="24"/>
          </w:rPr>
          <w:t>500 Kg</w:t>
        </w:r>
      </w:smartTag>
      <w:r w:rsidRPr="00E55489">
        <w:rPr>
          <w:sz w:val="24"/>
          <w:szCs w:val="24"/>
        </w:rPr>
        <w:t xml:space="preserve"> del techo, lo que equivale a </w:t>
      </w:r>
      <w:smartTag w:uri="urn:schemas-microsoft-com:office:smarttags" w:element="metricconverter">
        <w:smartTagPr>
          <w:attr w:name="ProductID" w:val="11020 Kg"/>
        </w:smartTagPr>
        <w:r w:rsidRPr="00E55489">
          <w:rPr>
            <w:sz w:val="24"/>
            <w:szCs w:val="24"/>
          </w:rPr>
          <w:t>11020 Kg</w:t>
        </w:r>
      </w:smartTag>
      <w:r w:rsidRPr="00E55489">
        <w:rPr>
          <w:sz w:val="24"/>
          <w:szCs w:val="24"/>
        </w:rPr>
        <w:t>.</w:t>
      </w:r>
    </w:p>
    <w:p w:rsidR="00E55489" w:rsidRPr="00E55489" w:rsidRDefault="00E55489" w:rsidP="00777C51">
      <w:pPr>
        <w:tabs>
          <w:tab w:val="clear" w:pos="397"/>
          <w:tab w:val="clear" w:pos="794"/>
          <w:tab w:val="left" w:pos="851"/>
        </w:tabs>
        <w:spacing w:line="480" w:lineRule="auto"/>
        <w:ind w:left="851"/>
        <w:rPr>
          <w:rFonts w:ascii="Arial" w:hAnsi="Arial" w:cs="Arial"/>
          <w:sz w:val="24"/>
          <w:szCs w:val="24"/>
        </w:rPr>
      </w:pPr>
      <w:r w:rsidRPr="00E55489">
        <w:rPr>
          <w:rFonts w:ascii="Arial" w:hAnsi="Arial" w:cs="Arial"/>
          <w:sz w:val="24"/>
          <w:szCs w:val="24"/>
        </w:rPr>
        <w:t xml:space="preserve">Se considerarán dos condiciones de carga en el análisis: </w:t>
      </w:r>
    </w:p>
    <w:p w:rsidR="00E55489" w:rsidRPr="00E55489" w:rsidRDefault="00C47333" w:rsidP="00777C51">
      <w:pPr>
        <w:numPr>
          <w:ilvl w:val="0"/>
          <w:numId w:val="41"/>
        </w:num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851"/>
        </w:tabs>
        <w:spacing w:line="480" w:lineRule="auto"/>
        <w:ind w:left="851" w:firstLine="0"/>
        <w:rPr>
          <w:rFonts w:ascii="Arial" w:hAnsi="Arial" w:cs="Arial"/>
          <w:sz w:val="24"/>
          <w:szCs w:val="24"/>
        </w:rPr>
      </w:pPr>
      <w:r>
        <w:rPr>
          <w:rFonts w:ascii="Arial" w:hAnsi="Arial" w:cs="Arial"/>
          <w:sz w:val="24"/>
          <w:szCs w:val="24"/>
        </w:rPr>
        <w:t xml:space="preserve"> </w:t>
      </w:r>
      <w:r w:rsidR="00E55489" w:rsidRPr="00E55489">
        <w:rPr>
          <w:rFonts w:ascii="Arial" w:hAnsi="Arial" w:cs="Arial"/>
          <w:sz w:val="24"/>
          <w:szCs w:val="24"/>
        </w:rPr>
        <w:t xml:space="preserve">Carga distribuida uniformemente sobre el piso del puente </w:t>
      </w:r>
    </w:p>
    <w:p w:rsidR="00E55489" w:rsidRDefault="00E55489" w:rsidP="00E55489">
      <w:pPr>
        <w:spacing w:line="480" w:lineRule="auto"/>
        <w:ind w:left="720"/>
        <w:rPr>
          <w:rFonts w:ascii="Arial" w:hAnsi="Arial" w:cs="Arial"/>
        </w:rPr>
      </w:pPr>
      <w:r>
        <w:rPr>
          <w:noProof/>
          <w:sz w:val="20"/>
        </w:rPr>
        <w:pict>
          <v:line id="_x0000_s1371" style="position:absolute;left:0;text-align:left;z-index:251660288" from="270pt,19.25pt" to="270pt,64.25pt" strokecolor="green">
            <v:stroke endarrow="classic" endarrowlength="short"/>
          </v:line>
        </w:pict>
      </w:r>
      <w:r>
        <w:rPr>
          <w:noProof/>
          <w:sz w:val="20"/>
        </w:rPr>
        <w:pict>
          <v:line id="_x0000_s1364" style="position:absolute;left:0;text-align:left;z-index:251653120" from="4in,10.25pt" to="4in,55.25pt" strokecolor="green">
            <v:stroke endarrow="classic" endarrowlength="short"/>
          </v:line>
        </w:pict>
      </w:r>
      <w:r>
        <w:rPr>
          <w:noProof/>
          <w:sz w:val="20"/>
        </w:rPr>
        <w:pict>
          <v:line id="_x0000_s1372" style="position:absolute;left:0;text-align:left;z-index:251661312" from="306pt,10.25pt" to="306pt,55.25pt" strokecolor="green">
            <v:stroke endarrow="classic" endarrowlength="short"/>
          </v:line>
        </w:pict>
      </w:r>
    </w:p>
    <w:p w:rsidR="00E55489" w:rsidRDefault="00E55489" w:rsidP="00E55489">
      <w:r>
        <w:rPr>
          <w:noProof/>
          <w:sz w:val="20"/>
        </w:rPr>
        <w:pict>
          <v:line id="_x0000_s1356" style="position:absolute;left:0;text-align:left;z-index:251644928" from="36pt,144.05pt" to="36pt,189.05pt" strokecolor="green">
            <v:stroke endarrow="classic" endarrowlength="short"/>
          </v:line>
        </w:pict>
      </w:r>
      <w:r>
        <w:rPr>
          <w:noProof/>
          <w:sz w:val="20"/>
        </w:rPr>
        <w:pict>
          <v:line id="_x0000_s1358" style="position:absolute;left:0;text-align:left;z-index:251646976" from="54pt,135.05pt" to="54pt,180.05pt" strokecolor="green">
            <v:stroke endarrow="classic" endarrowlength="short"/>
          </v:line>
        </w:pict>
      </w:r>
      <w:r>
        <w:rPr>
          <w:noProof/>
          <w:sz w:val="20"/>
        </w:rPr>
        <w:pict>
          <v:line id="_x0000_s1355" style="position:absolute;left:0;text-align:left;z-index:251643904" from="18pt,135.05pt" to="18pt,180.05pt" strokecolor="green">
            <v:stroke endarrow="classic" endarrowlength="short"/>
          </v:line>
        </w:pict>
      </w:r>
      <w:r>
        <w:rPr>
          <w:noProof/>
          <w:sz w:val="20"/>
        </w:rPr>
        <w:pict>
          <v:line id="_x0000_s1357" style="position:absolute;left:0;text-align:left;z-index:251645952" from="207pt,18.65pt" to="207pt,63.65pt" strokecolor="green">
            <v:stroke endarrow="classic" endarrowlength="short"/>
          </v:line>
        </w:pict>
      </w:r>
      <w:r>
        <w:rPr>
          <w:noProof/>
          <w:sz w:val="20"/>
        </w:rPr>
        <w:pict>
          <v:line id="_x0000_s1360" style="position:absolute;left:0;text-align:left;z-index:251649024" from="189pt,27.65pt" to="189pt,72.65pt" strokecolor="green">
            <v:stroke endarrow="classic" endarrowlength="short"/>
          </v:line>
        </w:pict>
      </w:r>
      <w:r>
        <w:rPr>
          <w:noProof/>
          <w:sz w:val="20"/>
        </w:rPr>
        <w:pict>
          <v:line id="_x0000_s1359" style="position:absolute;left:0;text-align:left;z-index:251648000" from="81pt,108.65pt" to="81pt,153.65pt" strokecolor="green">
            <v:stroke endarrow="classic" endarrowlength="short"/>
          </v:line>
        </w:pict>
      </w:r>
      <w:r>
        <w:rPr>
          <w:noProof/>
          <w:sz w:val="20"/>
        </w:rPr>
        <w:pict>
          <v:line id="_x0000_s1361" style="position:absolute;left:0;text-align:left;z-index:251650048" from="63pt,117.65pt" to="63pt,162.65pt" strokecolor="green">
            <v:stroke endarrow="classic" endarrowlength="short"/>
          </v:line>
        </w:pict>
      </w:r>
      <w:r>
        <w:rPr>
          <w:noProof/>
          <w:sz w:val="20"/>
        </w:rPr>
        <w:pict>
          <v:line id="_x0000_s1362" style="position:absolute;left:0;text-align:left;z-index:251651072" from="99pt,90.65pt" to="99pt,135.65pt" strokecolor="green">
            <v:stroke endarrow="classic" endarrowlength="short"/>
          </v:line>
        </w:pict>
      </w:r>
      <w:r>
        <w:rPr>
          <w:noProof/>
          <w:sz w:val="20"/>
        </w:rPr>
        <w:pict>
          <v:line id="_x0000_s1363" style="position:absolute;left:0;text-align:left;z-index:251652096" from="117pt,72.65pt" to="117pt,117.65pt" strokecolor="green">
            <v:stroke endarrow="classic" endarrowlength="short"/>
          </v:line>
        </w:pict>
      </w:r>
      <w:r>
        <w:rPr>
          <w:noProof/>
          <w:sz w:val="20"/>
        </w:rPr>
        <w:pict>
          <v:line id="_x0000_s1366" style="position:absolute;left:0;text-align:left;z-index:251655168" from="171pt,36.65pt" to="171pt,81.65pt" strokecolor="green">
            <v:stroke endarrow="classic" endarrowlength="short"/>
          </v:line>
        </w:pict>
      </w:r>
      <w:r>
        <w:rPr>
          <w:noProof/>
          <w:sz w:val="20"/>
        </w:rPr>
        <w:pict>
          <v:line id="_x0000_s1365" style="position:absolute;left:0;text-align:left;z-index:251654144" from="153pt,54.65pt" to="153pt,99.65pt" strokecolor="green">
            <v:stroke endarrow="classic" endarrowlength="short"/>
          </v:line>
        </w:pict>
      </w:r>
      <w:r>
        <w:rPr>
          <w:noProof/>
          <w:sz w:val="20"/>
        </w:rPr>
        <w:pict>
          <v:line id="_x0000_s1368" style="position:absolute;left:0;text-align:left;z-index:251657216" from="135pt,63.65pt" to="135pt,108.65pt" strokecolor="green">
            <v:stroke endarrow="classic" endarrowlength="short"/>
          </v:line>
        </w:pict>
      </w:r>
      <w:r>
        <w:rPr>
          <w:noProof/>
          <w:sz w:val="20"/>
        </w:rPr>
        <w:pict>
          <v:line id="_x0000_s1369" style="position:absolute;left:0;text-align:left;z-index:251658240" from="3in,9.65pt" to="3in,54.65pt" strokecolor="green">
            <v:stroke endarrow="classic" endarrowlength="short"/>
          </v:line>
        </w:pict>
      </w:r>
      <w:r>
        <w:rPr>
          <w:noProof/>
          <w:sz w:val="20"/>
        </w:rPr>
        <w:pict>
          <v:line id="_x0000_s1367" style="position:absolute;left:0;text-align:left;z-index:251656192" from="234pt,.65pt" to="234pt,45.65pt" strokecolor="green">
            <v:stroke endarrow="classic" endarrowlength="short"/>
          </v:line>
        </w:pict>
      </w:r>
      <w:r>
        <w:rPr>
          <w:noProof/>
          <w:sz w:val="20"/>
        </w:rPr>
        <w:pict>
          <v:line id="_x0000_s1370" style="position:absolute;left:0;text-align:left;z-index:251659264" from="252pt,.65pt" to="252pt,45.65pt" strokecolor="green">
            <v:stroke endarrow="classic" endarrowlength="short"/>
          </v:line>
        </w:pict>
      </w:r>
      <w:r>
        <w:rPr>
          <w:noProof/>
          <w:sz w:val="20"/>
        </w:rPr>
        <w:pict>
          <v:line id="_x0000_s1354" style="position:absolute;left:0;text-align:left;z-index:251642880" from="276.9pt,-27pt" to="276.9pt,18pt" strokecolor="green">
            <v:stroke endarrow="classic" endarrowlength="short"/>
          </v:line>
        </w:pict>
      </w:r>
      <w:r>
        <w:rPr>
          <w:noProof/>
          <w:sz w:val="20"/>
        </w:rPr>
        <w:pict>
          <v:line id="_x0000_s1353" style="position:absolute;left:0;text-align:left;z-index:251641856" from="292.5pt,-27pt" to="292.5pt,18pt" strokecolor="green">
            <v:stroke endarrow="classic" endarrowlength="short"/>
          </v:line>
        </w:pict>
      </w:r>
      <w:r>
        <w:rPr>
          <w:noProof/>
          <w:sz w:val="20"/>
        </w:rPr>
        <w:pict>
          <v:line id="_x0000_s1352" style="position:absolute;left:0;text-align:left;z-index:251640832" from="261.3pt,-18pt" to="261.3pt,27pt" strokecolor="green">
            <v:stroke endarrow="classic" endarrowlength="short"/>
          </v:line>
        </w:pict>
      </w:r>
      <w:r>
        <w:rPr>
          <w:noProof/>
          <w:sz w:val="20"/>
        </w:rPr>
        <w:pict>
          <v:line id="_x0000_s1351" style="position:absolute;left:0;text-align:left;z-index:251639808" from="241.8pt,-18pt" to="241.8pt,27pt" strokecolor="green">
            <v:stroke endarrow="classic" endarrowlength="short"/>
          </v:line>
        </w:pict>
      </w:r>
      <w:r>
        <w:rPr>
          <w:noProof/>
          <w:sz w:val="20"/>
        </w:rPr>
        <w:pict>
          <v:line id="_x0000_s1350" style="position:absolute;left:0;text-align:left;z-index:251638784" from="226.2pt,-9pt" to="226.2pt,36pt" strokecolor="green">
            <v:stroke endarrow="classic" endarrowlength="short"/>
          </v:line>
        </w:pict>
      </w:r>
      <w:r>
        <w:rPr>
          <w:noProof/>
          <w:sz w:val="20"/>
        </w:rPr>
        <w:pict>
          <v:line id="_x0000_s1341" style="position:absolute;left:0;text-align:left;z-index:251629568" from="70.2pt,89.85pt" to="70.2pt,134.85pt" strokecolor="green">
            <v:stroke endarrow="classic" endarrowlength="short"/>
          </v:line>
        </w:pict>
      </w:r>
      <w:r>
        <w:rPr>
          <w:noProof/>
          <w:sz w:val="20"/>
        </w:rPr>
        <w:pict>
          <v:line id="_x0000_s1349" style="position:absolute;left:0;text-align:left;z-index:251637760" from="206.7pt,0" to="206.7pt,45pt" strokecolor="green">
            <v:stroke endarrow="classic" endarrowlength="short"/>
          </v:line>
        </w:pict>
      </w:r>
      <w:r>
        <w:rPr>
          <w:noProof/>
          <w:sz w:val="20"/>
        </w:rPr>
        <w:pict>
          <v:line id="_x0000_s1348" style="position:absolute;left:0;text-align:left;z-index:251636736" from="191.1pt,9pt" to="191.1pt,54pt" strokecolor="green">
            <v:stroke endarrow="classic" endarrowlength="short"/>
          </v:line>
        </w:pict>
      </w:r>
      <w:r>
        <w:rPr>
          <w:noProof/>
          <w:sz w:val="20"/>
        </w:rPr>
        <w:pict>
          <v:line id="_x0000_s1347" style="position:absolute;left:0;text-align:left;z-index:251635712" from="175.5pt,18pt" to="175.5pt,63pt" strokecolor="green">
            <v:stroke endarrow="classic" endarrowlength="short"/>
          </v:line>
        </w:pict>
      </w:r>
      <w:r>
        <w:rPr>
          <w:noProof/>
          <w:sz w:val="20"/>
        </w:rPr>
        <w:pict>
          <v:line id="_x0000_s1346" style="position:absolute;left:0;text-align:left;z-index:251634688" from="156pt,27pt" to="156pt,1in" strokecolor="green">
            <v:stroke endarrow="classic" endarrowlength="short"/>
          </v:line>
        </w:pict>
      </w:r>
      <w:r>
        <w:rPr>
          <w:noProof/>
          <w:sz w:val="20"/>
        </w:rPr>
        <w:pict>
          <v:line id="_x0000_s1345" style="position:absolute;left:0;text-align:left;z-index:251633664" from="140.4pt,45pt" to="140.4pt,90pt" strokecolor="green">
            <v:stroke endarrow="classic" endarrowlength="short"/>
          </v:line>
        </w:pict>
      </w:r>
      <w:r>
        <w:rPr>
          <w:noProof/>
          <w:sz w:val="20"/>
        </w:rPr>
        <w:pict>
          <v:line id="_x0000_s1344" style="position:absolute;left:0;text-align:left;z-index:251632640" from="120.9pt,54pt" to="120.9pt,99pt" strokecolor="green">
            <v:stroke endarrow="classic" endarrowlength="short"/>
          </v:line>
        </w:pict>
      </w:r>
      <w:r>
        <w:rPr>
          <w:noProof/>
          <w:sz w:val="20"/>
        </w:rPr>
        <w:pict>
          <v:line id="_x0000_s1343" style="position:absolute;left:0;text-align:left;z-index:251631616" from="101.4pt,63pt" to="101.4pt,108pt" strokecolor="green">
            <v:stroke endarrow="classic" endarrowlength="short"/>
          </v:line>
        </w:pict>
      </w:r>
      <w:r>
        <w:rPr>
          <w:noProof/>
          <w:sz w:val="20"/>
        </w:rPr>
        <w:pict>
          <v:line id="_x0000_s1342" style="position:absolute;left:0;text-align:left;z-index:251630592" from="85.8pt,81pt" to="85.8pt,126pt" strokecolor="green">
            <v:stroke endarrow="classic" endarrowlength="short"/>
          </v:line>
        </w:pict>
      </w:r>
      <w:r>
        <w:rPr>
          <w:noProof/>
          <w:sz w:val="20"/>
        </w:rPr>
        <w:pict>
          <v:line id="_x0000_s1340" style="position:absolute;left:0;text-align:left;z-index:251628544" from="50.7pt,108pt" to="50.7pt,153pt" strokecolor="green">
            <v:stroke endarrow="classic" endarrowlength="short"/>
          </v:line>
        </w:pict>
      </w:r>
      <w:r>
        <w:rPr>
          <w:noProof/>
          <w:sz w:val="20"/>
        </w:rPr>
        <w:pict>
          <v:line id="_x0000_s1339" style="position:absolute;left:0;text-align:left;z-index:251627520" from="35.1pt,126pt" to="35.1pt,171pt" strokecolor="green">
            <v:stroke endarrow="classic" endarrowlength="short"/>
          </v:line>
        </w:pict>
      </w:r>
      <w:r w:rsidR="00777C51">
        <w:t xml:space="preserve">  </w:t>
      </w:r>
      <w:r w:rsidR="00E72F11">
        <w:rPr>
          <w:noProof/>
        </w:rPr>
        <w:drawing>
          <wp:inline distT="0" distB="0" distL="0" distR="0">
            <wp:extent cx="4114800" cy="26670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clrChange>
                        <a:clrFrom>
                          <a:srgbClr val="000000"/>
                        </a:clrFrom>
                        <a:clrTo>
                          <a:srgbClr val="000000">
                            <a:alpha val="0"/>
                          </a:srgbClr>
                        </a:clrTo>
                      </a:clrChange>
                    </a:blip>
                    <a:srcRect l="2827" t="16454" r="19046" b="16158"/>
                    <a:stretch>
                      <a:fillRect/>
                    </a:stretch>
                  </pic:blipFill>
                  <pic:spPr bwMode="auto">
                    <a:xfrm>
                      <a:off x="0" y="0"/>
                      <a:ext cx="4114800" cy="2667000"/>
                    </a:xfrm>
                    <a:prstGeom prst="rect">
                      <a:avLst/>
                    </a:prstGeom>
                    <a:noFill/>
                    <a:ln w="9525">
                      <a:noFill/>
                      <a:miter lim="800000"/>
                      <a:headEnd/>
                      <a:tailEnd/>
                    </a:ln>
                  </pic:spPr>
                </pic:pic>
              </a:graphicData>
            </a:graphic>
          </wp:inline>
        </w:drawing>
      </w:r>
    </w:p>
    <w:p w:rsidR="00E55489" w:rsidRPr="00C47333" w:rsidRDefault="00C47333" w:rsidP="00E55489">
      <w:pPr>
        <w:spacing w:line="480" w:lineRule="auto"/>
        <w:rPr>
          <w:rFonts w:ascii="Arial" w:hAnsi="Arial" w:cs="Arial"/>
          <w:b/>
          <w:sz w:val="24"/>
          <w:szCs w:val="24"/>
        </w:rPr>
      </w:pPr>
      <w:r>
        <w:rPr>
          <w:rFonts w:ascii="Arial" w:hAnsi="Arial" w:cs="Arial"/>
        </w:rPr>
        <w:tab/>
      </w:r>
      <w:r>
        <w:rPr>
          <w:rFonts w:ascii="Arial" w:hAnsi="Arial" w:cs="Arial"/>
        </w:rPr>
        <w:tab/>
        <w:t xml:space="preserve">  </w:t>
      </w:r>
      <w:r w:rsidRPr="00C47333">
        <w:rPr>
          <w:rFonts w:ascii="Arial" w:hAnsi="Arial" w:cs="Arial"/>
          <w:b/>
          <w:sz w:val="24"/>
          <w:szCs w:val="24"/>
        </w:rPr>
        <w:t>Figura 3.1  Condición de carga 1</w:t>
      </w:r>
    </w:p>
    <w:p w:rsidR="00E55489" w:rsidRPr="00E55489" w:rsidRDefault="00C47333" w:rsidP="00C47333">
      <w:pPr>
        <w:numPr>
          <w:ilvl w:val="0"/>
          <w:numId w:val="41"/>
        </w:num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1134"/>
        </w:tabs>
        <w:spacing w:line="480" w:lineRule="auto"/>
        <w:ind w:left="1134" w:hanging="283"/>
        <w:rPr>
          <w:rFonts w:ascii="Arial" w:hAnsi="Arial" w:cs="Arial"/>
          <w:sz w:val="24"/>
          <w:szCs w:val="24"/>
        </w:rPr>
      </w:pPr>
      <w:r>
        <w:rPr>
          <w:rFonts w:ascii="Arial" w:hAnsi="Arial" w:cs="Arial"/>
          <w:sz w:val="24"/>
          <w:szCs w:val="24"/>
        </w:rPr>
        <w:t xml:space="preserve"> </w:t>
      </w:r>
      <w:r w:rsidR="00E55489" w:rsidRPr="00E55489">
        <w:rPr>
          <w:rFonts w:ascii="Arial" w:hAnsi="Arial" w:cs="Arial"/>
          <w:sz w:val="24"/>
          <w:szCs w:val="24"/>
        </w:rPr>
        <w:t>Carga distribuida sobre un solo lado del puente que es una  co</w:t>
      </w:r>
      <w:r w:rsidR="00E55489" w:rsidRPr="00E55489">
        <w:rPr>
          <w:rFonts w:ascii="Arial" w:hAnsi="Arial" w:cs="Arial"/>
          <w:sz w:val="24"/>
          <w:szCs w:val="24"/>
        </w:rPr>
        <w:t>n</w:t>
      </w:r>
      <w:r w:rsidR="00E55489" w:rsidRPr="00E55489">
        <w:rPr>
          <w:rFonts w:ascii="Arial" w:hAnsi="Arial" w:cs="Arial"/>
          <w:sz w:val="24"/>
          <w:szCs w:val="24"/>
        </w:rPr>
        <w:t>dición extrema.</w:t>
      </w:r>
    </w:p>
    <w:p w:rsidR="00E55489" w:rsidRDefault="00E55489" w:rsidP="00E55489">
      <w:r>
        <w:rPr>
          <w:noProof/>
          <w:sz w:val="20"/>
        </w:rPr>
        <w:pict>
          <v:line id="_x0000_s1389" style="position:absolute;left:0;text-align:left;z-index:251678720" from="15.6pt,2in" to="15.6pt,189pt" strokecolor="green">
            <v:stroke endarrow="classic" endarrowlength="short"/>
          </v:line>
        </w:pict>
      </w:r>
      <w:r>
        <w:rPr>
          <w:noProof/>
          <w:sz w:val="20"/>
        </w:rPr>
        <w:pict>
          <v:line id="_x0000_s1388" style="position:absolute;left:0;text-align:left;z-index:251677696" from="276.9pt,-27pt" to="276.9pt,18pt" strokecolor="green">
            <v:stroke endarrow="classic" endarrowlength="short"/>
          </v:line>
        </w:pict>
      </w:r>
      <w:r>
        <w:rPr>
          <w:noProof/>
          <w:sz w:val="20"/>
        </w:rPr>
        <w:pict>
          <v:line id="_x0000_s1387" style="position:absolute;left:0;text-align:left;z-index:251676672" from="292.5pt,-27pt" to="292.5pt,18pt" strokecolor="green">
            <v:stroke endarrow="classic" endarrowlength="short"/>
          </v:line>
        </w:pict>
      </w:r>
      <w:r>
        <w:rPr>
          <w:noProof/>
          <w:sz w:val="20"/>
        </w:rPr>
        <w:pict>
          <v:line id="_x0000_s1386" style="position:absolute;left:0;text-align:left;z-index:251675648" from="261.3pt,-18pt" to="261.3pt,27pt" strokecolor="green">
            <v:stroke endarrow="classic" endarrowlength="short"/>
          </v:line>
        </w:pict>
      </w:r>
      <w:r>
        <w:rPr>
          <w:noProof/>
          <w:sz w:val="20"/>
        </w:rPr>
        <w:pict>
          <v:line id="_x0000_s1385" style="position:absolute;left:0;text-align:left;z-index:251674624" from="241.8pt,-18pt" to="241.8pt,27pt" strokecolor="green">
            <v:stroke endarrow="classic" endarrowlength="short"/>
          </v:line>
        </w:pict>
      </w:r>
      <w:r>
        <w:rPr>
          <w:noProof/>
          <w:sz w:val="20"/>
        </w:rPr>
        <w:pict>
          <v:line id="_x0000_s1384" style="position:absolute;left:0;text-align:left;z-index:251673600" from="226.2pt,-9pt" to="226.2pt,36pt" strokecolor="green">
            <v:stroke endarrow="classic" endarrowlength="short"/>
          </v:line>
        </w:pict>
      </w:r>
      <w:r>
        <w:rPr>
          <w:noProof/>
          <w:sz w:val="20"/>
        </w:rPr>
        <w:pict>
          <v:line id="_x0000_s1375" style="position:absolute;left:0;text-align:left;z-index:251664384" from="70.2pt,89.85pt" to="70.2pt,134.85pt" strokecolor="green">
            <v:stroke endarrow="classic" endarrowlength="short"/>
          </v:line>
        </w:pict>
      </w:r>
      <w:r>
        <w:rPr>
          <w:noProof/>
          <w:sz w:val="20"/>
        </w:rPr>
        <w:pict>
          <v:line id="_x0000_s1383" style="position:absolute;left:0;text-align:left;z-index:251672576" from="206.7pt,0" to="206.7pt,45pt" strokecolor="green">
            <v:stroke endarrow="classic" endarrowlength="short"/>
          </v:line>
        </w:pict>
      </w:r>
      <w:r>
        <w:rPr>
          <w:noProof/>
          <w:sz w:val="20"/>
        </w:rPr>
        <w:pict>
          <v:line id="_x0000_s1382" style="position:absolute;left:0;text-align:left;z-index:251671552" from="191.1pt,9pt" to="191.1pt,54pt" strokecolor="green">
            <v:stroke endarrow="classic" endarrowlength="short"/>
          </v:line>
        </w:pict>
      </w:r>
      <w:r>
        <w:rPr>
          <w:noProof/>
          <w:sz w:val="20"/>
        </w:rPr>
        <w:pict>
          <v:line id="_x0000_s1381" style="position:absolute;left:0;text-align:left;z-index:251670528" from="175.5pt,18pt" to="175.5pt,63pt" strokecolor="green">
            <v:stroke endarrow="classic" endarrowlength="short"/>
          </v:line>
        </w:pict>
      </w:r>
      <w:r>
        <w:rPr>
          <w:noProof/>
          <w:sz w:val="20"/>
        </w:rPr>
        <w:pict>
          <v:line id="_x0000_s1380" style="position:absolute;left:0;text-align:left;z-index:251669504" from="156pt,27pt" to="156pt,1in" strokecolor="green">
            <v:stroke endarrow="classic" endarrowlength="short"/>
          </v:line>
        </w:pict>
      </w:r>
      <w:r>
        <w:rPr>
          <w:noProof/>
          <w:sz w:val="20"/>
        </w:rPr>
        <w:pict>
          <v:line id="_x0000_s1379" style="position:absolute;left:0;text-align:left;z-index:251668480" from="140.4pt,45pt" to="140.4pt,90pt" strokecolor="green">
            <v:stroke endarrow="classic" endarrowlength="short"/>
          </v:line>
        </w:pict>
      </w:r>
      <w:r>
        <w:rPr>
          <w:noProof/>
          <w:sz w:val="20"/>
        </w:rPr>
        <w:pict>
          <v:line id="_x0000_s1378" style="position:absolute;left:0;text-align:left;z-index:251667456" from="120.9pt,54pt" to="120.9pt,99pt" strokecolor="green">
            <v:stroke endarrow="classic" endarrowlength="short"/>
          </v:line>
        </w:pict>
      </w:r>
      <w:r>
        <w:rPr>
          <w:noProof/>
          <w:sz w:val="20"/>
        </w:rPr>
        <w:pict>
          <v:line id="_x0000_s1377" style="position:absolute;left:0;text-align:left;z-index:251666432" from="101.4pt,63pt" to="101.4pt,108pt" strokecolor="green">
            <v:stroke endarrow="classic" endarrowlength="short"/>
          </v:line>
        </w:pict>
      </w:r>
      <w:r>
        <w:rPr>
          <w:noProof/>
          <w:sz w:val="20"/>
        </w:rPr>
        <w:pict>
          <v:line id="_x0000_s1376" style="position:absolute;left:0;text-align:left;z-index:251665408" from="85.8pt,81pt" to="85.8pt,126pt" strokecolor="green">
            <v:stroke endarrow="classic" endarrowlength="short"/>
          </v:line>
        </w:pict>
      </w:r>
      <w:r>
        <w:rPr>
          <w:noProof/>
          <w:sz w:val="20"/>
        </w:rPr>
        <w:pict>
          <v:line id="_x0000_s1374" style="position:absolute;left:0;text-align:left;z-index:251663360" from="50.7pt,108pt" to="50.7pt,153pt" strokecolor="green">
            <v:stroke endarrow="classic" endarrowlength="short"/>
          </v:line>
        </w:pict>
      </w:r>
      <w:r>
        <w:rPr>
          <w:noProof/>
          <w:sz w:val="20"/>
        </w:rPr>
        <w:pict>
          <v:line id="_x0000_s1373" style="position:absolute;left:0;text-align:left;z-index:251662336" from="35.1pt,126pt" to="35.1pt,171pt" strokecolor="green">
            <v:stroke endarrow="classic" endarrowlength="short"/>
          </v:line>
        </w:pict>
      </w:r>
      <w:r w:rsidR="00E72F11">
        <w:rPr>
          <w:noProof/>
        </w:rPr>
        <w:drawing>
          <wp:inline distT="0" distB="0" distL="0" distR="0">
            <wp:extent cx="4206240" cy="273558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clrChange>
                        <a:clrFrom>
                          <a:srgbClr val="000000"/>
                        </a:clrFrom>
                        <a:clrTo>
                          <a:srgbClr val="000000">
                            <a:alpha val="0"/>
                          </a:srgbClr>
                        </a:clrTo>
                      </a:clrChange>
                    </a:blip>
                    <a:srcRect l="2827" t="16454" r="19046" b="16158"/>
                    <a:stretch>
                      <a:fillRect/>
                    </a:stretch>
                  </pic:blipFill>
                  <pic:spPr bwMode="auto">
                    <a:xfrm>
                      <a:off x="0" y="0"/>
                      <a:ext cx="4206240" cy="2735580"/>
                    </a:xfrm>
                    <a:prstGeom prst="rect">
                      <a:avLst/>
                    </a:prstGeom>
                    <a:noFill/>
                    <a:ln w="9525">
                      <a:noFill/>
                      <a:miter lim="800000"/>
                      <a:headEnd/>
                      <a:tailEnd/>
                    </a:ln>
                  </pic:spPr>
                </pic:pic>
              </a:graphicData>
            </a:graphic>
          </wp:inline>
        </w:drawing>
      </w:r>
    </w:p>
    <w:p w:rsidR="00E55489" w:rsidRDefault="00C47333" w:rsidP="00E55489">
      <w:pPr>
        <w:rPr>
          <w:rFonts w:ascii="Arial" w:hAnsi="Arial" w:cs="Arial"/>
          <w:b/>
          <w:bCs/>
          <w:sz w:val="24"/>
          <w:szCs w:val="24"/>
        </w:rPr>
      </w:pPr>
      <w:r>
        <w:rPr>
          <w:rFonts w:ascii="Arial" w:hAnsi="Arial" w:cs="Arial"/>
          <w:bCs/>
        </w:rPr>
        <w:tab/>
      </w:r>
      <w:r>
        <w:rPr>
          <w:rFonts w:ascii="Arial" w:hAnsi="Arial" w:cs="Arial"/>
          <w:bCs/>
        </w:rPr>
        <w:tab/>
      </w:r>
      <w:r>
        <w:rPr>
          <w:rFonts w:ascii="Arial" w:hAnsi="Arial" w:cs="Arial"/>
          <w:bCs/>
        </w:rPr>
        <w:tab/>
      </w:r>
      <w:r w:rsidRPr="00C47333">
        <w:rPr>
          <w:rFonts w:ascii="Arial" w:hAnsi="Arial" w:cs="Arial"/>
          <w:b/>
          <w:bCs/>
          <w:sz w:val="24"/>
          <w:szCs w:val="24"/>
        </w:rPr>
        <w:t xml:space="preserve"> Figura 3.2 Condición de carga 2</w:t>
      </w:r>
    </w:p>
    <w:p w:rsidR="00C47333" w:rsidRPr="00C47333" w:rsidRDefault="00C47333" w:rsidP="00E55489">
      <w:pPr>
        <w:rPr>
          <w:rFonts w:ascii="Arial" w:hAnsi="Arial" w:cs="Arial"/>
          <w:b/>
          <w:bCs/>
          <w:sz w:val="24"/>
          <w:szCs w:val="24"/>
        </w:rPr>
      </w:pPr>
    </w:p>
    <w:p w:rsidR="00627F5D" w:rsidRDefault="008B54A0" w:rsidP="0067191F">
      <w:pPr>
        <w:pStyle w:val="Ttulo2"/>
        <w:rPr>
          <w:lang w:val="es-EC"/>
        </w:rPr>
      </w:pPr>
      <w:bookmarkStart w:id="27" w:name="_Toc33287622"/>
      <w:r>
        <w:rPr>
          <w:lang w:val="es-EC"/>
        </w:rPr>
        <w:t xml:space="preserve">Diseño </w:t>
      </w:r>
      <w:bookmarkEnd w:id="27"/>
      <w:r>
        <w:rPr>
          <w:lang w:val="es-EC"/>
        </w:rPr>
        <w:t>Preliminar</w:t>
      </w:r>
    </w:p>
    <w:p w:rsidR="008B54A0" w:rsidRDefault="008B54A0" w:rsidP="0067191F">
      <w:pPr>
        <w:pStyle w:val="Textoindependiente"/>
        <w:ind w:left="851"/>
      </w:pPr>
      <w:r w:rsidRPr="008B54A0">
        <w:t>Como parte del proceso preliminar se analizarán tres diseños, a c</w:t>
      </w:r>
      <w:r w:rsidRPr="008B54A0">
        <w:t>a</w:t>
      </w:r>
      <w:r w:rsidRPr="008B54A0">
        <w:t>da uno de los cuales se lo someterá a las dos condiciones de carga descr</w:t>
      </w:r>
      <w:r w:rsidRPr="008B54A0">
        <w:t>i</w:t>
      </w:r>
      <w:r w:rsidRPr="008B54A0">
        <w:t xml:space="preserve">tas en 3.1.   </w:t>
      </w:r>
    </w:p>
    <w:p w:rsidR="00990E5C" w:rsidRDefault="00990E5C" w:rsidP="0067191F">
      <w:pPr>
        <w:pStyle w:val="Textoindependiente"/>
        <w:ind w:left="851"/>
      </w:pPr>
    </w:p>
    <w:p w:rsidR="008B54A0" w:rsidRPr="008B54A0" w:rsidRDefault="008B54A0" w:rsidP="0067191F">
      <w:pPr>
        <w:pStyle w:val="Ttulo2"/>
        <w:numPr>
          <w:ilvl w:val="0"/>
          <w:numId w:val="0"/>
        </w:numPr>
        <w:spacing w:line="480" w:lineRule="auto"/>
        <w:ind w:left="851"/>
        <w:rPr>
          <w:bCs/>
        </w:rPr>
      </w:pPr>
      <w:r>
        <w:t xml:space="preserve">Diseño 1- Condición de Carga 1 </w:t>
      </w:r>
    </w:p>
    <w:p w:rsidR="008B54A0" w:rsidRPr="008B54A0" w:rsidRDefault="008B54A0" w:rsidP="0067191F">
      <w:pPr>
        <w:spacing w:line="480" w:lineRule="auto"/>
        <w:ind w:left="851"/>
        <w:rPr>
          <w:rFonts w:ascii="Arial" w:hAnsi="Arial" w:cs="Arial"/>
          <w:sz w:val="24"/>
          <w:szCs w:val="24"/>
        </w:rPr>
      </w:pPr>
      <w:r w:rsidRPr="008B54A0">
        <w:rPr>
          <w:rFonts w:ascii="Arial" w:hAnsi="Arial" w:cs="Arial"/>
          <w:sz w:val="24"/>
          <w:szCs w:val="24"/>
        </w:rPr>
        <w:t>Se considerará este modelo simétrico, todos los elementos con una sola caña, y la carga será distribuida un</w:t>
      </w:r>
      <w:r w:rsidRPr="008B54A0">
        <w:rPr>
          <w:rFonts w:ascii="Arial" w:hAnsi="Arial" w:cs="Arial"/>
          <w:sz w:val="24"/>
          <w:szCs w:val="24"/>
        </w:rPr>
        <w:t>i</w:t>
      </w:r>
      <w:r w:rsidRPr="008B54A0">
        <w:rPr>
          <w:rFonts w:ascii="Arial" w:hAnsi="Arial" w:cs="Arial"/>
          <w:sz w:val="24"/>
          <w:szCs w:val="24"/>
        </w:rPr>
        <w:t>formemente en todo el piso del puente.</w:t>
      </w:r>
    </w:p>
    <w:p w:rsidR="008B54A0" w:rsidRDefault="008B54A0" w:rsidP="008B54A0">
      <w:pPr>
        <w:spacing w:line="480" w:lineRule="auto"/>
        <w:rPr>
          <w:rFonts w:ascii="Arial" w:hAnsi="Arial" w:cs="Arial"/>
        </w:rPr>
      </w:pPr>
    </w:p>
    <w:p w:rsidR="008B54A0" w:rsidRDefault="008B54A0" w:rsidP="008B54A0">
      <w:pPr>
        <w:spacing w:line="480" w:lineRule="auto"/>
        <w:rPr>
          <w:rFonts w:ascii="Arial" w:hAnsi="Arial" w:cs="Arial"/>
        </w:rPr>
      </w:pPr>
    </w:p>
    <w:tbl>
      <w:tblPr>
        <w:tblpPr w:leftFromText="141" w:rightFromText="141" w:horzAnchor="page" w:tblpX="3252" w:tblpY="439"/>
        <w:tblW w:w="6280" w:type="dxa"/>
        <w:tblCellMar>
          <w:left w:w="70" w:type="dxa"/>
          <w:right w:w="70" w:type="dxa"/>
        </w:tblCellMar>
        <w:tblLook w:val="0000"/>
      </w:tblPr>
      <w:tblGrid>
        <w:gridCol w:w="1060"/>
        <w:gridCol w:w="1180"/>
        <w:gridCol w:w="1440"/>
        <w:gridCol w:w="1400"/>
        <w:gridCol w:w="1200"/>
      </w:tblGrid>
      <w:tr w:rsidR="00ED724D" w:rsidRPr="00ED724D">
        <w:trPr>
          <w:trHeight w:val="255"/>
        </w:trPr>
        <w:tc>
          <w:tcPr>
            <w:tcW w:w="1060" w:type="dxa"/>
            <w:vMerge w:val="restart"/>
            <w:tcBorders>
              <w:top w:val="single" w:sz="8" w:space="0" w:color="auto"/>
              <w:left w:val="single" w:sz="8" w:space="0" w:color="auto"/>
              <w:bottom w:val="single" w:sz="4" w:space="0" w:color="auto"/>
              <w:right w:val="single" w:sz="4" w:space="0" w:color="auto"/>
            </w:tcBorders>
            <w:shd w:val="clear" w:color="auto" w:fill="auto"/>
            <w:noWrap/>
            <w:vAlign w:val="bottom"/>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ED724D">
              <w:rPr>
                <w:rFonts w:ascii="Arial" w:hAnsi="Arial" w:cs="Arial"/>
                <w:kern w:val="0"/>
                <w:sz w:val="20"/>
              </w:rPr>
              <w:t> </w:t>
            </w:r>
          </w:p>
        </w:tc>
        <w:tc>
          <w:tcPr>
            <w:tcW w:w="1180" w:type="dxa"/>
            <w:vMerge w:val="restart"/>
            <w:tcBorders>
              <w:top w:val="single" w:sz="8" w:space="0" w:color="auto"/>
              <w:left w:val="single" w:sz="4" w:space="0" w:color="auto"/>
              <w:bottom w:val="single" w:sz="4" w:space="0" w:color="auto"/>
              <w:right w:val="single" w:sz="4" w:space="0" w:color="auto"/>
            </w:tcBorders>
            <w:shd w:val="clear" w:color="auto" w:fill="auto"/>
            <w:noWrap/>
            <w:vAlign w:val="bottom"/>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ED724D">
              <w:rPr>
                <w:rFonts w:ascii="Arial" w:hAnsi="Arial" w:cs="Arial"/>
                <w:kern w:val="0"/>
                <w:sz w:val="20"/>
              </w:rPr>
              <w:t>área m2</w:t>
            </w:r>
          </w:p>
        </w:tc>
        <w:tc>
          <w:tcPr>
            <w:tcW w:w="2840" w:type="dxa"/>
            <w:gridSpan w:val="2"/>
            <w:tcBorders>
              <w:top w:val="single" w:sz="8" w:space="0" w:color="auto"/>
              <w:left w:val="nil"/>
              <w:bottom w:val="single" w:sz="4" w:space="0" w:color="auto"/>
              <w:right w:val="single" w:sz="4" w:space="0" w:color="auto"/>
            </w:tcBorders>
            <w:shd w:val="clear" w:color="auto" w:fill="auto"/>
            <w:noWrap/>
            <w:vAlign w:val="bottom"/>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ED724D">
              <w:rPr>
                <w:rFonts w:ascii="Arial" w:hAnsi="Arial" w:cs="Arial"/>
                <w:kern w:val="0"/>
                <w:sz w:val="20"/>
              </w:rPr>
              <w:t xml:space="preserve">inercia m4 </w:t>
            </w:r>
          </w:p>
        </w:tc>
        <w:tc>
          <w:tcPr>
            <w:tcW w:w="1200" w:type="dxa"/>
            <w:vMerge w:val="restart"/>
            <w:tcBorders>
              <w:top w:val="single" w:sz="8" w:space="0" w:color="auto"/>
              <w:left w:val="single" w:sz="4" w:space="0" w:color="auto"/>
              <w:bottom w:val="single" w:sz="4" w:space="0" w:color="auto"/>
              <w:right w:val="single" w:sz="8" w:space="0" w:color="auto"/>
            </w:tcBorders>
            <w:shd w:val="clear" w:color="auto" w:fill="auto"/>
            <w:noWrap/>
            <w:vAlign w:val="bottom"/>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ED724D">
              <w:rPr>
                <w:rFonts w:ascii="Arial" w:hAnsi="Arial" w:cs="Arial"/>
                <w:kern w:val="0"/>
                <w:sz w:val="20"/>
              </w:rPr>
              <w:t xml:space="preserve">c </w:t>
            </w:r>
            <w:r w:rsidR="00770DEB">
              <w:rPr>
                <w:rFonts w:ascii="Arial" w:hAnsi="Arial" w:cs="Arial"/>
                <w:kern w:val="0"/>
                <w:sz w:val="20"/>
              </w:rPr>
              <w:t>(</w:t>
            </w:r>
            <w:r w:rsidRPr="00ED724D">
              <w:rPr>
                <w:rFonts w:ascii="Arial" w:hAnsi="Arial" w:cs="Arial"/>
                <w:kern w:val="0"/>
                <w:sz w:val="20"/>
              </w:rPr>
              <w:t>m</w:t>
            </w:r>
            <w:r w:rsidR="00770DEB">
              <w:rPr>
                <w:rFonts w:ascii="Arial" w:hAnsi="Arial" w:cs="Arial"/>
                <w:kern w:val="0"/>
                <w:sz w:val="20"/>
              </w:rPr>
              <w:t>)</w:t>
            </w:r>
          </w:p>
        </w:tc>
      </w:tr>
      <w:tr w:rsidR="00ED724D" w:rsidRPr="00ED724D">
        <w:trPr>
          <w:trHeight w:val="330"/>
        </w:trPr>
        <w:tc>
          <w:tcPr>
            <w:tcW w:w="1060" w:type="dxa"/>
            <w:vMerge/>
            <w:tcBorders>
              <w:top w:val="single" w:sz="8" w:space="0" w:color="auto"/>
              <w:left w:val="single" w:sz="8" w:space="0" w:color="auto"/>
              <w:bottom w:val="single" w:sz="4" w:space="0" w:color="auto"/>
              <w:right w:val="single" w:sz="4" w:space="0" w:color="auto"/>
            </w:tcBorders>
            <w:vAlign w:val="center"/>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p>
        </w:tc>
        <w:tc>
          <w:tcPr>
            <w:tcW w:w="1180" w:type="dxa"/>
            <w:vMerge/>
            <w:tcBorders>
              <w:top w:val="single" w:sz="8" w:space="0" w:color="auto"/>
              <w:left w:val="single" w:sz="4" w:space="0" w:color="auto"/>
              <w:bottom w:val="single" w:sz="4" w:space="0" w:color="auto"/>
              <w:right w:val="single" w:sz="4" w:space="0" w:color="auto"/>
            </w:tcBorders>
            <w:vAlign w:val="center"/>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p>
        </w:tc>
        <w:tc>
          <w:tcPr>
            <w:tcW w:w="1440" w:type="dxa"/>
            <w:tcBorders>
              <w:top w:val="nil"/>
              <w:left w:val="nil"/>
              <w:bottom w:val="single" w:sz="4" w:space="0" w:color="auto"/>
              <w:right w:val="single" w:sz="4" w:space="0" w:color="auto"/>
            </w:tcBorders>
            <w:shd w:val="clear" w:color="auto" w:fill="auto"/>
            <w:vAlign w:val="center"/>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ED724D">
              <w:rPr>
                <w:rFonts w:ascii="Arial" w:hAnsi="Arial" w:cs="Arial"/>
                <w:kern w:val="0"/>
                <w:sz w:val="20"/>
              </w:rPr>
              <w:t>plano 1-3</w:t>
            </w:r>
          </w:p>
        </w:tc>
        <w:tc>
          <w:tcPr>
            <w:tcW w:w="1400" w:type="dxa"/>
            <w:tcBorders>
              <w:top w:val="nil"/>
              <w:left w:val="nil"/>
              <w:bottom w:val="single" w:sz="4" w:space="0" w:color="auto"/>
              <w:right w:val="single" w:sz="4" w:space="0" w:color="auto"/>
            </w:tcBorders>
            <w:shd w:val="clear" w:color="auto" w:fill="auto"/>
            <w:vAlign w:val="bottom"/>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ED724D">
              <w:rPr>
                <w:rFonts w:ascii="Arial" w:hAnsi="Arial" w:cs="Arial"/>
                <w:kern w:val="0"/>
                <w:sz w:val="20"/>
              </w:rPr>
              <w:t>plano 1-2</w:t>
            </w:r>
          </w:p>
        </w:tc>
        <w:tc>
          <w:tcPr>
            <w:tcW w:w="1200" w:type="dxa"/>
            <w:vMerge/>
            <w:tcBorders>
              <w:top w:val="single" w:sz="8" w:space="0" w:color="auto"/>
              <w:left w:val="single" w:sz="4" w:space="0" w:color="auto"/>
              <w:bottom w:val="single" w:sz="4" w:space="0" w:color="auto"/>
              <w:right w:val="single" w:sz="8" w:space="0" w:color="auto"/>
            </w:tcBorders>
            <w:vAlign w:val="center"/>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p>
        </w:tc>
      </w:tr>
      <w:tr w:rsidR="00ED724D" w:rsidRPr="00ED724D">
        <w:trPr>
          <w:trHeight w:val="255"/>
        </w:trPr>
        <w:tc>
          <w:tcPr>
            <w:tcW w:w="1060" w:type="dxa"/>
            <w:tcBorders>
              <w:top w:val="nil"/>
              <w:left w:val="single" w:sz="8" w:space="0" w:color="auto"/>
              <w:bottom w:val="single" w:sz="4" w:space="0" w:color="auto"/>
              <w:right w:val="single" w:sz="4" w:space="0" w:color="auto"/>
            </w:tcBorders>
            <w:shd w:val="clear" w:color="auto" w:fill="auto"/>
            <w:noWrap/>
            <w:vAlign w:val="bottom"/>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ED724D">
              <w:rPr>
                <w:rFonts w:ascii="Arial" w:hAnsi="Arial" w:cs="Arial"/>
                <w:kern w:val="0"/>
                <w:sz w:val="20"/>
              </w:rPr>
              <w:t>1 caña</w:t>
            </w:r>
          </w:p>
        </w:tc>
        <w:tc>
          <w:tcPr>
            <w:tcW w:w="1180" w:type="dxa"/>
            <w:tcBorders>
              <w:top w:val="nil"/>
              <w:left w:val="nil"/>
              <w:bottom w:val="single" w:sz="4" w:space="0" w:color="auto"/>
              <w:right w:val="single" w:sz="4" w:space="0" w:color="auto"/>
            </w:tcBorders>
            <w:shd w:val="clear" w:color="auto" w:fill="auto"/>
            <w:noWrap/>
            <w:vAlign w:val="bottom"/>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ED724D">
              <w:rPr>
                <w:rFonts w:ascii="Arial" w:hAnsi="Arial" w:cs="Arial"/>
                <w:kern w:val="0"/>
                <w:sz w:val="20"/>
              </w:rPr>
              <w:t>0,00289</w:t>
            </w:r>
          </w:p>
        </w:tc>
        <w:tc>
          <w:tcPr>
            <w:tcW w:w="1440" w:type="dxa"/>
            <w:tcBorders>
              <w:top w:val="nil"/>
              <w:left w:val="nil"/>
              <w:bottom w:val="single" w:sz="4" w:space="0" w:color="auto"/>
              <w:right w:val="single" w:sz="4" w:space="0" w:color="auto"/>
            </w:tcBorders>
            <w:shd w:val="clear" w:color="auto" w:fill="auto"/>
            <w:noWrap/>
            <w:vAlign w:val="bottom"/>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ED724D">
              <w:rPr>
                <w:rFonts w:ascii="Arial" w:hAnsi="Arial" w:cs="Arial"/>
                <w:kern w:val="0"/>
                <w:sz w:val="20"/>
              </w:rPr>
              <w:t>3,09E-06</w:t>
            </w:r>
          </w:p>
        </w:tc>
        <w:tc>
          <w:tcPr>
            <w:tcW w:w="1400" w:type="dxa"/>
            <w:tcBorders>
              <w:top w:val="nil"/>
              <w:left w:val="nil"/>
              <w:bottom w:val="single" w:sz="4" w:space="0" w:color="auto"/>
              <w:right w:val="single" w:sz="4" w:space="0" w:color="auto"/>
            </w:tcBorders>
            <w:shd w:val="clear" w:color="auto" w:fill="auto"/>
            <w:noWrap/>
            <w:vAlign w:val="bottom"/>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ED724D">
              <w:rPr>
                <w:rFonts w:ascii="Arial" w:hAnsi="Arial" w:cs="Arial"/>
                <w:kern w:val="0"/>
                <w:sz w:val="20"/>
              </w:rPr>
              <w:t>3,09E-06</w:t>
            </w:r>
          </w:p>
        </w:tc>
        <w:tc>
          <w:tcPr>
            <w:tcW w:w="1200" w:type="dxa"/>
            <w:tcBorders>
              <w:top w:val="nil"/>
              <w:left w:val="nil"/>
              <w:bottom w:val="single" w:sz="4" w:space="0" w:color="auto"/>
              <w:right w:val="single" w:sz="8" w:space="0" w:color="auto"/>
            </w:tcBorders>
            <w:shd w:val="clear" w:color="auto" w:fill="auto"/>
            <w:noWrap/>
            <w:vAlign w:val="bottom"/>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ED724D">
              <w:rPr>
                <w:rFonts w:ascii="Arial" w:hAnsi="Arial" w:cs="Arial"/>
                <w:kern w:val="0"/>
                <w:sz w:val="20"/>
              </w:rPr>
              <w:t>0,051</w:t>
            </w:r>
          </w:p>
        </w:tc>
      </w:tr>
      <w:tr w:rsidR="00ED724D" w:rsidRPr="00ED724D">
        <w:trPr>
          <w:trHeight w:val="255"/>
        </w:trPr>
        <w:tc>
          <w:tcPr>
            <w:tcW w:w="1060" w:type="dxa"/>
            <w:tcBorders>
              <w:top w:val="nil"/>
              <w:left w:val="single" w:sz="8" w:space="0" w:color="auto"/>
              <w:bottom w:val="single" w:sz="4" w:space="0" w:color="auto"/>
              <w:right w:val="single" w:sz="4" w:space="0" w:color="auto"/>
            </w:tcBorders>
            <w:shd w:val="clear" w:color="auto" w:fill="auto"/>
            <w:noWrap/>
            <w:vAlign w:val="bottom"/>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ED724D">
              <w:rPr>
                <w:rFonts w:ascii="Arial" w:hAnsi="Arial" w:cs="Arial"/>
                <w:kern w:val="0"/>
                <w:sz w:val="20"/>
              </w:rPr>
              <w:t>2 caña</w:t>
            </w:r>
          </w:p>
        </w:tc>
        <w:tc>
          <w:tcPr>
            <w:tcW w:w="1180" w:type="dxa"/>
            <w:tcBorders>
              <w:top w:val="nil"/>
              <w:left w:val="nil"/>
              <w:bottom w:val="single" w:sz="4" w:space="0" w:color="auto"/>
              <w:right w:val="single" w:sz="4" w:space="0" w:color="auto"/>
            </w:tcBorders>
            <w:shd w:val="clear" w:color="auto" w:fill="auto"/>
            <w:noWrap/>
            <w:vAlign w:val="bottom"/>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ED724D">
              <w:rPr>
                <w:rFonts w:ascii="Arial" w:hAnsi="Arial" w:cs="Arial"/>
                <w:kern w:val="0"/>
                <w:sz w:val="20"/>
              </w:rPr>
              <w:t>0,00578</w:t>
            </w:r>
          </w:p>
        </w:tc>
        <w:tc>
          <w:tcPr>
            <w:tcW w:w="1440" w:type="dxa"/>
            <w:tcBorders>
              <w:top w:val="nil"/>
              <w:left w:val="nil"/>
              <w:bottom w:val="single" w:sz="4" w:space="0" w:color="auto"/>
              <w:right w:val="single" w:sz="4" w:space="0" w:color="auto"/>
            </w:tcBorders>
            <w:shd w:val="clear" w:color="auto" w:fill="auto"/>
            <w:noWrap/>
            <w:vAlign w:val="bottom"/>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ED724D">
              <w:rPr>
                <w:rFonts w:ascii="Arial" w:hAnsi="Arial" w:cs="Arial"/>
                <w:kern w:val="0"/>
                <w:sz w:val="20"/>
              </w:rPr>
              <w:t>2,12E-05</w:t>
            </w:r>
          </w:p>
        </w:tc>
        <w:tc>
          <w:tcPr>
            <w:tcW w:w="1400" w:type="dxa"/>
            <w:tcBorders>
              <w:top w:val="nil"/>
              <w:left w:val="nil"/>
              <w:bottom w:val="single" w:sz="4" w:space="0" w:color="auto"/>
              <w:right w:val="single" w:sz="4" w:space="0" w:color="auto"/>
            </w:tcBorders>
            <w:shd w:val="clear" w:color="auto" w:fill="auto"/>
            <w:noWrap/>
            <w:vAlign w:val="bottom"/>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ED724D">
              <w:rPr>
                <w:rFonts w:ascii="Arial" w:hAnsi="Arial" w:cs="Arial"/>
                <w:kern w:val="0"/>
                <w:sz w:val="20"/>
              </w:rPr>
              <w:t>6,18E-06</w:t>
            </w:r>
          </w:p>
        </w:tc>
        <w:tc>
          <w:tcPr>
            <w:tcW w:w="1200" w:type="dxa"/>
            <w:tcBorders>
              <w:top w:val="nil"/>
              <w:left w:val="nil"/>
              <w:bottom w:val="single" w:sz="4" w:space="0" w:color="auto"/>
              <w:right w:val="single" w:sz="8" w:space="0" w:color="auto"/>
            </w:tcBorders>
            <w:shd w:val="clear" w:color="auto" w:fill="auto"/>
            <w:noWrap/>
            <w:vAlign w:val="bottom"/>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ED724D">
              <w:rPr>
                <w:rFonts w:ascii="Arial" w:hAnsi="Arial" w:cs="Arial"/>
                <w:kern w:val="0"/>
                <w:sz w:val="20"/>
              </w:rPr>
              <w:t>0,102</w:t>
            </w:r>
          </w:p>
        </w:tc>
      </w:tr>
      <w:tr w:rsidR="00ED724D" w:rsidRPr="00ED724D">
        <w:trPr>
          <w:trHeight w:val="255"/>
        </w:trPr>
        <w:tc>
          <w:tcPr>
            <w:tcW w:w="1060" w:type="dxa"/>
            <w:tcBorders>
              <w:top w:val="nil"/>
              <w:left w:val="single" w:sz="8" w:space="0" w:color="auto"/>
              <w:bottom w:val="single" w:sz="4" w:space="0" w:color="auto"/>
              <w:right w:val="single" w:sz="4" w:space="0" w:color="auto"/>
            </w:tcBorders>
            <w:shd w:val="clear" w:color="auto" w:fill="auto"/>
            <w:noWrap/>
            <w:vAlign w:val="bottom"/>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ED724D">
              <w:rPr>
                <w:rFonts w:ascii="Arial" w:hAnsi="Arial" w:cs="Arial"/>
                <w:kern w:val="0"/>
                <w:sz w:val="20"/>
              </w:rPr>
              <w:t>4 cañas</w:t>
            </w:r>
          </w:p>
        </w:tc>
        <w:tc>
          <w:tcPr>
            <w:tcW w:w="1180" w:type="dxa"/>
            <w:tcBorders>
              <w:top w:val="nil"/>
              <w:left w:val="nil"/>
              <w:bottom w:val="single" w:sz="4" w:space="0" w:color="auto"/>
              <w:right w:val="single" w:sz="4" w:space="0" w:color="auto"/>
            </w:tcBorders>
            <w:shd w:val="clear" w:color="auto" w:fill="auto"/>
            <w:noWrap/>
            <w:vAlign w:val="bottom"/>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ED724D">
              <w:rPr>
                <w:rFonts w:ascii="Arial" w:hAnsi="Arial" w:cs="Arial"/>
                <w:kern w:val="0"/>
                <w:sz w:val="20"/>
              </w:rPr>
              <w:t>0,0113</w:t>
            </w:r>
          </w:p>
        </w:tc>
        <w:tc>
          <w:tcPr>
            <w:tcW w:w="1440" w:type="dxa"/>
            <w:tcBorders>
              <w:top w:val="nil"/>
              <w:left w:val="nil"/>
              <w:bottom w:val="single" w:sz="4" w:space="0" w:color="auto"/>
              <w:right w:val="single" w:sz="4" w:space="0" w:color="auto"/>
            </w:tcBorders>
            <w:shd w:val="clear" w:color="auto" w:fill="auto"/>
            <w:noWrap/>
            <w:vAlign w:val="bottom"/>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ED724D">
              <w:rPr>
                <w:rFonts w:ascii="Arial" w:hAnsi="Arial" w:cs="Arial"/>
                <w:kern w:val="0"/>
                <w:sz w:val="20"/>
              </w:rPr>
              <w:t>4,24E-05</w:t>
            </w:r>
          </w:p>
        </w:tc>
        <w:tc>
          <w:tcPr>
            <w:tcW w:w="1400" w:type="dxa"/>
            <w:tcBorders>
              <w:top w:val="nil"/>
              <w:left w:val="nil"/>
              <w:bottom w:val="single" w:sz="4" w:space="0" w:color="auto"/>
              <w:right w:val="single" w:sz="4" w:space="0" w:color="auto"/>
            </w:tcBorders>
            <w:shd w:val="clear" w:color="auto" w:fill="auto"/>
            <w:noWrap/>
            <w:vAlign w:val="bottom"/>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ED724D">
              <w:rPr>
                <w:rFonts w:ascii="Arial" w:hAnsi="Arial" w:cs="Arial"/>
                <w:kern w:val="0"/>
                <w:sz w:val="20"/>
              </w:rPr>
              <w:t>4,24E-05</w:t>
            </w:r>
          </w:p>
        </w:tc>
        <w:tc>
          <w:tcPr>
            <w:tcW w:w="1200" w:type="dxa"/>
            <w:tcBorders>
              <w:top w:val="nil"/>
              <w:left w:val="nil"/>
              <w:bottom w:val="single" w:sz="4" w:space="0" w:color="auto"/>
              <w:right w:val="single" w:sz="8" w:space="0" w:color="auto"/>
            </w:tcBorders>
            <w:shd w:val="clear" w:color="auto" w:fill="auto"/>
            <w:vAlign w:val="bottom"/>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ED724D">
              <w:rPr>
                <w:rFonts w:ascii="Arial" w:hAnsi="Arial" w:cs="Arial"/>
                <w:kern w:val="0"/>
                <w:sz w:val="20"/>
              </w:rPr>
              <w:t>0,051</w:t>
            </w:r>
          </w:p>
        </w:tc>
      </w:tr>
      <w:tr w:rsidR="00ED724D" w:rsidRPr="00ED724D">
        <w:trPr>
          <w:trHeight w:val="270"/>
        </w:trPr>
        <w:tc>
          <w:tcPr>
            <w:tcW w:w="1060" w:type="dxa"/>
            <w:tcBorders>
              <w:top w:val="nil"/>
              <w:left w:val="single" w:sz="8" w:space="0" w:color="auto"/>
              <w:bottom w:val="single" w:sz="8" w:space="0" w:color="auto"/>
              <w:right w:val="single" w:sz="4" w:space="0" w:color="auto"/>
            </w:tcBorders>
            <w:shd w:val="clear" w:color="auto" w:fill="auto"/>
            <w:noWrap/>
            <w:vAlign w:val="bottom"/>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ED724D">
              <w:rPr>
                <w:rFonts w:ascii="Arial" w:hAnsi="Arial" w:cs="Arial"/>
                <w:kern w:val="0"/>
                <w:sz w:val="20"/>
              </w:rPr>
              <w:t>6 cañas</w:t>
            </w:r>
          </w:p>
        </w:tc>
        <w:tc>
          <w:tcPr>
            <w:tcW w:w="1180" w:type="dxa"/>
            <w:tcBorders>
              <w:top w:val="nil"/>
              <w:left w:val="nil"/>
              <w:bottom w:val="single" w:sz="8" w:space="0" w:color="auto"/>
              <w:right w:val="single" w:sz="4" w:space="0" w:color="auto"/>
            </w:tcBorders>
            <w:shd w:val="clear" w:color="auto" w:fill="auto"/>
            <w:noWrap/>
            <w:vAlign w:val="bottom"/>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ED724D">
              <w:rPr>
                <w:rFonts w:ascii="Arial" w:hAnsi="Arial" w:cs="Arial"/>
                <w:kern w:val="0"/>
                <w:sz w:val="20"/>
              </w:rPr>
              <w:t>0,0165</w:t>
            </w:r>
          </w:p>
        </w:tc>
        <w:tc>
          <w:tcPr>
            <w:tcW w:w="1440" w:type="dxa"/>
            <w:tcBorders>
              <w:top w:val="nil"/>
              <w:left w:val="nil"/>
              <w:bottom w:val="single" w:sz="8" w:space="0" w:color="auto"/>
              <w:right w:val="single" w:sz="4" w:space="0" w:color="auto"/>
            </w:tcBorders>
            <w:shd w:val="clear" w:color="auto" w:fill="auto"/>
            <w:noWrap/>
            <w:vAlign w:val="bottom"/>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ED724D">
              <w:rPr>
                <w:rFonts w:ascii="Arial" w:hAnsi="Arial" w:cs="Arial"/>
                <w:kern w:val="0"/>
                <w:sz w:val="20"/>
              </w:rPr>
              <w:t>1,60E-04</w:t>
            </w:r>
          </w:p>
        </w:tc>
        <w:tc>
          <w:tcPr>
            <w:tcW w:w="1400" w:type="dxa"/>
            <w:tcBorders>
              <w:top w:val="nil"/>
              <w:left w:val="nil"/>
              <w:bottom w:val="single" w:sz="8" w:space="0" w:color="auto"/>
              <w:right w:val="single" w:sz="4" w:space="0" w:color="auto"/>
            </w:tcBorders>
            <w:shd w:val="clear" w:color="auto" w:fill="auto"/>
            <w:noWrap/>
            <w:vAlign w:val="bottom"/>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ED724D">
              <w:rPr>
                <w:rFonts w:ascii="Arial" w:hAnsi="Arial" w:cs="Arial"/>
                <w:kern w:val="0"/>
                <w:sz w:val="20"/>
              </w:rPr>
              <w:t>7,33E-05</w:t>
            </w:r>
          </w:p>
        </w:tc>
        <w:tc>
          <w:tcPr>
            <w:tcW w:w="1200" w:type="dxa"/>
            <w:tcBorders>
              <w:top w:val="nil"/>
              <w:left w:val="nil"/>
              <w:bottom w:val="single" w:sz="8" w:space="0" w:color="auto"/>
              <w:right w:val="single" w:sz="8" w:space="0" w:color="auto"/>
            </w:tcBorders>
            <w:shd w:val="clear" w:color="auto" w:fill="auto"/>
            <w:noWrap/>
            <w:vAlign w:val="bottom"/>
          </w:tcPr>
          <w:p w:rsidR="00ED724D" w:rsidRPr="00ED724D" w:rsidRDefault="00ED724D" w:rsidP="00ED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ED724D">
              <w:rPr>
                <w:rFonts w:ascii="Arial" w:hAnsi="Arial" w:cs="Arial"/>
                <w:kern w:val="0"/>
                <w:sz w:val="20"/>
              </w:rPr>
              <w:t>0,153</w:t>
            </w:r>
          </w:p>
        </w:tc>
      </w:tr>
    </w:tbl>
    <w:p w:rsidR="00990E5C" w:rsidRDefault="00990E5C" w:rsidP="008B54A0">
      <w:pPr>
        <w:spacing w:line="480" w:lineRule="auto"/>
        <w:rPr>
          <w:rFonts w:ascii="Arial" w:hAnsi="Arial" w:cs="Arial"/>
        </w:rPr>
      </w:pPr>
    </w:p>
    <w:p w:rsidR="008B54A0" w:rsidRDefault="008B54A0" w:rsidP="008B54A0">
      <w:pPr>
        <w:spacing w:line="480" w:lineRule="auto"/>
        <w:rPr>
          <w:rFonts w:ascii="Arial" w:hAnsi="Arial" w:cs="Arial"/>
        </w:rPr>
      </w:pPr>
    </w:p>
    <w:p w:rsidR="008B54A0" w:rsidRDefault="008B54A0" w:rsidP="008B54A0">
      <w:pPr>
        <w:rPr>
          <w:rFonts w:ascii="Arial" w:hAnsi="Arial" w:cs="Arial"/>
        </w:rPr>
      </w:pPr>
      <w:r>
        <w:rPr>
          <w:rFonts w:ascii="Arial" w:hAnsi="Arial" w:cs="Arial"/>
        </w:rPr>
        <w:tab/>
      </w:r>
    </w:p>
    <w:p w:rsidR="008B54A0" w:rsidRDefault="008B54A0" w:rsidP="008B54A0">
      <w:pPr>
        <w:rPr>
          <w:rFonts w:ascii="Arial" w:hAnsi="Arial" w:cs="Arial"/>
        </w:rPr>
      </w:pPr>
    </w:p>
    <w:p w:rsidR="008B54A0" w:rsidRDefault="008B54A0" w:rsidP="008B54A0">
      <w:pPr>
        <w:ind w:firstLine="708"/>
        <w:rPr>
          <w:rFonts w:ascii="Arial" w:hAnsi="Arial" w:cs="Arial"/>
        </w:rPr>
      </w:pPr>
    </w:p>
    <w:p w:rsidR="008B54A0" w:rsidRDefault="008B54A0" w:rsidP="008B54A0">
      <w:pPr>
        <w:ind w:firstLine="708"/>
        <w:rPr>
          <w:rFonts w:ascii="Arial" w:hAnsi="Arial" w:cs="Arial"/>
        </w:rPr>
      </w:pPr>
    </w:p>
    <w:p w:rsidR="0067191F" w:rsidRDefault="0067191F" w:rsidP="0067191F">
      <w:pPr>
        <w:ind w:left="709" w:hanging="1"/>
        <w:rPr>
          <w:rFonts w:ascii="Arial" w:hAnsi="Arial" w:cs="Arial"/>
          <w:b/>
          <w:sz w:val="24"/>
          <w:szCs w:val="24"/>
        </w:rPr>
      </w:pPr>
    </w:p>
    <w:p w:rsidR="008B54A0" w:rsidRPr="0067191F" w:rsidRDefault="00990E5C" w:rsidP="0067191F">
      <w:pPr>
        <w:ind w:left="709" w:hanging="1"/>
        <w:rPr>
          <w:rFonts w:ascii="Arial" w:hAnsi="Arial" w:cs="Arial"/>
          <w:b/>
          <w:sz w:val="24"/>
          <w:szCs w:val="24"/>
        </w:rPr>
      </w:pPr>
      <w:r>
        <w:rPr>
          <w:rFonts w:ascii="Arial" w:hAnsi="Arial" w:cs="Arial"/>
          <w:b/>
          <w:sz w:val="24"/>
          <w:szCs w:val="24"/>
        </w:rPr>
        <w:t xml:space="preserve">   </w:t>
      </w:r>
      <w:r w:rsidR="008B54A0" w:rsidRPr="0067191F">
        <w:rPr>
          <w:rFonts w:ascii="Arial" w:hAnsi="Arial" w:cs="Arial"/>
          <w:b/>
          <w:sz w:val="24"/>
          <w:szCs w:val="24"/>
        </w:rPr>
        <w:t xml:space="preserve">Tabla </w:t>
      </w:r>
      <w:r w:rsidR="0067191F" w:rsidRPr="0067191F">
        <w:rPr>
          <w:rFonts w:ascii="Arial" w:hAnsi="Arial" w:cs="Arial"/>
          <w:b/>
          <w:sz w:val="24"/>
          <w:szCs w:val="24"/>
        </w:rPr>
        <w:t xml:space="preserve">10. </w:t>
      </w:r>
      <w:r w:rsidR="008B54A0" w:rsidRPr="0067191F">
        <w:rPr>
          <w:rFonts w:ascii="Arial" w:hAnsi="Arial" w:cs="Arial"/>
          <w:b/>
          <w:sz w:val="24"/>
          <w:szCs w:val="24"/>
        </w:rPr>
        <w:t xml:space="preserve"> Propiedades de la caña </w:t>
      </w:r>
    </w:p>
    <w:p w:rsidR="008B54A0" w:rsidRDefault="008B54A0" w:rsidP="008B54A0">
      <w:pPr>
        <w:spacing w:line="480" w:lineRule="auto"/>
        <w:rPr>
          <w:rFonts w:ascii="Arial" w:hAnsi="Arial" w:cs="Arial"/>
        </w:rPr>
      </w:pPr>
    </w:p>
    <w:p w:rsidR="008B54A0" w:rsidRDefault="008B54A0" w:rsidP="00990E5C">
      <w:pPr>
        <w:pStyle w:val="Ttulo3"/>
        <w:numPr>
          <w:ilvl w:val="0"/>
          <w:numId w:val="0"/>
        </w:numPr>
        <w:spacing w:line="480" w:lineRule="auto"/>
        <w:ind w:left="851"/>
        <w:rPr>
          <w:bCs/>
        </w:rPr>
      </w:pPr>
      <w:r>
        <w:rPr>
          <w:bCs/>
        </w:rPr>
        <w:t>Selección del cable</w:t>
      </w:r>
    </w:p>
    <w:p w:rsidR="008B54A0" w:rsidRDefault="008B54A0" w:rsidP="00990E5C">
      <w:pPr>
        <w:pStyle w:val="Sangradetextonormal"/>
        <w:tabs>
          <w:tab w:val="clear" w:pos="397"/>
        </w:tabs>
        <w:ind w:left="851"/>
      </w:pPr>
      <w:r>
        <w:t>El cable que estará sujeto a los apoyos tendrá como función abso</w:t>
      </w:r>
      <w:r>
        <w:t>r</w:t>
      </w:r>
      <w:r>
        <w:t>ber las fuerzas generadas en los extremos y evitar el desplazamie</w:t>
      </w:r>
      <w:r>
        <w:t>n</w:t>
      </w:r>
      <w:r>
        <w:t>to axial de la estructura.  El manual de cables para la construcción recomienda el uso de cables de acero galvanizado para puentes y con</w:t>
      </w:r>
      <w:r>
        <w:t>s</w:t>
      </w:r>
      <w:r>
        <w:t>trucciones permanentes.  Se seleccionó un cable de ½” (</w:t>
      </w:r>
      <w:r>
        <w:rPr>
          <w:highlight w:val="yellow"/>
        </w:rPr>
        <w:t>tipo de</w:t>
      </w:r>
      <w:r>
        <w:t xml:space="preserve"> </w:t>
      </w:r>
      <w:r>
        <w:rPr>
          <w:highlight w:val="yellow"/>
        </w:rPr>
        <w:t>cable y alma</w:t>
      </w:r>
      <w:r>
        <w:t>) con las s</w:t>
      </w:r>
      <w:r>
        <w:t>i</w:t>
      </w:r>
      <w:r>
        <w:t>guientes características:</w:t>
      </w:r>
    </w:p>
    <w:p w:rsidR="008B54A0" w:rsidRDefault="008B54A0" w:rsidP="008B54A0">
      <w:pPr>
        <w:pStyle w:val="Sangradetextonormal"/>
      </w:pPr>
    </w:p>
    <w:tbl>
      <w:tblPr>
        <w:tblpPr w:leftFromText="141" w:rightFromText="141" w:vertAnchor="text" w:horzAnchor="page" w:tblpXSpec="center" w:tblpY="146"/>
        <w:tblW w:w="3435" w:type="dxa"/>
        <w:tblLayout w:type="fixed"/>
        <w:tblCellMar>
          <w:left w:w="0" w:type="dxa"/>
          <w:right w:w="0" w:type="dxa"/>
        </w:tblCellMar>
        <w:tblLook w:val="0000"/>
      </w:tblPr>
      <w:tblGrid>
        <w:gridCol w:w="735"/>
        <w:gridCol w:w="1260"/>
        <w:gridCol w:w="1440"/>
      </w:tblGrid>
      <w:tr w:rsidR="008B54A0">
        <w:trPr>
          <w:trHeight w:val="525"/>
        </w:trPr>
        <w:tc>
          <w:tcPr>
            <w:tcW w:w="7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B54A0" w:rsidRDefault="008B54A0" w:rsidP="001823EC">
            <w:pPr>
              <w:jc w:val="center"/>
              <w:rPr>
                <w:rFonts w:ascii="Arial" w:eastAsia="Arial Unicode MS" w:hAnsi="Arial" w:cs="Arial"/>
                <w:sz w:val="40"/>
                <w:szCs w:val="40"/>
              </w:rPr>
            </w:pPr>
            <w:r>
              <w:rPr>
                <w:rFonts w:ascii="Arial" w:hAnsi="Arial" w:cs="Arial"/>
                <w:sz w:val="40"/>
                <w:szCs w:val="40"/>
              </w:rPr>
              <w:sym w:font="PanRoman" w:char="00BF"/>
            </w:r>
            <w:r>
              <w:rPr>
                <w:rFonts w:ascii="Arial" w:hAnsi="Arial" w:cs="Arial" w:hint="eastAsia"/>
                <w:sz w:val="20"/>
              </w:rPr>
              <w:t xml:space="preserve"> </w:t>
            </w:r>
            <w:r>
              <w:rPr>
                <w:rFonts w:ascii="Arial" w:hAnsi="Arial" w:cs="Arial"/>
                <w:sz w:val="20"/>
              </w:rPr>
              <w:sym w:font="PanRoman" w:char="006D"/>
            </w:r>
            <w:r>
              <w:rPr>
                <w:rFonts w:ascii="Arial" w:hAnsi="Arial" w:cs="Arial"/>
                <w:sz w:val="20"/>
              </w:rPr>
              <w:sym w:font="PanRoman" w:char="006D"/>
            </w:r>
          </w:p>
        </w:tc>
        <w:tc>
          <w:tcPr>
            <w:tcW w:w="12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B54A0" w:rsidRDefault="008B54A0" w:rsidP="001823EC">
            <w:pPr>
              <w:jc w:val="center"/>
              <w:rPr>
                <w:rFonts w:ascii="Arial" w:eastAsia="Arial Unicode MS" w:hAnsi="Arial" w:cs="Arial"/>
                <w:sz w:val="20"/>
              </w:rPr>
            </w:pPr>
            <w:r>
              <w:rPr>
                <w:rFonts w:ascii="Arial" w:hAnsi="Arial" w:cs="Arial"/>
                <w:sz w:val="20"/>
              </w:rPr>
              <w:t>Área (m2)</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B54A0" w:rsidRDefault="008B54A0" w:rsidP="001823EC">
            <w:pPr>
              <w:rPr>
                <w:rFonts w:ascii="Arial" w:eastAsia="Arial Unicode MS" w:hAnsi="Arial" w:cs="Arial"/>
                <w:sz w:val="20"/>
              </w:rPr>
            </w:pPr>
            <w:r>
              <w:rPr>
                <w:rFonts w:ascii="Arial" w:hAnsi="Arial" w:cs="Arial"/>
                <w:sz w:val="20"/>
              </w:rPr>
              <w:t>Resistencia del Acero Kg/m2</w:t>
            </w:r>
          </w:p>
        </w:tc>
      </w:tr>
      <w:tr w:rsidR="008B54A0">
        <w:trPr>
          <w:trHeight w:val="255"/>
        </w:trPr>
        <w:tc>
          <w:tcPr>
            <w:tcW w:w="73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B54A0" w:rsidRDefault="008B54A0" w:rsidP="001823EC">
            <w:pPr>
              <w:jc w:val="center"/>
              <w:rPr>
                <w:rFonts w:ascii="Arial" w:eastAsia="Arial Unicode MS" w:hAnsi="Arial" w:cs="Arial"/>
                <w:sz w:val="20"/>
              </w:rPr>
            </w:pPr>
            <w:r>
              <w:rPr>
                <w:rFonts w:ascii="Arial" w:hAnsi="Arial" w:cs="Arial"/>
                <w:sz w:val="20"/>
              </w:rPr>
              <w:t>12.7</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B54A0" w:rsidRDefault="008B54A0" w:rsidP="001823EC">
            <w:pPr>
              <w:jc w:val="center"/>
              <w:rPr>
                <w:rFonts w:ascii="Arial" w:eastAsia="Arial Unicode MS" w:hAnsi="Arial" w:cs="Arial"/>
                <w:sz w:val="20"/>
              </w:rPr>
            </w:pPr>
            <w:r>
              <w:rPr>
                <w:rFonts w:ascii="Arial" w:hAnsi="Arial" w:cs="Arial"/>
                <w:sz w:val="20"/>
              </w:rPr>
              <w:t>0.0001266</w:t>
            </w:r>
          </w:p>
        </w:tc>
        <w:tc>
          <w:tcPr>
            <w:tcW w:w="144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B54A0" w:rsidRDefault="008B54A0" w:rsidP="001823EC">
            <w:pPr>
              <w:jc w:val="center"/>
              <w:rPr>
                <w:rFonts w:ascii="Arial" w:eastAsia="Arial Unicode MS" w:hAnsi="Arial" w:cs="Arial"/>
                <w:sz w:val="20"/>
              </w:rPr>
            </w:pPr>
            <w:r>
              <w:rPr>
                <w:rFonts w:ascii="Arial" w:hAnsi="Arial" w:cs="Arial"/>
                <w:sz w:val="20"/>
              </w:rPr>
              <w:t>2.5 E7</w:t>
            </w:r>
          </w:p>
        </w:tc>
      </w:tr>
    </w:tbl>
    <w:p w:rsidR="008B54A0" w:rsidRDefault="008B54A0" w:rsidP="008B54A0">
      <w:pPr>
        <w:pStyle w:val="Sangradetextonormal"/>
      </w:pPr>
    </w:p>
    <w:p w:rsidR="008B54A0" w:rsidRDefault="008B54A0" w:rsidP="008B54A0">
      <w:pPr>
        <w:pStyle w:val="Sangradetextonormal"/>
      </w:pPr>
    </w:p>
    <w:p w:rsidR="008B54A0" w:rsidRDefault="00990E5C" w:rsidP="00990E5C">
      <w:pPr>
        <w:pStyle w:val="Sangradetextonormal"/>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ind w:left="0"/>
      </w:pPr>
      <w:r>
        <w:tab/>
      </w:r>
      <w:r>
        <w:tab/>
      </w:r>
      <w:r>
        <w:tab/>
      </w:r>
    </w:p>
    <w:p w:rsidR="008B54A0" w:rsidRDefault="008B54A0" w:rsidP="00510AEF">
      <w:pPr>
        <w:pStyle w:val="Sangradetextonormal"/>
        <w:tabs>
          <w:tab w:val="clear" w:pos="794"/>
          <w:tab w:val="left" w:pos="851"/>
        </w:tabs>
        <w:ind w:left="851"/>
      </w:pPr>
      <w:r>
        <w:t>Todos los elementos del puente serán considerados elementos v</w:t>
      </w:r>
      <w:r>
        <w:t>i</w:t>
      </w:r>
      <w:r>
        <w:t>ga; sometidos a carga axial, flexión y corte.  El modelo se analizará como elementos Frame, y consta de 86 nodos y 173 elementos.  Los apoyos  en la estructura se tomaron como simplemente sopo</w:t>
      </w:r>
      <w:r>
        <w:t>r</w:t>
      </w:r>
      <w:r>
        <w:t>tados en los cuatro e</w:t>
      </w:r>
      <w:r>
        <w:t>x</w:t>
      </w:r>
      <w:r w:rsidR="0041603A">
        <w:t xml:space="preserve">tremos, ver Figura </w:t>
      </w:r>
      <w:r w:rsidR="00B170FB">
        <w:t>3.3</w:t>
      </w:r>
      <w:r w:rsidR="0041603A">
        <w:t>.</w:t>
      </w:r>
      <w:r>
        <w:t xml:space="preserve">   </w:t>
      </w:r>
    </w:p>
    <w:p w:rsidR="008B54A0" w:rsidRDefault="008B54A0" w:rsidP="008B54A0">
      <w:pPr>
        <w:pStyle w:val="Sangradetextonormal"/>
      </w:pPr>
    </w:p>
    <w:p w:rsidR="008B54A0" w:rsidRDefault="00E72F11" w:rsidP="008B54A0">
      <w:pPr>
        <w:pStyle w:val="Sangradetextonormal"/>
        <w:ind w:left="0"/>
        <w:rPr>
          <w:b/>
        </w:rPr>
      </w:pPr>
      <w:r>
        <w:rPr>
          <w:noProof/>
          <w:sz w:val="20"/>
        </w:rPr>
        <w:drawing>
          <wp:anchor distT="0" distB="0" distL="114300" distR="114300" simplePos="0" relativeHeight="251679744" behindDoc="0" locked="0" layoutInCell="1" allowOverlap="1">
            <wp:simplePos x="0" y="0"/>
            <wp:positionH relativeFrom="column">
              <wp:posOffset>553085</wp:posOffset>
            </wp:positionH>
            <wp:positionV relativeFrom="paragraph">
              <wp:posOffset>153670</wp:posOffset>
            </wp:positionV>
            <wp:extent cx="4229100" cy="3696970"/>
            <wp:effectExtent l="19050" t="19050" r="19050" b="17780"/>
            <wp:wrapNone/>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0" cstate="print">
                      <a:clrChange>
                        <a:clrFrom>
                          <a:srgbClr val="000000"/>
                        </a:clrFrom>
                        <a:clrTo>
                          <a:srgbClr val="000000">
                            <a:alpha val="0"/>
                          </a:srgbClr>
                        </a:clrTo>
                      </a:clrChange>
                    </a:blip>
                    <a:srcRect t="3017" r="17641" b="-603"/>
                    <a:stretch>
                      <a:fillRect/>
                    </a:stretch>
                  </pic:blipFill>
                  <pic:spPr bwMode="auto">
                    <a:xfrm>
                      <a:off x="0" y="0"/>
                      <a:ext cx="4229100" cy="3696970"/>
                    </a:xfrm>
                    <a:prstGeom prst="rect">
                      <a:avLst/>
                    </a:prstGeom>
                    <a:noFill/>
                    <a:ln w="3175">
                      <a:solidFill>
                        <a:srgbClr val="000000"/>
                      </a:solidFill>
                      <a:miter lim="800000"/>
                      <a:headEnd/>
                      <a:tailEnd/>
                    </a:ln>
                  </pic:spPr>
                </pic:pic>
              </a:graphicData>
            </a:graphic>
          </wp:anchor>
        </w:drawing>
      </w:r>
    </w:p>
    <w:p w:rsidR="008B54A0" w:rsidRDefault="008B54A0" w:rsidP="008B54A0">
      <w:pPr>
        <w:pStyle w:val="Sangradetextonormal"/>
        <w:ind w:left="0"/>
        <w:rPr>
          <w:b/>
        </w:rPr>
      </w:pPr>
    </w:p>
    <w:p w:rsidR="008B54A0" w:rsidRDefault="008B54A0" w:rsidP="008B54A0">
      <w:pPr>
        <w:pStyle w:val="Sangradetextonormal"/>
        <w:ind w:left="0"/>
        <w:rPr>
          <w:b/>
        </w:rPr>
      </w:pPr>
    </w:p>
    <w:p w:rsidR="008B54A0" w:rsidRDefault="008B54A0" w:rsidP="008B54A0">
      <w:pPr>
        <w:pStyle w:val="Sangradetextonormal"/>
        <w:ind w:left="0"/>
        <w:rPr>
          <w:b/>
        </w:rPr>
      </w:pPr>
    </w:p>
    <w:p w:rsidR="008B54A0" w:rsidRDefault="008B54A0" w:rsidP="008B54A0">
      <w:pPr>
        <w:pStyle w:val="Sangradetextonormal"/>
        <w:ind w:left="0"/>
        <w:rPr>
          <w:b/>
        </w:rPr>
      </w:pPr>
    </w:p>
    <w:p w:rsidR="008B54A0" w:rsidRDefault="008B54A0" w:rsidP="008B54A0">
      <w:pPr>
        <w:pStyle w:val="Sangradetextonormal"/>
        <w:ind w:left="0"/>
        <w:rPr>
          <w:b/>
        </w:rPr>
      </w:pPr>
    </w:p>
    <w:p w:rsidR="008B54A0" w:rsidRDefault="008B54A0" w:rsidP="008B54A0">
      <w:pPr>
        <w:pStyle w:val="Sangradetextonormal"/>
        <w:ind w:left="0"/>
        <w:rPr>
          <w:b/>
        </w:rPr>
      </w:pPr>
    </w:p>
    <w:p w:rsidR="008B54A0" w:rsidRDefault="008B54A0" w:rsidP="008B54A0">
      <w:pPr>
        <w:pStyle w:val="Sangradetextonormal"/>
        <w:ind w:left="0"/>
        <w:rPr>
          <w:b/>
        </w:rPr>
      </w:pPr>
    </w:p>
    <w:p w:rsidR="008B54A0" w:rsidRDefault="008B54A0" w:rsidP="008B54A0">
      <w:pPr>
        <w:pStyle w:val="Sangradetextonormal"/>
        <w:ind w:left="0"/>
        <w:rPr>
          <w:b/>
        </w:rPr>
      </w:pPr>
    </w:p>
    <w:p w:rsidR="008B54A0" w:rsidRDefault="00B170FB" w:rsidP="008B54A0">
      <w:pPr>
        <w:pStyle w:val="Sangradetextonormal"/>
        <w:ind w:left="0"/>
      </w:pPr>
      <w:r>
        <w:rPr>
          <w:b/>
        </w:rPr>
        <w:tab/>
      </w:r>
      <w:r>
        <w:rPr>
          <w:b/>
        </w:rPr>
        <w:tab/>
        <w:t xml:space="preserve">   Figura 3.3</w:t>
      </w:r>
      <w:r w:rsidR="0041603A">
        <w:rPr>
          <w:b/>
        </w:rPr>
        <w:t xml:space="preserve"> </w:t>
      </w:r>
      <w:r w:rsidR="0041603A" w:rsidRPr="00C47333">
        <w:rPr>
          <w:b/>
        </w:rPr>
        <w:t>Restricciones y apoyos en el puente de 10m</w:t>
      </w:r>
      <w:r w:rsidR="0041603A">
        <w:t>.</w:t>
      </w:r>
    </w:p>
    <w:p w:rsidR="00B170FB" w:rsidRPr="0041603A" w:rsidRDefault="00B170FB" w:rsidP="008B54A0">
      <w:pPr>
        <w:pStyle w:val="Sangradetextonormal"/>
        <w:ind w:left="0"/>
      </w:pPr>
    </w:p>
    <w:p w:rsidR="008B54A0" w:rsidRDefault="008B54A0" w:rsidP="00510AEF">
      <w:pPr>
        <w:pStyle w:val="Sangradetextonormal"/>
        <w:ind w:left="851"/>
        <w:rPr>
          <w:b/>
        </w:rPr>
      </w:pPr>
      <w:r>
        <w:rPr>
          <w:b/>
        </w:rPr>
        <w:t>Análisis de Resultados</w:t>
      </w:r>
    </w:p>
    <w:p w:rsidR="008B54A0" w:rsidRDefault="008B54A0" w:rsidP="00510AEF">
      <w:pPr>
        <w:pStyle w:val="Sangradetextonormal"/>
        <w:ind w:left="851"/>
        <w:rPr>
          <w:b/>
        </w:rPr>
      </w:pPr>
      <w:r>
        <w:rPr>
          <w:b/>
        </w:rPr>
        <w:t>Deformación:</w:t>
      </w:r>
    </w:p>
    <w:p w:rsidR="008B54A0" w:rsidRDefault="008B54A0" w:rsidP="00510AEF">
      <w:pPr>
        <w:pStyle w:val="Sangradetextonormal"/>
        <w:tabs>
          <w:tab w:val="clear" w:pos="397"/>
          <w:tab w:val="left" w:pos="709"/>
        </w:tabs>
        <w:ind w:left="851"/>
      </w:pPr>
      <w:r>
        <w:t xml:space="preserve">En este primer modelo la deformación máxima vertical, es de 3.41cm y se presenta en la superficie inferior del puente, como se muestra en la </w:t>
      </w:r>
      <w:r w:rsidRPr="00ED27D4">
        <w:t>figura</w:t>
      </w:r>
      <w:r>
        <w:t xml:space="preserve"> </w:t>
      </w:r>
      <w:r w:rsidR="005B7391">
        <w:t>3.1</w:t>
      </w:r>
      <w:r>
        <w:t>, sin incluir los puntos de s</w:t>
      </w:r>
      <w:r>
        <w:t>o</w:t>
      </w:r>
      <w:r>
        <w:t xml:space="preserve">porte. </w:t>
      </w:r>
    </w:p>
    <w:p w:rsidR="008B54A0" w:rsidRDefault="008B54A0" w:rsidP="008B54A0">
      <w:pPr>
        <w:pStyle w:val="Sangradetextonormal"/>
        <w:tabs>
          <w:tab w:val="clear" w:pos="397"/>
          <w:tab w:val="left" w:pos="709"/>
        </w:tabs>
        <w:ind w:left="709"/>
        <w:rPr>
          <w:bCs/>
        </w:rPr>
      </w:pPr>
    </w:p>
    <w:p w:rsidR="00F24495" w:rsidRDefault="00F24495" w:rsidP="008B54A0">
      <w:pPr>
        <w:pStyle w:val="Sangradetextonormal"/>
        <w:tabs>
          <w:tab w:val="clear" w:pos="397"/>
          <w:tab w:val="left" w:pos="709"/>
        </w:tabs>
        <w:ind w:left="709"/>
        <w:rPr>
          <w:bCs/>
        </w:rPr>
      </w:pPr>
    </w:p>
    <w:p w:rsidR="008B54A0" w:rsidRDefault="00510AEF" w:rsidP="00510AEF">
      <w:pPr>
        <w:pStyle w:val="Sangradetextonormal"/>
        <w:tabs>
          <w:tab w:val="clear" w:pos="397"/>
          <w:tab w:val="left" w:pos="851"/>
        </w:tabs>
        <w:rPr>
          <w:b/>
        </w:rPr>
      </w:pPr>
      <w:r>
        <w:rPr>
          <w:b/>
        </w:rPr>
        <w:tab/>
        <w:t xml:space="preserve"> </w:t>
      </w:r>
      <w:r w:rsidR="008B54A0">
        <w:rPr>
          <w:b/>
        </w:rPr>
        <w:t xml:space="preserve">Fuerzas Axiales </w:t>
      </w:r>
    </w:p>
    <w:p w:rsidR="008B54A0" w:rsidRDefault="008B54A0" w:rsidP="00510AEF">
      <w:pPr>
        <w:pStyle w:val="Sangradetextonormal"/>
        <w:tabs>
          <w:tab w:val="clear" w:pos="397"/>
          <w:tab w:val="left" w:pos="851"/>
        </w:tabs>
        <w:ind w:left="851"/>
        <w:rPr>
          <w:b/>
        </w:rPr>
      </w:pPr>
      <w:r>
        <w:t>En los elementos longitudinales de la parte central es donde se pr</w:t>
      </w:r>
      <w:r>
        <w:t>o</w:t>
      </w:r>
      <w:r>
        <w:t>ducen las fuerzas axiales máximas.  Los elementos superiores ll</w:t>
      </w:r>
      <w:r>
        <w:t>e</w:t>
      </w:r>
      <w:r>
        <w:t xml:space="preserve">gan a alcanzar valores de </w:t>
      </w:r>
      <w:smartTag w:uri="urn:schemas-microsoft-com:office:smarttags" w:element="metricconverter">
        <w:smartTagPr>
          <w:attr w:name="ProductID" w:val="2132,36 Kg"/>
        </w:smartTagPr>
        <w:r>
          <w:t>2132,36 Kg</w:t>
        </w:r>
      </w:smartTag>
      <w:r>
        <w:t xml:space="preserve"> en compresión.  Cuando en el inferior las fuerzas axiales se dan de </w:t>
      </w:r>
      <w:smartTag w:uri="urn:schemas-microsoft-com:office:smarttags" w:element="metricconverter">
        <w:smartTagPr>
          <w:attr w:name="ProductID" w:val="1134 Kg"/>
        </w:smartTagPr>
        <w:r>
          <w:t>1134 Kg</w:t>
        </w:r>
      </w:smartTag>
      <w:r>
        <w:t xml:space="preserve"> en tensión.  Estos elementos inferiores también están sometidos a flexión.  En los elementos diagonales de los extremos los valores son de </w:t>
      </w:r>
      <w:smartTag w:uri="urn:schemas-microsoft-com:office:smarttags" w:element="metricconverter">
        <w:smartTagPr>
          <w:attr w:name="ProductID" w:val="1246 Kg"/>
        </w:smartTagPr>
        <w:r>
          <w:t>1246 Kg</w:t>
        </w:r>
      </w:smartTag>
      <w:r>
        <w:t xml:space="preserve"> en tensión y </w:t>
      </w:r>
      <w:smartTag w:uri="urn:schemas-microsoft-com:office:smarttags" w:element="metricconverter">
        <w:smartTagPr>
          <w:attr w:name="ProductID" w:val="1167,49 Kg"/>
        </w:smartTagPr>
        <w:r>
          <w:t>1167,49 Kg</w:t>
        </w:r>
      </w:smartTag>
      <w:r>
        <w:t xml:space="preserve"> en compresión para elementos </w:t>
      </w:r>
      <w:r w:rsidR="005B7391">
        <w:t>soportados</w:t>
      </w:r>
      <w:r>
        <w:t xml:space="preserve"> directamente </w:t>
      </w:r>
      <w:r w:rsidR="00D939E3">
        <w:t>sobre</w:t>
      </w:r>
      <w:r>
        <w:t xml:space="preserve"> los apoyos.  Estos valores indican que las uni</w:t>
      </w:r>
      <w:r>
        <w:t>o</w:t>
      </w:r>
      <w:r>
        <w:t>nes en los elementos diagonales van a fallar dado que exceden los límites obten</w:t>
      </w:r>
      <w:r>
        <w:t>i</w:t>
      </w:r>
      <w:r>
        <w:t>dos en el capítulo 2 y son los que se deben reforzar.</w:t>
      </w:r>
      <w:r w:rsidRPr="008B54A0">
        <w:rPr>
          <w:b/>
        </w:rPr>
        <w:t xml:space="preserve"> </w:t>
      </w:r>
    </w:p>
    <w:p w:rsidR="00510AEF" w:rsidRDefault="00510AEF" w:rsidP="00510AEF">
      <w:pPr>
        <w:pStyle w:val="Sangradetextonormal"/>
        <w:tabs>
          <w:tab w:val="clear" w:pos="397"/>
          <w:tab w:val="left" w:pos="851"/>
        </w:tabs>
        <w:ind w:left="851"/>
        <w:rPr>
          <w:b/>
        </w:rPr>
      </w:pPr>
    </w:p>
    <w:p w:rsidR="008B54A0" w:rsidRDefault="008B54A0" w:rsidP="00510AEF">
      <w:pPr>
        <w:pStyle w:val="Sangradetextonormal"/>
        <w:tabs>
          <w:tab w:val="clear" w:pos="397"/>
          <w:tab w:val="left" w:pos="851"/>
        </w:tabs>
        <w:ind w:left="851"/>
        <w:rPr>
          <w:b/>
        </w:rPr>
      </w:pPr>
      <w:r>
        <w:rPr>
          <w:b/>
        </w:rPr>
        <w:t xml:space="preserve">Diseño 2 - Condición de Carga 2                 </w:t>
      </w:r>
    </w:p>
    <w:p w:rsidR="008B54A0" w:rsidRDefault="008B54A0" w:rsidP="00510AEF">
      <w:pPr>
        <w:pStyle w:val="Sangradetextonormal"/>
        <w:tabs>
          <w:tab w:val="clear" w:pos="397"/>
          <w:tab w:val="left" w:pos="709"/>
          <w:tab w:val="left" w:pos="851"/>
        </w:tabs>
        <w:ind w:left="851"/>
      </w:pPr>
      <w:r>
        <w:t>Como condición extrema se aplicó la carga en un solo lado del pue</w:t>
      </w:r>
      <w:r>
        <w:t>n</w:t>
      </w:r>
      <w:r>
        <w:t xml:space="preserve">te longitudinalmente, dejando entonces de ser simétrico, figura </w:t>
      </w:r>
      <w:r w:rsidR="00510AEF">
        <w:t>3.2</w:t>
      </w:r>
      <w:r>
        <w:t>.  Los resultados son los s</w:t>
      </w:r>
      <w:r>
        <w:t>i</w:t>
      </w:r>
      <w:r>
        <w:t>guientes:</w:t>
      </w:r>
    </w:p>
    <w:p w:rsidR="008B54A0" w:rsidRDefault="008B54A0" w:rsidP="00510AEF">
      <w:pPr>
        <w:pStyle w:val="Sangradetextonormal"/>
        <w:tabs>
          <w:tab w:val="clear" w:pos="397"/>
          <w:tab w:val="left" w:pos="851"/>
        </w:tabs>
        <w:ind w:left="851"/>
        <w:rPr>
          <w:b/>
        </w:rPr>
      </w:pPr>
    </w:p>
    <w:p w:rsidR="008B54A0" w:rsidRDefault="008B54A0" w:rsidP="00510AEF">
      <w:pPr>
        <w:pStyle w:val="Sangradetextonormal"/>
        <w:tabs>
          <w:tab w:val="clear" w:pos="397"/>
          <w:tab w:val="left" w:pos="851"/>
        </w:tabs>
        <w:ind w:left="851"/>
        <w:rPr>
          <w:b/>
          <w:outline/>
        </w:rPr>
      </w:pPr>
      <w:r>
        <w:rPr>
          <w:b/>
        </w:rPr>
        <w:t>Deformaciones:</w:t>
      </w:r>
    </w:p>
    <w:p w:rsidR="008B54A0" w:rsidRDefault="008B54A0" w:rsidP="00510AEF">
      <w:pPr>
        <w:pStyle w:val="Sangradetextonormal"/>
        <w:tabs>
          <w:tab w:val="clear" w:pos="397"/>
          <w:tab w:val="left" w:pos="851"/>
        </w:tabs>
        <w:ind w:left="851"/>
        <w:rPr>
          <w:bCs/>
        </w:rPr>
      </w:pPr>
      <w:r>
        <w:t xml:space="preserve">Los valores de deformaciones son del orden de </w:t>
      </w:r>
      <w:smartTag w:uri="urn:schemas-microsoft-com:office:smarttags" w:element="metricconverter">
        <w:smartTagPr>
          <w:attr w:name="ProductID" w:val="3.86 cm"/>
        </w:smartTagPr>
        <w:r>
          <w:t>3.86 cm</w:t>
        </w:r>
      </w:smartTag>
      <w:r>
        <w:t xml:space="preserve"> como máx</w:t>
      </w:r>
      <w:r>
        <w:t>i</w:t>
      </w:r>
      <w:r>
        <w:t xml:space="preserve">mo y se presentan en un solo lado del puente donde fue aplicada la carga.  </w:t>
      </w:r>
    </w:p>
    <w:p w:rsidR="008B54A0" w:rsidRDefault="008B54A0" w:rsidP="008B54A0">
      <w:pPr>
        <w:pStyle w:val="Sangradetextonormal"/>
        <w:tabs>
          <w:tab w:val="clear" w:pos="397"/>
        </w:tabs>
        <w:ind w:left="709"/>
        <w:jc w:val="center"/>
        <w:rPr>
          <w:bCs/>
        </w:rPr>
      </w:pPr>
      <w:r>
        <w:rPr>
          <w:bCs/>
          <w:highlight w:val="magenta"/>
        </w:rPr>
        <w:t>Esquema deformado</w:t>
      </w:r>
    </w:p>
    <w:p w:rsidR="00CC5953" w:rsidRDefault="00CC5953" w:rsidP="008B54A0">
      <w:pPr>
        <w:pStyle w:val="Sangradetextonormal"/>
        <w:tabs>
          <w:tab w:val="clear" w:pos="397"/>
        </w:tabs>
        <w:ind w:left="709"/>
        <w:jc w:val="center"/>
        <w:rPr>
          <w:bCs/>
        </w:rPr>
      </w:pPr>
    </w:p>
    <w:p w:rsidR="00CC5953" w:rsidRDefault="00CC5953" w:rsidP="008B54A0">
      <w:pPr>
        <w:pStyle w:val="Sangradetextonormal"/>
        <w:tabs>
          <w:tab w:val="clear" w:pos="397"/>
        </w:tabs>
        <w:ind w:left="709"/>
        <w:jc w:val="center"/>
        <w:rPr>
          <w:bCs/>
        </w:rPr>
      </w:pPr>
    </w:p>
    <w:p w:rsidR="00CC5953" w:rsidRDefault="00CC5953" w:rsidP="008B54A0">
      <w:pPr>
        <w:pStyle w:val="Sangradetextonormal"/>
        <w:tabs>
          <w:tab w:val="clear" w:pos="397"/>
        </w:tabs>
        <w:ind w:left="709"/>
        <w:jc w:val="center"/>
        <w:rPr>
          <w:bCs/>
        </w:rPr>
      </w:pPr>
    </w:p>
    <w:p w:rsidR="00CC5953" w:rsidRDefault="00CC5953" w:rsidP="008B54A0">
      <w:pPr>
        <w:pStyle w:val="Sangradetextonormal"/>
        <w:tabs>
          <w:tab w:val="clear" w:pos="397"/>
        </w:tabs>
        <w:ind w:left="709"/>
        <w:jc w:val="center"/>
        <w:rPr>
          <w:bCs/>
        </w:rPr>
      </w:pPr>
    </w:p>
    <w:p w:rsidR="00CC5953" w:rsidRDefault="00CC5953" w:rsidP="008B54A0">
      <w:pPr>
        <w:pStyle w:val="Sangradetextonormal"/>
        <w:tabs>
          <w:tab w:val="clear" w:pos="397"/>
        </w:tabs>
        <w:ind w:left="709"/>
        <w:jc w:val="center"/>
        <w:rPr>
          <w:bCs/>
        </w:rPr>
      </w:pPr>
    </w:p>
    <w:p w:rsidR="00CC5953" w:rsidRPr="00CC5953" w:rsidRDefault="00CC5953" w:rsidP="00CC5953">
      <w:pPr>
        <w:pStyle w:val="Sangradetextonormal"/>
        <w:tabs>
          <w:tab w:val="clear" w:pos="397"/>
          <w:tab w:val="clear" w:pos="794"/>
        </w:tabs>
        <w:ind w:left="2268" w:hanging="1417"/>
        <w:rPr>
          <w:b/>
          <w:bCs/>
        </w:rPr>
      </w:pPr>
      <w:r>
        <w:rPr>
          <w:bCs/>
        </w:rPr>
        <w:t xml:space="preserve">  </w:t>
      </w:r>
      <w:r w:rsidRPr="00CC5953">
        <w:rPr>
          <w:b/>
          <w:bCs/>
        </w:rPr>
        <w:t>Fi</w:t>
      </w:r>
      <w:r>
        <w:rPr>
          <w:b/>
          <w:bCs/>
        </w:rPr>
        <w:t>gura 3.4 Esquema de</w:t>
      </w:r>
      <w:r w:rsidRPr="00CC5953">
        <w:rPr>
          <w:b/>
          <w:bCs/>
        </w:rPr>
        <w:t xml:space="preserve"> Deforma</w:t>
      </w:r>
      <w:r>
        <w:rPr>
          <w:b/>
          <w:bCs/>
        </w:rPr>
        <w:t>ción</w:t>
      </w:r>
      <w:r w:rsidRPr="00CC5953">
        <w:rPr>
          <w:b/>
          <w:bCs/>
        </w:rPr>
        <w:t xml:space="preserve"> </w:t>
      </w:r>
      <w:r>
        <w:rPr>
          <w:b/>
          <w:bCs/>
        </w:rPr>
        <w:t>del Puente en D</w:t>
      </w:r>
      <w:r w:rsidRPr="00CC5953">
        <w:rPr>
          <w:b/>
          <w:bCs/>
        </w:rPr>
        <w:t>iseño Preliminar</w:t>
      </w:r>
    </w:p>
    <w:p w:rsidR="00CC5953" w:rsidRDefault="00CC5953" w:rsidP="00CC5953">
      <w:pPr>
        <w:pStyle w:val="Sangradetextonormal"/>
        <w:tabs>
          <w:tab w:val="clear" w:pos="397"/>
          <w:tab w:val="clear" w:pos="794"/>
          <w:tab w:val="left" w:pos="851"/>
        </w:tabs>
        <w:ind w:left="851"/>
        <w:jc w:val="center"/>
        <w:rPr>
          <w:bCs/>
        </w:rPr>
      </w:pPr>
    </w:p>
    <w:p w:rsidR="008B54A0" w:rsidRDefault="00B638F2" w:rsidP="00CC5953">
      <w:pPr>
        <w:pStyle w:val="Sangradetextonormal"/>
        <w:tabs>
          <w:tab w:val="clear" w:pos="397"/>
          <w:tab w:val="clear" w:pos="794"/>
          <w:tab w:val="left" w:pos="851"/>
        </w:tabs>
        <w:ind w:left="851"/>
        <w:rPr>
          <w:b/>
        </w:rPr>
      </w:pPr>
      <w:r>
        <w:rPr>
          <w:bCs/>
        </w:rPr>
        <w:t xml:space="preserve"> </w:t>
      </w:r>
      <w:r w:rsidR="008B54A0">
        <w:rPr>
          <w:b/>
        </w:rPr>
        <w:t>Fuerzas Axiales:</w:t>
      </w:r>
    </w:p>
    <w:p w:rsidR="008B54A0" w:rsidRDefault="008B54A0" w:rsidP="00CC5953">
      <w:pPr>
        <w:pStyle w:val="Sangradetextonormal"/>
        <w:tabs>
          <w:tab w:val="clear" w:pos="397"/>
          <w:tab w:val="clear" w:pos="794"/>
          <w:tab w:val="left" w:pos="851"/>
        </w:tabs>
        <w:ind w:left="851"/>
      </w:pPr>
      <w:r>
        <w:rPr>
          <w:bCs/>
        </w:rPr>
        <w:t xml:space="preserve"> </w:t>
      </w:r>
      <w:r>
        <w:t>En este diseño el modelo ya no es simétrico y las fuerzas axiales más altas se presentan en un solo lado de la estructura.  Aume</w:t>
      </w:r>
      <w:r>
        <w:t>n</w:t>
      </w:r>
      <w:r>
        <w:t xml:space="preserve">tando a </w:t>
      </w:r>
      <w:smartTag w:uri="urn:schemas-microsoft-com:office:smarttags" w:element="metricconverter">
        <w:smartTagPr>
          <w:attr w:name="ProductID" w:val="2771 Kg"/>
        </w:smartTagPr>
        <w:r>
          <w:t>2771 Kg</w:t>
        </w:r>
      </w:smartTag>
      <w:r>
        <w:t xml:space="preserve"> el valor de fuerza en los elementos superiores ce</w:t>
      </w:r>
      <w:r>
        <w:t>n</w:t>
      </w:r>
      <w:r>
        <w:t>trales (60, 61).  Así mismo ha aumentado el valor de fuerza gener</w:t>
      </w:r>
      <w:r>
        <w:t>a</w:t>
      </w:r>
      <w:r>
        <w:t>do en los elementos d</w:t>
      </w:r>
      <w:r>
        <w:t>i</w:t>
      </w:r>
      <w:r>
        <w:t xml:space="preserve">agonales de los extremos (79, 81).  También ha aumentado el valor de fuerza en el cable en el lado de carga.  Dichos valores se muestran en la tabla siguiente: </w:t>
      </w:r>
    </w:p>
    <w:p w:rsidR="00CC5953" w:rsidRDefault="00CC5953" w:rsidP="00CC5953">
      <w:pPr>
        <w:pStyle w:val="Sangradetextonormal"/>
        <w:tabs>
          <w:tab w:val="clear" w:pos="397"/>
          <w:tab w:val="clear" w:pos="794"/>
          <w:tab w:val="left" w:pos="851"/>
        </w:tabs>
        <w:ind w:left="851"/>
      </w:pPr>
    </w:p>
    <w:p w:rsidR="00CC5953" w:rsidRDefault="00CC5953" w:rsidP="00CC5953">
      <w:pPr>
        <w:pStyle w:val="Sangradetextonormal"/>
        <w:tabs>
          <w:tab w:val="clear" w:pos="397"/>
          <w:tab w:val="clear" w:pos="794"/>
          <w:tab w:val="left" w:pos="851"/>
        </w:tabs>
        <w:ind w:left="851"/>
      </w:pPr>
    </w:p>
    <w:p w:rsidR="00B638F2" w:rsidRDefault="00B638F2" w:rsidP="008B54A0">
      <w:pPr>
        <w:pStyle w:val="Sangradetextonormal"/>
        <w:tabs>
          <w:tab w:val="clear" w:pos="397"/>
        </w:tabs>
        <w:ind w:left="709"/>
      </w:pPr>
    </w:p>
    <w:tbl>
      <w:tblPr>
        <w:tblpPr w:leftFromText="141" w:rightFromText="141" w:vertAnchor="page" w:horzAnchor="margin" w:tblpXSpec="right" w:tblpY="3785"/>
        <w:tblW w:w="7739" w:type="dxa"/>
        <w:tblLayout w:type="fixed"/>
        <w:tblCellMar>
          <w:left w:w="0" w:type="dxa"/>
          <w:right w:w="0" w:type="dxa"/>
        </w:tblCellMar>
        <w:tblLook w:val="0000"/>
      </w:tblPr>
      <w:tblGrid>
        <w:gridCol w:w="555"/>
        <w:gridCol w:w="900"/>
        <w:gridCol w:w="900"/>
        <w:gridCol w:w="1260"/>
        <w:gridCol w:w="1440"/>
        <w:gridCol w:w="1384"/>
        <w:gridCol w:w="1300"/>
      </w:tblGrid>
      <w:tr w:rsidR="00781DBF">
        <w:trPr>
          <w:cantSplit/>
          <w:trHeight w:val="510"/>
        </w:trPr>
        <w:tc>
          <w:tcPr>
            <w:tcW w:w="555"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81DBF" w:rsidRDefault="00781DBF" w:rsidP="006F0E7D">
            <w:pPr>
              <w:jc w:val="center"/>
              <w:rPr>
                <w:rFonts w:ascii="Arial" w:eastAsia="Arial Unicode MS" w:hAnsi="Arial" w:cs="Arial"/>
                <w:sz w:val="20"/>
              </w:rPr>
            </w:pPr>
            <w:r>
              <w:rPr>
                <w:rFonts w:ascii="Arial" w:hAnsi="Arial" w:cs="Arial"/>
                <w:sz w:val="20"/>
              </w:rPr>
              <w:t xml:space="preserve">No. Elem. </w:t>
            </w:r>
          </w:p>
        </w:tc>
        <w:tc>
          <w:tcPr>
            <w:tcW w:w="90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81DBF" w:rsidRDefault="00781DBF" w:rsidP="006F0E7D">
            <w:pPr>
              <w:jc w:val="center"/>
              <w:rPr>
                <w:rFonts w:ascii="Arial" w:eastAsia="Arial Unicode MS" w:hAnsi="Arial" w:cs="Arial"/>
                <w:sz w:val="20"/>
              </w:rPr>
            </w:pPr>
            <w:r>
              <w:rPr>
                <w:rFonts w:ascii="Arial" w:hAnsi="Arial" w:cs="Arial"/>
                <w:sz w:val="20"/>
              </w:rPr>
              <w:t>Fuerza Kg</w:t>
            </w:r>
          </w:p>
        </w:tc>
        <w:tc>
          <w:tcPr>
            <w:tcW w:w="90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81DBF" w:rsidRDefault="00781DBF" w:rsidP="006F0E7D">
            <w:pPr>
              <w:jc w:val="center"/>
              <w:rPr>
                <w:rFonts w:ascii="Arial" w:eastAsia="Arial Unicode MS" w:hAnsi="Arial" w:cs="Arial"/>
                <w:sz w:val="20"/>
              </w:rPr>
            </w:pPr>
            <w:r>
              <w:rPr>
                <w:rFonts w:ascii="Arial" w:hAnsi="Arial" w:cs="Arial"/>
                <w:sz w:val="20"/>
              </w:rPr>
              <w:t>Momento Kg-m</w:t>
            </w:r>
          </w:p>
        </w:tc>
        <w:tc>
          <w:tcPr>
            <w:tcW w:w="126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81DBF" w:rsidRDefault="00781DBF" w:rsidP="006F0E7D">
            <w:pPr>
              <w:jc w:val="center"/>
              <w:rPr>
                <w:rFonts w:ascii="Arial" w:eastAsia="Arial Unicode MS" w:hAnsi="Arial" w:cs="Arial"/>
                <w:sz w:val="20"/>
              </w:rPr>
            </w:pPr>
            <w:r>
              <w:rPr>
                <w:rFonts w:ascii="Arial" w:hAnsi="Arial" w:cs="Arial"/>
                <w:sz w:val="20"/>
              </w:rPr>
              <w:t>Esf. Axial Kg/m2</w:t>
            </w:r>
          </w:p>
        </w:tc>
        <w:tc>
          <w:tcPr>
            <w:tcW w:w="144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81DBF" w:rsidRDefault="00781DBF" w:rsidP="006F0E7D">
            <w:pPr>
              <w:jc w:val="center"/>
              <w:rPr>
                <w:rFonts w:ascii="Arial" w:eastAsia="Arial Unicode MS" w:hAnsi="Arial" w:cs="Arial"/>
                <w:sz w:val="20"/>
              </w:rPr>
            </w:pPr>
            <w:r>
              <w:rPr>
                <w:rFonts w:ascii="Arial" w:hAnsi="Arial" w:cs="Arial"/>
                <w:sz w:val="20"/>
              </w:rPr>
              <w:t>Esf. de flexión Kg/m2</w:t>
            </w:r>
          </w:p>
        </w:tc>
        <w:tc>
          <w:tcPr>
            <w:tcW w:w="1384"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781DBF" w:rsidRDefault="00781DBF" w:rsidP="006F0E7D">
            <w:pPr>
              <w:jc w:val="center"/>
              <w:rPr>
                <w:rFonts w:ascii="Arial" w:eastAsia="Arial Unicode MS" w:hAnsi="Arial" w:cs="Arial"/>
                <w:sz w:val="20"/>
              </w:rPr>
            </w:pPr>
            <w:r>
              <w:rPr>
                <w:rFonts w:ascii="Arial" w:hAnsi="Arial" w:cs="Arial"/>
                <w:sz w:val="20"/>
              </w:rPr>
              <w:t xml:space="preserve">Esf. Total Kg/m2 </w:t>
            </w:r>
          </w:p>
        </w:tc>
        <w:tc>
          <w:tcPr>
            <w:tcW w:w="130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81DBF" w:rsidRDefault="00781DBF" w:rsidP="006F0E7D">
            <w:pPr>
              <w:jc w:val="center"/>
              <w:rPr>
                <w:rFonts w:ascii="Arial" w:eastAsia="Arial Unicode MS" w:hAnsi="Arial" w:cs="Arial"/>
                <w:sz w:val="20"/>
              </w:rPr>
            </w:pPr>
            <w:r>
              <w:rPr>
                <w:rFonts w:ascii="Arial" w:hAnsi="Arial" w:cs="Arial"/>
                <w:sz w:val="20"/>
              </w:rPr>
              <w:t>Posición</w:t>
            </w:r>
          </w:p>
        </w:tc>
      </w:tr>
      <w:tr w:rsidR="00781DBF">
        <w:trPr>
          <w:cantSplit/>
          <w:trHeight w:val="345"/>
        </w:trPr>
        <w:tc>
          <w:tcPr>
            <w:tcW w:w="555" w:type="dxa"/>
            <w:vMerge/>
            <w:tcBorders>
              <w:top w:val="single" w:sz="4" w:space="0" w:color="auto"/>
              <w:left w:val="single" w:sz="4" w:space="0" w:color="auto"/>
              <w:bottom w:val="single" w:sz="4" w:space="0" w:color="auto"/>
              <w:right w:val="single" w:sz="4" w:space="0" w:color="auto"/>
            </w:tcBorders>
            <w:vAlign w:val="center"/>
          </w:tcPr>
          <w:p w:rsidR="00781DBF" w:rsidRDefault="00781DBF" w:rsidP="006F0E7D">
            <w:pPr>
              <w:rPr>
                <w:rFonts w:ascii="Arial" w:eastAsia="Arial Unicode MS" w:hAnsi="Arial" w:cs="Arial"/>
                <w:sz w:val="20"/>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781DBF" w:rsidRDefault="00781DBF" w:rsidP="006F0E7D">
            <w:pPr>
              <w:rPr>
                <w:rFonts w:ascii="Arial" w:eastAsia="Arial Unicode MS" w:hAnsi="Arial" w:cs="Arial"/>
                <w:sz w:val="20"/>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781DBF" w:rsidRDefault="00781DBF" w:rsidP="006F0E7D">
            <w:pPr>
              <w:rPr>
                <w:rFonts w:ascii="Arial" w:eastAsia="Arial Unicode MS" w:hAnsi="Arial" w:cs="Arial"/>
                <w:sz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781DBF" w:rsidRDefault="00781DBF" w:rsidP="006F0E7D">
            <w:pPr>
              <w:rPr>
                <w:rFonts w:ascii="Arial" w:eastAsia="Arial Unicode MS" w:hAnsi="Arial" w:cs="Arial"/>
                <w:sz w:val="2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781DBF" w:rsidRDefault="00781DBF" w:rsidP="006F0E7D">
            <w:pPr>
              <w:rPr>
                <w:rFonts w:ascii="Arial" w:eastAsia="Arial Unicode MS" w:hAnsi="Arial" w:cs="Arial"/>
                <w:sz w:val="20"/>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781DBF" w:rsidRDefault="00781DBF" w:rsidP="006F0E7D">
            <w:pPr>
              <w:rPr>
                <w:rFonts w:ascii="Arial" w:eastAsia="Arial Unicode MS" w:hAnsi="Arial" w:cs="Arial"/>
                <w:sz w:val="20"/>
              </w:rPr>
            </w:pPr>
          </w:p>
        </w:tc>
        <w:tc>
          <w:tcPr>
            <w:tcW w:w="1300" w:type="dxa"/>
            <w:vMerge/>
            <w:tcBorders>
              <w:top w:val="single" w:sz="4" w:space="0" w:color="auto"/>
              <w:left w:val="single" w:sz="4" w:space="0" w:color="auto"/>
              <w:bottom w:val="single" w:sz="4" w:space="0" w:color="auto"/>
              <w:right w:val="single" w:sz="4" w:space="0" w:color="auto"/>
            </w:tcBorders>
            <w:vAlign w:val="center"/>
          </w:tcPr>
          <w:p w:rsidR="00781DBF" w:rsidRDefault="00781DBF" w:rsidP="006F0E7D">
            <w:pPr>
              <w:rPr>
                <w:rFonts w:ascii="Arial" w:eastAsia="Arial Unicode MS" w:hAnsi="Arial" w:cs="Arial"/>
                <w:sz w:val="20"/>
              </w:rPr>
            </w:pPr>
          </w:p>
        </w:tc>
      </w:tr>
      <w:tr w:rsidR="00781DBF">
        <w:trPr>
          <w:trHeight w:val="255"/>
        </w:trPr>
        <w:tc>
          <w:tcPr>
            <w:tcW w:w="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jc w:val="center"/>
              <w:rPr>
                <w:rFonts w:ascii="Arial" w:eastAsia="Arial Unicode MS" w:hAnsi="Arial" w:cs="Arial"/>
                <w:sz w:val="20"/>
              </w:rPr>
            </w:pPr>
            <w:r>
              <w:rPr>
                <w:rFonts w:ascii="Arial" w:hAnsi="Arial" w:cs="Arial"/>
                <w:sz w:val="20"/>
              </w:rPr>
              <w:t>60</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-2771.33</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4.02</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-1007756.36</w:t>
            </w:r>
          </w:p>
        </w:tc>
        <w:tc>
          <w:tcPr>
            <w:tcW w:w="144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57803.72</w:t>
            </w:r>
          </w:p>
        </w:tc>
        <w:tc>
          <w:tcPr>
            <w:tcW w:w="138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-949952.63</w:t>
            </w:r>
          </w:p>
        </w:tc>
        <w:tc>
          <w:tcPr>
            <w:tcW w:w="13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rPr>
                <w:rFonts w:ascii="Arial" w:eastAsia="Arial Unicode MS" w:hAnsi="Arial" w:cs="Arial"/>
                <w:sz w:val="20"/>
              </w:rPr>
            </w:pPr>
            <w:r>
              <w:rPr>
                <w:rFonts w:ascii="Arial" w:hAnsi="Arial" w:cs="Arial"/>
                <w:sz w:val="20"/>
              </w:rPr>
              <w:t>superior</w:t>
            </w:r>
          </w:p>
        </w:tc>
      </w:tr>
      <w:tr w:rsidR="00781DBF">
        <w:trPr>
          <w:trHeight w:val="255"/>
        </w:trPr>
        <w:tc>
          <w:tcPr>
            <w:tcW w:w="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jc w:val="center"/>
              <w:rPr>
                <w:rFonts w:ascii="Arial" w:eastAsia="Arial Unicode MS" w:hAnsi="Arial" w:cs="Arial"/>
                <w:sz w:val="20"/>
              </w:rPr>
            </w:pPr>
            <w:r>
              <w:rPr>
                <w:rFonts w:ascii="Arial" w:hAnsi="Arial" w:cs="Arial"/>
                <w:sz w:val="20"/>
              </w:rPr>
              <w:t>61</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-2756.82</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3.94</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-1002480</w:t>
            </w:r>
          </w:p>
        </w:tc>
        <w:tc>
          <w:tcPr>
            <w:tcW w:w="144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56653.40</w:t>
            </w:r>
          </w:p>
        </w:tc>
        <w:tc>
          <w:tcPr>
            <w:tcW w:w="138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-945826.59</w:t>
            </w:r>
          </w:p>
        </w:tc>
        <w:tc>
          <w:tcPr>
            <w:tcW w:w="13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rPr>
                <w:rFonts w:ascii="Arial" w:eastAsia="Arial Unicode MS" w:hAnsi="Arial" w:cs="Arial"/>
                <w:sz w:val="20"/>
              </w:rPr>
            </w:pPr>
            <w:r>
              <w:rPr>
                <w:rFonts w:ascii="Arial" w:hAnsi="Arial" w:cs="Arial"/>
                <w:sz w:val="20"/>
              </w:rPr>
              <w:t>superior</w:t>
            </w:r>
          </w:p>
        </w:tc>
      </w:tr>
      <w:tr w:rsidR="00781DBF">
        <w:trPr>
          <w:trHeight w:val="255"/>
        </w:trPr>
        <w:tc>
          <w:tcPr>
            <w:tcW w:w="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jc w:val="center"/>
              <w:rPr>
                <w:rFonts w:ascii="Arial" w:eastAsia="Arial Unicode MS" w:hAnsi="Arial" w:cs="Arial"/>
                <w:sz w:val="20"/>
              </w:rPr>
            </w:pPr>
            <w:r>
              <w:rPr>
                <w:rFonts w:ascii="Arial" w:hAnsi="Arial" w:cs="Arial"/>
                <w:sz w:val="20"/>
              </w:rPr>
              <w:t>79</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1621.82</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-13.23</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589752.72</w:t>
            </w:r>
          </w:p>
        </w:tc>
        <w:tc>
          <w:tcPr>
            <w:tcW w:w="144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-190234.66</w:t>
            </w:r>
          </w:p>
        </w:tc>
        <w:tc>
          <w:tcPr>
            <w:tcW w:w="138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399518.06</w:t>
            </w:r>
          </w:p>
        </w:tc>
        <w:tc>
          <w:tcPr>
            <w:tcW w:w="13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rPr>
                <w:rFonts w:ascii="Arial" w:eastAsia="Arial Unicode MS" w:hAnsi="Arial" w:cs="Arial"/>
                <w:sz w:val="20"/>
              </w:rPr>
            </w:pPr>
            <w:r>
              <w:rPr>
                <w:rFonts w:ascii="Arial" w:hAnsi="Arial" w:cs="Arial"/>
                <w:sz w:val="20"/>
              </w:rPr>
              <w:t>Diag. Extr</w:t>
            </w:r>
            <w:r>
              <w:rPr>
                <w:rFonts w:ascii="Arial" w:hAnsi="Arial" w:cs="Arial"/>
                <w:sz w:val="20"/>
              </w:rPr>
              <w:t>e</w:t>
            </w:r>
            <w:r>
              <w:rPr>
                <w:rFonts w:ascii="Arial" w:hAnsi="Arial" w:cs="Arial"/>
                <w:sz w:val="20"/>
              </w:rPr>
              <w:t>mo</w:t>
            </w:r>
          </w:p>
        </w:tc>
      </w:tr>
      <w:tr w:rsidR="00781DBF">
        <w:trPr>
          <w:trHeight w:val="255"/>
        </w:trPr>
        <w:tc>
          <w:tcPr>
            <w:tcW w:w="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jc w:val="center"/>
              <w:rPr>
                <w:rFonts w:ascii="Arial" w:eastAsia="Arial Unicode MS" w:hAnsi="Arial" w:cs="Arial"/>
                <w:sz w:val="20"/>
              </w:rPr>
            </w:pPr>
            <w:r>
              <w:rPr>
                <w:rFonts w:ascii="Arial" w:hAnsi="Arial" w:cs="Arial"/>
                <w:sz w:val="20"/>
              </w:rPr>
              <w:t>81</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1640.83</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-20.47</w:t>
            </w:r>
          </w:p>
        </w:tc>
        <w:tc>
          <w:tcPr>
            <w:tcW w:w="12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596665.45</w:t>
            </w:r>
          </w:p>
        </w:tc>
        <w:tc>
          <w:tcPr>
            <w:tcW w:w="144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-294338.88</w:t>
            </w:r>
          </w:p>
        </w:tc>
        <w:tc>
          <w:tcPr>
            <w:tcW w:w="138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302326.56</w:t>
            </w:r>
          </w:p>
        </w:tc>
        <w:tc>
          <w:tcPr>
            <w:tcW w:w="13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1DBF" w:rsidRDefault="00781DBF" w:rsidP="006F0E7D">
            <w:pPr>
              <w:rPr>
                <w:rFonts w:ascii="Arial" w:eastAsia="Arial Unicode MS" w:hAnsi="Arial" w:cs="Arial"/>
                <w:sz w:val="20"/>
              </w:rPr>
            </w:pPr>
            <w:r>
              <w:rPr>
                <w:rFonts w:ascii="Arial" w:hAnsi="Arial" w:cs="Arial"/>
                <w:sz w:val="20"/>
              </w:rPr>
              <w:t>Diag. extremo</w:t>
            </w:r>
          </w:p>
        </w:tc>
      </w:tr>
      <w:tr w:rsidR="00781DBF">
        <w:trPr>
          <w:trHeight w:val="255"/>
        </w:trPr>
        <w:tc>
          <w:tcPr>
            <w:tcW w:w="555" w:type="dxa"/>
            <w:tcBorders>
              <w:top w:val="nil"/>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bottom"/>
          </w:tcPr>
          <w:p w:rsidR="00781DBF" w:rsidRDefault="00781DBF" w:rsidP="006F0E7D">
            <w:pPr>
              <w:jc w:val="center"/>
              <w:rPr>
                <w:rFonts w:ascii="Arial" w:eastAsia="Arial Unicode MS" w:hAnsi="Arial" w:cs="Arial"/>
                <w:sz w:val="20"/>
              </w:rPr>
            </w:pPr>
            <w:r>
              <w:rPr>
                <w:rFonts w:ascii="Arial" w:hAnsi="Arial" w:cs="Arial"/>
                <w:sz w:val="20"/>
              </w:rPr>
              <w:t>172</w:t>
            </w:r>
          </w:p>
        </w:tc>
        <w:tc>
          <w:tcPr>
            <w:tcW w:w="900" w:type="dxa"/>
            <w:tcBorders>
              <w:top w:val="nil"/>
              <w:left w:val="nil"/>
              <w:bottom w:val="single" w:sz="4" w:space="0" w:color="auto"/>
              <w:right w:val="single" w:sz="4" w:space="0" w:color="auto"/>
            </w:tcBorders>
            <w:shd w:val="clear" w:color="auto" w:fill="FFFF00"/>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1226.48</w:t>
            </w:r>
          </w:p>
        </w:tc>
        <w:tc>
          <w:tcPr>
            <w:tcW w:w="900" w:type="dxa"/>
            <w:tcBorders>
              <w:top w:val="nil"/>
              <w:left w:val="nil"/>
              <w:bottom w:val="single" w:sz="4" w:space="0" w:color="auto"/>
              <w:right w:val="single" w:sz="4" w:space="0" w:color="auto"/>
            </w:tcBorders>
            <w:shd w:val="clear" w:color="auto" w:fill="FFFF00"/>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-8.24</w:t>
            </w:r>
          </w:p>
        </w:tc>
        <w:tc>
          <w:tcPr>
            <w:tcW w:w="1260" w:type="dxa"/>
            <w:tcBorders>
              <w:top w:val="nil"/>
              <w:left w:val="nil"/>
              <w:bottom w:val="single" w:sz="4" w:space="0" w:color="auto"/>
              <w:right w:val="single" w:sz="4" w:space="0" w:color="auto"/>
            </w:tcBorders>
            <w:shd w:val="clear" w:color="auto" w:fill="FFFF00"/>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9687835.70</w:t>
            </w:r>
          </w:p>
        </w:tc>
        <w:tc>
          <w:tcPr>
            <w:tcW w:w="1440" w:type="dxa"/>
            <w:tcBorders>
              <w:top w:val="nil"/>
              <w:left w:val="nil"/>
              <w:bottom w:val="single" w:sz="4" w:space="0" w:color="auto"/>
              <w:right w:val="single" w:sz="4" w:space="0" w:color="auto"/>
            </w:tcBorders>
            <w:shd w:val="clear" w:color="auto" w:fill="FFFF00"/>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-41006269.59</w:t>
            </w:r>
          </w:p>
        </w:tc>
        <w:tc>
          <w:tcPr>
            <w:tcW w:w="1384" w:type="dxa"/>
            <w:tcBorders>
              <w:top w:val="nil"/>
              <w:left w:val="nil"/>
              <w:bottom w:val="single" w:sz="4" w:space="0" w:color="auto"/>
              <w:right w:val="single" w:sz="4" w:space="0" w:color="auto"/>
            </w:tcBorders>
            <w:shd w:val="clear" w:color="auto" w:fill="FFFF00"/>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-31318433.89</w:t>
            </w:r>
          </w:p>
        </w:tc>
        <w:tc>
          <w:tcPr>
            <w:tcW w:w="1300" w:type="dxa"/>
            <w:tcBorders>
              <w:top w:val="nil"/>
              <w:left w:val="nil"/>
              <w:bottom w:val="single" w:sz="4" w:space="0" w:color="auto"/>
              <w:right w:val="single" w:sz="4" w:space="0" w:color="auto"/>
            </w:tcBorders>
            <w:shd w:val="clear" w:color="auto" w:fill="FFFF00"/>
            <w:noWrap/>
            <w:tcMar>
              <w:top w:w="15" w:type="dxa"/>
              <w:left w:w="15" w:type="dxa"/>
              <w:bottom w:w="0" w:type="dxa"/>
              <w:right w:w="15" w:type="dxa"/>
            </w:tcMar>
            <w:vAlign w:val="bottom"/>
          </w:tcPr>
          <w:p w:rsidR="00781DBF" w:rsidRDefault="00781DBF" w:rsidP="006F0E7D">
            <w:pPr>
              <w:rPr>
                <w:rFonts w:ascii="Arial" w:eastAsia="Arial Unicode MS" w:hAnsi="Arial" w:cs="Arial"/>
                <w:sz w:val="20"/>
              </w:rPr>
            </w:pPr>
            <w:r>
              <w:rPr>
                <w:rFonts w:ascii="Arial" w:hAnsi="Arial" w:cs="Arial"/>
                <w:sz w:val="20"/>
              </w:rPr>
              <w:t>cables</w:t>
            </w:r>
          </w:p>
        </w:tc>
      </w:tr>
      <w:tr w:rsidR="00781DBF">
        <w:trPr>
          <w:trHeight w:val="255"/>
        </w:trPr>
        <w:tc>
          <w:tcPr>
            <w:tcW w:w="555" w:type="dxa"/>
            <w:tcBorders>
              <w:top w:val="nil"/>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bottom"/>
          </w:tcPr>
          <w:p w:rsidR="00781DBF" w:rsidRDefault="00781DBF" w:rsidP="006F0E7D">
            <w:pPr>
              <w:jc w:val="center"/>
              <w:rPr>
                <w:rFonts w:ascii="Arial" w:eastAsia="Arial Unicode MS" w:hAnsi="Arial" w:cs="Arial"/>
                <w:sz w:val="20"/>
              </w:rPr>
            </w:pPr>
            <w:r>
              <w:rPr>
                <w:rFonts w:ascii="Arial" w:hAnsi="Arial" w:cs="Arial"/>
                <w:sz w:val="20"/>
              </w:rPr>
              <w:t>173</w:t>
            </w:r>
          </w:p>
        </w:tc>
        <w:tc>
          <w:tcPr>
            <w:tcW w:w="900" w:type="dxa"/>
            <w:tcBorders>
              <w:top w:val="nil"/>
              <w:left w:val="nil"/>
              <w:bottom w:val="single" w:sz="4" w:space="0" w:color="auto"/>
              <w:right w:val="single" w:sz="4" w:space="0" w:color="auto"/>
            </w:tcBorders>
            <w:shd w:val="clear" w:color="auto" w:fill="FFFF00"/>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1932.91</w:t>
            </w:r>
          </w:p>
        </w:tc>
        <w:tc>
          <w:tcPr>
            <w:tcW w:w="900" w:type="dxa"/>
            <w:tcBorders>
              <w:top w:val="nil"/>
              <w:left w:val="nil"/>
              <w:bottom w:val="single" w:sz="4" w:space="0" w:color="auto"/>
              <w:right w:val="single" w:sz="4" w:space="0" w:color="auto"/>
            </w:tcBorders>
            <w:shd w:val="clear" w:color="auto" w:fill="FFFF00"/>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-8.22</w:t>
            </w:r>
          </w:p>
        </w:tc>
        <w:tc>
          <w:tcPr>
            <w:tcW w:w="1260" w:type="dxa"/>
            <w:tcBorders>
              <w:top w:val="nil"/>
              <w:left w:val="nil"/>
              <w:bottom w:val="single" w:sz="4" w:space="0" w:color="auto"/>
              <w:right w:val="single" w:sz="4" w:space="0" w:color="auto"/>
            </w:tcBorders>
            <w:shd w:val="clear" w:color="auto" w:fill="FFFF00"/>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15267851.5</w:t>
            </w:r>
          </w:p>
        </w:tc>
        <w:tc>
          <w:tcPr>
            <w:tcW w:w="1440" w:type="dxa"/>
            <w:tcBorders>
              <w:top w:val="nil"/>
              <w:left w:val="nil"/>
              <w:bottom w:val="single" w:sz="4" w:space="0" w:color="auto"/>
              <w:right w:val="single" w:sz="4" w:space="0" w:color="auto"/>
            </w:tcBorders>
            <w:shd w:val="clear" w:color="auto" w:fill="FFFF00"/>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-40906739.81</w:t>
            </w:r>
          </w:p>
        </w:tc>
        <w:tc>
          <w:tcPr>
            <w:tcW w:w="1384" w:type="dxa"/>
            <w:tcBorders>
              <w:top w:val="nil"/>
              <w:left w:val="nil"/>
              <w:bottom w:val="single" w:sz="4" w:space="0" w:color="auto"/>
              <w:right w:val="single" w:sz="4" w:space="0" w:color="auto"/>
            </w:tcBorders>
            <w:shd w:val="clear" w:color="auto" w:fill="FFFF00"/>
            <w:noWrap/>
            <w:tcMar>
              <w:top w:w="15" w:type="dxa"/>
              <w:left w:w="15" w:type="dxa"/>
              <w:bottom w:w="0" w:type="dxa"/>
              <w:right w:w="15" w:type="dxa"/>
            </w:tcMar>
            <w:vAlign w:val="bottom"/>
          </w:tcPr>
          <w:p w:rsidR="00781DBF" w:rsidRDefault="00781DBF" w:rsidP="006F0E7D">
            <w:pPr>
              <w:jc w:val="right"/>
              <w:rPr>
                <w:rFonts w:ascii="Arial" w:eastAsia="Arial Unicode MS" w:hAnsi="Arial" w:cs="Arial"/>
                <w:sz w:val="20"/>
              </w:rPr>
            </w:pPr>
            <w:r>
              <w:rPr>
                <w:rFonts w:ascii="Arial" w:hAnsi="Arial" w:cs="Arial"/>
                <w:sz w:val="20"/>
              </w:rPr>
              <w:t>-25638888.31</w:t>
            </w:r>
          </w:p>
        </w:tc>
        <w:tc>
          <w:tcPr>
            <w:tcW w:w="1300" w:type="dxa"/>
            <w:tcBorders>
              <w:top w:val="nil"/>
              <w:left w:val="nil"/>
              <w:bottom w:val="single" w:sz="4" w:space="0" w:color="auto"/>
              <w:right w:val="single" w:sz="4" w:space="0" w:color="auto"/>
            </w:tcBorders>
            <w:shd w:val="clear" w:color="auto" w:fill="FFFF00"/>
            <w:noWrap/>
            <w:tcMar>
              <w:top w:w="15" w:type="dxa"/>
              <w:left w:w="15" w:type="dxa"/>
              <w:bottom w:w="0" w:type="dxa"/>
              <w:right w:w="15" w:type="dxa"/>
            </w:tcMar>
            <w:vAlign w:val="bottom"/>
          </w:tcPr>
          <w:p w:rsidR="00781DBF" w:rsidRDefault="00781DBF" w:rsidP="006F0E7D">
            <w:pPr>
              <w:rPr>
                <w:rFonts w:ascii="Arial" w:eastAsia="Arial Unicode MS" w:hAnsi="Arial" w:cs="Arial"/>
                <w:sz w:val="20"/>
              </w:rPr>
            </w:pPr>
            <w:r>
              <w:rPr>
                <w:rFonts w:ascii="Arial" w:hAnsi="Arial" w:cs="Arial"/>
                <w:sz w:val="20"/>
              </w:rPr>
              <w:t>cables</w:t>
            </w:r>
          </w:p>
        </w:tc>
      </w:tr>
    </w:tbl>
    <w:p w:rsidR="006F0E7D" w:rsidRPr="00B638F2" w:rsidRDefault="00781DBF" w:rsidP="006F0E7D">
      <w:pPr>
        <w:pStyle w:val="Sangradetextonormal"/>
        <w:tabs>
          <w:tab w:val="clear" w:pos="1588"/>
          <w:tab w:val="left" w:pos="851"/>
        </w:tabs>
        <w:ind w:left="1560" w:hanging="709"/>
        <w:rPr>
          <w:b/>
          <w:sz w:val="22"/>
          <w:szCs w:val="22"/>
        </w:rPr>
      </w:pPr>
      <w:r>
        <w:t xml:space="preserve"> </w:t>
      </w:r>
      <w:r w:rsidR="00CC5953" w:rsidRPr="00B638F2">
        <w:rPr>
          <w:b/>
          <w:sz w:val="22"/>
          <w:szCs w:val="22"/>
        </w:rPr>
        <w:t xml:space="preserve">Tabla 11. Resultados de fuerzas, momentos y esfuerzos en diseño </w:t>
      </w:r>
      <w:r w:rsidR="00CC5953">
        <w:rPr>
          <w:b/>
          <w:sz w:val="22"/>
          <w:szCs w:val="22"/>
        </w:rPr>
        <w:t xml:space="preserve">  </w:t>
      </w:r>
      <w:r w:rsidR="00CC5953" w:rsidRPr="00B638F2">
        <w:rPr>
          <w:b/>
          <w:sz w:val="22"/>
          <w:szCs w:val="22"/>
        </w:rPr>
        <w:t>prelim</w:t>
      </w:r>
      <w:r w:rsidR="00CC5953" w:rsidRPr="00B638F2">
        <w:rPr>
          <w:b/>
          <w:sz w:val="22"/>
          <w:szCs w:val="22"/>
        </w:rPr>
        <w:t>i</w:t>
      </w:r>
      <w:r w:rsidR="00CC5953" w:rsidRPr="00B638F2">
        <w:rPr>
          <w:b/>
          <w:sz w:val="22"/>
          <w:szCs w:val="22"/>
        </w:rPr>
        <w:t xml:space="preserve">nar </w:t>
      </w:r>
    </w:p>
    <w:p w:rsidR="00781DBF" w:rsidRDefault="00781DBF" w:rsidP="00781DBF">
      <w:pPr>
        <w:pStyle w:val="Sangradetextonormal"/>
        <w:spacing w:line="240" w:lineRule="auto"/>
        <w:ind w:left="0"/>
      </w:pPr>
    </w:p>
    <w:p w:rsidR="00CC5953" w:rsidRDefault="00781DBF" w:rsidP="00CC5953">
      <w:pPr>
        <w:pStyle w:val="Sangradetextonormal"/>
        <w:ind w:left="1560" w:hanging="1560"/>
        <w:rPr>
          <w:sz w:val="22"/>
          <w:szCs w:val="22"/>
        </w:rPr>
      </w:pPr>
      <w:r>
        <w:rPr>
          <w:sz w:val="22"/>
          <w:szCs w:val="22"/>
        </w:rPr>
        <w:t xml:space="preserve">    </w:t>
      </w:r>
    </w:p>
    <w:p w:rsidR="00781DBF" w:rsidRDefault="00781DBF" w:rsidP="00CC5953">
      <w:pPr>
        <w:pStyle w:val="Sangradetextonormal"/>
        <w:tabs>
          <w:tab w:val="clear" w:pos="1588"/>
          <w:tab w:val="left" w:pos="851"/>
        </w:tabs>
        <w:ind w:left="851"/>
      </w:pPr>
      <w:r>
        <w:t>Estos valores serán tomados como referencia para disminuir las cargas en los diseños subsecuentes.  El siguiente diseño será s</w:t>
      </w:r>
      <w:r>
        <w:t>o</w:t>
      </w:r>
      <w:r>
        <w:t>metido a la segunda condición de carga</w:t>
      </w:r>
      <w:r w:rsidR="006F0E7D">
        <w:t>,</w:t>
      </w:r>
      <w:r>
        <w:t xml:space="preserve"> </w:t>
      </w:r>
      <w:r w:rsidR="006F0E7D">
        <w:t xml:space="preserve">ver </w:t>
      </w:r>
      <w:r>
        <w:t>figura</w:t>
      </w:r>
      <w:r w:rsidR="006F0E7D">
        <w:t xml:space="preserve"> 3.2</w:t>
      </w:r>
      <w:r>
        <w:t>, dado que es más exigente que la pr</w:t>
      </w:r>
      <w:r>
        <w:t>i</w:t>
      </w:r>
      <w:r>
        <w:t xml:space="preserve">mera.    </w:t>
      </w:r>
    </w:p>
    <w:p w:rsidR="006F0E7D" w:rsidRDefault="006F0E7D" w:rsidP="00CC5953">
      <w:pPr>
        <w:pStyle w:val="Sangradetextonormal"/>
        <w:tabs>
          <w:tab w:val="clear" w:pos="1588"/>
          <w:tab w:val="left" w:pos="851"/>
        </w:tabs>
        <w:ind w:left="851"/>
      </w:pPr>
    </w:p>
    <w:p w:rsidR="00781DBF" w:rsidRDefault="00781DBF" w:rsidP="006F0E7D">
      <w:pPr>
        <w:pStyle w:val="Sangradetextonormal"/>
        <w:tabs>
          <w:tab w:val="clear" w:pos="397"/>
          <w:tab w:val="clear" w:pos="794"/>
          <w:tab w:val="left" w:pos="851"/>
        </w:tabs>
        <w:ind w:left="851"/>
        <w:rPr>
          <w:b/>
        </w:rPr>
      </w:pPr>
      <w:r>
        <w:rPr>
          <w:b/>
        </w:rPr>
        <w:t>Diseño 3 - Condición de Carga 2</w:t>
      </w:r>
    </w:p>
    <w:p w:rsidR="00781DBF" w:rsidRDefault="00781DBF" w:rsidP="006F0E7D">
      <w:pPr>
        <w:pStyle w:val="Sangradetextonormal"/>
        <w:tabs>
          <w:tab w:val="clear" w:pos="397"/>
          <w:tab w:val="clear" w:pos="794"/>
          <w:tab w:val="left" w:pos="851"/>
        </w:tabs>
        <w:ind w:left="851"/>
        <w:rPr>
          <w:bCs/>
        </w:rPr>
      </w:pPr>
      <w:r>
        <w:t xml:space="preserve">Para poder reducir las fuerzas axiales en las zonas de alto </w:t>
      </w:r>
      <w:r w:rsidR="006F0E7D">
        <w:t>esfuerzo</w:t>
      </w:r>
      <w:r>
        <w:t xml:space="preserve"> de la estructura se procederá a incrementar el área transversal de los elementos.  Se duplicarán los elementos longitudinales, superi</w:t>
      </w:r>
      <w:r>
        <w:t>o</w:t>
      </w:r>
      <w:r>
        <w:t>res e inferiores; elementos diagonales; y ciertos elementos tran</w:t>
      </w:r>
      <w:r>
        <w:t>s</w:t>
      </w:r>
      <w:r>
        <w:t>vers</w:t>
      </w:r>
      <w:r>
        <w:t>a</w:t>
      </w:r>
      <w:r>
        <w:t>les.</w:t>
      </w:r>
    </w:p>
    <w:p w:rsidR="00781DBF" w:rsidRDefault="00781DBF" w:rsidP="006F0E7D">
      <w:pPr>
        <w:pStyle w:val="Sangradetextonormal"/>
        <w:tabs>
          <w:tab w:val="clear" w:pos="397"/>
          <w:tab w:val="clear" w:pos="794"/>
          <w:tab w:val="left" w:pos="851"/>
        </w:tabs>
        <w:ind w:left="851"/>
      </w:pPr>
      <w:r>
        <w:t>Los resultados son los siguientes:</w:t>
      </w:r>
    </w:p>
    <w:p w:rsidR="00D535FA" w:rsidRDefault="00D535FA" w:rsidP="006F0E7D">
      <w:pPr>
        <w:pStyle w:val="Sangradetextonormal"/>
        <w:tabs>
          <w:tab w:val="clear" w:pos="397"/>
          <w:tab w:val="clear" w:pos="794"/>
          <w:tab w:val="left" w:pos="851"/>
        </w:tabs>
        <w:ind w:left="851"/>
        <w:rPr>
          <w:b/>
        </w:rPr>
      </w:pPr>
    </w:p>
    <w:p w:rsidR="00781DBF" w:rsidRDefault="00781DBF" w:rsidP="006A16C8">
      <w:pPr>
        <w:pStyle w:val="Sangradetextonormal"/>
        <w:tabs>
          <w:tab w:val="clear" w:pos="397"/>
          <w:tab w:val="left" w:pos="851"/>
        </w:tabs>
        <w:ind w:left="851"/>
        <w:rPr>
          <w:b/>
        </w:rPr>
      </w:pPr>
      <w:r>
        <w:rPr>
          <w:b/>
        </w:rPr>
        <w:t>Deformaciones</w:t>
      </w:r>
    </w:p>
    <w:p w:rsidR="00781DBF" w:rsidRDefault="00781DBF" w:rsidP="006A16C8">
      <w:pPr>
        <w:pStyle w:val="Sangradetextonormal"/>
        <w:tabs>
          <w:tab w:val="clear" w:pos="397"/>
          <w:tab w:val="left" w:pos="851"/>
        </w:tabs>
        <w:ind w:left="851"/>
      </w:pPr>
      <w:r>
        <w:t xml:space="preserve">Los valores de deformaciones son del orden de </w:t>
      </w:r>
      <w:smartTag w:uri="urn:schemas-microsoft-com:office:smarttags" w:element="metricconverter">
        <w:smartTagPr>
          <w:attr w:name="ProductID" w:val="3.04 cm"/>
        </w:smartTagPr>
        <w:r>
          <w:t>3.04 cm</w:t>
        </w:r>
      </w:smartTag>
      <w:r>
        <w:t xml:space="preserve"> como máximo y se presentan en los elementos más cercanos a los </w:t>
      </w:r>
      <w:r w:rsidRPr="00EA1F79">
        <w:t>e</w:t>
      </w:r>
      <w:r w:rsidRPr="00EA1F79">
        <w:t>x</w:t>
      </w:r>
      <w:r w:rsidRPr="00EA1F79">
        <w:t>tremos</w:t>
      </w:r>
      <w:r>
        <w:t>, estos v</w:t>
      </w:r>
      <w:r>
        <w:t>a</w:t>
      </w:r>
      <w:r>
        <w:t>lores son mayores a los del centro del piso del puente.</w:t>
      </w:r>
    </w:p>
    <w:p w:rsidR="00D535FA" w:rsidRDefault="00D535FA" w:rsidP="006A16C8">
      <w:pPr>
        <w:pStyle w:val="Sangradetextonormal"/>
        <w:tabs>
          <w:tab w:val="clear" w:pos="397"/>
          <w:tab w:val="left" w:pos="851"/>
        </w:tabs>
        <w:ind w:left="851"/>
      </w:pPr>
    </w:p>
    <w:p w:rsidR="00781DBF" w:rsidRDefault="00781DBF" w:rsidP="006A16C8">
      <w:pPr>
        <w:pStyle w:val="Sangradetextonormal"/>
        <w:ind w:left="851"/>
        <w:rPr>
          <w:b/>
        </w:rPr>
      </w:pPr>
      <w:r>
        <w:rPr>
          <w:b/>
        </w:rPr>
        <w:t xml:space="preserve">Fuerzas axiales  </w:t>
      </w:r>
    </w:p>
    <w:p w:rsidR="00781DBF" w:rsidRDefault="006A1AFC" w:rsidP="00232BAF">
      <w:pPr>
        <w:pStyle w:val="Sangradetextonormal"/>
        <w:tabs>
          <w:tab w:val="clear" w:pos="397"/>
          <w:tab w:val="left" w:pos="851"/>
        </w:tabs>
        <w:ind w:left="851" w:hanging="454"/>
      </w:pPr>
      <w:r>
        <w:t xml:space="preserve">       </w:t>
      </w:r>
      <w:r w:rsidR="00781DBF">
        <w:t>La zona crítica es alrededor de los elementos 79 y 81</w:t>
      </w:r>
      <w:r w:rsidR="00D535FA">
        <w:t>, que se e</w:t>
      </w:r>
      <w:r w:rsidR="00D535FA">
        <w:t>n</w:t>
      </w:r>
      <w:r w:rsidR="00D535FA">
        <w:t>cuentran ubicados en los diagonales de los extremos</w:t>
      </w:r>
      <w:r w:rsidR="00781DBF">
        <w:t xml:space="preserve">; ésta carga es ahora de </w:t>
      </w:r>
      <w:smartTag w:uri="urn:schemas-microsoft-com:office:smarttags" w:element="metricconverter">
        <w:smartTagPr>
          <w:attr w:name="ProductID" w:val="1695.24 Kg"/>
        </w:smartTagPr>
        <w:r w:rsidR="00781DBF">
          <w:t>1695.24 Kg</w:t>
        </w:r>
      </w:smartTag>
      <w:r w:rsidR="00781DBF">
        <w:t xml:space="preserve"> en tensión y se reparte entre dos cañas.  Lo que indica que cada caña va a soportar una carga de </w:t>
      </w:r>
      <w:smartTag w:uri="urn:schemas-microsoft-com:office:smarttags" w:element="metricconverter">
        <w:smartTagPr>
          <w:attr w:name="ProductID" w:val="847.62 Kg"/>
        </w:smartTagPr>
        <w:r w:rsidR="00781DBF">
          <w:t>847.62 Kg</w:t>
        </w:r>
      </w:smartTag>
      <w:r w:rsidR="00781DBF">
        <w:t>.  Al comparar este valor con los encontr</w:t>
      </w:r>
      <w:r w:rsidR="00781DBF">
        <w:t>a</w:t>
      </w:r>
      <w:r w:rsidR="00781DBF">
        <w:t xml:space="preserve">dos en las pruebas que es de </w:t>
      </w:r>
      <w:smartTag w:uri="urn:schemas-microsoft-com:office:smarttags" w:element="metricconverter">
        <w:smartTagPr>
          <w:attr w:name="ProductID" w:val="1200 Kg"/>
        </w:smartTagPr>
        <w:r w:rsidR="00781DBF">
          <w:t>1200 Kg</w:t>
        </w:r>
      </w:smartTag>
      <w:r w:rsidR="00781DBF">
        <w:t>, nos da un factor de seguridad de 1.4, el cual se encuentra por debajo de lo acept</w:t>
      </w:r>
      <w:r w:rsidR="00781DBF">
        <w:t>a</w:t>
      </w:r>
      <w:r w:rsidR="00781DBF">
        <w:t xml:space="preserve">ble.  </w:t>
      </w:r>
    </w:p>
    <w:p w:rsidR="00587225" w:rsidRDefault="00587225" w:rsidP="00EC5ECE">
      <w:pPr>
        <w:pStyle w:val="Sangradetextonormal"/>
        <w:spacing w:line="240" w:lineRule="auto"/>
        <w:ind w:left="1440" w:hanging="731"/>
        <w:rPr>
          <w:b/>
          <w:szCs w:val="24"/>
        </w:rPr>
      </w:pPr>
    </w:p>
    <w:p w:rsidR="00EC5ECE" w:rsidRPr="00587225" w:rsidRDefault="00EC5ECE" w:rsidP="00EC5ECE">
      <w:pPr>
        <w:pStyle w:val="Sangradetextonormal"/>
        <w:spacing w:line="240" w:lineRule="auto"/>
        <w:ind w:left="1440" w:hanging="731"/>
        <w:rPr>
          <w:b/>
          <w:szCs w:val="24"/>
        </w:rPr>
      </w:pPr>
      <w:r w:rsidRPr="00FB5B1A">
        <w:rPr>
          <w:b/>
          <w:szCs w:val="24"/>
        </w:rPr>
        <w:t xml:space="preserve">Tabla </w:t>
      </w:r>
      <w:r w:rsidR="00587225">
        <w:rPr>
          <w:b/>
          <w:szCs w:val="24"/>
        </w:rPr>
        <w:t>12.</w:t>
      </w:r>
      <w:r w:rsidRPr="001527CC">
        <w:rPr>
          <w:szCs w:val="24"/>
        </w:rPr>
        <w:t xml:space="preserve"> </w:t>
      </w:r>
      <w:r w:rsidRPr="00587225">
        <w:rPr>
          <w:b/>
          <w:szCs w:val="24"/>
        </w:rPr>
        <w:t>Resultados de fuerzas, momentos y esfuerzos en dis</w:t>
      </w:r>
      <w:r w:rsidRPr="00587225">
        <w:rPr>
          <w:b/>
          <w:szCs w:val="24"/>
        </w:rPr>
        <w:t>e</w:t>
      </w:r>
      <w:r w:rsidRPr="00587225">
        <w:rPr>
          <w:b/>
          <w:szCs w:val="24"/>
        </w:rPr>
        <w:t>ño preliminar bajo segunda condición de carga</w:t>
      </w:r>
    </w:p>
    <w:p w:rsidR="006A1AFC" w:rsidRDefault="006A1AFC" w:rsidP="00781DBF">
      <w:pPr>
        <w:pStyle w:val="Sangradetextonormal"/>
      </w:pPr>
    </w:p>
    <w:tbl>
      <w:tblPr>
        <w:tblW w:w="7585" w:type="dxa"/>
        <w:tblInd w:w="740" w:type="dxa"/>
        <w:tblCellMar>
          <w:left w:w="0" w:type="dxa"/>
          <w:right w:w="0" w:type="dxa"/>
        </w:tblCellMar>
        <w:tblLook w:val="0000"/>
      </w:tblPr>
      <w:tblGrid>
        <w:gridCol w:w="740"/>
        <w:gridCol w:w="809"/>
        <w:gridCol w:w="942"/>
        <w:gridCol w:w="1208"/>
        <w:gridCol w:w="1341"/>
        <w:gridCol w:w="1260"/>
        <w:gridCol w:w="1285"/>
      </w:tblGrid>
      <w:tr w:rsidR="00232BAF">
        <w:trPr>
          <w:cantSplit/>
          <w:trHeight w:val="255"/>
        </w:trPr>
        <w:tc>
          <w:tcPr>
            <w:tcW w:w="74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232BAF" w:rsidRDefault="00232BAF" w:rsidP="001823EC">
            <w:pPr>
              <w:jc w:val="center"/>
              <w:rPr>
                <w:rFonts w:ascii="Arial" w:eastAsia="Arial Unicode MS" w:hAnsi="Arial" w:cs="Arial"/>
                <w:sz w:val="20"/>
              </w:rPr>
            </w:pPr>
            <w:r>
              <w:rPr>
                <w:rFonts w:ascii="Arial" w:hAnsi="Arial" w:cs="Arial"/>
                <w:sz w:val="20"/>
              </w:rPr>
              <w:t xml:space="preserve">No. Elem. </w:t>
            </w:r>
          </w:p>
        </w:tc>
        <w:tc>
          <w:tcPr>
            <w:tcW w:w="809" w:type="dxa"/>
            <w:vMerge w:val="restart"/>
            <w:tcBorders>
              <w:top w:val="single" w:sz="4" w:space="0" w:color="auto"/>
              <w:left w:val="single" w:sz="4" w:space="0" w:color="auto"/>
              <w:bottom w:val="single" w:sz="4" w:space="0" w:color="000000"/>
              <w:right w:val="single" w:sz="4" w:space="0" w:color="auto"/>
            </w:tcBorders>
            <w:tcMar>
              <w:top w:w="20" w:type="dxa"/>
              <w:left w:w="20" w:type="dxa"/>
              <w:bottom w:w="0" w:type="dxa"/>
              <w:right w:w="20" w:type="dxa"/>
            </w:tcMar>
            <w:vAlign w:val="center"/>
          </w:tcPr>
          <w:p w:rsidR="00232BAF" w:rsidRDefault="00232BAF" w:rsidP="001823EC">
            <w:pPr>
              <w:jc w:val="center"/>
              <w:rPr>
                <w:rFonts w:ascii="Arial" w:eastAsia="Arial Unicode MS" w:hAnsi="Arial" w:cs="Arial"/>
                <w:sz w:val="20"/>
              </w:rPr>
            </w:pPr>
            <w:r>
              <w:rPr>
                <w:rFonts w:ascii="Arial" w:hAnsi="Arial" w:cs="Arial"/>
                <w:sz w:val="20"/>
              </w:rPr>
              <w:t>Fuerza Kg</w:t>
            </w:r>
          </w:p>
        </w:tc>
        <w:tc>
          <w:tcPr>
            <w:tcW w:w="942"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232BAF" w:rsidRDefault="00232BAF" w:rsidP="001823EC">
            <w:pPr>
              <w:jc w:val="center"/>
              <w:rPr>
                <w:rFonts w:ascii="Arial" w:eastAsia="Arial Unicode MS" w:hAnsi="Arial" w:cs="Arial"/>
                <w:sz w:val="20"/>
              </w:rPr>
            </w:pPr>
            <w:r>
              <w:rPr>
                <w:rFonts w:ascii="Arial" w:hAnsi="Arial" w:cs="Arial"/>
                <w:sz w:val="20"/>
              </w:rPr>
              <w:t>Momento Kg-m</w:t>
            </w:r>
          </w:p>
        </w:tc>
        <w:tc>
          <w:tcPr>
            <w:tcW w:w="1208"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232BAF" w:rsidRDefault="00232BAF" w:rsidP="001823EC">
            <w:pPr>
              <w:jc w:val="center"/>
              <w:rPr>
                <w:rFonts w:ascii="Arial" w:eastAsia="Arial Unicode MS" w:hAnsi="Arial" w:cs="Arial"/>
                <w:sz w:val="20"/>
              </w:rPr>
            </w:pPr>
            <w:r>
              <w:rPr>
                <w:rFonts w:ascii="Arial" w:hAnsi="Arial" w:cs="Arial"/>
                <w:sz w:val="20"/>
              </w:rPr>
              <w:t>Esf. Axial Kg/m2</w:t>
            </w:r>
          </w:p>
        </w:tc>
        <w:tc>
          <w:tcPr>
            <w:tcW w:w="1341"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232BAF" w:rsidRDefault="00232BAF" w:rsidP="001823EC">
            <w:pPr>
              <w:jc w:val="center"/>
              <w:rPr>
                <w:rFonts w:ascii="Arial" w:eastAsia="Arial Unicode MS" w:hAnsi="Arial" w:cs="Arial"/>
                <w:sz w:val="20"/>
              </w:rPr>
            </w:pPr>
            <w:r>
              <w:rPr>
                <w:rFonts w:ascii="Arial" w:hAnsi="Arial" w:cs="Arial"/>
                <w:sz w:val="20"/>
              </w:rPr>
              <w:t>Esf. de flexión Kg/m2</w:t>
            </w:r>
          </w:p>
        </w:tc>
        <w:tc>
          <w:tcPr>
            <w:tcW w:w="126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232BAF" w:rsidRDefault="00232BAF" w:rsidP="001823EC">
            <w:pPr>
              <w:jc w:val="center"/>
              <w:rPr>
                <w:rFonts w:ascii="Arial" w:eastAsia="Arial Unicode MS" w:hAnsi="Arial" w:cs="Arial"/>
                <w:sz w:val="20"/>
              </w:rPr>
            </w:pPr>
            <w:r>
              <w:rPr>
                <w:rFonts w:ascii="Arial" w:hAnsi="Arial" w:cs="Arial"/>
                <w:sz w:val="20"/>
              </w:rPr>
              <w:t>Esfuerzo T</w:t>
            </w:r>
            <w:r>
              <w:rPr>
                <w:rFonts w:ascii="Arial" w:hAnsi="Arial" w:cs="Arial"/>
                <w:sz w:val="20"/>
              </w:rPr>
              <w:t>o</w:t>
            </w:r>
            <w:r>
              <w:rPr>
                <w:rFonts w:ascii="Arial" w:hAnsi="Arial" w:cs="Arial"/>
                <w:sz w:val="20"/>
              </w:rPr>
              <w:t xml:space="preserve">tal Kg/m2 </w:t>
            </w:r>
          </w:p>
        </w:tc>
        <w:tc>
          <w:tcPr>
            <w:tcW w:w="1285" w:type="dxa"/>
            <w:vMerge w:val="restar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232BAF" w:rsidRDefault="00232BAF" w:rsidP="001823EC">
            <w:pPr>
              <w:jc w:val="center"/>
              <w:rPr>
                <w:rFonts w:ascii="Arial" w:eastAsia="Arial Unicode MS" w:hAnsi="Arial" w:cs="Arial"/>
                <w:sz w:val="20"/>
              </w:rPr>
            </w:pPr>
            <w:r>
              <w:rPr>
                <w:rFonts w:ascii="Arial" w:hAnsi="Arial" w:cs="Arial"/>
                <w:sz w:val="20"/>
              </w:rPr>
              <w:t>Posición</w:t>
            </w:r>
          </w:p>
        </w:tc>
      </w:tr>
      <w:tr w:rsidR="00232BAF">
        <w:trPr>
          <w:cantSplit/>
          <w:trHeight w:val="255"/>
        </w:trPr>
        <w:tc>
          <w:tcPr>
            <w:tcW w:w="740" w:type="dxa"/>
            <w:vMerge/>
            <w:tcBorders>
              <w:top w:val="single" w:sz="4" w:space="0" w:color="auto"/>
              <w:left w:val="single" w:sz="4" w:space="0" w:color="auto"/>
              <w:bottom w:val="single" w:sz="4" w:space="0" w:color="auto"/>
              <w:right w:val="single" w:sz="4" w:space="0" w:color="auto"/>
            </w:tcBorders>
            <w:vAlign w:val="center"/>
          </w:tcPr>
          <w:p w:rsidR="00232BAF" w:rsidRDefault="00232BAF" w:rsidP="001823EC">
            <w:pPr>
              <w:rPr>
                <w:rFonts w:ascii="Arial" w:eastAsia="Arial Unicode MS" w:hAnsi="Arial" w:cs="Arial"/>
                <w:sz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232BAF" w:rsidRDefault="00232BAF" w:rsidP="001823EC">
            <w:pPr>
              <w:rPr>
                <w:rFonts w:ascii="Arial" w:eastAsia="Arial Unicode MS" w:hAnsi="Arial"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BAF" w:rsidRDefault="00232BAF" w:rsidP="001823EC">
            <w:pPr>
              <w:rPr>
                <w:rFonts w:ascii="Arial" w:eastAsia="Arial Unicode MS" w:hAnsi="Arial" w:cs="Arial"/>
                <w:sz w:val="20"/>
              </w:rPr>
            </w:pPr>
          </w:p>
        </w:tc>
        <w:tc>
          <w:tcPr>
            <w:tcW w:w="1208" w:type="dxa"/>
            <w:vMerge/>
            <w:tcBorders>
              <w:top w:val="single" w:sz="4" w:space="0" w:color="auto"/>
              <w:left w:val="single" w:sz="4" w:space="0" w:color="auto"/>
              <w:bottom w:val="single" w:sz="4" w:space="0" w:color="auto"/>
              <w:right w:val="single" w:sz="4" w:space="0" w:color="auto"/>
            </w:tcBorders>
            <w:vAlign w:val="center"/>
          </w:tcPr>
          <w:p w:rsidR="00232BAF" w:rsidRDefault="00232BAF" w:rsidP="001823EC">
            <w:pPr>
              <w:rPr>
                <w:rFonts w:ascii="Arial" w:eastAsia="Arial Unicode MS" w:hAnsi="Arial" w:cs="Arial"/>
                <w:sz w:val="20"/>
              </w:rPr>
            </w:pPr>
          </w:p>
        </w:tc>
        <w:tc>
          <w:tcPr>
            <w:tcW w:w="1341" w:type="dxa"/>
            <w:vMerge/>
            <w:tcBorders>
              <w:top w:val="single" w:sz="4" w:space="0" w:color="auto"/>
              <w:left w:val="single" w:sz="4" w:space="0" w:color="auto"/>
              <w:bottom w:val="single" w:sz="4" w:space="0" w:color="auto"/>
              <w:right w:val="single" w:sz="4" w:space="0" w:color="auto"/>
            </w:tcBorders>
            <w:vAlign w:val="center"/>
          </w:tcPr>
          <w:p w:rsidR="00232BAF" w:rsidRDefault="00232BAF" w:rsidP="001823EC">
            <w:pPr>
              <w:rPr>
                <w:rFonts w:ascii="Arial" w:eastAsia="Arial Unicode MS" w:hAnsi="Arial" w:cs="Arial"/>
                <w:sz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232BAF" w:rsidRDefault="00232BAF" w:rsidP="001823EC">
            <w:pPr>
              <w:rPr>
                <w:rFonts w:ascii="Arial" w:eastAsia="Arial Unicode MS" w:hAnsi="Arial" w:cs="Arial"/>
                <w:sz w:val="20"/>
              </w:rPr>
            </w:pPr>
          </w:p>
        </w:tc>
        <w:tc>
          <w:tcPr>
            <w:tcW w:w="1285" w:type="dxa"/>
            <w:vMerge/>
            <w:tcBorders>
              <w:top w:val="single" w:sz="4" w:space="0" w:color="auto"/>
              <w:left w:val="single" w:sz="4" w:space="0" w:color="auto"/>
              <w:bottom w:val="single" w:sz="4" w:space="0" w:color="auto"/>
              <w:right w:val="single" w:sz="4" w:space="0" w:color="auto"/>
            </w:tcBorders>
            <w:vAlign w:val="center"/>
          </w:tcPr>
          <w:p w:rsidR="00232BAF" w:rsidRDefault="00232BAF" w:rsidP="001823EC">
            <w:pPr>
              <w:rPr>
                <w:rFonts w:ascii="Arial" w:eastAsia="Arial Unicode MS" w:hAnsi="Arial" w:cs="Arial"/>
                <w:sz w:val="20"/>
              </w:rPr>
            </w:pPr>
          </w:p>
        </w:tc>
      </w:tr>
      <w:tr w:rsidR="00232BAF">
        <w:trPr>
          <w:trHeight w:val="255"/>
        </w:trPr>
        <w:tc>
          <w:tcPr>
            <w:tcW w:w="74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jc w:val="center"/>
              <w:rPr>
                <w:rFonts w:ascii="Arial" w:eastAsia="Arial Unicode MS" w:hAnsi="Arial" w:cs="Arial"/>
                <w:sz w:val="20"/>
              </w:rPr>
            </w:pPr>
            <w:r>
              <w:rPr>
                <w:rFonts w:ascii="Arial" w:hAnsi="Arial" w:cs="Arial"/>
                <w:sz w:val="20"/>
              </w:rPr>
              <w:t>60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-2753.8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3.59</w:t>
            </w:r>
          </w:p>
        </w:tc>
        <w:tc>
          <w:tcPr>
            <w:tcW w:w="1208"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-500690.91</w:t>
            </w:r>
          </w:p>
        </w:tc>
        <w:tc>
          <w:tcPr>
            <w:tcW w:w="134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1.71E+04</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-4.84E+05</w:t>
            </w:r>
          </w:p>
        </w:tc>
        <w:tc>
          <w:tcPr>
            <w:tcW w:w="128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rPr>
                <w:rFonts w:ascii="Arial" w:eastAsia="Arial Unicode MS" w:hAnsi="Arial" w:cs="Arial"/>
                <w:sz w:val="20"/>
              </w:rPr>
            </w:pPr>
            <w:r>
              <w:rPr>
                <w:rFonts w:ascii="Arial" w:hAnsi="Arial" w:cs="Arial"/>
                <w:sz w:val="20"/>
              </w:rPr>
              <w:t>superior</w:t>
            </w:r>
          </w:p>
        </w:tc>
      </w:tr>
      <w:tr w:rsidR="00232BAF">
        <w:trPr>
          <w:trHeight w:val="255"/>
        </w:trPr>
        <w:tc>
          <w:tcPr>
            <w:tcW w:w="74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jc w:val="center"/>
              <w:rPr>
                <w:rFonts w:ascii="Arial" w:eastAsia="Arial Unicode MS" w:hAnsi="Arial" w:cs="Arial"/>
                <w:sz w:val="20"/>
              </w:rPr>
            </w:pPr>
            <w:r>
              <w:rPr>
                <w:rFonts w:ascii="Arial" w:hAnsi="Arial" w:cs="Arial"/>
                <w:sz w:val="20"/>
              </w:rPr>
              <w:t>61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-2738.7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3.51</w:t>
            </w:r>
          </w:p>
        </w:tc>
        <w:tc>
          <w:tcPr>
            <w:tcW w:w="1208"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-497943.64</w:t>
            </w:r>
          </w:p>
        </w:tc>
        <w:tc>
          <w:tcPr>
            <w:tcW w:w="134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1.67E+04</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-4.81E+05</w:t>
            </w:r>
          </w:p>
        </w:tc>
        <w:tc>
          <w:tcPr>
            <w:tcW w:w="128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rPr>
                <w:rFonts w:ascii="Arial" w:eastAsia="Arial Unicode MS" w:hAnsi="Arial" w:cs="Arial"/>
                <w:sz w:val="20"/>
              </w:rPr>
            </w:pPr>
            <w:r>
              <w:rPr>
                <w:rFonts w:ascii="Arial" w:hAnsi="Arial" w:cs="Arial"/>
                <w:sz w:val="20"/>
              </w:rPr>
              <w:t>superior</w:t>
            </w:r>
          </w:p>
        </w:tc>
      </w:tr>
      <w:tr w:rsidR="00232BAF">
        <w:trPr>
          <w:trHeight w:val="255"/>
        </w:trPr>
        <w:tc>
          <w:tcPr>
            <w:tcW w:w="74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jc w:val="center"/>
              <w:rPr>
                <w:rFonts w:ascii="Arial" w:eastAsia="Arial Unicode MS" w:hAnsi="Arial" w:cs="Arial"/>
                <w:sz w:val="20"/>
              </w:rPr>
            </w:pPr>
            <w:r>
              <w:rPr>
                <w:rFonts w:ascii="Arial" w:hAnsi="Arial" w:cs="Arial"/>
                <w:sz w:val="20"/>
              </w:rPr>
              <w:t>79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1688.44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15.78</w:t>
            </w:r>
          </w:p>
        </w:tc>
        <w:tc>
          <w:tcPr>
            <w:tcW w:w="1208"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306989.09</w:t>
            </w:r>
          </w:p>
        </w:tc>
        <w:tc>
          <w:tcPr>
            <w:tcW w:w="134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7.52E+04</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3.82E+05</w:t>
            </w:r>
          </w:p>
        </w:tc>
        <w:tc>
          <w:tcPr>
            <w:tcW w:w="128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rPr>
                <w:rFonts w:ascii="Arial" w:eastAsia="Arial Unicode MS" w:hAnsi="Arial" w:cs="Arial"/>
                <w:sz w:val="20"/>
              </w:rPr>
            </w:pPr>
            <w:r>
              <w:rPr>
                <w:rFonts w:ascii="Arial" w:hAnsi="Arial" w:cs="Arial"/>
                <w:sz w:val="20"/>
              </w:rPr>
              <w:t>Diag. extr</w:t>
            </w:r>
            <w:r>
              <w:rPr>
                <w:rFonts w:ascii="Arial" w:hAnsi="Arial" w:cs="Arial"/>
                <w:sz w:val="20"/>
              </w:rPr>
              <w:t>e</w:t>
            </w:r>
            <w:r>
              <w:rPr>
                <w:rFonts w:ascii="Arial" w:hAnsi="Arial" w:cs="Arial"/>
                <w:sz w:val="20"/>
              </w:rPr>
              <w:t>mo</w:t>
            </w:r>
          </w:p>
        </w:tc>
      </w:tr>
      <w:tr w:rsidR="00232BAF">
        <w:trPr>
          <w:trHeight w:val="255"/>
        </w:trPr>
        <w:tc>
          <w:tcPr>
            <w:tcW w:w="74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jc w:val="center"/>
              <w:rPr>
                <w:rFonts w:ascii="Arial" w:eastAsia="Arial Unicode MS" w:hAnsi="Arial" w:cs="Arial"/>
                <w:sz w:val="20"/>
              </w:rPr>
            </w:pPr>
            <w:r>
              <w:rPr>
                <w:rFonts w:ascii="Arial" w:hAnsi="Arial" w:cs="Arial"/>
                <w:sz w:val="20"/>
              </w:rPr>
              <w:t>81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1695.24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-17.46</w:t>
            </w:r>
          </w:p>
        </w:tc>
        <w:tc>
          <w:tcPr>
            <w:tcW w:w="1208"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308225.45</w:t>
            </w:r>
          </w:p>
        </w:tc>
        <w:tc>
          <w:tcPr>
            <w:tcW w:w="134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-8.33E+04</w:t>
            </w:r>
          </w:p>
        </w:tc>
        <w:tc>
          <w:tcPr>
            <w:tcW w:w="12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2.25E+05</w:t>
            </w:r>
          </w:p>
        </w:tc>
        <w:tc>
          <w:tcPr>
            <w:tcW w:w="1285"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232BAF" w:rsidRDefault="00232BAF" w:rsidP="001823EC">
            <w:pPr>
              <w:rPr>
                <w:rFonts w:ascii="Arial" w:eastAsia="Arial Unicode MS" w:hAnsi="Arial" w:cs="Arial"/>
                <w:sz w:val="20"/>
              </w:rPr>
            </w:pPr>
            <w:r>
              <w:rPr>
                <w:rFonts w:ascii="Arial" w:hAnsi="Arial" w:cs="Arial"/>
                <w:sz w:val="20"/>
              </w:rPr>
              <w:t>Diag. extr</w:t>
            </w:r>
            <w:r>
              <w:rPr>
                <w:rFonts w:ascii="Arial" w:hAnsi="Arial" w:cs="Arial"/>
                <w:sz w:val="20"/>
              </w:rPr>
              <w:t>e</w:t>
            </w:r>
            <w:r>
              <w:rPr>
                <w:rFonts w:ascii="Arial" w:hAnsi="Arial" w:cs="Arial"/>
                <w:sz w:val="20"/>
              </w:rPr>
              <w:t>mo</w:t>
            </w:r>
          </w:p>
        </w:tc>
      </w:tr>
      <w:tr w:rsidR="00232BAF">
        <w:trPr>
          <w:trHeight w:val="255"/>
        </w:trPr>
        <w:tc>
          <w:tcPr>
            <w:tcW w:w="740" w:type="dxa"/>
            <w:tcBorders>
              <w:top w:val="nil"/>
              <w:left w:val="single" w:sz="4" w:space="0" w:color="auto"/>
              <w:bottom w:val="single" w:sz="4" w:space="0" w:color="auto"/>
              <w:right w:val="single" w:sz="4" w:space="0" w:color="auto"/>
            </w:tcBorders>
            <w:shd w:val="clear" w:color="auto" w:fill="FFFF00"/>
            <w:noWrap/>
            <w:tcMar>
              <w:top w:w="20" w:type="dxa"/>
              <w:left w:w="20" w:type="dxa"/>
              <w:bottom w:w="0" w:type="dxa"/>
              <w:right w:w="20" w:type="dxa"/>
            </w:tcMar>
            <w:vAlign w:val="bottom"/>
          </w:tcPr>
          <w:p w:rsidR="00232BAF" w:rsidRDefault="00232BAF" w:rsidP="001823EC">
            <w:pPr>
              <w:jc w:val="center"/>
              <w:rPr>
                <w:rFonts w:ascii="Arial" w:eastAsia="Arial Unicode MS" w:hAnsi="Arial" w:cs="Arial"/>
                <w:sz w:val="20"/>
              </w:rPr>
            </w:pPr>
            <w:r>
              <w:rPr>
                <w:rFonts w:ascii="Arial" w:hAnsi="Arial" w:cs="Arial"/>
                <w:sz w:val="20"/>
              </w:rPr>
              <w:t>172</w:t>
            </w:r>
          </w:p>
        </w:tc>
        <w:tc>
          <w:tcPr>
            <w:tcW w:w="0" w:type="auto"/>
            <w:tcBorders>
              <w:top w:val="nil"/>
              <w:left w:val="nil"/>
              <w:bottom w:val="single" w:sz="4" w:space="0" w:color="auto"/>
              <w:right w:val="single" w:sz="4" w:space="0" w:color="auto"/>
            </w:tcBorders>
            <w:shd w:val="clear" w:color="auto" w:fill="FFFF00"/>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1004.38</w:t>
            </w:r>
          </w:p>
        </w:tc>
        <w:tc>
          <w:tcPr>
            <w:tcW w:w="0" w:type="auto"/>
            <w:tcBorders>
              <w:top w:val="nil"/>
              <w:left w:val="nil"/>
              <w:bottom w:val="single" w:sz="4" w:space="0" w:color="auto"/>
              <w:right w:val="single" w:sz="4" w:space="0" w:color="auto"/>
            </w:tcBorders>
            <w:shd w:val="clear" w:color="auto" w:fill="FFFF00"/>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0</w:t>
            </w:r>
          </w:p>
        </w:tc>
        <w:tc>
          <w:tcPr>
            <w:tcW w:w="1208" w:type="dxa"/>
            <w:tcBorders>
              <w:top w:val="nil"/>
              <w:left w:val="nil"/>
              <w:bottom w:val="single" w:sz="4" w:space="0" w:color="auto"/>
              <w:right w:val="single" w:sz="4" w:space="0" w:color="auto"/>
            </w:tcBorders>
            <w:shd w:val="clear" w:color="auto" w:fill="FFFF00"/>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7933491.31</w:t>
            </w:r>
          </w:p>
        </w:tc>
        <w:tc>
          <w:tcPr>
            <w:tcW w:w="1341" w:type="dxa"/>
            <w:tcBorders>
              <w:top w:val="nil"/>
              <w:left w:val="nil"/>
              <w:bottom w:val="single" w:sz="4" w:space="0" w:color="auto"/>
              <w:right w:val="single" w:sz="4" w:space="0" w:color="auto"/>
            </w:tcBorders>
            <w:shd w:val="clear" w:color="auto" w:fill="FFFF00"/>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0.00E+00</w:t>
            </w:r>
          </w:p>
        </w:tc>
        <w:tc>
          <w:tcPr>
            <w:tcW w:w="1260" w:type="dxa"/>
            <w:tcBorders>
              <w:top w:val="nil"/>
              <w:left w:val="nil"/>
              <w:bottom w:val="single" w:sz="4" w:space="0" w:color="auto"/>
              <w:right w:val="single" w:sz="4" w:space="0" w:color="auto"/>
            </w:tcBorders>
            <w:shd w:val="clear" w:color="auto" w:fill="FFFF00"/>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7.93E+06</w:t>
            </w:r>
          </w:p>
        </w:tc>
        <w:tc>
          <w:tcPr>
            <w:tcW w:w="1285" w:type="dxa"/>
            <w:tcBorders>
              <w:top w:val="nil"/>
              <w:left w:val="nil"/>
              <w:bottom w:val="single" w:sz="4" w:space="0" w:color="auto"/>
              <w:right w:val="single" w:sz="4" w:space="0" w:color="auto"/>
            </w:tcBorders>
            <w:shd w:val="clear" w:color="auto" w:fill="FFFF00"/>
            <w:noWrap/>
            <w:tcMar>
              <w:top w:w="20" w:type="dxa"/>
              <w:left w:w="20" w:type="dxa"/>
              <w:bottom w:w="0" w:type="dxa"/>
              <w:right w:w="20" w:type="dxa"/>
            </w:tcMar>
            <w:vAlign w:val="bottom"/>
          </w:tcPr>
          <w:p w:rsidR="00232BAF" w:rsidRDefault="00232BAF" w:rsidP="001823EC">
            <w:pPr>
              <w:rPr>
                <w:rFonts w:ascii="Arial" w:eastAsia="Arial Unicode MS" w:hAnsi="Arial" w:cs="Arial"/>
                <w:sz w:val="20"/>
              </w:rPr>
            </w:pPr>
            <w:r>
              <w:rPr>
                <w:rFonts w:ascii="Arial" w:hAnsi="Arial" w:cs="Arial"/>
                <w:sz w:val="20"/>
              </w:rPr>
              <w:t>cables</w:t>
            </w:r>
          </w:p>
        </w:tc>
      </w:tr>
      <w:tr w:rsidR="00232BAF">
        <w:trPr>
          <w:trHeight w:val="255"/>
        </w:trPr>
        <w:tc>
          <w:tcPr>
            <w:tcW w:w="740" w:type="dxa"/>
            <w:tcBorders>
              <w:top w:val="nil"/>
              <w:left w:val="single" w:sz="4" w:space="0" w:color="auto"/>
              <w:bottom w:val="single" w:sz="4" w:space="0" w:color="auto"/>
              <w:right w:val="single" w:sz="4" w:space="0" w:color="auto"/>
            </w:tcBorders>
            <w:shd w:val="clear" w:color="auto" w:fill="FFFF00"/>
            <w:noWrap/>
            <w:tcMar>
              <w:top w:w="20" w:type="dxa"/>
              <w:left w:w="20" w:type="dxa"/>
              <w:bottom w:w="0" w:type="dxa"/>
              <w:right w:w="20" w:type="dxa"/>
            </w:tcMar>
            <w:vAlign w:val="bottom"/>
          </w:tcPr>
          <w:p w:rsidR="00232BAF" w:rsidRDefault="00232BAF" w:rsidP="001823EC">
            <w:pPr>
              <w:jc w:val="center"/>
              <w:rPr>
                <w:rFonts w:ascii="Arial" w:eastAsia="Arial Unicode MS" w:hAnsi="Arial" w:cs="Arial"/>
                <w:sz w:val="20"/>
              </w:rPr>
            </w:pPr>
            <w:r>
              <w:rPr>
                <w:rFonts w:ascii="Arial" w:hAnsi="Arial" w:cs="Arial"/>
                <w:sz w:val="20"/>
              </w:rPr>
              <w:t>173</w:t>
            </w:r>
          </w:p>
        </w:tc>
        <w:tc>
          <w:tcPr>
            <w:tcW w:w="0" w:type="auto"/>
            <w:tcBorders>
              <w:top w:val="nil"/>
              <w:left w:val="nil"/>
              <w:bottom w:val="single" w:sz="4" w:space="0" w:color="auto"/>
              <w:right w:val="single" w:sz="4" w:space="0" w:color="auto"/>
            </w:tcBorders>
            <w:shd w:val="clear" w:color="auto" w:fill="FFFF00"/>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1534.48</w:t>
            </w:r>
          </w:p>
        </w:tc>
        <w:tc>
          <w:tcPr>
            <w:tcW w:w="0" w:type="auto"/>
            <w:tcBorders>
              <w:top w:val="nil"/>
              <w:left w:val="nil"/>
              <w:bottom w:val="single" w:sz="4" w:space="0" w:color="auto"/>
              <w:right w:val="single" w:sz="4" w:space="0" w:color="auto"/>
            </w:tcBorders>
            <w:shd w:val="clear" w:color="auto" w:fill="FFFF00"/>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0</w:t>
            </w:r>
          </w:p>
        </w:tc>
        <w:tc>
          <w:tcPr>
            <w:tcW w:w="1208" w:type="dxa"/>
            <w:tcBorders>
              <w:top w:val="nil"/>
              <w:left w:val="nil"/>
              <w:bottom w:val="single" w:sz="4" w:space="0" w:color="auto"/>
              <w:right w:val="single" w:sz="4" w:space="0" w:color="auto"/>
            </w:tcBorders>
            <w:shd w:val="clear" w:color="auto" w:fill="FFFF00"/>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12120695.10</w:t>
            </w:r>
          </w:p>
        </w:tc>
        <w:tc>
          <w:tcPr>
            <w:tcW w:w="1341" w:type="dxa"/>
            <w:tcBorders>
              <w:top w:val="nil"/>
              <w:left w:val="nil"/>
              <w:bottom w:val="single" w:sz="4" w:space="0" w:color="auto"/>
              <w:right w:val="single" w:sz="4" w:space="0" w:color="auto"/>
            </w:tcBorders>
            <w:shd w:val="clear" w:color="auto" w:fill="FFFF00"/>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0.00E+00</w:t>
            </w:r>
          </w:p>
        </w:tc>
        <w:tc>
          <w:tcPr>
            <w:tcW w:w="1260" w:type="dxa"/>
            <w:tcBorders>
              <w:top w:val="nil"/>
              <w:left w:val="nil"/>
              <w:bottom w:val="single" w:sz="4" w:space="0" w:color="auto"/>
              <w:right w:val="single" w:sz="4" w:space="0" w:color="auto"/>
            </w:tcBorders>
            <w:shd w:val="clear" w:color="auto" w:fill="FFFF00"/>
            <w:noWrap/>
            <w:tcMar>
              <w:top w:w="20" w:type="dxa"/>
              <w:left w:w="20" w:type="dxa"/>
              <w:bottom w:w="0" w:type="dxa"/>
              <w:right w:w="20" w:type="dxa"/>
            </w:tcMar>
            <w:vAlign w:val="bottom"/>
          </w:tcPr>
          <w:p w:rsidR="00232BAF" w:rsidRDefault="00232BAF" w:rsidP="001823EC">
            <w:pPr>
              <w:jc w:val="right"/>
              <w:rPr>
                <w:rFonts w:ascii="Arial" w:eastAsia="Arial Unicode MS" w:hAnsi="Arial" w:cs="Arial"/>
                <w:sz w:val="20"/>
              </w:rPr>
            </w:pPr>
            <w:r>
              <w:rPr>
                <w:rFonts w:ascii="Arial" w:hAnsi="Arial" w:cs="Arial"/>
                <w:sz w:val="20"/>
              </w:rPr>
              <w:t>1.21E+07</w:t>
            </w:r>
          </w:p>
        </w:tc>
        <w:tc>
          <w:tcPr>
            <w:tcW w:w="1285" w:type="dxa"/>
            <w:tcBorders>
              <w:top w:val="nil"/>
              <w:left w:val="nil"/>
              <w:bottom w:val="single" w:sz="4" w:space="0" w:color="auto"/>
              <w:right w:val="single" w:sz="4" w:space="0" w:color="auto"/>
            </w:tcBorders>
            <w:shd w:val="clear" w:color="auto" w:fill="FFFF00"/>
            <w:noWrap/>
            <w:tcMar>
              <w:top w:w="20" w:type="dxa"/>
              <w:left w:w="20" w:type="dxa"/>
              <w:bottom w:w="0" w:type="dxa"/>
              <w:right w:w="20" w:type="dxa"/>
            </w:tcMar>
            <w:vAlign w:val="bottom"/>
          </w:tcPr>
          <w:p w:rsidR="00232BAF" w:rsidRDefault="00232BAF" w:rsidP="001823EC">
            <w:pPr>
              <w:rPr>
                <w:rFonts w:ascii="Arial" w:eastAsia="Arial Unicode MS" w:hAnsi="Arial" w:cs="Arial"/>
                <w:sz w:val="20"/>
              </w:rPr>
            </w:pPr>
            <w:r>
              <w:rPr>
                <w:rFonts w:ascii="Arial" w:hAnsi="Arial" w:cs="Arial"/>
                <w:sz w:val="20"/>
              </w:rPr>
              <w:t>cables</w:t>
            </w:r>
          </w:p>
        </w:tc>
      </w:tr>
    </w:tbl>
    <w:p w:rsidR="00232BAF" w:rsidRDefault="00232BAF" w:rsidP="00232BAF">
      <w:pPr>
        <w:pStyle w:val="Sangradetextonormal"/>
        <w:spacing w:line="240" w:lineRule="auto"/>
        <w:ind w:left="0"/>
      </w:pPr>
      <w:r>
        <w:tab/>
      </w:r>
    </w:p>
    <w:p w:rsidR="00781DBF" w:rsidRDefault="00781DBF" w:rsidP="008B54A0">
      <w:pPr>
        <w:pStyle w:val="Sangradetextonormal"/>
        <w:tabs>
          <w:tab w:val="clear" w:pos="397"/>
        </w:tabs>
        <w:ind w:left="709"/>
      </w:pPr>
    </w:p>
    <w:p w:rsidR="00232BAF" w:rsidRPr="00232BAF" w:rsidRDefault="00232BAF" w:rsidP="00D52132">
      <w:pPr>
        <w:pStyle w:val="Sangradetextonormal"/>
        <w:tabs>
          <w:tab w:val="clear" w:pos="397"/>
          <w:tab w:val="left" w:pos="851"/>
        </w:tabs>
        <w:ind w:left="851" w:hanging="1174"/>
      </w:pPr>
      <w:r>
        <w:tab/>
      </w:r>
      <w:r w:rsidRPr="00232BAF">
        <w:t xml:space="preserve">También se puede observar que la tensión en los cables ha </w:t>
      </w:r>
      <w:r w:rsidR="005A683F" w:rsidRPr="00232BAF">
        <w:t>dism</w:t>
      </w:r>
      <w:r w:rsidR="005A683F" w:rsidRPr="00232BAF">
        <w:t>i</w:t>
      </w:r>
      <w:r w:rsidR="005A683F" w:rsidRPr="00232BAF">
        <w:t>nuido</w:t>
      </w:r>
      <w:r w:rsidRPr="00232BAF">
        <w:t xml:space="preserve"> una vez que la estructura ha sido reforzada y ofrece mayor resi</w:t>
      </w:r>
      <w:r w:rsidRPr="00232BAF">
        <w:t>s</w:t>
      </w:r>
      <w:r w:rsidRPr="00232BAF">
        <w:t xml:space="preserve">tencia.  </w:t>
      </w:r>
    </w:p>
    <w:p w:rsidR="00433AEE" w:rsidRDefault="00A05A9C" w:rsidP="00433AEE">
      <w:pPr>
        <w:pStyle w:val="Ttulo2"/>
        <w:rPr>
          <w:lang w:val="es-EC"/>
        </w:rPr>
      </w:pPr>
      <w:r>
        <w:rPr>
          <w:lang w:val="es-EC"/>
        </w:rPr>
        <w:t xml:space="preserve"> </w:t>
      </w:r>
      <w:r w:rsidR="00433AEE">
        <w:rPr>
          <w:lang w:val="es-EC"/>
        </w:rPr>
        <w:t>Diseño Definitivo</w:t>
      </w:r>
    </w:p>
    <w:p w:rsidR="009D6BEC" w:rsidRDefault="009D6BEC" w:rsidP="00A05A9C">
      <w:pPr>
        <w:pStyle w:val="Textoindependiente"/>
        <w:tabs>
          <w:tab w:val="clear" w:pos="794"/>
          <w:tab w:val="left" w:pos="851"/>
        </w:tabs>
        <w:ind w:left="851"/>
        <w:rPr>
          <w:rFonts w:cs="Arial"/>
        </w:rPr>
      </w:pPr>
      <w:r>
        <w:rPr>
          <w:rFonts w:cs="Arial"/>
        </w:rPr>
        <w:t xml:space="preserve">      En el diseño definitivo, a fin de reducir las fuerzas axiales gen</w:t>
      </w:r>
      <w:r>
        <w:rPr>
          <w:rFonts w:cs="Arial"/>
        </w:rPr>
        <w:t>e</w:t>
      </w:r>
      <w:r>
        <w:rPr>
          <w:rFonts w:cs="Arial"/>
        </w:rPr>
        <w:t>radas en los elementos diagonales extremos se modificarán las d</w:t>
      </w:r>
      <w:r>
        <w:rPr>
          <w:rFonts w:cs="Arial"/>
        </w:rPr>
        <w:t>i</w:t>
      </w:r>
      <w:r>
        <w:rPr>
          <w:rFonts w:cs="Arial"/>
        </w:rPr>
        <w:t xml:space="preserve">mensiones del puente y se incrementará el diámetro del cable.  Las nuevas dimensiones del puente son: </w:t>
      </w:r>
      <w:smartTag w:uri="urn:schemas-microsoft-com:office:smarttags" w:element="metricconverter">
        <w:smartTagPr>
          <w:attr w:name="ProductID" w:val="10 m"/>
        </w:smartTagPr>
        <w:r>
          <w:rPr>
            <w:rFonts w:cs="Arial"/>
          </w:rPr>
          <w:t>10 m</w:t>
        </w:r>
      </w:smartTag>
      <w:r>
        <w:rPr>
          <w:rFonts w:cs="Arial"/>
        </w:rPr>
        <w:t xml:space="preserve"> de largo por </w:t>
      </w:r>
      <w:smartTag w:uri="urn:schemas-microsoft-com:office:smarttags" w:element="metricconverter">
        <w:smartTagPr>
          <w:attr w:name="ProductID" w:val="1.75 m"/>
        </w:smartTagPr>
        <w:r>
          <w:rPr>
            <w:rFonts w:cs="Arial"/>
          </w:rPr>
          <w:t>1.75 m</w:t>
        </w:r>
      </w:smartTag>
      <w:r>
        <w:rPr>
          <w:rFonts w:cs="Arial"/>
        </w:rPr>
        <w:t xml:space="preserve"> de ancho, y </w:t>
      </w:r>
      <w:smartTag w:uri="urn:schemas-microsoft-com:office:smarttags" w:element="metricconverter">
        <w:smartTagPr>
          <w:attr w:name="ProductID" w:val="2.65 m"/>
        </w:smartTagPr>
        <w:r>
          <w:rPr>
            <w:rFonts w:cs="Arial"/>
          </w:rPr>
          <w:t>2.65 m</w:t>
        </w:r>
      </w:smartTag>
      <w:r>
        <w:rPr>
          <w:rFonts w:cs="Arial"/>
        </w:rPr>
        <w:t xml:space="preserve"> de alto con cable de ¾”.  El peso total aplicado es de </w:t>
      </w:r>
      <w:smartTag w:uri="urn:schemas-microsoft-com:office:smarttags" w:element="metricconverter">
        <w:smartTagPr>
          <w:attr w:name="ProductID" w:val="8207.5 Kg"/>
        </w:smartTagPr>
        <w:r>
          <w:rPr>
            <w:rFonts w:cs="Arial"/>
          </w:rPr>
          <w:t>8207.5 Kg</w:t>
        </w:r>
      </w:smartTag>
      <w:r>
        <w:rPr>
          <w:rFonts w:cs="Arial"/>
        </w:rPr>
        <w:t>.  De esta forma, al reducir la carga aplicada, se red</w:t>
      </w:r>
      <w:r>
        <w:rPr>
          <w:rFonts w:cs="Arial"/>
        </w:rPr>
        <w:t>u</w:t>
      </w:r>
      <w:r>
        <w:rPr>
          <w:rFonts w:cs="Arial"/>
        </w:rPr>
        <w:t>cirán las fuerzas internas generadas.  La carga que se está consid</w:t>
      </w:r>
      <w:r>
        <w:rPr>
          <w:rFonts w:cs="Arial"/>
        </w:rPr>
        <w:t>e</w:t>
      </w:r>
      <w:r>
        <w:rPr>
          <w:rFonts w:cs="Arial"/>
        </w:rPr>
        <w:t xml:space="preserve">rando es realmente extrema, por considerar 4 personas por metro cuadrado con peso de </w:t>
      </w:r>
      <w:smartTag w:uri="urn:schemas-microsoft-com:office:smarttags" w:element="metricconverter">
        <w:smartTagPr>
          <w:attr w:name="ProductID" w:val="75 Kg"/>
        </w:smartTagPr>
        <w:r>
          <w:rPr>
            <w:rFonts w:cs="Arial"/>
          </w:rPr>
          <w:t>75 Kg</w:t>
        </w:r>
      </w:smartTag>
      <w:r>
        <w:rPr>
          <w:rFonts w:cs="Arial"/>
        </w:rPr>
        <w:t xml:space="preserve"> por persona, y, considerando que c</w:t>
      </w:r>
      <w:r>
        <w:rPr>
          <w:rFonts w:cs="Arial"/>
        </w:rPr>
        <w:t>a</w:t>
      </w:r>
      <w:r>
        <w:rPr>
          <w:rFonts w:cs="Arial"/>
        </w:rPr>
        <w:t xml:space="preserve">da persona soporta una carga adicional de </w:t>
      </w:r>
      <w:smartTag w:uri="urn:schemas-microsoft-com:office:smarttags" w:element="metricconverter">
        <w:smartTagPr>
          <w:attr w:name="ProductID" w:val="23 Kg"/>
        </w:smartTagPr>
        <w:r>
          <w:rPr>
            <w:rFonts w:cs="Arial"/>
          </w:rPr>
          <w:t>23 Kg</w:t>
        </w:r>
      </w:smartTag>
      <w:r>
        <w:rPr>
          <w:rFonts w:cs="Arial"/>
        </w:rPr>
        <w:t xml:space="preserve">. </w:t>
      </w:r>
    </w:p>
    <w:p w:rsidR="00924E00" w:rsidRDefault="00924E00" w:rsidP="00A05A9C">
      <w:pPr>
        <w:pStyle w:val="Textoindependiente"/>
        <w:tabs>
          <w:tab w:val="clear" w:pos="794"/>
          <w:tab w:val="left" w:pos="851"/>
        </w:tabs>
        <w:ind w:left="851"/>
        <w:rPr>
          <w:rFonts w:cs="Arial"/>
        </w:rPr>
      </w:pPr>
      <w:r>
        <w:rPr>
          <w:rFonts w:cs="Arial"/>
        </w:rPr>
        <w:tab/>
      </w:r>
      <w:r>
        <w:rPr>
          <w:rFonts w:cs="Arial"/>
        </w:rPr>
        <w:tab/>
        <w:t xml:space="preserve">En </w:t>
      </w:r>
      <w:smartTag w:uri="urn:schemas-microsoft-com:office:smarttags" w:element="PersonName">
        <w:smartTagPr>
          <w:attr w:name="ProductID" w:val="la Figura"/>
        </w:smartTagPr>
        <w:r>
          <w:rPr>
            <w:rFonts w:cs="Arial"/>
          </w:rPr>
          <w:t xml:space="preserve">la </w:t>
        </w:r>
        <w:r w:rsidRPr="00A05A9C">
          <w:rPr>
            <w:rFonts w:cs="Arial"/>
            <w:b/>
          </w:rPr>
          <w:t>Figura</w:t>
        </w:r>
      </w:smartTag>
      <w:r w:rsidRPr="00A05A9C">
        <w:rPr>
          <w:rFonts w:cs="Arial"/>
          <w:b/>
        </w:rPr>
        <w:t xml:space="preserve"> </w:t>
      </w:r>
      <w:r w:rsidR="00A05A9C" w:rsidRPr="00A05A9C">
        <w:rPr>
          <w:rFonts w:cs="Arial"/>
          <w:b/>
        </w:rPr>
        <w:t>3.5</w:t>
      </w:r>
      <w:r>
        <w:rPr>
          <w:rFonts w:cs="Arial"/>
        </w:rPr>
        <w:t xml:space="preserve"> se muestra la geometría y distribución de nodos que se consideró para el análisis del puente de </w:t>
      </w:r>
      <w:smartTag w:uri="urn:schemas-microsoft-com:office:smarttags" w:element="metricconverter">
        <w:smartTagPr>
          <w:attr w:name="ProductID" w:val="10 METROS"/>
        </w:smartTagPr>
        <w:r>
          <w:rPr>
            <w:rFonts w:cs="Arial"/>
          </w:rPr>
          <w:t>10 metros</w:t>
        </w:r>
      </w:smartTag>
      <w:r w:rsidR="008037DE">
        <w:rPr>
          <w:rFonts w:cs="Arial"/>
        </w:rPr>
        <w:t xml:space="preserve">, y en </w:t>
      </w:r>
      <w:smartTag w:uri="urn:schemas-microsoft-com:office:smarttags" w:element="PersonName">
        <w:smartTagPr>
          <w:attr w:name="ProductID" w:val="la Figura"/>
        </w:smartTagPr>
        <w:r w:rsidR="008037DE">
          <w:rPr>
            <w:rFonts w:cs="Arial"/>
          </w:rPr>
          <w:t xml:space="preserve">la </w:t>
        </w:r>
        <w:r w:rsidR="00A05A9C" w:rsidRPr="00A05A9C">
          <w:rPr>
            <w:rFonts w:cs="Arial"/>
            <w:b/>
          </w:rPr>
          <w:t>F</w:t>
        </w:r>
        <w:r w:rsidR="008037DE" w:rsidRPr="00A05A9C">
          <w:rPr>
            <w:rFonts w:cs="Arial"/>
            <w:b/>
          </w:rPr>
          <w:t>igura</w:t>
        </w:r>
      </w:smartTag>
      <w:r w:rsidR="008037DE" w:rsidRPr="00A05A9C">
        <w:rPr>
          <w:rFonts w:cs="Arial"/>
          <w:b/>
        </w:rPr>
        <w:t xml:space="preserve"> </w:t>
      </w:r>
      <w:r w:rsidR="00A05A9C">
        <w:rPr>
          <w:rFonts w:cs="Arial"/>
          <w:b/>
        </w:rPr>
        <w:t>3.6</w:t>
      </w:r>
      <w:r w:rsidR="008037DE">
        <w:rPr>
          <w:rFonts w:cs="Arial"/>
        </w:rPr>
        <w:t xml:space="preserve"> la distribución de elementos.</w:t>
      </w:r>
    </w:p>
    <w:p w:rsidR="008037DE" w:rsidRDefault="008037DE" w:rsidP="009D6BEC">
      <w:pPr>
        <w:pStyle w:val="Textoindependiente"/>
        <w:ind w:left="720" w:hanging="360"/>
        <w:rPr>
          <w:rFonts w:cs="Arial"/>
        </w:rPr>
      </w:pPr>
    </w:p>
    <w:p w:rsidR="008037DE" w:rsidRDefault="008037DE" w:rsidP="009D6BEC">
      <w:pPr>
        <w:pStyle w:val="Textoindependiente"/>
        <w:ind w:left="720" w:hanging="360"/>
        <w:rPr>
          <w:rFonts w:cs="Arial"/>
        </w:rPr>
      </w:pPr>
    </w:p>
    <w:p w:rsidR="008037DE" w:rsidRDefault="008037DE" w:rsidP="009D6BEC">
      <w:pPr>
        <w:pStyle w:val="Textoindependiente"/>
        <w:ind w:left="720" w:hanging="360"/>
        <w:rPr>
          <w:rFonts w:cs="Arial"/>
        </w:rPr>
        <w:sectPr w:rsidR="008037DE" w:rsidSect="00772FAE">
          <w:pgSz w:w="11906" w:h="16838" w:code="9"/>
          <w:pgMar w:top="2268" w:right="1469" w:bottom="1797" w:left="2268" w:header="709" w:footer="709" w:gutter="0"/>
          <w:cols w:space="708"/>
          <w:docGrid w:linePitch="360"/>
        </w:sectPr>
      </w:pPr>
    </w:p>
    <w:p w:rsidR="008037DE" w:rsidRDefault="00040763" w:rsidP="009D6BEC">
      <w:pPr>
        <w:pStyle w:val="Textoindependiente"/>
        <w:ind w:left="720" w:hanging="360"/>
        <w:rPr>
          <w:rFonts w:cs="Arial"/>
        </w:rPr>
      </w:pPr>
      <w:r>
        <w:object w:dxaOrig="14265" w:dyaOrig="7560">
          <v:shape id="_x0000_i1029" type="#_x0000_t75" style="width:609.6pt;height:400.2pt" o:ole="">
            <v:imagedata r:id="rId41" o:title="" croptop="4692f" cropbottom="7325f" cropleft="11158f" cropright="14961f"/>
          </v:shape>
          <o:OLEObject Type="Embed" ProgID="AutoCAD.Drawing.16" ShapeID="_x0000_i1029" DrawAspect="Content" ObjectID="_1353400364" r:id="rId42"/>
        </w:object>
      </w:r>
    </w:p>
    <w:p w:rsidR="00040763" w:rsidRPr="0084705C" w:rsidRDefault="00040763" w:rsidP="00040763">
      <w:pPr>
        <w:pStyle w:val="Textoindependiente"/>
        <w:ind w:firstLine="794"/>
        <w:rPr>
          <w:b/>
        </w:rPr>
      </w:pPr>
      <w:r w:rsidRPr="00040763">
        <w:rPr>
          <w:b/>
        </w:rPr>
        <w:t>Figura</w:t>
      </w:r>
      <w:r w:rsidR="0084705C">
        <w:rPr>
          <w:b/>
        </w:rPr>
        <w:t xml:space="preserve"> 3.5</w:t>
      </w:r>
      <w:r>
        <w:t xml:space="preserve"> </w:t>
      </w:r>
      <w:r w:rsidRPr="0084705C">
        <w:rPr>
          <w:b/>
        </w:rPr>
        <w:t xml:space="preserve">Distribución de nodos en el puente de </w:t>
      </w:r>
      <w:smartTag w:uri="urn:schemas-microsoft-com:office:smarttags" w:element="metricconverter">
        <w:smartTagPr>
          <w:attr w:name="ProductID" w:val="10 m"/>
        </w:smartTagPr>
        <w:r w:rsidRPr="0084705C">
          <w:rPr>
            <w:b/>
          </w:rPr>
          <w:t>10 m</w:t>
        </w:r>
      </w:smartTag>
      <w:r w:rsidRPr="0084705C">
        <w:rPr>
          <w:b/>
        </w:rPr>
        <w:t>.</w:t>
      </w:r>
    </w:p>
    <w:p w:rsidR="00040763" w:rsidRDefault="00040763" w:rsidP="00040763"/>
    <w:p w:rsidR="00040763" w:rsidRPr="00040763" w:rsidRDefault="00040763" w:rsidP="00040763">
      <w:pPr>
        <w:sectPr w:rsidR="00040763" w:rsidRPr="00040763" w:rsidSect="00772FAE">
          <w:pgSz w:w="16838" w:h="11906" w:orient="landscape" w:code="9"/>
          <w:pgMar w:top="993" w:right="1797" w:bottom="851" w:left="2268" w:header="709" w:footer="709" w:gutter="0"/>
          <w:cols w:space="708"/>
          <w:docGrid w:linePitch="360"/>
        </w:sectPr>
      </w:pPr>
    </w:p>
    <w:p w:rsidR="008037DE" w:rsidRDefault="00040763" w:rsidP="009D6BEC">
      <w:pPr>
        <w:pStyle w:val="Textoindependiente"/>
        <w:ind w:left="720" w:hanging="360"/>
        <w:rPr>
          <w:rFonts w:cs="Arial"/>
        </w:rPr>
      </w:pPr>
      <w:r>
        <w:object w:dxaOrig="14265" w:dyaOrig="7560">
          <v:shape id="_x0000_i1030" type="#_x0000_t75" style="width:619.2pt;height:359.4pt" o:ole="">
            <v:imagedata r:id="rId43" o:title="" croptop="7949f" cropbottom="3576f" cropleft="15184f" cropright="14197f"/>
          </v:shape>
          <o:OLEObject Type="Embed" ProgID="AutoCAD.Drawing.16" ShapeID="_x0000_i1030" DrawAspect="Content" ObjectID="_1353400365" r:id="rId44"/>
        </w:object>
      </w:r>
    </w:p>
    <w:p w:rsidR="005559C4" w:rsidRPr="0084705C" w:rsidRDefault="00FB5B1A" w:rsidP="0012017E">
      <w:pPr>
        <w:pStyle w:val="Textoindependiente"/>
        <w:ind w:left="720" w:hanging="360"/>
        <w:rPr>
          <w:rFonts w:cs="Arial"/>
          <w:b/>
        </w:rPr>
      </w:pPr>
      <w:r>
        <w:rPr>
          <w:rFonts w:cs="Arial"/>
        </w:rPr>
        <w:t xml:space="preserve"> </w:t>
      </w:r>
      <w:r w:rsidR="00247F4A" w:rsidRPr="00247F4A">
        <w:rPr>
          <w:rFonts w:cs="Arial"/>
          <w:b/>
        </w:rPr>
        <w:t xml:space="preserve">Figura </w:t>
      </w:r>
      <w:r w:rsidR="0084705C">
        <w:rPr>
          <w:rFonts w:cs="Arial"/>
          <w:b/>
        </w:rPr>
        <w:t>3.6</w:t>
      </w:r>
      <w:r w:rsidR="00247F4A">
        <w:rPr>
          <w:rFonts w:cs="Arial"/>
          <w:b/>
        </w:rPr>
        <w:t xml:space="preserve">  </w:t>
      </w:r>
      <w:r w:rsidR="00247F4A" w:rsidRPr="0084705C">
        <w:rPr>
          <w:rFonts w:cs="Arial"/>
          <w:b/>
        </w:rPr>
        <w:t xml:space="preserve">Distribución de elementos en puente de </w:t>
      </w:r>
      <w:smartTag w:uri="urn:schemas-microsoft-com:office:smarttags" w:element="metricconverter">
        <w:smartTagPr>
          <w:attr w:name="ProductID" w:val="10 m"/>
        </w:smartTagPr>
        <w:r w:rsidR="00247F4A" w:rsidRPr="0084705C">
          <w:rPr>
            <w:rFonts w:cs="Arial"/>
            <w:b/>
          </w:rPr>
          <w:t>10 m</w:t>
        </w:r>
      </w:smartTag>
    </w:p>
    <w:p w:rsidR="00CB43B6" w:rsidRDefault="00CB43B6" w:rsidP="0012017E">
      <w:pPr>
        <w:pStyle w:val="Textoindependiente"/>
        <w:ind w:left="720" w:hanging="360"/>
        <w:sectPr w:rsidR="00CB43B6" w:rsidSect="00772FAE">
          <w:pgSz w:w="16838" w:h="11906" w:orient="landscape" w:code="9"/>
          <w:pgMar w:top="1134" w:right="1797" w:bottom="2268" w:left="2268" w:header="709" w:footer="709" w:gutter="0"/>
          <w:cols w:space="708"/>
          <w:docGrid w:linePitch="360"/>
        </w:sectPr>
      </w:pPr>
    </w:p>
    <w:p w:rsidR="009D6BEC" w:rsidRDefault="0084705C" w:rsidP="007204CA">
      <w:pPr>
        <w:pStyle w:val="Textoindependiente"/>
        <w:tabs>
          <w:tab w:val="clear" w:pos="794"/>
          <w:tab w:val="left" w:pos="851"/>
        </w:tabs>
        <w:ind w:left="993"/>
        <w:rPr>
          <w:rFonts w:cs="Arial"/>
          <w:b/>
        </w:rPr>
      </w:pPr>
      <w:r>
        <w:rPr>
          <w:rFonts w:cs="Arial"/>
        </w:rPr>
        <w:t xml:space="preserve">  </w:t>
      </w:r>
      <w:r w:rsidR="009D6BEC">
        <w:rPr>
          <w:rFonts w:cs="Arial"/>
          <w:b/>
        </w:rPr>
        <w:t>Análisis de Resultados</w:t>
      </w:r>
    </w:p>
    <w:p w:rsidR="00FB5B1A" w:rsidRDefault="009D6BEC" w:rsidP="007204CA">
      <w:pPr>
        <w:pStyle w:val="Textoindependiente"/>
        <w:tabs>
          <w:tab w:val="clear" w:pos="794"/>
          <w:tab w:val="left" w:pos="851"/>
        </w:tabs>
        <w:ind w:left="1134" w:hanging="774"/>
        <w:rPr>
          <w:rFonts w:cs="Arial"/>
        </w:rPr>
      </w:pPr>
      <w:r>
        <w:rPr>
          <w:rFonts w:cs="Arial"/>
        </w:rPr>
        <w:t xml:space="preserve">           </w:t>
      </w:r>
      <w:r w:rsidR="0084705C">
        <w:rPr>
          <w:rFonts w:cs="Arial"/>
        </w:rPr>
        <w:t xml:space="preserve"> </w:t>
      </w:r>
      <w:r>
        <w:rPr>
          <w:rFonts w:cs="Arial"/>
        </w:rPr>
        <w:t>La siguiente tabla resume los resultados de los desplaz</w:t>
      </w:r>
      <w:r>
        <w:rPr>
          <w:rFonts w:cs="Arial"/>
        </w:rPr>
        <w:t>a</w:t>
      </w:r>
      <w:r>
        <w:rPr>
          <w:rFonts w:cs="Arial"/>
        </w:rPr>
        <w:t xml:space="preserve">mientos </w:t>
      </w:r>
      <w:r w:rsidR="0084705C">
        <w:rPr>
          <w:rFonts w:cs="Arial"/>
        </w:rPr>
        <w:t xml:space="preserve">     </w:t>
      </w:r>
      <w:r>
        <w:rPr>
          <w:rFonts w:cs="Arial"/>
        </w:rPr>
        <w:t xml:space="preserve">que  se producen en algunos nodos en la base del puente.   </w:t>
      </w:r>
    </w:p>
    <w:p w:rsidR="0084705C" w:rsidRDefault="0084705C" w:rsidP="009D6BEC">
      <w:pPr>
        <w:pStyle w:val="Textoindependiente"/>
        <w:ind w:left="720" w:hanging="720"/>
        <w:rPr>
          <w:rFonts w:cs="Arial"/>
        </w:rPr>
      </w:pPr>
    </w:p>
    <w:p w:rsidR="009D6BEC" w:rsidRDefault="00FB5B1A" w:rsidP="00FB5B1A">
      <w:pPr>
        <w:pStyle w:val="Textoindependiente"/>
        <w:ind w:left="720" w:hanging="720"/>
        <w:jc w:val="center"/>
        <w:rPr>
          <w:rFonts w:cs="Arial"/>
        </w:rPr>
      </w:pPr>
      <w:r w:rsidRPr="00FB5B1A">
        <w:rPr>
          <w:b/>
        </w:rPr>
        <w:t xml:space="preserve">Tabla </w:t>
      </w:r>
      <w:r w:rsidR="0084705C">
        <w:rPr>
          <w:b/>
        </w:rPr>
        <w:t>13</w:t>
      </w:r>
      <w:r w:rsidR="00A44534">
        <w:rPr>
          <w:b/>
        </w:rPr>
        <w:t>.</w:t>
      </w:r>
      <w:r>
        <w:t xml:space="preserve"> </w:t>
      </w:r>
      <w:r w:rsidRPr="0084705C">
        <w:rPr>
          <w:b/>
        </w:rPr>
        <w:t>Desplazamientos en piso del puente de 10m</w:t>
      </w:r>
    </w:p>
    <w:tbl>
      <w:tblPr>
        <w:tblpPr w:leftFromText="141" w:rightFromText="141" w:vertAnchor="text" w:horzAnchor="margin" w:tblpXSpec="center" w:tblpY="92"/>
        <w:tblW w:w="5280" w:type="dxa"/>
        <w:tblLayout w:type="fixed"/>
        <w:tblCellMar>
          <w:left w:w="0" w:type="dxa"/>
          <w:right w:w="0" w:type="dxa"/>
        </w:tblCellMar>
        <w:tblLook w:val="0000"/>
      </w:tblPr>
      <w:tblGrid>
        <w:gridCol w:w="915"/>
        <w:gridCol w:w="945"/>
        <w:gridCol w:w="1080"/>
        <w:gridCol w:w="1080"/>
        <w:gridCol w:w="1260"/>
      </w:tblGrid>
      <w:tr w:rsidR="00FB5B1A" w:rsidRPr="006103D4">
        <w:trPr>
          <w:trHeight w:val="255"/>
        </w:trPr>
        <w:tc>
          <w:tcPr>
            <w:tcW w:w="5280" w:type="dxa"/>
            <w:gridSpan w:val="5"/>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B5B1A" w:rsidRPr="006103D4" w:rsidRDefault="00FB5B1A" w:rsidP="00FB5B1A">
            <w:pPr>
              <w:jc w:val="center"/>
              <w:rPr>
                <w:rFonts w:ascii="Arial" w:eastAsia="Arial Unicode MS" w:hAnsi="Arial" w:cs="Arial"/>
                <w:szCs w:val="22"/>
              </w:rPr>
            </w:pPr>
            <w:r w:rsidRPr="006103D4">
              <w:rPr>
                <w:rFonts w:ascii="Arial" w:hAnsi="Arial" w:cs="Arial"/>
                <w:szCs w:val="22"/>
              </w:rPr>
              <w:t xml:space="preserve">Desplazamientos </w:t>
            </w:r>
          </w:p>
        </w:tc>
      </w:tr>
      <w:tr w:rsidR="00FB5B1A" w:rsidRPr="006103D4">
        <w:trPr>
          <w:cantSplit/>
          <w:trHeight w:val="128"/>
        </w:trPr>
        <w:tc>
          <w:tcPr>
            <w:tcW w:w="91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5B1A" w:rsidRPr="006103D4" w:rsidRDefault="00FB5B1A" w:rsidP="00FB5B1A">
            <w:pPr>
              <w:rPr>
                <w:rFonts w:ascii="Arial" w:eastAsia="Arial Unicode MS" w:hAnsi="Arial" w:cs="Arial"/>
                <w:szCs w:val="22"/>
              </w:rPr>
            </w:pPr>
            <w:r w:rsidRPr="006103D4">
              <w:rPr>
                <w:rFonts w:ascii="Arial" w:hAnsi="Arial" w:cs="Arial"/>
                <w:szCs w:val="22"/>
              </w:rPr>
              <w:t>Nodo</w:t>
            </w:r>
          </w:p>
          <w:p w:rsidR="00FB5B1A" w:rsidRPr="006103D4" w:rsidRDefault="00FB5B1A" w:rsidP="00FB5B1A">
            <w:pPr>
              <w:rPr>
                <w:rFonts w:ascii="Arial" w:eastAsia="Arial Unicode MS" w:hAnsi="Arial" w:cs="Arial"/>
                <w:szCs w:val="22"/>
              </w:rPr>
            </w:pPr>
          </w:p>
        </w:tc>
        <w:tc>
          <w:tcPr>
            <w:tcW w:w="94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B5B1A" w:rsidRPr="006103D4" w:rsidRDefault="00FB5B1A" w:rsidP="00FB5B1A">
            <w:pPr>
              <w:rPr>
                <w:rFonts w:ascii="Arial" w:eastAsia="Arial Unicode MS" w:hAnsi="Arial" w:cs="Arial"/>
                <w:szCs w:val="22"/>
              </w:rPr>
            </w:pPr>
            <w:r w:rsidRPr="006103D4">
              <w:rPr>
                <w:rFonts w:ascii="Arial" w:eastAsia="Arial Unicode MS" w:hAnsi="Arial" w:cs="Arial"/>
                <w:szCs w:val="22"/>
              </w:rPr>
              <w:t xml:space="preserve"> U(x) cm</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B5B1A" w:rsidRPr="006103D4" w:rsidRDefault="00FB5B1A" w:rsidP="00FB5B1A">
            <w:pPr>
              <w:rPr>
                <w:rFonts w:ascii="Arial" w:eastAsia="Arial Unicode MS" w:hAnsi="Arial" w:cs="Arial"/>
                <w:szCs w:val="22"/>
              </w:rPr>
            </w:pPr>
            <w:r w:rsidRPr="006103D4">
              <w:rPr>
                <w:rFonts w:ascii="Arial" w:hAnsi="Arial" w:cs="Arial"/>
                <w:szCs w:val="22"/>
              </w:rPr>
              <w:t xml:space="preserve">    U(y) cm</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B5B1A" w:rsidRPr="006103D4" w:rsidRDefault="00FB5B1A" w:rsidP="00FB5B1A">
            <w:pPr>
              <w:jc w:val="center"/>
              <w:rPr>
                <w:rFonts w:ascii="Arial" w:eastAsia="Arial Unicode MS" w:hAnsi="Arial" w:cs="Arial"/>
                <w:szCs w:val="22"/>
              </w:rPr>
            </w:pPr>
            <w:r w:rsidRPr="006103D4">
              <w:rPr>
                <w:rFonts w:ascii="Arial" w:hAnsi="Arial" w:cs="Arial"/>
                <w:szCs w:val="22"/>
              </w:rPr>
              <w:t>U(z) cm</w:t>
            </w:r>
          </w:p>
        </w:tc>
        <w:tc>
          <w:tcPr>
            <w:tcW w:w="1260" w:type="dxa"/>
            <w:tcBorders>
              <w:top w:val="nil"/>
              <w:left w:val="nil"/>
              <w:bottom w:val="single" w:sz="4" w:space="0" w:color="auto"/>
              <w:right w:val="single" w:sz="4" w:space="0" w:color="auto"/>
            </w:tcBorders>
            <w:vAlign w:val="bottom"/>
          </w:tcPr>
          <w:p w:rsidR="00FB5B1A" w:rsidRPr="006103D4" w:rsidRDefault="00FB5B1A" w:rsidP="00FB5B1A">
            <w:pPr>
              <w:jc w:val="center"/>
              <w:rPr>
                <w:rFonts w:ascii="Arial" w:eastAsia="Arial Unicode MS" w:hAnsi="Arial" w:cs="Arial"/>
                <w:szCs w:val="22"/>
              </w:rPr>
            </w:pPr>
            <w:r w:rsidRPr="006103D4">
              <w:rPr>
                <w:rFonts w:ascii="Arial" w:eastAsia="Arial Unicode MS" w:hAnsi="Arial" w:cs="Arial"/>
                <w:szCs w:val="22"/>
              </w:rPr>
              <w:t>Posición</w:t>
            </w:r>
          </w:p>
        </w:tc>
      </w:tr>
      <w:tr w:rsidR="00FB5B1A" w:rsidRPr="006103D4">
        <w:trPr>
          <w:cantSplit/>
          <w:trHeight w:val="127"/>
        </w:trPr>
        <w:tc>
          <w:tcPr>
            <w:tcW w:w="9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hAnsi="Arial" w:cs="Arial"/>
                <w:szCs w:val="22"/>
              </w:rPr>
            </w:pPr>
            <w:r w:rsidRPr="006103D4">
              <w:rPr>
                <w:rFonts w:ascii="Arial" w:hAnsi="Arial" w:cs="Arial"/>
                <w:szCs w:val="22"/>
              </w:rPr>
              <w:t>17</w:t>
            </w:r>
          </w:p>
        </w:tc>
        <w:tc>
          <w:tcPr>
            <w:tcW w:w="94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hAnsi="Arial" w:cs="Arial"/>
                <w:szCs w:val="22"/>
              </w:rPr>
            </w:pPr>
            <w:r w:rsidRPr="006103D4">
              <w:rPr>
                <w:rFonts w:ascii="Arial" w:hAnsi="Arial" w:cs="Arial"/>
                <w:szCs w:val="22"/>
              </w:rPr>
              <w:t>0.17</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hAnsi="Arial" w:cs="Arial"/>
                <w:szCs w:val="22"/>
              </w:rPr>
            </w:pPr>
            <w:r w:rsidRPr="006103D4">
              <w:rPr>
                <w:rFonts w:ascii="Arial" w:hAnsi="Arial" w:cs="Arial"/>
                <w:szCs w:val="22"/>
              </w:rPr>
              <w:t>0</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hAnsi="Arial" w:cs="Arial"/>
                <w:szCs w:val="22"/>
              </w:rPr>
            </w:pPr>
            <w:r w:rsidRPr="006103D4">
              <w:rPr>
                <w:rFonts w:ascii="Arial" w:hAnsi="Arial" w:cs="Arial"/>
                <w:szCs w:val="22"/>
              </w:rPr>
              <w:t>0</w:t>
            </w:r>
          </w:p>
        </w:tc>
        <w:tc>
          <w:tcPr>
            <w:tcW w:w="1260" w:type="dxa"/>
            <w:tcBorders>
              <w:top w:val="single" w:sz="4" w:space="0" w:color="auto"/>
              <w:left w:val="nil"/>
              <w:bottom w:val="single" w:sz="4" w:space="0" w:color="auto"/>
              <w:right w:val="single" w:sz="4" w:space="0" w:color="auto"/>
            </w:tcBorders>
            <w:vAlign w:val="bottom"/>
          </w:tcPr>
          <w:p w:rsidR="00FB5B1A" w:rsidRPr="006103D4" w:rsidRDefault="00FB5B1A" w:rsidP="00FB5B1A">
            <w:pPr>
              <w:jc w:val="center"/>
              <w:rPr>
                <w:rFonts w:ascii="Arial" w:hAnsi="Arial" w:cs="Arial"/>
                <w:szCs w:val="22"/>
              </w:rPr>
            </w:pPr>
            <w:r w:rsidRPr="006103D4">
              <w:rPr>
                <w:rFonts w:ascii="Arial" w:hAnsi="Arial" w:cs="Arial"/>
                <w:szCs w:val="22"/>
              </w:rPr>
              <w:t>apoyos libre</w:t>
            </w:r>
          </w:p>
        </w:tc>
      </w:tr>
      <w:tr w:rsidR="00FB5B1A" w:rsidRPr="006103D4">
        <w:trPr>
          <w:cantSplit/>
          <w:trHeight w:val="128"/>
        </w:trPr>
        <w:tc>
          <w:tcPr>
            <w:tcW w:w="91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eastAsia="Arial Unicode MS" w:hAnsi="Arial" w:cs="Arial"/>
                <w:szCs w:val="22"/>
              </w:rPr>
              <w:t>43</w:t>
            </w:r>
          </w:p>
        </w:tc>
        <w:tc>
          <w:tcPr>
            <w:tcW w:w="94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eastAsia="Arial Unicode MS" w:hAnsi="Arial" w:cs="Arial"/>
                <w:szCs w:val="22"/>
              </w:rPr>
              <w:t>0.24</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eastAsia="Arial Unicode MS" w:hAnsi="Arial" w:cs="Arial"/>
                <w:szCs w:val="22"/>
              </w:rPr>
              <w:t>0.0036</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eastAsia="Arial Unicode MS" w:hAnsi="Arial" w:cs="Arial"/>
                <w:szCs w:val="22"/>
              </w:rPr>
              <w:t>0</w:t>
            </w:r>
          </w:p>
        </w:tc>
        <w:tc>
          <w:tcPr>
            <w:tcW w:w="1260" w:type="dxa"/>
            <w:tcBorders>
              <w:top w:val="single" w:sz="4" w:space="0" w:color="auto"/>
              <w:left w:val="nil"/>
              <w:bottom w:val="single" w:sz="4" w:space="0" w:color="auto"/>
              <w:right w:val="single" w:sz="4" w:space="0" w:color="auto"/>
            </w:tcBorders>
            <w:vAlign w:val="bottom"/>
          </w:tcPr>
          <w:p w:rsidR="00FB5B1A" w:rsidRPr="006103D4" w:rsidRDefault="00FB5B1A" w:rsidP="00FB5B1A">
            <w:pPr>
              <w:jc w:val="center"/>
              <w:rPr>
                <w:rFonts w:ascii="Arial" w:eastAsia="Arial Unicode MS" w:hAnsi="Arial" w:cs="Arial"/>
                <w:szCs w:val="22"/>
              </w:rPr>
            </w:pPr>
            <w:r w:rsidRPr="006103D4">
              <w:rPr>
                <w:rFonts w:ascii="Arial" w:eastAsia="Arial Unicode MS" w:hAnsi="Arial" w:cs="Arial"/>
                <w:szCs w:val="22"/>
              </w:rPr>
              <w:t>apoyos  l</w:t>
            </w:r>
            <w:r w:rsidRPr="006103D4">
              <w:rPr>
                <w:rFonts w:ascii="Arial" w:eastAsia="Arial Unicode MS" w:hAnsi="Arial" w:cs="Arial"/>
                <w:szCs w:val="22"/>
              </w:rPr>
              <w:t>i</w:t>
            </w:r>
            <w:r w:rsidRPr="006103D4">
              <w:rPr>
                <w:rFonts w:ascii="Arial" w:eastAsia="Arial Unicode MS" w:hAnsi="Arial" w:cs="Arial"/>
                <w:szCs w:val="22"/>
              </w:rPr>
              <w:t>bre</w:t>
            </w:r>
          </w:p>
        </w:tc>
      </w:tr>
      <w:tr w:rsidR="00FB5B1A" w:rsidRPr="006103D4">
        <w:trPr>
          <w:cantSplit/>
          <w:trHeight w:val="127"/>
        </w:trPr>
        <w:tc>
          <w:tcPr>
            <w:tcW w:w="91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hAnsi="Arial" w:cs="Arial"/>
                <w:szCs w:val="22"/>
              </w:rPr>
            </w:pPr>
            <w:r w:rsidRPr="006103D4">
              <w:rPr>
                <w:rFonts w:ascii="Arial" w:hAnsi="Arial" w:cs="Arial"/>
                <w:szCs w:val="22"/>
              </w:rPr>
              <w:t>72</w:t>
            </w:r>
          </w:p>
        </w:tc>
        <w:tc>
          <w:tcPr>
            <w:tcW w:w="94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hAnsi="Arial" w:cs="Arial"/>
                <w:szCs w:val="22"/>
              </w:rPr>
            </w:pPr>
            <w:r w:rsidRPr="006103D4">
              <w:rPr>
                <w:rFonts w:ascii="Arial" w:hAnsi="Arial" w:cs="Arial"/>
                <w:szCs w:val="22"/>
              </w:rPr>
              <w:t>0.16</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hAnsi="Arial" w:cs="Arial"/>
                <w:szCs w:val="22"/>
              </w:rPr>
            </w:pPr>
            <w:r w:rsidRPr="006103D4">
              <w:rPr>
                <w:rFonts w:ascii="Arial" w:hAnsi="Arial" w:cs="Arial"/>
                <w:szCs w:val="22"/>
              </w:rPr>
              <w:t>0.016</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hAnsi="Arial" w:cs="Arial"/>
                <w:szCs w:val="22"/>
              </w:rPr>
            </w:pPr>
            <w:r w:rsidRPr="006103D4">
              <w:rPr>
                <w:rFonts w:ascii="Arial" w:hAnsi="Arial" w:cs="Arial"/>
                <w:szCs w:val="22"/>
              </w:rPr>
              <w:t>-0.83</w:t>
            </w:r>
          </w:p>
        </w:tc>
        <w:tc>
          <w:tcPr>
            <w:tcW w:w="1260" w:type="dxa"/>
            <w:tcBorders>
              <w:top w:val="single" w:sz="4" w:space="0" w:color="auto"/>
              <w:left w:val="nil"/>
              <w:bottom w:val="single" w:sz="4" w:space="0" w:color="auto"/>
              <w:right w:val="single" w:sz="4" w:space="0" w:color="auto"/>
            </w:tcBorders>
            <w:vAlign w:val="bottom"/>
          </w:tcPr>
          <w:p w:rsidR="00FB5B1A" w:rsidRPr="006103D4" w:rsidRDefault="00FB5B1A" w:rsidP="00FB5B1A">
            <w:pPr>
              <w:jc w:val="right"/>
              <w:rPr>
                <w:rFonts w:ascii="Arial" w:hAnsi="Arial" w:cs="Arial"/>
                <w:szCs w:val="22"/>
              </w:rPr>
            </w:pPr>
            <w:r w:rsidRPr="006103D4">
              <w:rPr>
                <w:rFonts w:ascii="Arial" w:hAnsi="Arial" w:cs="Arial"/>
                <w:szCs w:val="22"/>
              </w:rPr>
              <w:t>extremos</w:t>
            </w:r>
          </w:p>
        </w:tc>
      </w:tr>
      <w:tr w:rsidR="00FB5B1A" w:rsidRPr="006103D4">
        <w:trPr>
          <w:trHeight w:val="255"/>
        </w:trPr>
        <w:tc>
          <w:tcPr>
            <w:tcW w:w="91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hAnsi="Arial" w:cs="Arial"/>
                <w:szCs w:val="22"/>
              </w:rPr>
              <w:t>73</w:t>
            </w:r>
          </w:p>
        </w:tc>
        <w:tc>
          <w:tcPr>
            <w:tcW w:w="94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hAnsi="Arial" w:cs="Arial"/>
                <w:szCs w:val="22"/>
              </w:rPr>
              <w:t>0.13</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hAnsi="Arial" w:cs="Arial"/>
                <w:szCs w:val="22"/>
              </w:rPr>
              <w:t>0.026</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hAnsi="Arial" w:cs="Arial"/>
                <w:szCs w:val="22"/>
              </w:rPr>
              <w:t>-0.71</w:t>
            </w:r>
          </w:p>
        </w:tc>
        <w:tc>
          <w:tcPr>
            <w:tcW w:w="1260" w:type="dxa"/>
            <w:tcBorders>
              <w:top w:val="nil"/>
              <w:left w:val="nil"/>
              <w:bottom w:val="single" w:sz="4" w:space="0" w:color="auto"/>
              <w:right w:val="single" w:sz="4" w:space="0" w:color="auto"/>
            </w:tcBorders>
            <w:vAlign w:val="bottom"/>
          </w:tcPr>
          <w:p w:rsidR="00FB5B1A" w:rsidRPr="006103D4" w:rsidRDefault="00FB5B1A" w:rsidP="00FB5B1A">
            <w:pPr>
              <w:jc w:val="right"/>
              <w:rPr>
                <w:rFonts w:ascii="Arial" w:hAnsi="Arial" w:cs="Arial"/>
                <w:szCs w:val="22"/>
              </w:rPr>
            </w:pPr>
            <w:r w:rsidRPr="006103D4">
              <w:rPr>
                <w:rFonts w:ascii="Arial" w:hAnsi="Arial" w:cs="Arial"/>
                <w:szCs w:val="22"/>
              </w:rPr>
              <w:t>extremos</w:t>
            </w:r>
          </w:p>
        </w:tc>
      </w:tr>
      <w:tr w:rsidR="00FB5B1A" w:rsidRPr="006103D4">
        <w:trPr>
          <w:trHeight w:val="255"/>
        </w:trPr>
        <w:tc>
          <w:tcPr>
            <w:tcW w:w="91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hAnsi="Arial" w:cs="Arial"/>
                <w:szCs w:val="22"/>
              </w:rPr>
              <w:t>77</w:t>
            </w:r>
          </w:p>
        </w:tc>
        <w:tc>
          <w:tcPr>
            <w:tcW w:w="94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hAnsi="Arial" w:cs="Arial"/>
                <w:szCs w:val="22"/>
              </w:rPr>
              <w:t>0.11</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hAnsi="Arial" w:cs="Arial"/>
                <w:szCs w:val="22"/>
              </w:rPr>
              <w:t>0.041</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hAnsi="Arial" w:cs="Arial"/>
                <w:szCs w:val="22"/>
              </w:rPr>
              <w:t>-0.77</w:t>
            </w:r>
          </w:p>
        </w:tc>
        <w:tc>
          <w:tcPr>
            <w:tcW w:w="1260" w:type="dxa"/>
            <w:tcBorders>
              <w:top w:val="nil"/>
              <w:left w:val="nil"/>
              <w:bottom w:val="single" w:sz="4" w:space="0" w:color="auto"/>
              <w:right w:val="single" w:sz="4" w:space="0" w:color="auto"/>
            </w:tcBorders>
            <w:vAlign w:val="bottom"/>
          </w:tcPr>
          <w:p w:rsidR="00FB5B1A" w:rsidRPr="006103D4" w:rsidRDefault="00FB5B1A" w:rsidP="00FB5B1A">
            <w:pPr>
              <w:jc w:val="right"/>
              <w:rPr>
                <w:rFonts w:ascii="Arial" w:hAnsi="Arial" w:cs="Arial"/>
                <w:szCs w:val="22"/>
              </w:rPr>
            </w:pPr>
            <w:r w:rsidRPr="006103D4">
              <w:rPr>
                <w:rFonts w:ascii="Arial" w:hAnsi="Arial" w:cs="Arial"/>
                <w:szCs w:val="22"/>
              </w:rPr>
              <w:t>extremos</w:t>
            </w:r>
          </w:p>
        </w:tc>
      </w:tr>
      <w:tr w:rsidR="00FB5B1A" w:rsidRPr="006103D4">
        <w:trPr>
          <w:trHeight w:val="255"/>
        </w:trPr>
        <w:tc>
          <w:tcPr>
            <w:tcW w:w="91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hAnsi="Arial" w:cs="Arial"/>
                <w:szCs w:val="22"/>
              </w:rPr>
              <w:t>78</w:t>
            </w:r>
          </w:p>
        </w:tc>
        <w:tc>
          <w:tcPr>
            <w:tcW w:w="94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hAnsi="Arial" w:cs="Arial"/>
                <w:szCs w:val="22"/>
              </w:rPr>
              <w:t>0.11</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hAnsi="Arial" w:cs="Arial"/>
                <w:szCs w:val="22"/>
              </w:rPr>
              <w:t>0.04</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hAnsi="Arial" w:cs="Arial"/>
                <w:szCs w:val="22"/>
              </w:rPr>
              <w:t>-0.63</w:t>
            </w:r>
          </w:p>
        </w:tc>
        <w:tc>
          <w:tcPr>
            <w:tcW w:w="1260" w:type="dxa"/>
            <w:tcBorders>
              <w:top w:val="nil"/>
              <w:left w:val="nil"/>
              <w:bottom w:val="single" w:sz="4" w:space="0" w:color="auto"/>
              <w:right w:val="single" w:sz="4" w:space="0" w:color="auto"/>
            </w:tcBorders>
            <w:vAlign w:val="bottom"/>
          </w:tcPr>
          <w:p w:rsidR="00FB5B1A" w:rsidRPr="006103D4" w:rsidRDefault="00FB5B1A" w:rsidP="00FB5B1A">
            <w:pPr>
              <w:jc w:val="right"/>
              <w:rPr>
                <w:rFonts w:ascii="Arial" w:eastAsia="Arial Unicode MS" w:hAnsi="Arial" w:cs="Arial"/>
                <w:szCs w:val="22"/>
              </w:rPr>
            </w:pPr>
            <w:r w:rsidRPr="006103D4">
              <w:rPr>
                <w:rFonts w:ascii="Arial" w:eastAsia="Arial Unicode MS" w:hAnsi="Arial" w:cs="Arial"/>
                <w:szCs w:val="22"/>
              </w:rPr>
              <w:t>centrales</w:t>
            </w:r>
          </w:p>
        </w:tc>
      </w:tr>
      <w:tr w:rsidR="00FB5B1A" w:rsidRPr="006103D4">
        <w:trPr>
          <w:trHeight w:val="255"/>
        </w:trPr>
        <w:tc>
          <w:tcPr>
            <w:tcW w:w="91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hAnsi="Arial" w:cs="Arial"/>
                <w:szCs w:val="22"/>
              </w:rPr>
              <w:t>79</w:t>
            </w:r>
          </w:p>
        </w:tc>
        <w:tc>
          <w:tcPr>
            <w:tcW w:w="94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hAnsi="Arial" w:cs="Arial"/>
                <w:szCs w:val="22"/>
              </w:rPr>
              <w:t>0.14</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hAnsi="Arial" w:cs="Arial"/>
                <w:szCs w:val="22"/>
              </w:rPr>
              <w:t>0.046</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hAnsi="Arial" w:cs="Arial"/>
                <w:szCs w:val="22"/>
              </w:rPr>
              <w:t>-0.804</w:t>
            </w:r>
          </w:p>
        </w:tc>
        <w:tc>
          <w:tcPr>
            <w:tcW w:w="1260" w:type="dxa"/>
            <w:tcBorders>
              <w:top w:val="nil"/>
              <w:left w:val="nil"/>
              <w:bottom w:val="single" w:sz="4" w:space="0" w:color="auto"/>
              <w:right w:val="single" w:sz="4" w:space="0" w:color="auto"/>
            </w:tcBorders>
            <w:vAlign w:val="bottom"/>
          </w:tcPr>
          <w:p w:rsidR="00FB5B1A" w:rsidRPr="006103D4" w:rsidRDefault="00FB5B1A" w:rsidP="00FB5B1A">
            <w:pPr>
              <w:jc w:val="right"/>
              <w:rPr>
                <w:rFonts w:ascii="Arial" w:eastAsia="Arial Unicode MS" w:hAnsi="Arial" w:cs="Arial"/>
                <w:szCs w:val="22"/>
              </w:rPr>
            </w:pPr>
            <w:r w:rsidRPr="006103D4">
              <w:rPr>
                <w:rFonts w:ascii="Arial" w:eastAsia="Arial Unicode MS" w:hAnsi="Arial" w:cs="Arial"/>
                <w:szCs w:val="22"/>
              </w:rPr>
              <w:t>centrales</w:t>
            </w:r>
          </w:p>
        </w:tc>
      </w:tr>
      <w:tr w:rsidR="00FB5B1A" w:rsidRPr="006103D4">
        <w:trPr>
          <w:trHeight w:val="255"/>
        </w:trPr>
        <w:tc>
          <w:tcPr>
            <w:tcW w:w="91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hAnsi="Arial" w:cs="Arial"/>
                <w:szCs w:val="22"/>
              </w:rPr>
              <w:t>83</w:t>
            </w:r>
          </w:p>
        </w:tc>
        <w:tc>
          <w:tcPr>
            <w:tcW w:w="94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hAnsi="Arial" w:cs="Arial"/>
                <w:szCs w:val="22"/>
              </w:rPr>
              <w:t>0.14</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hAnsi="Arial" w:cs="Arial"/>
                <w:szCs w:val="22"/>
              </w:rPr>
              <w:t>0.0203</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hAnsi="Arial" w:cs="Arial"/>
                <w:szCs w:val="22"/>
              </w:rPr>
              <w:t>-0.7031</w:t>
            </w:r>
          </w:p>
        </w:tc>
        <w:tc>
          <w:tcPr>
            <w:tcW w:w="1260" w:type="dxa"/>
            <w:tcBorders>
              <w:top w:val="nil"/>
              <w:left w:val="nil"/>
              <w:bottom w:val="single" w:sz="4" w:space="0" w:color="auto"/>
              <w:right w:val="single" w:sz="4" w:space="0" w:color="auto"/>
            </w:tcBorders>
            <w:vAlign w:val="bottom"/>
          </w:tcPr>
          <w:p w:rsidR="00FB5B1A" w:rsidRPr="006103D4" w:rsidRDefault="00FB5B1A" w:rsidP="00FB5B1A">
            <w:pPr>
              <w:jc w:val="right"/>
              <w:rPr>
                <w:rFonts w:ascii="Arial" w:eastAsia="Arial Unicode MS" w:hAnsi="Arial" w:cs="Arial"/>
                <w:szCs w:val="22"/>
              </w:rPr>
            </w:pPr>
            <w:r w:rsidRPr="006103D4">
              <w:rPr>
                <w:rFonts w:ascii="Arial" w:eastAsia="Arial Unicode MS" w:hAnsi="Arial" w:cs="Arial"/>
                <w:szCs w:val="22"/>
              </w:rPr>
              <w:t>extremos</w:t>
            </w:r>
          </w:p>
        </w:tc>
      </w:tr>
      <w:tr w:rsidR="00FB5B1A" w:rsidRPr="006103D4">
        <w:trPr>
          <w:trHeight w:val="255"/>
        </w:trPr>
        <w:tc>
          <w:tcPr>
            <w:tcW w:w="91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hAnsi="Arial" w:cs="Arial"/>
                <w:szCs w:val="22"/>
              </w:rPr>
              <w:t>84</w:t>
            </w:r>
          </w:p>
        </w:tc>
        <w:tc>
          <w:tcPr>
            <w:tcW w:w="94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hAnsi="Arial" w:cs="Arial"/>
                <w:szCs w:val="22"/>
              </w:rPr>
              <w:t>0.11</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hAnsi="Arial" w:cs="Arial"/>
                <w:szCs w:val="22"/>
              </w:rPr>
              <w:t>0.017</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B5B1A" w:rsidRPr="006103D4" w:rsidRDefault="00FB5B1A" w:rsidP="00FB5B1A">
            <w:pPr>
              <w:jc w:val="center"/>
              <w:rPr>
                <w:rFonts w:ascii="Arial" w:eastAsia="Arial Unicode MS" w:hAnsi="Arial" w:cs="Arial"/>
                <w:szCs w:val="22"/>
              </w:rPr>
            </w:pPr>
            <w:r w:rsidRPr="006103D4">
              <w:rPr>
                <w:rFonts w:ascii="Arial" w:hAnsi="Arial" w:cs="Arial"/>
                <w:szCs w:val="22"/>
              </w:rPr>
              <w:t>-0.87</w:t>
            </w:r>
          </w:p>
        </w:tc>
        <w:tc>
          <w:tcPr>
            <w:tcW w:w="1260" w:type="dxa"/>
            <w:tcBorders>
              <w:top w:val="nil"/>
              <w:left w:val="nil"/>
              <w:bottom w:val="single" w:sz="4" w:space="0" w:color="auto"/>
              <w:right w:val="single" w:sz="4" w:space="0" w:color="auto"/>
            </w:tcBorders>
            <w:vAlign w:val="bottom"/>
          </w:tcPr>
          <w:p w:rsidR="00FB5B1A" w:rsidRPr="006103D4" w:rsidRDefault="00FB5B1A" w:rsidP="00FB5B1A">
            <w:pPr>
              <w:jc w:val="right"/>
              <w:rPr>
                <w:rFonts w:ascii="Arial" w:eastAsia="Arial Unicode MS" w:hAnsi="Arial" w:cs="Arial"/>
                <w:szCs w:val="22"/>
              </w:rPr>
            </w:pPr>
            <w:r w:rsidRPr="006103D4">
              <w:rPr>
                <w:rFonts w:ascii="Arial" w:eastAsia="Arial Unicode MS" w:hAnsi="Arial" w:cs="Arial"/>
                <w:szCs w:val="22"/>
              </w:rPr>
              <w:t>extremos</w:t>
            </w:r>
          </w:p>
        </w:tc>
      </w:tr>
    </w:tbl>
    <w:p w:rsidR="008B54A0" w:rsidRDefault="008B54A0" w:rsidP="008B54A0">
      <w:pPr>
        <w:pStyle w:val="Sangradetextonormal"/>
        <w:ind w:hanging="720"/>
      </w:pPr>
    </w:p>
    <w:p w:rsidR="008B54A0" w:rsidRPr="008B54A0" w:rsidRDefault="008B54A0" w:rsidP="008B54A0">
      <w:pPr>
        <w:pStyle w:val="Textoindependiente"/>
        <w:ind w:left="794"/>
      </w:pPr>
    </w:p>
    <w:p w:rsidR="00627F5D" w:rsidRDefault="00627F5D">
      <w:pPr>
        <w:pStyle w:val="Textoindependiente"/>
        <w:ind w:left="794"/>
        <w:rPr>
          <w:lang w:val="es-MX"/>
        </w:rPr>
      </w:pPr>
    </w:p>
    <w:p w:rsidR="009D6BEC" w:rsidRDefault="009D6BEC">
      <w:pPr>
        <w:pStyle w:val="Textoindependiente"/>
        <w:ind w:left="794"/>
        <w:rPr>
          <w:lang w:val="es-MX"/>
        </w:rPr>
      </w:pPr>
    </w:p>
    <w:p w:rsidR="009D6BEC" w:rsidRDefault="009D6BEC">
      <w:pPr>
        <w:pStyle w:val="Textoindependiente"/>
        <w:ind w:left="794"/>
        <w:rPr>
          <w:lang w:val="es-MX"/>
        </w:rPr>
      </w:pPr>
    </w:p>
    <w:p w:rsidR="009D6BEC" w:rsidRDefault="009D6BEC">
      <w:pPr>
        <w:pStyle w:val="Textoindependiente"/>
        <w:ind w:left="794"/>
        <w:rPr>
          <w:lang w:val="es-MX"/>
        </w:rPr>
      </w:pPr>
    </w:p>
    <w:p w:rsidR="007972B9" w:rsidRPr="007972B9" w:rsidRDefault="007972B9" w:rsidP="00084936">
      <w:pPr>
        <w:tabs>
          <w:tab w:val="clear" w:pos="794"/>
          <w:tab w:val="left" w:pos="993"/>
        </w:tabs>
        <w:spacing w:line="480" w:lineRule="auto"/>
        <w:ind w:left="993"/>
        <w:rPr>
          <w:rFonts w:ascii="Arial" w:hAnsi="Arial" w:cs="Arial"/>
          <w:sz w:val="24"/>
          <w:szCs w:val="24"/>
        </w:rPr>
      </w:pPr>
      <w:r w:rsidRPr="007972B9">
        <w:rPr>
          <w:rFonts w:ascii="Arial" w:hAnsi="Arial" w:cs="Arial"/>
          <w:sz w:val="24"/>
          <w:szCs w:val="24"/>
        </w:rPr>
        <w:t xml:space="preserve">Se puede observar que la deformación vertical es alrededor de </w:t>
      </w:r>
      <w:smartTag w:uri="urn:schemas-microsoft-com:office:smarttags" w:element="metricconverter">
        <w:smartTagPr>
          <w:attr w:name="ProductID" w:val="0.85 cm"/>
        </w:smartTagPr>
        <w:r w:rsidRPr="007972B9">
          <w:rPr>
            <w:rFonts w:ascii="Arial" w:hAnsi="Arial" w:cs="Arial"/>
            <w:sz w:val="24"/>
            <w:szCs w:val="24"/>
          </w:rPr>
          <w:t>0.85 cm</w:t>
        </w:r>
      </w:smartTag>
      <w:r w:rsidRPr="007972B9">
        <w:rPr>
          <w:rFonts w:ascii="Arial" w:hAnsi="Arial" w:cs="Arial"/>
          <w:sz w:val="24"/>
          <w:szCs w:val="24"/>
        </w:rPr>
        <w:t>, la cual ha disminuido con respecto al pr</w:t>
      </w:r>
      <w:r w:rsidR="007204CA">
        <w:rPr>
          <w:rFonts w:ascii="Arial" w:hAnsi="Arial" w:cs="Arial"/>
          <w:sz w:val="24"/>
          <w:szCs w:val="24"/>
        </w:rPr>
        <w:t xml:space="preserve">imer diseño que fue de </w:t>
      </w:r>
      <w:smartTag w:uri="urn:schemas-microsoft-com:office:smarttags" w:element="metricconverter">
        <w:smartTagPr>
          <w:attr w:name="ProductID" w:val="3.54 cm"/>
        </w:smartTagPr>
        <w:r w:rsidR="007204CA">
          <w:rPr>
            <w:rFonts w:ascii="Arial" w:hAnsi="Arial" w:cs="Arial"/>
            <w:sz w:val="24"/>
            <w:szCs w:val="24"/>
          </w:rPr>
          <w:t>3.54 cm</w:t>
        </w:r>
      </w:smartTag>
      <w:r w:rsidRPr="007972B9">
        <w:rPr>
          <w:rFonts w:ascii="Arial" w:hAnsi="Arial" w:cs="Arial"/>
          <w:sz w:val="24"/>
          <w:szCs w:val="24"/>
        </w:rPr>
        <w:t>.  Cabe destacar que los nodos del centro se de</w:t>
      </w:r>
      <w:r w:rsidRPr="007972B9">
        <w:rPr>
          <w:rFonts w:ascii="Arial" w:hAnsi="Arial" w:cs="Arial"/>
          <w:sz w:val="24"/>
          <w:szCs w:val="24"/>
        </w:rPr>
        <w:t>s</w:t>
      </w:r>
      <w:r w:rsidRPr="007972B9">
        <w:rPr>
          <w:rFonts w:ascii="Arial" w:hAnsi="Arial" w:cs="Arial"/>
          <w:sz w:val="24"/>
          <w:szCs w:val="24"/>
        </w:rPr>
        <w:t>plazan menos que los laterales debido a que cuentan con un el</w:t>
      </w:r>
      <w:r w:rsidRPr="007972B9">
        <w:rPr>
          <w:rFonts w:ascii="Arial" w:hAnsi="Arial" w:cs="Arial"/>
          <w:sz w:val="24"/>
          <w:szCs w:val="24"/>
        </w:rPr>
        <w:t>e</w:t>
      </w:r>
      <w:r w:rsidRPr="007972B9">
        <w:rPr>
          <w:rFonts w:ascii="Arial" w:hAnsi="Arial" w:cs="Arial"/>
          <w:sz w:val="24"/>
          <w:szCs w:val="24"/>
        </w:rPr>
        <w:t>mento vert</w:t>
      </w:r>
      <w:r w:rsidRPr="007972B9">
        <w:rPr>
          <w:rFonts w:ascii="Arial" w:hAnsi="Arial" w:cs="Arial"/>
          <w:sz w:val="24"/>
          <w:szCs w:val="24"/>
        </w:rPr>
        <w:t>i</w:t>
      </w:r>
      <w:r w:rsidRPr="007972B9">
        <w:rPr>
          <w:rFonts w:ascii="Arial" w:hAnsi="Arial" w:cs="Arial"/>
          <w:sz w:val="24"/>
          <w:szCs w:val="24"/>
        </w:rPr>
        <w:t xml:space="preserve">cal que los soporta.  </w:t>
      </w:r>
    </w:p>
    <w:p w:rsidR="007972B9" w:rsidRPr="007972B9" w:rsidRDefault="007972B9" w:rsidP="007972B9">
      <w:pPr>
        <w:rPr>
          <w:sz w:val="24"/>
          <w:szCs w:val="24"/>
        </w:rPr>
      </w:pPr>
    </w:p>
    <w:p w:rsidR="007972B9" w:rsidRDefault="00E72F11" w:rsidP="007972B9">
      <w:pPr>
        <w:jc w:val="center"/>
      </w:pPr>
      <w:r>
        <w:rPr>
          <w:noProof/>
          <w:sz w:val="24"/>
          <w:szCs w:val="24"/>
        </w:rPr>
        <w:drawing>
          <wp:inline distT="0" distB="0" distL="0" distR="0">
            <wp:extent cx="4343400" cy="325374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clrChange>
                        <a:clrFrom>
                          <a:srgbClr val="000000"/>
                        </a:clrFrom>
                        <a:clrTo>
                          <a:srgbClr val="000000">
                            <a:alpha val="0"/>
                          </a:srgbClr>
                        </a:clrTo>
                      </a:clrChange>
                    </a:blip>
                    <a:srcRect/>
                    <a:stretch>
                      <a:fillRect/>
                    </a:stretch>
                  </pic:blipFill>
                  <pic:spPr bwMode="auto">
                    <a:xfrm>
                      <a:off x="0" y="0"/>
                      <a:ext cx="4343400" cy="3253740"/>
                    </a:xfrm>
                    <a:prstGeom prst="rect">
                      <a:avLst/>
                    </a:prstGeom>
                    <a:noFill/>
                    <a:ln w="9525">
                      <a:noFill/>
                      <a:miter lim="800000"/>
                      <a:headEnd/>
                      <a:tailEnd/>
                    </a:ln>
                  </pic:spPr>
                </pic:pic>
              </a:graphicData>
            </a:graphic>
          </wp:inline>
        </w:drawing>
      </w:r>
    </w:p>
    <w:p w:rsidR="007972B9" w:rsidRDefault="007972B9" w:rsidP="007972B9">
      <w:r>
        <w:tab/>
      </w:r>
    </w:p>
    <w:p w:rsidR="007972B9" w:rsidRPr="00084936" w:rsidRDefault="007972B9" w:rsidP="007972B9">
      <w:pPr>
        <w:rPr>
          <w:rFonts w:ascii="Arial" w:hAnsi="Arial" w:cs="Arial"/>
          <w:b/>
          <w:sz w:val="24"/>
          <w:szCs w:val="24"/>
        </w:rPr>
      </w:pPr>
      <w:r>
        <w:tab/>
      </w:r>
      <w:r w:rsidRPr="007972B9">
        <w:rPr>
          <w:sz w:val="24"/>
          <w:szCs w:val="24"/>
        </w:rPr>
        <w:t xml:space="preserve">       </w:t>
      </w:r>
      <w:r w:rsidR="00084936">
        <w:rPr>
          <w:sz w:val="24"/>
          <w:szCs w:val="24"/>
        </w:rPr>
        <w:t xml:space="preserve">   </w:t>
      </w:r>
      <w:r w:rsidRPr="00084936">
        <w:rPr>
          <w:rFonts w:ascii="Arial" w:hAnsi="Arial" w:cs="Arial"/>
          <w:b/>
          <w:sz w:val="24"/>
          <w:szCs w:val="24"/>
        </w:rPr>
        <w:t xml:space="preserve">Figura </w:t>
      </w:r>
      <w:r w:rsidR="00521E81" w:rsidRPr="00084936">
        <w:rPr>
          <w:rFonts w:ascii="Arial" w:hAnsi="Arial" w:cs="Arial"/>
          <w:b/>
          <w:sz w:val="24"/>
          <w:szCs w:val="24"/>
        </w:rPr>
        <w:t>3.7</w:t>
      </w:r>
      <w:r w:rsidRPr="00084936">
        <w:rPr>
          <w:rFonts w:ascii="Arial" w:hAnsi="Arial" w:cs="Arial"/>
          <w:b/>
          <w:sz w:val="24"/>
          <w:szCs w:val="24"/>
        </w:rPr>
        <w:t xml:space="preserve">  Deformación de la base del puente </w:t>
      </w:r>
      <w:r w:rsidR="009A6758" w:rsidRPr="00084936">
        <w:rPr>
          <w:rFonts w:ascii="Arial" w:hAnsi="Arial" w:cs="Arial"/>
          <w:b/>
          <w:sz w:val="24"/>
          <w:szCs w:val="24"/>
        </w:rPr>
        <w:t xml:space="preserve">de </w:t>
      </w:r>
      <w:smartTag w:uri="urn:schemas-microsoft-com:office:smarttags" w:element="metricconverter">
        <w:smartTagPr>
          <w:attr w:name="ProductID" w:val="10 m"/>
        </w:smartTagPr>
        <w:r w:rsidR="009A6758" w:rsidRPr="00084936">
          <w:rPr>
            <w:rFonts w:ascii="Arial" w:hAnsi="Arial" w:cs="Arial"/>
            <w:b/>
            <w:sz w:val="24"/>
            <w:szCs w:val="24"/>
          </w:rPr>
          <w:t>10 m</w:t>
        </w:r>
      </w:smartTag>
    </w:p>
    <w:p w:rsidR="00627F5D" w:rsidRDefault="00627F5D">
      <w:pPr>
        <w:pStyle w:val="Textoindependiente"/>
        <w:spacing w:line="240" w:lineRule="auto"/>
        <w:ind w:left="794"/>
      </w:pPr>
    </w:p>
    <w:p w:rsidR="0057791E" w:rsidRDefault="007972B9" w:rsidP="00084936">
      <w:pPr>
        <w:pStyle w:val="Textoindependiente"/>
        <w:tabs>
          <w:tab w:val="clear" w:pos="794"/>
          <w:tab w:val="left" w:pos="851"/>
        </w:tabs>
        <w:ind w:left="993"/>
        <w:rPr>
          <w:rFonts w:cs="Arial"/>
        </w:rPr>
      </w:pPr>
      <w:r>
        <w:rPr>
          <w:rFonts w:cs="Arial"/>
        </w:rPr>
        <w:t>La tabla que se presenta a continuación resume el cálculo de los esfuerzos generados en las zonas de mayor cuidado de la estru</w:t>
      </w:r>
      <w:r>
        <w:rPr>
          <w:rFonts w:cs="Arial"/>
        </w:rPr>
        <w:t>c</w:t>
      </w:r>
      <w:r>
        <w:rPr>
          <w:rFonts w:cs="Arial"/>
        </w:rPr>
        <w:t>tura, a partir de las fuerzas internas calculadas por SAP90.  El cá</w:t>
      </w:r>
      <w:r>
        <w:rPr>
          <w:rFonts w:cs="Arial"/>
        </w:rPr>
        <w:t>l</w:t>
      </w:r>
      <w:r>
        <w:rPr>
          <w:rFonts w:cs="Arial"/>
        </w:rPr>
        <w:t xml:space="preserve">culo del valor del esfuerzo axial se realizó por medio de la relación </w:t>
      </w:r>
      <w:r w:rsidRPr="00566C22">
        <w:rPr>
          <w:rFonts w:cs="Arial"/>
          <w:position w:val="-24"/>
        </w:rPr>
        <w:object w:dxaOrig="700" w:dyaOrig="620">
          <v:shape id="_x0000_i1031" type="#_x0000_t75" style="width:34.8pt;height:31.2pt" o:ole="">
            <v:imagedata r:id="rId46" o:title=""/>
          </v:shape>
          <o:OLEObject Type="Embed" ProgID="Equation.3" ShapeID="_x0000_i1031" DrawAspect="Content" ObjectID="_1353400366" r:id="rId47"/>
        </w:object>
      </w:r>
      <w:r>
        <w:rPr>
          <w:rFonts w:cs="Arial"/>
        </w:rPr>
        <w:t xml:space="preserve"> </w:t>
      </w:r>
      <w:r w:rsidRPr="009C4EEC">
        <w:rPr>
          <w:rFonts w:cs="Arial"/>
        </w:rPr>
        <w:t>y el de flexión</w:t>
      </w:r>
      <w:r>
        <w:rPr>
          <w:rFonts w:cs="Arial"/>
        </w:rPr>
        <w:t xml:space="preserve"> </w:t>
      </w:r>
      <w:r w:rsidRPr="00566C22">
        <w:rPr>
          <w:rFonts w:cs="Arial"/>
          <w:position w:val="-24"/>
        </w:rPr>
        <w:object w:dxaOrig="840" w:dyaOrig="620">
          <v:shape id="_x0000_i1032" type="#_x0000_t75" style="width:42pt;height:31.2pt" o:ole="">
            <v:imagedata r:id="rId48" o:title=""/>
          </v:shape>
          <o:OLEObject Type="Embed" ProgID="Equation.3" ShapeID="_x0000_i1032" DrawAspect="Content" ObjectID="_1353400367" r:id="rId49"/>
        </w:object>
      </w:r>
      <w:r>
        <w:rPr>
          <w:rFonts w:cs="Arial"/>
          <w:sz w:val="28"/>
          <w:szCs w:val="28"/>
        </w:rPr>
        <w:t xml:space="preserve">, </w:t>
      </w:r>
      <w:r w:rsidRPr="00927D18">
        <w:rPr>
          <w:rFonts w:cs="Arial"/>
        </w:rPr>
        <w:t>la suma algebraica de estos valores de esfue</w:t>
      </w:r>
      <w:r w:rsidRPr="00927D18">
        <w:rPr>
          <w:rFonts w:cs="Arial"/>
        </w:rPr>
        <w:t>r</w:t>
      </w:r>
      <w:r w:rsidRPr="00927D18">
        <w:rPr>
          <w:rFonts w:cs="Arial"/>
        </w:rPr>
        <w:t>zos es el esfuerzo total que se genera en ese elemento, se aplica s</w:t>
      </w:r>
      <w:r w:rsidRPr="00927D18">
        <w:rPr>
          <w:rFonts w:cs="Arial"/>
        </w:rPr>
        <w:t>ó</w:t>
      </w:r>
      <w:r w:rsidRPr="00927D18">
        <w:rPr>
          <w:rFonts w:cs="Arial"/>
        </w:rPr>
        <w:t>lo en los elementos sometidos a tensión.  Para los elementos sometidos a fuerzas compresivas, el valor del esfuerzo total se calcula con la s</w:t>
      </w:r>
      <w:r w:rsidRPr="00927D18">
        <w:rPr>
          <w:rFonts w:cs="Arial"/>
        </w:rPr>
        <w:t>i</w:t>
      </w:r>
      <w:r w:rsidRPr="00927D18">
        <w:rPr>
          <w:rFonts w:cs="Arial"/>
        </w:rPr>
        <w:t>guiente relaci</w:t>
      </w:r>
      <w:r>
        <w:rPr>
          <w:rFonts w:cs="Arial"/>
        </w:rPr>
        <w:t xml:space="preserve">ón: </w:t>
      </w:r>
    </w:p>
    <w:p w:rsidR="0057791E" w:rsidRDefault="007972B9" w:rsidP="0057791E">
      <w:pPr>
        <w:pStyle w:val="Textoindependiente"/>
        <w:tabs>
          <w:tab w:val="clear" w:pos="794"/>
          <w:tab w:val="left" w:pos="851"/>
        </w:tabs>
        <w:ind w:left="993"/>
        <w:jc w:val="center"/>
        <w:rPr>
          <w:rFonts w:cs="Arial"/>
        </w:rPr>
      </w:pPr>
      <w:r w:rsidRPr="00566C22">
        <w:rPr>
          <w:rFonts w:cs="Arial"/>
          <w:position w:val="-32"/>
        </w:rPr>
        <w:object w:dxaOrig="2740" w:dyaOrig="760">
          <v:shape id="_x0000_i1033" type="#_x0000_t75" style="width:136.8pt;height:37.8pt" o:ole="">
            <v:imagedata r:id="rId50" o:title=""/>
          </v:shape>
          <o:OLEObject Type="Embed" ProgID="Equation.3" ShapeID="_x0000_i1033" DrawAspect="Content" ObjectID="_1353400368" r:id="rId51"/>
        </w:object>
      </w:r>
    </w:p>
    <w:p w:rsidR="007972B9" w:rsidRDefault="0057791E" w:rsidP="00084936">
      <w:pPr>
        <w:pStyle w:val="Textoindependiente"/>
        <w:tabs>
          <w:tab w:val="clear" w:pos="794"/>
          <w:tab w:val="left" w:pos="851"/>
        </w:tabs>
        <w:ind w:left="993"/>
        <w:rPr>
          <w:rFonts w:cs="Arial"/>
        </w:rPr>
      </w:pPr>
      <w:r>
        <w:rPr>
          <w:rFonts w:cs="Arial"/>
        </w:rPr>
        <w:t>Ecuación</w:t>
      </w:r>
      <w:r w:rsidR="007972B9">
        <w:rPr>
          <w:rFonts w:cs="Arial"/>
        </w:rPr>
        <w:t xml:space="preserve"> (14-34) Introducción a </w:t>
      </w:r>
      <w:smartTag w:uri="urn:schemas-microsoft-com:office:smarttags" w:element="PersonName">
        <w:smartTagPr>
          <w:attr w:name="ProductID" w:val="la Mec￡nica"/>
        </w:smartTagPr>
        <w:r w:rsidR="007972B9">
          <w:rPr>
            <w:rFonts w:cs="Arial"/>
          </w:rPr>
          <w:t>la M</w:t>
        </w:r>
        <w:r w:rsidR="007972B9">
          <w:rPr>
            <w:rFonts w:cs="Arial"/>
          </w:rPr>
          <w:t>e</w:t>
        </w:r>
        <w:r w:rsidR="007972B9">
          <w:rPr>
            <w:rFonts w:cs="Arial"/>
          </w:rPr>
          <w:t>cánica</w:t>
        </w:r>
      </w:smartTag>
      <w:r w:rsidR="007972B9">
        <w:rPr>
          <w:rFonts w:cs="Arial"/>
        </w:rPr>
        <w:t xml:space="preserve"> de Sólidos, POPOV, que considera la aplicación de carga axial compresiva y momentos concentrados en los e</w:t>
      </w:r>
      <w:r w:rsidR="007972B9">
        <w:rPr>
          <w:rFonts w:cs="Arial"/>
        </w:rPr>
        <w:t>x</w:t>
      </w:r>
      <w:r w:rsidR="007972B9">
        <w:rPr>
          <w:rFonts w:cs="Arial"/>
        </w:rPr>
        <w:t>tremos.</w:t>
      </w:r>
    </w:p>
    <w:p w:rsidR="007972B9" w:rsidRDefault="007972B9" w:rsidP="00084936">
      <w:pPr>
        <w:pStyle w:val="Textoindependiente"/>
        <w:tabs>
          <w:tab w:val="clear" w:pos="794"/>
          <w:tab w:val="left" w:pos="851"/>
        </w:tabs>
        <w:ind w:left="993"/>
        <w:rPr>
          <w:rFonts w:cs="Arial"/>
        </w:rPr>
      </w:pPr>
      <w:r>
        <w:rPr>
          <w:rFonts w:cs="Arial"/>
        </w:rPr>
        <w:t>Dónde:</w:t>
      </w:r>
      <w:r>
        <w:rPr>
          <w:rFonts w:cs="Arial"/>
        </w:rPr>
        <w:tab/>
      </w:r>
    </w:p>
    <w:p w:rsidR="007972B9" w:rsidRPr="00273747" w:rsidRDefault="007972B9" w:rsidP="00084936">
      <w:pPr>
        <w:pStyle w:val="Textoindependiente"/>
        <w:tabs>
          <w:tab w:val="clear" w:pos="794"/>
          <w:tab w:val="left" w:pos="851"/>
        </w:tabs>
        <w:ind w:left="993"/>
        <w:rPr>
          <w:rFonts w:cs="Arial"/>
          <w:lang w:val="pt-BR"/>
        </w:rPr>
      </w:pPr>
      <w:r w:rsidRPr="00273747">
        <w:rPr>
          <w:rFonts w:cs="Arial"/>
          <w:lang w:val="pt-BR"/>
        </w:rPr>
        <w:t xml:space="preserve">e = </w:t>
      </w:r>
      <w:r w:rsidRPr="00395CB3">
        <w:rPr>
          <w:rFonts w:cs="Arial"/>
          <w:position w:val="-24"/>
        </w:rPr>
        <w:object w:dxaOrig="460" w:dyaOrig="620">
          <v:shape id="_x0000_i1034" type="#_x0000_t75" style="width:22.8pt;height:31.2pt" o:ole="">
            <v:imagedata r:id="rId52" o:title=""/>
          </v:shape>
          <o:OLEObject Type="Embed" ProgID="Equation.3" ShapeID="_x0000_i1034" DrawAspect="Content" ObjectID="_1353400369" r:id="rId53"/>
        </w:object>
      </w:r>
    </w:p>
    <w:p w:rsidR="007972B9" w:rsidRPr="00273747" w:rsidRDefault="007972B9" w:rsidP="00084936">
      <w:pPr>
        <w:pStyle w:val="Textoindependiente"/>
        <w:tabs>
          <w:tab w:val="clear" w:pos="794"/>
          <w:tab w:val="left" w:pos="851"/>
        </w:tabs>
        <w:ind w:left="993"/>
        <w:rPr>
          <w:rFonts w:cs="Arial"/>
          <w:lang w:val="pt-BR"/>
        </w:rPr>
      </w:pPr>
      <w:r w:rsidRPr="00273747">
        <w:rPr>
          <w:rFonts w:cs="Arial"/>
          <w:lang w:val="pt-BR"/>
        </w:rPr>
        <w:t xml:space="preserve">c = </w:t>
      </w:r>
      <w:smartTag w:uri="urn:schemas-microsoft-com:office:smarttags" w:element="metricconverter">
        <w:smartTagPr>
          <w:attr w:name="ProductID" w:val="0.102 m"/>
        </w:smartTagPr>
        <w:r w:rsidRPr="00273747">
          <w:rPr>
            <w:rFonts w:cs="Arial"/>
            <w:lang w:val="pt-BR"/>
          </w:rPr>
          <w:t>0.102 m</w:t>
        </w:r>
      </w:smartTag>
    </w:p>
    <w:p w:rsidR="007972B9" w:rsidRPr="00273747" w:rsidRDefault="007972B9" w:rsidP="00084936">
      <w:pPr>
        <w:pStyle w:val="Textoindependiente"/>
        <w:tabs>
          <w:tab w:val="clear" w:pos="794"/>
          <w:tab w:val="left" w:pos="851"/>
        </w:tabs>
        <w:ind w:left="993"/>
        <w:rPr>
          <w:rFonts w:cs="Arial"/>
          <w:lang w:val="pt-BR"/>
        </w:rPr>
      </w:pPr>
      <w:r w:rsidRPr="00273747">
        <w:rPr>
          <w:rFonts w:cs="Arial"/>
          <w:lang w:val="pt-BR"/>
        </w:rPr>
        <w:t xml:space="preserve">r = </w:t>
      </w:r>
      <w:smartTag w:uri="urn:schemas-microsoft-com:office:smarttags" w:element="metricconverter">
        <w:smartTagPr>
          <w:attr w:name="ProductID" w:val="0.051 m"/>
        </w:smartTagPr>
        <w:r w:rsidRPr="00273747">
          <w:rPr>
            <w:rFonts w:cs="Arial"/>
            <w:lang w:val="pt-BR"/>
          </w:rPr>
          <w:t>0.051 m</w:t>
        </w:r>
      </w:smartTag>
    </w:p>
    <w:p w:rsidR="007972B9" w:rsidRPr="00273747" w:rsidRDefault="007972B9" w:rsidP="00084936">
      <w:pPr>
        <w:pStyle w:val="Textoindependiente"/>
        <w:tabs>
          <w:tab w:val="clear" w:pos="794"/>
          <w:tab w:val="left" w:pos="851"/>
        </w:tabs>
        <w:ind w:left="993"/>
        <w:rPr>
          <w:rFonts w:cs="Arial"/>
          <w:lang w:val="pt-BR"/>
        </w:rPr>
      </w:pPr>
      <w:r w:rsidRPr="00273747">
        <w:rPr>
          <w:rFonts w:cs="Arial"/>
          <w:lang w:val="pt-BR"/>
        </w:rPr>
        <w:t>L = longitud del elemento</w:t>
      </w:r>
    </w:p>
    <w:p w:rsidR="007972B9" w:rsidRPr="00273747" w:rsidRDefault="007972B9" w:rsidP="00084936">
      <w:pPr>
        <w:pStyle w:val="Textoindependiente"/>
        <w:tabs>
          <w:tab w:val="clear" w:pos="794"/>
          <w:tab w:val="left" w:pos="851"/>
        </w:tabs>
        <w:ind w:left="993"/>
        <w:rPr>
          <w:rFonts w:cs="Arial"/>
          <w:lang w:val="pt-BR"/>
        </w:rPr>
      </w:pPr>
      <w:r w:rsidRPr="00273747">
        <w:rPr>
          <w:rFonts w:cs="Arial"/>
          <w:lang w:val="pt-BR"/>
        </w:rPr>
        <w:t>E = 152707 Kg/cm</w:t>
      </w:r>
      <w:r w:rsidRPr="00273747">
        <w:rPr>
          <w:rFonts w:cs="Arial"/>
          <w:vertAlign w:val="superscript"/>
          <w:lang w:val="pt-BR"/>
        </w:rPr>
        <w:t>2</w:t>
      </w:r>
    </w:p>
    <w:p w:rsidR="00D841CC" w:rsidRPr="00D841CC" w:rsidRDefault="007972B9" w:rsidP="00D841CC">
      <w:pPr>
        <w:pStyle w:val="Textoindependiente"/>
        <w:tabs>
          <w:tab w:val="clear" w:pos="794"/>
          <w:tab w:val="left" w:pos="851"/>
        </w:tabs>
        <w:ind w:left="993"/>
        <w:rPr>
          <w:rFonts w:cs="Arial"/>
        </w:rPr>
      </w:pPr>
      <w:r>
        <w:rPr>
          <w:rFonts w:cs="Arial"/>
        </w:rPr>
        <w:t xml:space="preserve">A= </w:t>
      </w:r>
      <w:smartTag w:uri="urn:schemas-microsoft-com:office:smarttags" w:element="metricconverter">
        <w:smartTagPr>
          <w:attr w:name="ProductID" w:val="0,00578 m2"/>
        </w:smartTagPr>
        <w:r w:rsidR="00D841CC" w:rsidRPr="00D841CC">
          <w:rPr>
            <w:rFonts w:cs="Arial"/>
          </w:rPr>
          <w:t>0,00578</w:t>
        </w:r>
        <w:r w:rsidR="00D841CC">
          <w:rPr>
            <w:rFonts w:cs="Arial"/>
          </w:rPr>
          <w:t xml:space="preserve"> m</w:t>
        </w:r>
        <w:r w:rsidR="00D841CC" w:rsidRPr="00D841CC">
          <w:rPr>
            <w:rFonts w:cs="Arial"/>
            <w:szCs w:val="24"/>
            <w:vertAlign w:val="superscript"/>
          </w:rPr>
          <w:t>2</w:t>
        </w:r>
      </w:smartTag>
    </w:p>
    <w:p w:rsidR="007972B9" w:rsidRDefault="00D841CC" w:rsidP="00084936">
      <w:pPr>
        <w:pStyle w:val="Textoindependiente"/>
        <w:tabs>
          <w:tab w:val="clear" w:pos="794"/>
          <w:tab w:val="left" w:pos="851"/>
        </w:tabs>
        <w:ind w:left="993"/>
        <w:rPr>
          <w:rFonts w:cs="Arial"/>
        </w:rPr>
      </w:pPr>
      <w:r>
        <w:rPr>
          <w:rFonts w:cs="Arial"/>
        </w:rPr>
        <w:t xml:space="preserve"> </w:t>
      </w:r>
    </w:p>
    <w:p w:rsidR="007972B9" w:rsidRDefault="007972B9" w:rsidP="007972B9">
      <w:pPr>
        <w:pStyle w:val="Textoindependiente"/>
        <w:ind w:left="720"/>
        <w:rPr>
          <w:rFonts w:cs="Arial"/>
        </w:rPr>
      </w:pPr>
    </w:p>
    <w:p w:rsidR="005559C4" w:rsidRDefault="005559C4" w:rsidP="007972B9">
      <w:pPr>
        <w:pStyle w:val="Textoindependiente"/>
        <w:ind w:left="720"/>
        <w:rPr>
          <w:rFonts w:cs="Arial"/>
        </w:rPr>
      </w:pPr>
    </w:p>
    <w:p w:rsidR="007972B9" w:rsidRDefault="007972B9" w:rsidP="007972B9">
      <w:pPr>
        <w:pStyle w:val="Textoindependiente"/>
        <w:ind w:left="720"/>
        <w:rPr>
          <w:rFonts w:cs="Arial"/>
        </w:rPr>
      </w:pPr>
    </w:p>
    <w:p w:rsidR="007972B9" w:rsidRDefault="007972B9" w:rsidP="007972B9">
      <w:pPr>
        <w:pStyle w:val="Textoindependiente"/>
        <w:ind w:left="720"/>
        <w:rPr>
          <w:rFonts w:cs="Arial"/>
        </w:rPr>
      </w:pPr>
    </w:p>
    <w:p w:rsidR="007972B9" w:rsidRDefault="007972B9" w:rsidP="007972B9">
      <w:pPr>
        <w:pStyle w:val="Textoindependiente"/>
        <w:ind w:left="720"/>
        <w:rPr>
          <w:rFonts w:cs="Arial"/>
        </w:rPr>
      </w:pPr>
    </w:p>
    <w:p w:rsidR="007972B9" w:rsidRDefault="007972B9" w:rsidP="007972B9">
      <w:pPr>
        <w:pStyle w:val="Textoindependiente"/>
        <w:ind w:left="720"/>
        <w:rPr>
          <w:rFonts w:cs="Arial"/>
        </w:rPr>
      </w:pPr>
    </w:p>
    <w:p w:rsidR="007972B9" w:rsidRDefault="007972B9" w:rsidP="007972B9">
      <w:pPr>
        <w:pStyle w:val="Textoindependiente"/>
        <w:ind w:left="720"/>
        <w:rPr>
          <w:rFonts w:cs="Arial"/>
        </w:rPr>
      </w:pPr>
    </w:p>
    <w:p w:rsidR="007972B9" w:rsidRDefault="007972B9" w:rsidP="007972B9">
      <w:pPr>
        <w:pStyle w:val="Textoindependiente"/>
        <w:ind w:left="720"/>
        <w:rPr>
          <w:rFonts w:cs="Arial"/>
        </w:rPr>
        <w:sectPr w:rsidR="007972B9" w:rsidSect="00772FAE">
          <w:pgSz w:w="11906" w:h="16838" w:code="9"/>
          <w:pgMar w:top="2268" w:right="1469" w:bottom="1797" w:left="2268" w:header="709" w:footer="709" w:gutter="0"/>
          <w:cols w:space="708"/>
          <w:docGrid w:linePitch="360"/>
        </w:sectPr>
      </w:pPr>
    </w:p>
    <w:p w:rsidR="00387651" w:rsidRDefault="00387651" w:rsidP="006A1AFC">
      <w:pPr>
        <w:pStyle w:val="Textoindependiente"/>
        <w:spacing w:line="240" w:lineRule="auto"/>
        <w:jc w:val="center"/>
        <w:rPr>
          <w:rFonts w:cs="Arial"/>
          <w:b/>
        </w:rPr>
      </w:pPr>
    </w:p>
    <w:p w:rsidR="00387651" w:rsidRDefault="00387651" w:rsidP="006A1AFC">
      <w:pPr>
        <w:pStyle w:val="Textoindependiente"/>
        <w:spacing w:line="240" w:lineRule="auto"/>
        <w:jc w:val="center"/>
        <w:rPr>
          <w:rFonts w:cs="Arial"/>
          <w:b/>
        </w:rPr>
      </w:pPr>
    </w:p>
    <w:p w:rsidR="007972B9" w:rsidRDefault="007972B9" w:rsidP="006A1AFC">
      <w:pPr>
        <w:pStyle w:val="Textoindependiente"/>
        <w:spacing w:line="240" w:lineRule="auto"/>
        <w:jc w:val="center"/>
        <w:rPr>
          <w:rFonts w:cs="Arial"/>
          <w:b/>
        </w:rPr>
      </w:pPr>
      <w:r>
        <w:rPr>
          <w:rFonts w:cs="Arial"/>
          <w:b/>
        </w:rPr>
        <w:t xml:space="preserve">Tabla </w:t>
      </w:r>
      <w:r w:rsidRPr="001527CC">
        <w:rPr>
          <w:rFonts w:cs="Arial"/>
          <w:b/>
        </w:rPr>
        <w:t xml:space="preserve"> </w:t>
      </w:r>
      <w:r w:rsidR="00A44534">
        <w:rPr>
          <w:rFonts w:cs="Arial"/>
          <w:b/>
        </w:rPr>
        <w:t>14.</w:t>
      </w:r>
      <w:r w:rsidRPr="001527CC">
        <w:rPr>
          <w:rFonts w:cs="Arial"/>
          <w:b/>
        </w:rPr>
        <w:t xml:space="preserve"> Cálculo de Esfuerzos en Diseño Definitivo</w:t>
      </w:r>
      <w:r w:rsidR="001E6DA4">
        <w:rPr>
          <w:rFonts w:cs="Arial"/>
          <w:b/>
        </w:rPr>
        <w:t xml:space="preserve"> de Puente de 10m</w:t>
      </w:r>
    </w:p>
    <w:p w:rsidR="003F1854" w:rsidRDefault="003F1854" w:rsidP="006A1AFC">
      <w:pPr>
        <w:pStyle w:val="Textoindependiente"/>
        <w:spacing w:line="240" w:lineRule="auto"/>
        <w:jc w:val="center"/>
        <w:rPr>
          <w:rFonts w:cs="Arial"/>
          <w:b/>
        </w:rPr>
      </w:pPr>
    </w:p>
    <w:p w:rsidR="003F1854" w:rsidRDefault="003F1854" w:rsidP="006A1AFC">
      <w:pPr>
        <w:pStyle w:val="Textoindependiente"/>
        <w:spacing w:line="240" w:lineRule="auto"/>
        <w:jc w:val="center"/>
        <w:rPr>
          <w:rFonts w:cs="Arial"/>
          <w:b/>
        </w:rPr>
      </w:pPr>
    </w:p>
    <w:p w:rsidR="006A1AFC" w:rsidRPr="001527CC" w:rsidRDefault="006A1AFC" w:rsidP="007972B9">
      <w:pPr>
        <w:pStyle w:val="Textoindependiente"/>
        <w:spacing w:line="240" w:lineRule="auto"/>
        <w:rPr>
          <w:rFonts w:cs="Arial"/>
          <w:b/>
        </w:rPr>
      </w:pPr>
    </w:p>
    <w:tbl>
      <w:tblPr>
        <w:tblW w:w="13291" w:type="dxa"/>
        <w:tblCellMar>
          <w:left w:w="70" w:type="dxa"/>
          <w:right w:w="70" w:type="dxa"/>
        </w:tblCellMar>
        <w:tblLook w:val="0000"/>
      </w:tblPr>
      <w:tblGrid>
        <w:gridCol w:w="699"/>
        <w:gridCol w:w="1863"/>
        <w:gridCol w:w="908"/>
        <w:gridCol w:w="1218"/>
        <w:gridCol w:w="1276"/>
        <w:gridCol w:w="850"/>
        <w:gridCol w:w="1418"/>
        <w:gridCol w:w="1417"/>
        <w:gridCol w:w="1560"/>
        <w:gridCol w:w="2082"/>
      </w:tblGrid>
      <w:tr w:rsidR="003F1854" w:rsidRPr="003F1854">
        <w:trPr>
          <w:trHeight w:val="300"/>
        </w:trPr>
        <w:tc>
          <w:tcPr>
            <w:tcW w:w="699"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No. Elem.</w:t>
            </w:r>
          </w:p>
        </w:tc>
        <w:tc>
          <w:tcPr>
            <w:tcW w:w="1863"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Posición</w:t>
            </w:r>
          </w:p>
        </w:tc>
        <w:tc>
          <w:tcPr>
            <w:tcW w:w="908"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Longitud m</w:t>
            </w:r>
          </w:p>
        </w:tc>
        <w:tc>
          <w:tcPr>
            <w:tcW w:w="1218"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Fuerzas Kg</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Momento Kg-m</w:t>
            </w:r>
          </w:p>
        </w:tc>
        <w:tc>
          <w:tcPr>
            <w:tcW w:w="850" w:type="dxa"/>
            <w:vMerge w:val="restart"/>
            <w:tcBorders>
              <w:top w:val="single" w:sz="8" w:space="0" w:color="auto"/>
              <w:left w:val="single" w:sz="8" w:space="0" w:color="auto"/>
              <w:bottom w:val="nil"/>
              <w:right w:val="single" w:sz="8" w:space="0" w:color="auto"/>
            </w:tcBorders>
            <w:shd w:val="clear" w:color="auto" w:fill="auto"/>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Plano</w:t>
            </w:r>
          </w:p>
        </w:tc>
        <w:tc>
          <w:tcPr>
            <w:tcW w:w="1418" w:type="dxa"/>
            <w:vMerge w:val="restart"/>
            <w:tcBorders>
              <w:top w:val="single" w:sz="8" w:space="0" w:color="auto"/>
              <w:left w:val="single" w:sz="8" w:space="0" w:color="auto"/>
              <w:bottom w:val="nil"/>
              <w:right w:val="single" w:sz="8" w:space="0" w:color="auto"/>
            </w:tcBorders>
            <w:shd w:val="clear" w:color="auto" w:fill="auto"/>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Esf axial             P/A</w:t>
            </w:r>
          </w:p>
        </w:tc>
        <w:tc>
          <w:tcPr>
            <w:tcW w:w="1417" w:type="dxa"/>
            <w:vMerge w:val="restart"/>
            <w:tcBorders>
              <w:top w:val="single" w:sz="8" w:space="0" w:color="auto"/>
              <w:left w:val="single" w:sz="8" w:space="0" w:color="auto"/>
              <w:bottom w:val="nil"/>
              <w:right w:val="single" w:sz="8" w:space="0" w:color="auto"/>
            </w:tcBorders>
            <w:shd w:val="clear" w:color="auto" w:fill="auto"/>
            <w:vAlign w:val="center"/>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Esf                 Mc/I</w:t>
            </w:r>
          </w:p>
        </w:tc>
        <w:tc>
          <w:tcPr>
            <w:tcW w:w="1560"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Esfuerzo  Kg/m2</w:t>
            </w:r>
          </w:p>
        </w:tc>
        <w:tc>
          <w:tcPr>
            <w:tcW w:w="2082"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Refuerzo</w:t>
            </w:r>
          </w:p>
        </w:tc>
      </w:tr>
      <w:tr w:rsidR="003F1854" w:rsidRPr="003F1854">
        <w:trPr>
          <w:trHeight w:val="270"/>
        </w:trPr>
        <w:tc>
          <w:tcPr>
            <w:tcW w:w="699" w:type="dxa"/>
            <w:vMerge/>
            <w:tcBorders>
              <w:top w:val="single" w:sz="8" w:space="0" w:color="auto"/>
              <w:left w:val="single" w:sz="8" w:space="0" w:color="auto"/>
              <w:bottom w:val="single" w:sz="8" w:space="0" w:color="000000"/>
              <w:right w:val="single" w:sz="8" w:space="0" w:color="auto"/>
            </w:tcBorders>
            <w:vAlign w:val="center"/>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p>
        </w:tc>
        <w:tc>
          <w:tcPr>
            <w:tcW w:w="1863" w:type="dxa"/>
            <w:vMerge/>
            <w:tcBorders>
              <w:top w:val="single" w:sz="8" w:space="0" w:color="auto"/>
              <w:left w:val="single" w:sz="8" w:space="0" w:color="auto"/>
              <w:bottom w:val="single" w:sz="8" w:space="0" w:color="000000"/>
              <w:right w:val="single" w:sz="8" w:space="0" w:color="auto"/>
            </w:tcBorders>
            <w:vAlign w:val="center"/>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p>
        </w:tc>
        <w:tc>
          <w:tcPr>
            <w:tcW w:w="908" w:type="dxa"/>
            <w:vMerge/>
            <w:tcBorders>
              <w:top w:val="single" w:sz="8" w:space="0" w:color="auto"/>
              <w:left w:val="single" w:sz="8" w:space="0" w:color="auto"/>
              <w:bottom w:val="single" w:sz="8" w:space="0" w:color="000000"/>
              <w:right w:val="single" w:sz="8" w:space="0" w:color="auto"/>
            </w:tcBorders>
            <w:vAlign w:val="center"/>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p>
        </w:tc>
        <w:tc>
          <w:tcPr>
            <w:tcW w:w="1218" w:type="dxa"/>
            <w:vMerge/>
            <w:tcBorders>
              <w:top w:val="single" w:sz="8" w:space="0" w:color="auto"/>
              <w:left w:val="single" w:sz="8" w:space="0" w:color="auto"/>
              <w:bottom w:val="single" w:sz="8" w:space="0" w:color="000000"/>
              <w:right w:val="single" w:sz="8" w:space="0" w:color="auto"/>
            </w:tcBorders>
            <w:vAlign w:val="center"/>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p>
        </w:tc>
        <w:tc>
          <w:tcPr>
            <w:tcW w:w="1276" w:type="dxa"/>
            <w:vMerge/>
            <w:tcBorders>
              <w:top w:val="single" w:sz="8" w:space="0" w:color="auto"/>
              <w:left w:val="single" w:sz="8" w:space="0" w:color="auto"/>
              <w:bottom w:val="single" w:sz="8" w:space="0" w:color="000000"/>
              <w:right w:val="single" w:sz="8" w:space="0" w:color="auto"/>
            </w:tcBorders>
            <w:vAlign w:val="center"/>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p>
        </w:tc>
        <w:tc>
          <w:tcPr>
            <w:tcW w:w="850" w:type="dxa"/>
            <w:vMerge/>
            <w:tcBorders>
              <w:top w:val="single" w:sz="8" w:space="0" w:color="auto"/>
              <w:left w:val="single" w:sz="8" w:space="0" w:color="auto"/>
              <w:bottom w:val="nil"/>
              <w:right w:val="single" w:sz="8" w:space="0" w:color="auto"/>
            </w:tcBorders>
            <w:vAlign w:val="center"/>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p>
        </w:tc>
        <w:tc>
          <w:tcPr>
            <w:tcW w:w="1418" w:type="dxa"/>
            <w:vMerge/>
            <w:tcBorders>
              <w:top w:val="single" w:sz="8" w:space="0" w:color="auto"/>
              <w:left w:val="single" w:sz="8" w:space="0" w:color="auto"/>
              <w:bottom w:val="nil"/>
              <w:right w:val="single" w:sz="8" w:space="0" w:color="auto"/>
            </w:tcBorders>
            <w:vAlign w:val="center"/>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p>
        </w:tc>
        <w:tc>
          <w:tcPr>
            <w:tcW w:w="1417" w:type="dxa"/>
            <w:vMerge/>
            <w:tcBorders>
              <w:top w:val="single" w:sz="8" w:space="0" w:color="auto"/>
              <w:left w:val="single" w:sz="8" w:space="0" w:color="auto"/>
              <w:bottom w:val="nil"/>
              <w:right w:val="single" w:sz="8" w:space="0" w:color="auto"/>
            </w:tcBorders>
            <w:vAlign w:val="center"/>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p>
        </w:tc>
        <w:tc>
          <w:tcPr>
            <w:tcW w:w="1560" w:type="dxa"/>
            <w:vMerge/>
            <w:tcBorders>
              <w:top w:val="single" w:sz="8" w:space="0" w:color="auto"/>
              <w:left w:val="single" w:sz="8" w:space="0" w:color="auto"/>
              <w:bottom w:val="single" w:sz="8" w:space="0" w:color="000000"/>
              <w:right w:val="single" w:sz="8" w:space="0" w:color="auto"/>
            </w:tcBorders>
            <w:vAlign w:val="center"/>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p>
        </w:tc>
        <w:tc>
          <w:tcPr>
            <w:tcW w:w="2082" w:type="dxa"/>
            <w:vMerge/>
            <w:tcBorders>
              <w:top w:val="single" w:sz="8" w:space="0" w:color="auto"/>
              <w:left w:val="single" w:sz="8" w:space="0" w:color="auto"/>
              <w:bottom w:val="single" w:sz="8" w:space="0" w:color="000000"/>
              <w:right w:val="single" w:sz="8" w:space="0" w:color="auto"/>
            </w:tcBorders>
            <w:vAlign w:val="center"/>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p>
        </w:tc>
      </w:tr>
      <w:tr w:rsidR="003F1854" w:rsidRPr="003F1854">
        <w:trPr>
          <w:trHeight w:val="315"/>
        </w:trPr>
        <w:tc>
          <w:tcPr>
            <w:tcW w:w="699" w:type="dxa"/>
            <w:tcBorders>
              <w:top w:val="nil"/>
              <w:left w:val="single" w:sz="8" w:space="0" w:color="auto"/>
              <w:bottom w:val="nil"/>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48</w:t>
            </w:r>
          </w:p>
        </w:tc>
        <w:tc>
          <w:tcPr>
            <w:tcW w:w="1863"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3F1854">
              <w:rPr>
                <w:rFonts w:ascii="Arial" w:hAnsi="Arial" w:cs="Arial"/>
                <w:kern w:val="0"/>
                <w:sz w:val="20"/>
              </w:rPr>
              <w:t>central inferior</w:t>
            </w:r>
          </w:p>
        </w:tc>
        <w:tc>
          <w:tcPr>
            <w:tcW w:w="908"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0,63</w:t>
            </w:r>
          </w:p>
        </w:tc>
        <w:tc>
          <w:tcPr>
            <w:tcW w:w="1218"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416,61</w:t>
            </w:r>
          </w:p>
        </w:tc>
        <w:tc>
          <w:tcPr>
            <w:tcW w:w="1276" w:type="dxa"/>
            <w:tcBorders>
              <w:top w:val="nil"/>
              <w:left w:val="nil"/>
              <w:bottom w:val="nil"/>
              <w:right w:val="nil"/>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103,95</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1-3</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75747,27</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3F1854" w:rsidRPr="003F1854" w:rsidRDefault="00EC3105" w:rsidP="00EC3105">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EC3105">
              <w:rPr>
                <w:rFonts w:ascii="Arial" w:hAnsi="Arial" w:cs="Arial"/>
                <w:kern w:val="0"/>
                <w:sz w:val="24"/>
                <w:szCs w:val="24"/>
              </w:rPr>
              <w:t>495694,25</w:t>
            </w:r>
          </w:p>
        </w:tc>
        <w:tc>
          <w:tcPr>
            <w:tcW w:w="1560" w:type="dxa"/>
            <w:tcBorders>
              <w:top w:val="nil"/>
              <w:left w:val="nil"/>
              <w:bottom w:val="single" w:sz="8" w:space="0" w:color="auto"/>
              <w:right w:val="single" w:sz="8" w:space="0" w:color="auto"/>
            </w:tcBorders>
            <w:shd w:val="clear" w:color="auto" w:fill="auto"/>
            <w:noWrap/>
            <w:vAlign w:val="bottom"/>
          </w:tcPr>
          <w:p w:rsidR="003F1854" w:rsidRPr="003F1854" w:rsidRDefault="00EC3105" w:rsidP="00EC3105">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EC3105">
              <w:rPr>
                <w:rFonts w:ascii="Arial" w:hAnsi="Arial" w:cs="Arial"/>
                <w:kern w:val="0"/>
                <w:sz w:val="24"/>
                <w:szCs w:val="24"/>
              </w:rPr>
              <w:t>571441,52</w:t>
            </w:r>
          </w:p>
        </w:tc>
        <w:tc>
          <w:tcPr>
            <w:tcW w:w="2082"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doble caña</w:t>
            </w:r>
          </w:p>
        </w:tc>
      </w:tr>
      <w:tr w:rsidR="003F1854" w:rsidRPr="003F1854">
        <w:trPr>
          <w:trHeight w:val="315"/>
        </w:trPr>
        <w:tc>
          <w:tcPr>
            <w:tcW w:w="699" w:type="dxa"/>
            <w:tcBorders>
              <w:top w:val="single" w:sz="8" w:space="0" w:color="auto"/>
              <w:left w:val="single" w:sz="8" w:space="0" w:color="auto"/>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49</w:t>
            </w:r>
          </w:p>
        </w:tc>
        <w:tc>
          <w:tcPr>
            <w:tcW w:w="1863"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3F1854">
              <w:rPr>
                <w:rFonts w:ascii="Arial" w:hAnsi="Arial" w:cs="Arial"/>
                <w:kern w:val="0"/>
                <w:sz w:val="20"/>
              </w:rPr>
              <w:t>central inferior</w:t>
            </w:r>
          </w:p>
        </w:tc>
        <w:tc>
          <w:tcPr>
            <w:tcW w:w="908"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0,63</w:t>
            </w:r>
          </w:p>
        </w:tc>
        <w:tc>
          <w:tcPr>
            <w:tcW w:w="1218"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449,35</w:t>
            </w:r>
          </w:p>
        </w:tc>
        <w:tc>
          <w:tcPr>
            <w:tcW w:w="1276" w:type="dxa"/>
            <w:tcBorders>
              <w:top w:val="single" w:sz="8" w:space="0" w:color="auto"/>
              <w:left w:val="nil"/>
              <w:bottom w:val="single" w:sz="8" w:space="0" w:color="auto"/>
              <w:right w:val="nil"/>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-186,36</w:t>
            </w:r>
          </w:p>
        </w:tc>
        <w:tc>
          <w:tcPr>
            <w:tcW w:w="850" w:type="dxa"/>
            <w:tcBorders>
              <w:top w:val="nil"/>
              <w:left w:val="single" w:sz="8" w:space="0" w:color="auto"/>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1-3</w:t>
            </w:r>
          </w:p>
        </w:tc>
        <w:tc>
          <w:tcPr>
            <w:tcW w:w="1418" w:type="dxa"/>
            <w:tcBorders>
              <w:top w:val="nil"/>
              <w:left w:val="nil"/>
              <w:bottom w:val="single" w:sz="4" w:space="0" w:color="auto"/>
              <w:right w:val="single" w:sz="4"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81700,00</w:t>
            </w:r>
          </w:p>
        </w:tc>
        <w:tc>
          <w:tcPr>
            <w:tcW w:w="1417" w:type="dxa"/>
            <w:tcBorders>
              <w:top w:val="nil"/>
              <w:left w:val="nil"/>
              <w:bottom w:val="single" w:sz="4" w:space="0" w:color="auto"/>
              <w:right w:val="single" w:sz="4"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-888673,21</w:t>
            </w:r>
          </w:p>
        </w:tc>
        <w:tc>
          <w:tcPr>
            <w:tcW w:w="1560"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-806973,21</w:t>
            </w:r>
          </w:p>
        </w:tc>
        <w:tc>
          <w:tcPr>
            <w:tcW w:w="2082"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doble caña</w:t>
            </w:r>
          </w:p>
        </w:tc>
      </w:tr>
      <w:tr w:rsidR="003F1854" w:rsidRPr="003F1854">
        <w:trPr>
          <w:trHeight w:val="315"/>
        </w:trPr>
        <w:tc>
          <w:tcPr>
            <w:tcW w:w="699" w:type="dxa"/>
            <w:tcBorders>
              <w:top w:val="nil"/>
              <w:left w:val="single" w:sz="8" w:space="0" w:color="auto"/>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50</w:t>
            </w:r>
          </w:p>
        </w:tc>
        <w:tc>
          <w:tcPr>
            <w:tcW w:w="1863"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3F1854">
              <w:rPr>
                <w:rFonts w:ascii="Arial" w:hAnsi="Arial" w:cs="Arial"/>
                <w:kern w:val="0"/>
                <w:sz w:val="20"/>
              </w:rPr>
              <w:t>central inferior</w:t>
            </w:r>
          </w:p>
        </w:tc>
        <w:tc>
          <w:tcPr>
            <w:tcW w:w="908"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0,63</w:t>
            </w:r>
          </w:p>
        </w:tc>
        <w:tc>
          <w:tcPr>
            <w:tcW w:w="1218"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479,76</w:t>
            </w:r>
          </w:p>
        </w:tc>
        <w:tc>
          <w:tcPr>
            <w:tcW w:w="1276" w:type="dxa"/>
            <w:tcBorders>
              <w:top w:val="nil"/>
              <w:left w:val="nil"/>
              <w:bottom w:val="single" w:sz="8" w:space="0" w:color="auto"/>
              <w:right w:val="nil"/>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-187,56</w:t>
            </w:r>
          </w:p>
        </w:tc>
        <w:tc>
          <w:tcPr>
            <w:tcW w:w="850" w:type="dxa"/>
            <w:tcBorders>
              <w:top w:val="nil"/>
              <w:left w:val="single" w:sz="8" w:space="0" w:color="auto"/>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1-3</w:t>
            </w:r>
          </w:p>
        </w:tc>
        <w:tc>
          <w:tcPr>
            <w:tcW w:w="1418" w:type="dxa"/>
            <w:tcBorders>
              <w:top w:val="nil"/>
              <w:left w:val="nil"/>
              <w:bottom w:val="single" w:sz="4" w:space="0" w:color="auto"/>
              <w:right w:val="single" w:sz="4"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87229,09</w:t>
            </w:r>
          </w:p>
        </w:tc>
        <w:tc>
          <w:tcPr>
            <w:tcW w:w="1417" w:type="dxa"/>
            <w:tcBorders>
              <w:top w:val="nil"/>
              <w:left w:val="nil"/>
              <w:bottom w:val="single" w:sz="4" w:space="0" w:color="auto"/>
              <w:right w:val="single" w:sz="4"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-894395,51</w:t>
            </w:r>
          </w:p>
        </w:tc>
        <w:tc>
          <w:tcPr>
            <w:tcW w:w="1560"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-807166,42</w:t>
            </w:r>
          </w:p>
        </w:tc>
        <w:tc>
          <w:tcPr>
            <w:tcW w:w="2082"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doble caña</w:t>
            </w:r>
          </w:p>
        </w:tc>
      </w:tr>
      <w:tr w:rsidR="003F1854" w:rsidRPr="003F1854">
        <w:trPr>
          <w:trHeight w:val="315"/>
        </w:trPr>
        <w:tc>
          <w:tcPr>
            <w:tcW w:w="699" w:type="dxa"/>
            <w:tcBorders>
              <w:top w:val="nil"/>
              <w:left w:val="single" w:sz="8" w:space="0" w:color="auto"/>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51</w:t>
            </w:r>
          </w:p>
        </w:tc>
        <w:tc>
          <w:tcPr>
            <w:tcW w:w="1863" w:type="dxa"/>
            <w:tcBorders>
              <w:top w:val="nil"/>
              <w:left w:val="nil"/>
              <w:bottom w:val="single" w:sz="8" w:space="0" w:color="auto"/>
              <w:right w:val="nil"/>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3F1854">
              <w:rPr>
                <w:rFonts w:ascii="Arial" w:hAnsi="Arial" w:cs="Arial"/>
                <w:kern w:val="0"/>
                <w:sz w:val="20"/>
              </w:rPr>
              <w:t>central inferior</w:t>
            </w:r>
          </w:p>
        </w:tc>
        <w:tc>
          <w:tcPr>
            <w:tcW w:w="908" w:type="dxa"/>
            <w:tcBorders>
              <w:top w:val="nil"/>
              <w:left w:val="single" w:sz="8" w:space="0" w:color="auto"/>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0,63</w:t>
            </w:r>
          </w:p>
        </w:tc>
        <w:tc>
          <w:tcPr>
            <w:tcW w:w="1218"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491,55</w:t>
            </w:r>
          </w:p>
        </w:tc>
        <w:tc>
          <w:tcPr>
            <w:tcW w:w="1276" w:type="dxa"/>
            <w:tcBorders>
              <w:top w:val="nil"/>
              <w:left w:val="nil"/>
              <w:bottom w:val="single" w:sz="8" w:space="0" w:color="auto"/>
              <w:right w:val="nil"/>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105,16</w:t>
            </w:r>
          </w:p>
        </w:tc>
        <w:tc>
          <w:tcPr>
            <w:tcW w:w="850" w:type="dxa"/>
            <w:tcBorders>
              <w:top w:val="nil"/>
              <w:left w:val="single" w:sz="8" w:space="0" w:color="auto"/>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1-3</w:t>
            </w:r>
          </w:p>
        </w:tc>
        <w:tc>
          <w:tcPr>
            <w:tcW w:w="1418" w:type="dxa"/>
            <w:tcBorders>
              <w:top w:val="nil"/>
              <w:left w:val="nil"/>
              <w:bottom w:val="single" w:sz="4" w:space="0" w:color="auto"/>
              <w:right w:val="single" w:sz="4"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89372,73</w:t>
            </w:r>
          </w:p>
        </w:tc>
        <w:tc>
          <w:tcPr>
            <w:tcW w:w="1417" w:type="dxa"/>
            <w:tcBorders>
              <w:top w:val="nil"/>
              <w:left w:val="nil"/>
              <w:bottom w:val="single" w:sz="4" w:space="0" w:color="auto"/>
              <w:right w:val="single" w:sz="4"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501464,24</w:t>
            </w:r>
          </w:p>
        </w:tc>
        <w:tc>
          <w:tcPr>
            <w:tcW w:w="1560"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590836,96</w:t>
            </w:r>
          </w:p>
        </w:tc>
        <w:tc>
          <w:tcPr>
            <w:tcW w:w="2082"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doble caña</w:t>
            </w:r>
          </w:p>
        </w:tc>
      </w:tr>
      <w:tr w:rsidR="003F1854" w:rsidRPr="003F1854">
        <w:trPr>
          <w:trHeight w:val="315"/>
        </w:trPr>
        <w:tc>
          <w:tcPr>
            <w:tcW w:w="699" w:type="dxa"/>
            <w:tcBorders>
              <w:top w:val="nil"/>
              <w:left w:val="single" w:sz="8" w:space="0" w:color="auto"/>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60</w:t>
            </w:r>
          </w:p>
        </w:tc>
        <w:tc>
          <w:tcPr>
            <w:tcW w:w="1863" w:type="dxa"/>
            <w:tcBorders>
              <w:top w:val="nil"/>
              <w:left w:val="nil"/>
              <w:bottom w:val="single" w:sz="8" w:space="0" w:color="auto"/>
              <w:right w:val="nil"/>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3F1854">
              <w:rPr>
                <w:rFonts w:ascii="Arial" w:hAnsi="Arial" w:cs="Arial"/>
                <w:kern w:val="0"/>
                <w:sz w:val="20"/>
              </w:rPr>
              <w:t>Superior</w:t>
            </w:r>
          </w:p>
        </w:tc>
        <w:tc>
          <w:tcPr>
            <w:tcW w:w="908" w:type="dxa"/>
            <w:tcBorders>
              <w:top w:val="nil"/>
              <w:left w:val="single" w:sz="8" w:space="0" w:color="auto"/>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2,51</w:t>
            </w:r>
          </w:p>
        </w:tc>
        <w:tc>
          <w:tcPr>
            <w:tcW w:w="1218"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-1950,61</w:t>
            </w:r>
          </w:p>
        </w:tc>
        <w:tc>
          <w:tcPr>
            <w:tcW w:w="1276" w:type="dxa"/>
            <w:tcBorders>
              <w:top w:val="nil"/>
              <w:left w:val="nil"/>
              <w:bottom w:val="single" w:sz="8" w:space="0" w:color="auto"/>
              <w:right w:val="nil"/>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-7,62</w:t>
            </w:r>
          </w:p>
        </w:tc>
        <w:tc>
          <w:tcPr>
            <w:tcW w:w="850" w:type="dxa"/>
            <w:tcBorders>
              <w:top w:val="nil"/>
              <w:left w:val="single" w:sz="8" w:space="0" w:color="auto"/>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1-3</w:t>
            </w:r>
          </w:p>
        </w:tc>
        <w:tc>
          <w:tcPr>
            <w:tcW w:w="1418" w:type="dxa"/>
            <w:tcBorders>
              <w:top w:val="nil"/>
              <w:left w:val="nil"/>
              <w:bottom w:val="single" w:sz="4" w:space="0" w:color="auto"/>
              <w:right w:val="single" w:sz="4"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-354656,36</w:t>
            </w:r>
          </w:p>
        </w:tc>
        <w:tc>
          <w:tcPr>
            <w:tcW w:w="1417" w:type="dxa"/>
            <w:tcBorders>
              <w:top w:val="nil"/>
              <w:left w:val="nil"/>
              <w:bottom w:val="single" w:sz="4" w:space="0" w:color="auto"/>
              <w:right w:val="single" w:sz="4"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w:t>
            </w:r>
          </w:p>
        </w:tc>
        <w:tc>
          <w:tcPr>
            <w:tcW w:w="1560"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-413046,04</w:t>
            </w:r>
          </w:p>
        </w:tc>
        <w:tc>
          <w:tcPr>
            <w:tcW w:w="2082"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doble caña</w:t>
            </w:r>
          </w:p>
        </w:tc>
      </w:tr>
      <w:tr w:rsidR="003F1854" w:rsidRPr="003F1854">
        <w:trPr>
          <w:trHeight w:val="315"/>
        </w:trPr>
        <w:tc>
          <w:tcPr>
            <w:tcW w:w="699" w:type="dxa"/>
            <w:tcBorders>
              <w:top w:val="nil"/>
              <w:left w:val="single" w:sz="8" w:space="0" w:color="auto"/>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61</w:t>
            </w:r>
          </w:p>
        </w:tc>
        <w:tc>
          <w:tcPr>
            <w:tcW w:w="1863" w:type="dxa"/>
            <w:tcBorders>
              <w:top w:val="nil"/>
              <w:left w:val="nil"/>
              <w:bottom w:val="single" w:sz="8" w:space="0" w:color="auto"/>
              <w:right w:val="nil"/>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3F1854">
              <w:rPr>
                <w:rFonts w:ascii="Arial" w:hAnsi="Arial" w:cs="Arial"/>
                <w:kern w:val="0"/>
                <w:sz w:val="20"/>
              </w:rPr>
              <w:t>Superior</w:t>
            </w:r>
          </w:p>
        </w:tc>
        <w:tc>
          <w:tcPr>
            <w:tcW w:w="908" w:type="dxa"/>
            <w:tcBorders>
              <w:top w:val="nil"/>
              <w:left w:val="single" w:sz="8" w:space="0" w:color="auto"/>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2,51</w:t>
            </w:r>
          </w:p>
        </w:tc>
        <w:tc>
          <w:tcPr>
            <w:tcW w:w="1218"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-1942,05</w:t>
            </w:r>
          </w:p>
        </w:tc>
        <w:tc>
          <w:tcPr>
            <w:tcW w:w="1276" w:type="dxa"/>
            <w:tcBorders>
              <w:top w:val="nil"/>
              <w:left w:val="nil"/>
              <w:bottom w:val="single" w:sz="8" w:space="0" w:color="auto"/>
              <w:right w:val="nil"/>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-4,98</w:t>
            </w:r>
          </w:p>
        </w:tc>
        <w:tc>
          <w:tcPr>
            <w:tcW w:w="850" w:type="dxa"/>
            <w:tcBorders>
              <w:top w:val="nil"/>
              <w:left w:val="single" w:sz="8" w:space="0" w:color="auto"/>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1-3</w:t>
            </w:r>
          </w:p>
        </w:tc>
        <w:tc>
          <w:tcPr>
            <w:tcW w:w="1418" w:type="dxa"/>
            <w:tcBorders>
              <w:top w:val="nil"/>
              <w:left w:val="nil"/>
              <w:bottom w:val="single" w:sz="4" w:space="0" w:color="auto"/>
              <w:right w:val="single" w:sz="4"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-353100,00</w:t>
            </w:r>
          </w:p>
        </w:tc>
        <w:tc>
          <w:tcPr>
            <w:tcW w:w="1417" w:type="dxa"/>
            <w:tcBorders>
              <w:top w:val="nil"/>
              <w:left w:val="nil"/>
              <w:bottom w:val="single" w:sz="4" w:space="0" w:color="auto"/>
              <w:right w:val="single" w:sz="4"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w:t>
            </w:r>
          </w:p>
        </w:tc>
        <w:tc>
          <w:tcPr>
            <w:tcW w:w="1560"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-391247,83</w:t>
            </w:r>
          </w:p>
        </w:tc>
        <w:tc>
          <w:tcPr>
            <w:tcW w:w="2082"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doble caña</w:t>
            </w:r>
          </w:p>
        </w:tc>
      </w:tr>
      <w:tr w:rsidR="003F1854" w:rsidRPr="003F1854">
        <w:trPr>
          <w:trHeight w:val="315"/>
        </w:trPr>
        <w:tc>
          <w:tcPr>
            <w:tcW w:w="699" w:type="dxa"/>
            <w:tcBorders>
              <w:top w:val="nil"/>
              <w:left w:val="single" w:sz="8" w:space="0" w:color="auto"/>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79</w:t>
            </w:r>
          </w:p>
        </w:tc>
        <w:tc>
          <w:tcPr>
            <w:tcW w:w="1863" w:type="dxa"/>
            <w:tcBorders>
              <w:top w:val="nil"/>
              <w:left w:val="nil"/>
              <w:bottom w:val="single" w:sz="8" w:space="0" w:color="auto"/>
              <w:right w:val="nil"/>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3F1854">
              <w:rPr>
                <w:rFonts w:ascii="Arial" w:hAnsi="Arial" w:cs="Arial"/>
                <w:kern w:val="0"/>
                <w:sz w:val="20"/>
              </w:rPr>
              <w:t>diagonal extr</w:t>
            </w:r>
            <w:r w:rsidRPr="003F1854">
              <w:rPr>
                <w:rFonts w:ascii="Arial" w:hAnsi="Arial" w:cs="Arial"/>
                <w:kern w:val="0"/>
                <w:sz w:val="20"/>
              </w:rPr>
              <w:t>e</w:t>
            </w:r>
            <w:r w:rsidRPr="003F1854">
              <w:rPr>
                <w:rFonts w:ascii="Arial" w:hAnsi="Arial" w:cs="Arial"/>
                <w:kern w:val="0"/>
                <w:sz w:val="20"/>
              </w:rPr>
              <w:t>mos</w:t>
            </w:r>
          </w:p>
        </w:tc>
        <w:tc>
          <w:tcPr>
            <w:tcW w:w="908" w:type="dxa"/>
            <w:tcBorders>
              <w:top w:val="nil"/>
              <w:left w:val="single" w:sz="8" w:space="0" w:color="auto"/>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1,66</w:t>
            </w:r>
          </w:p>
        </w:tc>
        <w:tc>
          <w:tcPr>
            <w:tcW w:w="1218"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1169,55</w:t>
            </w:r>
          </w:p>
        </w:tc>
        <w:tc>
          <w:tcPr>
            <w:tcW w:w="1276" w:type="dxa"/>
            <w:tcBorders>
              <w:top w:val="nil"/>
              <w:left w:val="nil"/>
              <w:bottom w:val="single" w:sz="8" w:space="0" w:color="auto"/>
              <w:right w:val="nil"/>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111,06</w:t>
            </w:r>
          </w:p>
        </w:tc>
        <w:tc>
          <w:tcPr>
            <w:tcW w:w="850" w:type="dxa"/>
            <w:tcBorders>
              <w:top w:val="nil"/>
              <w:left w:val="single" w:sz="8" w:space="0" w:color="auto"/>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1-2</w:t>
            </w:r>
          </w:p>
        </w:tc>
        <w:tc>
          <w:tcPr>
            <w:tcW w:w="1418" w:type="dxa"/>
            <w:tcBorders>
              <w:top w:val="nil"/>
              <w:left w:val="nil"/>
              <w:bottom w:val="single" w:sz="4" w:space="0" w:color="auto"/>
              <w:right w:val="single" w:sz="4"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212645,45</w:t>
            </w:r>
          </w:p>
        </w:tc>
        <w:tc>
          <w:tcPr>
            <w:tcW w:w="1417" w:type="dxa"/>
            <w:tcBorders>
              <w:top w:val="nil"/>
              <w:left w:val="nil"/>
              <w:bottom w:val="single" w:sz="4" w:space="0" w:color="auto"/>
              <w:right w:val="single" w:sz="4"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1597084,45</w:t>
            </w:r>
          </w:p>
        </w:tc>
        <w:tc>
          <w:tcPr>
            <w:tcW w:w="1560"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1809729,90</w:t>
            </w:r>
          </w:p>
        </w:tc>
        <w:tc>
          <w:tcPr>
            <w:tcW w:w="2082"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doble caña</w:t>
            </w:r>
          </w:p>
        </w:tc>
      </w:tr>
      <w:tr w:rsidR="003F1854" w:rsidRPr="003F1854">
        <w:trPr>
          <w:trHeight w:val="315"/>
        </w:trPr>
        <w:tc>
          <w:tcPr>
            <w:tcW w:w="699" w:type="dxa"/>
            <w:tcBorders>
              <w:top w:val="nil"/>
              <w:left w:val="single" w:sz="8" w:space="0" w:color="auto"/>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81</w:t>
            </w:r>
          </w:p>
        </w:tc>
        <w:tc>
          <w:tcPr>
            <w:tcW w:w="1863" w:type="dxa"/>
            <w:tcBorders>
              <w:top w:val="nil"/>
              <w:left w:val="nil"/>
              <w:bottom w:val="single" w:sz="8" w:space="0" w:color="auto"/>
              <w:right w:val="nil"/>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3F1854">
              <w:rPr>
                <w:rFonts w:ascii="Arial" w:hAnsi="Arial" w:cs="Arial"/>
                <w:kern w:val="0"/>
                <w:sz w:val="20"/>
              </w:rPr>
              <w:t>diagonal extr</w:t>
            </w:r>
            <w:r w:rsidRPr="003F1854">
              <w:rPr>
                <w:rFonts w:ascii="Arial" w:hAnsi="Arial" w:cs="Arial"/>
                <w:kern w:val="0"/>
                <w:sz w:val="20"/>
              </w:rPr>
              <w:t>e</w:t>
            </w:r>
            <w:r w:rsidRPr="003F1854">
              <w:rPr>
                <w:rFonts w:ascii="Arial" w:hAnsi="Arial" w:cs="Arial"/>
                <w:kern w:val="0"/>
                <w:sz w:val="20"/>
              </w:rPr>
              <w:t>mos</w:t>
            </w:r>
          </w:p>
        </w:tc>
        <w:tc>
          <w:tcPr>
            <w:tcW w:w="908" w:type="dxa"/>
            <w:tcBorders>
              <w:top w:val="nil"/>
              <w:left w:val="single" w:sz="8" w:space="0" w:color="auto"/>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1,6</w:t>
            </w:r>
          </w:p>
        </w:tc>
        <w:tc>
          <w:tcPr>
            <w:tcW w:w="1218"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1170,11</w:t>
            </w:r>
          </w:p>
        </w:tc>
        <w:tc>
          <w:tcPr>
            <w:tcW w:w="1276" w:type="dxa"/>
            <w:tcBorders>
              <w:top w:val="nil"/>
              <w:left w:val="nil"/>
              <w:bottom w:val="single" w:sz="8" w:space="0" w:color="auto"/>
              <w:right w:val="nil"/>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57,91</w:t>
            </w:r>
          </w:p>
        </w:tc>
        <w:tc>
          <w:tcPr>
            <w:tcW w:w="850" w:type="dxa"/>
            <w:tcBorders>
              <w:top w:val="nil"/>
              <w:left w:val="single" w:sz="8" w:space="0" w:color="auto"/>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1-2</w:t>
            </w:r>
          </w:p>
        </w:tc>
        <w:tc>
          <w:tcPr>
            <w:tcW w:w="1418" w:type="dxa"/>
            <w:tcBorders>
              <w:top w:val="nil"/>
              <w:left w:val="nil"/>
              <w:bottom w:val="single" w:sz="4" w:space="0" w:color="auto"/>
              <w:right w:val="single" w:sz="4"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212747,27</w:t>
            </w:r>
          </w:p>
        </w:tc>
        <w:tc>
          <w:tcPr>
            <w:tcW w:w="1417" w:type="dxa"/>
            <w:tcBorders>
              <w:top w:val="nil"/>
              <w:left w:val="nil"/>
              <w:bottom w:val="single" w:sz="4" w:space="0" w:color="auto"/>
              <w:right w:val="single" w:sz="4"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832767,52</w:t>
            </w:r>
          </w:p>
        </w:tc>
        <w:tc>
          <w:tcPr>
            <w:tcW w:w="1560"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1045514,79</w:t>
            </w:r>
          </w:p>
        </w:tc>
        <w:tc>
          <w:tcPr>
            <w:tcW w:w="2082"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doble caña</w:t>
            </w:r>
          </w:p>
        </w:tc>
      </w:tr>
      <w:tr w:rsidR="003F1854" w:rsidRPr="003F1854">
        <w:trPr>
          <w:trHeight w:val="315"/>
        </w:trPr>
        <w:tc>
          <w:tcPr>
            <w:tcW w:w="699" w:type="dxa"/>
            <w:tcBorders>
              <w:top w:val="nil"/>
              <w:left w:val="single" w:sz="8" w:space="0" w:color="auto"/>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65</w:t>
            </w:r>
          </w:p>
        </w:tc>
        <w:tc>
          <w:tcPr>
            <w:tcW w:w="1863" w:type="dxa"/>
            <w:tcBorders>
              <w:top w:val="nil"/>
              <w:left w:val="nil"/>
              <w:bottom w:val="single" w:sz="8" w:space="0" w:color="auto"/>
              <w:right w:val="nil"/>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3F1854">
              <w:rPr>
                <w:rFonts w:ascii="Arial" w:hAnsi="Arial" w:cs="Arial"/>
                <w:kern w:val="0"/>
                <w:sz w:val="20"/>
              </w:rPr>
              <w:t>Diag. Extrem. C</w:t>
            </w:r>
            <w:r w:rsidRPr="003F1854">
              <w:rPr>
                <w:rFonts w:ascii="Arial" w:hAnsi="Arial" w:cs="Arial"/>
                <w:kern w:val="0"/>
                <w:sz w:val="20"/>
              </w:rPr>
              <w:t>o</w:t>
            </w:r>
            <w:r w:rsidRPr="003F1854">
              <w:rPr>
                <w:rFonts w:ascii="Arial" w:hAnsi="Arial" w:cs="Arial"/>
                <w:kern w:val="0"/>
                <w:sz w:val="20"/>
              </w:rPr>
              <w:t>nectada a ap</w:t>
            </w:r>
            <w:r w:rsidRPr="003F1854">
              <w:rPr>
                <w:rFonts w:ascii="Arial" w:hAnsi="Arial" w:cs="Arial"/>
                <w:kern w:val="0"/>
                <w:sz w:val="20"/>
              </w:rPr>
              <w:t>o</w:t>
            </w:r>
            <w:r w:rsidRPr="003F1854">
              <w:rPr>
                <w:rFonts w:ascii="Arial" w:hAnsi="Arial" w:cs="Arial"/>
                <w:kern w:val="0"/>
                <w:sz w:val="20"/>
              </w:rPr>
              <w:t>yo</w:t>
            </w:r>
          </w:p>
        </w:tc>
        <w:tc>
          <w:tcPr>
            <w:tcW w:w="908" w:type="dxa"/>
            <w:tcBorders>
              <w:top w:val="nil"/>
              <w:left w:val="single" w:sz="8" w:space="0" w:color="auto"/>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2,07</w:t>
            </w:r>
          </w:p>
        </w:tc>
        <w:tc>
          <w:tcPr>
            <w:tcW w:w="1218"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-1167,08</w:t>
            </w:r>
          </w:p>
        </w:tc>
        <w:tc>
          <w:tcPr>
            <w:tcW w:w="1276" w:type="dxa"/>
            <w:tcBorders>
              <w:top w:val="nil"/>
              <w:left w:val="nil"/>
              <w:bottom w:val="single" w:sz="8" w:space="0" w:color="auto"/>
              <w:right w:val="nil"/>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91,02</w:t>
            </w:r>
          </w:p>
        </w:tc>
        <w:tc>
          <w:tcPr>
            <w:tcW w:w="850" w:type="dxa"/>
            <w:tcBorders>
              <w:top w:val="nil"/>
              <w:left w:val="single" w:sz="8" w:space="0" w:color="auto"/>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1-2</w:t>
            </w:r>
          </w:p>
        </w:tc>
        <w:tc>
          <w:tcPr>
            <w:tcW w:w="1418" w:type="dxa"/>
            <w:tcBorders>
              <w:top w:val="nil"/>
              <w:left w:val="nil"/>
              <w:bottom w:val="single" w:sz="4" w:space="0" w:color="auto"/>
              <w:right w:val="single" w:sz="4"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-212196,36</w:t>
            </w:r>
          </w:p>
        </w:tc>
        <w:tc>
          <w:tcPr>
            <w:tcW w:w="1417" w:type="dxa"/>
            <w:tcBorders>
              <w:top w:val="nil"/>
              <w:left w:val="nil"/>
              <w:bottom w:val="single" w:sz="4" w:space="0" w:color="auto"/>
              <w:right w:val="single" w:sz="4"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w:t>
            </w:r>
          </w:p>
        </w:tc>
        <w:tc>
          <w:tcPr>
            <w:tcW w:w="1560"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455812,35</w:t>
            </w:r>
          </w:p>
        </w:tc>
        <w:tc>
          <w:tcPr>
            <w:tcW w:w="2082"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doble caña</w:t>
            </w:r>
          </w:p>
        </w:tc>
      </w:tr>
      <w:tr w:rsidR="003F1854" w:rsidRPr="003F1854">
        <w:trPr>
          <w:trHeight w:val="315"/>
        </w:trPr>
        <w:tc>
          <w:tcPr>
            <w:tcW w:w="699" w:type="dxa"/>
            <w:tcBorders>
              <w:top w:val="nil"/>
              <w:left w:val="single" w:sz="8" w:space="0" w:color="auto"/>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66</w:t>
            </w:r>
          </w:p>
        </w:tc>
        <w:tc>
          <w:tcPr>
            <w:tcW w:w="1863" w:type="dxa"/>
            <w:tcBorders>
              <w:top w:val="nil"/>
              <w:left w:val="nil"/>
              <w:bottom w:val="single" w:sz="8" w:space="0" w:color="auto"/>
              <w:right w:val="nil"/>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3F1854">
              <w:rPr>
                <w:rFonts w:ascii="Arial" w:hAnsi="Arial" w:cs="Arial"/>
                <w:kern w:val="0"/>
                <w:sz w:val="20"/>
              </w:rPr>
              <w:t>Diag. Extrem. C</w:t>
            </w:r>
            <w:r w:rsidRPr="003F1854">
              <w:rPr>
                <w:rFonts w:ascii="Arial" w:hAnsi="Arial" w:cs="Arial"/>
                <w:kern w:val="0"/>
                <w:sz w:val="20"/>
              </w:rPr>
              <w:t>o</w:t>
            </w:r>
            <w:r w:rsidRPr="003F1854">
              <w:rPr>
                <w:rFonts w:ascii="Arial" w:hAnsi="Arial" w:cs="Arial"/>
                <w:kern w:val="0"/>
                <w:sz w:val="20"/>
              </w:rPr>
              <w:t>nectada a ap</w:t>
            </w:r>
            <w:r w:rsidRPr="003F1854">
              <w:rPr>
                <w:rFonts w:ascii="Arial" w:hAnsi="Arial" w:cs="Arial"/>
                <w:kern w:val="0"/>
                <w:sz w:val="20"/>
              </w:rPr>
              <w:t>o</w:t>
            </w:r>
            <w:r w:rsidRPr="003F1854">
              <w:rPr>
                <w:rFonts w:ascii="Arial" w:hAnsi="Arial" w:cs="Arial"/>
                <w:kern w:val="0"/>
                <w:sz w:val="20"/>
              </w:rPr>
              <w:t>yo</w:t>
            </w:r>
          </w:p>
        </w:tc>
        <w:tc>
          <w:tcPr>
            <w:tcW w:w="908" w:type="dxa"/>
            <w:tcBorders>
              <w:top w:val="nil"/>
              <w:left w:val="single" w:sz="8" w:space="0" w:color="auto"/>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2</w:t>
            </w:r>
          </w:p>
        </w:tc>
        <w:tc>
          <w:tcPr>
            <w:tcW w:w="1218"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-1123,37</w:t>
            </w:r>
          </w:p>
        </w:tc>
        <w:tc>
          <w:tcPr>
            <w:tcW w:w="1276" w:type="dxa"/>
            <w:tcBorders>
              <w:top w:val="nil"/>
              <w:left w:val="nil"/>
              <w:bottom w:val="single" w:sz="8" w:space="0" w:color="auto"/>
              <w:right w:val="nil"/>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40,21</w:t>
            </w:r>
          </w:p>
        </w:tc>
        <w:tc>
          <w:tcPr>
            <w:tcW w:w="850" w:type="dxa"/>
            <w:tcBorders>
              <w:top w:val="nil"/>
              <w:left w:val="single" w:sz="8" w:space="0" w:color="auto"/>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1-2</w:t>
            </w:r>
          </w:p>
        </w:tc>
        <w:tc>
          <w:tcPr>
            <w:tcW w:w="1418" w:type="dxa"/>
            <w:tcBorders>
              <w:top w:val="nil"/>
              <w:left w:val="nil"/>
              <w:bottom w:val="single" w:sz="4" w:space="0" w:color="auto"/>
              <w:right w:val="single" w:sz="4"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-204249,09</w:t>
            </w:r>
          </w:p>
        </w:tc>
        <w:tc>
          <w:tcPr>
            <w:tcW w:w="1417" w:type="dxa"/>
            <w:tcBorders>
              <w:top w:val="nil"/>
              <w:left w:val="nil"/>
              <w:bottom w:val="single" w:sz="4" w:space="0" w:color="auto"/>
              <w:right w:val="single" w:sz="4"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w:t>
            </w:r>
          </w:p>
        </w:tc>
        <w:tc>
          <w:tcPr>
            <w:tcW w:w="1560"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89986,50</w:t>
            </w:r>
          </w:p>
        </w:tc>
        <w:tc>
          <w:tcPr>
            <w:tcW w:w="2082" w:type="dxa"/>
            <w:tcBorders>
              <w:top w:val="nil"/>
              <w:left w:val="nil"/>
              <w:bottom w:val="single" w:sz="8" w:space="0" w:color="auto"/>
              <w:right w:val="single" w:sz="8" w:space="0" w:color="auto"/>
            </w:tcBorders>
            <w:shd w:val="clear" w:color="auto" w:fill="auto"/>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doble caña</w:t>
            </w:r>
          </w:p>
        </w:tc>
      </w:tr>
      <w:tr w:rsidR="003F1854" w:rsidRPr="003F1854">
        <w:trPr>
          <w:trHeight w:val="315"/>
        </w:trPr>
        <w:tc>
          <w:tcPr>
            <w:tcW w:w="699" w:type="dxa"/>
            <w:tcBorders>
              <w:top w:val="nil"/>
              <w:left w:val="single" w:sz="8" w:space="0" w:color="auto"/>
              <w:bottom w:val="single" w:sz="8" w:space="0" w:color="auto"/>
              <w:right w:val="single" w:sz="8" w:space="0" w:color="auto"/>
            </w:tcBorders>
            <w:shd w:val="clear" w:color="auto" w:fill="FFFF00"/>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172</w:t>
            </w:r>
          </w:p>
        </w:tc>
        <w:tc>
          <w:tcPr>
            <w:tcW w:w="1863" w:type="dxa"/>
            <w:tcBorders>
              <w:top w:val="nil"/>
              <w:left w:val="nil"/>
              <w:bottom w:val="single" w:sz="8" w:space="0" w:color="auto"/>
              <w:right w:val="nil"/>
            </w:tcBorders>
            <w:shd w:val="clear" w:color="auto" w:fill="FFFF00"/>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3F1854">
              <w:rPr>
                <w:rFonts w:ascii="Arial" w:hAnsi="Arial" w:cs="Arial"/>
                <w:kern w:val="0"/>
                <w:sz w:val="20"/>
              </w:rPr>
              <w:t>Cable</w:t>
            </w:r>
          </w:p>
        </w:tc>
        <w:tc>
          <w:tcPr>
            <w:tcW w:w="908" w:type="dxa"/>
            <w:tcBorders>
              <w:top w:val="nil"/>
              <w:left w:val="single" w:sz="8" w:space="0" w:color="auto"/>
              <w:bottom w:val="single" w:sz="8" w:space="0" w:color="auto"/>
              <w:right w:val="single" w:sz="8" w:space="0" w:color="auto"/>
            </w:tcBorders>
            <w:shd w:val="clear" w:color="auto" w:fill="FFFF00"/>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 </w:t>
            </w:r>
          </w:p>
        </w:tc>
        <w:tc>
          <w:tcPr>
            <w:tcW w:w="1218" w:type="dxa"/>
            <w:tcBorders>
              <w:top w:val="nil"/>
              <w:left w:val="nil"/>
              <w:bottom w:val="single" w:sz="8" w:space="0" w:color="auto"/>
              <w:right w:val="single" w:sz="8" w:space="0" w:color="auto"/>
            </w:tcBorders>
            <w:shd w:val="clear" w:color="auto" w:fill="FFFF00"/>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944,5</w:t>
            </w:r>
          </w:p>
        </w:tc>
        <w:tc>
          <w:tcPr>
            <w:tcW w:w="1276" w:type="dxa"/>
            <w:tcBorders>
              <w:top w:val="nil"/>
              <w:left w:val="nil"/>
              <w:bottom w:val="single" w:sz="8" w:space="0" w:color="auto"/>
              <w:right w:val="single" w:sz="8" w:space="0" w:color="auto"/>
            </w:tcBorders>
            <w:shd w:val="clear" w:color="auto" w:fill="FFFF00"/>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0</w:t>
            </w:r>
          </w:p>
        </w:tc>
        <w:tc>
          <w:tcPr>
            <w:tcW w:w="850" w:type="dxa"/>
            <w:tcBorders>
              <w:top w:val="nil"/>
              <w:left w:val="nil"/>
              <w:bottom w:val="single" w:sz="8" w:space="0" w:color="auto"/>
              <w:right w:val="single" w:sz="8" w:space="0" w:color="auto"/>
            </w:tcBorders>
            <w:shd w:val="clear" w:color="auto" w:fill="FFFF00"/>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 </w:t>
            </w:r>
          </w:p>
        </w:tc>
        <w:tc>
          <w:tcPr>
            <w:tcW w:w="1418" w:type="dxa"/>
            <w:tcBorders>
              <w:top w:val="nil"/>
              <w:left w:val="nil"/>
              <w:bottom w:val="single" w:sz="8" w:space="0" w:color="auto"/>
              <w:right w:val="single" w:sz="8" w:space="0" w:color="auto"/>
            </w:tcBorders>
            <w:shd w:val="clear" w:color="auto" w:fill="FFFF00"/>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 </w:t>
            </w:r>
          </w:p>
        </w:tc>
        <w:tc>
          <w:tcPr>
            <w:tcW w:w="1417" w:type="dxa"/>
            <w:tcBorders>
              <w:top w:val="nil"/>
              <w:left w:val="nil"/>
              <w:bottom w:val="single" w:sz="8" w:space="0" w:color="auto"/>
              <w:right w:val="single" w:sz="8" w:space="0" w:color="auto"/>
            </w:tcBorders>
            <w:shd w:val="clear" w:color="auto" w:fill="FFFF00"/>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 </w:t>
            </w:r>
          </w:p>
        </w:tc>
        <w:tc>
          <w:tcPr>
            <w:tcW w:w="1560" w:type="dxa"/>
            <w:tcBorders>
              <w:top w:val="nil"/>
              <w:left w:val="nil"/>
              <w:bottom w:val="single" w:sz="8" w:space="0" w:color="auto"/>
              <w:right w:val="single" w:sz="8" w:space="0" w:color="auto"/>
            </w:tcBorders>
            <w:shd w:val="clear" w:color="auto" w:fill="FFFF00"/>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3325704,23</w:t>
            </w:r>
          </w:p>
        </w:tc>
        <w:tc>
          <w:tcPr>
            <w:tcW w:w="2082" w:type="dxa"/>
            <w:tcBorders>
              <w:top w:val="nil"/>
              <w:left w:val="nil"/>
              <w:bottom w:val="single" w:sz="8" w:space="0" w:color="auto"/>
              <w:right w:val="single" w:sz="8" w:space="0" w:color="auto"/>
            </w:tcBorders>
            <w:shd w:val="clear" w:color="auto" w:fill="FFFF00"/>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3/4"</w:t>
            </w:r>
          </w:p>
        </w:tc>
      </w:tr>
      <w:tr w:rsidR="003F1854" w:rsidRPr="003F1854">
        <w:trPr>
          <w:trHeight w:val="315"/>
        </w:trPr>
        <w:tc>
          <w:tcPr>
            <w:tcW w:w="699" w:type="dxa"/>
            <w:tcBorders>
              <w:top w:val="nil"/>
              <w:left w:val="single" w:sz="8" w:space="0" w:color="auto"/>
              <w:bottom w:val="single" w:sz="8" w:space="0" w:color="auto"/>
              <w:right w:val="single" w:sz="8" w:space="0" w:color="auto"/>
            </w:tcBorders>
            <w:shd w:val="clear" w:color="auto" w:fill="FFFF00"/>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173</w:t>
            </w:r>
          </w:p>
        </w:tc>
        <w:tc>
          <w:tcPr>
            <w:tcW w:w="1863" w:type="dxa"/>
            <w:tcBorders>
              <w:top w:val="nil"/>
              <w:left w:val="nil"/>
              <w:bottom w:val="single" w:sz="8" w:space="0" w:color="auto"/>
              <w:right w:val="nil"/>
            </w:tcBorders>
            <w:shd w:val="clear" w:color="auto" w:fill="FFFF00"/>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3F1854">
              <w:rPr>
                <w:rFonts w:ascii="Arial" w:hAnsi="Arial" w:cs="Arial"/>
                <w:kern w:val="0"/>
                <w:sz w:val="20"/>
              </w:rPr>
              <w:t>Cable</w:t>
            </w:r>
          </w:p>
        </w:tc>
        <w:tc>
          <w:tcPr>
            <w:tcW w:w="908" w:type="dxa"/>
            <w:tcBorders>
              <w:top w:val="nil"/>
              <w:left w:val="single" w:sz="8" w:space="0" w:color="auto"/>
              <w:bottom w:val="single" w:sz="8" w:space="0" w:color="auto"/>
              <w:right w:val="single" w:sz="8" w:space="0" w:color="auto"/>
            </w:tcBorders>
            <w:shd w:val="clear" w:color="auto" w:fill="FFFF00"/>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 </w:t>
            </w:r>
          </w:p>
        </w:tc>
        <w:tc>
          <w:tcPr>
            <w:tcW w:w="1218" w:type="dxa"/>
            <w:tcBorders>
              <w:top w:val="nil"/>
              <w:left w:val="nil"/>
              <w:bottom w:val="single" w:sz="8" w:space="0" w:color="auto"/>
              <w:right w:val="single" w:sz="8" w:space="0" w:color="auto"/>
            </w:tcBorders>
            <w:shd w:val="clear" w:color="auto" w:fill="FFFF00"/>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1336,86</w:t>
            </w:r>
          </w:p>
        </w:tc>
        <w:tc>
          <w:tcPr>
            <w:tcW w:w="1276" w:type="dxa"/>
            <w:tcBorders>
              <w:top w:val="nil"/>
              <w:left w:val="nil"/>
              <w:bottom w:val="single" w:sz="8" w:space="0" w:color="auto"/>
              <w:right w:val="single" w:sz="8" w:space="0" w:color="auto"/>
            </w:tcBorders>
            <w:shd w:val="clear" w:color="auto" w:fill="FFFF00"/>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0</w:t>
            </w:r>
          </w:p>
        </w:tc>
        <w:tc>
          <w:tcPr>
            <w:tcW w:w="850" w:type="dxa"/>
            <w:tcBorders>
              <w:top w:val="nil"/>
              <w:left w:val="nil"/>
              <w:bottom w:val="single" w:sz="8" w:space="0" w:color="auto"/>
              <w:right w:val="single" w:sz="8" w:space="0" w:color="auto"/>
            </w:tcBorders>
            <w:shd w:val="clear" w:color="auto" w:fill="FFFF00"/>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 </w:t>
            </w:r>
          </w:p>
        </w:tc>
        <w:tc>
          <w:tcPr>
            <w:tcW w:w="1418" w:type="dxa"/>
            <w:tcBorders>
              <w:top w:val="nil"/>
              <w:left w:val="nil"/>
              <w:bottom w:val="single" w:sz="8" w:space="0" w:color="auto"/>
              <w:right w:val="single" w:sz="8" w:space="0" w:color="auto"/>
            </w:tcBorders>
            <w:shd w:val="clear" w:color="auto" w:fill="FFFF00"/>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 </w:t>
            </w:r>
          </w:p>
        </w:tc>
        <w:tc>
          <w:tcPr>
            <w:tcW w:w="1417" w:type="dxa"/>
            <w:tcBorders>
              <w:top w:val="nil"/>
              <w:left w:val="nil"/>
              <w:bottom w:val="single" w:sz="8" w:space="0" w:color="auto"/>
              <w:right w:val="single" w:sz="8" w:space="0" w:color="auto"/>
            </w:tcBorders>
            <w:shd w:val="clear" w:color="auto" w:fill="FFFF00"/>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 </w:t>
            </w:r>
          </w:p>
        </w:tc>
        <w:tc>
          <w:tcPr>
            <w:tcW w:w="1560" w:type="dxa"/>
            <w:tcBorders>
              <w:top w:val="nil"/>
              <w:left w:val="nil"/>
              <w:bottom w:val="single" w:sz="8" w:space="0" w:color="auto"/>
              <w:right w:val="single" w:sz="8" w:space="0" w:color="auto"/>
            </w:tcBorders>
            <w:shd w:val="clear" w:color="auto" w:fill="FFFF00"/>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4"/>
                <w:szCs w:val="24"/>
              </w:rPr>
            </w:pPr>
            <w:r w:rsidRPr="003F1854">
              <w:rPr>
                <w:rFonts w:ascii="Arial" w:hAnsi="Arial" w:cs="Arial"/>
                <w:kern w:val="0"/>
                <w:sz w:val="24"/>
                <w:szCs w:val="24"/>
              </w:rPr>
              <w:t>4707253,52</w:t>
            </w:r>
          </w:p>
        </w:tc>
        <w:tc>
          <w:tcPr>
            <w:tcW w:w="2082" w:type="dxa"/>
            <w:tcBorders>
              <w:top w:val="nil"/>
              <w:left w:val="nil"/>
              <w:bottom w:val="single" w:sz="8" w:space="0" w:color="auto"/>
              <w:right w:val="single" w:sz="8" w:space="0" w:color="auto"/>
            </w:tcBorders>
            <w:shd w:val="clear" w:color="auto" w:fill="FFFF00"/>
            <w:noWrap/>
            <w:vAlign w:val="bottom"/>
          </w:tcPr>
          <w:p w:rsidR="003F1854" w:rsidRPr="003F1854" w:rsidRDefault="003F1854" w:rsidP="003F1854">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3F1854">
              <w:rPr>
                <w:rFonts w:ascii="Arial" w:hAnsi="Arial" w:cs="Arial"/>
                <w:kern w:val="0"/>
                <w:sz w:val="20"/>
              </w:rPr>
              <w:t>3/4"</w:t>
            </w:r>
          </w:p>
        </w:tc>
      </w:tr>
    </w:tbl>
    <w:p w:rsidR="007972B9" w:rsidRDefault="007972B9" w:rsidP="007972B9">
      <w:pPr>
        <w:pStyle w:val="Textoindependiente"/>
        <w:ind w:left="720"/>
        <w:rPr>
          <w:rFonts w:cs="Arial"/>
        </w:rPr>
        <w:sectPr w:rsidR="007972B9" w:rsidSect="00772FAE">
          <w:pgSz w:w="16838" w:h="11906" w:orient="landscape" w:code="9"/>
          <w:pgMar w:top="1469" w:right="1797" w:bottom="2268" w:left="2268" w:header="709" w:footer="709" w:gutter="0"/>
          <w:cols w:space="708"/>
          <w:docGrid w:linePitch="360"/>
        </w:sectPr>
      </w:pPr>
    </w:p>
    <w:p w:rsidR="007972B9" w:rsidRDefault="007972B9" w:rsidP="009127B7">
      <w:pPr>
        <w:pStyle w:val="Textoindependiente"/>
        <w:spacing w:line="240" w:lineRule="auto"/>
        <w:jc w:val="center"/>
        <w:rPr>
          <w:rFonts w:cs="Arial"/>
        </w:rPr>
      </w:pPr>
      <w:r>
        <w:object w:dxaOrig="8476" w:dyaOrig="6361">
          <v:shape id="_x0000_i1035" type="#_x0000_t75" style="width:387pt;height:270.6pt" o:ole="">
            <v:imagedata r:id="rId54" o:title=""/>
          </v:shape>
          <o:OLEObject Type="Embed" ProgID="Word.Picture.8" ShapeID="_x0000_i1035" DrawAspect="Content" ObjectID="_1353400370" r:id="rId55"/>
        </w:object>
      </w:r>
    </w:p>
    <w:p w:rsidR="007972B9" w:rsidRDefault="007972B9" w:rsidP="007972B9">
      <w:pPr>
        <w:pStyle w:val="Textoindependiente"/>
        <w:ind w:left="720"/>
        <w:rPr>
          <w:rFonts w:cs="Arial"/>
        </w:rPr>
      </w:pPr>
    </w:p>
    <w:p w:rsidR="007972B9" w:rsidRPr="009127B7" w:rsidRDefault="001E6DA4" w:rsidP="001E6DA4">
      <w:pPr>
        <w:ind w:left="851"/>
        <w:rPr>
          <w:rFonts w:ascii="Arial" w:hAnsi="Arial" w:cs="Arial"/>
          <w:b/>
          <w:sz w:val="24"/>
          <w:szCs w:val="24"/>
        </w:rPr>
      </w:pPr>
      <w:r>
        <w:rPr>
          <w:rFonts w:ascii="Arial" w:hAnsi="Arial" w:cs="Arial"/>
          <w:sz w:val="24"/>
          <w:szCs w:val="24"/>
        </w:rPr>
        <w:t xml:space="preserve"> </w:t>
      </w:r>
      <w:r w:rsidR="007972B9" w:rsidRPr="009127B7">
        <w:rPr>
          <w:rFonts w:ascii="Arial" w:hAnsi="Arial" w:cs="Arial"/>
          <w:b/>
          <w:sz w:val="24"/>
          <w:szCs w:val="24"/>
        </w:rPr>
        <w:t xml:space="preserve">Figura </w:t>
      </w:r>
      <w:r w:rsidR="009127B7" w:rsidRPr="009127B7">
        <w:rPr>
          <w:rFonts w:ascii="Arial" w:hAnsi="Arial" w:cs="Arial"/>
          <w:b/>
          <w:sz w:val="24"/>
          <w:szCs w:val="24"/>
        </w:rPr>
        <w:t>3.8</w:t>
      </w:r>
      <w:r w:rsidR="007972B9" w:rsidRPr="009127B7">
        <w:rPr>
          <w:rFonts w:ascii="Arial" w:hAnsi="Arial" w:cs="Arial"/>
          <w:b/>
          <w:sz w:val="24"/>
          <w:szCs w:val="24"/>
        </w:rPr>
        <w:t xml:space="preserve"> Diagrama del puente </w:t>
      </w:r>
      <w:r w:rsidR="009127B7">
        <w:rPr>
          <w:rFonts w:ascii="Arial" w:hAnsi="Arial" w:cs="Arial"/>
          <w:b/>
          <w:sz w:val="24"/>
          <w:szCs w:val="24"/>
        </w:rPr>
        <w:t xml:space="preserve">de 10m </w:t>
      </w:r>
      <w:r w:rsidR="007972B9" w:rsidRPr="009127B7">
        <w:rPr>
          <w:rFonts w:ascii="Arial" w:hAnsi="Arial" w:cs="Arial"/>
          <w:b/>
          <w:sz w:val="24"/>
          <w:szCs w:val="24"/>
        </w:rPr>
        <w:t>deformado</w:t>
      </w:r>
    </w:p>
    <w:p w:rsidR="007972B9" w:rsidRPr="009127B7" w:rsidRDefault="007972B9" w:rsidP="007972B9">
      <w:pPr>
        <w:rPr>
          <w:b/>
          <w:sz w:val="24"/>
          <w:szCs w:val="24"/>
        </w:rPr>
      </w:pPr>
    </w:p>
    <w:p w:rsidR="007972B9" w:rsidRPr="007223C4" w:rsidRDefault="007972B9" w:rsidP="007972B9">
      <w:pPr>
        <w:rPr>
          <w:sz w:val="24"/>
          <w:szCs w:val="24"/>
        </w:rPr>
      </w:pPr>
    </w:p>
    <w:p w:rsidR="007972B9" w:rsidRPr="007223C4" w:rsidRDefault="007972B9" w:rsidP="007972B9">
      <w:pPr>
        <w:tabs>
          <w:tab w:val="left" w:pos="1005"/>
        </w:tabs>
        <w:spacing w:line="480" w:lineRule="auto"/>
        <w:rPr>
          <w:rFonts w:ascii="Arial" w:hAnsi="Arial" w:cs="Arial"/>
          <w:b/>
          <w:sz w:val="24"/>
          <w:szCs w:val="24"/>
        </w:rPr>
      </w:pPr>
      <w:r w:rsidRPr="007223C4">
        <w:rPr>
          <w:rFonts w:ascii="Arial" w:hAnsi="Arial" w:cs="Arial"/>
          <w:b/>
          <w:sz w:val="24"/>
          <w:szCs w:val="24"/>
        </w:rPr>
        <w:t xml:space="preserve">              Fuerzas axiales  </w:t>
      </w:r>
    </w:p>
    <w:p w:rsidR="007972B9" w:rsidRDefault="007972B9" w:rsidP="007972B9">
      <w:pPr>
        <w:spacing w:line="480" w:lineRule="auto"/>
        <w:ind w:left="900" w:hanging="900"/>
        <w:rPr>
          <w:rFonts w:ascii="Arial" w:hAnsi="Arial" w:cs="Arial"/>
        </w:rPr>
      </w:pPr>
      <w:r w:rsidRPr="007223C4">
        <w:rPr>
          <w:rFonts w:ascii="Arial" w:hAnsi="Arial" w:cs="Arial"/>
          <w:sz w:val="24"/>
          <w:szCs w:val="24"/>
        </w:rPr>
        <w:t xml:space="preserve">              Las fuerzas axiales en los elementos 60 y 61 son de </w:t>
      </w:r>
      <w:smartTag w:uri="urn:schemas-microsoft-com:office:smarttags" w:element="metricconverter">
        <w:smartTagPr>
          <w:attr w:name="ProductID" w:val="1950.61 Kg"/>
        </w:smartTagPr>
        <w:r w:rsidRPr="007223C4">
          <w:rPr>
            <w:rFonts w:ascii="Arial" w:hAnsi="Arial" w:cs="Arial"/>
            <w:sz w:val="24"/>
            <w:szCs w:val="24"/>
          </w:rPr>
          <w:t>1950.61 Kg</w:t>
        </w:r>
      </w:smartTag>
      <w:r w:rsidR="009127B7">
        <w:rPr>
          <w:rFonts w:ascii="Arial" w:hAnsi="Arial" w:cs="Arial"/>
          <w:sz w:val="24"/>
          <w:szCs w:val="24"/>
        </w:rPr>
        <w:t xml:space="preserve"> en compresión;</w:t>
      </w:r>
      <w:r w:rsidRPr="007223C4">
        <w:rPr>
          <w:rFonts w:ascii="Arial" w:hAnsi="Arial" w:cs="Arial"/>
          <w:sz w:val="24"/>
          <w:szCs w:val="24"/>
        </w:rPr>
        <w:t xml:space="preserve"> estos </w:t>
      </w:r>
      <w:r w:rsidR="009127B7">
        <w:rPr>
          <w:rFonts w:ascii="Arial" w:hAnsi="Arial" w:cs="Arial"/>
          <w:sz w:val="24"/>
          <w:szCs w:val="24"/>
        </w:rPr>
        <w:t xml:space="preserve">elementos </w:t>
      </w:r>
      <w:r w:rsidRPr="007223C4">
        <w:rPr>
          <w:rFonts w:ascii="Arial" w:hAnsi="Arial" w:cs="Arial"/>
          <w:sz w:val="24"/>
          <w:szCs w:val="24"/>
        </w:rPr>
        <w:t>se encuentran ubicados en la pa</w:t>
      </w:r>
      <w:r w:rsidRPr="007223C4">
        <w:rPr>
          <w:rFonts w:ascii="Arial" w:hAnsi="Arial" w:cs="Arial"/>
          <w:sz w:val="24"/>
          <w:szCs w:val="24"/>
        </w:rPr>
        <w:t>r</w:t>
      </w:r>
      <w:r w:rsidRPr="007223C4">
        <w:rPr>
          <w:rFonts w:ascii="Arial" w:hAnsi="Arial" w:cs="Arial"/>
          <w:sz w:val="24"/>
          <w:szCs w:val="24"/>
        </w:rPr>
        <w:t xml:space="preserve">te superior central de la cercha.  Esta fuerza será repartida para dos cañas que son las que forman el elemento longitudinal, lo que implica que cada una soporta una fuerza de </w:t>
      </w:r>
      <w:smartTag w:uri="urn:schemas-microsoft-com:office:smarttags" w:element="metricconverter">
        <w:smartTagPr>
          <w:attr w:name="ProductID" w:val="975.3 Kg"/>
        </w:smartTagPr>
        <w:r w:rsidRPr="007223C4">
          <w:rPr>
            <w:rFonts w:ascii="Arial" w:hAnsi="Arial" w:cs="Arial"/>
            <w:sz w:val="24"/>
            <w:szCs w:val="24"/>
          </w:rPr>
          <w:t>975.3 Kg</w:t>
        </w:r>
      </w:smartTag>
      <w:r w:rsidRPr="007223C4">
        <w:rPr>
          <w:rFonts w:ascii="Arial" w:hAnsi="Arial" w:cs="Arial"/>
          <w:sz w:val="24"/>
          <w:szCs w:val="24"/>
        </w:rPr>
        <w:t>.  Si se co</w:t>
      </w:r>
      <w:r w:rsidRPr="007223C4">
        <w:rPr>
          <w:rFonts w:ascii="Arial" w:hAnsi="Arial" w:cs="Arial"/>
          <w:sz w:val="24"/>
          <w:szCs w:val="24"/>
        </w:rPr>
        <w:t>m</w:t>
      </w:r>
      <w:r w:rsidRPr="007223C4">
        <w:rPr>
          <w:rFonts w:ascii="Arial" w:hAnsi="Arial" w:cs="Arial"/>
          <w:sz w:val="24"/>
          <w:szCs w:val="24"/>
        </w:rPr>
        <w:t>para e</w:t>
      </w:r>
      <w:r w:rsidRPr="007223C4">
        <w:rPr>
          <w:rFonts w:ascii="Arial" w:hAnsi="Arial" w:cs="Arial"/>
          <w:sz w:val="24"/>
          <w:szCs w:val="24"/>
        </w:rPr>
        <w:t>s</w:t>
      </w:r>
      <w:r w:rsidRPr="007223C4">
        <w:rPr>
          <w:rFonts w:ascii="Arial" w:hAnsi="Arial" w:cs="Arial"/>
          <w:sz w:val="24"/>
          <w:szCs w:val="24"/>
        </w:rPr>
        <w:t xml:space="preserve">ta fuerza con la fuerza máxima que puede resistir cada unión en caña, según lo encontrado en las pruebas realizadas, se puede establecer un factor de seguridad de 1.2.  Por considerarse cada uno de estos un solo elemento longitudinal en el que no existe unión, se comparará el esfuerzo que desarrolla la fuerza de </w:t>
      </w:r>
      <w:smartTag w:uri="urn:schemas-microsoft-com:office:smarttags" w:element="metricconverter">
        <w:smartTagPr>
          <w:attr w:name="ProductID" w:val="1950.61 Kg"/>
        </w:smartTagPr>
        <w:r w:rsidRPr="007223C4">
          <w:rPr>
            <w:rFonts w:ascii="Arial" w:hAnsi="Arial" w:cs="Arial"/>
            <w:sz w:val="24"/>
            <w:szCs w:val="24"/>
          </w:rPr>
          <w:t>1950.61 Kg</w:t>
        </w:r>
      </w:smartTag>
      <w:r w:rsidRPr="007223C4">
        <w:rPr>
          <w:rFonts w:ascii="Arial" w:hAnsi="Arial" w:cs="Arial"/>
          <w:sz w:val="24"/>
          <w:szCs w:val="24"/>
        </w:rPr>
        <w:t>, con el esfuerzo de fluencia de la caña.  El esfuerzo que se produce en estos ele</w:t>
      </w:r>
      <w:r w:rsidR="009127B7">
        <w:rPr>
          <w:rFonts w:ascii="Arial" w:hAnsi="Arial" w:cs="Arial"/>
          <w:sz w:val="24"/>
          <w:szCs w:val="24"/>
        </w:rPr>
        <w:t>mentos es de 4.13</w:t>
      </w:r>
      <w:r w:rsidRPr="007223C4">
        <w:rPr>
          <w:rFonts w:ascii="Arial" w:hAnsi="Arial" w:cs="Arial"/>
          <w:sz w:val="24"/>
          <w:szCs w:val="24"/>
        </w:rPr>
        <w:t>E</w:t>
      </w:r>
      <w:r w:rsidR="009127B7">
        <w:rPr>
          <w:rFonts w:ascii="Arial" w:hAnsi="Arial" w:cs="Arial"/>
          <w:sz w:val="24"/>
          <w:szCs w:val="24"/>
        </w:rPr>
        <w:t>5</w:t>
      </w:r>
      <w:r w:rsidRPr="007223C4">
        <w:rPr>
          <w:rFonts w:ascii="Arial" w:hAnsi="Arial" w:cs="Arial"/>
          <w:sz w:val="24"/>
          <w:szCs w:val="24"/>
        </w:rPr>
        <w:t xml:space="preserve"> Kg/m</w:t>
      </w:r>
      <w:r w:rsidRPr="007223C4">
        <w:rPr>
          <w:rFonts w:ascii="Arial" w:hAnsi="Arial" w:cs="Arial"/>
          <w:sz w:val="24"/>
          <w:szCs w:val="24"/>
          <w:vertAlign w:val="superscript"/>
        </w:rPr>
        <w:t>2</w:t>
      </w:r>
      <w:r w:rsidRPr="007223C4">
        <w:rPr>
          <w:rFonts w:ascii="Arial" w:hAnsi="Arial" w:cs="Arial"/>
          <w:sz w:val="24"/>
          <w:szCs w:val="24"/>
        </w:rPr>
        <w:t xml:space="preserve"> en co</w:t>
      </w:r>
      <w:r w:rsidRPr="007223C4">
        <w:rPr>
          <w:rFonts w:ascii="Arial" w:hAnsi="Arial" w:cs="Arial"/>
          <w:sz w:val="24"/>
          <w:szCs w:val="24"/>
        </w:rPr>
        <w:t>m</w:t>
      </w:r>
      <w:r w:rsidRPr="007223C4">
        <w:rPr>
          <w:rFonts w:ascii="Arial" w:hAnsi="Arial" w:cs="Arial"/>
          <w:sz w:val="24"/>
          <w:szCs w:val="24"/>
        </w:rPr>
        <w:t>presión y el de fluencia de la caña es de 22</w:t>
      </w:r>
      <w:r w:rsidRPr="009127B7">
        <w:rPr>
          <w:rFonts w:ascii="Arial" w:hAnsi="Arial" w:cs="Arial"/>
          <w:sz w:val="24"/>
          <w:szCs w:val="24"/>
        </w:rPr>
        <w:t>.21 E5 Kg/m</w:t>
      </w:r>
      <w:r w:rsidRPr="009127B7">
        <w:rPr>
          <w:rFonts w:ascii="Arial" w:hAnsi="Arial" w:cs="Arial"/>
          <w:sz w:val="24"/>
          <w:szCs w:val="24"/>
          <w:vertAlign w:val="superscript"/>
        </w:rPr>
        <w:t>2</w:t>
      </w:r>
      <w:r w:rsidRPr="009127B7">
        <w:rPr>
          <w:rFonts w:ascii="Arial" w:hAnsi="Arial" w:cs="Arial"/>
          <w:sz w:val="24"/>
          <w:szCs w:val="24"/>
        </w:rPr>
        <w:t>, l</w:t>
      </w:r>
      <w:r w:rsidRPr="007223C4">
        <w:rPr>
          <w:rFonts w:ascii="Arial" w:hAnsi="Arial" w:cs="Arial"/>
          <w:sz w:val="24"/>
          <w:szCs w:val="24"/>
        </w:rPr>
        <w:t>o cual indica que se encuentra muy por debajo del esfuerzo límite.  En e</w:t>
      </w:r>
      <w:r w:rsidRPr="007223C4">
        <w:rPr>
          <w:rFonts w:ascii="Arial" w:hAnsi="Arial" w:cs="Arial"/>
          <w:sz w:val="24"/>
          <w:szCs w:val="24"/>
        </w:rPr>
        <w:t>s</w:t>
      </w:r>
      <w:r w:rsidRPr="007223C4">
        <w:rPr>
          <w:rFonts w:ascii="Arial" w:hAnsi="Arial" w:cs="Arial"/>
          <w:sz w:val="24"/>
          <w:szCs w:val="24"/>
        </w:rPr>
        <w:t>tos elementos el esfuerzo es generado por la carga axial en mayor proporción, ya que el valor de la fuerza compresiva es mucho más pequeño que la crítica (</w:t>
      </w:r>
      <w:smartTag w:uri="urn:schemas-microsoft-com:office:smarttags" w:element="metricconverter">
        <w:smartTagPr>
          <w:attr w:name="ProductID" w:val="11600 Kg"/>
        </w:smartTagPr>
        <w:r w:rsidRPr="007223C4">
          <w:rPr>
            <w:rFonts w:ascii="Arial" w:hAnsi="Arial" w:cs="Arial"/>
            <w:sz w:val="24"/>
            <w:szCs w:val="24"/>
          </w:rPr>
          <w:t>11600 Kg</w:t>
        </w:r>
      </w:smartTag>
      <w:r w:rsidRPr="007223C4">
        <w:rPr>
          <w:rFonts w:ascii="Arial" w:hAnsi="Arial" w:cs="Arial"/>
          <w:sz w:val="24"/>
          <w:szCs w:val="24"/>
        </w:rPr>
        <w:t xml:space="preserve">), para un elemento de caña de </w:t>
      </w:r>
      <w:smartTag w:uri="urn:schemas-microsoft-com:office:smarttags" w:element="metricconverter">
        <w:smartTagPr>
          <w:attr w:name="ProductID" w:val="2.5 m"/>
        </w:smartTagPr>
        <w:r w:rsidRPr="007223C4">
          <w:rPr>
            <w:rFonts w:ascii="Arial" w:hAnsi="Arial" w:cs="Arial"/>
            <w:sz w:val="24"/>
            <w:szCs w:val="24"/>
          </w:rPr>
          <w:t>2.5 m</w:t>
        </w:r>
      </w:smartTag>
      <w:r w:rsidRPr="007223C4">
        <w:rPr>
          <w:rFonts w:ascii="Arial" w:hAnsi="Arial" w:cs="Arial"/>
          <w:sz w:val="24"/>
          <w:szCs w:val="24"/>
        </w:rPr>
        <w:t xml:space="preserve"> de long</w:t>
      </w:r>
      <w:r w:rsidRPr="007223C4">
        <w:rPr>
          <w:rFonts w:ascii="Arial" w:hAnsi="Arial" w:cs="Arial"/>
          <w:sz w:val="24"/>
          <w:szCs w:val="24"/>
        </w:rPr>
        <w:t>i</w:t>
      </w:r>
      <w:r w:rsidRPr="007223C4">
        <w:rPr>
          <w:rFonts w:ascii="Arial" w:hAnsi="Arial" w:cs="Arial"/>
          <w:sz w:val="24"/>
          <w:szCs w:val="24"/>
        </w:rPr>
        <w:t>tud</w:t>
      </w:r>
      <w:r>
        <w:rPr>
          <w:rFonts w:ascii="Arial" w:hAnsi="Arial" w:cs="Arial"/>
        </w:rPr>
        <w:t xml:space="preserve">. </w:t>
      </w:r>
    </w:p>
    <w:p w:rsidR="007972B9" w:rsidRDefault="007972B9" w:rsidP="007972B9">
      <w:pPr>
        <w:spacing w:line="480" w:lineRule="auto"/>
        <w:ind w:left="900" w:hanging="900"/>
        <w:rPr>
          <w:rFonts w:ascii="Arial" w:hAnsi="Arial" w:cs="Arial"/>
        </w:rPr>
      </w:pPr>
    </w:p>
    <w:p w:rsidR="007972B9" w:rsidRDefault="00E72F11" w:rsidP="007972B9">
      <w:pPr>
        <w:ind w:left="900" w:hanging="900"/>
        <w:jc w:val="center"/>
        <w:rPr>
          <w:rFonts w:ascii="Arial" w:hAnsi="Arial" w:cs="Arial"/>
        </w:rPr>
      </w:pPr>
      <w:r>
        <w:rPr>
          <w:noProof/>
        </w:rPr>
        <w:drawing>
          <wp:inline distT="0" distB="0" distL="0" distR="0">
            <wp:extent cx="4343400" cy="326136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clrChange>
                        <a:clrFrom>
                          <a:srgbClr val="000000"/>
                        </a:clrFrom>
                        <a:clrTo>
                          <a:srgbClr val="000000">
                            <a:alpha val="0"/>
                          </a:srgbClr>
                        </a:clrTo>
                      </a:clrChange>
                    </a:blip>
                    <a:srcRect/>
                    <a:stretch>
                      <a:fillRect/>
                    </a:stretch>
                  </pic:blipFill>
                  <pic:spPr bwMode="auto">
                    <a:xfrm>
                      <a:off x="0" y="0"/>
                      <a:ext cx="4343400" cy="3261360"/>
                    </a:xfrm>
                    <a:prstGeom prst="rect">
                      <a:avLst/>
                    </a:prstGeom>
                    <a:noFill/>
                    <a:ln w="9525">
                      <a:noFill/>
                      <a:miter lim="800000"/>
                      <a:headEnd/>
                      <a:tailEnd/>
                    </a:ln>
                  </pic:spPr>
                </pic:pic>
              </a:graphicData>
            </a:graphic>
          </wp:inline>
        </w:drawing>
      </w:r>
    </w:p>
    <w:p w:rsidR="009127B7" w:rsidRDefault="009127B7" w:rsidP="009127B7">
      <w:pPr>
        <w:ind w:left="1800" w:hanging="1080"/>
        <w:rPr>
          <w:rFonts w:ascii="Arial" w:hAnsi="Arial" w:cs="Arial"/>
          <w:b/>
          <w:sz w:val="24"/>
          <w:szCs w:val="24"/>
        </w:rPr>
      </w:pPr>
    </w:p>
    <w:p w:rsidR="009127B7" w:rsidRDefault="007972B9" w:rsidP="009127B7">
      <w:pPr>
        <w:ind w:left="1800" w:hanging="1080"/>
        <w:rPr>
          <w:rFonts w:ascii="Arial" w:hAnsi="Arial" w:cs="Arial"/>
          <w:b/>
          <w:sz w:val="24"/>
          <w:szCs w:val="24"/>
        </w:rPr>
      </w:pPr>
      <w:r w:rsidRPr="009127B7">
        <w:rPr>
          <w:rFonts w:ascii="Arial" w:hAnsi="Arial" w:cs="Arial"/>
          <w:b/>
          <w:sz w:val="24"/>
          <w:szCs w:val="24"/>
        </w:rPr>
        <w:t xml:space="preserve">Figura </w:t>
      </w:r>
      <w:r w:rsidR="009127B7" w:rsidRPr="009127B7">
        <w:rPr>
          <w:rFonts w:ascii="Arial" w:hAnsi="Arial" w:cs="Arial"/>
          <w:b/>
          <w:sz w:val="24"/>
          <w:szCs w:val="24"/>
        </w:rPr>
        <w:t>3.9</w:t>
      </w:r>
      <w:r w:rsidRPr="009127B7">
        <w:rPr>
          <w:rFonts w:ascii="Arial" w:hAnsi="Arial" w:cs="Arial"/>
          <w:b/>
          <w:sz w:val="24"/>
          <w:szCs w:val="24"/>
        </w:rPr>
        <w:t xml:space="preserve"> Diagrama de Fuerzas de tensión y compresión </w:t>
      </w:r>
    </w:p>
    <w:p w:rsidR="007972B9" w:rsidRPr="009127B7" w:rsidRDefault="007972B9" w:rsidP="009127B7">
      <w:pPr>
        <w:ind w:left="1800" w:firstLine="43"/>
        <w:rPr>
          <w:rFonts w:ascii="Arial" w:hAnsi="Arial" w:cs="Arial"/>
          <w:b/>
          <w:sz w:val="24"/>
          <w:szCs w:val="24"/>
        </w:rPr>
      </w:pPr>
      <w:r w:rsidRPr="009127B7">
        <w:rPr>
          <w:rFonts w:ascii="Arial" w:hAnsi="Arial" w:cs="Arial"/>
          <w:b/>
          <w:sz w:val="24"/>
          <w:szCs w:val="24"/>
        </w:rPr>
        <w:t>gener</w:t>
      </w:r>
      <w:r w:rsidRPr="009127B7">
        <w:rPr>
          <w:rFonts w:ascii="Arial" w:hAnsi="Arial" w:cs="Arial"/>
          <w:b/>
          <w:sz w:val="24"/>
          <w:szCs w:val="24"/>
        </w:rPr>
        <w:t>a</w:t>
      </w:r>
      <w:r w:rsidRPr="009127B7">
        <w:rPr>
          <w:rFonts w:ascii="Arial" w:hAnsi="Arial" w:cs="Arial"/>
          <w:b/>
          <w:sz w:val="24"/>
          <w:szCs w:val="24"/>
        </w:rPr>
        <w:t>das</w:t>
      </w:r>
      <w:r w:rsidR="009127B7">
        <w:rPr>
          <w:rFonts w:ascii="Arial" w:hAnsi="Arial" w:cs="Arial"/>
          <w:b/>
          <w:sz w:val="24"/>
          <w:szCs w:val="24"/>
        </w:rPr>
        <w:t xml:space="preserve"> </w:t>
      </w:r>
      <w:r w:rsidRPr="009127B7">
        <w:rPr>
          <w:rFonts w:ascii="Arial" w:hAnsi="Arial" w:cs="Arial"/>
          <w:b/>
          <w:sz w:val="24"/>
          <w:szCs w:val="24"/>
        </w:rPr>
        <w:t>en el puente</w:t>
      </w:r>
      <w:r w:rsidR="009127B7">
        <w:rPr>
          <w:rFonts w:ascii="Arial" w:hAnsi="Arial" w:cs="Arial"/>
          <w:b/>
          <w:sz w:val="24"/>
          <w:szCs w:val="24"/>
        </w:rPr>
        <w:t xml:space="preserve"> de </w:t>
      </w:r>
      <w:smartTag w:uri="urn:schemas-microsoft-com:office:smarttags" w:element="metricconverter">
        <w:smartTagPr>
          <w:attr w:name="ProductID" w:val="10 m"/>
        </w:smartTagPr>
        <w:r w:rsidR="009127B7">
          <w:rPr>
            <w:rFonts w:ascii="Arial" w:hAnsi="Arial" w:cs="Arial"/>
            <w:b/>
            <w:sz w:val="24"/>
            <w:szCs w:val="24"/>
          </w:rPr>
          <w:t>10 m</w:t>
        </w:r>
      </w:smartTag>
    </w:p>
    <w:p w:rsidR="007972B9" w:rsidRDefault="007972B9" w:rsidP="007972B9">
      <w:pPr>
        <w:spacing w:line="480" w:lineRule="auto"/>
        <w:rPr>
          <w:rFonts w:ascii="Arial" w:hAnsi="Arial" w:cs="Arial"/>
        </w:rPr>
      </w:pPr>
    </w:p>
    <w:p w:rsidR="007223C4" w:rsidRDefault="007223C4" w:rsidP="007972B9">
      <w:pPr>
        <w:spacing w:line="480" w:lineRule="auto"/>
        <w:rPr>
          <w:rFonts w:ascii="Arial" w:hAnsi="Arial" w:cs="Arial"/>
        </w:rPr>
      </w:pPr>
    </w:p>
    <w:p w:rsidR="007223C4" w:rsidRDefault="007223C4" w:rsidP="007972B9">
      <w:pPr>
        <w:spacing w:line="480" w:lineRule="auto"/>
        <w:rPr>
          <w:rFonts w:ascii="Arial" w:hAnsi="Arial" w:cs="Arial"/>
        </w:rPr>
      </w:pPr>
    </w:p>
    <w:p w:rsidR="007972B9" w:rsidRPr="007223C4" w:rsidRDefault="007972B9" w:rsidP="009127B7">
      <w:pPr>
        <w:spacing w:line="480" w:lineRule="auto"/>
        <w:ind w:left="851"/>
        <w:rPr>
          <w:rFonts w:ascii="Arial" w:hAnsi="Arial" w:cs="Arial"/>
          <w:b/>
          <w:sz w:val="24"/>
          <w:szCs w:val="24"/>
        </w:rPr>
      </w:pPr>
      <w:r w:rsidRPr="007223C4">
        <w:rPr>
          <w:rFonts w:ascii="Arial" w:hAnsi="Arial" w:cs="Arial"/>
          <w:b/>
          <w:sz w:val="24"/>
          <w:szCs w:val="24"/>
        </w:rPr>
        <w:t>Flexión en los elementos longitudinales inferiores</w:t>
      </w:r>
    </w:p>
    <w:p w:rsidR="007972B9" w:rsidRDefault="007972B9" w:rsidP="009127B7">
      <w:pPr>
        <w:pStyle w:val="Sangra2detindependiente"/>
        <w:tabs>
          <w:tab w:val="left" w:pos="3240"/>
        </w:tabs>
        <w:ind w:left="851"/>
      </w:pPr>
      <w:r>
        <w:t xml:space="preserve">Los elementos longitudinales inferiores (48, 49, 50, 51), además de soportar carga axial  también están sometidos a flexión.  En estos elementos, cada caña soportará una fuerza axial de </w:t>
      </w:r>
      <w:smartTag w:uri="urn:schemas-microsoft-com:office:smarttags" w:element="metricconverter">
        <w:smartTagPr>
          <w:attr w:name="ProductID" w:val="246 Kg"/>
        </w:smartTagPr>
        <w:r>
          <w:t>246 Kg</w:t>
        </w:r>
      </w:smartTag>
      <w:r>
        <w:t xml:space="preserve"> en te</w:t>
      </w:r>
      <w:r>
        <w:t>n</w:t>
      </w:r>
      <w:r>
        <w:t>sión, que, comparada con la fuerza máxima que puede resistir una unión, 1200Kg (capítulo 2-pruebas realizadas), proporciona un fa</w:t>
      </w:r>
      <w:r>
        <w:t>c</w:t>
      </w:r>
      <w:r>
        <w:t xml:space="preserve">tor de seguridad </w:t>
      </w:r>
      <w:r w:rsidR="00754F46">
        <w:t>de 4</w:t>
      </w:r>
      <w:r w:rsidR="005E47CD">
        <w:t>.5</w:t>
      </w:r>
      <w:r w:rsidR="00754F46">
        <w:t xml:space="preserve">.  Se puede apreciar en </w:t>
      </w:r>
      <w:smartTag w:uri="urn:schemas-microsoft-com:office:smarttags" w:element="PersonName">
        <w:smartTagPr>
          <w:attr w:name="ProductID" w:val="la ￼￼￼￼￼￼￼￼￼￼￼￼￼￼￼￼￼￼￼￼￼￼￼￼￼￼￼￼￼￼￼￼￼￼￼￼￼￼￼Tabla"/>
        </w:smartTagPr>
        <w:r w:rsidR="00754F46">
          <w:t xml:space="preserve">la </w:t>
        </w:r>
        <w:r w:rsidR="00754F46" w:rsidRPr="00754F46">
          <w:rPr>
            <w:b/>
          </w:rPr>
          <w:t>T</w:t>
        </w:r>
        <w:r w:rsidRPr="00754F46">
          <w:rPr>
            <w:b/>
          </w:rPr>
          <w:t>abla</w:t>
        </w:r>
      </w:smartTag>
      <w:r w:rsidRPr="00754F46">
        <w:rPr>
          <w:b/>
        </w:rPr>
        <w:t xml:space="preserve"> </w:t>
      </w:r>
      <w:r w:rsidR="00754F46" w:rsidRPr="00754F46">
        <w:rPr>
          <w:b/>
        </w:rPr>
        <w:t>14</w:t>
      </w:r>
      <w:r>
        <w:t>, que los momentos desarrollados no son despreciables y contribuyen en gran parte al esfuerzo total generado, a pesar que, se espera que la influencia de la carga axial disminuya en gran proporción la flexión generada.  En los elementos 48 y 51 el esfuer</w:t>
      </w:r>
      <w:r w:rsidR="00BC163D">
        <w:t>zo total es de 5</w:t>
      </w:r>
      <w:r>
        <w:t>.</w:t>
      </w:r>
      <w:r w:rsidR="00BC163D">
        <w:t>9</w:t>
      </w:r>
      <w:r>
        <w:t>E5 Kg/m</w:t>
      </w:r>
      <w:r>
        <w:rPr>
          <w:vertAlign w:val="superscript"/>
        </w:rPr>
        <w:t>2</w:t>
      </w:r>
      <w:r>
        <w:t xml:space="preserve"> en tensión, y, en los elementos 49 y 50 es de </w:t>
      </w:r>
      <w:r w:rsidR="00754F46">
        <w:t>8</w:t>
      </w:r>
      <w:r>
        <w:t>.</w:t>
      </w:r>
      <w:r w:rsidR="00754F46">
        <w:t>0</w:t>
      </w:r>
      <w:r>
        <w:t>E5 Kg/m</w:t>
      </w:r>
      <w:r>
        <w:rPr>
          <w:vertAlign w:val="superscript"/>
        </w:rPr>
        <w:t>2</w:t>
      </w:r>
      <w:r>
        <w:t xml:space="preserve"> en compresión.  Al comparar estos valores con el valor de esfuerzo de fluencia de la caña, </w:t>
      </w:r>
      <w:r w:rsidRPr="00341B99">
        <w:t>22.21E5 Kg/m</w:t>
      </w:r>
      <w:r w:rsidRPr="00341B99">
        <w:rPr>
          <w:vertAlign w:val="superscript"/>
        </w:rPr>
        <w:t>2</w:t>
      </w:r>
      <w:r w:rsidRPr="00341B99">
        <w:t xml:space="preserve"> (ver Capítulo 2),</w:t>
      </w:r>
      <w:r w:rsidRPr="00F747ED">
        <w:t xml:space="preserve"> se tiene un fa</w:t>
      </w:r>
      <w:r w:rsidRPr="00F747ED">
        <w:t>c</w:t>
      </w:r>
      <w:r w:rsidRPr="00F747ED">
        <w:t>tor de s</w:t>
      </w:r>
      <w:r w:rsidRPr="00F747ED">
        <w:t>e</w:t>
      </w:r>
      <w:r w:rsidRPr="00F747ED">
        <w:t>guridad de 3.5 y 2</w:t>
      </w:r>
      <w:r w:rsidR="00341B99">
        <w:t>.5</w:t>
      </w:r>
      <w:r w:rsidRPr="00F747ED">
        <w:t xml:space="preserve"> respectivamente.</w:t>
      </w:r>
    </w:p>
    <w:p w:rsidR="007972B9" w:rsidRDefault="007972B9" w:rsidP="009127B7">
      <w:pPr>
        <w:pStyle w:val="Sangra2detindependiente"/>
        <w:tabs>
          <w:tab w:val="left" w:pos="3240"/>
        </w:tabs>
        <w:ind w:left="851"/>
      </w:pPr>
    </w:p>
    <w:p w:rsidR="007972B9" w:rsidRDefault="00E72F11" w:rsidP="00696BEA">
      <w:pPr>
        <w:pStyle w:val="Sangra2detindependiente"/>
        <w:tabs>
          <w:tab w:val="left" w:pos="3240"/>
        </w:tabs>
        <w:jc w:val="center"/>
      </w:pPr>
      <w:r>
        <w:rPr>
          <w:noProof/>
        </w:rPr>
        <w:drawing>
          <wp:inline distT="0" distB="0" distL="0" distR="0">
            <wp:extent cx="4213860" cy="316230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clrChange>
                        <a:clrFrom>
                          <a:srgbClr val="000000"/>
                        </a:clrFrom>
                        <a:clrTo>
                          <a:srgbClr val="000000">
                            <a:alpha val="0"/>
                          </a:srgbClr>
                        </a:clrTo>
                      </a:clrChange>
                    </a:blip>
                    <a:srcRect/>
                    <a:stretch>
                      <a:fillRect/>
                    </a:stretch>
                  </pic:blipFill>
                  <pic:spPr bwMode="auto">
                    <a:xfrm>
                      <a:off x="0" y="0"/>
                      <a:ext cx="4213860" cy="3162300"/>
                    </a:xfrm>
                    <a:prstGeom prst="rect">
                      <a:avLst/>
                    </a:prstGeom>
                    <a:noFill/>
                    <a:ln w="9525">
                      <a:noFill/>
                      <a:miter lim="800000"/>
                      <a:headEnd/>
                      <a:tailEnd/>
                    </a:ln>
                  </pic:spPr>
                </pic:pic>
              </a:graphicData>
            </a:graphic>
          </wp:inline>
        </w:drawing>
      </w:r>
    </w:p>
    <w:p w:rsidR="00BF5154" w:rsidRDefault="007972B9" w:rsidP="007972B9">
      <w:pPr>
        <w:spacing w:line="480" w:lineRule="auto"/>
        <w:rPr>
          <w:rFonts w:ascii="Arial" w:hAnsi="Arial" w:cs="Arial"/>
          <w:b/>
          <w:sz w:val="24"/>
          <w:szCs w:val="24"/>
        </w:rPr>
      </w:pPr>
      <w:r>
        <w:rPr>
          <w:rFonts w:ascii="Arial" w:hAnsi="Arial" w:cs="Arial"/>
        </w:rPr>
        <w:tab/>
      </w:r>
      <w:r>
        <w:rPr>
          <w:rFonts w:ascii="Arial" w:hAnsi="Arial" w:cs="Arial"/>
        </w:rPr>
        <w:tab/>
      </w:r>
      <w:r w:rsidR="00696BEA">
        <w:rPr>
          <w:rFonts w:ascii="Arial" w:hAnsi="Arial" w:cs="Arial"/>
        </w:rPr>
        <w:t xml:space="preserve">     </w:t>
      </w:r>
      <w:r w:rsidR="00BF5154" w:rsidRPr="00BF5154">
        <w:rPr>
          <w:rFonts w:ascii="Arial" w:hAnsi="Arial" w:cs="Arial"/>
          <w:b/>
          <w:sz w:val="24"/>
          <w:szCs w:val="24"/>
        </w:rPr>
        <w:t>Figura 3.10 Diagrama de Fuerzas Generadas en el Piso del</w:t>
      </w:r>
    </w:p>
    <w:p w:rsidR="007972B9" w:rsidRPr="00BF5154" w:rsidRDefault="00696BEA" w:rsidP="00BF5154">
      <w:pPr>
        <w:spacing w:line="480" w:lineRule="auto"/>
        <w:ind w:left="2127"/>
        <w:rPr>
          <w:rFonts w:ascii="Arial" w:hAnsi="Arial" w:cs="Arial"/>
          <w:b/>
          <w:sz w:val="24"/>
          <w:szCs w:val="24"/>
        </w:rPr>
      </w:pPr>
      <w:r>
        <w:rPr>
          <w:rFonts w:ascii="Arial" w:hAnsi="Arial" w:cs="Arial"/>
          <w:b/>
          <w:sz w:val="24"/>
          <w:szCs w:val="24"/>
        </w:rPr>
        <w:t xml:space="preserve">     </w:t>
      </w:r>
      <w:r w:rsidR="00BF5154" w:rsidRPr="00BF5154">
        <w:rPr>
          <w:rFonts w:ascii="Arial" w:hAnsi="Arial" w:cs="Arial"/>
          <w:b/>
          <w:sz w:val="24"/>
          <w:szCs w:val="24"/>
        </w:rPr>
        <w:t>Pue</w:t>
      </w:r>
      <w:r w:rsidR="00BF5154" w:rsidRPr="00BF5154">
        <w:rPr>
          <w:rFonts w:ascii="Arial" w:hAnsi="Arial" w:cs="Arial"/>
          <w:b/>
          <w:sz w:val="24"/>
          <w:szCs w:val="24"/>
        </w:rPr>
        <w:t>n</w:t>
      </w:r>
      <w:r w:rsidR="00BF5154" w:rsidRPr="00BF5154">
        <w:rPr>
          <w:rFonts w:ascii="Arial" w:hAnsi="Arial" w:cs="Arial"/>
          <w:b/>
          <w:sz w:val="24"/>
          <w:szCs w:val="24"/>
        </w:rPr>
        <w:t>te</w:t>
      </w:r>
    </w:p>
    <w:p w:rsidR="007972B9" w:rsidRDefault="007972B9" w:rsidP="007972B9">
      <w:pPr>
        <w:spacing w:line="480" w:lineRule="auto"/>
        <w:rPr>
          <w:rFonts w:ascii="Arial" w:hAnsi="Arial" w:cs="Arial"/>
        </w:rPr>
      </w:pPr>
    </w:p>
    <w:p w:rsidR="007972B9" w:rsidRPr="007223C4" w:rsidRDefault="007972B9" w:rsidP="007972B9">
      <w:pPr>
        <w:spacing w:line="480" w:lineRule="auto"/>
        <w:rPr>
          <w:rFonts w:ascii="Arial" w:hAnsi="Arial" w:cs="Arial"/>
          <w:b/>
          <w:sz w:val="24"/>
          <w:szCs w:val="24"/>
        </w:rPr>
      </w:pPr>
      <w:r>
        <w:rPr>
          <w:rFonts w:ascii="Arial" w:hAnsi="Arial" w:cs="Arial"/>
        </w:rPr>
        <w:t xml:space="preserve">            </w:t>
      </w:r>
      <w:r>
        <w:rPr>
          <w:rFonts w:ascii="Arial" w:hAnsi="Arial" w:cs="Arial"/>
          <w:b/>
        </w:rPr>
        <w:t xml:space="preserve">  </w:t>
      </w:r>
      <w:r w:rsidRPr="007223C4">
        <w:rPr>
          <w:rFonts w:ascii="Arial" w:hAnsi="Arial" w:cs="Arial"/>
          <w:b/>
          <w:sz w:val="24"/>
          <w:szCs w:val="24"/>
        </w:rPr>
        <w:t>Fuerza axial en elementos diagonales</w:t>
      </w:r>
    </w:p>
    <w:p w:rsidR="007972B9" w:rsidRDefault="007972B9" w:rsidP="007972B9">
      <w:pPr>
        <w:pStyle w:val="Textoindependiente"/>
        <w:ind w:left="900"/>
        <w:rPr>
          <w:rFonts w:cs="Arial"/>
        </w:rPr>
      </w:pPr>
      <w:r>
        <w:rPr>
          <w:rFonts w:cs="Arial"/>
        </w:rPr>
        <w:t>Los elementos diagonales de los extremos no conectados direct</w:t>
      </w:r>
      <w:r>
        <w:rPr>
          <w:rFonts w:cs="Arial"/>
        </w:rPr>
        <w:t>a</w:t>
      </w:r>
      <w:r>
        <w:rPr>
          <w:rFonts w:cs="Arial"/>
        </w:rPr>
        <w:t xml:space="preserve">mente con los apoyos (79, 81) se reforzaron con dos cañas y cada una soporta una fuerza de </w:t>
      </w:r>
      <w:smartTag w:uri="urn:schemas-microsoft-com:office:smarttags" w:element="metricconverter">
        <w:smartTagPr>
          <w:attr w:name="ProductID" w:val="585.1 Kg"/>
        </w:smartTagPr>
        <w:r>
          <w:rPr>
            <w:rFonts w:cs="Arial"/>
          </w:rPr>
          <w:t>585.1 Kg</w:t>
        </w:r>
      </w:smartTag>
      <w:r>
        <w:rPr>
          <w:rFonts w:cs="Arial"/>
        </w:rPr>
        <w:t xml:space="preserve"> en tensión.  Dicha fuerza co</w:t>
      </w:r>
      <w:r>
        <w:rPr>
          <w:rFonts w:cs="Arial"/>
        </w:rPr>
        <w:t>m</w:t>
      </w:r>
      <w:r>
        <w:rPr>
          <w:rFonts w:cs="Arial"/>
        </w:rPr>
        <w:t>parada con el valor de 1200kg, que es lo máximo que puede resistir una unión según los datos encontrados en las pruebas (ver capít</w:t>
      </w:r>
      <w:r>
        <w:rPr>
          <w:rFonts w:cs="Arial"/>
        </w:rPr>
        <w:t>u</w:t>
      </w:r>
      <w:r>
        <w:rPr>
          <w:rFonts w:cs="Arial"/>
        </w:rPr>
        <w:t xml:space="preserve">lo2), representa un factor de seguridad de 2.  El valor máximo de esfuerzo desarrollado por estos elementos es de 1.58E5 </w:t>
      </w:r>
      <w:r w:rsidRPr="00EB2545">
        <w:rPr>
          <w:rFonts w:cs="Arial"/>
        </w:rPr>
        <w:t>Kg/m</w:t>
      </w:r>
      <w:r w:rsidRPr="00EB2545">
        <w:rPr>
          <w:rFonts w:cs="Arial"/>
          <w:vertAlign w:val="superscript"/>
        </w:rPr>
        <w:t>2</w:t>
      </w:r>
      <w:r>
        <w:rPr>
          <w:rFonts w:cs="Arial"/>
        </w:rPr>
        <w:t xml:space="preserve">, el cual se encuentra por debajo del esfuerzo de fluencia de la caña </w:t>
      </w:r>
      <w:r w:rsidRPr="00E604C0">
        <w:rPr>
          <w:rFonts w:cs="Arial"/>
        </w:rPr>
        <w:t>(22.21E5 Kg/m</w:t>
      </w:r>
      <w:r w:rsidRPr="00E604C0">
        <w:rPr>
          <w:rFonts w:cs="Arial"/>
          <w:vertAlign w:val="superscript"/>
        </w:rPr>
        <w:t>2</w:t>
      </w:r>
      <w:r w:rsidRPr="00E604C0">
        <w:rPr>
          <w:rFonts w:cs="Arial"/>
        </w:rPr>
        <w:t>).</w:t>
      </w:r>
    </w:p>
    <w:p w:rsidR="007972B9" w:rsidRDefault="007972B9" w:rsidP="007972B9">
      <w:pPr>
        <w:pStyle w:val="Textoindependiente"/>
        <w:ind w:left="900"/>
        <w:rPr>
          <w:rFonts w:cs="Arial"/>
        </w:rPr>
      </w:pPr>
      <w:r>
        <w:rPr>
          <w:rFonts w:cs="Arial"/>
        </w:rPr>
        <w:t xml:space="preserve"> Los elementos 64 y 65</w:t>
      </w:r>
      <w:r w:rsidR="005866CE">
        <w:rPr>
          <w:rFonts w:cs="Arial"/>
        </w:rPr>
        <w:t xml:space="preserve"> que se ubican en las diagonales de los e</w:t>
      </w:r>
      <w:r w:rsidR="005866CE">
        <w:rPr>
          <w:rFonts w:cs="Arial"/>
        </w:rPr>
        <w:t>x</w:t>
      </w:r>
      <w:r w:rsidR="005866CE">
        <w:rPr>
          <w:rFonts w:cs="Arial"/>
        </w:rPr>
        <w:t>tremos conectadas a los apoyos</w:t>
      </w:r>
      <w:r>
        <w:rPr>
          <w:rFonts w:cs="Arial"/>
        </w:rPr>
        <w:t>, se encuentran sometidos a co</w:t>
      </w:r>
      <w:r>
        <w:rPr>
          <w:rFonts w:cs="Arial"/>
        </w:rPr>
        <w:t>m</w:t>
      </w:r>
      <w:r>
        <w:rPr>
          <w:rFonts w:cs="Arial"/>
        </w:rPr>
        <w:t xml:space="preserve">presión y flexión.  El valor de fuerza generada por estos elementos es de </w:t>
      </w:r>
      <w:smartTag w:uri="urn:schemas-microsoft-com:office:smarttags" w:element="metricconverter">
        <w:smartTagPr>
          <w:attr w:name="ProductID" w:val="1167.08 Kg"/>
        </w:smartTagPr>
        <w:r>
          <w:rPr>
            <w:rFonts w:cs="Arial"/>
          </w:rPr>
          <w:t>1167.08 Kg</w:t>
        </w:r>
      </w:smartTag>
      <w:r>
        <w:rPr>
          <w:rFonts w:cs="Arial"/>
        </w:rPr>
        <w:t xml:space="preserve"> en compresión, al estar compuesta de 2 cañas, cada una soporta una fuerza de </w:t>
      </w:r>
      <w:smartTag w:uri="urn:schemas-microsoft-com:office:smarttags" w:element="metricconverter">
        <w:smartTagPr>
          <w:attr w:name="ProductID" w:val="583.54 Kg"/>
        </w:smartTagPr>
        <w:r>
          <w:rPr>
            <w:rFonts w:cs="Arial"/>
          </w:rPr>
          <w:t>583.54 Kg</w:t>
        </w:r>
      </w:smartTag>
      <w:r>
        <w:rPr>
          <w:rFonts w:cs="Arial"/>
        </w:rPr>
        <w:t xml:space="preserve">.  Si comparamos con la fuerza de </w:t>
      </w:r>
      <w:smartTag w:uri="urn:schemas-microsoft-com:office:smarttags" w:element="metricconverter">
        <w:smartTagPr>
          <w:attr w:name="ProductID" w:val="1200 Kg"/>
        </w:smartTagPr>
        <w:r>
          <w:rPr>
            <w:rFonts w:cs="Arial"/>
          </w:rPr>
          <w:t>1200 Kg</w:t>
        </w:r>
      </w:smartTag>
      <w:r>
        <w:rPr>
          <w:rFonts w:cs="Arial"/>
        </w:rPr>
        <w:t xml:space="preserve"> que puede resistir una unión se tiene un factor de seg</w:t>
      </w:r>
      <w:r>
        <w:rPr>
          <w:rFonts w:cs="Arial"/>
        </w:rPr>
        <w:t>u</w:t>
      </w:r>
      <w:r>
        <w:rPr>
          <w:rFonts w:cs="Arial"/>
        </w:rPr>
        <w:t xml:space="preserve">ridad de 2.   </w:t>
      </w:r>
    </w:p>
    <w:p w:rsidR="007972B9" w:rsidRDefault="007972B9" w:rsidP="007972B9">
      <w:pPr>
        <w:pStyle w:val="Textoindependiente"/>
        <w:ind w:left="900"/>
        <w:rPr>
          <w:rFonts w:cs="Arial"/>
        </w:rPr>
      </w:pPr>
    </w:p>
    <w:p w:rsidR="007972B9" w:rsidRDefault="007972B9" w:rsidP="007972B9">
      <w:pPr>
        <w:pStyle w:val="Textoindependiente"/>
        <w:ind w:left="900"/>
        <w:rPr>
          <w:rFonts w:cs="Arial"/>
          <w:b/>
        </w:rPr>
      </w:pPr>
      <w:r>
        <w:rPr>
          <w:rFonts w:cs="Arial"/>
          <w:b/>
        </w:rPr>
        <w:t>Cálculo de Carga Crítica</w:t>
      </w:r>
    </w:p>
    <w:p w:rsidR="007972B9" w:rsidRDefault="007972B9" w:rsidP="007972B9">
      <w:pPr>
        <w:pStyle w:val="Textoindependiente"/>
        <w:ind w:left="900"/>
        <w:rPr>
          <w:rFonts w:cs="Arial"/>
        </w:rPr>
      </w:pPr>
      <w:r>
        <w:rPr>
          <w:rFonts w:cs="Arial"/>
        </w:rPr>
        <w:t>En los elementos sometidos a compresión se ha calculado la carga crítica asumiendo que se trata de</w:t>
      </w:r>
      <w:r w:rsidR="00FB12B2">
        <w:rPr>
          <w:rFonts w:cs="Arial"/>
        </w:rPr>
        <w:t xml:space="preserve"> una columna</w:t>
      </w:r>
      <w:r>
        <w:rPr>
          <w:rFonts w:cs="Arial"/>
        </w:rPr>
        <w:t xml:space="preserve"> simplemente sopo</w:t>
      </w:r>
      <w:r>
        <w:rPr>
          <w:rFonts w:cs="Arial"/>
        </w:rPr>
        <w:t>r</w:t>
      </w:r>
      <w:r>
        <w:rPr>
          <w:rFonts w:cs="Arial"/>
        </w:rPr>
        <w:t>tada para descartar la posibilidad que fallen por pandeo.  A cont</w:t>
      </w:r>
      <w:r>
        <w:rPr>
          <w:rFonts w:cs="Arial"/>
        </w:rPr>
        <w:t>i</w:t>
      </w:r>
      <w:r>
        <w:rPr>
          <w:rFonts w:cs="Arial"/>
        </w:rPr>
        <w:t>nuación la tabla presenta dichos elementos y los resultados.</w:t>
      </w:r>
    </w:p>
    <w:p w:rsidR="007972B9" w:rsidRDefault="006B7F7A" w:rsidP="004B1BE9">
      <w:pPr>
        <w:pStyle w:val="Textoindependiente"/>
        <w:ind w:left="900"/>
        <w:jc w:val="center"/>
        <w:rPr>
          <w:rFonts w:cs="Arial"/>
        </w:rPr>
      </w:pPr>
      <w:r w:rsidRPr="004B1BE9">
        <w:rPr>
          <w:rFonts w:cs="Arial"/>
          <w:position w:val="-26"/>
        </w:rPr>
        <w:object w:dxaOrig="1280" w:dyaOrig="660">
          <v:shape id="_x0000_i1036" type="#_x0000_t75" style="width:63.6pt;height:33pt" o:ole="">
            <v:imagedata r:id="rId58" o:title=""/>
          </v:shape>
          <o:OLEObject Type="Embed" ProgID="Equation.3" ShapeID="_x0000_i1036" DrawAspect="Content" ObjectID="_1353400371" r:id="rId59"/>
        </w:object>
      </w:r>
    </w:p>
    <w:p w:rsidR="00F84CE7" w:rsidRDefault="00F84CE7" w:rsidP="00431D39">
      <w:pPr>
        <w:pStyle w:val="Textoindependiente"/>
        <w:ind w:left="900"/>
        <w:rPr>
          <w:rFonts w:cs="Arial"/>
        </w:rPr>
      </w:pPr>
    </w:p>
    <w:p w:rsidR="00431D39" w:rsidRPr="00F84CE7" w:rsidRDefault="00431D39" w:rsidP="00431D39">
      <w:pPr>
        <w:pStyle w:val="Textoindependiente"/>
        <w:ind w:left="900"/>
        <w:rPr>
          <w:rFonts w:cs="Arial"/>
          <w:b/>
        </w:rPr>
      </w:pPr>
      <w:r w:rsidRPr="00F84CE7">
        <w:rPr>
          <w:rFonts w:cs="Arial"/>
          <w:b/>
        </w:rPr>
        <w:t xml:space="preserve">Tabla </w:t>
      </w:r>
      <w:r w:rsidR="00F84CE7" w:rsidRPr="00F84CE7">
        <w:rPr>
          <w:rFonts w:cs="Arial"/>
          <w:b/>
        </w:rPr>
        <w:t>15.</w:t>
      </w:r>
      <w:r w:rsidRPr="00F84CE7">
        <w:rPr>
          <w:rFonts w:cs="Arial"/>
          <w:b/>
        </w:rPr>
        <w:t xml:space="preserve">  Valores de Carga crítica en elementos diagonales</w:t>
      </w:r>
    </w:p>
    <w:tbl>
      <w:tblPr>
        <w:tblW w:w="8680" w:type="dxa"/>
        <w:jc w:val="center"/>
        <w:tblInd w:w="-175" w:type="dxa"/>
        <w:tblLayout w:type="fixed"/>
        <w:tblCellMar>
          <w:left w:w="0" w:type="dxa"/>
          <w:right w:w="0" w:type="dxa"/>
        </w:tblCellMar>
        <w:tblLook w:val="0000"/>
      </w:tblPr>
      <w:tblGrid>
        <w:gridCol w:w="627"/>
        <w:gridCol w:w="1417"/>
        <w:gridCol w:w="851"/>
        <w:gridCol w:w="567"/>
        <w:gridCol w:w="858"/>
        <w:gridCol w:w="900"/>
        <w:gridCol w:w="540"/>
        <w:gridCol w:w="994"/>
        <w:gridCol w:w="1055"/>
        <w:gridCol w:w="871"/>
      </w:tblGrid>
      <w:tr w:rsidR="007972B9">
        <w:trPr>
          <w:cantSplit/>
          <w:trHeight w:val="255"/>
          <w:jc w:val="center"/>
        </w:trPr>
        <w:tc>
          <w:tcPr>
            <w:tcW w:w="627" w:type="dxa"/>
            <w:vMerge w:val="restart"/>
            <w:tcBorders>
              <w:top w:val="single" w:sz="4" w:space="0" w:color="auto"/>
              <w:left w:val="single" w:sz="4" w:space="0" w:color="auto"/>
              <w:bottom w:val="single" w:sz="4" w:space="0" w:color="000000"/>
              <w:right w:val="single" w:sz="4" w:space="0" w:color="auto"/>
            </w:tcBorders>
            <w:vAlign w:val="center"/>
          </w:tcPr>
          <w:p w:rsidR="007972B9" w:rsidRDefault="007972B9" w:rsidP="001823EC">
            <w:pPr>
              <w:jc w:val="center"/>
              <w:rPr>
                <w:rFonts w:ascii="Arial" w:hAnsi="Arial" w:cs="Arial"/>
                <w:sz w:val="20"/>
              </w:rPr>
            </w:pPr>
          </w:p>
          <w:p w:rsidR="007972B9" w:rsidRDefault="007972B9" w:rsidP="001823EC">
            <w:pPr>
              <w:jc w:val="center"/>
              <w:rPr>
                <w:rFonts w:ascii="Arial" w:eastAsia="Arial Unicode MS" w:hAnsi="Arial" w:cs="Arial"/>
                <w:sz w:val="20"/>
              </w:rPr>
            </w:pPr>
            <w:r>
              <w:rPr>
                <w:rFonts w:ascii="Arial" w:hAnsi="Arial" w:cs="Arial"/>
                <w:sz w:val="20"/>
              </w:rPr>
              <w:t>Elem.</w:t>
            </w:r>
          </w:p>
        </w:tc>
        <w:tc>
          <w:tcPr>
            <w:tcW w:w="1417" w:type="dxa"/>
            <w:vMerge w:val="restart"/>
            <w:tcBorders>
              <w:top w:val="single" w:sz="4" w:space="0" w:color="auto"/>
              <w:left w:val="single" w:sz="4" w:space="0" w:color="auto"/>
              <w:bottom w:val="single" w:sz="4" w:space="0" w:color="000000"/>
              <w:right w:val="single" w:sz="4" w:space="0" w:color="auto"/>
            </w:tcBorders>
            <w:vAlign w:val="center"/>
          </w:tcPr>
          <w:p w:rsidR="007972B9" w:rsidRDefault="007972B9" w:rsidP="001823EC">
            <w:pPr>
              <w:jc w:val="center"/>
              <w:rPr>
                <w:rFonts w:ascii="Arial" w:eastAsia="Arial Unicode MS" w:hAnsi="Arial" w:cs="Arial"/>
                <w:sz w:val="20"/>
              </w:rPr>
            </w:pPr>
            <w:r>
              <w:rPr>
                <w:rFonts w:ascii="Arial" w:hAnsi="Arial" w:cs="Arial"/>
                <w:sz w:val="20"/>
              </w:rPr>
              <w:t>Posición</w:t>
            </w:r>
          </w:p>
        </w:tc>
        <w:tc>
          <w:tcPr>
            <w:tcW w:w="851" w:type="dxa"/>
            <w:vMerge w:val="restart"/>
            <w:tcBorders>
              <w:top w:val="single" w:sz="4" w:space="0" w:color="auto"/>
              <w:left w:val="single" w:sz="4" w:space="0" w:color="auto"/>
              <w:bottom w:val="single" w:sz="4" w:space="0" w:color="000000"/>
              <w:right w:val="single" w:sz="4" w:space="0" w:color="auto"/>
            </w:tcBorders>
            <w:vAlign w:val="center"/>
          </w:tcPr>
          <w:p w:rsidR="007972B9" w:rsidRDefault="007972B9" w:rsidP="001823EC">
            <w:pPr>
              <w:jc w:val="center"/>
              <w:rPr>
                <w:rFonts w:ascii="Arial" w:eastAsia="Arial Unicode MS" w:hAnsi="Arial" w:cs="Arial"/>
                <w:sz w:val="20"/>
              </w:rPr>
            </w:pPr>
            <w:r>
              <w:rPr>
                <w:rFonts w:ascii="Arial" w:hAnsi="Arial" w:cs="Arial"/>
                <w:sz w:val="20"/>
              </w:rPr>
              <w:t>Fuerza axial Kg</w:t>
            </w:r>
          </w:p>
        </w:tc>
        <w:tc>
          <w:tcPr>
            <w:tcW w:w="567" w:type="dxa"/>
            <w:vMerge w:val="restart"/>
            <w:tcBorders>
              <w:top w:val="single" w:sz="4" w:space="0" w:color="auto"/>
              <w:left w:val="single" w:sz="4" w:space="0" w:color="auto"/>
              <w:bottom w:val="single" w:sz="4" w:space="0" w:color="000000"/>
              <w:right w:val="single" w:sz="4" w:space="0" w:color="auto"/>
            </w:tcBorders>
            <w:vAlign w:val="center"/>
          </w:tcPr>
          <w:p w:rsidR="007972B9" w:rsidRDefault="007972B9" w:rsidP="001823EC">
            <w:pPr>
              <w:jc w:val="center"/>
              <w:rPr>
                <w:rFonts w:ascii="Arial" w:eastAsia="Arial Unicode MS" w:hAnsi="Arial" w:cs="Arial"/>
                <w:sz w:val="20"/>
              </w:rPr>
            </w:pPr>
            <w:r>
              <w:rPr>
                <w:rFonts w:ascii="Arial" w:hAnsi="Arial" w:cs="Arial"/>
                <w:sz w:val="20"/>
              </w:rPr>
              <w:t>Long. m</w:t>
            </w:r>
          </w:p>
        </w:tc>
        <w:tc>
          <w:tcPr>
            <w:tcW w:w="858" w:type="dxa"/>
            <w:vMerge w:val="restart"/>
            <w:tcBorders>
              <w:top w:val="single" w:sz="4" w:space="0" w:color="auto"/>
              <w:left w:val="single" w:sz="4" w:space="0" w:color="auto"/>
              <w:bottom w:val="single" w:sz="4" w:space="0" w:color="000000"/>
              <w:right w:val="single" w:sz="4" w:space="0" w:color="auto"/>
            </w:tcBorders>
            <w:vAlign w:val="center"/>
          </w:tcPr>
          <w:p w:rsidR="007972B9" w:rsidRDefault="007972B9" w:rsidP="001823EC">
            <w:pPr>
              <w:jc w:val="center"/>
              <w:rPr>
                <w:rFonts w:ascii="Arial" w:eastAsia="Arial Unicode MS" w:hAnsi="Arial" w:cs="Arial"/>
                <w:sz w:val="20"/>
              </w:rPr>
            </w:pPr>
            <w:r>
              <w:rPr>
                <w:rFonts w:ascii="Arial" w:hAnsi="Arial" w:cs="Arial"/>
                <w:sz w:val="20"/>
              </w:rPr>
              <w:t>L</w:t>
            </w:r>
            <w:r w:rsidRPr="0065318A">
              <w:rPr>
                <w:rFonts w:ascii="Arial" w:hAnsi="Arial" w:cs="Arial"/>
                <w:sz w:val="20"/>
                <w:vertAlign w:val="superscript"/>
              </w:rPr>
              <w:t>2</w:t>
            </w:r>
            <w:r>
              <w:rPr>
                <w:rFonts w:ascii="Arial" w:hAnsi="Arial" w:cs="Arial"/>
                <w:sz w:val="20"/>
              </w:rPr>
              <w:t>,</w:t>
            </w:r>
            <w:r w:rsidR="004B1BE9">
              <w:rPr>
                <w:rFonts w:ascii="Arial" w:hAnsi="Arial" w:cs="Arial"/>
                <w:sz w:val="20"/>
              </w:rPr>
              <w:t xml:space="preserve"> </w:t>
            </w:r>
            <w:r>
              <w:rPr>
                <w:rFonts w:ascii="Arial" w:hAnsi="Arial" w:cs="Arial"/>
                <w:sz w:val="20"/>
              </w:rPr>
              <w:t>[m</w:t>
            </w:r>
            <w:r w:rsidRPr="0065318A">
              <w:rPr>
                <w:rFonts w:ascii="Arial" w:hAnsi="Arial" w:cs="Arial"/>
                <w:sz w:val="20"/>
                <w:vertAlign w:val="superscript"/>
              </w:rPr>
              <w:t>2</w:t>
            </w:r>
            <w:r>
              <w:rPr>
                <w:rFonts w:ascii="Arial" w:hAnsi="Arial" w:cs="Arial"/>
                <w:sz w:val="20"/>
              </w:rPr>
              <w:t>]</w:t>
            </w:r>
          </w:p>
        </w:tc>
        <w:tc>
          <w:tcPr>
            <w:tcW w:w="900" w:type="dxa"/>
            <w:vMerge w:val="restart"/>
            <w:tcBorders>
              <w:top w:val="single" w:sz="4" w:space="0" w:color="auto"/>
              <w:left w:val="single" w:sz="4" w:space="0" w:color="auto"/>
              <w:bottom w:val="single" w:sz="4" w:space="0" w:color="000000"/>
              <w:right w:val="single" w:sz="4" w:space="0" w:color="auto"/>
            </w:tcBorders>
            <w:vAlign w:val="center"/>
          </w:tcPr>
          <w:p w:rsidR="007972B9" w:rsidRDefault="007972B9" w:rsidP="001823EC">
            <w:pPr>
              <w:jc w:val="center"/>
              <w:rPr>
                <w:rFonts w:ascii="Arial" w:eastAsia="Arial Unicode MS" w:hAnsi="Arial" w:cs="Arial"/>
                <w:sz w:val="20"/>
              </w:rPr>
            </w:pPr>
            <w:r>
              <w:rPr>
                <w:rFonts w:ascii="Arial" w:hAnsi="Arial" w:cs="Arial"/>
                <w:sz w:val="20"/>
              </w:rPr>
              <w:t>k  (radio de giro)</w:t>
            </w:r>
          </w:p>
        </w:tc>
        <w:tc>
          <w:tcPr>
            <w:tcW w:w="540" w:type="dxa"/>
            <w:vMerge w:val="restart"/>
            <w:tcBorders>
              <w:top w:val="single" w:sz="4" w:space="0" w:color="auto"/>
              <w:left w:val="single" w:sz="4" w:space="0" w:color="auto"/>
              <w:bottom w:val="single" w:sz="4" w:space="0" w:color="000000"/>
              <w:right w:val="single" w:sz="4" w:space="0" w:color="auto"/>
            </w:tcBorders>
            <w:vAlign w:val="center"/>
          </w:tcPr>
          <w:p w:rsidR="007972B9" w:rsidRPr="00F84CE7" w:rsidRDefault="007972B9" w:rsidP="001823EC">
            <w:pPr>
              <w:jc w:val="center"/>
              <w:rPr>
                <w:rFonts w:ascii="Arial" w:eastAsia="Arial Unicode MS" w:hAnsi="Arial" w:cs="Arial"/>
                <w:sz w:val="20"/>
              </w:rPr>
            </w:pPr>
            <w:r w:rsidRPr="00F84CE7">
              <w:rPr>
                <w:rFonts w:ascii="Arial" w:hAnsi="Arial" w:cs="Arial"/>
                <w:sz w:val="20"/>
              </w:rPr>
              <w:t>L/k</w:t>
            </w:r>
          </w:p>
        </w:tc>
        <w:tc>
          <w:tcPr>
            <w:tcW w:w="994" w:type="dxa"/>
            <w:vMerge w:val="restart"/>
            <w:tcBorders>
              <w:top w:val="single" w:sz="4" w:space="0" w:color="auto"/>
              <w:left w:val="single" w:sz="4" w:space="0" w:color="auto"/>
              <w:bottom w:val="single" w:sz="4" w:space="0" w:color="000000"/>
              <w:right w:val="single" w:sz="4" w:space="0" w:color="auto"/>
            </w:tcBorders>
            <w:vAlign w:val="center"/>
          </w:tcPr>
          <w:p w:rsidR="007972B9" w:rsidRPr="00F84CE7" w:rsidRDefault="007972B9" w:rsidP="001823EC">
            <w:pPr>
              <w:jc w:val="center"/>
              <w:rPr>
                <w:rFonts w:ascii="Arial" w:eastAsia="Arial Unicode MS" w:hAnsi="Arial" w:cs="Arial"/>
                <w:sz w:val="20"/>
              </w:rPr>
            </w:pPr>
            <w:r w:rsidRPr="00F84CE7">
              <w:rPr>
                <w:rFonts w:ascii="Arial" w:hAnsi="Arial" w:cs="Arial"/>
                <w:sz w:val="20"/>
              </w:rPr>
              <w:t>P</w:t>
            </w:r>
            <w:r w:rsidRPr="00F84CE7">
              <w:rPr>
                <w:rFonts w:ascii="Arial" w:hAnsi="Arial" w:cs="Arial"/>
                <w:sz w:val="20"/>
                <w:vertAlign w:val="subscript"/>
              </w:rPr>
              <w:t>cr</w:t>
            </w:r>
            <w:r w:rsidRPr="00F84CE7">
              <w:rPr>
                <w:rFonts w:ascii="Arial" w:hAnsi="Arial" w:cs="Arial"/>
                <w:sz w:val="20"/>
              </w:rPr>
              <w:t xml:space="preserve"> </w:t>
            </w:r>
            <w:r w:rsidR="004B1BE9">
              <w:rPr>
                <w:rFonts w:ascii="Arial" w:hAnsi="Arial" w:cs="Arial"/>
                <w:sz w:val="20"/>
              </w:rPr>
              <w:t xml:space="preserve">, </w:t>
            </w:r>
            <w:r w:rsidRPr="00F84CE7">
              <w:rPr>
                <w:rFonts w:ascii="Arial" w:hAnsi="Arial" w:cs="Arial"/>
                <w:sz w:val="20"/>
              </w:rPr>
              <w:t>Kg</w:t>
            </w:r>
          </w:p>
        </w:tc>
        <w:tc>
          <w:tcPr>
            <w:tcW w:w="1055" w:type="dxa"/>
            <w:vMerge w:val="restart"/>
            <w:tcBorders>
              <w:top w:val="single" w:sz="4" w:space="0" w:color="auto"/>
              <w:left w:val="single" w:sz="4" w:space="0" w:color="auto"/>
              <w:bottom w:val="single" w:sz="4" w:space="0" w:color="000000"/>
              <w:right w:val="single" w:sz="4" w:space="0" w:color="auto"/>
            </w:tcBorders>
            <w:vAlign w:val="center"/>
          </w:tcPr>
          <w:p w:rsidR="007972B9" w:rsidRDefault="007972B9" w:rsidP="001823EC">
            <w:pPr>
              <w:jc w:val="center"/>
              <w:rPr>
                <w:rFonts w:ascii="Arial" w:eastAsia="Arial Unicode MS" w:hAnsi="Arial" w:cs="Arial"/>
                <w:sz w:val="20"/>
              </w:rPr>
            </w:pPr>
            <w:r>
              <w:rPr>
                <w:rFonts w:ascii="Arial" w:hAnsi="Arial" w:cs="Arial"/>
                <w:sz w:val="20"/>
              </w:rPr>
              <w:t>P</w:t>
            </w:r>
            <w:r w:rsidRPr="001F6047">
              <w:rPr>
                <w:rFonts w:ascii="Arial" w:hAnsi="Arial" w:cs="Arial"/>
                <w:sz w:val="20"/>
                <w:vertAlign w:val="subscript"/>
              </w:rPr>
              <w:t>cr</w:t>
            </w:r>
            <w:r>
              <w:rPr>
                <w:rFonts w:ascii="Arial" w:hAnsi="Arial" w:cs="Arial"/>
                <w:sz w:val="20"/>
              </w:rPr>
              <w:t>/Fuerza</w:t>
            </w:r>
          </w:p>
        </w:tc>
        <w:tc>
          <w:tcPr>
            <w:tcW w:w="871" w:type="dxa"/>
            <w:vMerge w:val="restart"/>
            <w:tcBorders>
              <w:top w:val="single" w:sz="4" w:space="0" w:color="auto"/>
              <w:left w:val="single" w:sz="4" w:space="0" w:color="auto"/>
              <w:bottom w:val="single" w:sz="4" w:space="0" w:color="auto"/>
              <w:right w:val="single" w:sz="4" w:space="0" w:color="auto"/>
            </w:tcBorders>
            <w:vAlign w:val="center"/>
          </w:tcPr>
          <w:p w:rsidR="007972B9" w:rsidRDefault="007972B9" w:rsidP="001823EC">
            <w:pPr>
              <w:jc w:val="center"/>
              <w:rPr>
                <w:rFonts w:ascii="Arial" w:eastAsia="Arial Unicode MS" w:hAnsi="Arial" w:cs="Arial"/>
                <w:sz w:val="20"/>
              </w:rPr>
            </w:pPr>
            <w:r>
              <w:rPr>
                <w:rFonts w:ascii="Arial" w:hAnsi="Arial" w:cs="Arial"/>
                <w:sz w:val="20"/>
              </w:rPr>
              <w:t>Sección</w:t>
            </w:r>
          </w:p>
        </w:tc>
      </w:tr>
      <w:tr w:rsidR="007972B9">
        <w:trPr>
          <w:cantSplit/>
          <w:trHeight w:val="255"/>
          <w:jc w:val="center"/>
        </w:trPr>
        <w:tc>
          <w:tcPr>
            <w:tcW w:w="627" w:type="dxa"/>
            <w:vMerge/>
            <w:tcBorders>
              <w:top w:val="single" w:sz="4" w:space="0" w:color="auto"/>
              <w:left w:val="single" w:sz="4" w:space="0" w:color="auto"/>
              <w:bottom w:val="single" w:sz="4" w:space="0" w:color="auto"/>
              <w:right w:val="single" w:sz="4" w:space="0" w:color="auto"/>
            </w:tcBorders>
            <w:vAlign w:val="center"/>
          </w:tcPr>
          <w:p w:rsidR="007972B9" w:rsidRDefault="007972B9" w:rsidP="001823EC">
            <w:pPr>
              <w:rPr>
                <w:rFonts w:ascii="Arial" w:eastAsia="Arial Unicode MS" w:hAnsi="Arial" w:cs="Arial"/>
                <w:sz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7972B9" w:rsidRDefault="007972B9" w:rsidP="001823EC">
            <w:pPr>
              <w:rPr>
                <w:rFonts w:ascii="Arial" w:eastAsia="Arial Unicode MS" w:hAnsi="Arial" w:cs="Arial"/>
                <w:sz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7972B9" w:rsidRDefault="007972B9" w:rsidP="001823EC">
            <w:pPr>
              <w:rPr>
                <w:rFonts w:ascii="Arial" w:eastAsia="Arial Unicode MS" w:hAnsi="Arial" w:cs="Arial"/>
                <w:sz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7972B9" w:rsidRDefault="007972B9" w:rsidP="001823EC">
            <w:pPr>
              <w:rPr>
                <w:rFonts w:ascii="Arial" w:eastAsia="Arial Unicode MS" w:hAnsi="Arial" w:cs="Arial"/>
                <w:sz w:val="20"/>
              </w:rPr>
            </w:pPr>
          </w:p>
        </w:tc>
        <w:tc>
          <w:tcPr>
            <w:tcW w:w="858" w:type="dxa"/>
            <w:vMerge/>
            <w:tcBorders>
              <w:top w:val="single" w:sz="4" w:space="0" w:color="auto"/>
              <w:left w:val="single" w:sz="4" w:space="0" w:color="auto"/>
              <w:bottom w:val="single" w:sz="4" w:space="0" w:color="auto"/>
              <w:right w:val="single" w:sz="4" w:space="0" w:color="auto"/>
            </w:tcBorders>
            <w:vAlign w:val="center"/>
          </w:tcPr>
          <w:p w:rsidR="007972B9" w:rsidRDefault="007972B9" w:rsidP="001823EC">
            <w:pPr>
              <w:rPr>
                <w:rFonts w:ascii="Arial" w:eastAsia="Arial Unicode MS" w:hAnsi="Arial" w:cs="Arial"/>
                <w:sz w:val="20"/>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7972B9" w:rsidRDefault="007972B9" w:rsidP="001823EC">
            <w:pPr>
              <w:rPr>
                <w:rFonts w:ascii="Arial" w:eastAsia="Arial Unicode MS" w:hAnsi="Arial" w:cs="Arial"/>
                <w:sz w:val="20"/>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7972B9" w:rsidRDefault="007972B9" w:rsidP="001823EC">
            <w:pPr>
              <w:rPr>
                <w:rFonts w:ascii="Arial" w:eastAsia="Arial Unicode MS" w:hAnsi="Arial" w:cs="Arial"/>
                <w:sz w:val="20"/>
              </w:rPr>
            </w:pPr>
          </w:p>
        </w:tc>
        <w:tc>
          <w:tcPr>
            <w:tcW w:w="994" w:type="dxa"/>
            <w:vMerge/>
            <w:tcBorders>
              <w:top w:val="single" w:sz="4" w:space="0" w:color="auto"/>
              <w:left w:val="single" w:sz="4" w:space="0" w:color="auto"/>
              <w:bottom w:val="single" w:sz="4" w:space="0" w:color="auto"/>
              <w:right w:val="single" w:sz="4" w:space="0" w:color="auto"/>
            </w:tcBorders>
            <w:vAlign w:val="center"/>
          </w:tcPr>
          <w:p w:rsidR="007972B9" w:rsidRDefault="007972B9" w:rsidP="001823EC">
            <w:pPr>
              <w:rPr>
                <w:rFonts w:ascii="Arial" w:eastAsia="Arial Unicode MS" w:hAnsi="Arial" w:cs="Arial"/>
                <w:sz w:val="20"/>
              </w:rPr>
            </w:pPr>
          </w:p>
        </w:tc>
        <w:tc>
          <w:tcPr>
            <w:tcW w:w="1055" w:type="dxa"/>
            <w:vMerge/>
            <w:tcBorders>
              <w:top w:val="single" w:sz="4" w:space="0" w:color="auto"/>
              <w:left w:val="single" w:sz="4" w:space="0" w:color="auto"/>
              <w:bottom w:val="single" w:sz="4" w:space="0" w:color="auto"/>
              <w:right w:val="single" w:sz="4" w:space="0" w:color="auto"/>
            </w:tcBorders>
            <w:vAlign w:val="center"/>
          </w:tcPr>
          <w:p w:rsidR="007972B9" w:rsidRDefault="007972B9" w:rsidP="001823EC">
            <w:pPr>
              <w:rPr>
                <w:rFonts w:ascii="Arial" w:eastAsia="Arial Unicode MS" w:hAnsi="Arial" w:cs="Arial"/>
                <w:sz w:val="20"/>
              </w:rPr>
            </w:pPr>
          </w:p>
        </w:tc>
        <w:tc>
          <w:tcPr>
            <w:tcW w:w="871" w:type="dxa"/>
            <w:vMerge/>
            <w:tcBorders>
              <w:top w:val="single" w:sz="4" w:space="0" w:color="auto"/>
              <w:left w:val="single" w:sz="4" w:space="0" w:color="auto"/>
              <w:bottom w:val="single" w:sz="4" w:space="0" w:color="auto"/>
              <w:right w:val="single" w:sz="4" w:space="0" w:color="auto"/>
            </w:tcBorders>
            <w:vAlign w:val="center"/>
          </w:tcPr>
          <w:p w:rsidR="007972B9" w:rsidRDefault="007972B9" w:rsidP="001823EC">
            <w:pPr>
              <w:rPr>
                <w:rFonts w:ascii="Arial" w:eastAsia="Arial Unicode MS" w:hAnsi="Arial" w:cs="Arial"/>
                <w:sz w:val="20"/>
              </w:rPr>
            </w:pPr>
          </w:p>
        </w:tc>
      </w:tr>
      <w:tr w:rsidR="007972B9">
        <w:trPr>
          <w:cantSplit/>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7972B9" w:rsidRDefault="007972B9" w:rsidP="001823EC">
            <w:pPr>
              <w:jc w:val="center"/>
              <w:rPr>
                <w:rFonts w:ascii="Arial" w:eastAsia="Arial Unicode MS" w:hAnsi="Arial" w:cs="Arial"/>
                <w:sz w:val="20"/>
              </w:rPr>
            </w:pPr>
            <w:r>
              <w:rPr>
                <w:rFonts w:ascii="Arial" w:hAnsi="Arial" w:cs="Arial"/>
                <w:sz w:val="20"/>
              </w:rPr>
              <w:t>60</w:t>
            </w:r>
          </w:p>
        </w:tc>
        <w:tc>
          <w:tcPr>
            <w:tcW w:w="1417" w:type="dxa"/>
            <w:tcBorders>
              <w:top w:val="single" w:sz="4" w:space="0" w:color="auto"/>
              <w:left w:val="nil"/>
              <w:bottom w:val="single" w:sz="4" w:space="0" w:color="auto"/>
              <w:right w:val="single" w:sz="4" w:space="0" w:color="auto"/>
            </w:tcBorders>
            <w:noWrap/>
            <w:vAlign w:val="bottom"/>
          </w:tcPr>
          <w:p w:rsidR="007972B9" w:rsidRDefault="007972B9" w:rsidP="001823EC">
            <w:pPr>
              <w:rPr>
                <w:rFonts w:ascii="Arial" w:eastAsia="Arial Unicode MS" w:hAnsi="Arial" w:cs="Arial"/>
                <w:sz w:val="20"/>
              </w:rPr>
            </w:pPr>
            <w:r>
              <w:rPr>
                <w:rFonts w:ascii="Arial" w:hAnsi="Arial" w:cs="Arial"/>
                <w:sz w:val="20"/>
              </w:rPr>
              <w:t>superior centro</w:t>
            </w:r>
          </w:p>
        </w:tc>
        <w:tc>
          <w:tcPr>
            <w:tcW w:w="851" w:type="dxa"/>
            <w:tcBorders>
              <w:top w:val="single" w:sz="4" w:space="0" w:color="auto"/>
              <w:left w:val="nil"/>
              <w:bottom w:val="single" w:sz="4" w:space="0" w:color="auto"/>
              <w:right w:val="single" w:sz="4" w:space="0" w:color="auto"/>
            </w:tcBorders>
            <w:noWrap/>
            <w:vAlign w:val="bottom"/>
          </w:tcPr>
          <w:p w:rsidR="007972B9" w:rsidRDefault="007972B9" w:rsidP="004B1BE9">
            <w:pPr>
              <w:jc w:val="center"/>
              <w:rPr>
                <w:rFonts w:ascii="Arial" w:eastAsia="Arial Unicode MS" w:hAnsi="Arial" w:cs="Arial"/>
                <w:sz w:val="20"/>
              </w:rPr>
            </w:pPr>
            <w:r>
              <w:rPr>
                <w:rFonts w:ascii="Arial" w:hAnsi="Arial" w:cs="Arial"/>
                <w:sz w:val="20"/>
              </w:rPr>
              <w:t>-1950,6</w:t>
            </w:r>
          </w:p>
        </w:tc>
        <w:tc>
          <w:tcPr>
            <w:tcW w:w="567" w:type="dxa"/>
            <w:tcBorders>
              <w:top w:val="single" w:sz="4" w:space="0" w:color="auto"/>
              <w:left w:val="nil"/>
              <w:bottom w:val="single" w:sz="4" w:space="0" w:color="auto"/>
              <w:right w:val="single" w:sz="4" w:space="0" w:color="auto"/>
            </w:tcBorders>
            <w:noWrap/>
            <w:vAlign w:val="bottom"/>
          </w:tcPr>
          <w:p w:rsidR="007972B9" w:rsidRDefault="007972B9" w:rsidP="004B1BE9">
            <w:pPr>
              <w:jc w:val="center"/>
              <w:rPr>
                <w:rFonts w:ascii="Arial" w:eastAsia="Arial Unicode MS" w:hAnsi="Arial" w:cs="Arial"/>
                <w:sz w:val="20"/>
              </w:rPr>
            </w:pPr>
            <w:r>
              <w:rPr>
                <w:rFonts w:ascii="Arial" w:hAnsi="Arial" w:cs="Arial"/>
                <w:sz w:val="20"/>
              </w:rPr>
              <w:t>2,5</w:t>
            </w:r>
          </w:p>
        </w:tc>
        <w:tc>
          <w:tcPr>
            <w:tcW w:w="858" w:type="dxa"/>
            <w:tcBorders>
              <w:top w:val="single" w:sz="4" w:space="0" w:color="auto"/>
              <w:left w:val="nil"/>
              <w:bottom w:val="single" w:sz="4" w:space="0" w:color="auto"/>
              <w:right w:val="single" w:sz="4" w:space="0" w:color="auto"/>
            </w:tcBorders>
            <w:noWrap/>
            <w:vAlign w:val="bottom"/>
          </w:tcPr>
          <w:p w:rsidR="007972B9" w:rsidRDefault="007972B9" w:rsidP="004B1BE9">
            <w:pPr>
              <w:jc w:val="center"/>
              <w:rPr>
                <w:rFonts w:ascii="Arial" w:eastAsia="Arial Unicode MS" w:hAnsi="Arial" w:cs="Arial"/>
                <w:sz w:val="20"/>
              </w:rPr>
            </w:pPr>
            <w:r>
              <w:rPr>
                <w:rFonts w:ascii="Arial" w:hAnsi="Arial" w:cs="Arial"/>
                <w:sz w:val="20"/>
              </w:rPr>
              <w:t>6,25</w:t>
            </w:r>
          </w:p>
        </w:tc>
        <w:tc>
          <w:tcPr>
            <w:tcW w:w="900" w:type="dxa"/>
            <w:tcBorders>
              <w:top w:val="single" w:sz="4" w:space="0" w:color="auto"/>
              <w:left w:val="nil"/>
              <w:bottom w:val="single" w:sz="4" w:space="0" w:color="auto"/>
              <w:right w:val="single" w:sz="4" w:space="0" w:color="auto"/>
            </w:tcBorders>
            <w:noWrap/>
            <w:vAlign w:val="bottom"/>
          </w:tcPr>
          <w:p w:rsidR="007972B9" w:rsidRDefault="007972B9" w:rsidP="004B1BE9">
            <w:pPr>
              <w:jc w:val="center"/>
              <w:rPr>
                <w:rFonts w:ascii="Arial" w:eastAsia="Arial Unicode MS" w:hAnsi="Arial" w:cs="Arial"/>
                <w:sz w:val="20"/>
              </w:rPr>
            </w:pPr>
            <w:r>
              <w:rPr>
                <w:rFonts w:ascii="Arial" w:hAnsi="Arial" w:cs="Arial"/>
                <w:sz w:val="20"/>
              </w:rPr>
              <w:t>0,03591</w:t>
            </w:r>
          </w:p>
        </w:tc>
        <w:tc>
          <w:tcPr>
            <w:tcW w:w="540" w:type="dxa"/>
            <w:tcBorders>
              <w:top w:val="single" w:sz="4" w:space="0" w:color="auto"/>
              <w:left w:val="nil"/>
              <w:bottom w:val="single" w:sz="4" w:space="0" w:color="auto"/>
              <w:right w:val="single" w:sz="4" w:space="0" w:color="auto"/>
            </w:tcBorders>
            <w:noWrap/>
            <w:vAlign w:val="bottom"/>
          </w:tcPr>
          <w:p w:rsidR="007972B9" w:rsidRDefault="007972B9" w:rsidP="004B1BE9">
            <w:pPr>
              <w:jc w:val="center"/>
              <w:rPr>
                <w:rFonts w:ascii="Arial" w:eastAsia="Arial Unicode MS" w:hAnsi="Arial" w:cs="Arial"/>
                <w:sz w:val="20"/>
              </w:rPr>
            </w:pPr>
            <w:r>
              <w:rPr>
                <w:rFonts w:ascii="Arial" w:hAnsi="Arial" w:cs="Arial"/>
                <w:sz w:val="20"/>
              </w:rPr>
              <w:t>69,6</w:t>
            </w:r>
          </w:p>
        </w:tc>
        <w:tc>
          <w:tcPr>
            <w:tcW w:w="994" w:type="dxa"/>
            <w:tcBorders>
              <w:top w:val="single" w:sz="4" w:space="0" w:color="auto"/>
              <w:left w:val="nil"/>
              <w:bottom w:val="single" w:sz="4" w:space="0" w:color="auto"/>
              <w:right w:val="single" w:sz="4" w:space="0" w:color="auto"/>
            </w:tcBorders>
            <w:noWrap/>
            <w:vAlign w:val="bottom"/>
          </w:tcPr>
          <w:p w:rsidR="007972B9" w:rsidRDefault="007972B9" w:rsidP="004B1BE9">
            <w:pPr>
              <w:jc w:val="center"/>
              <w:rPr>
                <w:rFonts w:ascii="Arial" w:eastAsia="Arial Unicode MS" w:hAnsi="Arial" w:cs="Arial"/>
                <w:sz w:val="20"/>
              </w:rPr>
            </w:pPr>
            <w:r>
              <w:rPr>
                <w:rFonts w:ascii="Arial" w:hAnsi="Arial" w:cs="Arial"/>
                <w:sz w:val="20"/>
              </w:rPr>
              <w:t>1,57E+04</w:t>
            </w:r>
          </w:p>
        </w:tc>
        <w:tc>
          <w:tcPr>
            <w:tcW w:w="1055" w:type="dxa"/>
            <w:tcBorders>
              <w:top w:val="single" w:sz="4" w:space="0" w:color="auto"/>
              <w:left w:val="nil"/>
              <w:bottom w:val="single" w:sz="4" w:space="0" w:color="auto"/>
              <w:right w:val="single" w:sz="4" w:space="0" w:color="auto"/>
            </w:tcBorders>
            <w:noWrap/>
            <w:vAlign w:val="bottom"/>
          </w:tcPr>
          <w:p w:rsidR="007972B9" w:rsidRDefault="007972B9" w:rsidP="004B1BE9">
            <w:pPr>
              <w:jc w:val="center"/>
              <w:rPr>
                <w:rFonts w:ascii="Arial" w:eastAsia="Arial Unicode MS" w:hAnsi="Arial" w:cs="Arial"/>
                <w:sz w:val="20"/>
              </w:rPr>
            </w:pPr>
            <w:r>
              <w:rPr>
                <w:rFonts w:ascii="Arial" w:hAnsi="Arial" w:cs="Arial"/>
                <w:sz w:val="20"/>
              </w:rPr>
              <w:t>8,04E+00</w:t>
            </w:r>
          </w:p>
        </w:tc>
        <w:tc>
          <w:tcPr>
            <w:tcW w:w="871" w:type="dxa"/>
            <w:vMerge w:val="restart"/>
            <w:tcBorders>
              <w:top w:val="single" w:sz="4" w:space="0" w:color="auto"/>
              <w:left w:val="nil"/>
              <w:bottom w:val="single" w:sz="4" w:space="0" w:color="auto"/>
              <w:right w:val="single" w:sz="4" w:space="0" w:color="auto"/>
            </w:tcBorders>
            <w:noWrap/>
            <w:vAlign w:val="bottom"/>
          </w:tcPr>
          <w:p w:rsidR="007972B9" w:rsidRDefault="007972B9" w:rsidP="001823EC">
            <w:pPr>
              <w:rPr>
                <w:rFonts w:ascii="Arial" w:hAnsi="Arial" w:cs="Arial"/>
                <w:sz w:val="20"/>
              </w:rPr>
            </w:pPr>
            <w:r>
              <w:rPr>
                <w:rFonts w:ascii="Arial" w:hAnsi="Arial" w:cs="Arial"/>
                <w:sz w:val="20"/>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92" type="#_x0000_t120" style="position:absolute;left:0;text-align:left;margin-left:16.5pt;margin-top:5.25pt;width:9pt;height:6.75pt;z-index:251680768;mso-position-horizontal-relative:text;mso-position-vertical-relative:text" strokecolor="windowText" o:insetmode="auto"/>
              </w:pict>
            </w:r>
            <w:r>
              <w:rPr>
                <w:rFonts w:ascii="Arial" w:hAnsi="Arial" w:cs="Arial"/>
                <w:sz w:val="20"/>
              </w:rPr>
              <w:pict>
                <v:shape id="_x0000_s1393" type="#_x0000_t120" style="position:absolute;left:0;text-align:left;margin-left:25.5pt;margin-top:5.25pt;width:9pt;height:6.75pt;z-index:251681792;mso-position-horizontal-relative:text;mso-position-vertical-relative:text" strokecolor="windowText" o:insetmode="auto"/>
              </w:pict>
            </w:r>
            <w:r>
              <w:rPr>
                <w:rFonts w:ascii="Arial" w:hAnsi="Arial" w:cs="Arial"/>
                <w:sz w:val="20"/>
              </w:rPr>
              <w:pict>
                <v:line id="_x0000_s1394" style="position:absolute;left:0;text-align:left;z-index:251682816;mso-position-horizontal-relative:text;mso-position-vertical-relative:text" from="11.25pt,9pt" to="40.5pt,9pt" strokecolor="windowText" o:insetmode="auto"/>
              </w:pict>
            </w:r>
          </w:p>
          <w:tbl>
            <w:tblPr>
              <w:tblW w:w="0" w:type="auto"/>
              <w:tblCellSpacing w:w="0" w:type="dxa"/>
              <w:tblLayout w:type="fixed"/>
              <w:tblCellMar>
                <w:left w:w="0" w:type="dxa"/>
                <w:right w:w="0" w:type="dxa"/>
              </w:tblCellMar>
              <w:tblLook w:val="0000"/>
            </w:tblPr>
            <w:tblGrid>
              <w:gridCol w:w="920"/>
            </w:tblGrid>
            <w:tr w:rsidR="007972B9">
              <w:trPr>
                <w:cantSplit/>
                <w:trHeight w:val="230"/>
                <w:tblCellSpacing w:w="0" w:type="dxa"/>
              </w:trPr>
              <w:tc>
                <w:tcPr>
                  <w:tcW w:w="920" w:type="dxa"/>
                  <w:vMerge w:val="restart"/>
                  <w:tcBorders>
                    <w:top w:val="nil"/>
                    <w:left w:val="single" w:sz="4" w:space="0" w:color="auto"/>
                    <w:bottom w:val="single" w:sz="4" w:space="0" w:color="auto"/>
                    <w:right w:val="single" w:sz="4" w:space="0" w:color="auto"/>
                  </w:tcBorders>
                  <w:noWrap/>
                  <w:vAlign w:val="bottom"/>
                </w:tcPr>
                <w:p w:rsidR="007972B9" w:rsidRDefault="007972B9" w:rsidP="001823EC">
                  <w:pPr>
                    <w:rPr>
                      <w:rFonts w:ascii="Arial" w:eastAsia="Arial Unicode MS" w:hAnsi="Arial" w:cs="Arial"/>
                      <w:sz w:val="20"/>
                    </w:rPr>
                  </w:pPr>
                  <w:r>
                    <w:rPr>
                      <w:rFonts w:ascii="Arial" w:hAnsi="Arial" w:cs="Arial"/>
                      <w:sz w:val="20"/>
                    </w:rPr>
                    <w:t> </w:t>
                  </w:r>
                </w:p>
              </w:tc>
            </w:tr>
            <w:tr w:rsidR="007972B9">
              <w:trPr>
                <w:cantSplit/>
                <w:trHeight w:val="230"/>
                <w:tblCellSpacing w:w="0" w:type="dxa"/>
              </w:trPr>
              <w:tc>
                <w:tcPr>
                  <w:tcW w:w="920" w:type="dxa"/>
                  <w:vMerge/>
                  <w:tcBorders>
                    <w:top w:val="nil"/>
                    <w:left w:val="single" w:sz="4" w:space="0" w:color="auto"/>
                    <w:bottom w:val="single" w:sz="4" w:space="0" w:color="auto"/>
                    <w:right w:val="single" w:sz="4" w:space="0" w:color="auto"/>
                  </w:tcBorders>
                  <w:vAlign w:val="center"/>
                </w:tcPr>
                <w:p w:rsidR="007972B9" w:rsidRDefault="007972B9" w:rsidP="001823EC">
                  <w:pPr>
                    <w:rPr>
                      <w:rFonts w:ascii="Arial" w:eastAsia="Arial Unicode MS" w:hAnsi="Arial" w:cs="Arial"/>
                      <w:sz w:val="20"/>
                    </w:rPr>
                  </w:pPr>
                </w:p>
              </w:tc>
            </w:tr>
          </w:tbl>
          <w:p w:rsidR="007972B9" w:rsidRDefault="007972B9" w:rsidP="001823EC">
            <w:pPr>
              <w:rPr>
                <w:rFonts w:ascii="Arial" w:eastAsia="Arial Unicode MS" w:hAnsi="Arial" w:cs="Arial"/>
                <w:sz w:val="20"/>
              </w:rPr>
            </w:pPr>
          </w:p>
        </w:tc>
      </w:tr>
      <w:tr w:rsidR="007972B9">
        <w:trPr>
          <w:cantSplit/>
          <w:trHeight w:val="239"/>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7972B9" w:rsidRDefault="007972B9" w:rsidP="001823EC">
            <w:pPr>
              <w:jc w:val="center"/>
              <w:rPr>
                <w:rFonts w:ascii="Arial" w:eastAsia="Arial Unicode MS" w:hAnsi="Arial" w:cs="Arial"/>
                <w:sz w:val="20"/>
              </w:rPr>
            </w:pPr>
            <w:r>
              <w:rPr>
                <w:rFonts w:ascii="Arial" w:hAnsi="Arial" w:cs="Arial"/>
                <w:sz w:val="20"/>
              </w:rPr>
              <w:t>65</w:t>
            </w:r>
          </w:p>
        </w:tc>
        <w:tc>
          <w:tcPr>
            <w:tcW w:w="1417" w:type="dxa"/>
            <w:tcBorders>
              <w:top w:val="single" w:sz="4" w:space="0" w:color="auto"/>
              <w:left w:val="nil"/>
              <w:bottom w:val="single" w:sz="4" w:space="0" w:color="auto"/>
              <w:right w:val="single" w:sz="4" w:space="0" w:color="auto"/>
            </w:tcBorders>
            <w:noWrap/>
            <w:vAlign w:val="bottom"/>
          </w:tcPr>
          <w:p w:rsidR="007972B9" w:rsidRDefault="007972B9" w:rsidP="001823EC">
            <w:pPr>
              <w:rPr>
                <w:rFonts w:ascii="Arial" w:eastAsia="Arial Unicode MS" w:hAnsi="Arial" w:cs="Arial"/>
                <w:sz w:val="20"/>
              </w:rPr>
            </w:pPr>
            <w:r>
              <w:rPr>
                <w:rFonts w:ascii="Arial" w:hAnsi="Arial" w:cs="Arial"/>
                <w:sz w:val="20"/>
              </w:rPr>
              <w:t>Diag.extr.apoyo</w:t>
            </w:r>
          </w:p>
        </w:tc>
        <w:tc>
          <w:tcPr>
            <w:tcW w:w="851" w:type="dxa"/>
            <w:tcBorders>
              <w:top w:val="single" w:sz="4" w:space="0" w:color="auto"/>
              <w:left w:val="nil"/>
              <w:bottom w:val="single" w:sz="4" w:space="0" w:color="auto"/>
              <w:right w:val="single" w:sz="4" w:space="0" w:color="auto"/>
            </w:tcBorders>
            <w:noWrap/>
            <w:vAlign w:val="bottom"/>
          </w:tcPr>
          <w:p w:rsidR="007972B9" w:rsidRDefault="007972B9" w:rsidP="004B1BE9">
            <w:pPr>
              <w:jc w:val="center"/>
              <w:rPr>
                <w:rFonts w:ascii="Arial" w:eastAsia="Arial Unicode MS" w:hAnsi="Arial" w:cs="Arial"/>
                <w:sz w:val="20"/>
              </w:rPr>
            </w:pPr>
            <w:r>
              <w:rPr>
                <w:rFonts w:ascii="Arial" w:hAnsi="Arial" w:cs="Arial"/>
                <w:sz w:val="20"/>
              </w:rPr>
              <w:t>-1167,1</w:t>
            </w:r>
          </w:p>
        </w:tc>
        <w:tc>
          <w:tcPr>
            <w:tcW w:w="567" w:type="dxa"/>
            <w:tcBorders>
              <w:top w:val="single" w:sz="4" w:space="0" w:color="auto"/>
              <w:left w:val="nil"/>
              <w:bottom w:val="single" w:sz="4" w:space="0" w:color="auto"/>
              <w:right w:val="single" w:sz="4" w:space="0" w:color="auto"/>
            </w:tcBorders>
            <w:noWrap/>
            <w:vAlign w:val="bottom"/>
          </w:tcPr>
          <w:p w:rsidR="007972B9" w:rsidRDefault="007972B9" w:rsidP="004B1BE9">
            <w:pPr>
              <w:jc w:val="center"/>
              <w:rPr>
                <w:rFonts w:ascii="Arial" w:eastAsia="Arial Unicode MS" w:hAnsi="Arial" w:cs="Arial"/>
                <w:sz w:val="20"/>
              </w:rPr>
            </w:pPr>
            <w:r>
              <w:rPr>
                <w:rFonts w:ascii="Arial" w:hAnsi="Arial" w:cs="Arial"/>
                <w:sz w:val="20"/>
              </w:rPr>
              <w:t>1,82</w:t>
            </w:r>
          </w:p>
        </w:tc>
        <w:tc>
          <w:tcPr>
            <w:tcW w:w="858" w:type="dxa"/>
            <w:tcBorders>
              <w:top w:val="single" w:sz="4" w:space="0" w:color="auto"/>
              <w:left w:val="nil"/>
              <w:bottom w:val="single" w:sz="4" w:space="0" w:color="auto"/>
              <w:right w:val="single" w:sz="4" w:space="0" w:color="auto"/>
            </w:tcBorders>
            <w:noWrap/>
            <w:vAlign w:val="bottom"/>
          </w:tcPr>
          <w:p w:rsidR="007972B9" w:rsidRDefault="007972B9" w:rsidP="004B1BE9">
            <w:pPr>
              <w:jc w:val="center"/>
              <w:rPr>
                <w:rFonts w:ascii="Arial" w:eastAsia="Arial Unicode MS" w:hAnsi="Arial" w:cs="Arial"/>
                <w:sz w:val="20"/>
              </w:rPr>
            </w:pPr>
            <w:r>
              <w:rPr>
                <w:rFonts w:ascii="Arial" w:hAnsi="Arial" w:cs="Arial"/>
                <w:sz w:val="20"/>
              </w:rPr>
              <w:t>3,3</w:t>
            </w:r>
          </w:p>
        </w:tc>
        <w:tc>
          <w:tcPr>
            <w:tcW w:w="900" w:type="dxa"/>
            <w:tcBorders>
              <w:top w:val="single" w:sz="4" w:space="0" w:color="auto"/>
              <w:left w:val="nil"/>
              <w:bottom w:val="single" w:sz="4" w:space="0" w:color="auto"/>
              <w:right w:val="single" w:sz="4" w:space="0" w:color="auto"/>
            </w:tcBorders>
            <w:noWrap/>
            <w:vAlign w:val="bottom"/>
          </w:tcPr>
          <w:p w:rsidR="007972B9" w:rsidRDefault="007972B9" w:rsidP="004B1BE9">
            <w:pPr>
              <w:jc w:val="center"/>
              <w:rPr>
                <w:rFonts w:ascii="Arial" w:eastAsia="Arial Unicode MS" w:hAnsi="Arial" w:cs="Arial"/>
                <w:sz w:val="20"/>
              </w:rPr>
            </w:pPr>
            <w:r>
              <w:rPr>
                <w:rFonts w:ascii="Arial" w:hAnsi="Arial" w:cs="Arial"/>
                <w:sz w:val="20"/>
              </w:rPr>
              <w:t>0,06648</w:t>
            </w:r>
          </w:p>
        </w:tc>
        <w:tc>
          <w:tcPr>
            <w:tcW w:w="540" w:type="dxa"/>
            <w:tcBorders>
              <w:top w:val="single" w:sz="4" w:space="0" w:color="auto"/>
              <w:left w:val="nil"/>
              <w:bottom w:val="single" w:sz="4" w:space="0" w:color="auto"/>
              <w:right w:val="single" w:sz="4" w:space="0" w:color="auto"/>
            </w:tcBorders>
            <w:noWrap/>
            <w:vAlign w:val="bottom"/>
          </w:tcPr>
          <w:p w:rsidR="007972B9" w:rsidRDefault="007972B9" w:rsidP="004B1BE9">
            <w:pPr>
              <w:jc w:val="center"/>
              <w:rPr>
                <w:rFonts w:ascii="Arial" w:eastAsia="Arial Unicode MS" w:hAnsi="Arial" w:cs="Arial"/>
                <w:sz w:val="20"/>
              </w:rPr>
            </w:pPr>
            <w:r>
              <w:rPr>
                <w:rFonts w:ascii="Arial" w:hAnsi="Arial" w:cs="Arial"/>
                <w:sz w:val="20"/>
              </w:rPr>
              <w:t>50,7</w:t>
            </w:r>
          </w:p>
        </w:tc>
        <w:tc>
          <w:tcPr>
            <w:tcW w:w="994" w:type="dxa"/>
            <w:tcBorders>
              <w:top w:val="single" w:sz="4" w:space="0" w:color="auto"/>
              <w:left w:val="nil"/>
              <w:bottom w:val="single" w:sz="4" w:space="0" w:color="auto"/>
              <w:right w:val="single" w:sz="4" w:space="0" w:color="auto"/>
            </w:tcBorders>
            <w:noWrap/>
            <w:vAlign w:val="bottom"/>
          </w:tcPr>
          <w:p w:rsidR="007972B9" w:rsidRDefault="007972B9" w:rsidP="004B1BE9">
            <w:pPr>
              <w:jc w:val="center"/>
              <w:rPr>
                <w:rFonts w:ascii="Arial" w:eastAsia="Arial Unicode MS" w:hAnsi="Arial" w:cs="Arial"/>
                <w:sz w:val="20"/>
              </w:rPr>
            </w:pPr>
            <w:r>
              <w:rPr>
                <w:rFonts w:ascii="Arial" w:hAnsi="Arial" w:cs="Arial"/>
                <w:sz w:val="20"/>
              </w:rPr>
              <w:t>2,96E+04</w:t>
            </w:r>
          </w:p>
        </w:tc>
        <w:tc>
          <w:tcPr>
            <w:tcW w:w="1055" w:type="dxa"/>
            <w:tcBorders>
              <w:top w:val="single" w:sz="4" w:space="0" w:color="auto"/>
              <w:left w:val="nil"/>
              <w:bottom w:val="single" w:sz="4" w:space="0" w:color="auto"/>
              <w:right w:val="single" w:sz="4" w:space="0" w:color="auto"/>
            </w:tcBorders>
            <w:noWrap/>
            <w:vAlign w:val="bottom"/>
          </w:tcPr>
          <w:p w:rsidR="007972B9" w:rsidRDefault="007972B9" w:rsidP="004B1BE9">
            <w:pPr>
              <w:jc w:val="center"/>
              <w:rPr>
                <w:rFonts w:ascii="Arial" w:eastAsia="Arial Unicode MS" w:hAnsi="Arial" w:cs="Arial"/>
                <w:sz w:val="20"/>
              </w:rPr>
            </w:pPr>
            <w:r>
              <w:rPr>
                <w:rFonts w:ascii="Arial" w:hAnsi="Arial" w:cs="Arial"/>
                <w:sz w:val="20"/>
              </w:rPr>
              <w:t>2,54E+01</w:t>
            </w:r>
          </w:p>
        </w:tc>
        <w:tc>
          <w:tcPr>
            <w:tcW w:w="871" w:type="dxa"/>
            <w:vMerge/>
            <w:tcBorders>
              <w:top w:val="single" w:sz="4" w:space="0" w:color="auto"/>
              <w:left w:val="nil"/>
              <w:bottom w:val="single" w:sz="4" w:space="0" w:color="auto"/>
              <w:right w:val="nil"/>
            </w:tcBorders>
            <w:vAlign w:val="center"/>
          </w:tcPr>
          <w:p w:rsidR="007972B9" w:rsidRDefault="007972B9" w:rsidP="001823EC">
            <w:pPr>
              <w:rPr>
                <w:rFonts w:ascii="Arial" w:eastAsia="Arial Unicode MS" w:hAnsi="Arial" w:cs="Arial"/>
                <w:sz w:val="20"/>
              </w:rPr>
            </w:pPr>
          </w:p>
        </w:tc>
      </w:tr>
      <w:tr w:rsidR="007972B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7972B9" w:rsidRDefault="007972B9" w:rsidP="001823EC">
            <w:pPr>
              <w:jc w:val="center"/>
              <w:rPr>
                <w:rFonts w:ascii="Arial" w:eastAsia="Arial Unicode MS" w:hAnsi="Arial" w:cs="Arial"/>
                <w:sz w:val="20"/>
              </w:rPr>
            </w:pPr>
            <w:r>
              <w:rPr>
                <w:rFonts w:ascii="Arial" w:hAnsi="Arial" w:cs="Arial"/>
                <w:sz w:val="20"/>
              </w:rPr>
              <w:t>69</w:t>
            </w:r>
          </w:p>
        </w:tc>
        <w:tc>
          <w:tcPr>
            <w:tcW w:w="1417" w:type="dxa"/>
            <w:tcBorders>
              <w:top w:val="single" w:sz="4" w:space="0" w:color="auto"/>
              <w:left w:val="nil"/>
              <w:bottom w:val="single" w:sz="4" w:space="0" w:color="auto"/>
              <w:right w:val="single" w:sz="4" w:space="0" w:color="auto"/>
            </w:tcBorders>
            <w:noWrap/>
            <w:vAlign w:val="bottom"/>
          </w:tcPr>
          <w:p w:rsidR="007972B9" w:rsidRDefault="007972B9" w:rsidP="001823EC">
            <w:pPr>
              <w:rPr>
                <w:rFonts w:ascii="Arial" w:eastAsia="Arial Unicode MS" w:hAnsi="Arial" w:cs="Arial"/>
                <w:sz w:val="20"/>
              </w:rPr>
            </w:pPr>
            <w:r>
              <w:rPr>
                <w:rFonts w:ascii="Arial" w:hAnsi="Arial" w:cs="Arial"/>
                <w:sz w:val="20"/>
              </w:rPr>
              <w:t>Diag intermedia</w:t>
            </w:r>
          </w:p>
        </w:tc>
        <w:tc>
          <w:tcPr>
            <w:tcW w:w="851" w:type="dxa"/>
            <w:tcBorders>
              <w:top w:val="single" w:sz="4" w:space="0" w:color="auto"/>
              <w:left w:val="nil"/>
              <w:bottom w:val="single" w:sz="4" w:space="0" w:color="auto"/>
              <w:right w:val="single" w:sz="4" w:space="0" w:color="auto"/>
            </w:tcBorders>
            <w:noWrap/>
            <w:vAlign w:val="bottom"/>
          </w:tcPr>
          <w:p w:rsidR="007972B9" w:rsidRDefault="007972B9" w:rsidP="004B1BE9">
            <w:pPr>
              <w:jc w:val="center"/>
              <w:rPr>
                <w:rFonts w:ascii="Arial" w:eastAsia="Arial Unicode MS" w:hAnsi="Arial" w:cs="Arial"/>
                <w:sz w:val="20"/>
              </w:rPr>
            </w:pPr>
            <w:r>
              <w:rPr>
                <w:rFonts w:ascii="Arial" w:hAnsi="Arial" w:cs="Arial"/>
                <w:sz w:val="20"/>
              </w:rPr>
              <w:t>-273,0</w:t>
            </w:r>
          </w:p>
        </w:tc>
        <w:tc>
          <w:tcPr>
            <w:tcW w:w="567" w:type="dxa"/>
            <w:tcBorders>
              <w:top w:val="single" w:sz="4" w:space="0" w:color="auto"/>
              <w:left w:val="nil"/>
              <w:bottom w:val="single" w:sz="4" w:space="0" w:color="auto"/>
              <w:right w:val="single" w:sz="4" w:space="0" w:color="auto"/>
            </w:tcBorders>
            <w:noWrap/>
            <w:vAlign w:val="bottom"/>
          </w:tcPr>
          <w:p w:rsidR="007972B9" w:rsidRDefault="007972B9" w:rsidP="004B1BE9">
            <w:pPr>
              <w:jc w:val="center"/>
              <w:rPr>
                <w:rFonts w:ascii="Arial" w:eastAsia="Arial Unicode MS" w:hAnsi="Arial" w:cs="Arial"/>
                <w:sz w:val="20"/>
              </w:rPr>
            </w:pPr>
            <w:r>
              <w:rPr>
                <w:rFonts w:ascii="Arial" w:hAnsi="Arial" w:cs="Arial"/>
                <w:sz w:val="20"/>
              </w:rPr>
              <w:t>1,82</w:t>
            </w:r>
          </w:p>
        </w:tc>
        <w:tc>
          <w:tcPr>
            <w:tcW w:w="858" w:type="dxa"/>
            <w:tcBorders>
              <w:top w:val="single" w:sz="4" w:space="0" w:color="auto"/>
              <w:left w:val="nil"/>
              <w:bottom w:val="single" w:sz="4" w:space="0" w:color="auto"/>
              <w:right w:val="single" w:sz="4" w:space="0" w:color="auto"/>
            </w:tcBorders>
            <w:noWrap/>
            <w:vAlign w:val="bottom"/>
          </w:tcPr>
          <w:p w:rsidR="007972B9" w:rsidRDefault="007972B9" w:rsidP="004B1BE9">
            <w:pPr>
              <w:jc w:val="center"/>
              <w:rPr>
                <w:rFonts w:ascii="Arial" w:eastAsia="Arial Unicode MS" w:hAnsi="Arial" w:cs="Arial"/>
                <w:sz w:val="20"/>
              </w:rPr>
            </w:pPr>
            <w:r>
              <w:rPr>
                <w:rFonts w:ascii="Arial" w:hAnsi="Arial" w:cs="Arial"/>
                <w:sz w:val="20"/>
              </w:rPr>
              <w:t>3,3</w:t>
            </w:r>
          </w:p>
        </w:tc>
        <w:tc>
          <w:tcPr>
            <w:tcW w:w="900" w:type="dxa"/>
            <w:tcBorders>
              <w:top w:val="single" w:sz="4" w:space="0" w:color="auto"/>
              <w:left w:val="nil"/>
              <w:bottom w:val="single" w:sz="4" w:space="0" w:color="auto"/>
              <w:right w:val="single" w:sz="4" w:space="0" w:color="auto"/>
            </w:tcBorders>
            <w:noWrap/>
            <w:vAlign w:val="bottom"/>
          </w:tcPr>
          <w:p w:rsidR="007972B9" w:rsidRDefault="007972B9" w:rsidP="004B1BE9">
            <w:pPr>
              <w:jc w:val="center"/>
              <w:rPr>
                <w:rFonts w:ascii="Arial" w:eastAsia="Arial Unicode MS" w:hAnsi="Arial" w:cs="Arial"/>
                <w:sz w:val="20"/>
              </w:rPr>
            </w:pPr>
            <w:r>
              <w:rPr>
                <w:rFonts w:ascii="Arial" w:hAnsi="Arial" w:cs="Arial"/>
                <w:sz w:val="20"/>
              </w:rPr>
              <w:t>0,03592</w:t>
            </w:r>
          </w:p>
        </w:tc>
        <w:tc>
          <w:tcPr>
            <w:tcW w:w="540" w:type="dxa"/>
            <w:tcBorders>
              <w:top w:val="single" w:sz="4" w:space="0" w:color="auto"/>
              <w:left w:val="nil"/>
              <w:bottom w:val="single" w:sz="4" w:space="0" w:color="auto"/>
              <w:right w:val="single" w:sz="4" w:space="0" w:color="auto"/>
            </w:tcBorders>
            <w:noWrap/>
            <w:vAlign w:val="bottom"/>
          </w:tcPr>
          <w:p w:rsidR="007972B9" w:rsidRDefault="007972B9" w:rsidP="004B1BE9">
            <w:pPr>
              <w:jc w:val="center"/>
              <w:rPr>
                <w:rFonts w:ascii="Arial" w:eastAsia="Arial Unicode MS" w:hAnsi="Arial" w:cs="Arial"/>
                <w:sz w:val="20"/>
              </w:rPr>
            </w:pPr>
            <w:r>
              <w:rPr>
                <w:rFonts w:ascii="Arial" w:hAnsi="Arial" w:cs="Arial"/>
                <w:sz w:val="20"/>
              </w:rPr>
              <w:t>50,7</w:t>
            </w:r>
          </w:p>
        </w:tc>
        <w:tc>
          <w:tcPr>
            <w:tcW w:w="994" w:type="dxa"/>
            <w:tcBorders>
              <w:top w:val="single" w:sz="4" w:space="0" w:color="auto"/>
              <w:left w:val="nil"/>
              <w:bottom w:val="single" w:sz="4" w:space="0" w:color="auto"/>
              <w:right w:val="single" w:sz="4" w:space="0" w:color="auto"/>
            </w:tcBorders>
            <w:noWrap/>
            <w:vAlign w:val="bottom"/>
          </w:tcPr>
          <w:p w:rsidR="007972B9" w:rsidRDefault="007972B9" w:rsidP="004B1BE9">
            <w:pPr>
              <w:jc w:val="center"/>
              <w:rPr>
                <w:rFonts w:ascii="Arial" w:eastAsia="Arial Unicode MS" w:hAnsi="Arial" w:cs="Arial"/>
                <w:sz w:val="20"/>
              </w:rPr>
            </w:pPr>
            <w:r>
              <w:rPr>
                <w:rFonts w:ascii="Arial" w:hAnsi="Arial" w:cs="Arial"/>
                <w:sz w:val="20"/>
              </w:rPr>
              <w:t>1,48E+04</w:t>
            </w:r>
          </w:p>
        </w:tc>
        <w:tc>
          <w:tcPr>
            <w:tcW w:w="1055" w:type="dxa"/>
            <w:tcBorders>
              <w:top w:val="single" w:sz="4" w:space="0" w:color="auto"/>
              <w:left w:val="nil"/>
              <w:bottom w:val="single" w:sz="4" w:space="0" w:color="auto"/>
              <w:right w:val="single" w:sz="4" w:space="0" w:color="auto"/>
            </w:tcBorders>
            <w:noWrap/>
            <w:vAlign w:val="bottom"/>
          </w:tcPr>
          <w:p w:rsidR="007972B9" w:rsidRDefault="007972B9" w:rsidP="004B1BE9">
            <w:pPr>
              <w:jc w:val="center"/>
              <w:rPr>
                <w:rFonts w:ascii="Arial" w:eastAsia="Arial Unicode MS" w:hAnsi="Arial" w:cs="Arial"/>
                <w:sz w:val="20"/>
              </w:rPr>
            </w:pPr>
            <w:r>
              <w:rPr>
                <w:rFonts w:ascii="Arial" w:hAnsi="Arial" w:cs="Arial"/>
                <w:sz w:val="20"/>
              </w:rPr>
              <w:t>5,42E+01</w:t>
            </w:r>
          </w:p>
        </w:tc>
        <w:tc>
          <w:tcPr>
            <w:tcW w:w="871" w:type="dxa"/>
            <w:tcBorders>
              <w:top w:val="single" w:sz="4" w:space="0" w:color="auto"/>
              <w:left w:val="nil"/>
              <w:bottom w:val="single" w:sz="4" w:space="0" w:color="auto"/>
              <w:right w:val="single" w:sz="4" w:space="0" w:color="auto"/>
            </w:tcBorders>
            <w:noWrap/>
            <w:vAlign w:val="bottom"/>
          </w:tcPr>
          <w:p w:rsidR="007972B9" w:rsidRDefault="007972B9" w:rsidP="001823EC">
            <w:pPr>
              <w:rPr>
                <w:rFonts w:ascii="Arial" w:eastAsia="Arial Unicode MS" w:hAnsi="Arial" w:cs="Arial"/>
                <w:sz w:val="20"/>
              </w:rPr>
            </w:pPr>
            <w:r>
              <w:rPr>
                <w:rFonts w:ascii="Arial" w:hAnsi="Arial" w:cs="Arial"/>
                <w:sz w:val="20"/>
              </w:rPr>
              <w:pict>
                <v:shape id="_x0000_s1395" type="#_x0000_t120" style="position:absolute;left:0;text-align:left;margin-left:18.75pt;margin-top:2.25pt;width:8.25pt;height:9pt;z-index:251683840;mso-position-horizontal-relative:text;mso-position-vertical-relative:text" strokecolor="windowText" o:insetmode="auto"/>
              </w:pict>
            </w:r>
            <w:r>
              <w:rPr>
                <w:rFonts w:ascii="Arial" w:hAnsi="Arial" w:cs="Arial"/>
                <w:sz w:val="20"/>
              </w:rPr>
              <w:pict>
                <v:line id="_x0000_s1396" style="position:absolute;left:0;text-align:left;z-index:251684864;mso-position-horizontal-relative:text;mso-position-vertical-relative:text" from="11.25pt,6.75pt" to="35.25pt,6.75pt" strokecolor="windowText" o:insetmode="auto"/>
              </w:pict>
            </w:r>
          </w:p>
        </w:tc>
      </w:tr>
    </w:tbl>
    <w:p w:rsidR="007972B9" w:rsidRDefault="007972B9" w:rsidP="007972B9">
      <w:pPr>
        <w:pStyle w:val="Textoindependiente"/>
        <w:spacing w:line="240" w:lineRule="auto"/>
        <w:rPr>
          <w:rFonts w:cs="Arial"/>
        </w:rPr>
      </w:pPr>
      <w:r>
        <w:rPr>
          <w:rFonts w:cs="Arial"/>
        </w:rPr>
        <w:tab/>
        <w:t xml:space="preserve">  </w:t>
      </w:r>
    </w:p>
    <w:p w:rsidR="007972B9" w:rsidRPr="007223C4" w:rsidRDefault="00431D39" w:rsidP="00431D39">
      <w:pPr>
        <w:pStyle w:val="Textoindependiente"/>
        <w:ind w:left="851"/>
        <w:rPr>
          <w:rFonts w:cs="Arial"/>
        </w:rPr>
      </w:pPr>
      <w:r>
        <w:rPr>
          <w:rFonts w:cs="Arial"/>
        </w:rPr>
        <w:t xml:space="preserve"> </w:t>
      </w:r>
      <w:r w:rsidR="007972B9">
        <w:rPr>
          <w:rFonts w:cs="Arial"/>
        </w:rPr>
        <w:t>La razón de esbeltez (L/k), para todos los elementos sometidos a compresión en la estructura indica que se trata de columnas co</w:t>
      </w:r>
      <w:r w:rsidR="007972B9">
        <w:rPr>
          <w:rFonts w:cs="Arial"/>
        </w:rPr>
        <w:t>r</w:t>
      </w:r>
      <w:r w:rsidR="007972B9">
        <w:rPr>
          <w:rFonts w:cs="Arial"/>
        </w:rPr>
        <w:t>tas. La fuerza axial soportada por los elementos es muy pequeña co</w:t>
      </w:r>
      <w:r w:rsidR="007972B9">
        <w:rPr>
          <w:rFonts w:cs="Arial"/>
        </w:rPr>
        <w:t>m</w:t>
      </w:r>
      <w:r w:rsidR="007972B9">
        <w:rPr>
          <w:rFonts w:cs="Arial"/>
        </w:rPr>
        <w:t xml:space="preserve">parada con </w:t>
      </w:r>
      <w:smartTag w:uri="urn:schemas-microsoft-com:office:smarttags" w:element="PersonName">
        <w:smartTagPr>
          <w:attr w:name="ProductID" w:val="la Pcr"/>
        </w:smartTagPr>
        <w:r w:rsidR="007972B9">
          <w:rPr>
            <w:rFonts w:cs="Arial"/>
          </w:rPr>
          <w:t>la Pcr</w:t>
        </w:r>
      </w:smartTag>
      <w:r w:rsidR="007972B9">
        <w:rPr>
          <w:rFonts w:cs="Arial"/>
        </w:rPr>
        <w:t>, en una razón de hasta 50:1 por lo tanto se de</w:t>
      </w:r>
      <w:r w:rsidR="007972B9">
        <w:rPr>
          <w:rFonts w:cs="Arial"/>
        </w:rPr>
        <w:t>s</w:t>
      </w:r>
      <w:r w:rsidR="007972B9">
        <w:rPr>
          <w:rFonts w:cs="Arial"/>
        </w:rPr>
        <w:t>carta la posibilidad de que f</w:t>
      </w:r>
      <w:r w:rsidR="007972B9">
        <w:rPr>
          <w:rFonts w:cs="Arial"/>
        </w:rPr>
        <w:t>a</w:t>
      </w:r>
      <w:r w:rsidR="007972B9">
        <w:rPr>
          <w:rFonts w:cs="Arial"/>
        </w:rPr>
        <w:t xml:space="preserve">llen por pandeo.   </w:t>
      </w:r>
    </w:p>
    <w:p w:rsidR="007972B9" w:rsidRDefault="007972B9" w:rsidP="007223C4">
      <w:pPr>
        <w:pStyle w:val="Textoindependiente"/>
        <w:ind w:left="851"/>
      </w:pPr>
      <w:r>
        <w:t xml:space="preserve">Como referencia se puede indicar que la suma de las reacciones en los cuatro apoyos (1401.55Kg, 1513.83Kg, 2897.40Kg, 2785.18Kg) equivale a </w:t>
      </w:r>
      <w:smartTag w:uri="urn:schemas-microsoft-com:office:smarttags" w:element="metricconverter">
        <w:smartTagPr>
          <w:attr w:name="ProductID" w:val="8598 Kg"/>
        </w:smartTagPr>
        <w:r>
          <w:t>8598 Kg</w:t>
        </w:r>
      </w:smartTag>
      <w:r>
        <w:t xml:space="preserve">, y el peso total aplicado es de </w:t>
      </w:r>
      <w:smartTag w:uri="urn:schemas-microsoft-com:office:smarttags" w:element="metricconverter">
        <w:smartTagPr>
          <w:attr w:name="ProductID" w:val="8207.5 Kg"/>
        </w:smartTagPr>
        <w:r>
          <w:t>8207.5 Kg</w:t>
        </w:r>
      </w:smartTag>
      <w:r>
        <w:t>.  La d</w:t>
      </w:r>
      <w:r>
        <w:t>i</w:t>
      </w:r>
      <w:r>
        <w:t>ferencia existente se la asume como el peso propio de la estructura</w:t>
      </w:r>
      <w:r w:rsidRPr="003F1854">
        <w:t>.</w:t>
      </w:r>
      <w:r>
        <w:t xml:space="preserve">  </w:t>
      </w:r>
    </w:p>
    <w:p w:rsidR="007972B9" w:rsidRDefault="007972B9" w:rsidP="007223C4">
      <w:pPr>
        <w:spacing w:line="480" w:lineRule="auto"/>
        <w:ind w:left="851"/>
        <w:rPr>
          <w:rFonts w:ascii="Arial" w:hAnsi="Arial" w:cs="Arial"/>
        </w:rPr>
      </w:pPr>
    </w:p>
    <w:p w:rsidR="007972B9" w:rsidRPr="007223C4" w:rsidRDefault="007972B9" w:rsidP="007223C4">
      <w:pPr>
        <w:pStyle w:val="Ttulo7"/>
        <w:spacing w:line="480" w:lineRule="auto"/>
        <w:ind w:left="851"/>
        <w:rPr>
          <w:b/>
          <w:bCs/>
          <w:sz w:val="24"/>
          <w:szCs w:val="24"/>
        </w:rPr>
      </w:pPr>
      <w:r w:rsidRPr="007223C4">
        <w:rPr>
          <w:b/>
          <w:bCs/>
          <w:sz w:val="24"/>
          <w:szCs w:val="24"/>
        </w:rPr>
        <w:t>Fuerzas de Tensión en los cables</w:t>
      </w:r>
    </w:p>
    <w:p w:rsidR="007972B9" w:rsidRPr="007223C4" w:rsidRDefault="007972B9" w:rsidP="007223C4">
      <w:pPr>
        <w:spacing w:line="480" w:lineRule="auto"/>
        <w:ind w:left="900" w:hanging="900"/>
        <w:rPr>
          <w:rFonts w:ascii="Arial" w:hAnsi="Arial" w:cs="Arial"/>
          <w:sz w:val="24"/>
          <w:szCs w:val="24"/>
        </w:rPr>
      </w:pPr>
      <w:r w:rsidRPr="007223C4">
        <w:rPr>
          <w:rFonts w:ascii="Arial" w:hAnsi="Arial" w:cs="Arial"/>
          <w:sz w:val="24"/>
          <w:szCs w:val="24"/>
        </w:rPr>
        <w:t xml:space="preserve">              Como se esperaba la fuerza tensional ejercida en los cables a</w:t>
      </w:r>
      <w:r w:rsidRPr="007223C4">
        <w:rPr>
          <w:rFonts w:ascii="Arial" w:hAnsi="Arial" w:cs="Arial"/>
          <w:sz w:val="24"/>
          <w:szCs w:val="24"/>
        </w:rPr>
        <w:t>u</w:t>
      </w:r>
      <w:r w:rsidRPr="007223C4">
        <w:rPr>
          <w:rFonts w:ascii="Arial" w:hAnsi="Arial" w:cs="Arial"/>
          <w:sz w:val="24"/>
          <w:szCs w:val="24"/>
        </w:rPr>
        <w:t xml:space="preserve">mentó al poner uno de mayor diámetro.  La carga axial máxima desarrollada es de </w:t>
      </w:r>
      <w:smartTag w:uri="urn:schemas-microsoft-com:office:smarttags" w:element="metricconverter">
        <w:smartTagPr>
          <w:attr w:name="ProductID" w:val="1336.8 Kg"/>
        </w:smartTagPr>
        <w:r w:rsidRPr="007223C4">
          <w:rPr>
            <w:rFonts w:ascii="Arial" w:hAnsi="Arial" w:cs="Arial"/>
            <w:sz w:val="24"/>
            <w:szCs w:val="24"/>
          </w:rPr>
          <w:t>1336.8 Kg</w:t>
        </w:r>
      </w:smartTag>
      <w:r w:rsidRPr="007223C4">
        <w:rPr>
          <w:rFonts w:ascii="Arial" w:hAnsi="Arial" w:cs="Arial"/>
          <w:sz w:val="24"/>
          <w:szCs w:val="24"/>
        </w:rPr>
        <w:t>, con un esfuerzo de 4.69E6 Kg/m</w:t>
      </w:r>
      <w:r w:rsidRPr="007223C4">
        <w:rPr>
          <w:rFonts w:ascii="Arial" w:hAnsi="Arial" w:cs="Arial"/>
          <w:sz w:val="24"/>
          <w:szCs w:val="24"/>
          <w:vertAlign w:val="superscript"/>
        </w:rPr>
        <w:t>2</w:t>
      </w:r>
      <w:r w:rsidRPr="007223C4">
        <w:rPr>
          <w:rFonts w:ascii="Arial" w:hAnsi="Arial" w:cs="Arial"/>
          <w:sz w:val="24"/>
          <w:szCs w:val="24"/>
        </w:rPr>
        <w:t>.  Se co</w:t>
      </w:r>
      <w:r w:rsidRPr="007223C4">
        <w:rPr>
          <w:rFonts w:ascii="Arial" w:hAnsi="Arial" w:cs="Arial"/>
          <w:sz w:val="24"/>
          <w:szCs w:val="24"/>
        </w:rPr>
        <w:t>m</w:t>
      </w:r>
      <w:r w:rsidRPr="007223C4">
        <w:rPr>
          <w:rFonts w:ascii="Arial" w:hAnsi="Arial" w:cs="Arial"/>
          <w:sz w:val="24"/>
          <w:szCs w:val="24"/>
        </w:rPr>
        <w:t>para este valor de esfuerzo con el de fluencia del acero, 25.36E6 Kg/m</w:t>
      </w:r>
      <w:r w:rsidRPr="007223C4">
        <w:rPr>
          <w:rFonts w:ascii="Arial" w:hAnsi="Arial" w:cs="Arial"/>
          <w:sz w:val="24"/>
          <w:szCs w:val="24"/>
          <w:vertAlign w:val="superscript"/>
        </w:rPr>
        <w:t>2</w:t>
      </w:r>
      <w:r w:rsidRPr="007223C4">
        <w:rPr>
          <w:rFonts w:ascii="Arial" w:hAnsi="Arial" w:cs="Arial"/>
          <w:sz w:val="24"/>
          <w:szCs w:val="24"/>
        </w:rPr>
        <w:t xml:space="preserve"> (ASTM 36), y  se obtiene un factor de seguridad de 5.</w:t>
      </w:r>
    </w:p>
    <w:p w:rsidR="007972B9" w:rsidRDefault="007972B9" w:rsidP="007972B9">
      <w:pPr>
        <w:spacing w:line="480" w:lineRule="auto"/>
        <w:ind w:left="900"/>
        <w:rPr>
          <w:rFonts w:ascii="Arial" w:hAnsi="Arial" w:cs="Arial"/>
          <w:sz w:val="24"/>
          <w:szCs w:val="24"/>
        </w:rPr>
      </w:pPr>
      <w:r w:rsidRPr="007223C4">
        <w:rPr>
          <w:rFonts w:ascii="Arial" w:hAnsi="Arial" w:cs="Arial"/>
          <w:sz w:val="24"/>
          <w:szCs w:val="24"/>
        </w:rPr>
        <w:t xml:space="preserve">El factor de seguridad de la estructura es el más bajo de todos, 1.2, que corresponde a los elementos longitudinales superiores, se </w:t>
      </w:r>
      <w:r w:rsidRPr="007223C4">
        <w:rPr>
          <w:rStyle w:val="TextoindependienteCar"/>
        </w:rPr>
        <w:t>acepta este valor de factor de seguridad por haberse considerado cond</w:t>
      </w:r>
      <w:r w:rsidRPr="007223C4">
        <w:rPr>
          <w:rStyle w:val="TextoindependienteCar"/>
        </w:rPr>
        <w:t>i</w:t>
      </w:r>
      <w:r w:rsidRPr="007223C4">
        <w:rPr>
          <w:rStyle w:val="TextoindependienteCar"/>
        </w:rPr>
        <w:t>ciones de carga extremas.</w:t>
      </w:r>
      <w:r w:rsidRPr="007223C4">
        <w:rPr>
          <w:rFonts w:ascii="Arial" w:hAnsi="Arial" w:cs="Arial"/>
          <w:sz w:val="24"/>
          <w:szCs w:val="24"/>
        </w:rPr>
        <w:t xml:space="preserve"> </w:t>
      </w:r>
    </w:p>
    <w:p w:rsidR="00D2007F" w:rsidRPr="007223C4" w:rsidRDefault="00D2007F" w:rsidP="007972B9">
      <w:pPr>
        <w:spacing w:line="480" w:lineRule="auto"/>
        <w:ind w:left="900"/>
        <w:rPr>
          <w:rFonts w:ascii="Arial" w:hAnsi="Arial" w:cs="Arial"/>
          <w:sz w:val="24"/>
          <w:szCs w:val="24"/>
        </w:rPr>
      </w:pPr>
    </w:p>
    <w:p w:rsidR="007972B9" w:rsidRDefault="007972B9" w:rsidP="007972B9">
      <w:pPr>
        <w:spacing w:line="480" w:lineRule="auto"/>
        <w:rPr>
          <w:rFonts w:ascii="Arial" w:hAnsi="Arial" w:cs="Arial"/>
        </w:rPr>
      </w:pPr>
      <w:r>
        <w:rPr>
          <w:rFonts w:ascii="Arial" w:hAnsi="Arial" w:cs="Arial"/>
        </w:rPr>
        <w:t xml:space="preserve">            </w:t>
      </w:r>
    </w:p>
    <w:p w:rsidR="007972B9" w:rsidRPr="007223C4" w:rsidRDefault="007972B9" w:rsidP="007972B9">
      <w:pPr>
        <w:spacing w:line="480" w:lineRule="auto"/>
        <w:rPr>
          <w:rFonts w:ascii="Arial" w:hAnsi="Arial" w:cs="Arial"/>
          <w:sz w:val="24"/>
          <w:szCs w:val="24"/>
        </w:rPr>
      </w:pPr>
      <w:r>
        <w:rPr>
          <w:rFonts w:ascii="Arial" w:hAnsi="Arial" w:cs="Arial"/>
        </w:rPr>
        <w:t xml:space="preserve">             </w:t>
      </w:r>
      <w:r w:rsidR="007223C4">
        <w:rPr>
          <w:rFonts w:ascii="Arial" w:hAnsi="Arial" w:cs="Arial"/>
        </w:rPr>
        <w:t xml:space="preserve">  </w:t>
      </w:r>
      <w:r w:rsidRPr="007223C4">
        <w:rPr>
          <w:rFonts w:ascii="Arial" w:hAnsi="Arial" w:cs="Arial"/>
          <w:b/>
          <w:bCs/>
          <w:sz w:val="24"/>
          <w:szCs w:val="24"/>
        </w:rPr>
        <w:t xml:space="preserve">Variación de </w:t>
      </w:r>
      <w:smartTag w:uri="urn:schemas-microsoft-com:office:smarttags" w:element="PersonName">
        <w:smartTagPr>
          <w:attr w:name="ProductID" w:val="la Contraflecha"/>
        </w:smartTagPr>
        <w:r w:rsidRPr="007223C4">
          <w:rPr>
            <w:rFonts w:ascii="Arial" w:hAnsi="Arial" w:cs="Arial"/>
            <w:b/>
            <w:bCs/>
            <w:sz w:val="24"/>
            <w:szCs w:val="24"/>
          </w:rPr>
          <w:t>la Contraflecha</w:t>
        </w:r>
      </w:smartTag>
      <w:r w:rsidRPr="007223C4">
        <w:rPr>
          <w:rFonts w:ascii="Arial" w:hAnsi="Arial" w:cs="Arial"/>
          <w:b/>
          <w:bCs/>
          <w:sz w:val="24"/>
          <w:szCs w:val="24"/>
        </w:rPr>
        <w:t xml:space="preserve"> </w:t>
      </w:r>
    </w:p>
    <w:p w:rsidR="007972B9" w:rsidRDefault="007972B9" w:rsidP="007223C4">
      <w:pPr>
        <w:pStyle w:val="Sangra3detindependiente"/>
        <w:ind w:left="851"/>
      </w:pPr>
      <w:r w:rsidRPr="007223C4">
        <w:rPr>
          <w:sz w:val="24"/>
          <w:szCs w:val="24"/>
        </w:rPr>
        <w:t xml:space="preserve">El modelo original tiene una contraflecha de </w:t>
      </w:r>
      <w:smartTag w:uri="urn:schemas-microsoft-com:office:smarttags" w:element="metricconverter">
        <w:smartTagPr>
          <w:attr w:name="ProductID" w:val="0.75 m"/>
        </w:smartTagPr>
        <w:r w:rsidRPr="007223C4">
          <w:rPr>
            <w:sz w:val="24"/>
            <w:szCs w:val="24"/>
          </w:rPr>
          <w:t>0.75 m</w:t>
        </w:r>
      </w:smartTag>
      <w:r w:rsidRPr="007223C4">
        <w:rPr>
          <w:sz w:val="24"/>
          <w:szCs w:val="24"/>
        </w:rPr>
        <w:t xml:space="preserve">, a continuación se  analizarán dos modelos con diferente altura: </w:t>
      </w:r>
      <w:smartTag w:uri="urn:schemas-microsoft-com:office:smarttags" w:element="metricconverter">
        <w:smartTagPr>
          <w:attr w:name="ProductID" w:val="0.50 m"/>
        </w:smartTagPr>
        <w:r w:rsidRPr="007223C4">
          <w:rPr>
            <w:sz w:val="24"/>
            <w:szCs w:val="24"/>
          </w:rPr>
          <w:t>0.50 m</w:t>
        </w:r>
      </w:smartTag>
      <w:r w:rsidRPr="007223C4">
        <w:rPr>
          <w:sz w:val="24"/>
          <w:szCs w:val="24"/>
        </w:rPr>
        <w:t xml:space="preserve"> y </w:t>
      </w:r>
      <w:smartTag w:uri="urn:schemas-microsoft-com:office:smarttags" w:element="metricconverter">
        <w:smartTagPr>
          <w:attr w:name="ProductID" w:val="0.90 m"/>
        </w:smartTagPr>
        <w:r w:rsidRPr="007223C4">
          <w:rPr>
            <w:sz w:val="24"/>
            <w:szCs w:val="24"/>
          </w:rPr>
          <w:t>0.90 m</w:t>
        </w:r>
      </w:smartTag>
      <w:r w:rsidRPr="007223C4">
        <w:rPr>
          <w:sz w:val="24"/>
          <w:szCs w:val="24"/>
        </w:rPr>
        <w:t xml:space="preserve">, manteniéndose las mismas dimensiones del puente </w:t>
      </w:r>
      <w:smartTag w:uri="urn:schemas-microsoft-com:office:smarttags" w:element="metricconverter">
        <w:smartTagPr>
          <w:attr w:name="ProductID" w:val="10 m"/>
        </w:smartTagPr>
        <w:r w:rsidRPr="007223C4">
          <w:rPr>
            <w:sz w:val="24"/>
            <w:szCs w:val="24"/>
          </w:rPr>
          <w:t>10 m</w:t>
        </w:r>
      </w:smartTag>
      <w:r w:rsidRPr="007223C4">
        <w:rPr>
          <w:sz w:val="24"/>
          <w:szCs w:val="24"/>
        </w:rPr>
        <w:t xml:space="preserve"> de largo por </w:t>
      </w:r>
      <w:smartTag w:uri="urn:schemas-microsoft-com:office:smarttags" w:element="metricconverter">
        <w:smartTagPr>
          <w:attr w:name="ProductID" w:val="1.75 m"/>
        </w:smartTagPr>
        <w:r w:rsidRPr="007223C4">
          <w:rPr>
            <w:sz w:val="24"/>
            <w:szCs w:val="24"/>
          </w:rPr>
          <w:t>1.75 m</w:t>
        </w:r>
      </w:smartTag>
      <w:r w:rsidRPr="007223C4">
        <w:rPr>
          <w:sz w:val="24"/>
          <w:szCs w:val="24"/>
        </w:rPr>
        <w:t xml:space="preserve"> de ancho</w:t>
      </w:r>
      <w:r>
        <w:t xml:space="preserve">.   </w:t>
      </w:r>
    </w:p>
    <w:p w:rsidR="007972B9" w:rsidRDefault="007972B9" w:rsidP="007972B9">
      <w:pPr>
        <w:pStyle w:val="Sangra3detindependiente"/>
      </w:pPr>
    </w:p>
    <w:p w:rsidR="007972B9" w:rsidRPr="004E239A" w:rsidRDefault="007972B9" w:rsidP="004E239A">
      <w:pPr>
        <w:tabs>
          <w:tab w:val="clear" w:pos="794"/>
          <w:tab w:val="left" w:pos="851"/>
        </w:tabs>
        <w:spacing w:line="480" w:lineRule="auto"/>
        <w:ind w:left="720" w:hanging="11"/>
        <w:rPr>
          <w:rFonts w:ascii="Arial" w:hAnsi="Arial" w:cs="Arial"/>
          <w:b/>
          <w:bCs/>
          <w:sz w:val="24"/>
          <w:szCs w:val="24"/>
        </w:rPr>
      </w:pPr>
      <w:r>
        <w:rPr>
          <w:rFonts w:ascii="Arial" w:hAnsi="Arial" w:cs="Arial"/>
        </w:rPr>
        <w:t xml:space="preserve">   </w:t>
      </w:r>
      <w:r w:rsidRPr="004E239A">
        <w:rPr>
          <w:rFonts w:ascii="Arial" w:hAnsi="Arial" w:cs="Arial"/>
          <w:b/>
          <w:bCs/>
          <w:sz w:val="24"/>
          <w:szCs w:val="24"/>
        </w:rPr>
        <w:t>Análisis de resultados</w:t>
      </w:r>
    </w:p>
    <w:p w:rsidR="007972B9" w:rsidRDefault="007972B9" w:rsidP="004E239A">
      <w:pPr>
        <w:tabs>
          <w:tab w:val="clear" w:pos="794"/>
          <w:tab w:val="left" w:pos="851"/>
        </w:tabs>
        <w:spacing w:line="480" w:lineRule="auto"/>
        <w:ind w:left="720" w:hanging="11"/>
        <w:rPr>
          <w:rFonts w:ascii="Arial" w:hAnsi="Arial" w:cs="Arial"/>
          <w:b/>
          <w:bCs/>
        </w:rPr>
      </w:pPr>
      <w:r w:rsidRPr="004E239A">
        <w:rPr>
          <w:rFonts w:ascii="Arial" w:hAnsi="Arial" w:cs="Arial"/>
          <w:b/>
          <w:bCs/>
          <w:sz w:val="24"/>
          <w:szCs w:val="24"/>
        </w:rPr>
        <w:t xml:space="preserve">   Deformación Vertical</w:t>
      </w:r>
    </w:p>
    <w:p w:rsidR="007972B9" w:rsidRPr="004E239A" w:rsidRDefault="007972B9" w:rsidP="004E239A">
      <w:pPr>
        <w:pStyle w:val="Textoindependiente"/>
        <w:ind w:left="851"/>
      </w:pPr>
      <w:r>
        <w:rPr>
          <w:b/>
          <w:bCs/>
        </w:rPr>
        <w:t xml:space="preserve"> </w:t>
      </w:r>
      <w:r w:rsidRPr="004E239A">
        <w:t xml:space="preserve">La máxima deformación en un puente con una contraflecha de </w:t>
      </w:r>
      <w:smartTag w:uri="urn:schemas-microsoft-com:office:smarttags" w:element="metricconverter">
        <w:smartTagPr>
          <w:attr w:name="ProductID" w:val="0.50 m"/>
        </w:smartTagPr>
        <w:r w:rsidRPr="004E239A">
          <w:t>0.50 m</w:t>
        </w:r>
      </w:smartTag>
      <w:r w:rsidRPr="004E239A">
        <w:t xml:space="preserve"> es de </w:t>
      </w:r>
      <w:smartTag w:uri="urn:schemas-microsoft-com:office:smarttags" w:element="metricconverter">
        <w:smartTagPr>
          <w:attr w:name="ProductID" w:val="0.89 cm"/>
        </w:smartTagPr>
        <w:r w:rsidRPr="004E239A">
          <w:t>0.89 cm</w:t>
        </w:r>
      </w:smartTag>
      <w:r w:rsidRPr="004E239A">
        <w:t xml:space="preserve">, en uno con contraflecha 0.75 es de  </w:t>
      </w:r>
      <w:smartTag w:uri="urn:schemas-microsoft-com:office:smarttags" w:element="metricconverter">
        <w:smartTagPr>
          <w:attr w:name="ProductID" w:val="0.86 cm"/>
        </w:smartTagPr>
        <w:r w:rsidRPr="004E239A">
          <w:t>0.86 cm</w:t>
        </w:r>
      </w:smartTag>
      <w:r w:rsidRPr="004E239A">
        <w:t xml:space="preserve"> y en uno de </w:t>
      </w:r>
      <w:smartTag w:uri="urn:schemas-microsoft-com:office:smarttags" w:element="metricconverter">
        <w:smartTagPr>
          <w:attr w:name="ProductID" w:val="0.90 cm"/>
        </w:smartTagPr>
        <w:r w:rsidRPr="004E239A">
          <w:t>0.90 cm</w:t>
        </w:r>
      </w:smartTag>
      <w:r w:rsidRPr="004E239A">
        <w:t xml:space="preserve"> es </w:t>
      </w:r>
      <w:smartTag w:uri="urn:schemas-microsoft-com:office:smarttags" w:element="metricconverter">
        <w:smartTagPr>
          <w:attr w:name="ProductID" w:val="0.8458 cm"/>
        </w:smartTagPr>
        <w:r w:rsidRPr="004E239A">
          <w:t>0.8458 cm</w:t>
        </w:r>
      </w:smartTag>
      <w:r w:rsidRPr="004E239A">
        <w:t>.  La diferencia entre estos valores es despreciable, pero se puede observar que la deformación tiende a disminuir al aumentar la contr</w:t>
      </w:r>
      <w:r w:rsidRPr="004E239A">
        <w:t>a</w:t>
      </w:r>
      <w:r w:rsidRPr="004E239A">
        <w:t xml:space="preserve">flecha.    </w:t>
      </w:r>
    </w:p>
    <w:p w:rsidR="007972B9" w:rsidRDefault="007972B9" w:rsidP="007972B9">
      <w:pPr>
        <w:spacing w:line="480" w:lineRule="auto"/>
        <w:ind w:left="720" w:hanging="720"/>
        <w:rPr>
          <w:rFonts w:ascii="Arial" w:hAnsi="Arial" w:cs="Arial"/>
        </w:rPr>
      </w:pPr>
    </w:p>
    <w:p w:rsidR="007972B9" w:rsidRDefault="001823EC" w:rsidP="00E579A7">
      <w:pPr>
        <w:pStyle w:val="Ttulo2"/>
        <w:numPr>
          <w:ilvl w:val="0"/>
          <w:numId w:val="0"/>
        </w:numPr>
        <w:ind w:firstLine="794"/>
      </w:pPr>
      <w:r>
        <w:t xml:space="preserve"> </w:t>
      </w:r>
      <w:r w:rsidR="007972B9">
        <w:t>Fuerzas axiales</w:t>
      </w:r>
    </w:p>
    <w:p w:rsidR="007972B9" w:rsidRDefault="007972B9" w:rsidP="001823EC">
      <w:pPr>
        <w:pStyle w:val="Sangradetextonormal"/>
        <w:tabs>
          <w:tab w:val="clear" w:pos="397"/>
          <w:tab w:val="left" w:pos="851"/>
        </w:tabs>
        <w:ind w:left="851"/>
      </w:pPr>
      <w:r>
        <w:t>La tabla presenta un resumen de resultados de los valores máximos de fuerzas que se generan en la estructura para diferentes valores de co</w:t>
      </w:r>
      <w:r>
        <w:t>n</w:t>
      </w:r>
      <w:r>
        <w:t xml:space="preserve">traflecha. </w:t>
      </w:r>
    </w:p>
    <w:p w:rsidR="007972B9" w:rsidRDefault="007972B9" w:rsidP="007972B9">
      <w:pPr>
        <w:spacing w:line="480" w:lineRule="auto"/>
        <w:ind w:left="720" w:hanging="720"/>
        <w:rPr>
          <w:rFonts w:ascii="Arial" w:hAnsi="Arial" w:cs="Arial"/>
        </w:rPr>
      </w:pPr>
    </w:p>
    <w:tbl>
      <w:tblPr>
        <w:tblpPr w:leftFromText="141" w:rightFromText="141" w:vertAnchor="text" w:horzAnchor="page" w:tblpX="3307" w:tblpY="1654"/>
        <w:tblW w:w="6620" w:type="dxa"/>
        <w:tblCellMar>
          <w:left w:w="0" w:type="dxa"/>
          <w:right w:w="0" w:type="dxa"/>
        </w:tblCellMar>
        <w:tblLook w:val="0000"/>
      </w:tblPr>
      <w:tblGrid>
        <w:gridCol w:w="876"/>
        <w:gridCol w:w="2143"/>
        <w:gridCol w:w="1087"/>
        <w:gridCol w:w="1257"/>
        <w:gridCol w:w="1257"/>
      </w:tblGrid>
      <w:tr w:rsidR="007972B9">
        <w:trPr>
          <w:cantSplit/>
          <w:trHeight w:val="270"/>
        </w:trPr>
        <w:tc>
          <w:tcPr>
            <w:tcW w:w="876" w:type="dxa"/>
            <w:vMerge w:val="restart"/>
            <w:tcBorders>
              <w:top w:val="single" w:sz="8" w:space="0" w:color="auto"/>
              <w:left w:val="single" w:sz="8" w:space="0" w:color="auto"/>
              <w:bottom w:val="single" w:sz="8" w:space="0" w:color="000000"/>
              <w:right w:val="nil"/>
            </w:tcBorders>
            <w:tcMar>
              <w:top w:w="15" w:type="dxa"/>
              <w:left w:w="15" w:type="dxa"/>
              <w:bottom w:w="0" w:type="dxa"/>
              <w:right w:w="15" w:type="dxa"/>
            </w:tcMar>
            <w:vAlign w:val="center"/>
          </w:tcPr>
          <w:p w:rsidR="007972B9" w:rsidRDefault="007972B9" w:rsidP="00145867">
            <w:pPr>
              <w:jc w:val="center"/>
              <w:rPr>
                <w:rFonts w:ascii="Arial" w:eastAsia="Arial Unicode MS" w:hAnsi="Arial" w:cs="Arial"/>
                <w:sz w:val="20"/>
              </w:rPr>
            </w:pPr>
            <w:r>
              <w:rPr>
                <w:rFonts w:ascii="Arial" w:hAnsi="Arial" w:cs="Arial"/>
                <w:sz w:val="20"/>
              </w:rPr>
              <w:t>Eleme</w:t>
            </w:r>
            <w:r>
              <w:rPr>
                <w:rFonts w:ascii="Arial" w:hAnsi="Arial" w:cs="Arial"/>
                <w:sz w:val="20"/>
              </w:rPr>
              <w:t>n</w:t>
            </w:r>
            <w:r>
              <w:rPr>
                <w:rFonts w:ascii="Arial" w:hAnsi="Arial" w:cs="Arial"/>
                <w:sz w:val="20"/>
              </w:rPr>
              <w:t>to</w:t>
            </w:r>
          </w:p>
        </w:tc>
        <w:tc>
          <w:tcPr>
            <w:tcW w:w="2143" w:type="dxa"/>
            <w:vMerge w:val="restart"/>
            <w:tcBorders>
              <w:top w:val="single" w:sz="8" w:space="0" w:color="auto"/>
              <w:left w:val="single" w:sz="8" w:space="0" w:color="auto"/>
              <w:bottom w:val="single" w:sz="8" w:space="0" w:color="000000"/>
              <w:right w:val="single" w:sz="8" w:space="0" w:color="auto"/>
            </w:tcBorders>
            <w:tcMar>
              <w:top w:w="15" w:type="dxa"/>
              <w:left w:w="15" w:type="dxa"/>
              <w:bottom w:w="0" w:type="dxa"/>
              <w:right w:w="15" w:type="dxa"/>
            </w:tcMar>
            <w:vAlign w:val="center"/>
          </w:tcPr>
          <w:p w:rsidR="007972B9" w:rsidRDefault="007972B9" w:rsidP="00145867">
            <w:pPr>
              <w:jc w:val="center"/>
              <w:rPr>
                <w:rFonts w:ascii="Arial" w:eastAsia="Arial Unicode MS" w:hAnsi="Arial" w:cs="Arial"/>
                <w:sz w:val="20"/>
              </w:rPr>
            </w:pPr>
            <w:r>
              <w:rPr>
                <w:rFonts w:ascii="Arial" w:hAnsi="Arial" w:cs="Arial"/>
                <w:sz w:val="20"/>
              </w:rPr>
              <w:t>Posición</w:t>
            </w:r>
          </w:p>
        </w:tc>
        <w:tc>
          <w:tcPr>
            <w:tcW w:w="3601" w:type="dxa"/>
            <w:gridSpan w:val="3"/>
            <w:tcBorders>
              <w:top w:val="single" w:sz="8" w:space="0" w:color="auto"/>
              <w:left w:val="nil"/>
              <w:bottom w:val="single" w:sz="8" w:space="0" w:color="auto"/>
              <w:right w:val="single" w:sz="8" w:space="0" w:color="000000"/>
            </w:tcBorders>
            <w:noWrap/>
            <w:tcMar>
              <w:top w:w="15" w:type="dxa"/>
              <w:left w:w="15" w:type="dxa"/>
              <w:bottom w:w="0" w:type="dxa"/>
              <w:right w:w="15" w:type="dxa"/>
            </w:tcMar>
            <w:vAlign w:val="bottom"/>
          </w:tcPr>
          <w:p w:rsidR="007972B9" w:rsidRDefault="007972B9" w:rsidP="00145867">
            <w:pPr>
              <w:jc w:val="center"/>
              <w:rPr>
                <w:rFonts w:ascii="Arial" w:eastAsia="Arial Unicode MS" w:hAnsi="Arial" w:cs="Arial"/>
                <w:sz w:val="20"/>
              </w:rPr>
            </w:pPr>
            <w:r>
              <w:rPr>
                <w:rFonts w:ascii="Arial" w:hAnsi="Arial" w:cs="Arial"/>
                <w:sz w:val="20"/>
              </w:rPr>
              <w:t>Fuerza Kg</w:t>
            </w:r>
          </w:p>
        </w:tc>
      </w:tr>
      <w:tr w:rsidR="007972B9">
        <w:trPr>
          <w:cantSplit/>
          <w:trHeight w:val="270"/>
        </w:trPr>
        <w:tc>
          <w:tcPr>
            <w:tcW w:w="0" w:type="auto"/>
            <w:vMerge/>
            <w:tcBorders>
              <w:top w:val="single" w:sz="8" w:space="0" w:color="auto"/>
              <w:left w:val="single" w:sz="8" w:space="0" w:color="auto"/>
              <w:bottom w:val="single" w:sz="8" w:space="0" w:color="000000"/>
              <w:right w:val="nil"/>
            </w:tcBorders>
            <w:vAlign w:val="center"/>
          </w:tcPr>
          <w:p w:rsidR="007972B9" w:rsidRDefault="007972B9" w:rsidP="00145867">
            <w:pPr>
              <w:rPr>
                <w:rFonts w:ascii="Arial" w:eastAsia="Arial Unicode MS" w:hAnsi="Arial" w:cs="Arial"/>
                <w:sz w:val="20"/>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7972B9" w:rsidRDefault="007972B9" w:rsidP="00145867">
            <w:pPr>
              <w:rPr>
                <w:rFonts w:ascii="Arial" w:eastAsia="Arial Unicode MS" w:hAnsi="Arial" w:cs="Arial"/>
                <w:sz w:val="20"/>
              </w:rPr>
            </w:pPr>
          </w:p>
        </w:tc>
        <w:tc>
          <w:tcPr>
            <w:tcW w:w="0" w:type="auto"/>
            <w:tcBorders>
              <w:top w:val="nil"/>
              <w:left w:val="nil"/>
              <w:bottom w:val="single" w:sz="8" w:space="0" w:color="auto"/>
              <w:right w:val="nil"/>
            </w:tcBorders>
            <w:noWrap/>
            <w:tcMar>
              <w:top w:w="15" w:type="dxa"/>
              <w:left w:w="15" w:type="dxa"/>
              <w:bottom w:w="0" w:type="dxa"/>
              <w:right w:w="15" w:type="dxa"/>
            </w:tcMar>
            <w:vAlign w:val="center"/>
          </w:tcPr>
          <w:p w:rsidR="007972B9" w:rsidRDefault="007972B9" w:rsidP="00145867">
            <w:pPr>
              <w:jc w:val="center"/>
              <w:rPr>
                <w:rFonts w:ascii="Arial" w:eastAsia="Arial Unicode MS" w:hAnsi="Arial" w:cs="Arial"/>
                <w:sz w:val="20"/>
              </w:rPr>
            </w:pPr>
            <w:smartTag w:uri="urn:schemas-microsoft-com:office:smarttags" w:element="metricconverter">
              <w:smartTagPr>
                <w:attr w:name="ProductID" w:val="0.50 m"/>
              </w:smartTagPr>
              <w:r>
                <w:rPr>
                  <w:rFonts w:ascii="Arial" w:hAnsi="Arial" w:cs="Arial"/>
                  <w:sz w:val="20"/>
                </w:rPr>
                <w:t>0.50 m</w:t>
              </w:r>
            </w:smartTag>
          </w:p>
        </w:tc>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7972B9" w:rsidRDefault="007972B9" w:rsidP="00145867">
            <w:pPr>
              <w:jc w:val="center"/>
              <w:rPr>
                <w:rFonts w:ascii="Arial" w:eastAsia="Arial Unicode MS" w:hAnsi="Arial" w:cs="Arial"/>
                <w:sz w:val="20"/>
              </w:rPr>
            </w:pPr>
            <w:smartTag w:uri="urn:schemas-microsoft-com:office:smarttags" w:element="metricconverter">
              <w:smartTagPr>
                <w:attr w:name="ProductID" w:val="0.75 m"/>
              </w:smartTagPr>
              <w:r>
                <w:rPr>
                  <w:rFonts w:ascii="Arial" w:hAnsi="Arial" w:cs="Arial"/>
                  <w:sz w:val="20"/>
                </w:rPr>
                <w:t>0.75 m</w:t>
              </w:r>
            </w:smartTag>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7972B9" w:rsidRDefault="007972B9" w:rsidP="00145867">
            <w:pPr>
              <w:jc w:val="center"/>
              <w:rPr>
                <w:rFonts w:ascii="Arial" w:eastAsia="Arial Unicode MS" w:hAnsi="Arial" w:cs="Arial"/>
                <w:sz w:val="20"/>
              </w:rPr>
            </w:pPr>
            <w:smartTag w:uri="urn:schemas-microsoft-com:office:smarttags" w:element="metricconverter">
              <w:smartTagPr>
                <w:attr w:name="ProductID" w:val="0.90 m"/>
              </w:smartTagPr>
              <w:r>
                <w:rPr>
                  <w:rFonts w:ascii="Arial" w:hAnsi="Arial" w:cs="Arial"/>
                  <w:sz w:val="20"/>
                </w:rPr>
                <w:t>0.90 m</w:t>
              </w:r>
            </w:smartTag>
          </w:p>
        </w:tc>
      </w:tr>
      <w:tr w:rsidR="007972B9">
        <w:trPr>
          <w:trHeight w:val="255"/>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7972B9" w:rsidRDefault="007972B9" w:rsidP="00145867">
            <w:pPr>
              <w:jc w:val="center"/>
              <w:rPr>
                <w:rFonts w:ascii="Arial" w:eastAsia="Arial Unicode MS" w:hAnsi="Arial" w:cs="Arial"/>
                <w:sz w:val="20"/>
              </w:rPr>
            </w:pPr>
            <w:r>
              <w:rPr>
                <w:rFonts w:ascii="Arial" w:hAnsi="Arial" w:cs="Arial"/>
                <w:sz w:val="20"/>
              </w:rPr>
              <w:t>60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972B9" w:rsidRDefault="007972B9" w:rsidP="00145867">
            <w:pPr>
              <w:rPr>
                <w:rFonts w:ascii="Arial" w:eastAsia="Arial Unicode MS" w:hAnsi="Arial" w:cs="Arial"/>
                <w:sz w:val="20"/>
              </w:rPr>
            </w:pPr>
            <w:r>
              <w:rPr>
                <w:rFonts w:ascii="Arial" w:hAnsi="Arial" w:cs="Arial"/>
                <w:sz w:val="20"/>
              </w:rPr>
              <w:t>central superior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972B9" w:rsidRDefault="007972B9" w:rsidP="006B7F7A">
            <w:pPr>
              <w:jc w:val="center"/>
              <w:rPr>
                <w:rFonts w:ascii="Arial" w:eastAsia="Arial Unicode MS" w:hAnsi="Arial" w:cs="Arial"/>
                <w:sz w:val="20"/>
              </w:rPr>
            </w:pPr>
            <w:r>
              <w:rPr>
                <w:rFonts w:ascii="Arial" w:hAnsi="Arial" w:cs="Arial"/>
                <w:sz w:val="20"/>
              </w:rPr>
              <w:t>-2099.6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972B9" w:rsidRDefault="007972B9" w:rsidP="006B7F7A">
            <w:pPr>
              <w:jc w:val="center"/>
              <w:rPr>
                <w:rFonts w:ascii="Arial" w:eastAsia="Arial Unicode MS" w:hAnsi="Arial" w:cs="Arial"/>
                <w:sz w:val="20"/>
              </w:rPr>
            </w:pPr>
            <w:r>
              <w:rPr>
                <w:rFonts w:ascii="Arial" w:hAnsi="Arial" w:cs="Arial"/>
                <w:sz w:val="20"/>
              </w:rPr>
              <w:t>-1950.61</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7972B9" w:rsidRDefault="007972B9" w:rsidP="006B7F7A">
            <w:pPr>
              <w:jc w:val="center"/>
              <w:rPr>
                <w:rFonts w:ascii="Arial" w:eastAsia="Arial Unicode MS" w:hAnsi="Arial" w:cs="Arial"/>
                <w:sz w:val="20"/>
              </w:rPr>
            </w:pPr>
            <w:r>
              <w:rPr>
                <w:rFonts w:ascii="Arial" w:hAnsi="Arial" w:cs="Arial"/>
                <w:sz w:val="20"/>
              </w:rPr>
              <w:t>-1855.7</w:t>
            </w:r>
          </w:p>
        </w:tc>
      </w:tr>
      <w:tr w:rsidR="007972B9">
        <w:trPr>
          <w:trHeight w:val="255"/>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7972B9" w:rsidRDefault="007972B9" w:rsidP="00145867">
            <w:pPr>
              <w:jc w:val="center"/>
              <w:rPr>
                <w:rFonts w:ascii="Arial" w:eastAsia="Arial Unicode MS" w:hAnsi="Arial" w:cs="Arial"/>
                <w:sz w:val="20"/>
              </w:rPr>
            </w:pPr>
            <w:r>
              <w:rPr>
                <w:rFonts w:ascii="Arial" w:hAnsi="Arial" w:cs="Arial"/>
                <w:sz w:val="20"/>
              </w:rPr>
              <w:t>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972B9" w:rsidRDefault="007972B9" w:rsidP="00145867">
            <w:pPr>
              <w:rPr>
                <w:rFonts w:ascii="Arial" w:eastAsia="Arial Unicode MS" w:hAnsi="Arial" w:cs="Arial"/>
                <w:sz w:val="20"/>
              </w:rPr>
            </w:pPr>
            <w:r>
              <w:rPr>
                <w:rFonts w:ascii="Arial" w:hAnsi="Arial" w:cs="Arial"/>
                <w:sz w:val="20"/>
              </w:rPr>
              <w:t>central inferior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972B9" w:rsidRDefault="007972B9" w:rsidP="006B7F7A">
            <w:pPr>
              <w:jc w:val="center"/>
              <w:rPr>
                <w:rFonts w:ascii="Arial" w:eastAsia="Arial Unicode MS" w:hAnsi="Arial" w:cs="Arial"/>
                <w:sz w:val="20"/>
              </w:rPr>
            </w:pPr>
            <w:r>
              <w:rPr>
                <w:rFonts w:ascii="Arial" w:eastAsia="Arial Unicode MS" w:hAnsi="Arial" w:cs="Arial"/>
                <w:sz w:val="20"/>
              </w:rPr>
              <w:t>728.9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972B9" w:rsidRDefault="007972B9" w:rsidP="006B7F7A">
            <w:pPr>
              <w:jc w:val="center"/>
              <w:rPr>
                <w:rFonts w:ascii="Arial" w:eastAsia="Arial Unicode MS" w:hAnsi="Arial" w:cs="Arial"/>
                <w:sz w:val="20"/>
              </w:rPr>
            </w:pPr>
            <w:r>
              <w:rPr>
                <w:rFonts w:ascii="Arial" w:hAnsi="Arial" w:cs="Arial"/>
                <w:sz w:val="20"/>
              </w:rPr>
              <w:t>491.55</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7972B9" w:rsidRDefault="007972B9" w:rsidP="006B7F7A">
            <w:pPr>
              <w:jc w:val="center"/>
              <w:rPr>
                <w:rFonts w:ascii="Arial" w:eastAsia="Arial Unicode MS" w:hAnsi="Arial" w:cs="Arial"/>
                <w:sz w:val="20"/>
              </w:rPr>
            </w:pPr>
            <w:r>
              <w:rPr>
                <w:rFonts w:ascii="Arial" w:hAnsi="Arial" w:cs="Arial"/>
                <w:sz w:val="20"/>
              </w:rPr>
              <w:t>366.8</w:t>
            </w:r>
          </w:p>
        </w:tc>
      </w:tr>
      <w:tr w:rsidR="007972B9">
        <w:trPr>
          <w:trHeight w:val="255"/>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7972B9" w:rsidRDefault="007972B9" w:rsidP="00145867">
            <w:pPr>
              <w:jc w:val="center"/>
              <w:rPr>
                <w:rFonts w:ascii="Arial" w:eastAsia="Arial Unicode MS" w:hAnsi="Arial" w:cs="Arial"/>
                <w:sz w:val="20"/>
              </w:rPr>
            </w:pPr>
            <w:r>
              <w:rPr>
                <w:rFonts w:ascii="Arial" w:hAnsi="Arial" w:cs="Arial"/>
                <w:sz w:val="20"/>
              </w:rPr>
              <w:t>65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972B9" w:rsidRDefault="007972B9" w:rsidP="00145867">
            <w:pPr>
              <w:rPr>
                <w:rFonts w:ascii="Arial" w:eastAsia="Arial Unicode MS" w:hAnsi="Arial" w:cs="Arial"/>
                <w:sz w:val="20"/>
              </w:rPr>
            </w:pPr>
            <w:r>
              <w:rPr>
                <w:rFonts w:ascii="Arial" w:hAnsi="Arial" w:cs="Arial"/>
                <w:sz w:val="20"/>
              </w:rPr>
              <w:t>diagonal cone</w:t>
            </w:r>
            <w:r>
              <w:rPr>
                <w:rFonts w:ascii="Arial" w:hAnsi="Arial" w:cs="Arial"/>
                <w:sz w:val="20"/>
              </w:rPr>
              <w:t>c</w:t>
            </w:r>
            <w:r>
              <w:rPr>
                <w:rFonts w:ascii="Arial" w:hAnsi="Arial" w:cs="Arial"/>
                <w:sz w:val="20"/>
              </w:rPr>
              <w:t>ta.apoyo</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972B9" w:rsidRDefault="007972B9" w:rsidP="006B7F7A">
            <w:pPr>
              <w:jc w:val="center"/>
              <w:rPr>
                <w:rFonts w:ascii="Arial" w:eastAsia="Arial Unicode MS" w:hAnsi="Arial" w:cs="Arial"/>
                <w:sz w:val="20"/>
              </w:rPr>
            </w:pPr>
            <w:r>
              <w:rPr>
                <w:rFonts w:ascii="Arial" w:hAnsi="Arial" w:cs="Arial"/>
                <w:sz w:val="20"/>
              </w:rPr>
              <w:t>-1312.6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972B9" w:rsidRDefault="007972B9" w:rsidP="006B7F7A">
            <w:pPr>
              <w:jc w:val="center"/>
              <w:rPr>
                <w:rFonts w:ascii="Arial" w:eastAsia="Arial Unicode MS" w:hAnsi="Arial" w:cs="Arial"/>
                <w:sz w:val="20"/>
              </w:rPr>
            </w:pPr>
            <w:r>
              <w:rPr>
                <w:rFonts w:ascii="Arial" w:hAnsi="Arial" w:cs="Arial"/>
                <w:sz w:val="20"/>
              </w:rPr>
              <w:t>-1167.08</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7972B9" w:rsidRDefault="007972B9" w:rsidP="006B7F7A">
            <w:pPr>
              <w:jc w:val="center"/>
              <w:rPr>
                <w:rFonts w:ascii="Arial" w:eastAsia="Arial Unicode MS" w:hAnsi="Arial" w:cs="Arial"/>
                <w:sz w:val="20"/>
              </w:rPr>
            </w:pPr>
            <w:r>
              <w:rPr>
                <w:rFonts w:ascii="Arial" w:hAnsi="Arial" w:cs="Arial"/>
                <w:sz w:val="20"/>
              </w:rPr>
              <w:t>-1078.18</w:t>
            </w:r>
          </w:p>
        </w:tc>
      </w:tr>
      <w:tr w:rsidR="007972B9">
        <w:trPr>
          <w:trHeight w:val="270"/>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center"/>
          </w:tcPr>
          <w:p w:rsidR="007972B9" w:rsidRDefault="007972B9" w:rsidP="00145867">
            <w:pPr>
              <w:jc w:val="center"/>
              <w:rPr>
                <w:rFonts w:ascii="Arial" w:eastAsia="Arial Unicode MS" w:hAnsi="Arial" w:cs="Arial"/>
                <w:sz w:val="20"/>
              </w:rPr>
            </w:pPr>
            <w:r>
              <w:rPr>
                <w:rFonts w:ascii="Arial" w:hAnsi="Arial" w:cs="Arial"/>
                <w:sz w:val="20"/>
              </w:rPr>
              <w:t>173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7972B9" w:rsidRDefault="007972B9" w:rsidP="00145867">
            <w:pPr>
              <w:rPr>
                <w:rFonts w:ascii="Arial" w:eastAsia="Arial Unicode MS" w:hAnsi="Arial" w:cs="Arial"/>
                <w:sz w:val="20"/>
              </w:rPr>
            </w:pPr>
            <w:r>
              <w:rPr>
                <w:rFonts w:ascii="Arial" w:hAnsi="Arial" w:cs="Arial"/>
                <w:sz w:val="20"/>
              </w:rPr>
              <w:t>cable</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7972B9" w:rsidRDefault="007972B9" w:rsidP="006B7F7A">
            <w:pPr>
              <w:jc w:val="center"/>
              <w:rPr>
                <w:rFonts w:ascii="Arial" w:eastAsia="Arial Unicode MS" w:hAnsi="Arial" w:cs="Arial"/>
                <w:sz w:val="20"/>
              </w:rPr>
            </w:pPr>
            <w:r>
              <w:rPr>
                <w:rFonts w:ascii="Arial" w:hAnsi="Arial" w:cs="Arial"/>
                <w:sz w:val="20"/>
              </w:rPr>
              <w:t>1114.9</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7972B9" w:rsidRDefault="007972B9" w:rsidP="006B7F7A">
            <w:pPr>
              <w:jc w:val="center"/>
              <w:rPr>
                <w:rFonts w:ascii="Arial" w:eastAsia="Arial Unicode MS" w:hAnsi="Arial" w:cs="Arial"/>
                <w:sz w:val="20"/>
              </w:rPr>
            </w:pPr>
            <w:r>
              <w:rPr>
                <w:rFonts w:ascii="Arial" w:hAnsi="Arial" w:cs="Arial"/>
                <w:sz w:val="20"/>
              </w:rPr>
              <w:t>1336.86</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7972B9" w:rsidRDefault="007972B9" w:rsidP="006B7F7A">
            <w:pPr>
              <w:jc w:val="center"/>
              <w:rPr>
                <w:rFonts w:ascii="Arial" w:eastAsia="Arial Unicode MS" w:hAnsi="Arial" w:cs="Arial"/>
                <w:sz w:val="20"/>
              </w:rPr>
            </w:pPr>
            <w:r>
              <w:rPr>
                <w:rFonts w:ascii="Arial" w:hAnsi="Arial" w:cs="Arial"/>
                <w:sz w:val="20"/>
              </w:rPr>
              <w:t>1447.9</w:t>
            </w:r>
          </w:p>
        </w:tc>
      </w:tr>
    </w:tbl>
    <w:p w:rsidR="00DB0E8F" w:rsidRDefault="001823EC" w:rsidP="00DB0E8F">
      <w:pPr>
        <w:tabs>
          <w:tab w:val="clear" w:pos="794"/>
          <w:tab w:val="left" w:pos="1134"/>
        </w:tabs>
        <w:spacing w:line="480" w:lineRule="auto"/>
        <w:ind w:left="426" w:hanging="426"/>
        <w:jc w:val="center"/>
        <w:rPr>
          <w:rFonts w:ascii="Arial" w:hAnsi="Arial" w:cs="Arial"/>
          <w:b/>
          <w:sz w:val="24"/>
          <w:szCs w:val="24"/>
        </w:rPr>
      </w:pPr>
      <w:r w:rsidRPr="001823EC">
        <w:rPr>
          <w:rFonts w:ascii="Arial" w:hAnsi="Arial" w:cs="Arial"/>
          <w:b/>
          <w:sz w:val="24"/>
          <w:szCs w:val="24"/>
        </w:rPr>
        <w:t>Tab</w:t>
      </w:r>
      <w:r>
        <w:rPr>
          <w:rFonts w:ascii="Arial" w:hAnsi="Arial" w:cs="Arial"/>
          <w:b/>
          <w:sz w:val="24"/>
          <w:szCs w:val="24"/>
        </w:rPr>
        <w:t xml:space="preserve">la </w:t>
      </w:r>
      <w:r w:rsidR="00DB0E8F">
        <w:rPr>
          <w:rFonts w:ascii="Arial" w:hAnsi="Arial" w:cs="Arial"/>
          <w:b/>
          <w:sz w:val="24"/>
          <w:szCs w:val="24"/>
        </w:rPr>
        <w:t>16.</w:t>
      </w:r>
      <w:r w:rsidRPr="001823EC">
        <w:rPr>
          <w:rFonts w:ascii="Arial" w:hAnsi="Arial" w:cs="Arial"/>
          <w:b/>
          <w:sz w:val="24"/>
          <w:szCs w:val="24"/>
        </w:rPr>
        <w:t xml:space="preserve"> Fuerza generada en elementos críticos del puente para</w:t>
      </w:r>
    </w:p>
    <w:p w:rsidR="007972B9" w:rsidRPr="001823EC" w:rsidRDefault="00DB0E8F" w:rsidP="00DB0E8F">
      <w:pPr>
        <w:tabs>
          <w:tab w:val="clear" w:pos="794"/>
          <w:tab w:val="left" w:pos="1134"/>
        </w:tabs>
        <w:spacing w:line="480" w:lineRule="auto"/>
        <w:ind w:left="426" w:hanging="426"/>
        <w:rPr>
          <w:rFonts w:ascii="Arial" w:hAnsi="Arial" w:cs="Arial"/>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1823EC" w:rsidRPr="001823EC">
        <w:rPr>
          <w:rFonts w:ascii="Arial" w:hAnsi="Arial" w:cs="Arial"/>
          <w:b/>
          <w:sz w:val="24"/>
          <w:szCs w:val="24"/>
        </w:rPr>
        <w:t>dif</w:t>
      </w:r>
      <w:r w:rsidR="001823EC" w:rsidRPr="001823EC">
        <w:rPr>
          <w:rFonts w:ascii="Arial" w:hAnsi="Arial" w:cs="Arial"/>
          <w:b/>
          <w:sz w:val="24"/>
          <w:szCs w:val="24"/>
        </w:rPr>
        <w:t>e</w:t>
      </w:r>
      <w:r w:rsidR="001823EC" w:rsidRPr="001823EC">
        <w:rPr>
          <w:rFonts w:ascii="Arial" w:hAnsi="Arial" w:cs="Arial"/>
          <w:b/>
          <w:sz w:val="24"/>
          <w:szCs w:val="24"/>
        </w:rPr>
        <w:t>rente valor de contraflecha</w:t>
      </w:r>
    </w:p>
    <w:p w:rsidR="007972B9" w:rsidRDefault="007972B9" w:rsidP="007972B9">
      <w:pPr>
        <w:spacing w:line="480" w:lineRule="auto"/>
        <w:ind w:left="720" w:hanging="720"/>
        <w:rPr>
          <w:rFonts w:ascii="Arial" w:hAnsi="Arial" w:cs="Arial"/>
        </w:rPr>
      </w:pPr>
    </w:p>
    <w:p w:rsidR="007972B9" w:rsidRDefault="007972B9" w:rsidP="007972B9">
      <w:pPr>
        <w:spacing w:line="480" w:lineRule="auto"/>
        <w:ind w:left="720" w:hanging="720"/>
        <w:rPr>
          <w:rFonts w:ascii="Arial" w:hAnsi="Arial" w:cs="Arial"/>
        </w:rPr>
      </w:pPr>
    </w:p>
    <w:p w:rsidR="007972B9" w:rsidRDefault="007972B9" w:rsidP="007972B9">
      <w:pPr>
        <w:rPr>
          <w:rFonts w:ascii="Arial" w:hAnsi="Arial" w:cs="Arial"/>
        </w:rPr>
      </w:pPr>
    </w:p>
    <w:p w:rsidR="007972B9" w:rsidRPr="001823EC" w:rsidRDefault="007972B9" w:rsidP="007972B9">
      <w:pPr>
        <w:ind w:left="720"/>
        <w:rPr>
          <w:rFonts w:ascii="Arial" w:hAnsi="Arial" w:cs="Arial"/>
          <w:sz w:val="24"/>
          <w:szCs w:val="24"/>
        </w:rPr>
      </w:pPr>
      <w:r w:rsidRPr="001823EC">
        <w:rPr>
          <w:rFonts w:ascii="Arial" w:hAnsi="Arial" w:cs="Arial"/>
          <w:sz w:val="24"/>
          <w:szCs w:val="24"/>
        </w:rPr>
        <w:tab/>
      </w:r>
      <w:r w:rsidRPr="001823EC">
        <w:rPr>
          <w:rFonts w:ascii="Arial" w:hAnsi="Arial" w:cs="Arial"/>
          <w:sz w:val="24"/>
          <w:szCs w:val="24"/>
        </w:rPr>
        <w:tab/>
      </w:r>
    </w:p>
    <w:p w:rsidR="007972B9" w:rsidRDefault="007972B9" w:rsidP="007972B9">
      <w:pPr>
        <w:spacing w:line="480" w:lineRule="auto"/>
        <w:rPr>
          <w:rFonts w:ascii="Arial" w:hAnsi="Arial" w:cs="Arial"/>
        </w:rPr>
      </w:pPr>
    </w:p>
    <w:p w:rsidR="00855874" w:rsidRDefault="007972B9" w:rsidP="009B1FF8">
      <w:pPr>
        <w:pStyle w:val="Textoindependiente"/>
        <w:ind w:left="851"/>
      </w:pPr>
      <w:r>
        <w:t xml:space="preserve"> </w:t>
      </w:r>
    </w:p>
    <w:p w:rsidR="007972B9" w:rsidRPr="001823EC" w:rsidRDefault="007972B9" w:rsidP="009B1FF8">
      <w:pPr>
        <w:pStyle w:val="Textoindependiente"/>
        <w:ind w:left="851"/>
      </w:pPr>
      <w:r w:rsidRPr="001823EC">
        <w:t xml:space="preserve">Al comparar estos tres modelos se observa que las fuerzas axiales desarrolladas en la estructura disminuyen al aumentar el valor de contraflecha, y </w:t>
      </w:r>
      <w:r w:rsidR="00126490" w:rsidRPr="00126490">
        <w:t>se incrementan</w:t>
      </w:r>
      <w:r w:rsidRPr="001823EC">
        <w:t xml:space="preserve"> en el cable.</w:t>
      </w:r>
      <w:r w:rsidR="00855874">
        <w:t xml:space="preserve">  Por tanto </w:t>
      </w:r>
      <w:r w:rsidR="00126490">
        <w:t>se puede co</w:t>
      </w:r>
      <w:r w:rsidR="00126490">
        <w:t>n</w:t>
      </w:r>
      <w:r w:rsidR="00126490">
        <w:t xml:space="preserve">cluir que el valor de contraflecha más indicado para el diseño es de </w:t>
      </w:r>
      <w:smartTag w:uri="urn:schemas-microsoft-com:office:smarttags" w:element="metricconverter">
        <w:smartTagPr>
          <w:attr w:name="ProductID" w:val="0.90 m"/>
        </w:smartTagPr>
        <w:r w:rsidR="00126490">
          <w:t>0.90 m</w:t>
        </w:r>
      </w:smartTag>
      <w:r w:rsidR="00126490">
        <w:t>.</w:t>
      </w:r>
      <w:r w:rsidRPr="001823EC">
        <w:t xml:space="preserve"> </w:t>
      </w:r>
    </w:p>
    <w:p w:rsidR="007972B9" w:rsidRDefault="007972B9" w:rsidP="007972B9">
      <w:pPr>
        <w:spacing w:line="480" w:lineRule="auto"/>
        <w:ind w:left="720" w:hanging="720"/>
        <w:rPr>
          <w:rFonts w:ascii="Arial" w:hAnsi="Arial" w:cs="Arial"/>
        </w:rPr>
      </w:pPr>
    </w:p>
    <w:p w:rsidR="00433AEE" w:rsidRDefault="00433AEE" w:rsidP="00433AEE">
      <w:pPr>
        <w:pStyle w:val="Ttulo2"/>
        <w:spacing w:line="480" w:lineRule="auto"/>
        <w:rPr>
          <w:lang w:val="es-EC"/>
        </w:rPr>
      </w:pPr>
      <w:r>
        <w:rPr>
          <w:lang w:val="es-EC"/>
        </w:rPr>
        <w:t xml:space="preserve"> Diseño del Anclaje, Conexiones y Detalles </w:t>
      </w:r>
    </w:p>
    <w:p w:rsidR="007972B9" w:rsidRDefault="007972B9" w:rsidP="00433AEE">
      <w:pPr>
        <w:tabs>
          <w:tab w:val="clear" w:pos="397"/>
        </w:tabs>
        <w:spacing w:line="480" w:lineRule="auto"/>
        <w:ind w:left="851"/>
        <w:rPr>
          <w:rFonts w:ascii="Arial" w:hAnsi="Arial" w:cs="Arial"/>
        </w:rPr>
      </w:pPr>
      <w:r w:rsidRPr="009B1FF8">
        <w:rPr>
          <w:rFonts w:ascii="Arial" w:hAnsi="Arial" w:cs="Arial"/>
          <w:sz w:val="24"/>
          <w:szCs w:val="24"/>
        </w:rPr>
        <w:t>Los cuatro apoyos del puente descansarán sobre dos bases metál</w:t>
      </w:r>
      <w:r w:rsidRPr="009B1FF8">
        <w:rPr>
          <w:rFonts w:ascii="Arial" w:hAnsi="Arial" w:cs="Arial"/>
          <w:sz w:val="24"/>
          <w:szCs w:val="24"/>
        </w:rPr>
        <w:t>i</w:t>
      </w:r>
      <w:r w:rsidRPr="009B1FF8">
        <w:rPr>
          <w:rFonts w:ascii="Arial" w:hAnsi="Arial" w:cs="Arial"/>
          <w:sz w:val="24"/>
          <w:szCs w:val="24"/>
        </w:rPr>
        <w:t>cas ubicadas una en cada extremo.  Las mismas que fueron dis</w:t>
      </w:r>
      <w:r w:rsidRPr="009B1FF8">
        <w:rPr>
          <w:rFonts w:ascii="Arial" w:hAnsi="Arial" w:cs="Arial"/>
          <w:sz w:val="24"/>
          <w:szCs w:val="24"/>
        </w:rPr>
        <w:t>e</w:t>
      </w:r>
      <w:r w:rsidRPr="009B1FF8">
        <w:rPr>
          <w:rFonts w:ascii="Arial" w:hAnsi="Arial" w:cs="Arial"/>
          <w:sz w:val="24"/>
          <w:szCs w:val="24"/>
        </w:rPr>
        <w:t>ñadas para proporcionar estabilidad a la estructura y evitar el de</w:t>
      </w:r>
      <w:r w:rsidRPr="009B1FF8">
        <w:rPr>
          <w:rFonts w:ascii="Arial" w:hAnsi="Arial" w:cs="Arial"/>
          <w:sz w:val="24"/>
          <w:szCs w:val="24"/>
        </w:rPr>
        <w:t>s</w:t>
      </w:r>
      <w:r w:rsidRPr="009B1FF8">
        <w:rPr>
          <w:rFonts w:ascii="Arial" w:hAnsi="Arial" w:cs="Arial"/>
          <w:sz w:val="24"/>
          <w:szCs w:val="24"/>
        </w:rPr>
        <w:t>plazamiento horizontal de la misma.  Estas dos placas van a ser p</w:t>
      </w:r>
      <w:r w:rsidRPr="009B1FF8">
        <w:rPr>
          <w:rFonts w:ascii="Arial" w:hAnsi="Arial" w:cs="Arial"/>
          <w:sz w:val="24"/>
          <w:szCs w:val="24"/>
        </w:rPr>
        <w:t>o</w:t>
      </w:r>
      <w:r w:rsidRPr="009B1FF8">
        <w:rPr>
          <w:rFonts w:ascii="Arial" w:hAnsi="Arial" w:cs="Arial"/>
          <w:sz w:val="24"/>
          <w:szCs w:val="24"/>
        </w:rPr>
        <w:t>sicionadas directamente en el piso.  El diseño de las bases se real</w:t>
      </w:r>
      <w:r w:rsidRPr="009B1FF8">
        <w:rPr>
          <w:rFonts w:ascii="Arial" w:hAnsi="Arial" w:cs="Arial"/>
          <w:sz w:val="24"/>
          <w:szCs w:val="24"/>
        </w:rPr>
        <w:t>i</w:t>
      </w:r>
      <w:r w:rsidRPr="009B1FF8">
        <w:rPr>
          <w:rFonts w:ascii="Arial" w:hAnsi="Arial" w:cs="Arial"/>
          <w:sz w:val="24"/>
          <w:szCs w:val="24"/>
        </w:rPr>
        <w:t>zará de la misma forma que el puente</w:t>
      </w:r>
      <w:r>
        <w:rPr>
          <w:rFonts w:ascii="Arial" w:hAnsi="Arial" w:cs="Arial"/>
        </w:rPr>
        <w:t xml:space="preserve">.                    </w:t>
      </w:r>
    </w:p>
    <w:p w:rsidR="007972B9" w:rsidRDefault="007972B9" w:rsidP="007972B9">
      <w:pPr>
        <w:spacing w:line="480" w:lineRule="auto"/>
        <w:rPr>
          <w:rFonts w:ascii="Arial" w:hAnsi="Arial" w:cs="Arial"/>
        </w:rPr>
      </w:pPr>
      <w:r>
        <w:rPr>
          <w:rFonts w:ascii="Arial" w:hAnsi="Arial" w:cs="Arial"/>
        </w:rPr>
        <w:t xml:space="preserve">      </w:t>
      </w:r>
    </w:p>
    <w:p w:rsidR="007972B9" w:rsidRPr="009B1FF8" w:rsidRDefault="007972B9" w:rsidP="009B1FF8">
      <w:pPr>
        <w:pStyle w:val="Ttulo8"/>
        <w:spacing w:line="480" w:lineRule="auto"/>
        <w:ind w:left="851"/>
        <w:jc w:val="both"/>
        <w:rPr>
          <w:b/>
          <w:sz w:val="24"/>
          <w:szCs w:val="24"/>
        </w:rPr>
      </w:pPr>
      <w:r w:rsidRPr="009B1FF8">
        <w:rPr>
          <w:b/>
          <w:sz w:val="24"/>
          <w:szCs w:val="24"/>
        </w:rPr>
        <w:t>Diseño de las bases</w:t>
      </w:r>
    </w:p>
    <w:p w:rsidR="007972B9" w:rsidRDefault="007972B9" w:rsidP="009B1FF8">
      <w:pPr>
        <w:spacing w:line="480" w:lineRule="auto"/>
        <w:ind w:left="851"/>
        <w:rPr>
          <w:rFonts w:ascii="Arial" w:hAnsi="Arial" w:cs="Arial"/>
          <w:sz w:val="24"/>
          <w:szCs w:val="24"/>
        </w:rPr>
      </w:pPr>
      <w:r w:rsidRPr="009B1FF8">
        <w:rPr>
          <w:rFonts w:ascii="Arial" w:hAnsi="Arial" w:cs="Arial"/>
          <w:sz w:val="24"/>
          <w:szCs w:val="24"/>
        </w:rPr>
        <w:t xml:space="preserve">A continuación se presenta el modelo de la base, la cual consta de una placa de acero estructural de 1*1.75 m y </w:t>
      </w:r>
      <w:smartTag w:uri="urn:schemas-microsoft-com:office:smarttags" w:element="metricconverter">
        <w:smartTagPr>
          <w:attr w:name="ProductID" w:val="8 mm"/>
        </w:smartTagPr>
        <w:r w:rsidRPr="009B1FF8">
          <w:rPr>
            <w:rFonts w:ascii="Arial" w:hAnsi="Arial" w:cs="Arial"/>
            <w:sz w:val="24"/>
            <w:szCs w:val="24"/>
          </w:rPr>
          <w:t>8</w:t>
        </w:r>
        <w:r w:rsidR="00A77D03">
          <w:rPr>
            <w:rFonts w:ascii="Arial" w:hAnsi="Arial" w:cs="Arial"/>
            <w:sz w:val="24"/>
            <w:szCs w:val="24"/>
          </w:rPr>
          <w:t xml:space="preserve"> </w:t>
        </w:r>
        <w:r w:rsidRPr="009B1FF8">
          <w:rPr>
            <w:rFonts w:ascii="Arial" w:hAnsi="Arial" w:cs="Arial"/>
            <w:sz w:val="24"/>
            <w:szCs w:val="24"/>
          </w:rPr>
          <w:t>mm</w:t>
        </w:r>
      </w:smartTag>
      <w:r w:rsidRPr="009B1FF8">
        <w:rPr>
          <w:rFonts w:ascii="Arial" w:hAnsi="Arial" w:cs="Arial"/>
          <w:sz w:val="24"/>
          <w:szCs w:val="24"/>
        </w:rPr>
        <w:t xml:space="preserve"> de espesor.  En los extremos de la placa se ubicarán dos cajones sobre los cuales se</w:t>
      </w:r>
      <w:r w:rsidR="00A77D03">
        <w:rPr>
          <w:rFonts w:ascii="Arial" w:hAnsi="Arial" w:cs="Arial"/>
          <w:sz w:val="24"/>
          <w:szCs w:val="24"/>
        </w:rPr>
        <w:t xml:space="preserve"> asentará</w:t>
      </w:r>
      <w:r w:rsidRPr="009B1FF8">
        <w:rPr>
          <w:rFonts w:ascii="Arial" w:hAnsi="Arial" w:cs="Arial"/>
          <w:sz w:val="24"/>
          <w:szCs w:val="24"/>
        </w:rPr>
        <w:t xml:space="preserve">n </w:t>
      </w:r>
      <w:r w:rsidR="00A77D03">
        <w:rPr>
          <w:rFonts w:ascii="Arial" w:hAnsi="Arial" w:cs="Arial"/>
          <w:sz w:val="24"/>
          <w:szCs w:val="24"/>
        </w:rPr>
        <w:t xml:space="preserve">los extremos </w:t>
      </w:r>
      <w:r w:rsidRPr="009B1FF8">
        <w:rPr>
          <w:rFonts w:ascii="Arial" w:hAnsi="Arial" w:cs="Arial"/>
          <w:sz w:val="24"/>
          <w:szCs w:val="24"/>
        </w:rPr>
        <w:t>del puente.  Se reforzará las bases en la zona de los cajones con ángulos, esperando así reducir la deform</w:t>
      </w:r>
      <w:r w:rsidRPr="009B1FF8">
        <w:rPr>
          <w:rFonts w:ascii="Arial" w:hAnsi="Arial" w:cs="Arial"/>
          <w:sz w:val="24"/>
          <w:szCs w:val="24"/>
        </w:rPr>
        <w:t>a</w:t>
      </w:r>
      <w:r w:rsidRPr="009B1FF8">
        <w:rPr>
          <w:rFonts w:ascii="Arial" w:hAnsi="Arial" w:cs="Arial"/>
          <w:sz w:val="24"/>
          <w:szCs w:val="24"/>
        </w:rPr>
        <w:t>ción que se producirá debido a la carga ejercida s</w:t>
      </w:r>
      <w:r w:rsidRPr="009B1FF8">
        <w:rPr>
          <w:rFonts w:ascii="Arial" w:hAnsi="Arial" w:cs="Arial"/>
          <w:sz w:val="24"/>
          <w:szCs w:val="24"/>
        </w:rPr>
        <w:t>o</w:t>
      </w:r>
      <w:r w:rsidRPr="009B1FF8">
        <w:rPr>
          <w:rFonts w:ascii="Arial" w:hAnsi="Arial" w:cs="Arial"/>
          <w:sz w:val="24"/>
          <w:szCs w:val="24"/>
        </w:rPr>
        <w:t xml:space="preserve">bre ellos.   </w:t>
      </w:r>
    </w:p>
    <w:p w:rsidR="00DC3C87" w:rsidRPr="009B1FF8" w:rsidRDefault="00DC3C87" w:rsidP="009B1FF8">
      <w:pPr>
        <w:spacing w:line="480" w:lineRule="auto"/>
        <w:ind w:left="851"/>
        <w:rPr>
          <w:rFonts w:ascii="Arial" w:hAnsi="Arial" w:cs="Arial"/>
          <w:sz w:val="24"/>
          <w:szCs w:val="24"/>
        </w:rPr>
      </w:pPr>
    </w:p>
    <w:p w:rsidR="007972B9" w:rsidRDefault="007972B9" w:rsidP="0096615F">
      <w:pPr>
        <w:spacing w:line="480" w:lineRule="auto"/>
        <w:ind w:left="357"/>
        <w:jc w:val="center"/>
      </w:pPr>
      <w:r>
        <w:object w:dxaOrig="7409" w:dyaOrig="5191">
          <v:shape id="_x0000_i1037" type="#_x0000_t75" style="width:370.2pt;height:259.8pt" o:ole="" o:bordertopcolor="this" o:borderleftcolor="this" o:borderbottomcolor="this" o:borderrightcolor="this">
            <v:imagedata r:id="rId60" o:title=""/>
            <w10:bordertop type="single" width="8"/>
            <w10:borderleft type="single" width="8"/>
            <w10:borderbottom type="single" width="8"/>
            <w10:borderright type="single" width="8"/>
          </v:shape>
          <o:OLEObject Type="Embed" ProgID="PBrush" ShapeID="_x0000_i1037" DrawAspect="Content" ObjectID="_1353400372" r:id="rId61"/>
        </w:object>
      </w:r>
    </w:p>
    <w:p w:rsidR="007972B9" w:rsidRPr="00881411" w:rsidRDefault="00881411" w:rsidP="007972B9">
      <w:pPr>
        <w:spacing w:line="480" w:lineRule="auto"/>
        <w:ind w:left="357"/>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881411">
        <w:rPr>
          <w:rFonts w:ascii="Arial" w:hAnsi="Arial" w:cs="Arial"/>
          <w:b/>
          <w:sz w:val="24"/>
          <w:szCs w:val="24"/>
        </w:rPr>
        <w:t>Figura 3.11  Base del Puente</w:t>
      </w:r>
    </w:p>
    <w:p w:rsidR="00881411" w:rsidRDefault="00881411" w:rsidP="00994A5B">
      <w:pPr>
        <w:tabs>
          <w:tab w:val="clear" w:pos="397"/>
          <w:tab w:val="clear" w:pos="794"/>
          <w:tab w:val="left" w:pos="851"/>
        </w:tabs>
        <w:spacing w:line="480" w:lineRule="auto"/>
        <w:ind w:left="851"/>
        <w:rPr>
          <w:rFonts w:ascii="Arial" w:hAnsi="Arial" w:cs="Arial"/>
          <w:sz w:val="24"/>
          <w:szCs w:val="24"/>
        </w:rPr>
      </w:pPr>
    </w:p>
    <w:p w:rsidR="007972B9" w:rsidRPr="00994A5B" w:rsidRDefault="00A77D03" w:rsidP="00994A5B">
      <w:pPr>
        <w:tabs>
          <w:tab w:val="clear" w:pos="397"/>
          <w:tab w:val="clear" w:pos="794"/>
          <w:tab w:val="left" w:pos="851"/>
        </w:tabs>
        <w:spacing w:line="480" w:lineRule="auto"/>
        <w:ind w:left="851"/>
        <w:rPr>
          <w:rFonts w:ascii="Arial" w:hAnsi="Arial" w:cs="Arial"/>
          <w:sz w:val="24"/>
          <w:szCs w:val="24"/>
        </w:rPr>
      </w:pPr>
      <w:r>
        <w:rPr>
          <w:rFonts w:ascii="Arial" w:hAnsi="Arial" w:cs="Arial"/>
          <w:sz w:val="24"/>
          <w:szCs w:val="24"/>
        </w:rPr>
        <w:t>El modelo se analizará</w:t>
      </w:r>
      <w:r w:rsidR="007972B9" w:rsidRPr="00994A5B">
        <w:rPr>
          <w:rFonts w:ascii="Arial" w:hAnsi="Arial" w:cs="Arial"/>
          <w:sz w:val="24"/>
          <w:szCs w:val="24"/>
        </w:rPr>
        <w:t xml:space="preserve"> como</w:t>
      </w:r>
      <w:r w:rsidR="00881411">
        <w:rPr>
          <w:rFonts w:ascii="Arial" w:hAnsi="Arial" w:cs="Arial"/>
          <w:sz w:val="24"/>
          <w:szCs w:val="24"/>
        </w:rPr>
        <w:t xml:space="preserve"> formando </w:t>
      </w:r>
      <w:r w:rsidR="007972B9" w:rsidRPr="00994A5B">
        <w:rPr>
          <w:rFonts w:ascii="Arial" w:hAnsi="Arial" w:cs="Arial"/>
          <w:sz w:val="24"/>
          <w:szCs w:val="24"/>
        </w:rPr>
        <w:t>elemento</w:t>
      </w:r>
      <w:r w:rsidR="00881411">
        <w:rPr>
          <w:rFonts w:ascii="Arial" w:hAnsi="Arial" w:cs="Arial"/>
          <w:sz w:val="24"/>
          <w:szCs w:val="24"/>
        </w:rPr>
        <w:t>s</w:t>
      </w:r>
      <w:r w:rsidR="007972B9" w:rsidRPr="00994A5B">
        <w:rPr>
          <w:rFonts w:ascii="Arial" w:hAnsi="Arial" w:cs="Arial"/>
          <w:sz w:val="24"/>
          <w:szCs w:val="24"/>
        </w:rPr>
        <w:t xml:space="preserve"> Shell en la parte de la placa y los cajones,</w:t>
      </w:r>
      <w:r w:rsidR="00881411">
        <w:rPr>
          <w:rFonts w:ascii="Arial" w:hAnsi="Arial" w:cs="Arial"/>
          <w:sz w:val="24"/>
          <w:szCs w:val="24"/>
        </w:rPr>
        <w:t xml:space="preserve"> y,</w:t>
      </w:r>
      <w:r w:rsidR="007972B9" w:rsidRPr="00994A5B">
        <w:rPr>
          <w:rFonts w:ascii="Arial" w:hAnsi="Arial" w:cs="Arial"/>
          <w:sz w:val="24"/>
          <w:szCs w:val="24"/>
        </w:rPr>
        <w:t xml:space="preserve"> los refuerzos como elementos Frame.  En total consta de 783 nodos y 880 elementos.  Se tomará como valor de módulo de rigidez el del acero estructural A36 que corre</w:t>
      </w:r>
      <w:r w:rsidR="007972B9" w:rsidRPr="00994A5B">
        <w:rPr>
          <w:rFonts w:ascii="Arial" w:hAnsi="Arial" w:cs="Arial"/>
          <w:sz w:val="24"/>
          <w:szCs w:val="24"/>
        </w:rPr>
        <w:t>s</w:t>
      </w:r>
      <w:r w:rsidR="007972B9" w:rsidRPr="00994A5B">
        <w:rPr>
          <w:rFonts w:ascii="Arial" w:hAnsi="Arial" w:cs="Arial"/>
          <w:sz w:val="24"/>
          <w:szCs w:val="24"/>
        </w:rPr>
        <w:t>ponde a 1969.89 E7 Kg/m</w:t>
      </w:r>
      <w:r w:rsidR="007972B9" w:rsidRPr="00994A5B">
        <w:rPr>
          <w:rFonts w:ascii="Arial" w:hAnsi="Arial" w:cs="Arial"/>
          <w:sz w:val="24"/>
          <w:szCs w:val="24"/>
          <w:vertAlign w:val="superscript"/>
        </w:rPr>
        <w:t xml:space="preserve">2 </w:t>
      </w:r>
      <w:r w:rsidR="007972B9" w:rsidRPr="00994A5B">
        <w:rPr>
          <w:rFonts w:ascii="Arial" w:hAnsi="Arial" w:cs="Arial"/>
          <w:sz w:val="24"/>
          <w:szCs w:val="24"/>
        </w:rPr>
        <w:t xml:space="preserve"> y valor de peso e</w:t>
      </w:r>
      <w:r w:rsidR="007972B9" w:rsidRPr="00994A5B">
        <w:rPr>
          <w:rFonts w:ascii="Arial" w:hAnsi="Arial" w:cs="Arial"/>
          <w:sz w:val="24"/>
          <w:szCs w:val="24"/>
        </w:rPr>
        <w:t>s</w:t>
      </w:r>
      <w:r w:rsidR="007972B9" w:rsidRPr="00994A5B">
        <w:rPr>
          <w:rFonts w:ascii="Arial" w:hAnsi="Arial" w:cs="Arial"/>
          <w:sz w:val="24"/>
          <w:szCs w:val="24"/>
        </w:rPr>
        <w:t>pecífico de 0.9931</w:t>
      </w:r>
      <w:r w:rsidR="00881411">
        <w:rPr>
          <w:rFonts w:ascii="Arial" w:hAnsi="Arial" w:cs="Arial"/>
          <w:sz w:val="24"/>
          <w:szCs w:val="24"/>
        </w:rPr>
        <w:t xml:space="preserve"> gr/cm</w:t>
      </w:r>
      <w:r w:rsidR="00881411" w:rsidRPr="00881411">
        <w:rPr>
          <w:rFonts w:ascii="Arial" w:hAnsi="Arial" w:cs="Arial"/>
          <w:sz w:val="24"/>
          <w:szCs w:val="24"/>
          <w:vertAlign w:val="superscript"/>
        </w:rPr>
        <w:t>3</w:t>
      </w:r>
      <w:r w:rsidR="007972B9" w:rsidRPr="00994A5B">
        <w:rPr>
          <w:rFonts w:ascii="Arial" w:hAnsi="Arial" w:cs="Arial"/>
          <w:sz w:val="24"/>
          <w:szCs w:val="24"/>
        </w:rPr>
        <w:t>.</w:t>
      </w:r>
    </w:p>
    <w:p w:rsidR="007972B9" w:rsidRDefault="007972B9" w:rsidP="007972B9">
      <w:pPr>
        <w:spacing w:line="480" w:lineRule="auto"/>
        <w:ind w:left="357"/>
        <w:rPr>
          <w:rFonts w:ascii="Arial" w:hAnsi="Arial" w:cs="Arial"/>
        </w:rPr>
      </w:pPr>
    </w:p>
    <w:p w:rsidR="007972B9" w:rsidRDefault="007972B9" w:rsidP="0096615F">
      <w:pPr>
        <w:spacing w:line="480" w:lineRule="auto"/>
        <w:ind w:left="357"/>
        <w:jc w:val="center"/>
      </w:pPr>
      <w:r>
        <w:object w:dxaOrig="7621" w:dyaOrig="5101">
          <v:shape id="_x0000_i1038" type="#_x0000_t75" style="width:381pt;height:255pt" o:ole="" o:bordertopcolor="this" o:borderleftcolor="this" o:borderbottomcolor="this" o:borderrightcolor="this">
            <v:imagedata r:id="rId62" o:title="" blacklevel="-1966f"/>
            <w10:bordertop type="single" width="8"/>
            <w10:borderleft type="single" width="8"/>
            <w10:borderbottom type="single" width="8"/>
            <w10:borderright type="single" width="8"/>
          </v:shape>
          <o:OLEObject Type="Embed" ProgID="PBrush" ShapeID="_x0000_i1038" DrawAspect="Content" ObjectID="_1353400373" r:id="rId63"/>
        </w:object>
      </w:r>
    </w:p>
    <w:p w:rsidR="007972B9" w:rsidRPr="00881411" w:rsidRDefault="00881411" w:rsidP="007972B9">
      <w:pPr>
        <w:spacing w:line="480" w:lineRule="auto"/>
        <w:ind w:left="357"/>
        <w:rPr>
          <w:rFonts w:ascii="Arial" w:hAnsi="Arial" w:cs="Arial"/>
          <w:b/>
          <w:sz w:val="24"/>
          <w:szCs w:val="24"/>
        </w:rPr>
      </w:pPr>
      <w:r>
        <w:rPr>
          <w:rFonts w:ascii="Arial" w:hAnsi="Arial" w:cs="Arial"/>
          <w:b/>
          <w:sz w:val="24"/>
          <w:szCs w:val="24"/>
        </w:rPr>
        <w:tab/>
      </w:r>
      <w:r>
        <w:rPr>
          <w:rFonts w:ascii="Arial" w:hAnsi="Arial" w:cs="Arial"/>
          <w:b/>
          <w:sz w:val="24"/>
          <w:szCs w:val="24"/>
        </w:rPr>
        <w:tab/>
      </w:r>
      <w:r w:rsidRPr="00881411">
        <w:rPr>
          <w:rFonts w:ascii="Arial" w:hAnsi="Arial" w:cs="Arial"/>
          <w:b/>
          <w:sz w:val="24"/>
          <w:szCs w:val="24"/>
        </w:rPr>
        <w:t xml:space="preserve">Figura 3.12 Restricciones y apoyos en las bases </w:t>
      </w:r>
    </w:p>
    <w:p w:rsidR="00272618" w:rsidRDefault="00994A5B" w:rsidP="00994A5B">
      <w:pPr>
        <w:pStyle w:val="Ttulo9"/>
        <w:spacing w:line="480" w:lineRule="auto"/>
        <w:rPr>
          <w:sz w:val="24"/>
          <w:szCs w:val="24"/>
        </w:rPr>
      </w:pPr>
      <w:r>
        <w:rPr>
          <w:sz w:val="24"/>
          <w:szCs w:val="24"/>
        </w:rPr>
        <w:t xml:space="preserve">            </w:t>
      </w:r>
    </w:p>
    <w:p w:rsidR="007972B9" w:rsidRPr="00994A5B" w:rsidRDefault="00272618" w:rsidP="00994A5B">
      <w:pPr>
        <w:pStyle w:val="Ttulo9"/>
        <w:spacing w:line="480" w:lineRule="auto"/>
        <w:rPr>
          <w:sz w:val="24"/>
          <w:szCs w:val="24"/>
        </w:rPr>
      </w:pPr>
      <w:r>
        <w:rPr>
          <w:sz w:val="24"/>
          <w:szCs w:val="24"/>
        </w:rPr>
        <w:tab/>
        <w:t xml:space="preserve">       </w:t>
      </w:r>
      <w:r w:rsidR="007972B9" w:rsidRPr="00994A5B">
        <w:rPr>
          <w:sz w:val="24"/>
          <w:szCs w:val="24"/>
        </w:rPr>
        <w:t>Análisis de resultados</w:t>
      </w:r>
    </w:p>
    <w:p w:rsidR="007972B9" w:rsidRPr="00994A5B" w:rsidRDefault="007972B9" w:rsidP="00994A5B">
      <w:pPr>
        <w:spacing w:line="480" w:lineRule="auto"/>
        <w:ind w:left="851"/>
        <w:rPr>
          <w:sz w:val="24"/>
          <w:szCs w:val="24"/>
        </w:rPr>
      </w:pPr>
      <w:r w:rsidRPr="00994A5B">
        <w:rPr>
          <w:rFonts w:ascii="Arial" w:hAnsi="Arial" w:cs="Arial"/>
          <w:sz w:val="24"/>
          <w:szCs w:val="24"/>
        </w:rPr>
        <w:t>A continuación se presenta un diagrama del modelo deformado con los siguie</w:t>
      </w:r>
      <w:r w:rsidRPr="00994A5B">
        <w:rPr>
          <w:rFonts w:ascii="Arial" w:hAnsi="Arial" w:cs="Arial"/>
          <w:sz w:val="24"/>
          <w:szCs w:val="24"/>
        </w:rPr>
        <w:t>n</w:t>
      </w:r>
      <w:r w:rsidRPr="00994A5B">
        <w:rPr>
          <w:rFonts w:ascii="Arial" w:hAnsi="Arial" w:cs="Arial"/>
          <w:sz w:val="24"/>
          <w:szCs w:val="24"/>
        </w:rPr>
        <w:t xml:space="preserve">tes resultados. </w:t>
      </w:r>
    </w:p>
    <w:p w:rsidR="007972B9" w:rsidRDefault="007972B9" w:rsidP="007972B9"/>
    <w:p w:rsidR="007972B9" w:rsidRDefault="007972B9" w:rsidP="007972B9"/>
    <w:p w:rsidR="007972B9" w:rsidRDefault="007972B9" w:rsidP="007972B9">
      <w:pPr>
        <w:jc w:val="center"/>
      </w:pPr>
      <w:r>
        <w:object w:dxaOrig="9599" w:dyaOrig="7199">
          <v:shape id="_x0000_i1039" type="#_x0000_t75" style="width:375.6pt;height:249pt" o:ole="" o:bordertopcolor="this" o:borderleftcolor="this" o:borderbottomcolor="this" o:borderrightcolor="this">
            <v:imagedata r:id="rId64" o:title="" croptop="9721f" cropbottom="11993f" cropleft="4300f" cropright="12799f" blacklevel="-1966f"/>
            <w10:bordertop type="single" width="8"/>
            <w10:borderleft type="single" width="8"/>
            <w10:borderbottom type="single" width="8"/>
            <w10:borderright type="single" width="8"/>
          </v:shape>
          <o:OLEObject Type="Embed" ProgID="PBrush" ShapeID="_x0000_i1039" DrawAspect="Content" ObjectID="_1353400374" r:id="rId65"/>
        </w:object>
      </w:r>
    </w:p>
    <w:p w:rsidR="007972B9" w:rsidRDefault="007972B9" w:rsidP="007972B9"/>
    <w:p w:rsidR="007972B9" w:rsidRDefault="00881411" w:rsidP="007972B9">
      <w:r>
        <w:rPr>
          <w:rFonts w:ascii="Arial" w:hAnsi="Arial" w:cs="Arial"/>
          <w:b/>
          <w:sz w:val="24"/>
          <w:szCs w:val="24"/>
        </w:rPr>
        <w:tab/>
      </w:r>
      <w:r>
        <w:rPr>
          <w:rFonts w:ascii="Arial" w:hAnsi="Arial" w:cs="Arial"/>
          <w:b/>
          <w:sz w:val="24"/>
          <w:szCs w:val="24"/>
        </w:rPr>
        <w:tab/>
      </w:r>
      <w:r w:rsidRPr="00881411">
        <w:rPr>
          <w:rFonts w:ascii="Arial" w:hAnsi="Arial" w:cs="Arial"/>
          <w:b/>
          <w:sz w:val="24"/>
          <w:szCs w:val="24"/>
        </w:rPr>
        <w:t>Figura 3.1</w:t>
      </w:r>
      <w:r>
        <w:rPr>
          <w:rFonts w:ascii="Arial" w:hAnsi="Arial" w:cs="Arial"/>
          <w:b/>
          <w:sz w:val="24"/>
          <w:szCs w:val="24"/>
        </w:rPr>
        <w:t xml:space="preserve">3  </w:t>
      </w:r>
      <w:r w:rsidRPr="00881411">
        <w:rPr>
          <w:rFonts w:ascii="Arial" w:hAnsi="Arial" w:cs="Arial"/>
          <w:b/>
          <w:sz w:val="24"/>
          <w:szCs w:val="24"/>
        </w:rPr>
        <w:t xml:space="preserve"> </w:t>
      </w:r>
      <w:r w:rsidR="005D5B3D">
        <w:rPr>
          <w:rFonts w:ascii="Arial" w:hAnsi="Arial" w:cs="Arial"/>
          <w:b/>
          <w:sz w:val="24"/>
          <w:szCs w:val="24"/>
        </w:rPr>
        <w:t>Diagrama de deforma</w:t>
      </w:r>
      <w:r w:rsidR="002A1A67">
        <w:rPr>
          <w:rFonts w:ascii="Arial" w:hAnsi="Arial" w:cs="Arial"/>
          <w:b/>
          <w:sz w:val="24"/>
          <w:szCs w:val="24"/>
        </w:rPr>
        <w:t>ción de base metálica</w:t>
      </w:r>
    </w:p>
    <w:p w:rsidR="007972B9" w:rsidRDefault="007972B9" w:rsidP="007972B9"/>
    <w:p w:rsidR="007972B9" w:rsidRDefault="007972B9" w:rsidP="007972B9"/>
    <w:p w:rsidR="007972B9" w:rsidRPr="00994A5B" w:rsidRDefault="007972B9" w:rsidP="00994A5B">
      <w:pPr>
        <w:pStyle w:val="Ttulo9"/>
        <w:spacing w:line="480" w:lineRule="auto"/>
        <w:ind w:left="851"/>
        <w:rPr>
          <w:sz w:val="24"/>
          <w:szCs w:val="24"/>
        </w:rPr>
      </w:pPr>
      <w:r w:rsidRPr="00994A5B">
        <w:rPr>
          <w:sz w:val="24"/>
          <w:szCs w:val="24"/>
        </w:rPr>
        <w:t xml:space="preserve">Deformaciones </w:t>
      </w:r>
    </w:p>
    <w:p w:rsidR="007972B9" w:rsidRPr="00994A5B" w:rsidRDefault="007972B9" w:rsidP="00994A5B">
      <w:pPr>
        <w:tabs>
          <w:tab w:val="clear" w:pos="397"/>
          <w:tab w:val="left" w:pos="851"/>
        </w:tabs>
        <w:spacing w:line="480" w:lineRule="auto"/>
        <w:ind w:left="851"/>
        <w:rPr>
          <w:rFonts w:ascii="Arial" w:hAnsi="Arial" w:cs="Arial"/>
          <w:sz w:val="24"/>
          <w:szCs w:val="24"/>
        </w:rPr>
      </w:pPr>
      <w:r w:rsidRPr="00994A5B">
        <w:rPr>
          <w:rFonts w:ascii="Arial" w:hAnsi="Arial" w:cs="Arial"/>
          <w:sz w:val="24"/>
          <w:szCs w:val="24"/>
        </w:rPr>
        <w:t>La deformación máxima vertical de las bases se presenta en el l</w:t>
      </w:r>
      <w:r w:rsidRPr="00994A5B">
        <w:rPr>
          <w:rFonts w:ascii="Arial" w:hAnsi="Arial" w:cs="Arial"/>
          <w:sz w:val="24"/>
          <w:szCs w:val="24"/>
        </w:rPr>
        <w:t>a</w:t>
      </w:r>
      <w:r w:rsidRPr="00994A5B">
        <w:rPr>
          <w:rFonts w:ascii="Arial" w:hAnsi="Arial" w:cs="Arial"/>
          <w:sz w:val="24"/>
          <w:szCs w:val="24"/>
        </w:rPr>
        <w:t>do del puente que soporta la mayor carga,</w:t>
      </w:r>
      <w:r w:rsidR="0096615F">
        <w:rPr>
          <w:rFonts w:ascii="Arial" w:hAnsi="Arial" w:cs="Arial"/>
          <w:sz w:val="24"/>
          <w:szCs w:val="24"/>
        </w:rPr>
        <w:t xml:space="preserve"> y es de 0.03cm</w:t>
      </w:r>
      <w:r w:rsidRPr="00994A5B">
        <w:rPr>
          <w:rFonts w:ascii="Arial" w:hAnsi="Arial" w:cs="Arial"/>
          <w:sz w:val="24"/>
          <w:szCs w:val="24"/>
        </w:rPr>
        <w:t xml:space="preserve"> en la parte posterior del cajón</w:t>
      </w:r>
      <w:r w:rsidR="00A56904">
        <w:rPr>
          <w:rFonts w:ascii="Arial" w:hAnsi="Arial" w:cs="Arial"/>
          <w:sz w:val="24"/>
          <w:szCs w:val="24"/>
        </w:rPr>
        <w:t xml:space="preserve"> derecho, ver </w:t>
      </w:r>
      <w:r w:rsidR="00A56904" w:rsidRPr="00A56904">
        <w:rPr>
          <w:rFonts w:ascii="Arial" w:hAnsi="Arial" w:cs="Arial"/>
          <w:b/>
          <w:sz w:val="24"/>
          <w:szCs w:val="24"/>
        </w:rPr>
        <w:t>Figura 3.1</w:t>
      </w:r>
      <w:r w:rsidR="00B2631D">
        <w:rPr>
          <w:rFonts w:ascii="Arial" w:hAnsi="Arial" w:cs="Arial"/>
          <w:b/>
          <w:sz w:val="24"/>
          <w:szCs w:val="24"/>
        </w:rPr>
        <w:t>4</w:t>
      </w:r>
      <w:r w:rsidRPr="00994A5B">
        <w:rPr>
          <w:rFonts w:ascii="Arial" w:hAnsi="Arial" w:cs="Arial"/>
          <w:sz w:val="24"/>
          <w:szCs w:val="24"/>
        </w:rPr>
        <w:t>.  La máxima deform</w:t>
      </w:r>
      <w:r w:rsidRPr="00994A5B">
        <w:rPr>
          <w:rFonts w:ascii="Arial" w:hAnsi="Arial" w:cs="Arial"/>
          <w:sz w:val="24"/>
          <w:szCs w:val="24"/>
        </w:rPr>
        <w:t>a</w:t>
      </w:r>
      <w:r w:rsidR="00A56904">
        <w:rPr>
          <w:rFonts w:ascii="Arial" w:hAnsi="Arial" w:cs="Arial"/>
          <w:sz w:val="24"/>
          <w:szCs w:val="24"/>
        </w:rPr>
        <w:t xml:space="preserve">ción en x es de </w:t>
      </w:r>
      <w:smartTag w:uri="urn:schemas-microsoft-com:office:smarttags" w:element="metricconverter">
        <w:smartTagPr>
          <w:attr w:name="ProductID" w:val="0.023 cm"/>
        </w:smartTagPr>
        <w:r w:rsidR="00A56904">
          <w:rPr>
            <w:rFonts w:ascii="Arial" w:hAnsi="Arial" w:cs="Arial"/>
            <w:sz w:val="24"/>
            <w:szCs w:val="24"/>
          </w:rPr>
          <w:t>0</w:t>
        </w:r>
        <w:r w:rsidRPr="00994A5B">
          <w:rPr>
            <w:rFonts w:ascii="Arial" w:hAnsi="Arial" w:cs="Arial"/>
            <w:sz w:val="24"/>
            <w:szCs w:val="24"/>
          </w:rPr>
          <w:t>.</w:t>
        </w:r>
        <w:r w:rsidR="00A56904">
          <w:rPr>
            <w:rFonts w:ascii="Arial" w:hAnsi="Arial" w:cs="Arial"/>
            <w:sz w:val="24"/>
            <w:szCs w:val="24"/>
          </w:rPr>
          <w:t>023</w:t>
        </w:r>
        <w:r w:rsidRPr="00994A5B">
          <w:rPr>
            <w:rFonts w:ascii="Arial" w:hAnsi="Arial" w:cs="Arial"/>
            <w:sz w:val="24"/>
            <w:szCs w:val="24"/>
          </w:rPr>
          <w:t xml:space="preserve"> cm</w:t>
        </w:r>
      </w:smartTag>
      <w:r w:rsidRPr="00994A5B">
        <w:rPr>
          <w:rFonts w:ascii="Arial" w:hAnsi="Arial" w:cs="Arial"/>
          <w:sz w:val="24"/>
          <w:szCs w:val="24"/>
        </w:rPr>
        <w:t xml:space="preserve"> hacia fuera.  El movimiento de x es relat</w:t>
      </w:r>
      <w:r w:rsidRPr="00994A5B">
        <w:rPr>
          <w:rFonts w:ascii="Arial" w:hAnsi="Arial" w:cs="Arial"/>
          <w:sz w:val="24"/>
          <w:szCs w:val="24"/>
        </w:rPr>
        <w:t>i</w:t>
      </w:r>
      <w:r w:rsidRPr="00994A5B">
        <w:rPr>
          <w:rFonts w:ascii="Arial" w:hAnsi="Arial" w:cs="Arial"/>
          <w:sz w:val="24"/>
          <w:szCs w:val="24"/>
        </w:rPr>
        <w:t>vo con respecto al punto donde se ubican las orejas ya que aquí se puso las restriccio</w:t>
      </w:r>
      <w:r w:rsidR="00A56904">
        <w:rPr>
          <w:rFonts w:ascii="Arial" w:hAnsi="Arial" w:cs="Arial"/>
          <w:sz w:val="24"/>
          <w:szCs w:val="24"/>
        </w:rPr>
        <w:t>nes.  Este valor no indica cuá</w:t>
      </w:r>
      <w:r w:rsidRPr="00994A5B">
        <w:rPr>
          <w:rFonts w:ascii="Arial" w:hAnsi="Arial" w:cs="Arial"/>
          <w:sz w:val="24"/>
          <w:szCs w:val="24"/>
        </w:rPr>
        <w:t>nto se desplaza la base metálica horizontalmente, ya que eso lo determina la deform</w:t>
      </w:r>
      <w:r w:rsidRPr="00994A5B">
        <w:rPr>
          <w:rFonts w:ascii="Arial" w:hAnsi="Arial" w:cs="Arial"/>
          <w:sz w:val="24"/>
          <w:szCs w:val="24"/>
        </w:rPr>
        <w:t>a</w:t>
      </w:r>
      <w:r w:rsidRPr="00994A5B">
        <w:rPr>
          <w:rFonts w:ascii="Arial" w:hAnsi="Arial" w:cs="Arial"/>
          <w:sz w:val="24"/>
          <w:szCs w:val="24"/>
        </w:rPr>
        <w:t xml:space="preserve">ción que sufren los cables en este sentido.  Del gráfico también se puede apreciar que la deformación en el eje y es </w:t>
      </w:r>
      <w:smartTag w:uri="urn:schemas-microsoft-com:office:smarttags" w:element="metricconverter">
        <w:smartTagPr>
          <w:attr w:name="ProductID" w:val="0.0014 cm"/>
        </w:smartTagPr>
        <w:r w:rsidRPr="00994A5B">
          <w:rPr>
            <w:rFonts w:ascii="Arial" w:hAnsi="Arial" w:cs="Arial"/>
            <w:sz w:val="24"/>
            <w:szCs w:val="24"/>
          </w:rPr>
          <w:t>0.00</w:t>
        </w:r>
        <w:r w:rsidR="00A56904">
          <w:rPr>
            <w:rFonts w:ascii="Arial" w:hAnsi="Arial" w:cs="Arial"/>
            <w:sz w:val="24"/>
            <w:szCs w:val="24"/>
          </w:rPr>
          <w:t>14</w:t>
        </w:r>
        <w:r w:rsidRPr="00994A5B">
          <w:rPr>
            <w:rFonts w:ascii="Arial" w:hAnsi="Arial" w:cs="Arial"/>
            <w:sz w:val="24"/>
            <w:szCs w:val="24"/>
          </w:rPr>
          <w:t xml:space="preserve"> </w:t>
        </w:r>
        <w:r w:rsidR="00A56904">
          <w:rPr>
            <w:rFonts w:ascii="Arial" w:hAnsi="Arial" w:cs="Arial"/>
            <w:sz w:val="24"/>
            <w:szCs w:val="24"/>
          </w:rPr>
          <w:t>c</w:t>
        </w:r>
        <w:r w:rsidRPr="00994A5B">
          <w:rPr>
            <w:rFonts w:ascii="Arial" w:hAnsi="Arial" w:cs="Arial"/>
            <w:sz w:val="24"/>
            <w:szCs w:val="24"/>
          </w:rPr>
          <w:t>m</w:t>
        </w:r>
      </w:smartTag>
      <w:r w:rsidRPr="00994A5B">
        <w:rPr>
          <w:rFonts w:ascii="Arial" w:hAnsi="Arial" w:cs="Arial"/>
          <w:sz w:val="24"/>
          <w:szCs w:val="24"/>
        </w:rPr>
        <w:t xml:space="preserve"> valor que se considera despr</w:t>
      </w:r>
      <w:r w:rsidRPr="00994A5B">
        <w:rPr>
          <w:rFonts w:ascii="Arial" w:hAnsi="Arial" w:cs="Arial"/>
          <w:sz w:val="24"/>
          <w:szCs w:val="24"/>
        </w:rPr>
        <w:t>e</w:t>
      </w:r>
      <w:r w:rsidRPr="00994A5B">
        <w:rPr>
          <w:rFonts w:ascii="Arial" w:hAnsi="Arial" w:cs="Arial"/>
          <w:sz w:val="24"/>
          <w:szCs w:val="24"/>
        </w:rPr>
        <w:t>ciable.</w:t>
      </w:r>
      <w:r w:rsidR="00435609">
        <w:rPr>
          <w:rFonts w:ascii="Arial" w:hAnsi="Arial" w:cs="Arial"/>
          <w:sz w:val="24"/>
          <w:szCs w:val="24"/>
        </w:rPr>
        <w:t xml:space="preserve">    </w:t>
      </w:r>
      <w:r w:rsidRPr="00994A5B">
        <w:rPr>
          <w:rFonts w:ascii="Arial" w:hAnsi="Arial" w:cs="Arial"/>
          <w:sz w:val="24"/>
          <w:szCs w:val="24"/>
        </w:rPr>
        <w:t xml:space="preserve">  </w:t>
      </w:r>
    </w:p>
    <w:p w:rsidR="00B2631D" w:rsidRDefault="00B2631D" w:rsidP="00994A5B">
      <w:pPr>
        <w:pStyle w:val="Ttulo9"/>
        <w:ind w:left="851"/>
        <w:rPr>
          <w:sz w:val="24"/>
          <w:szCs w:val="24"/>
        </w:rPr>
      </w:pPr>
      <w:r>
        <w:object w:dxaOrig="14265" w:dyaOrig="7560">
          <v:shape id="_x0000_i1040" type="#_x0000_t75" style="width:378.6pt;height:265.2pt" o:ole="">
            <v:imagedata r:id="rId66" o:title="" croptop="3875f" cropbottom="1286f" cropleft="8881f" cropright="11008f"/>
          </v:shape>
          <o:OLEObject Type="Embed" ProgID="AutoCAD.Drawing.16" ShapeID="_x0000_i1040" DrawAspect="Content" ObjectID="_1353400375" r:id="rId67"/>
        </w:object>
      </w:r>
      <w:r>
        <w:t xml:space="preserve">    </w:t>
      </w:r>
      <w:r w:rsidRPr="00B2631D">
        <w:rPr>
          <w:sz w:val="24"/>
          <w:szCs w:val="24"/>
        </w:rPr>
        <w:t xml:space="preserve">Figura 3.14 </w:t>
      </w:r>
      <w:r>
        <w:rPr>
          <w:sz w:val="24"/>
          <w:szCs w:val="24"/>
        </w:rPr>
        <w:t xml:space="preserve">  M</w:t>
      </w:r>
      <w:r w:rsidRPr="00B2631D">
        <w:rPr>
          <w:sz w:val="24"/>
          <w:szCs w:val="24"/>
        </w:rPr>
        <w:t>áximas</w:t>
      </w:r>
      <w:r>
        <w:rPr>
          <w:sz w:val="24"/>
          <w:szCs w:val="24"/>
        </w:rPr>
        <w:t xml:space="preserve"> d</w:t>
      </w:r>
      <w:r w:rsidRPr="00B2631D">
        <w:rPr>
          <w:sz w:val="24"/>
          <w:szCs w:val="24"/>
        </w:rPr>
        <w:t>eformaciones en las bases</w:t>
      </w:r>
    </w:p>
    <w:p w:rsidR="00B2631D" w:rsidRDefault="00B2631D" w:rsidP="00994A5B">
      <w:pPr>
        <w:pStyle w:val="Ttulo9"/>
        <w:ind w:left="851"/>
        <w:rPr>
          <w:sz w:val="24"/>
          <w:szCs w:val="24"/>
        </w:rPr>
      </w:pPr>
    </w:p>
    <w:p w:rsidR="007972B9" w:rsidRDefault="007972B9" w:rsidP="00994A5B">
      <w:pPr>
        <w:pStyle w:val="Ttulo9"/>
        <w:ind w:left="851"/>
        <w:rPr>
          <w:sz w:val="24"/>
          <w:szCs w:val="24"/>
        </w:rPr>
      </w:pPr>
      <w:r w:rsidRPr="00994A5B">
        <w:rPr>
          <w:sz w:val="24"/>
          <w:szCs w:val="24"/>
        </w:rPr>
        <w:t>Reacciones</w:t>
      </w:r>
    </w:p>
    <w:p w:rsidR="00CF6115" w:rsidRDefault="00CF6115" w:rsidP="00CF6115"/>
    <w:p w:rsidR="00CF6115" w:rsidRPr="00CF6115" w:rsidRDefault="00CF6115" w:rsidP="00CF6115"/>
    <w:p w:rsidR="00B403B2" w:rsidRDefault="00B403B2" w:rsidP="00B403B2">
      <w:pPr>
        <w:pStyle w:val="Textoindependiente"/>
        <w:ind w:left="851"/>
      </w:pPr>
      <w:r>
        <w:t>La suma de las reacciones en la dirección x de los puntos donde se consideraron las reacciones, de un lado (241.8Kg, 390.28Kg, 360.95Kg, 574.57Kg) equ</w:t>
      </w:r>
      <w:r>
        <w:t>i</w:t>
      </w:r>
      <w:r>
        <w:t xml:space="preserve">vale a </w:t>
      </w:r>
      <w:smartTag w:uri="urn:schemas-microsoft-com:office:smarttags" w:element="metricconverter">
        <w:smartTagPr>
          <w:attr w:name="ProductID" w:val="1567.6 Kg"/>
        </w:smartTagPr>
        <w:r>
          <w:t>1567.6 Kg</w:t>
        </w:r>
      </w:smartTag>
      <w:r>
        <w:t xml:space="preserve">, y del otro (139.9Kg, 97.64Kg., </w:t>
      </w:r>
      <w:smartTag w:uri="urn:schemas-microsoft-com:office:smarttags" w:element="metricconverter">
        <w:smartTagPr>
          <w:attr w:name="ProductID" w:val="118.95 Kg"/>
        </w:smartTagPr>
        <w:r>
          <w:t>118.95 Kg</w:t>
        </w:r>
      </w:smartTag>
      <w:r>
        <w:t>, 105.48Kg) equivale a 461.97Kg.  Estos val</w:t>
      </w:r>
      <w:r>
        <w:t>o</w:t>
      </w:r>
      <w:r>
        <w:t>res guardan relación con los valores de carga total aplicada sobre la e</w:t>
      </w:r>
      <w:r>
        <w:t>s</w:t>
      </w:r>
      <w:r>
        <w:t xml:space="preserve">tructura en lamisca dirección. </w:t>
      </w:r>
    </w:p>
    <w:p w:rsidR="007972B9" w:rsidRPr="00CF6115" w:rsidRDefault="00CF6115" w:rsidP="00B403B2">
      <w:pPr>
        <w:pStyle w:val="Textoindependiente"/>
        <w:tabs>
          <w:tab w:val="clear" w:pos="794"/>
          <w:tab w:val="left" w:pos="851"/>
        </w:tabs>
        <w:ind w:left="851"/>
      </w:pPr>
      <w:r>
        <w:t xml:space="preserve">Las fuerzas máximas que se producen en los ángulos </w:t>
      </w:r>
      <w:r w:rsidR="00B403B2">
        <w:t>de acero util</w:t>
      </w:r>
      <w:r w:rsidR="00B403B2">
        <w:t>i</w:t>
      </w:r>
      <w:r w:rsidR="00B403B2">
        <w:t xml:space="preserve">zados como refuerzos </w:t>
      </w:r>
      <w:r>
        <w:t xml:space="preserve">tanto en compresión como en tensión son de 1587Kg y </w:t>
      </w:r>
      <w:smartTag w:uri="urn:schemas-microsoft-com:office:smarttags" w:element="metricconverter">
        <w:smartTagPr>
          <w:attr w:name="ProductID" w:val="3712 Kg"/>
        </w:smartTagPr>
        <w:r>
          <w:t>3712 Kg</w:t>
        </w:r>
      </w:smartTag>
      <w:r>
        <w:t xml:space="preserve"> respectivamente, en la figura </w:t>
      </w:r>
      <w:r w:rsidR="00451AEB">
        <w:t>3.15, se puede o</w:t>
      </w:r>
      <w:r w:rsidR="00451AEB">
        <w:t>b</w:t>
      </w:r>
      <w:r w:rsidR="00451AEB">
        <w:t>servar los elementos som</w:t>
      </w:r>
      <w:r w:rsidR="00451AEB">
        <w:t>e</w:t>
      </w:r>
      <w:r w:rsidR="00451AEB">
        <w:t>tidos a compresión de color amarillo y los elementas</w:t>
      </w:r>
      <w:r w:rsidR="00F20B23">
        <w:t xml:space="preserve"> </w:t>
      </w:r>
      <w:r w:rsidR="00451AEB">
        <w:t>en tensión de color rojo.</w:t>
      </w:r>
      <w:r w:rsidR="00F20B23">
        <w:t xml:space="preserve">  </w:t>
      </w:r>
    </w:p>
    <w:p w:rsidR="00CF6115" w:rsidRDefault="005C4885" w:rsidP="005C4885">
      <w:pPr>
        <w:jc w:val="center"/>
        <w:rPr>
          <w:rFonts w:ascii="Arial" w:hAnsi="Arial" w:cs="Arial"/>
          <w:b/>
          <w:sz w:val="24"/>
          <w:szCs w:val="24"/>
        </w:rPr>
      </w:pPr>
      <w:r>
        <w:object w:dxaOrig="14265" w:dyaOrig="7560">
          <v:shape id="_x0000_i1041" type="#_x0000_t75" style="width:6in;height:276pt" o:ole="">
            <v:imagedata r:id="rId68" o:title="" croptop="3202f" cropleft="5865f" cropright="10959f"/>
          </v:shape>
          <o:OLEObject Type="Embed" ProgID="AutoCAD.Drawing.16" ShapeID="_x0000_i1041" DrawAspect="Content" ObjectID="_1353400376" r:id="rId69"/>
        </w:object>
      </w:r>
    </w:p>
    <w:p w:rsidR="007972B9" w:rsidRPr="00CF6115" w:rsidRDefault="00CF6115" w:rsidP="00994A5B">
      <w:pPr>
        <w:ind w:left="851"/>
        <w:rPr>
          <w:rFonts w:ascii="Arial" w:hAnsi="Arial" w:cs="Arial"/>
          <w:b/>
        </w:rPr>
      </w:pPr>
      <w:r>
        <w:rPr>
          <w:rFonts w:ascii="Arial" w:hAnsi="Arial" w:cs="Arial"/>
          <w:b/>
          <w:sz w:val="24"/>
          <w:szCs w:val="24"/>
        </w:rPr>
        <w:tab/>
      </w:r>
      <w:r w:rsidRPr="00CF6115">
        <w:rPr>
          <w:rFonts w:ascii="Arial" w:hAnsi="Arial" w:cs="Arial"/>
          <w:b/>
          <w:sz w:val="24"/>
          <w:szCs w:val="24"/>
        </w:rPr>
        <w:t>Figura 3.1</w:t>
      </w:r>
      <w:r>
        <w:rPr>
          <w:rFonts w:ascii="Arial" w:hAnsi="Arial" w:cs="Arial"/>
          <w:b/>
          <w:sz w:val="24"/>
          <w:szCs w:val="24"/>
        </w:rPr>
        <w:t>5</w:t>
      </w:r>
      <w:r w:rsidRPr="00CF6115">
        <w:rPr>
          <w:rFonts w:ascii="Arial" w:hAnsi="Arial" w:cs="Arial"/>
          <w:b/>
          <w:sz w:val="24"/>
          <w:szCs w:val="24"/>
        </w:rPr>
        <w:t xml:space="preserve">   Máximas </w:t>
      </w:r>
      <w:r>
        <w:rPr>
          <w:rFonts w:ascii="Arial" w:hAnsi="Arial" w:cs="Arial"/>
          <w:b/>
          <w:sz w:val="24"/>
          <w:szCs w:val="24"/>
        </w:rPr>
        <w:t>fuerzas generadas en los ángulos</w:t>
      </w:r>
    </w:p>
    <w:p w:rsidR="00D2577A" w:rsidRDefault="00D2577A" w:rsidP="00994A5B">
      <w:pPr>
        <w:pStyle w:val="Ttulo9"/>
        <w:ind w:left="851"/>
        <w:rPr>
          <w:sz w:val="24"/>
          <w:szCs w:val="24"/>
        </w:rPr>
      </w:pPr>
    </w:p>
    <w:p w:rsidR="007972B9" w:rsidRDefault="007972B9" w:rsidP="00844E30">
      <w:pPr>
        <w:pStyle w:val="Ttulo9"/>
        <w:spacing w:line="480" w:lineRule="auto"/>
        <w:ind w:left="851"/>
        <w:rPr>
          <w:sz w:val="24"/>
          <w:szCs w:val="24"/>
        </w:rPr>
      </w:pPr>
      <w:r w:rsidRPr="00994A5B">
        <w:rPr>
          <w:sz w:val="24"/>
          <w:szCs w:val="24"/>
        </w:rPr>
        <w:t>Flexión en la plancha</w:t>
      </w:r>
    </w:p>
    <w:p w:rsidR="00844E30" w:rsidRPr="00844E30" w:rsidRDefault="00844E30" w:rsidP="00844E30">
      <w:pPr>
        <w:pStyle w:val="Textoindependiente"/>
        <w:ind w:left="709" w:hanging="709"/>
      </w:pPr>
      <w:r>
        <w:tab/>
      </w:r>
      <w:r>
        <w:tab/>
        <w:t xml:space="preserve"> </w:t>
      </w:r>
      <w:r w:rsidRPr="00844E30">
        <w:t>Los momentos que se generan en la plancha se encuentran alred</w:t>
      </w:r>
      <w:r w:rsidRPr="00844E30">
        <w:t>e</w:t>
      </w:r>
      <w:r w:rsidRPr="00844E30">
        <w:t xml:space="preserve">dor de donde se produce la máxima deformación y están en el orden de </w:t>
      </w:r>
      <w:r>
        <w:t>M11: 61.3 Kg-m en compresión y 36.9 Kg-m en tensión; M22: 83.2 Kg-m en compresión y 33.5 Kg-m en tensión.</w:t>
      </w:r>
    </w:p>
    <w:p w:rsidR="00844E30" w:rsidRPr="00844E30" w:rsidRDefault="00844E30" w:rsidP="00844E30">
      <w:pPr>
        <w:pStyle w:val="Textoindependiente"/>
        <w:ind w:left="709" w:hanging="709"/>
      </w:pPr>
    </w:p>
    <w:p w:rsidR="00E3240D" w:rsidRDefault="00E3240D" w:rsidP="00844E30">
      <w:pPr>
        <w:spacing w:line="480" w:lineRule="auto"/>
        <w:ind w:left="357"/>
        <w:rPr>
          <w:rFonts w:ascii="Arial" w:hAnsi="Arial" w:cs="Arial"/>
        </w:rPr>
      </w:pPr>
      <w:r>
        <w:rPr>
          <w:rFonts w:ascii="Arial" w:hAnsi="Arial" w:cs="Arial"/>
        </w:rPr>
        <w:t xml:space="preserve">         </w:t>
      </w:r>
    </w:p>
    <w:p w:rsidR="00844E30" w:rsidRDefault="00844E30" w:rsidP="00E3240D">
      <w:pPr>
        <w:spacing w:line="480" w:lineRule="auto"/>
        <w:ind w:left="357"/>
        <w:rPr>
          <w:rFonts w:ascii="Arial" w:hAnsi="Arial" w:cs="Arial"/>
        </w:rPr>
      </w:pPr>
    </w:p>
    <w:p w:rsidR="00627F5D" w:rsidRDefault="00627F5D">
      <w:pPr>
        <w:pStyle w:val="Ttulo1"/>
        <w:pageBreakBefore/>
        <w:spacing w:before="3240"/>
        <w:jc w:val="both"/>
        <w:rPr>
          <w:lang w:val="es-EC"/>
        </w:rPr>
      </w:pPr>
      <w:bookmarkStart w:id="28" w:name="_Toc33287627"/>
      <w:r>
        <w:rPr>
          <w:noProof/>
          <w:sz w:val="20"/>
        </w:rPr>
        <w:pict>
          <v:shape id="_x0000_s1223" type="#_x0000_t202" style="position:absolute;left:0;text-align:left;margin-left:142.65pt;margin-top:75.8pt;width:135pt;height:27pt;z-index:251619328" stroked="f">
            <v:textbox style="mso-next-textbox:#_x0000_s1223">
              <w:txbxContent>
                <w:p w:rsidR="0096615F" w:rsidRDefault="0096615F">
                  <w:pPr>
                    <w:pStyle w:val="Continuarlista"/>
                    <w:spacing w:before="0"/>
                    <w:jc w:val="center"/>
                    <w:rPr>
                      <w:rFonts w:ascii="Arial" w:hAnsi="Arial" w:cs="Arial"/>
                      <w:b/>
                      <w:bCs/>
                      <w:sz w:val="32"/>
                      <w:u w:val="single"/>
                      <w:lang w:val="es-ES_tradnl"/>
                    </w:rPr>
                  </w:pPr>
                  <w:r>
                    <w:rPr>
                      <w:rFonts w:ascii="Arial" w:hAnsi="Arial" w:cs="Arial"/>
                      <w:b/>
                      <w:bCs/>
                      <w:sz w:val="32"/>
                      <w:u w:val="single"/>
                      <w:lang w:val="es-ES_tradnl"/>
                    </w:rPr>
                    <w:t>CAPÍTULO  4</w:t>
                  </w:r>
                </w:p>
                <w:p w:rsidR="0096615F" w:rsidRDefault="0096615F">
                  <w:pPr>
                    <w:pStyle w:val="Textocomentario"/>
                  </w:pPr>
                </w:p>
              </w:txbxContent>
            </v:textbox>
          </v:shape>
        </w:pict>
      </w:r>
      <w:bookmarkEnd w:id="28"/>
      <w:r w:rsidR="0070467D">
        <w:rPr>
          <w:lang w:val="es-EC"/>
        </w:rPr>
        <w:t xml:space="preserve">DISEÑO DE UN PUENTE DE </w:t>
      </w:r>
      <w:smartTag w:uri="urn:schemas-microsoft-com:office:smarttags" w:element="metricconverter">
        <w:smartTagPr>
          <w:attr w:name="ProductID" w:val="20 metros"/>
        </w:smartTagPr>
        <w:r w:rsidR="0070467D">
          <w:rPr>
            <w:lang w:val="es-EC"/>
          </w:rPr>
          <w:t>20 METROS</w:t>
        </w:r>
      </w:smartTag>
    </w:p>
    <w:p w:rsidR="00A1343A" w:rsidRPr="00724DBE" w:rsidRDefault="00A1343A" w:rsidP="00A1343A">
      <w:pPr>
        <w:spacing w:line="480" w:lineRule="auto"/>
        <w:ind w:left="360"/>
        <w:rPr>
          <w:rFonts w:ascii="Arial" w:hAnsi="Arial" w:cs="Arial"/>
          <w:sz w:val="24"/>
          <w:szCs w:val="24"/>
        </w:rPr>
      </w:pPr>
      <w:r w:rsidRPr="00724DBE">
        <w:rPr>
          <w:rFonts w:ascii="Arial" w:hAnsi="Arial" w:cs="Arial"/>
          <w:sz w:val="24"/>
          <w:szCs w:val="24"/>
        </w:rPr>
        <w:t xml:space="preserve">En este capítulo se desarrollará el diseño de un puente de </w:t>
      </w:r>
      <w:smartTag w:uri="urn:schemas-microsoft-com:office:smarttags" w:element="metricconverter">
        <w:smartTagPr>
          <w:attr w:name="ProductID" w:val="20 metros"/>
        </w:smartTagPr>
        <w:r w:rsidRPr="00724DBE">
          <w:rPr>
            <w:rFonts w:ascii="Arial" w:hAnsi="Arial" w:cs="Arial"/>
            <w:sz w:val="24"/>
            <w:szCs w:val="24"/>
          </w:rPr>
          <w:t>20 metros</w:t>
        </w:r>
      </w:smartTag>
      <w:r w:rsidRPr="00724DBE">
        <w:rPr>
          <w:rFonts w:ascii="Arial" w:hAnsi="Arial" w:cs="Arial"/>
          <w:sz w:val="24"/>
          <w:szCs w:val="24"/>
        </w:rPr>
        <w:t xml:space="preserve"> de longitud</w:t>
      </w:r>
      <w:r w:rsidR="00373E61">
        <w:rPr>
          <w:rFonts w:ascii="Arial" w:hAnsi="Arial" w:cs="Arial"/>
          <w:sz w:val="24"/>
          <w:szCs w:val="24"/>
        </w:rPr>
        <w:t>,</w:t>
      </w:r>
      <w:r w:rsidRPr="00724DBE">
        <w:rPr>
          <w:rFonts w:ascii="Arial" w:hAnsi="Arial" w:cs="Arial"/>
          <w:sz w:val="24"/>
          <w:szCs w:val="24"/>
        </w:rPr>
        <w:t xml:space="preserve"> partiendo del modelo de </w:t>
      </w:r>
      <w:smartTag w:uri="urn:schemas-microsoft-com:office:smarttags" w:element="metricconverter">
        <w:smartTagPr>
          <w:attr w:name="ProductID" w:val="10 m"/>
        </w:smartTagPr>
        <w:r w:rsidRPr="00724DBE">
          <w:rPr>
            <w:rFonts w:ascii="Arial" w:hAnsi="Arial" w:cs="Arial"/>
            <w:sz w:val="24"/>
            <w:szCs w:val="24"/>
          </w:rPr>
          <w:t>10 m</w:t>
        </w:r>
      </w:smartTag>
      <w:r w:rsidRPr="00724DBE">
        <w:rPr>
          <w:rFonts w:ascii="Arial" w:hAnsi="Arial" w:cs="Arial"/>
          <w:sz w:val="24"/>
          <w:szCs w:val="24"/>
        </w:rPr>
        <w:t>, capítulo 3.  Los valores de fue</w:t>
      </w:r>
      <w:r w:rsidRPr="00724DBE">
        <w:rPr>
          <w:rFonts w:ascii="Arial" w:hAnsi="Arial" w:cs="Arial"/>
          <w:sz w:val="24"/>
          <w:szCs w:val="24"/>
        </w:rPr>
        <w:t>r</w:t>
      </w:r>
      <w:r w:rsidRPr="00724DBE">
        <w:rPr>
          <w:rFonts w:ascii="Arial" w:hAnsi="Arial" w:cs="Arial"/>
          <w:sz w:val="24"/>
          <w:szCs w:val="24"/>
        </w:rPr>
        <w:t>zas axiales generados en la estructura al ser sometida bajo determinada carga, serán comparados con los valores obtenidos en las pruebas real</w:t>
      </w:r>
      <w:r w:rsidRPr="00724DBE">
        <w:rPr>
          <w:rFonts w:ascii="Arial" w:hAnsi="Arial" w:cs="Arial"/>
          <w:sz w:val="24"/>
          <w:szCs w:val="24"/>
        </w:rPr>
        <w:t>i</w:t>
      </w:r>
      <w:r w:rsidRPr="00724DBE">
        <w:rPr>
          <w:rFonts w:ascii="Arial" w:hAnsi="Arial" w:cs="Arial"/>
          <w:sz w:val="24"/>
          <w:szCs w:val="24"/>
        </w:rPr>
        <w:t>zadas con las uniones, véase el capítulo 2.  Se considerará también el esfuerzo combinado, flexión m</w:t>
      </w:r>
      <w:r w:rsidR="00373E61">
        <w:rPr>
          <w:rFonts w:ascii="Arial" w:hAnsi="Arial" w:cs="Arial"/>
          <w:sz w:val="24"/>
          <w:szCs w:val="24"/>
        </w:rPr>
        <w:t>á</w:t>
      </w:r>
      <w:r w:rsidRPr="00724DBE">
        <w:rPr>
          <w:rFonts w:ascii="Arial" w:hAnsi="Arial" w:cs="Arial"/>
          <w:sz w:val="24"/>
          <w:szCs w:val="24"/>
        </w:rPr>
        <w:t>s carga axial en ciertos elementos y se compararán con el esfuerzo de fluencia de la caña.  En el caso del cable los esfuerzos desarrollados por las fuerzas axiales se comparar</w:t>
      </w:r>
      <w:r w:rsidR="00373E61">
        <w:rPr>
          <w:rFonts w:ascii="Arial" w:hAnsi="Arial" w:cs="Arial"/>
          <w:sz w:val="24"/>
          <w:szCs w:val="24"/>
        </w:rPr>
        <w:t>á</w:t>
      </w:r>
      <w:r w:rsidRPr="00724DBE">
        <w:rPr>
          <w:rFonts w:ascii="Arial" w:hAnsi="Arial" w:cs="Arial"/>
          <w:sz w:val="24"/>
          <w:szCs w:val="24"/>
        </w:rPr>
        <w:t xml:space="preserve">n con el esfuerzo de fluencia del acero.     </w:t>
      </w:r>
    </w:p>
    <w:p w:rsidR="008321CD" w:rsidRDefault="008321CD" w:rsidP="008321CD">
      <w:pPr>
        <w:pStyle w:val="Ttulo2"/>
        <w:rPr>
          <w:lang w:val="es-EC"/>
        </w:rPr>
      </w:pPr>
      <w:r>
        <w:rPr>
          <w:lang w:val="es-EC"/>
        </w:rPr>
        <w:t xml:space="preserve">Definición de las Cargas </w:t>
      </w:r>
    </w:p>
    <w:p w:rsidR="00A1343A" w:rsidRPr="00724DBE" w:rsidRDefault="00A1343A" w:rsidP="00A1343A">
      <w:pPr>
        <w:spacing w:line="480" w:lineRule="auto"/>
        <w:ind w:left="362"/>
        <w:rPr>
          <w:rFonts w:ascii="Arial" w:hAnsi="Arial" w:cs="Arial"/>
          <w:b/>
          <w:sz w:val="24"/>
          <w:szCs w:val="24"/>
        </w:rPr>
      </w:pPr>
    </w:p>
    <w:p w:rsidR="00A1343A" w:rsidRPr="00724DBE" w:rsidRDefault="00A1343A" w:rsidP="007378EF">
      <w:pPr>
        <w:pStyle w:val="Sangradetextonormal"/>
        <w:tabs>
          <w:tab w:val="clear" w:pos="397"/>
          <w:tab w:val="left" w:pos="851"/>
        </w:tabs>
        <w:ind w:left="851"/>
        <w:rPr>
          <w:rFonts w:cs="Arial"/>
          <w:szCs w:val="24"/>
        </w:rPr>
      </w:pPr>
      <w:r w:rsidRPr="00724DBE">
        <w:rPr>
          <w:rFonts w:cs="Arial"/>
          <w:szCs w:val="24"/>
        </w:rPr>
        <w:t>Se considerarán dos tipos de cargas para puentes: cargas vivas y cargas muertas.  Entre las cargas vivas se incl</w:t>
      </w:r>
      <w:r w:rsidRPr="00724DBE">
        <w:rPr>
          <w:rFonts w:cs="Arial"/>
          <w:szCs w:val="24"/>
        </w:rPr>
        <w:t>u</w:t>
      </w:r>
      <w:r w:rsidRPr="00724DBE">
        <w:rPr>
          <w:rFonts w:cs="Arial"/>
          <w:szCs w:val="24"/>
        </w:rPr>
        <w:t>yen las siguientes:</w:t>
      </w:r>
    </w:p>
    <w:p w:rsidR="00A1343A" w:rsidRPr="00724DBE" w:rsidRDefault="00A1343A" w:rsidP="007378EF">
      <w:pPr>
        <w:tabs>
          <w:tab w:val="clear" w:pos="397"/>
          <w:tab w:val="left" w:pos="851"/>
        </w:tabs>
        <w:spacing w:line="480" w:lineRule="auto"/>
        <w:ind w:left="851"/>
        <w:rPr>
          <w:rFonts w:ascii="Arial" w:hAnsi="Arial" w:cs="Arial"/>
          <w:b/>
          <w:sz w:val="24"/>
          <w:szCs w:val="24"/>
        </w:rPr>
      </w:pPr>
      <w:r w:rsidRPr="00724DBE">
        <w:rPr>
          <w:rFonts w:ascii="Arial" w:hAnsi="Arial" w:cs="Arial"/>
          <w:b/>
          <w:sz w:val="24"/>
          <w:szCs w:val="24"/>
        </w:rPr>
        <w:t>Cargas móviles</w:t>
      </w:r>
    </w:p>
    <w:p w:rsidR="00A1343A" w:rsidRPr="00724DBE" w:rsidRDefault="00224C6B" w:rsidP="007378EF">
      <w:pPr>
        <w:tabs>
          <w:tab w:val="clear" w:pos="397"/>
          <w:tab w:val="left" w:pos="851"/>
        </w:tabs>
        <w:spacing w:line="480" w:lineRule="auto"/>
        <w:ind w:left="851"/>
        <w:jc w:val="center"/>
        <w:rPr>
          <w:rFonts w:ascii="Arial" w:hAnsi="Arial" w:cs="Arial"/>
          <w:b/>
          <w:bCs/>
          <w:sz w:val="24"/>
          <w:szCs w:val="24"/>
        </w:rPr>
      </w:pPr>
      <w:r w:rsidRPr="00724DBE">
        <w:rPr>
          <w:rFonts w:ascii="Arial" w:hAnsi="Arial" w:cs="Arial"/>
          <w:b/>
          <w:bCs/>
          <w:sz w:val="24"/>
          <w:szCs w:val="24"/>
        </w:rPr>
        <w:t>Peso</w:t>
      </w:r>
      <w:r w:rsidR="00A1343A" w:rsidRPr="00724DBE">
        <w:rPr>
          <w:rFonts w:ascii="Arial" w:hAnsi="Arial" w:cs="Arial"/>
          <w:b/>
          <w:bCs/>
          <w:sz w:val="24"/>
          <w:szCs w:val="24"/>
        </w:rPr>
        <w:t xml:space="preserve"> de personas + cargas adicionales que se pueden llevar.</w:t>
      </w:r>
    </w:p>
    <w:p w:rsidR="00A1343A" w:rsidRPr="00724DBE" w:rsidRDefault="00A1343A" w:rsidP="007378EF">
      <w:pPr>
        <w:tabs>
          <w:tab w:val="clear" w:pos="794"/>
          <w:tab w:val="left" w:pos="851"/>
        </w:tabs>
        <w:spacing w:line="480" w:lineRule="auto"/>
        <w:ind w:left="851"/>
        <w:rPr>
          <w:rFonts w:ascii="Arial" w:hAnsi="Arial" w:cs="Arial"/>
          <w:sz w:val="24"/>
          <w:szCs w:val="24"/>
        </w:rPr>
      </w:pPr>
      <w:r w:rsidRPr="00724DBE">
        <w:rPr>
          <w:rFonts w:ascii="Arial" w:hAnsi="Arial" w:cs="Arial"/>
          <w:sz w:val="24"/>
          <w:szCs w:val="24"/>
        </w:rPr>
        <w:t xml:space="preserve">Se tomará como peso estándar </w:t>
      </w:r>
      <w:smartTag w:uri="urn:schemas-microsoft-com:office:smarttags" w:element="metricconverter">
        <w:smartTagPr>
          <w:attr w:name="ProductID" w:val="75 Kg"/>
        </w:smartTagPr>
        <w:r w:rsidRPr="00724DBE">
          <w:rPr>
            <w:rFonts w:ascii="Arial" w:hAnsi="Arial" w:cs="Arial"/>
            <w:sz w:val="24"/>
            <w:szCs w:val="24"/>
          </w:rPr>
          <w:t>75 Kg</w:t>
        </w:r>
      </w:smartTag>
      <w:r w:rsidRPr="00724DBE">
        <w:rPr>
          <w:rFonts w:ascii="Arial" w:hAnsi="Arial" w:cs="Arial"/>
          <w:sz w:val="24"/>
          <w:szCs w:val="24"/>
        </w:rPr>
        <w:t xml:space="preserve"> por persona y considerando 4 personas por metro cuadrado produce un peso de 300 Kg/m2.  En un puente de </w:t>
      </w:r>
      <w:smartTag w:uri="urn:schemas-microsoft-com:office:smarttags" w:element="metricconverter">
        <w:smartTagPr>
          <w:attr w:name="ProductID" w:val="20 m"/>
        </w:smartTagPr>
        <w:r w:rsidRPr="00724DBE">
          <w:rPr>
            <w:rFonts w:ascii="Arial" w:hAnsi="Arial" w:cs="Arial"/>
            <w:sz w:val="24"/>
            <w:szCs w:val="24"/>
          </w:rPr>
          <w:t>20 m</w:t>
        </w:r>
      </w:smartTag>
      <w:r w:rsidRPr="00724DBE">
        <w:rPr>
          <w:rFonts w:ascii="Arial" w:hAnsi="Arial" w:cs="Arial"/>
          <w:sz w:val="24"/>
          <w:szCs w:val="24"/>
        </w:rPr>
        <w:t xml:space="preserve"> de longitud y </w:t>
      </w:r>
      <w:smartTag w:uri="urn:schemas-microsoft-com:office:smarttags" w:element="metricconverter">
        <w:smartTagPr>
          <w:attr w:name="ProductID" w:val="2 m"/>
        </w:smartTagPr>
        <w:r w:rsidRPr="00724DBE">
          <w:rPr>
            <w:rFonts w:ascii="Arial" w:hAnsi="Arial" w:cs="Arial"/>
            <w:sz w:val="24"/>
            <w:szCs w:val="24"/>
          </w:rPr>
          <w:t>2 m</w:t>
        </w:r>
      </w:smartTag>
      <w:r w:rsidRPr="00724DBE">
        <w:rPr>
          <w:rFonts w:ascii="Arial" w:hAnsi="Arial" w:cs="Arial"/>
          <w:sz w:val="24"/>
          <w:szCs w:val="24"/>
        </w:rPr>
        <w:t xml:space="preserve"> de ancho se tiene un total de </w:t>
      </w:r>
      <w:smartTag w:uri="urn:schemas-microsoft-com:office:smarttags" w:element="metricconverter">
        <w:smartTagPr>
          <w:attr w:name="ProductID" w:val="40 m2"/>
        </w:smartTagPr>
        <w:r w:rsidRPr="00724DBE">
          <w:rPr>
            <w:rFonts w:ascii="Arial" w:hAnsi="Arial" w:cs="Arial"/>
            <w:sz w:val="24"/>
            <w:szCs w:val="24"/>
          </w:rPr>
          <w:t>40 m</w:t>
        </w:r>
        <w:r w:rsidRPr="00724DBE">
          <w:rPr>
            <w:rFonts w:ascii="Arial" w:hAnsi="Arial" w:cs="Arial"/>
            <w:sz w:val="24"/>
            <w:szCs w:val="24"/>
            <w:vertAlign w:val="superscript"/>
          </w:rPr>
          <w:t>2</w:t>
        </w:r>
      </w:smartTag>
      <w:r w:rsidRPr="00724DBE">
        <w:rPr>
          <w:rFonts w:ascii="Arial" w:hAnsi="Arial" w:cs="Arial"/>
          <w:sz w:val="24"/>
          <w:szCs w:val="24"/>
        </w:rPr>
        <w:t xml:space="preserve"> y 160 personas lo que da un peso total de </w:t>
      </w:r>
      <w:smartTag w:uri="urn:schemas-microsoft-com:office:smarttags" w:element="metricconverter">
        <w:smartTagPr>
          <w:attr w:name="ProductID" w:val="12000 Kg"/>
        </w:smartTagPr>
        <w:r w:rsidRPr="00724DBE">
          <w:rPr>
            <w:rFonts w:ascii="Arial" w:hAnsi="Arial" w:cs="Arial"/>
            <w:sz w:val="24"/>
            <w:szCs w:val="24"/>
          </w:rPr>
          <w:t>12000 Kg</w:t>
        </w:r>
      </w:smartTag>
      <w:r w:rsidRPr="00724DBE">
        <w:rPr>
          <w:rFonts w:ascii="Arial" w:hAnsi="Arial" w:cs="Arial"/>
          <w:sz w:val="24"/>
          <w:szCs w:val="24"/>
        </w:rPr>
        <w:t>.  Como caso extremo se considerará que cada persona lleva un peso ad</w:t>
      </w:r>
      <w:r w:rsidRPr="00724DBE">
        <w:rPr>
          <w:rFonts w:ascii="Arial" w:hAnsi="Arial" w:cs="Arial"/>
          <w:sz w:val="24"/>
          <w:szCs w:val="24"/>
        </w:rPr>
        <w:t>i</w:t>
      </w:r>
      <w:r w:rsidRPr="00724DBE">
        <w:rPr>
          <w:rFonts w:ascii="Arial" w:hAnsi="Arial" w:cs="Arial"/>
          <w:sz w:val="24"/>
          <w:szCs w:val="24"/>
        </w:rPr>
        <w:t xml:space="preserve">cional de </w:t>
      </w:r>
      <w:smartTag w:uri="urn:schemas-microsoft-com:office:smarttags" w:element="metricconverter">
        <w:smartTagPr>
          <w:attr w:name="ProductID" w:val="23 Kg"/>
        </w:smartTagPr>
        <w:r w:rsidRPr="00724DBE">
          <w:rPr>
            <w:rFonts w:ascii="Arial" w:hAnsi="Arial" w:cs="Arial"/>
            <w:sz w:val="24"/>
            <w:szCs w:val="24"/>
          </w:rPr>
          <w:t>23 Kg</w:t>
        </w:r>
      </w:smartTag>
      <w:r w:rsidRPr="00724DBE">
        <w:rPr>
          <w:rFonts w:ascii="Arial" w:hAnsi="Arial" w:cs="Arial"/>
          <w:sz w:val="24"/>
          <w:szCs w:val="24"/>
        </w:rPr>
        <w:t xml:space="preserve"> (50lb), de lo cual se o</w:t>
      </w:r>
      <w:r w:rsidRPr="00724DBE">
        <w:rPr>
          <w:rFonts w:ascii="Arial" w:hAnsi="Arial" w:cs="Arial"/>
          <w:sz w:val="24"/>
          <w:szCs w:val="24"/>
        </w:rPr>
        <w:t>b</w:t>
      </w:r>
      <w:r w:rsidRPr="00724DBE">
        <w:rPr>
          <w:rFonts w:ascii="Arial" w:hAnsi="Arial" w:cs="Arial"/>
          <w:sz w:val="24"/>
          <w:szCs w:val="24"/>
        </w:rPr>
        <w:t xml:space="preserve">tiene una carga adicional de </w:t>
      </w:r>
      <w:smartTag w:uri="urn:schemas-microsoft-com:office:smarttags" w:element="metricconverter">
        <w:smartTagPr>
          <w:attr w:name="ProductID" w:val="3680 Kg"/>
        </w:smartTagPr>
        <w:r w:rsidRPr="00724DBE">
          <w:rPr>
            <w:rFonts w:ascii="Arial" w:hAnsi="Arial" w:cs="Arial"/>
            <w:sz w:val="24"/>
            <w:szCs w:val="24"/>
          </w:rPr>
          <w:t>3680 Kg</w:t>
        </w:r>
      </w:smartTag>
      <w:r w:rsidRPr="00724DBE">
        <w:rPr>
          <w:rFonts w:ascii="Arial" w:hAnsi="Arial" w:cs="Arial"/>
          <w:sz w:val="24"/>
          <w:szCs w:val="24"/>
        </w:rPr>
        <w:t>.</w:t>
      </w:r>
    </w:p>
    <w:p w:rsidR="00A1343A" w:rsidRPr="00724DBE" w:rsidRDefault="00A1343A" w:rsidP="00A1343A">
      <w:pPr>
        <w:spacing w:line="480" w:lineRule="auto"/>
        <w:ind w:left="720"/>
        <w:rPr>
          <w:rFonts w:ascii="Arial" w:hAnsi="Arial" w:cs="Arial"/>
          <w:bCs/>
          <w:sz w:val="24"/>
          <w:szCs w:val="24"/>
        </w:rPr>
      </w:pPr>
    </w:p>
    <w:p w:rsidR="00A1343A" w:rsidRDefault="00A1343A" w:rsidP="007378EF">
      <w:pPr>
        <w:tabs>
          <w:tab w:val="clear" w:pos="794"/>
          <w:tab w:val="left" w:pos="851"/>
        </w:tabs>
        <w:spacing w:line="480" w:lineRule="auto"/>
        <w:ind w:left="851"/>
        <w:rPr>
          <w:rFonts w:ascii="Arial" w:hAnsi="Arial" w:cs="Arial"/>
          <w:sz w:val="24"/>
          <w:szCs w:val="24"/>
        </w:rPr>
      </w:pPr>
      <w:r w:rsidRPr="00724DBE">
        <w:rPr>
          <w:rFonts w:ascii="Arial" w:hAnsi="Arial" w:cs="Arial"/>
          <w:b/>
          <w:sz w:val="24"/>
          <w:szCs w:val="24"/>
        </w:rPr>
        <w:t>Carga del Viento-</w:t>
      </w:r>
      <w:r w:rsidRPr="00724DBE">
        <w:rPr>
          <w:rFonts w:ascii="Arial" w:hAnsi="Arial" w:cs="Arial"/>
          <w:bCs/>
          <w:sz w:val="24"/>
          <w:szCs w:val="24"/>
        </w:rPr>
        <w:t xml:space="preserve"> </w:t>
      </w:r>
      <w:r w:rsidRPr="00724DBE">
        <w:rPr>
          <w:rFonts w:ascii="Arial" w:hAnsi="Arial" w:cs="Arial"/>
          <w:sz w:val="24"/>
          <w:szCs w:val="24"/>
        </w:rPr>
        <w:t xml:space="preserve"> la velocidad máxima del viento alrededor de la zona de Manabí-Guayas-El Oro es de 50 Km/hora </w:t>
      </w:r>
      <w:r w:rsidRPr="007378EF">
        <w:rPr>
          <w:rFonts w:ascii="Arial" w:hAnsi="Arial" w:cs="Arial"/>
          <w:sz w:val="24"/>
          <w:szCs w:val="24"/>
        </w:rPr>
        <w:t>(r</w:t>
      </w:r>
      <w:r w:rsidRPr="00373E61">
        <w:rPr>
          <w:rFonts w:ascii="Arial" w:hAnsi="Arial" w:cs="Arial"/>
          <w:sz w:val="24"/>
          <w:szCs w:val="24"/>
        </w:rPr>
        <w:t>ef INOCAR 16/06/03)</w:t>
      </w:r>
      <w:r w:rsidRPr="00724DBE">
        <w:rPr>
          <w:rFonts w:ascii="Arial" w:hAnsi="Arial" w:cs="Arial"/>
          <w:sz w:val="24"/>
          <w:szCs w:val="24"/>
        </w:rPr>
        <w:t>.  La densidad del aire es de 1.18 Kg/m</w:t>
      </w:r>
      <w:r w:rsidRPr="00724DBE">
        <w:rPr>
          <w:rFonts w:ascii="Arial" w:hAnsi="Arial" w:cs="Arial"/>
          <w:sz w:val="24"/>
          <w:szCs w:val="24"/>
          <w:vertAlign w:val="superscript"/>
        </w:rPr>
        <w:t>3</w:t>
      </w:r>
      <w:r w:rsidRPr="00724DBE">
        <w:rPr>
          <w:rFonts w:ascii="Arial" w:hAnsi="Arial" w:cs="Arial"/>
          <w:sz w:val="24"/>
          <w:szCs w:val="24"/>
        </w:rPr>
        <w:t xml:space="preserve"> y la superficie b</w:t>
      </w:r>
      <w:r w:rsidRPr="00724DBE">
        <w:rPr>
          <w:rFonts w:ascii="Arial" w:hAnsi="Arial" w:cs="Arial"/>
          <w:sz w:val="24"/>
          <w:szCs w:val="24"/>
        </w:rPr>
        <w:t>a</w:t>
      </w:r>
      <w:r w:rsidRPr="00724DBE">
        <w:rPr>
          <w:rFonts w:ascii="Arial" w:hAnsi="Arial" w:cs="Arial"/>
          <w:sz w:val="24"/>
          <w:szCs w:val="24"/>
        </w:rPr>
        <w:t xml:space="preserve">rrida es de </w:t>
      </w:r>
      <w:smartTag w:uri="urn:schemas-microsoft-com:office:smarttags" w:element="metricconverter">
        <w:smartTagPr>
          <w:attr w:name="ProductID" w:val="20 m"/>
        </w:smartTagPr>
        <w:r w:rsidRPr="00724DBE">
          <w:rPr>
            <w:rFonts w:ascii="Arial" w:hAnsi="Arial" w:cs="Arial"/>
            <w:sz w:val="24"/>
            <w:szCs w:val="24"/>
          </w:rPr>
          <w:t>20 m</w:t>
        </w:r>
      </w:smartTag>
      <w:r w:rsidRPr="00724DBE">
        <w:rPr>
          <w:rFonts w:ascii="Arial" w:hAnsi="Arial" w:cs="Arial"/>
          <w:sz w:val="24"/>
          <w:szCs w:val="24"/>
        </w:rPr>
        <w:t xml:space="preserve"> *2 m, por lo tanto la fuerza ejercida por el viento es de </w:t>
      </w:r>
      <w:smartTag w:uri="urn:schemas-microsoft-com:office:smarttags" w:element="metricconverter">
        <w:smartTagPr>
          <w:attr w:name="ProductID" w:val="450 Kg"/>
        </w:smartTagPr>
        <w:r w:rsidRPr="00724DBE">
          <w:rPr>
            <w:rFonts w:ascii="Arial" w:hAnsi="Arial" w:cs="Arial"/>
            <w:sz w:val="24"/>
            <w:szCs w:val="24"/>
          </w:rPr>
          <w:t>450 Kg</w:t>
        </w:r>
      </w:smartTag>
      <w:r w:rsidRPr="00724DBE">
        <w:rPr>
          <w:rFonts w:ascii="Arial" w:hAnsi="Arial" w:cs="Arial"/>
          <w:sz w:val="24"/>
          <w:szCs w:val="24"/>
        </w:rPr>
        <w:t xml:space="preserve">, como se explica a continuación. </w:t>
      </w:r>
    </w:p>
    <w:p w:rsidR="00373E61" w:rsidRPr="00724DBE" w:rsidRDefault="00373E61" w:rsidP="007378EF">
      <w:pPr>
        <w:tabs>
          <w:tab w:val="clear" w:pos="794"/>
          <w:tab w:val="left" w:pos="851"/>
        </w:tabs>
        <w:spacing w:line="480" w:lineRule="auto"/>
        <w:ind w:left="851"/>
        <w:rPr>
          <w:rFonts w:ascii="Arial" w:hAnsi="Arial" w:cs="Arial"/>
          <w:sz w:val="24"/>
          <w:szCs w:val="24"/>
        </w:rPr>
      </w:pPr>
    </w:p>
    <w:p w:rsidR="00A1343A" w:rsidRPr="00724DBE" w:rsidRDefault="00A1343A" w:rsidP="007378EF">
      <w:pPr>
        <w:tabs>
          <w:tab w:val="clear" w:pos="794"/>
          <w:tab w:val="left" w:pos="851"/>
        </w:tabs>
        <w:spacing w:line="480" w:lineRule="auto"/>
        <w:ind w:left="851"/>
        <w:rPr>
          <w:rFonts w:ascii="Arial" w:hAnsi="Arial" w:cs="Arial"/>
          <w:sz w:val="24"/>
          <w:szCs w:val="24"/>
        </w:rPr>
      </w:pPr>
      <w:r w:rsidRPr="00724DBE">
        <w:rPr>
          <w:rFonts w:ascii="Arial" w:hAnsi="Arial" w:cs="Arial"/>
          <w:b/>
          <w:sz w:val="24"/>
          <w:szCs w:val="24"/>
        </w:rPr>
        <w:t>Carga de Impacto</w:t>
      </w:r>
      <w:r w:rsidRPr="00724DBE">
        <w:rPr>
          <w:rFonts w:ascii="Arial" w:hAnsi="Arial" w:cs="Arial"/>
          <w:bCs/>
          <w:sz w:val="24"/>
          <w:szCs w:val="24"/>
        </w:rPr>
        <w:t xml:space="preserve">- </w:t>
      </w:r>
      <w:r w:rsidRPr="00724DBE">
        <w:rPr>
          <w:rFonts w:ascii="Arial" w:hAnsi="Arial" w:cs="Arial"/>
          <w:sz w:val="24"/>
          <w:szCs w:val="24"/>
        </w:rPr>
        <w:t xml:space="preserve">se considera el 10% de la carga móvil, lo que equivale a </w:t>
      </w:r>
      <w:smartTag w:uri="urn:schemas-microsoft-com:office:smarttags" w:element="metricconverter">
        <w:smartTagPr>
          <w:attr w:name="ProductID" w:val="1568 Kg"/>
        </w:smartTagPr>
        <w:r w:rsidRPr="00724DBE">
          <w:rPr>
            <w:rFonts w:ascii="Arial" w:hAnsi="Arial" w:cs="Arial"/>
            <w:sz w:val="24"/>
            <w:szCs w:val="24"/>
          </w:rPr>
          <w:t>1568 Kg</w:t>
        </w:r>
      </w:smartTag>
      <w:r w:rsidRPr="00724DBE">
        <w:rPr>
          <w:rFonts w:ascii="Arial" w:hAnsi="Arial" w:cs="Arial"/>
          <w:sz w:val="24"/>
          <w:szCs w:val="24"/>
        </w:rPr>
        <w:t>.</w:t>
      </w:r>
    </w:p>
    <w:p w:rsidR="00A1343A" w:rsidRPr="00724DBE" w:rsidRDefault="00A1343A" w:rsidP="007378EF">
      <w:pPr>
        <w:tabs>
          <w:tab w:val="clear" w:pos="794"/>
          <w:tab w:val="left" w:pos="851"/>
        </w:tabs>
        <w:spacing w:line="480" w:lineRule="auto"/>
        <w:ind w:left="851"/>
        <w:rPr>
          <w:rFonts w:ascii="Arial" w:hAnsi="Arial" w:cs="Arial"/>
          <w:sz w:val="24"/>
          <w:szCs w:val="24"/>
        </w:rPr>
      </w:pPr>
      <w:r w:rsidRPr="00724DBE">
        <w:rPr>
          <w:rFonts w:ascii="Arial" w:hAnsi="Arial" w:cs="Arial"/>
          <w:sz w:val="24"/>
          <w:szCs w:val="24"/>
        </w:rPr>
        <w:t>Por lo tanto</w:t>
      </w:r>
    </w:p>
    <w:p w:rsidR="00A1343A" w:rsidRPr="00724DBE" w:rsidRDefault="00A1343A" w:rsidP="007378EF">
      <w:pPr>
        <w:tabs>
          <w:tab w:val="clear" w:pos="794"/>
          <w:tab w:val="left" w:pos="851"/>
        </w:tabs>
        <w:spacing w:line="480" w:lineRule="auto"/>
        <w:ind w:left="851"/>
        <w:jc w:val="center"/>
        <w:rPr>
          <w:rFonts w:ascii="Arial" w:hAnsi="Arial" w:cs="Arial"/>
          <w:sz w:val="24"/>
          <w:szCs w:val="24"/>
        </w:rPr>
      </w:pPr>
      <w:r w:rsidRPr="00724DBE">
        <w:rPr>
          <w:rFonts w:ascii="Arial" w:hAnsi="Arial" w:cs="Arial"/>
          <w:b/>
          <w:sz w:val="24"/>
          <w:szCs w:val="24"/>
        </w:rPr>
        <w:t>Carga móvil total</w:t>
      </w:r>
      <w:r w:rsidRPr="00724DBE">
        <w:rPr>
          <w:rFonts w:ascii="Arial" w:hAnsi="Arial" w:cs="Arial"/>
          <w:sz w:val="24"/>
          <w:szCs w:val="24"/>
        </w:rPr>
        <w:t xml:space="preserve"> = </w:t>
      </w:r>
      <w:smartTag w:uri="urn:schemas-microsoft-com:office:smarttags" w:element="metricconverter">
        <w:smartTagPr>
          <w:attr w:name="ProductID" w:val="12000 Kg"/>
        </w:smartTagPr>
        <w:r w:rsidRPr="00724DBE">
          <w:rPr>
            <w:rFonts w:ascii="Arial" w:hAnsi="Arial" w:cs="Arial"/>
            <w:sz w:val="24"/>
            <w:szCs w:val="24"/>
          </w:rPr>
          <w:t>12000 Kg</w:t>
        </w:r>
      </w:smartTag>
      <w:r w:rsidRPr="00724DBE">
        <w:rPr>
          <w:rFonts w:ascii="Arial" w:hAnsi="Arial" w:cs="Arial"/>
          <w:sz w:val="24"/>
          <w:szCs w:val="24"/>
        </w:rPr>
        <w:t xml:space="preserve"> + </w:t>
      </w:r>
      <w:smartTag w:uri="urn:schemas-microsoft-com:office:smarttags" w:element="metricconverter">
        <w:smartTagPr>
          <w:attr w:name="ProductID" w:val="3680 Kg"/>
        </w:smartTagPr>
        <w:r w:rsidRPr="00724DBE">
          <w:rPr>
            <w:rFonts w:ascii="Arial" w:hAnsi="Arial" w:cs="Arial"/>
            <w:sz w:val="24"/>
            <w:szCs w:val="24"/>
          </w:rPr>
          <w:t>3680 Kg</w:t>
        </w:r>
      </w:smartTag>
      <w:r w:rsidRPr="00724DBE">
        <w:rPr>
          <w:rFonts w:ascii="Arial" w:hAnsi="Arial" w:cs="Arial"/>
          <w:sz w:val="24"/>
          <w:szCs w:val="24"/>
        </w:rPr>
        <w:t xml:space="preserve"> +</w:t>
      </w:r>
      <w:smartTag w:uri="urn:schemas-microsoft-com:office:smarttags" w:element="metricconverter">
        <w:smartTagPr>
          <w:attr w:name="ProductID" w:val="450 Kg"/>
        </w:smartTagPr>
        <w:r w:rsidRPr="00724DBE">
          <w:rPr>
            <w:rFonts w:ascii="Arial" w:hAnsi="Arial" w:cs="Arial"/>
            <w:sz w:val="24"/>
            <w:szCs w:val="24"/>
          </w:rPr>
          <w:t>450 Kg</w:t>
        </w:r>
      </w:smartTag>
      <w:r w:rsidRPr="00724DBE">
        <w:rPr>
          <w:rFonts w:ascii="Arial" w:hAnsi="Arial" w:cs="Arial"/>
          <w:sz w:val="24"/>
          <w:szCs w:val="24"/>
        </w:rPr>
        <w:t xml:space="preserve"> + </w:t>
      </w:r>
      <w:smartTag w:uri="urn:schemas-microsoft-com:office:smarttags" w:element="metricconverter">
        <w:smartTagPr>
          <w:attr w:name="ProductID" w:val="1568 Kg"/>
        </w:smartTagPr>
        <w:r w:rsidRPr="00724DBE">
          <w:rPr>
            <w:rFonts w:ascii="Arial" w:hAnsi="Arial" w:cs="Arial"/>
            <w:sz w:val="24"/>
            <w:szCs w:val="24"/>
          </w:rPr>
          <w:t>1568 Kg</w:t>
        </w:r>
      </w:smartTag>
    </w:p>
    <w:p w:rsidR="00A1343A" w:rsidRPr="00724DBE" w:rsidRDefault="00A1343A" w:rsidP="007378EF">
      <w:pPr>
        <w:tabs>
          <w:tab w:val="clear" w:pos="794"/>
          <w:tab w:val="left" w:pos="851"/>
        </w:tabs>
        <w:spacing w:line="480" w:lineRule="auto"/>
        <w:ind w:left="851"/>
        <w:rPr>
          <w:rFonts w:ascii="Arial" w:hAnsi="Arial" w:cs="Arial"/>
          <w:sz w:val="24"/>
          <w:szCs w:val="24"/>
        </w:rPr>
      </w:pPr>
      <w:r w:rsidRPr="00724DBE">
        <w:rPr>
          <w:rFonts w:ascii="Arial" w:hAnsi="Arial" w:cs="Arial"/>
          <w:sz w:val="24"/>
          <w:szCs w:val="24"/>
        </w:rPr>
        <w:t xml:space="preserve">                                        = </w:t>
      </w:r>
      <w:smartTag w:uri="urn:schemas-microsoft-com:office:smarttags" w:element="metricconverter">
        <w:smartTagPr>
          <w:attr w:name="ProductID" w:val="17698 Kg"/>
        </w:smartTagPr>
        <w:r w:rsidRPr="00724DBE">
          <w:rPr>
            <w:rFonts w:ascii="Arial" w:hAnsi="Arial" w:cs="Arial"/>
            <w:sz w:val="24"/>
            <w:szCs w:val="24"/>
          </w:rPr>
          <w:t>17698 Kg</w:t>
        </w:r>
      </w:smartTag>
      <w:r w:rsidRPr="00724DBE">
        <w:rPr>
          <w:rFonts w:ascii="Arial" w:hAnsi="Arial" w:cs="Arial"/>
          <w:sz w:val="24"/>
          <w:szCs w:val="24"/>
        </w:rPr>
        <w:t xml:space="preserve"> </w:t>
      </w:r>
    </w:p>
    <w:p w:rsidR="00A1343A" w:rsidRPr="00724DBE" w:rsidRDefault="00A1343A" w:rsidP="007378EF">
      <w:pPr>
        <w:pStyle w:val="Sangradetextonormal"/>
        <w:tabs>
          <w:tab w:val="clear" w:pos="397"/>
          <w:tab w:val="left" w:pos="851"/>
        </w:tabs>
        <w:ind w:left="851"/>
        <w:rPr>
          <w:rFonts w:cs="Arial"/>
          <w:b/>
          <w:bCs/>
          <w:szCs w:val="24"/>
        </w:rPr>
      </w:pPr>
      <w:r w:rsidRPr="00724DBE">
        <w:rPr>
          <w:rFonts w:cs="Arial"/>
          <w:b/>
          <w:bCs/>
          <w:szCs w:val="24"/>
        </w:rPr>
        <w:t>Cargas Muertas</w:t>
      </w:r>
    </w:p>
    <w:p w:rsidR="00A1343A" w:rsidRPr="00724DBE" w:rsidRDefault="00A1343A" w:rsidP="007378EF">
      <w:pPr>
        <w:pStyle w:val="Sangradetextonormal"/>
        <w:tabs>
          <w:tab w:val="clear" w:pos="397"/>
          <w:tab w:val="left" w:pos="851"/>
        </w:tabs>
        <w:ind w:left="851"/>
        <w:rPr>
          <w:rFonts w:cs="Arial"/>
          <w:szCs w:val="24"/>
        </w:rPr>
      </w:pPr>
      <w:r w:rsidRPr="00724DBE">
        <w:rPr>
          <w:rFonts w:cs="Arial"/>
          <w:szCs w:val="24"/>
        </w:rPr>
        <w:t>Entre las cargas muertas se consideraran: el peso propio de la e</w:t>
      </w:r>
      <w:r w:rsidRPr="00724DBE">
        <w:rPr>
          <w:rFonts w:cs="Arial"/>
          <w:szCs w:val="24"/>
        </w:rPr>
        <w:t>s</w:t>
      </w:r>
      <w:r w:rsidRPr="00724DBE">
        <w:rPr>
          <w:rFonts w:cs="Arial"/>
          <w:szCs w:val="24"/>
        </w:rPr>
        <w:t>truct</w:t>
      </w:r>
      <w:r w:rsidRPr="00724DBE">
        <w:rPr>
          <w:rFonts w:cs="Arial"/>
          <w:szCs w:val="24"/>
        </w:rPr>
        <w:t>u</w:t>
      </w:r>
      <w:r w:rsidRPr="00724DBE">
        <w:rPr>
          <w:rFonts w:cs="Arial"/>
          <w:szCs w:val="24"/>
        </w:rPr>
        <w:t>ra y el peso del techo.  Para efectos de cálculo del peso de la estructura se usará como pes</w:t>
      </w:r>
      <w:r w:rsidR="007378EF">
        <w:rPr>
          <w:rFonts w:cs="Arial"/>
          <w:szCs w:val="24"/>
        </w:rPr>
        <w:t xml:space="preserve">o específico del material, 770 </w:t>
      </w:r>
      <w:r w:rsidRPr="00724DBE">
        <w:rPr>
          <w:rFonts w:cs="Arial"/>
          <w:szCs w:val="24"/>
        </w:rPr>
        <w:t>Kg/m</w:t>
      </w:r>
      <w:r w:rsidRPr="00724DBE">
        <w:rPr>
          <w:rFonts w:cs="Arial"/>
          <w:szCs w:val="24"/>
          <w:vertAlign w:val="superscript"/>
        </w:rPr>
        <w:t>3</w:t>
      </w:r>
      <w:r w:rsidR="007378EF" w:rsidRPr="007378EF">
        <w:rPr>
          <w:rFonts w:cs="Arial"/>
          <w:szCs w:val="24"/>
        </w:rPr>
        <w:t xml:space="preserve"> (tabla 3</w:t>
      </w:r>
      <w:r w:rsidRPr="007378EF">
        <w:rPr>
          <w:rFonts w:cs="Arial"/>
          <w:szCs w:val="24"/>
        </w:rPr>
        <w:t xml:space="preserve"> cap</w:t>
      </w:r>
      <w:r w:rsidR="007378EF">
        <w:rPr>
          <w:rFonts w:cs="Arial"/>
          <w:szCs w:val="24"/>
        </w:rPr>
        <w:t>ítulo</w:t>
      </w:r>
      <w:r w:rsidRPr="007378EF">
        <w:rPr>
          <w:rFonts w:cs="Arial"/>
          <w:szCs w:val="24"/>
        </w:rPr>
        <w:t>1).</w:t>
      </w:r>
      <w:r w:rsidRPr="00724DBE">
        <w:rPr>
          <w:rFonts w:cs="Arial"/>
          <w:szCs w:val="24"/>
        </w:rPr>
        <w:t xml:space="preserve">   El techo se construirá a base de elementos n</w:t>
      </w:r>
      <w:r w:rsidRPr="00724DBE">
        <w:rPr>
          <w:rFonts w:cs="Arial"/>
          <w:szCs w:val="24"/>
        </w:rPr>
        <w:t>a</w:t>
      </w:r>
      <w:r w:rsidRPr="00724DBE">
        <w:rPr>
          <w:rFonts w:cs="Arial"/>
          <w:szCs w:val="24"/>
        </w:rPr>
        <w:t xml:space="preserve">turales, para </w:t>
      </w:r>
      <w:r w:rsidR="00764214">
        <w:rPr>
          <w:rFonts w:cs="Arial"/>
          <w:szCs w:val="24"/>
        </w:rPr>
        <w:t xml:space="preserve">lo cual se tomará una carga de </w:t>
      </w:r>
      <w:smartTag w:uri="urn:schemas-microsoft-com:office:smarttags" w:element="metricconverter">
        <w:smartTagPr>
          <w:attr w:name="ProductID" w:val="500 Kg"/>
        </w:smartTagPr>
        <w:r w:rsidR="00764214">
          <w:rPr>
            <w:rFonts w:cs="Arial"/>
            <w:szCs w:val="24"/>
          </w:rPr>
          <w:t>5</w:t>
        </w:r>
        <w:r w:rsidRPr="00724DBE">
          <w:rPr>
            <w:rFonts w:cs="Arial"/>
            <w:szCs w:val="24"/>
          </w:rPr>
          <w:t>00 Kg</w:t>
        </w:r>
      </w:smartTag>
      <w:r w:rsidRPr="00724DBE">
        <w:rPr>
          <w:rFonts w:cs="Arial"/>
          <w:szCs w:val="24"/>
        </w:rPr>
        <w:t xml:space="preserve">.  </w:t>
      </w:r>
    </w:p>
    <w:p w:rsidR="00A1343A" w:rsidRPr="00724DBE" w:rsidRDefault="00A1343A" w:rsidP="007378EF">
      <w:pPr>
        <w:pStyle w:val="Sangra3detindependiente"/>
        <w:tabs>
          <w:tab w:val="clear" w:pos="397"/>
        </w:tabs>
        <w:ind w:left="851"/>
        <w:rPr>
          <w:rFonts w:cs="Arial"/>
          <w:sz w:val="24"/>
          <w:szCs w:val="24"/>
        </w:rPr>
      </w:pPr>
      <w:r w:rsidRPr="00724DBE">
        <w:rPr>
          <w:rFonts w:cs="Arial"/>
          <w:sz w:val="24"/>
          <w:szCs w:val="24"/>
        </w:rPr>
        <w:t xml:space="preserve">           Luego la carga total externa aplicada sobre el puente es </w:t>
      </w:r>
      <w:smartTag w:uri="urn:schemas-microsoft-com:office:smarttags" w:element="metricconverter">
        <w:smartTagPr>
          <w:attr w:name="ProductID" w:val="17698 Kg"/>
        </w:smartTagPr>
        <w:r w:rsidRPr="00724DBE">
          <w:rPr>
            <w:rFonts w:cs="Arial"/>
            <w:sz w:val="24"/>
            <w:szCs w:val="24"/>
          </w:rPr>
          <w:t>17698 Kg</w:t>
        </w:r>
      </w:smartTag>
      <w:r w:rsidRPr="00724DBE">
        <w:rPr>
          <w:rFonts w:cs="Arial"/>
          <w:sz w:val="24"/>
          <w:szCs w:val="24"/>
        </w:rPr>
        <w:t xml:space="preserve"> más </w:t>
      </w:r>
      <w:r w:rsidR="00224C6B">
        <w:rPr>
          <w:rFonts w:cs="Arial"/>
          <w:sz w:val="24"/>
          <w:szCs w:val="24"/>
        </w:rPr>
        <w:t>5</w:t>
      </w:r>
      <w:r w:rsidR="007378EF" w:rsidRPr="007378EF">
        <w:rPr>
          <w:rFonts w:cs="Arial"/>
          <w:sz w:val="24"/>
          <w:szCs w:val="24"/>
        </w:rPr>
        <w:t>00</w:t>
      </w:r>
      <w:r w:rsidRPr="007378EF">
        <w:rPr>
          <w:rFonts w:cs="Arial"/>
          <w:sz w:val="24"/>
          <w:szCs w:val="24"/>
        </w:rPr>
        <w:t>Kg</w:t>
      </w:r>
      <w:r w:rsidRPr="00724DBE">
        <w:rPr>
          <w:rFonts w:cs="Arial"/>
          <w:sz w:val="24"/>
          <w:szCs w:val="24"/>
        </w:rPr>
        <w:t xml:space="preserve"> del techo, lo que equivale a </w:t>
      </w:r>
      <w:smartTag w:uri="urn:schemas-microsoft-com:office:smarttags" w:element="metricconverter">
        <w:smartTagPr>
          <w:attr w:name="ProductID" w:val="18198 Kg"/>
        </w:smartTagPr>
        <w:r w:rsidRPr="00724DBE">
          <w:rPr>
            <w:rFonts w:cs="Arial"/>
            <w:sz w:val="24"/>
            <w:szCs w:val="24"/>
          </w:rPr>
          <w:t>18198 Kg</w:t>
        </w:r>
      </w:smartTag>
      <w:r w:rsidRPr="00724DBE">
        <w:rPr>
          <w:rFonts w:cs="Arial"/>
          <w:sz w:val="24"/>
          <w:szCs w:val="24"/>
        </w:rPr>
        <w:t>.</w:t>
      </w:r>
    </w:p>
    <w:p w:rsidR="00A1343A" w:rsidRPr="00724DBE" w:rsidRDefault="00A1343A" w:rsidP="007378EF">
      <w:pPr>
        <w:tabs>
          <w:tab w:val="clear" w:pos="794"/>
          <w:tab w:val="left" w:pos="851"/>
        </w:tabs>
        <w:spacing w:line="480" w:lineRule="auto"/>
        <w:ind w:left="851"/>
        <w:rPr>
          <w:rFonts w:ascii="Arial" w:hAnsi="Arial" w:cs="Arial"/>
          <w:sz w:val="24"/>
          <w:szCs w:val="24"/>
        </w:rPr>
      </w:pPr>
      <w:r w:rsidRPr="00724DBE">
        <w:rPr>
          <w:rFonts w:ascii="Arial" w:hAnsi="Arial" w:cs="Arial"/>
          <w:sz w:val="24"/>
          <w:szCs w:val="24"/>
        </w:rPr>
        <w:t>Se considerará sólo una condición de carga en el análisis, la s</w:t>
      </w:r>
      <w:r w:rsidRPr="00724DBE">
        <w:rPr>
          <w:rFonts w:ascii="Arial" w:hAnsi="Arial" w:cs="Arial"/>
          <w:sz w:val="24"/>
          <w:szCs w:val="24"/>
        </w:rPr>
        <w:t>e</w:t>
      </w:r>
      <w:r w:rsidRPr="00724DBE">
        <w:rPr>
          <w:rFonts w:ascii="Arial" w:hAnsi="Arial" w:cs="Arial"/>
          <w:sz w:val="24"/>
          <w:szCs w:val="24"/>
        </w:rPr>
        <w:t>gunda e</w:t>
      </w:r>
      <w:r w:rsidRPr="00724DBE">
        <w:rPr>
          <w:rFonts w:ascii="Arial" w:hAnsi="Arial" w:cs="Arial"/>
          <w:sz w:val="24"/>
          <w:szCs w:val="24"/>
        </w:rPr>
        <w:t>s</w:t>
      </w:r>
      <w:r w:rsidRPr="00724DBE">
        <w:rPr>
          <w:rFonts w:ascii="Arial" w:hAnsi="Arial" w:cs="Arial"/>
          <w:sz w:val="24"/>
          <w:szCs w:val="24"/>
        </w:rPr>
        <w:t>pecificada en el capítulo</w:t>
      </w:r>
      <w:r w:rsidR="007C52BF">
        <w:rPr>
          <w:rFonts w:ascii="Arial" w:hAnsi="Arial" w:cs="Arial"/>
          <w:sz w:val="24"/>
          <w:szCs w:val="24"/>
        </w:rPr>
        <w:t xml:space="preserve"> 3.</w:t>
      </w:r>
      <w:r w:rsidRPr="00724DBE">
        <w:rPr>
          <w:rFonts w:ascii="Arial" w:hAnsi="Arial" w:cs="Arial"/>
          <w:sz w:val="24"/>
          <w:szCs w:val="24"/>
        </w:rPr>
        <w:t xml:space="preserve"> </w:t>
      </w:r>
    </w:p>
    <w:p w:rsidR="00A1343A" w:rsidRPr="00724DBE" w:rsidRDefault="00A1343A" w:rsidP="007378EF">
      <w:pPr>
        <w:tabs>
          <w:tab w:val="clear" w:pos="794"/>
          <w:tab w:val="left" w:pos="851"/>
        </w:tabs>
        <w:spacing w:line="480" w:lineRule="auto"/>
        <w:ind w:left="851"/>
        <w:rPr>
          <w:rFonts w:ascii="Arial" w:hAnsi="Arial" w:cs="Arial"/>
          <w:sz w:val="24"/>
          <w:szCs w:val="24"/>
        </w:rPr>
      </w:pPr>
    </w:p>
    <w:p w:rsidR="008321CD" w:rsidRDefault="008321CD" w:rsidP="008321CD">
      <w:pPr>
        <w:pStyle w:val="Ttulo2"/>
        <w:rPr>
          <w:lang w:val="es-EC"/>
        </w:rPr>
      </w:pPr>
      <w:r>
        <w:rPr>
          <w:lang w:val="es-EC"/>
        </w:rPr>
        <w:t>Diseño Preliminar</w:t>
      </w:r>
    </w:p>
    <w:p w:rsidR="00A1343A" w:rsidRPr="00724DBE" w:rsidRDefault="00A1343A" w:rsidP="00A1343A">
      <w:pPr>
        <w:spacing w:line="480" w:lineRule="auto"/>
        <w:ind w:left="362"/>
        <w:rPr>
          <w:rFonts w:ascii="Arial" w:hAnsi="Arial" w:cs="Arial"/>
          <w:b/>
          <w:sz w:val="24"/>
          <w:szCs w:val="24"/>
        </w:rPr>
      </w:pPr>
      <w:r w:rsidRPr="00724DBE">
        <w:rPr>
          <w:rFonts w:ascii="Arial" w:hAnsi="Arial" w:cs="Arial"/>
          <w:bCs/>
          <w:sz w:val="24"/>
          <w:szCs w:val="24"/>
        </w:rPr>
        <w:t xml:space="preserve"> </w:t>
      </w:r>
    </w:p>
    <w:p w:rsidR="00A1343A" w:rsidRPr="00724DBE" w:rsidRDefault="00A1343A" w:rsidP="007378EF">
      <w:pPr>
        <w:pStyle w:val="Sangra3detindependiente"/>
        <w:tabs>
          <w:tab w:val="clear" w:pos="397"/>
          <w:tab w:val="left" w:pos="851"/>
        </w:tabs>
        <w:ind w:left="851"/>
        <w:rPr>
          <w:rFonts w:cs="Arial"/>
          <w:sz w:val="24"/>
          <w:szCs w:val="24"/>
        </w:rPr>
      </w:pPr>
      <w:r w:rsidRPr="00724DBE">
        <w:rPr>
          <w:rFonts w:cs="Arial"/>
          <w:sz w:val="24"/>
          <w:szCs w:val="24"/>
        </w:rPr>
        <w:t xml:space="preserve">Como parte del proceso preliminar se analizará un diseño basado en el modelo del puente de </w:t>
      </w:r>
      <w:smartTag w:uri="urn:schemas-microsoft-com:office:smarttags" w:element="metricconverter">
        <w:smartTagPr>
          <w:attr w:name="ProductID" w:val="10 METROS"/>
        </w:smartTagPr>
        <w:r w:rsidRPr="00724DBE">
          <w:rPr>
            <w:rFonts w:cs="Arial"/>
            <w:sz w:val="24"/>
            <w:szCs w:val="24"/>
          </w:rPr>
          <w:t>10 metros</w:t>
        </w:r>
      </w:smartTag>
      <w:r w:rsidR="00224C6B">
        <w:rPr>
          <w:rFonts w:cs="Arial"/>
          <w:sz w:val="24"/>
          <w:szCs w:val="24"/>
        </w:rPr>
        <w:t>, lo que varí</w:t>
      </w:r>
      <w:r w:rsidRPr="00724DBE">
        <w:rPr>
          <w:rFonts w:cs="Arial"/>
          <w:sz w:val="24"/>
          <w:szCs w:val="24"/>
        </w:rPr>
        <w:t>a es la longitud.  Todos los elementos del puente</w:t>
      </w:r>
      <w:r w:rsidR="00724DBE">
        <w:rPr>
          <w:rFonts w:cs="Arial"/>
          <w:sz w:val="24"/>
          <w:szCs w:val="24"/>
        </w:rPr>
        <w:t>,</w:t>
      </w:r>
      <w:r w:rsidRPr="00724DBE">
        <w:rPr>
          <w:rFonts w:cs="Arial"/>
          <w:sz w:val="24"/>
          <w:szCs w:val="24"/>
        </w:rPr>
        <w:t xml:space="preserve"> tanto horizontales como verticales y d</w:t>
      </w:r>
      <w:r w:rsidRPr="00724DBE">
        <w:rPr>
          <w:rFonts w:cs="Arial"/>
          <w:sz w:val="24"/>
          <w:szCs w:val="24"/>
        </w:rPr>
        <w:t>i</w:t>
      </w:r>
      <w:r w:rsidRPr="00724DBE">
        <w:rPr>
          <w:rFonts w:cs="Arial"/>
          <w:sz w:val="24"/>
          <w:szCs w:val="24"/>
        </w:rPr>
        <w:t xml:space="preserve">agonales consistirán de </w:t>
      </w:r>
      <w:r w:rsidR="00224C6B">
        <w:rPr>
          <w:rFonts w:cs="Arial"/>
          <w:sz w:val="24"/>
          <w:szCs w:val="24"/>
        </w:rPr>
        <w:t>cuatro</w:t>
      </w:r>
      <w:r w:rsidRPr="00724DBE">
        <w:rPr>
          <w:rFonts w:cs="Arial"/>
          <w:sz w:val="24"/>
          <w:szCs w:val="24"/>
        </w:rPr>
        <w:t xml:space="preserve"> cañas.</w:t>
      </w:r>
    </w:p>
    <w:p w:rsidR="00A1343A" w:rsidRPr="00724DBE" w:rsidRDefault="00A1343A" w:rsidP="00A1343A">
      <w:pPr>
        <w:pStyle w:val="Sangra3detindependiente"/>
        <w:ind w:firstLine="4"/>
        <w:rPr>
          <w:rFonts w:cs="Arial"/>
          <w:sz w:val="24"/>
          <w:szCs w:val="24"/>
        </w:rPr>
      </w:pPr>
      <w:r w:rsidRPr="00724DBE">
        <w:rPr>
          <w:rFonts w:cs="Arial"/>
          <w:sz w:val="24"/>
          <w:szCs w:val="24"/>
        </w:rPr>
        <w:t xml:space="preserve"> </w:t>
      </w:r>
    </w:p>
    <w:p w:rsidR="00A1343A" w:rsidRPr="00724DBE" w:rsidRDefault="00A1343A" w:rsidP="007378EF">
      <w:pPr>
        <w:pStyle w:val="Sangra3detindependiente"/>
        <w:tabs>
          <w:tab w:val="clear" w:pos="397"/>
          <w:tab w:val="left" w:pos="851"/>
        </w:tabs>
        <w:ind w:left="851"/>
        <w:rPr>
          <w:rFonts w:cs="Arial"/>
          <w:sz w:val="24"/>
          <w:szCs w:val="24"/>
        </w:rPr>
      </w:pPr>
      <w:r w:rsidRPr="00724DBE">
        <w:rPr>
          <w:rFonts w:cs="Arial"/>
          <w:b/>
          <w:sz w:val="24"/>
          <w:szCs w:val="24"/>
        </w:rPr>
        <w:t>Diseño 1- Condición de Carga 2</w:t>
      </w:r>
      <w:r w:rsidRPr="00724DBE">
        <w:rPr>
          <w:rFonts w:cs="Arial"/>
          <w:sz w:val="24"/>
          <w:szCs w:val="24"/>
        </w:rPr>
        <w:t xml:space="preserve"> </w:t>
      </w:r>
    </w:p>
    <w:p w:rsidR="00A1343A" w:rsidRPr="00724DBE" w:rsidRDefault="00A1343A" w:rsidP="007378EF">
      <w:pPr>
        <w:pStyle w:val="Sangra3detindependiente"/>
        <w:tabs>
          <w:tab w:val="clear" w:pos="397"/>
          <w:tab w:val="left" w:pos="851"/>
        </w:tabs>
        <w:ind w:left="851"/>
        <w:rPr>
          <w:rFonts w:cs="Arial"/>
          <w:sz w:val="24"/>
          <w:szCs w:val="24"/>
        </w:rPr>
      </w:pPr>
      <w:r w:rsidRPr="00724DBE">
        <w:rPr>
          <w:rFonts w:cs="Arial"/>
          <w:sz w:val="24"/>
          <w:szCs w:val="24"/>
        </w:rPr>
        <w:t>Como condición extrema se aplicará la carga en un solo lado del puente longitudinalmente, dejando entonces de se</w:t>
      </w:r>
      <w:r w:rsidR="00BF5C76">
        <w:rPr>
          <w:rFonts w:cs="Arial"/>
          <w:sz w:val="24"/>
          <w:szCs w:val="24"/>
        </w:rPr>
        <w:t>r simétrico, figura 3.2</w:t>
      </w:r>
      <w:r w:rsidRPr="00724DBE">
        <w:rPr>
          <w:rFonts w:cs="Arial"/>
          <w:sz w:val="24"/>
          <w:szCs w:val="24"/>
        </w:rPr>
        <w:t xml:space="preserve">.  Se aplicará </w:t>
      </w:r>
      <w:smartTag w:uri="urn:schemas-microsoft-com:office:smarttags" w:element="metricconverter">
        <w:smartTagPr>
          <w:attr w:name="ProductID" w:val="18198 Kg"/>
        </w:smartTagPr>
        <w:r w:rsidRPr="00724DBE">
          <w:rPr>
            <w:rFonts w:cs="Arial"/>
            <w:sz w:val="24"/>
            <w:szCs w:val="24"/>
          </w:rPr>
          <w:t>18198 Kg</w:t>
        </w:r>
      </w:smartTag>
      <w:r w:rsidRPr="00724DBE">
        <w:rPr>
          <w:rFonts w:cs="Arial"/>
          <w:sz w:val="24"/>
          <w:szCs w:val="24"/>
        </w:rPr>
        <w:t xml:space="preserve"> de peso total sobre el puente, y se util</w:t>
      </w:r>
      <w:r w:rsidRPr="00724DBE">
        <w:rPr>
          <w:rFonts w:cs="Arial"/>
          <w:sz w:val="24"/>
          <w:szCs w:val="24"/>
        </w:rPr>
        <w:t>i</w:t>
      </w:r>
      <w:r w:rsidRPr="00724DBE">
        <w:rPr>
          <w:rFonts w:cs="Arial"/>
          <w:sz w:val="24"/>
          <w:szCs w:val="24"/>
        </w:rPr>
        <w:t>zarán c</w:t>
      </w:r>
      <w:r w:rsidRPr="00724DBE">
        <w:rPr>
          <w:rFonts w:cs="Arial"/>
          <w:sz w:val="24"/>
          <w:szCs w:val="24"/>
        </w:rPr>
        <w:t>a</w:t>
      </w:r>
      <w:r w:rsidRPr="00724DBE">
        <w:rPr>
          <w:rFonts w:cs="Arial"/>
          <w:sz w:val="24"/>
          <w:szCs w:val="24"/>
        </w:rPr>
        <w:t>bles de ¾”.</w:t>
      </w:r>
    </w:p>
    <w:p w:rsidR="00A1343A" w:rsidRPr="00724DBE" w:rsidRDefault="00A1343A" w:rsidP="007378EF">
      <w:pPr>
        <w:pStyle w:val="Sangra3detindependiente"/>
        <w:tabs>
          <w:tab w:val="clear" w:pos="397"/>
          <w:tab w:val="left" w:pos="851"/>
        </w:tabs>
        <w:ind w:left="851"/>
        <w:rPr>
          <w:rFonts w:cs="Arial"/>
          <w:sz w:val="24"/>
          <w:szCs w:val="24"/>
        </w:rPr>
      </w:pPr>
      <w:r w:rsidRPr="00724DBE">
        <w:rPr>
          <w:rFonts w:cs="Arial"/>
          <w:sz w:val="24"/>
          <w:szCs w:val="24"/>
        </w:rPr>
        <w:t>Todos los elementos serán considerados elementos viga; sometidos a carga axial, flexión y corte.  El modelo se analizará como eleme</w:t>
      </w:r>
      <w:r w:rsidRPr="00724DBE">
        <w:rPr>
          <w:rFonts w:cs="Arial"/>
          <w:sz w:val="24"/>
          <w:szCs w:val="24"/>
        </w:rPr>
        <w:t>n</w:t>
      </w:r>
      <w:r w:rsidRPr="00724DBE">
        <w:rPr>
          <w:rFonts w:cs="Arial"/>
          <w:sz w:val="24"/>
          <w:szCs w:val="24"/>
        </w:rPr>
        <w:t xml:space="preserve">tos Frame, y consta de 151 nodos y 304 elementos.  Al igual que el modelo de </w:t>
      </w:r>
      <w:smartTag w:uri="urn:schemas-microsoft-com:office:smarttags" w:element="metricconverter">
        <w:smartTagPr>
          <w:attr w:name="ProductID" w:val="10 m"/>
        </w:smartTagPr>
        <w:r w:rsidRPr="00724DBE">
          <w:rPr>
            <w:rFonts w:cs="Arial"/>
            <w:sz w:val="24"/>
            <w:szCs w:val="24"/>
          </w:rPr>
          <w:t>10 m</w:t>
        </w:r>
      </w:smartTag>
      <w:r w:rsidRPr="00724DBE">
        <w:rPr>
          <w:rFonts w:cs="Arial"/>
          <w:sz w:val="24"/>
          <w:szCs w:val="24"/>
        </w:rPr>
        <w:t>, los apoyos en la estructura se tomaron como si</w:t>
      </w:r>
      <w:r w:rsidRPr="00724DBE">
        <w:rPr>
          <w:rFonts w:cs="Arial"/>
          <w:sz w:val="24"/>
          <w:szCs w:val="24"/>
        </w:rPr>
        <w:t>m</w:t>
      </w:r>
      <w:r w:rsidRPr="00724DBE">
        <w:rPr>
          <w:rFonts w:cs="Arial"/>
          <w:sz w:val="24"/>
          <w:szCs w:val="24"/>
        </w:rPr>
        <w:t>plemente sopo</w:t>
      </w:r>
      <w:r w:rsidRPr="00724DBE">
        <w:rPr>
          <w:rFonts w:cs="Arial"/>
          <w:sz w:val="24"/>
          <w:szCs w:val="24"/>
        </w:rPr>
        <w:t>r</w:t>
      </w:r>
      <w:r w:rsidRPr="00724DBE">
        <w:rPr>
          <w:rFonts w:cs="Arial"/>
          <w:sz w:val="24"/>
          <w:szCs w:val="24"/>
        </w:rPr>
        <w:t xml:space="preserve">tados en los cuatro extremos, capitulo 3 figura </w:t>
      </w:r>
      <w:r w:rsidR="00860BF7">
        <w:rPr>
          <w:rFonts w:cs="Arial"/>
          <w:sz w:val="24"/>
          <w:szCs w:val="24"/>
        </w:rPr>
        <w:t>3.3</w:t>
      </w:r>
      <w:r w:rsidRPr="00724DBE">
        <w:rPr>
          <w:rFonts w:cs="Arial"/>
          <w:sz w:val="24"/>
          <w:szCs w:val="24"/>
        </w:rPr>
        <w:t xml:space="preserve">. </w:t>
      </w:r>
    </w:p>
    <w:p w:rsidR="00ED17A3" w:rsidRDefault="00ED17A3" w:rsidP="007378EF">
      <w:pPr>
        <w:pStyle w:val="Sangra3detindependiente"/>
        <w:tabs>
          <w:tab w:val="clear" w:pos="397"/>
          <w:tab w:val="left" w:pos="851"/>
        </w:tabs>
        <w:ind w:left="851"/>
        <w:rPr>
          <w:rFonts w:cs="Arial"/>
          <w:b/>
          <w:sz w:val="24"/>
          <w:szCs w:val="24"/>
        </w:rPr>
      </w:pPr>
    </w:p>
    <w:p w:rsidR="00A1343A" w:rsidRDefault="00EF4EE6" w:rsidP="007378EF">
      <w:pPr>
        <w:pStyle w:val="Sangra3detindependiente"/>
        <w:tabs>
          <w:tab w:val="clear" w:pos="397"/>
          <w:tab w:val="left" w:pos="851"/>
        </w:tabs>
        <w:ind w:left="851"/>
        <w:rPr>
          <w:rFonts w:cs="Arial"/>
          <w:b/>
          <w:sz w:val="24"/>
          <w:szCs w:val="24"/>
        </w:rPr>
      </w:pPr>
      <w:r>
        <w:rPr>
          <w:rFonts w:cs="Arial"/>
          <w:b/>
          <w:sz w:val="24"/>
          <w:szCs w:val="24"/>
        </w:rPr>
        <w:t>A</w:t>
      </w:r>
      <w:r w:rsidR="00A1343A" w:rsidRPr="00724DBE">
        <w:rPr>
          <w:rFonts w:cs="Arial"/>
          <w:b/>
          <w:sz w:val="24"/>
          <w:szCs w:val="24"/>
        </w:rPr>
        <w:t>nálisis de Resultados</w:t>
      </w:r>
    </w:p>
    <w:p w:rsidR="00EF4EE6" w:rsidRDefault="00EF4EE6" w:rsidP="007378EF">
      <w:pPr>
        <w:pStyle w:val="Sangra3detindependiente"/>
        <w:tabs>
          <w:tab w:val="clear" w:pos="397"/>
          <w:tab w:val="left" w:pos="851"/>
        </w:tabs>
        <w:ind w:left="851"/>
        <w:rPr>
          <w:rFonts w:cs="Arial"/>
          <w:b/>
          <w:sz w:val="24"/>
          <w:szCs w:val="24"/>
        </w:rPr>
      </w:pPr>
      <w:smartTag w:uri="urn:schemas-microsoft-com:office:smarttags" w:element="PersonName">
        <w:smartTagPr>
          <w:attr w:name="ProductID" w:val="la Figura"/>
        </w:smartTagPr>
        <w:r w:rsidRPr="00724DBE">
          <w:rPr>
            <w:rFonts w:cs="Arial"/>
            <w:sz w:val="24"/>
            <w:szCs w:val="24"/>
          </w:rPr>
          <w:t xml:space="preserve">La </w:t>
        </w:r>
        <w:r w:rsidR="00ED17A3">
          <w:rPr>
            <w:rFonts w:cs="Arial"/>
            <w:b/>
            <w:sz w:val="24"/>
            <w:szCs w:val="24"/>
          </w:rPr>
          <w:t>F</w:t>
        </w:r>
        <w:r w:rsidRPr="003852A5">
          <w:rPr>
            <w:rFonts w:cs="Arial"/>
            <w:b/>
            <w:sz w:val="24"/>
            <w:szCs w:val="24"/>
          </w:rPr>
          <w:t>igura</w:t>
        </w:r>
      </w:smartTag>
      <w:r w:rsidR="00ED17A3">
        <w:rPr>
          <w:rFonts w:cs="Arial"/>
          <w:sz w:val="24"/>
          <w:szCs w:val="24"/>
        </w:rPr>
        <w:t xml:space="preserve"> </w:t>
      </w:r>
      <w:r w:rsidR="00ED17A3">
        <w:rPr>
          <w:rFonts w:cs="Arial"/>
          <w:b/>
          <w:sz w:val="24"/>
          <w:szCs w:val="24"/>
        </w:rPr>
        <w:t>4</w:t>
      </w:r>
      <w:r w:rsidR="00ED17A3" w:rsidRPr="00ED17A3">
        <w:rPr>
          <w:rFonts w:cs="Arial"/>
          <w:b/>
          <w:sz w:val="24"/>
          <w:szCs w:val="24"/>
        </w:rPr>
        <w:t>.1</w:t>
      </w:r>
      <w:r w:rsidRPr="00724DBE">
        <w:rPr>
          <w:rFonts w:cs="Arial"/>
          <w:sz w:val="24"/>
          <w:szCs w:val="24"/>
        </w:rPr>
        <w:t xml:space="preserve"> muestra el modelo deformado del puente</w:t>
      </w:r>
      <w:r w:rsidR="00ED17A3">
        <w:rPr>
          <w:rFonts w:cs="Arial"/>
          <w:sz w:val="24"/>
          <w:szCs w:val="24"/>
        </w:rPr>
        <w:t xml:space="preserve"> de 20m.</w:t>
      </w:r>
    </w:p>
    <w:p w:rsidR="00A1343A" w:rsidRDefault="00A1343A" w:rsidP="00A1343A">
      <w:pPr>
        <w:pStyle w:val="Sangra3detindependiente"/>
        <w:ind w:left="724" w:hanging="724"/>
        <w:rPr>
          <w:rFonts w:cs="Arial"/>
          <w:sz w:val="24"/>
          <w:szCs w:val="24"/>
        </w:rPr>
      </w:pPr>
      <w:r w:rsidRPr="00724DBE">
        <w:rPr>
          <w:rFonts w:cs="Arial"/>
          <w:sz w:val="24"/>
          <w:szCs w:val="24"/>
        </w:rPr>
        <w:t xml:space="preserve">           . </w:t>
      </w:r>
      <w:r w:rsidR="003852A5" w:rsidRPr="00724DBE">
        <w:rPr>
          <w:rFonts w:cs="Arial"/>
          <w:sz w:val="24"/>
          <w:szCs w:val="24"/>
        </w:rPr>
        <w:object w:dxaOrig="9599" w:dyaOrig="6719">
          <v:shape id="_x0000_i1042" type="#_x0000_t75" style="width:394.2pt;height:278.4pt" o:ole="" o:bordertopcolor="this" o:borderleftcolor="this" o:borderbottomcolor="this" o:borderrightcolor="this">
            <v:imagedata r:id="rId70" o:title="" croptop="976f" cropleft="1146f" cropright="317f"/>
            <w10:bordertop type="single" width="4"/>
            <w10:borderleft type="single" width="4"/>
            <w10:borderbottom type="single" width="4"/>
            <w10:borderright type="single" width="4"/>
          </v:shape>
          <o:OLEObject Type="Embed" ProgID="PBrush" ShapeID="_x0000_i1042" DrawAspect="Content" ObjectID="_1353400377" r:id="rId71"/>
        </w:object>
      </w:r>
    </w:p>
    <w:p w:rsidR="003852A5" w:rsidRDefault="003852A5" w:rsidP="00A1343A">
      <w:pPr>
        <w:pStyle w:val="Sangra3detindependiente"/>
        <w:ind w:left="724" w:hanging="724"/>
        <w:rPr>
          <w:rFonts w:cs="Arial"/>
          <w:sz w:val="24"/>
          <w:szCs w:val="24"/>
        </w:rPr>
      </w:pPr>
      <w:r>
        <w:rPr>
          <w:rFonts w:cs="Arial"/>
          <w:sz w:val="24"/>
          <w:szCs w:val="24"/>
        </w:rPr>
        <w:tab/>
      </w:r>
      <w:r>
        <w:rPr>
          <w:rFonts w:cs="Arial"/>
          <w:sz w:val="24"/>
          <w:szCs w:val="24"/>
        </w:rPr>
        <w:tab/>
      </w:r>
      <w:r w:rsidRPr="003852A5">
        <w:rPr>
          <w:rFonts w:cs="Arial"/>
          <w:b/>
          <w:sz w:val="24"/>
          <w:szCs w:val="24"/>
        </w:rPr>
        <w:t xml:space="preserve">Figura </w:t>
      </w:r>
      <w:r w:rsidR="00ED17A3">
        <w:rPr>
          <w:rFonts w:cs="Arial"/>
          <w:b/>
          <w:sz w:val="24"/>
          <w:szCs w:val="24"/>
        </w:rPr>
        <w:t>4</w:t>
      </w:r>
      <w:r w:rsidR="00ED17A3" w:rsidRPr="00ED17A3">
        <w:rPr>
          <w:rFonts w:cs="Arial"/>
          <w:b/>
          <w:sz w:val="24"/>
          <w:szCs w:val="24"/>
        </w:rPr>
        <w:t>.1</w:t>
      </w:r>
      <w:r>
        <w:rPr>
          <w:rFonts w:cs="Arial"/>
          <w:sz w:val="24"/>
          <w:szCs w:val="24"/>
        </w:rPr>
        <w:t xml:space="preserve">  </w:t>
      </w:r>
      <w:r w:rsidR="00ED17A3" w:rsidRPr="00ED17A3">
        <w:rPr>
          <w:rFonts w:cs="Arial"/>
          <w:b/>
          <w:sz w:val="24"/>
          <w:szCs w:val="24"/>
        </w:rPr>
        <w:t>Deformación de puente de 20m- Diseño Preliminar</w:t>
      </w:r>
    </w:p>
    <w:p w:rsidR="003852A5" w:rsidRPr="00724DBE" w:rsidRDefault="003852A5" w:rsidP="00A1343A">
      <w:pPr>
        <w:pStyle w:val="Sangra3detindependiente"/>
        <w:ind w:left="724" w:hanging="724"/>
        <w:rPr>
          <w:rFonts w:cs="Arial"/>
          <w:sz w:val="24"/>
          <w:szCs w:val="24"/>
        </w:rPr>
      </w:pPr>
    </w:p>
    <w:p w:rsidR="00ED17A3" w:rsidRDefault="00ED17A3" w:rsidP="007378EF">
      <w:pPr>
        <w:pStyle w:val="Sangra3detindependiente"/>
        <w:tabs>
          <w:tab w:val="clear" w:pos="397"/>
          <w:tab w:val="left" w:pos="851"/>
        </w:tabs>
        <w:ind w:left="851"/>
        <w:rPr>
          <w:rFonts w:cs="Arial"/>
          <w:b/>
          <w:bCs/>
          <w:sz w:val="24"/>
          <w:szCs w:val="24"/>
        </w:rPr>
      </w:pPr>
    </w:p>
    <w:p w:rsidR="00ED17A3" w:rsidRDefault="00ED17A3" w:rsidP="007378EF">
      <w:pPr>
        <w:pStyle w:val="Sangra3detindependiente"/>
        <w:tabs>
          <w:tab w:val="clear" w:pos="397"/>
          <w:tab w:val="left" w:pos="851"/>
        </w:tabs>
        <w:ind w:left="851"/>
        <w:rPr>
          <w:rFonts w:cs="Arial"/>
          <w:b/>
          <w:bCs/>
          <w:sz w:val="24"/>
          <w:szCs w:val="24"/>
        </w:rPr>
      </w:pPr>
    </w:p>
    <w:p w:rsidR="00A1343A" w:rsidRPr="00724DBE" w:rsidRDefault="00A1343A" w:rsidP="007378EF">
      <w:pPr>
        <w:pStyle w:val="Sangra3detindependiente"/>
        <w:tabs>
          <w:tab w:val="clear" w:pos="397"/>
          <w:tab w:val="left" w:pos="851"/>
        </w:tabs>
        <w:ind w:left="851"/>
        <w:rPr>
          <w:rFonts w:cs="Arial"/>
          <w:b/>
          <w:bCs/>
          <w:sz w:val="24"/>
          <w:szCs w:val="24"/>
        </w:rPr>
      </w:pPr>
      <w:r w:rsidRPr="00724DBE">
        <w:rPr>
          <w:rFonts w:cs="Arial"/>
          <w:b/>
          <w:bCs/>
          <w:sz w:val="24"/>
          <w:szCs w:val="24"/>
        </w:rPr>
        <w:t>Deformación Vertical</w:t>
      </w:r>
    </w:p>
    <w:p w:rsidR="00A1343A" w:rsidRPr="00724DBE" w:rsidRDefault="00A1343A" w:rsidP="007378EF">
      <w:pPr>
        <w:pStyle w:val="Sangradetextonormal"/>
        <w:tabs>
          <w:tab w:val="clear" w:pos="397"/>
          <w:tab w:val="left" w:pos="851"/>
        </w:tabs>
        <w:ind w:left="851"/>
        <w:rPr>
          <w:rFonts w:cs="Arial"/>
          <w:szCs w:val="24"/>
        </w:rPr>
      </w:pPr>
      <w:r w:rsidRPr="00724DBE">
        <w:rPr>
          <w:rFonts w:cs="Arial"/>
          <w:szCs w:val="24"/>
        </w:rPr>
        <w:t xml:space="preserve">En este primer modelo la deformación máxima vertical, es de </w:t>
      </w:r>
      <w:smartTag w:uri="urn:schemas-microsoft-com:office:smarttags" w:element="metricconverter">
        <w:smartTagPr>
          <w:attr w:name="ProductID" w:val="2.9 cm"/>
        </w:smartTagPr>
        <w:r w:rsidRPr="00724DBE">
          <w:rPr>
            <w:rFonts w:cs="Arial"/>
            <w:szCs w:val="24"/>
          </w:rPr>
          <w:t>2.9 cm</w:t>
        </w:r>
      </w:smartTag>
      <w:r w:rsidRPr="00724DBE">
        <w:rPr>
          <w:rFonts w:cs="Arial"/>
          <w:szCs w:val="24"/>
        </w:rPr>
        <w:t xml:space="preserve"> y se presenta en la zona central del piso del puente, estos val</w:t>
      </w:r>
      <w:r w:rsidRPr="00724DBE">
        <w:rPr>
          <w:rFonts w:cs="Arial"/>
          <w:szCs w:val="24"/>
        </w:rPr>
        <w:t>o</w:t>
      </w:r>
      <w:r w:rsidRPr="00724DBE">
        <w:rPr>
          <w:rFonts w:cs="Arial"/>
          <w:szCs w:val="24"/>
        </w:rPr>
        <w:t>res son mayores a los del extremo del piso del puente.</w:t>
      </w:r>
    </w:p>
    <w:p w:rsidR="00A1343A" w:rsidRDefault="00A1343A" w:rsidP="00A1343A">
      <w:pPr>
        <w:pStyle w:val="Sangradetextonormal"/>
        <w:rPr>
          <w:rFonts w:cs="Arial"/>
          <w:szCs w:val="24"/>
        </w:rPr>
      </w:pPr>
    </w:p>
    <w:p w:rsidR="003852A5" w:rsidRDefault="003852A5" w:rsidP="00A1343A">
      <w:pPr>
        <w:pStyle w:val="Sangra3detindependiente"/>
        <w:ind w:firstLine="4"/>
        <w:rPr>
          <w:rFonts w:cs="Arial"/>
          <w:sz w:val="24"/>
          <w:szCs w:val="24"/>
        </w:rPr>
      </w:pPr>
    </w:p>
    <w:p w:rsidR="00A1343A" w:rsidRPr="00724DBE" w:rsidRDefault="003852A5" w:rsidP="00ED17A3">
      <w:pPr>
        <w:pStyle w:val="Sangra3detindependiente"/>
        <w:ind w:firstLine="4"/>
        <w:jc w:val="center"/>
        <w:rPr>
          <w:rFonts w:cs="Arial"/>
          <w:sz w:val="24"/>
          <w:szCs w:val="24"/>
        </w:rPr>
      </w:pPr>
      <w:r w:rsidRPr="00724DBE">
        <w:rPr>
          <w:rFonts w:cs="Arial"/>
          <w:sz w:val="24"/>
          <w:szCs w:val="24"/>
        </w:rPr>
        <w:object w:dxaOrig="9121" w:dyaOrig="6661">
          <v:shape id="_x0000_i1043" type="#_x0000_t75" style="width:427.8pt;height:306pt" o:ole="" o:bordertopcolor="this" o:borderleftcolor="this" o:borderbottomcolor="this" o:borderrightcolor="this">
            <v:imagedata r:id="rId72" o:title="" croptop="1336f" cropbottom="375f" cropright="297f"/>
            <w10:bordertop type="single" width="4"/>
            <w10:borderleft type="single" width="4"/>
            <w10:borderbottom type="single" width="4"/>
            <w10:borderright type="single" width="4"/>
          </v:shape>
          <o:OLEObject Type="Embed" ProgID="PBrush" ShapeID="_x0000_i1043" DrawAspect="Content" ObjectID="_1353400378" r:id="rId73"/>
        </w:object>
      </w:r>
    </w:p>
    <w:p w:rsidR="00A1343A" w:rsidRPr="00724DBE" w:rsidRDefault="003852A5" w:rsidP="00ED17A3">
      <w:pPr>
        <w:pStyle w:val="Sangra3detindependiente"/>
        <w:ind w:firstLine="4"/>
        <w:jc w:val="center"/>
        <w:rPr>
          <w:rFonts w:cs="Arial"/>
          <w:sz w:val="24"/>
          <w:szCs w:val="24"/>
        </w:rPr>
      </w:pPr>
      <w:r w:rsidRPr="003852A5">
        <w:rPr>
          <w:rFonts w:cs="Arial"/>
          <w:b/>
          <w:sz w:val="24"/>
          <w:szCs w:val="24"/>
        </w:rPr>
        <w:t xml:space="preserve">Figura </w:t>
      </w:r>
      <w:r w:rsidR="00ED17A3">
        <w:rPr>
          <w:rFonts w:cs="Arial"/>
          <w:b/>
          <w:sz w:val="24"/>
          <w:szCs w:val="24"/>
        </w:rPr>
        <w:t>4.2</w:t>
      </w:r>
      <w:r>
        <w:rPr>
          <w:rFonts w:cs="Arial"/>
          <w:sz w:val="24"/>
          <w:szCs w:val="24"/>
        </w:rPr>
        <w:t xml:space="preserve"> </w:t>
      </w:r>
      <w:r w:rsidRPr="00ED17A3">
        <w:rPr>
          <w:rFonts w:cs="Arial"/>
          <w:b/>
          <w:sz w:val="24"/>
          <w:szCs w:val="24"/>
        </w:rPr>
        <w:t>Deformac</w:t>
      </w:r>
      <w:r w:rsidR="00ED17A3">
        <w:rPr>
          <w:rFonts w:cs="Arial"/>
          <w:b/>
          <w:sz w:val="24"/>
          <w:szCs w:val="24"/>
        </w:rPr>
        <w:t>ión de piso de puente – Diseño P</w:t>
      </w:r>
      <w:r w:rsidRPr="00ED17A3">
        <w:rPr>
          <w:rFonts w:cs="Arial"/>
          <w:b/>
          <w:sz w:val="24"/>
          <w:szCs w:val="24"/>
        </w:rPr>
        <w:t>reliminar</w:t>
      </w:r>
    </w:p>
    <w:p w:rsidR="003852A5" w:rsidRDefault="003852A5" w:rsidP="00A1343A">
      <w:pPr>
        <w:pStyle w:val="Sangra3detindependiente"/>
        <w:ind w:firstLine="4"/>
        <w:rPr>
          <w:rFonts w:cs="Arial"/>
          <w:b/>
          <w:bCs/>
          <w:sz w:val="24"/>
          <w:szCs w:val="24"/>
        </w:rPr>
      </w:pPr>
    </w:p>
    <w:p w:rsidR="00ED17A3" w:rsidRDefault="00ED17A3" w:rsidP="007378EF">
      <w:pPr>
        <w:pStyle w:val="Sangra3detindependiente"/>
        <w:tabs>
          <w:tab w:val="clear" w:pos="397"/>
          <w:tab w:val="left" w:pos="851"/>
        </w:tabs>
        <w:ind w:left="851"/>
        <w:rPr>
          <w:rFonts w:cs="Arial"/>
          <w:b/>
          <w:bCs/>
          <w:sz w:val="24"/>
          <w:szCs w:val="24"/>
        </w:rPr>
      </w:pPr>
    </w:p>
    <w:p w:rsidR="00A1343A" w:rsidRPr="00724DBE" w:rsidRDefault="00A1343A" w:rsidP="007378EF">
      <w:pPr>
        <w:pStyle w:val="Sangra3detindependiente"/>
        <w:tabs>
          <w:tab w:val="clear" w:pos="397"/>
          <w:tab w:val="left" w:pos="851"/>
        </w:tabs>
        <w:ind w:left="851"/>
        <w:rPr>
          <w:rFonts w:cs="Arial"/>
          <w:b/>
          <w:sz w:val="24"/>
          <w:szCs w:val="24"/>
        </w:rPr>
      </w:pPr>
      <w:r w:rsidRPr="00724DBE">
        <w:rPr>
          <w:rFonts w:cs="Arial"/>
          <w:b/>
          <w:bCs/>
          <w:sz w:val="24"/>
          <w:szCs w:val="24"/>
        </w:rPr>
        <w:t>Fuerzas Axiales</w:t>
      </w:r>
      <w:r w:rsidRPr="00724DBE">
        <w:rPr>
          <w:rFonts w:cs="Arial"/>
          <w:b/>
          <w:sz w:val="24"/>
          <w:szCs w:val="24"/>
          <w:highlight w:val="yellow"/>
        </w:rPr>
        <w:t xml:space="preserve"> </w:t>
      </w:r>
    </w:p>
    <w:p w:rsidR="00A1343A" w:rsidRDefault="00A1343A" w:rsidP="007378EF">
      <w:pPr>
        <w:pStyle w:val="Sangra3detindependiente"/>
        <w:tabs>
          <w:tab w:val="clear" w:pos="397"/>
          <w:tab w:val="left" w:pos="851"/>
        </w:tabs>
        <w:ind w:left="851"/>
        <w:rPr>
          <w:rFonts w:cs="Arial"/>
          <w:bCs/>
          <w:sz w:val="24"/>
          <w:szCs w:val="24"/>
        </w:rPr>
      </w:pPr>
      <w:r w:rsidRPr="00724DBE">
        <w:rPr>
          <w:rFonts w:cs="Arial"/>
          <w:bCs/>
          <w:sz w:val="24"/>
          <w:szCs w:val="24"/>
        </w:rPr>
        <w:t>La tabla presenta resultados de los valores de fuerzas críticos en la estructura.</w:t>
      </w:r>
    </w:p>
    <w:p w:rsidR="00EF4EE6" w:rsidRDefault="00EF4EE6" w:rsidP="00A1343A">
      <w:pPr>
        <w:pStyle w:val="Sangra3detindependiente"/>
        <w:ind w:firstLine="4"/>
        <w:rPr>
          <w:rFonts w:cs="Arial"/>
          <w:bCs/>
          <w:sz w:val="24"/>
          <w:szCs w:val="24"/>
        </w:rPr>
      </w:pPr>
    </w:p>
    <w:p w:rsidR="006D6EE0" w:rsidRPr="00F771DF" w:rsidRDefault="006D6EE0" w:rsidP="0042020A">
      <w:pPr>
        <w:pStyle w:val="Sangra3detindependiente"/>
        <w:tabs>
          <w:tab w:val="clear" w:pos="397"/>
          <w:tab w:val="clear" w:pos="4536"/>
          <w:tab w:val="left" w:pos="1560"/>
          <w:tab w:val="left" w:pos="1701"/>
        </w:tabs>
        <w:ind w:left="1560" w:hanging="1159"/>
        <w:jc w:val="center"/>
        <w:rPr>
          <w:rFonts w:cs="Arial"/>
          <w:b/>
          <w:bCs/>
          <w:sz w:val="24"/>
          <w:szCs w:val="24"/>
        </w:rPr>
      </w:pPr>
      <w:r w:rsidRPr="003852A5">
        <w:rPr>
          <w:rFonts w:cs="Arial"/>
          <w:b/>
          <w:bCs/>
          <w:sz w:val="24"/>
          <w:szCs w:val="24"/>
        </w:rPr>
        <w:t xml:space="preserve">Tabla </w:t>
      </w:r>
      <w:r w:rsidR="00F771DF">
        <w:rPr>
          <w:rFonts w:cs="Arial"/>
          <w:b/>
          <w:bCs/>
          <w:sz w:val="24"/>
          <w:szCs w:val="24"/>
        </w:rPr>
        <w:t>17.</w:t>
      </w:r>
      <w:r>
        <w:rPr>
          <w:rFonts w:cs="Arial"/>
          <w:bCs/>
          <w:sz w:val="24"/>
          <w:szCs w:val="24"/>
        </w:rPr>
        <w:t xml:space="preserve">  </w:t>
      </w:r>
      <w:r w:rsidRPr="00F771DF">
        <w:rPr>
          <w:rFonts w:cs="Arial"/>
          <w:b/>
          <w:bCs/>
          <w:sz w:val="24"/>
          <w:szCs w:val="24"/>
        </w:rPr>
        <w:t>Resultado de Fuerzas y Esfuerzos Generados en Diseño       Preliminar</w:t>
      </w:r>
    </w:p>
    <w:tbl>
      <w:tblPr>
        <w:tblW w:w="8608" w:type="dxa"/>
        <w:tblInd w:w="196" w:type="dxa"/>
        <w:tblLayout w:type="fixed"/>
        <w:tblCellMar>
          <w:left w:w="0" w:type="dxa"/>
          <w:right w:w="0" w:type="dxa"/>
        </w:tblCellMar>
        <w:tblLook w:val="0000"/>
      </w:tblPr>
      <w:tblGrid>
        <w:gridCol w:w="875"/>
        <w:gridCol w:w="935"/>
        <w:gridCol w:w="1128"/>
        <w:gridCol w:w="993"/>
        <w:gridCol w:w="1275"/>
        <w:gridCol w:w="1417"/>
        <w:gridCol w:w="981"/>
        <w:gridCol w:w="1004"/>
      </w:tblGrid>
      <w:tr w:rsidR="00A1343A" w:rsidRPr="00724DBE">
        <w:trPr>
          <w:trHeight w:val="525"/>
        </w:trPr>
        <w:tc>
          <w:tcPr>
            <w:tcW w:w="875" w:type="dxa"/>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rsidR="00A1343A" w:rsidRPr="00EF4EE6" w:rsidRDefault="00A1343A" w:rsidP="00881283">
            <w:pPr>
              <w:jc w:val="center"/>
              <w:rPr>
                <w:rFonts w:ascii="Arial" w:eastAsia="Arial Unicode MS" w:hAnsi="Arial" w:cs="Arial"/>
                <w:szCs w:val="22"/>
              </w:rPr>
            </w:pPr>
            <w:r w:rsidRPr="00EF4EE6">
              <w:rPr>
                <w:rFonts w:ascii="Arial" w:hAnsi="Arial" w:cs="Arial"/>
                <w:szCs w:val="22"/>
              </w:rPr>
              <w:t>Eleme</w:t>
            </w:r>
            <w:r w:rsidRPr="00EF4EE6">
              <w:rPr>
                <w:rFonts w:ascii="Arial" w:hAnsi="Arial" w:cs="Arial"/>
                <w:szCs w:val="22"/>
              </w:rPr>
              <w:t>n</w:t>
            </w:r>
            <w:r w:rsidRPr="00EF4EE6">
              <w:rPr>
                <w:rFonts w:ascii="Arial" w:hAnsi="Arial" w:cs="Arial"/>
                <w:szCs w:val="22"/>
              </w:rPr>
              <w:t xml:space="preserve">to </w:t>
            </w:r>
          </w:p>
        </w:tc>
        <w:tc>
          <w:tcPr>
            <w:tcW w:w="935"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tcPr>
          <w:p w:rsidR="00A1343A" w:rsidRPr="00EF4EE6" w:rsidRDefault="00A1343A" w:rsidP="00881283">
            <w:pPr>
              <w:rPr>
                <w:rFonts w:ascii="Arial" w:eastAsia="Arial Unicode MS" w:hAnsi="Arial" w:cs="Arial"/>
                <w:szCs w:val="22"/>
              </w:rPr>
            </w:pPr>
            <w:r w:rsidRPr="00EF4EE6">
              <w:rPr>
                <w:rFonts w:ascii="Arial" w:hAnsi="Arial" w:cs="Arial"/>
                <w:szCs w:val="22"/>
              </w:rPr>
              <w:t>Fue</w:t>
            </w:r>
            <w:r w:rsidRPr="00EF4EE6">
              <w:rPr>
                <w:rFonts w:ascii="Arial" w:hAnsi="Arial" w:cs="Arial"/>
                <w:szCs w:val="22"/>
              </w:rPr>
              <w:t>r</w:t>
            </w:r>
            <w:r w:rsidRPr="00EF4EE6">
              <w:rPr>
                <w:rFonts w:ascii="Arial" w:hAnsi="Arial" w:cs="Arial"/>
                <w:szCs w:val="22"/>
              </w:rPr>
              <w:t>zas Kg</w:t>
            </w:r>
          </w:p>
        </w:tc>
        <w:tc>
          <w:tcPr>
            <w:tcW w:w="1128" w:type="dxa"/>
            <w:tcBorders>
              <w:top w:val="single" w:sz="8" w:space="0" w:color="auto"/>
              <w:left w:val="nil"/>
              <w:bottom w:val="single" w:sz="8" w:space="0" w:color="auto"/>
              <w:right w:val="single" w:sz="8" w:space="0" w:color="auto"/>
            </w:tcBorders>
            <w:tcMar>
              <w:top w:w="15" w:type="dxa"/>
              <w:left w:w="15" w:type="dxa"/>
              <w:bottom w:w="0" w:type="dxa"/>
              <w:right w:w="15" w:type="dxa"/>
            </w:tcMar>
            <w:vAlign w:val="bottom"/>
          </w:tcPr>
          <w:p w:rsidR="00A1343A" w:rsidRPr="00EF4EE6" w:rsidRDefault="00A1343A" w:rsidP="00881283">
            <w:pPr>
              <w:rPr>
                <w:rFonts w:ascii="Arial" w:eastAsia="Arial Unicode MS" w:hAnsi="Arial" w:cs="Arial"/>
                <w:szCs w:val="22"/>
              </w:rPr>
            </w:pPr>
            <w:r w:rsidRPr="00EF4EE6">
              <w:rPr>
                <w:rFonts w:ascii="Arial" w:hAnsi="Arial" w:cs="Arial"/>
                <w:szCs w:val="22"/>
              </w:rPr>
              <w:t>Fuerza por cana; Kg</w:t>
            </w:r>
          </w:p>
        </w:tc>
        <w:tc>
          <w:tcPr>
            <w:tcW w:w="993" w:type="dxa"/>
            <w:tcBorders>
              <w:top w:val="single" w:sz="8" w:space="0" w:color="auto"/>
              <w:left w:val="nil"/>
              <w:bottom w:val="single" w:sz="8" w:space="0" w:color="auto"/>
              <w:right w:val="single" w:sz="8" w:space="0" w:color="auto"/>
            </w:tcBorders>
            <w:tcMar>
              <w:top w:w="15" w:type="dxa"/>
              <w:left w:w="15" w:type="dxa"/>
              <w:bottom w:w="0" w:type="dxa"/>
              <w:right w:w="15" w:type="dxa"/>
            </w:tcMar>
            <w:vAlign w:val="bottom"/>
          </w:tcPr>
          <w:p w:rsidR="00A1343A" w:rsidRPr="00EF4EE6" w:rsidRDefault="00A1343A" w:rsidP="00881283">
            <w:pPr>
              <w:rPr>
                <w:rFonts w:ascii="Arial" w:eastAsia="Arial Unicode MS" w:hAnsi="Arial" w:cs="Arial"/>
                <w:szCs w:val="22"/>
              </w:rPr>
            </w:pPr>
            <w:r w:rsidRPr="00EF4EE6">
              <w:rPr>
                <w:rFonts w:ascii="Arial" w:hAnsi="Arial" w:cs="Arial"/>
                <w:szCs w:val="22"/>
              </w:rPr>
              <w:t>Mome</w:t>
            </w:r>
            <w:r w:rsidRPr="00EF4EE6">
              <w:rPr>
                <w:rFonts w:ascii="Arial" w:hAnsi="Arial" w:cs="Arial"/>
                <w:szCs w:val="22"/>
              </w:rPr>
              <w:t>n</w:t>
            </w:r>
            <w:r w:rsidRPr="00EF4EE6">
              <w:rPr>
                <w:rFonts w:ascii="Arial" w:hAnsi="Arial" w:cs="Arial"/>
                <w:szCs w:val="22"/>
              </w:rPr>
              <w:t>to Kg-m</w:t>
            </w:r>
          </w:p>
        </w:tc>
        <w:tc>
          <w:tcPr>
            <w:tcW w:w="1275" w:type="dxa"/>
            <w:tcBorders>
              <w:top w:val="single" w:sz="8" w:space="0" w:color="auto"/>
              <w:left w:val="nil"/>
              <w:bottom w:val="single" w:sz="8" w:space="0" w:color="auto"/>
              <w:right w:val="single" w:sz="8" w:space="0" w:color="auto"/>
            </w:tcBorders>
            <w:tcMar>
              <w:top w:w="15" w:type="dxa"/>
              <w:left w:w="15" w:type="dxa"/>
              <w:bottom w:w="0" w:type="dxa"/>
              <w:right w:w="15" w:type="dxa"/>
            </w:tcMar>
            <w:vAlign w:val="bottom"/>
          </w:tcPr>
          <w:p w:rsidR="00A1343A" w:rsidRPr="00EF4EE6" w:rsidRDefault="00A1343A" w:rsidP="00881283">
            <w:pPr>
              <w:rPr>
                <w:rFonts w:ascii="Arial" w:eastAsia="Arial Unicode MS" w:hAnsi="Arial" w:cs="Arial"/>
                <w:szCs w:val="22"/>
              </w:rPr>
            </w:pPr>
            <w:r w:rsidRPr="00EF4EE6">
              <w:rPr>
                <w:rFonts w:ascii="Arial" w:hAnsi="Arial" w:cs="Arial"/>
                <w:szCs w:val="22"/>
              </w:rPr>
              <w:t>Esfuerzo Axial;Kg/m2</w:t>
            </w:r>
          </w:p>
        </w:tc>
        <w:tc>
          <w:tcPr>
            <w:tcW w:w="1417" w:type="dxa"/>
            <w:tcBorders>
              <w:top w:val="single" w:sz="8" w:space="0" w:color="auto"/>
              <w:left w:val="nil"/>
              <w:bottom w:val="single" w:sz="8" w:space="0" w:color="auto"/>
              <w:right w:val="single" w:sz="8" w:space="0" w:color="auto"/>
            </w:tcBorders>
            <w:tcMar>
              <w:top w:w="15" w:type="dxa"/>
              <w:left w:w="15" w:type="dxa"/>
              <w:bottom w:w="0" w:type="dxa"/>
              <w:right w:w="15" w:type="dxa"/>
            </w:tcMar>
            <w:vAlign w:val="bottom"/>
          </w:tcPr>
          <w:p w:rsidR="00A1343A" w:rsidRPr="00EF4EE6" w:rsidRDefault="00A1343A" w:rsidP="00881283">
            <w:pPr>
              <w:rPr>
                <w:rFonts w:ascii="Arial" w:eastAsia="Arial Unicode MS" w:hAnsi="Arial" w:cs="Arial"/>
                <w:szCs w:val="22"/>
              </w:rPr>
            </w:pPr>
            <w:r w:rsidRPr="00EF4EE6">
              <w:rPr>
                <w:rFonts w:ascii="Arial" w:hAnsi="Arial" w:cs="Arial"/>
                <w:szCs w:val="22"/>
              </w:rPr>
              <w:t>Esfuerzo de flexion;Kg/m2</w:t>
            </w:r>
          </w:p>
        </w:tc>
        <w:tc>
          <w:tcPr>
            <w:tcW w:w="981"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tcPr>
          <w:p w:rsidR="00A1343A" w:rsidRPr="00EF4EE6" w:rsidRDefault="00A1343A" w:rsidP="00881283">
            <w:pPr>
              <w:rPr>
                <w:rFonts w:ascii="Arial" w:eastAsia="Arial Unicode MS" w:hAnsi="Arial" w:cs="Arial"/>
                <w:szCs w:val="22"/>
              </w:rPr>
            </w:pPr>
            <w:r w:rsidRPr="00EF4EE6">
              <w:rPr>
                <w:rFonts w:ascii="Arial" w:hAnsi="Arial" w:cs="Arial"/>
                <w:szCs w:val="22"/>
              </w:rPr>
              <w:t>Esfue</w:t>
            </w:r>
            <w:r w:rsidRPr="00EF4EE6">
              <w:rPr>
                <w:rFonts w:ascii="Arial" w:hAnsi="Arial" w:cs="Arial"/>
                <w:szCs w:val="22"/>
              </w:rPr>
              <w:t>r</w:t>
            </w:r>
            <w:r w:rsidRPr="00EF4EE6">
              <w:rPr>
                <w:rFonts w:ascii="Arial" w:hAnsi="Arial" w:cs="Arial"/>
                <w:szCs w:val="22"/>
              </w:rPr>
              <w:t>zo T</w:t>
            </w:r>
            <w:r w:rsidRPr="00EF4EE6">
              <w:rPr>
                <w:rFonts w:ascii="Arial" w:hAnsi="Arial" w:cs="Arial"/>
                <w:szCs w:val="22"/>
              </w:rPr>
              <w:t>o</w:t>
            </w:r>
            <w:r w:rsidRPr="00EF4EE6">
              <w:rPr>
                <w:rFonts w:ascii="Arial" w:hAnsi="Arial" w:cs="Arial"/>
                <w:szCs w:val="22"/>
              </w:rPr>
              <w:t>tal;</w:t>
            </w:r>
            <w:r w:rsidR="00EF4EE6">
              <w:rPr>
                <w:rFonts w:ascii="Arial" w:hAnsi="Arial" w:cs="Arial"/>
                <w:szCs w:val="22"/>
              </w:rPr>
              <w:t xml:space="preserve"> </w:t>
            </w:r>
            <w:r w:rsidRPr="00EF4EE6">
              <w:rPr>
                <w:rFonts w:ascii="Arial" w:hAnsi="Arial" w:cs="Arial"/>
                <w:szCs w:val="22"/>
              </w:rPr>
              <w:t xml:space="preserve">Kg/m2 </w:t>
            </w:r>
          </w:p>
        </w:tc>
        <w:tc>
          <w:tcPr>
            <w:tcW w:w="1004" w:type="dxa"/>
            <w:tcBorders>
              <w:top w:val="single" w:sz="8" w:space="0" w:color="auto"/>
              <w:left w:val="nil"/>
              <w:bottom w:val="nil"/>
              <w:right w:val="single" w:sz="8" w:space="0" w:color="auto"/>
            </w:tcBorders>
            <w:noWrap/>
            <w:tcMar>
              <w:top w:w="15" w:type="dxa"/>
              <w:left w:w="15" w:type="dxa"/>
              <w:bottom w:w="0" w:type="dxa"/>
              <w:right w:w="15" w:type="dxa"/>
            </w:tcMar>
            <w:vAlign w:val="bottom"/>
          </w:tcPr>
          <w:p w:rsidR="00A1343A" w:rsidRPr="00EF4EE6" w:rsidRDefault="00A1343A" w:rsidP="00881283">
            <w:pPr>
              <w:rPr>
                <w:rFonts w:ascii="Arial" w:eastAsia="Arial Unicode MS" w:hAnsi="Arial" w:cs="Arial"/>
                <w:szCs w:val="22"/>
              </w:rPr>
            </w:pPr>
            <w:r w:rsidRPr="00EF4EE6">
              <w:rPr>
                <w:rFonts w:ascii="Arial" w:hAnsi="Arial" w:cs="Arial"/>
                <w:szCs w:val="22"/>
              </w:rPr>
              <w:t> </w:t>
            </w:r>
          </w:p>
        </w:tc>
      </w:tr>
      <w:tr w:rsidR="00A1343A" w:rsidRPr="00724DBE">
        <w:trPr>
          <w:trHeight w:val="255"/>
        </w:trPr>
        <w:tc>
          <w:tcPr>
            <w:tcW w:w="87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center"/>
              <w:rPr>
                <w:rFonts w:ascii="Arial" w:eastAsia="Arial Unicode MS" w:hAnsi="Arial" w:cs="Arial"/>
                <w:szCs w:val="22"/>
              </w:rPr>
            </w:pPr>
            <w:r w:rsidRPr="00EF4EE6">
              <w:rPr>
                <w:rFonts w:ascii="Arial" w:hAnsi="Arial" w:cs="Arial"/>
                <w:szCs w:val="22"/>
              </w:rPr>
              <w:t>89</w:t>
            </w:r>
          </w:p>
        </w:tc>
        <w:tc>
          <w:tcPr>
            <w:tcW w:w="93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9241.68</w:t>
            </w:r>
          </w:p>
        </w:tc>
        <w:tc>
          <w:tcPr>
            <w:tcW w:w="112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2310.42</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41.88</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840152.73</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6.02E+05</w:t>
            </w:r>
          </w:p>
        </w:tc>
        <w:tc>
          <w:tcPr>
            <w:tcW w:w="98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1.44E+06</w:t>
            </w:r>
          </w:p>
        </w:tc>
        <w:tc>
          <w:tcPr>
            <w:tcW w:w="100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rPr>
                <w:rFonts w:ascii="Arial" w:eastAsia="Arial Unicode MS" w:hAnsi="Arial" w:cs="Arial"/>
                <w:szCs w:val="22"/>
              </w:rPr>
            </w:pPr>
            <w:r w:rsidRPr="00EF4EE6">
              <w:rPr>
                <w:rFonts w:ascii="Arial" w:hAnsi="Arial" w:cs="Arial"/>
                <w:szCs w:val="22"/>
              </w:rPr>
              <w:t>centrales sup</w:t>
            </w:r>
            <w:r w:rsidRPr="00EF4EE6">
              <w:rPr>
                <w:rFonts w:ascii="Arial" w:hAnsi="Arial" w:cs="Arial"/>
                <w:szCs w:val="22"/>
              </w:rPr>
              <w:t>e</w:t>
            </w:r>
            <w:r w:rsidRPr="00EF4EE6">
              <w:rPr>
                <w:rFonts w:ascii="Arial" w:hAnsi="Arial" w:cs="Arial"/>
                <w:szCs w:val="22"/>
              </w:rPr>
              <w:t>rior</w:t>
            </w:r>
          </w:p>
        </w:tc>
      </w:tr>
      <w:tr w:rsidR="00A1343A" w:rsidRPr="00724DBE">
        <w:trPr>
          <w:trHeight w:val="255"/>
        </w:trPr>
        <w:tc>
          <w:tcPr>
            <w:tcW w:w="87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center"/>
              <w:rPr>
                <w:rFonts w:ascii="Arial" w:eastAsia="Arial Unicode MS" w:hAnsi="Arial" w:cs="Arial"/>
                <w:szCs w:val="22"/>
              </w:rPr>
            </w:pPr>
            <w:r w:rsidRPr="00EF4EE6">
              <w:rPr>
                <w:rFonts w:ascii="Arial" w:hAnsi="Arial" w:cs="Arial"/>
                <w:szCs w:val="22"/>
              </w:rPr>
              <w:t>90</w:t>
            </w:r>
          </w:p>
        </w:tc>
        <w:tc>
          <w:tcPr>
            <w:tcW w:w="93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9217.87</w:t>
            </w:r>
          </w:p>
        </w:tc>
        <w:tc>
          <w:tcPr>
            <w:tcW w:w="112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2304.47</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43.04</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837988.182</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6.18E+05</w:t>
            </w:r>
          </w:p>
        </w:tc>
        <w:tc>
          <w:tcPr>
            <w:tcW w:w="98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1.46E+06</w:t>
            </w:r>
          </w:p>
        </w:tc>
        <w:tc>
          <w:tcPr>
            <w:tcW w:w="10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rPr>
                <w:rFonts w:ascii="Arial" w:eastAsia="Arial Unicode MS" w:hAnsi="Arial" w:cs="Arial"/>
                <w:szCs w:val="22"/>
              </w:rPr>
            </w:pPr>
            <w:r w:rsidRPr="00EF4EE6">
              <w:rPr>
                <w:rFonts w:ascii="Arial" w:hAnsi="Arial" w:cs="Arial"/>
                <w:szCs w:val="22"/>
              </w:rPr>
              <w:t>central sup</w:t>
            </w:r>
            <w:r w:rsidRPr="00EF4EE6">
              <w:rPr>
                <w:rFonts w:ascii="Arial" w:hAnsi="Arial" w:cs="Arial"/>
                <w:szCs w:val="22"/>
              </w:rPr>
              <w:t>e</w:t>
            </w:r>
            <w:r w:rsidRPr="00EF4EE6">
              <w:rPr>
                <w:rFonts w:ascii="Arial" w:hAnsi="Arial" w:cs="Arial"/>
                <w:szCs w:val="22"/>
              </w:rPr>
              <w:t>rior</w:t>
            </w:r>
          </w:p>
        </w:tc>
      </w:tr>
      <w:tr w:rsidR="00A1343A" w:rsidRPr="00724DBE">
        <w:trPr>
          <w:trHeight w:val="255"/>
        </w:trPr>
        <w:tc>
          <w:tcPr>
            <w:tcW w:w="87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center"/>
              <w:rPr>
                <w:rFonts w:ascii="Arial" w:eastAsia="Arial Unicode MS" w:hAnsi="Arial" w:cs="Arial"/>
                <w:szCs w:val="22"/>
              </w:rPr>
            </w:pPr>
            <w:r w:rsidRPr="00EF4EE6">
              <w:rPr>
                <w:rFonts w:ascii="Arial" w:hAnsi="Arial" w:cs="Arial"/>
                <w:szCs w:val="22"/>
              </w:rPr>
              <w:t>120</w:t>
            </w:r>
          </w:p>
        </w:tc>
        <w:tc>
          <w:tcPr>
            <w:tcW w:w="93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-3624.05</w:t>
            </w:r>
          </w:p>
        </w:tc>
        <w:tc>
          <w:tcPr>
            <w:tcW w:w="112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-906.01</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26.4</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-329459.091</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3.79E+05</w:t>
            </w:r>
          </w:p>
        </w:tc>
        <w:tc>
          <w:tcPr>
            <w:tcW w:w="98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4.98E+04</w:t>
            </w:r>
          </w:p>
        </w:tc>
        <w:tc>
          <w:tcPr>
            <w:tcW w:w="10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rPr>
                <w:rFonts w:ascii="Arial" w:eastAsia="Arial Unicode MS" w:hAnsi="Arial" w:cs="Arial"/>
                <w:szCs w:val="22"/>
              </w:rPr>
            </w:pPr>
            <w:r w:rsidRPr="00EF4EE6">
              <w:rPr>
                <w:rFonts w:ascii="Arial" w:hAnsi="Arial" w:cs="Arial"/>
                <w:szCs w:val="22"/>
              </w:rPr>
              <w:t>diagonal extr</w:t>
            </w:r>
            <w:r w:rsidRPr="00EF4EE6">
              <w:rPr>
                <w:rFonts w:ascii="Arial" w:hAnsi="Arial" w:cs="Arial"/>
                <w:szCs w:val="22"/>
              </w:rPr>
              <w:t>e</w:t>
            </w:r>
            <w:r w:rsidRPr="00EF4EE6">
              <w:rPr>
                <w:rFonts w:ascii="Arial" w:hAnsi="Arial" w:cs="Arial"/>
                <w:szCs w:val="22"/>
              </w:rPr>
              <w:t>mo</w:t>
            </w:r>
          </w:p>
        </w:tc>
      </w:tr>
      <w:tr w:rsidR="00A1343A" w:rsidRPr="00724DBE">
        <w:trPr>
          <w:trHeight w:val="255"/>
        </w:trPr>
        <w:tc>
          <w:tcPr>
            <w:tcW w:w="87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center"/>
              <w:rPr>
                <w:rFonts w:ascii="Arial" w:eastAsia="Arial Unicode MS" w:hAnsi="Arial" w:cs="Arial"/>
                <w:szCs w:val="22"/>
              </w:rPr>
            </w:pPr>
            <w:r w:rsidRPr="00EF4EE6">
              <w:rPr>
                <w:rFonts w:ascii="Arial" w:hAnsi="Arial" w:cs="Arial"/>
                <w:szCs w:val="22"/>
              </w:rPr>
              <w:t>122</w:t>
            </w:r>
          </w:p>
        </w:tc>
        <w:tc>
          <w:tcPr>
            <w:tcW w:w="93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-3652.95</w:t>
            </w:r>
          </w:p>
        </w:tc>
        <w:tc>
          <w:tcPr>
            <w:tcW w:w="112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-913.24</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157.53</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-332086.364</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2.26E+06</w:t>
            </w:r>
          </w:p>
        </w:tc>
        <w:tc>
          <w:tcPr>
            <w:tcW w:w="98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1.93E+06</w:t>
            </w:r>
          </w:p>
        </w:tc>
        <w:tc>
          <w:tcPr>
            <w:tcW w:w="10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rPr>
                <w:rFonts w:ascii="Arial" w:eastAsia="Arial Unicode MS" w:hAnsi="Arial" w:cs="Arial"/>
                <w:szCs w:val="22"/>
              </w:rPr>
            </w:pPr>
            <w:r w:rsidRPr="00EF4EE6">
              <w:rPr>
                <w:rFonts w:ascii="Arial" w:hAnsi="Arial" w:cs="Arial"/>
                <w:szCs w:val="22"/>
              </w:rPr>
              <w:t>diagonal extr</w:t>
            </w:r>
            <w:r w:rsidRPr="00EF4EE6">
              <w:rPr>
                <w:rFonts w:ascii="Arial" w:hAnsi="Arial" w:cs="Arial"/>
                <w:szCs w:val="22"/>
              </w:rPr>
              <w:t>e</w:t>
            </w:r>
            <w:r w:rsidRPr="00EF4EE6">
              <w:rPr>
                <w:rFonts w:ascii="Arial" w:hAnsi="Arial" w:cs="Arial"/>
                <w:szCs w:val="22"/>
              </w:rPr>
              <w:t>mo</w:t>
            </w:r>
          </w:p>
        </w:tc>
      </w:tr>
      <w:tr w:rsidR="00A1343A" w:rsidRPr="00724DBE">
        <w:trPr>
          <w:trHeight w:val="255"/>
        </w:trPr>
        <w:tc>
          <w:tcPr>
            <w:tcW w:w="87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center"/>
              <w:rPr>
                <w:rFonts w:ascii="Arial" w:eastAsia="Arial Unicode MS" w:hAnsi="Arial" w:cs="Arial"/>
                <w:szCs w:val="22"/>
              </w:rPr>
            </w:pPr>
            <w:r w:rsidRPr="00EF4EE6">
              <w:rPr>
                <w:rFonts w:ascii="Arial" w:hAnsi="Arial" w:cs="Arial"/>
                <w:szCs w:val="22"/>
              </w:rPr>
              <w:t>303</w:t>
            </w:r>
          </w:p>
        </w:tc>
        <w:tc>
          <w:tcPr>
            <w:tcW w:w="93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891.04</w:t>
            </w:r>
          </w:p>
        </w:tc>
        <w:tc>
          <w:tcPr>
            <w:tcW w:w="112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rPr>
                <w:rFonts w:ascii="Arial" w:eastAsia="Arial Unicode MS" w:hAnsi="Arial" w:cs="Arial"/>
                <w:szCs w:val="22"/>
              </w:rPr>
            </w:pPr>
            <w:r w:rsidRPr="00EF4EE6">
              <w:rPr>
                <w:rFonts w:ascii="Arial" w:hAnsi="Arial" w:cs="Arial"/>
                <w:szCs w:val="22"/>
              </w:rPr>
              <w:t> </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0</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7038230.65</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0</w:t>
            </w:r>
          </w:p>
        </w:tc>
        <w:tc>
          <w:tcPr>
            <w:tcW w:w="98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7038230.65</w:t>
            </w:r>
          </w:p>
        </w:tc>
        <w:tc>
          <w:tcPr>
            <w:tcW w:w="10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rPr>
                <w:rFonts w:ascii="Arial" w:eastAsia="Arial Unicode MS" w:hAnsi="Arial" w:cs="Arial"/>
                <w:szCs w:val="22"/>
              </w:rPr>
            </w:pPr>
            <w:r w:rsidRPr="00EF4EE6">
              <w:rPr>
                <w:rFonts w:ascii="Arial" w:hAnsi="Arial" w:cs="Arial"/>
                <w:szCs w:val="22"/>
              </w:rPr>
              <w:t>cables 3/4"</w:t>
            </w:r>
          </w:p>
        </w:tc>
      </w:tr>
      <w:tr w:rsidR="00A1343A" w:rsidRPr="00724DBE">
        <w:trPr>
          <w:trHeight w:val="255"/>
        </w:trPr>
        <w:tc>
          <w:tcPr>
            <w:tcW w:w="87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center"/>
              <w:rPr>
                <w:rFonts w:ascii="Arial" w:eastAsia="Arial Unicode MS" w:hAnsi="Arial" w:cs="Arial"/>
                <w:szCs w:val="22"/>
              </w:rPr>
            </w:pPr>
            <w:r w:rsidRPr="00EF4EE6">
              <w:rPr>
                <w:rFonts w:ascii="Arial" w:hAnsi="Arial" w:cs="Arial"/>
                <w:szCs w:val="22"/>
              </w:rPr>
              <w:t>304</w:t>
            </w:r>
          </w:p>
        </w:tc>
        <w:tc>
          <w:tcPr>
            <w:tcW w:w="93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1061.62</w:t>
            </w:r>
          </w:p>
        </w:tc>
        <w:tc>
          <w:tcPr>
            <w:tcW w:w="112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rPr>
                <w:rFonts w:ascii="Arial" w:eastAsia="Arial Unicode MS" w:hAnsi="Arial" w:cs="Arial"/>
                <w:szCs w:val="22"/>
              </w:rPr>
            </w:pPr>
            <w:r w:rsidRPr="00EF4EE6">
              <w:rPr>
                <w:rFonts w:ascii="Arial" w:hAnsi="Arial" w:cs="Arial"/>
                <w:szCs w:val="22"/>
              </w:rPr>
              <w:t> </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0</w:t>
            </w:r>
          </w:p>
        </w:tc>
        <w:tc>
          <w:tcPr>
            <w:tcW w:w="127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8385624.01</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0</w:t>
            </w:r>
          </w:p>
        </w:tc>
        <w:tc>
          <w:tcPr>
            <w:tcW w:w="98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jc w:val="right"/>
              <w:rPr>
                <w:rFonts w:ascii="Arial" w:eastAsia="Arial Unicode MS" w:hAnsi="Arial" w:cs="Arial"/>
                <w:szCs w:val="22"/>
              </w:rPr>
            </w:pPr>
            <w:r w:rsidRPr="00EF4EE6">
              <w:rPr>
                <w:rFonts w:ascii="Arial" w:hAnsi="Arial" w:cs="Arial"/>
                <w:szCs w:val="22"/>
              </w:rPr>
              <w:t>8385624.01</w:t>
            </w:r>
          </w:p>
        </w:tc>
        <w:tc>
          <w:tcPr>
            <w:tcW w:w="100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343A" w:rsidRPr="00EF4EE6" w:rsidRDefault="00A1343A" w:rsidP="00881283">
            <w:pPr>
              <w:rPr>
                <w:rFonts w:ascii="Arial" w:eastAsia="Arial Unicode MS" w:hAnsi="Arial" w:cs="Arial"/>
                <w:szCs w:val="22"/>
              </w:rPr>
            </w:pPr>
            <w:r w:rsidRPr="00EF4EE6">
              <w:rPr>
                <w:rFonts w:ascii="Arial" w:hAnsi="Arial" w:cs="Arial"/>
                <w:szCs w:val="22"/>
              </w:rPr>
              <w:t>cables 3/4"</w:t>
            </w:r>
          </w:p>
        </w:tc>
      </w:tr>
    </w:tbl>
    <w:p w:rsidR="00A1343A" w:rsidRPr="00724DBE" w:rsidRDefault="00A1343A" w:rsidP="00A1343A">
      <w:pPr>
        <w:pStyle w:val="Sangra3detindependiente"/>
        <w:ind w:firstLine="4"/>
        <w:rPr>
          <w:rFonts w:cs="Arial"/>
          <w:bCs/>
          <w:sz w:val="24"/>
          <w:szCs w:val="24"/>
        </w:rPr>
      </w:pPr>
    </w:p>
    <w:p w:rsidR="00A1343A" w:rsidRPr="00724DBE" w:rsidRDefault="00A1343A" w:rsidP="007378EF">
      <w:pPr>
        <w:pStyle w:val="Sangra3detindependiente"/>
        <w:tabs>
          <w:tab w:val="clear" w:pos="397"/>
          <w:tab w:val="left" w:pos="851"/>
        </w:tabs>
        <w:ind w:left="851"/>
        <w:rPr>
          <w:rFonts w:cs="Arial"/>
          <w:sz w:val="24"/>
          <w:szCs w:val="24"/>
        </w:rPr>
      </w:pPr>
      <w:r w:rsidRPr="00724DBE">
        <w:rPr>
          <w:rFonts w:cs="Arial"/>
          <w:sz w:val="24"/>
          <w:szCs w:val="24"/>
        </w:rPr>
        <w:t xml:space="preserve">En este diseño no </w:t>
      </w:r>
      <w:r w:rsidR="0042020A">
        <w:rPr>
          <w:rFonts w:cs="Arial"/>
          <w:sz w:val="24"/>
          <w:szCs w:val="24"/>
        </w:rPr>
        <w:t>simétrico las fuerzas axiales má</w:t>
      </w:r>
      <w:r w:rsidRPr="00724DBE">
        <w:rPr>
          <w:rFonts w:cs="Arial"/>
          <w:sz w:val="24"/>
          <w:szCs w:val="24"/>
        </w:rPr>
        <w:t>s altas se prese</w:t>
      </w:r>
      <w:r w:rsidRPr="00724DBE">
        <w:rPr>
          <w:rFonts w:cs="Arial"/>
          <w:sz w:val="24"/>
          <w:szCs w:val="24"/>
        </w:rPr>
        <w:t>n</w:t>
      </w:r>
      <w:r w:rsidRPr="00724DBE">
        <w:rPr>
          <w:rFonts w:cs="Arial"/>
          <w:sz w:val="24"/>
          <w:szCs w:val="24"/>
        </w:rPr>
        <w:t>tan en un solo lado de la estructura.  El valor de la fuerza en los el</w:t>
      </w:r>
      <w:r w:rsidRPr="00724DBE">
        <w:rPr>
          <w:rFonts w:cs="Arial"/>
          <w:sz w:val="24"/>
          <w:szCs w:val="24"/>
        </w:rPr>
        <w:t>e</w:t>
      </w:r>
      <w:r w:rsidRPr="00724DBE">
        <w:rPr>
          <w:rFonts w:cs="Arial"/>
          <w:sz w:val="24"/>
          <w:szCs w:val="24"/>
        </w:rPr>
        <w:t xml:space="preserve">mentos superiores centrales de la cercha izquierda es de </w:t>
      </w:r>
      <w:smartTag w:uri="urn:schemas-microsoft-com:office:smarttags" w:element="metricconverter">
        <w:smartTagPr>
          <w:attr w:name="ProductID" w:val="9241.68 Kg"/>
        </w:smartTagPr>
        <w:r w:rsidRPr="00724DBE">
          <w:rPr>
            <w:rFonts w:cs="Arial"/>
            <w:sz w:val="24"/>
            <w:szCs w:val="24"/>
          </w:rPr>
          <w:t>9241.68 Kg</w:t>
        </w:r>
      </w:smartTag>
      <w:r w:rsidRPr="00724DBE">
        <w:rPr>
          <w:rFonts w:cs="Arial"/>
          <w:sz w:val="24"/>
          <w:szCs w:val="24"/>
        </w:rPr>
        <w:t xml:space="preserve"> en compresión (elementos 89, 90).  Este valor se reparte para cuatro cañas, lo que indica que cada una va a soportar </w:t>
      </w:r>
      <w:smartTag w:uri="urn:schemas-microsoft-com:office:smarttags" w:element="metricconverter">
        <w:smartTagPr>
          <w:attr w:name="ProductID" w:val="2310.42 Kg"/>
        </w:smartTagPr>
        <w:r w:rsidRPr="00724DBE">
          <w:rPr>
            <w:rFonts w:cs="Arial"/>
            <w:sz w:val="24"/>
            <w:szCs w:val="24"/>
          </w:rPr>
          <w:t>2310.42 Kg</w:t>
        </w:r>
      </w:smartTag>
      <w:r w:rsidRPr="00724DBE">
        <w:rPr>
          <w:rFonts w:cs="Arial"/>
          <w:sz w:val="24"/>
          <w:szCs w:val="24"/>
        </w:rPr>
        <w:t>, esta fuerza genera un esfuerzo de 6.02E5 Kg/m</w:t>
      </w:r>
      <w:r w:rsidRPr="00724DBE">
        <w:rPr>
          <w:rFonts w:cs="Arial"/>
          <w:sz w:val="24"/>
          <w:szCs w:val="24"/>
          <w:vertAlign w:val="superscript"/>
        </w:rPr>
        <w:t>2</w:t>
      </w:r>
      <w:r w:rsidRPr="00724DBE">
        <w:rPr>
          <w:rFonts w:cs="Arial"/>
          <w:sz w:val="24"/>
          <w:szCs w:val="24"/>
        </w:rPr>
        <w:t>.  Al ser comparado este valor con el esfuerzo de fluencia de la caña, 22.21 E5 Kg/m</w:t>
      </w:r>
      <w:r w:rsidRPr="00724DBE">
        <w:rPr>
          <w:rFonts w:cs="Arial"/>
          <w:sz w:val="24"/>
          <w:szCs w:val="24"/>
          <w:vertAlign w:val="superscript"/>
        </w:rPr>
        <w:t>2</w:t>
      </w:r>
      <w:r w:rsidRPr="00724DBE">
        <w:rPr>
          <w:rFonts w:cs="Arial"/>
          <w:sz w:val="24"/>
          <w:szCs w:val="24"/>
        </w:rPr>
        <w:t>, resulta en un factor de seguridad de 3.5.</w:t>
      </w:r>
    </w:p>
    <w:p w:rsidR="001751B9" w:rsidRPr="001751B9" w:rsidRDefault="001751B9" w:rsidP="00B17D2B">
      <w:pPr>
        <w:pStyle w:val="Ttulo2"/>
        <w:spacing w:line="480" w:lineRule="auto"/>
        <w:rPr>
          <w:lang w:val="es-EC"/>
        </w:rPr>
      </w:pPr>
      <w:r w:rsidRPr="001751B9">
        <w:rPr>
          <w:lang w:val="es-EC"/>
        </w:rPr>
        <w:t>Diseño Definitivo</w:t>
      </w:r>
    </w:p>
    <w:p w:rsidR="0070467D" w:rsidRPr="00764214" w:rsidRDefault="0070467D" w:rsidP="00B17D2B">
      <w:pPr>
        <w:spacing w:line="480" w:lineRule="auto"/>
        <w:ind w:left="709"/>
        <w:rPr>
          <w:rFonts w:ascii="Arial" w:hAnsi="Arial" w:cs="Arial"/>
          <w:sz w:val="24"/>
          <w:szCs w:val="24"/>
        </w:rPr>
      </w:pPr>
      <w:r w:rsidRPr="001751B9">
        <w:rPr>
          <w:rFonts w:ascii="Arial" w:hAnsi="Arial" w:cs="Arial"/>
          <w:b/>
          <w:sz w:val="24"/>
          <w:szCs w:val="24"/>
        </w:rPr>
        <w:t xml:space="preserve"> </w:t>
      </w:r>
      <w:r w:rsidRPr="00764214">
        <w:rPr>
          <w:rFonts w:ascii="Arial" w:hAnsi="Arial" w:cs="Arial"/>
          <w:sz w:val="24"/>
          <w:szCs w:val="24"/>
        </w:rPr>
        <w:t>En el diseño definitivo, a fin de reducir las fuerzas axiales gener</w:t>
      </w:r>
      <w:r w:rsidRPr="00764214">
        <w:rPr>
          <w:rFonts w:ascii="Arial" w:hAnsi="Arial" w:cs="Arial"/>
          <w:sz w:val="24"/>
          <w:szCs w:val="24"/>
        </w:rPr>
        <w:t>a</w:t>
      </w:r>
      <w:r w:rsidRPr="00764214">
        <w:rPr>
          <w:rFonts w:ascii="Arial" w:hAnsi="Arial" w:cs="Arial"/>
          <w:sz w:val="24"/>
          <w:szCs w:val="24"/>
        </w:rPr>
        <w:t xml:space="preserve">das en los elementos </w:t>
      </w:r>
      <w:r w:rsidR="00764214" w:rsidRPr="00764214">
        <w:rPr>
          <w:rFonts w:ascii="Arial" w:hAnsi="Arial" w:cs="Arial"/>
          <w:sz w:val="24"/>
          <w:szCs w:val="24"/>
        </w:rPr>
        <w:t xml:space="preserve">superiores e inferiores </w:t>
      </w:r>
      <w:r w:rsidRPr="00764214">
        <w:rPr>
          <w:rFonts w:ascii="Arial" w:hAnsi="Arial" w:cs="Arial"/>
          <w:sz w:val="24"/>
          <w:szCs w:val="24"/>
        </w:rPr>
        <w:t>se modificarán las dimensi</w:t>
      </w:r>
      <w:r w:rsidRPr="00764214">
        <w:rPr>
          <w:rFonts w:ascii="Arial" w:hAnsi="Arial" w:cs="Arial"/>
          <w:sz w:val="24"/>
          <w:szCs w:val="24"/>
        </w:rPr>
        <w:t>o</w:t>
      </w:r>
      <w:r w:rsidRPr="00764214">
        <w:rPr>
          <w:rFonts w:ascii="Arial" w:hAnsi="Arial" w:cs="Arial"/>
          <w:sz w:val="24"/>
          <w:szCs w:val="24"/>
        </w:rPr>
        <w:t>nes del puente y se incrementará el diámetro del cable.  Las nu</w:t>
      </w:r>
      <w:r w:rsidRPr="00764214">
        <w:rPr>
          <w:rFonts w:ascii="Arial" w:hAnsi="Arial" w:cs="Arial"/>
          <w:sz w:val="24"/>
          <w:szCs w:val="24"/>
        </w:rPr>
        <w:t>e</w:t>
      </w:r>
      <w:r w:rsidRPr="00764214">
        <w:rPr>
          <w:rFonts w:ascii="Arial" w:hAnsi="Arial" w:cs="Arial"/>
          <w:sz w:val="24"/>
          <w:szCs w:val="24"/>
        </w:rPr>
        <w:t xml:space="preserve">vas dimensiones del puente son: </w:t>
      </w:r>
      <w:smartTag w:uri="urn:schemas-microsoft-com:office:smarttags" w:element="metricconverter">
        <w:smartTagPr>
          <w:attr w:name="ProductID" w:val="20 m"/>
        </w:smartTagPr>
        <w:r w:rsidR="00764214" w:rsidRPr="00764214">
          <w:rPr>
            <w:rFonts w:ascii="Arial" w:hAnsi="Arial" w:cs="Arial"/>
            <w:sz w:val="24"/>
            <w:szCs w:val="24"/>
          </w:rPr>
          <w:t>2</w:t>
        </w:r>
        <w:r w:rsidRPr="00764214">
          <w:rPr>
            <w:rFonts w:ascii="Arial" w:hAnsi="Arial" w:cs="Arial"/>
            <w:sz w:val="24"/>
            <w:szCs w:val="24"/>
          </w:rPr>
          <w:t>0 m</w:t>
        </w:r>
      </w:smartTag>
      <w:r w:rsidRPr="00764214">
        <w:rPr>
          <w:rFonts w:ascii="Arial" w:hAnsi="Arial" w:cs="Arial"/>
          <w:sz w:val="24"/>
          <w:szCs w:val="24"/>
        </w:rPr>
        <w:t xml:space="preserve"> de largo por </w:t>
      </w:r>
      <w:smartTag w:uri="urn:schemas-microsoft-com:office:smarttags" w:element="metricconverter">
        <w:smartTagPr>
          <w:attr w:name="ProductID" w:val="1.75 m"/>
        </w:smartTagPr>
        <w:r w:rsidRPr="00764214">
          <w:rPr>
            <w:rFonts w:ascii="Arial" w:hAnsi="Arial" w:cs="Arial"/>
            <w:sz w:val="24"/>
            <w:szCs w:val="24"/>
          </w:rPr>
          <w:t>1.75 m</w:t>
        </w:r>
      </w:smartTag>
      <w:r w:rsidRPr="00764214">
        <w:rPr>
          <w:rFonts w:ascii="Arial" w:hAnsi="Arial" w:cs="Arial"/>
          <w:sz w:val="24"/>
          <w:szCs w:val="24"/>
        </w:rPr>
        <w:t xml:space="preserve"> de ancho, y </w:t>
      </w:r>
      <w:smartTag w:uri="urn:schemas-microsoft-com:office:smarttags" w:element="metricconverter">
        <w:smartTagPr>
          <w:attr w:name="ProductID" w:val="2.65 m"/>
        </w:smartTagPr>
        <w:r w:rsidRPr="00764214">
          <w:rPr>
            <w:rFonts w:ascii="Arial" w:hAnsi="Arial" w:cs="Arial"/>
            <w:sz w:val="24"/>
            <w:szCs w:val="24"/>
          </w:rPr>
          <w:t>2.65 m</w:t>
        </w:r>
      </w:smartTag>
      <w:r w:rsidRPr="00764214">
        <w:rPr>
          <w:rFonts w:ascii="Arial" w:hAnsi="Arial" w:cs="Arial"/>
          <w:sz w:val="24"/>
          <w:szCs w:val="24"/>
        </w:rPr>
        <w:t xml:space="preserve"> de alto con cable de ¾”.  El peso total aplicado es de </w:t>
      </w:r>
      <w:smartTag w:uri="urn:schemas-microsoft-com:office:smarttags" w:element="metricconverter">
        <w:smartTagPr>
          <w:attr w:name="ProductID" w:val="15842 Kg"/>
        </w:smartTagPr>
        <w:r w:rsidR="00764214" w:rsidRPr="00764214">
          <w:rPr>
            <w:rFonts w:ascii="Arial" w:hAnsi="Arial" w:cs="Arial"/>
            <w:sz w:val="24"/>
            <w:szCs w:val="24"/>
          </w:rPr>
          <w:t>15842</w:t>
        </w:r>
        <w:r w:rsidRPr="00764214">
          <w:rPr>
            <w:rFonts w:ascii="Arial" w:hAnsi="Arial" w:cs="Arial"/>
            <w:sz w:val="24"/>
            <w:szCs w:val="24"/>
          </w:rPr>
          <w:t xml:space="preserve"> Kg</w:t>
        </w:r>
      </w:smartTag>
      <w:r w:rsidRPr="00764214">
        <w:rPr>
          <w:rFonts w:ascii="Arial" w:hAnsi="Arial" w:cs="Arial"/>
          <w:sz w:val="24"/>
          <w:szCs w:val="24"/>
        </w:rPr>
        <w:t>.  De esta forma, al reducir la carga aplicada, se reducirán las fue</w:t>
      </w:r>
      <w:r w:rsidRPr="00764214">
        <w:rPr>
          <w:rFonts w:ascii="Arial" w:hAnsi="Arial" w:cs="Arial"/>
          <w:sz w:val="24"/>
          <w:szCs w:val="24"/>
        </w:rPr>
        <w:t>r</w:t>
      </w:r>
      <w:r w:rsidRPr="00764214">
        <w:rPr>
          <w:rFonts w:ascii="Arial" w:hAnsi="Arial" w:cs="Arial"/>
          <w:sz w:val="24"/>
          <w:szCs w:val="24"/>
        </w:rPr>
        <w:t>zas internas generadas.  La carga que se está considerando es rea</w:t>
      </w:r>
      <w:r w:rsidRPr="00764214">
        <w:rPr>
          <w:rFonts w:ascii="Arial" w:hAnsi="Arial" w:cs="Arial"/>
          <w:sz w:val="24"/>
          <w:szCs w:val="24"/>
        </w:rPr>
        <w:t>l</w:t>
      </w:r>
      <w:r w:rsidRPr="00764214">
        <w:rPr>
          <w:rFonts w:ascii="Arial" w:hAnsi="Arial" w:cs="Arial"/>
          <w:sz w:val="24"/>
          <w:szCs w:val="24"/>
        </w:rPr>
        <w:t xml:space="preserve">mente extrema, por considerar 4 personas por metro cuadrado con peso de </w:t>
      </w:r>
      <w:smartTag w:uri="urn:schemas-microsoft-com:office:smarttags" w:element="metricconverter">
        <w:smartTagPr>
          <w:attr w:name="ProductID" w:val="75 Kg"/>
        </w:smartTagPr>
        <w:r w:rsidRPr="00764214">
          <w:rPr>
            <w:rFonts w:ascii="Arial" w:hAnsi="Arial" w:cs="Arial"/>
            <w:sz w:val="24"/>
            <w:szCs w:val="24"/>
          </w:rPr>
          <w:t>75 Kg</w:t>
        </w:r>
      </w:smartTag>
      <w:r w:rsidRPr="00764214">
        <w:rPr>
          <w:rFonts w:ascii="Arial" w:hAnsi="Arial" w:cs="Arial"/>
          <w:sz w:val="24"/>
          <w:szCs w:val="24"/>
        </w:rPr>
        <w:t xml:space="preserve"> por persona, y, considerando que cada persona s</w:t>
      </w:r>
      <w:r w:rsidRPr="00764214">
        <w:rPr>
          <w:rFonts w:ascii="Arial" w:hAnsi="Arial" w:cs="Arial"/>
          <w:sz w:val="24"/>
          <w:szCs w:val="24"/>
        </w:rPr>
        <w:t>o</w:t>
      </w:r>
      <w:r w:rsidRPr="00764214">
        <w:rPr>
          <w:rFonts w:ascii="Arial" w:hAnsi="Arial" w:cs="Arial"/>
          <w:sz w:val="24"/>
          <w:szCs w:val="24"/>
        </w:rPr>
        <w:t xml:space="preserve">porta una carga adicional de </w:t>
      </w:r>
      <w:smartTag w:uri="urn:schemas-microsoft-com:office:smarttags" w:element="metricconverter">
        <w:smartTagPr>
          <w:attr w:name="ProductID" w:val="23 Kg"/>
        </w:smartTagPr>
        <w:r w:rsidRPr="00764214">
          <w:rPr>
            <w:rFonts w:ascii="Arial" w:hAnsi="Arial" w:cs="Arial"/>
            <w:sz w:val="24"/>
            <w:szCs w:val="24"/>
          </w:rPr>
          <w:t>23 Kg</w:t>
        </w:r>
      </w:smartTag>
      <w:r w:rsidRPr="00764214">
        <w:rPr>
          <w:rFonts w:ascii="Arial" w:hAnsi="Arial" w:cs="Arial"/>
          <w:sz w:val="24"/>
          <w:szCs w:val="24"/>
        </w:rPr>
        <w:t xml:space="preserve">. </w:t>
      </w:r>
      <w:r w:rsidR="00404647">
        <w:rPr>
          <w:rFonts w:ascii="Arial" w:hAnsi="Arial" w:cs="Arial"/>
          <w:sz w:val="24"/>
          <w:szCs w:val="24"/>
        </w:rPr>
        <w:t xml:space="preserve"> Los elementos superiores e inf</w:t>
      </w:r>
      <w:r w:rsidR="00404647">
        <w:rPr>
          <w:rFonts w:ascii="Arial" w:hAnsi="Arial" w:cs="Arial"/>
          <w:sz w:val="24"/>
          <w:szCs w:val="24"/>
        </w:rPr>
        <w:t>e</w:t>
      </w:r>
      <w:r w:rsidR="00404647">
        <w:rPr>
          <w:rFonts w:ascii="Arial" w:hAnsi="Arial" w:cs="Arial"/>
          <w:sz w:val="24"/>
          <w:szCs w:val="24"/>
        </w:rPr>
        <w:t xml:space="preserve">riores están compuestos de 6 cañas. </w:t>
      </w:r>
    </w:p>
    <w:p w:rsidR="00EB2BB8" w:rsidRDefault="002C4387" w:rsidP="002C4387">
      <w:pPr>
        <w:pStyle w:val="Textoindependiente"/>
        <w:ind w:left="709"/>
        <w:rPr>
          <w:rFonts w:cs="Arial"/>
        </w:rPr>
      </w:pPr>
      <w:r>
        <w:rPr>
          <w:rFonts w:cs="Arial"/>
        </w:rPr>
        <w:t xml:space="preserve">Para el análisis de la estructura se consideró </w:t>
      </w:r>
      <w:r w:rsidR="00EB2BB8">
        <w:rPr>
          <w:rFonts w:cs="Arial"/>
        </w:rPr>
        <w:t>el primer elemento c</w:t>
      </w:r>
      <w:r w:rsidR="00EB2BB8">
        <w:rPr>
          <w:rFonts w:cs="Arial"/>
        </w:rPr>
        <w:t>o</w:t>
      </w:r>
      <w:r w:rsidR="00EB2BB8">
        <w:rPr>
          <w:rFonts w:cs="Arial"/>
        </w:rPr>
        <w:t xml:space="preserve">mo empotrado y los otros </w:t>
      </w:r>
      <w:r w:rsidR="002C78F6">
        <w:rPr>
          <w:rFonts w:cs="Arial"/>
        </w:rPr>
        <w:t>tres</w:t>
      </w:r>
      <w:r w:rsidR="00EB2BB8">
        <w:rPr>
          <w:rFonts w:cs="Arial"/>
        </w:rPr>
        <w:t xml:space="preserve"> como simplemente apoyados, con l</w:t>
      </w:r>
      <w:r w:rsidR="00EB2BB8">
        <w:rPr>
          <w:rFonts w:cs="Arial"/>
        </w:rPr>
        <w:t>i</w:t>
      </w:r>
      <w:r w:rsidR="00EB2BB8">
        <w:rPr>
          <w:rFonts w:cs="Arial"/>
        </w:rPr>
        <w:t>bertad de rotación</w:t>
      </w:r>
      <w:r w:rsidR="002C78F6">
        <w:rPr>
          <w:rFonts w:cs="Arial"/>
        </w:rPr>
        <w:t xml:space="preserve"> en los cuatro</w:t>
      </w:r>
      <w:r w:rsidR="00EB2BB8">
        <w:rPr>
          <w:rFonts w:cs="Arial"/>
        </w:rPr>
        <w:t xml:space="preserve">, ver </w:t>
      </w:r>
      <w:r w:rsidR="00EB2BB8" w:rsidRPr="00564890">
        <w:rPr>
          <w:rFonts w:cs="Arial"/>
          <w:b/>
        </w:rPr>
        <w:t xml:space="preserve">Figura </w:t>
      </w:r>
      <w:r w:rsidR="00564890" w:rsidRPr="00564890">
        <w:rPr>
          <w:rFonts w:cs="Arial"/>
          <w:b/>
        </w:rPr>
        <w:t>4.</w:t>
      </w:r>
      <w:r w:rsidR="00564890">
        <w:rPr>
          <w:rFonts w:cs="Arial"/>
          <w:b/>
        </w:rPr>
        <w:t>3</w:t>
      </w:r>
      <w:r w:rsidR="00EB2BB8">
        <w:rPr>
          <w:rFonts w:cs="Arial"/>
        </w:rPr>
        <w:t>.</w:t>
      </w:r>
    </w:p>
    <w:p w:rsidR="00EB2BB8" w:rsidRDefault="00EB2BB8" w:rsidP="002C4387">
      <w:pPr>
        <w:pStyle w:val="Textoindependiente"/>
        <w:ind w:left="709"/>
        <w:rPr>
          <w:rFonts w:cs="Arial"/>
        </w:rPr>
      </w:pPr>
      <w:r>
        <w:rPr>
          <w:rFonts w:cs="Arial"/>
        </w:rPr>
        <w:t xml:space="preserve">En </w:t>
      </w:r>
      <w:smartTag w:uri="urn:schemas-microsoft-com:office:smarttags" w:element="PersonName">
        <w:smartTagPr>
          <w:attr w:name="ProductID" w:val="la Figura"/>
        </w:smartTagPr>
        <w:r>
          <w:rPr>
            <w:rFonts w:cs="Arial"/>
          </w:rPr>
          <w:t xml:space="preserve">la </w:t>
        </w:r>
        <w:r w:rsidRPr="00564890">
          <w:rPr>
            <w:rFonts w:cs="Arial"/>
            <w:b/>
          </w:rPr>
          <w:t>Figura</w:t>
        </w:r>
      </w:smartTag>
      <w:r w:rsidRPr="00564890">
        <w:rPr>
          <w:rFonts w:cs="Arial"/>
          <w:b/>
        </w:rPr>
        <w:t xml:space="preserve"> </w:t>
      </w:r>
      <w:r w:rsidR="00564890" w:rsidRPr="00564890">
        <w:rPr>
          <w:rFonts w:cs="Arial"/>
          <w:b/>
        </w:rPr>
        <w:t>4.4</w:t>
      </w:r>
      <w:r>
        <w:rPr>
          <w:rFonts w:cs="Arial"/>
        </w:rPr>
        <w:t xml:space="preserve"> se muestra la geometría y distribución de nodos que se consideró en el análisis del puente de </w:t>
      </w:r>
      <w:smartTag w:uri="urn:schemas-microsoft-com:office:smarttags" w:element="metricconverter">
        <w:smartTagPr>
          <w:attr w:name="ProductID" w:val="20 metros"/>
        </w:smartTagPr>
        <w:r>
          <w:rPr>
            <w:rFonts w:cs="Arial"/>
          </w:rPr>
          <w:t>20 metros</w:t>
        </w:r>
      </w:smartTag>
      <w:r>
        <w:rPr>
          <w:rFonts w:cs="Arial"/>
        </w:rPr>
        <w:t>.</w:t>
      </w:r>
    </w:p>
    <w:p w:rsidR="00EB2BB8" w:rsidRDefault="00541ED2" w:rsidP="0070467D">
      <w:pPr>
        <w:pStyle w:val="Textoindependiente"/>
        <w:rPr>
          <w:rFonts w:cs="Arial"/>
        </w:rPr>
      </w:pPr>
      <w:r>
        <w:object w:dxaOrig="14265" w:dyaOrig="7560">
          <v:shape id="_x0000_i1044" type="#_x0000_t75" style="width:424.8pt;height:310.8pt" o:ole="">
            <v:imagedata r:id="rId74" o:title="" croptop="4005f" cropbottom="5640f" cropleft="11582f" cropright="13475f"/>
          </v:shape>
          <o:OLEObject Type="Embed" ProgID="AutoCAD.Drawing.16" ShapeID="_x0000_i1044" DrawAspect="Content" ObjectID="_1353400379" r:id="rId75"/>
        </w:object>
      </w:r>
      <w:r w:rsidR="0070467D" w:rsidRPr="00D13F0C">
        <w:rPr>
          <w:rFonts w:cs="Arial"/>
        </w:rPr>
        <w:t xml:space="preserve">        </w:t>
      </w:r>
      <w:r w:rsidR="00EB2BB8">
        <w:rPr>
          <w:rFonts w:cs="Arial"/>
        </w:rPr>
        <w:t xml:space="preserve">   </w:t>
      </w:r>
      <w:r>
        <w:rPr>
          <w:rFonts w:cs="Arial"/>
        </w:rPr>
        <w:tab/>
      </w:r>
      <w:r>
        <w:rPr>
          <w:rFonts w:cs="Arial"/>
        </w:rPr>
        <w:tab/>
      </w:r>
      <w:r>
        <w:rPr>
          <w:rFonts w:cs="Arial"/>
        </w:rPr>
        <w:tab/>
      </w:r>
      <w:r>
        <w:rPr>
          <w:rFonts w:cs="Arial"/>
        </w:rPr>
        <w:tab/>
      </w:r>
      <w:r w:rsidR="00EB2BB8" w:rsidRPr="00EB2BB8">
        <w:rPr>
          <w:rFonts w:cs="Arial"/>
          <w:b/>
        </w:rPr>
        <w:t>Figura</w:t>
      </w:r>
      <w:r w:rsidR="00EB2BB8">
        <w:rPr>
          <w:rFonts w:cs="Arial"/>
        </w:rPr>
        <w:t xml:space="preserve"> </w:t>
      </w:r>
      <w:r w:rsidR="00564890" w:rsidRPr="00564890">
        <w:rPr>
          <w:rFonts w:cs="Arial"/>
          <w:b/>
        </w:rPr>
        <w:t>4.3</w:t>
      </w:r>
      <w:r w:rsidR="001024EF" w:rsidRPr="00564890">
        <w:rPr>
          <w:rFonts w:cs="Arial"/>
          <w:b/>
        </w:rPr>
        <w:t xml:space="preserve"> </w:t>
      </w:r>
      <w:r w:rsidR="00564890">
        <w:rPr>
          <w:rFonts w:cs="Arial"/>
          <w:b/>
        </w:rPr>
        <w:t xml:space="preserve"> </w:t>
      </w:r>
      <w:r w:rsidR="002C78F6" w:rsidRPr="00564890">
        <w:rPr>
          <w:rFonts w:cs="Arial"/>
          <w:b/>
        </w:rPr>
        <w:t>Restricciones en los apoyos</w:t>
      </w:r>
    </w:p>
    <w:p w:rsidR="00541ED2" w:rsidRPr="00D13F0C" w:rsidRDefault="00541ED2" w:rsidP="007378EF">
      <w:pPr>
        <w:pStyle w:val="Textoindependiente"/>
        <w:ind w:left="709"/>
        <w:rPr>
          <w:rFonts w:cs="Arial"/>
          <w:b/>
        </w:rPr>
      </w:pPr>
      <w:r>
        <w:rPr>
          <w:rFonts w:cs="Arial"/>
          <w:b/>
        </w:rPr>
        <w:tab/>
        <w:t xml:space="preserve">    </w:t>
      </w:r>
      <w:r w:rsidRPr="00D13F0C">
        <w:rPr>
          <w:rFonts w:cs="Arial"/>
          <w:b/>
        </w:rPr>
        <w:t>Análisis de Resultados</w:t>
      </w:r>
    </w:p>
    <w:p w:rsidR="00541ED2" w:rsidRDefault="00541ED2" w:rsidP="007378EF">
      <w:pPr>
        <w:pStyle w:val="Textoindependiente"/>
        <w:ind w:left="709" w:hanging="720"/>
        <w:rPr>
          <w:rFonts w:cs="Arial"/>
        </w:rPr>
      </w:pPr>
      <w:r w:rsidRPr="00D53BBB">
        <w:rPr>
          <w:rFonts w:cs="Arial"/>
        </w:rPr>
        <w:t xml:space="preserve">           La siguiente tabla resume los resultados de los desplazamientos que  se producen en algunos nodos en la base del puente.   </w:t>
      </w:r>
    </w:p>
    <w:p w:rsidR="00541ED2" w:rsidRPr="00641665" w:rsidRDefault="00541ED2" w:rsidP="00541ED2">
      <w:pPr>
        <w:pStyle w:val="Textoindependiente"/>
        <w:ind w:left="720" w:hanging="720"/>
        <w:jc w:val="center"/>
      </w:pPr>
      <w:r w:rsidRPr="00641665">
        <w:rPr>
          <w:b/>
        </w:rPr>
        <w:t xml:space="preserve">Tabla </w:t>
      </w:r>
      <w:r w:rsidR="00564890">
        <w:rPr>
          <w:b/>
        </w:rPr>
        <w:t xml:space="preserve">18. </w:t>
      </w:r>
      <w:r w:rsidRPr="00564890">
        <w:rPr>
          <w:b/>
        </w:rPr>
        <w:t xml:space="preserve">  Desplazamientos en piso del puente</w:t>
      </w:r>
    </w:p>
    <w:tbl>
      <w:tblPr>
        <w:tblpPr w:leftFromText="141" w:rightFromText="141" w:vertAnchor="text" w:horzAnchor="margin" w:tblpXSpec="center" w:tblpY="301"/>
        <w:tblW w:w="7088" w:type="dxa"/>
        <w:tblLayout w:type="fixed"/>
        <w:tblCellMar>
          <w:left w:w="0" w:type="dxa"/>
          <w:right w:w="0" w:type="dxa"/>
        </w:tblCellMar>
        <w:tblLook w:val="0000"/>
      </w:tblPr>
      <w:tblGrid>
        <w:gridCol w:w="724"/>
        <w:gridCol w:w="992"/>
        <w:gridCol w:w="1134"/>
        <w:gridCol w:w="993"/>
        <w:gridCol w:w="3245"/>
      </w:tblGrid>
      <w:tr w:rsidR="00541ED2" w:rsidRPr="001A1A5A">
        <w:trPr>
          <w:trHeight w:val="255"/>
        </w:trPr>
        <w:tc>
          <w:tcPr>
            <w:tcW w:w="7088" w:type="dxa"/>
            <w:gridSpan w:val="5"/>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41ED2" w:rsidRPr="008D4F51" w:rsidRDefault="00541ED2" w:rsidP="004526C5">
            <w:pPr>
              <w:jc w:val="center"/>
              <w:rPr>
                <w:rFonts w:ascii="Arial" w:eastAsia="Arial Unicode MS" w:hAnsi="Arial" w:cs="Arial"/>
                <w:szCs w:val="22"/>
              </w:rPr>
            </w:pPr>
            <w:r w:rsidRPr="008D4F51">
              <w:rPr>
                <w:rFonts w:ascii="Arial" w:hAnsi="Arial" w:cs="Arial"/>
                <w:szCs w:val="22"/>
              </w:rPr>
              <w:t xml:space="preserve">Desplazamientos </w:t>
            </w:r>
          </w:p>
        </w:tc>
      </w:tr>
      <w:tr w:rsidR="00541ED2" w:rsidRPr="001A1A5A">
        <w:trPr>
          <w:cantSplit/>
          <w:trHeight w:val="128"/>
        </w:trPr>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541ED2" w:rsidRPr="00951768" w:rsidRDefault="00541ED2" w:rsidP="004526C5">
            <w:pPr>
              <w:jc w:val="center"/>
              <w:rPr>
                <w:rFonts w:ascii="Arial" w:eastAsia="Arial Unicode MS" w:hAnsi="Arial" w:cs="Arial"/>
                <w:b/>
                <w:szCs w:val="22"/>
              </w:rPr>
            </w:pPr>
            <w:r w:rsidRPr="00951768">
              <w:rPr>
                <w:rFonts w:ascii="Arial" w:hAnsi="Arial" w:cs="Arial"/>
                <w:b/>
                <w:szCs w:val="22"/>
              </w:rPr>
              <w:t>Nodo</w:t>
            </w:r>
          </w:p>
          <w:p w:rsidR="00541ED2" w:rsidRPr="008D4F51" w:rsidRDefault="00541ED2" w:rsidP="004526C5">
            <w:pPr>
              <w:jc w:val="center"/>
              <w:rPr>
                <w:rFonts w:ascii="Arial" w:eastAsia="Arial Unicode MS" w:hAnsi="Arial" w:cs="Arial"/>
                <w:szCs w:val="22"/>
              </w:rPr>
            </w:pP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41ED2" w:rsidRPr="00951768" w:rsidRDefault="00541ED2" w:rsidP="004526C5">
            <w:pPr>
              <w:rPr>
                <w:rFonts w:ascii="Arial" w:eastAsia="Arial Unicode MS" w:hAnsi="Arial" w:cs="Arial"/>
                <w:b/>
                <w:szCs w:val="22"/>
              </w:rPr>
            </w:pPr>
            <w:r w:rsidRPr="00951768">
              <w:rPr>
                <w:rFonts w:ascii="Arial" w:eastAsia="Arial Unicode MS" w:hAnsi="Arial" w:cs="Arial"/>
                <w:b/>
                <w:szCs w:val="22"/>
              </w:rPr>
              <w:t xml:space="preserve"> U(x) cm</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41ED2" w:rsidRPr="00951768" w:rsidRDefault="00541ED2" w:rsidP="004526C5">
            <w:pPr>
              <w:jc w:val="left"/>
              <w:rPr>
                <w:rFonts w:ascii="Arial" w:eastAsia="Arial Unicode MS" w:hAnsi="Arial" w:cs="Arial"/>
                <w:b/>
                <w:szCs w:val="22"/>
              </w:rPr>
            </w:pPr>
            <w:r w:rsidRPr="008D4F51">
              <w:rPr>
                <w:rFonts w:ascii="Arial" w:hAnsi="Arial" w:cs="Arial"/>
                <w:szCs w:val="22"/>
              </w:rPr>
              <w:t xml:space="preserve">    </w:t>
            </w:r>
            <w:r w:rsidRPr="00951768">
              <w:rPr>
                <w:rFonts w:ascii="Arial" w:hAnsi="Arial" w:cs="Arial"/>
                <w:b/>
                <w:szCs w:val="22"/>
              </w:rPr>
              <w:t>U(y) cm</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41ED2" w:rsidRPr="00951768" w:rsidRDefault="00541ED2" w:rsidP="004526C5">
            <w:pPr>
              <w:jc w:val="center"/>
              <w:rPr>
                <w:rFonts w:ascii="Arial" w:eastAsia="Arial Unicode MS" w:hAnsi="Arial" w:cs="Arial"/>
                <w:b/>
                <w:szCs w:val="22"/>
              </w:rPr>
            </w:pPr>
            <w:r w:rsidRPr="00951768">
              <w:rPr>
                <w:rFonts w:ascii="Arial" w:hAnsi="Arial" w:cs="Arial"/>
                <w:b/>
                <w:szCs w:val="22"/>
              </w:rPr>
              <w:t>U(z) cm</w:t>
            </w:r>
          </w:p>
        </w:tc>
        <w:tc>
          <w:tcPr>
            <w:tcW w:w="3245" w:type="dxa"/>
            <w:tcBorders>
              <w:top w:val="nil"/>
              <w:left w:val="nil"/>
              <w:bottom w:val="single" w:sz="4" w:space="0" w:color="auto"/>
              <w:right w:val="single" w:sz="4" w:space="0" w:color="auto"/>
            </w:tcBorders>
            <w:vAlign w:val="bottom"/>
          </w:tcPr>
          <w:p w:rsidR="00541ED2" w:rsidRPr="00951768" w:rsidRDefault="00541ED2" w:rsidP="004526C5">
            <w:pPr>
              <w:jc w:val="center"/>
              <w:rPr>
                <w:rFonts w:ascii="Arial" w:eastAsia="Arial Unicode MS" w:hAnsi="Arial" w:cs="Arial"/>
                <w:b/>
                <w:szCs w:val="22"/>
              </w:rPr>
            </w:pPr>
            <w:r w:rsidRPr="00951768">
              <w:rPr>
                <w:rFonts w:ascii="Arial" w:eastAsia="Arial Unicode MS" w:hAnsi="Arial" w:cs="Arial"/>
                <w:b/>
                <w:szCs w:val="22"/>
              </w:rPr>
              <w:t>Posición de Nodos Centrales</w:t>
            </w:r>
          </w:p>
        </w:tc>
      </w:tr>
      <w:tr w:rsidR="00541ED2" w:rsidRPr="001A1A5A">
        <w:trPr>
          <w:cantSplit/>
          <w:trHeight w:val="127"/>
        </w:trPr>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hAnsi="Arial" w:cs="Arial"/>
                <w:szCs w:val="22"/>
              </w:rPr>
            </w:pPr>
            <w:r w:rsidRPr="008D4F51">
              <w:rPr>
                <w:rFonts w:ascii="Arial" w:hAnsi="Arial" w:cs="Arial"/>
                <w:szCs w:val="22"/>
              </w:rPr>
              <w:t>40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hAnsi="Arial" w:cs="Arial"/>
                <w:szCs w:val="22"/>
              </w:rPr>
            </w:pPr>
            <w:r>
              <w:rPr>
                <w:rFonts w:ascii="Arial" w:hAnsi="Arial" w:cs="Arial"/>
                <w:szCs w:val="22"/>
              </w:rPr>
              <w:t>0.27</w:t>
            </w: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hAnsi="Arial" w:cs="Arial"/>
                <w:szCs w:val="22"/>
              </w:rPr>
            </w:pPr>
            <w:r>
              <w:rPr>
                <w:rFonts w:ascii="Arial" w:hAnsi="Arial" w:cs="Arial"/>
                <w:szCs w:val="22"/>
              </w:rPr>
              <w:t>0.15</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hAnsi="Arial" w:cs="Arial"/>
                <w:szCs w:val="22"/>
              </w:rPr>
            </w:pPr>
            <w:r>
              <w:rPr>
                <w:rFonts w:ascii="Arial" w:hAnsi="Arial" w:cs="Arial"/>
                <w:szCs w:val="22"/>
              </w:rPr>
              <w:t>-1.54</w:t>
            </w:r>
          </w:p>
        </w:tc>
        <w:tc>
          <w:tcPr>
            <w:tcW w:w="3245" w:type="dxa"/>
            <w:tcBorders>
              <w:top w:val="single" w:sz="4" w:space="0" w:color="auto"/>
              <w:left w:val="nil"/>
              <w:bottom w:val="single" w:sz="4" w:space="0" w:color="auto"/>
              <w:right w:val="single" w:sz="4" w:space="0" w:color="auto"/>
            </w:tcBorders>
            <w:vAlign w:val="bottom"/>
          </w:tcPr>
          <w:p w:rsidR="00541ED2" w:rsidRPr="008D4F51" w:rsidRDefault="00541ED2" w:rsidP="004526C5">
            <w:pPr>
              <w:jc w:val="center"/>
              <w:rPr>
                <w:rFonts w:ascii="Arial" w:hAnsi="Arial" w:cs="Arial"/>
                <w:szCs w:val="22"/>
              </w:rPr>
            </w:pPr>
            <w:r>
              <w:rPr>
                <w:rFonts w:ascii="Arial" w:hAnsi="Arial" w:cs="Arial"/>
                <w:szCs w:val="22"/>
              </w:rPr>
              <w:t>arco inferior de ce</w:t>
            </w:r>
            <w:r>
              <w:rPr>
                <w:rFonts w:ascii="Arial" w:hAnsi="Arial" w:cs="Arial"/>
                <w:szCs w:val="22"/>
              </w:rPr>
              <w:t>r</w:t>
            </w:r>
            <w:r>
              <w:rPr>
                <w:rFonts w:ascii="Arial" w:hAnsi="Arial" w:cs="Arial"/>
                <w:szCs w:val="22"/>
              </w:rPr>
              <w:t>cha cargada</w:t>
            </w:r>
          </w:p>
        </w:tc>
      </w:tr>
      <w:tr w:rsidR="00541ED2" w:rsidRPr="001A1A5A">
        <w:trPr>
          <w:cantSplit/>
          <w:trHeight w:val="128"/>
        </w:trPr>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eastAsia="Arial Unicode MS" w:hAnsi="Arial" w:cs="Arial"/>
                <w:szCs w:val="22"/>
              </w:rPr>
            </w:pPr>
            <w:r w:rsidRPr="008D4F51">
              <w:rPr>
                <w:rFonts w:ascii="Arial" w:eastAsia="Arial Unicode MS" w:hAnsi="Arial" w:cs="Arial"/>
                <w:szCs w:val="22"/>
              </w:rPr>
              <w:t>41</w:t>
            </w:r>
          </w:p>
        </w:tc>
        <w:tc>
          <w:tcPr>
            <w:tcW w:w="9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eastAsia="Arial Unicode MS" w:hAnsi="Arial" w:cs="Arial"/>
                <w:szCs w:val="22"/>
              </w:rPr>
            </w:pPr>
            <w:r>
              <w:rPr>
                <w:rFonts w:ascii="Arial" w:eastAsia="Arial Unicode MS" w:hAnsi="Arial" w:cs="Arial"/>
                <w:szCs w:val="22"/>
              </w:rPr>
              <w:t>0.28</w:t>
            </w: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eastAsia="Arial Unicode MS" w:hAnsi="Arial" w:cs="Arial"/>
                <w:szCs w:val="22"/>
              </w:rPr>
            </w:pPr>
            <w:r>
              <w:rPr>
                <w:rFonts w:ascii="Arial" w:eastAsia="Arial Unicode MS" w:hAnsi="Arial" w:cs="Arial"/>
                <w:szCs w:val="22"/>
              </w:rPr>
              <w:t>0.17</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eastAsia="Arial Unicode MS" w:hAnsi="Arial" w:cs="Arial"/>
                <w:szCs w:val="22"/>
              </w:rPr>
            </w:pPr>
            <w:r>
              <w:rPr>
                <w:rFonts w:ascii="Arial" w:eastAsia="Arial Unicode MS" w:hAnsi="Arial" w:cs="Arial"/>
                <w:szCs w:val="22"/>
              </w:rPr>
              <w:t>-1.56</w:t>
            </w:r>
          </w:p>
        </w:tc>
        <w:tc>
          <w:tcPr>
            <w:tcW w:w="3245" w:type="dxa"/>
            <w:tcBorders>
              <w:top w:val="single" w:sz="4" w:space="0" w:color="auto"/>
              <w:left w:val="nil"/>
              <w:bottom w:val="single" w:sz="4" w:space="0" w:color="auto"/>
              <w:right w:val="single" w:sz="4" w:space="0" w:color="auto"/>
            </w:tcBorders>
            <w:vAlign w:val="bottom"/>
          </w:tcPr>
          <w:p w:rsidR="00541ED2" w:rsidRPr="008D4F51" w:rsidRDefault="00541ED2" w:rsidP="004526C5">
            <w:pPr>
              <w:jc w:val="center"/>
              <w:rPr>
                <w:rFonts w:ascii="Arial" w:eastAsia="Arial Unicode MS" w:hAnsi="Arial" w:cs="Arial"/>
                <w:szCs w:val="22"/>
              </w:rPr>
            </w:pPr>
            <w:r>
              <w:rPr>
                <w:rFonts w:ascii="Arial" w:hAnsi="Arial" w:cs="Arial"/>
                <w:szCs w:val="22"/>
              </w:rPr>
              <w:t>arco inferior de ce</w:t>
            </w:r>
            <w:r>
              <w:rPr>
                <w:rFonts w:ascii="Arial" w:hAnsi="Arial" w:cs="Arial"/>
                <w:szCs w:val="22"/>
              </w:rPr>
              <w:t>r</w:t>
            </w:r>
            <w:r>
              <w:rPr>
                <w:rFonts w:ascii="Arial" w:hAnsi="Arial" w:cs="Arial"/>
                <w:szCs w:val="22"/>
              </w:rPr>
              <w:t>cha cargada</w:t>
            </w:r>
          </w:p>
        </w:tc>
      </w:tr>
      <w:tr w:rsidR="00541ED2" w:rsidRPr="001A1A5A">
        <w:trPr>
          <w:cantSplit/>
          <w:trHeight w:val="127"/>
        </w:trPr>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hAnsi="Arial" w:cs="Arial"/>
                <w:szCs w:val="22"/>
              </w:rPr>
            </w:pPr>
            <w:r w:rsidRPr="008D4F51">
              <w:rPr>
                <w:rFonts w:ascii="Arial" w:hAnsi="Arial" w:cs="Arial"/>
                <w:szCs w:val="22"/>
              </w:rPr>
              <w:t>42</w:t>
            </w:r>
          </w:p>
        </w:tc>
        <w:tc>
          <w:tcPr>
            <w:tcW w:w="9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hAnsi="Arial" w:cs="Arial"/>
                <w:szCs w:val="22"/>
              </w:rPr>
            </w:pPr>
            <w:r>
              <w:rPr>
                <w:rFonts w:ascii="Arial" w:hAnsi="Arial" w:cs="Arial"/>
                <w:szCs w:val="22"/>
              </w:rPr>
              <w:t>0.30</w:t>
            </w: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hAnsi="Arial" w:cs="Arial"/>
                <w:szCs w:val="22"/>
              </w:rPr>
            </w:pPr>
            <w:r>
              <w:rPr>
                <w:rFonts w:ascii="Arial" w:hAnsi="Arial" w:cs="Arial"/>
                <w:szCs w:val="22"/>
              </w:rPr>
              <w:t>0.17</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hAnsi="Arial" w:cs="Arial"/>
                <w:szCs w:val="22"/>
              </w:rPr>
            </w:pPr>
            <w:r>
              <w:rPr>
                <w:rFonts w:ascii="Arial" w:hAnsi="Arial" w:cs="Arial"/>
                <w:szCs w:val="22"/>
              </w:rPr>
              <w:t>-1.55</w:t>
            </w:r>
          </w:p>
        </w:tc>
        <w:tc>
          <w:tcPr>
            <w:tcW w:w="3245" w:type="dxa"/>
            <w:tcBorders>
              <w:top w:val="single" w:sz="4" w:space="0" w:color="auto"/>
              <w:left w:val="nil"/>
              <w:bottom w:val="single" w:sz="4" w:space="0" w:color="auto"/>
              <w:right w:val="single" w:sz="4" w:space="0" w:color="auto"/>
            </w:tcBorders>
            <w:vAlign w:val="bottom"/>
          </w:tcPr>
          <w:p w:rsidR="00541ED2" w:rsidRPr="008D4F51" w:rsidRDefault="00541ED2" w:rsidP="004526C5">
            <w:pPr>
              <w:jc w:val="center"/>
              <w:rPr>
                <w:rFonts w:ascii="Arial" w:hAnsi="Arial" w:cs="Arial"/>
                <w:szCs w:val="22"/>
              </w:rPr>
            </w:pPr>
            <w:r>
              <w:rPr>
                <w:rFonts w:ascii="Arial" w:hAnsi="Arial" w:cs="Arial"/>
                <w:szCs w:val="22"/>
              </w:rPr>
              <w:t>arco inferior de ce</w:t>
            </w:r>
            <w:r>
              <w:rPr>
                <w:rFonts w:ascii="Arial" w:hAnsi="Arial" w:cs="Arial"/>
                <w:szCs w:val="22"/>
              </w:rPr>
              <w:t>r</w:t>
            </w:r>
            <w:r>
              <w:rPr>
                <w:rFonts w:ascii="Arial" w:hAnsi="Arial" w:cs="Arial"/>
                <w:szCs w:val="22"/>
              </w:rPr>
              <w:t>cha cargada</w:t>
            </w:r>
          </w:p>
        </w:tc>
      </w:tr>
      <w:tr w:rsidR="00541ED2" w:rsidRPr="001A1A5A">
        <w:trPr>
          <w:trHeight w:val="255"/>
        </w:trPr>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eastAsia="Arial Unicode MS" w:hAnsi="Arial" w:cs="Arial"/>
                <w:szCs w:val="22"/>
              </w:rPr>
            </w:pPr>
            <w:r w:rsidRPr="008D4F51">
              <w:rPr>
                <w:rFonts w:ascii="Arial" w:eastAsia="Arial Unicode MS" w:hAnsi="Arial" w:cs="Arial"/>
                <w:szCs w:val="22"/>
              </w:rPr>
              <w:t>43</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eastAsia="Arial Unicode MS" w:hAnsi="Arial" w:cs="Arial"/>
                <w:szCs w:val="22"/>
              </w:rPr>
            </w:pPr>
            <w:r>
              <w:rPr>
                <w:rFonts w:ascii="Arial" w:eastAsia="Arial Unicode MS" w:hAnsi="Arial" w:cs="Arial"/>
                <w:szCs w:val="22"/>
              </w:rPr>
              <w:t>0.32</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eastAsia="Arial Unicode MS" w:hAnsi="Arial" w:cs="Arial"/>
                <w:szCs w:val="22"/>
              </w:rPr>
            </w:pPr>
            <w:r>
              <w:rPr>
                <w:rFonts w:ascii="Arial" w:eastAsia="Arial Unicode MS" w:hAnsi="Arial" w:cs="Arial"/>
                <w:szCs w:val="22"/>
              </w:rPr>
              <w:t>0.18</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eastAsia="Arial Unicode MS" w:hAnsi="Arial" w:cs="Arial"/>
                <w:szCs w:val="22"/>
              </w:rPr>
            </w:pPr>
            <w:r>
              <w:rPr>
                <w:rFonts w:ascii="Arial" w:eastAsia="Arial Unicode MS" w:hAnsi="Arial" w:cs="Arial"/>
                <w:szCs w:val="22"/>
              </w:rPr>
              <w:t>-1.51</w:t>
            </w:r>
          </w:p>
        </w:tc>
        <w:tc>
          <w:tcPr>
            <w:tcW w:w="3245" w:type="dxa"/>
            <w:tcBorders>
              <w:top w:val="nil"/>
              <w:left w:val="nil"/>
              <w:bottom w:val="single" w:sz="4" w:space="0" w:color="auto"/>
              <w:right w:val="single" w:sz="4" w:space="0" w:color="auto"/>
            </w:tcBorders>
            <w:vAlign w:val="bottom"/>
          </w:tcPr>
          <w:p w:rsidR="00541ED2" w:rsidRPr="008D4F51" w:rsidRDefault="00541ED2" w:rsidP="004526C5">
            <w:pPr>
              <w:jc w:val="center"/>
              <w:rPr>
                <w:rFonts w:ascii="Arial" w:hAnsi="Arial" w:cs="Arial"/>
                <w:szCs w:val="22"/>
              </w:rPr>
            </w:pPr>
            <w:r>
              <w:rPr>
                <w:rFonts w:ascii="Arial" w:hAnsi="Arial" w:cs="Arial"/>
                <w:szCs w:val="22"/>
              </w:rPr>
              <w:t>arco inferior de ce</w:t>
            </w:r>
            <w:r>
              <w:rPr>
                <w:rFonts w:ascii="Arial" w:hAnsi="Arial" w:cs="Arial"/>
                <w:szCs w:val="22"/>
              </w:rPr>
              <w:t>r</w:t>
            </w:r>
            <w:r>
              <w:rPr>
                <w:rFonts w:ascii="Arial" w:hAnsi="Arial" w:cs="Arial"/>
                <w:szCs w:val="22"/>
              </w:rPr>
              <w:t>cha cargada</w:t>
            </w:r>
          </w:p>
        </w:tc>
      </w:tr>
      <w:tr w:rsidR="00541ED2" w:rsidRPr="001A1A5A">
        <w:trPr>
          <w:trHeight w:val="255"/>
        </w:trPr>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eastAsia="Arial Unicode MS" w:hAnsi="Arial" w:cs="Arial"/>
                <w:szCs w:val="22"/>
              </w:rPr>
            </w:pPr>
            <w:r w:rsidRPr="008D4F51">
              <w:rPr>
                <w:rFonts w:ascii="Arial" w:eastAsia="Arial Unicode MS" w:hAnsi="Arial" w:cs="Arial"/>
                <w:szCs w:val="22"/>
              </w:rPr>
              <w:t>89</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eastAsia="Arial Unicode MS" w:hAnsi="Arial" w:cs="Arial"/>
                <w:szCs w:val="22"/>
              </w:rPr>
            </w:pPr>
            <w:r>
              <w:rPr>
                <w:rFonts w:ascii="Arial" w:eastAsia="Arial Unicode MS" w:hAnsi="Arial" w:cs="Arial"/>
                <w:szCs w:val="22"/>
              </w:rPr>
              <w:t>0.27</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eastAsia="Arial Unicode MS" w:hAnsi="Arial" w:cs="Arial"/>
                <w:szCs w:val="22"/>
              </w:rPr>
            </w:pPr>
            <w:r>
              <w:rPr>
                <w:rFonts w:ascii="Arial" w:eastAsia="Arial Unicode MS" w:hAnsi="Arial" w:cs="Arial"/>
                <w:szCs w:val="22"/>
              </w:rPr>
              <w:t>0.15</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eastAsia="Arial Unicode MS" w:hAnsi="Arial" w:cs="Arial"/>
                <w:szCs w:val="22"/>
              </w:rPr>
            </w:pPr>
            <w:r>
              <w:rPr>
                <w:rFonts w:ascii="Arial" w:eastAsia="Arial Unicode MS" w:hAnsi="Arial" w:cs="Arial"/>
                <w:szCs w:val="22"/>
              </w:rPr>
              <w:t>-1.50</w:t>
            </w:r>
          </w:p>
        </w:tc>
        <w:tc>
          <w:tcPr>
            <w:tcW w:w="3245" w:type="dxa"/>
            <w:tcBorders>
              <w:top w:val="nil"/>
              <w:left w:val="nil"/>
              <w:bottom w:val="single" w:sz="4" w:space="0" w:color="auto"/>
              <w:right w:val="single" w:sz="4" w:space="0" w:color="auto"/>
            </w:tcBorders>
            <w:vAlign w:val="bottom"/>
          </w:tcPr>
          <w:p w:rsidR="00541ED2" w:rsidRPr="008D4F51" w:rsidRDefault="00541ED2" w:rsidP="004526C5">
            <w:pPr>
              <w:jc w:val="center"/>
              <w:rPr>
                <w:rFonts w:ascii="Arial" w:hAnsi="Arial" w:cs="Arial"/>
                <w:szCs w:val="22"/>
              </w:rPr>
            </w:pPr>
            <w:r>
              <w:rPr>
                <w:rFonts w:ascii="Arial" w:hAnsi="Arial" w:cs="Arial"/>
                <w:szCs w:val="22"/>
              </w:rPr>
              <w:t>Travesaño de piso</w:t>
            </w:r>
          </w:p>
        </w:tc>
      </w:tr>
      <w:tr w:rsidR="00541ED2" w:rsidRPr="001A1A5A">
        <w:trPr>
          <w:trHeight w:val="255"/>
        </w:trPr>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eastAsia="Arial Unicode MS" w:hAnsi="Arial" w:cs="Arial"/>
                <w:szCs w:val="22"/>
              </w:rPr>
            </w:pPr>
            <w:r w:rsidRPr="008D4F51">
              <w:rPr>
                <w:rFonts w:ascii="Arial" w:eastAsia="Arial Unicode MS" w:hAnsi="Arial" w:cs="Arial"/>
                <w:szCs w:val="22"/>
              </w:rPr>
              <w:t>90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eastAsia="Arial Unicode MS" w:hAnsi="Arial" w:cs="Arial"/>
                <w:szCs w:val="22"/>
              </w:rPr>
            </w:pPr>
            <w:r>
              <w:rPr>
                <w:rFonts w:ascii="Arial" w:eastAsia="Arial Unicode MS" w:hAnsi="Arial" w:cs="Arial"/>
                <w:szCs w:val="22"/>
              </w:rPr>
              <w:t>0.28</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eastAsia="Arial Unicode MS" w:hAnsi="Arial" w:cs="Arial"/>
                <w:szCs w:val="22"/>
              </w:rPr>
            </w:pPr>
            <w:r>
              <w:rPr>
                <w:rFonts w:ascii="Arial" w:eastAsia="Arial Unicode MS" w:hAnsi="Arial" w:cs="Arial"/>
                <w:szCs w:val="22"/>
              </w:rPr>
              <w:t>0.17</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eastAsia="Arial Unicode MS" w:hAnsi="Arial" w:cs="Arial"/>
                <w:szCs w:val="22"/>
              </w:rPr>
            </w:pPr>
            <w:r>
              <w:rPr>
                <w:rFonts w:ascii="Arial" w:eastAsia="Arial Unicode MS" w:hAnsi="Arial" w:cs="Arial"/>
                <w:szCs w:val="22"/>
              </w:rPr>
              <w:t>-1.51</w:t>
            </w:r>
          </w:p>
        </w:tc>
        <w:tc>
          <w:tcPr>
            <w:tcW w:w="3245" w:type="dxa"/>
            <w:tcBorders>
              <w:top w:val="nil"/>
              <w:left w:val="nil"/>
              <w:bottom w:val="single" w:sz="4" w:space="0" w:color="auto"/>
              <w:right w:val="single" w:sz="4" w:space="0" w:color="auto"/>
            </w:tcBorders>
            <w:vAlign w:val="bottom"/>
          </w:tcPr>
          <w:p w:rsidR="00541ED2" w:rsidRPr="008D4F51" w:rsidRDefault="00541ED2" w:rsidP="004526C5">
            <w:pPr>
              <w:jc w:val="center"/>
              <w:rPr>
                <w:rFonts w:ascii="Arial" w:eastAsia="Arial Unicode MS" w:hAnsi="Arial" w:cs="Arial"/>
                <w:szCs w:val="22"/>
              </w:rPr>
            </w:pPr>
            <w:r>
              <w:rPr>
                <w:rFonts w:ascii="Arial" w:eastAsia="Arial Unicode MS" w:hAnsi="Arial" w:cs="Arial"/>
                <w:szCs w:val="22"/>
              </w:rPr>
              <w:t>Travesaño de piso</w:t>
            </w:r>
          </w:p>
        </w:tc>
      </w:tr>
      <w:tr w:rsidR="00541ED2" w:rsidRPr="001A1A5A">
        <w:trPr>
          <w:trHeight w:val="255"/>
        </w:trPr>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eastAsia="Arial Unicode MS" w:hAnsi="Arial" w:cs="Arial"/>
                <w:szCs w:val="22"/>
              </w:rPr>
            </w:pPr>
            <w:r w:rsidRPr="008D4F51">
              <w:rPr>
                <w:rFonts w:ascii="Arial" w:eastAsia="Arial Unicode MS" w:hAnsi="Arial" w:cs="Arial"/>
                <w:szCs w:val="22"/>
              </w:rPr>
              <w:t>91</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eastAsia="Arial Unicode MS" w:hAnsi="Arial" w:cs="Arial"/>
                <w:szCs w:val="22"/>
              </w:rPr>
            </w:pPr>
            <w:r>
              <w:rPr>
                <w:rFonts w:ascii="Arial" w:eastAsia="Arial Unicode MS" w:hAnsi="Arial" w:cs="Arial"/>
                <w:szCs w:val="22"/>
              </w:rPr>
              <w:t>0.30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eastAsia="Arial Unicode MS" w:hAnsi="Arial" w:cs="Arial"/>
                <w:szCs w:val="22"/>
              </w:rPr>
            </w:pPr>
            <w:r>
              <w:rPr>
                <w:rFonts w:ascii="Arial" w:eastAsia="Arial Unicode MS" w:hAnsi="Arial" w:cs="Arial"/>
                <w:szCs w:val="22"/>
              </w:rPr>
              <w:t>0.17</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eastAsia="Arial Unicode MS" w:hAnsi="Arial" w:cs="Arial"/>
                <w:szCs w:val="22"/>
              </w:rPr>
            </w:pPr>
            <w:r>
              <w:rPr>
                <w:rFonts w:ascii="Arial" w:eastAsia="Arial Unicode MS" w:hAnsi="Arial" w:cs="Arial"/>
                <w:szCs w:val="22"/>
              </w:rPr>
              <w:t>-1.50</w:t>
            </w:r>
          </w:p>
        </w:tc>
        <w:tc>
          <w:tcPr>
            <w:tcW w:w="3245" w:type="dxa"/>
            <w:tcBorders>
              <w:top w:val="nil"/>
              <w:left w:val="nil"/>
              <w:bottom w:val="single" w:sz="4" w:space="0" w:color="auto"/>
              <w:right w:val="single" w:sz="4" w:space="0" w:color="auto"/>
            </w:tcBorders>
            <w:vAlign w:val="bottom"/>
          </w:tcPr>
          <w:p w:rsidR="00541ED2" w:rsidRPr="008D4F51" w:rsidRDefault="00541ED2" w:rsidP="004526C5">
            <w:pPr>
              <w:jc w:val="center"/>
              <w:rPr>
                <w:rFonts w:ascii="Arial" w:eastAsia="Arial Unicode MS" w:hAnsi="Arial" w:cs="Arial"/>
                <w:szCs w:val="22"/>
              </w:rPr>
            </w:pPr>
            <w:r>
              <w:rPr>
                <w:rFonts w:ascii="Arial" w:eastAsia="Arial Unicode MS" w:hAnsi="Arial" w:cs="Arial"/>
                <w:szCs w:val="22"/>
              </w:rPr>
              <w:t>Travesaño de piso</w:t>
            </w:r>
          </w:p>
        </w:tc>
      </w:tr>
      <w:tr w:rsidR="00541ED2" w:rsidRPr="001A1A5A">
        <w:trPr>
          <w:trHeight w:val="255"/>
        </w:trPr>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eastAsia="Arial Unicode MS" w:hAnsi="Arial" w:cs="Arial"/>
                <w:szCs w:val="22"/>
              </w:rPr>
            </w:pPr>
            <w:r w:rsidRPr="008D4F51">
              <w:rPr>
                <w:rFonts w:ascii="Arial" w:eastAsia="Arial Unicode MS" w:hAnsi="Arial" w:cs="Arial"/>
                <w:szCs w:val="22"/>
              </w:rPr>
              <w:t>92</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eastAsia="Arial Unicode MS" w:hAnsi="Arial" w:cs="Arial"/>
                <w:szCs w:val="22"/>
              </w:rPr>
            </w:pPr>
            <w:r>
              <w:rPr>
                <w:rFonts w:ascii="Arial" w:eastAsia="Arial Unicode MS" w:hAnsi="Arial" w:cs="Arial"/>
                <w:szCs w:val="22"/>
              </w:rPr>
              <w:t>0.31</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eastAsia="Arial Unicode MS" w:hAnsi="Arial" w:cs="Arial"/>
                <w:szCs w:val="22"/>
              </w:rPr>
            </w:pPr>
            <w:r>
              <w:rPr>
                <w:rFonts w:ascii="Arial" w:eastAsia="Arial Unicode MS" w:hAnsi="Arial" w:cs="Arial"/>
                <w:szCs w:val="22"/>
              </w:rPr>
              <w:t>0.18</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41ED2" w:rsidRPr="008D4F51" w:rsidRDefault="00541ED2" w:rsidP="004526C5">
            <w:pPr>
              <w:jc w:val="center"/>
              <w:rPr>
                <w:rFonts w:ascii="Arial" w:eastAsia="Arial Unicode MS" w:hAnsi="Arial" w:cs="Arial"/>
                <w:szCs w:val="22"/>
              </w:rPr>
            </w:pPr>
            <w:r>
              <w:rPr>
                <w:rFonts w:ascii="Arial" w:eastAsia="Arial Unicode MS" w:hAnsi="Arial" w:cs="Arial"/>
                <w:szCs w:val="22"/>
              </w:rPr>
              <w:t>-1.46</w:t>
            </w:r>
          </w:p>
        </w:tc>
        <w:tc>
          <w:tcPr>
            <w:tcW w:w="3245" w:type="dxa"/>
            <w:tcBorders>
              <w:top w:val="nil"/>
              <w:left w:val="nil"/>
              <w:bottom w:val="single" w:sz="4" w:space="0" w:color="auto"/>
              <w:right w:val="single" w:sz="4" w:space="0" w:color="auto"/>
            </w:tcBorders>
            <w:vAlign w:val="bottom"/>
          </w:tcPr>
          <w:p w:rsidR="00541ED2" w:rsidRPr="008D4F51" w:rsidRDefault="00541ED2" w:rsidP="004526C5">
            <w:pPr>
              <w:jc w:val="center"/>
              <w:rPr>
                <w:rFonts w:ascii="Arial" w:eastAsia="Arial Unicode MS" w:hAnsi="Arial" w:cs="Arial"/>
                <w:szCs w:val="22"/>
              </w:rPr>
            </w:pPr>
            <w:r>
              <w:rPr>
                <w:rFonts w:ascii="Arial" w:eastAsia="Arial Unicode MS" w:hAnsi="Arial" w:cs="Arial"/>
                <w:szCs w:val="22"/>
              </w:rPr>
              <w:t>Travesaño de piso</w:t>
            </w:r>
          </w:p>
        </w:tc>
      </w:tr>
    </w:tbl>
    <w:p w:rsidR="00AA081C" w:rsidRDefault="00AA081C" w:rsidP="0070467D">
      <w:pPr>
        <w:pStyle w:val="Textoindependiente"/>
        <w:rPr>
          <w:rFonts w:cs="Arial"/>
        </w:rPr>
      </w:pPr>
    </w:p>
    <w:p w:rsidR="00AA081C" w:rsidRDefault="00AA081C" w:rsidP="0070467D">
      <w:pPr>
        <w:pStyle w:val="Textoindependiente"/>
        <w:rPr>
          <w:rFonts w:cs="Arial"/>
        </w:rPr>
      </w:pPr>
    </w:p>
    <w:p w:rsidR="00AA081C" w:rsidRDefault="00AA081C" w:rsidP="00EB2BB8">
      <w:pPr>
        <w:pStyle w:val="Textoindependiente"/>
        <w:ind w:left="709"/>
        <w:sectPr w:rsidR="00AA081C" w:rsidSect="00772FAE">
          <w:pgSz w:w="11906" w:h="16838" w:code="9"/>
          <w:pgMar w:top="2268" w:right="1469" w:bottom="1797" w:left="2268" w:header="709" w:footer="709" w:gutter="0"/>
          <w:cols w:space="708"/>
          <w:docGrid w:linePitch="360"/>
        </w:sectPr>
      </w:pPr>
    </w:p>
    <w:p w:rsidR="001024EF" w:rsidRPr="001024EF" w:rsidRDefault="00703209" w:rsidP="002F1894">
      <w:pPr>
        <w:pStyle w:val="Textoindependiente"/>
        <w:tabs>
          <w:tab w:val="clear" w:pos="794"/>
          <w:tab w:val="left" w:pos="142"/>
        </w:tabs>
        <w:ind w:left="142" w:right="157"/>
        <w:jc w:val="center"/>
        <w:rPr>
          <w:rFonts w:cs="Arial"/>
          <w:b/>
        </w:rPr>
      </w:pPr>
      <w:r>
        <w:object w:dxaOrig="14265" w:dyaOrig="7560">
          <v:shape id="_x0000_i1045" type="#_x0000_t75" style="width:657pt;height:385.8pt" o:ole="">
            <v:imagedata r:id="rId76" o:title="" croptop="1211f" cropbottom="16968f" cropleft="25463f" cropright="4233f"/>
          </v:shape>
          <o:OLEObject Type="Embed" ProgID="AutoCAD.Drawing.16" ShapeID="_x0000_i1045" DrawAspect="Content" ObjectID="_1353400380" r:id="rId77"/>
        </w:object>
      </w:r>
      <w:r w:rsidR="001024EF">
        <w:t xml:space="preserve"> </w:t>
      </w:r>
      <w:r w:rsidR="001024EF" w:rsidRPr="001024EF">
        <w:rPr>
          <w:b/>
        </w:rPr>
        <w:t xml:space="preserve">Figura </w:t>
      </w:r>
      <w:r w:rsidR="00564890">
        <w:rPr>
          <w:b/>
        </w:rPr>
        <w:t>4.4</w:t>
      </w:r>
      <w:r w:rsidR="002C78F6">
        <w:rPr>
          <w:b/>
        </w:rPr>
        <w:t xml:space="preserve">  </w:t>
      </w:r>
      <w:r w:rsidR="002C78F6" w:rsidRPr="00564890">
        <w:rPr>
          <w:b/>
        </w:rPr>
        <w:t>Geometría y distribución de nodos en puente de 20m</w:t>
      </w:r>
      <w:r w:rsidR="002C78F6" w:rsidRPr="002C78F6">
        <w:t>.</w:t>
      </w:r>
    </w:p>
    <w:p w:rsidR="00AA081C" w:rsidRDefault="00AA081C" w:rsidP="00EB2BB8">
      <w:pPr>
        <w:pStyle w:val="Textoindependiente"/>
        <w:ind w:left="709"/>
        <w:rPr>
          <w:rFonts w:cs="Arial"/>
          <w:b/>
        </w:rPr>
        <w:sectPr w:rsidR="00AA081C" w:rsidSect="00772FAE">
          <w:pgSz w:w="16838" w:h="11906" w:orient="landscape" w:code="9"/>
          <w:pgMar w:top="1469" w:right="1387" w:bottom="1985" w:left="2268" w:header="709" w:footer="709" w:gutter="0"/>
          <w:cols w:space="708"/>
          <w:docGrid w:linePitch="360"/>
        </w:sectPr>
      </w:pPr>
    </w:p>
    <w:p w:rsidR="0070467D" w:rsidRPr="006B19F5" w:rsidRDefault="0070467D" w:rsidP="0070467D">
      <w:pPr>
        <w:spacing w:line="480" w:lineRule="auto"/>
        <w:ind w:left="720"/>
        <w:rPr>
          <w:rFonts w:ascii="Arial" w:hAnsi="Arial" w:cs="Arial"/>
          <w:sz w:val="24"/>
          <w:szCs w:val="24"/>
        </w:rPr>
      </w:pPr>
      <w:r w:rsidRPr="006B19F5">
        <w:rPr>
          <w:rFonts w:ascii="Arial" w:hAnsi="Arial" w:cs="Arial"/>
          <w:sz w:val="24"/>
          <w:szCs w:val="24"/>
        </w:rPr>
        <w:t xml:space="preserve">Se puede observar que la deformación vertical es alrededor de </w:t>
      </w:r>
      <w:smartTag w:uri="urn:schemas-microsoft-com:office:smarttags" w:element="metricconverter">
        <w:smartTagPr>
          <w:attr w:name="ProductID" w:val="1.5 cm"/>
        </w:smartTagPr>
        <w:r w:rsidR="006B19F5" w:rsidRPr="006B19F5">
          <w:rPr>
            <w:rFonts w:ascii="Arial" w:hAnsi="Arial" w:cs="Arial"/>
            <w:sz w:val="24"/>
            <w:szCs w:val="24"/>
          </w:rPr>
          <w:t xml:space="preserve">1.5 </w:t>
        </w:r>
        <w:r w:rsidRPr="006B19F5">
          <w:rPr>
            <w:rFonts w:ascii="Arial" w:hAnsi="Arial" w:cs="Arial"/>
            <w:sz w:val="24"/>
            <w:szCs w:val="24"/>
          </w:rPr>
          <w:t>cm</w:t>
        </w:r>
      </w:smartTag>
      <w:r w:rsidRPr="006B19F5">
        <w:rPr>
          <w:rFonts w:ascii="Arial" w:hAnsi="Arial" w:cs="Arial"/>
          <w:sz w:val="24"/>
          <w:szCs w:val="24"/>
        </w:rPr>
        <w:t>, la cual ha disminuido con respec</w:t>
      </w:r>
      <w:r w:rsidR="009A7A66" w:rsidRPr="006B19F5">
        <w:rPr>
          <w:rFonts w:ascii="Arial" w:hAnsi="Arial" w:cs="Arial"/>
          <w:sz w:val="24"/>
          <w:szCs w:val="24"/>
        </w:rPr>
        <w:t xml:space="preserve">to al primer diseño que fue de </w:t>
      </w:r>
      <w:smartTag w:uri="urn:schemas-microsoft-com:office:smarttags" w:element="metricconverter">
        <w:smartTagPr>
          <w:attr w:name="ProductID" w:val="2.9 cm"/>
        </w:smartTagPr>
        <w:r w:rsidR="009A7A66" w:rsidRPr="006B19F5">
          <w:rPr>
            <w:rFonts w:ascii="Arial" w:hAnsi="Arial" w:cs="Arial"/>
            <w:sz w:val="24"/>
            <w:szCs w:val="24"/>
          </w:rPr>
          <w:t>2</w:t>
        </w:r>
        <w:r w:rsidRPr="006B19F5">
          <w:rPr>
            <w:rFonts w:ascii="Arial" w:hAnsi="Arial" w:cs="Arial"/>
            <w:sz w:val="24"/>
            <w:szCs w:val="24"/>
          </w:rPr>
          <w:t>.</w:t>
        </w:r>
        <w:r w:rsidR="009A7A66" w:rsidRPr="006B19F5">
          <w:rPr>
            <w:rFonts w:ascii="Arial" w:hAnsi="Arial" w:cs="Arial"/>
            <w:sz w:val="24"/>
            <w:szCs w:val="24"/>
          </w:rPr>
          <w:t>9</w:t>
        </w:r>
        <w:r w:rsidRPr="006B19F5">
          <w:rPr>
            <w:rFonts w:ascii="Arial" w:hAnsi="Arial" w:cs="Arial"/>
            <w:sz w:val="24"/>
            <w:szCs w:val="24"/>
          </w:rPr>
          <w:t xml:space="preserve"> cm</w:t>
        </w:r>
      </w:smartTag>
      <w:r w:rsidR="00E666B2">
        <w:rPr>
          <w:rFonts w:ascii="Arial" w:hAnsi="Arial" w:cs="Arial"/>
          <w:sz w:val="24"/>
          <w:szCs w:val="24"/>
        </w:rPr>
        <w:t>.</w:t>
      </w:r>
      <w:r w:rsidRPr="006B19F5">
        <w:rPr>
          <w:rFonts w:ascii="Arial" w:hAnsi="Arial" w:cs="Arial"/>
          <w:sz w:val="24"/>
          <w:szCs w:val="24"/>
        </w:rPr>
        <w:t xml:space="preserve"> </w:t>
      </w:r>
      <w:r w:rsidR="00E666B2">
        <w:rPr>
          <w:rFonts w:ascii="Arial" w:hAnsi="Arial" w:cs="Arial"/>
          <w:sz w:val="24"/>
          <w:szCs w:val="24"/>
        </w:rPr>
        <w:t xml:space="preserve"> </w:t>
      </w:r>
      <w:r w:rsidRPr="006B19F5">
        <w:rPr>
          <w:rFonts w:ascii="Arial" w:hAnsi="Arial" w:cs="Arial"/>
          <w:sz w:val="24"/>
          <w:szCs w:val="24"/>
        </w:rPr>
        <w:t>Cabe destacar que los nodos del centro se desplazan m</w:t>
      </w:r>
      <w:r w:rsidR="009A7A66" w:rsidRPr="006B19F5">
        <w:rPr>
          <w:rFonts w:ascii="Arial" w:hAnsi="Arial" w:cs="Arial"/>
          <w:sz w:val="24"/>
          <w:szCs w:val="24"/>
        </w:rPr>
        <w:t>ás</w:t>
      </w:r>
      <w:r w:rsidRPr="006B19F5">
        <w:rPr>
          <w:rFonts w:ascii="Arial" w:hAnsi="Arial" w:cs="Arial"/>
          <w:sz w:val="24"/>
          <w:szCs w:val="24"/>
        </w:rPr>
        <w:t xml:space="preserve"> que los </w:t>
      </w:r>
      <w:r w:rsidR="009A7A66" w:rsidRPr="006B19F5">
        <w:rPr>
          <w:rFonts w:ascii="Arial" w:hAnsi="Arial" w:cs="Arial"/>
          <w:sz w:val="24"/>
          <w:szCs w:val="24"/>
        </w:rPr>
        <w:t>del extremo a pesar</w:t>
      </w:r>
      <w:r w:rsidRPr="006B19F5">
        <w:rPr>
          <w:rFonts w:ascii="Arial" w:hAnsi="Arial" w:cs="Arial"/>
          <w:sz w:val="24"/>
          <w:szCs w:val="24"/>
        </w:rPr>
        <w:t xml:space="preserve"> </w:t>
      </w:r>
      <w:r w:rsidR="009A7A66" w:rsidRPr="006B19F5">
        <w:rPr>
          <w:rFonts w:ascii="Arial" w:hAnsi="Arial" w:cs="Arial"/>
          <w:sz w:val="24"/>
          <w:szCs w:val="24"/>
        </w:rPr>
        <w:t>de contar con</w:t>
      </w:r>
      <w:r w:rsidRPr="006B19F5">
        <w:rPr>
          <w:rFonts w:ascii="Arial" w:hAnsi="Arial" w:cs="Arial"/>
          <w:sz w:val="24"/>
          <w:szCs w:val="24"/>
        </w:rPr>
        <w:t xml:space="preserve"> elemento</w:t>
      </w:r>
      <w:r w:rsidR="009A7A66" w:rsidRPr="006B19F5">
        <w:rPr>
          <w:rFonts w:ascii="Arial" w:hAnsi="Arial" w:cs="Arial"/>
          <w:sz w:val="24"/>
          <w:szCs w:val="24"/>
        </w:rPr>
        <w:t>s</w:t>
      </w:r>
      <w:r w:rsidRPr="006B19F5">
        <w:rPr>
          <w:rFonts w:ascii="Arial" w:hAnsi="Arial" w:cs="Arial"/>
          <w:sz w:val="24"/>
          <w:szCs w:val="24"/>
        </w:rPr>
        <w:t xml:space="preserve"> vertical que los soporta.  </w:t>
      </w:r>
    </w:p>
    <w:p w:rsidR="0070467D" w:rsidRPr="001A1A5A" w:rsidRDefault="0070467D" w:rsidP="0070467D">
      <w:pPr>
        <w:rPr>
          <w:sz w:val="24"/>
          <w:szCs w:val="24"/>
          <w:highlight w:val="green"/>
        </w:rPr>
      </w:pPr>
    </w:p>
    <w:p w:rsidR="002112F9" w:rsidRDefault="002112F9" w:rsidP="002112F9">
      <w:pPr>
        <w:jc w:val="center"/>
      </w:pPr>
      <w:r>
        <w:object w:dxaOrig="14265" w:dyaOrig="7560">
          <v:shape id="_x0000_i1046" type="#_x0000_t75" style="width:323.4pt;height:259.8pt" o:ole="">
            <v:imagedata r:id="rId78" o:title="" cropleft="9460f" cropright="12862f"/>
          </v:shape>
          <o:OLEObject Type="Embed" ProgID="AutoCAD.Drawing.16" ShapeID="_x0000_i1046" DrawAspect="Content" ObjectID="_1353400381" r:id="rId79"/>
        </w:object>
      </w:r>
      <w:r w:rsidR="00451B6F" w:rsidRPr="00451B6F">
        <w:t xml:space="preserve"> </w:t>
      </w:r>
    </w:p>
    <w:p w:rsidR="0070467D" w:rsidRPr="00451B6F" w:rsidRDefault="00451B6F" w:rsidP="002112F9">
      <w:pPr>
        <w:jc w:val="center"/>
        <w:rPr>
          <w:rFonts w:ascii="Arial" w:hAnsi="Arial" w:cs="Arial"/>
          <w:sz w:val="24"/>
          <w:szCs w:val="24"/>
        </w:rPr>
      </w:pPr>
      <w:r w:rsidRPr="00451B6F">
        <w:rPr>
          <w:rFonts w:ascii="Arial" w:hAnsi="Arial" w:cs="Arial"/>
          <w:b/>
          <w:sz w:val="24"/>
          <w:szCs w:val="24"/>
        </w:rPr>
        <w:t xml:space="preserve">Figura </w:t>
      </w:r>
      <w:r w:rsidR="00E666B2">
        <w:rPr>
          <w:rFonts w:ascii="Arial" w:hAnsi="Arial" w:cs="Arial"/>
          <w:b/>
          <w:sz w:val="24"/>
          <w:szCs w:val="24"/>
        </w:rPr>
        <w:t>4.5</w:t>
      </w:r>
      <w:r w:rsidRPr="00451B6F">
        <w:rPr>
          <w:rFonts w:ascii="Arial" w:hAnsi="Arial" w:cs="Arial"/>
          <w:sz w:val="24"/>
          <w:szCs w:val="24"/>
        </w:rPr>
        <w:t xml:space="preserve">  </w:t>
      </w:r>
      <w:r w:rsidRPr="00E666B2">
        <w:rPr>
          <w:rFonts w:ascii="Arial" w:hAnsi="Arial" w:cs="Arial"/>
          <w:b/>
          <w:sz w:val="24"/>
          <w:szCs w:val="24"/>
        </w:rPr>
        <w:t>Deformación de la base del puente</w:t>
      </w:r>
      <w:r w:rsidR="00E666B2">
        <w:rPr>
          <w:rFonts w:ascii="Arial" w:hAnsi="Arial" w:cs="Arial"/>
          <w:b/>
          <w:sz w:val="24"/>
          <w:szCs w:val="24"/>
        </w:rPr>
        <w:t xml:space="preserve"> de 20m</w:t>
      </w:r>
    </w:p>
    <w:p w:rsidR="00641665" w:rsidRDefault="00641665" w:rsidP="0070467D">
      <w:pPr>
        <w:pStyle w:val="Textoindependiente"/>
        <w:ind w:left="720"/>
        <w:rPr>
          <w:rFonts w:cs="Arial"/>
        </w:rPr>
      </w:pPr>
    </w:p>
    <w:p w:rsidR="0037373B" w:rsidRDefault="00585D44" w:rsidP="0070467D">
      <w:pPr>
        <w:pStyle w:val="Textoindependiente"/>
        <w:ind w:left="720"/>
        <w:rPr>
          <w:rFonts w:cs="Arial"/>
        </w:rPr>
      </w:pPr>
      <w:smartTag w:uri="urn:schemas-microsoft-com:office:smarttags" w:element="PersonName">
        <w:smartTagPr>
          <w:attr w:name="ProductID" w:val="la ￼￼￼￼￼￼￼￼￼￼￼￼￼￼￼￼￼￼￼￼￼￼￼￼￼￼￼￼￼￼￼￼￼￼￼￼￼￼￼Tabla"/>
        </w:smartTagPr>
        <w:r>
          <w:rPr>
            <w:rFonts w:cs="Arial"/>
          </w:rPr>
          <w:t xml:space="preserve">La </w:t>
        </w:r>
        <w:r w:rsidRPr="00585D44">
          <w:rPr>
            <w:rFonts w:cs="Arial"/>
            <w:b/>
          </w:rPr>
          <w:t>T</w:t>
        </w:r>
        <w:r w:rsidR="0070467D" w:rsidRPr="00585D44">
          <w:rPr>
            <w:rFonts w:cs="Arial"/>
            <w:b/>
          </w:rPr>
          <w:t>abla</w:t>
        </w:r>
      </w:smartTag>
      <w:r w:rsidR="00312B16" w:rsidRPr="00585D44">
        <w:rPr>
          <w:rFonts w:cs="Arial"/>
          <w:b/>
        </w:rPr>
        <w:t xml:space="preserve"> </w:t>
      </w:r>
      <w:r w:rsidRPr="00585D44">
        <w:rPr>
          <w:rFonts w:cs="Arial"/>
          <w:b/>
        </w:rPr>
        <w:t>19</w:t>
      </w:r>
      <w:r w:rsidR="0070467D" w:rsidRPr="00451B6F">
        <w:rPr>
          <w:rFonts w:cs="Arial"/>
        </w:rPr>
        <w:t xml:space="preserve"> resume el cálculo de los esfuerzos generados en las z</w:t>
      </w:r>
      <w:r w:rsidR="0070467D" w:rsidRPr="00451B6F">
        <w:rPr>
          <w:rFonts w:cs="Arial"/>
        </w:rPr>
        <w:t>o</w:t>
      </w:r>
      <w:r w:rsidR="0070467D" w:rsidRPr="00451B6F">
        <w:rPr>
          <w:rFonts w:cs="Arial"/>
        </w:rPr>
        <w:t>nas de mayor cuidado de la estructura, a partir de las fuerzas inte</w:t>
      </w:r>
      <w:r w:rsidR="0070467D" w:rsidRPr="00451B6F">
        <w:rPr>
          <w:rFonts w:cs="Arial"/>
        </w:rPr>
        <w:t>r</w:t>
      </w:r>
      <w:r w:rsidR="0070467D" w:rsidRPr="00451B6F">
        <w:rPr>
          <w:rFonts w:cs="Arial"/>
        </w:rPr>
        <w:t xml:space="preserve">nas calculadas por SAP90.  El cálculo del valor del esfuerzo axial se realizó por medio de la relación </w:t>
      </w:r>
      <w:r w:rsidR="0070467D" w:rsidRPr="00451B6F">
        <w:rPr>
          <w:rFonts w:cs="Arial"/>
          <w:position w:val="-24"/>
        </w:rPr>
        <w:object w:dxaOrig="700" w:dyaOrig="620">
          <v:shape id="_x0000_i1047" type="#_x0000_t75" style="width:34.8pt;height:31.2pt" o:ole="">
            <v:imagedata r:id="rId46" o:title=""/>
          </v:shape>
          <o:OLEObject Type="Embed" ProgID="Equation.3" ShapeID="_x0000_i1047" DrawAspect="Content" ObjectID="_1353400382" r:id="rId80"/>
        </w:object>
      </w:r>
      <w:r w:rsidR="0070467D" w:rsidRPr="00451B6F">
        <w:rPr>
          <w:rFonts w:cs="Arial"/>
        </w:rPr>
        <w:t xml:space="preserve"> y el de flexión </w:t>
      </w:r>
      <w:r w:rsidR="0070467D" w:rsidRPr="00451B6F">
        <w:rPr>
          <w:rFonts w:cs="Arial"/>
          <w:position w:val="-24"/>
        </w:rPr>
        <w:object w:dxaOrig="840" w:dyaOrig="620">
          <v:shape id="_x0000_i1048" type="#_x0000_t75" style="width:42pt;height:31.2pt" o:ole="">
            <v:imagedata r:id="rId48" o:title=""/>
          </v:shape>
          <o:OLEObject Type="Embed" ProgID="Equation.3" ShapeID="_x0000_i1048" DrawAspect="Content" ObjectID="_1353400383" r:id="rId81"/>
        </w:object>
      </w:r>
      <w:r w:rsidR="0070467D" w:rsidRPr="00451B6F">
        <w:rPr>
          <w:rFonts w:cs="Arial"/>
          <w:sz w:val="28"/>
          <w:szCs w:val="28"/>
        </w:rPr>
        <w:t xml:space="preserve">, </w:t>
      </w:r>
      <w:r w:rsidR="0070467D" w:rsidRPr="00451B6F">
        <w:rPr>
          <w:rFonts w:cs="Arial"/>
        </w:rPr>
        <w:t>la s</w:t>
      </w:r>
      <w:r w:rsidR="0070467D" w:rsidRPr="00451B6F">
        <w:rPr>
          <w:rFonts w:cs="Arial"/>
        </w:rPr>
        <w:t>u</w:t>
      </w:r>
      <w:r w:rsidR="0070467D" w:rsidRPr="00451B6F">
        <w:rPr>
          <w:rFonts w:cs="Arial"/>
        </w:rPr>
        <w:t>ma algebraica de estos valores de e</w:t>
      </w:r>
      <w:r w:rsidR="0070467D" w:rsidRPr="00451B6F">
        <w:rPr>
          <w:rFonts w:cs="Arial"/>
        </w:rPr>
        <w:t>s</w:t>
      </w:r>
      <w:r w:rsidR="0070467D" w:rsidRPr="00451B6F">
        <w:rPr>
          <w:rFonts w:cs="Arial"/>
        </w:rPr>
        <w:t>fuerzos es el esfuerzo total que se genera en ese elemento, se aplica sólo en los elementos somet</w:t>
      </w:r>
      <w:r w:rsidR="0070467D" w:rsidRPr="00451B6F">
        <w:rPr>
          <w:rFonts w:cs="Arial"/>
        </w:rPr>
        <w:t>i</w:t>
      </w:r>
      <w:r w:rsidR="0070467D" w:rsidRPr="00451B6F">
        <w:rPr>
          <w:rFonts w:cs="Arial"/>
        </w:rPr>
        <w:t>dos a tensión.  Para los elementos s</w:t>
      </w:r>
      <w:r w:rsidR="0070467D" w:rsidRPr="00451B6F">
        <w:rPr>
          <w:rFonts w:cs="Arial"/>
        </w:rPr>
        <w:t>o</w:t>
      </w:r>
      <w:r w:rsidR="0070467D" w:rsidRPr="00451B6F">
        <w:rPr>
          <w:rFonts w:cs="Arial"/>
        </w:rPr>
        <w:t>metidos a fuerzas compresivas, el valor del esfuerzo total se calcula con la s</w:t>
      </w:r>
      <w:r w:rsidR="0070467D" w:rsidRPr="00451B6F">
        <w:rPr>
          <w:rFonts w:cs="Arial"/>
        </w:rPr>
        <w:t>i</w:t>
      </w:r>
      <w:r w:rsidR="0070467D" w:rsidRPr="00451B6F">
        <w:rPr>
          <w:rFonts w:cs="Arial"/>
        </w:rPr>
        <w:t xml:space="preserve">guiente relación: </w:t>
      </w:r>
    </w:p>
    <w:p w:rsidR="0037373B" w:rsidRDefault="0070467D" w:rsidP="0037373B">
      <w:pPr>
        <w:pStyle w:val="Textoindependiente"/>
        <w:ind w:left="720"/>
        <w:jc w:val="center"/>
        <w:rPr>
          <w:rFonts w:cs="Arial"/>
        </w:rPr>
      </w:pPr>
      <w:r w:rsidRPr="00451B6F">
        <w:rPr>
          <w:rFonts w:cs="Arial"/>
          <w:position w:val="-32"/>
        </w:rPr>
        <w:object w:dxaOrig="2740" w:dyaOrig="760">
          <v:shape id="_x0000_i1049" type="#_x0000_t75" style="width:136.8pt;height:37.8pt" o:ole="">
            <v:imagedata r:id="rId50" o:title=""/>
          </v:shape>
          <o:OLEObject Type="Embed" ProgID="Equation.3" ShapeID="_x0000_i1049" DrawAspect="Content" ObjectID="_1353400384" r:id="rId82"/>
        </w:object>
      </w:r>
    </w:p>
    <w:p w:rsidR="0070467D" w:rsidRPr="00451B6F" w:rsidRDefault="00E701F2" w:rsidP="0070467D">
      <w:pPr>
        <w:pStyle w:val="Textoindependiente"/>
        <w:ind w:left="720"/>
        <w:rPr>
          <w:rFonts w:cs="Arial"/>
        </w:rPr>
      </w:pPr>
      <w:r w:rsidRPr="00451B6F">
        <w:rPr>
          <w:rFonts w:cs="Arial"/>
        </w:rPr>
        <w:t>Ecuación</w:t>
      </w:r>
      <w:r w:rsidR="0070467D" w:rsidRPr="00451B6F">
        <w:rPr>
          <w:rFonts w:cs="Arial"/>
        </w:rPr>
        <w:t xml:space="preserve"> (14-34) Introducción a </w:t>
      </w:r>
      <w:smartTag w:uri="urn:schemas-microsoft-com:office:smarttags" w:element="PersonName">
        <w:smartTagPr>
          <w:attr w:name="ProductID" w:val="la Mec￡nica"/>
        </w:smartTagPr>
        <w:r w:rsidR="0070467D" w:rsidRPr="00451B6F">
          <w:rPr>
            <w:rFonts w:cs="Arial"/>
          </w:rPr>
          <w:t>la Mecánica</w:t>
        </w:r>
      </w:smartTag>
      <w:r w:rsidR="0070467D" w:rsidRPr="00451B6F">
        <w:rPr>
          <w:rFonts w:cs="Arial"/>
        </w:rPr>
        <w:t xml:space="preserve"> de Sólidos, POPOV, que considera la aplicación de carga axial compresiva y momentos concentrados en los extremos.</w:t>
      </w:r>
      <w:r w:rsidR="00312B16">
        <w:rPr>
          <w:rFonts w:cs="Arial"/>
        </w:rPr>
        <w:t xml:space="preserve">  En </w:t>
      </w:r>
      <w:smartTag w:uri="urn:schemas-microsoft-com:office:smarttags" w:element="PersonName">
        <w:smartTagPr>
          <w:attr w:name="ProductID" w:val="la Figura"/>
        </w:smartTagPr>
        <w:r w:rsidR="00312B16">
          <w:rPr>
            <w:rFonts w:cs="Arial"/>
          </w:rPr>
          <w:t xml:space="preserve">la </w:t>
        </w:r>
        <w:r w:rsidR="00312B16" w:rsidRPr="003B5DD5">
          <w:rPr>
            <w:rFonts w:cs="Arial"/>
            <w:b/>
          </w:rPr>
          <w:t>Figura</w:t>
        </w:r>
      </w:smartTag>
      <w:r w:rsidR="003B5DD5" w:rsidRPr="003B5DD5">
        <w:rPr>
          <w:rFonts w:cs="Arial"/>
          <w:b/>
        </w:rPr>
        <w:t xml:space="preserve"> 4.6</w:t>
      </w:r>
      <w:r w:rsidR="00312B16">
        <w:rPr>
          <w:rFonts w:cs="Arial"/>
        </w:rPr>
        <w:t xml:space="preserve"> se muestra la distr</w:t>
      </w:r>
      <w:r w:rsidR="00312B16">
        <w:rPr>
          <w:rFonts w:cs="Arial"/>
        </w:rPr>
        <w:t>i</w:t>
      </w:r>
      <w:r w:rsidR="00312B16">
        <w:rPr>
          <w:rFonts w:cs="Arial"/>
        </w:rPr>
        <w:t xml:space="preserve">bución de elementos considerados </w:t>
      </w:r>
      <w:r w:rsidR="002B2BEA">
        <w:rPr>
          <w:rFonts w:cs="Arial"/>
        </w:rPr>
        <w:t>para</w:t>
      </w:r>
      <w:r w:rsidR="00312B16">
        <w:rPr>
          <w:rFonts w:cs="Arial"/>
        </w:rPr>
        <w:t xml:space="preserve"> el anál</w:t>
      </w:r>
      <w:r w:rsidR="00312B16">
        <w:rPr>
          <w:rFonts w:cs="Arial"/>
        </w:rPr>
        <w:t>i</w:t>
      </w:r>
      <w:r w:rsidR="00312B16">
        <w:rPr>
          <w:rFonts w:cs="Arial"/>
        </w:rPr>
        <w:t>sis.</w:t>
      </w:r>
    </w:p>
    <w:p w:rsidR="0070467D" w:rsidRPr="00451B6F" w:rsidRDefault="0070467D" w:rsidP="0070467D">
      <w:pPr>
        <w:pStyle w:val="Textoindependiente"/>
        <w:ind w:left="720"/>
        <w:rPr>
          <w:rFonts w:cs="Arial"/>
        </w:rPr>
      </w:pPr>
      <w:r w:rsidRPr="00451B6F">
        <w:rPr>
          <w:rFonts w:cs="Arial"/>
        </w:rPr>
        <w:t>Dónde:</w:t>
      </w:r>
      <w:r w:rsidRPr="00451B6F">
        <w:rPr>
          <w:rFonts w:cs="Arial"/>
        </w:rPr>
        <w:tab/>
      </w:r>
    </w:p>
    <w:p w:rsidR="0070467D" w:rsidRPr="00451B6F" w:rsidRDefault="0070467D" w:rsidP="0070467D">
      <w:pPr>
        <w:pStyle w:val="Textoindependiente"/>
        <w:ind w:left="720"/>
        <w:rPr>
          <w:rFonts w:cs="Arial"/>
          <w:lang w:val="pt-BR"/>
        </w:rPr>
      </w:pPr>
      <w:r w:rsidRPr="00451B6F">
        <w:rPr>
          <w:rFonts w:cs="Arial"/>
          <w:lang w:val="pt-BR"/>
        </w:rPr>
        <w:t xml:space="preserve">e = </w:t>
      </w:r>
      <w:r w:rsidRPr="00451B6F">
        <w:rPr>
          <w:rFonts w:cs="Arial"/>
          <w:position w:val="-24"/>
        </w:rPr>
        <w:object w:dxaOrig="460" w:dyaOrig="620">
          <v:shape id="_x0000_i1050" type="#_x0000_t75" style="width:22.8pt;height:31.2pt" o:ole="">
            <v:imagedata r:id="rId52" o:title=""/>
          </v:shape>
          <o:OLEObject Type="Embed" ProgID="Equation.3" ShapeID="_x0000_i1050" DrawAspect="Content" ObjectID="_1353400385" r:id="rId83"/>
        </w:object>
      </w:r>
    </w:p>
    <w:p w:rsidR="0070467D" w:rsidRPr="00451B6F" w:rsidRDefault="0070467D" w:rsidP="0070467D">
      <w:pPr>
        <w:pStyle w:val="Textoindependiente"/>
        <w:ind w:left="720"/>
        <w:rPr>
          <w:rFonts w:cs="Arial"/>
          <w:lang w:val="pt-BR"/>
        </w:rPr>
      </w:pPr>
      <w:r w:rsidRPr="00451B6F">
        <w:rPr>
          <w:rFonts w:cs="Arial"/>
          <w:lang w:val="pt-BR"/>
        </w:rPr>
        <w:t xml:space="preserve">c = </w:t>
      </w:r>
      <w:smartTag w:uri="urn:schemas-microsoft-com:office:smarttags" w:element="metricconverter">
        <w:smartTagPr>
          <w:attr w:name="ProductID" w:val="0.102 m"/>
        </w:smartTagPr>
        <w:r w:rsidRPr="00451B6F">
          <w:rPr>
            <w:rFonts w:cs="Arial"/>
            <w:lang w:val="pt-BR"/>
          </w:rPr>
          <w:t>0.102 m</w:t>
        </w:r>
      </w:smartTag>
    </w:p>
    <w:p w:rsidR="0070467D" w:rsidRPr="00451B6F" w:rsidRDefault="0070467D" w:rsidP="0070467D">
      <w:pPr>
        <w:pStyle w:val="Textoindependiente"/>
        <w:ind w:left="720"/>
        <w:rPr>
          <w:rFonts w:cs="Arial"/>
          <w:lang w:val="pt-BR"/>
        </w:rPr>
      </w:pPr>
      <w:r w:rsidRPr="00451B6F">
        <w:rPr>
          <w:rFonts w:cs="Arial"/>
          <w:lang w:val="pt-BR"/>
        </w:rPr>
        <w:t xml:space="preserve">r = </w:t>
      </w:r>
      <w:smartTag w:uri="urn:schemas-microsoft-com:office:smarttags" w:element="metricconverter">
        <w:smartTagPr>
          <w:attr w:name="ProductID" w:val="0.051 m"/>
        </w:smartTagPr>
        <w:r w:rsidRPr="00451B6F">
          <w:rPr>
            <w:rFonts w:cs="Arial"/>
            <w:lang w:val="pt-BR"/>
          </w:rPr>
          <w:t>0.051 m</w:t>
        </w:r>
      </w:smartTag>
    </w:p>
    <w:p w:rsidR="0070467D" w:rsidRPr="00451B6F" w:rsidRDefault="0070467D" w:rsidP="0070467D">
      <w:pPr>
        <w:pStyle w:val="Textoindependiente"/>
        <w:ind w:left="720"/>
        <w:rPr>
          <w:rFonts w:cs="Arial"/>
          <w:lang w:val="pt-BR"/>
        </w:rPr>
      </w:pPr>
      <w:r w:rsidRPr="00451B6F">
        <w:rPr>
          <w:rFonts w:cs="Arial"/>
          <w:lang w:val="pt-BR"/>
        </w:rPr>
        <w:t>L = longitud del elemento</w:t>
      </w:r>
    </w:p>
    <w:p w:rsidR="0070467D" w:rsidRPr="00451B6F" w:rsidRDefault="0070467D" w:rsidP="0070467D">
      <w:pPr>
        <w:pStyle w:val="Textoindependiente"/>
        <w:ind w:left="720"/>
        <w:rPr>
          <w:rFonts w:cs="Arial"/>
          <w:lang w:val="pt-BR"/>
        </w:rPr>
      </w:pPr>
      <w:r w:rsidRPr="00451B6F">
        <w:rPr>
          <w:rFonts w:cs="Arial"/>
          <w:lang w:val="pt-BR"/>
        </w:rPr>
        <w:t>E = 152707 Kg/cm</w:t>
      </w:r>
      <w:r w:rsidRPr="00451B6F">
        <w:rPr>
          <w:rFonts w:cs="Arial"/>
          <w:vertAlign w:val="superscript"/>
          <w:lang w:val="pt-BR"/>
        </w:rPr>
        <w:t>2</w:t>
      </w:r>
    </w:p>
    <w:p w:rsidR="0070467D" w:rsidRDefault="0070467D" w:rsidP="0070467D">
      <w:pPr>
        <w:pStyle w:val="Textoindependiente"/>
        <w:ind w:left="720"/>
        <w:rPr>
          <w:rFonts w:cs="Arial"/>
        </w:rPr>
      </w:pPr>
      <w:r w:rsidRPr="00451B6F">
        <w:rPr>
          <w:rFonts w:cs="Arial"/>
        </w:rPr>
        <w:t xml:space="preserve">A= </w:t>
      </w:r>
      <w:smartTag w:uri="urn:schemas-microsoft-com:office:smarttags" w:element="metricconverter">
        <w:smartTagPr>
          <w:attr w:name="ProductID" w:val="0.016 m2"/>
        </w:smartTagPr>
        <w:r w:rsidRPr="00451B6F">
          <w:rPr>
            <w:rFonts w:cs="Arial"/>
          </w:rPr>
          <w:t>0.</w:t>
        </w:r>
        <w:r w:rsidR="003B5DD5">
          <w:rPr>
            <w:rFonts w:cs="Arial"/>
          </w:rPr>
          <w:t>016</w:t>
        </w:r>
        <w:r w:rsidRPr="00451B6F">
          <w:rPr>
            <w:rFonts w:cs="Arial"/>
          </w:rPr>
          <w:t xml:space="preserve"> m</w:t>
        </w:r>
        <w:r w:rsidR="003B5DD5" w:rsidRPr="003B5DD5">
          <w:rPr>
            <w:rFonts w:cs="Arial"/>
            <w:szCs w:val="24"/>
            <w:vertAlign w:val="superscript"/>
          </w:rPr>
          <w:t>2</w:t>
        </w:r>
      </w:smartTag>
      <w:r w:rsidRPr="003B5DD5">
        <w:rPr>
          <w:rFonts w:cs="Arial"/>
          <w:szCs w:val="24"/>
          <w:vertAlign w:val="superscript"/>
        </w:rPr>
        <w:t xml:space="preserve"> </w:t>
      </w:r>
    </w:p>
    <w:p w:rsidR="000A1860" w:rsidRDefault="000A1860" w:rsidP="003B5DD5">
      <w:pPr>
        <w:pStyle w:val="Textoindependiente"/>
        <w:sectPr w:rsidR="000A1860" w:rsidSect="00772FAE">
          <w:pgSz w:w="11906" w:h="16838" w:code="9"/>
          <w:pgMar w:top="2268" w:right="1469" w:bottom="1797" w:left="2268" w:header="709" w:footer="709" w:gutter="0"/>
          <w:cols w:space="708"/>
          <w:docGrid w:linePitch="360"/>
        </w:sectPr>
      </w:pPr>
    </w:p>
    <w:p w:rsidR="000A1860" w:rsidRPr="00E701F2" w:rsidRDefault="00806D60" w:rsidP="00806D60">
      <w:pPr>
        <w:pStyle w:val="Textoindependiente"/>
        <w:tabs>
          <w:tab w:val="clear" w:pos="794"/>
          <w:tab w:val="left" w:pos="142"/>
        </w:tabs>
        <w:jc w:val="center"/>
        <w:rPr>
          <w:b/>
        </w:rPr>
      </w:pPr>
      <w:r>
        <w:object w:dxaOrig="14265" w:dyaOrig="7560">
          <v:shape id="_x0000_i1051" type="#_x0000_t75" style="width:673.2pt;height:372.6pt" o:ole="">
            <v:imagedata r:id="rId84" o:title="" croptop="22265f" cropbottom="21321f" cropleft="13696f" cropright="35898f"/>
          </v:shape>
          <o:OLEObject Type="Embed" ProgID="AutoCAD.Drawing.16" ShapeID="_x0000_i1051" DrawAspect="Content" ObjectID="_1353400386" r:id="rId85"/>
        </w:object>
      </w:r>
      <w:r w:rsidR="000A1860" w:rsidRPr="00E701F2">
        <w:rPr>
          <w:b/>
        </w:rPr>
        <w:t xml:space="preserve">Figura </w:t>
      </w:r>
      <w:r w:rsidR="00E701F2" w:rsidRPr="00E701F2">
        <w:rPr>
          <w:b/>
        </w:rPr>
        <w:t>4.6</w:t>
      </w:r>
      <w:r w:rsidR="000A1860" w:rsidRPr="00E701F2">
        <w:rPr>
          <w:b/>
        </w:rPr>
        <w:t xml:space="preserve"> Distribución de Elementos en Puente de </w:t>
      </w:r>
      <w:smartTag w:uri="urn:schemas-microsoft-com:office:smarttags" w:element="metricconverter">
        <w:smartTagPr>
          <w:attr w:name="ProductID" w:val="20 m"/>
        </w:smartTagPr>
        <w:r w:rsidR="000A1860" w:rsidRPr="00E701F2">
          <w:rPr>
            <w:b/>
          </w:rPr>
          <w:t>20 m</w:t>
        </w:r>
      </w:smartTag>
    </w:p>
    <w:p w:rsidR="000A1860" w:rsidRDefault="000A1860" w:rsidP="00CA40C5">
      <w:pPr>
        <w:pStyle w:val="Textoindependiente"/>
        <w:ind w:left="720"/>
        <w:sectPr w:rsidR="000A1860" w:rsidSect="00772FAE">
          <w:pgSz w:w="16838" w:h="11906" w:orient="landscape" w:code="9"/>
          <w:pgMar w:top="1469" w:right="1797" w:bottom="2268" w:left="2268" w:header="709" w:footer="709" w:gutter="0"/>
          <w:cols w:space="708"/>
          <w:docGrid w:linePitch="360"/>
        </w:sectPr>
      </w:pPr>
    </w:p>
    <w:p w:rsidR="0070467D" w:rsidRDefault="000A1860" w:rsidP="0070467D">
      <w:pPr>
        <w:pStyle w:val="Textoindependiente"/>
        <w:spacing w:line="240" w:lineRule="auto"/>
        <w:jc w:val="center"/>
        <w:rPr>
          <w:rFonts w:cs="Arial"/>
          <w:b/>
        </w:rPr>
      </w:pPr>
      <w:r>
        <w:rPr>
          <w:rFonts w:cs="Arial"/>
          <w:b/>
        </w:rPr>
        <w:t>T</w:t>
      </w:r>
      <w:r w:rsidR="0070467D" w:rsidRPr="00451B6F">
        <w:rPr>
          <w:rFonts w:cs="Arial"/>
          <w:b/>
        </w:rPr>
        <w:t xml:space="preserve">abla </w:t>
      </w:r>
      <w:r w:rsidR="00E701F2">
        <w:rPr>
          <w:rFonts w:cs="Arial"/>
          <w:b/>
        </w:rPr>
        <w:t>19.</w:t>
      </w:r>
      <w:r w:rsidR="0070467D" w:rsidRPr="00451B6F">
        <w:rPr>
          <w:rFonts w:cs="Arial"/>
          <w:b/>
        </w:rPr>
        <w:t xml:space="preserve">  Cálculo de Esfuerzos en Diseño Definitivo</w:t>
      </w:r>
    </w:p>
    <w:p w:rsidR="00D970AF" w:rsidRDefault="00D970AF" w:rsidP="0070467D">
      <w:pPr>
        <w:pStyle w:val="Textoindependiente"/>
        <w:spacing w:line="240" w:lineRule="auto"/>
        <w:jc w:val="center"/>
        <w:rPr>
          <w:rFonts w:cs="Arial"/>
          <w:b/>
        </w:rPr>
      </w:pPr>
    </w:p>
    <w:p w:rsidR="00D970AF" w:rsidRPr="001A1A5A" w:rsidRDefault="00D970AF" w:rsidP="0070467D">
      <w:pPr>
        <w:pStyle w:val="Textoindependiente"/>
        <w:spacing w:line="240" w:lineRule="auto"/>
        <w:jc w:val="center"/>
        <w:rPr>
          <w:rFonts w:cs="Arial"/>
          <w:b/>
          <w:highlight w:val="green"/>
        </w:rPr>
      </w:pPr>
    </w:p>
    <w:p w:rsidR="0070467D" w:rsidRPr="001A1A5A" w:rsidRDefault="0070467D" w:rsidP="0070467D">
      <w:pPr>
        <w:pStyle w:val="Textoindependiente"/>
        <w:spacing w:line="240" w:lineRule="auto"/>
        <w:jc w:val="center"/>
        <w:rPr>
          <w:rFonts w:cs="Arial"/>
          <w:b/>
          <w:highlight w:val="green"/>
        </w:rPr>
      </w:pPr>
    </w:p>
    <w:tbl>
      <w:tblPr>
        <w:tblW w:w="14318" w:type="dxa"/>
        <w:tblInd w:w="-1009" w:type="dxa"/>
        <w:tblLayout w:type="fixed"/>
        <w:tblCellMar>
          <w:left w:w="70" w:type="dxa"/>
          <w:right w:w="70" w:type="dxa"/>
        </w:tblCellMar>
        <w:tblLook w:val="0000"/>
      </w:tblPr>
      <w:tblGrid>
        <w:gridCol w:w="709"/>
        <w:gridCol w:w="1418"/>
        <w:gridCol w:w="937"/>
        <w:gridCol w:w="1048"/>
        <w:gridCol w:w="1220"/>
        <w:gridCol w:w="850"/>
        <w:gridCol w:w="1473"/>
        <w:gridCol w:w="1560"/>
        <w:gridCol w:w="1275"/>
        <w:gridCol w:w="1418"/>
        <w:gridCol w:w="1548"/>
        <w:gridCol w:w="862"/>
      </w:tblGrid>
      <w:tr w:rsidR="00D970AF">
        <w:trPr>
          <w:trHeight w:val="300"/>
        </w:trPr>
        <w:tc>
          <w:tcPr>
            <w:tcW w:w="709" w:type="dxa"/>
            <w:vMerge w:val="restart"/>
            <w:tcBorders>
              <w:top w:val="single" w:sz="8" w:space="0" w:color="auto"/>
              <w:left w:val="single" w:sz="8" w:space="0" w:color="auto"/>
              <w:bottom w:val="single" w:sz="8" w:space="0" w:color="000000"/>
              <w:right w:val="nil"/>
            </w:tcBorders>
            <w:shd w:val="clear" w:color="auto" w:fill="auto"/>
            <w:vAlign w:val="bottom"/>
          </w:tcPr>
          <w:p w:rsidR="00D970AF" w:rsidRPr="00150E2E" w:rsidRDefault="00150E2E">
            <w:pPr>
              <w:jc w:val="center"/>
              <w:rPr>
                <w:rFonts w:ascii="Arial" w:hAnsi="Arial" w:cs="Arial"/>
                <w:b/>
                <w:szCs w:val="22"/>
              </w:rPr>
            </w:pPr>
            <w:r>
              <w:rPr>
                <w:rFonts w:ascii="Arial" w:hAnsi="Arial" w:cs="Arial"/>
                <w:b/>
                <w:szCs w:val="22"/>
              </w:rPr>
              <w:t>No. Ele</w:t>
            </w:r>
            <w:r w:rsidR="00312B16">
              <w:rPr>
                <w:rFonts w:ascii="Arial" w:hAnsi="Arial" w:cs="Arial"/>
                <w:b/>
                <w:szCs w:val="22"/>
              </w:rPr>
              <w:t>m</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D970AF" w:rsidRPr="00150E2E" w:rsidRDefault="00D970AF">
            <w:pPr>
              <w:jc w:val="center"/>
              <w:rPr>
                <w:rFonts w:ascii="Arial" w:hAnsi="Arial" w:cs="Arial"/>
                <w:b/>
                <w:szCs w:val="22"/>
              </w:rPr>
            </w:pPr>
            <w:r w:rsidRPr="00150E2E">
              <w:rPr>
                <w:rFonts w:ascii="Arial" w:hAnsi="Arial" w:cs="Arial"/>
                <w:b/>
                <w:szCs w:val="22"/>
              </w:rPr>
              <w:t>Posición</w:t>
            </w:r>
          </w:p>
        </w:tc>
        <w:tc>
          <w:tcPr>
            <w:tcW w:w="937" w:type="dxa"/>
            <w:vMerge w:val="restart"/>
            <w:tcBorders>
              <w:top w:val="single" w:sz="8" w:space="0" w:color="auto"/>
              <w:left w:val="nil"/>
              <w:bottom w:val="single" w:sz="8" w:space="0" w:color="000000"/>
              <w:right w:val="nil"/>
            </w:tcBorders>
            <w:shd w:val="clear" w:color="auto" w:fill="auto"/>
            <w:vAlign w:val="bottom"/>
          </w:tcPr>
          <w:p w:rsidR="00D970AF" w:rsidRPr="00150E2E" w:rsidRDefault="00D970AF">
            <w:pPr>
              <w:jc w:val="center"/>
              <w:rPr>
                <w:rFonts w:ascii="Arial" w:hAnsi="Arial" w:cs="Arial"/>
                <w:b/>
                <w:szCs w:val="22"/>
              </w:rPr>
            </w:pPr>
            <w:r w:rsidRPr="00150E2E">
              <w:rPr>
                <w:rFonts w:ascii="Arial" w:hAnsi="Arial" w:cs="Arial"/>
                <w:b/>
                <w:szCs w:val="22"/>
              </w:rPr>
              <w:t>Long</w:t>
            </w:r>
            <w:r w:rsidRPr="00150E2E">
              <w:rPr>
                <w:rFonts w:ascii="Arial" w:hAnsi="Arial" w:cs="Arial"/>
                <w:b/>
                <w:szCs w:val="22"/>
              </w:rPr>
              <w:t>i</w:t>
            </w:r>
            <w:r w:rsidRPr="00150E2E">
              <w:rPr>
                <w:rFonts w:ascii="Arial" w:hAnsi="Arial" w:cs="Arial"/>
                <w:b/>
                <w:szCs w:val="22"/>
              </w:rPr>
              <w:t>tud m</w:t>
            </w:r>
          </w:p>
        </w:tc>
        <w:tc>
          <w:tcPr>
            <w:tcW w:w="1048"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D970AF" w:rsidRPr="00150E2E" w:rsidRDefault="00D970AF">
            <w:pPr>
              <w:jc w:val="center"/>
              <w:rPr>
                <w:rFonts w:ascii="Arial" w:hAnsi="Arial" w:cs="Arial"/>
                <w:b/>
                <w:szCs w:val="22"/>
              </w:rPr>
            </w:pPr>
            <w:r w:rsidRPr="00150E2E">
              <w:rPr>
                <w:rFonts w:ascii="Arial" w:hAnsi="Arial" w:cs="Arial"/>
                <w:b/>
                <w:szCs w:val="22"/>
              </w:rPr>
              <w:t>Fuerzas Kg</w:t>
            </w:r>
          </w:p>
        </w:tc>
        <w:tc>
          <w:tcPr>
            <w:tcW w:w="1220" w:type="dxa"/>
            <w:vMerge w:val="restart"/>
            <w:tcBorders>
              <w:top w:val="single" w:sz="8" w:space="0" w:color="auto"/>
              <w:left w:val="nil"/>
              <w:bottom w:val="single" w:sz="8" w:space="0" w:color="000000"/>
              <w:right w:val="nil"/>
            </w:tcBorders>
            <w:shd w:val="clear" w:color="auto" w:fill="auto"/>
            <w:vAlign w:val="bottom"/>
          </w:tcPr>
          <w:p w:rsidR="00D970AF" w:rsidRPr="00150E2E" w:rsidRDefault="00D970AF">
            <w:pPr>
              <w:jc w:val="center"/>
              <w:rPr>
                <w:rFonts w:ascii="Arial" w:hAnsi="Arial" w:cs="Arial"/>
                <w:b/>
                <w:szCs w:val="22"/>
              </w:rPr>
            </w:pPr>
            <w:r w:rsidRPr="00150E2E">
              <w:rPr>
                <w:rFonts w:ascii="Arial" w:hAnsi="Arial" w:cs="Arial"/>
                <w:b/>
                <w:szCs w:val="22"/>
              </w:rPr>
              <w:t>Momento Kg-m</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D970AF" w:rsidRPr="00150E2E" w:rsidRDefault="00D970AF">
            <w:pPr>
              <w:jc w:val="center"/>
              <w:rPr>
                <w:rFonts w:ascii="Arial" w:hAnsi="Arial" w:cs="Arial"/>
                <w:b/>
                <w:szCs w:val="22"/>
              </w:rPr>
            </w:pPr>
            <w:r w:rsidRPr="00150E2E">
              <w:rPr>
                <w:rFonts w:ascii="Arial" w:hAnsi="Arial" w:cs="Arial"/>
                <w:b/>
                <w:szCs w:val="22"/>
              </w:rPr>
              <w:t>Pl</w:t>
            </w:r>
            <w:r w:rsidRPr="00150E2E">
              <w:rPr>
                <w:rFonts w:ascii="Arial" w:hAnsi="Arial" w:cs="Arial"/>
                <w:b/>
                <w:szCs w:val="22"/>
              </w:rPr>
              <w:t>a</w:t>
            </w:r>
            <w:r w:rsidRPr="00150E2E">
              <w:rPr>
                <w:rFonts w:ascii="Arial" w:hAnsi="Arial" w:cs="Arial"/>
                <w:b/>
                <w:szCs w:val="22"/>
              </w:rPr>
              <w:t>no</w:t>
            </w:r>
          </w:p>
        </w:tc>
        <w:tc>
          <w:tcPr>
            <w:tcW w:w="1473" w:type="dxa"/>
            <w:vMerge w:val="restart"/>
            <w:tcBorders>
              <w:top w:val="single" w:sz="8" w:space="0" w:color="auto"/>
              <w:left w:val="nil"/>
              <w:bottom w:val="single" w:sz="8" w:space="0" w:color="000000"/>
              <w:right w:val="nil"/>
            </w:tcBorders>
            <w:shd w:val="clear" w:color="auto" w:fill="auto"/>
            <w:vAlign w:val="bottom"/>
          </w:tcPr>
          <w:p w:rsidR="00D970AF" w:rsidRPr="00150E2E" w:rsidRDefault="00150E2E">
            <w:pPr>
              <w:jc w:val="center"/>
              <w:rPr>
                <w:rFonts w:ascii="Arial" w:hAnsi="Arial" w:cs="Arial"/>
                <w:b/>
                <w:szCs w:val="22"/>
              </w:rPr>
            </w:pPr>
            <w:r>
              <w:rPr>
                <w:rFonts w:ascii="Arial" w:hAnsi="Arial" w:cs="Arial"/>
                <w:b/>
                <w:szCs w:val="22"/>
              </w:rPr>
              <w:t>E</w:t>
            </w:r>
            <w:r w:rsidRPr="00150E2E">
              <w:rPr>
                <w:rFonts w:ascii="Arial" w:hAnsi="Arial" w:cs="Arial"/>
                <w:b/>
                <w:szCs w:val="22"/>
              </w:rPr>
              <w:t>xcentric</w:t>
            </w:r>
            <w:r w:rsidRPr="00150E2E">
              <w:rPr>
                <w:rFonts w:ascii="Arial" w:hAnsi="Arial" w:cs="Arial"/>
                <w:b/>
                <w:szCs w:val="22"/>
              </w:rPr>
              <w:t>i</w:t>
            </w:r>
            <w:r w:rsidRPr="00150E2E">
              <w:rPr>
                <w:rFonts w:ascii="Arial" w:hAnsi="Arial" w:cs="Arial"/>
                <w:b/>
                <w:szCs w:val="22"/>
              </w:rPr>
              <w:t>dad</w:t>
            </w:r>
          </w:p>
        </w:tc>
        <w:tc>
          <w:tcPr>
            <w:tcW w:w="1560"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D970AF" w:rsidRPr="00150E2E" w:rsidRDefault="00D970AF">
            <w:pPr>
              <w:jc w:val="center"/>
              <w:rPr>
                <w:rFonts w:ascii="Arial" w:hAnsi="Arial" w:cs="Arial"/>
                <w:b/>
                <w:szCs w:val="22"/>
              </w:rPr>
            </w:pPr>
            <w:r w:rsidRPr="00150E2E">
              <w:rPr>
                <w:rFonts w:ascii="Arial" w:hAnsi="Arial" w:cs="Arial"/>
                <w:b/>
                <w:szCs w:val="22"/>
              </w:rPr>
              <w:t>sec = 1/cos()</w:t>
            </w:r>
          </w:p>
        </w:tc>
        <w:tc>
          <w:tcPr>
            <w:tcW w:w="1275" w:type="dxa"/>
            <w:vMerge w:val="restart"/>
            <w:tcBorders>
              <w:top w:val="single" w:sz="8" w:space="0" w:color="auto"/>
              <w:left w:val="nil"/>
              <w:bottom w:val="single" w:sz="8" w:space="0" w:color="000000"/>
              <w:right w:val="nil"/>
            </w:tcBorders>
            <w:shd w:val="clear" w:color="auto" w:fill="auto"/>
            <w:vAlign w:val="bottom"/>
          </w:tcPr>
          <w:p w:rsidR="00D970AF" w:rsidRPr="00150E2E" w:rsidRDefault="00D970AF">
            <w:pPr>
              <w:jc w:val="center"/>
              <w:rPr>
                <w:rFonts w:ascii="Arial" w:hAnsi="Arial" w:cs="Arial"/>
                <w:b/>
                <w:szCs w:val="22"/>
              </w:rPr>
            </w:pPr>
            <w:r w:rsidRPr="00150E2E">
              <w:rPr>
                <w:rFonts w:ascii="Arial" w:hAnsi="Arial" w:cs="Arial"/>
                <w:b/>
                <w:szCs w:val="22"/>
              </w:rPr>
              <w:t>ec/r2</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D970AF" w:rsidRPr="00150E2E" w:rsidRDefault="00D970AF">
            <w:pPr>
              <w:jc w:val="center"/>
              <w:rPr>
                <w:rFonts w:ascii="Arial" w:hAnsi="Arial" w:cs="Arial"/>
                <w:b/>
                <w:szCs w:val="22"/>
              </w:rPr>
            </w:pPr>
            <w:r w:rsidRPr="00150E2E">
              <w:rPr>
                <w:rFonts w:ascii="Arial" w:hAnsi="Arial" w:cs="Arial"/>
                <w:b/>
                <w:szCs w:val="22"/>
              </w:rPr>
              <w:t>Esf axial             P/A</w:t>
            </w:r>
          </w:p>
        </w:tc>
        <w:tc>
          <w:tcPr>
            <w:tcW w:w="1548" w:type="dxa"/>
            <w:vMerge w:val="restart"/>
            <w:tcBorders>
              <w:top w:val="single" w:sz="8" w:space="0" w:color="auto"/>
              <w:left w:val="single" w:sz="4" w:space="0" w:color="auto"/>
              <w:bottom w:val="single" w:sz="8" w:space="0" w:color="000000"/>
              <w:right w:val="nil"/>
            </w:tcBorders>
            <w:shd w:val="clear" w:color="auto" w:fill="auto"/>
            <w:vAlign w:val="bottom"/>
          </w:tcPr>
          <w:p w:rsidR="00D970AF" w:rsidRPr="00150E2E" w:rsidRDefault="00D970AF">
            <w:pPr>
              <w:jc w:val="center"/>
              <w:rPr>
                <w:rFonts w:ascii="Arial" w:hAnsi="Arial" w:cs="Arial"/>
                <w:b/>
                <w:szCs w:val="22"/>
              </w:rPr>
            </w:pPr>
            <w:r w:rsidRPr="00150E2E">
              <w:rPr>
                <w:rFonts w:ascii="Arial" w:hAnsi="Arial" w:cs="Arial"/>
                <w:b/>
                <w:szCs w:val="22"/>
              </w:rPr>
              <w:t>Esfuerzo  Kg/m2</w:t>
            </w:r>
          </w:p>
        </w:tc>
        <w:tc>
          <w:tcPr>
            <w:tcW w:w="862"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D970AF" w:rsidRPr="00150E2E" w:rsidRDefault="00D970AF">
            <w:pPr>
              <w:jc w:val="center"/>
              <w:rPr>
                <w:rFonts w:ascii="Arial" w:hAnsi="Arial" w:cs="Arial"/>
                <w:b/>
                <w:szCs w:val="22"/>
              </w:rPr>
            </w:pPr>
            <w:r w:rsidRPr="00150E2E">
              <w:rPr>
                <w:rFonts w:ascii="Arial" w:hAnsi="Arial" w:cs="Arial"/>
                <w:b/>
                <w:szCs w:val="22"/>
              </w:rPr>
              <w:t>R</w:t>
            </w:r>
            <w:r w:rsidRPr="00150E2E">
              <w:rPr>
                <w:rFonts w:ascii="Arial" w:hAnsi="Arial" w:cs="Arial"/>
                <w:b/>
                <w:szCs w:val="22"/>
              </w:rPr>
              <w:t>e</w:t>
            </w:r>
            <w:r w:rsidRPr="00150E2E">
              <w:rPr>
                <w:rFonts w:ascii="Arial" w:hAnsi="Arial" w:cs="Arial"/>
                <w:b/>
                <w:szCs w:val="22"/>
              </w:rPr>
              <w:t>fuerzo</w:t>
            </w:r>
          </w:p>
        </w:tc>
      </w:tr>
      <w:tr w:rsidR="00D970AF">
        <w:trPr>
          <w:trHeight w:val="270"/>
        </w:trPr>
        <w:tc>
          <w:tcPr>
            <w:tcW w:w="709" w:type="dxa"/>
            <w:vMerge/>
            <w:tcBorders>
              <w:top w:val="single" w:sz="8" w:space="0" w:color="auto"/>
              <w:left w:val="single" w:sz="8" w:space="0" w:color="auto"/>
              <w:bottom w:val="single" w:sz="8" w:space="0" w:color="000000"/>
              <w:right w:val="nil"/>
            </w:tcBorders>
            <w:vAlign w:val="center"/>
          </w:tcPr>
          <w:p w:rsidR="00D970AF" w:rsidRDefault="00D970AF">
            <w:pPr>
              <w:rPr>
                <w:rFonts w:ascii="Arial" w:hAnsi="Arial" w:cs="Arial"/>
                <w:szCs w:val="22"/>
              </w:rPr>
            </w:pPr>
          </w:p>
        </w:tc>
        <w:tc>
          <w:tcPr>
            <w:tcW w:w="1418" w:type="dxa"/>
            <w:vMerge/>
            <w:tcBorders>
              <w:top w:val="single" w:sz="8" w:space="0" w:color="auto"/>
              <w:left w:val="single" w:sz="8" w:space="0" w:color="auto"/>
              <w:bottom w:val="single" w:sz="8" w:space="0" w:color="000000"/>
              <w:right w:val="single" w:sz="8" w:space="0" w:color="auto"/>
            </w:tcBorders>
            <w:vAlign w:val="center"/>
          </w:tcPr>
          <w:p w:rsidR="00D970AF" w:rsidRDefault="00D970AF">
            <w:pPr>
              <w:rPr>
                <w:rFonts w:ascii="Arial" w:hAnsi="Arial" w:cs="Arial"/>
                <w:szCs w:val="22"/>
              </w:rPr>
            </w:pPr>
          </w:p>
        </w:tc>
        <w:tc>
          <w:tcPr>
            <w:tcW w:w="937" w:type="dxa"/>
            <w:vMerge/>
            <w:tcBorders>
              <w:top w:val="single" w:sz="8" w:space="0" w:color="auto"/>
              <w:left w:val="nil"/>
              <w:bottom w:val="single" w:sz="8" w:space="0" w:color="000000"/>
              <w:right w:val="nil"/>
            </w:tcBorders>
            <w:vAlign w:val="center"/>
          </w:tcPr>
          <w:p w:rsidR="00D970AF" w:rsidRDefault="00D970AF">
            <w:pPr>
              <w:rPr>
                <w:rFonts w:ascii="Arial" w:hAnsi="Arial" w:cs="Arial"/>
                <w:szCs w:val="22"/>
              </w:rPr>
            </w:pPr>
          </w:p>
        </w:tc>
        <w:tc>
          <w:tcPr>
            <w:tcW w:w="1048" w:type="dxa"/>
            <w:vMerge/>
            <w:tcBorders>
              <w:top w:val="single" w:sz="8" w:space="0" w:color="auto"/>
              <w:left w:val="single" w:sz="8" w:space="0" w:color="auto"/>
              <w:bottom w:val="single" w:sz="8" w:space="0" w:color="000000"/>
              <w:right w:val="single" w:sz="8" w:space="0" w:color="auto"/>
            </w:tcBorders>
            <w:vAlign w:val="center"/>
          </w:tcPr>
          <w:p w:rsidR="00D970AF" w:rsidRDefault="00D970AF">
            <w:pPr>
              <w:rPr>
                <w:rFonts w:ascii="Arial" w:hAnsi="Arial" w:cs="Arial"/>
                <w:szCs w:val="22"/>
              </w:rPr>
            </w:pPr>
          </w:p>
        </w:tc>
        <w:tc>
          <w:tcPr>
            <w:tcW w:w="1220" w:type="dxa"/>
            <w:vMerge/>
            <w:tcBorders>
              <w:top w:val="single" w:sz="8" w:space="0" w:color="auto"/>
              <w:left w:val="nil"/>
              <w:bottom w:val="single" w:sz="8" w:space="0" w:color="000000"/>
              <w:right w:val="nil"/>
            </w:tcBorders>
            <w:vAlign w:val="center"/>
          </w:tcPr>
          <w:p w:rsidR="00D970AF" w:rsidRDefault="00D970AF">
            <w:pPr>
              <w:rPr>
                <w:rFonts w:ascii="Arial" w:hAnsi="Arial" w:cs="Arial"/>
                <w:szCs w:val="22"/>
              </w:rPr>
            </w:pPr>
          </w:p>
        </w:tc>
        <w:tc>
          <w:tcPr>
            <w:tcW w:w="850" w:type="dxa"/>
            <w:vMerge/>
            <w:tcBorders>
              <w:top w:val="single" w:sz="8" w:space="0" w:color="auto"/>
              <w:left w:val="single" w:sz="8" w:space="0" w:color="auto"/>
              <w:bottom w:val="single" w:sz="8" w:space="0" w:color="000000"/>
              <w:right w:val="single" w:sz="8" w:space="0" w:color="auto"/>
            </w:tcBorders>
            <w:vAlign w:val="center"/>
          </w:tcPr>
          <w:p w:rsidR="00D970AF" w:rsidRDefault="00D970AF">
            <w:pPr>
              <w:rPr>
                <w:rFonts w:ascii="Arial" w:hAnsi="Arial" w:cs="Arial"/>
                <w:szCs w:val="22"/>
              </w:rPr>
            </w:pPr>
          </w:p>
        </w:tc>
        <w:tc>
          <w:tcPr>
            <w:tcW w:w="1473" w:type="dxa"/>
            <w:vMerge/>
            <w:tcBorders>
              <w:top w:val="single" w:sz="8" w:space="0" w:color="auto"/>
              <w:left w:val="nil"/>
              <w:bottom w:val="single" w:sz="8" w:space="0" w:color="000000"/>
              <w:right w:val="nil"/>
            </w:tcBorders>
            <w:vAlign w:val="center"/>
          </w:tcPr>
          <w:p w:rsidR="00D970AF" w:rsidRDefault="00D970AF">
            <w:pPr>
              <w:rPr>
                <w:rFonts w:ascii="Arial" w:hAnsi="Arial" w:cs="Arial"/>
                <w:szCs w:val="22"/>
              </w:rPr>
            </w:pPr>
          </w:p>
        </w:tc>
        <w:tc>
          <w:tcPr>
            <w:tcW w:w="1560" w:type="dxa"/>
            <w:vMerge/>
            <w:tcBorders>
              <w:top w:val="single" w:sz="8" w:space="0" w:color="auto"/>
              <w:left w:val="single" w:sz="8" w:space="0" w:color="auto"/>
              <w:bottom w:val="single" w:sz="8" w:space="0" w:color="000000"/>
              <w:right w:val="single" w:sz="8" w:space="0" w:color="auto"/>
            </w:tcBorders>
            <w:vAlign w:val="center"/>
          </w:tcPr>
          <w:p w:rsidR="00D970AF" w:rsidRDefault="00D970AF">
            <w:pPr>
              <w:rPr>
                <w:rFonts w:ascii="Arial" w:hAnsi="Arial" w:cs="Arial"/>
                <w:szCs w:val="22"/>
              </w:rPr>
            </w:pPr>
          </w:p>
        </w:tc>
        <w:tc>
          <w:tcPr>
            <w:tcW w:w="1275" w:type="dxa"/>
            <w:vMerge/>
            <w:tcBorders>
              <w:top w:val="single" w:sz="8" w:space="0" w:color="auto"/>
              <w:left w:val="nil"/>
              <w:bottom w:val="single" w:sz="8" w:space="0" w:color="000000"/>
              <w:right w:val="nil"/>
            </w:tcBorders>
            <w:vAlign w:val="center"/>
          </w:tcPr>
          <w:p w:rsidR="00D970AF" w:rsidRDefault="00D970AF">
            <w:pPr>
              <w:rPr>
                <w:rFonts w:ascii="Arial" w:hAnsi="Arial" w:cs="Arial"/>
                <w:szCs w:val="22"/>
              </w:rPr>
            </w:pPr>
          </w:p>
        </w:tc>
        <w:tc>
          <w:tcPr>
            <w:tcW w:w="1418" w:type="dxa"/>
            <w:vMerge/>
            <w:tcBorders>
              <w:top w:val="single" w:sz="8" w:space="0" w:color="auto"/>
              <w:left w:val="single" w:sz="8" w:space="0" w:color="auto"/>
              <w:bottom w:val="single" w:sz="8" w:space="0" w:color="000000"/>
              <w:right w:val="single" w:sz="8" w:space="0" w:color="auto"/>
            </w:tcBorders>
            <w:vAlign w:val="center"/>
          </w:tcPr>
          <w:p w:rsidR="00D970AF" w:rsidRDefault="00D970AF">
            <w:pPr>
              <w:rPr>
                <w:rFonts w:ascii="Arial" w:hAnsi="Arial" w:cs="Arial"/>
                <w:szCs w:val="22"/>
              </w:rPr>
            </w:pPr>
          </w:p>
        </w:tc>
        <w:tc>
          <w:tcPr>
            <w:tcW w:w="1548" w:type="dxa"/>
            <w:vMerge/>
            <w:tcBorders>
              <w:top w:val="single" w:sz="8" w:space="0" w:color="auto"/>
              <w:left w:val="single" w:sz="4" w:space="0" w:color="auto"/>
              <w:bottom w:val="single" w:sz="8" w:space="0" w:color="000000"/>
              <w:right w:val="nil"/>
            </w:tcBorders>
            <w:vAlign w:val="center"/>
          </w:tcPr>
          <w:p w:rsidR="00D970AF" w:rsidRDefault="00D970AF">
            <w:pPr>
              <w:rPr>
                <w:rFonts w:ascii="Arial" w:hAnsi="Arial" w:cs="Arial"/>
                <w:szCs w:val="22"/>
              </w:rPr>
            </w:pPr>
          </w:p>
        </w:tc>
        <w:tc>
          <w:tcPr>
            <w:tcW w:w="862" w:type="dxa"/>
            <w:vMerge/>
            <w:tcBorders>
              <w:top w:val="single" w:sz="8" w:space="0" w:color="auto"/>
              <w:left w:val="single" w:sz="8" w:space="0" w:color="auto"/>
              <w:bottom w:val="single" w:sz="8" w:space="0" w:color="000000"/>
              <w:right w:val="single" w:sz="8" w:space="0" w:color="auto"/>
            </w:tcBorders>
            <w:vAlign w:val="center"/>
          </w:tcPr>
          <w:p w:rsidR="00D970AF" w:rsidRDefault="00D970AF">
            <w:pPr>
              <w:rPr>
                <w:rFonts w:ascii="Arial" w:hAnsi="Arial" w:cs="Arial"/>
                <w:szCs w:val="22"/>
              </w:rPr>
            </w:pPr>
          </w:p>
        </w:tc>
      </w:tr>
      <w:tr w:rsidR="00D970AF">
        <w:trPr>
          <w:trHeight w:val="285"/>
        </w:trPr>
        <w:tc>
          <w:tcPr>
            <w:tcW w:w="709" w:type="dxa"/>
            <w:tcBorders>
              <w:top w:val="nil"/>
              <w:left w:val="single" w:sz="8" w:space="0" w:color="auto"/>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63</w:t>
            </w:r>
          </w:p>
        </w:tc>
        <w:tc>
          <w:tcPr>
            <w:tcW w:w="1418" w:type="dxa"/>
            <w:tcBorders>
              <w:top w:val="nil"/>
              <w:left w:val="nil"/>
              <w:bottom w:val="single" w:sz="4" w:space="0" w:color="auto"/>
              <w:right w:val="single" w:sz="4" w:space="0" w:color="auto"/>
            </w:tcBorders>
            <w:shd w:val="clear" w:color="auto" w:fill="auto"/>
            <w:noWrap/>
            <w:vAlign w:val="bottom"/>
          </w:tcPr>
          <w:p w:rsidR="00D970AF" w:rsidRDefault="00D970AF" w:rsidP="00D970AF">
            <w:pPr>
              <w:jc w:val="left"/>
              <w:rPr>
                <w:rFonts w:ascii="Arial" w:hAnsi="Arial" w:cs="Arial"/>
                <w:sz w:val="20"/>
              </w:rPr>
            </w:pPr>
            <w:r>
              <w:rPr>
                <w:rFonts w:ascii="Arial" w:hAnsi="Arial" w:cs="Arial"/>
                <w:sz w:val="20"/>
              </w:rPr>
              <w:t>extremo arco sup</w:t>
            </w:r>
            <w:r>
              <w:rPr>
                <w:rFonts w:ascii="Arial" w:hAnsi="Arial" w:cs="Arial"/>
                <w:sz w:val="20"/>
              </w:rPr>
              <w:t>e</w:t>
            </w:r>
            <w:r>
              <w:rPr>
                <w:rFonts w:ascii="Arial" w:hAnsi="Arial" w:cs="Arial"/>
                <w:sz w:val="20"/>
              </w:rPr>
              <w:t>rior</w:t>
            </w:r>
          </w:p>
        </w:tc>
        <w:tc>
          <w:tcPr>
            <w:tcW w:w="937"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1,43</w:t>
            </w:r>
          </w:p>
        </w:tc>
        <w:tc>
          <w:tcPr>
            <w:tcW w:w="1048"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-9864,89</w:t>
            </w:r>
          </w:p>
        </w:tc>
        <w:tc>
          <w:tcPr>
            <w:tcW w:w="1220"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125,44</w:t>
            </w:r>
          </w:p>
        </w:tc>
        <w:tc>
          <w:tcPr>
            <w:tcW w:w="850"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1-3</w:t>
            </w:r>
          </w:p>
        </w:tc>
        <w:tc>
          <w:tcPr>
            <w:tcW w:w="1473"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-0,012716</w:t>
            </w:r>
          </w:p>
        </w:tc>
        <w:tc>
          <w:tcPr>
            <w:tcW w:w="1560"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1,039752</w:t>
            </w:r>
          </w:p>
        </w:tc>
        <w:tc>
          <w:tcPr>
            <w:tcW w:w="1275"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-0,74799</w:t>
            </w:r>
          </w:p>
        </w:tc>
        <w:tc>
          <w:tcPr>
            <w:tcW w:w="1418"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-597872,12</w:t>
            </w:r>
          </w:p>
        </w:tc>
        <w:tc>
          <w:tcPr>
            <w:tcW w:w="1548"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-132893,76</w:t>
            </w:r>
          </w:p>
        </w:tc>
        <w:tc>
          <w:tcPr>
            <w:tcW w:w="862" w:type="dxa"/>
            <w:tcBorders>
              <w:top w:val="nil"/>
              <w:left w:val="nil"/>
              <w:bottom w:val="single" w:sz="4" w:space="0" w:color="auto"/>
              <w:right w:val="single" w:sz="8"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seis c</w:t>
            </w:r>
            <w:r>
              <w:rPr>
                <w:rFonts w:ascii="Arial" w:hAnsi="Arial" w:cs="Arial"/>
                <w:szCs w:val="22"/>
              </w:rPr>
              <w:t>a</w:t>
            </w:r>
            <w:r>
              <w:rPr>
                <w:rFonts w:ascii="Arial" w:hAnsi="Arial" w:cs="Arial"/>
                <w:szCs w:val="22"/>
              </w:rPr>
              <w:t>ñas</w:t>
            </w:r>
          </w:p>
        </w:tc>
      </w:tr>
      <w:tr w:rsidR="00DB424A">
        <w:trPr>
          <w:trHeight w:val="285"/>
        </w:trPr>
        <w:tc>
          <w:tcPr>
            <w:tcW w:w="709" w:type="dxa"/>
            <w:tcBorders>
              <w:top w:val="nil"/>
              <w:left w:val="single" w:sz="8" w:space="0" w:color="auto"/>
              <w:bottom w:val="single" w:sz="4" w:space="0" w:color="auto"/>
              <w:right w:val="single" w:sz="4" w:space="0" w:color="auto"/>
            </w:tcBorders>
            <w:shd w:val="clear" w:color="auto" w:fill="auto"/>
            <w:noWrap/>
            <w:vAlign w:val="bottom"/>
          </w:tcPr>
          <w:p w:rsidR="00DB424A" w:rsidRDefault="00DB424A">
            <w:pPr>
              <w:jc w:val="center"/>
              <w:rPr>
                <w:rFonts w:ascii="Arial" w:hAnsi="Arial" w:cs="Arial"/>
                <w:szCs w:val="22"/>
              </w:rPr>
            </w:pPr>
            <w:r>
              <w:rPr>
                <w:rFonts w:ascii="Arial" w:hAnsi="Arial" w:cs="Arial"/>
                <w:szCs w:val="22"/>
              </w:rPr>
              <w:t>64</w:t>
            </w:r>
          </w:p>
        </w:tc>
        <w:tc>
          <w:tcPr>
            <w:tcW w:w="1418" w:type="dxa"/>
            <w:tcBorders>
              <w:top w:val="nil"/>
              <w:left w:val="nil"/>
              <w:bottom w:val="single" w:sz="4" w:space="0" w:color="auto"/>
              <w:right w:val="single" w:sz="4" w:space="0" w:color="auto"/>
            </w:tcBorders>
            <w:shd w:val="clear" w:color="auto" w:fill="auto"/>
            <w:noWrap/>
            <w:vAlign w:val="bottom"/>
          </w:tcPr>
          <w:p w:rsidR="00DB424A" w:rsidRDefault="00DB424A" w:rsidP="00D970AF">
            <w:pPr>
              <w:jc w:val="left"/>
              <w:rPr>
                <w:rFonts w:ascii="Arial" w:hAnsi="Arial" w:cs="Arial"/>
                <w:sz w:val="20"/>
              </w:rPr>
            </w:pPr>
            <w:r>
              <w:rPr>
                <w:rFonts w:ascii="Arial" w:hAnsi="Arial" w:cs="Arial"/>
                <w:sz w:val="20"/>
              </w:rPr>
              <w:t>extremo arco sup</w:t>
            </w:r>
            <w:r>
              <w:rPr>
                <w:rFonts w:ascii="Arial" w:hAnsi="Arial" w:cs="Arial"/>
                <w:sz w:val="20"/>
              </w:rPr>
              <w:t>e</w:t>
            </w:r>
            <w:r>
              <w:rPr>
                <w:rFonts w:ascii="Arial" w:hAnsi="Arial" w:cs="Arial"/>
                <w:sz w:val="20"/>
              </w:rPr>
              <w:t>rior</w:t>
            </w:r>
          </w:p>
        </w:tc>
        <w:tc>
          <w:tcPr>
            <w:tcW w:w="937" w:type="dxa"/>
            <w:tcBorders>
              <w:top w:val="nil"/>
              <w:left w:val="nil"/>
              <w:bottom w:val="single" w:sz="4" w:space="0" w:color="auto"/>
              <w:right w:val="single" w:sz="4" w:space="0" w:color="auto"/>
            </w:tcBorders>
            <w:shd w:val="clear" w:color="auto" w:fill="auto"/>
            <w:noWrap/>
            <w:vAlign w:val="bottom"/>
          </w:tcPr>
          <w:p w:rsidR="00DB424A" w:rsidRDefault="00DB424A">
            <w:pPr>
              <w:jc w:val="center"/>
              <w:rPr>
                <w:rFonts w:ascii="Arial" w:hAnsi="Arial" w:cs="Arial"/>
                <w:szCs w:val="22"/>
              </w:rPr>
            </w:pPr>
            <w:r>
              <w:rPr>
                <w:rFonts w:ascii="Arial" w:hAnsi="Arial" w:cs="Arial"/>
                <w:szCs w:val="22"/>
              </w:rPr>
              <w:t>1,43</w:t>
            </w:r>
          </w:p>
        </w:tc>
        <w:tc>
          <w:tcPr>
            <w:tcW w:w="1048" w:type="dxa"/>
            <w:tcBorders>
              <w:top w:val="nil"/>
              <w:left w:val="nil"/>
              <w:bottom w:val="single" w:sz="4" w:space="0" w:color="auto"/>
              <w:right w:val="single" w:sz="4" w:space="0" w:color="auto"/>
            </w:tcBorders>
            <w:shd w:val="clear" w:color="auto" w:fill="auto"/>
            <w:noWrap/>
            <w:vAlign w:val="bottom"/>
          </w:tcPr>
          <w:p w:rsidR="00DB424A" w:rsidRDefault="00DB424A">
            <w:pPr>
              <w:jc w:val="center"/>
              <w:rPr>
                <w:rFonts w:ascii="Arial" w:hAnsi="Arial" w:cs="Arial"/>
                <w:szCs w:val="22"/>
              </w:rPr>
            </w:pPr>
            <w:r>
              <w:rPr>
                <w:rFonts w:ascii="Arial" w:hAnsi="Arial" w:cs="Arial"/>
                <w:szCs w:val="22"/>
              </w:rPr>
              <w:t>-9640,47</w:t>
            </w:r>
          </w:p>
        </w:tc>
        <w:tc>
          <w:tcPr>
            <w:tcW w:w="1220" w:type="dxa"/>
            <w:tcBorders>
              <w:top w:val="nil"/>
              <w:left w:val="nil"/>
              <w:bottom w:val="single" w:sz="4" w:space="0" w:color="auto"/>
              <w:right w:val="single" w:sz="4" w:space="0" w:color="auto"/>
            </w:tcBorders>
            <w:shd w:val="clear" w:color="auto" w:fill="auto"/>
            <w:noWrap/>
            <w:vAlign w:val="bottom"/>
          </w:tcPr>
          <w:p w:rsidR="00DB424A" w:rsidRDefault="00DB424A">
            <w:pPr>
              <w:jc w:val="center"/>
              <w:rPr>
                <w:rFonts w:ascii="Arial" w:hAnsi="Arial" w:cs="Arial"/>
                <w:szCs w:val="22"/>
              </w:rPr>
            </w:pPr>
            <w:r>
              <w:rPr>
                <w:rFonts w:ascii="Arial" w:hAnsi="Arial" w:cs="Arial"/>
                <w:szCs w:val="22"/>
              </w:rPr>
              <w:t>116.07</w:t>
            </w:r>
          </w:p>
        </w:tc>
        <w:tc>
          <w:tcPr>
            <w:tcW w:w="850" w:type="dxa"/>
            <w:tcBorders>
              <w:top w:val="nil"/>
              <w:left w:val="nil"/>
              <w:bottom w:val="single" w:sz="4" w:space="0" w:color="auto"/>
              <w:right w:val="single" w:sz="4" w:space="0" w:color="auto"/>
            </w:tcBorders>
            <w:shd w:val="clear" w:color="auto" w:fill="auto"/>
            <w:noWrap/>
            <w:vAlign w:val="bottom"/>
          </w:tcPr>
          <w:p w:rsidR="00DB424A" w:rsidRDefault="00DB424A">
            <w:pPr>
              <w:jc w:val="center"/>
              <w:rPr>
                <w:rFonts w:ascii="Arial" w:hAnsi="Arial" w:cs="Arial"/>
                <w:szCs w:val="22"/>
              </w:rPr>
            </w:pPr>
            <w:r>
              <w:rPr>
                <w:rFonts w:ascii="Arial" w:hAnsi="Arial" w:cs="Arial"/>
                <w:szCs w:val="22"/>
              </w:rPr>
              <w:t>1-3</w:t>
            </w:r>
          </w:p>
        </w:tc>
        <w:tc>
          <w:tcPr>
            <w:tcW w:w="1473" w:type="dxa"/>
            <w:tcBorders>
              <w:top w:val="nil"/>
              <w:left w:val="nil"/>
              <w:bottom w:val="single" w:sz="4" w:space="0" w:color="auto"/>
              <w:right w:val="single" w:sz="4" w:space="0" w:color="auto"/>
            </w:tcBorders>
            <w:shd w:val="clear" w:color="auto" w:fill="auto"/>
            <w:noWrap/>
            <w:vAlign w:val="bottom"/>
          </w:tcPr>
          <w:p w:rsidR="00DB424A" w:rsidRDefault="00DB424A">
            <w:pPr>
              <w:jc w:val="center"/>
              <w:rPr>
                <w:rFonts w:ascii="Arial" w:hAnsi="Arial" w:cs="Arial"/>
                <w:szCs w:val="22"/>
              </w:rPr>
            </w:pPr>
            <w:r>
              <w:rPr>
                <w:rFonts w:ascii="Arial" w:hAnsi="Arial" w:cs="Arial"/>
                <w:szCs w:val="22"/>
              </w:rPr>
              <w:t>-0,012040</w:t>
            </w:r>
          </w:p>
        </w:tc>
        <w:tc>
          <w:tcPr>
            <w:tcW w:w="1560" w:type="dxa"/>
            <w:tcBorders>
              <w:top w:val="nil"/>
              <w:left w:val="nil"/>
              <w:bottom w:val="single" w:sz="4" w:space="0" w:color="auto"/>
              <w:right w:val="single" w:sz="4" w:space="0" w:color="auto"/>
            </w:tcBorders>
            <w:shd w:val="clear" w:color="auto" w:fill="auto"/>
            <w:noWrap/>
            <w:vAlign w:val="bottom"/>
          </w:tcPr>
          <w:p w:rsidR="00DB424A" w:rsidRDefault="00DB424A">
            <w:pPr>
              <w:jc w:val="center"/>
              <w:rPr>
                <w:rFonts w:ascii="Arial" w:hAnsi="Arial" w:cs="Arial"/>
                <w:szCs w:val="22"/>
              </w:rPr>
            </w:pPr>
            <w:r>
              <w:rPr>
                <w:rFonts w:ascii="Arial" w:hAnsi="Arial" w:cs="Arial"/>
                <w:szCs w:val="22"/>
              </w:rPr>
              <w:t>1,038818</w:t>
            </w:r>
          </w:p>
        </w:tc>
        <w:tc>
          <w:tcPr>
            <w:tcW w:w="1275" w:type="dxa"/>
            <w:tcBorders>
              <w:top w:val="nil"/>
              <w:left w:val="nil"/>
              <w:bottom w:val="single" w:sz="4" w:space="0" w:color="auto"/>
              <w:right w:val="single" w:sz="4" w:space="0" w:color="auto"/>
            </w:tcBorders>
            <w:shd w:val="clear" w:color="auto" w:fill="auto"/>
            <w:noWrap/>
            <w:vAlign w:val="bottom"/>
          </w:tcPr>
          <w:p w:rsidR="00DB424A" w:rsidRDefault="00DB424A">
            <w:pPr>
              <w:jc w:val="center"/>
              <w:rPr>
                <w:rFonts w:ascii="Arial" w:hAnsi="Arial" w:cs="Arial"/>
                <w:szCs w:val="22"/>
              </w:rPr>
            </w:pPr>
            <w:r>
              <w:rPr>
                <w:rFonts w:ascii="Arial" w:hAnsi="Arial" w:cs="Arial"/>
                <w:szCs w:val="22"/>
              </w:rPr>
              <w:t>-0,70825</w:t>
            </w:r>
          </w:p>
        </w:tc>
        <w:tc>
          <w:tcPr>
            <w:tcW w:w="1418" w:type="dxa"/>
            <w:tcBorders>
              <w:top w:val="nil"/>
              <w:left w:val="nil"/>
              <w:bottom w:val="single" w:sz="4" w:space="0" w:color="auto"/>
              <w:right w:val="single" w:sz="4" w:space="0" w:color="auto"/>
            </w:tcBorders>
            <w:shd w:val="clear" w:color="auto" w:fill="auto"/>
            <w:noWrap/>
            <w:vAlign w:val="bottom"/>
          </w:tcPr>
          <w:p w:rsidR="00DB424A" w:rsidRDefault="00DB424A">
            <w:pPr>
              <w:jc w:val="center"/>
              <w:rPr>
                <w:rFonts w:ascii="Arial" w:hAnsi="Arial" w:cs="Arial"/>
                <w:szCs w:val="22"/>
              </w:rPr>
            </w:pPr>
            <w:r>
              <w:rPr>
                <w:rFonts w:ascii="Arial" w:hAnsi="Arial" w:cs="Arial"/>
                <w:szCs w:val="22"/>
              </w:rPr>
              <w:t>-584270,91</w:t>
            </w:r>
          </w:p>
        </w:tc>
        <w:tc>
          <w:tcPr>
            <w:tcW w:w="1548" w:type="dxa"/>
            <w:tcBorders>
              <w:top w:val="nil"/>
              <w:left w:val="nil"/>
              <w:bottom w:val="single" w:sz="4" w:space="0" w:color="auto"/>
              <w:right w:val="single" w:sz="4" w:space="0" w:color="auto"/>
            </w:tcBorders>
            <w:shd w:val="clear" w:color="auto" w:fill="auto"/>
            <w:noWrap/>
            <w:vAlign w:val="bottom"/>
          </w:tcPr>
          <w:p w:rsidR="00DB424A" w:rsidRDefault="00DB424A">
            <w:pPr>
              <w:jc w:val="center"/>
              <w:rPr>
                <w:rFonts w:ascii="Arial" w:hAnsi="Arial" w:cs="Arial"/>
                <w:szCs w:val="22"/>
              </w:rPr>
            </w:pPr>
            <w:r>
              <w:rPr>
                <w:rFonts w:ascii="Arial" w:hAnsi="Arial" w:cs="Arial"/>
                <w:szCs w:val="22"/>
              </w:rPr>
              <w:t>-154396,55</w:t>
            </w:r>
          </w:p>
        </w:tc>
        <w:tc>
          <w:tcPr>
            <w:tcW w:w="862" w:type="dxa"/>
            <w:tcBorders>
              <w:top w:val="nil"/>
              <w:left w:val="nil"/>
              <w:bottom w:val="single" w:sz="4" w:space="0" w:color="auto"/>
              <w:right w:val="single" w:sz="8" w:space="0" w:color="auto"/>
            </w:tcBorders>
            <w:shd w:val="clear" w:color="auto" w:fill="auto"/>
            <w:noWrap/>
            <w:vAlign w:val="bottom"/>
          </w:tcPr>
          <w:p w:rsidR="00DB424A" w:rsidRDefault="00DB424A">
            <w:pPr>
              <w:jc w:val="center"/>
              <w:rPr>
                <w:rFonts w:ascii="Arial" w:hAnsi="Arial" w:cs="Arial"/>
                <w:szCs w:val="22"/>
              </w:rPr>
            </w:pPr>
            <w:r>
              <w:rPr>
                <w:rFonts w:ascii="Arial" w:hAnsi="Arial" w:cs="Arial"/>
                <w:szCs w:val="22"/>
              </w:rPr>
              <w:t>seis c</w:t>
            </w:r>
            <w:r>
              <w:rPr>
                <w:rFonts w:ascii="Arial" w:hAnsi="Arial" w:cs="Arial"/>
                <w:szCs w:val="22"/>
              </w:rPr>
              <w:t>a</w:t>
            </w:r>
            <w:r>
              <w:rPr>
                <w:rFonts w:ascii="Arial" w:hAnsi="Arial" w:cs="Arial"/>
                <w:szCs w:val="22"/>
              </w:rPr>
              <w:t>ñas</w:t>
            </w:r>
          </w:p>
        </w:tc>
      </w:tr>
      <w:tr w:rsidR="00D970AF">
        <w:trPr>
          <w:trHeight w:val="285"/>
        </w:trPr>
        <w:tc>
          <w:tcPr>
            <w:tcW w:w="709" w:type="dxa"/>
            <w:tcBorders>
              <w:top w:val="nil"/>
              <w:left w:val="single" w:sz="8" w:space="0" w:color="auto"/>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65</w:t>
            </w:r>
          </w:p>
        </w:tc>
        <w:tc>
          <w:tcPr>
            <w:tcW w:w="1418" w:type="dxa"/>
            <w:tcBorders>
              <w:top w:val="nil"/>
              <w:left w:val="nil"/>
              <w:bottom w:val="single" w:sz="4" w:space="0" w:color="auto"/>
              <w:right w:val="single" w:sz="4" w:space="0" w:color="auto"/>
            </w:tcBorders>
            <w:shd w:val="clear" w:color="auto" w:fill="auto"/>
            <w:noWrap/>
            <w:vAlign w:val="bottom"/>
          </w:tcPr>
          <w:p w:rsidR="00D970AF" w:rsidRDefault="00D970AF" w:rsidP="00D970AF">
            <w:pPr>
              <w:jc w:val="left"/>
              <w:rPr>
                <w:rFonts w:ascii="Arial" w:hAnsi="Arial" w:cs="Arial"/>
                <w:sz w:val="20"/>
              </w:rPr>
            </w:pPr>
            <w:r>
              <w:rPr>
                <w:rFonts w:ascii="Arial" w:hAnsi="Arial" w:cs="Arial"/>
                <w:sz w:val="20"/>
              </w:rPr>
              <w:t>extremo arco sup</w:t>
            </w:r>
            <w:r>
              <w:rPr>
                <w:rFonts w:ascii="Arial" w:hAnsi="Arial" w:cs="Arial"/>
                <w:sz w:val="20"/>
              </w:rPr>
              <w:t>e</w:t>
            </w:r>
            <w:r>
              <w:rPr>
                <w:rFonts w:ascii="Arial" w:hAnsi="Arial" w:cs="Arial"/>
                <w:sz w:val="20"/>
              </w:rPr>
              <w:t>rior</w:t>
            </w:r>
          </w:p>
        </w:tc>
        <w:tc>
          <w:tcPr>
            <w:tcW w:w="937"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1,37</w:t>
            </w:r>
          </w:p>
        </w:tc>
        <w:tc>
          <w:tcPr>
            <w:tcW w:w="1048"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-9281,48</w:t>
            </w:r>
          </w:p>
        </w:tc>
        <w:tc>
          <w:tcPr>
            <w:tcW w:w="1220"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15,9</w:t>
            </w:r>
          </w:p>
        </w:tc>
        <w:tc>
          <w:tcPr>
            <w:tcW w:w="850"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1-3</w:t>
            </w:r>
          </w:p>
        </w:tc>
        <w:tc>
          <w:tcPr>
            <w:tcW w:w="1473"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-0,001713</w:t>
            </w:r>
          </w:p>
        </w:tc>
        <w:tc>
          <w:tcPr>
            <w:tcW w:w="1560"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1,034174</w:t>
            </w:r>
          </w:p>
        </w:tc>
        <w:tc>
          <w:tcPr>
            <w:tcW w:w="1275"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-0,10077</w:t>
            </w:r>
          </w:p>
        </w:tc>
        <w:tc>
          <w:tcPr>
            <w:tcW w:w="1418"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-562513,94</w:t>
            </w:r>
          </w:p>
        </w:tc>
        <w:tc>
          <w:tcPr>
            <w:tcW w:w="1548"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-503892,33</w:t>
            </w:r>
          </w:p>
        </w:tc>
        <w:tc>
          <w:tcPr>
            <w:tcW w:w="862" w:type="dxa"/>
            <w:tcBorders>
              <w:top w:val="nil"/>
              <w:left w:val="nil"/>
              <w:bottom w:val="single" w:sz="4" w:space="0" w:color="auto"/>
              <w:right w:val="single" w:sz="8"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seis c</w:t>
            </w:r>
            <w:r>
              <w:rPr>
                <w:rFonts w:ascii="Arial" w:hAnsi="Arial" w:cs="Arial"/>
                <w:szCs w:val="22"/>
              </w:rPr>
              <w:t>a</w:t>
            </w:r>
            <w:r>
              <w:rPr>
                <w:rFonts w:ascii="Arial" w:hAnsi="Arial" w:cs="Arial"/>
                <w:szCs w:val="22"/>
              </w:rPr>
              <w:t>ñas</w:t>
            </w:r>
          </w:p>
        </w:tc>
      </w:tr>
      <w:tr w:rsidR="00D970AF">
        <w:trPr>
          <w:trHeight w:val="285"/>
        </w:trPr>
        <w:tc>
          <w:tcPr>
            <w:tcW w:w="709" w:type="dxa"/>
            <w:tcBorders>
              <w:top w:val="nil"/>
              <w:left w:val="single" w:sz="8" w:space="0" w:color="auto"/>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66</w:t>
            </w:r>
          </w:p>
        </w:tc>
        <w:tc>
          <w:tcPr>
            <w:tcW w:w="1418" w:type="dxa"/>
            <w:tcBorders>
              <w:top w:val="nil"/>
              <w:left w:val="nil"/>
              <w:bottom w:val="single" w:sz="4" w:space="0" w:color="auto"/>
              <w:right w:val="single" w:sz="4" w:space="0" w:color="auto"/>
            </w:tcBorders>
            <w:shd w:val="clear" w:color="auto" w:fill="auto"/>
            <w:noWrap/>
            <w:vAlign w:val="bottom"/>
          </w:tcPr>
          <w:p w:rsidR="00D970AF" w:rsidRDefault="00D970AF" w:rsidP="00D970AF">
            <w:pPr>
              <w:jc w:val="left"/>
              <w:rPr>
                <w:rFonts w:ascii="Arial" w:hAnsi="Arial" w:cs="Arial"/>
                <w:sz w:val="20"/>
              </w:rPr>
            </w:pPr>
            <w:r>
              <w:rPr>
                <w:rFonts w:ascii="Arial" w:hAnsi="Arial" w:cs="Arial"/>
                <w:sz w:val="20"/>
              </w:rPr>
              <w:t>extremo arco sup</w:t>
            </w:r>
            <w:r>
              <w:rPr>
                <w:rFonts w:ascii="Arial" w:hAnsi="Arial" w:cs="Arial"/>
                <w:sz w:val="20"/>
              </w:rPr>
              <w:t>e</w:t>
            </w:r>
            <w:r>
              <w:rPr>
                <w:rFonts w:ascii="Arial" w:hAnsi="Arial" w:cs="Arial"/>
                <w:sz w:val="20"/>
              </w:rPr>
              <w:t>rior</w:t>
            </w:r>
          </w:p>
        </w:tc>
        <w:tc>
          <w:tcPr>
            <w:tcW w:w="937"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1,37</w:t>
            </w:r>
          </w:p>
        </w:tc>
        <w:tc>
          <w:tcPr>
            <w:tcW w:w="1048"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-9006,16</w:t>
            </w:r>
          </w:p>
        </w:tc>
        <w:tc>
          <w:tcPr>
            <w:tcW w:w="1220"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-25,69</w:t>
            </w:r>
          </w:p>
        </w:tc>
        <w:tc>
          <w:tcPr>
            <w:tcW w:w="850"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1-3</w:t>
            </w:r>
          </w:p>
        </w:tc>
        <w:tc>
          <w:tcPr>
            <w:tcW w:w="1473"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0,002852</w:t>
            </w:r>
          </w:p>
        </w:tc>
        <w:tc>
          <w:tcPr>
            <w:tcW w:w="1560"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1,033132</w:t>
            </w:r>
          </w:p>
        </w:tc>
        <w:tc>
          <w:tcPr>
            <w:tcW w:w="1275"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0,16779</w:t>
            </w:r>
          </w:p>
        </w:tc>
        <w:tc>
          <w:tcPr>
            <w:tcW w:w="1418"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-545827,88</w:t>
            </w:r>
          </w:p>
        </w:tc>
        <w:tc>
          <w:tcPr>
            <w:tcW w:w="1548"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-640448,78</w:t>
            </w:r>
          </w:p>
        </w:tc>
        <w:tc>
          <w:tcPr>
            <w:tcW w:w="862" w:type="dxa"/>
            <w:tcBorders>
              <w:top w:val="nil"/>
              <w:left w:val="nil"/>
              <w:bottom w:val="single" w:sz="4" w:space="0" w:color="auto"/>
              <w:right w:val="single" w:sz="8"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seis c</w:t>
            </w:r>
            <w:r>
              <w:rPr>
                <w:rFonts w:ascii="Arial" w:hAnsi="Arial" w:cs="Arial"/>
                <w:szCs w:val="22"/>
              </w:rPr>
              <w:t>a</w:t>
            </w:r>
            <w:r>
              <w:rPr>
                <w:rFonts w:ascii="Arial" w:hAnsi="Arial" w:cs="Arial"/>
                <w:szCs w:val="22"/>
              </w:rPr>
              <w:t>ñas</w:t>
            </w:r>
          </w:p>
        </w:tc>
      </w:tr>
      <w:tr w:rsidR="00D970AF">
        <w:trPr>
          <w:trHeight w:val="285"/>
        </w:trPr>
        <w:tc>
          <w:tcPr>
            <w:tcW w:w="709" w:type="dxa"/>
            <w:tcBorders>
              <w:top w:val="nil"/>
              <w:left w:val="single" w:sz="8" w:space="0" w:color="auto"/>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75</w:t>
            </w:r>
          </w:p>
        </w:tc>
        <w:tc>
          <w:tcPr>
            <w:tcW w:w="1418" w:type="dxa"/>
            <w:tcBorders>
              <w:top w:val="nil"/>
              <w:left w:val="nil"/>
              <w:bottom w:val="single" w:sz="4" w:space="0" w:color="auto"/>
              <w:right w:val="single" w:sz="4" w:space="0" w:color="auto"/>
            </w:tcBorders>
            <w:shd w:val="clear" w:color="auto" w:fill="auto"/>
            <w:noWrap/>
            <w:vAlign w:val="bottom"/>
          </w:tcPr>
          <w:p w:rsidR="00D970AF" w:rsidRDefault="00D970AF" w:rsidP="00D970AF">
            <w:pPr>
              <w:jc w:val="left"/>
              <w:rPr>
                <w:rFonts w:ascii="Arial" w:hAnsi="Arial" w:cs="Arial"/>
                <w:sz w:val="20"/>
              </w:rPr>
            </w:pPr>
            <w:r>
              <w:rPr>
                <w:rFonts w:ascii="Arial" w:hAnsi="Arial" w:cs="Arial"/>
                <w:sz w:val="20"/>
              </w:rPr>
              <w:t>extremo arco sup</w:t>
            </w:r>
            <w:r>
              <w:rPr>
                <w:rFonts w:ascii="Arial" w:hAnsi="Arial" w:cs="Arial"/>
                <w:sz w:val="20"/>
              </w:rPr>
              <w:t>e</w:t>
            </w:r>
            <w:r>
              <w:rPr>
                <w:rFonts w:ascii="Arial" w:hAnsi="Arial" w:cs="Arial"/>
                <w:sz w:val="20"/>
              </w:rPr>
              <w:t>rior</w:t>
            </w:r>
          </w:p>
        </w:tc>
        <w:tc>
          <w:tcPr>
            <w:tcW w:w="937"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1,37</w:t>
            </w:r>
          </w:p>
        </w:tc>
        <w:tc>
          <w:tcPr>
            <w:tcW w:w="1048"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-8925,87</w:t>
            </w:r>
          </w:p>
        </w:tc>
        <w:tc>
          <w:tcPr>
            <w:tcW w:w="1220"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-17,23</w:t>
            </w:r>
          </w:p>
        </w:tc>
        <w:tc>
          <w:tcPr>
            <w:tcW w:w="850"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1-3</w:t>
            </w:r>
          </w:p>
        </w:tc>
        <w:tc>
          <w:tcPr>
            <w:tcW w:w="1473"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0,001930</w:t>
            </w:r>
          </w:p>
        </w:tc>
        <w:tc>
          <w:tcPr>
            <w:tcW w:w="1560"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1,032829</w:t>
            </w:r>
          </w:p>
        </w:tc>
        <w:tc>
          <w:tcPr>
            <w:tcW w:w="1275"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0,11355</w:t>
            </w:r>
          </w:p>
        </w:tc>
        <w:tc>
          <w:tcPr>
            <w:tcW w:w="1418"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-540961,82</w:t>
            </w:r>
          </w:p>
        </w:tc>
        <w:tc>
          <w:tcPr>
            <w:tcW w:w="1548"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-604404,37</w:t>
            </w:r>
          </w:p>
        </w:tc>
        <w:tc>
          <w:tcPr>
            <w:tcW w:w="862" w:type="dxa"/>
            <w:tcBorders>
              <w:top w:val="nil"/>
              <w:left w:val="nil"/>
              <w:bottom w:val="single" w:sz="4" w:space="0" w:color="auto"/>
              <w:right w:val="single" w:sz="8"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seis c</w:t>
            </w:r>
            <w:r>
              <w:rPr>
                <w:rFonts w:ascii="Arial" w:hAnsi="Arial" w:cs="Arial"/>
                <w:szCs w:val="22"/>
              </w:rPr>
              <w:t>a</w:t>
            </w:r>
            <w:r>
              <w:rPr>
                <w:rFonts w:ascii="Arial" w:hAnsi="Arial" w:cs="Arial"/>
                <w:szCs w:val="22"/>
              </w:rPr>
              <w:t>ñas</w:t>
            </w:r>
          </w:p>
        </w:tc>
      </w:tr>
      <w:tr w:rsidR="00D970AF">
        <w:trPr>
          <w:trHeight w:val="285"/>
        </w:trPr>
        <w:tc>
          <w:tcPr>
            <w:tcW w:w="709" w:type="dxa"/>
            <w:tcBorders>
              <w:top w:val="nil"/>
              <w:left w:val="single" w:sz="8" w:space="0" w:color="auto"/>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76</w:t>
            </w:r>
          </w:p>
        </w:tc>
        <w:tc>
          <w:tcPr>
            <w:tcW w:w="1418" w:type="dxa"/>
            <w:tcBorders>
              <w:top w:val="nil"/>
              <w:left w:val="nil"/>
              <w:bottom w:val="single" w:sz="4" w:space="0" w:color="auto"/>
              <w:right w:val="single" w:sz="4" w:space="0" w:color="auto"/>
            </w:tcBorders>
            <w:shd w:val="clear" w:color="auto" w:fill="auto"/>
            <w:noWrap/>
            <w:vAlign w:val="bottom"/>
          </w:tcPr>
          <w:p w:rsidR="00D970AF" w:rsidRDefault="00D970AF" w:rsidP="00D970AF">
            <w:pPr>
              <w:jc w:val="left"/>
              <w:rPr>
                <w:rFonts w:ascii="Arial" w:hAnsi="Arial" w:cs="Arial"/>
                <w:sz w:val="20"/>
              </w:rPr>
            </w:pPr>
            <w:r>
              <w:rPr>
                <w:rFonts w:ascii="Arial" w:hAnsi="Arial" w:cs="Arial"/>
                <w:sz w:val="20"/>
              </w:rPr>
              <w:t>extremo arco sup</w:t>
            </w:r>
            <w:r>
              <w:rPr>
                <w:rFonts w:ascii="Arial" w:hAnsi="Arial" w:cs="Arial"/>
                <w:sz w:val="20"/>
              </w:rPr>
              <w:t>e</w:t>
            </w:r>
            <w:r>
              <w:rPr>
                <w:rFonts w:ascii="Arial" w:hAnsi="Arial" w:cs="Arial"/>
                <w:sz w:val="20"/>
              </w:rPr>
              <w:t>rior</w:t>
            </w:r>
          </w:p>
        </w:tc>
        <w:tc>
          <w:tcPr>
            <w:tcW w:w="937"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1,37</w:t>
            </w:r>
          </w:p>
        </w:tc>
        <w:tc>
          <w:tcPr>
            <w:tcW w:w="1048"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-9201,98</w:t>
            </w:r>
          </w:p>
        </w:tc>
        <w:tc>
          <w:tcPr>
            <w:tcW w:w="1220"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-25,5</w:t>
            </w:r>
          </w:p>
        </w:tc>
        <w:tc>
          <w:tcPr>
            <w:tcW w:w="850"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1-3</w:t>
            </w:r>
          </w:p>
        </w:tc>
        <w:tc>
          <w:tcPr>
            <w:tcW w:w="1473"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0,002771</w:t>
            </w:r>
          </w:p>
        </w:tc>
        <w:tc>
          <w:tcPr>
            <w:tcW w:w="1560"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1,033873</w:t>
            </w:r>
          </w:p>
        </w:tc>
        <w:tc>
          <w:tcPr>
            <w:tcW w:w="1275"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0,16301</w:t>
            </w:r>
          </w:p>
        </w:tc>
        <w:tc>
          <w:tcPr>
            <w:tcW w:w="1418"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-557695,76</w:t>
            </w:r>
          </w:p>
        </w:tc>
        <w:tc>
          <w:tcPr>
            <w:tcW w:w="1548"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-651684,19</w:t>
            </w:r>
          </w:p>
        </w:tc>
        <w:tc>
          <w:tcPr>
            <w:tcW w:w="862" w:type="dxa"/>
            <w:tcBorders>
              <w:top w:val="nil"/>
              <w:left w:val="nil"/>
              <w:bottom w:val="single" w:sz="4" w:space="0" w:color="auto"/>
              <w:right w:val="single" w:sz="8"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seis c</w:t>
            </w:r>
            <w:r>
              <w:rPr>
                <w:rFonts w:ascii="Arial" w:hAnsi="Arial" w:cs="Arial"/>
                <w:szCs w:val="22"/>
              </w:rPr>
              <w:t>a</w:t>
            </w:r>
            <w:r>
              <w:rPr>
                <w:rFonts w:ascii="Arial" w:hAnsi="Arial" w:cs="Arial"/>
                <w:szCs w:val="22"/>
              </w:rPr>
              <w:t>ñas</w:t>
            </w:r>
          </w:p>
        </w:tc>
      </w:tr>
      <w:tr w:rsidR="00D970AF">
        <w:trPr>
          <w:trHeight w:val="285"/>
        </w:trPr>
        <w:tc>
          <w:tcPr>
            <w:tcW w:w="709" w:type="dxa"/>
            <w:tcBorders>
              <w:top w:val="nil"/>
              <w:left w:val="single" w:sz="8" w:space="0" w:color="auto"/>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77</w:t>
            </w:r>
          </w:p>
        </w:tc>
        <w:tc>
          <w:tcPr>
            <w:tcW w:w="1418" w:type="dxa"/>
            <w:tcBorders>
              <w:top w:val="nil"/>
              <w:left w:val="nil"/>
              <w:bottom w:val="single" w:sz="4" w:space="0" w:color="auto"/>
              <w:right w:val="single" w:sz="4" w:space="0" w:color="auto"/>
            </w:tcBorders>
            <w:shd w:val="clear" w:color="auto" w:fill="auto"/>
            <w:noWrap/>
            <w:vAlign w:val="bottom"/>
          </w:tcPr>
          <w:p w:rsidR="00D970AF" w:rsidRDefault="00D970AF" w:rsidP="00D970AF">
            <w:pPr>
              <w:jc w:val="left"/>
              <w:rPr>
                <w:rFonts w:ascii="Arial" w:hAnsi="Arial" w:cs="Arial"/>
                <w:sz w:val="20"/>
              </w:rPr>
            </w:pPr>
            <w:r>
              <w:rPr>
                <w:rFonts w:ascii="Arial" w:hAnsi="Arial" w:cs="Arial"/>
                <w:sz w:val="20"/>
              </w:rPr>
              <w:t>extremo arco sup</w:t>
            </w:r>
            <w:r>
              <w:rPr>
                <w:rFonts w:ascii="Arial" w:hAnsi="Arial" w:cs="Arial"/>
                <w:sz w:val="20"/>
              </w:rPr>
              <w:t>e</w:t>
            </w:r>
            <w:r>
              <w:rPr>
                <w:rFonts w:ascii="Arial" w:hAnsi="Arial" w:cs="Arial"/>
                <w:sz w:val="20"/>
              </w:rPr>
              <w:t>rior</w:t>
            </w:r>
          </w:p>
        </w:tc>
        <w:tc>
          <w:tcPr>
            <w:tcW w:w="937"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1,43</w:t>
            </w:r>
          </w:p>
        </w:tc>
        <w:tc>
          <w:tcPr>
            <w:tcW w:w="1048"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-9526,2</w:t>
            </w:r>
          </w:p>
        </w:tc>
        <w:tc>
          <w:tcPr>
            <w:tcW w:w="1220"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104,05</w:t>
            </w:r>
          </w:p>
        </w:tc>
        <w:tc>
          <w:tcPr>
            <w:tcW w:w="850"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1-3</w:t>
            </w:r>
          </w:p>
        </w:tc>
        <w:tc>
          <w:tcPr>
            <w:tcW w:w="1473"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-0,010923</w:t>
            </w:r>
          </w:p>
        </w:tc>
        <w:tc>
          <w:tcPr>
            <w:tcW w:w="1560"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1,038343</w:t>
            </w:r>
          </w:p>
        </w:tc>
        <w:tc>
          <w:tcPr>
            <w:tcW w:w="1275"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-0,64250</w:t>
            </w:r>
          </w:p>
        </w:tc>
        <w:tc>
          <w:tcPr>
            <w:tcW w:w="1418"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-577345,45</w:t>
            </w:r>
          </w:p>
        </w:tc>
        <w:tc>
          <w:tcPr>
            <w:tcW w:w="1548"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-192177,51</w:t>
            </w:r>
          </w:p>
        </w:tc>
        <w:tc>
          <w:tcPr>
            <w:tcW w:w="862" w:type="dxa"/>
            <w:tcBorders>
              <w:top w:val="nil"/>
              <w:left w:val="nil"/>
              <w:bottom w:val="single" w:sz="4" w:space="0" w:color="auto"/>
              <w:right w:val="single" w:sz="8"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seis c</w:t>
            </w:r>
            <w:r>
              <w:rPr>
                <w:rFonts w:ascii="Arial" w:hAnsi="Arial" w:cs="Arial"/>
                <w:szCs w:val="22"/>
              </w:rPr>
              <w:t>a</w:t>
            </w:r>
            <w:r>
              <w:rPr>
                <w:rFonts w:ascii="Arial" w:hAnsi="Arial" w:cs="Arial"/>
                <w:szCs w:val="22"/>
              </w:rPr>
              <w:t>ñas</w:t>
            </w:r>
          </w:p>
        </w:tc>
      </w:tr>
      <w:tr w:rsidR="00D970AF">
        <w:trPr>
          <w:trHeight w:val="285"/>
        </w:trPr>
        <w:tc>
          <w:tcPr>
            <w:tcW w:w="709" w:type="dxa"/>
            <w:tcBorders>
              <w:top w:val="nil"/>
              <w:left w:val="single" w:sz="8" w:space="0" w:color="auto"/>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78</w:t>
            </w:r>
          </w:p>
        </w:tc>
        <w:tc>
          <w:tcPr>
            <w:tcW w:w="1418" w:type="dxa"/>
            <w:tcBorders>
              <w:top w:val="nil"/>
              <w:left w:val="nil"/>
              <w:bottom w:val="single" w:sz="4" w:space="0" w:color="auto"/>
              <w:right w:val="single" w:sz="4" w:space="0" w:color="auto"/>
            </w:tcBorders>
            <w:shd w:val="clear" w:color="auto" w:fill="auto"/>
            <w:noWrap/>
            <w:vAlign w:val="bottom"/>
          </w:tcPr>
          <w:p w:rsidR="00D970AF" w:rsidRDefault="00D970AF" w:rsidP="00D970AF">
            <w:pPr>
              <w:jc w:val="left"/>
              <w:rPr>
                <w:rFonts w:ascii="Arial" w:hAnsi="Arial" w:cs="Arial"/>
                <w:sz w:val="20"/>
              </w:rPr>
            </w:pPr>
            <w:r>
              <w:rPr>
                <w:rFonts w:ascii="Arial" w:hAnsi="Arial" w:cs="Arial"/>
                <w:sz w:val="20"/>
              </w:rPr>
              <w:t>extremo arco sup</w:t>
            </w:r>
            <w:r>
              <w:rPr>
                <w:rFonts w:ascii="Arial" w:hAnsi="Arial" w:cs="Arial"/>
                <w:sz w:val="20"/>
              </w:rPr>
              <w:t>e</w:t>
            </w:r>
            <w:r>
              <w:rPr>
                <w:rFonts w:ascii="Arial" w:hAnsi="Arial" w:cs="Arial"/>
                <w:sz w:val="20"/>
              </w:rPr>
              <w:t>rior</w:t>
            </w:r>
          </w:p>
        </w:tc>
        <w:tc>
          <w:tcPr>
            <w:tcW w:w="937"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1,43</w:t>
            </w:r>
          </w:p>
        </w:tc>
        <w:tc>
          <w:tcPr>
            <w:tcW w:w="1048"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-9730,56</w:t>
            </w:r>
          </w:p>
        </w:tc>
        <w:tc>
          <w:tcPr>
            <w:tcW w:w="1220"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116,04</w:t>
            </w:r>
          </w:p>
        </w:tc>
        <w:tc>
          <w:tcPr>
            <w:tcW w:w="850"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1-3</w:t>
            </w:r>
          </w:p>
        </w:tc>
        <w:tc>
          <w:tcPr>
            <w:tcW w:w="1473"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-0,011925</w:t>
            </w:r>
          </w:p>
        </w:tc>
        <w:tc>
          <w:tcPr>
            <w:tcW w:w="1560"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1,039193</w:t>
            </w:r>
          </w:p>
        </w:tc>
        <w:tc>
          <w:tcPr>
            <w:tcW w:w="1275"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-0,70149</w:t>
            </w:r>
          </w:p>
        </w:tc>
        <w:tc>
          <w:tcPr>
            <w:tcW w:w="1418"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-589730,91</w:t>
            </w:r>
          </w:p>
        </w:tc>
        <w:tc>
          <w:tcPr>
            <w:tcW w:w="1548" w:type="dxa"/>
            <w:tcBorders>
              <w:top w:val="nil"/>
              <w:left w:val="nil"/>
              <w:bottom w:val="single" w:sz="4" w:space="0" w:color="auto"/>
              <w:right w:val="single" w:sz="4"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-159827,50</w:t>
            </w:r>
          </w:p>
        </w:tc>
        <w:tc>
          <w:tcPr>
            <w:tcW w:w="862" w:type="dxa"/>
            <w:tcBorders>
              <w:top w:val="nil"/>
              <w:left w:val="nil"/>
              <w:bottom w:val="single" w:sz="4" w:space="0" w:color="auto"/>
              <w:right w:val="single" w:sz="8" w:space="0" w:color="auto"/>
            </w:tcBorders>
            <w:shd w:val="clear" w:color="auto" w:fill="auto"/>
            <w:noWrap/>
            <w:vAlign w:val="bottom"/>
          </w:tcPr>
          <w:p w:rsidR="00D970AF" w:rsidRDefault="00D970AF">
            <w:pPr>
              <w:jc w:val="center"/>
              <w:rPr>
                <w:rFonts w:ascii="Arial" w:hAnsi="Arial" w:cs="Arial"/>
                <w:szCs w:val="22"/>
              </w:rPr>
            </w:pPr>
            <w:r>
              <w:rPr>
                <w:rFonts w:ascii="Arial" w:hAnsi="Arial" w:cs="Arial"/>
                <w:szCs w:val="22"/>
              </w:rPr>
              <w:t>seis c</w:t>
            </w:r>
            <w:r>
              <w:rPr>
                <w:rFonts w:ascii="Arial" w:hAnsi="Arial" w:cs="Arial"/>
                <w:szCs w:val="22"/>
              </w:rPr>
              <w:t>a</w:t>
            </w:r>
            <w:r>
              <w:rPr>
                <w:rFonts w:ascii="Arial" w:hAnsi="Arial" w:cs="Arial"/>
                <w:szCs w:val="22"/>
              </w:rPr>
              <w:t>ñas</w:t>
            </w:r>
          </w:p>
        </w:tc>
      </w:tr>
      <w:tr w:rsidR="00D970AF">
        <w:trPr>
          <w:trHeight w:val="285"/>
        </w:trPr>
        <w:tc>
          <w:tcPr>
            <w:tcW w:w="709" w:type="dxa"/>
            <w:tcBorders>
              <w:top w:val="nil"/>
              <w:left w:val="single" w:sz="8" w:space="0" w:color="auto"/>
              <w:bottom w:val="single" w:sz="4" w:space="0" w:color="auto"/>
              <w:right w:val="single" w:sz="4" w:space="0" w:color="auto"/>
            </w:tcBorders>
            <w:shd w:val="clear" w:color="auto" w:fill="FFFF00"/>
            <w:noWrap/>
            <w:vAlign w:val="bottom"/>
          </w:tcPr>
          <w:p w:rsidR="00D970AF" w:rsidRDefault="00D970AF">
            <w:pPr>
              <w:jc w:val="center"/>
              <w:rPr>
                <w:rFonts w:ascii="Arial" w:hAnsi="Arial" w:cs="Arial"/>
                <w:szCs w:val="22"/>
              </w:rPr>
            </w:pPr>
            <w:r>
              <w:rPr>
                <w:rFonts w:ascii="Arial" w:hAnsi="Arial" w:cs="Arial"/>
                <w:szCs w:val="22"/>
              </w:rPr>
              <w:t>46</w:t>
            </w:r>
          </w:p>
        </w:tc>
        <w:tc>
          <w:tcPr>
            <w:tcW w:w="1418" w:type="dxa"/>
            <w:tcBorders>
              <w:top w:val="nil"/>
              <w:left w:val="nil"/>
              <w:bottom w:val="single" w:sz="4" w:space="0" w:color="auto"/>
              <w:right w:val="single" w:sz="4" w:space="0" w:color="auto"/>
            </w:tcBorders>
            <w:shd w:val="clear" w:color="auto" w:fill="FFFF00"/>
            <w:noWrap/>
            <w:vAlign w:val="bottom"/>
          </w:tcPr>
          <w:p w:rsidR="00D970AF" w:rsidRDefault="00D970AF">
            <w:pPr>
              <w:rPr>
                <w:rFonts w:ascii="Arial" w:hAnsi="Arial" w:cs="Arial"/>
                <w:szCs w:val="22"/>
              </w:rPr>
            </w:pPr>
            <w:r>
              <w:rPr>
                <w:rFonts w:ascii="Arial" w:hAnsi="Arial" w:cs="Arial"/>
                <w:szCs w:val="22"/>
              </w:rPr>
              <w:t>Cable</w:t>
            </w:r>
          </w:p>
        </w:tc>
        <w:tc>
          <w:tcPr>
            <w:tcW w:w="937" w:type="dxa"/>
            <w:tcBorders>
              <w:top w:val="nil"/>
              <w:left w:val="nil"/>
              <w:bottom w:val="single" w:sz="4" w:space="0" w:color="auto"/>
              <w:right w:val="single" w:sz="4" w:space="0" w:color="auto"/>
            </w:tcBorders>
            <w:shd w:val="clear" w:color="auto" w:fill="FFFF00"/>
            <w:noWrap/>
            <w:vAlign w:val="bottom"/>
          </w:tcPr>
          <w:p w:rsidR="00D970AF" w:rsidRDefault="00D970AF">
            <w:pPr>
              <w:jc w:val="center"/>
              <w:rPr>
                <w:rFonts w:ascii="Arial" w:hAnsi="Arial" w:cs="Arial"/>
                <w:szCs w:val="22"/>
              </w:rPr>
            </w:pPr>
            <w:r>
              <w:rPr>
                <w:rFonts w:ascii="Arial" w:hAnsi="Arial" w:cs="Arial"/>
                <w:szCs w:val="22"/>
              </w:rPr>
              <w:t> </w:t>
            </w:r>
          </w:p>
        </w:tc>
        <w:tc>
          <w:tcPr>
            <w:tcW w:w="1048" w:type="dxa"/>
            <w:tcBorders>
              <w:top w:val="nil"/>
              <w:left w:val="nil"/>
              <w:bottom w:val="single" w:sz="4" w:space="0" w:color="auto"/>
              <w:right w:val="single" w:sz="4" w:space="0" w:color="auto"/>
            </w:tcBorders>
            <w:shd w:val="clear" w:color="auto" w:fill="FFFF00"/>
            <w:noWrap/>
            <w:vAlign w:val="bottom"/>
          </w:tcPr>
          <w:p w:rsidR="00D970AF" w:rsidRDefault="00D970AF">
            <w:pPr>
              <w:jc w:val="center"/>
              <w:rPr>
                <w:rFonts w:ascii="Arial" w:hAnsi="Arial" w:cs="Arial"/>
                <w:szCs w:val="22"/>
              </w:rPr>
            </w:pPr>
            <w:r>
              <w:rPr>
                <w:rFonts w:ascii="Arial" w:hAnsi="Arial" w:cs="Arial"/>
                <w:szCs w:val="22"/>
              </w:rPr>
              <w:t>1440,32</w:t>
            </w:r>
          </w:p>
        </w:tc>
        <w:tc>
          <w:tcPr>
            <w:tcW w:w="1220" w:type="dxa"/>
            <w:tcBorders>
              <w:top w:val="nil"/>
              <w:left w:val="nil"/>
              <w:bottom w:val="single" w:sz="4" w:space="0" w:color="auto"/>
              <w:right w:val="single" w:sz="4" w:space="0" w:color="auto"/>
            </w:tcBorders>
            <w:shd w:val="clear" w:color="auto" w:fill="FFFF00"/>
            <w:noWrap/>
            <w:vAlign w:val="bottom"/>
          </w:tcPr>
          <w:p w:rsidR="00D970AF" w:rsidRDefault="00D970AF">
            <w:pPr>
              <w:jc w:val="center"/>
              <w:rPr>
                <w:rFonts w:ascii="Arial" w:hAnsi="Arial" w:cs="Arial"/>
                <w:szCs w:val="22"/>
              </w:rPr>
            </w:pPr>
            <w:r>
              <w:rPr>
                <w:rFonts w:ascii="Arial" w:hAnsi="Arial" w:cs="Arial"/>
                <w:szCs w:val="22"/>
              </w:rPr>
              <w:t>0</w:t>
            </w:r>
          </w:p>
        </w:tc>
        <w:tc>
          <w:tcPr>
            <w:tcW w:w="850" w:type="dxa"/>
            <w:tcBorders>
              <w:top w:val="nil"/>
              <w:left w:val="nil"/>
              <w:bottom w:val="single" w:sz="4" w:space="0" w:color="auto"/>
              <w:right w:val="single" w:sz="4" w:space="0" w:color="auto"/>
            </w:tcBorders>
            <w:shd w:val="clear" w:color="auto" w:fill="FFFF00"/>
            <w:noWrap/>
            <w:vAlign w:val="bottom"/>
          </w:tcPr>
          <w:p w:rsidR="00D970AF" w:rsidRDefault="00D970AF">
            <w:pPr>
              <w:jc w:val="center"/>
              <w:rPr>
                <w:rFonts w:ascii="Arial" w:hAnsi="Arial" w:cs="Arial"/>
                <w:szCs w:val="22"/>
              </w:rPr>
            </w:pPr>
            <w:r>
              <w:rPr>
                <w:rFonts w:ascii="Arial" w:hAnsi="Arial" w:cs="Arial"/>
                <w:szCs w:val="22"/>
              </w:rPr>
              <w:t> </w:t>
            </w:r>
          </w:p>
        </w:tc>
        <w:tc>
          <w:tcPr>
            <w:tcW w:w="1473" w:type="dxa"/>
            <w:tcBorders>
              <w:top w:val="nil"/>
              <w:left w:val="nil"/>
              <w:bottom w:val="single" w:sz="4" w:space="0" w:color="auto"/>
              <w:right w:val="single" w:sz="4" w:space="0" w:color="auto"/>
            </w:tcBorders>
            <w:shd w:val="clear" w:color="auto" w:fill="FFFF00"/>
            <w:noWrap/>
            <w:vAlign w:val="bottom"/>
          </w:tcPr>
          <w:p w:rsidR="00D970AF" w:rsidRDefault="00D970AF">
            <w:pPr>
              <w:jc w:val="center"/>
              <w:rPr>
                <w:rFonts w:ascii="Arial" w:hAnsi="Arial" w:cs="Arial"/>
                <w:szCs w:val="22"/>
              </w:rPr>
            </w:pPr>
            <w:r>
              <w:rPr>
                <w:rFonts w:ascii="Arial" w:hAnsi="Arial" w:cs="Arial"/>
                <w:szCs w:val="22"/>
              </w:rPr>
              <w:t> </w:t>
            </w:r>
          </w:p>
        </w:tc>
        <w:tc>
          <w:tcPr>
            <w:tcW w:w="1560" w:type="dxa"/>
            <w:tcBorders>
              <w:top w:val="nil"/>
              <w:left w:val="nil"/>
              <w:bottom w:val="single" w:sz="4" w:space="0" w:color="auto"/>
              <w:right w:val="single" w:sz="4" w:space="0" w:color="auto"/>
            </w:tcBorders>
            <w:shd w:val="clear" w:color="auto" w:fill="FFFF00"/>
            <w:noWrap/>
            <w:vAlign w:val="bottom"/>
          </w:tcPr>
          <w:p w:rsidR="00D970AF" w:rsidRDefault="00D970AF">
            <w:pPr>
              <w:jc w:val="center"/>
              <w:rPr>
                <w:rFonts w:ascii="Arial" w:hAnsi="Arial" w:cs="Arial"/>
                <w:szCs w:val="22"/>
              </w:rPr>
            </w:pPr>
            <w:r>
              <w:rPr>
                <w:rFonts w:ascii="Arial" w:hAnsi="Arial" w:cs="Arial"/>
                <w:szCs w:val="22"/>
              </w:rPr>
              <w:t> </w:t>
            </w:r>
          </w:p>
        </w:tc>
        <w:tc>
          <w:tcPr>
            <w:tcW w:w="1275" w:type="dxa"/>
            <w:tcBorders>
              <w:top w:val="nil"/>
              <w:left w:val="nil"/>
              <w:bottom w:val="single" w:sz="4" w:space="0" w:color="auto"/>
              <w:right w:val="single" w:sz="4" w:space="0" w:color="auto"/>
            </w:tcBorders>
            <w:shd w:val="clear" w:color="auto" w:fill="FFFF00"/>
            <w:noWrap/>
            <w:vAlign w:val="bottom"/>
          </w:tcPr>
          <w:p w:rsidR="00D970AF" w:rsidRDefault="00D970AF">
            <w:pPr>
              <w:jc w:val="center"/>
              <w:rPr>
                <w:rFonts w:ascii="Arial" w:hAnsi="Arial" w:cs="Arial"/>
                <w:szCs w:val="22"/>
              </w:rPr>
            </w:pPr>
            <w:r>
              <w:rPr>
                <w:rFonts w:ascii="Arial" w:hAnsi="Arial" w:cs="Arial"/>
                <w:szCs w:val="22"/>
              </w:rPr>
              <w:t> </w:t>
            </w:r>
          </w:p>
        </w:tc>
        <w:tc>
          <w:tcPr>
            <w:tcW w:w="1418" w:type="dxa"/>
            <w:tcBorders>
              <w:top w:val="nil"/>
              <w:left w:val="nil"/>
              <w:bottom w:val="single" w:sz="4" w:space="0" w:color="auto"/>
              <w:right w:val="single" w:sz="4" w:space="0" w:color="auto"/>
            </w:tcBorders>
            <w:shd w:val="clear" w:color="auto" w:fill="FFFF00"/>
            <w:noWrap/>
            <w:vAlign w:val="bottom"/>
          </w:tcPr>
          <w:p w:rsidR="00D970AF" w:rsidRDefault="00D970AF">
            <w:pPr>
              <w:jc w:val="center"/>
              <w:rPr>
                <w:rFonts w:ascii="Arial" w:hAnsi="Arial" w:cs="Arial"/>
                <w:szCs w:val="22"/>
              </w:rPr>
            </w:pPr>
            <w:r>
              <w:rPr>
                <w:rFonts w:ascii="Arial" w:hAnsi="Arial" w:cs="Arial"/>
                <w:szCs w:val="22"/>
              </w:rPr>
              <w:t>5,05E+06</w:t>
            </w:r>
          </w:p>
        </w:tc>
        <w:tc>
          <w:tcPr>
            <w:tcW w:w="1548" w:type="dxa"/>
            <w:tcBorders>
              <w:top w:val="nil"/>
              <w:left w:val="nil"/>
              <w:bottom w:val="single" w:sz="4" w:space="0" w:color="auto"/>
              <w:right w:val="single" w:sz="4" w:space="0" w:color="auto"/>
            </w:tcBorders>
            <w:shd w:val="clear" w:color="auto" w:fill="FFFF00"/>
            <w:noWrap/>
            <w:vAlign w:val="bottom"/>
          </w:tcPr>
          <w:p w:rsidR="00D970AF" w:rsidRDefault="00D970AF">
            <w:pPr>
              <w:jc w:val="center"/>
              <w:rPr>
                <w:rFonts w:ascii="Arial" w:hAnsi="Arial" w:cs="Arial"/>
                <w:szCs w:val="22"/>
              </w:rPr>
            </w:pPr>
            <w:r>
              <w:rPr>
                <w:rFonts w:ascii="Arial" w:hAnsi="Arial" w:cs="Arial"/>
                <w:szCs w:val="22"/>
              </w:rPr>
              <w:t> </w:t>
            </w:r>
          </w:p>
        </w:tc>
        <w:tc>
          <w:tcPr>
            <w:tcW w:w="862" w:type="dxa"/>
            <w:tcBorders>
              <w:top w:val="nil"/>
              <w:left w:val="nil"/>
              <w:bottom w:val="single" w:sz="4" w:space="0" w:color="auto"/>
              <w:right w:val="single" w:sz="8" w:space="0" w:color="auto"/>
            </w:tcBorders>
            <w:shd w:val="clear" w:color="auto" w:fill="FFFF00"/>
            <w:noWrap/>
            <w:vAlign w:val="bottom"/>
          </w:tcPr>
          <w:p w:rsidR="00D970AF" w:rsidRDefault="00D970AF">
            <w:pPr>
              <w:jc w:val="center"/>
              <w:rPr>
                <w:rFonts w:ascii="Arial" w:hAnsi="Arial" w:cs="Arial"/>
                <w:szCs w:val="22"/>
              </w:rPr>
            </w:pPr>
            <w:r>
              <w:rPr>
                <w:rFonts w:ascii="Arial" w:hAnsi="Arial" w:cs="Arial"/>
                <w:szCs w:val="22"/>
              </w:rPr>
              <w:t>3/4"</w:t>
            </w:r>
          </w:p>
        </w:tc>
      </w:tr>
      <w:tr w:rsidR="00D970AF">
        <w:trPr>
          <w:trHeight w:val="300"/>
        </w:trPr>
        <w:tc>
          <w:tcPr>
            <w:tcW w:w="709" w:type="dxa"/>
            <w:tcBorders>
              <w:top w:val="nil"/>
              <w:left w:val="single" w:sz="8" w:space="0" w:color="auto"/>
              <w:bottom w:val="single" w:sz="8" w:space="0" w:color="auto"/>
              <w:right w:val="single" w:sz="4" w:space="0" w:color="auto"/>
            </w:tcBorders>
            <w:shd w:val="clear" w:color="auto" w:fill="FFFF00"/>
            <w:noWrap/>
            <w:vAlign w:val="bottom"/>
          </w:tcPr>
          <w:p w:rsidR="00D970AF" w:rsidRDefault="00D970AF">
            <w:pPr>
              <w:jc w:val="center"/>
              <w:rPr>
                <w:rFonts w:ascii="Arial" w:hAnsi="Arial" w:cs="Arial"/>
                <w:szCs w:val="22"/>
              </w:rPr>
            </w:pPr>
            <w:r>
              <w:rPr>
                <w:rFonts w:ascii="Arial" w:hAnsi="Arial" w:cs="Arial"/>
                <w:szCs w:val="22"/>
              </w:rPr>
              <w:t>92</w:t>
            </w:r>
          </w:p>
        </w:tc>
        <w:tc>
          <w:tcPr>
            <w:tcW w:w="1418" w:type="dxa"/>
            <w:tcBorders>
              <w:top w:val="nil"/>
              <w:left w:val="nil"/>
              <w:bottom w:val="single" w:sz="8" w:space="0" w:color="auto"/>
              <w:right w:val="single" w:sz="4" w:space="0" w:color="auto"/>
            </w:tcBorders>
            <w:shd w:val="clear" w:color="auto" w:fill="FFFF00"/>
            <w:noWrap/>
            <w:vAlign w:val="bottom"/>
          </w:tcPr>
          <w:p w:rsidR="00D970AF" w:rsidRDefault="00D970AF">
            <w:pPr>
              <w:rPr>
                <w:rFonts w:ascii="Arial" w:hAnsi="Arial" w:cs="Arial"/>
                <w:szCs w:val="22"/>
              </w:rPr>
            </w:pPr>
            <w:r>
              <w:rPr>
                <w:rFonts w:ascii="Arial" w:hAnsi="Arial" w:cs="Arial"/>
                <w:szCs w:val="22"/>
              </w:rPr>
              <w:t>Cable</w:t>
            </w:r>
          </w:p>
        </w:tc>
        <w:tc>
          <w:tcPr>
            <w:tcW w:w="937" w:type="dxa"/>
            <w:tcBorders>
              <w:top w:val="nil"/>
              <w:left w:val="nil"/>
              <w:bottom w:val="single" w:sz="8" w:space="0" w:color="auto"/>
              <w:right w:val="single" w:sz="4" w:space="0" w:color="auto"/>
            </w:tcBorders>
            <w:shd w:val="clear" w:color="auto" w:fill="FFFF00"/>
            <w:noWrap/>
            <w:vAlign w:val="bottom"/>
          </w:tcPr>
          <w:p w:rsidR="00D970AF" w:rsidRDefault="00D970AF">
            <w:pPr>
              <w:jc w:val="center"/>
              <w:rPr>
                <w:rFonts w:ascii="Arial" w:hAnsi="Arial" w:cs="Arial"/>
                <w:szCs w:val="22"/>
              </w:rPr>
            </w:pPr>
            <w:r>
              <w:rPr>
                <w:rFonts w:ascii="Arial" w:hAnsi="Arial" w:cs="Arial"/>
                <w:szCs w:val="22"/>
              </w:rPr>
              <w:t> </w:t>
            </w:r>
          </w:p>
        </w:tc>
        <w:tc>
          <w:tcPr>
            <w:tcW w:w="1048" w:type="dxa"/>
            <w:tcBorders>
              <w:top w:val="nil"/>
              <w:left w:val="nil"/>
              <w:bottom w:val="single" w:sz="8" w:space="0" w:color="auto"/>
              <w:right w:val="single" w:sz="4" w:space="0" w:color="auto"/>
            </w:tcBorders>
            <w:shd w:val="clear" w:color="auto" w:fill="FFFF00"/>
            <w:noWrap/>
            <w:vAlign w:val="bottom"/>
          </w:tcPr>
          <w:p w:rsidR="00D970AF" w:rsidRDefault="00D970AF">
            <w:pPr>
              <w:jc w:val="center"/>
              <w:rPr>
                <w:rFonts w:ascii="Arial" w:hAnsi="Arial" w:cs="Arial"/>
                <w:szCs w:val="22"/>
              </w:rPr>
            </w:pPr>
            <w:r>
              <w:rPr>
                <w:rFonts w:ascii="Arial" w:hAnsi="Arial" w:cs="Arial"/>
                <w:szCs w:val="22"/>
              </w:rPr>
              <w:t>1753,45</w:t>
            </w:r>
          </w:p>
        </w:tc>
        <w:tc>
          <w:tcPr>
            <w:tcW w:w="1220" w:type="dxa"/>
            <w:tcBorders>
              <w:top w:val="nil"/>
              <w:left w:val="nil"/>
              <w:bottom w:val="single" w:sz="8" w:space="0" w:color="auto"/>
              <w:right w:val="single" w:sz="4" w:space="0" w:color="auto"/>
            </w:tcBorders>
            <w:shd w:val="clear" w:color="auto" w:fill="FFFF00"/>
            <w:noWrap/>
            <w:vAlign w:val="bottom"/>
          </w:tcPr>
          <w:p w:rsidR="00D970AF" w:rsidRDefault="00D970AF">
            <w:pPr>
              <w:jc w:val="center"/>
              <w:rPr>
                <w:rFonts w:ascii="Arial" w:hAnsi="Arial" w:cs="Arial"/>
                <w:szCs w:val="22"/>
              </w:rPr>
            </w:pPr>
            <w:r>
              <w:rPr>
                <w:rFonts w:ascii="Arial" w:hAnsi="Arial" w:cs="Arial"/>
                <w:szCs w:val="22"/>
              </w:rPr>
              <w:t>0</w:t>
            </w:r>
          </w:p>
        </w:tc>
        <w:tc>
          <w:tcPr>
            <w:tcW w:w="850" w:type="dxa"/>
            <w:tcBorders>
              <w:top w:val="nil"/>
              <w:left w:val="nil"/>
              <w:bottom w:val="single" w:sz="8" w:space="0" w:color="auto"/>
              <w:right w:val="single" w:sz="4" w:space="0" w:color="auto"/>
            </w:tcBorders>
            <w:shd w:val="clear" w:color="auto" w:fill="FFFF00"/>
            <w:noWrap/>
            <w:vAlign w:val="bottom"/>
          </w:tcPr>
          <w:p w:rsidR="00D970AF" w:rsidRDefault="00D970AF">
            <w:pPr>
              <w:jc w:val="center"/>
              <w:rPr>
                <w:rFonts w:ascii="Arial" w:hAnsi="Arial" w:cs="Arial"/>
                <w:szCs w:val="22"/>
              </w:rPr>
            </w:pPr>
            <w:r>
              <w:rPr>
                <w:rFonts w:ascii="Arial" w:hAnsi="Arial" w:cs="Arial"/>
                <w:szCs w:val="22"/>
              </w:rPr>
              <w:t> </w:t>
            </w:r>
          </w:p>
        </w:tc>
        <w:tc>
          <w:tcPr>
            <w:tcW w:w="1473" w:type="dxa"/>
            <w:tcBorders>
              <w:top w:val="nil"/>
              <w:left w:val="nil"/>
              <w:bottom w:val="single" w:sz="8" w:space="0" w:color="auto"/>
              <w:right w:val="single" w:sz="4" w:space="0" w:color="auto"/>
            </w:tcBorders>
            <w:shd w:val="clear" w:color="auto" w:fill="FFFF00"/>
            <w:noWrap/>
            <w:vAlign w:val="bottom"/>
          </w:tcPr>
          <w:p w:rsidR="00D970AF" w:rsidRDefault="00D970AF">
            <w:pPr>
              <w:jc w:val="center"/>
              <w:rPr>
                <w:rFonts w:ascii="Arial" w:hAnsi="Arial" w:cs="Arial"/>
                <w:szCs w:val="22"/>
              </w:rPr>
            </w:pPr>
            <w:r>
              <w:rPr>
                <w:rFonts w:ascii="Arial" w:hAnsi="Arial" w:cs="Arial"/>
                <w:szCs w:val="22"/>
              </w:rPr>
              <w:t> </w:t>
            </w:r>
          </w:p>
        </w:tc>
        <w:tc>
          <w:tcPr>
            <w:tcW w:w="1560" w:type="dxa"/>
            <w:tcBorders>
              <w:top w:val="nil"/>
              <w:left w:val="nil"/>
              <w:bottom w:val="single" w:sz="8" w:space="0" w:color="auto"/>
              <w:right w:val="single" w:sz="4" w:space="0" w:color="auto"/>
            </w:tcBorders>
            <w:shd w:val="clear" w:color="auto" w:fill="FFFF00"/>
            <w:noWrap/>
            <w:vAlign w:val="bottom"/>
          </w:tcPr>
          <w:p w:rsidR="00D970AF" w:rsidRDefault="00D970AF">
            <w:pPr>
              <w:jc w:val="center"/>
              <w:rPr>
                <w:rFonts w:ascii="Arial" w:hAnsi="Arial" w:cs="Arial"/>
                <w:szCs w:val="22"/>
              </w:rPr>
            </w:pPr>
            <w:r>
              <w:rPr>
                <w:rFonts w:ascii="Arial" w:hAnsi="Arial" w:cs="Arial"/>
                <w:szCs w:val="22"/>
              </w:rPr>
              <w:t> </w:t>
            </w:r>
          </w:p>
        </w:tc>
        <w:tc>
          <w:tcPr>
            <w:tcW w:w="1275" w:type="dxa"/>
            <w:tcBorders>
              <w:top w:val="nil"/>
              <w:left w:val="nil"/>
              <w:bottom w:val="single" w:sz="8" w:space="0" w:color="auto"/>
              <w:right w:val="single" w:sz="4" w:space="0" w:color="auto"/>
            </w:tcBorders>
            <w:shd w:val="clear" w:color="auto" w:fill="FFFF00"/>
            <w:noWrap/>
            <w:vAlign w:val="bottom"/>
          </w:tcPr>
          <w:p w:rsidR="00D970AF" w:rsidRDefault="00D970AF">
            <w:pPr>
              <w:jc w:val="center"/>
              <w:rPr>
                <w:rFonts w:ascii="Arial" w:hAnsi="Arial" w:cs="Arial"/>
                <w:szCs w:val="22"/>
              </w:rPr>
            </w:pPr>
            <w:r>
              <w:rPr>
                <w:rFonts w:ascii="Arial" w:hAnsi="Arial" w:cs="Arial"/>
                <w:szCs w:val="22"/>
              </w:rPr>
              <w:t> </w:t>
            </w:r>
          </w:p>
        </w:tc>
        <w:tc>
          <w:tcPr>
            <w:tcW w:w="1418" w:type="dxa"/>
            <w:tcBorders>
              <w:top w:val="nil"/>
              <w:left w:val="nil"/>
              <w:bottom w:val="single" w:sz="8" w:space="0" w:color="auto"/>
              <w:right w:val="single" w:sz="4" w:space="0" w:color="auto"/>
            </w:tcBorders>
            <w:shd w:val="clear" w:color="auto" w:fill="FFFF00"/>
            <w:noWrap/>
            <w:vAlign w:val="bottom"/>
          </w:tcPr>
          <w:p w:rsidR="00D970AF" w:rsidRDefault="00D970AF">
            <w:pPr>
              <w:jc w:val="center"/>
              <w:rPr>
                <w:rFonts w:ascii="Arial" w:hAnsi="Arial" w:cs="Arial"/>
                <w:szCs w:val="22"/>
              </w:rPr>
            </w:pPr>
            <w:r>
              <w:rPr>
                <w:rFonts w:ascii="Arial" w:hAnsi="Arial" w:cs="Arial"/>
                <w:szCs w:val="22"/>
              </w:rPr>
              <w:t>6,15E+06</w:t>
            </w:r>
          </w:p>
        </w:tc>
        <w:tc>
          <w:tcPr>
            <w:tcW w:w="1548" w:type="dxa"/>
            <w:tcBorders>
              <w:top w:val="nil"/>
              <w:left w:val="nil"/>
              <w:bottom w:val="single" w:sz="8" w:space="0" w:color="auto"/>
              <w:right w:val="single" w:sz="4" w:space="0" w:color="auto"/>
            </w:tcBorders>
            <w:shd w:val="clear" w:color="auto" w:fill="FFFF00"/>
            <w:noWrap/>
            <w:vAlign w:val="bottom"/>
          </w:tcPr>
          <w:p w:rsidR="00D970AF" w:rsidRDefault="00D970AF">
            <w:pPr>
              <w:jc w:val="center"/>
              <w:rPr>
                <w:rFonts w:ascii="Arial" w:hAnsi="Arial" w:cs="Arial"/>
                <w:szCs w:val="22"/>
              </w:rPr>
            </w:pPr>
            <w:r>
              <w:rPr>
                <w:rFonts w:ascii="Arial" w:hAnsi="Arial" w:cs="Arial"/>
                <w:szCs w:val="22"/>
              </w:rPr>
              <w:t> </w:t>
            </w:r>
          </w:p>
        </w:tc>
        <w:tc>
          <w:tcPr>
            <w:tcW w:w="862" w:type="dxa"/>
            <w:tcBorders>
              <w:top w:val="nil"/>
              <w:left w:val="nil"/>
              <w:bottom w:val="single" w:sz="8" w:space="0" w:color="auto"/>
              <w:right w:val="single" w:sz="8" w:space="0" w:color="auto"/>
            </w:tcBorders>
            <w:shd w:val="clear" w:color="auto" w:fill="FFFF00"/>
            <w:noWrap/>
            <w:vAlign w:val="bottom"/>
          </w:tcPr>
          <w:p w:rsidR="00D970AF" w:rsidRDefault="00D970AF">
            <w:pPr>
              <w:jc w:val="center"/>
              <w:rPr>
                <w:rFonts w:ascii="Arial" w:hAnsi="Arial" w:cs="Arial"/>
                <w:szCs w:val="22"/>
              </w:rPr>
            </w:pPr>
            <w:r>
              <w:rPr>
                <w:rFonts w:ascii="Arial" w:hAnsi="Arial" w:cs="Arial"/>
                <w:szCs w:val="22"/>
              </w:rPr>
              <w:t>3/4"</w:t>
            </w:r>
          </w:p>
        </w:tc>
      </w:tr>
    </w:tbl>
    <w:p w:rsidR="0070467D" w:rsidRPr="001A1A5A" w:rsidRDefault="0070467D" w:rsidP="0070467D">
      <w:pPr>
        <w:pStyle w:val="Textoindependiente"/>
        <w:spacing w:line="240" w:lineRule="auto"/>
        <w:rPr>
          <w:rFonts w:cs="Arial"/>
          <w:b/>
          <w:highlight w:val="green"/>
        </w:rPr>
      </w:pPr>
    </w:p>
    <w:p w:rsidR="0070467D" w:rsidRPr="001A1A5A" w:rsidRDefault="0070467D" w:rsidP="0070467D">
      <w:pPr>
        <w:pStyle w:val="Textoindependiente"/>
        <w:ind w:left="720"/>
        <w:rPr>
          <w:rFonts w:cs="Arial"/>
          <w:highlight w:val="green"/>
        </w:rPr>
        <w:sectPr w:rsidR="0070467D" w:rsidRPr="001A1A5A" w:rsidSect="00772FAE">
          <w:pgSz w:w="16838" w:h="11906" w:orient="landscape" w:code="9"/>
          <w:pgMar w:top="1469" w:right="1797" w:bottom="2268" w:left="2268" w:header="709" w:footer="709" w:gutter="0"/>
          <w:cols w:space="708"/>
          <w:docGrid w:linePitch="360"/>
        </w:sectPr>
      </w:pPr>
    </w:p>
    <w:p w:rsidR="0070467D" w:rsidRPr="001A1A5A" w:rsidRDefault="0070467D" w:rsidP="007F20A1">
      <w:pPr>
        <w:pStyle w:val="Textoindependiente"/>
        <w:spacing w:line="240" w:lineRule="auto"/>
        <w:jc w:val="center"/>
        <w:rPr>
          <w:rFonts w:cs="Arial"/>
          <w:highlight w:val="green"/>
        </w:rPr>
      </w:pPr>
    </w:p>
    <w:p w:rsidR="0070467D" w:rsidRPr="001A1A5A" w:rsidRDefault="007F20A1" w:rsidP="007F20A1">
      <w:pPr>
        <w:pStyle w:val="Textoindependiente"/>
        <w:ind w:left="720"/>
        <w:jc w:val="center"/>
        <w:rPr>
          <w:rFonts w:cs="Arial"/>
          <w:highlight w:val="green"/>
        </w:rPr>
      </w:pPr>
      <w:r>
        <w:object w:dxaOrig="14265" w:dyaOrig="7560">
          <v:shape id="_x0000_i1052" type="#_x0000_t75" style="width:367.8pt;height:267.6pt" o:ole="">
            <v:imagedata r:id="rId86" o:title="" croptop="4104f" cropbottom="4878f" cropleft="12356f" cropright="12327f"/>
          </v:shape>
          <o:OLEObject Type="Embed" ProgID="AutoCAD.Drawing.16" ShapeID="_x0000_i1052" DrawAspect="Content" ObjectID="_1353400387" r:id="rId87"/>
        </w:object>
      </w:r>
    </w:p>
    <w:p w:rsidR="0070467D" w:rsidRPr="002F673A" w:rsidRDefault="0070467D" w:rsidP="007F20A1">
      <w:pPr>
        <w:ind w:left="539"/>
        <w:jc w:val="center"/>
        <w:rPr>
          <w:rFonts w:ascii="Arial" w:hAnsi="Arial" w:cs="Arial"/>
          <w:b/>
          <w:sz w:val="24"/>
          <w:szCs w:val="24"/>
        </w:rPr>
      </w:pPr>
      <w:r w:rsidRPr="007F20A1">
        <w:rPr>
          <w:rFonts w:ascii="Arial" w:hAnsi="Arial" w:cs="Arial"/>
          <w:b/>
          <w:sz w:val="24"/>
          <w:szCs w:val="24"/>
        </w:rPr>
        <w:t xml:space="preserve">Figura </w:t>
      </w:r>
      <w:r w:rsidR="002F673A">
        <w:rPr>
          <w:rFonts w:ascii="Arial" w:hAnsi="Arial" w:cs="Arial"/>
          <w:b/>
          <w:sz w:val="24"/>
          <w:szCs w:val="24"/>
        </w:rPr>
        <w:t>4.7</w:t>
      </w:r>
      <w:r w:rsidRPr="007F20A1">
        <w:rPr>
          <w:rFonts w:ascii="Arial" w:hAnsi="Arial" w:cs="Arial"/>
          <w:sz w:val="24"/>
          <w:szCs w:val="24"/>
        </w:rPr>
        <w:t xml:space="preserve"> </w:t>
      </w:r>
      <w:r w:rsidRPr="002F673A">
        <w:rPr>
          <w:rFonts w:ascii="Arial" w:hAnsi="Arial" w:cs="Arial"/>
          <w:b/>
          <w:sz w:val="24"/>
          <w:szCs w:val="24"/>
        </w:rPr>
        <w:t xml:space="preserve">Diagrama del puente </w:t>
      </w:r>
      <w:r w:rsidR="002F673A" w:rsidRPr="002F673A">
        <w:rPr>
          <w:rFonts w:ascii="Arial" w:hAnsi="Arial" w:cs="Arial"/>
          <w:b/>
          <w:sz w:val="24"/>
          <w:szCs w:val="24"/>
        </w:rPr>
        <w:t xml:space="preserve">de 20m </w:t>
      </w:r>
      <w:r w:rsidRPr="002F673A">
        <w:rPr>
          <w:rFonts w:ascii="Arial" w:hAnsi="Arial" w:cs="Arial"/>
          <w:b/>
          <w:sz w:val="24"/>
          <w:szCs w:val="24"/>
        </w:rPr>
        <w:t>deformado</w:t>
      </w:r>
    </w:p>
    <w:p w:rsidR="0070467D" w:rsidRPr="001A1A5A" w:rsidRDefault="0070467D" w:rsidP="0070467D">
      <w:pPr>
        <w:rPr>
          <w:sz w:val="24"/>
          <w:szCs w:val="24"/>
          <w:highlight w:val="green"/>
        </w:rPr>
      </w:pPr>
    </w:p>
    <w:p w:rsidR="0070467D" w:rsidRPr="001A1A5A" w:rsidRDefault="0070467D" w:rsidP="0070467D">
      <w:pPr>
        <w:rPr>
          <w:sz w:val="24"/>
          <w:szCs w:val="24"/>
          <w:highlight w:val="green"/>
        </w:rPr>
      </w:pPr>
    </w:p>
    <w:p w:rsidR="0070467D" w:rsidRPr="001A1A5A" w:rsidRDefault="0070467D" w:rsidP="0070467D">
      <w:pPr>
        <w:tabs>
          <w:tab w:val="left" w:pos="1005"/>
        </w:tabs>
        <w:spacing w:line="480" w:lineRule="auto"/>
        <w:rPr>
          <w:rFonts w:ascii="Arial" w:hAnsi="Arial" w:cs="Arial"/>
          <w:b/>
          <w:sz w:val="24"/>
          <w:szCs w:val="24"/>
          <w:highlight w:val="green"/>
        </w:rPr>
      </w:pPr>
      <w:r w:rsidRPr="007F20A1">
        <w:rPr>
          <w:rFonts w:ascii="Arial" w:hAnsi="Arial" w:cs="Arial"/>
          <w:b/>
          <w:sz w:val="24"/>
          <w:szCs w:val="24"/>
        </w:rPr>
        <w:t xml:space="preserve">              Fuerzas axiales  </w:t>
      </w:r>
    </w:p>
    <w:p w:rsidR="0070467D" w:rsidRPr="00863B6D" w:rsidRDefault="0070467D" w:rsidP="0070467D">
      <w:pPr>
        <w:spacing w:line="480" w:lineRule="auto"/>
        <w:ind w:left="900" w:hanging="900"/>
        <w:rPr>
          <w:rFonts w:ascii="Arial" w:hAnsi="Arial" w:cs="Arial"/>
        </w:rPr>
      </w:pPr>
      <w:r w:rsidRPr="00561635">
        <w:rPr>
          <w:rFonts w:ascii="Arial" w:hAnsi="Arial" w:cs="Arial"/>
          <w:sz w:val="24"/>
          <w:szCs w:val="24"/>
        </w:rPr>
        <w:t xml:space="preserve">              </w:t>
      </w:r>
      <w:r w:rsidRPr="00863B6D">
        <w:rPr>
          <w:rFonts w:ascii="Arial" w:hAnsi="Arial" w:cs="Arial"/>
          <w:sz w:val="24"/>
          <w:szCs w:val="24"/>
        </w:rPr>
        <w:t>Las fuerza</w:t>
      </w:r>
      <w:r w:rsidR="00DB424A" w:rsidRPr="00863B6D">
        <w:rPr>
          <w:rFonts w:ascii="Arial" w:hAnsi="Arial" w:cs="Arial"/>
          <w:sz w:val="24"/>
          <w:szCs w:val="24"/>
        </w:rPr>
        <w:t xml:space="preserve">s axiales en los elementos presentados en la tabla </w:t>
      </w:r>
      <w:r w:rsidR="00885A78">
        <w:rPr>
          <w:rFonts w:ascii="Arial" w:hAnsi="Arial" w:cs="Arial"/>
          <w:sz w:val="24"/>
          <w:szCs w:val="24"/>
        </w:rPr>
        <w:t>19</w:t>
      </w:r>
      <w:r w:rsidRPr="00863B6D">
        <w:rPr>
          <w:rFonts w:ascii="Arial" w:hAnsi="Arial" w:cs="Arial"/>
          <w:sz w:val="24"/>
          <w:szCs w:val="24"/>
        </w:rPr>
        <w:t xml:space="preserve"> son de </w:t>
      </w:r>
      <w:r w:rsidR="00863B6D" w:rsidRPr="00863B6D">
        <w:rPr>
          <w:rFonts w:ascii="Arial" w:hAnsi="Arial" w:cs="Arial"/>
          <w:sz w:val="24"/>
          <w:szCs w:val="24"/>
        </w:rPr>
        <w:t>9201,98</w:t>
      </w:r>
      <w:r w:rsidRPr="00863B6D">
        <w:rPr>
          <w:rFonts w:ascii="Arial" w:hAnsi="Arial" w:cs="Arial"/>
          <w:sz w:val="24"/>
          <w:szCs w:val="24"/>
        </w:rPr>
        <w:t>Kg en compresión, estos se encuentran ubicados en la par</w:t>
      </w:r>
      <w:r w:rsidR="00DB424A" w:rsidRPr="00863B6D">
        <w:rPr>
          <w:rFonts w:ascii="Arial" w:hAnsi="Arial" w:cs="Arial"/>
          <w:sz w:val="24"/>
          <w:szCs w:val="24"/>
        </w:rPr>
        <w:t>te</w:t>
      </w:r>
      <w:r w:rsidRPr="00863B6D">
        <w:rPr>
          <w:rFonts w:ascii="Arial" w:hAnsi="Arial" w:cs="Arial"/>
          <w:sz w:val="24"/>
          <w:szCs w:val="24"/>
        </w:rPr>
        <w:t xml:space="preserve"> </w:t>
      </w:r>
      <w:r w:rsidR="00DB424A" w:rsidRPr="00863B6D">
        <w:rPr>
          <w:rFonts w:ascii="Arial" w:hAnsi="Arial" w:cs="Arial"/>
          <w:sz w:val="24"/>
          <w:szCs w:val="24"/>
        </w:rPr>
        <w:t>de los extremos</w:t>
      </w:r>
      <w:r w:rsidRPr="00863B6D">
        <w:rPr>
          <w:rFonts w:ascii="Arial" w:hAnsi="Arial" w:cs="Arial"/>
          <w:sz w:val="24"/>
          <w:szCs w:val="24"/>
        </w:rPr>
        <w:t xml:space="preserve"> </w:t>
      </w:r>
      <w:r w:rsidR="00DB424A" w:rsidRPr="00863B6D">
        <w:rPr>
          <w:rFonts w:ascii="Arial" w:hAnsi="Arial" w:cs="Arial"/>
          <w:sz w:val="24"/>
          <w:szCs w:val="24"/>
        </w:rPr>
        <w:t xml:space="preserve">en el arco superior </w:t>
      </w:r>
      <w:r w:rsidRPr="00863B6D">
        <w:rPr>
          <w:rFonts w:ascii="Arial" w:hAnsi="Arial" w:cs="Arial"/>
          <w:sz w:val="24"/>
          <w:szCs w:val="24"/>
        </w:rPr>
        <w:t xml:space="preserve">de la cercha.  Esta fuerza será repartida para </w:t>
      </w:r>
      <w:r w:rsidR="00DB424A" w:rsidRPr="00863B6D">
        <w:rPr>
          <w:rFonts w:ascii="Arial" w:hAnsi="Arial" w:cs="Arial"/>
          <w:sz w:val="24"/>
          <w:szCs w:val="24"/>
        </w:rPr>
        <w:t>seis</w:t>
      </w:r>
      <w:r w:rsidRPr="00863B6D">
        <w:rPr>
          <w:rFonts w:ascii="Arial" w:hAnsi="Arial" w:cs="Arial"/>
          <w:sz w:val="24"/>
          <w:szCs w:val="24"/>
        </w:rPr>
        <w:t xml:space="preserve"> cañas que son las que forman el elemento longitudinal, lo que implica que cada una soporta una fuerza de </w:t>
      </w:r>
      <w:smartTag w:uri="urn:schemas-microsoft-com:office:smarttags" w:element="metricconverter">
        <w:smartTagPr>
          <w:attr w:name="ProductID" w:val="1644.14 Kg"/>
        </w:smartTagPr>
        <w:r w:rsidR="00DB424A" w:rsidRPr="00863B6D">
          <w:rPr>
            <w:rFonts w:ascii="Arial" w:hAnsi="Arial" w:cs="Arial"/>
            <w:sz w:val="24"/>
            <w:szCs w:val="24"/>
          </w:rPr>
          <w:t>1644.14</w:t>
        </w:r>
        <w:r w:rsidRPr="00863B6D">
          <w:rPr>
            <w:rFonts w:ascii="Arial" w:hAnsi="Arial" w:cs="Arial"/>
            <w:sz w:val="24"/>
            <w:szCs w:val="24"/>
          </w:rPr>
          <w:t xml:space="preserve"> Kg</w:t>
        </w:r>
      </w:smartTag>
      <w:r w:rsidRPr="00863B6D">
        <w:rPr>
          <w:rFonts w:ascii="Arial" w:hAnsi="Arial" w:cs="Arial"/>
          <w:sz w:val="24"/>
          <w:szCs w:val="24"/>
        </w:rPr>
        <w:t xml:space="preserve">.  Por considerarse cada uno de estos un solo elemento longitudinal en el que no existe unión, se comparará el esfuerzo que desarrolla la fuerza de </w:t>
      </w:r>
      <w:r w:rsidR="00863B6D" w:rsidRPr="00863B6D">
        <w:rPr>
          <w:rFonts w:ascii="Arial" w:hAnsi="Arial" w:cs="Arial"/>
          <w:sz w:val="24"/>
          <w:szCs w:val="24"/>
        </w:rPr>
        <w:t>9201,98</w:t>
      </w:r>
      <w:r w:rsidRPr="00863B6D">
        <w:rPr>
          <w:rFonts w:ascii="Arial" w:hAnsi="Arial" w:cs="Arial"/>
          <w:sz w:val="24"/>
          <w:szCs w:val="24"/>
        </w:rPr>
        <w:t xml:space="preserve">Kg, con el esfuerzo de fluencia de la caña.  El esfuerzo que se produce en estos elementos es de </w:t>
      </w:r>
      <w:r w:rsidR="00863B6D" w:rsidRPr="00863B6D">
        <w:rPr>
          <w:rFonts w:ascii="Arial" w:hAnsi="Arial" w:cs="Arial"/>
          <w:sz w:val="24"/>
          <w:szCs w:val="24"/>
        </w:rPr>
        <w:t>6.517</w:t>
      </w:r>
      <w:r w:rsidRPr="00863B6D">
        <w:rPr>
          <w:rFonts w:ascii="Arial" w:hAnsi="Arial" w:cs="Arial"/>
          <w:sz w:val="24"/>
          <w:szCs w:val="24"/>
        </w:rPr>
        <w:t>E</w:t>
      </w:r>
      <w:r w:rsidR="00863B6D" w:rsidRPr="00863B6D">
        <w:rPr>
          <w:rFonts w:ascii="Arial" w:hAnsi="Arial" w:cs="Arial"/>
          <w:sz w:val="24"/>
          <w:szCs w:val="24"/>
        </w:rPr>
        <w:t>5</w:t>
      </w:r>
      <w:r w:rsidRPr="00863B6D">
        <w:rPr>
          <w:rFonts w:ascii="Arial" w:hAnsi="Arial" w:cs="Arial"/>
          <w:sz w:val="24"/>
          <w:szCs w:val="24"/>
        </w:rPr>
        <w:t xml:space="preserve"> Kg/m</w:t>
      </w:r>
      <w:r w:rsidRPr="00863B6D">
        <w:rPr>
          <w:rFonts w:ascii="Arial" w:hAnsi="Arial" w:cs="Arial"/>
          <w:sz w:val="24"/>
          <w:szCs w:val="24"/>
          <w:vertAlign w:val="superscript"/>
        </w:rPr>
        <w:t>2</w:t>
      </w:r>
      <w:r w:rsidRPr="00863B6D">
        <w:rPr>
          <w:rFonts w:ascii="Arial" w:hAnsi="Arial" w:cs="Arial"/>
          <w:sz w:val="24"/>
          <w:szCs w:val="24"/>
        </w:rPr>
        <w:t xml:space="preserve"> en compr</w:t>
      </w:r>
      <w:r w:rsidRPr="00863B6D">
        <w:rPr>
          <w:rFonts w:ascii="Arial" w:hAnsi="Arial" w:cs="Arial"/>
          <w:sz w:val="24"/>
          <w:szCs w:val="24"/>
        </w:rPr>
        <w:t>e</w:t>
      </w:r>
      <w:r w:rsidRPr="00863B6D">
        <w:rPr>
          <w:rFonts w:ascii="Arial" w:hAnsi="Arial" w:cs="Arial"/>
          <w:sz w:val="24"/>
          <w:szCs w:val="24"/>
        </w:rPr>
        <w:t>sión y el de fluencia de la caña es de 22.21 E5 Kg/m</w:t>
      </w:r>
      <w:r w:rsidRPr="00863B6D">
        <w:rPr>
          <w:rFonts w:ascii="Arial" w:hAnsi="Arial" w:cs="Arial"/>
          <w:sz w:val="24"/>
          <w:szCs w:val="24"/>
          <w:vertAlign w:val="superscript"/>
        </w:rPr>
        <w:t>2</w:t>
      </w:r>
      <w:r w:rsidRPr="00863B6D">
        <w:rPr>
          <w:rFonts w:ascii="Arial" w:hAnsi="Arial" w:cs="Arial"/>
          <w:sz w:val="24"/>
          <w:szCs w:val="24"/>
        </w:rPr>
        <w:t xml:space="preserve">, lo cual </w:t>
      </w:r>
      <w:r w:rsidR="00863B6D" w:rsidRPr="00863B6D">
        <w:rPr>
          <w:rFonts w:ascii="Arial" w:hAnsi="Arial" w:cs="Arial"/>
          <w:sz w:val="24"/>
          <w:szCs w:val="24"/>
        </w:rPr>
        <w:t>proporciona un factor de seguridad de 3.4</w:t>
      </w:r>
      <w:r w:rsidRPr="00863B6D">
        <w:rPr>
          <w:rFonts w:ascii="Arial" w:hAnsi="Arial" w:cs="Arial"/>
          <w:sz w:val="24"/>
          <w:szCs w:val="24"/>
        </w:rPr>
        <w:t>.  En estos elementos el esfuerzo es generado por la carga axial en mayor propo</w:t>
      </w:r>
      <w:r w:rsidRPr="00863B6D">
        <w:rPr>
          <w:rFonts w:ascii="Arial" w:hAnsi="Arial" w:cs="Arial"/>
          <w:sz w:val="24"/>
          <w:szCs w:val="24"/>
        </w:rPr>
        <w:t>r</w:t>
      </w:r>
      <w:r w:rsidRPr="00863B6D">
        <w:rPr>
          <w:rFonts w:ascii="Arial" w:hAnsi="Arial" w:cs="Arial"/>
          <w:sz w:val="24"/>
          <w:szCs w:val="24"/>
        </w:rPr>
        <w:t>ción, ya que el valor de la fuerza compresiva es mucho más pequeño que la crítica (</w:t>
      </w:r>
      <w:smartTag w:uri="urn:schemas-microsoft-com:office:smarttags" w:element="metricconverter">
        <w:smartTagPr>
          <w:attr w:name="ProductID" w:val="11600 Kg"/>
        </w:smartTagPr>
        <w:r w:rsidRPr="00863B6D">
          <w:rPr>
            <w:rFonts w:ascii="Arial" w:hAnsi="Arial" w:cs="Arial"/>
            <w:sz w:val="24"/>
            <w:szCs w:val="24"/>
          </w:rPr>
          <w:t>11600 Kg</w:t>
        </w:r>
      </w:smartTag>
      <w:r w:rsidRPr="00863B6D">
        <w:rPr>
          <w:rFonts w:ascii="Arial" w:hAnsi="Arial" w:cs="Arial"/>
          <w:sz w:val="24"/>
          <w:szCs w:val="24"/>
        </w:rPr>
        <w:t xml:space="preserve">), para un elemento de caña de </w:t>
      </w:r>
      <w:smartTag w:uri="urn:schemas-microsoft-com:office:smarttags" w:element="metricconverter">
        <w:smartTagPr>
          <w:attr w:name="ProductID" w:val="2.5 m"/>
        </w:smartTagPr>
        <w:r w:rsidRPr="00863B6D">
          <w:rPr>
            <w:rFonts w:ascii="Arial" w:hAnsi="Arial" w:cs="Arial"/>
            <w:sz w:val="24"/>
            <w:szCs w:val="24"/>
          </w:rPr>
          <w:t>2.5 m</w:t>
        </w:r>
      </w:smartTag>
      <w:r w:rsidRPr="00863B6D">
        <w:rPr>
          <w:rFonts w:ascii="Arial" w:hAnsi="Arial" w:cs="Arial"/>
          <w:sz w:val="24"/>
          <w:szCs w:val="24"/>
        </w:rPr>
        <w:t xml:space="preserve"> de long</w:t>
      </w:r>
      <w:r w:rsidRPr="00863B6D">
        <w:rPr>
          <w:rFonts w:ascii="Arial" w:hAnsi="Arial" w:cs="Arial"/>
          <w:sz w:val="24"/>
          <w:szCs w:val="24"/>
        </w:rPr>
        <w:t>i</w:t>
      </w:r>
      <w:r w:rsidRPr="00863B6D">
        <w:rPr>
          <w:rFonts w:ascii="Arial" w:hAnsi="Arial" w:cs="Arial"/>
          <w:sz w:val="24"/>
          <w:szCs w:val="24"/>
        </w:rPr>
        <w:t>tud</w:t>
      </w:r>
      <w:r w:rsidRPr="00863B6D">
        <w:rPr>
          <w:rFonts w:ascii="Arial" w:hAnsi="Arial" w:cs="Arial"/>
        </w:rPr>
        <w:t xml:space="preserve">. </w:t>
      </w:r>
    </w:p>
    <w:p w:rsidR="0070467D" w:rsidRPr="001A1A5A" w:rsidRDefault="0070467D" w:rsidP="0070467D">
      <w:pPr>
        <w:spacing w:line="480" w:lineRule="auto"/>
        <w:ind w:left="900" w:hanging="900"/>
        <w:rPr>
          <w:rFonts w:ascii="Arial" w:hAnsi="Arial" w:cs="Arial"/>
          <w:highlight w:val="green"/>
        </w:rPr>
      </w:pPr>
    </w:p>
    <w:p w:rsidR="0070467D" w:rsidRDefault="0070467D" w:rsidP="0070467D">
      <w:pPr>
        <w:ind w:left="900" w:hanging="900"/>
        <w:jc w:val="center"/>
        <w:rPr>
          <w:rFonts w:ascii="Arial" w:hAnsi="Arial" w:cs="Arial"/>
          <w:highlight w:val="green"/>
        </w:rPr>
      </w:pPr>
    </w:p>
    <w:p w:rsidR="00A711E9" w:rsidRDefault="00A711E9" w:rsidP="0070467D">
      <w:pPr>
        <w:ind w:left="900" w:hanging="900"/>
        <w:jc w:val="center"/>
        <w:rPr>
          <w:rFonts w:ascii="Arial" w:hAnsi="Arial" w:cs="Arial"/>
          <w:highlight w:val="green"/>
        </w:rPr>
      </w:pPr>
    </w:p>
    <w:p w:rsidR="008476D2" w:rsidRDefault="008476D2" w:rsidP="0070467D">
      <w:pPr>
        <w:ind w:left="900" w:hanging="900"/>
        <w:jc w:val="center"/>
        <w:rPr>
          <w:rFonts w:ascii="Arial" w:hAnsi="Arial" w:cs="Arial"/>
          <w:highlight w:val="green"/>
        </w:rPr>
      </w:pPr>
    </w:p>
    <w:p w:rsidR="008476D2" w:rsidRDefault="008476D2" w:rsidP="0070467D">
      <w:pPr>
        <w:ind w:left="900" w:hanging="900"/>
        <w:jc w:val="center"/>
        <w:rPr>
          <w:rFonts w:ascii="Arial" w:hAnsi="Arial" w:cs="Arial"/>
          <w:highlight w:val="green"/>
        </w:rPr>
      </w:pPr>
    </w:p>
    <w:p w:rsidR="008476D2" w:rsidRDefault="008476D2" w:rsidP="0070467D">
      <w:pPr>
        <w:ind w:left="900" w:hanging="900"/>
        <w:jc w:val="center"/>
        <w:rPr>
          <w:rFonts w:ascii="Arial" w:hAnsi="Arial" w:cs="Arial"/>
          <w:highlight w:val="green"/>
        </w:rPr>
      </w:pPr>
    </w:p>
    <w:p w:rsidR="008476D2" w:rsidRDefault="008476D2" w:rsidP="0070467D">
      <w:pPr>
        <w:ind w:left="900" w:hanging="900"/>
        <w:jc w:val="center"/>
        <w:rPr>
          <w:rFonts w:ascii="Arial" w:hAnsi="Arial" w:cs="Arial"/>
          <w:highlight w:val="green"/>
        </w:rPr>
      </w:pPr>
    </w:p>
    <w:p w:rsidR="008476D2" w:rsidRDefault="008476D2" w:rsidP="0070467D">
      <w:pPr>
        <w:ind w:left="900" w:hanging="900"/>
        <w:jc w:val="center"/>
        <w:rPr>
          <w:rFonts w:ascii="Arial" w:hAnsi="Arial" w:cs="Arial"/>
          <w:highlight w:val="green"/>
        </w:rPr>
      </w:pPr>
    </w:p>
    <w:p w:rsidR="008476D2" w:rsidRDefault="008476D2" w:rsidP="0070467D">
      <w:pPr>
        <w:ind w:left="900" w:hanging="900"/>
        <w:jc w:val="center"/>
        <w:rPr>
          <w:rFonts w:ascii="Arial" w:hAnsi="Arial" w:cs="Arial"/>
          <w:highlight w:val="green"/>
        </w:rPr>
      </w:pPr>
    </w:p>
    <w:p w:rsidR="00885A78" w:rsidRDefault="00885A78" w:rsidP="0070467D">
      <w:pPr>
        <w:ind w:left="900" w:hanging="900"/>
        <w:jc w:val="center"/>
        <w:rPr>
          <w:rFonts w:ascii="Arial" w:hAnsi="Arial" w:cs="Arial"/>
          <w:highlight w:val="green"/>
        </w:rPr>
      </w:pPr>
    </w:p>
    <w:p w:rsidR="00885A78" w:rsidRDefault="00885A78" w:rsidP="0070467D">
      <w:pPr>
        <w:ind w:left="900" w:hanging="900"/>
        <w:jc w:val="center"/>
        <w:rPr>
          <w:rFonts w:ascii="Arial" w:hAnsi="Arial" w:cs="Arial"/>
          <w:highlight w:val="green"/>
        </w:rPr>
      </w:pPr>
    </w:p>
    <w:p w:rsidR="00885A78" w:rsidRDefault="00885A78" w:rsidP="0070467D">
      <w:pPr>
        <w:ind w:left="900" w:hanging="900"/>
        <w:jc w:val="center"/>
        <w:rPr>
          <w:rFonts w:ascii="Arial" w:hAnsi="Arial" w:cs="Arial"/>
          <w:highlight w:val="green"/>
        </w:rPr>
      </w:pPr>
    </w:p>
    <w:p w:rsidR="00885A78" w:rsidRDefault="00885A78" w:rsidP="0070467D">
      <w:pPr>
        <w:ind w:left="900" w:hanging="900"/>
        <w:jc w:val="center"/>
        <w:rPr>
          <w:rFonts w:ascii="Arial" w:hAnsi="Arial" w:cs="Arial"/>
          <w:highlight w:val="green"/>
        </w:rPr>
      </w:pPr>
    </w:p>
    <w:p w:rsidR="00885A78" w:rsidRDefault="00885A78" w:rsidP="0070467D">
      <w:pPr>
        <w:ind w:left="900" w:hanging="900"/>
        <w:jc w:val="center"/>
        <w:rPr>
          <w:rFonts w:ascii="Arial" w:hAnsi="Arial" w:cs="Arial"/>
          <w:highlight w:val="green"/>
        </w:rPr>
      </w:pPr>
    </w:p>
    <w:p w:rsidR="00885A78" w:rsidRDefault="00885A78" w:rsidP="0070467D">
      <w:pPr>
        <w:ind w:left="900" w:hanging="900"/>
        <w:jc w:val="center"/>
        <w:rPr>
          <w:rFonts w:ascii="Arial" w:hAnsi="Arial" w:cs="Arial"/>
          <w:highlight w:val="green"/>
        </w:rPr>
      </w:pPr>
    </w:p>
    <w:p w:rsidR="00885A78" w:rsidRDefault="00885A78" w:rsidP="0070467D">
      <w:pPr>
        <w:ind w:left="900" w:hanging="900"/>
        <w:jc w:val="center"/>
        <w:rPr>
          <w:rFonts w:ascii="Arial" w:hAnsi="Arial" w:cs="Arial"/>
          <w:highlight w:val="green"/>
        </w:rPr>
      </w:pPr>
    </w:p>
    <w:p w:rsidR="00885A78" w:rsidRDefault="00885A78" w:rsidP="0070467D">
      <w:pPr>
        <w:ind w:left="900" w:hanging="900"/>
        <w:jc w:val="center"/>
        <w:rPr>
          <w:rFonts w:ascii="Arial" w:hAnsi="Arial" w:cs="Arial"/>
          <w:highlight w:val="green"/>
        </w:rPr>
      </w:pPr>
    </w:p>
    <w:p w:rsidR="00885A78" w:rsidRDefault="00885A78" w:rsidP="0070467D">
      <w:pPr>
        <w:ind w:left="900" w:hanging="900"/>
        <w:jc w:val="center"/>
        <w:rPr>
          <w:rFonts w:ascii="Arial" w:hAnsi="Arial" w:cs="Arial"/>
          <w:highlight w:val="green"/>
        </w:rPr>
      </w:pPr>
    </w:p>
    <w:p w:rsidR="008476D2" w:rsidRPr="001A1A5A" w:rsidRDefault="008476D2" w:rsidP="0070467D">
      <w:pPr>
        <w:ind w:left="900" w:hanging="900"/>
        <w:jc w:val="center"/>
        <w:rPr>
          <w:rFonts w:ascii="Arial" w:hAnsi="Arial" w:cs="Arial"/>
          <w:highlight w:val="green"/>
        </w:rPr>
      </w:pPr>
    </w:p>
    <w:p w:rsidR="00885A78" w:rsidRPr="00885A78" w:rsidRDefault="00885A78" w:rsidP="0070467D">
      <w:pPr>
        <w:ind w:left="1800" w:hanging="1080"/>
        <w:rPr>
          <w:rFonts w:ascii="Arial" w:hAnsi="Arial" w:cs="Arial"/>
          <w:b/>
          <w:sz w:val="24"/>
          <w:szCs w:val="24"/>
        </w:rPr>
      </w:pPr>
      <w:r w:rsidRPr="00885A78">
        <w:rPr>
          <w:rFonts w:ascii="Arial" w:hAnsi="Arial" w:cs="Arial"/>
          <w:b/>
          <w:sz w:val="24"/>
          <w:szCs w:val="24"/>
        </w:rPr>
        <w:t>Figura 4.8</w:t>
      </w:r>
      <w:r w:rsidR="0070467D" w:rsidRPr="00885A78">
        <w:rPr>
          <w:rFonts w:ascii="Arial" w:hAnsi="Arial" w:cs="Arial"/>
          <w:b/>
          <w:sz w:val="24"/>
          <w:szCs w:val="24"/>
        </w:rPr>
        <w:t xml:space="preserve"> Diagrama de Fuerzas de tensión y compresión </w:t>
      </w:r>
    </w:p>
    <w:p w:rsidR="0070467D" w:rsidRPr="00885A78" w:rsidRDefault="00885A78" w:rsidP="00885A78">
      <w:pPr>
        <w:ind w:left="1800" w:hanging="1080"/>
        <w:rPr>
          <w:rFonts w:ascii="Arial" w:hAnsi="Arial" w:cs="Arial"/>
          <w:b/>
          <w:sz w:val="24"/>
          <w:szCs w:val="24"/>
        </w:rPr>
      </w:pPr>
      <w:r w:rsidRPr="00885A78">
        <w:rPr>
          <w:rFonts w:ascii="Arial" w:hAnsi="Arial" w:cs="Arial"/>
          <w:b/>
          <w:sz w:val="24"/>
          <w:szCs w:val="24"/>
        </w:rPr>
        <w:t xml:space="preserve">                 g</w:t>
      </w:r>
      <w:r w:rsidR="0070467D" w:rsidRPr="00885A78">
        <w:rPr>
          <w:rFonts w:ascii="Arial" w:hAnsi="Arial" w:cs="Arial"/>
          <w:b/>
          <w:sz w:val="24"/>
          <w:szCs w:val="24"/>
        </w:rPr>
        <w:t>eneradas</w:t>
      </w:r>
      <w:r w:rsidRPr="00885A78">
        <w:rPr>
          <w:rFonts w:ascii="Arial" w:hAnsi="Arial" w:cs="Arial"/>
          <w:b/>
          <w:sz w:val="24"/>
          <w:szCs w:val="24"/>
        </w:rPr>
        <w:t xml:space="preserve"> en</w:t>
      </w:r>
      <w:r w:rsidR="0070467D" w:rsidRPr="00885A78">
        <w:rPr>
          <w:rFonts w:ascii="Arial" w:hAnsi="Arial" w:cs="Arial"/>
          <w:b/>
          <w:sz w:val="24"/>
          <w:szCs w:val="24"/>
        </w:rPr>
        <w:t xml:space="preserve"> el puente</w:t>
      </w:r>
    </w:p>
    <w:p w:rsidR="0070467D" w:rsidRPr="001A1A5A" w:rsidRDefault="0070467D" w:rsidP="0070467D">
      <w:pPr>
        <w:spacing w:line="480" w:lineRule="auto"/>
        <w:rPr>
          <w:rFonts w:ascii="Arial" w:hAnsi="Arial" w:cs="Arial"/>
          <w:highlight w:val="green"/>
        </w:rPr>
      </w:pPr>
    </w:p>
    <w:p w:rsidR="00D0440E" w:rsidRDefault="00D0440E" w:rsidP="0070467D">
      <w:pPr>
        <w:spacing w:line="480" w:lineRule="auto"/>
        <w:rPr>
          <w:rFonts w:ascii="Arial" w:hAnsi="Arial" w:cs="Arial"/>
          <w:highlight w:val="green"/>
        </w:rPr>
      </w:pPr>
    </w:p>
    <w:p w:rsidR="0070467D" w:rsidRPr="001F1754" w:rsidRDefault="0070467D" w:rsidP="0070467D">
      <w:pPr>
        <w:spacing w:line="480" w:lineRule="auto"/>
        <w:rPr>
          <w:rFonts w:ascii="Arial" w:hAnsi="Arial" w:cs="Arial"/>
          <w:b/>
          <w:sz w:val="24"/>
          <w:szCs w:val="24"/>
        </w:rPr>
      </w:pPr>
      <w:r w:rsidRPr="001F1754">
        <w:rPr>
          <w:rFonts w:ascii="Arial" w:hAnsi="Arial" w:cs="Arial"/>
          <w:sz w:val="24"/>
          <w:szCs w:val="24"/>
        </w:rPr>
        <w:t xml:space="preserve">     </w:t>
      </w:r>
      <w:r w:rsidR="001F1754">
        <w:rPr>
          <w:rFonts w:ascii="Arial" w:hAnsi="Arial" w:cs="Arial"/>
          <w:sz w:val="24"/>
          <w:szCs w:val="24"/>
        </w:rPr>
        <w:t xml:space="preserve"> </w:t>
      </w:r>
      <w:r w:rsidRPr="001F1754">
        <w:rPr>
          <w:rFonts w:ascii="Arial" w:hAnsi="Arial" w:cs="Arial"/>
          <w:b/>
          <w:sz w:val="24"/>
          <w:szCs w:val="24"/>
        </w:rPr>
        <w:t>Flexión en los elementos longitudinales inferiores</w:t>
      </w:r>
    </w:p>
    <w:p w:rsidR="0070467D" w:rsidRPr="001F1754" w:rsidRDefault="0070467D" w:rsidP="0070467D">
      <w:pPr>
        <w:pStyle w:val="Sangra2detindependiente"/>
        <w:tabs>
          <w:tab w:val="left" w:pos="3240"/>
        </w:tabs>
      </w:pPr>
      <w:r w:rsidRPr="001F1754">
        <w:t>Los elementos longitudinal</w:t>
      </w:r>
      <w:r w:rsidR="00DC73B6" w:rsidRPr="001F1754">
        <w:t xml:space="preserve">es inferiores </w:t>
      </w:r>
      <w:r w:rsidR="00340EB2" w:rsidRPr="001F1754">
        <w:t xml:space="preserve">(60, 61, 62) </w:t>
      </w:r>
      <w:r w:rsidR="00DC73B6" w:rsidRPr="001F1754">
        <w:t>ubicados en los e</w:t>
      </w:r>
      <w:r w:rsidR="00DC73B6" w:rsidRPr="001F1754">
        <w:t>x</w:t>
      </w:r>
      <w:r w:rsidR="00DC73B6" w:rsidRPr="001F1754">
        <w:t>tremos</w:t>
      </w:r>
      <w:r w:rsidRPr="001F1754">
        <w:t>, ad</w:t>
      </w:r>
      <w:r w:rsidRPr="001F1754">
        <w:t>e</w:t>
      </w:r>
      <w:r w:rsidRPr="001F1754">
        <w:t xml:space="preserve">más de soportar carga axial también están sometidos a flexión.  En estos elementos, cada caña soportará una fuerza axial de </w:t>
      </w:r>
      <w:smartTag w:uri="urn:schemas-microsoft-com:office:smarttags" w:element="metricconverter">
        <w:smartTagPr>
          <w:attr w:name="ProductID" w:val="870.21 Kg"/>
        </w:smartTagPr>
        <w:r w:rsidR="00DC73B6" w:rsidRPr="001F1754">
          <w:t>870.21</w:t>
        </w:r>
        <w:r w:rsidRPr="001F1754">
          <w:t xml:space="preserve"> Kg</w:t>
        </w:r>
      </w:smartTag>
      <w:r w:rsidRPr="001F1754">
        <w:t xml:space="preserve"> en tensión, que, comparada con la fuerza máxima que puede resistir una unión, 1200Kg (capítulo 2-pruebas realizadas), proporciona un factor de seguridad de </w:t>
      </w:r>
      <w:r w:rsidR="00DC73B6" w:rsidRPr="001F1754">
        <w:t>1.4</w:t>
      </w:r>
      <w:r w:rsidRPr="001F1754">
        <w:t xml:space="preserve">.  Se puede apreciar en la tabla </w:t>
      </w:r>
      <w:r w:rsidR="00885A78">
        <w:t>19</w:t>
      </w:r>
      <w:r w:rsidRPr="001F1754">
        <w:t>, que los momentos desarrollados no contribuyen en gran parte al es</w:t>
      </w:r>
      <w:r w:rsidR="00340EB2" w:rsidRPr="001F1754">
        <w:t>fuerzo total generado, aun así</w:t>
      </w:r>
      <w:r w:rsidRPr="001F1754">
        <w:t xml:space="preserve"> se espera que la influencia de la carga axial dismin</w:t>
      </w:r>
      <w:r w:rsidRPr="001F1754">
        <w:t>u</w:t>
      </w:r>
      <w:r w:rsidRPr="001F1754">
        <w:t xml:space="preserve">ya en gran proporción la flexión generada.  En los elementos </w:t>
      </w:r>
      <w:r w:rsidR="001F1754" w:rsidRPr="001F1754">
        <w:t>60 y</w:t>
      </w:r>
      <w:r w:rsidRPr="001F1754">
        <w:t xml:space="preserve"> </w:t>
      </w:r>
      <w:r w:rsidR="00DC73B6" w:rsidRPr="001F1754">
        <w:t>6</w:t>
      </w:r>
      <w:r w:rsidRPr="001F1754">
        <w:t>1</w:t>
      </w:r>
      <w:r w:rsidR="00DC73B6" w:rsidRPr="001F1754">
        <w:t xml:space="preserve"> </w:t>
      </w:r>
      <w:r w:rsidRPr="001F1754">
        <w:t>el e</w:t>
      </w:r>
      <w:r w:rsidRPr="001F1754">
        <w:t>s</w:t>
      </w:r>
      <w:r w:rsidRPr="001F1754">
        <w:t xml:space="preserve">fuerzo total es de </w:t>
      </w:r>
      <w:r w:rsidR="001F1754" w:rsidRPr="001F1754">
        <w:t>1.84</w:t>
      </w:r>
      <w:r w:rsidRPr="001F1754">
        <w:t>E5 Kg/m</w:t>
      </w:r>
      <w:r w:rsidRPr="001F1754">
        <w:rPr>
          <w:vertAlign w:val="superscript"/>
        </w:rPr>
        <w:t>2</w:t>
      </w:r>
      <w:r w:rsidRPr="001F1754">
        <w:t xml:space="preserve"> en </w:t>
      </w:r>
      <w:r w:rsidR="001F1754" w:rsidRPr="001F1754">
        <w:t>tensión, y en el elemento 62 es de 8.09E4</w:t>
      </w:r>
      <w:r w:rsidR="00C122FA" w:rsidRPr="00C122FA">
        <w:rPr>
          <w:rFonts w:ascii="Times New Roman" w:hAnsi="Times New Roman"/>
          <w:sz w:val="22"/>
        </w:rPr>
        <w:t xml:space="preserve"> </w:t>
      </w:r>
      <w:r w:rsidR="00C122FA" w:rsidRPr="00C122FA">
        <w:t>Kg/m</w:t>
      </w:r>
      <w:r w:rsidR="00C122FA" w:rsidRPr="00C122FA">
        <w:rPr>
          <w:vertAlign w:val="superscript"/>
        </w:rPr>
        <w:t>2</w:t>
      </w:r>
      <w:r w:rsidR="00C122FA">
        <w:t xml:space="preserve">, </w:t>
      </w:r>
      <w:r w:rsidR="001F1754" w:rsidRPr="001F1754">
        <w:t>generado en gran parte por la fuerza axial en ambos c</w:t>
      </w:r>
      <w:r w:rsidR="001F1754" w:rsidRPr="001F1754">
        <w:t>a</w:t>
      </w:r>
      <w:r w:rsidR="001F1754" w:rsidRPr="001F1754">
        <w:t>sos</w:t>
      </w:r>
      <w:r w:rsidRPr="001F1754">
        <w:t>.  Al comparar estos valores con el valor de esfuerzo de fluencia de la caña, 22.21E5 Kg/m</w:t>
      </w:r>
      <w:r w:rsidRPr="001F1754">
        <w:rPr>
          <w:vertAlign w:val="superscript"/>
        </w:rPr>
        <w:t>2</w:t>
      </w:r>
      <w:r w:rsidRPr="001F1754">
        <w:t xml:space="preserve"> (ver Capítulo 2), se </w:t>
      </w:r>
      <w:r w:rsidR="001F1754" w:rsidRPr="001F1754">
        <w:t>puede notar que se encuentran muy debajo de</w:t>
      </w:r>
      <w:r w:rsidR="00C122FA">
        <w:t>l</w:t>
      </w:r>
      <w:r w:rsidR="001F1754" w:rsidRPr="001F1754">
        <w:t xml:space="preserve"> </w:t>
      </w:r>
      <w:r w:rsidR="00C122FA">
        <w:t>mismo</w:t>
      </w:r>
      <w:r w:rsidR="001F1754" w:rsidRPr="001F1754">
        <w:t>.</w:t>
      </w:r>
      <w:r w:rsidRPr="001F1754">
        <w:t xml:space="preserve"> </w:t>
      </w:r>
    </w:p>
    <w:p w:rsidR="002D455D" w:rsidRDefault="002D455D" w:rsidP="0070467D">
      <w:pPr>
        <w:pStyle w:val="Sangra2detindependiente"/>
        <w:tabs>
          <w:tab w:val="left" w:pos="3240"/>
        </w:tabs>
        <w:rPr>
          <w:highlight w:val="green"/>
        </w:rPr>
      </w:pPr>
    </w:p>
    <w:p w:rsidR="002D455D" w:rsidRPr="002D455D" w:rsidRDefault="002D455D" w:rsidP="0070467D">
      <w:pPr>
        <w:pStyle w:val="Sangra2detindependiente"/>
        <w:tabs>
          <w:tab w:val="left" w:pos="3240"/>
        </w:tabs>
      </w:pPr>
      <w:r w:rsidRPr="002D455D">
        <w:rPr>
          <w:b/>
        </w:rPr>
        <w:t xml:space="preserve">Tabla </w:t>
      </w:r>
      <w:r w:rsidR="00885A78">
        <w:rPr>
          <w:b/>
        </w:rPr>
        <w:t>20.</w:t>
      </w:r>
      <w:r w:rsidRPr="002D455D">
        <w:t xml:space="preserve"> </w:t>
      </w:r>
      <w:r w:rsidRPr="00EB3224">
        <w:rPr>
          <w:b/>
        </w:rPr>
        <w:t>Esfuerzos en elementos longitudinales inferiores</w:t>
      </w:r>
    </w:p>
    <w:tbl>
      <w:tblPr>
        <w:tblW w:w="9193" w:type="dxa"/>
        <w:tblInd w:w="-567" w:type="dxa"/>
        <w:tblCellMar>
          <w:left w:w="70" w:type="dxa"/>
          <w:right w:w="70" w:type="dxa"/>
        </w:tblCellMar>
        <w:tblLook w:val="0000"/>
      </w:tblPr>
      <w:tblGrid>
        <w:gridCol w:w="652"/>
        <w:gridCol w:w="1701"/>
        <w:gridCol w:w="993"/>
        <w:gridCol w:w="992"/>
        <w:gridCol w:w="709"/>
        <w:gridCol w:w="1086"/>
        <w:gridCol w:w="1182"/>
        <w:gridCol w:w="1002"/>
        <w:gridCol w:w="952"/>
      </w:tblGrid>
      <w:tr w:rsidR="002D455D" w:rsidRPr="0079724D">
        <w:trPr>
          <w:trHeight w:val="255"/>
        </w:trPr>
        <w:tc>
          <w:tcPr>
            <w:tcW w:w="637" w:type="dxa"/>
            <w:tcBorders>
              <w:top w:val="single" w:sz="8" w:space="0" w:color="auto"/>
              <w:left w:val="single" w:sz="8" w:space="0" w:color="auto"/>
              <w:bottom w:val="single" w:sz="4"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79724D">
              <w:rPr>
                <w:rFonts w:ascii="Arial" w:hAnsi="Arial" w:cs="Arial"/>
                <w:kern w:val="0"/>
                <w:sz w:val="20"/>
              </w:rPr>
              <w:t>Elem</w:t>
            </w:r>
            <w:r w:rsidR="00C90CBC">
              <w:rPr>
                <w:rFonts w:ascii="Arial" w:hAnsi="Arial" w:cs="Arial"/>
                <w:kern w:val="0"/>
                <w:sz w:val="20"/>
              </w:rPr>
              <w:t>.</w:t>
            </w:r>
          </w:p>
        </w:tc>
        <w:tc>
          <w:tcPr>
            <w:tcW w:w="1701" w:type="dxa"/>
            <w:tcBorders>
              <w:top w:val="single" w:sz="8" w:space="0" w:color="auto"/>
              <w:left w:val="nil"/>
              <w:bottom w:val="single" w:sz="4"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79724D">
              <w:rPr>
                <w:rFonts w:ascii="Arial" w:hAnsi="Arial" w:cs="Arial"/>
                <w:kern w:val="0"/>
                <w:sz w:val="20"/>
              </w:rPr>
              <w:t>Posición</w:t>
            </w:r>
          </w:p>
        </w:tc>
        <w:tc>
          <w:tcPr>
            <w:tcW w:w="993" w:type="dxa"/>
            <w:tcBorders>
              <w:top w:val="single" w:sz="8" w:space="0" w:color="auto"/>
              <w:left w:val="nil"/>
              <w:bottom w:val="single" w:sz="4" w:space="0" w:color="auto"/>
              <w:right w:val="single" w:sz="4" w:space="0" w:color="auto"/>
            </w:tcBorders>
            <w:shd w:val="clear" w:color="auto" w:fill="auto"/>
            <w:noWrap/>
            <w:vAlign w:val="bottom"/>
          </w:tcPr>
          <w:p w:rsidR="0079724D" w:rsidRPr="0079724D" w:rsidRDefault="0079724D" w:rsidP="002D455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79724D">
              <w:rPr>
                <w:rFonts w:ascii="Arial" w:hAnsi="Arial" w:cs="Arial"/>
                <w:kern w:val="0"/>
                <w:sz w:val="20"/>
              </w:rPr>
              <w:t>Fuerza Kg.</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79724D" w:rsidRPr="0079724D" w:rsidRDefault="0079724D" w:rsidP="002D455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79724D">
              <w:rPr>
                <w:rFonts w:ascii="Arial" w:hAnsi="Arial" w:cs="Arial"/>
                <w:kern w:val="0"/>
                <w:sz w:val="20"/>
              </w:rPr>
              <w:t>Momento Kg-m</w:t>
            </w:r>
          </w:p>
        </w:tc>
        <w:tc>
          <w:tcPr>
            <w:tcW w:w="709" w:type="dxa"/>
            <w:tcBorders>
              <w:top w:val="single" w:sz="8" w:space="0" w:color="auto"/>
              <w:left w:val="nil"/>
              <w:bottom w:val="single" w:sz="4"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79724D">
              <w:rPr>
                <w:rFonts w:ascii="Arial" w:hAnsi="Arial" w:cs="Arial"/>
                <w:kern w:val="0"/>
                <w:sz w:val="20"/>
              </w:rPr>
              <w:t>Plano</w:t>
            </w:r>
          </w:p>
        </w:tc>
        <w:tc>
          <w:tcPr>
            <w:tcW w:w="1086" w:type="dxa"/>
            <w:tcBorders>
              <w:top w:val="single" w:sz="8" w:space="0" w:color="auto"/>
              <w:left w:val="nil"/>
              <w:bottom w:val="single" w:sz="4" w:space="0" w:color="auto"/>
              <w:right w:val="single" w:sz="4" w:space="0" w:color="auto"/>
            </w:tcBorders>
            <w:shd w:val="clear" w:color="auto" w:fill="auto"/>
            <w:noWrap/>
            <w:vAlign w:val="bottom"/>
          </w:tcPr>
          <w:p w:rsidR="0079724D" w:rsidRPr="0079724D" w:rsidRDefault="002D455D" w:rsidP="002D455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Pr>
                <w:rFonts w:ascii="Arial" w:hAnsi="Arial" w:cs="Arial"/>
                <w:kern w:val="0"/>
                <w:sz w:val="20"/>
              </w:rPr>
              <w:t xml:space="preserve">Esf axial </w:t>
            </w:r>
            <w:r w:rsidR="0079724D" w:rsidRPr="0079724D">
              <w:rPr>
                <w:rFonts w:ascii="Arial" w:hAnsi="Arial" w:cs="Arial"/>
                <w:kern w:val="0"/>
                <w:sz w:val="20"/>
              </w:rPr>
              <w:t>P/A</w:t>
            </w:r>
          </w:p>
        </w:tc>
        <w:tc>
          <w:tcPr>
            <w:tcW w:w="1182" w:type="dxa"/>
            <w:tcBorders>
              <w:top w:val="single" w:sz="8" w:space="0" w:color="auto"/>
              <w:left w:val="nil"/>
              <w:bottom w:val="single" w:sz="4"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79724D">
              <w:rPr>
                <w:rFonts w:ascii="Arial" w:hAnsi="Arial" w:cs="Arial"/>
                <w:kern w:val="0"/>
                <w:sz w:val="20"/>
              </w:rPr>
              <w:t>E</w:t>
            </w:r>
            <w:r w:rsidR="002D455D">
              <w:rPr>
                <w:rFonts w:ascii="Arial" w:hAnsi="Arial" w:cs="Arial"/>
                <w:kern w:val="0"/>
                <w:sz w:val="20"/>
              </w:rPr>
              <w:t>sf</w:t>
            </w:r>
            <w:r w:rsidRPr="0079724D">
              <w:rPr>
                <w:rFonts w:ascii="Arial" w:hAnsi="Arial" w:cs="Arial"/>
                <w:kern w:val="0"/>
                <w:sz w:val="20"/>
              </w:rPr>
              <w:t xml:space="preserve">  Mc/I</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79724D">
              <w:rPr>
                <w:rFonts w:ascii="Arial" w:hAnsi="Arial" w:cs="Arial"/>
                <w:kern w:val="0"/>
                <w:sz w:val="20"/>
              </w:rPr>
              <w:t>Esfuerzo Kg/m2</w:t>
            </w:r>
          </w:p>
        </w:tc>
        <w:tc>
          <w:tcPr>
            <w:tcW w:w="901" w:type="dxa"/>
            <w:tcBorders>
              <w:top w:val="single" w:sz="8" w:space="0" w:color="auto"/>
              <w:left w:val="nil"/>
              <w:bottom w:val="single" w:sz="4" w:space="0" w:color="auto"/>
              <w:right w:val="single" w:sz="8"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79724D">
              <w:rPr>
                <w:rFonts w:ascii="Arial" w:hAnsi="Arial" w:cs="Arial"/>
                <w:kern w:val="0"/>
                <w:sz w:val="20"/>
              </w:rPr>
              <w:t>Refue</w:t>
            </w:r>
            <w:r w:rsidRPr="0079724D">
              <w:rPr>
                <w:rFonts w:ascii="Arial" w:hAnsi="Arial" w:cs="Arial"/>
                <w:kern w:val="0"/>
                <w:sz w:val="20"/>
              </w:rPr>
              <w:t>r</w:t>
            </w:r>
            <w:r w:rsidRPr="0079724D">
              <w:rPr>
                <w:rFonts w:ascii="Arial" w:hAnsi="Arial" w:cs="Arial"/>
                <w:kern w:val="0"/>
                <w:sz w:val="20"/>
              </w:rPr>
              <w:t>zo</w:t>
            </w:r>
          </w:p>
        </w:tc>
      </w:tr>
      <w:tr w:rsidR="002D455D" w:rsidRPr="0079724D">
        <w:trPr>
          <w:trHeight w:val="270"/>
        </w:trPr>
        <w:tc>
          <w:tcPr>
            <w:tcW w:w="637" w:type="dxa"/>
            <w:tcBorders>
              <w:top w:val="nil"/>
              <w:left w:val="single" w:sz="8" w:space="0" w:color="auto"/>
              <w:bottom w:val="single" w:sz="4"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79724D">
              <w:rPr>
                <w:rFonts w:ascii="Arial" w:hAnsi="Arial" w:cs="Arial"/>
                <w:kern w:val="0"/>
                <w:sz w:val="20"/>
              </w:rPr>
              <w:t>60</w:t>
            </w:r>
          </w:p>
        </w:tc>
        <w:tc>
          <w:tcPr>
            <w:tcW w:w="1701" w:type="dxa"/>
            <w:tcBorders>
              <w:top w:val="nil"/>
              <w:left w:val="nil"/>
              <w:bottom w:val="single" w:sz="4"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79724D">
              <w:rPr>
                <w:rFonts w:ascii="Arial" w:hAnsi="Arial" w:cs="Arial"/>
                <w:kern w:val="0"/>
                <w:sz w:val="20"/>
              </w:rPr>
              <w:t>extremos arco inferior</w:t>
            </w:r>
          </w:p>
        </w:tc>
        <w:tc>
          <w:tcPr>
            <w:tcW w:w="993" w:type="dxa"/>
            <w:tcBorders>
              <w:top w:val="nil"/>
              <w:left w:val="nil"/>
              <w:bottom w:val="single" w:sz="4"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79724D">
              <w:rPr>
                <w:rFonts w:ascii="Arial" w:hAnsi="Arial" w:cs="Arial"/>
                <w:kern w:val="0"/>
                <w:sz w:val="20"/>
              </w:rPr>
              <w:t>4099,56</w:t>
            </w:r>
          </w:p>
        </w:tc>
        <w:tc>
          <w:tcPr>
            <w:tcW w:w="992" w:type="dxa"/>
            <w:tcBorders>
              <w:top w:val="nil"/>
              <w:left w:val="nil"/>
              <w:bottom w:val="single" w:sz="4"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79724D">
              <w:rPr>
                <w:rFonts w:ascii="Arial" w:hAnsi="Arial" w:cs="Arial"/>
                <w:kern w:val="0"/>
                <w:sz w:val="20"/>
              </w:rPr>
              <w:t>-70,17</w:t>
            </w:r>
          </w:p>
        </w:tc>
        <w:tc>
          <w:tcPr>
            <w:tcW w:w="709" w:type="dxa"/>
            <w:tcBorders>
              <w:top w:val="nil"/>
              <w:left w:val="nil"/>
              <w:bottom w:val="single" w:sz="4"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79724D">
              <w:rPr>
                <w:rFonts w:ascii="Arial" w:hAnsi="Arial" w:cs="Arial"/>
                <w:kern w:val="0"/>
                <w:sz w:val="20"/>
              </w:rPr>
              <w:t>1-3</w:t>
            </w:r>
          </w:p>
        </w:tc>
        <w:tc>
          <w:tcPr>
            <w:tcW w:w="1086" w:type="dxa"/>
            <w:tcBorders>
              <w:top w:val="nil"/>
              <w:left w:val="nil"/>
              <w:bottom w:val="single" w:sz="4"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79724D">
              <w:rPr>
                <w:rFonts w:ascii="Arial" w:hAnsi="Arial" w:cs="Arial"/>
                <w:kern w:val="0"/>
                <w:sz w:val="20"/>
              </w:rPr>
              <w:t>248458,18</w:t>
            </w:r>
          </w:p>
        </w:tc>
        <w:tc>
          <w:tcPr>
            <w:tcW w:w="1182" w:type="dxa"/>
            <w:tcBorders>
              <w:top w:val="nil"/>
              <w:left w:val="nil"/>
              <w:bottom w:val="single" w:sz="4"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79724D">
              <w:rPr>
                <w:rFonts w:ascii="Arial" w:hAnsi="Arial" w:cs="Arial"/>
                <w:kern w:val="0"/>
                <w:sz w:val="20"/>
              </w:rPr>
              <w:t>-6,73E+04</w:t>
            </w:r>
          </w:p>
        </w:tc>
        <w:tc>
          <w:tcPr>
            <w:tcW w:w="992" w:type="dxa"/>
            <w:tcBorders>
              <w:top w:val="nil"/>
              <w:left w:val="nil"/>
              <w:bottom w:val="single" w:sz="4"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79724D">
              <w:rPr>
                <w:rFonts w:ascii="Arial" w:hAnsi="Arial" w:cs="Arial"/>
                <w:kern w:val="0"/>
                <w:sz w:val="20"/>
              </w:rPr>
              <w:t>1,81E+05</w:t>
            </w:r>
          </w:p>
        </w:tc>
        <w:tc>
          <w:tcPr>
            <w:tcW w:w="901" w:type="dxa"/>
            <w:tcBorders>
              <w:top w:val="nil"/>
              <w:left w:val="nil"/>
              <w:bottom w:val="single" w:sz="4" w:space="0" w:color="auto"/>
              <w:right w:val="single" w:sz="8"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79724D">
              <w:rPr>
                <w:rFonts w:ascii="Arial" w:hAnsi="Arial" w:cs="Arial"/>
                <w:kern w:val="0"/>
                <w:sz w:val="20"/>
              </w:rPr>
              <w:t xml:space="preserve">seis </w:t>
            </w:r>
            <w:r w:rsidR="002D455D">
              <w:rPr>
                <w:rFonts w:ascii="Arial" w:hAnsi="Arial" w:cs="Arial"/>
                <w:kern w:val="0"/>
                <w:sz w:val="20"/>
              </w:rPr>
              <w:t xml:space="preserve"> </w:t>
            </w:r>
            <w:r w:rsidRPr="0079724D">
              <w:rPr>
                <w:rFonts w:ascii="Arial" w:hAnsi="Arial" w:cs="Arial"/>
                <w:kern w:val="0"/>
                <w:sz w:val="20"/>
              </w:rPr>
              <w:t>c</w:t>
            </w:r>
            <w:r w:rsidRPr="0079724D">
              <w:rPr>
                <w:rFonts w:ascii="Arial" w:hAnsi="Arial" w:cs="Arial"/>
                <w:kern w:val="0"/>
                <w:sz w:val="20"/>
              </w:rPr>
              <w:t>a</w:t>
            </w:r>
            <w:r w:rsidRPr="0079724D">
              <w:rPr>
                <w:rFonts w:ascii="Arial" w:hAnsi="Arial" w:cs="Arial"/>
                <w:kern w:val="0"/>
                <w:sz w:val="20"/>
              </w:rPr>
              <w:t>ñas</w:t>
            </w:r>
          </w:p>
        </w:tc>
      </w:tr>
      <w:tr w:rsidR="002D455D" w:rsidRPr="0079724D">
        <w:trPr>
          <w:trHeight w:val="255"/>
        </w:trPr>
        <w:tc>
          <w:tcPr>
            <w:tcW w:w="637" w:type="dxa"/>
            <w:tcBorders>
              <w:top w:val="nil"/>
              <w:left w:val="single" w:sz="8" w:space="0" w:color="auto"/>
              <w:bottom w:val="single" w:sz="4"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79724D">
              <w:rPr>
                <w:rFonts w:ascii="Arial" w:hAnsi="Arial" w:cs="Arial"/>
                <w:kern w:val="0"/>
                <w:sz w:val="20"/>
              </w:rPr>
              <w:t>61</w:t>
            </w:r>
          </w:p>
        </w:tc>
        <w:tc>
          <w:tcPr>
            <w:tcW w:w="1701" w:type="dxa"/>
            <w:tcBorders>
              <w:top w:val="nil"/>
              <w:left w:val="nil"/>
              <w:bottom w:val="single" w:sz="4"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79724D">
              <w:rPr>
                <w:rFonts w:ascii="Arial" w:hAnsi="Arial" w:cs="Arial"/>
                <w:kern w:val="0"/>
                <w:sz w:val="20"/>
              </w:rPr>
              <w:t>extremos arco inferior</w:t>
            </w:r>
          </w:p>
        </w:tc>
        <w:tc>
          <w:tcPr>
            <w:tcW w:w="993" w:type="dxa"/>
            <w:tcBorders>
              <w:top w:val="nil"/>
              <w:left w:val="nil"/>
              <w:bottom w:val="single" w:sz="4"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79724D">
              <w:rPr>
                <w:rFonts w:ascii="Arial" w:hAnsi="Arial" w:cs="Arial"/>
                <w:kern w:val="0"/>
                <w:sz w:val="20"/>
              </w:rPr>
              <w:t>4608,75</w:t>
            </w:r>
          </w:p>
        </w:tc>
        <w:tc>
          <w:tcPr>
            <w:tcW w:w="992" w:type="dxa"/>
            <w:tcBorders>
              <w:top w:val="nil"/>
              <w:left w:val="nil"/>
              <w:bottom w:val="single" w:sz="4"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79724D">
              <w:rPr>
                <w:rFonts w:ascii="Arial" w:hAnsi="Arial" w:cs="Arial"/>
                <w:kern w:val="0"/>
                <w:sz w:val="20"/>
              </w:rPr>
              <w:t>-99,94</w:t>
            </w:r>
          </w:p>
        </w:tc>
        <w:tc>
          <w:tcPr>
            <w:tcW w:w="709" w:type="dxa"/>
            <w:tcBorders>
              <w:top w:val="nil"/>
              <w:left w:val="nil"/>
              <w:bottom w:val="single" w:sz="4"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79724D">
              <w:rPr>
                <w:rFonts w:ascii="Arial" w:hAnsi="Arial" w:cs="Arial"/>
                <w:kern w:val="0"/>
                <w:sz w:val="20"/>
              </w:rPr>
              <w:t>1-3</w:t>
            </w:r>
          </w:p>
        </w:tc>
        <w:tc>
          <w:tcPr>
            <w:tcW w:w="1086" w:type="dxa"/>
            <w:tcBorders>
              <w:top w:val="nil"/>
              <w:left w:val="nil"/>
              <w:bottom w:val="single" w:sz="4"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79724D">
              <w:rPr>
                <w:rFonts w:ascii="Arial" w:hAnsi="Arial" w:cs="Arial"/>
                <w:kern w:val="0"/>
                <w:sz w:val="20"/>
              </w:rPr>
              <w:t>279318,18</w:t>
            </w:r>
          </w:p>
        </w:tc>
        <w:tc>
          <w:tcPr>
            <w:tcW w:w="1182" w:type="dxa"/>
            <w:tcBorders>
              <w:top w:val="nil"/>
              <w:left w:val="nil"/>
              <w:bottom w:val="single" w:sz="4"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79724D">
              <w:rPr>
                <w:rFonts w:ascii="Arial" w:hAnsi="Arial" w:cs="Arial"/>
                <w:kern w:val="0"/>
                <w:sz w:val="20"/>
              </w:rPr>
              <w:t>-9,58E+04</w:t>
            </w:r>
          </w:p>
        </w:tc>
        <w:tc>
          <w:tcPr>
            <w:tcW w:w="992" w:type="dxa"/>
            <w:tcBorders>
              <w:top w:val="nil"/>
              <w:left w:val="nil"/>
              <w:bottom w:val="single" w:sz="4"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79724D">
              <w:rPr>
                <w:rFonts w:ascii="Arial" w:hAnsi="Arial" w:cs="Arial"/>
                <w:kern w:val="0"/>
                <w:sz w:val="20"/>
              </w:rPr>
              <w:t>1,84E+05</w:t>
            </w:r>
          </w:p>
        </w:tc>
        <w:tc>
          <w:tcPr>
            <w:tcW w:w="901" w:type="dxa"/>
            <w:tcBorders>
              <w:top w:val="nil"/>
              <w:left w:val="nil"/>
              <w:bottom w:val="single" w:sz="4" w:space="0" w:color="auto"/>
              <w:right w:val="single" w:sz="8"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79724D">
              <w:rPr>
                <w:rFonts w:ascii="Arial" w:hAnsi="Arial" w:cs="Arial"/>
                <w:kern w:val="0"/>
                <w:sz w:val="20"/>
              </w:rPr>
              <w:t xml:space="preserve">seis </w:t>
            </w:r>
            <w:r w:rsidR="002D455D">
              <w:rPr>
                <w:rFonts w:ascii="Arial" w:hAnsi="Arial" w:cs="Arial"/>
                <w:kern w:val="0"/>
                <w:sz w:val="20"/>
              </w:rPr>
              <w:t xml:space="preserve"> </w:t>
            </w:r>
            <w:r w:rsidRPr="0079724D">
              <w:rPr>
                <w:rFonts w:ascii="Arial" w:hAnsi="Arial" w:cs="Arial"/>
                <w:kern w:val="0"/>
                <w:sz w:val="20"/>
              </w:rPr>
              <w:t>c</w:t>
            </w:r>
            <w:r w:rsidRPr="0079724D">
              <w:rPr>
                <w:rFonts w:ascii="Arial" w:hAnsi="Arial" w:cs="Arial"/>
                <w:kern w:val="0"/>
                <w:sz w:val="20"/>
              </w:rPr>
              <w:t>a</w:t>
            </w:r>
            <w:r w:rsidRPr="0079724D">
              <w:rPr>
                <w:rFonts w:ascii="Arial" w:hAnsi="Arial" w:cs="Arial"/>
                <w:kern w:val="0"/>
                <w:sz w:val="20"/>
              </w:rPr>
              <w:t>ñas</w:t>
            </w:r>
          </w:p>
        </w:tc>
      </w:tr>
      <w:tr w:rsidR="002D455D" w:rsidRPr="0079724D">
        <w:trPr>
          <w:trHeight w:val="270"/>
        </w:trPr>
        <w:tc>
          <w:tcPr>
            <w:tcW w:w="637" w:type="dxa"/>
            <w:tcBorders>
              <w:top w:val="nil"/>
              <w:left w:val="single" w:sz="8" w:space="0" w:color="auto"/>
              <w:bottom w:val="single" w:sz="8"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79724D">
              <w:rPr>
                <w:rFonts w:ascii="Arial" w:hAnsi="Arial" w:cs="Arial"/>
                <w:kern w:val="0"/>
                <w:sz w:val="20"/>
              </w:rPr>
              <w:t>62</w:t>
            </w:r>
          </w:p>
        </w:tc>
        <w:tc>
          <w:tcPr>
            <w:tcW w:w="1701" w:type="dxa"/>
            <w:tcBorders>
              <w:top w:val="nil"/>
              <w:left w:val="nil"/>
              <w:bottom w:val="single" w:sz="8"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79724D">
              <w:rPr>
                <w:rFonts w:ascii="Arial" w:hAnsi="Arial" w:cs="Arial"/>
                <w:kern w:val="0"/>
                <w:sz w:val="20"/>
              </w:rPr>
              <w:t>extremos arco inferior</w:t>
            </w:r>
          </w:p>
        </w:tc>
        <w:tc>
          <w:tcPr>
            <w:tcW w:w="993" w:type="dxa"/>
            <w:tcBorders>
              <w:top w:val="nil"/>
              <w:left w:val="nil"/>
              <w:bottom w:val="single" w:sz="8"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79724D">
              <w:rPr>
                <w:rFonts w:ascii="Arial" w:hAnsi="Arial" w:cs="Arial"/>
                <w:kern w:val="0"/>
                <w:sz w:val="20"/>
              </w:rPr>
              <w:t>5221,27</w:t>
            </w:r>
          </w:p>
        </w:tc>
        <w:tc>
          <w:tcPr>
            <w:tcW w:w="992" w:type="dxa"/>
            <w:tcBorders>
              <w:top w:val="nil"/>
              <w:left w:val="nil"/>
              <w:bottom w:val="single" w:sz="8"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79724D">
              <w:rPr>
                <w:rFonts w:ascii="Arial" w:hAnsi="Arial" w:cs="Arial"/>
                <w:kern w:val="0"/>
                <w:sz w:val="20"/>
              </w:rPr>
              <w:t>-245,75</w:t>
            </w:r>
          </w:p>
        </w:tc>
        <w:tc>
          <w:tcPr>
            <w:tcW w:w="709" w:type="dxa"/>
            <w:tcBorders>
              <w:top w:val="nil"/>
              <w:left w:val="nil"/>
              <w:bottom w:val="single" w:sz="8"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79724D">
              <w:rPr>
                <w:rFonts w:ascii="Arial" w:hAnsi="Arial" w:cs="Arial"/>
                <w:kern w:val="0"/>
                <w:sz w:val="20"/>
              </w:rPr>
              <w:t>1-3</w:t>
            </w:r>
          </w:p>
        </w:tc>
        <w:tc>
          <w:tcPr>
            <w:tcW w:w="1086" w:type="dxa"/>
            <w:tcBorders>
              <w:top w:val="nil"/>
              <w:left w:val="nil"/>
              <w:bottom w:val="single" w:sz="8"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79724D">
              <w:rPr>
                <w:rFonts w:ascii="Arial" w:hAnsi="Arial" w:cs="Arial"/>
                <w:kern w:val="0"/>
                <w:sz w:val="20"/>
              </w:rPr>
              <w:t>316440,60</w:t>
            </w:r>
          </w:p>
        </w:tc>
        <w:tc>
          <w:tcPr>
            <w:tcW w:w="1182" w:type="dxa"/>
            <w:tcBorders>
              <w:top w:val="nil"/>
              <w:left w:val="nil"/>
              <w:bottom w:val="single" w:sz="8"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79724D">
              <w:rPr>
                <w:rFonts w:ascii="Arial" w:hAnsi="Arial" w:cs="Arial"/>
                <w:kern w:val="0"/>
                <w:sz w:val="20"/>
              </w:rPr>
              <w:t>-2,36E+05</w:t>
            </w:r>
          </w:p>
        </w:tc>
        <w:tc>
          <w:tcPr>
            <w:tcW w:w="992" w:type="dxa"/>
            <w:tcBorders>
              <w:top w:val="nil"/>
              <w:left w:val="nil"/>
              <w:bottom w:val="single" w:sz="8" w:space="0" w:color="auto"/>
              <w:right w:val="single" w:sz="4"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0"/>
              </w:rPr>
            </w:pPr>
            <w:r w:rsidRPr="0079724D">
              <w:rPr>
                <w:rFonts w:ascii="Arial" w:hAnsi="Arial" w:cs="Arial"/>
                <w:kern w:val="0"/>
                <w:sz w:val="20"/>
              </w:rPr>
              <w:t>8,09E+04</w:t>
            </w:r>
          </w:p>
        </w:tc>
        <w:tc>
          <w:tcPr>
            <w:tcW w:w="901" w:type="dxa"/>
            <w:tcBorders>
              <w:top w:val="nil"/>
              <w:left w:val="nil"/>
              <w:bottom w:val="single" w:sz="8" w:space="0" w:color="auto"/>
              <w:right w:val="single" w:sz="8" w:space="0" w:color="auto"/>
            </w:tcBorders>
            <w:shd w:val="clear" w:color="auto" w:fill="auto"/>
            <w:noWrap/>
            <w:vAlign w:val="bottom"/>
          </w:tcPr>
          <w:p w:rsidR="0079724D" w:rsidRPr="0079724D" w:rsidRDefault="0079724D" w:rsidP="0079724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kern w:val="0"/>
                <w:sz w:val="20"/>
              </w:rPr>
            </w:pPr>
            <w:r w:rsidRPr="0079724D">
              <w:rPr>
                <w:rFonts w:ascii="Arial" w:hAnsi="Arial" w:cs="Arial"/>
                <w:kern w:val="0"/>
                <w:sz w:val="20"/>
              </w:rPr>
              <w:t xml:space="preserve">seis </w:t>
            </w:r>
            <w:r w:rsidR="002D455D">
              <w:rPr>
                <w:rFonts w:ascii="Arial" w:hAnsi="Arial" w:cs="Arial"/>
                <w:kern w:val="0"/>
                <w:sz w:val="20"/>
              </w:rPr>
              <w:t xml:space="preserve"> </w:t>
            </w:r>
            <w:r w:rsidRPr="0079724D">
              <w:rPr>
                <w:rFonts w:ascii="Arial" w:hAnsi="Arial" w:cs="Arial"/>
                <w:kern w:val="0"/>
                <w:sz w:val="20"/>
              </w:rPr>
              <w:t>c</w:t>
            </w:r>
            <w:r w:rsidRPr="0079724D">
              <w:rPr>
                <w:rFonts w:ascii="Arial" w:hAnsi="Arial" w:cs="Arial"/>
                <w:kern w:val="0"/>
                <w:sz w:val="20"/>
              </w:rPr>
              <w:t>a</w:t>
            </w:r>
            <w:r w:rsidRPr="0079724D">
              <w:rPr>
                <w:rFonts w:ascii="Arial" w:hAnsi="Arial" w:cs="Arial"/>
                <w:kern w:val="0"/>
                <w:sz w:val="20"/>
              </w:rPr>
              <w:t>ñas</w:t>
            </w:r>
          </w:p>
        </w:tc>
      </w:tr>
    </w:tbl>
    <w:p w:rsidR="00A711E9" w:rsidRPr="00A711E9" w:rsidRDefault="00A711E9" w:rsidP="00A711E9">
      <w:pPr>
        <w:spacing w:line="480" w:lineRule="auto"/>
        <w:rPr>
          <w:rFonts w:ascii="Arial" w:hAnsi="Arial" w:cs="Arial"/>
        </w:rPr>
      </w:pPr>
      <w:r w:rsidRPr="00A711E9">
        <w:rPr>
          <w:rFonts w:ascii="Arial" w:hAnsi="Arial" w:cs="Arial"/>
        </w:rPr>
        <w:t>                                                                                </w:t>
      </w:r>
    </w:p>
    <w:p w:rsidR="0070467D" w:rsidRPr="007B7378" w:rsidRDefault="0070467D" w:rsidP="0070467D">
      <w:pPr>
        <w:pStyle w:val="Textoindependiente"/>
        <w:ind w:left="900"/>
        <w:rPr>
          <w:rFonts w:cs="Arial"/>
        </w:rPr>
      </w:pPr>
      <w:r w:rsidRPr="007B7378">
        <w:rPr>
          <w:rFonts w:cs="Arial"/>
          <w:b/>
        </w:rPr>
        <w:t>Cálculo de Carga Crítica</w:t>
      </w:r>
    </w:p>
    <w:p w:rsidR="0070467D" w:rsidRPr="007B7378" w:rsidRDefault="0070467D" w:rsidP="0070467D">
      <w:pPr>
        <w:pStyle w:val="Textoindependiente"/>
        <w:ind w:left="900"/>
        <w:rPr>
          <w:rFonts w:cs="Arial"/>
        </w:rPr>
      </w:pPr>
      <w:r w:rsidRPr="007B7378">
        <w:rPr>
          <w:rFonts w:cs="Arial"/>
        </w:rPr>
        <w:t xml:space="preserve">En los elementos sometidos a compresión </w:t>
      </w:r>
      <w:r w:rsidR="00E53DA0" w:rsidRPr="007B7378">
        <w:rPr>
          <w:rFonts w:cs="Arial"/>
        </w:rPr>
        <w:t xml:space="preserve">(79-85), </w:t>
      </w:r>
      <w:r w:rsidRPr="007B7378">
        <w:rPr>
          <w:rFonts w:cs="Arial"/>
        </w:rPr>
        <w:t>se ha calculado la carga crítica asumiendo que se trata de</w:t>
      </w:r>
      <w:r w:rsidR="00EB3224">
        <w:rPr>
          <w:rFonts w:cs="Arial"/>
        </w:rPr>
        <w:t xml:space="preserve"> una columna</w:t>
      </w:r>
      <w:r w:rsidRPr="007B7378">
        <w:rPr>
          <w:rFonts w:cs="Arial"/>
        </w:rPr>
        <w:t xml:space="preserve"> simplemente soportada para descartar la posibilidad que fallen por pandeo.  A continuación la t</w:t>
      </w:r>
      <w:r w:rsidRPr="007B7378">
        <w:rPr>
          <w:rFonts w:cs="Arial"/>
        </w:rPr>
        <w:t>a</w:t>
      </w:r>
      <w:r w:rsidRPr="007B7378">
        <w:rPr>
          <w:rFonts w:cs="Arial"/>
        </w:rPr>
        <w:t>bla presenta dichos elementos y los resultados.</w:t>
      </w:r>
    </w:p>
    <w:p w:rsidR="0070467D" w:rsidRPr="007B7378" w:rsidRDefault="0070467D" w:rsidP="0070467D">
      <w:pPr>
        <w:pStyle w:val="Textoindependiente"/>
        <w:ind w:left="900"/>
        <w:rPr>
          <w:rFonts w:cs="Arial"/>
        </w:rPr>
      </w:pPr>
      <w:r w:rsidRPr="007B7378">
        <w:rPr>
          <w:rFonts w:cs="Arial"/>
        </w:rPr>
        <w:t>Ecuación de P</w:t>
      </w:r>
      <w:r w:rsidRPr="007B7378">
        <w:rPr>
          <w:rFonts w:cs="Arial"/>
          <w:vertAlign w:val="subscript"/>
        </w:rPr>
        <w:t>cr</w:t>
      </w:r>
      <w:r w:rsidRPr="007B7378">
        <w:rPr>
          <w:rFonts w:cs="Arial"/>
        </w:rPr>
        <w:t xml:space="preserve"> =...... Ref.</w:t>
      </w:r>
    </w:p>
    <w:p w:rsidR="0070467D" w:rsidRDefault="0070467D" w:rsidP="0070467D">
      <w:pPr>
        <w:pStyle w:val="Textoindependiente"/>
        <w:ind w:left="900"/>
        <w:rPr>
          <w:rFonts w:cs="Arial"/>
          <w:highlight w:val="green"/>
        </w:rPr>
      </w:pPr>
    </w:p>
    <w:p w:rsidR="00D16D2F" w:rsidRPr="00EB3224" w:rsidRDefault="00EB3224" w:rsidP="0070467D">
      <w:pPr>
        <w:pStyle w:val="Textoindependiente"/>
        <w:ind w:left="900"/>
        <w:rPr>
          <w:rFonts w:cs="Arial"/>
        </w:rPr>
      </w:pPr>
      <w:r w:rsidRPr="00EB3224">
        <w:rPr>
          <w:rFonts w:cs="Arial"/>
          <w:b/>
        </w:rPr>
        <w:t xml:space="preserve">Tabla </w:t>
      </w:r>
      <w:r>
        <w:rPr>
          <w:rFonts w:cs="Arial"/>
          <w:b/>
        </w:rPr>
        <w:t>21.</w:t>
      </w:r>
      <w:r w:rsidRPr="00EB3224">
        <w:rPr>
          <w:rFonts w:cs="Arial"/>
          <w:b/>
        </w:rPr>
        <w:t xml:space="preserve"> </w:t>
      </w:r>
      <w:r w:rsidRPr="00EB3224">
        <w:rPr>
          <w:rFonts w:cs="Arial"/>
        </w:rPr>
        <w:t xml:space="preserve"> </w:t>
      </w:r>
      <w:r w:rsidRPr="00EB3224">
        <w:rPr>
          <w:rFonts w:cs="Arial"/>
          <w:b/>
        </w:rPr>
        <w:t xml:space="preserve">Valores de Carga crítica en elementos diagonales </w:t>
      </w:r>
      <w:r w:rsidRPr="00EB3224">
        <w:rPr>
          <w:rFonts w:cs="Arial"/>
        </w:rPr>
        <w:t xml:space="preserve"> </w:t>
      </w:r>
    </w:p>
    <w:p w:rsidR="0070467D" w:rsidRPr="001A1A5A" w:rsidRDefault="0070467D" w:rsidP="0070467D">
      <w:pPr>
        <w:pStyle w:val="Textoindependiente"/>
        <w:ind w:left="900"/>
        <w:rPr>
          <w:rFonts w:cs="Arial"/>
          <w:highlight w:val="green"/>
        </w:rPr>
      </w:pPr>
    </w:p>
    <w:tbl>
      <w:tblPr>
        <w:tblW w:w="8680" w:type="dxa"/>
        <w:tblInd w:w="-175" w:type="dxa"/>
        <w:tblLayout w:type="fixed"/>
        <w:tblCellMar>
          <w:left w:w="0" w:type="dxa"/>
          <w:right w:w="0" w:type="dxa"/>
        </w:tblCellMar>
        <w:tblLook w:val="0000"/>
      </w:tblPr>
      <w:tblGrid>
        <w:gridCol w:w="720"/>
        <w:gridCol w:w="1440"/>
        <w:gridCol w:w="900"/>
        <w:gridCol w:w="540"/>
        <w:gridCol w:w="720"/>
        <w:gridCol w:w="900"/>
        <w:gridCol w:w="540"/>
        <w:gridCol w:w="994"/>
        <w:gridCol w:w="1055"/>
        <w:gridCol w:w="871"/>
      </w:tblGrid>
      <w:tr w:rsidR="0070467D" w:rsidRPr="00A548B2">
        <w:trPr>
          <w:cantSplit/>
          <w:trHeight w:val="255"/>
        </w:trPr>
        <w:tc>
          <w:tcPr>
            <w:tcW w:w="720" w:type="dxa"/>
            <w:vMerge w:val="restart"/>
            <w:tcBorders>
              <w:top w:val="single" w:sz="4" w:space="0" w:color="auto"/>
              <w:left w:val="single" w:sz="4" w:space="0" w:color="auto"/>
              <w:bottom w:val="single" w:sz="4" w:space="0" w:color="000000"/>
              <w:right w:val="single" w:sz="4" w:space="0" w:color="auto"/>
            </w:tcBorders>
            <w:vAlign w:val="center"/>
          </w:tcPr>
          <w:p w:rsidR="0070467D" w:rsidRPr="00A548B2" w:rsidRDefault="0070467D" w:rsidP="007A1DAC">
            <w:pPr>
              <w:jc w:val="center"/>
              <w:rPr>
                <w:rFonts w:ascii="Arial" w:hAnsi="Arial" w:cs="Arial"/>
                <w:sz w:val="20"/>
              </w:rPr>
            </w:pPr>
          </w:p>
          <w:p w:rsidR="0070467D" w:rsidRPr="00A548B2" w:rsidRDefault="0070467D" w:rsidP="007A1DAC">
            <w:pPr>
              <w:jc w:val="center"/>
              <w:rPr>
                <w:rFonts w:ascii="Arial" w:eastAsia="Arial Unicode MS" w:hAnsi="Arial" w:cs="Arial"/>
                <w:sz w:val="20"/>
              </w:rPr>
            </w:pPr>
            <w:r w:rsidRPr="00A548B2">
              <w:rPr>
                <w:rFonts w:ascii="Arial" w:hAnsi="Arial" w:cs="Arial"/>
                <w:sz w:val="20"/>
              </w:rPr>
              <w:t>Elem.</w:t>
            </w:r>
          </w:p>
        </w:tc>
        <w:tc>
          <w:tcPr>
            <w:tcW w:w="1440" w:type="dxa"/>
            <w:vMerge w:val="restart"/>
            <w:tcBorders>
              <w:top w:val="single" w:sz="4" w:space="0" w:color="auto"/>
              <w:left w:val="single" w:sz="4" w:space="0" w:color="auto"/>
              <w:bottom w:val="single" w:sz="4" w:space="0" w:color="000000"/>
              <w:right w:val="single" w:sz="4" w:space="0" w:color="auto"/>
            </w:tcBorders>
            <w:vAlign w:val="center"/>
          </w:tcPr>
          <w:p w:rsidR="0070467D" w:rsidRPr="00A548B2" w:rsidRDefault="0070467D" w:rsidP="007A1DAC">
            <w:pPr>
              <w:jc w:val="center"/>
              <w:rPr>
                <w:rFonts w:ascii="Arial" w:eastAsia="Arial Unicode MS" w:hAnsi="Arial" w:cs="Arial"/>
                <w:sz w:val="20"/>
              </w:rPr>
            </w:pPr>
            <w:r w:rsidRPr="00A548B2">
              <w:rPr>
                <w:rFonts w:ascii="Arial" w:hAnsi="Arial" w:cs="Arial"/>
                <w:sz w:val="20"/>
              </w:rPr>
              <w:t>Posición</w:t>
            </w:r>
          </w:p>
        </w:tc>
        <w:tc>
          <w:tcPr>
            <w:tcW w:w="900" w:type="dxa"/>
            <w:vMerge w:val="restart"/>
            <w:tcBorders>
              <w:top w:val="single" w:sz="4" w:space="0" w:color="auto"/>
              <w:left w:val="single" w:sz="4" w:space="0" w:color="auto"/>
              <w:bottom w:val="single" w:sz="4" w:space="0" w:color="000000"/>
              <w:right w:val="single" w:sz="4" w:space="0" w:color="auto"/>
            </w:tcBorders>
            <w:vAlign w:val="center"/>
          </w:tcPr>
          <w:p w:rsidR="0070467D" w:rsidRPr="00A548B2" w:rsidRDefault="0070467D" w:rsidP="007A1DAC">
            <w:pPr>
              <w:jc w:val="center"/>
              <w:rPr>
                <w:rFonts w:ascii="Arial" w:eastAsia="Arial Unicode MS" w:hAnsi="Arial" w:cs="Arial"/>
                <w:sz w:val="20"/>
              </w:rPr>
            </w:pPr>
            <w:r w:rsidRPr="00A548B2">
              <w:rPr>
                <w:rFonts w:ascii="Arial" w:hAnsi="Arial" w:cs="Arial"/>
                <w:sz w:val="20"/>
              </w:rPr>
              <w:t>Fuerza axial Kg</w:t>
            </w:r>
          </w:p>
        </w:tc>
        <w:tc>
          <w:tcPr>
            <w:tcW w:w="540" w:type="dxa"/>
            <w:vMerge w:val="restart"/>
            <w:tcBorders>
              <w:top w:val="single" w:sz="4" w:space="0" w:color="auto"/>
              <w:left w:val="single" w:sz="4" w:space="0" w:color="auto"/>
              <w:bottom w:val="single" w:sz="4" w:space="0" w:color="000000"/>
              <w:right w:val="single" w:sz="4" w:space="0" w:color="auto"/>
            </w:tcBorders>
            <w:vAlign w:val="center"/>
          </w:tcPr>
          <w:p w:rsidR="0070467D" w:rsidRPr="00A548B2" w:rsidRDefault="0070467D" w:rsidP="007A1DAC">
            <w:pPr>
              <w:jc w:val="center"/>
              <w:rPr>
                <w:rFonts w:ascii="Arial" w:eastAsia="Arial Unicode MS" w:hAnsi="Arial" w:cs="Arial"/>
                <w:sz w:val="20"/>
              </w:rPr>
            </w:pPr>
            <w:r w:rsidRPr="00A548B2">
              <w:rPr>
                <w:rFonts w:ascii="Arial" w:hAnsi="Arial" w:cs="Arial"/>
                <w:sz w:val="20"/>
              </w:rPr>
              <w:t>Long. m</w:t>
            </w:r>
          </w:p>
        </w:tc>
        <w:tc>
          <w:tcPr>
            <w:tcW w:w="720" w:type="dxa"/>
            <w:vMerge w:val="restart"/>
            <w:tcBorders>
              <w:top w:val="single" w:sz="4" w:space="0" w:color="auto"/>
              <w:left w:val="single" w:sz="4" w:space="0" w:color="auto"/>
              <w:bottom w:val="single" w:sz="4" w:space="0" w:color="000000"/>
              <w:right w:val="single" w:sz="4" w:space="0" w:color="auto"/>
            </w:tcBorders>
            <w:vAlign w:val="center"/>
          </w:tcPr>
          <w:p w:rsidR="0070467D" w:rsidRPr="00A548B2" w:rsidRDefault="0070467D" w:rsidP="007A1DAC">
            <w:pPr>
              <w:jc w:val="center"/>
              <w:rPr>
                <w:rFonts w:ascii="Arial" w:eastAsia="Arial Unicode MS" w:hAnsi="Arial" w:cs="Arial"/>
                <w:sz w:val="20"/>
              </w:rPr>
            </w:pPr>
            <w:r w:rsidRPr="00A548B2">
              <w:rPr>
                <w:rFonts w:ascii="Arial" w:hAnsi="Arial" w:cs="Arial"/>
                <w:sz w:val="20"/>
              </w:rPr>
              <w:t xml:space="preserve">L </w:t>
            </w:r>
            <w:r w:rsidRPr="00A548B2">
              <w:rPr>
                <w:rFonts w:ascii="Arial" w:hAnsi="Arial" w:cs="Arial"/>
                <w:sz w:val="20"/>
                <w:vertAlign w:val="superscript"/>
              </w:rPr>
              <w:t>2</w:t>
            </w:r>
            <w:r w:rsidRPr="00A548B2">
              <w:rPr>
                <w:rFonts w:ascii="Arial" w:hAnsi="Arial" w:cs="Arial"/>
                <w:sz w:val="20"/>
              </w:rPr>
              <w:t xml:space="preserve"> ,[ m</w:t>
            </w:r>
            <w:r w:rsidRPr="00A548B2">
              <w:rPr>
                <w:rFonts w:ascii="Arial" w:hAnsi="Arial" w:cs="Arial"/>
                <w:sz w:val="20"/>
                <w:vertAlign w:val="superscript"/>
              </w:rPr>
              <w:t>2</w:t>
            </w:r>
            <w:r w:rsidRPr="00A548B2">
              <w:rPr>
                <w:rFonts w:ascii="Arial" w:hAnsi="Arial" w:cs="Arial"/>
                <w:sz w:val="20"/>
              </w:rPr>
              <w:t>]</w:t>
            </w:r>
          </w:p>
        </w:tc>
        <w:tc>
          <w:tcPr>
            <w:tcW w:w="900" w:type="dxa"/>
            <w:vMerge w:val="restart"/>
            <w:tcBorders>
              <w:top w:val="single" w:sz="4" w:space="0" w:color="auto"/>
              <w:left w:val="single" w:sz="4" w:space="0" w:color="auto"/>
              <w:bottom w:val="single" w:sz="4" w:space="0" w:color="000000"/>
              <w:right w:val="single" w:sz="4" w:space="0" w:color="auto"/>
            </w:tcBorders>
            <w:vAlign w:val="center"/>
          </w:tcPr>
          <w:p w:rsidR="0070467D" w:rsidRPr="00A548B2" w:rsidRDefault="0070467D" w:rsidP="007A1DAC">
            <w:pPr>
              <w:jc w:val="center"/>
              <w:rPr>
                <w:rFonts w:ascii="Arial" w:eastAsia="Arial Unicode MS" w:hAnsi="Arial" w:cs="Arial"/>
                <w:sz w:val="20"/>
              </w:rPr>
            </w:pPr>
            <w:r w:rsidRPr="00A548B2">
              <w:rPr>
                <w:rFonts w:ascii="Arial" w:hAnsi="Arial" w:cs="Arial"/>
                <w:sz w:val="20"/>
              </w:rPr>
              <w:t>k  (radio de giro)</w:t>
            </w:r>
          </w:p>
        </w:tc>
        <w:tc>
          <w:tcPr>
            <w:tcW w:w="540" w:type="dxa"/>
            <w:vMerge w:val="restart"/>
            <w:tcBorders>
              <w:top w:val="single" w:sz="4" w:space="0" w:color="auto"/>
              <w:left w:val="single" w:sz="4" w:space="0" w:color="auto"/>
              <w:bottom w:val="single" w:sz="4" w:space="0" w:color="000000"/>
              <w:right w:val="single" w:sz="4" w:space="0" w:color="auto"/>
            </w:tcBorders>
            <w:vAlign w:val="center"/>
          </w:tcPr>
          <w:p w:rsidR="0070467D" w:rsidRPr="00A548B2" w:rsidRDefault="0070467D" w:rsidP="007A1DAC">
            <w:pPr>
              <w:jc w:val="center"/>
              <w:rPr>
                <w:rFonts w:ascii="Arial" w:eastAsia="Arial Unicode MS" w:hAnsi="Arial" w:cs="Arial"/>
                <w:sz w:val="20"/>
              </w:rPr>
            </w:pPr>
            <w:r w:rsidRPr="00A548B2">
              <w:rPr>
                <w:rFonts w:ascii="Arial" w:hAnsi="Arial" w:cs="Arial"/>
                <w:sz w:val="20"/>
              </w:rPr>
              <w:t>L/k</w:t>
            </w:r>
          </w:p>
        </w:tc>
        <w:tc>
          <w:tcPr>
            <w:tcW w:w="994" w:type="dxa"/>
            <w:vMerge w:val="restart"/>
            <w:tcBorders>
              <w:top w:val="single" w:sz="4" w:space="0" w:color="auto"/>
              <w:left w:val="single" w:sz="4" w:space="0" w:color="auto"/>
              <w:bottom w:val="single" w:sz="4" w:space="0" w:color="000000"/>
              <w:right w:val="single" w:sz="4" w:space="0" w:color="auto"/>
            </w:tcBorders>
            <w:vAlign w:val="center"/>
          </w:tcPr>
          <w:p w:rsidR="0070467D" w:rsidRPr="00A548B2" w:rsidRDefault="0070467D" w:rsidP="007A1DAC">
            <w:pPr>
              <w:jc w:val="center"/>
              <w:rPr>
                <w:rFonts w:ascii="Arial" w:eastAsia="Arial Unicode MS" w:hAnsi="Arial" w:cs="Arial"/>
                <w:sz w:val="20"/>
              </w:rPr>
            </w:pPr>
            <w:r w:rsidRPr="00A548B2">
              <w:rPr>
                <w:rFonts w:ascii="Arial" w:hAnsi="Arial" w:cs="Arial"/>
                <w:sz w:val="20"/>
              </w:rPr>
              <w:t>P</w:t>
            </w:r>
            <w:r w:rsidRPr="00A548B2">
              <w:rPr>
                <w:rFonts w:ascii="Arial" w:hAnsi="Arial" w:cs="Arial"/>
                <w:sz w:val="20"/>
                <w:vertAlign w:val="subscript"/>
              </w:rPr>
              <w:t>cr</w:t>
            </w:r>
            <w:r w:rsidRPr="00A548B2">
              <w:rPr>
                <w:rFonts w:ascii="Arial" w:hAnsi="Arial" w:cs="Arial"/>
                <w:sz w:val="20"/>
              </w:rPr>
              <w:t xml:space="preserve"> Kg</w:t>
            </w:r>
          </w:p>
        </w:tc>
        <w:tc>
          <w:tcPr>
            <w:tcW w:w="1055" w:type="dxa"/>
            <w:vMerge w:val="restart"/>
            <w:tcBorders>
              <w:top w:val="single" w:sz="4" w:space="0" w:color="auto"/>
              <w:left w:val="single" w:sz="4" w:space="0" w:color="auto"/>
              <w:bottom w:val="single" w:sz="4" w:space="0" w:color="000000"/>
              <w:right w:val="single" w:sz="4" w:space="0" w:color="auto"/>
            </w:tcBorders>
            <w:vAlign w:val="center"/>
          </w:tcPr>
          <w:p w:rsidR="0070467D" w:rsidRPr="00A548B2" w:rsidRDefault="0070467D" w:rsidP="007A1DAC">
            <w:pPr>
              <w:jc w:val="center"/>
              <w:rPr>
                <w:rFonts w:ascii="Arial" w:eastAsia="Arial Unicode MS" w:hAnsi="Arial" w:cs="Arial"/>
                <w:sz w:val="20"/>
              </w:rPr>
            </w:pPr>
            <w:r w:rsidRPr="00A548B2">
              <w:rPr>
                <w:rFonts w:ascii="Arial" w:hAnsi="Arial" w:cs="Arial"/>
                <w:sz w:val="20"/>
              </w:rPr>
              <w:t>P</w:t>
            </w:r>
            <w:r w:rsidRPr="00A548B2">
              <w:rPr>
                <w:rFonts w:ascii="Arial" w:hAnsi="Arial" w:cs="Arial"/>
                <w:sz w:val="20"/>
                <w:vertAlign w:val="subscript"/>
              </w:rPr>
              <w:t>cr</w:t>
            </w:r>
            <w:r w:rsidRPr="00A548B2">
              <w:rPr>
                <w:rFonts w:ascii="Arial" w:hAnsi="Arial" w:cs="Arial"/>
                <w:sz w:val="20"/>
              </w:rPr>
              <w:t>/Fuerza</w:t>
            </w:r>
          </w:p>
        </w:tc>
        <w:tc>
          <w:tcPr>
            <w:tcW w:w="871" w:type="dxa"/>
            <w:vMerge w:val="restart"/>
            <w:tcBorders>
              <w:top w:val="single" w:sz="4" w:space="0" w:color="auto"/>
              <w:left w:val="single" w:sz="4" w:space="0" w:color="auto"/>
              <w:bottom w:val="single" w:sz="4" w:space="0" w:color="auto"/>
              <w:right w:val="single" w:sz="4" w:space="0" w:color="auto"/>
            </w:tcBorders>
            <w:vAlign w:val="center"/>
          </w:tcPr>
          <w:p w:rsidR="0070467D" w:rsidRPr="00A548B2" w:rsidRDefault="0070467D" w:rsidP="007A1DAC">
            <w:pPr>
              <w:jc w:val="center"/>
              <w:rPr>
                <w:rFonts w:ascii="Arial" w:eastAsia="Arial Unicode MS" w:hAnsi="Arial" w:cs="Arial"/>
                <w:sz w:val="20"/>
              </w:rPr>
            </w:pPr>
            <w:r w:rsidRPr="00A548B2">
              <w:rPr>
                <w:rFonts w:ascii="Arial" w:hAnsi="Arial" w:cs="Arial"/>
                <w:sz w:val="20"/>
              </w:rPr>
              <w:t>Sección</w:t>
            </w:r>
          </w:p>
        </w:tc>
      </w:tr>
      <w:tr w:rsidR="0070467D" w:rsidRPr="00A548B2">
        <w:trPr>
          <w:cantSplit/>
          <w:trHeight w:val="255"/>
        </w:trPr>
        <w:tc>
          <w:tcPr>
            <w:tcW w:w="720" w:type="dxa"/>
            <w:vMerge/>
            <w:tcBorders>
              <w:top w:val="single" w:sz="4" w:space="0" w:color="auto"/>
              <w:left w:val="single" w:sz="4" w:space="0" w:color="auto"/>
              <w:bottom w:val="single" w:sz="4" w:space="0" w:color="auto"/>
              <w:right w:val="single" w:sz="4" w:space="0" w:color="auto"/>
            </w:tcBorders>
            <w:vAlign w:val="center"/>
          </w:tcPr>
          <w:p w:rsidR="0070467D" w:rsidRPr="00A548B2" w:rsidRDefault="0070467D" w:rsidP="007A1DAC">
            <w:pPr>
              <w:rPr>
                <w:rFonts w:ascii="Arial" w:eastAsia="Arial Unicode MS" w:hAnsi="Arial" w:cs="Arial"/>
                <w:sz w:val="2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70467D" w:rsidRPr="00A548B2" w:rsidRDefault="0070467D" w:rsidP="007A1DAC">
            <w:pPr>
              <w:rPr>
                <w:rFonts w:ascii="Arial" w:eastAsia="Arial Unicode MS" w:hAnsi="Arial" w:cs="Arial"/>
                <w:sz w:val="20"/>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70467D" w:rsidRPr="00A548B2" w:rsidRDefault="0070467D" w:rsidP="007A1DAC">
            <w:pPr>
              <w:rPr>
                <w:rFonts w:ascii="Arial" w:eastAsia="Arial Unicode MS" w:hAnsi="Arial" w:cs="Arial"/>
                <w:sz w:val="20"/>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70467D" w:rsidRPr="00A548B2" w:rsidRDefault="0070467D" w:rsidP="007A1DAC">
            <w:pPr>
              <w:rPr>
                <w:rFonts w:ascii="Arial" w:eastAsia="Arial Unicode MS" w:hAnsi="Arial" w:cs="Arial"/>
                <w:sz w:val="20"/>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70467D" w:rsidRPr="00A548B2" w:rsidRDefault="0070467D" w:rsidP="007A1DAC">
            <w:pPr>
              <w:rPr>
                <w:rFonts w:ascii="Arial" w:eastAsia="Arial Unicode MS" w:hAnsi="Arial" w:cs="Arial"/>
                <w:sz w:val="20"/>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70467D" w:rsidRPr="00A548B2" w:rsidRDefault="0070467D" w:rsidP="007A1DAC">
            <w:pPr>
              <w:rPr>
                <w:rFonts w:ascii="Arial" w:eastAsia="Arial Unicode MS" w:hAnsi="Arial" w:cs="Arial"/>
                <w:sz w:val="20"/>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70467D" w:rsidRPr="00A548B2" w:rsidRDefault="0070467D" w:rsidP="007A1DAC">
            <w:pPr>
              <w:rPr>
                <w:rFonts w:ascii="Arial" w:eastAsia="Arial Unicode MS" w:hAnsi="Arial" w:cs="Arial"/>
                <w:sz w:val="20"/>
              </w:rPr>
            </w:pPr>
          </w:p>
        </w:tc>
        <w:tc>
          <w:tcPr>
            <w:tcW w:w="994" w:type="dxa"/>
            <w:vMerge/>
            <w:tcBorders>
              <w:top w:val="single" w:sz="4" w:space="0" w:color="auto"/>
              <w:left w:val="single" w:sz="4" w:space="0" w:color="auto"/>
              <w:bottom w:val="single" w:sz="4" w:space="0" w:color="auto"/>
              <w:right w:val="single" w:sz="4" w:space="0" w:color="auto"/>
            </w:tcBorders>
            <w:vAlign w:val="center"/>
          </w:tcPr>
          <w:p w:rsidR="0070467D" w:rsidRPr="00A548B2" w:rsidRDefault="0070467D" w:rsidP="007A1DAC">
            <w:pPr>
              <w:rPr>
                <w:rFonts w:ascii="Arial" w:eastAsia="Arial Unicode MS" w:hAnsi="Arial" w:cs="Arial"/>
                <w:sz w:val="20"/>
              </w:rPr>
            </w:pPr>
          </w:p>
        </w:tc>
        <w:tc>
          <w:tcPr>
            <w:tcW w:w="1055" w:type="dxa"/>
            <w:vMerge/>
            <w:tcBorders>
              <w:top w:val="single" w:sz="4" w:space="0" w:color="auto"/>
              <w:left w:val="single" w:sz="4" w:space="0" w:color="auto"/>
              <w:bottom w:val="single" w:sz="4" w:space="0" w:color="auto"/>
              <w:right w:val="single" w:sz="4" w:space="0" w:color="auto"/>
            </w:tcBorders>
            <w:vAlign w:val="center"/>
          </w:tcPr>
          <w:p w:rsidR="0070467D" w:rsidRPr="00A548B2" w:rsidRDefault="0070467D" w:rsidP="007A1DAC">
            <w:pPr>
              <w:rPr>
                <w:rFonts w:ascii="Arial" w:eastAsia="Arial Unicode MS" w:hAnsi="Arial" w:cs="Arial"/>
                <w:sz w:val="20"/>
              </w:rPr>
            </w:pPr>
          </w:p>
        </w:tc>
        <w:tc>
          <w:tcPr>
            <w:tcW w:w="871" w:type="dxa"/>
            <w:vMerge/>
            <w:tcBorders>
              <w:top w:val="single" w:sz="4" w:space="0" w:color="auto"/>
              <w:left w:val="single" w:sz="4" w:space="0" w:color="auto"/>
              <w:bottom w:val="single" w:sz="4" w:space="0" w:color="auto"/>
              <w:right w:val="single" w:sz="4" w:space="0" w:color="auto"/>
            </w:tcBorders>
            <w:vAlign w:val="center"/>
          </w:tcPr>
          <w:p w:rsidR="0070467D" w:rsidRPr="00A548B2" w:rsidRDefault="0070467D" w:rsidP="007A1DAC">
            <w:pPr>
              <w:rPr>
                <w:rFonts w:ascii="Arial" w:eastAsia="Arial Unicode MS" w:hAnsi="Arial" w:cs="Arial"/>
                <w:sz w:val="20"/>
              </w:rPr>
            </w:pPr>
          </w:p>
        </w:tc>
      </w:tr>
      <w:tr w:rsidR="0070467D" w:rsidRPr="00A548B2">
        <w:trPr>
          <w:cantSplit/>
          <w:trHeight w:val="255"/>
        </w:trPr>
        <w:tc>
          <w:tcPr>
            <w:tcW w:w="720" w:type="dxa"/>
            <w:tcBorders>
              <w:top w:val="single" w:sz="4" w:space="0" w:color="auto"/>
              <w:left w:val="single" w:sz="4" w:space="0" w:color="auto"/>
              <w:bottom w:val="single" w:sz="4" w:space="0" w:color="auto"/>
              <w:right w:val="single" w:sz="4" w:space="0" w:color="auto"/>
            </w:tcBorders>
            <w:noWrap/>
            <w:vAlign w:val="bottom"/>
          </w:tcPr>
          <w:p w:rsidR="0070467D" w:rsidRPr="00A548B2" w:rsidRDefault="0070467D" w:rsidP="007A1DAC">
            <w:pPr>
              <w:jc w:val="center"/>
              <w:rPr>
                <w:rFonts w:ascii="Arial" w:eastAsia="Arial Unicode MS" w:hAnsi="Arial" w:cs="Arial"/>
                <w:sz w:val="20"/>
              </w:rPr>
            </w:pPr>
            <w:r w:rsidRPr="00A548B2">
              <w:rPr>
                <w:rFonts w:ascii="Arial" w:hAnsi="Arial" w:cs="Arial"/>
                <w:sz w:val="20"/>
              </w:rPr>
              <w:t>60</w:t>
            </w:r>
          </w:p>
        </w:tc>
        <w:tc>
          <w:tcPr>
            <w:tcW w:w="1440" w:type="dxa"/>
            <w:tcBorders>
              <w:top w:val="single" w:sz="4" w:space="0" w:color="auto"/>
              <w:left w:val="nil"/>
              <w:bottom w:val="single" w:sz="4" w:space="0" w:color="auto"/>
              <w:right w:val="single" w:sz="4" w:space="0" w:color="auto"/>
            </w:tcBorders>
            <w:noWrap/>
            <w:vAlign w:val="bottom"/>
          </w:tcPr>
          <w:p w:rsidR="0070467D" w:rsidRPr="00A548B2" w:rsidRDefault="0070467D" w:rsidP="007A1DAC">
            <w:pPr>
              <w:rPr>
                <w:rFonts w:ascii="Arial" w:eastAsia="Arial Unicode MS" w:hAnsi="Arial" w:cs="Arial"/>
                <w:sz w:val="20"/>
              </w:rPr>
            </w:pPr>
            <w:r w:rsidRPr="00A548B2">
              <w:rPr>
                <w:rFonts w:ascii="Arial" w:hAnsi="Arial" w:cs="Arial"/>
                <w:sz w:val="20"/>
              </w:rPr>
              <w:t>superior centro</w:t>
            </w:r>
          </w:p>
        </w:tc>
        <w:tc>
          <w:tcPr>
            <w:tcW w:w="900" w:type="dxa"/>
            <w:tcBorders>
              <w:top w:val="single" w:sz="4" w:space="0" w:color="auto"/>
              <w:left w:val="nil"/>
              <w:bottom w:val="single" w:sz="4" w:space="0" w:color="auto"/>
              <w:right w:val="single" w:sz="4" w:space="0" w:color="auto"/>
            </w:tcBorders>
            <w:noWrap/>
            <w:vAlign w:val="bottom"/>
          </w:tcPr>
          <w:p w:rsidR="0070467D" w:rsidRPr="00A548B2" w:rsidRDefault="0070467D" w:rsidP="007A1DAC">
            <w:pPr>
              <w:jc w:val="right"/>
              <w:rPr>
                <w:rFonts w:ascii="Arial" w:eastAsia="Arial Unicode MS" w:hAnsi="Arial" w:cs="Arial"/>
                <w:sz w:val="20"/>
              </w:rPr>
            </w:pPr>
            <w:r w:rsidRPr="00A548B2">
              <w:rPr>
                <w:rFonts w:ascii="Arial" w:hAnsi="Arial" w:cs="Arial"/>
                <w:sz w:val="20"/>
              </w:rPr>
              <w:t>-1950,6</w:t>
            </w:r>
          </w:p>
        </w:tc>
        <w:tc>
          <w:tcPr>
            <w:tcW w:w="540" w:type="dxa"/>
            <w:tcBorders>
              <w:top w:val="single" w:sz="4" w:space="0" w:color="auto"/>
              <w:left w:val="nil"/>
              <w:bottom w:val="single" w:sz="4" w:space="0" w:color="auto"/>
              <w:right w:val="single" w:sz="4" w:space="0" w:color="auto"/>
            </w:tcBorders>
            <w:noWrap/>
            <w:vAlign w:val="bottom"/>
          </w:tcPr>
          <w:p w:rsidR="0070467D" w:rsidRPr="00A548B2" w:rsidRDefault="0070467D" w:rsidP="007A1DAC">
            <w:pPr>
              <w:jc w:val="right"/>
              <w:rPr>
                <w:rFonts w:ascii="Arial" w:eastAsia="Arial Unicode MS" w:hAnsi="Arial" w:cs="Arial"/>
                <w:sz w:val="20"/>
              </w:rPr>
            </w:pPr>
            <w:r w:rsidRPr="00A548B2">
              <w:rPr>
                <w:rFonts w:ascii="Arial" w:hAnsi="Arial" w:cs="Arial"/>
                <w:sz w:val="20"/>
              </w:rPr>
              <w:t>2,5</w:t>
            </w:r>
          </w:p>
        </w:tc>
        <w:tc>
          <w:tcPr>
            <w:tcW w:w="720" w:type="dxa"/>
            <w:tcBorders>
              <w:top w:val="single" w:sz="4" w:space="0" w:color="auto"/>
              <w:left w:val="nil"/>
              <w:bottom w:val="single" w:sz="4" w:space="0" w:color="auto"/>
              <w:right w:val="single" w:sz="4" w:space="0" w:color="auto"/>
            </w:tcBorders>
            <w:noWrap/>
            <w:vAlign w:val="bottom"/>
          </w:tcPr>
          <w:p w:rsidR="0070467D" w:rsidRPr="00A548B2" w:rsidRDefault="0070467D" w:rsidP="007A1DAC">
            <w:pPr>
              <w:jc w:val="right"/>
              <w:rPr>
                <w:rFonts w:ascii="Arial" w:eastAsia="Arial Unicode MS" w:hAnsi="Arial" w:cs="Arial"/>
                <w:sz w:val="20"/>
              </w:rPr>
            </w:pPr>
            <w:r w:rsidRPr="00A548B2">
              <w:rPr>
                <w:rFonts w:ascii="Arial" w:hAnsi="Arial" w:cs="Arial"/>
                <w:sz w:val="20"/>
              </w:rPr>
              <w:t>6,25</w:t>
            </w:r>
          </w:p>
        </w:tc>
        <w:tc>
          <w:tcPr>
            <w:tcW w:w="900" w:type="dxa"/>
            <w:tcBorders>
              <w:top w:val="single" w:sz="4" w:space="0" w:color="auto"/>
              <w:left w:val="nil"/>
              <w:bottom w:val="single" w:sz="4" w:space="0" w:color="auto"/>
              <w:right w:val="single" w:sz="4" w:space="0" w:color="auto"/>
            </w:tcBorders>
            <w:noWrap/>
            <w:vAlign w:val="bottom"/>
          </w:tcPr>
          <w:p w:rsidR="0070467D" w:rsidRPr="00A548B2" w:rsidRDefault="0070467D" w:rsidP="007A1DAC">
            <w:pPr>
              <w:jc w:val="right"/>
              <w:rPr>
                <w:rFonts w:ascii="Arial" w:eastAsia="Arial Unicode MS" w:hAnsi="Arial" w:cs="Arial"/>
                <w:sz w:val="20"/>
              </w:rPr>
            </w:pPr>
            <w:r w:rsidRPr="00A548B2">
              <w:rPr>
                <w:rFonts w:ascii="Arial" w:hAnsi="Arial" w:cs="Arial"/>
                <w:sz w:val="20"/>
              </w:rPr>
              <w:t>0,03591</w:t>
            </w:r>
          </w:p>
        </w:tc>
        <w:tc>
          <w:tcPr>
            <w:tcW w:w="540" w:type="dxa"/>
            <w:tcBorders>
              <w:top w:val="single" w:sz="4" w:space="0" w:color="auto"/>
              <w:left w:val="nil"/>
              <w:bottom w:val="single" w:sz="4" w:space="0" w:color="auto"/>
              <w:right w:val="single" w:sz="4" w:space="0" w:color="auto"/>
            </w:tcBorders>
            <w:noWrap/>
            <w:vAlign w:val="bottom"/>
          </w:tcPr>
          <w:p w:rsidR="0070467D" w:rsidRPr="00A548B2" w:rsidRDefault="0070467D" w:rsidP="007A1DAC">
            <w:pPr>
              <w:jc w:val="right"/>
              <w:rPr>
                <w:rFonts w:ascii="Arial" w:eastAsia="Arial Unicode MS" w:hAnsi="Arial" w:cs="Arial"/>
                <w:sz w:val="20"/>
              </w:rPr>
            </w:pPr>
            <w:r w:rsidRPr="00A548B2">
              <w:rPr>
                <w:rFonts w:ascii="Arial" w:hAnsi="Arial" w:cs="Arial"/>
                <w:sz w:val="20"/>
              </w:rPr>
              <w:t>69,6</w:t>
            </w:r>
          </w:p>
        </w:tc>
        <w:tc>
          <w:tcPr>
            <w:tcW w:w="994" w:type="dxa"/>
            <w:tcBorders>
              <w:top w:val="single" w:sz="4" w:space="0" w:color="auto"/>
              <w:left w:val="nil"/>
              <w:bottom w:val="single" w:sz="4" w:space="0" w:color="auto"/>
              <w:right w:val="single" w:sz="4" w:space="0" w:color="auto"/>
            </w:tcBorders>
            <w:noWrap/>
            <w:vAlign w:val="bottom"/>
          </w:tcPr>
          <w:p w:rsidR="0070467D" w:rsidRPr="00A548B2" w:rsidRDefault="0070467D" w:rsidP="007A1DAC">
            <w:pPr>
              <w:jc w:val="right"/>
              <w:rPr>
                <w:rFonts w:ascii="Arial" w:eastAsia="Arial Unicode MS" w:hAnsi="Arial" w:cs="Arial"/>
                <w:sz w:val="20"/>
              </w:rPr>
            </w:pPr>
            <w:r w:rsidRPr="00A548B2">
              <w:rPr>
                <w:rFonts w:ascii="Arial" w:hAnsi="Arial" w:cs="Arial"/>
                <w:sz w:val="20"/>
              </w:rPr>
              <w:t>1,57E+04</w:t>
            </w:r>
          </w:p>
        </w:tc>
        <w:tc>
          <w:tcPr>
            <w:tcW w:w="1055" w:type="dxa"/>
            <w:tcBorders>
              <w:top w:val="single" w:sz="4" w:space="0" w:color="auto"/>
              <w:left w:val="nil"/>
              <w:bottom w:val="single" w:sz="4" w:space="0" w:color="auto"/>
              <w:right w:val="single" w:sz="4" w:space="0" w:color="auto"/>
            </w:tcBorders>
            <w:noWrap/>
            <w:vAlign w:val="bottom"/>
          </w:tcPr>
          <w:p w:rsidR="0070467D" w:rsidRPr="00A548B2" w:rsidRDefault="0070467D" w:rsidP="007A1DAC">
            <w:pPr>
              <w:jc w:val="right"/>
              <w:rPr>
                <w:rFonts w:ascii="Arial" w:eastAsia="Arial Unicode MS" w:hAnsi="Arial" w:cs="Arial"/>
                <w:sz w:val="20"/>
              </w:rPr>
            </w:pPr>
            <w:r w:rsidRPr="00A548B2">
              <w:rPr>
                <w:rFonts w:ascii="Arial" w:hAnsi="Arial" w:cs="Arial"/>
                <w:sz w:val="20"/>
              </w:rPr>
              <w:t>8,04E+00</w:t>
            </w:r>
          </w:p>
        </w:tc>
        <w:tc>
          <w:tcPr>
            <w:tcW w:w="871" w:type="dxa"/>
            <w:vMerge w:val="restart"/>
            <w:tcBorders>
              <w:top w:val="single" w:sz="4" w:space="0" w:color="auto"/>
              <w:left w:val="nil"/>
              <w:bottom w:val="single" w:sz="4" w:space="0" w:color="auto"/>
              <w:right w:val="single" w:sz="4" w:space="0" w:color="auto"/>
            </w:tcBorders>
            <w:noWrap/>
            <w:vAlign w:val="bottom"/>
          </w:tcPr>
          <w:p w:rsidR="0070467D" w:rsidRPr="00A548B2" w:rsidRDefault="0070467D" w:rsidP="007A1DAC">
            <w:pPr>
              <w:rPr>
                <w:rFonts w:ascii="Arial" w:hAnsi="Arial" w:cs="Arial"/>
                <w:sz w:val="20"/>
              </w:rPr>
            </w:pPr>
            <w:r w:rsidRPr="00A548B2">
              <w:rPr>
                <w:rFonts w:ascii="Arial" w:hAnsi="Arial" w:cs="Arial"/>
                <w:sz w:val="20"/>
              </w:rPr>
              <w:pict>
                <v:shape id="_x0000_s1471" type="#_x0000_t120" style="position:absolute;left:0;text-align:left;margin-left:16.5pt;margin-top:5.25pt;width:9pt;height:6.75pt;z-index:251703296;mso-position-horizontal-relative:text;mso-position-vertical-relative:text" strokecolor="windowText" o:insetmode="auto"/>
              </w:pict>
            </w:r>
            <w:r w:rsidRPr="00A548B2">
              <w:rPr>
                <w:rFonts w:ascii="Arial" w:hAnsi="Arial" w:cs="Arial"/>
                <w:sz w:val="20"/>
              </w:rPr>
              <w:pict>
                <v:shape id="_x0000_s1472" type="#_x0000_t120" style="position:absolute;left:0;text-align:left;margin-left:25.5pt;margin-top:5.25pt;width:9pt;height:6.75pt;z-index:251704320;mso-position-horizontal-relative:text;mso-position-vertical-relative:text" strokecolor="windowText" o:insetmode="auto"/>
              </w:pict>
            </w:r>
            <w:r w:rsidRPr="00A548B2">
              <w:rPr>
                <w:rFonts w:ascii="Arial" w:hAnsi="Arial" w:cs="Arial"/>
                <w:sz w:val="20"/>
              </w:rPr>
              <w:pict>
                <v:line id="_x0000_s1473" style="position:absolute;left:0;text-align:left;z-index:251705344;mso-position-horizontal-relative:text;mso-position-vertical-relative:text" from="11.25pt,9pt" to="40.5pt,9pt" strokecolor="windowText" o:insetmode="auto"/>
              </w:pict>
            </w:r>
          </w:p>
          <w:tbl>
            <w:tblPr>
              <w:tblW w:w="0" w:type="auto"/>
              <w:tblCellSpacing w:w="0" w:type="dxa"/>
              <w:tblLayout w:type="fixed"/>
              <w:tblCellMar>
                <w:left w:w="0" w:type="dxa"/>
                <w:right w:w="0" w:type="dxa"/>
              </w:tblCellMar>
              <w:tblLook w:val="0000"/>
            </w:tblPr>
            <w:tblGrid>
              <w:gridCol w:w="920"/>
            </w:tblGrid>
            <w:tr w:rsidR="0070467D" w:rsidRPr="00A548B2">
              <w:trPr>
                <w:cantSplit/>
                <w:trHeight w:val="230"/>
                <w:tblCellSpacing w:w="0" w:type="dxa"/>
              </w:trPr>
              <w:tc>
                <w:tcPr>
                  <w:tcW w:w="920" w:type="dxa"/>
                  <w:vMerge w:val="restart"/>
                  <w:tcBorders>
                    <w:top w:val="nil"/>
                    <w:left w:val="single" w:sz="4" w:space="0" w:color="auto"/>
                    <w:bottom w:val="single" w:sz="4" w:space="0" w:color="auto"/>
                    <w:right w:val="single" w:sz="4" w:space="0" w:color="auto"/>
                  </w:tcBorders>
                  <w:noWrap/>
                  <w:vAlign w:val="bottom"/>
                </w:tcPr>
                <w:p w:rsidR="0070467D" w:rsidRPr="00A548B2" w:rsidRDefault="0070467D" w:rsidP="007A1DAC">
                  <w:pPr>
                    <w:rPr>
                      <w:rFonts w:ascii="Arial" w:eastAsia="Arial Unicode MS" w:hAnsi="Arial" w:cs="Arial"/>
                      <w:sz w:val="20"/>
                    </w:rPr>
                  </w:pPr>
                  <w:r w:rsidRPr="00A548B2">
                    <w:rPr>
                      <w:rFonts w:ascii="Arial" w:hAnsi="Arial" w:cs="Arial"/>
                      <w:sz w:val="20"/>
                    </w:rPr>
                    <w:t> </w:t>
                  </w:r>
                </w:p>
              </w:tc>
            </w:tr>
            <w:tr w:rsidR="0070467D" w:rsidRPr="00A548B2">
              <w:trPr>
                <w:cantSplit/>
                <w:trHeight w:val="230"/>
                <w:tblCellSpacing w:w="0" w:type="dxa"/>
              </w:trPr>
              <w:tc>
                <w:tcPr>
                  <w:tcW w:w="920" w:type="dxa"/>
                  <w:vMerge/>
                  <w:tcBorders>
                    <w:top w:val="nil"/>
                    <w:left w:val="single" w:sz="4" w:space="0" w:color="auto"/>
                    <w:bottom w:val="single" w:sz="4" w:space="0" w:color="auto"/>
                    <w:right w:val="single" w:sz="4" w:space="0" w:color="auto"/>
                  </w:tcBorders>
                  <w:vAlign w:val="center"/>
                </w:tcPr>
                <w:p w:rsidR="0070467D" w:rsidRPr="00A548B2" w:rsidRDefault="0070467D" w:rsidP="007A1DAC">
                  <w:pPr>
                    <w:rPr>
                      <w:rFonts w:ascii="Arial" w:eastAsia="Arial Unicode MS" w:hAnsi="Arial" w:cs="Arial"/>
                      <w:sz w:val="20"/>
                    </w:rPr>
                  </w:pPr>
                </w:p>
              </w:tc>
            </w:tr>
          </w:tbl>
          <w:p w:rsidR="0070467D" w:rsidRPr="00A548B2" w:rsidRDefault="0070467D" w:rsidP="007A1DAC">
            <w:pPr>
              <w:rPr>
                <w:rFonts w:ascii="Arial" w:eastAsia="Arial Unicode MS" w:hAnsi="Arial" w:cs="Arial"/>
                <w:sz w:val="20"/>
              </w:rPr>
            </w:pPr>
          </w:p>
        </w:tc>
      </w:tr>
      <w:tr w:rsidR="0070467D" w:rsidRPr="00A548B2">
        <w:trPr>
          <w:cantSplit/>
          <w:trHeight w:val="239"/>
        </w:trPr>
        <w:tc>
          <w:tcPr>
            <w:tcW w:w="720" w:type="dxa"/>
            <w:tcBorders>
              <w:top w:val="single" w:sz="4" w:space="0" w:color="auto"/>
              <w:left w:val="single" w:sz="4" w:space="0" w:color="auto"/>
              <w:bottom w:val="single" w:sz="4" w:space="0" w:color="auto"/>
              <w:right w:val="single" w:sz="4" w:space="0" w:color="auto"/>
            </w:tcBorders>
            <w:noWrap/>
            <w:vAlign w:val="bottom"/>
          </w:tcPr>
          <w:p w:rsidR="0070467D" w:rsidRPr="00A548B2" w:rsidRDefault="0070467D" w:rsidP="007A1DAC">
            <w:pPr>
              <w:jc w:val="center"/>
              <w:rPr>
                <w:rFonts w:ascii="Arial" w:eastAsia="Arial Unicode MS" w:hAnsi="Arial" w:cs="Arial"/>
                <w:sz w:val="20"/>
              </w:rPr>
            </w:pPr>
            <w:r w:rsidRPr="00A548B2">
              <w:rPr>
                <w:rFonts w:ascii="Arial" w:hAnsi="Arial" w:cs="Arial"/>
                <w:sz w:val="20"/>
              </w:rPr>
              <w:t>65</w:t>
            </w:r>
          </w:p>
        </w:tc>
        <w:tc>
          <w:tcPr>
            <w:tcW w:w="1440" w:type="dxa"/>
            <w:tcBorders>
              <w:top w:val="single" w:sz="4" w:space="0" w:color="auto"/>
              <w:left w:val="nil"/>
              <w:bottom w:val="single" w:sz="4" w:space="0" w:color="auto"/>
              <w:right w:val="single" w:sz="4" w:space="0" w:color="auto"/>
            </w:tcBorders>
            <w:noWrap/>
            <w:vAlign w:val="bottom"/>
          </w:tcPr>
          <w:p w:rsidR="0070467D" w:rsidRPr="00A548B2" w:rsidRDefault="0070467D" w:rsidP="007A1DAC">
            <w:pPr>
              <w:rPr>
                <w:rFonts w:ascii="Arial" w:eastAsia="Arial Unicode MS" w:hAnsi="Arial" w:cs="Arial"/>
                <w:sz w:val="20"/>
              </w:rPr>
            </w:pPr>
            <w:r w:rsidRPr="00A548B2">
              <w:rPr>
                <w:rFonts w:ascii="Arial" w:hAnsi="Arial" w:cs="Arial"/>
                <w:sz w:val="20"/>
              </w:rPr>
              <w:t>Diag.extr.apoyo</w:t>
            </w:r>
          </w:p>
        </w:tc>
        <w:tc>
          <w:tcPr>
            <w:tcW w:w="900" w:type="dxa"/>
            <w:tcBorders>
              <w:top w:val="single" w:sz="4" w:space="0" w:color="auto"/>
              <w:left w:val="nil"/>
              <w:bottom w:val="single" w:sz="4" w:space="0" w:color="auto"/>
              <w:right w:val="single" w:sz="4" w:space="0" w:color="auto"/>
            </w:tcBorders>
            <w:noWrap/>
            <w:vAlign w:val="bottom"/>
          </w:tcPr>
          <w:p w:rsidR="0070467D" w:rsidRPr="00A548B2" w:rsidRDefault="0070467D" w:rsidP="007A1DAC">
            <w:pPr>
              <w:jc w:val="right"/>
              <w:rPr>
                <w:rFonts w:ascii="Arial" w:eastAsia="Arial Unicode MS" w:hAnsi="Arial" w:cs="Arial"/>
                <w:sz w:val="20"/>
              </w:rPr>
            </w:pPr>
            <w:r w:rsidRPr="00A548B2">
              <w:rPr>
                <w:rFonts w:ascii="Arial" w:hAnsi="Arial" w:cs="Arial"/>
                <w:sz w:val="20"/>
              </w:rPr>
              <w:t>-1167,1</w:t>
            </w:r>
          </w:p>
        </w:tc>
        <w:tc>
          <w:tcPr>
            <w:tcW w:w="540" w:type="dxa"/>
            <w:tcBorders>
              <w:top w:val="single" w:sz="4" w:space="0" w:color="auto"/>
              <w:left w:val="nil"/>
              <w:bottom w:val="single" w:sz="4" w:space="0" w:color="auto"/>
              <w:right w:val="single" w:sz="4" w:space="0" w:color="auto"/>
            </w:tcBorders>
            <w:noWrap/>
            <w:vAlign w:val="bottom"/>
          </w:tcPr>
          <w:p w:rsidR="0070467D" w:rsidRPr="00A548B2" w:rsidRDefault="0070467D" w:rsidP="007A1DAC">
            <w:pPr>
              <w:jc w:val="right"/>
              <w:rPr>
                <w:rFonts w:ascii="Arial" w:eastAsia="Arial Unicode MS" w:hAnsi="Arial" w:cs="Arial"/>
                <w:sz w:val="20"/>
              </w:rPr>
            </w:pPr>
            <w:r w:rsidRPr="00A548B2">
              <w:rPr>
                <w:rFonts w:ascii="Arial" w:hAnsi="Arial" w:cs="Arial"/>
                <w:sz w:val="20"/>
              </w:rPr>
              <w:t>1,82</w:t>
            </w:r>
          </w:p>
        </w:tc>
        <w:tc>
          <w:tcPr>
            <w:tcW w:w="720" w:type="dxa"/>
            <w:tcBorders>
              <w:top w:val="single" w:sz="4" w:space="0" w:color="auto"/>
              <w:left w:val="nil"/>
              <w:bottom w:val="single" w:sz="4" w:space="0" w:color="auto"/>
              <w:right w:val="single" w:sz="4" w:space="0" w:color="auto"/>
            </w:tcBorders>
            <w:noWrap/>
            <w:vAlign w:val="bottom"/>
          </w:tcPr>
          <w:p w:rsidR="0070467D" w:rsidRPr="00A548B2" w:rsidRDefault="0070467D" w:rsidP="007A1DAC">
            <w:pPr>
              <w:jc w:val="right"/>
              <w:rPr>
                <w:rFonts w:ascii="Arial" w:eastAsia="Arial Unicode MS" w:hAnsi="Arial" w:cs="Arial"/>
                <w:sz w:val="20"/>
              </w:rPr>
            </w:pPr>
            <w:r w:rsidRPr="00A548B2">
              <w:rPr>
                <w:rFonts w:ascii="Arial" w:hAnsi="Arial" w:cs="Arial"/>
                <w:sz w:val="20"/>
              </w:rPr>
              <w:t>3,3</w:t>
            </w:r>
          </w:p>
        </w:tc>
        <w:tc>
          <w:tcPr>
            <w:tcW w:w="900" w:type="dxa"/>
            <w:tcBorders>
              <w:top w:val="single" w:sz="4" w:space="0" w:color="auto"/>
              <w:left w:val="nil"/>
              <w:bottom w:val="single" w:sz="4" w:space="0" w:color="auto"/>
              <w:right w:val="single" w:sz="4" w:space="0" w:color="auto"/>
            </w:tcBorders>
            <w:noWrap/>
            <w:vAlign w:val="bottom"/>
          </w:tcPr>
          <w:p w:rsidR="0070467D" w:rsidRPr="00A548B2" w:rsidRDefault="0070467D" w:rsidP="007A1DAC">
            <w:pPr>
              <w:jc w:val="right"/>
              <w:rPr>
                <w:rFonts w:ascii="Arial" w:eastAsia="Arial Unicode MS" w:hAnsi="Arial" w:cs="Arial"/>
                <w:sz w:val="20"/>
              </w:rPr>
            </w:pPr>
            <w:r w:rsidRPr="00A548B2">
              <w:rPr>
                <w:rFonts w:ascii="Arial" w:hAnsi="Arial" w:cs="Arial"/>
                <w:sz w:val="20"/>
              </w:rPr>
              <w:t>0,06648</w:t>
            </w:r>
          </w:p>
        </w:tc>
        <w:tc>
          <w:tcPr>
            <w:tcW w:w="540" w:type="dxa"/>
            <w:tcBorders>
              <w:top w:val="single" w:sz="4" w:space="0" w:color="auto"/>
              <w:left w:val="nil"/>
              <w:bottom w:val="single" w:sz="4" w:space="0" w:color="auto"/>
              <w:right w:val="single" w:sz="4" w:space="0" w:color="auto"/>
            </w:tcBorders>
            <w:noWrap/>
            <w:vAlign w:val="bottom"/>
          </w:tcPr>
          <w:p w:rsidR="0070467D" w:rsidRPr="00A548B2" w:rsidRDefault="0070467D" w:rsidP="007A1DAC">
            <w:pPr>
              <w:jc w:val="right"/>
              <w:rPr>
                <w:rFonts w:ascii="Arial" w:eastAsia="Arial Unicode MS" w:hAnsi="Arial" w:cs="Arial"/>
                <w:sz w:val="20"/>
              </w:rPr>
            </w:pPr>
            <w:r w:rsidRPr="00A548B2">
              <w:rPr>
                <w:rFonts w:ascii="Arial" w:hAnsi="Arial" w:cs="Arial"/>
                <w:sz w:val="20"/>
              </w:rPr>
              <w:t>50,7</w:t>
            </w:r>
          </w:p>
        </w:tc>
        <w:tc>
          <w:tcPr>
            <w:tcW w:w="994" w:type="dxa"/>
            <w:tcBorders>
              <w:top w:val="single" w:sz="4" w:space="0" w:color="auto"/>
              <w:left w:val="nil"/>
              <w:bottom w:val="single" w:sz="4" w:space="0" w:color="auto"/>
              <w:right w:val="single" w:sz="4" w:space="0" w:color="auto"/>
            </w:tcBorders>
            <w:noWrap/>
            <w:vAlign w:val="bottom"/>
          </w:tcPr>
          <w:p w:rsidR="0070467D" w:rsidRPr="00A548B2" w:rsidRDefault="0070467D" w:rsidP="007A1DAC">
            <w:pPr>
              <w:jc w:val="right"/>
              <w:rPr>
                <w:rFonts w:ascii="Arial" w:eastAsia="Arial Unicode MS" w:hAnsi="Arial" w:cs="Arial"/>
                <w:sz w:val="20"/>
              </w:rPr>
            </w:pPr>
            <w:r w:rsidRPr="00A548B2">
              <w:rPr>
                <w:rFonts w:ascii="Arial" w:hAnsi="Arial" w:cs="Arial"/>
                <w:sz w:val="20"/>
              </w:rPr>
              <w:t>2,96E+04</w:t>
            </w:r>
          </w:p>
        </w:tc>
        <w:tc>
          <w:tcPr>
            <w:tcW w:w="1055" w:type="dxa"/>
            <w:tcBorders>
              <w:top w:val="single" w:sz="4" w:space="0" w:color="auto"/>
              <w:left w:val="nil"/>
              <w:bottom w:val="single" w:sz="4" w:space="0" w:color="auto"/>
              <w:right w:val="single" w:sz="4" w:space="0" w:color="auto"/>
            </w:tcBorders>
            <w:noWrap/>
            <w:vAlign w:val="bottom"/>
          </w:tcPr>
          <w:p w:rsidR="0070467D" w:rsidRPr="00A548B2" w:rsidRDefault="0070467D" w:rsidP="007A1DAC">
            <w:pPr>
              <w:jc w:val="right"/>
              <w:rPr>
                <w:rFonts w:ascii="Arial" w:eastAsia="Arial Unicode MS" w:hAnsi="Arial" w:cs="Arial"/>
                <w:sz w:val="20"/>
              </w:rPr>
            </w:pPr>
            <w:r w:rsidRPr="00A548B2">
              <w:rPr>
                <w:rFonts w:ascii="Arial" w:hAnsi="Arial" w:cs="Arial"/>
                <w:sz w:val="20"/>
              </w:rPr>
              <w:t>2,54E+01</w:t>
            </w:r>
          </w:p>
        </w:tc>
        <w:tc>
          <w:tcPr>
            <w:tcW w:w="871" w:type="dxa"/>
            <w:vMerge/>
            <w:tcBorders>
              <w:top w:val="single" w:sz="4" w:space="0" w:color="auto"/>
              <w:left w:val="nil"/>
              <w:bottom w:val="single" w:sz="4" w:space="0" w:color="auto"/>
              <w:right w:val="nil"/>
            </w:tcBorders>
            <w:vAlign w:val="center"/>
          </w:tcPr>
          <w:p w:rsidR="0070467D" w:rsidRPr="00A548B2" w:rsidRDefault="0070467D" w:rsidP="007A1DAC">
            <w:pPr>
              <w:rPr>
                <w:rFonts w:ascii="Arial" w:eastAsia="Arial Unicode MS" w:hAnsi="Arial" w:cs="Arial"/>
                <w:sz w:val="20"/>
              </w:rPr>
            </w:pPr>
          </w:p>
        </w:tc>
      </w:tr>
      <w:tr w:rsidR="0070467D" w:rsidRPr="00A548B2">
        <w:trPr>
          <w:trHeight w:val="255"/>
        </w:trPr>
        <w:tc>
          <w:tcPr>
            <w:tcW w:w="720" w:type="dxa"/>
            <w:tcBorders>
              <w:top w:val="single" w:sz="4" w:space="0" w:color="auto"/>
              <w:left w:val="single" w:sz="4" w:space="0" w:color="auto"/>
              <w:bottom w:val="single" w:sz="4" w:space="0" w:color="auto"/>
              <w:right w:val="single" w:sz="4" w:space="0" w:color="auto"/>
            </w:tcBorders>
            <w:noWrap/>
            <w:vAlign w:val="bottom"/>
          </w:tcPr>
          <w:p w:rsidR="0070467D" w:rsidRPr="00A548B2" w:rsidRDefault="0070467D" w:rsidP="007A1DAC">
            <w:pPr>
              <w:jc w:val="center"/>
              <w:rPr>
                <w:rFonts w:ascii="Arial" w:eastAsia="Arial Unicode MS" w:hAnsi="Arial" w:cs="Arial"/>
                <w:sz w:val="20"/>
              </w:rPr>
            </w:pPr>
            <w:r w:rsidRPr="00A548B2">
              <w:rPr>
                <w:rFonts w:ascii="Arial" w:hAnsi="Arial" w:cs="Arial"/>
                <w:sz w:val="20"/>
              </w:rPr>
              <w:t>69</w:t>
            </w:r>
          </w:p>
        </w:tc>
        <w:tc>
          <w:tcPr>
            <w:tcW w:w="1440" w:type="dxa"/>
            <w:tcBorders>
              <w:top w:val="single" w:sz="4" w:space="0" w:color="auto"/>
              <w:left w:val="nil"/>
              <w:bottom w:val="single" w:sz="4" w:space="0" w:color="auto"/>
              <w:right w:val="single" w:sz="4" w:space="0" w:color="auto"/>
            </w:tcBorders>
            <w:noWrap/>
            <w:vAlign w:val="bottom"/>
          </w:tcPr>
          <w:p w:rsidR="0070467D" w:rsidRPr="00A548B2" w:rsidRDefault="0070467D" w:rsidP="007A1DAC">
            <w:pPr>
              <w:rPr>
                <w:rFonts w:ascii="Arial" w:eastAsia="Arial Unicode MS" w:hAnsi="Arial" w:cs="Arial"/>
                <w:sz w:val="20"/>
              </w:rPr>
            </w:pPr>
            <w:r w:rsidRPr="00A548B2">
              <w:rPr>
                <w:rFonts w:ascii="Arial" w:hAnsi="Arial" w:cs="Arial"/>
                <w:sz w:val="20"/>
              </w:rPr>
              <w:t>Diag intermedia</w:t>
            </w:r>
          </w:p>
        </w:tc>
        <w:tc>
          <w:tcPr>
            <w:tcW w:w="900" w:type="dxa"/>
            <w:tcBorders>
              <w:top w:val="single" w:sz="4" w:space="0" w:color="auto"/>
              <w:left w:val="nil"/>
              <w:bottom w:val="single" w:sz="4" w:space="0" w:color="auto"/>
              <w:right w:val="single" w:sz="4" w:space="0" w:color="auto"/>
            </w:tcBorders>
            <w:noWrap/>
            <w:vAlign w:val="bottom"/>
          </w:tcPr>
          <w:p w:rsidR="0070467D" w:rsidRPr="00A548B2" w:rsidRDefault="0070467D" w:rsidP="007A1DAC">
            <w:pPr>
              <w:jc w:val="right"/>
              <w:rPr>
                <w:rFonts w:ascii="Arial" w:eastAsia="Arial Unicode MS" w:hAnsi="Arial" w:cs="Arial"/>
                <w:sz w:val="20"/>
              </w:rPr>
            </w:pPr>
            <w:r w:rsidRPr="00A548B2">
              <w:rPr>
                <w:rFonts w:ascii="Arial" w:hAnsi="Arial" w:cs="Arial"/>
                <w:sz w:val="20"/>
              </w:rPr>
              <w:t>-273,0</w:t>
            </w:r>
          </w:p>
        </w:tc>
        <w:tc>
          <w:tcPr>
            <w:tcW w:w="540" w:type="dxa"/>
            <w:tcBorders>
              <w:top w:val="single" w:sz="4" w:space="0" w:color="auto"/>
              <w:left w:val="nil"/>
              <w:bottom w:val="single" w:sz="4" w:space="0" w:color="auto"/>
              <w:right w:val="single" w:sz="4" w:space="0" w:color="auto"/>
            </w:tcBorders>
            <w:noWrap/>
            <w:vAlign w:val="bottom"/>
          </w:tcPr>
          <w:p w:rsidR="0070467D" w:rsidRPr="00A548B2" w:rsidRDefault="0070467D" w:rsidP="007A1DAC">
            <w:pPr>
              <w:jc w:val="right"/>
              <w:rPr>
                <w:rFonts w:ascii="Arial" w:eastAsia="Arial Unicode MS" w:hAnsi="Arial" w:cs="Arial"/>
                <w:sz w:val="20"/>
              </w:rPr>
            </w:pPr>
            <w:r w:rsidRPr="00A548B2">
              <w:rPr>
                <w:rFonts w:ascii="Arial" w:hAnsi="Arial" w:cs="Arial"/>
                <w:sz w:val="20"/>
              </w:rPr>
              <w:t>1,82</w:t>
            </w:r>
          </w:p>
        </w:tc>
        <w:tc>
          <w:tcPr>
            <w:tcW w:w="720" w:type="dxa"/>
            <w:tcBorders>
              <w:top w:val="single" w:sz="4" w:space="0" w:color="auto"/>
              <w:left w:val="nil"/>
              <w:bottom w:val="single" w:sz="4" w:space="0" w:color="auto"/>
              <w:right w:val="single" w:sz="4" w:space="0" w:color="auto"/>
            </w:tcBorders>
            <w:noWrap/>
            <w:vAlign w:val="bottom"/>
          </w:tcPr>
          <w:p w:rsidR="0070467D" w:rsidRPr="00A548B2" w:rsidRDefault="0070467D" w:rsidP="007A1DAC">
            <w:pPr>
              <w:jc w:val="right"/>
              <w:rPr>
                <w:rFonts w:ascii="Arial" w:eastAsia="Arial Unicode MS" w:hAnsi="Arial" w:cs="Arial"/>
                <w:sz w:val="20"/>
              </w:rPr>
            </w:pPr>
            <w:r w:rsidRPr="00A548B2">
              <w:rPr>
                <w:rFonts w:ascii="Arial" w:hAnsi="Arial" w:cs="Arial"/>
                <w:sz w:val="20"/>
              </w:rPr>
              <w:t>3,3</w:t>
            </w:r>
          </w:p>
        </w:tc>
        <w:tc>
          <w:tcPr>
            <w:tcW w:w="900" w:type="dxa"/>
            <w:tcBorders>
              <w:top w:val="single" w:sz="4" w:space="0" w:color="auto"/>
              <w:left w:val="nil"/>
              <w:bottom w:val="single" w:sz="4" w:space="0" w:color="auto"/>
              <w:right w:val="single" w:sz="4" w:space="0" w:color="auto"/>
            </w:tcBorders>
            <w:noWrap/>
            <w:vAlign w:val="bottom"/>
          </w:tcPr>
          <w:p w:rsidR="0070467D" w:rsidRPr="00A548B2" w:rsidRDefault="0070467D" w:rsidP="007A1DAC">
            <w:pPr>
              <w:jc w:val="right"/>
              <w:rPr>
                <w:rFonts w:ascii="Arial" w:eastAsia="Arial Unicode MS" w:hAnsi="Arial" w:cs="Arial"/>
                <w:sz w:val="20"/>
              </w:rPr>
            </w:pPr>
            <w:r w:rsidRPr="00A548B2">
              <w:rPr>
                <w:rFonts w:ascii="Arial" w:hAnsi="Arial" w:cs="Arial"/>
                <w:sz w:val="20"/>
              </w:rPr>
              <w:t>0,03592</w:t>
            </w:r>
          </w:p>
        </w:tc>
        <w:tc>
          <w:tcPr>
            <w:tcW w:w="540" w:type="dxa"/>
            <w:tcBorders>
              <w:top w:val="single" w:sz="4" w:space="0" w:color="auto"/>
              <w:left w:val="nil"/>
              <w:bottom w:val="single" w:sz="4" w:space="0" w:color="auto"/>
              <w:right w:val="single" w:sz="4" w:space="0" w:color="auto"/>
            </w:tcBorders>
            <w:noWrap/>
            <w:vAlign w:val="bottom"/>
          </w:tcPr>
          <w:p w:rsidR="0070467D" w:rsidRPr="00A548B2" w:rsidRDefault="0070467D" w:rsidP="007A1DAC">
            <w:pPr>
              <w:jc w:val="right"/>
              <w:rPr>
                <w:rFonts w:ascii="Arial" w:eastAsia="Arial Unicode MS" w:hAnsi="Arial" w:cs="Arial"/>
                <w:sz w:val="20"/>
              </w:rPr>
            </w:pPr>
            <w:r w:rsidRPr="00A548B2">
              <w:rPr>
                <w:rFonts w:ascii="Arial" w:hAnsi="Arial" w:cs="Arial"/>
                <w:sz w:val="20"/>
              </w:rPr>
              <w:t>50,7</w:t>
            </w:r>
          </w:p>
        </w:tc>
        <w:tc>
          <w:tcPr>
            <w:tcW w:w="994" w:type="dxa"/>
            <w:tcBorders>
              <w:top w:val="single" w:sz="4" w:space="0" w:color="auto"/>
              <w:left w:val="nil"/>
              <w:bottom w:val="single" w:sz="4" w:space="0" w:color="auto"/>
              <w:right w:val="single" w:sz="4" w:space="0" w:color="auto"/>
            </w:tcBorders>
            <w:noWrap/>
            <w:vAlign w:val="bottom"/>
          </w:tcPr>
          <w:p w:rsidR="0070467D" w:rsidRPr="00A548B2" w:rsidRDefault="0070467D" w:rsidP="007A1DAC">
            <w:pPr>
              <w:jc w:val="right"/>
              <w:rPr>
                <w:rFonts w:ascii="Arial" w:eastAsia="Arial Unicode MS" w:hAnsi="Arial" w:cs="Arial"/>
                <w:sz w:val="20"/>
              </w:rPr>
            </w:pPr>
            <w:r w:rsidRPr="00A548B2">
              <w:rPr>
                <w:rFonts w:ascii="Arial" w:hAnsi="Arial" w:cs="Arial"/>
                <w:sz w:val="20"/>
              </w:rPr>
              <w:t>1,48E+04</w:t>
            </w:r>
          </w:p>
        </w:tc>
        <w:tc>
          <w:tcPr>
            <w:tcW w:w="1055" w:type="dxa"/>
            <w:tcBorders>
              <w:top w:val="single" w:sz="4" w:space="0" w:color="auto"/>
              <w:left w:val="nil"/>
              <w:bottom w:val="single" w:sz="4" w:space="0" w:color="auto"/>
              <w:right w:val="single" w:sz="4" w:space="0" w:color="auto"/>
            </w:tcBorders>
            <w:noWrap/>
            <w:vAlign w:val="bottom"/>
          </w:tcPr>
          <w:p w:rsidR="0070467D" w:rsidRPr="00A548B2" w:rsidRDefault="0070467D" w:rsidP="007A1DAC">
            <w:pPr>
              <w:jc w:val="right"/>
              <w:rPr>
                <w:rFonts w:ascii="Arial" w:eastAsia="Arial Unicode MS" w:hAnsi="Arial" w:cs="Arial"/>
                <w:sz w:val="20"/>
              </w:rPr>
            </w:pPr>
            <w:r w:rsidRPr="00A548B2">
              <w:rPr>
                <w:rFonts w:ascii="Arial" w:hAnsi="Arial" w:cs="Arial"/>
                <w:sz w:val="20"/>
              </w:rPr>
              <w:t>5,42E+01</w:t>
            </w:r>
          </w:p>
        </w:tc>
        <w:tc>
          <w:tcPr>
            <w:tcW w:w="871" w:type="dxa"/>
            <w:tcBorders>
              <w:top w:val="single" w:sz="4" w:space="0" w:color="auto"/>
              <w:left w:val="nil"/>
              <w:bottom w:val="single" w:sz="4" w:space="0" w:color="auto"/>
              <w:right w:val="single" w:sz="4" w:space="0" w:color="auto"/>
            </w:tcBorders>
            <w:noWrap/>
            <w:vAlign w:val="bottom"/>
          </w:tcPr>
          <w:p w:rsidR="0070467D" w:rsidRPr="00A548B2" w:rsidRDefault="0070467D" w:rsidP="007A1DAC">
            <w:pPr>
              <w:rPr>
                <w:rFonts w:ascii="Arial" w:eastAsia="Arial Unicode MS" w:hAnsi="Arial" w:cs="Arial"/>
                <w:sz w:val="20"/>
              </w:rPr>
            </w:pPr>
            <w:r w:rsidRPr="00A548B2">
              <w:rPr>
                <w:rFonts w:ascii="Arial" w:hAnsi="Arial" w:cs="Arial"/>
                <w:sz w:val="20"/>
              </w:rPr>
              <w:pict>
                <v:shape id="_x0000_s1474" type="#_x0000_t120" style="position:absolute;left:0;text-align:left;margin-left:18.75pt;margin-top:2.25pt;width:8.25pt;height:9pt;z-index:251706368;mso-position-horizontal-relative:text;mso-position-vertical-relative:text" strokecolor="windowText" o:insetmode="auto"/>
              </w:pict>
            </w:r>
            <w:r w:rsidRPr="00A548B2">
              <w:rPr>
                <w:rFonts w:ascii="Arial" w:hAnsi="Arial" w:cs="Arial"/>
                <w:sz w:val="20"/>
              </w:rPr>
              <w:pict>
                <v:line id="_x0000_s1475" style="position:absolute;left:0;text-align:left;z-index:251707392;mso-position-horizontal-relative:text;mso-position-vertical-relative:text" from="11.25pt,6.75pt" to="35.25pt,6.75pt" strokecolor="windowText" o:insetmode="auto"/>
              </w:pict>
            </w:r>
          </w:p>
        </w:tc>
      </w:tr>
    </w:tbl>
    <w:p w:rsidR="0070467D" w:rsidRPr="00A548B2" w:rsidRDefault="0070467D" w:rsidP="0070467D">
      <w:pPr>
        <w:pStyle w:val="Textoindependiente"/>
        <w:spacing w:line="240" w:lineRule="auto"/>
        <w:rPr>
          <w:rFonts w:cs="Arial"/>
        </w:rPr>
      </w:pPr>
      <w:r w:rsidRPr="00A548B2">
        <w:rPr>
          <w:rFonts w:cs="Arial"/>
        </w:rPr>
        <w:tab/>
        <w:t xml:space="preserve">  </w:t>
      </w:r>
    </w:p>
    <w:p w:rsidR="00EB3224" w:rsidRPr="00A548B2" w:rsidRDefault="0070467D" w:rsidP="00EB3224">
      <w:pPr>
        <w:pStyle w:val="Textoindependiente"/>
        <w:rPr>
          <w:rFonts w:cs="Arial"/>
        </w:rPr>
      </w:pPr>
      <w:r w:rsidRPr="00A548B2">
        <w:rPr>
          <w:rFonts w:cs="Arial"/>
        </w:rPr>
        <w:t xml:space="preserve">             </w:t>
      </w:r>
    </w:p>
    <w:p w:rsidR="0070467D" w:rsidRPr="00A548B2" w:rsidRDefault="0070467D" w:rsidP="00EB3224">
      <w:pPr>
        <w:pStyle w:val="Textoindependiente"/>
        <w:ind w:left="851"/>
        <w:rPr>
          <w:rFonts w:cs="Arial"/>
        </w:rPr>
      </w:pPr>
      <w:r w:rsidRPr="00A548B2">
        <w:rPr>
          <w:rFonts w:cs="Arial"/>
        </w:rPr>
        <w:t>La razón de esbeltez (L/k), para todos los elementos sometidos a compr</w:t>
      </w:r>
      <w:r w:rsidRPr="00A548B2">
        <w:rPr>
          <w:rFonts w:cs="Arial"/>
        </w:rPr>
        <w:t>e</w:t>
      </w:r>
      <w:r w:rsidRPr="00A548B2">
        <w:rPr>
          <w:rFonts w:cs="Arial"/>
        </w:rPr>
        <w:t>sión en la estructura indica que se trata de columnas cortas. La fuerza axial soportada por los elementos es muy pequeña comp</w:t>
      </w:r>
      <w:r w:rsidRPr="00A548B2">
        <w:rPr>
          <w:rFonts w:cs="Arial"/>
        </w:rPr>
        <w:t>a</w:t>
      </w:r>
      <w:r w:rsidRPr="00A548B2">
        <w:rPr>
          <w:rFonts w:cs="Arial"/>
        </w:rPr>
        <w:t xml:space="preserve">rada con </w:t>
      </w:r>
      <w:smartTag w:uri="urn:schemas-microsoft-com:office:smarttags" w:element="PersonName">
        <w:smartTagPr>
          <w:attr w:name="ProductID" w:val="la Pcr"/>
        </w:smartTagPr>
        <w:r w:rsidRPr="00A548B2">
          <w:rPr>
            <w:rFonts w:cs="Arial"/>
          </w:rPr>
          <w:t>la Pcr</w:t>
        </w:r>
      </w:smartTag>
      <w:r w:rsidRPr="00A548B2">
        <w:rPr>
          <w:rFonts w:cs="Arial"/>
        </w:rPr>
        <w:t>, en una razón de hasta 50:1 por lo tanto se descarta la posibilidad de que f</w:t>
      </w:r>
      <w:r w:rsidRPr="00A548B2">
        <w:rPr>
          <w:rFonts w:cs="Arial"/>
        </w:rPr>
        <w:t>a</w:t>
      </w:r>
      <w:r w:rsidRPr="00A548B2">
        <w:rPr>
          <w:rFonts w:cs="Arial"/>
        </w:rPr>
        <w:t xml:space="preserve">llen por pandeo.   </w:t>
      </w:r>
    </w:p>
    <w:p w:rsidR="0070467D" w:rsidRPr="00DF28B2" w:rsidRDefault="0070467D" w:rsidP="0070467D">
      <w:pPr>
        <w:pStyle w:val="Textoindependiente"/>
        <w:ind w:left="851"/>
      </w:pPr>
      <w:r w:rsidRPr="00DF28B2">
        <w:t>Como referencia se puede indicar que la suma de las reacciones en los cuatro apoyos (</w:t>
      </w:r>
      <w:r w:rsidR="00DF28B2" w:rsidRPr="00DF28B2">
        <w:t>2623.32</w:t>
      </w:r>
      <w:r w:rsidRPr="00DF28B2">
        <w:t xml:space="preserve">Kg, </w:t>
      </w:r>
      <w:r w:rsidR="00DF28B2" w:rsidRPr="00DF28B2">
        <w:t>2937.14</w:t>
      </w:r>
      <w:r w:rsidRPr="00DF28B2">
        <w:t xml:space="preserve">Kg, </w:t>
      </w:r>
      <w:r w:rsidR="00DF28B2" w:rsidRPr="00DF28B2">
        <w:t>5571.41</w:t>
      </w:r>
      <w:r w:rsidRPr="00DF28B2">
        <w:t xml:space="preserve">Kg, </w:t>
      </w:r>
      <w:r w:rsidR="00DF28B2" w:rsidRPr="00DF28B2">
        <w:t>5257.59</w:t>
      </w:r>
      <w:r w:rsidRPr="00DF28B2">
        <w:t xml:space="preserve">Kg) equivale a </w:t>
      </w:r>
      <w:smartTag w:uri="urn:schemas-microsoft-com:office:smarttags" w:element="metricconverter">
        <w:smartTagPr>
          <w:attr w:name="ProductID" w:val="16300 Kg"/>
        </w:smartTagPr>
        <w:r w:rsidR="00DF28B2" w:rsidRPr="00DF28B2">
          <w:t>16300</w:t>
        </w:r>
        <w:r w:rsidRPr="00DF28B2">
          <w:t xml:space="preserve"> Kg</w:t>
        </w:r>
      </w:smartTag>
      <w:r w:rsidRPr="00DF28B2">
        <w:t xml:space="preserve">, y el peso total aplicado es de </w:t>
      </w:r>
      <w:smartTag w:uri="urn:schemas-microsoft-com:office:smarttags" w:element="metricconverter">
        <w:smartTagPr>
          <w:attr w:name="ProductID" w:val="15841.96 Kg"/>
        </w:smartTagPr>
        <w:r w:rsidR="00DF28B2" w:rsidRPr="00DF28B2">
          <w:t>1</w:t>
        </w:r>
        <w:r w:rsidRPr="00DF28B2">
          <w:t>5</w:t>
        </w:r>
        <w:r w:rsidR="00DF28B2" w:rsidRPr="00DF28B2">
          <w:t>841.96</w:t>
        </w:r>
        <w:r w:rsidRPr="00DF28B2">
          <w:t xml:space="preserve"> Kg</w:t>
        </w:r>
      </w:smartTag>
      <w:r w:rsidRPr="00DF28B2">
        <w:t>.  La diferencia existente se la asume como el peso propio de la estruct</w:t>
      </w:r>
      <w:r w:rsidRPr="00DF28B2">
        <w:t>u</w:t>
      </w:r>
      <w:r w:rsidRPr="00DF28B2">
        <w:t>ra</w:t>
      </w:r>
      <w:r w:rsidR="00646C0F" w:rsidRPr="00DF28B2">
        <w:t>.</w:t>
      </w:r>
      <w:r w:rsidRPr="00DF28B2">
        <w:t xml:space="preserve"> </w:t>
      </w:r>
    </w:p>
    <w:p w:rsidR="0070467D" w:rsidRPr="00D0440E" w:rsidRDefault="0070467D" w:rsidP="0070467D">
      <w:pPr>
        <w:pStyle w:val="Ttulo7"/>
        <w:spacing w:line="480" w:lineRule="auto"/>
        <w:ind w:left="851"/>
        <w:rPr>
          <w:b/>
          <w:bCs/>
          <w:sz w:val="24"/>
          <w:szCs w:val="24"/>
        </w:rPr>
      </w:pPr>
      <w:r w:rsidRPr="00D0440E">
        <w:rPr>
          <w:b/>
          <w:bCs/>
          <w:sz w:val="24"/>
          <w:szCs w:val="24"/>
        </w:rPr>
        <w:t>Fuerzas de Tensión en los cables</w:t>
      </w:r>
    </w:p>
    <w:p w:rsidR="0070467D" w:rsidRPr="00D0440E" w:rsidRDefault="0070467D" w:rsidP="00D0440E">
      <w:pPr>
        <w:spacing w:line="480" w:lineRule="auto"/>
        <w:ind w:left="900" w:hanging="900"/>
        <w:rPr>
          <w:rFonts w:ascii="Arial" w:hAnsi="Arial" w:cs="Arial"/>
          <w:sz w:val="24"/>
          <w:szCs w:val="24"/>
        </w:rPr>
      </w:pPr>
      <w:r w:rsidRPr="00D0440E">
        <w:rPr>
          <w:rFonts w:ascii="Arial" w:hAnsi="Arial" w:cs="Arial"/>
          <w:sz w:val="24"/>
          <w:szCs w:val="24"/>
        </w:rPr>
        <w:t xml:space="preserve">              Como se esperaba la fuerza tensional ejercida en los cables aume</w:t>
      </w:r>
      <w:r w:rsidRPr="00D0440E">
        <w:rPr>
          <w:rFonts w:ascii="Arial" w:hAnsi="Arial" w:cs="Arial"/>
          <w:sz w:val="24"/>
          <w:szCs w:val="24"/>
        </w:rPr>
        <w:t>n</w:t>
      </w:r>
      <w:r w:rsidRPr="00D0440E">
        <w:rPr>
          <w:rFonts w:ascii="Arial" w:hAnsi="Arial" w:cs="Arial"/>
          <w:sz w:val="24"/>
          <w:szCs w:val="24"/>
        </w:rPr>
        <w:t>tó al poner uno de mayor diámetro.  La carga axial máxima desarr</w:t>
      </w:r>
      <w:r w:rsidRPr="00D0440E">
        <w:rPr>
          <w:rFonts w:ascii="Arial" w:hAnsi="Arial" w:cs="Arial"/>
          <w:sz w:val="24"/>
          <w:szCs w:val="24"/>
        </w:rPr>
        <w:t>o</w:t>
      </w:r>
      <w:r w:rsidRPr="00D0440E">
        <w:rPr>
          <w:rFonts w:ascii="Arial" w:hAnsi="Arial" w:cs="Arial"/>
          <w:sz w:val="24"/>
          <w:szCs w:val="24"/>
        </w:rPr>
        <w:t xml:space="preserve">llada es de </w:t>
      </w:r>
      <w:smartTag w:uri="urn:schemas-microsoft-com:office:smarttags" w:element="metricconverter">
        <w:smartTagPr>
          <w:attr w:name="ProductID" w:val="1753,45 Kg"/>
        </w:smartTagPr>
        <w:r w:rsidR="00D0440E" w:rsidRPr="00D0440E">
          <w:rPr>
            <w:rFonts w:ascii="Arial" w:hAnsi="Arial" w:cs="Arial"/>
            <w:sz w:val="24"/>
            <w:szCs w:val="24"/>
          </w:rPr>
          <w:t>1753,45</w:t>
        </w:r>
        <w:r w:rsidRPr="00D0440E">
          <w:rPr>
            <w:rFonts w:ascii="Arial" w:hAnsi="Arial" w:cs="Arial"/>
            <w:sz w:val="24"/>
            <w:szCs w:val="24"/>
          </w:rPr>
          <w:t xml:space="preserve"> Kg</w:t>
        </w:r>
      </w:smartTag>
      <w:r w:rsidRPr="00D0440E">
        <w:rPr>
          <w:rFonts w:ascii="Arial" w:hAnsi="Arial" w:cs="Arial"/>
          <w:sz w:val="24"/>
          <w:szCs w:val="24"/>
        </w:rPr>
        <w:t>, con un esfuerz</w:t>
      </w:r>
      <w:r w:rsidR="00D0440E" w:rsidRPr="00D0440E">
        <w:rPr>
          <w:rFonts w:ascii="Arial" w:hAnsi="Arial" w:cs="Arial"/>
          <w:sz w:val="24"/>
          <w:szCs w:val="24"/>
        </w:rPr>
        <w:t>o de 6</w:t>
      </w:r>
      <w:r w:rsidRPr="00D0440E">
        <w:rPr>
          <w:rFonts w:ascii="Arial" w:hAnsi="Arial" w:cs="Arial"/>
          <w:sz w:val="24"/>
          <w:szCs w:val="24"/>
        </w:rPr>
        <w:t>.</w:t>
      </w:r>
      <w:r w:rsidR="00D0440E" w:rsidRPr="00D0440E">
        <w:rPr>
          <w:rFonts w:ascii="Arial" w:hAnsi="Arial" w:cs="Arial"/>
          <w:sz w:val="24"/>
          <w:szCs w:val="24"/>
        </w:rPr>
        <w:t>15</w:t>
      </w:r>
      <w:r w:rsidRPr="00D0440E">
        <w:rPr>
          <w:rFonts w:ascii="Arial" w:hAnsi="Arial" w:cs="Arial"/>
          <w:sz w:val="24"/>
          <w:szCs w:val="24"/>
        </w:rPr>
        <w:t>E6 Kg/m</w:t>
      </w:r>
      <w:r w:rsidRPr="00D0440E">
        <w:rPr>
          <w:rFonts w:ascii="Arial" w:hAnsi="Arial" w:cs="Arial"/>
          <w:sz w:val="24"/>
          <w:szCs w:val="24"/>
          <w:vertAlign w:val="superscript"/>
        </w:rPr>
        <w:t>2</w:t>
      </w:r>
      <w:r w:rsidRPr="00D0440E">
        <w:rPr>
          <w:rFonts w:ascii="Arial" w:hAnsi="Arial" w:cs="Arial"/>
          <w:sz w:val="24"/>
          <w:szCs w:val="24"/>
        </w:rPr>
        <w:t>.  Se co</w:t>
      </w:r>
      <w:r w:rsidRPr="00D0440E">
        <w:rPr>
          <w:rFonts w:ascii="Arial" w:hAnsi="Arial" w:cs="Arial"/>
          <w:sz w:val="24"/>
          <w:szCs w:val="24"/>
        </w:rPr>
        <w:t>m</w:t>
      </w:r>
      <w:r w:rsidRPr="00D0440E">
        <w:rPr>
          <w:rFonts w:ascii="Arial" w:hAnsi="Arial" w:cs="Arial"/>
          <w:sz w:val="24"/>
          <w:szCs w:val="24"/>
        </w:rPr>
        <w:t>para este valor de esfuerzo con el de fluencia del acero, 25.36E6 Kg/m</w:t>
      </w:r>
      <w:r w:rsidRPr="00D0440E">
        <w:rPr>
          <w:rFonts w:ascii="Arial" w:hAnsi="Arial" w:cs="Arial"/>
          <w:sz w:val="24"/>
          <w:szCs w:val="24"/>
          <w:vertAlign w:val="superscript"/>
        </w:rPr>
        <w:t>2</w:t>
      </w:r>
      <w:r w:rsidRPr="00D0440E">
        <w:rPr>
          <w:rFonts w:ascii="Arial" w:hAnsi="Arial" w:cs="Arial"/>
          <w:sz w:val="24"/>
          <w:szCs w:val="24"/>
        </w:rPr>
        <w:t xml:space="preserve"> (ASTM 36), y  se obtiene un factor de seguridad de </w:t>
      </w:r>
      <w:r w:rsidR="00D0440E" w:rsidRPr="00D0440E">
        <w:rPr>
          <w:rFonts w:ascii="Arial" w:hAnsi="Arial" w:cs="Arial"/>
          <w:sz w:val="24"/>
          <w:szCs w:val="24"/>
        </w:rPr>
        <w:t>4</w:t>
      </w:r>
      <w:r w:rsidRPr="00D0440E">
        <w:rPr>
          <w:rFonts w:ascii="Arial" w:hAnsi="Arial" w:cs="Arial"/>
          <w:sz w:val="24"/>
          <w:szCs w:val="24"/>
        </w:rPr>
        <w:t>.</w:t>
      </w:r>
    </w:p>
    <w:p w:rsidR="0070467D" w:rsidRPr="00D0440E" w:rsidRDefault="0070467D" w:rsidP="0070467D">
      <w:pPr>
        <w:spacing w:line="480" w:lineRule="auto"/>
        <w:ind w:left="900"/>
        <w:rPr>
          <w:rFonts w:ascii="Arial" w:hAnsi="Arial" w:cs="Arial"/>
          <w:sz w:val="24"/>
          <w:szCs w:val="24"/>
        </w:rPr>
      </w:pPr>
      <w:r w:rsidRPr="00D0440E">
        <w:rPr>
          <w:rFonts w:ascii="Arial" w:hAnsi="Arial" w:cs="Arial"/>
          <w:sz w:val="24"/>
          <w:szCs w:val="24"/>
        </w:rPr>
        <w:t xml:space="preserve">El factor de seguridad de la estructura es el más bajo de todos, </w:t>
      </w:r>
      <w:r w:rsidR="00D0440E" w:rsidRPr="00D0440E">
        <w:rPr>
          <w:rFonts w:ascii="Arial" w:hAnsi="Arial" w:cs="Arial"/>
          <w:sz w:val="24"/>
          <w:szCs w:val="24"/>
        </w:rPr>
        <w:t>3</w:t>
      </w:r>
      <w:r w:rsidRPr="00D0440E">
        <w:rPr>
          <w:rFonts w:ascii="Arial" w:hAnsi="Arial" w:cs="Arial"/>
          <w:sz w:val="24"/>
          <w:szCs w:val="24"/>
        </w:rPr>
        <w:t>.</w:t>
      </w:r>
      <w:r w:rsidR="00D0440E" w:rsidRPr="00D0440E">
        <w:rPr>
          <w:rFonts w:ascii="Arial" w:hAnsi="Arial" w:cs="Arial"/>
          <w:sz w:val="24"/>
          <w:szCs w:val="24"/>
        </w:rPr>
        <w:t>4</w:t>
      </w:r>
      <w:r w:rsidRPr="00D0440E">
        <w:rPr>
          <w:rFonts w:ascii="Arial" w:hAnsi="Arial" w:cs="Arial"/>
          <w:sz w:val="24"/>
          <w:szCs w:val="24"/>
        </w:rPr>
        <w:t>, que corresponde a los elementos lo</w:t>
      </w:r>
      <w:r w:rsidR="00D0440E" w:rsidRPr="00D0440E">
        <w:rPr>
          <w:rFonts w:ascii="Arial" w:hAnsi="Arial" w:cs="Arial"/>
          <w:sz w:val="24"/>
          <w:szCs w:val="24"/>
        </w:rPr>
        <w:t>ngitudinales superiores.</w:t>
      </w:r>
    </w:p>
    <w:p w:rsidR="0070467D" w:rsidRPr="001A1A5A" w:rsidRDefault="0070467D" w:rsidP="00E53DA0">
      <w:pPr>
        <w:spacing w:line="480" w:lineRule="auto"/>
        <w:rPr>
          <w:highlight w:val="green"/>
        </w:rPr>
      </w:pPr>
      <w:r w:rsidRPr="001A1A5A">
        <w:rPr>
          <w:rFonts w:ascii="Arial" w:hAnsi="Arial" w:cs="Arial"/>
          <w:highlight w:val="green"/>
        </w:rPr>
        <w:t xml:space="preserve">            </w:t>
      </w:r>
      <w:r w:rsidRPr="001A1A5A">
        <w:rPr>
          <w:highlight w:val="green"/>
        </w:rPr>
        <w:t xml:space="preserve">            </w:t>
      </w:r>
    </w:p>
    <w:p w:rsidR="009F04E3" w:rsidRPr="00F529E7" w:rsidRDefault="009F04E3" w:rsidP="009F04E3">
      <w:pPr>
        <w:pStyle w:val="Ttulo2"/>
        <w:spacing w:line="480" w:lineRule="auto"/>
        <w:rPr>
          <w:lang w:val="es-EC"/>
        </w:rPr>
      </w:pPr>
      <w:r w:rsidRPr="00F529E7">
        <w:rPr>
          <w:rFonts w:cs="Arial"/>
        </w:rPr>
        <w:t>Diseño del Anclaje, Conexiones y Detalles</w:t>
      </w:r>
      <w:r w:rsidR="0070467D" w:rsidRPr="00F529E7">
        <w:rPr>
          <w:rFonts w:cs="Arial"/>
        </w:rPr>
        <w:t xml:space="preserve">          </w:t>
      </w:r>
    </w:p>
    <w:p w:rsidR="0070467D" w:rsidRPr="00F529E7" w:rsidRDefault="0070467D" w:rsidP="0070467D">
      <w:pPr>
        <w:spacing w:line="480" w:lineRule="auto"/>
        <w:rPr>
          <w:rFonts w:ascii="Arial" w:hAnsi="Arial" w:cs="Arial"/>
        </w:rPr>
      </w:pPr>
      <w:r w:rsidRPr="00F529E7">
        <w:rPr>
          <w:rFonts w:ascii="Arial" w:hAnsi="Arial" w:cs="Arial"/>
        </w:rPr>
        <w:t xml:space="preserve">      </w:t>
      </w:r>
    </w:p>
    <w:p w:rsidR="0070467D" w:rsidRPr="00F529E7" w:rsidRDefault="0070467D" w:rsidP="0070467D">
      <w:pPr>
        <w:pStyle w:val="Ttulo8"/>
        <w:spacing w:line="480" w:lineRule="auto"/>
        <w:ind w:left="851"/>
        <w:jc w:val="both"/>
        <w:rPr>
          <w:b/>
          <w:sz w:val="24"/>
          <w:szCs w:val="24"/>
        </w:rPr>
      </w:pPr>
      <w:r w:rsidRPr="00F529E7">
        <w:rPr>
          <w:b/>
          <w:sz w:val="24"/>
          <w:szCs w:val="24"/>
        </w:rPr>
        <w:t>Diseño de las bases</w:t>
      </w:r>
    </w:p>
    <w:p w:rsidR="0070467D" w:rsidRPr="00F529E7" w:rsidRDefault="0070467D" w:rsidP="0070467D">
      <w:pPr>
        <w:spacing w:line="480" w:lineRule="auto"/>
        <w:ind w:left="357"/>
        <w:rPr>
          <w:rFonts w:ascii="Arial" w:hAnsi="Arial" w:cs="Arial"/>
        </w:rPr>
      </w:pPr>
    </w:p>
    <w:p w:rsidR="0070467D" w:rsidRPr="00F529E7" w:rsidRDefault="0070467D" w:rsidP="0070467D">
      <w:pPr>
        <w:pStyle w:val="Ttulo9"/>
        <w:spacing w:line="480" w:lineRule="auto"/>
        <w:rPr>
          <w:sz w:val="24"/>
          <w:szCs w:val="24"/>
        </w:rPr>
      </w:pPr>
      <w:r w:rsidRPr="00F529E7">
        <w:rPr>
          <w:sz w:val="24"/>
          <w:szCs w:val="24"/>
        </w:rPr>
        <w:t xml:space="preserve">            Análisis de resultados</w:t>
      </w:r>
    </w:p>
    <w:p w:rsidR="0070467D" w:rsidRPr="00F529E7" w:rsidRDefault="0070467D" w:rsidP="0070467D"/>
    <w:p w:rsidR="0070467D" w:rsidRPr="00F529E7" w:rsidRDefault="0070467D" w:rsidP="0070467D"/>
    <w:p w:rsidR="0070467D" w:rsidRPr="00F529E7" w:rsidRDefault="0070467D" w:rsidP="0070467D">
      <w:pPr>
        <w:pStyle w:val="Ttulo9"/>
        <w:ind w:left="851"/>
        <w:rPr>
          <w:sz w:val="24"/>
          <w:szCs w:val="24"/>
        </w:rPr>
      </w:pPr>
      <w:r w:rsidRPr="00F529E7">
        <w:rPr>
          <w:sz w:val="24"/>
          <w:szCs w:val="24"/>
        </w:rPr>
        <w:t>Reacciones</w:t>
      </w:r>
    </w:p>
    <w:p w:rsidR="0070467D" w:rsidRPr="00F529E7" w:rsidRDefault="0070467D" w:rsidP="0070467D">
      <w:pPr>
        <w:ind w:left="851"/>
      </w:pPr>
    </w:p>
    <w:p w:rsidR="0070467D" w:rsidRPr="00F529E7" w:rsidRDefault="0070467D" w:rsidP="0070467D">
      <w:pPr>
        <w:ind w:left="851"/>
      </w:pPr>
    </w:p>
    <w:p w:rsidR="0070467D" w:rsidRPr="00F529E7" w:rsidRDefault="0070467D" w:rsidP="0070467D">
      <w:pPr>
        <w:ind w:left="851"/>
      </w:pPr>
    </w:p>
    <w:p w:rsidR="0070467D" w:rsidRPr="00F529E7" w:rsidRDefault="0070467D" w:rsidP="0070467D">
      <w:pPr>
        <w:ind w:left="851"/>
      </w:pPr>
    </w:p>
    <w:p w:rsidR="0070467D" w:rsidRPr="00994A5B" w:rsidRDefault="00D7349D" w:rsidP="0070467D">
      <w:pPr>
        <w:pStyle w:val="Ttulo9"/>
        <w:ind w:left="851"/>
        <w:rPr>
          <w:sz w:val="24"/>
          <w:szCs w:val="24"/>
        </w:rPr>
      </w:pPr>
      <w:r w:rsidRPr="00F529E7">
        <w:rPr>
          <w:sz w:val="24"/>
          <w:szCs w:val="24"/>
        </w:rPr>
        <w:t>Fl</w:t>
      </w:r>
      <w:r w:rsidR="0070467D" w:rsidRPr="00F529E7">
        <w:rPr>
          <w:sz w:val="24"/>
          <w:szCs w:val="24"/>
        </w:rPr>
        <w:t>exión en la plancha</w:t>
      </w:r>
    </w:p>
    <w:p w:rsidR="0070467D" w:rsidRDefault="0070467D" w:rsidP="0070467D">
      <w:pPr>
        <w:spacing w:line="480" w:lineRule="auto"/>
        <w:ind w:left="357"/>
        <w:jc w:val="center"/>
        <w:rPr>
          <w:rFonts w:ascii="Arial" w:hAnsi="Arial" w:cs="Arial"/>
        </w:rPr>
      </w:pPr>
    </w:p>
    <w:p w:rsidR="0070467D" w:rsidRDefault="0070467D" w:rsidP="0070467D">
      <w:pPr>
        <w:spacing w:line="480" w:lineRule="auto"/>
        <w:ind w:left="357"/>
        <w:rPr>
          <w:rFonts w:ascii="Arial" w:hAnsi="Arial" w:cs="Arial"/>
        </w:rPr>
      </w:pPr>
    </w:p>
    <w:p w:rsidR="0070467D" w:rsidRDefault="0070467D" w:rsidP="0070467D">
      <w:pPr>
        <w:spacing w:line="480" w:lineRule="auto"/>
        <w:ind w:left="357"/>
        <w:rPr>
          <w:rFonts w:ascii="Arial" w:hAnsi="Arial" w:cs="Arial"/>
        </w:rPr>
      </w:pPr>
    </w:p>
    <w:p w:rsidR="0070467D" w:rsidRDefault="0070467D" w:rsidP="0070467D">
      <w:pPr>
        <w:spacing w:line="480" w:lineRule="auto"/>
        <w:ind w:left="357"/>
        <w:rPr>
          <w:rFonts w:ascii="Arial" w:hAnsi="Arial" w:cs="Arial"/>
        </w:rPr>
      </w:pPr>
      <w:r>
        <w:rPr>
          <w:rFonts w:ascii="Arial" w:hAnsi="Arial" w:cs="Arial"/>
        </w:rPr>
        <w:t xml:space="preserve"> </w:t>
      </w:r>
    </w:p>
    <w:p w:rsidR="0070467D" w:rsidRDefault="0070467D" w:rsidP="0070467D">
      <w:pPr>
        <w:spacing w:line="480" w:lineRule="auto"/>
        <w:ind w:left="357"/>
        <w:rPr>
          <w:rFonts w:ascii="Arial" w:hAnsi="Arial" w:cs="Arial"/>
        </w:rPr>
      </w:pPr>
    </w:p>
    <w:p w:rsidR="00627F5D" w:rsidRDefault="00627F5D">
      <w:pPr>
        <w:pStyle w:val="Textoindependiente"/>
        <w:sectPr w:rsidR="00627F5D" w:rsidSect="00772FAE">
          <w:footnotePr>
            <w:numFmt w:val="chicago"/>
          </w:footnotePr>
          <w:pgSz w:w="11907" w:h="16840" w:code="9"/>
          <w:pgMar w:top="2268" w:right="1361" w:bottom="2268" w:left="2268" w:header="1418" w:footer="720" w:gutter="0"/>
          <w:cols w:space="284"/>
          <w:titlePg/>
        </w:sectPr>
      </w:pPr>
    </w:p>
    <w:p w:rsidR="00627F5D" w:rsidRDefault="00627F5D">
      <w:pPr>
        <w:pStyle w:val="Ttulo1"/>
        <w:spacing w:before="3240"/>
      </w:pPr>
      <w:bookmarkStart w:id="29" w:name="_Toc33287631"/>
      <w:r>
        <w:rPr>
          <w:noProof/>
          <w:sz w:val="20"/>
        </w:rPr>
        <w:pict>
          <v:shape id="_x0000_s1224" type="#_x0000_t202" style="position:absolute;left:0;text-align:left;margin-left:124.65pt;margin-top:74pt;width:135pt;height:27pt;z-index:251620352" stroked="f">
            <v:textbox style="mso-next-textbox:#_x0000_s1224">
              <w:txbxContent>
                <w:p w:rsidR="0096615F" w:rsidRDefault="0096615F">
                  <w:pPr>
                    <w:pStyle w:val="Continuarlista"/>
                    <w:spacing w:before="0"/>
                    <w:jc w:val="center"/>
                    <w:rPr>
                      <w:rFonts w:ascii="Arial" w:hAnsi="Arial" w:cs="Arial"/>
                      <w:b/>
                      <w:bCs/>
                      <w:sz w:val="32"/>
                      <w:u w:val="single"/>
                      <w:lang w:val="es-ES_tradnl"/>
                    </w:rPr>
                  </w:pPr>
                  <w:r>
                    <w:rPr>
                      <w:rFonts w:ascii="Arial" w:hAnsi="Arial" w:cs="Arial"/>
                      <w:b/>
                      <w:bCs/>
                      <w:sz w:val="32"/>
                      <w:u w:val="single"/>
                      <w:lang w:val="es-ES_tradnl"/>
                    </w:rPr>
                    <w:t>CAPÍTULO  5</w:t>
                  </w:r>
                </w:p>
                <w:p w:rsidR="0096615F" w:rsidRDefault="0096615F"/>
              </w:txbxContent>
            </v:textbox>
          </v:shape>
        </w:pict>
      </w:r>
      <w:r w:rsidR="00200432">
        <w:t>ANALISIS DE COSTOS DE CONSTRUCCION Y MONTAJE</w:t>
      </w:r>
      <w:bookmarkEnd w:id="29"/>
    </w:p>
    <w:p w:rsidR="00191B9C" w:rsidRPr="003F2CC7" w:rsidRDefault="003B2BFF" w:rsidP="003F2CC7">
      <w:pPr>
        <w:pStyle w:val="Textoindependiente"/>
      </w:pPr>
      <w:r>
        <w:t xml:space="preserve">En este capítulo se </w:t>
      </w:r>
      <w:r w:rsidR="00191B9C">
        <w:t>presentará una estimación de la cantidad de mat</w:t>
      </w:r>
      <w:r w:rsidR="00191B9C">
        <w:t>e</w:t>
      </w:r>
      <w:r w:rsidR="00191B9C">
        <w:t>rial y herramientas a usarse en la construcción de puentes en caña.  Así mismo, se detallará la planificación de la construcción e instalación del puente con la ayuda de un Diagrama de Gantt, en el cual se estima el tiempo requerido p</w:t>
      </w:r>
      <w:r w:rsidR="00191B9C">
        <w:t>a</w:t>
      </w:r>
      <w:r w:rsidR="00191B9C">
        <w:t>ra este trabajo.  En la prefabricación e instalación de las cerchas se determ</w:t>
      </w:r>
      <w:r w:rsidR="00191B9C">
        <w:t>i</w:t>
      </w:r>
      <w:r w:rsidR="00191B9C">
        <w:t>nará el método de construcci</w:t>
      </w:r>
      <w:r w:rsidR="002C67EC">
        <w:t>ón de las mismas y detalles de los tipos de uniones a utilizarse.</w:t>
      </w:r>
      <w:r w:rsidR="00E8027E">
        <w:t xml:space="preserve">  Finalmente, se realizará un análisis de costos de con</w:t>
      </w:r>
      <w:r w:rsidR="00E8027E">
        <w:t>s</w:t>
      </w:r>
      <w:r w:rsidR="00E8027E">
        <w:t xml:space="preserve">trucción de un puente de caña de </w:t>
      </w:r>
      <w:smartTag w:uri="urn:schemas-microsoft-com:office:smarttags" w:element="metricconverter">
        <w:smartTagPr>
          <w:attr w:name="ProductID" w:val="20 metros"/>
        </w:smartTagPr>
        <w:r w:rsidR="00E8027E">
          <w:t>20 metros</w:t>
        </w:r>
      </w:smartTag>
      <w:r w:rsidR="00E8027E">
        <w:t xml:space="preserve"> de luz.  </w:t>
      </w:r>
      <w:r w:rsidR="002C67EC">
        <w:t xml:space="preserve"> </w:t>
      </w:r>
    </w:p>
    <w:p w:rsidR="003F2CC7" w:rsidRDefault="003B2BFF" w:rsidP="00BD75C5">
      <w:pPr>
        <w:pStyle w:val="Ttulo2"/>
        <w:spacing w:line="480" w:lineRule="auto"/>
      </w:pPr>
      <w:r>
        <w:t>Estimación de Materiales Requeridos</w:t>
      </w:r>
    </w:p>
    <w:p w:rsidR="00D85070" w:rsidRDefault="002C2AB4" w:rsidP="002C2AB4">
      <w:pPr>
        <w:pStyle w:val="Textoindependiente"/>
        <w:ind w:left="794"/>
      </w:pPr>
      <w:r>
        <w:t>Entre los materiales requeridos para la fabricación de un puente t</w:t>
      </w:r>
      <w:r>
        <w:t>e</w:t>
      </w:r>
      <w:r>
        <w:t>nemos los</w:t>
      </w:r>
      <w:r w:rsidR="00603EC0">
        <w:t xml:space="preserve"> siguientes,</w:t>
      </w:r>
      <w:r>
        <w:t xml:space="preserve"> presentados en </w:t>
      </w:r>
      <w:smartTag w:uri="urn:schemas-microsoft-com:office:smarttags" w:element="PersonName">
        <w:smartTagPr>
          <w:attr w:name="ProductID" w:val="la ￼￼￼￼￼￼￼￼￼￼￼￼￼￼￼￼￼￼￼￼￼￼￼￼￼￼￼￼￼￼￼￼￼￼￼￼￼￼￼Tabla"/>
        </w:smartTagPr>
        <w:r>
          <w:t xml:space="preserve">la </w:t>
        </w:r>
        <w:r w:rsidR="004C69E0" w:rsidRPr="004C69E0">
          <w:rPr>
            <w:b/>
          </w:rPr>
          <w:t>T</w:t>
        </w:r>
        <w:r w:rsidRPr="004C69E0">
          <w:rPr>
            <w:b/>
          </w:rPr>
          <w:t>abla</w:t>
        </w:r>
      </w:smartTag>
      <w:r w:rsidRPr="004C69E0">
        <w:rPr>
          <w:b/>
        </w:rPr>
        <w:t xml:space="preserve"> </w:t>
      </w:r>
      <w:r w:rsidR="004C69E0" w:rsidRPr="004C69E0">
        <w:rPr>
          <w:b/>
        </w:rPr>
        <w:t>22</w:t>
      </w:r>
      <w:r>
        <w:t>:</w:t>
      </w:r>
    </w:p>
    <w:p w:rsidR="003239E1" w:rsidRDefault="003239E1" w:rsidP="002C2AB4">
      <w:pPr>
        <w:pStyle w:val="Textoindependiente"/>
        <w:ind w:left="794"/>
      </w:pPr>
    </w:p>
    <w:p w:rsidR="003239E1" w:rsidRDefault="003239E1" w:rsidP="002C2AB4">
      <w:pPr>
        <w:pStyle w:val="Textoindependiente"/>
        <w:ind w:left="794"/>
      </w:pPr>
    </w:p>
    <w:tbl>
      <w:tblPr>
        <w:tblW w:w="7080" w:type="dxa"/>
        <w:tblInd w:w="693" w:type="dxa"/>
        <w:tblCellMar>
          <w:left w:w="70" w:type="dxa"/>
          <w:right w:w="70" w:type="dxa"/>
        </w:tblCellMar>
        <w:tblLook w:val="0000"/>
      </w:tblPr>
      <w:tblGrid>
        <w:gridCol w:w="2280"/>
        <w:gridCol w:w="1200"/>
        <w:gridCol w:w="1200"/>
        <w:gridCol w:w="1200"/>
        <w:gridCol w:w="1200"/>
      </w:tblGrid>
      <w:tr w:rsidR="00603EC0" w:rsidRPr="00603EC0">
        <w:trPr>
          <w:trHeight w:val="405"/>
        </w:trPr>
        <w:tc>
          <w:tcPr>
            <w:tcW w:w="7080" w:type="dxa"/>
            <w:gridSpan w:val="5"/>
            <w:tcBorders>
              <w:top w:val="nil"/>
              <w:left w:val="nil"/>
              <w:bottom w:val="nil"/>
              <w:right w:val="nil"/>
            </w:tcBorders>
            <w:shd w:val="clear" w:color="auto" w:fill="auto"/>
            <w:noWrap/>
            <w:vAlign w:val="bottom"/>
          </w:tcPr>
          <w:p w:rsidR="00603EC0" w:rsidRPr="00603EC0" w:rsidRDefault="004C69E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b/>
                <w:bCs/>
                <w:kern w:val="0"/>
                <w:sz w:val="24"/>
                <w:szCs w:val="24"/>
              </w:rPr>
            </w:pPr>
            <w:r>
              <w:rPr>
                <w:rFonts w:ascii="Arial" w:hAnsi="Arial" w:cs="Arial"/>
                <w:b/>
                <w:bCs/>
                <w:kern w:val="0"/>
                <w:sz w:val="24"/>
                <w:szCs w:val="24"/>
              </w:rPr>
              <w:t>Tabla 22.</w:t>
            </w:r>
            <w:r w:rsidR="00603EC0" w:rsidRPr="00603EC0">
              <w:rPr>
                <w:rFonts w:ascii="Arial" w:hAnsi="Arial" w:cs="Arial"/>
                <w:b/>
                <w:bCs/>
                <w:kern w:val="0"/>
                <w:sz w:val="24"/>
                <w:szCs w:val="24"/>
              </w:rPr>
              <w:t xml:space="preserve"> Materiales, Sumin</w:t>
            </w:r>
            <w:r w:rsidR="00603EC0">
              <w:rPr>
                <w:rFonts w:ascii="Arial" w:hAnsi="Arial" w:cs="Arial"/>
                <w:b/>
                <w:bCs/>
                <w:kern w:val="0"/>
                <w:sz w:val="24"/>
                <w:szCs w:val="24"/>
              </w:rPr>
              <w:t>i</w:t>
            </w:r>
            <w:r w:rsidR="00603EC0" w:rsidRPr="00603EC0">
              <w:rPr>
                <w:rFonts w:ascii="Arial" w:hAnsi="Arial" w:cs="Arial"/>
                <w:b/>
                <w:bCs/>
                <w:kern w:val="0"/>
                <w:sz w:val="24"/>
                <w:szCs w:val="24"/>
              </w:rPr>
              <w:t>stros y Equipos</w:t>
            </w:r>
          </w:p>
        </w:tc>
      </w:tr>
      <w:tr w:rsidR="00603EC0" w:rsidRPr="00603EC0">
        <w:trPr>
          <w:trHeight w:val="330"/>
        </w:trPr>
        <w:tc>
          <w:tcPr>
            <w:tcW w:w="3480" w:type="dxa"/>
            <w:gridSpan w:val="2"/>
            <w:tcBorders>
              <w:top w:val="nil"/>
              <w:left w:val="nil"/>
              <w:bottom w:val="nil"/>
              <w:right w:val="nil"/>
            </w:tcBorders>
            <w:shd w:val="clear" w:color="auto" w:fill="auto"/>
            <w:noWrap/>
            <w:vAlign w:val="bottom"/>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b/>
                <w:bCs/>
                <w:kern w:val="0"/>
                <w:sz w:val="24"/>
                <w:szCs w:val="24"/>
              </w:rPr>
            </w:pPr>
            <w:r w:rsidRPr="00603EC0">
              <w:rPr>
                <w:rFonts w:ascii="Arial" w:hAnsi="Arial" w:cs="Arial"/>
                <w:b/>
                <w:bCs/>
                <w:kern w:val="0"/>
                <w:sz w:val="24"/>
                <w:szCs w:val="24"/>
              </w:rPr>
              <w:t>Estructura en Caña</w:t>
            </w:r>
          </w:p>
        </w:tc>
        <w:tc>
          <w:tcPr>
            <w:tcW w:w="1200" w:type="dxa"/>
            <w:tcBorders>
              <w:top w:val="nil"/>
              <w:left w:val="nil"/>
              <w:bottom w:val="nil"/>
              <w:right w:val="nil"/>
            </w:tcBorders>
            <w:shd w:val="clear" w:color="auto" w:fill="auto"/>
            <w:noWrap/>
            <w:vAlign w:val="bottom"/>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p>
        </w:tc>
        <w:tc>
          <w:tcPr>
            <w:tcW w:w="1200" w:type="dxa"/>
            <w:tcBorders>
              <w:top w:val="nil"/>
              <w:left w:val="nil"/>
              <w:bottom w:val="nil"/>
              <w:right w:val="nil"/>
            </w:tcBorders>
            <w:shd w:val="clear" w:color="auto" w:fill="auto"/>
            <w:noWrap/>
            <w:vAlign w:val="bottom"/>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p>
        </w:tc>
        <w:tc>
          <w:tcPr>
            <w:tcW w:w="1200" w:type="dxa"/>
            <w:tcBorders>
              <w:top w:val="nil"/>
              <w:left w:val="nil"/>
              <w:bottom w:val="nil"/>
              <w:right w:val="nil"/>
            </w:tcBorders>
            <w:shd w:val="clear" w:color="auto" w:fill="auto"/>
            <w:noWrap/>
            <w:vAlign w:val="bottom"/>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p>
        </w:tc>
      </w:tr>
      <w:tr w:rsidR="00603EC0" w:rsidRPr="00603EC0">
        <w:trPr>
          <w:trHeight w:val="300"/>
        </w:trPr>
        <w:tc>
          <w:tcPr>
            <w:tcW w:w="2280" w:type="dxa"/>
            <w:tcBorders>
              <w:top w:val="single" w:sz="8" w:space="0" w:color="auto"/>
              <w:left w:val="single" w:sz="8" w:space="0" w:color="auto"/>
              <w:bottom w:val="single" w:sz="8" w:space="0" w:color="auto"/>
              <w:right w:val="single" w:sz="8"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Cs w:val="22"/>
              </w:rPr>
            </w:pPr>
            <w:r w:rsidRPr="00603EC0">
              <w:rPr>
                <w:rFonts w:ascii="Arial" w:hAnsi="Arial" w:cs="Arial"/>
                <w:color w:val="000000"/>
                <w:kern w:val="0"/>
                <w:szCs w:val="22"/>
              </w:rPr>
              <w:t>Elemento</w:t>
            </w:r>
          </w:p>
        </w:tc>
        <w:tc>
          <w:tcPr>
            <w:tcW w:w="1200" w:type="dxa"/>
            <w:tcBorders>
              <w:top w:val="single" w:sz="8" w:space="0" w:color="auto"/>
              <w:left w:val="nil"/>
              <w:bottom w:val="single" w:sz="8" w:space="0" w:color="auto"/>
              <w:right w:val="single" w:sz="8"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Diámetro</w:t>
            </w:r>
          </w:p>
        </w:tc>
        <w:tc>
          <w:tcPr>
            <w:tcW w:w="1200" w:type="dxa"/>
            <w:tcBorders>
              <w:top w:val="single" w:sz="8" w:space="0" w:color="auto"/>
              <w:left w:val="nil"/>
              <w:bottom w:val="single" w:sz="8" w:space="0" w:color="auto"/>
              <w:right w:val="single" w:sz="8"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cantidad</w:t>
            </w:r>
          </w:p>
        </w:tc>
        <w:tc>
          <w:tcPr>
            <w:tcW w:w="1200" w:type="dxa"/>
            <w:tcBorders>
              <w:top w:val="single" w:sz="8" w:space="0" w:color="auto"/>
              <w:left w:val="nil"/>
              <w:bottom w:val="single" w:sz="8" w:space="0" w:color="auto"/>
              <w:right w:val="single" w:sz="8"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 xml:space="preserve">Largo, m </w:t>
            </w:r>
          </w:p>
        </w:tc>
        <w:tc>
          <w:tcPr>
            <w:tcW w:w="1200" w:type="dxa"/>
            <w:tcBorders>
              <w:top w:val="single" w:sz="8" w:space="0" w:color="auto"/>
              <w:left w:val="nil"/>
              <w:bottom w:val="single" w:sz="8" w:space="0" w:color="auto"/>
              <w:right w:val="single" w:sz="8"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Total, ml</w:t>
            </w:r>
          </w:p>
        </w:tc>
      </w:tr>
      <w:tr w:rsidR="00603EC0" w:rsidRPr="00603EC0">
        <w:trPr>
          <w:trHeight w:val="660"/>
        </w:trPr>
        <w:tc>
          <w:tcPr>
            <w:tcW w:w="2280" w:type="dxa"/>
            <w:tcBorders>
              <w:top w:val="nil"/>
              <w:left w:val="single" w:sz="8" w:space="0" w:color="auto"/>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Cs w:val="22"/>
              </w:rPr>
            </w:pPr>
            <w:r w:rsidRPr="00603EC0">
              <w:rPr>
                <w:rFonts w:ascii="Arial" w:hAnsi="Arial" w:cs="Arial"/>
                <w:color w:val="000000"/>
                <w:kern w:val="0"/>
                <w:szCs w:val="22"/>
              </w:rPr>
              <w:t>Arco  inferior y del piso,  largo</w:t>
            </w:r>
          </w:p>
        </w:tc>
        <w:tc>
          <w:tcPr>
            <w:tcW w:w="1200" w:type="dxa"/>
            <w:tcBorders>
              <w:top w:val="nil"/>
              <w:left w:val="nil"/>
              <w:bottom w:val="single" w:sz="4" w:space="0" w:color="auto"/>
              <w:right w:val="single" w:sz="4" w:space="0" w:color="auto"/>
            </w:tcBorders>
            <w:shd w:val="clear" w:color="auto" w:fill="auto"/>
          </w:tcPr>
          <w:p w:rsidR="00603EC0" w:rsidRPr="00603EC0" w:rsidRDefault="004C69E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Pr>
                <w:rFonts w:ascii="Arial" w:hAnsi="Arial" w:cs="Arial"/>
                <w:color w:val="000000"/>
                <w:kern w:val="0"/>
                <w:szCs w:val="22"/>
              </w:rPr>
              <w:t xml:space="preserve"> 5</w:t>
            </w:r>
            <w:r w:rsidR="00603EC0" w:rsidRPr="00603EC0">
              <w:rPr>
                <w:rFonts w:ascii="Arial" w:hAnsi="Arial" w:cs="Arial"/>
                <w:color w:val="000000"/>
                <w:kern w:val="0"/>
                <w:szCs w:val="22"/>
              </w:rPr>
              <w:t>"</w:t>
            </w:r>
          </w:p>
        </w:tc>
        <w:tc>
          <w:tcPr>
            <w:tcW w:w="1200" w:type="dxa"/>
            <w:tcBorders>
              <w:top w:val="nil"/>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6</w:t>
            </w:r>
          </w:p>
        </w:tc>
        <w:tc>
          <w:tcPr>
            <w:tcW w:w="1200" w:type="dxa"/>
            <w:tcBorders>
              <w:top w:val="nil"/>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20</w:t>
            </w:r>
          </w:p>
        </w:tc>
        <w:tc>
          <w:tcPr>
            <w:tcW w:w="1200" w:type="dxa"/>
            <w:tcBorders>
              <w:top w:val="nil"/>
              <w:left w:val="nil"/>
              <w:bottom w:val="single" w:sz="4" w:space="0" w:color="auto"/>
              <w:right w:val="single" w:sz="8"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Cs w:val="22"/>
              </w:rPr>
            </w:pPr>
            <w:r w:rsidRPr="00603EC0">
              <w:rPr>
                <w:rFonts w:ascii="Arial" w:hAnsi="Arial" w:cs="Arial"/>
                <w:color w:val="000000"/>
                <w:kern w:val="0"/>
                <w:szCs w:val="22"/>
              </w:rPr>
              <w:t>120</w:t>
            </w:r>
          </w:p>
        </w:tc>
      </w:tr>
      <w:tr w:rsidR="00603EC0" w:rsidRPr="00603EC0">
        <w:trPr>
          <w:trHeight w:val="600"/>
        </w:trPr>
        <w:tc>
          <w:tcPr>
            <w:tcW w:w="2280" w:type="dxa"/>
            <w:tcBorders>
              <w:top w:val="nil"/>
              <w:left w:val="single" w:sz="8" w:space="0" w:color="auto"/>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Cs w:val="22"/>
              </w:rPr>
            </w:pPr>
            <w:r w:rsidRPr="00603EC0">
              <w:rPr>
                <w:rFonts w:ascii="Arial" w:hAnsi="Arial" w:cs="Arial"/>
                <w:color w:val="000000"/>
                <w:kern w:val="0"/>
                <w:szCs w:val="22"/>
              </w:rPr>
              <w:t>Arco superior, largo</w:t>
            </w:r>
          </w:p>
        </w:tc>
        <w:tc>
          <w:tcPr>
            <w:tcW w:w="1200" w:type="dxa"/>
            <w:tcBorders>
              <w:top w:val="nil"/>
              <w:left w:val="nil"/>
              <w:bottom w:val="single" w:sz="4" w:space="0" w:color="auto"/>
              <w:right w:val="single" w:sz="4" w:space="0" w:color="auto"/>
            </w:tcBorders>
            <w:shd w:val="clear" w:color="auto" w:fill="auto"/>
          </w:tcPr>
          <w:p w:rsidR="00603EC0" w:rsidRPr="00603EC0" w:rsidRDefault="004C69E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Pr>
                <w:rFonts w:ascii="Arial" w:hAnsi="Arial" w:cs="Arial"/>
                <w:color w:val="000000"/>
                <w:kern w:val="0"/>
                <w:szCs w:val="22"/>
              </w:rPr>
              <w:t xml:space="preserve"> 5</w:t>
            </w:r>
            <w:r w:rsidR="00603EC0" w:rsidRPr="00603EC0">
              <w:rPr>
                <w:rFonts w:ascii="Arial" w:hAnsi="Arial" w:cs="Arial"/>
                <w:color w:val="000000"/>
                <w:kern w:val="0"/>
                <w:szCs w:val="22"/>
              </w:rPr>
              <w:t>"</w:t>
            </w:r>
          </w:p>
        </w:tc>
        <w:tc>
          <w:tcPr>
            <w:tcW w:w="1200" w:type="dxa"/>
            <w:tcBorders>
              <w:top w:val="nil"/>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4</w:t>
            </w:r>
          </w:p>
        </w:tc>
        <w:tc>
          <w:tcPr>
            <w:tcW w:w="1200" w:type="dxa"/>
            <w:tcBorders>
              <w:top w:val="nil"/>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20</w:t>
            </w:r>
          </w:p>
        </w:tc>
        <w:tc>
          <w:tcPr>
            <w:tcW w:w="1200" w:type="dxa"/>
            <w:tcBorders>
              <w:top w:val="nil"/>
              <w:left w:val="nil"/>
              <w:bottom w:val="single" w:sz="4" w:space="0" w:color="auto"/>
              <w:right w:val="single" w:sz="8"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Cs w:val="22"/>
              </w:rPr>
            </w:pPr>
            <w:r w:rsidRPr="00603EC0">
              <w:rPr>
                <w:rFonts w:ascii="Arial" w:hAnsi="Arial" w:cs="Arial"/>
                <w:color w:val="000000"/>
                <w:kern w:val="0"/>
                <w:szCs w:val="22"/>
              </w:rPr>
              <w:t>80</w:t>
            </w:r>
          </w:p>
        </w:tc>
      </w:tr>
      <w:tr w:rsidR="00603EC0" w:rsidRPr="00603EC0">
        <w:trPr>
          <w:trHeight w:val="375"/>
        </w:trPr>
        <w:tc>
          <w:tcPr>
            <w:tcW w:w="2280" w:type="dxa"/>
            <w:tcBorders>
              <w:top w:val="nil"/>
              <w:left w:val="single" w:sz="8" w:space="0" w:color="auto"/>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Cs w:val="22"/>
              </w:rPr>
            </w:pPr>
            <w:r w:rsidRPr="00603EC0">
              <w:rPr>
                <w:rFonts w:ascii="Arial" w:hAnsi="Arial" w:cs="Arial"/>
                <w:color w:val="000000"/>
                <w:kern w:val="0"/>
                <w:szCs w:val="22"/>
              </w:rPr>
              <w:t>Correas techo</w:t>
            </w:r>
          </w:p>
        </w:tc>
        <w:tc>
          <w:tcPr>
            <w:tcW w:w="1200" w:type="dxa"/>
            <w:tcBorders>
              <w:top w:val="nil"/>
              <w:left w:val="nil"/>
              <w:bottom w:val="single" w:sz="4" w:space="0" w:color="auto"/>
              <w:right w:val="single" w:sz="4" w:space="0" w:color="auto"/>
            </w:tcBorders>
            <w:shd w:val="clear" w:color="auto" w:fill="auto"/>
          </w:tcPr>
          <w:p w:rsidR="00603EC0" w:rsidRPr="00603EC0" w:rsidRDefault="004C69E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Pr>
                <w:rFonts w:ascii="Arial" w:hAnsi="Arial" w:cs="Arial"/>
                <w:color w:val="000000"/>
                <w:kern w:val="0"/>
                <w:szCs w:val="22"/>
              </w:rPr>
              <w:t>5</w:t>
            </w:r>
            <w:r w:rsidR="00603EC0" w:rsidRPr="00603EC0">
              <w:rPr>
                <w:rFonts w:ascii="Arial" w:hAnsi="Arial" w:cs="Arial"/>
                <w:color w:val="000000"/>
                <w:kern w:val="0"/>
                <w:szCs w:val="22"/>
              </w:rPr>
              <w:t>"</w:t>
            </w:r>
          </w:p>
        </w:tc>
        <w:tc>
          <w:tcPr>
            <w:tcW w:w="1200" w:type="dxa"/>
            <w:tcBorders>
              <w:top w:val="nil"/>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11</w:t>
            </w:r>
          </w:p>
        </w:tc>
        <w:tc>
          <w:tcPr>
            <w:tcW w:w="1200" w:type="dxa"/>
            <w:tcBorders>
              <w:top w:val="nil"/>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20</w:t>
            </w:r>
          </w:p>
        </w:tc>
        <w:tc>
          <w:tcPr>
            <w:tcW w:w="1200" w:type="dxa"/>
            <w:tcBorders>
              <w:top w:val="nil"/>
              <w:left w:val="nil"/>
              <w:bottom w:val="single" w:sz="4" w:space="0" w:color="auto"/>
              <w:right w:val="single" w:sz="8"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Cs w:val="22"/>
              </w:rPr>
            </w:pPr>
            <w:r w:rsidRPr="00603EC0">
              <w:rPr>
                <w:rFonts w:ascii="Arial" w:hAnsi="Arial" w:cs="Arial"/>
                <w:color w:val="000000"/>
                <w:kern w:val="0"/>
                <w:szCs w:val="22"/>
              </w:rPr>
              <w:t>220</w:t>
            </w:r>
          </w:p>
        </w:tc>
      </w:tr>
      <w:tr w:rsidR="00603EC0" w:rsidRPr="00603EC0">
        <w:trPr>
          <w:trHeight w:val="570"/>
        </w:trPr>
        <w:tc>
          <w:tcPr>
            <w:tcW w:w="2280" w:type="dxa"/>
            <w:tcBorders>
              <w:top w:val="nil"/>
              <w:left w:val="single" w:sz="8" w:space="0" w:color="auto"/>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Cs w:val="22"/>
              </w:rPr>
            </w:pPr>
            <w:r w:rsidRPr="00603EC0">
              <w:rPr>
                <w:rFonts w:ascii="Arial" w:hAnsi="Arial" w:cs="Arial"/>
                <w:color w:val="000000"/>
                <w:kern w:val="0"/>
                <w:szCs w:val="22"/>
              </w:rPr>
              <w:t>Diagonales de ce</w:t>
            </w:r>
            <w:r w:rsidRPr="00603EC0">
              <w:rPr>
                <w:rFonts w:ascii="Arial" w:hAnsi="Arial" w:cs="Arial"/>
                <w:color w:val="000000"/>
                <w:kern w:val="0"/>
                <w:szCs w:val="22"/>
              </w:rPr>
              <w:t>r</w:t>
            </w:r>
            <w:r w:rsidRPr="00603EC0">
              <w:rPr>
                <w:rFonts w:ascii="Arial" w:hAnsi="Arial" w:cs="Arial"/>
                <w:color w:val="000000"/>
                <w:kern w:val="0"/>
                <w:szCs w:val="22"/>
              </w:rPr>
              <w:t>chas</w:t>
            </w:r>
          </w:p>
        </w:tc>
        <w:tc>
          <w:tcPr>
            <w:tcW w:w="1200" w:type="dxa"/>
            <w:tcBorders>
              <w:top w:val="nil"/>
              <w:left w:val="nil"/>
              <w:bottom w:val="single" w:sz="4" w:space="0" w:color="auto"/>
              <w:right w:val="single" w:sz="4" w:space="0" w:color="auto"/>
            </w:tcBorders>
            <w:shd w:val="clear" w:color="auto" w:fill="auto"/>
          </w:tcPr>
          <w:p w:rsidR="00603EC0" w:rsidRPr="00603EC0" w:rsidRDefault="004C69E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Pr>
                <w:rFonts w:ascii="Arial" w:hAnsi="Arial" w:cs="Arial"/>
                <w:color w:val="000000"/>
                <w:kern w:val="0"/>
                <w:szCs w:val="22"/>
              </w:rPr>
              <w:t xml:space="preserve"> 5</w:t>
            </w:r>
            <w:r w:rsidR="00603EC0" w:rsidRPr="00603EC0">
              <w:rPr>
                <w:rFonts w:ascii="Arial" w:hAnsi="Arial" w:cs="Arial"/>
                <w:color w:val="000000"/>
                <w:kern w:val="0"/>
                <w:szCs w:val="22"/>
              </w:rPr>
              <w:t>"</w:t>
            </w:r>
          </w:p>
        </w:tc>
        <w:tc>
          <w:tcPr>
            <w:tcW w:w="1200" w:type="dxa"/>
            <w:tcBorders>
              <w:top w:val="nil"/>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32</w:t>
            </w:r>
          </w:p>
        </w:tc>
        <w:tc>
          <w:tcPr>
            <w:tcW w:w="1200" w:type="dxa"/>
            <w:tcBorders>
              <w:top w:val="nil"/>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5,5</w:t>
            </w:r>
          </w:p>
        </w:tc>
        <w:tc>
          <w:tcPr>
            <w:tcW w:w="1200" w:type="dxa"/>
            <w:tcBorders>
              <w:top w:val="nil"/>
              <w:left w:val="nil"/>
              <w:bottom w:val="single" w:sz="4" w:space="0" w:color="auto"/>
              <w:right w:val="single" w:sz="8"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Cs w:val="22"/>
              </w:rPr>
            </w:pPr>
            <w:r w:rsidRPr="00603EC0">
              <w:rPr>
                <w:rFonts w:ascii="Arial" w:hAnsi="Arial" w:cs="Arial"/>
                <w:color w:val="000000"/>
                <w:kern w:val="0"/>
                <w:szCs w:val="22"/>
              </w:rPr>
              <w:t>176</w:t>
            </w:r>
          </w:p>
        </w:tc>
      </w:tr>
      <w:tr w:rsidR="00603EC0" w:rsidRPr="00603EC0">
        <w:trPr>
          <w:trHeight w:val="285"/>
        </w:trPr>
        <w:tc>
          <w:tcPr>
            <w:tcW w:w="2280" w:type="dxa"/>
            <w:tcBorders>
              <w:top w:val="nil"/>
              <w:left w:val="single" w:sz="8" w:space="0" w:color="auto"/>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Cs w:val="22"/>
              </w:rPr>
            </w:pPr>
            <w:r w:rsidRPr="00603EC0">
              <w:rPr>
                <w:rFonts w:ascii="Arial" w:hAnsi="Arial" w:cs="Arial"/>
                <w:color w:val="000000"/>
                <w:kern w:val="0"/>
                <w:szCs w:val="22"/>
              </w:rPr>
              <w:t>Postes</w:t>
            </w:r>
          </w:p>
        </w:tc>
        <w:tc>
          <w:tcPr>
            <w:tcW w:w="1200" w:type="dxa"/>
            <w:tcBorders>
              <w:top w:val="nil"/>
              <w:left w:val="nil"/>
              <w:bottom w:val="single" w:sz="4" w:space="0" w:color="auto"/>
              <w:right w:val="single" w:sz="4" w:space="0" w:color="auto"/>
            </w:tcBorders>
            <w:shd w:val="clear" w:color="auto" w:fill="auto"/>
          </w:tcPr>
          <w:p w:rsidR="00603EC0" w:rsidRPr="00603EC0" w:rsidRDefault="004C69E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Pr>
                <w:rFonts w:ascii="Arial" w:hAnsi="Arial" w:cs="Arial"/>
                <w:color w:val="000000"/>
                <w:kern w:val="0"/>
                <w:szCs w:val="22"/>
              </w:rPr>
              <w:t xml:space="preserve"> 5</w:t>
            </w:r>
            <w:r w:rsidR="00603EC0" w:rsidRPr="00603EC0">
              <w:rPr>
                <w:rFonts w:ascii="Arial" w:hAnsi="Arial" w:cs="Arial"/>
                <w:color w:val="000000"/>
                <w:kern w:val="0"/>
                <w:szCs w:val="22"/>
              </w:rPr>
              <w:t>"</w:t>
            </w:r>
          </w:p>
        </w:tc>
        <w:tc>
          <w:tcPr>
            <w:tcW w:w="1200" w:type="dxa"/>
            <w:tcBorders>
              <w:top w:val="nil"/>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20</w:t>
            </w:r>
          </w:p>
        </w:tc>
        <w:tc>
          <w:tcPr>
            <w:tcW w:w="1200" w:type="dxa"/>
            <w:tcBorders>
              <w:top w:val="nil"/>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3,4</w:t>
            </w:r>
          </w:p>
        </w:tc>
        <w:tc>
          <w:tcPr>
            <w:tcW w:w="1200" w:type="dxa"/>
            <w:tcBorders>
              <w:top w:val="nil"/>
              <w:left w:val="nil"/>
              <w:bottom w:val="single" w:sz="4" w:space="0" w:color="auto"/>
              <w:right w:val="single" w:sz="8"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Cs w:val="22"/>
              </w:rPr>
            </w:pPr>
            <w:r w:rsidRPr="00603EC0">
              <w:rPr>
                <w:rFonts w:ascii="Arial" w:hAnsi="Arial" w:cs="Arial"/>
                <w:color w:val="000000"/>
                <w:kern w:val="0"/>
                <w:szCs w:val="22"/>
              </w:rPr>
              <w:t>68</w:t>
            </w:r>
          </w:p>
        </w:tc>
      </w:tr>
      <w:tr w:rsidR="00603EC0" w:rsidRPr="00603EC0">
        <w:trPr>
          <w:trHeight w:val="570"/>
        </w:trPr>
        <w:tc>
          <w:tcPr>
            <w:tcW w:w="2280" w:type="dxa"/>
            <w:tcBorders>
              <w:top w:val="nil"/>
              <w:left w:val="single" w:sz="8" w:space="0" w:color="auto"/>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Cs w:val="22"/>
              </w:rPr>
            </w:pPr>
            <w:r w:rsidRPr="00603EC0">
              <w:rPr>
                <w:rFonts w:ascii="Arial" w:hAnsi="Arial" w:cs="Arial"/>
                <w:color w:val="000000"/>
                <w:kern w:val="0"/>
                <w:szCs w:val="22"/>
              </w:rPr>
              <w:t>Compresor arco s</w:t>
            </w:r>
            <w:r w:rsidRPr="00603EC0">
              <w:rPr>
                <w:rFonts w:ascii="Arial" w:hAnsi="Arial" w:cs="Arial"/>
                <w:color w:val="000000"/>
                <w:kern w:val="0"/>
                <w:szCs w:val="22"/>
              </w:rPr>
              <w:t>u</w:t>
            </w:r>
            <w:r w:rsidRPr="00603EC0">
              <w:rPr>
                <w:rFonts w:ascii="Arial" w:hAnsi="Arial" w:cs="Arial"/>
                <w:color w:val="000000"/>
                <w:kern w:val="0"/>
                <w:szCs w:val="22"/>
              </w:rPr>
              <w:t>perior</w:t>
            </w:r>
          </w:p>
        </w:tc>
        <w:tc>
          <w:tcPr>
            <w:tcW w:w="1200" w:type="dxa"/>
            <w:tcBorders>
              <w:top w:val="nil"/>
              <w:left w:val="nil"/>
              <w:bottom w:val="single" w:sz="4" w:space="0" w:color="auto"/>
              <w:right w:val="single" w:sz="4" w:space="0" w:color="auto"/>
            </w:tcBorders>
            <w:shd w:val="clear" w:color="auto" w:fill="auto"/>
          </w:tcPr>
          <w:p w:rsidR="00603EC0" w:rsidRPr="00603EC0" w:rsidRDefault="004C69E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Pr>
                <w:rFonts w:ascii="Arial" w:hAnsi="Arial" w:cs="Arial"/>
                <w:color w:val="000000"/>
                <w:kern w:val="0"/>
                <w:szCs w:val="22"/>
              </w:rPr>
              <w:t>5</w:t>
            </w:r>
            <w:r w:rsidR="00603EC0" w:rsidRPr="00603EC0">
              <w:rPr>
                <w:rFonts w:ascii="Arial" w:hAnsi="Arial" w:cs="Arial"/>
                <w:color w:val="000000"/>
                <w:kern w:val="0"/>
                <w:szCs w:val="22"/>
              </w:rPr>
              <w:t>"</w:t>
            </w:r>
          </w:p>
        </w:tc>
        <w:tc>
          <w:tcPr>
            <w:tcW w:w="1200" w:type="dxa"/>
            <w:tcBorders>
              <w:top w:val="nil"/>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8</w:t>
            </w:r>
          </w:p>
        </w:tc>
        <w:tc>
          <w:tcPr>
            <w:tcW w:w="1200" w:type="dxa"/>
            <w:tcBorders>
              <w:top w:val="nil"/>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1,75</w:t>
            </w:r>
          </w:p>
        </w:tc>
        <w:tc>
          <w:tcPr>
            <w:tcW w:w="1200" w:type="dxa"/>
            <w:tcBorders>
              <w:top w:val="nil"/>
              <w:left w:val="nil"/>
              <w:bottom w:val="single" w:sz="4" w:space="0" w:color="auto"/>
              <w:right w:val="single" w:sz="8"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Cs w:val="22"/>
              </w:rPr>
            </w:pPr>
            <w:r w:rsidRPr="00603EC0">
              <w:rPr>
                <w:rFonts w:ascii="Arial" w:hAnsi="Arial" w:cs="Arial"/>
                <w:color w:val="000000"/>
                <w:kern w:val="0"/>
                <w:szCs w:val="22"/>
              </w:rPr>
              <w:t>14</w:t>
            </w:r>
          </w:p>
        </w:tc>
      </w:tr>
      <w:tr w:rsidR="00603EC0" w:rsidRPr="00603EC0">
        <w:trPr>
          <w:trHeight w:val="570"/>
        </w:trPr>
        <w:tc>
          <w:tcPr>
            <w:tcW w:w="2280" w:type="dxa"/>
            <w:tcBorders>
              <w:top w:val="nil"/>
              <w:left w:val="single" w:sz="8" w:space="0" w:color="auto"/>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Cs w:val="22"/>
              </w:rPr>
            </w:pPr>
            <w:r w:rsidRPr="00603EC0">
              <w:rPr>
                <w:rFonts w:ascii="Arial" w:hAnsi="Arial" w:cs="Arial"/>
                <w:color w:val="000000"/>
                <w:kern w:val="0"/>
                <w:szCs w:val="22"/>
              </w:rPr>
              <w:t>Travesaños arco s</w:t>
            </w:r>
            <w:r w:rsidRPr="00603EC0">
              <w:rPr>
                <w:rFonts w:ascii="Arial" w:hAnsi="Arial" w:cs="Arial"/>
                <w:color w:val="000000"/>
                <w:kern w:val="0"/>
                <w:szCs w:val="22"/>
              </w:rPr>
              <w:t>u</w:t>
            </w:r>
            <w:r w:rsidRPr="00603EC0">
              <w:rPr>
                <w:rFonts w:ascii="Arial" w:hAnsi="Arial" w:cs="Arial"/>
                <w:color w:val="000000"/>
                <w:kern w:val="0"/>
                <w:szCs w:val="22"/>
              </w:rPr>
              <w:t>perior</w:t>
            </w:r>
          </w:p>
        </w:tc>
        <w:tc>
          <w:tcPr>
            <w:tcW w:w="1200" w:type="dxa"/>
            <w:tcBorders>
              <w:top w:val="nil"/>
              <w:left w:val="nil"/>
              <w:bottom w:val="single" w:sz="4" w:space="0" w:color="auto"/>
              <w:right w:val="single" w:sz="4" w:space="0" w:color="auto"/>
            </w:tcBorders>
            <w:shd w:val="clear" w:color="auto" w:fill="auto"/>
          </w:tcPr>
          <w:p w:rsidR="00603EC0" w:rsidRPr="00603EC0" w:rsidRDefault="004C69E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Pr>
                <w:rFonts w:ascii="Arial" w:hAnsi="Arial" w:cs="Arial"/>
                <w:color w:val="000000"/>
                <w:kern w:val="0"/>
                <w:szCs w:val="22"/>
              </w:rPr>
              <w:t>5</w:t>
            </w:r>
            <w:r w:rsidR="00603EC0" w:rsidRPr="00603EC0">
              <w:rPr>
                <w:rFonts w:ascii="Arial" w:hAnsi="Arial" w:cs="Arial"/>
                <w:color w:val="000000"/>
                <w:kern w:val="0"/>
                <w:szCs w:val="22"/>
              </w:rPr>
              <w:t>"</w:t>
            </w:r>
          </w:p>
        </w:tc>
        <w:tc>
          <w:tcPr>
            <w:tcW w:w="1200" w:type="dxa"/>
            <w:tcBorders>
              <w:top w:val="nil"/>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5</w:t>
            </w:r>
          </w:p>
        </w:tc>
        <w:tc>
          <w:tcPr>
            <w:tcW w:w="1200" w:type="dxa"/>
            <w:tcBorders>
              <w:top w:val="nil"/>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1,8</w:t>
            </w:r>
          </w:p>
        </w:tc>
        <w:tc>
          <w:tcPr>
            <w:tcW w:w="1200" w:type="dxa"/>
            <w:tcBorders>
              <w:top w:val="nil"/>
              <w:left w:val="nil"/>
              <w:bottom w:val="single" w:sz="4" w:space="0" w:color="auto"/>
              <w:right w:val="single" w:sz="8"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Cs w:val="22"/>
              </w:rPr>
            </w:pPr>
            <w:r w:rsidRPr="00603EC0">
              <w:rPr>
                <w:rFonts w:ascii="Arial" w:hAnsi="Arial" w:cs="Arial"/>
                <w:color w:val="000000"/>
                <w:kern w:val="0"/>
                <w:szCs w:val="22"/>
              </w:rPr>
              <w:t>9</w:t>
            </w:r>
          </w:p>
        </w:tc>
      </w:tr>
      <w:tr w:rsidR="00603EC0" w:rsidRPr="00603EC0">
        <w:trPr>
          <w:trHeight w:val="570"/>
        </w:trPr>
        <w:tc>
          <w:tcPr>
            <w:tcW w:w="2280" w:type="dxa"/>
            <w:tcBorders>
              <w:top w:val="nil"/>
              <w:left w:val="single" w:sz="8" w:space="0" w:color="auto"/>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Cs w:val="22"/>
              </w:rPr>
            </w:pPr>
            <w:r w:rsidRPr="00603EC0">
              <w:rPr>
                <w:rFonts w:ascii="Arial" w:hAnsi="Arial" w:cs="Arial"/>
                <w:color w:val="000000"/>
                <w:kern w:val="0"/>
                <w:szCs w:val="22"/>
              </w:rPr>
              <w:t>Travesaños arco inf</w:t>
            </w:r>
            <w:r w:rsidRPr="00603EC0">
              <w:rPr>
                <w:rFonts w:ascii="Arial" w:hAnsi="Arial" w:cs="Arial"/>
                <w:color w:val="000000"/>
                <w:kern w:val="0"/>
                <w:szCs w:val="22"/>
              </w:rPr>
              <w:t>e</w:t>
            </w:r>
            <w:r w:rsidRPr="00603EC0">
              <w:rPr>
                <w:rFonts w:ascii="Arial" w:hAnsi="Arial" w:cs="Arial"/>
                <w:color w:val="000000"/>
                <w:kern w:val="0"/>
                <w:szCs w:val="22"/>
              </w:rPr>
              <w:t>rior y piso</w:t>
            </w:r>
          </w:p>
        </w:tc>
        <w:tc>
          <w:tcPr>
            <w:tcW w:w="1200" w:type="dxa"/>
            <w:tcBorders>
              <w:top w:val="nil"/>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5"</w:t>
            </w:r>
          </w:p>
        </w:tc>
        <w:tc>
          <w:tcPr>
            <w:tcW w:w="1200" w:type="dxa"/>
            <w:tcBorders>
              <w:top w:val="nil"/>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25</w:t>
            </w:r>
          </w:p>
        </w:tc>
        <w:tc>
          <w:tcPr>
            <w:tcW w:w="1200" w:type="dxa"/>
            <w:tcBorders>
              <w:top w:val="nil"/>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1,75</w:t>
            </w:r>
          </w:p>
        </w:tc>
        <w:tc>
          <w:tcPr>
            <w:tcW w:w="1200" w:type="dxa"/>
            <w:tcBorders>
              <w:top w:val="nil"/>
              <w:left w:val="nil"/>
              <w:bottom w:val="single" w:sz="4" w:space="0" w:color="auto"/>
              <w:right w:val="single" w:sz="8"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Cs w:val="22"/>
              </w:rPr>
            </w:pPr>
            <w:r w:rsidRPr="00603EC0">
              <w:rPr>
                <w:rFonts w:ascii="Arial" w:hAnsi="Arial" w:cs="Arial"/>
                <w:color w:val="000000"/>
                <w:kern w:val="0"/>
                <w:szCs w:val="22"/>
              </w:rPr>
              <w:t>43,75</w:t>
            </w:r>
          </w:p>
        </w:tc>
      </w:tr>
      <w:tr w:rsidR="00603EC0" w:rsidRPr="00603EC0">
        <w:trPr>
          <w:trHeight w:val="570"/>
        </w:trPr>
        <w:tc>
          <w:tcPr>
            <w:tcW w:w="2280" w:type="dxa"/>
            <w:tcBorders>
              <w:top w:val="nil"/>
              <w:left w:val="single" w:sz="8" w:space="0" w:color="auto"/>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Cs w:val="22"/>
              </w:rPr>
            </w:pPr>
            <w:r w:rsidRPr="00603EC0">
              <w:rPr>
                <w:rFonts w:ascii="Arial" w:hAnsi="Arial" w:cs="Arial"/>
                <w:color w:val="000000"/>
                <w:kern w:val="0"/>
                <w:szCs w:val="22"/>
              </w:rPr>
              <w:t>Crucetas arco sup</w:t>
            </w:r>
            <w:r w:rsidRPr="00603EC0">
              <w:rPr>
                <w:rFonts w:ascii="Arial" w:hAnsi="Arial" w:cs="Arial"/>
                <w:color w:val="000000"/>
                <w:kern w:val="0"/>
                <w:szCs w:val="22"/>
              </w:rPr>
              <w:t>e</w:t>
            </w:r>
            <w:r w:rsidRPr="00603EC0">
              <w:rPr>
                <w:rFonts w:ascii="Arial" w:hAnsi="Arial" w:cs="Arial"/>
                <w:color w:val="000000"/>
                <w:kern w:val="0"/>
                <w:szCs w:val="22"/>
              </w:rPr>
              <w:t>rior</w:t>
            </w:r>
          </w:p>
        </w:tc>
        <w:tc>
          <w:tcPr>
            <w:tcW w:w="1200" w:type="dxa"/>
            <w:tcBorders>
              <w:top w:val="nil"/>
              <w:left w:val="nil"/>
              <w:bottom w:val="single" w:sz="4" w:space="0" w:color="auto"/>
              <w:right w:val="single" w:sz="4" w:space="0" w:color="auto"/>
            </w:tcBorders>
            <w:shd w:val="clear" w:color="auto" w:fill="auto"/>
          </w:tcPr>
          <w:p w:rsidR="00603EC0" w:rsidRPr="00603EC0" w:rsidRDefault="004C69E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Pr>
                <w:rFonts w:ascii="Arial" w:hAnsi="Arial" w:cs="Arial"/>
                <w:color w:val="000000"/>
                <w:kern w:val="0"/>
                <w:szCs w:val="22"/>
              </w:rPr>
              <w:t>5</w:t>
            </w:r>
            <w:r w:rsidR="00603EC0" w:rsidRPr="00603EC0">
              <w:rPr>
                <w:rFonts w:ascii="Arial" w:hAnsi="Arial" w:cs="Arial"/>
                <w:color w:val="000000"/>
                <w:kern w:val="0"/>
                <w:szCs w:val="22"/>
              </w:rPr>
              <w:t>"</w:t>
            </w:r>
          </w:p>
        </w:tc>
        <w:tc>
          <w:tcPr>
            <w:tcW w:w="1200" w:type="dxa"/>
            <w:tcBorders>
              <w:top w:val="nil"/>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16</w:t>
            </w:r>
          </w:p>
        </w:tc>
        <w:tc>
          <w:tcPr>
            <w:tcW w:w="1200" w:type="dxa"/>
            <w:tcBorders>
              <w:top w:val="nil"/>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5,5</w:t>
            </w:r>
          </w:p>
        </w:tc>
        <w:tc>
          <w:tcPr>
            <w:tcW w:w="1200" w:type="dxa"/>
            <w:tcBorders>
              <w:top w:val="nil"/>
              <w:left w:val="nil"/>
              <w:bottom w:val="single" w:sz="4" w:space="0" w:color="auto"/>
              <w:right w:val="single" w:sz="8"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Cs w:val="22"/>
              </w:rPr>
            </w:pPr>
            <w:r w:rsidRPr="00603EC0">
              <w:rPr>
                <w:rFonts w:ascii="Arial" w:hAnsi="Arial" w:cs="Arial"/>
                <w:color w:val="000000"/>
                <w:kern w:val="0"/>
                <w:szCs w:val="22"/>
              </w:rPr>
              <w:t>88</w:t>
            </w:r>
          </w:p>
        </w:tc>
      </w:tr>
      <w:tr w:rsidR="00603EC0" w:rsidRPr="00603EC0">
        <w:trPr>
          <w:trHeight w:val="285"/>
        </w:trPr>
        <w:tc>
          <w:tcPr>
            <w:tcW w:w="2280" w:type="dxa"/>
            <w:tcBorders>
              <w:top w:val="nil"/>
              <w:left w:val="single" w:sz="8" w:space="0" w:color="auto"/>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Cs w:val="22"/>
              </w:rPr>
            </w:pPr>
            <w:r w:rsidRPr="00603EC0">
              <w:rPr>
                <w:rFonts w:ascii="Arial" w:hAnsi="Arial" w:cs="Arial"/>
                <w:color w:val="000000"/>
                <w:kern w:val="0"/>
                <w:szCs w:val="22"/>
              </w:rPr>
              <w:t>Caballetes</w:t>
            </w:r>
          </w:p>
        </w:tc>
        <w:tc>
          <w:tcPr>
            <w:tcW w:w="1200" w:type="dxa"/>
            <w:tcBorders>
              <w:top w:val="nil"/>
              <w:left w:val="nil"/>
              <w:bottom w:val="single" w:sz="4" w:space="0" w:color="auto"/>
              <w:right w:val="single" w:sz="4" w:space="0" w:color="auto"/>
            </w:tcBorders>
            <w:shd w:val="clear" w:color="auto" w:fill="auto"/>
          </w:tcPr>
          <w:p w:rsidR="00603EC0" w:rsidRPr="00603EC0" w:rsidRDefault="004C69E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Pr>
                <w:rFonts w:ascii="Arial" w:hAnsi="Arial" w:cs="Arial"/>
                <w:color w:val="000000"/>
                <w:kern w:val="0"/>
                <w:szCs w:val="22"/>
              </w:rPr>
              <w:t>5</w:t>
            </w:r>
            <w:r w:rsidR="00603EC0" w:rsidRPr="00603EC0">
              <w:rPr>
                <w:rFonts w:ascii="Arial" w:hAnsi="Arial" w:cs="Arial"/>
                <w:color w:val="000000"/>
                <w:kern w:val="0"/>
                <w:szCs w:val="22"/>
              </w:rPr>
              <w:t>"</w:t>
            </w:r>
          </w:p>
        </w:tc>
        <w:tc>
          <w:tcPr>
            <w:tcW w:w="1200" w:type="dxa"/>
            <w:tcBorders>
              <w:top w:val="nil"/>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38</w:t>
            </w:r>
          </w:p>
        </w:tc>
        <w:tc>
          <w:tcPr>
            <w:tcW w:w="1200" w:type="dxa"/>
            <w:tcBorders>
              <w:top w:val="nil"/>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2,9</w:t>
            </w:r>
          </w:p>
        </w:tc>
        <w:tc>
          <w:tcPr>
            <w:tcW w:w="1200" w:type="dxa"/>
            <w:tcBorders>
              <w:top w:val="nil"/>
              <w:left w:val="nil"/>
              <w:bottom w:val="single" w:sz="4" w:space="0" w:color="auto"/>
              <w:right w:val="single" w:sz="8"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Cs w:val="22"/>
              </w:rPr>
            </w:pPr>
            <w:r w:rsidRPr="00603EC0">
              <w:rPr>
                <w:rFonts w:ascii="Arial" w:hAnsi="Arial" w:cs="Arial"/>
                <w:color w:val="000000"/>
                <w:kern w:val="0"/>
                <w:szCs w:val="22"/>
              </w:rPr>
              <w:t>110,2</w:t>
            </w:r>
          </w:p>
        </w:tc>
      </w:tr>
      <w:tr w:rsidR="00603EC0" w:rsidRPr="00603EC0">
        <w:trPr>
          <w:trHeight w:val="300"/>
        </w:trPr>
        <w:tc>
          <w:tcPr>
            <w:tcW w:w="2280" w:type="dxa"/>
            <w:tcBorders>
              <w:top w:val="nil"/>
              <w:left w:val="single" w:sz="8" w:space="0" w:color="auto"/>
              <w:bottom w:val="single" w:sz="8"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Cs w:val="22"/>
              </w:rPr>
            </w:pPr>
            <w:r w:rsidRPr="00603EC0">
              <w:rPr>
                <w:rFonts w:ascii="Arial" w:hAnsi="Arial" w:cs="Arial"/>
                <w:color w:val="000000"/>
                <w:kern w:val="0"/>
                <w:szCs w:val="22"/>
              </w:rPr>
              <w:t>Pie de amigos</w:t>
            </w:r>
          </w:p>
        </w:tc>
        <w:tc>
          <w:tcPr>
            <w:tcW w:w="1200" w:type="dxa"/>
            <w:tcBorders>
              <w:top w:val="nil"/>
              <w:left w:val="nil"/>
              <w:bottom w:val="single" w:sz="8" w:space="0" w:color="auto"/>
              <w:right w:val="single" w:sz="4" w:space="0" w:color="auto"/>
            </w:tcBorders>
            <w:shd w:val="clear" w:color="auto" w:fill="auto"/>
          </w:tcPr>
          <w:p w:rsidR="00603EC0" w:rsidRPr="00603EC0" w:rsidRDefault="004C69E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Pr>
                <w:rFonts w:ascii="Arial" w:hAnsi="Arial" w:cs="Arial"/>
                <w:color w:val="000000"/>
                <w:kern w:val="0"/>
                <w:szCs w:val="22"/>
              </w:rPr>
              <w:t>5</w:t>
            </w:r>
            <w:r w:rsidR="00603EC0" w:rsidRPr="00603EC0">
              <w:rPr>
                <w:rFonts w:ascii="Arial" w:hAnsi="Arial" w:cs="Arial"/>
                <w:color w:val="000000"/>
                <w:kern w:val="0"/>
                <w:szCs w:val="22"/>
              </w:rPr>
              <w:t>"</w:t>
            </w:r>
          </w:p>
        </w:tc>
        <w:tc>
          <w:tcPr>
            <w:tcW w:w="1200" w:type="dxa"/>
            <w:tcBorders>
              <w:top w:val="nil"/>
              <w:left w:val="nil"/>
              <w:bottom w:val="single" w:sz="8"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18</w:t>
            </w:r>
          </w:p>
        </w:tc>
        <w:tc>
          <w:tcPr>
            <w:tcW w:w="1200" w:type="dxa"/>
            <w:tcBorders>
              <w:top w:val="nil"/>
              <w:left w:val="nil"/>
              <w:bottom w:val="single" w:sz="8"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2</w:t>
            </w:r>
          </w:p>
        </w:tc>
        <w:tc>
          <w:tcPr>
            <w:tcW w:w="1200" w:type="dxa"/>
            <w:tcBorders>
              <w:top w:val="nil"/>
              <w:left w:val="nil"/>
              <w:bottom w:val="single" w:sz="8" w:space="0" w:color="auto"/>
              <w:right w:val="single" w:sz="8"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Cs w:val="22"/>
              </w:rPr>
            </w:pPr>
            <w:r w:rsidRPr="00603EC0">
              <w:rPr>
                <w:rFonts w:ascii="Arial" w:hAnsi="Arial" w:cs="Arial"/>
                <w:color w:val="000000"/>
                <w:kern w:val="0"/>
                <w:szCs w:val="22"/>
              </w:rPr>
              <w:t>36</w:t>
            </w:r>
          </w:p>
        </w:tc>
      </w:tr>
      <w:tr w:rsidR="00603EC0" w:rsidRPr="00603EC0">
        <w:trPr>
          <w:trHeight w:val="315"/>
        </w:trPr>
        <w:tc>
          <w:tcPr>
            <w:tcW w:w="2280" w:type="dxa"/>
            <w:tcBorders>
              <w:top w:val="nil"/>
              <w:left w:val="single" w:sz="8" w:space="0" w:color="auto"/>
              <w:bottom w:val="single" w:sz="8" w:space="0" w:color="auto"/>
              <w:right w:val="single" w:sz="8"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b/>
                <w:bCs/>
                <w:color w:val="000000"/>
                <w:kern w:val="0"/>
                <w:szCs w:val="22"/>
              </w:rPr>
            </w:pPr>
            <w:r w:rsidRPr="00603EC0">
              <w:rPr>
                <w:rFonts w:ascii="Arial" w:hAnsi="Arial" w:cs="Arial"/>
                <w:b/>
                <w:bCs/>
                <w:color w:val="000000"/>
                <w:kern w:val="0"/>
                <w:szCs w:val="22"/>
              </w:rPr>
              <w:t>Subtotal, guadua</w:t>
            </w:r>
          </w:p>
        </w:tc>
        <w:tc>
          <w:tcPr>
            <w:tcW w:w="1200" w:type="dxa"/>
            <w:tcBorders>
              <w:top w:val="nil"/>
              <w:left w:val="nil"/>
              <w:bottom w:val="single" w:sz="8" w:space="0" w:color="auto"/>
              <w:right w:val="single" w:sz="8"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b/>
                <w:bCs/>
                <w:color w:val="000000"/>
                <w:kern w:val="0"/>
                <w:szCs w:val="22"/>
              </w:rPr>
            </w:pPr>
            <w:r w:rsidRPr="00603EC0">
              <w:rPr>
                <w:rFonts w:ascii="Arial" w:hAnsi="Arial" w:cs="Arial"/>
                <w:b/>
                <w:bCs/>
                <w:color w:val="000000"/>
                <w:kern w:val="0"/>
                <w:szCs w:val="22"/>
              </w:rPr>
              <w:t>ml, neto</w:t>
            </w:r>
          </w:p>
        </w:tc>
        <w:tc>
          <w:tcPr>
            <w:tcW w:w="2400" w:type="dxa"/>
            <w:gridSpan w:val="2"/>
            <w:tcBorders>
              <w:top w:val="single" w:sz="8" w:space="0" w:color="auto"/>
              <w:left w:val="nil"/>
              <w:bottom w:val="single" w:sz="8" w:space="0" w:color="auto"/>
              <w:right w:val="single" w:sz="8" w:space="0" w:color="000000"/>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b/>
                <w:bCs/>
                <w:color w:val="000000"/>
                <w:kern w:val="0"/>
                <w:szCs w:val="22"/>
              </w:rPr>
            </w:pPr>
            <w:r w:rsidRPr="00603EC0">
              <w:rPr>
                <w:rFonts w:ascii="Arial" w:hAnsi="Arial" w:cs="Arial"/>
                <w:b/>
                <w:bCs/>
                <w:color w:val="000000"/>
                <w:kern w:val="0"/>
                <w:szCs w:val="22"/>
              </w:rPr>
              <w:t> </w:t>
            </w:r>
          </w:p>
        </w:tc>
        <w:tc>
          <w:tcPr>
            <w:tcW w:w="1200" w:type="dxa"/>
            <w:tcBorders>
              <w:top w:val="nil"/>
              <w:left w:val="nil"/>
              <w:bottom w:val="single" w:sz="8" w:space="0" w:color="auto"/>
              <w:right w:val="single" w:sz="8" w:space="0" w:color="auto"/>
            </w:tcBorders>
            <w:shd w:val="clear" w:color="auto" w:fill="auto"/>
          </w:tcPr>
          <w:p w:rsidR="00603EC0" w:rsidRPr="00603EC0" w:rsidRDefault="00FD2EB7"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b/>
                <w:bCs/>
                <w:color w:val="000000"/>
                <w:kern w:val="0"/>
                <w:szCs w:val="22"/>
              </w:rPr>
            </w:pPr>
            <w:r>
              <w:rPr>
                <w:rFonts w:ascii="Arial" w:hAnsi="Arial" w:cs="Arial"/>
                <w:b/>
                <w:bCs/>
                <w:color w:val="000000"/>
                <w:kern w:val="0"/>
                <w:szCs w:val="22"/>
              </w:rPr>
              <w:t>1000</w:t>
            </w:r>
          </w:p>
        </w:tc>
      </w:tr>
      <w:tr w:rsidR="00603EC0" w:rsidRPr="00603EC0">
        <w:trPr>
          <w:trHeight w:val="300"/>
        </w:trPr>
        <w:tc>
          <w:tcPr>
            <w:tcW w:w="2280" w:type="dxa"/>
            <w:tcBorders>
              <w:top w:val="nil"/>
              <w:left w:val="nil"/>
              <w:bottom w:val="nil"/>
              <w:right w:val="nil"/>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b/>
                <w:bCs/>
                <w:color w:val="000000"/>
                <w:kern w:val="0"/>
                <w:szCs w:val="22"/>
              </w:rPr>
            </w:pPr>
          </w:p>
        </w:tc>
        <w:tc>
          <w:tcPr>
            <w:tcW w:w="1200" w:type="dxa"/>
            <w:tcBorders>
              <w:top w:val="nil"/>
              <w:left w:val="nil"/>
              <w:bottom w:val="nil"/>
              <w:right w:val="nil"/>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b/>
                <w:bCs/>
                <w:color w:val="000000"/>
                <w:kern w:val="0"/>
                <w:szCs w:val="22"/>
              </w:rPr>
            </w:pPr>
          </w:p>
        </w:tc>
        <w:tc>
          <w:tcPr>
            <w:tcW w:w="1200" w:type="dxa"/>
            <w:tcBorders>
              <w:top w:val="nil"/>
              <w:left w:val="nil"/>
              <w:bottom w:val="nil"/>
              <w:right w:val="nil"/>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b/>
                <w:bCs/>
                <w:color w:val="000000"/>
                <w:kern w:val="0"/>
                <w:szCs w:val="22"/>
              </w:rPr>
            </w:pPr>
          </w:p>
        </w:tc>
        <w:tc>
          <w:tcPr>
            <w:tcW w:w="1200" w:type="dxa"/>
            <w:tcBorders>
              <w:top w:val="nil"/>
              <w:left w:val="nil"/>
              <w:bottom w:val="nil"/>
              <w:right w:val="nil"/>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b/>
                <w:bCs/>
                <w:color w:val="000000"/>
                <w:kern w:val="0"/>
                <w:szCs w:val="22"/>
              </w:rPr>
            </w:pPr>
          </w:p>
        </w:tc>
        <w:tc>
          <w:tcPr>
            <w:tcW w:w="1200" w:type="dxa"/>
            <w:tcBorders>
              <w:top w:val="nil"/>
              <w:left w:val="nil"/>
              <w:bottom w:val="nil"/>
              <w:right w:val="nil"/>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b/>
                <w:bCs/>
                <w:color w:val="000000"/>
                <w:kern w:val="0"/>
                <w:szCs w:val="22"/>
              </w:rPr>
            </w:pPr>
          </w:p>
        </w:tc>
      </w:tr>
      <w:tr w:rsidR="00603EC0" w:rsidRPr="00603EC0">
        <w:trPr>
          <w:trHeight w:val="330"/>
        </w:trPr>
        <w:tc>
          <w:tcPr>
            <w:tcW w:w="3480" w:type="dxa"/>
            <w:gridSpan w:val="2"/>
            <w:tcBorders>
              <w:top w:val="nil"/>
              <w:left w:val="nil"/>
              <w:bottom w:val="nil"/>
              <w:right w:val="nil"/>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b/>
                <w:bCs/>
                <w:color w:val="000000"/>
                <w:kern w:val="0"/>
                <w:sz w:val="24"/>
                <w:szCs w:val="24"/>
              </w:rPr>
            </w:pPr>
            <w:r w:rsidRPr="00603EC0">
              <w:rPr>
                <w:rFonts w:ascii="Arial" w:hAnsi="Arial" w:cs="Arial"/>
                <w:b/>
                <w:bCs/>
                <w:color w:val="000000"/>
                <w:kern w:val="0"/>
                <w:sz w:val="24"/>
                <w:szCs w:val="24"/>
              </w:rPr>
              <w:t>Insumos</w:t>
            </w:r>
          </w:p>
        </w:tc>
        <w:tc>
          <w:tcPr>
            <w:tcW w:w="1200" w:type="dxa"/>
            <w:tcBorders>
              <w:top w:val="nil"/>
              <w:left w:val="nil"/>
              <w:bottom w:val="nil"/>
              <w:right w:val="nil"/>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b/>
                <w:bCs/>
                <w:color w:val="000000"/>
                <w:kern w:val="0"/>
                <w:szCs w:val="22"/>
              </w:rPr>
            </w:pPr>
          </w:p>
        </w:tc>
        <w:tc>
          <w:tcPr>
            <w:tcW w:w="1200" w:type="dxa"/>
            <w:tcBorders>
              <w:top w:val="nil"/>
              <w:left w:val="nil"/>
              <w:bottom w:val="nil"/>
              <w:right w:val="nil"/>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b/>
                <w:bCs/>
                <w:color w:val="000000"/>
                <w:kern w:val="0"/>
                <w:szCs w:val="22"/>
              </w:rPr>
            </w:pPr>
          </w:p>
        </w:tc>
        <w:tc>
          <w:tcPr>
            <w:tcW w:w="1200" w:type="dxa"/>
            <w:tcBorders>
              <w:top w:val="nil"/>
              <w:left w:val="nil"/>
              <w:bottom w:val="nil"/>
              <w:right w:val="nil"/>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b/>
                <w:bCs/>
                <w:color w:val="000000"/>
                <w:kern w:val="0"/>
                <w:szCs w:val="22"/>
              </w:rPr>
            </w:pPr>
          </w:p>
        </w:tc>
      </w:tr>
      <w:tr w:rsidR="00603EC0" w:rsidRPr="00603EC0">
        <w:trPr>
          <w:trHeight w:val="1140"/>
        </w:trPr>
        <w:tc>
          <w:tcPr>
            <w:tcW w:w="2280" w:type="dxa"/>
            <w:tcBorders>
              <w:top w:val="single" w:sz="8" w:space="0" w:color="auto"/>
              <w:left w:val="single" w:sz="8" w:space="0" w:color="auto"/>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Cs w:val="22"/>
              </w:rPr>
            </w:pPr>
            <w:r w:rsidRPr="00603EC0">
              <w:rPr>
                <w:rFonts w:ascii="Arial" w:hAnsi="Arial" w:cs="Arial"/>
                <w:color w:val="000000"/>
                <w:kern w:val="0"/>
                <w:szCs w:val="22"/>
              </w:rPr>
              <w:t>Tornillería galvaniz</w:t>
            </w:r>
            <w:r w:rsidRPr="00603EC0">
              <w:rPr>
                <w:rFonts w:ascii="Arial" w:hAnsi="Arial" w:cs="Arial"/>
                <w:color w:val="000000"/>
                <w:kern w:val="0"/>
                <w:szCs w:val="22"/>
              </w:rPr>
              <w:t>a</w:t>
            </w:r>
            <w:r w:rsidRPr="00603EC0">
              <w:rPr>
                <w:rFonts w:ascii="Arial" w:hAnsi="Arial" w:cs="Arial"/>
                <w:color w:val="000000"/>
                <w:kern w:val="0"/>
                <w:szCs w:val="22"/>
              </w:rPr>
              <w:t>dos, tuercas, arand</w:t>
            </w:r>
            <w:r w:rsidRPr="00603EC0">
              <w:rPr>
                <w:rFonts w:ascii="Arial" w:hAnsi="Arial" w:cs="Arial"/>
                <w:color w:val="000000"/>
                <w:kern w:val="0"/>
                <w:szCs w:val="22"/>
              </w:rPr>
              <w:t>e</w:t>
            </w:r>
            <w:r w:rsidRPr="00603EC0">
              <w:rPr>
                <w:rFonts w:ascii="Arial" w:hAnsi="Arial" w:cs="Arial"/>
                <w:color w:val="000000"/>
                <w:kern w:val="0"/>
                <w:szCs w:val="22"/>
              </w:rPr>
              <w:t>las, etc.</w:t>
            </w:r>
          </w:p>
        </w:tc>
        <w:tc>
          <w:tcPr>
            <w:tcW w:w="1200" w:type="dxa"/>
            <w:tcBorders>
              <w:top w:val="single" w:sz="8" w:space="0" w:color="auto"/>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3/8"</w:t>
            </w:r>
          </w:p>
        </w:tc>
        <w:tc>
          <w:tcPr>
            <w:tcW w:w="1200" w:type="dxa"/>
            <w:tcBorders>
              <w:top w:val="single" w:sz="8" w:space="0" w:color="auto"/>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500</w:t>
            </w:r>
          </w:p>
        </w:tc>
        <w:tc>
          <w:tcPr>
            <w:tcW w:w="1200" w:type="dxa"/>
            <w:tcBorders>
              <w:top w:val="single" w:sz="8" w:space="0" w:color="auto"/>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0,15</w:t>
            </w:r>
          </w:p>
        </w:tc>
        <w:tc>
          <w:tcPr>
            <w:tcW w:w="1200" w:type="dxa"/>
            <w:tcBorders>
              <w:top w:val="single" w:sz="8" w:space="0" w:color="auto"/>
              <w:left w:val="nil"/>
              <w:bottom w:val="single" w:sz="4" w:space="0" w:color="auto"/>
              <w:right w:val="single" w:sz="8"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Cs w:val="22"/>
              </w:rPr>
            </w:pPr>
            <w:r w:rsidRPr="00603EC0">
              <w:rPr>
                <w:rFonts w:ascii="Arial" w:hAnsi="Arial" w:cs="Arial"/>
                <w:color w:val="000000"/>
                <w:kern w:val="0"/>
                <w:szCs w:val="22"/>
              </w:rPr>
              <w:t>75</w:t>
            </w:r>
          </w:p>
        </w:tc>
      </w:tr>
      <w:tr w:rsidR="00603EC0" w:rsidRPr="00603EC0">
        <w:trPr>
          <w:trHeight w:val="570"/>
        </w:trPr>
        <w:tc>
          <w:tcPr>
            <w:tcW w:w="2280" w:type="dxa"/>
            <w:tcBorders>
              <w:top w:val="nil"/>
              <w:left w:val="single" w:sz="8" w:space="0" w:color="auto"/>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Cs w:val="22"/>
              </w:rPr>
            </w:pPr>
            <w:r w:rsidRPr="00603EC0">
              <w:rPr>
                <w:rFonts w:ascii="Arial" w:hAnsi="Arial" w:cs="Arial"/>
                <w:color w:val="000000"/>
                <w:kern w:val="0"/>
                <w:szCs w:val="22"/>
              </w:rPr>
              <w:t>Concreto piso 7cm, con malla 1/4"</w:t>
            </w:r>
          </w:p>
        </w:tc>
        <w:tc>
          <w:tcPr>
            <w:tcW w:w="1200" w:type="dxa"/>
            <w:tcBorders>
              <w:top w:val="nil"/>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2500psi</w:t>
            </w:r>
          </w:p>
        </w:tc>
        <w:tc>
          <w:tcPr>
            <w:tcW w:w="1200" w:type="dxa"/>
            <w:tcBorders>
              <w:top w:val="nil"/>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20</w:t>
            </w:r>
          </w:p>
        </w:tc>
        <w:tc>
          <w:tcPr>
            <w:tcW w:w="1200" w:type="dxa"/>
            <w:tcBorders>
              <w:top w:val="nil"/>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0,07</w:t>
            </w:r>
          </w:p>
        </w:tc>
        <w:tc>
          <w:tcPr>
            <w:tcW w:w="1200" w:type="dxa"/>
            <w:tcBorders>
              <w:top w:val="nil"/>
              <w:left w:val="nil"/>
              <w:bottom w:val="single" w:sz="4" w:space="0" w:color="auto"/>
              <w:right w:val="single" w:sz="8"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Cs w:val="22"/>
              </w:rPr>
            </w:pPr>
            <w:r w:rsidRPr="00603EC0">
              <w:rPr>
                <w:rFonts w:ascii="Arial" w:hAnsi="Arial" w:cs="Arial"/>
                <w:color w:val="000000"/>
                <w:kern w:val="0"/>
                <w:szCs w:val="22"/>
              </w:rPr>
              <w:t>5,6</w:t>
            </w:r>
          </w:p>
        </w:tc>
      </w:tr>
      <w:tr w:rsidR="00603EC0" w:rsidRPr="00603EC0">
        <w:trPr>
          <w:trHeight w:val="585"/>
        </w:trPr>
        <w:tc>
          <w:tcPr>
            <w:tcW w:w="2280" w:type="dxa"/>
            <w:tcBorders>
              <w:top w:val="nil"/>
              <w:left w:val="single" w:sz="8" w:space="0" w:color="auto"/>
              <w:bottom w:val="single" w:sz="8"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Cs w:val="22"/>
              </w:rPr>
            </w:pPr>
            <w:r w:rsidRPr="00603EC0">
              <w:rPr>
                <w:rFonts w:ascii="Arial" w:hAnsi="Arial" w:cs="Arial"/>
                <w:color w:val="000000"/>
                <w:kern w:val="0"/>
                <w:szCs w:val="22"/>
              </w:rPr>
              <w:t>Teja romana redonda y  listones</w:t>
            </w:r>
          </w:p>
        </w:tc>
        <w:tc>
          <w:tcPr>
            <w:tcW w:w="1200" w:type="dxa"/>
            <w:tcBorders>
              <w:top w:val="nil"/>
              <w:left w:val="nil"/>
              <w:bottom w:val="single" w:sz="8"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16/m2</w:t>
            </w:r>
          </w:p>
        </w:tc>
        <w:tc>
          <w:tcPr>
            <w:tcW w:w="1200" w:type="dxa"/>
            <w:tcBorders>
              <w:top w:val="nil"/>
              <w:left w:val="nil"/>
              <w:bottom w:val="single" w:sz="8"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150</w:t>
            </w:r>
          </w:p>
        </w:tc>
        <w:tc>
          <w:tcPr>
            <w:tcW w:w="1200" w:type="dxa"/>
            <w:tcBorders>
              <w:top w:val="nil"/>
              <w:left w:val="nil"/>
              <w:bottom w:val="single" w:sz="8"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1</w:t>
            </w:r>
          </w:p>
        </w:tc>
        <w:tc>
          <w:tcPr>
            <w:tcW w:w="1200" w:type="dxa"/>
            <w:tcBorders>
              <w:top w:val="nil"/>
              <w:left w:val="nil"/>
              <w:bottom w:val="single" w:sz="8" w:space="0" w:color="auto"/>
              <w:right w:val="single" w:sz="8"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Cs w:val="22"/>
              </w:rPr>
            </w:pPr>
            <w:r w:rsidRPr="00603EC0">
              <w:rPr>
                <w:rFonts w:ascii="Arial" w:hAnsi="Arial" w:cs="Arial"/>
                <w:color w:val="000000"/>
                <w:kern w:val="0"/>
                <w:szCs w:val="22"/>
              </w:rPr>
              <w:t>150</w:t>
            </w:r>
          </w:p>
        </w:tc>
      </w:tr>
      <w:tr w:rsidR="00603EC0" w:rsidRPr="00603EC0">
        <w:trPr>
          <w:trHeight w:val="300"/>
        </w:trPr>
        <w:tc>
          <w:tcPr>
            <w:tcW w:w="2280" w:type="dxa"/>
            <w:tcBorders>
              <w:top w:val="nil"/>
              <w:left w:val="nil"/>
              <w:bottom w:val="nil"/>
              <w:right w:val="nil"/>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b/>
                <w:bCs/>
                <w:color w:val="000000"/>
                <w:kern w:val="0"/>
                <w:szCs w:val="22"/>
              </w:rPr>
            </w:pPr>
          </w:p>
        </w:tc>
        <w:tc>
          <w:tcPr>
            <w:tcW w:w="1200" w:type="dxa"/>
            <w:tcBorders>
              <w:top w:val="nil"/>
              <w:left w:val="nil"/>
              <w:bottom w:val="nil"/>
              <w:right w:val="nil"/>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b/>
                <w:bCs/>
                <w:color w:val="000000"/>
                <w:kern w:val="0"/>
                <w:szCs w:val="22"/>
              </w:rPr>
            </w:pPr>
          </w:p>
        </w:tc>
        <w:tc>
          <w:tcPr>
            <w:tcW w:w="1200" w:type="dxa"/>
            <w:tcBorders>
              <w:top w:val="nil"/>
              <w:left w:val="nil"/>
              <w:bottom w:val="nil"/>
              <w:right w:val="nil"/>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b/>
                <w:bCs/>
                <w:color w:val="000000"/>
                <w:kern w:val="0"/>
                <w:szCs w:val="22"/>
              </w:rPr>
            </w:pPr>
          </w:p>
        </w:tc>
        <w:tc>
          <w:tcPr>
            <w:tcW w:w="1200" w:type="dxa"/>
            <w:tcBorders>
              <w:top w:val="nil"/>
              <w:left w:val="nil"/>
              <w:bottom w:val="nil"/>
              <w:right w:val="nil"/>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b/>
                <w:bCs/>
                <w:color w:val="000000"/>
                <w:kern w:val="0"/>
                <w:szCs w:val="22"/>
              </w:rPr>
            </w:pPr>
          </w:p>
        </w:tc>
        <w:tc>
          <w:tcPr>
            <w:tcW w:w="1200" w:type="dxa"/>
            <w:tcBorders>
              <w:top w:val="nil"/>
              <w:left w:val="nil"/>
              <w:bottom w:val="nil"/>
              <w:right w:val="nil"/>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b/>
                <w:bCs/>
                <w:color w:val="000000"/>
                <w:kern w:val="0"/>
                <w:szCs w:val="22"/>
              </w:rPr>
            </w:pPr>
          </w:p>
        </w:tc>
      </w:tr>
      <w:tr w:rsidR="00603EC0" w:rsidRPr="00603EC0">
        <w:trPr>
          <w:trHeight w:val="330"/>
        </w:trPr>
        <w:tc>
          <w:tcPr>
            <w:tcW w:w="3480" w:type="dxa"/>
            <w:gridSpan w:val="2"/>
            <w:tcBorders>
              <w:top w:val="nil"/>
              <w:left w:val="nil"/>
              <w:bottom w:val="nil"/>
              <w:right w:val="nil"/>
            </w:tcBorders>
            <w:shd w:val="clear" w:color="auto" w:fill="auto"/>
            <w:noWrap/>
            <w:vAlign w:val="bottom"/>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b/>
                <w:bCs/>
                <w:kern w:val="0"/>
                <w:sz w:val="24"/>
                <w:szCs w:val="24"/>
              </w:rPr>
            </w:pPr>
            <w:r w:rsidRPr="00603EC0">
              <w:rPr>
                <w:rFonts w:ascii="Arial" w:hAnsi="Arial" w:cs="Arial"/>
                <w:b/>
                <w:bCs/>
                <w:kern w:val="0"/>
                <w:sz w:val="24"/>
                <w:szCs w:val="24"/>
              </w:rPr>
              <w:t>Equipos y Herramientas</w:t>
            </w:r>
          </w:p>
        </w:tc>
        <w:tc>
          <w:tcPr>
            <w:tcW w:w="1200" w:type="dxa"/>
            <w:tcBorders>
              <w:top w:val="nil"/>
              <w:left w:val="nil"/>
              <w:bottom w:val="nil"/>
              <w:right w:val="nil"/>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b/>
                <w:bCs/>
                <w:color w:val="000000"/>
                <w:kern w:val="0"/>
                <w:szCs w:val="22"/>
              </w:rPr>
            </w:pPr>
          </w:p>
        </w:tc>
        <w:tc>
          <w:tcPr>
            <w:tcW w:w="1200" w:type="dxa"/>
            <w:tcBorders>
              <w:top w:val="nil"/>
              <w:left w:val="nil"/>
              <w:bottom w:val="nil"/>
              <w:right w:val="nil"/>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b/>
                <w:bCs/>
                <w:color w:val="000000"/>
                <w:kern w:val="0"/>
                <w:szCs w:val="22"/>
              </w:rPr>
            </w:pPr>
          </w:p>
        </w:tc>
        <w:tc>
          <w:tcPr>
            <w:tcW w:w="1200" w:type="dxa"/>
            <w:tcBorders>
              <w:top w:val="nil"/>
              <w:left w:val="nil"/>
              <w:bottom w:val="nil"/>
              <w:right w:val="nil"/>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b/>
                <w:bCs/>
                <w:color w:val="000000"/>
                <w:kern w:val="0"/>
                <w:szCs w:val="22"/>
              </w:rPr>
            </w:pPr>
          </w:p>
        </w:tc>
      </w:tr>
      <w:tr w:rsidR="00603EC0" w:rsidRPr="00603EC0">
        <w:trPr>
          <w:trHeight w:val="285"/>
        </w:trPr>
        <w:tc>
          <w:tcPr>
            <w:tcW w:w="2280" w:type="dxa"/>
            <w:tcBorders>
              <w:top w:val="single" w:sz="8" w:space="0" w:color="auto"/>
              <w:left w:val="single" w:sz="8" w:space="0" w:color="auto"/>
              <w:bottom w:val="single" w:sz="4" w:space="0" w:color="auto"/>
              <w:right w:val="single" w:sz="4" w:space="0" w:color="auto"/>
            </w:tcBorders>
            <w:shd w:val="clear" w:color="auto" w:fill="auto"/>
          </w:tcPr>
          <w:p w:rsidR="00603EC0" w:rsidRPr="00603EC0" w:rsidRDefault="00FD2EB7"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Cs w:val="22"/>
              </w:rPr>
            </w:pPr>
            <w:r>
              <w:rPr>
                <w:rFonts w:ascii="Arial" w:hAnsi="Arial" w:cs="Arial"/>
                <w:color w:val="000000"/>
                <w:kern w:val="0"/>
                <w:szCs w:val="22"/>
              </w:rPr>
              <w:t>Grúa 20 ton</w:t>
            </w:r>
            <w:r w:rsidR="00603EC0" w:rsidRPr="00603EC0">
              <w:rPr>
                <w:rFonts w:ascii="Arial" w:hAnsi="Arial" w:cs="Arial"/>
                <w:color w:val="000000"/>
                <w:kern w:val="0"/>
                <w:szCs w:val="22"/>
              </w:rPr>
              <w:t xml:space="preserve"> </w:t>
            </w:r>
          </w:p>
        </w:tc>
        <w:tc>
          <w:tcPr>
            <w:tcW w:w="1200" w:type="dxa"/>
            <w:tcBorders>
              <w:top w:val="single" w:sz="8" w:space="0" w:color="auto"/>
              <w:left w:val="nil"/>
              <w:bottom w:val="single" w:sz="4" w:space="0" w:color="auto"/>
              <w:right w:val="single" w:sz="4" w:space="0" w:color="auto"/>
            </w:tcBorders>
            <w:shd w:val="clear" w:color="auto" w:fill="auto"/>
            <w:noWrap/>
            <w:vAlign w:val="bottom"/>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603EC0">
              <w:rPr>
                <w:rFonts w:ascii="Arial" w:hAnsi="Arial" w:cs="Arial"/>
                <w:kern w:val="0"/>
                <w:sz w:val="20"/>
              </w:rPr>
              <w:t> </w:t>
            </w:r>
          </w:p>
        </w:tc>
        <w:tc>
          <w:tcPr>
            <w:tcW w:w="1200" w:type="dxa"/>
            <w:tcBorders>
              <w:top w:val="single" w:sz="8" w:space="0" w:color="auto"/>
              <w:left w:val="nil"/>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Cs w:val="22"/>
              </w:rPr>
            </w:pPr>
            <w:r w:rsidRPr="00603EC0">
              <w:rPr>
                <w:rFonts w:ascii="Arial" w:hAnsi="Arial" w:cs="Arial"/>
                <w:color w:val="000000"/>
                <w:kern w:val="0"/>
                <w:szCs w:val="22"/>
              </w:rPr>
              <w:t>1</w:t>
            </w:r>
          </w:p>
        </w:tc>
        <w:tc>
          <w:tcPr>
            <w:tcW w:w="1200" w:type="dxa"/>
            <w:tcBorders>
              <w:top w:val="single" w:sz="8" w:space="0" w:color="auto"/>
              <w:left w:val="nil"/>
              <w:bottom w:val="single" w:sz="4" w:space="0" w:color="auto"/>
              <w:right w:val="single" w:sz="4" w:space="0" w:color="auto"/>
            </w:tcBorders>
            <w:shd w:val="clear" w:color="auto" w:fill="auto"/>
            <w:noWrap/>
            <w:vAlign w:val="bottom"/>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603EC0">
              <w:rPr>
                <w:rFonts w:ascii="Arial" w:hAnsi="Arial" w:cs="Arial"/>
                <w:kern w:val="0"/>
                <w:sz w:val="20"/>
              </w:rPr>
              <w:t> </w:t>
            </w:r>
          </w:p>
        </w:tc>
        <w:tc>
          <w:tcPr>
            <w:tcW w:w="1200" w:type="dxa"/>
            <w:tcBorders>
              <w:top w:val="single" w:sz="8" w:space="0" w:color="auto"/>
              <w:left w:val="nil"/>
              <w:bottom w:val="single" w:sz="4" w:space="0" w:color="auto"/>
              <w:right w:val="single" w:sz="8" w:space="0" w:color="auto"/>
            </w:tcBorders>
            <w:shd w:val="clear" w:color="auto" w:fill="auto"/>
            <w:noWrap/>
            <w:vAlign w:val="bottom"/>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603EC0">
              <w:rPr>
                <w:rFonts w:ascii="Arial" w:hAnsi="Arial" w:cs="Arial"/>
                <w:kern w:val="0"/>
                <w:sz w:val="20"/>
              </w:rPr>
              <w:t> </w:t>
            </w:r>
          </w:p>
        </w:tc>
      </w:tr>
      <w:tr w:rsidR="00603EC0" w:rsidRPr="00603EC0">
        <w:trPr>
          <w:trHeight w:val="570"/>
        </w:trPr>
        <w:tc>
          <w:tcPr>
            <w:tcW w:w="2280" w:type="dxa"/>
            <w:tcBorders>
              <w:top w:val="nil"/>
              <w:left w:val="single" w:sz="8" w:space="0" w:color="auto"/>
              <w:bottom w:val="single" w:sz="4"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Cs w:val="22"/>
              </w:rPr>
            </w:pPr>
            <w:r w:rsidRPr="00603EC0">
              <w:rPr>
                <w:rFonts w:ascii="Arial" w:hAnsi="Arial" w:cs="Arial"/>
                <w:color w:val="000000"/>
                <w:kern w:val="0"/>
                <w:szCs w:val="22"/>
              </w:rPr>
              <w:t>Herramientas de m</w:t>
            </w:r>
            <w:r w:rsidRPr="00603EC0">
              <w:rPr>
                <w:rFonts w:ascii="Arial" w:hAnsi="Arial" w:cs="Arial"/>
                <w:color w:val="000000"/>
                <w:kern w:val="0"/>
                <w:szCs w:val="22"/>
              </w:rPr>
              <w:t>a</w:t>
            </w:r>
            <w:r w:rsidRPr="00603EC0">
              <w:rPr>
                <w:rFonts w:ascii="Arial" w:hAnsi="Arial" w:cs="Arial"/>
                <w:color w:val="000000"/>
                <w:kern w:val="0"/>
                <w:szCs w:val="22"/>
              </w:rPr>
              <w:t>no</w:t>
            </w:r>
          </w:p>
        </w:tc>
        <w:tc>
          <w:tcPr>
            <w:tcW w:w="1200" w:type="dxa"/>
            <w:tcBorders>
              <w:top w:val="nil"/>
              <w:left w:val="nil"/>
              <w:bottom w:val="single" w:sz="4" w:space="0" w:color="auto"/>
              <w:right w:val="single" w:sz="4" w:space="0" w:color="auto"/>
            </w:tcBorders>
            <w:shd w:val="clear" w:color="auto" w:fill="auto"/>
            <w:noWrap/>
            <w:vAlign w:val="bottom"/>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603EC0">
              <w:rPr>
                <w:rFonts w:ascii="Arial" w:hAnsi="Arial" w:cs="Arial"/>
                <w:kern w:val="0"/>
                <w:sz w:val="20"/>
              </w:rPr>
              <w:t> </w:t>
            </w:r>
          </w:p>
        </w:tc>
        <w:tc>
          <w:tcPr>
            <w:tcW w:w="1200" w:type="dxa"/>
            <w:tcBorders>
              <w:top w:val="nil"/>
              <w:left w:val="nil"/>
              <w:bottom w:val="single" w:sz="4" w:space="0" w:color="auto"/>
              <w:right w:val="single" w:sz="4" w:space="0" w:color="auto"/>
            </w:tcBorders>
            <w:shd w:val="clear" w:color="auto" w:fill="auto"/>
            <w:noWrap/>
            <w:vAlign w:val="bottom"/>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603EC0">
              <w:rPr>
                <w:rFonts w:ascii="Arial" w:hAnsi="Arial" w:cs="Arial"/>
                <w:kern w:val="0"/>
                <w:sz w:val="20"/>
              </w:rPr>
              <w:t> </w:t>
            </w:r>
          </w:p>
        </w:tc>
        <w:tc>
          <w:tcPr>
            <w:tcW w:w="1200" w:type="dxa"/>
            <w:tcBorders>
              <w:top w:val="nil"/>
              <w:left w:val="nil"/>
              <w:bottom w:val="single" w:sz="4" w:space="0" w:color="auto"/>
              <w:right w:val="single" w:sz="4" w:space="0" w:color="auto"/>
            </w:tcBorders>
            <w:shd w:val="clear" w:color="auto" w:fill="auto"/>
            <w:noWrap/>
            <w:vAlign w:val="bottom"/>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603EC0">
              <w:rPr>
                <w:rFonts w:ascii="Arial" w:hAnsi="Arial" w:cs="Arial"/>
                <w:kern w:val="0"/>
                <w:sz w:val="20"/>
              </w:rPr>
              <w:t> </w:t>
            </w:r>
          </w:p>
        </w:tc>
        <w:tc>
          <w:tcPr>
            <w:tcW w:w="1200" w:type="dxa"/>
            <w:tcBorders>
              <w:top w:val="nil"/>
              <w:left w:val="nil"/>
              <w:bottom w:val="single" w:sz="4" w:space="0" w:color="auto"/>
              <w:right w:val="single" w:sz="8" w:space="0" w:color="auto"/>
            </w:tcBorders>
            <w:shd w:val="clear" w:color="auto" w:fill="auto"/>
            <w:noWrap/>
            <w:vAlign w:val="bottom"/>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603EC0">
              <w:rPr>
                <w:rFonts w:ascii="Arial" w:hAnsi="Arial" w:cs="Arial"/>
                <w:kern w:val="0"/>
                <w:sz w:val="20"/>
              </w:rPr>
              <w:t> </w:t>
            </w:r>
          </w:p>
        </w:tc>
      </w:tr>
      <w:tr w:rsidR="00603EC0" w:rsidRPr="00603EC0">
        <w:trPr>
          <w:trHeight w:val="870"/>
        </w:trPr>
        <w:tc>
          <w:tcPr>
            <w:tcW w:w="2280" w:type="dxa"/>
            <w:tcBorders>
              <w:top w:val="nil"/>
              <w:left w:val="single" w:sz="8" w:space="0" w:color="auto"/>
              <w:bottom w:val="single" w:sz="8" w:space="0" w:color="auto"/>
              <w:right w:val="single" w:sz="4" w:space="0" w:color="auto"/>
            </w:tcBorders>
            <w:shd w:val="clear" w:color="auto" w:fill="auto"/>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Cs w:val="22"/>
              </w:rPr>
            </w:pPr>
            <w:r w:rsidRPr="00603EC0">
              <w:rPr>
                <w:rFonts w:ascii="Arial" w:hAnsi="Arial" w:cs="Arial"/>
                <w:color w:val="000000"/>
                <w:kern w:val="0"/>
                <w:szCs w:val="22"/>
              </w:rPr>
              <w:t>Herramienta de equ</w:t>
            </w:r>
            <w:r w:rsidRPr="00603EC0">
              <w:rPr>
                <w:rFonts w:ascii="Arial" w:hAnsi="Arial" w:cs="Arial"/>
                <w:color w:val="000000"/>
                <w:kern w:val="0"/>
                <w:szCs w:val="22"/>
              </w:rPr>
              <w:t>i</w:t>
            </w:r>
            <w:r w:rsidRPr="00603EC0">
              <w:rPr>
                <w:rFonts w:ascii="Arial" w:hAnsi="Arial" w:cs="Arial"/>
                <w:color w:val="000000"/>
                <w:kern w:val="0"/>
                <w:szCs w:val="22"/>
              </w:rPr>
              <w:t>pos, motosierra,etc.</w:t>
            </w:r>
          </w:p>
        </w:tc>
        <w:tc>
          <w:tcPr>
            <w:tcW w:w="1200" w:type="dxa"/>
            <w:tcBorders>
              <w:top w:val="nil"/>
              <w:left w:val="nil"/>
              <w:bottom w:val="single" w:sz="8" w:space="0" w:color="auto"/>
              <w:right w:val="single" w:sz="4" w:space="0" w:color="auto"/>
            </w:tcBorders>
            <w:shd w:val="clear" w:color="auto" w:fill="auto"/>
            <w:noWrap/>
            <w:vAlign w:val="bottom"/>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603EC0">
              <w:rPr>
                <w:rFonts w:ascii="Arial" w:hAnsi="Arial" w:cs="Arial"/>
                <w:kern w:val="0"/>
                <w:sz w:val="20"/>
              </w:rPr>
              <w:t> </w:t>
            </w:r>
          </w:p>
        </w:tc>
        <w:tc>
          <w:tcPr>
            <w:tcW w:w="1200" w:type="dxa"/>
            <w:tcBorders>
              <w:top w:val="nil"/>
              <w:left w:val="nil"/>
              <w:bottom w:val="single" w:sz="8" w:space="0" w:color="auto"/>
              <w:right w:val="single" w:sz="4" w:space="0" w:color="auto"/>
            </w:tcBorders>
            <w:shd w:val="clear" w:color="auto" w:fill="auto"/>
            <w:noWrap/>
            <w:vAlign w:val="bottom"/>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603EC0">
              <w:rPr>
                <w:rFonts w:ascii="Arial" w:hAnsi="Arial" w:cs="Arial"/>
                <w:kern w:val="0"/>
                <w:sz w:val="20"/>
              </w:rPr>
              <w:t> </w:t>
            </w:r>
          </w:p>
        </w:tc>
        <w:tc>
          <w:tcPr>
            <w:tcW w:w="1200" w:type="dxa"/>
            <w:tcBorders>
              <w:top w:val="nil"/>
              <w:left w:val="nil"/>
              <w:bottom w:val="single" w:sz="8" w:space="0" w:color="auto"/>
              <w:right w:val="single" w:sz="4" w:space="0" w:color="auto"/>
            </w:tcBorders>
            <w:shd w:val="clear" w:color="auto" w:fill="auto"/>
            <w:noWrap/>
            <w:vAlign w:val="bottom"/>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603EC0">
              <w:rPr>
                <w:rFonts w:ascii="Arial" w:hAnsi="Arial" w:cs="Arial"/>
                <w:kern w:val="0"/>
                <w:sz w:val="20"/>
              </w:rPr>
              <w:t> </w:t>
            </w:r>
          </w:p>
        </w:tc>
        <w:tc>
          <w:tcPr>
            <w:tcW w:w="1200" w:type="dxa"/>
            <w:tcBorders>
              <w:top w:val="nil"/>
              <w:left w:val="nil"/>
              <w:bottom w:val="single" w:sz="8" w:space="0" w:color="auto"/>
              <w:right w:val="single" w:sz="8" w:space="0" w:color="auto"/>
            </w:tcBorders>
            <w:shd w:val="clear" w:color="auto" w:fill="auto"/>
            <w:noWrap/>
            <w:vAlign w:val="bottom"/>
          </w:tcPr>
          <w:p w:rsidR="00603EC0" w:rsidRPr="00603EC0" w:rsidRDefault="00603EC0" w:rsidP="00603EC0">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0"/>
              </w:rPr>
            </w:pPr>
            <w:r w:rsidRPr="00603EC0">
              <w:rPr>
                <w:rFonts w:ascii="Arial" w:hAnsi="Arial" w:cs="Arial"/>
                <w:kern w:val="0"/>
                <w:sz w:val="20"/>
              </w:rPr>
              <w:t> </w:t>
            </w:r>
          </w:p>
        </w:tc>
      </w:tr>
    </w:tbl>
    <w:p w:rsidR="002C2AB4" w:rsidRDefault="00603EC0" w:rsidP="00603EC0">
      <w:pPr>
        <w:pStyle w:val="Ttulo2"/>
        <w:spacing w:line="480" w:lineRule="auto"/>
      </w:pPr>
      <w:r>
        <w:t xml:space="preserve">Planificación de </w:t>
      </w:r>
      <w:smartTag w:uri="urn:schemas-microsoft-com:office:smarttags" w:element="PersonName">
        <w:smartTagPr>
          <w:attr w:name="ProductID" w:val="la Construcci￳n"/>
        </w:smartTagPr>
        <w:r>
          <w:t>la Construcción</w:t>
        </w:r>
      </w:smartTag>
      <w:r>
        <w:t xml:space="preserve"> e Instalación</w:t>
      </w:r>
    </w:p>
    <w:p w:rsidR="00A77890" w:rsidRDefault="00EE6A0B" w:rsidP="00815732">
      <w:pPr>
        <w:pStyle w:val="Textoindependiente"/>
        <w:ind w:left="794"/>
      </w:pPr>
      <w:r>
        <w:t xml:space="preserve">El siguiente </w:t>
      </w:r>
      <w:r w:rsidR="00815732">
        <w:t>diagrama de Gantt presentará</w:t>
      </w:r>
      <w:r w:rsidR="00371F02">
        <w:t xml:space="preserve"> </w:t>
      </w:r>
      <w:r w:rsidR="00B26C2D">
        <w:t>los pasos a seguir en la construcción de un puente en guadua, así mismo como una estim</w:t>
      </w:r>
      <w:r w:rsidR="00B26C2D">
        <w:t>a</w:t>
      </w:r>
      <w:r w:rsidR="00B26C2D">
        <w:t>ción de tiempo para su fabricación.</w:t>
      </w:r>
      <w:r w:rsidR="00A77890">
        <w:t xml:space="preserve">  </w:t>
      </w:r>
    </w:p>
    <w:p w:rsidR="00B26C2D" w:rsidRDefault="00A77890" w:rsidP="00815732">
      <w:pPr>
        <w:pStyle w:val="Textoindependiente"/>
        <w:ind w:left="794"/>
      </w:pPr>
      <w:r>
        <w:t xml:space="preserve">Se puede observar que la tarea más larga en la construcción de un puente de caña es la fabricación </w:t>
      </w:r>
      <w:r w:rsidR="00931378">
        <w:t xml:space="preserve">de los arcos.  </w:t>
      </w:r>
      <w:r w:rsidR="00931378" w:rsidRPr="00931378">
        <w:rPr>
          <w:highlight w:val="yellow"/>
        </w:rPr>
        <w:t>Hablar sobre la ruta crítica?</w:t>
      </w:r>
      <w:r w:rsidR="002F08B5">
        <w:t xml:space="preserve">    </w:t>
      </w:r>
    </w:p>
    <w:p w:rsidR="00B26C2D" w:rsidRDefault="00B26C2D" w:rsidP="00815732">
      <w:pPr>
        <w:pStyle w:val="Textoindependiente"/>
        <w:ind w:left="794"/>
      </w:pPr>
    </w:p>
    <w:p w:rsidR="000F60FD" w:rsidRDefault="000F60FD" w:rsidP="00815732">
      <w:pPr>
        <w:pStyle w:val="Textoindependiente"/>
        <w:ind w:left="794"/>
      </w:pPr>
    </w:p>
    <w:p w:rsidR="000F60FD" w:rsidRDefault="000F60FD" w:rsidP="00815732">
      <w:pPr>
        <w:pStyle w:val="Textoindependiente"/>
        <w:ind w:left="794"/>
      </w:pPr>
    </w:p>
    <w:p w:rsidR="000F60FD" w:rsidRDefault="000F60FD" w:rsidP="00815732">
      <w:pPr>
        <w:pStyle w:val="Textoindependiente"/>
        <w:ind w:left="794"/>
      </w:pPr>
    </w:p>
    <w:p w:rsidR="000F60FD" w:rsidRDefault="000F60FD" w:rsidP="00815732">
      <w:pPr>
        <w:pStyle w:val="Textoindependiente"/>
        <w:ind w:left="794"/>
      </w:pPr>
    </w:p>
    <w:p w:rsidR="000F60FD" w:rsidRDefault="000F60FD" w:rsidP="00815732">
      <w:pPr>
        <w:pStyle w:val="Textoindependiente"/>
        <w:ind w:left="794"/>
      </w:pPr>
    </w:p>
    <w:p w:rsidR="000F60FD" w:rsidRDefault="000F60FD" w:rsidP="00815732">
      <w:pPr>
        <w:pStyle w:val="Textoindependiente"/>
        <w:ind w:left="794"/>
      </w:pPr>
    </w:p>
    <w:p w:rsidR="000F60FD" w:rsidRDefault="000F60FD" w:rsidP="00815732">
      <w:pPr>
        <w:pStyle w:val="Textoindependiente"/>
        <w:ind w:left="794"/>
      </w:pPr>
    </w:p>
    <w:p w:rsidR="000F60FD" w:rsidRDefault="000F60FD" w:rsidP="00815732">
      <w:pPr>
        <w:pStyle w:val="Textoindependiente"/>
        <w:ind w:left="794"/>
      </w:pPr>
    </w:p>
    <w:p w:rsidR="000F60FD" w:rsidRDefault="000F60FD" w:rsidP="00815732">
      <w:pPr>
        <w:pStyle w:val="Textoindependiente"/>
        <w:ind w:left="794"/>
      </w:pPr>
    </w:p>
    <w:p w:rsidR="000F60FD" w:rsidRDefault="000F60FD" w:rsidP="00815732">
      <w:pPr>
        <w:pStyle w:val="Textoindependiente"/>
        <w:ind w:left="794"/>
      </w:pPr>
    </w:p>
    <w:p w:rsidR="000F60FD" w:rsidRDefault="000F60FD" w:rsidP="00815732">
      <w:pPr>
        <w:pStyle w:val="Textoindependiente"/>
        <w:ind w:left="794"/>
      </w:pPr>
    </w:p>
    <w:p w:rsidR="00B26C2D" w:rsidRDefault="00B26C2D" w:rsidP="00B26C2D">
      <w:pPr>
        <w:pStyle w:val="Ttulo2"/>
        <w:spacing w:line="480" w:lineRule="auto"/>
      </w:pPr>
      <w:r>
        <w:t>Prefabricación e Instalación de Cerchas</w:t>
      </w:r>
      <w:r w:rsidR="00034283">
        <w:t xml:space="preserve"> </w:t>
      </w:r>
    </w:p>
    <w:p w:rsidR="0084312B" w:rsidRPr="00A33721" w:rsidRDefault="00B26C2D" w:rsidP="00A33721">
      <w:pPr>
        <w:spacing w:line="480" w:lineRule="auto"/>
        <w:ind w:left="851" w:hanging="851"/>
        <w:rPr>
          <w:rFonts w:ascii="Arial" w:hAnsi="Arial"/>
          <w:sz w:val="24"/>
        </w:rPr>
      </w:pPr>
      <w:r>
        <w:tab/>
      </w:r>
      <w:r>
        <w:tab/>
      </w:r>
      <w:r w:rsidR="0084312B" w:rsidRPr="00A33721">
        <w:rPr>
          <w:rFonts w:ascii="Arial" w:hAnsi="Arial"/>
          <w:sz w:val="24"/>
        </w:rPr>
        <w:t>Teniendo en cuenta que cada guadua es diferente, se selecciona la guadua en grupos de acuerdo a diámetro, tamaño y funciones (cinta o arco superior, arco principal o de carga, arco inferior o de piso, b</w:t>
      </w:r>
      <w:r w:rsidR="0084312B" w:rsidRPr="00A33721">
        <w:rPr>
          <w:rFonts w:ascii="Arial" w:hAnsi="Arial"/>
          <w:sz w:val="24"/>
        </w:rPr>
        <w:t>a</w:t>
      </w:r>
      <w:r w:rsidR="0084312B" w:rsidRPr="00A33721">
        <w:rPr>
          <w:rFonts w:ascii="Arial" w:hAnsi="Arial"/>
          <w:sz w:val="24"/>
        </w:rPr>
        <w:t>randal, d</w:t>
      </w:r>
      <w:r w:rsidR="0084312B" w:rsidRPr="00A33721">
        <w:rPr>
          <w:rFonts w:ascii="Arial" w:hAnsi="Arial"/>
          <w:sz w:val="24"/>
        </w:rPr>
        <w:t>i</w:t>
      </w:r>
      <w:r w:rsidR="0084312B" w:rsidRPr="00A33721">
        <w:rPr>
          <w:rFonts w:ascii="Arial" w:hAnsi="Arial"/>
          <w:sz w:val="24"/>
        </w:rPr>
        <w:t>agonal, poste, etc.).</w:t>
      </w:r>
    </w:p>
    <w:p w:rsidR="0084312B" w:rsidRPr="0084312B" w:rsidRDefault="0084312B" w:rsidP="0084312B">
      <w:pPr>
        <w:pStyle w:val="Textoindependiente"/>
        <w:ind w:left="851"/>
      </w:pPr>
      <w:r w:rsidRPr="0084312B">
        <w:t>- Separar las guaduas cilíndricas mas hechas, derechas y gruesas para postes y diagonales a compresión. Las menos gruesa y der</w:t>
      </w:r>
      <w:r w:rsidRPr="0084312B">
        <w:t>e</w:t>
      </w:r>
      <w:r w:rsidRPr="0084312B">
        <w:t>chas para diagonales tensionadas y c</w:t>
      </w:r>
      <w:r w:rsidRPr="0084312B">
        <w:t>o</w:t>
      </w:r>
      <w:r w:rsidRPr="0084312B">
        <w:t>rreas.</w:t>
      </w:r>
    </w:p>
    <w:p w:rsidR="0084312B" w:rsidRPr="0084312B" w:rsidRDefault="0084312B" w:rsidP="0084312B">
      <w:pPr>
        <w:pStyle w:val="Textoindependiente"/>
        <w:ind w:left="851"/>
      </w:pPr>
      <w:r w:rsidRPr="0084312B">
        <w:t>- Separar las más gruesas y que tengan una  sola curvatura para el arco principal o de carga y las que no sean tan gruesas, pero ta</w:t>
      </w:r>
      <w:r w:rsidRPr="0084312B">
        <w:t>m</w:t>
      </w:r>
      <w:r w:rsidRPr="0084312B">
        <w:t>bién con una sola curvatura, para los arcos superior e inferior y para los b</w:t>
      </w:r>
      <w:r w:rsidRPr="0084312B">
        <w:t>a</w:t>
      </w:r>
      <w:r w:rsidRPr="0084312B">
        <w:t>randales.</w:t>
      </w:r>
    </w:p>
    <w:p w:rsidR="0084312B" w:rsidRPr="0084312B" w:rsidRDefault="0084312B" w:rsidP="0084312B">
      <w:pPr>
        <w:pStyle w:val="Textoindependiente"/>
        <w:ind w:left="851"/>
      </w:pPr>
      <w:r>
        <w:t>-</w:t>
      </w:r>
      <w:r w:rsidRPr="0084312B">
        <w:t>Separar las guaduas torcidas, que tienen 2 o más curvaturas, las cuales sirven para usar en segmentos, en el piso porque éste lleva concreto y no qu</w:t>
      </w:r>
      <w:r w:rsidRPr="0084312B">
        <w:t>e</w:t>
      </w:r>
      <w:r w:rsidRPr="0084312B">
        <w:t>dan a la vista.</w:t>
      </w:r>
    </w:p>
    <w:p w:rsidR="00852F60" w:rsidRPr="0084312B" w:rsidRDefault="00E72F11" w:rsidP="00852F60">
      <w:pPr>
        <w:pStyle w:val="Textoindependiente"/>
        <w:ind w:left="851"/>
      </w:pPr>
      <w:r>
        <w:rPr>
          <w:noProof/>
        </w:rPr>
        <w:drawing>
          <wp:anchor distT="0" distB="0" distL="114300" distR="114300" simplePos="0" relativeHeight="251687936" behindDoc="0" locked="0" layoutInCell="1" allowOverlap="1">
            <wp:simplePos x="0" y="0"/>
            <wp:positionH relativeFrom="column">
              <wp:posOffset>211455</wp:posOffset>
            </wp:positionH>
            <wp:positionV relativeFrom="paragraph">
              <wp:posOffset>1739900</wp:posOffset>
            </wp:positionV>
            <wp:extent cx="5029200" cy="1010285"/>
            <wp:effectExtent l="19050" t="0" r="0" b="0"/>
            <wp:wrapTopAndBottom/>
            <wp:docPr id="375" name="Imagen 375" descr="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34b"/>
                    <pic:cNvPicPr>
                      <a:picLocks noChangeAspect="1" noChangeArrowheads="1"/>
                    </pic:cNvPicPr>
                  </pic:nvPicPr>
                  <pic:blipFill>
                    <a:blip r:embed="rId88" cstate="print"/>
                    <a:srcRect/>
                    <a:stretch>
                      <a:fillRect/>
                    </a:stretch>
                  </pic:blipFill>
                  <pic:spPr bwMode="auto">
                    <a:xfrm>
                      <a:off x="0" y="0"/>
                      <a:ext cx="5029200" cy="1010285"/>
                    </a:xfrm>
                    <a:prstGeom prst="rect">
                      <a:avLst/>
                    </a:prstGeom>
                    <a:noFill/>
                    <a:ln w="9525">
                      <a:noFill/>
                      <a:miter lim="800000"/>
                      <a:headEnd/>
                      <a:tailEnd/>
                    </a:ln>
                  </pic:spPr>
                </pic:pic>
              </a:graphicData>
            </a:graphic>
          </wp:anchor>
        </w:drawing>
      </w:r>
      <w:r w:rsidR="0084312B" w:rsidRPr="0084312B">
        <w:t>-Separar las guaduas que son cónicas. O sea, la base o cepa más gruesa y el vértice o cola más delgada, las cuales se pueden aprov</w:t>
      </w:r>
      <w:r w:rsidR="0084312B" w:rsidRPr="0084312B">
        <w:t>e</w:t>
      </w:r>
      <w:r w:rsidR="0084312B" w:rsidRPr="0084312B">
        <w:t>char en secciones para diferentes usos, de acuerdo a su diámetro, como por ejemplo: los cab</w:t>
      </w:r>
      <w:r w:rsidR="0084312B" w:rsidRPr="0084312B">
        <w:t>a</w:t>
      </w:r>
      <w:r w:rsidR="0084312B" w:rsidRPr="0084312B">
        <w:t>lletes o pares del techo.</w:t>
      </w:r>
    </w:p>
    <w:p w:rsidR="00A33721" w:rsidRDefault="00E72F11" w:rsidP="0084312B">
      <w:pPr>
        <w:rPr>
          <w:sz w:val="24"/>
        </w:rPr>
      </w:pPr>
      <w:r>
        <w:rPr>
          <w:noProof/>
        </w:rPr>
        <w:drawing>
          <wp:anchor distT="0" distB="0" distL="114300" distR="114300" simplePos="0" relativeHeight="251686912" behindDoc="0" locked="0" layoutInCell="1" allowOverlap="1">
            <wp:simplePos x="0" y="0"/>
            <wp:positionH relativeFrom="column">
              <wp:posOffset>211455</wp:posOffset>
            </wp:positionH>
            <wp:positionV relativeFrom="paragraph">
              <wp:posOffset>1747520</wp:posOffset>
            </wp:positionV>
            <wp:extent cx="5015230" cy="1760220"/>
            <wp:effectExtent l="19050" t="0" r="0" b="0"/>
            <wp:wrapTopAndBottom/>
            <wp:docPr id="374" name="Imagen 374" descr="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34a"/>
                    <pic:cNvPicPr>
                      <a:picLocks noChangeAspect="1" noChangeArrowheads="1"/>
                    </pic:cNvPicPr>
                  </pic:nvPicPr>
                  <pic:blipFill>
                    <a:blip r:embed="rId89" cstate="print"/>
                    <a:srcRect/>
                    <a:stretch>
                      <a:fillRect/>
                    </a:stretch>
                  </pic:blipFill>
                  <pic:spPr bwMode="auto">
                    <a:xfrm>
                      <a:off x="0" y="0"/>
                      <a:ext cx="5015230" cy="1760220"/>
                    </a:xfrm>
                    <a:prstGeom prst="rect">
                      <a:avLst/>
                    </a:prstGeom>
                    <a:noFill/>
                    <a:ln w="9525">
                      <a:noFill/>
                      <a:miter lim="800000"/>
                      <a:headEnd/>
                      <a:tailEnd/>
                    </a:ln>
                  </pic:spPr>
                </pic:pic>
              </a:graphicData>
            </a:graphic>
          </wp:anchor>
        </w:drawing>
      </w:r>
      <w:r w:rsidR="0084312B">
        <w:tab/>
      </w:r>
    </w:p>
    <w:p w:rsidR="0084312B" w:rsidRPr="0084312B" w:rsidRDefault="0084312B" w:rsidP="0084312B">
      <w:pPr>
        <w:ind w:left="851"/>
        <w:rPr>
          <w:b/>
          <w:sz w:val="24"/>
        </w:rPr>
      </w:pPr>
      <w:r>
        <w:rPr>
          <w:b/>
          <w:sz w:val="24"/>
        </w:rPr>
        <w:t>2</w:t>
      </w:r>
      <w:r w:rsidRPr="0084312B">
        <w:rPr>
          <w:rFonts w:ascii="Arial" w:hAnsi="Arial" w:cs="Arial"/>
          <w:b/>
          <w:sz w:val="24"/>
          <w:szCs w:val="24"/>
        </w:rPr>
        <w:t>.  Replanteo del croquis</w:t>
      </w:r>
    </w:p>
    <w:p w:rsidR="0084312B" w:rsidRPr="0084312B" w:rsidRDefault="0084312B" w:rsidP="0084312B">
      <w:pPr>
        <w:pStyle w:val="Textoindependiente"/>
      </w:pPr>
    </w:p>
    <w:p w:rsidR="0084312B" w:rsidRDefault="0084312B" w:rsidP="0084312B">
      <w:pPr>
        <w:pStyle w:val="Textoindependiente"/>
        <w:ind w:left="851"/>
      </w:pPr>
      <w:r w:rsidRPr="0084312B">
        <w:t>Cotas. En un sitio amplio y plano, cerca a la obra, se delimita la línea cero (0), colocando un cable o un alambre grueso bien tensionado, en el cual se marcan las cotas</w:t>
      </w:r>
      <w:r>
        <w:t xml:space="preserve"> de los ejes y en cada eje se coloca p</w:t>
      </w:r>
      <w:r w:rsidR="00034283">
        <w:t>erpendicularmente una guadua.</w:t>
      </w:r>
      <w:r>
        <w:t xml:space="preserve">  </w:t>
      </w:r>
    </w:p>
    <w:p w:rsidR="0084312B" w:rsidRDefault="00E72F11" w:rsidP="0084312B">
      <w:pPr>
        <w:rPr>
          <w:sz w:val="24"/>
        </w:rPr>
      </w:pPr>
      <w:r>
        <w:rPr>
          <w:noProof/>
          <w:sz w:val="24"/>
        </w:rPr>
        <w:drawing>
          <wp:anchor distT="0" distB="0" distL="114300" distR="114300" simplePos="0" relativeHeight="251688960" behindDoc="0" locked="0" layoutInCell="0" allowOverlap="1">
            <wp:simplePos x="0" y="0"/>
            <wp:positionH relativeFrom="column">
              <wp:posOffset>1390015</wp:posOffset>
            </wp:positionH>
            <wp:positionV relativeFrom="paragraph">
              <wp:posOffset>201295</wp:posOffset>
            </wp:positionV>
            <wp:extent cx="2670175" cy="1479550"/>
            <wp:effectExtent l="19050" t="0" r="0" b="0"/>
            <wp:wrapTopAndBottom/>
            <wp:docPr id="376" name="Imagen 376" desc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d2"/>
                    <pic:cNvPicPr>
                      <a:picLocks noChangeAspect="1" noChangeArrowheads="1"/>
                    </pic:cNvPicPr>
                  </pic:nvPicPr>
                  <pic:blipFill>
                    <a:blip r:embed="rId90" cstate="print"/>
                    <a:srcRect/>
                    <a:stretch>
                      <a:fillRect/>
                    </a:stretch>
                  </pic:blipFill>
                  <pic:spPr bwMode="auto">
                    <a:xfrm>
                      <a:off x="0" y="0"/>
                      <a:ext cx="2670175" cy="1479550"/>
                    </a:xfrm>
                    <a:prstGeom prst="rect">
                      <a:avLst/>
                    </a:prstGeom>
                    <a:noFill/>
                    <a:ln w="9525">
                      <a:noFill/>
                      <a:miter lim="800000"/>
                      <a:headEnd/>
                      <a:tailEnd/>
                    </a:ln>
                  </pic:spPr>
                </pic:pic>
              </a:graphicData>
            </a:graphic>
          </wp:anchor>
        </w:drawing>
      </w:r>
    </w:p>
    <w:p w:rsidR="0084312B" w:rsidRDefault="0084312B" w:rsidP="0084312B">
      <w:pPr>
        <w:rPr>
          <w:sz w:val="24"/>
        </w:rPr>
      </w:pPr>
    </w:p>
    <w:p w:rsidR="0084312B" w:rsidRDefault="0084312B" w:rsidP="0084312B">
      <w:pPr>
        <w:rPr>
          <w:sz w:val="24"/>
        </w:rPr>
      </w:pPr>
    </w:p>
    <w:p w:rsidR="0084312B" w:rsidRDefault="0084312B" w:rsidP="0084312B">
      <w:pPr>
        <w:rPr>
          <w:sz w:val="24"/>
        </w:rPr>
      </w:pPr>
    </w:p>
    <w:p w:rsidR="0084312B" w:rsidRPr="0084312B" w:rsidRDefault="00034283" w:rsidP="00034283">
      <w:pPr>
        <w:rPr>
          <w:rFonts w:ascii="Arial" w:hAnsi="Arial" w:cs="Arial"/>
          <w:b/>
          <w:sz w:val="24"/>
        </w:rPr>
      </w:pPr>
      <w:r>
        <w:rPr>
          <w:rFonts w:ascii="Arial" w:hAnsi="Arial" w:cs="Arial"/>
          <w:sz w:val="24"/>
        </w:rPr>
        <w:tab/>
      </w:r>
      <w:r>
        <w:rPr>
          <w:rFonts w:ascii="Arial" w:hAnsi="Arial" w:cs="Arial"/>
          <w:sz w:val="24"/>
        </w:rPr>
        <w:tab/>
      </w:r>
      <w:r w:rsidR="0084312B" w:rsidRPr="0084312B">
        <w:rPr>
          <w:rFonts w:ascii="Arial" w:hAnsi="Arial" w:cs="Arial"/>
          <w:sz w:val="24"/>
        </w:rPr>
        <w:t xml:space="preserve"> </w:t>
      </w:r>
      <w:r w:rsidR="0084312B" w:rsidRPr="0084312B">
        <w:rPr>
          <w:rFonts w:ascii="Arial" w:hAnsi="Arial" w:cs="Arial"/>
          <w:b/>
          <w:sz w:val="24"/>
        </w:rPr>
        <w:t>Lectura de las cotas en cada uno de los ejes</w:t>
      </w:r>
    </w:p>
    <w:p w:rsidR="0084312B" w:rsidRDefault="00E72F11" w:rsidP="0084312B">
      <w:pPr>
        <w:ind w:left="851" w:hanging="142"/>
        <w:rPr>
          <w:b/>
          <w:sz w:val="24"/>
        </w:rPr>
      </w:pPr>
      <w:r>
        <w:rPr>
          <w:b/>
          <w:noProof/>
          <w:sz w:val="24"/>
        </w:rPr>
        <w:drawing>
          <wp:anchor distT="0" distB="0" distL="114300" distR="114300" simplePos="0" relativeHeight="251689984" behindDoc="0" locked="0" layoutInCell="1" allowOverlap="1">
            <wp:simplePos x="0" y="0"/>
            <wp:positionH relativeFrom="column">
              <wp:posOffset>-17145</wp:posOffset>
            </wp:positionH>
            <wp:positionV relativeFrom="paragraph">
              <wp:posOffset>238760</wp:posOffset>
            </wp:positionV>
            <wp:extent cx="5257800" cy="1963420"/>
            <wp:effectExtent l="19050" t="0" r="0" b="0"/>
            <wp:wrapTopAndBottom/>
            <wp:docPr id="377" name="Imagen 377"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d1"/>
                    <pic:cNvPicPr>
                      <a:picLocks noChangeAspect="1" noChangeArrowheads="1"/>
                    </pic:cNvPicPr>
                  </pic:nvPicPr>
                  <pic:blipFill>
                    <a:blip r:embed="rId91" cstate="print"/>
                    <a:srcRect/>
                    <a:stretch>
                      <a:fillRect/>
                    </a:stretch>
                  </pic:blipFill>
                  <pic:spPr bwMode="auto">
                    <a:xfrm>
                      <a:off x="0" y="0"/>
                      <a:ext cx="5257800" cy="1963420"/>
                    </a:xfrm>
                    <a:prstGeom prst="rect">
                      <a:avLst/>
                    </a:prstGeom>
                    <a:noFill/>
                    <a:ln w="9525">
                      <a:noFill/>
                      <a:miter lim="800000"/>
                      <a:headEnd/>
                      <a:tailEnd/>
                    </a:ln>
                  </pic:spPr>
                </pic:pic>
              </a:graphicData>
            </a:graphic>
          </wp:anchor>
        </w:drawing>
      </w:r>
    </w:p>
    <w:p w:rsidR="0084312B" w:rsidRDefault="0084312B" w:rsidP="0084312B">
      <w:pPr>
        <w:rPr>
          <w:b/>
          <w:sz w:val="24"/>
        </w:rPr>
      </w:pPr>
    </w:p>
    <w:p w:rsidR="00034283" w:rsidRDefault="00034283" w:rsidP="0084312B">
      <w:pPr>
        <w:ind w:left="709"/>
        <w:rPr>
          <w:rFonts w:ascii="Arial" w:hAnsi="Arial" w:cs="Arial"/>
          <w:sz w:val="24"/>
        </w:rPr>
      </w:pPr>
    </w:p>
    <w:p w:rsidR="00034283" w:rsidRDefault="00034283" w:rsidP="0084312B">
      <w:pPr>
        <w:ind w:left="709"/>
        <w:rPr>
          <w:rFonts w:ascii="Arial" w:hAnsi="Arial" w:cs="Arial"/>
          <w:sz w:val="24"/>
        </w:rPr>
      </w:pPr>
    </w:p>
    <w:p w:rsidR="00034283" w:rsidRDefault="00034283" w:rsidP="0084312B">
      <w:pPr>
        <w:ind w:left="709"/>
        <w:rPr>
          <w:rFonts w:ascii="Arial" w:hAnsi="Arial" w:cs="Arial"/>
          <w:sz w:val="24"/>
        </w:rPr>
      </w:pPr>
    </w:p>
    <w:p w:rsidR="00034283" w:rsidRDefault="00034283" w:rsidP="0084312B">
      <w:pPr>
        <w:ind w:left="709"/>
        <w:rPr>
          <w:rFonts w:ascii="Arial" w:hAnsi="Arial" w:cs="Arial"/>
          <w:sz w:val="24"/>
        </w:rPr>
      </w:pPr>
    </w:p>
    <w:p w:rsidR="00034283" w:rsidRDefault="00034283" w:rsidP="0084312B">
      <w:pPr>
        <w:ind w:left="709"/>
        <w:rPr>
          <w:rFonts w:ascii="Arial" w:hAnsi="Arial" w:cs="Arial"/>
          <w:sz w:val="24"/>
        </w:rPr>
      </w:pPr>
    </w:p>
    <w:p w:rsidR="0084312B" w:rsidRPr="0084312B" w:rsidRDefault="0084312B" w:rsidP="0084312B">
      <w:pPr>
        <w:ind w:left="709"/>
        <w:rPr>
          <w:rFonts w:ascii="Arial" w:hAnsi="Arial" w:cs="Arial"/>
          <w:b/>
          <w:sz w:val="24"/>
        </w:rPr>
      </w:pPr>
      <w:r w:rsidRPr="0084312B">
        <w:rPr>
          <w:rFonts w:ascii="Arial" w:hAnsi="Arial" w:cs="Arial"/>
          <w:b/>
          <w:sz w:val="24"/>
        </w:rPr>
        <w:t>Croquis o plancha de trabajo</w:t>
      </w:r>
    </w:p>
    <w:p w:rsidR="0084312B" w:rsidRDefault="0084312B" w:rsidP="0084312B">
      <w:pPr>
        <w:rPr>
          <w:b/>
          <w:sz w:val="24"/>
        </w:rPr>
      </w:pPr>
    </w:p>
    <w:p w:rsidR="0084312B" w:rsidRPr="0084312B" w:rsidRDefault="0084312B" w:rsidP="0084312B">
      <w:pPr>
        <w:pStyle w:val="Textoindependiente"/>
        <w:ind w:left="709"/>
      </w:pPr>
      <w:r w:rsidRPr="0084312B">
        <w:t>Se traslada cada una de las cotas de los ejes a las guaduas coloc</w:t>
      </w:r>
      <w:r w:rsidRPr="0084312B">
        <w:t>a</w:t>
      </w:r>
      <w:r w:rsidRPr="0084312B">
        <w:t>das perpendicula</w:t>
      </w:r>
      <w:r w:rsidRPr="0084312B">
        <w:t>r</w:t>
      </w:r>
      <w:r w:rsidRPr="0084312B">
        <w:t>mente a la línea cero (0).</w:t>
      </w:r>
    </w:p>
    <w:p w:rsidR="0084312B" w:rsidRDefault="0084312B" w:rsidP="0084312B">
      <w:pPr>
        <w:pStyle w:val="Textoindependiente"/>
        <w:ind w:left="709"/>
      </w:pPr>
      <w:r w:rsidRPr="0084312B">
        <w:t xml:space="preserve">En cada marca correspondiente a las diferentes cotas se perfora la guadua con broca de acero y se introduce una varilla lisa de 12mm, la cual entra clavada al piso, unos </w:t>
      </w:r>
      <w:smartTag w:uri="urn:schemas-microsoft-com:office:smarttags" w:element="metricconverter">
        <w:smartTagPr>
          <w:attr w:name="ProductID" w:val="29 cm"/>
        </w:smartTagPr>
        <w:r w:rsidRPr="0084312B">
          <w:t>29</w:t>
        </w:r>
        <w:r>
          <w:t xml:space="preserve"> cm</w:t>
        </w:r>
      </w:smartTag>
      <w:r>
        <w:t xml:space="preserve"> para que no se mueva la gu</w:t>
      </w:r>
      <w:r>
        <w:t>a</w:t>
      </w:r>
      <w:r>
        <w:t xml:space="preserve">dua y sobresale, por encima, también unos </w:t>
      </w:r>
      <w:smartTag w:uri="urn:schemas-microsoft-com:office:smarttags" w:element="metricconverter">
        <w:smartTagPr>
          <w:attr w:name="ProductID" w:val="20 cm"/>
        </w:smartTagPr>
        <w:r>
          <w:t>20 cm</w:t>
        </w:r>
      </w:smartTag>
      <w:r>
        <w:t xml:space="preserve"> con el fin de poder armar las cerchas, teniendo como guía, estas varillas.</w:t>
      </w:r>
    </w:p>
    <w:p w:rsidR="0084312B" w:rsidRDefault="0084312B" w:rsidP="0084312B">
      <w:pPr>
        <w:rPr>
          <w:sz w:val="24"/>
        </w:rPr>
      </w:pPr>
    </w:p>
    <w:p w:rsidR="0084312B" w:rsidRDefault="00E72F11" w:rsidP="0084312B">
      <w:pPr>
        <w:rPr>
          <w:sz w:val="24"/>
        </w:rPr>
      </w:pPr>
      <w:r>
        <w:rPr>
          <w:noProof/>
          <w:sz w:val="24"/>
        </w:rPr>
        <w:drawing>
          <wp:anchor distT="0" distB="0" distL="114300" distR="114300" simplePos="0" relativeHeight="251691008" behindDoc="0" locked="0" layoutInCell="0" allowOverlap="1">
            <wp:simplePos x="0" y="0"/>
            <wp:positionH relativeFrom="column">
              <wp:posOffset>1207135</wp:posOffset>
            </wp:positionH>
            <wp:positionV relativeFrom="paragraph">
              <wp:posOffset>15240</wp:posOffset>
            </wp:positionV>
            <wp:extent cx="3310255" cy="1595120"/>
            <wp:effectExtent l="19050" t="0" r="4445" b="0"/>
            <wp:wrapTopAndBottom/>
            <wp:docPr id="378" name="Imagen 378" descr="d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d3a"/>
                    <pic:cNvPicPr>
                      <a:picLocks noChangeAspect="1" noChangeArrowheads="1"/>
                    </pic:cNvPicPr>
                  </pic:nvPicPr>
                  <pic:blipFill>
                    <a:blip r:embed="rId92" cstate="print"/>
                    <a:srcRect/>
                    <a:stretch>
                      <a:fillRect/>
                    </a:stretch>
                  </pic:blipFill>
                  <pic:spPr bwMode="auto">
                    <a:xfrm>
                      <a:off x="0" y="0"/>
                      <a:ext cx="3310255" cy="1595120"/>
                    </a:xfrm>
                    <a:prstGeom prst="rect">
                      <a:avLst/>
                    </a:prstGeom>
                    <a:noFill/>
                    <a:ln w="9525">
                      <a:noFill/>
                      <a:miter lim="800000"/>
                      <a:headEnd/>
                      <a:tailEnd/>
                    </a:ln>
                  </pic:spPr>
                </pic:pic>
              </a:graphicData>
            </a:graphic>
          </wp:anchor>
        </w:drawing>
      </w:r>
    </w:p>
    <w:p w:rsidR="0084312B" w:rsidRPr="0084312B" w:rsidRDefault="00034283" w:rsidP="00034283">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ind w:left="709"/>
        <w:rPr>
          <w:rFonts w:ascii="Arial" w:hAnsi="Arial" w:cs="Arial"/>
          <w:b/>
          <w:sz w:val="24"/>
        </w:rPr>
      </w:pPr>
      <w:r>
        <w:rPr>
          <w:rFonts w:ascii="Arial" w:hAnsi="Arial" w:cs="Arial"/>
          <w:b/>
          <w:sz w:val="24"/>
        </w:rPr>
        <w:t>Construcción de</w:t>
      </w:r>
      <w:r w:rsidR="0084312B" w:rsidRPr="0084312B">
        <w:rPr>
          <w:rFonts w:ascii="Arial" w:hAnsi="Arial" w:cs="Arial"/>
          <w:b/>
          <w:sz w:val="24"/>
        </w:rPr>
        <w:t xml:space="preserve"> los diferentes arcos</w:t>
      </w:r>
    </w:p>
    <w:p w:rsidR="0084312B" w:rsidRDefault="00E72F11" w:rsidP="0084312B">
      <w:pPr>
        <w:rPr>
          <w:b/>
          <w:sz w:val="24"/>
        </w:rPr>
      </w:pPr>
      <w:r>
        <w:rPr>
          <w:b/>
          <w:noProof/>
          <w:sz w:val="24"/>
        </w:rPr>
        <w:drawing>
          <wp:anchor distT="0" distB="0" distL="114300" distR="114300" simplePos="0" relativeHeight="251692032" behindDoc="0" locked="0" layoutInCell="0" allowOverlap="1">
            <wp:simplePos x="0" y="0"/>
            <wp:positionH relativeFrom="column">
              <wp:posOffset>1481455</wp:posOffset>
            </wp:positionH>
            <wp:positionV relativeFrom="paragraph">
              <wp:posOffset>326390</wp:posOffset>
            </wp:positionV>
            <wp:extent cx="2788285" cy="2377440"/>
            <wp:effectExtent l="19050" t="0" r="0" b="0"/>
            <wp:wrapTopAndBottom/>
            <wp:docPr id="379" name="Imagen 379" descr="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d3"/>
                    <pic:cNvPicPr>
                      <a:picLocks noChangeAspect="1" noChangeArrowheads="1"/>
                    </pic:cNvPicPr>
                  </pic:nvPicPr>
                  <pic:blipFill>
                    <a:blip r:embed="rId93" cstate="print"/>
                    <a:srcRect/>
                    <a:stretch>
                      <a:fillRect/>
                    </a:stretch>
                  </pic:blipFill>
                  <pic:spPr bwMode="auto">
                    <a:xfrm>
                      <a:off x="0" y="0"/>
                      <a:ext cx="2788285" cy="2377440"/>
                    </a:xfrm>
                    <a:prstGeom prst="rect">
                      <a:avLst/>
                    </a:prstGeom>
                    <a:noFill/>
                    <a:ln w="9525">
                      <a:noFill/>
                      <a:miter lim="800000"/>
                      <a:headEnd/>
                      <a:tailEnd/>
                    </a:ln>
                  </pic:spPr>
                </pic:pic>
              </a:graphicData>
            </a:graphic>
          </wp:anchor>
        </w:drawing>
      </w:r>
    </w:p>
    <w:p w:rsidR="0084312B" w:rsidRDefault="0084312B" w:rsidP="0084312B">
      <w:pPr>
        <w:rPr>
          <w:b/>
          <w:sz w:val="24"/>
        </w:rPr>
      </w:pPr>
    </w:p>
    <w:p w:rsidR="0084312B" w:rsidRDefault="0084312B" w:rsidP="0084312B">
      <w:pPr>
        <w:spacing w:line="480" w:lineRule="auto"/>
        <w:ind w:left="709"/>
        <w:rPr>
          <w:sz w:val="24"/>
        </w:rPr>
      </w:pPr>
      <w:r w:rsidRPr="0084312B">
        <w:rPr>
          <w:rStyle w:val="TextoindependienteCar"/>
        </w:rPr>
        <w:t xml:space="preserve">Para la unión de las guaduas en los arcos, hay que colocar base con base y cola con cola, para formar una sola guadua. Se hace el corte cerca de algún nudo a unas </w:t>
      </w:r>
      <w:smartTag w:uri="urn:schemas-microsoft-com:office:smarttags" w:element="metricconverter">
        <w:smartTagPr>
          <w:attr w:name="ProductID" w:val="2”"/>
        </w:smartTagPr>
        <w:r w:rsidRPr="0084312B">
          <w:rPr>
            <w:rStyle w:val="TextoindependienteCar"/>
          </w:rPr>
          <w:t>2”</w:t>
        </w:r>
      </w:smartTag>
      <w:r w:rsidRPr="0084312B">
        <w:rPr>
          <w:rStyle w:val="TextoindependienteCar"/>
        </w:rPr>
        <w:t xml:space="preserve"> o </w:t>
      </w:r>
      <w:smartTag w:uri="urn:schemas-microsoft-com:office:smarttags" w:element="metricconverter">
        <w:smartTagPr>
          <w:attr w:name="ProductID" w:val="3”"/>
        </w:smartTagPr>
        <w:r w:rsidRPr="0084312B">
          <w:rPr>
            <w:rStyle w:val="TextoindependienteCar"/>
          </w:rPr>
          <w:t>3”</w:t>
        </w:r>
      </w:smartTag>
      <w:r w:rsidRPr="0084312B">
        <w:rPr>
          <w:rStyle w:val="TextoindependienteCar"/>
        </w:rPr>
        <w:t>. Luego se perfora el diafragma i</w:t>
      </w:r>
      <w:r w:rsidRPr="0084312B">
        <w:rPr>
          <w:rStyle w:val="TextoindependienteCar"/>
        </w:rPr>
        <w:t>n</w:t>
      </w:r>
      <w:r w:rsidRPr="0084312B">
        <w:rPr>
          <w:rStyle w:val="TextoindependienteCar"/>
        </w:rPr>
        <w:t>terior, usando formón y mazo, con el fin de poder colocar interiorme</w:t>
      </w:r>
      <w:r w:rsidRPr="0084312B">
        <w:rPr>
          <w:rStyle w:val="TextoindependienteCar"/>
        </w:rPr>
        <w:t>n</w:t>
      </w:r>
      <w:r w:rsidRPr="0084312B">
        <w:rPr>
          <w:rStyle w:val="TextoindependienteCar"/>
        </w:rPr>
        <w:t>te una varilla de 7/16” y, con mortero de mezcla  2 :1 (2 de arena por 1 de cemento), se llena hasta el cañuto, después de levantada la ce</w:t>
      </w:r>
      <w:r w:rsidRPr="0084312B">
        <w:rPr>
          <w:rStyle w:val="TextoindependienteCar"/>
        </w:rPr>
        <w:t>r</w:t>
      </w:r>
      <w:r w:rsidRPr="0084312B">
        <w:rPr>
          <w:rStyle w:val="TextoindependienteCar"/>
        </w:rPr>
        <w:t>cha</w:t>
      </w:r>
      <w:r>
        <w:rPr>
          <w:sz w:val="24"/>
        </w:rPr>
        <w:t>.</w:t>
      </w:r>
    </w:p>
    <w:p w:rsidR="0084312B" w:rsidRDefault="0084312B" w:rsidP="0084312B">
      <w:pPr>
        <w:rPr>
          <w:sz w:val="24"/>
        </w:rPr>
      </w:pPr>
    </w:p>
    <w:p w:rsidR="0084312B" w:rsidRDefault="00E72F11" w:rsidP="0084312B">
      <w:pPr>
        <w:spacing w:line="480" w:lineRule="auto"/>
        <w:ind w:left="709"/>
        <w:rPr>
          <w:rStyle w:val="TextoindependienteCar"/>
        </w:rPr>
      </w:pPr>
      <w:r>
        <w:rPr>
          <w:rFonts w:ascii="Arial" w:hAnsi="Arial"/>
          <w:noProof/>
          <w:sz w:val="24"/>
        </w:rPr>
        <w:drawing>
          <wp:anchor distT="0" distB="0" distL="114300" distR="114300" simplePos="0" relativeHeight="251693056" behindDoc="0" locked="0" layoutInCell="1" allowOverlap="1">
            <wp:simplePos x="0" y="0"/>
            <wp:positionH relativeFrom="column">
              <wp:posOffset>211455</wp:posOffset>
            </wp:positionH>
            <wp:positionV relativeFrom="paragraph">
              <wp:posOffset>207010</wp:posOffset>
            </wp:positionV>
            <wp:extent cx="4937760" cy="1530350"/>
            <wp:effectExtent l="19050" t="0" r="0" b="0"/>
            <wp:wrapTopAndBottom/>
            <wp:docPr id="380" name="Imagen 380" descr="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d4a"/>
                    <pic:cNvPicPr>
                      <a:picLocks noChangeAspect="1" noChangeArrowheads="1"/>
                    </pic:cNvPicPr>
                  </pic:nvPicPr>
                  <pic:blipFill>
                    <a:blip r:embed="rId94" cstate="print"/>
                    <a:srcRect/>
                    <a:stretch>
                      <a:fillRect/>
                    </a:stretch>
                  </pic:blipFill>
                  <pic:spPr bwMode="auto">
                    <a:xfrm>
                      <a:off x="0" y="0"/>
                      <a:ext cx="4937760" cy="1530350"/>
                    </a:xfrm>
                    <a:prstGeom prst="rect">
                      <a:avLst/>
                    </a:prstGeom>
                    <a:noFill/>
                    <a:ln w="9525">
                      <a:noFill/>
                      <a:miter lim="800000"/>
                      <a:headEnd/>
                      <a:tailEnd/>
                    </a:ln>
                  </pic:spPr>
                </pic:pic>
              </a:graphicData>
            </a:graphic>
          </wp:anchor>
        </w:drawing>
      </w:r>
    </w:p>
    <w:p w:rsidR="0084312B" w:rsidRPr="0084312B" w:rsidRDefault="0084312B" w:rsidP="0084312B">
      <w:pPr>
        <w:spacing w:line="480" w:lineRule="auto"/>
        <w:ind w:left="709"/>
        <w:rPr>
          <w:rStyle w:val="TextoindependienteCar"/>
        </w:rPr>
      </w:pPr>
      <w:r w:rsidRPr="0084312B">
        <w:rPr>
          <w:rStyle w:val="TextoindependienteCar"/>
        </w:rPr>
        <w:t>En los arcos que se componen de 2 o más hileras de guaduas, se hacen las uniones con traslapo, como colocando ladrillo. Hay que t</w:t>
      </w:r>
      <w:r w:rsidRPr="0084312B">
        <w:rPr>
          <w:rStyle w:val="TextoindependienteCar"/>
        </w:rPr>
        <w:t>e</w:t>
      </w:r>
      <w:r w:rsidRPr="0084312B">
        <w:rPr>
          <w:rStyle w:val="TextoindependienteCar"/>
        </w:rPr>
        <w:t>ner mucha prec</w:t>
      </w:r>
      <w:r w:rsidRPr="0084312B">
        <w:rPr>
          <w:rStyle w:val="TextoindependienteCar"/>
        </w:rPr>
        <w:t>i</w:t>
      </w:r>
      <w:r w:rsidRPr="0084312B">
        <w:rPr>
          <w:rStyle w:val="TextoindependienteCar"/>
        </w:rPr>
        <w:t>sión en estos cortes.</w:t>
      </w:r>
    </w:p>
    <w:p w:rsidR="0084312B" w:rsidRDefault="0084312B" w:rsidP="0084312B">
      <w:pPr>
        <w:rPr>
          <w:sz w:val="24"/>
        </w:rPr>
      </w:pPr>
    </w:p>
    <w:p w:rsidR="0084312B" w:rsidRPr="0084312B" w:rsidRDefault="0084312B" w:rsidP="0084312B">
      <w:pPr>
        <w:pStyle w:val="Textoindependiente"/>
        <w:ind w:left="709"/>
      </w:pPr>
      <w:r w:rsidRPr="0084312B">
        <w:t>Para unir bien los arcos de 2 o 3 hileras de guaduas se amarran con una riata para que queden bien unidas, antes de hacer las perforaci</w:t>
      </w:r>
      <w:r w:rsidRPr="0084312B">
        <w:t>o</w:t>
      </w:r>
      <w:r w:rsidRPr="0084312B">
        <w:t>nes para el tornillo que las une. Si no se dispone de riata se puede usar alambre dulce y apretar, retorciendo el alambre hasta que se t</w:t>
      </w:r>
      <w:r w:rsidRPr="0084312B">
        <w:t>o</w:t>
      </w:r>
      <w:r w:rsidRPr="0084312B">
        <w:t>quen las guaduas.  Se atraviesa un torn</w:t>
      </w:r>
      <w:r w:rsidRPr="0084312B">
        <w:t>i</w:t>
      </w:r>
      <w:r w:rsidRPr="0084312B">
        <w:t xml:space="preserve">llo que debe ir a ambos lados de una unión o corte y cerca de los nudos, para evitar aplastamiento de la guadua, teniendo cuidado que en el arco de la guadua nunca aparezcan 2 cortes cerca (mínimo </w:t>
      </w:r>
      <w:smartTag w:uri="urn:schemas-microsoft-com:office:smarttags" w:element="metricconverter">
        <w:smartTagPr>
          <w:attr w:name="ProductID" w:val="1.5 m"/>
        </w:smartTagPr>
        <w:r w:rsidRPr="0084312B">
          <w:t>1.5 m</w:t>
        </w:r>
      </w:smartTag>
      <w:r w:rsidRPr="0084312B">
        <w:t>).</w:t>
      </w:r>
    </w:p>
    <w:p w:rsidR="0084312B" w:rsidRDefault="0084312B" w:rsidP="0084312B">
      <w:pPr>
        <w:rPr>
          <w:sz w:val="24"/>
        </w:rPr>
      </w:pPr>
    </w:p>
    <w:p w:rsidR="0084312B" w:rsidRPr="00150318" w:rsidRDefault="0084312B" w:rsidP="00150318">
      <w:pPr>
        <w:spacing w:line="480" w:lineRule="auto"/>
        <w:ind w:left="709"/>
        <w:rPr>
          <w:rFonts w:ascii="Arial" w:hAnsi="Arial" w:cs="Arial"/>
          <w:sz w:val="24"/>
        </w:rPr>
      </w:pPr>
      <w:r w:rsidRPr="00150318">
        <w:rPr>
          <w:rStyle w:val="TextoindependienteCar"/>
          <w:rFonts w:cs="Arial"/>
        </w:rPr>
        <w:t>Los arcos además de los tornillos que refuerzan las uniones, neces</w:t>
      </w:r>
      <w:r w:rsidRPr="00150318">
        <w:rPr>
          <w:rStyle w:val="TextoindependienteCar"/>
          <w:rFonts w:cs="Arial"/>
        </w:rPr>
        <w:t>i</w:t>
      </w:r>
      <w:r w:rsidRPr="00150318">
        <w:rPr>
          <w:rStyle w:val="TextoindependienteCar"/>
          <w:rFonts w:cs="Arial"/>
        </w:rPr>
        <w:t>tan torn</w:t>
      </w:r>
      <w:r w:rsidRPr="00150318">
        <w:rPr>
          <w:rStyle w:val="TextoindependienteCar"/>
          <w:rFonts w:cs="Arial"/>
        </w:rPr>
        <w:t>i</w:t>
      </w:r>
      <w:r w:rsidRPr="00150318">
        <w:rPr>
          <w:rStyle w:val="TextoindependienteCar"/>
          <w:rFonts w:cs="Arial"/>
        </w:rPr>
        <w:t>llos adicionales</w:t>
      </w:r>
      <w:r w:rsidRPr="00150318">
        <w:rPr>
          <w:rFonts w:ascii="Arial" w:hAnsi="Arial" w:cs="Arial"/>
          <w:sz w:val="24"/>
        </w:rPr>
        <w:t xml:space="preserve"> cada 1.5 o </w:t>
      </w:r>
      <w:smartTag w:uri="urn:schemas-microsoft-com:office:smarttags" w:element="metricconverter">
        <w:smartTagPr>
          <w:attr w:name="ProductID" w:val="2 m"/>
        </w:smartTagPr>
        <w:r w:rsidRPr="00150318">
          <w:rPr>
            <w:rFonts w:ascii="Arial" w:hAnsi="Arial" w:cs="Arial"/>
            <w:sz w:val="24"/>
          </w:rPr>
          <w:t>2 m</w:t>
        </w:r>
      </w:smartTag>
      <w:r w:rsidRPr="00150318">
        <w:rPr>
          <w:rFonts w:ascii="Arial" w:hAnsi="Arial" w:cs="Arial"/>
          <w:sz w:val="24"/>
        </w:rPr>
        <w:t>.</w:t>
      </w:r>
    </w:p>
    <w:p w:rsidR="0084312B" w:rsidRPr="00150318" w:rsidRDefault="00E72F11" w:rsidP="00150318">
      <w:pPr>
        <w:spacing w:line="480" w:lineRule="auto"/>
        <w:rPr>
          <w:rFonts w:ascii="Arial" w:hAnsi="Arial" w:cs="Arial"/>
          <w:sz w:val="24"/>
        </w:rPr>
      </w:pPr>
      <w:r>
        <w:rPr>
          <w:rFonts w:ascii="Arial" w:hAnsi="Arial" w:cs="Arial"/>
          <w:noProof/>
          <w:sz w:val="24"/>
        </w:rPr>
        <w:drawing>
          <wp:anchor distT="0" distB="0" distL="114300" distR="114300" simplePos="0" relativeHeight="251694080" behindDoc="0" locked="0" layoutInCell="0" allowOverlap="1">
            <wp:simplePos x="0" y="0"/>
            <wp:positionH relativeFrom="column">
              <wp:posOffset>1207135</wp:posOffset>
            </wp:positionH>
            <wp:positionV relativeFrom="paragraph">
              <wp:posOffset>374650</wp:posOffset>
            </wp:positionV>
            <wp:extent cx="2651760" cy="1603375"/>
            <wp:effectExtent l="19050" t="0" r="0" b="0"/>
            <wp:wrapTopAndBottom/>
            <wp:docPr id="383" name="Imagen 383" descr="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d5"/>
                    <pic:cNvPicPr>
                      <a:picLocks noChangeAspect="1" noChangeArrowheads="1"/>
                    </pic:cNvPicPr>
                  </pic:nvPicPr>
                  <pic:blipFill>
                    <a:blip r:embed="rId95" cstate="print"/>
                    <a:srcRect/>
                    <a:stretch>
                      <a:fillRect/>
                    </a:stretch>
                  </pic:blipFill>
                  <pic:spPr bwMode="auto">
                    <a:xfrm>
                      <a:off x="0" y="0"/>
                      <a:ext cx="2651760" cy="1603375"/>
                    </a:xfrm>
                    <a:prstGeom prst="rect">
                      <a:avLst/>
                    </a:prstGeom>
                    <a:noFill/>
                    <a:ln w="9525">
                      <a:noFill/>
                      <a:miter lim="800000"/>
                      <a:headEnd/>
                      <a:tailEnd/>
                    </a:ln>
                  </pic:spPr>
                </pic:pic>
              </a:graphicData>
            </a:graphic>
          </wp:anchor>
        </w:drawing>
      </w:r>
    </w:p>
    <w:p w:rsidR="0084312B" w:rsidRDefault="0084312B" w:rsidP="0084312B">
      <w:pPr>
        <w:rPr>
          <w:sz w:val="24"/>
        </w:rPr>
      </w:pPr>
    </w:p>
    <w:p w:rsidR="0084312B" w:rsidRDefault="0084312B" w:rsidP="0084312B">
      <w:pPr>
        <w:rPr>
          <w:sz w:val="24"/>
        </w:rPr>
      </w:pPr>
    </w:p>
    <w:p w:rsidR="0084312B" w:rsidRPr="00150318" w:rsidRDefault="0084312B" w:rsidP="00150318">
      <w:pPr>
        <w:pStyle w:val="Textoindependiente"/>
        <w:ind w:left="709"/>
      </w:pPr>
      <w:r w:rsidRPr="00150318">
        <w:t>Hay uniones en los arcos que necesitan reforzarse con 2 o 3 varillas para evitar problemas de flexión, sobre todo cuando la viga está haciendo compresión, porque puede presentarse un desplazamiento en la unión, convirtiéndola en una articulación ind</w:t>
      </w:r>
      <w:r w:rsidRPr="00150318">
        <w:t>e</w:t>
      </w:r>
      <w:r w:rsidRPr="00150318">
        <w:t>seada.</w:t>
      </w:r>
    </w:p>
    <w:p w:rsidR="0084312B" w:rsidRDefault="00E72F11" w:rsidP="00150318">
      <w:pPr>
        <w:pStyle w:val="Textoindependiente"/>
        <w:ind w:left="709"/>
      </w:pPr>
      <w:r>
        <w:rPr>
          <w:noProof/>
        </w:rPr>
        <w:drawing>
          <wp:anchor distT="0" distB="0" distL="114300" distR="114300" simplePos="0" relativeHeight="251695104" behindDoc="0" locked="0" layoutInCell="1" allowOverlap="1">
            <wp:simplePos x="0" y="0"/>
            <wp:positionH relativeFrom="column">
              <wp:posOffset>782955</wp:posOffset>
            </wp:positionH>
            <wp:positionV relativeFrom="paragraph">
              <wp:posOffset>840740</wp:posOffset>
            </wp:positionV>
            <wp:extent cx="3474720" cy="1695450"/>
            <wp:effectExtent l="19050" t="0" r="0" b="0"/>
            <wp:wrapTopAndBottom/>
            <wp:docPr id="384" name="Imagen 384" desc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d6"/>
                    <pic:cNvPicPr>
                      <a:picLocks noChangeAspect="1" noChangeArrowheads="1"/>
                    </pic:cNvPicPr>
                  </pic:nvPicPr>
                  <pic:blipFill>
                    <a:blip r:embed="rId96" cstate="print"/>
                    <a:srcRect/>
                    <a:stretch>
                      <a:fillRect/>
                    </a:stretch>
                  </pic:blipFill>
                  <pic:spPr bwMode="auto">
                    <a:xfrm>
                      <a:off x="0" y="0"/>
                      <a:ext cx="3474720" cy="1695450"/>
                    </a:xfrm>
                    <a:prstGeom prst="rect">
                      <a:avLst/>
                    </a:prstGeom>
                    <a:noFill/>
                    <a:ln w="9525">
                      <a:noFill/>
                      <a:miter lim="800000"/>
                      <a:headEnd/>
                      <a:tailEnd/>
                    </a:ln>
                  </pic:spPr>
                </pic:pic>
              </a:graphicData>
            </a:graphic>
          </wp:anchor>
        </w:drawing>
      </w:r>
      <w:r w:rsidR="0084312B" w:rsidRPr="00150318">
        <w:t>Esta unión debería estar muy cerca de los postes o de algún punto de fij</w:t>
      </w:r>
      <w:r w:rsidR="0084312B" w:rsidRPr="00150318">
        <w:t>a</w:t>
      </w:r>
      <w:r w:rsidR="0084312B" w:rsidRPr="00150318">
        <w:t>ción.</w:t>
      </w:r>
    </w:p>
    <w:p w:rsidR="0084312B" w:rsidRPr="00E97B90" w:rsidRDefault="0084312B" w:rsidP="00E97B90">
      <w:pPr>
        <w:pStyle w:val="Textoindependiente"/>
        <w:ind w:left="709"/>
      </w:pPr>
      <w:r w:rsidRPr="00E97B90">
        <w:t>Una vez unidas las guaduas o vigas que compone los diferentes a</w:t>
      </w:r>
      <w:r w:rsidRPr="00E97B90">
        <w:t>r</w:t>
      </w:r>
      <w:r w:rsidRPr="00E97B90">
        <w:t xml:space="preserve">cos, se perforan con una broca, de mínimo </w:t>
      </w:r>
      <w:smartTag w:uri="urn:schemas-microsoft-com:office:smarttags" w:element="metricconverter">
        <w:smartTagPr>
          <w:attr w:name="ProductID" w:val="1”"/>
        </w:smartTagPr>
        <w:r w:rsidRPr="00E97B90">
          <w:t>1”</w:t>
        </w:r>
      </w:smartTag>
      <w:r w:rsidRPr="00E97B90">
        <w:t xml:space="preserve"> de diámetro para poder introd</w:t>
      </w:r>
      <w:r w:rsidRPr="00E97B90">
        <w:t>u</w:t>
      </w:r>
      <w:r w:rsidRPr="00E97B90">
        <w:t>cir el mortero en los cañutos necesarios.</w:t>
      </w:r>
    </w:p>
    <w:p w:rsidR="0084312B" w:rsidRDefault="00E72F11" w:rsidP="0084312B">
      <w:pPr>
        <w:rPr>
          <w:sz w:val="24"/>
        </w:rPr>
      </w:pPr>
      <w:r>
        <w:rPr>
          <w:noProof/>
        </w:rPr>
        <w:drawing>
          <wp:anchor distT="0" distB="0" distL="114300" distR="114300" simplePos="0" relativeHeight="251696128" behindDoc="0" locked="0" layoutInCell="1" allowOverlap="1">
            <wp:simplePos x="0" y="0"/>
            <wp:positionH relativeFrom="column">
              <wp:posOffset>1125855</wp:posOffset>
            </wp:positionH>
            <wp:positionV relativeFrom="paragraph">
              <wp:posOffset>64770</wp:posOffset>
            </wp:positionV>
            <wp:extent cx="2011680" cy="1613535"/>
            <wp:effectExtent l="19050" t="0" r="7620" b="0"/>
            <wp:wrapTopAndBottom/>
            <wp:docPr id="385" name="Imagen 385" descr="d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d6a"/>
                    <pic:cNvPicPr>
                      <a:picLocks noChangeAspect="1" noChangeArrowheads="1"/>
                    </pic:cNvPicPr>
                  </pic:nvPicPr>
                  <pic:blipFill>
                    <a:blip r:embed="rId97" cstate="print"/>
                    <a:srcRect/>
                    <a:stretch>
                      <a:fillRect/>
                    </a:stretch>
                  </pic:blipFill>
                  <pic:spPr bwMode="auto">
                    <a:xfrm>
                      <a:off x="0" y="0"/>
                      <a:ext cx="2011680" cy="1613535"/>
                    </a:xfrm>
                    <a:prstGeom prst="rect">
                      <a:avLst/>
                    </a:prstGeom>
                    <a:noFill/>
                    <a:ln w="9525">
                      <a:noFill/>
                      <a:miter lim="800000"/>
                      <a:headEnd/>
                      <a:tailEnd/>
                    </a:ln>
                  </pic:spPr>
                </pic:pic>
              </a:graphicData>
            </a:graphic>
          </wp:anchor>
        </w:drawing>
      </w:r>
    </w:p>
    <w:p w:rsidR="0084312B" w:rsidRPr="00E97B90" w:rsidRDefault="00E72F11" w:rsidP="00E97B90">
      <w:pPr>
        <w:pStyle w:val="Textoindependiente"/>
        <w:ind w:left="709"/>
      </w:pPr>
      <w:r>
        <w:rPr>
          <w:b/>
          <w:noProof/>
        </w:rPr>
        <w:drawing>
          <wp:anchor distT="0" distB="0" distL="114300" distR="114300" simplePos="0" relativeHeight="251697152" behindDoc="0" locked="0" layoutInCell="0" allowOverlap="1">
            <wp:simplePos x="0" y="0"/>
            <wp:positionH relativeFrom="column">
              <wp:posOffset>1664335</wp:posOffset>
            </wp:positionH>
            <wp:positionV relativeFrom="paragraph">
              <wp:posOffset>1042670</wp:posOffset>
            </wp:positionV>
            <wp:extent cx="1828800" cy="1179830"/>
            <wp:effectExtent l="19050" t="0" r="0" b="0"/>
            <wp:wrapTopAndBottom/>
            <wp:docPr id="386" name="Imagen 386" descr="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d8"/>
                    <pic:cNvPicPr>
                      <a:picLocks noChangeAspect="1" noChangeArrowheads="1"/>
                    </pic:cNvPicPr>
                  </pic:nvPicPr>
                  <pic:blipFill>
                    <a:blip r:embed="rId98" cstate="print"/>
                    <a:srcRect/>
                    <a:stretch>
                      <a:fillRect/>
                    </a:stretch>
                  </pic:blipFill>
                  <pic:spPr bwMode="auto">
                    <a:xfrm>
                      <a:off x="0" y="0"/>
                      <a:ext cx="1828800" cy="1179830"/>
                    </a:xfrm>
                    <a:prstGeom prst="rect">
                      <a:avLst/>
                    </a:prstGeom>
                    <a:noFill/>
                    <a:ln w="9525">
                      <a:noFill/>
                      <a:miter lim="800000"/>
                      <a:headEnd/>
                      <a:tailEnd/>
                    </a:ln>
                  </pic:spPr>
                </pic:pic>
              </a:graphicData>
            </a:graphic>
          </wp:anchor>
        </w:drawing>
      </w:r>
      <w:r w:rsidR="0084312B" w:rsidRPr="00E97B90">
        <w:t>Para unir el arco inferior o de piso con el arco de carga o principal, en el extremo se debe hacer el corte longitudinal de empalme, con m</w:t>
      </w:r>
      <w:r w:rsidR="0084312B" w:rsidRPr="00E97B90">
        <w:t>u</w:t>
      </w:r>
      <w:r w:rsidR="0084312B" w:rsidRPr="00E97B90">
        <w:t>cha precisión, teniendo en cuenta el ángulo de inclinación necesario, con el fin de reducir la cantidad de guaduas al ancho diseñado en el estribo y para lograr una pr</w:t>
      </w:r>
      <w:r w:rsidR="0084312B" w:rsidRPr="00E97B90">
        <w:t>e</w:t>
      </w:r>
      <w:r w:rsidR="0084312B" w:rsidRPr="00E97B90">
        <w:t>sentación agradable.</w:t>
      </w:r>
    </w:p>
    <w:p w:rsidR="00491A23" w:rsidRDefault="00491A23" w:rsidP="00E97B90">
      <w:pPr>
        <w:pStyle w:val="Textoindependiente"/>
        <w:ind w:left="709"/>
        <w:rPr>
          <w:b/>
        </w:rPr>
      </w:pPr>
    </w:p>
    <w:p w:rsidR="00852F60" w:rsidRDefault="00852F60" w:rsidP="00E97B90">
      <w:pPr>
        <w:pStyle w:val="Textoindependiente"/>
        <w:ind w:left="709"/>
        <w:rPr>
          <w:b/>
        </w:rPr>
      </w:pPr>
    </w:p>
    <w:p w:rsidR="00852F60" w:rsidRDefault="00852F60" w:rsidP="00E97B90">
      <w:pPr>
        <w:pStyle w:val="Textoindependiente"/>
        <w:ind w:left="709"/>
        <w:rPr>
          <w:b/>
        </w:rPr>
      </w:pPr>
    </w:p>
    <w:p w:rsidR="00491A23" w:rsidRDefault="00491A23" w:rsidP="00E97B90">
      <w:pPr>
        <w:pStyle w:val="Textoindependiente"/>
        <w:ind w:left="709"/>
        <w:rPr>
          <w:b/>
        </w:rPr>
      </w:pPr>
    </w:p>
    <w:p w:rsidR="0084312B" w:rsidRPr="00E97B90" w:rsidRDefault="0084312B" w:rsidP="00E97B90">
      <w:pPr>
        <w:pStyle w:val="Textoindependiente"/>
        <w:ind w:left="709"/>
        <w:rPr>
          <w:b/>
        </w:rPr>
      </w:pPr>
      <w:r w:rsidRPr="00E97B90">
        <w:rPr>
          <w:b/>
        </w:rPr>
        <w:t>Barandales</w:t>
      </w:r>
    </w:p>
    <w:p w:rsidR="0084312B" w:rsidRPr="00E97B90" w:rsidRDefault="0084312B" w:rsidP="00E97B90">
      <w:pPr>
        <w:pStyle w:val="Textoindependiente"/>
        <w:ind w:left="709"/>
      </w:pPr>
      <w:r w:rsidRPr="00E97B90">
        <w:t>En el arco del barandal, el cual soporta algo de carga, las guaduas no pueden ser demasiado delgadas, pero ojalá sean largas.  Es conv</w:t>
      </w:r>
      <w:r w:rsidRPr="00E97B90">
        <w:t>e</w:t>
      </w:r>
      <w:r w:rsidRPr="00E97B90">
        <w:t>niente comenzar a armar este arco desde el centro e ir hacia los e</w:t>
      </w:r>
      <w:r w:rsidRPr="00E97B90">
        <w:t>x</w:t>
      </w:r>
      <w:r w:rsidRPr="00E97B90">
        <w:t>tremos, haciendo las respectivas uniones.</w:t>
      </w:r>
    </w:p>
    <w:p w:rsidR="0084312B" w:rsidRPr="00E97B90" w:rsidRDefault="0084312B" w:rsidP="00E97B90">
      <w:pPr>
        <w:pStyle w:val="Textoindependiente"/>
        <w:ind w:left="709"/>
      </w:pPr>
      <w:r w:rsidRPr="00E97B90">
        <w:t>Es recomendable introducir tres varillas en la unión del centro del b</w:t>
      </w:r>
      <w:r w:rsidRPr="00E97B90">
        <w:t>a</w:t>
      </w:r>
      <w:r w:rsidRPr="00E97B90">
        <w:t>randal.</w:t>
      </w:r>
    </w:p>
    <w:p w:rsidR="0084312B" w:rsidRDefault="0084312B" w:rsidP="0084312B">
      <w:pPr>
        <w:rPr>
          <w:sz w:val="24"/>
        </w:rPr>
      </w:pPr>
    </w:p>
    <w:p w:rsidR="0084312B" w:rsidRPr="009B582E" w:rsidRDefault="0084312B" w:rsidP="009B582E">
      <w:pPr>
        <w:pStyle w:val="Textoindependiente"/>
        <w:ind w:left="709"/>
        <w:rPr>
          <w:b/>
        </w:rPr>
      </w:pPr>
      <w:r w:rsidRPr="009B582E">
        <w:rPr>
          <w:b/>
        </w:rPr>
        <w:t>Diagonales</w:t>
      </w:r>
    </w:p>
    <w:p w:rsidR="0084312B" w:rsidRPr="009B582E" w:rsidRDefault="00E72F11" w:rsidP="009B582E">
      <w:pPr>
        <w:pStyle w:val="Textoindependiente"/>
        <w:ind w:left="709"/>
      </w:pPr>
      <w:r>
        <w:rPr>
          <w:noProof/>
        </w:rPr>
        <w:drawing>
          <wp:anchor distT="0" distB="0" distL="114300" distR="114300" simplePos="0" relativeHeight="251699200" behindDoc="0" locked="0" layoutInCell="0" allowOverlap="1">
            <wp:simplePos x="0" y="0"/>
            <wp:positionH relativeFrom="column">
              <wp:posOffset>1938655</wp:posOffset>
            </wp:positionH>
            <wp:positionV relativeFrom="paragraph">
              <wp:posOffset>853440</wp:posOffset>
            </wp:positionV>
            <wp:extent cx="1554480" cy="914400"/>
            <wp:effectExtent l="19050" t="0" r="7620" b="0"/>
            <wp:wrapTopAndBottom/>
            <wp:docPr id="388" name="Imagen 388" descr="d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d9a"/>
                    <pic:cNvPicPr>
                      <a:picLocks noChangeAspect="1" noChangeArrowheads="1"/>
                    </pic:cNvPicPr>
                  </pic:nvPicPr>
                  <pic:blipFill>
                    <a:blip r:embed="rId99" cstate="print"/>
                    <a:srcRect/>
                    <a:stretch>
                      <a:fillRect/>
                    </a:stretch>
                  </pic:blipFill>
                  <pic:spPr bwMode="auto">
                    <a:xfrm>
                      <a:off x="0" y="0"/>
                      <a:ext cx="1554480" cy="914400"/>
                    </a:xfrm>
                    <a:prstGeom prst="rect">
                      <a:avLst/>
                    </a:prstGeom>
                    <a:noFill/>
                    <a:ln w="9525">
                      <a:noFill/>
                      <a:miter lim="800000"/>
                      <a:headEnd/>
                      <a:tailEnd/>
                    </a:ln>
                  </pic:spPr>
                </pic:pic>
              </a:graphicData>
            </a:graphic>
          </wp:anchor>
        </w:drawing>
      </w:r>
      <w:r>
        <w:rPr>
          <w:noProof/>
        </w:rPr>
        <w:drawing>
          <wp:anchor distT="0" distB="0" distL="114300" distR="114300" simplePos="0" relativeHeight="251698176" behindDoc="0" locked="0" layoutInCell="0" allowOverlap="1">
            <wp:simplePos x="0" y="0"/>
            <wp:positionH relativeFrom="column">
              <wp:posOffset>3767455</wp:posOffset>
            </wp:positionH>
            <wp:positionV relativeFrom="paragraph">
              <wp:posOffset>944880</wp:posOffset>
            </wp:positionV>
            <wp:extent cx="1746250" cy="802640"/>
            <wp:effectExtent l="19050" t="0" r="6350" b="0"/>
            <wp:wrapTopAndBottom/>
            <wp:docPr id="387" name="Imagen 387" descr="d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d9b"/>
                    <pic:cNvPicPr>
                      <a:picLocks noChangeAspect="1" noChangeArrowheads="1"/>
                    </pic:cNvPicPr>
                  </pic:nvPicPr>
                  <pic:blipFill>
                    <a:blip r:embed="rId100" cstate="print"/>
                    <a:srcRect/>
                    <a:stretch>
                      <a:fillRect/>
                    </a:stretch>
                  </pic:blipFill>
                  <pic:spPr bwMode="auto">
                    <a:xfrm>
                      <a:off x="0" y="0"/>
                      <a:ext cx="1746250" cy="802640"/>
                    </a:xfrm>
                    <a:prstGeom prst="rect">
                      <a:avLst/>
                    </a:prstGeom>
                    <a:noFill/>
                    <a:ln w="9525">
                      <a:noFill/>
                      <a:miter lim="800000"/>
                      <a:headEnd/>
                      <a:tailEnd/>
                    </a:ln>
                  </pic:spPr>
                </pic:pic>
              </a:graphicData>
            </a:graphic>
          </wp:anchor>
        </w:drawing>
      </w:r>
      <w:r>
        <w:rPr>
          <w:noProof/>
        </w:rPr>
        <w:drawing>
          <wp:anchor distT="0" distB="0" distL="114300" distR="114300" simplePos="0" relativeHeight="251700224" behindDoc="0" locked="0" layoutInCell="0" allowOverlap="1">
            <wp:simplePos x="0" y="0"/>
            <wp:positionH relativeFrom="column">
              <wp:posOffset>18415</wp:posOffset>
            </wp:positionH>
            <wp:positionV relativeFrom="paragraph">
              <wp:posOffset>944880</wp:posOffset>
            </wp:positionV>
            <wp:extent cx="1554480" cy="709930"/>
            <wp:effectExtent l="19050" t="0" r="7620" b="0"/>
            <wp:wrapTopAndBottom/>
            <wp:docPr id="389" name="Imagen 389" descr="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d9"/>
                    <pic:cNvPicPr>
                      <a:picLocks noChangeAspect="1" noChangeArrowheads="1"/>
                    </pic:cNvPicPr>
                  </pic:nvPicPr>
                  <pic:blipFill>
                    <a:blip r:embed="rId101" cstate="print"/>
                    <a:srcRect/>
                    <a:stretch>
                      <a:fillRect/>
                    </a:stretch>
                  </pic:blipFill>
                  <pic:spPr bwMode="auto">
                    <a:xfrm>
                      <a:off x="0" y="0"/>
                      <a:ext cx="1554480" cy="709930"/>
                    </a:xfrm>
                    <a:prstGeom prst="rect">
                      <a:avLst/>
                    </a:prstGeom>
                    <a:noFill/>
                    <a:ln w="9525">
                      <a:noFill/>
                      <a:miter lim="800000"/>
                      <a:headEnd/>
                      <a:tailEnd/>
                    </a:ln>
                  </pic:spPr>
                </pic:pic>
              </a:graphicData>
            </a:graphic>
          </wp:anchor>
        </w:drawing>
      </w:r>
      <w:r w:rsidR="0084312B" w:rsidRPr="009B582E">
        <w:t>Para colocar las diagonales es necesario hacer muy bien los cortes de e</w:t>
      </w:r>
      <w:r w:rsidR="0084312B" w:rsidRPr="009B582E">
        <w:t>m</w:t>
      </w:r>
      <w:r w:rsidR="0084312B" w:rsidRPr="009B582E">
        <w:t>pate, cuidando que queden perfectamente encajados dentro de los respectivos arcos. Para esto se coloca la guadua que se va a cortar, encima del arco y se traza con el ángulo neces</w:t>
      </w:r>
      <w:r w:rsidR="0084312B" w:rsidRPr="009B582E">
        <w:t>a</w:t>
      </w:r>
      <w:r w:rsidR="0084312B" w:rsidRPr="009B582E">
        <w:t>rio.</w:t>
      </w:r>
    </w:p>
    <w:p w:rsidR="0084312B" w:rsidRDefault="0084312B" w:rsidP="0084312B">
      <w:pPr>
        <w:rPr>
          <w:b/>
          <w:sz w:val="24"/>
        </w:rPr>
      </w:pPr>
    </w:p>
    <w:p w:rsidR="0084312B" w:rsidRPr="009B582E" w:rsidRDefault="0084312B" w:rsidP="009B582E">
      <w:pPr>
        <w:pStyle w:val="Textoindependiente"/>
        <w:ind w:left="709"/>
        <w:rPr>
          <w:b/>
        </w:rPr>
      </w:pPr>
      <w:r w:rsidRPr="009B582E">
        <w:rPr>
          <w:b/>
        </w:rPr>
        <w:t>Postes</w:t>
      </w:r>
    </w:p>
    <w:p w:rsidR="0084312B" w:rsidRPr="009B582E" w:rsidRDefault="0084312B" w:rsidP="009B582E">
      <w:pPr>
        <w:pStyle w:val="Textoindependiente"/>
        <w:ind w:left="709"/>
      </w:pPr>
      <w:r w:rsidRPr="009B582E">
        <w:t>Después de armados los arcos y colocadas las diagonales, se col</w:t>
      </w:r>
      <w:r w:rsidRPr="009B582E">
        <w:t>o</w:t>
      </w:r>
      <w:r w:rsidRPr="009B582E">
        <w:t>can los postes. Las guaduas para éstos deben ser cilíndricas, gruesas y der</w:t>
      </w:r>
      <w:r w:rsidRPr="009B582E">
        <w:t>e</w:t>
      </w:r>
      <w:r w:rsidRPr="009B582E">
        <w:t>chas.</w:t>
      </w:r>
    </w:p>
    <w:p w:rsidR="0084312B" w:rsidRDefault="00E72F11" w:rsidP="0084312B">
      <w:pPr>
        <w:rPr>
          <w:sz w:val="24"/>
        </w:rPr>
      </w:pPr>
      <w:r>
        <w:rPr>
          <w:noProof/>
          <w:sz w:val="24"/>
        </w:rPr>
        <w:drawing>
          <wp:anchor distT="0" distB="0" distL="114300" distR="114300" simplePos="0" relativeHeight="251701248" behindDoc="0" locked="0" layoutInCell="0" allowOverlap="1">
            <wp:simplePos x="0" y="0"/>
            <wp:positionH relativeFrom="column">
              <wp:posOffset>1572895</wp:posOffset>
            </wp:positionH>
            <wp:positionV relativeFrom="paragraph">
              <wp:posOffset>362585</wp:posOffset>
            </wp:positionV>
            <wp:extent cx="1884045" cy="3291840"/>
            <wp:effectExtent l="19050" t="0" r="1905" b="0"/>
            <wp:wrapTopAndBottom/>
            <wp:docPr id="390" name="Imagen 390" descr="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d11"/>
                    <pic:cNvPicPr>
                      <a:picLocks noChangeAspect="1" noChangeArrowheads="1"/>
                    </pic:cNvPicPr>
                  </pic:nvPicPr>
                  <pic:blipFill>
                    <a:blip r:embed="rId102" cstate="print"/>
                    <a:srcRect/>
                    <a:stretch>
                      <a:fillRect/>
                    </a:stretch>
                  </pic:blipFill>
                  <pic:spPr bwMode="auto">
                    <a:xfrm>
                      <a:off x="0" y="0"/>
                      <a:ext cx="1884045" cy="3291840"/>
                    </a:xfrm>
                    <a:prstGeom prst="rect">
                      <a:avLst/>
                    </a:prstGeom>
                    <a:noFill/>
                    <a:ln w="9525">
                      <a:noFill/>
                      <a:miter lim="800000"/>
                      <a:headEnd/>
                      <a:tailEnd/>
                    </a:ln>
                  </pic:spPr>
                </pic:pic>
              </a:graphicData>
            </a:graphic>
          </wp:anchor>
        </w:drawing>
      </w:r>
    </w:p>
    <w:p w:rsidR="0084312B" w:rsidRDefault="0084312B" w:rsidP="0084312B">
      <w:pPr>
        <w:rPr>
          <w:sz w:val="24"/>
        </w:rPr>
      </w:pPr>
    </w:p>
    <w:p w:rsidR="00B92706" w:rsidRDefault="00B92706" w:rsidP="00B92706">
      <w:pPr>
        <w:pStyle w:val="Textoindependiente"/>
        <w:ind w:left="709"/>
      </w:pPr>
    </w:p>
    <w:p w:rsidR="0084312B" w:rsidRPr="00B92706" w:rsidRDefault="0084312B" w:rsidP="00B92706">
      <w:pPr>
        <w:pStyle w:val="Textoindependiente"/>
        <w:ind w:left="709"/>
      </w:pPr>
      <w:r w:rsidRPr="00B92706">
        <w:t>Como los cañutos se prolongan logarítmicamente, es conveniente t</w:t>
      </w:r>
      <w:r w:rsidRPr="00B92706">
        <w:t>o</w:t>
      </w:r>
      <w:r w:rsidRPr="00B92706">
        <w:t>mar la medida para obtener la longitud necesaria de los postes, con un decámetro o un listón previamente preparado, cuidando que c</w:t>
      </w:r>
      <w:r w:rsidRPr="00B92706">
        <w:t>o</w:t>
      </w:r>
      <w:r w:rsidRPr="00B92706">
        <w:t>rresponda siempre en los sitios cerc</w:t>
      </w:r>
      <w:r w:rsidRPr="00B92706">
        <w:t>a</w:t>
      </w:r>
      <w:r w:rsidRPr="00B92706">
        <w:t xml:space="preserve">nos a los  nudos (de </w:t>
      </w:r>
      <w:smartTag w:uri="urn:schemas-microsoft-com:office:smarttags" w:element="metricconverter">
        <w:smartTagPr>
          <w:attr w:name="ProductID" w:val="1”"/>
        </w:smartTagPr>
        <w:r w:rsidRPr="00B92706">
          <w:t>1”</w:t>
        </w:r>
      </w:smartTag>
      <w:r w:rsidRPr="00B92706">
        <w:t xml:space="preserve"> a </w:t>
      </w:r>
      <w:smartTag w:uri="urn:schemas-microsoft-com:office:smarttags" w:element="metricconverter">
        <w:smartTagPr>
          <w:attr w:name="ProductID" w:val="3”"/>
        </w:smartTagPr>
        <w:r w:rsidRPr="00B92706">
          <w:t>3”</w:t>
        </w:r>
      </w:smartTag>
      <w:r w:rsidRPr="00B92706">
        <w:t>). Así se asegura que la terminación de la guadua esté siempre protegida del aplastamiento, ya que el anillo o nudo da seguridad.</w:t>
      </w:r>
    </w:p>
    <w:p w:rsidR="0084312B" w:rsidRPr="00B92706" w:rsidRDefault="0084312B" w:rsidP="00B92706">
      <w:pPr>
        <w:pStyle w:val="Textoindependiente"/>
        <w:ind w:left="709"/>
      </w:pPr>
    </w:p>
    <w:p w:rsidR="0084312B" w:rsidRPr="00B92706" w:rsidRDefault="0084312B" w:rsidP="00B92706">
      <w:pPr>
        <w:pStyle w:val="Textoindependiente"/>
        <w:ind w:left="709"/>
      </w:pPr>
      <w:r w:rsidRPr="00B92706">
        <w:t>Sobre los ejes del croquis (cada 5m en este caso), se colocan de a 2 postes, dejando como separación entre ellos, la medida del diámetro de los mismos y se fijan provisionalmente con alambre dulce. Estos postes se colocan r</w:t>
      </w:r>
      <w:r w:rsidRPr="00B92706">
        <w:t>e</w:t>
      </w:r>
      <w:r w:rsidRPr="00B92706">
        <w:t>partidos, dejando que sobresalgan arriba y abajo, un poco del eje. Los postes de los extremos son mas largos en la pa</w:t>
      </w:r>
      <w:r w:rsidRPr="00B92706">
        <w:t>r</w:t>
      </w:r>
      <w:r w:rsidRPr="00B92706">
        <w:t>te inferior para que puedan entrar bien en el estr</w:t>
      </w:r>
      <w:r w:rsidRPr="00B92706">
        <w:t>i</w:t>
      </w:r>
      <w:r w:rsidRPr="00B92706">
        <w:t>bo.</w:t>
      </w:r>
    </w:p>
    <w:p w:rsidR="0084312B" w:rsidRDefault="0084312B" w:rsidP="0084312B">
      <w:pPr>
        <w:rPr>
          <w:sz w:val="24"/>
        </w:rPr>
      </w:pPr>
    </w:p>
    <w:p w:rsidR="0084312B" w:rsidRPr="00B92706" w:rsidRDefault="0084312B" w:rsidP="00B92706">
      <w:pPr>
        <w:pStyle w:val="Textoindependiente"/>
        <w:ind w:left="709"/>
        <w:rPr>
          <w:b/>
        </w:rPr>
      </w:pPr>
      <w:r w:rsidRPr="00B92706">
        <w:rPr>
          <w:b/>
        </w:rPr>
        <w:t>Postes auxiliares</w:t>
      </w:r>
    </w:p>
    <w:p w:rsidR="0084312B" w:rsidRPr="00B92706" w:rsidRDefault="0084312B" w:rsidP="00B92706">
      <w:pPr>
        <w:pStyle w:val="Textoindependiente"/>
        <w:ind w:left="709"/>
      </w:pPr>
      <w:r w:rsidRPr="00B92706">
        <w:t>Van ubicados en el centro del espacio que hay entre dos ejes (en este caso a 2.50m del eje), de forma que encajen perfectamente con las diag</w:t>
      </w:r>
      <w:r w:rsidRPr="00B92706">
        <w:t>o</w:t>
      </w:r>
      <w:r w:rsidRPr="00B92706">
        <w:t>nales. Por lo tanto, es necesario hacer los cortes con copa sierra o con formón, en forma de boca de pescado o de casco de buey, s</w:t>
      </w:r>
      <w:r w:rsidRPr="00B92706">
        <w:t>e</w:t>
      </w:r>
      <w:r w:rsidRPr="00B92706">
        <w:t>gún el caso.</w:t>
      </w:r>
    </w:p>
    <w:p w:rsidR="0084312B" w:rsidRDefault="0084312B" w:rsidP="0084312B">
      <w:pPr>
        <w:rPr>
          <w:sz w:val="24"/>
        </w:rPr>
      </w:pPr>
    </w:p>
    <w:p w:rsidR="0084312B" w:rsidRPr="00B92706" w:rsidRDefault="0084312B" w:rsidP="00B92706">
      <w:pPr>
        <w:pStyle w:val="Textoindependiente"/>
        <w:ind w:left="709"/>
        <w:rPr>
          <w:b/>
        </w:rPr>
      </w:pPr>
      <w:r w:rsidRPr="00B92706">
        <w:rPr>
          <w:b/>
        </w:rPr>
        <w:t>Unión casco de buey</w:t>
      </w:r>
    </w:p>
    <w:p w:rsidR="0084312B" w:rsidRPr="00B92706" w:rsidRDefault="0084312B" w:rsidP="00B92706">
      <w:pPr>
        <w:pStyle w:val="Textoindependiente"/>
        <w:ind w:left="709"/>
      </w:pPr>
      <w:r w:rsidRPr="00B92706">
        <w:t>Cuando se termina de armar la cercha con sus respectivas diagon</w:t>
      </w:r>
      <w:r w:rsidRPr="00B92706">
        <w:t>a</w:t>
      </w:r>
      <w:r w:rsidRPr="00B92706">
        <w:t>les, postes principales y postes auxiliares, se procede a colocar (en forma de sánduche), los arcos de piso, de carga y de techo para la c</w:t>
      </w:r>
      <w:r w:rsidRPr="00B92706">
        <w:t>a</w:t>
      </w:r>
      <w:r w:rsidRPr="00B92706">
        <w:t>ra exterior de la cercha, de modo que correspondan exactamente con los de la cara interior.  P</w:t>
      </w:r>
      <w:r w:rsidRPr="00B92706">
        <w:t>a</w:t>
      </w:r>
      <w:r w:rsidRPr="00B92706">
        <w:t xml:space="preserve">ra lograr esto, se suben las varillas de guía, unos 15 o </w:t>
      </w:r>
      <w:smartTag w:uri="urn:schemas-microsoft-com:office:smarttags" w:element="metricconverter">
        <w:smartTagPr>
          <w:attr w:name="ProductID" w:val="20 cm"/>
        </w:smartTagPr>
        <w:r w:rsidRPr="00B92706">
          <w:t>20 cm</w:t>
        </w:r>
      </w:smartTag>
      <w:r w:rsidRPr="00B92706">
        <w:t>, utilizando un hombresolo, con el fin de poder apoyar los nuevos a</w:t>
      </w:r>
      <w:r w:rsidRPr="00B92706">
        <w:t>r</w:t>
      </w:r>
      <w:r w:rsidRPr="00B92706">
        <w:t>cos.</w:t>
      </w:r>
    </w:p>
    <w:p w:rsidR="0084312B" w:rsidRDefault="0084312B" w:rsidP="0084312B">
      <w:pPr>
        <w:rPr>
          <w:sz w:val="24"/>
        </w:rPr>
      </w:pPr>
    </w:p>
    <w:p w:rsidR="0084312B" w:rsidRDefault="00E72F11" w:rsidP="0084312B">
      <w:pPr>
        <w:rPr>
          <w:sz w:val="24"/>
        </w:rPr>
      </w:pPr>
      <w:r>
        <w:rPr>
          <w:noProof/>
          <w:sz w:val="24"/>
        </w:rPr>
        <w:drawing>
          <wp:anchor distT="0" distB="0" distL="114300" distR="114300" simplePos="0" relativeHeight="251702272" behindDoc="0" locked="0" layoutInCell="0" allowOverlap="1">
            <wp:simplePos x="0" y="0"/>
            <wp:positionH relativeFrom="column">
              <wp:posOffset>1024255</wp:posOffset>
            </wp:positionH>
            <wp:positionV relativeFrom="paragraph">
              <wp:posOffset>106680</wp:posOffset>
            </wp:positionV>
            <wp:extent cx="3381375" cy="2082800"/>
            <wp:effectExtent l="19050" t="0" r="9525" b="0"/>
            <wp:wrapTopAndBottom/>
            <wp:docPr id="392" name="Imagen 392" descr="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d13"/>
                    <pic:cNvPicPr>
                      <a:picLocks noChangeAspect="1" noChangeArrowheads="1"/>
                    </pic:cNvPicPr>
                  </pic:nvPicPr>
                  <pic:blipFill>
                    <a:blip r:embed="rId103" cstate="print"/>
                    <a:srcRect/>
                    <a:stretch>
                      <a:fillRect/>
                    </a:stretch>
                  </pic:blipFill>
                  <pic:spPr bwMode="auto">
                    <a:xfrm>
                      <a:off x="0" y="0"/>
                      <a:ext cx="3381375" cy="2082800"/>
                    </a:xfrm>
                    <a:prstGeom prst="rect">
                      <a:avLst/>
                    </a:prstGeom>
                    <a:noFill/>
                    <a:ln w="9525">
                      <a:noFill/>
                      <a:miter lim="800000"/>
                      <a:headEnd/>
                      <a:tailEnd/>
                    </a:ln>
                  </pic:spPr>
                </pic:pic>
              </a:graphicData>
            </a:graphic>
          </wp:anchor>
        </w:drawing>
      </w:r>
    </w:p>
    <w:p w:rsidR="0084312B" w:rsidRPr="00B87822" w:rsidRDefault="0084312B" w:rsidP="00B87822">
      <w:pPr>
        <w:pStyle w:val="Textoindependiente"/>
        <w:ind w:left="709"/>
      </w:pPr>
      <w:r w:rsidRPr="00B87822">
        <w:t>Además de los tornillos que atraviesan cada uno de los arcos, se d</w:t>
      </w:r>
      <w:r w:rsidRPr="00B87822">
        <w:t>e</w:t>
      </w:r>
      <w:r w:rsidRPr="00B87822">
        <w:t>ben colocar torn</w:t>
      </w:r>
      <w:r w:rsidRPr="00B87822">
        <w:t>i</w:t>
      </w:r>
      <w:r w:rsidRPr="00B87822">
        <w:t>llos perpendiculares, en los puntos que coincidan con diagonales y postes para fijar ambas cerchas entre si.</w:t>
      </w:r>
    </w:p>
    <w:p w:rsidR="0084312B" w:rsidRPr="00B87822" w:rsidRDefault="0084312B" w:rsidP="00B87822">
      <w:pPr>
        <w:pStyle w:val="Textoindependiente"/>
        <w:ind w:left="709"/>
      </w:pPr>
      <w:r w:rsidRPr="00B87822">
        <w:t>Una vez completada la cercha se corre a un sitio que puede ser cerca de los estribos o a un lado de donde se prefabricó.  Se recuperan las guaduas del replanteo, colocánd</w:t>
      </w:r>
      <w:r w:rsidRPr="00B87822">
        <w:t>o</w:t>
      </w:r>
      <w:r w:rsidRPr="00B87822">
        <w:t xml:space="preserve">las de forma invertida y se repite la misma secuencia hasta completar la otra cercha. </w:t>
      </w:r>
    </w:p>
    <w:p w:rsidR="0084312B" w:rsidRDefault="0084312B" w:rsidP="0084312B">
      <w:pPr>
        <w:rPr>
          <w:sz w:val="24"/>
        </w:rPr>
      </w:pPr>
    </w:p>
    <w:p w:rsidR="0084312B" w:rsidRDefault="0084312B" w:rsidP="0084312B">
      <w:pPr>
        <w:rPr>
          <w:b/>
          <w:sz w:val="24"/>
        </w:rPr>
      </w:pPr>
    </w:p>
    <w:p w:rsidR="00B26C2D" w:rsidRDefault="00B26C2D" w:rsidP="00B26C2D">
      <w:pPr>
        <w:pStyle w:val="Ttulo2"/>
        <w:spacing w:line="480" w:lineRule="auto"/>
      </w:pPr>
      <w:r>
        <w:t>Estimación de Costos</w:t>
      </w:r>
    </w:p>
    <w:p w:rsidR="00815732" w:rsidRPr="00026CF1" w:rsidRDefault="00EE6A0B" w:rsidP="00F51211">
      <w:pPr>
        <w:pStyle w:val="Ttulo2"/>
        <w:numPr>
          <w:ilvl w:val="0"/>
          <w:numId w:val="0"/>
        </w:numPr>
        <w:spacing w:line="480" w:lineRule="auto"/>
        <w:ind w:left="851" w:hanging="851"/>
        <w:rPr>
          <w:b w:val="0"/>
        </w:rPr>
      </w:pPr>
      <w:r>
        <w:t xml:space="preserve"> </w:t>
      </w:r>
      <w:r w:rsidR="00815732">
        <w:t xml:space="preserve"> </w:t>
      </w:r>
      <w:r w:rsidR="00466F5B">
        <w:t xml:space="preserve"> </w:t>
      </w:r>
      <w:r w:rsidR="00815732">
        <w:t xml:space="preserve"> </w:t>
      </w:r>
      <w:r w:rsidR="00026CF1">
        <w:tab/>
      </w:r>
      <w:smartTag w:uri="urn:schemas-microsoft-com:office:smarttags" w:element="PersonName">
        <w:smartTagPr>
          <w:attr w:name="ProductID" w:val="la ￼￼￼￼￼￼￼￼￼￼￼￼￼￼￼￼￼￼￼￼￼￼￼￼￼￼￼￼￼￼￼￼￼￼￼￼￼￼￼Tabla"/>
        </w:smartTagPr>
        <w:r w:rsidR="00852F60">
          <w:rPr>
            <w:b w:val="0"/>
          </w:rPr>
          <w:t xml:space="preserve">La </w:t>
        </w:r>
        <w:r w:rsidR="00852F60" w:rsidRPr="00852F60">
          <w:t>Tabla</w:t>
        </w:r>
      </w:smartTag>
      <w:r w:rsidR="00852F60" w:rsidRPr="00852F60">
        <w:t xml:space="preserve"> 23</w:t>
      </w:r>
      <w:r w:rsidR="00026CF1" w:rsidRPr="00026CF1">
        <w:rPr>
          <w:b w:val="0"/>
        </w:rPr>
        <w:t xml:space="preserve"> presenta</w:t>
      </w:r>
      <w:r w:rsidR="00026CF1">
        <w:rPr>
          <w:b w:val="0"/>
        </w:rPr>
        <w:t xml:space="preserve"> una estimación del costo de construcci</w:t>
      </w:r>
      <w:r w:rsidR="00555B12">
        <w:rPr>
          <w:b w:val="0"/>
        </w:rPr>
        <w:t>ón de un puente de caña</w:t>
      </w:r>
      <w:r w:rsidR="00852F60">
        <w:rPr>
          <w:b w:val="0"/>
        </w:rPr>
        <w:t xml:space="preserve"> de 20m</w:t>
      </w:r>
      <w:r w:rsidR="00AE5DCC">
        <w:rPr>
          <w:b w:val="0"/>
        </w:rPr>
        <w:t xml:space="preserve">, en la cual se han considerado los </w:t>
      </w:r>
      <w:r w:rsidR="00026CF1">
        <w:rPr>
          <w:b w:val="0"/>
        </w:rPr>
        <w:t xml:space="preserve"> aspectos más</w:t>
      </w:r>
      <w:r w:rsidR="00AE5DCC">
        <w:rPr>
          <w:b w:val="0"/>
        </w:rPr>
        <w:t xml:space="preserve"> importantes.</w:t>
      </w:r>
    </w:p>
    <w:p w:rsidR="00603EC0" w:rsidRDefault="00815732" w:rsidP="00603EC0">
      <w:pPr>
        <w:pStyle w:val="Textoindependiente"/>
      </w:pPr>
      <w:r>
        <w:tab/>
      </w:r>
      <w:r>
        <w:tab/>
      </w:r>
      <w:r w:rsidR="00603EC0">
        <w:tab/>
      </w:r>
      <w:r w:rsidR="00603EC0">
        <w:tab/>
      </w:r>
    </w:p>
    <w:p w:rsidR="00F51211" w:rsidRDefault="00F51211" w:rsidP="00F51211">
      <w:pPr>
        <w:pStyle w:val="Textoindependiente"/>
        <w:ind w:left="993" w:hanging="993"/>
        <w:sectPr w:rsidR="00F51211" w:rsidSect="00772FAE">
          <w:footnotePr>
            <w:numFmt w:val="chicago"/>
          </w:footnotePr>
          <w:pgSz w:w="11907" w:h="16840" w:code="9"/>
          <w:pgMar w:top="2268" w:right="1361" w:bottom="2268" w:left="2268" w:header="1418" w:footer="720" w:gutter="0"/>
          <w:cols w:space="284"/>
          <w:titlePg/>
        </w:sectPr>
      </w:pPr>
    </w:p>
    <w:p w:rsidR="00A0549D" w:rsidRDefault="00F51211" w:rsidP="00F51211">
      <w:pPr>
        <w:pStyle w:val="Textoindependiente"/>
        <w:ind w:left="993" w:hanging="993"/>
        <w:jc w:val="center"/>
      </w:pPr>
      <w:r w:rsidRPr="00F51211">
        <w:rPr>
          <w:b/>
        </w:rPr>
        <w:t xml:space="preserve">Tabla </w:t>
      </w:r>
      <w:r w:rsidR="00852F60">
        <w:rPr>
          <w:b/>
        </w:rPr>
        <w:t>23.</w:t>
      </w:r>
      <w:r>
        <w:t xml:space="preserve"> </w:t>
      </w:r>
      <w:r w:rsidRPr="00852F60">
        <w:rPr>
          <w:b/>
        </w:rPr>
        <w:t>Estimación de Costos de Construcción de un Puente de Caña de 20m de longitud.</w:t>
      </w:r>
    </w:p>
    <w:tbl>
      <w:tblPr>
        <w:tblW w:w="10400" w:type="dxa"/>
        <w:tblInd w:w="921" w:type="dxa"/>
        <w:tblCellMar>
          <w:left w:w="70" w:type="dxa"/>
          <w:right w:w="70" w:type="dxa"/>
        </w:tblCellMar>
        <w:tblLook w:val="0000"/>
      </w:tblPr>
      <w:tblGrid>
        <w:gridCol w:w="3380"/>
        <w:gridCol w:w="1865"/>
        <w:gridCol w:w="1855"/>
        <w:gridCol w:w="1460"/>
        <w:gridCol w:w="1840"/>
      </w:tblGrid>
      <w:tr w:rsidR="00F51211" w:rsidRPr="00F51211">
        <w:trPr>
          <w:trHeight w:val="345"/>
        </w:trPr>
        <w:tc>
          <w:tcPr>
            <w:tcW w:w="3380" w:type="dxa"/>
            <w:tcBorders>
              <w:top w:val="single" w:sz="8" w:space="0" w:color="auto"/>
              <w:left w:val="single" w:sz="8" w:space="0" w:color="auto"/>
              <w:bottom w:val="single" w:sz="8" w:space="0" w:color="auto"/>
              <w:right w:val="single" w:sz="8"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ind w:left="801" w:hanging="801"/>
              <w:jc w:val="left"/>
              <w:rPr>
                <w:rFonts w:ascii="Arial" w:hAnsi="Arial" w:cs="Arial"/>
                <w:b/>
                <w:bCs/>
                <w:color w:val="000000"/>
                <w:kern w:val="0"/>
                <w:sz w:val="24"/>
                <w:szCs w:val="24"/>
              </w:rPr>
            </w:pPr>
            <w:r w:rsidRPr="00C12A54">
              <w:rPr>
                <w:rFonts w:ascii="Arial" w:hAnsi="Arial" w:cs="Arial"/>
                <w:b/>
                <w:bCs/>
                <w:color w:val="000000"/>
                <w:kern w:val="0"/>
                <w:sz w:val="24"/>
                <w:szCs w:val="24"/>
              </w:rPr>
              <w:t>Materiales y Sum</w:t>
            </w:r>
            <w:r w:rsidRPr="00C12A54">
              <w:rPr>
                <w:rFonts w:ascii="Arial" w:hAnsi="Arial" w:cs="Arial"/>
                <w:b/>
                <w:bCs/>
                <w:color w:val="000000"/>
                <w:kern w:val="0"/>
                <w:sz w:val="24"/>
                <w:szCs w:val="24"/>
              </w:rPr>
              <w:t>i</w:t>
            </w:r>
            <w:r w:rsidRPr="00C12A54">
              <w:rPr>
                <w:rFonts w:ascii="Arial" w:hAnsi="Arial" w:cs="Arial"/>
                <w:b/>
                <w:bCs/>
                <w:color w:val="000000"/>
                <w:kern w:val="0"/>
                <w:sz w:val="24"/>
                <w:szCs w:val="24"/>
              </w:rPr>
              <w:t>nistros</w:t>
            </w:r>
          </w:p>
        </w:tc>
        <w:tc>
          <w:tcPr>
            <w:tcW w:w="1865" w:type="dxa"/>
            <w:tcBorders>
              <w:top w:val="single" w:sz="8" w:space="0" w:color="auto"/>
              <w:left w:val="nil"/>
              <w:bottom w:val="single" w:sz="8" w:space="0" w:color="auto"/>
              <w:right w:val="single" w:sz="8" w:space="0" w:color="auto"/>
            </w:tcBorders>
            <w:shd w:val="clear" w:color="auto" w:fill="auto"/>
          </w:tcPr>
          <w:p w:rsidR="00F51211" w:rsidRPr="00F37955"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b/>
                <w:color w:val="000000"/>
                <w:kern w:val="0"/>
                <w:sz w:val="24"/>
                <w:szCs w:val="24"/>
              </w:rPr>
            </w:pPr>
            <w:r w:rsidRPr="00F37955">
              <w:rPr>
                <w:rFonts w:ascii="Arial" w:hAnsi="Arial" w:cs="Arial"/>
                <w:b/>
                <w:color w:val="000000"/>
                <w:kern w:val="0"/>
                <w:sz w:val="24"/>
                <w:szCs w:val="24"/>
              </w:rPr>
              <w:t>Cantidad T</w:t>
            </w:r>
            <w:r w:rsidRPr="00F37955">
              <w:rPr>
                <w:rFonts w:ascii="Arial" w:hAnsi="Arial" w:cs="Arial"/>
                <w:b/>
                <w:color w:val="000000"/>
                <w:kern w:val="0"/>
                <w:sz w:val="24"/>
                <w:szCs w:val="24"/>
              </w:rPr>
              <w:t>o</w:t>
            </w:r>
            <w:r w:rsidRPr="00F37955">
              <w:rPr>
                <w:rFonts w:ascii="Arial" w:hAnsi="Arial" w:cs="Arial"/>
                <w:b/>
                <w:color w:val="000000"/>
                <w:kern w:val="0"/>
                <w:sz w:val="24"/>
                <w:szCs w:val="24"/>
              </w:rPr>
              <w:t>tal</w:t>
            </w:r>
          </w:p>
        </w:tc>
        <w:tc>
          <w:tcPr>
            <w:tcW w:w="1855" w:type="dxa"/>
            <w:tcBorders>
              <w:top w:val="single" w:sz="8" w:space="0" w:color="auto"/>
              <w:left w:val="nil"/>
              <w:bottom w:val="single" w:sz="8" w:space="0" w:color="auto"/>
              <w:right w:val="single" w:sz="8" w:space="0" w:color="auto"/>
            </w:tcBorders>
            <w:shd w:val="clear" w:color="auto" w:fill="auto"/>
          </w:tcPr>
          <w:p w:rsidR="00F51211" w:rsidRPr="00F37955"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b/>
                <w:color w:val="000000"/>
                <w:kern w:val="0"/>
                <w:sz w:val="24"/>
                <w:szCs w:val="24"/>
              </w:rPr>
            </w:pPr>
            <w:r w:rsidRPr="00F37955">
              <w:rPr>
                <w:rFonts w:ascii="Arial" w:hAnsi="Arial" w:cs="Arial"/>
                <w:b/>
                <w:color w:val="000000"/>
                <w:kern w:val="0"/>
                <w:sz w:val="24"/>
                <w:szCs w:val="24"/>
              </w:rPr>
              <w:t>Valor Unitario USD</w:t>
            </w:r>
          </w:p>
        </w:tc>
        <w:tc>
          <w:tcPr>
            <w:tcW w:w="1460" w:type="dxa"/>
            <w:tcBorders>
              <w:top w:val="single" w:sz="8" w:space="0" w:color="auto"/>
              <w:left w:val="nil"/>
              <w:bottom w:val="single" w:sz="8" w:space="0" w:color="auto"/>
              <w:right w:val="single" w:sz="8" w:space="0" w:color="auto"/>
            </w:tcBorders>
            <w:shd w:val="clear" w:color="auto" w:fill="auto"/>
          </w:tcPr>
          <w:p w:rsidR="00F51211" w:rsidRPr="00F37955"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b/>
                <w:color w:val="000000"/>
                <w:kern w:val="0"/>
                <w:sz w:val="24"/>
                <w:szCs w:val="24"/>
              </w:rPr>
            </w:pPr>
            <w:r w:rsidRPr="00F37955">
              <w:rPr>
                <w:rFonts w:ascii="Arial" w:hAnsi="Arial" w:cs="Arial"/>
                <w:b/>
                <w:color w:val="000000"/>
                <w:kern w:val="0"/>
                <w:sz w:val="24"/>
                <w:szCs w:val="24"/>
              </w:rPr>
              <w:t>Total Horas</w:t>
            </w:r>
          </w:p>
        </w:tc>
        <w:tc>
          <w:tcPr>
            <w:tcW w:w="1840" w:type="dxa"/>
            <w:tcBorders>
              <w:top w:val="single" w:sz="8" w:space="0" w:color="auto"/>
              <w:left w:val="nil"/>
              <w:bottom w:val="single" w:sz="8" w:space="0" w:color="auto"/>
              <w:right w:val="single" w:sz="8" w:space="0" w:color="auto"/>
            </w:tcBorders>
            <w:shd w:val="clear" w:color="auto" w:fill="auto"/>
          </w:tcPr>
          <w:p w:rsidR="00F51211" w:rsidRPr="00F37955"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b/>
                <w:color w:val="000000"/>
                <w:kern w:val="0"/>
                <w:sz w:val="24"/>
                <w:szCs w:val="24"/>
              </w:rPr>
            </w:pPr>
            <w:r w:rsidRPr="00F37955">
              <w:rPr>
                <w:rFonts w:ascii="Arial" w:hAnsi="Arial" w:cs="Arial"/>
                <w:b/>
                <w:color w:val="000000"/>
                <w:kern w:val="0"/>
                <w:sz w:val="24"/>
                <w:szCs w:val="24"/>
              </w:rPr>
              <w:t>Valor Total USD</w:t>
            </w:r>
          </w:p>
        </w:tc>
      </w:tr>
      <w:tr w:rsidR="00F51211" w:rsidRPr="00F51211">
        <w:trPr>
          <w:trHeight w:val="285"/>
        </w:trPr>
        <w:tc>
          <w:tcPr>
            <w:tcW w:w="3380" w:type="dxa"/>
            <w:tcBorders>
              <w:top w:val="nil"/>
              <w:left w:val="single" w:sz="8" w:space="0" w:color="auto"/>
              <w:bottom w:val="single" w:sz="4"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 w:val="24"/>
                <w:szCs w:val="24"/>
              </w:rPr>
            </w:pPr>
            <w:r w:rsidRPr="00C12A54">
              <w:rPr>
                <w:rFonts w:ascii="Arial" w:hAnsi="Arial" w:cs="Arial"/>
                <w:color w:val="000000"/>
                <w:kern w:val="0"/>
                <w:sz w:val="24"/>
                <w:szCs w:val="24"/>
              </w:rPr>
              <w:t>Guadua Ahumada (ML)</w:t>
            </w:r>
          </w:p>
        </w:tc>
        <w:tc>
          <w:tcPr>
            <w:tcW w:w="1865" w:type="dxa"/>
            <w:tcBorders>
              <w:top w:val="nil"/>
              <w:left w:val="nil"/>
              <w:bottom w:val="nil"/>
              <w:right w:val="nil"/>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 w:val="24"/>
                <w:szCs w:val="24"/>
              </w:rPr>
            </w:pPr>
            <w:r w:rsidRPr="00C12A54">
              <w:rPr>
                <w:rFonts w:ascii="Arial" w:hAnsi="Arial" w:cs="Arial"/>
                <w:color w:val="000000"/>
                <w:kern w:val="0"/>
                <w:sz w:val="24"/>
                <w:szCs w:val="24"/>
              </w:rPr>
              <w:t>1000</w:t>
            </w:r>
          </w:p>
        </w:tc>
        <w:tc>
          <w:tcPr>
            <w:tcW w:w="1855" w:type="dxa"/>
            <w:tcBorders>
              <w:top w:val="nil"/>
              <w:left w:val="single" w:sz="4" w:space="0" w:color="auto"/>
              <w:bottom w:val="single" w:sz="4" w:space="0" w:color="auto"/>
              <w:right w:val="single" w:sz="4"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4"/>
                <w:szCs w:val="24"/>
              </w:rPr>
            </w:pPr>
            <w:r w:rsidRPr="00C12A54">
              <w:rPr>
                <w:rFonts w:ascii="Arial" w:hAnsi="Arial" w:cs="Arial"/>
                <w:kern w:val="0"/>
                <w:sz w:val="24"/>
                <w:szCs w:val="24"/>
              </w:rPr>
              <w:t>0,3</w:t>
            </w:r>
          </w:p>
        </w:tc>
        <w:tc>
          <w:tcPr>
            <w:tcW w:w="1460" w:type="dxa"/>
            <w:tcBorders>
              <w:top w:val="nil"/>
              <w:left w:val="nil"/>
              <w:bottom w:val="single" w:sz="4" w:space="0" w:color="auto"/>
              <w:right w:val="single" w:sz="4"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4"/>
                <w:szCs w:val="24"/>
              </w:rPr>
            </w:pPr>
            <w:r w:rsidRPr="00C12A54">
              <w:rPr>
                <w:rFonts w:ascii="Arial" w:hAnsi="Arial" w:cs="Arial"/>
                <w:kern w:val="0"/>
                <w:sz w:val="24"/>
                <w:szCs w:val="24"/>
              </w:rPr>
              <w:t> </w:t>
            </w:r>
          </w:p>
        </w:tc>
        <w:tc>
          <w:tcPr>
            <w:tcW w:w="1840" w:type="dxa"/>
            <w:tcBorders>
              <w:top w:val="nil"/>
              <w:left w:val="nil"/>
              <w:bottom w:val="nil"/>
              <w:right w:val="single" w:sz="8"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4"/>
                <w:szCs w:val="24"/>
              </w:rPr>
            </w:pPr>
            <w:r w:rsidRPr="00C12A54">
              <w:rPr>
                <w:rFonts w:ascii="Arial" w:hAnsi="Arial" w:cs="Arial"/>
                <w:kern w:val="0"/>
                <w:sz w:val="24"/>
                <w:szCs w:val="24"/>
              </w:rPr>
              <w:t>300,00</w:t>
            </w:r>
          </w:p>
        </w:tc>
      </w:tr>
      <w:tr w:rsidR="00F51211" w:rsidRPr="00F51211">
        <w:trPr>
          <w:trHeight w:val="660"/>
        </w:trPr>
        <w:tc>
          <w:tcPr>
            <w:tcW w:w="3380" w:type="dxa"/>
            <w:tcBorders>
              <w:top w:val="nil"/>
              <w:left w:val="single" w:sz="8" w:space="0" w:color="auto"/>
              <w:bottom w:val="single" w:sz="4"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 w:val="24"/>
                <w:szCs w:val="24"/>
              </w:rPr>
            </w:pPr>
            <w:r w:rsidRPr="00C12A54">
              <w:rPr>
                <w:rFonts w:ascii="Arial" w:hAnsi="Arial" w:cs="Arial"/>
                <w:color w:val="000000"/>
                <w:kern w:val="0"/>
                <w:sz w:val="24"/>
                <w:szCs w:val="24"/>
              </w:rPr>
              <w:t>Tornillería galvanizados, tue</w:t>
            </w:r>
            <w:r w:rsidRPr="00C12A54">
              <w:rPr>
                <w:rFonts w:ascii="Arial" w:hAnsi="Arial" w:cs="Arial"/>
                <w:color w:val="000000"/>
                <w:kern w:val="0"/>
                <w:sz w:val="24"/>
                <w:szCs w:val="24"/>
              </w:rPr>
              <w:t>r</w:t>
            </w:r>
            <w:r w:rsidRPr="00C12A54">
              <w:rPr>
                <w:rFonts w:ascii="Arial" w:hAnsi="Arial" w:cs="Arial"/>
                <w:color w:val="000000"/>
                <w:kern w:val="0"/>
                <w:sz w:val="24"/>
                <w:szCs w:val="24"/>
              </w:rPr>
              <w:t>cas, arandelas, etc (unidad)</w:t>
            </w:r>
          </w:p>
        </w:tc>
        <w:tc>
          <w:tcPr>
            <w:tcW w:w="1865" w:type="dxa"/>
            <w:tcBorders>
              <w:top w:val="single" w:sz="4" w:space="0" w:color="auto"/>
              <w:left w:val="nil"/>
              <w:bottom w:val="single" w:sz="4"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 w:val="24"/>
                <w:szCs w:val="24"/>
              </w:rPr>
            </w:pPr>
            <w:r w:rsidRPr="00C12A54">
              <w:rPr>
                <w:rFonts w:ascii="Arial" w:hAnsi="Arial" w:cs="Arial"/>
                <w:color w:val="000000"/>
                <w:kern w:val="0"/>
                <w:sz w:val="24"/>
                <w:szCs w:val="24"/>
              </w:rPr>
              <w:t>500</w:t>
            </w:r>
          </w:p>
        </w:tc>
        <w:tc>
          <w:tcPr>
            <w:tcW w:w="1855" w:type="dxa"/>
            <w:tcBorders>
              <w:top w:val="nil"/>
              <w:left w:val="nil"/>
              <w:bottom w:val="single" w:sz="4"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 w:val="24"/>
                <w:szCs w:val="24"/>
              </w:rPr>
            </w:pPr>
            <w:r w:rsidRPr="00C12A54">
              <w:rPr>
                <w:rFonts w:ascii="Arial" w:hAnsi="Arial" w:cs="Arial"/>
                <w:color w:val="000000"/>
                <w:kern w:val="0"/>
                <w:sz w:val="24"/>
                <w:szCs w:val="24"/>
              </w:rPr>
              <w:t>1,2</w:t>
            </w:r>
          </w:p>
        </w:tc>
        <w:tc>
          <w:tcPr>
            <w:tcW w:w="1460" w:type="dxa"/>
            <w:tcBorders>
              <w:top w:val="nil"/>
              <w:left w:val="nil"/>
              <w:bottom w:val="single" w:sz="4"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 w:val="24"/>
                <w:szCs w:val="24"/>
              </w:rPr>
            </w:pPr>
            <w:r w:rsidRPr="00C12A54">
              <w:rPr>
                <w:rFonts w:ascii="Arial" w:hAnsi="Arial" w:cs="Arial"/>
                <w:color w:val="000000"/>
                <w:kern w:val="0"/>
                <w:sz w:val="24"/>
                <w:szCs w:val="24"/>
              </w:rPr>
              <w:t> </w:t>
            </w:r>
          </w:p>
        </w:tc>
        <w:tc>
          <w:tcPr>
            <w:tcW w:w="1840" w:type="dxa"/>
            <w:tcBorders>
              <w:top w:val="single" w:sz="4" w:space="0" w:color="auto"/>
              <w:left w:val="nil"/>
              <w:bottom w:val="single" w:sz="4" w:space="0" w:color="auto"/>
              <w:right w:val="single" w:sz="8"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4"/>
                <w:szCs w:val="24"/>
              </w:rPr>
            </w:pPr>
            <w:r w:rsidRPr="00C12A54">
              <w:rPr>
                <w:rFonts w:ascii="Arial" w:hAnsi="Arial" w:cs="Arial"/>
                <w:kern w:val="0"/>
                <w:sz w:val="24"/>
                <w:szCs w:val="24"/>
              </w:rPr>
              <w:t>600,00</w:t>
            </w:r>
          </w:p>
        </w:tc>
      </w:tr>
      <w:tr w:rsidR="00F51211" w:rsidRPr="00F51211">
        <w:trPr>
          <w:trHeight w:val="300"/>
        </w:trPr>
        <w:tc>
          <w:tcPr>
            <w:tcW w:w="3380" w:type="dxa"/>
            <w:tcBorders>
              <w:top w:val="nil"/>
              <w:left w:val="single" w:sz="8" w:space="0" w:color="auto"/>
              <w:bottom w:val="single" w:sz="4"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 w:val="24"/>
                <w:szCs w:val="24"/>
              </w:rPr>
            </w:pPr>
            <w:r w:rsidRPr="00C12A54">
              <w:rPr>
                <w:rFonts w:ascii="Arial" w:hAnsi="Arial" w:cs="Arial"/>
                <w:color w:val="000000"/>
                <w:kern w:val="0"/>
                <w:sz w:val="24"/>
                <w:szCs w:val="24"/>
              </w:rPr>
              <w:t>Cemento (M3)</w:t>
            </w:r>
          </w:p>
        </w:tc>
        <w:tc>
          <w:tcPr>
            <w:tcW w:w="1865" w:type="dxa"/>
            <w:tcBorders>
              <w:top w:val="nil"/>
              <w:left w:val="nil"/>
              <w:bottom w:val="single" w:sz="4"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 w:val="24"/>
                <w:szCs w:val="24"/>
              </w:rPr>
            </w:pPr>
            <w:r w:rsidRPr="00C12A54">
              <w:rPr>
                <w:rFonts w:ascii="Arial" w:hAnsi="Arial" w:cs="Arial"/>
                <w:color w:val="000000"/>
                <w:kern w:val="0"/>
                <w:sz w:val="24"/>
                <w:szCs w:val="24"/>
              </w:rPr>
              <w:t>5</w:t>
            </w:r>
          </w:p>
        </w:tc>
        <w:tc>
          <w:tcPr>
            <w:tcW w:w="1855" w:type="dxa"/>
            <w:tcBorders>
              <w:top w:val="nil"/>
              <w:left w:val="nil"/>
              <w:bottom w:val="single" w:sz="4"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b/>
                <w:bCs/>
                <w:color w:val="000000"/>
                <w:kern w:val="0"/>
                <w:sz w:val="24"/>
                <w:szCs w:val="24"/>
              </w:rPr>
            </w:pPr>
            <w:r w:rsidRPr="00C12A54">
              <w:rPr>
                <w:rFonts w:ascii="Arial" w:hAnsi="Arial" w:cs="Arial"/>
                <w:b/>
                <w:bCs/>
                <w:color w:val="000000"/>
                <w:kern w:val="0"/>
                <w:sz w:val="24"/>
                <w:szCs w:val="24"/>
              </w:rPr>
              <w:t> </w:t>
            </w:r>
          </w:p>
        </w:tc>
        <w:tc>
          <w:tcPr>
            <w:tcW w:w="1460" w:type="dxa"/>
            <w:tcBorders>
              <w:top w:val="nil"/>
              <w:left w:val="nil"/>
              <w:bottom w:val="single" w:sz="4"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b/>
                <w:bCs/>
                <w:color w:val="000000"/>
                <w:kern w:val="0"/>
                <w:sz w:val="24"/>
                <w:szCs w:val="24"/>
              </w:rPr>
            </w:pPr>
            <w:r w:rsidRPr="00C12A54">
              <w:rPr>
                <w:rFonts w:ascii="Arial" w:hAnsi="Arial" w:cs="Arial"/>
                <w:b/>
                <w:bCs/>
                <w:color w:val="000000"/>
                <w:kern w:val="0"/>
                <w:sz w:val="24"/>
                <w:szCs w:val="24"/>
              </w:rPr>
              <w:t> </w:t>
            </w:r>
          </w:p>
        </w:tc>
        <w:tc>
          <w:tcPr>
            <w:tcW w:w="1840" w:type="dxa"/>
            <w:tcBorders>
              <w:top w:val="nil"/>
              <w:left w:val="nil"/>
              <w:bottom w:val="single" w:sz="4" w:space="0" w:color="auto"/>
              <w:right w:val="single" w:sz="8"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4"/>
                <w:szCs w:val="24"/>
              </w:rPr>
            </w:pPr>
            <w:r w:rsidRPr="00C12A54">
              <w:rPr>
                <w:rFonts w:ascii="Arial" w:hAnsi="Arial" w:cs="Arial"/>
                <w:kern w:val="0"/>
                <w:sz w:val="24"/>
                <w:szCs w:val="24"/>
              </w:rPr>
              <w:t>0</w:t>
            </w:r>
          </w:p>
        </w:tc>
      </w:tr>
      <w:tr w:rsidR="00F51211" w:rsidRPr="00F51211">
        <w:trPr>
          <w:trHeight w:val="570"/>
        </w:trPr>
        <w:tc>
          <w:tcPr>
            <w:tcW w:w="3380" w:type="dxa"/>
            <w:tcBorders>
              <w:top w:val="nil"/>
              <w:left w:val="single" w:sz="8" w:space="0" w:color="auto"/>
              <w:bottom w:val="single" w:sz="4"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 w:val="24"/>
                <w:szCs w:val="24"/>
              </w:rPr>
            </w:pPr>
            <w:r w:rsidRPr="00C12A54">
              <w:rPr>
                <w:rFonts w:ascii="Arial" w:hAnsi="Arial" w:cs="Arial"/>
                <w:color w:val="000000"/>
                <w:kern w:val="0"/>
                <w:sz w:val="24"/>
                <w:szCs w:val="24"/>
              </w:rPr>
              <w:t>Teja romana redonda y  list</w:t>
            </w:r>
            <w:r w:rsidRPr="00C12A54">
              <w:rPr>
                <w:rFonts w:ascii="Arial" w:hAnsi="Arial" w:cs="Arial"/>
                <w:color w:val="000000"/>
                <w:kern w:val="0"/>
                <w:sz w:val="24"/>
                <w:szCs w:val="24"/>
              </w:rPr>
              <w:t>o</w:t>
            </w:r>
            <w:r w:rsidRPr="00C12A54">
              <w:rPr>
                <w:rFonts w:ascii="Arial" w:hAnsi="Arial" w:cs="Arial"/>
                <w:color w:val="000000"/>
                <w:kern w:val="0"/>
                <w:sz w:val="24"/>
                <w:szCs w:val="24"/>
              </w:rPr>
              <w:t>nes (M2)</w:t>
            </w:r>
          </w:p>
        </w:tc>
        <w:tc>
          <w:tcPr>
            <w:tcW w:w="1865" w:type="dxa"/>
            <w:tcBorders>
              <w:top w:val="nil"/>
              <w:left w:val="nil"/>
              <w:bottom w:val="single" w:sz="4"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 w:val="24"/>
                <w:szCs w:val="24"/>
              </w:rPr>
            </w:pPr>
            <w:r w:rsidRPr="00C12A54">
              <w:rPr>
                <w:rFonts w:ascii="Arial" w:hAnsi="Arial" w:cs="Arial"/>
                <w:color w:val="000000"/>
                <w:kern w:val="0"/>
                <w:sz w:val="24"/>
                <w:szCs w:val="24"/>
              </w:rPr>
              <w:t>150</w:t>
            </w:r>
          </w:p>
        </w:tc>
        <w:tc>
          <w:tcPr>
            <w:tcW w:w="1855" w:type="dxa"/>
            <w:tcBorders>
              <w:top w:val="nil"/>
              <w:left w:val="nil"/>
              <w:bottom w:val="single" w:sz="4"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 w:val="24"/>
                <w:szCs w:val="24"/>
              </w:rPr>
            </w:pPr>
            <w:r w:rsidRPr="00C12A54">
              <w:rPr>
                <w:rFonts w:ascii="Arial" w:hAnsi="Arial" w:cs="Arial"/>
                <w:color w:val="000000"/>
                <w:kern w:val="0"/>
                <w:sz w:val="24"/>
                <w:szCs w:val="24"/>
              </w:rPr>
              <w:t> </w:t>
            </w:r>
          </w:p>
        </w:tc>
        <w:tc>
          <w:tcPr>
            <w:tcW w:w="1460" w:type="dxa"/>
            <w:tcBorders>
              <w:top w:val="nil"/>
              <w:left w:val="nil"/>
              <w:bottom w:val="single" w:sz="4"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 w:val="24"/>
                <w:szCs w:val="24"/>
              </w:rPr>
            </w:pPr>
            <w:r w:rsidRPr="00C12A54">
              <w:rPr>
                <w:rFonts w:ascii="Arial" w:hAnsi="Arial" w:cs="Arial"/>
                <w:color w:val="000000"/>
                <w:kern w:val="0"/>
                <w:sz w:val="24"/>
                <w:szCs w:val="24"/>
              </w:rPr>
              <w:t> </w:t>
            </w:r>
          </w:p>
        </w:tc>
        <w:tc>
          <w:tcPr>
            <w:tcW w:w="1840" w:type="dxa"/>
            <w:tcBorders>
              <w:top w:val="nil"/>
              <w:left w:val="nil"/>
              <w:bottom w:val="single" w:sz="4" w:space="0" w:color="auto"/>
              <w:right w:val="single" w:sz="8"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4"/>
                <w:szCs w:val="24"/>
              </w:rPr>
            </w:pPr>
            <w:r w:rsidRPr="00C12A54">
              <w:rPr>
                <w:rFonts w:ascii="Arial" w:hAnsi="Arial" w:cs="Arial"/>
                <w:kern w:val="0"/>
                <w:sz w:val="24"/>
                <w:szCs w:val="24"/>
              </w:rPr>
              <w:t>0</w:t>
            </w:r>
          </w:p>
        </w:tc>
      </w:tr>
      <w:tr w:rsidR="00F51211" w:rsidRPr="00F51211">
        <w:trPr>
          <w:trHeight w:val="285"/>
        </w:trPr>
        <w:tc>
          <w:tcPr>
            <w:tcW w:w="3380" w:type="dxa"/>
            <w:tcBorders>
              <w:top w:val="nil"/>
              <w:left w:val="single" w:sz="8" w:space="0" w:color="auto"/>
              <w:bottom w:val="single" w:sz="4"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 w:val="24"/>
                <w:szCs w:val="24"/>
              </w:rPr>
            </w:pPr>
            <w:r w:rsidRPr="00C12A54">
              <w:rPr>
                <w:rFonts w:ascii="Arial" w:hAnsi="Arial" w:cs="Arial"/>
                <w:color w:val="000000"/>
                <w:kern w:val="0"/>
                <w:sz w:val="24"/>
                <w:szCs w:val="24"/>
              </w:rPr>
              <w:t>Malla electrosoldada</w:t>
            </w:r>
          </w:p>
        </w:tc>
        <w:tc>
          <w:tcPr>
            <w:tcW w:w="1865" w:type="dxa"/>
            <w:tcBorders>
              <w:top w:val="nil"/>
              <w:left w:val="nil"/>
              <w:bottom w:val="single" w:sz="4"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 w:val="24"/>
                <w:szCs w:val="24"/>
              </w:rPr>
            </w:pPr>
            <w:r w:rsidRPr="00C12A54">
              <w:rPr>
                <w:rFonts w:ascii="Arial" w:hAnsi="Arial" w:cs="Arial"/>
                <w:color w:val="000000"/>
                <w:kern w:val="0"/>
                <w:sz w:val="24"/>
                <w:szCs w:val="24"/>
              </w:rPr>
              <w:t>7</w:t>
            </w:r>
          </w:p>
        </w:tc>
        <w:tc>
          <w:tcPr>
            <w:tcW w:w="1855" w:type="dxa"/>
            <w:tcBorders>
              <w:top w:val="nil"/>
              <w:left w:val="nil"/>
              <w:bottom w:val="single" w:sz="4"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 w:val="24"/>
                <w:szCs w:val="24"/>
              </w:rPr>
            </w:pPr>
            <w:r w:rsidRPr="00C12A54">
              <w:rPr>
                <w:rFonts w:ascii="Arial" w:hAnsi="Arial" w:cs="Arial"/>
                <w:color w:val="000000"/>
                <w:kern w:val="0"/>
                <w:sz w:val="24"/>
                <w:szCs w:val="24"/>
              </w:rPr>
              <w:t>35</w:t>
            </w:r>
          </w:p>
        </w:tc>
        <w:tc>
          <w:tcPr>
            <w:tcW w:w="1460" w:type="dxa"/>
            <w:tcBorders>
              <w:top w:val="nil"/>
              <w:left w:val="nil"/>
              <w:bottom w:val="single" w:sz="4"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 w:val="24"/>
                <w:szCs w:val="24"/>
              </w:rPr>
            </w:pPr>
            <w:r w:rsidRPr="00C12A54">
              <w:rPr>
                <w:rFonts w:ascii="Arial" w:hAnsi="Arial" w:cs="Arial"/>
                <w:color w:val="000000"/>
                <w:kern w:val="0"/>
                <w:sz w:val="24"/>
                <w:szCs w:val="24"/>
              </w:rPr>
              <w:t> </w:t>
            </w:r>
          </w:p>
        </w:tc>
        <w:tc>
          <w:tcPr>
            <w:tcW w:w="1840" w:type="dxa"/>
            <w:tcBorders>
              <w:top w:val="nil"/>
              <w:left w:val="nil"/>
              <w:bottom w:val="single" w:sz="4" w:space="0" w:color="auto"/>
              <w:right w:val="single" w:sz="8"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4"/>
                <w:szCs w:val="24"/>
              </w:rPr>
            </w:pPr>
            <w:r w:rsidRPr="00C12A54">
              <w:rPr>
                <w:rFonts w:ascii="Arial" w:hAnsi="Arial" w:cs="Arial"/>
                <w:kern w:val="0"/>
                <w:sz w:val="24"/>
                <w:szCs w:val="24"/>
              </w:rPr>
              <w:t>245,00</w:t>
            </w:r>
          </w:p>
        </w:tc>
      </w:tr>
      <w:tr w:rsidR="00F51211" w:rsidRPr="00F51211">
        <w:trPr>
          <w:trHeight w:val="285"/>
        </w:trPr>
        <w:tc>
          <w:tcPr>
            <w:tcW w:w="3380" w:type="dxa"/>
            <w:tcBorders>
              <w:top w:val="nil"/>
              <w:left w:val="single" w:sz="8" w:space="0" w:color="auto"/>
              <w:bottom w:val="nil"/>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 w:val="24"/>
                <w:szCs w:val="24"/>
              </w:rPr>
            </w:pPr>
            <w:r w:rsidRPr="00C12A54">
              <w:rPr>
                <w:rFonts w:ascii="Arial" w:hAnsi="Arial" w:cs="Arial"/>
                <w:color w:val="000000"/>
                <w:kern w:val="0"/>
                <w:sz w:val="24"/>
                <w:szCs w:val="24"/>
              </w:rPr>
              <w:t>Elementos menores</w:t>
            </w:r>
          </w:p>
        </w:tc>
        <w:tc>
          <w:tcPr>
            <w:tcW w:w="1865" w:type="dxa"/>
            <w:tcBorders>
              <w:top w:val="nil"/>
              <w:left w:val="nil"/>
              <w:bottom w:val="nil"/>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 w:val="24"/>
                <w:szCs w:val="24"/>
              </w:rPr>
            </w:pPr>
            <w:r w:rsidRPr="00C12A54">
              <w:rPr>
                <w:rFonts w:ascii="Arial" w:hAnsi="Arial" w:cs="Arial"/>
                <w:color w:val="000000"/>
                <w:kern w:val="0"/>
                <w:sz w:val="24"/>
                <w:szCs w:val="24"/>
              </w:rPr>
              <w:t> </w:t>
            </w:r>
          </w:p>
        </w:tc>
        <w:tc>
          <w:tcPr>
            <w:tcW w:w="1855" w:type="dxa"/>
            <w:tcBorders>
              <w:top w:val="nil"/>
              <w:left w:val="nil"/>
              <w:bottom w:val="nil"/>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 w:val="24"/>
                <w:szCs w:val="24"/>
              </w:rPr>
            </w:pPr>
            <w:r w:rsidRPr="00C12A54">
              <w:rPr>
                <w:rFonts w:ascii="Arial" w:hAnsi="Arial" w:cs="Arial"/>
                <w:color w:val="000000"/>
                <w:kern w:val="0"/>
                <w:sz w:val="24"/>
                <w:szCs w:val="24"/>
              </w:rPr>
              <w:t> </w:t>
            </w:r>
          </w:p>
        </w:tc>
        <w:tc>
          <w:tcPr>
            <w:tcW w:w="1460" w:type="dxa"/>
            <w:tcBorders>
              <w:top w:val="nil"/>
              <w:left w:val="nil"/>
              <w:bottom w:val="nil"/>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 w:val="24"/>
                <w:szCs w:val="24"/>
              </w:rPr>
            </w:pPr>
            <w:r w:rsidRPr="00C12A54">
              <w:rPr>
                <w:rFonts w:ascii="Arial" w:hAnsi="Arial" w:cs="Arial"/>
                <w:color w:val="000000"/>
                <w:kern w:val="0"/>
                <w:sz w:val="24"/>
                <w:szCs w:val="24"/>
              </w:rPr>
              <w:t> </w:t>
            </w:r>
          </w:p>
        </w:tc>
        <w:tc>
          <w:tcPr>
            <w:tcW w:w="1840" w:type="dxa"/>
            <w:tcBorders>
              <w:top w:val="nil"/>
              <w:left w:val="nil"/>
              <w:bottom w:val="nil"/>
              <w:right w:val="single" w:sz="8"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 w:val="24"/>
                <w:szCs w:val="24"/>
              </w:rPr>
            </w:pPr>
            <w:r w:rsidRPr="00C12A54">
              <w:rPr>
                <w:rFonts w:ascii="Arial" w:hAnsi="Arial" w:cs="Arial"/>
                <w:color w:val="000000"/>
                <w:kern w:val="0"/>
                <w:sz w:val="24"/>
                <w:szCs w:val="24"/>
              </w:rPr>
              <w:t>200,00</w:t>
            </w:r>
          </w:p>
        </w:tc>
      </w:tr>
      <w:tr w:rsidR="00F51211" w:rsidRPr="00F51211">
        <w:trPr>
          <w:trHeight w:val="300"/>
        </w:trPr>
        <w:tc>
          <w:tcPr>
            <w:tcW w:w="3380" w:type="dxa"/>
            <w:tcBorders>
              <w:top w:val="single" w:sz="4" w:space="0" w:color="auto"/>
              <w:left w:val="single" w:sz="8" w:space="0" w:color="auto"/>
              <w:bottom w:val="single" w:sz="8"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 w:val="24"/>
                <w:szCs w:val="24"/>
              </w:rPr>
            </w:pPr>
            <w:r w:rsidRPr="00C12A54">
              <w:rPr>
                <w:rFonts w:ascii="Arial" w:hAnsi="Arial" w:cs="Arial"/>
                <w:color w:val="000000"/>
                <w:kern w:val="0"/>
                <w:sz w:val="24"/>
                <w:szCs w:val="24"/>
              </w:rPr>
              <w:t>Planchas de Acero</w:t>
            </w:r>
          </w:p>
        </w:tc>
        <w:tc>
          <w:tcPr>
            <w:tcW w:w="1865" w:type="dxa"/>
            <w:tcBorders>
              <w:top w:val="single" w:sz="4" w:space="0" w:color="auto"/>
              <w:left w:val="nil"/>
              <w:bottom w:val="single" w:sz="8"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 w:val="24"/>
                <w:szCs w:val="24"/>
              </w:rPr>
            </w:pPr>
            <w:r w:rsidRPr="00C12A54">
              <w:rPr>
                <w:rFonts w:ascii="Arial" w:hAnsi="Arial" w:cs="Arial"/>
                <w:color w:val="000000"/>
                <w:kern w:val="0"/>
                <w:sz w:val="24"/>
                <w:szCs w:val="24"/>
              </w:rPr>
              <w:t> </w:t>
            </w:r>
          </w:p>
        </w:tc>
        <w:tc>
          <w:tcPr>
            <w:tcW w:w="1855" w:type="dxa"/>
            <w:tcBorders>
              <w:top w:val="single" w:sz="4" w:space="0" w:color="auto"/>
              <w:left w:val="nil"/>
              <w:bottom w:val="single" w:sz="8"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 w:val="24"/>
                <w:szCs w:val="24"/>
              </w:rPr>
            </w:pPr>
            <w:r w:rsidRPr="00C12A54">
              <w:rPr>
                <w:rFonts w:ascii="Arial" w:hAnsi="Arial" w:cs="Arial"/>
                <w:color w:val="000000"/>
                <w:kern w:val="0"/>
                <w:sz w:val="24"/>
                <w:szCs w:val="24"/>
              </w:rPr>
              <w:t> </w:t>
            </w:r>
          </w:p>
        </w:tc>
        <w:tc>
          <w:tcPr>
            <w:tcW w:w="1460" w:type="dxa"/>
            <w:tcBorders>
              <w:top w:val="single" w:sz="4" w:space="0" w:color="auto"/>
              <w:left w:val="nil"/>
              <w:bottom w:val="single" w:sz="8"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 w:val="24"/>
                <w:szCs w:val="24"/>
              </w:rPr>
            </w:pPr>
            <w:r w:rsidRPr="00C12A54">
              <w:rPr>
                <w:rFonts w:ascii="Arial" w:hAnsi="Arial" w:cs="Arial"/>
                <w:color w:val="000000"/>
                <w:kern w:val="0"/>
                <w:sz w:val="24"/>
                <w:szCs w:val="24"/>
              </w:rPr>
              <w:t> </w:t>
            </w:r>
          </w:p>
        </w:tc>
        <w:tc>
          <w:tcPr>
            <w:tcW w:w="1840" w:type="dxa"/>
            <w:tcBorders>
              <w:top w:val="single" w:sz="4" w:space="0" w:color="auto"/>
              <w:left w:val="nil"/>
              <w:bottom w:val="single" w:sz="8" w:space="0" w:color="auto"/>
              <w:right w:val="single" w:sz="8" w:space="0" w:color="auto"/>
            </w:tcBorders>
            <w:shd w:val="clear" w:color="auto" w:fill="auto"/>
          </w:tcPr>
          <w:p w:rsidR="00F51211" w:rsidRPr="00C12A54" w:rsidRDefault="00FC4423"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 w:val="24"/>
                <w:szCs w:val="24"/>
              </w:rPr>
            </w:pPr>
            <w:r>
              <w:rPr>
                <w:rFonts w:ascii="Arial" w:hAnsi="Arial" w:cs="Arial"/>
                <w:color w:val="000000"/>
                <w:kern w:val="0"/>
                <w:sz w:val="24"/>
                <w:szCs w:val="24"/>
              </w:rPr>
              <w:t>50</w:t>
            </w:r>
            <w:r w:rsidR="00F51211" w:rsidRPr="00C12A54">
              <w:rPr>
                <w:rFonts w:ascii="Arial" w:hAnsi="Arial" w:cs="Arial"/>
                <w:color w:val="000000"/>
                <w:kern w:val="0"/>
                <w:sz w:val="24"/>
                <w:szCs w:val="24"/>
              </w:rPr>
              <w:t> </w:t>
            </w:r>
          </w:p>
        </w:tc>
      </w:tr>
      <w:tr w:rsidR="00F51211" w:rsidRPr="00F51211">
        <w:trPr>
          <w:trHeight w:val="554"/>
        </w:trPr>
        <w:tc>
          <w:tcPr>
            <w:tcW w:w="524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F51211" w:rsidRPr="00C12A54" w:rsidRDefault="00F51211" w:rsidP="00F37955">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rPr>
                <w:rFonts w:ascii="Arial" w:hAnsi="Arial" w:cs="Arial"/>
                <w:b/>
                <w:bCs/>
                <w:kern w:val="0"/>
                <w:sz w:val="24"/>
                <w:szCs w:val="24"/>
              </w:rPr>
            </w:pPr>
            <w:r w:rsidRPr="00C12A54">
              <w:rPr>
                <w:rFonts w:ascii="Arial" w:hAnsi="Arial" w:cs="Arial"/>
                <w:b/>
                <w:bCs/>
                <w:kern w:val="0"/>
                <w:sz w:val="24"/>
                <w:szCs w:val="24"/>
              </w:rPr>
              <w:t>Equipos y Herramientas - Alquiler</w:t>
            </w:r>
          </w:p>
        </w:tc>
        <w:tc>
          <w:tcPr>
            <w:tcW w:w="1855" w:type="dxa"/>
            <w:tcBorders>
              <w:top w:val="nil"/>
              <w:left w:val="nil"/>
              <w:bottom w:val="nil"/>
              <w:right w:val="nil"/>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b/>
                <w:bCs/>
                <w:color w:val="000000"/>
                <w:kern w:val="0"/>
                <w:sz w:val="24"/>
                <w:szCs w:val="24"/>
              </w:rPr>
            </w:pPr>
          </w:p>
        </w:tc>
        <w:tc>
          <w:tcPr>
            <w:tcW w:w="1460" w:type="dxa"/>
            <w:tcBorders>
              <w:top w:val="nil"/>
              <w:left w:val="nil"/>
              <w:bottom w:val="nil"/>
              <w:right w:val="nil"/>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b/>
                <w:bCs/>
                <w:color w:val="000000"/>
                <w:kern w:val="0"/>
                <w:sz w:val="24"/>
                <w:szCs w:val="24"/>
              </w:rPr>
            </w:pPr>
          </w:p>
        </w:tc>
        <w:tc>
          <w:tcPr>
            <w:tcW w:w="1840" w:type="dxa"/>
            <w:tcBorders>
              <w:top w:val="nil"/>
              <w:left w:val="nil"/>
              <w:bottom w:val="nil"/>
              <w:right w:val="single" w:sz="8"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b/>
                <w:bCs/>
                <w:color w:val="000000"/>
                <w:kern w:val="0"/>
                <w:sz w:val="24"/>
                <w:szCs w:val="24"/>
              </w:rPr>
            </w:pPr>
          </w:p>
        </w:tc>
      </w:tr>
      <w:tr w:rsidR="00F51211" w:rsidRPr="00F51211">
        <w:trPr>
          <w:trHeight w:val="285"/>
        </w:trPr>
        <w:tc>
          <w:tcPr>
            <w:tcW w:w="3380" w:type="dxa"/>
            <w:tcBorders>
              <w:top w:val="nil"/>
              <w:left w:val="single" w:sz="8" w:space="0" w:color="auto"/>
              <w:bottom w:val="single" w:sz="4"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 w:val="24"/>
                <w:szCs w:val="24"/>
              </w:rPr>
            </w:pPr>
            <w:r w:rsidRPr="00C12A54">
              <w:rPr>
                <w:rFonts w:ascii="Arial" w:hAnsi="Arial" w:cs="Arial"/>
                <w:color w:val="000000"/>
                <w:kern w:val="0"/>
                <w:sz w:val="24"/>
                <w:szCs w:val="24"/>
              </w:rPr>
              <w:t>Grúa</w:t>
            </w:r>
          </w:p>
        </w:tc>
        <w:tc>
          <w:tcPr>
            <w:tcW w:w="1865" w:type="dxa"/>
            <w:tcBorders>
              <w:top w:val="nil"/>
              <w:left w:val="nil"/>
              <w:bottom w:val="single" w:sz="4" w:space="0" w:color="auto"/>
              <w:right w:val="single" w:sz="4"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4"/>
                <w:szCs w:val="24"/>
              </w:rPr>
            </w:pPr>
            <w:r w:rsidRPr="00C12A54">
              <w:rPr>
                <w:rFonts w:ascii="Arial" w:hAnsi="Arial" w:cs="Arial"/>
                <w:kern w:val="0"/>
                <w:sz w:val="24"/>
                <w:szCs w:val="24"/>
              </w:rPr>
              <w:t>1</w:t>
            </w:r>
          </w:p>
        </w:tc>
        <w:tc>
          <w:tcPr>
            <w:tcW w:w="1855" w:type="dxa"/>
            <w:tcBorders>
              <w:top w:val="single" w:sz="8" w:space="0" w:color="auto"/>
              <w:left w:val="nil"/>
              <w:bottom w:val="single" w:sz="4" w:space="0" w:color="auto"/>
              <w:right w:val="nil"/>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 w:val="24"/>
                <w:szCs w:val="24"/>
              </w:rPr>
            </w:pPr>
            <w:r w:rsidRPr="00C12A54">
              <w:rPr>
                <w:rFonts w:ascii="Arial" w:hAnsi="Arial" w:cs="Arial"/>
                <w:color w:val="000000"/>
                <w:kern w:val="0"/>
                <w:sz w:val="24"/>
                <w:szCs w:val="24"/>
              </w:rPr>
              <w:t>45/hora</w:t>
            </w:r>
          </w:p>
        </w:tc>
        <w:tc>
          <w:tcPr>
            <w:tcW w:w="1460" w:type="dxa"/>
            <w:tcBorders>
              <w:top w:val="single" w:sz="8" w:space="0" w:color="auto"/>
              <w:left w:val="nil"/>
              <w:bottom w:val="single" w:sz="4" w:space="0" w:color="auto"/>
              <w:right w:val="nil"/>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 w:val="24"/>
                <w:szCs w:val="24"/>
              </w:rPr>
            </w:pPr>
            <w:r w:rsidRPr="00C12A54">
              <w:rPr>
                <w:rFonts w:ascii="Arial" w:hAnsi="Arial" w:cs="Arial"/>
                <w:color w:val="000000"/>
                <w:kern w:val="0"/>
                <w:sz w:val="24"/>
                <w:szCs w:val="24"/>
              </w:rPr>
              <w:t>8</w:t>
            </w:r>
          </w:p>
        </w:tc>
        <w:tc>
          <w:tcPr>
            <w:tcW w:w="1840" w:type="dxa"/>
            <w:tcBorders>
              <w:top w:val="single" w:sz="8" w:space="0" w:color="auto"/>
              <w:left w:val="single" w:sz="8" w:space="0" w:color="auto"/>
              <w:bottom w:val="single" w:sz="4" w:space="0" w:color="auto"/>
              <w:right w:val="single" w:sz="8"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4"/>
                <w:szCs w:val="24"/>
              </w:rPr>
            </w:pPr>
            <w:r w:rsidRPr="00C12A54">
              <w:rPr>
                <w:rFonts w:ascii="Arial" w:hAnsi="Arial" w:cs="Arial"/>
                <w:kern w:val="0"/>
                <w:sz w:val="24"/>
                <w:szCs w:val="24"/>
              </w:rPr>
              <w:t>360,00</w:t>
            </w:r>
          </w:p>
        </w:tc>
      </w:tr>
      <w:tr w:rsidR="00F51211" w:rsidRPr="00F51211">
        <w:trPr>
          <w:trHeight w:val="285"/>
        </w:trPr>
        <w:tc>
          <w:tcPr>
            <w:tcW w:w="3380" w:type="dxa"/>
            <w:tcBorders>
              <w:top w:val="nil"/>
              <w:left w:val="single" w:sz="8" w:space="0" w:color="auto"/>
              <w:bottom w:val="single" w:sz="4"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 w:val="24"/>
                <w:szCs w:val="24"/>
              </w:rPr>
            </w:pPr>
            <w:r w:rsidRPr="00C12A54">
              <w:rPr>
                <w:rFonts w:ascii="Arial" w:hAnsi="Arial" w:cs="Arial"/>
                <w:color w:val="000000"/>
                <w:kern w:val="0"/>
                <w:sz w:val="24"/>
                <w:szCs w:val="24"/>
              </w:rPr>
              <w:t>Herramientas de mano</w:t>
            </w:r>
          </w:p>
        </w:tc>
        <w:tc>
          <w:tcPr>
            <w:tcW w:w="1865" w:type="dxa"/>
            <w:tcBorders>
              <w:top w:val="nil"/>
              <w:left w:val="nil"/>
              <w:bottom w:val="single" w:sz="4" w:space="0" w:color="auto"/>
              <w:right w:val="single" w:sz="4"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4"/>
                <w:szCs w:val="24"/>
              </w:rPr>
            </w:pPr>
            <w:r w:rsidRPr="00C12A54">
              <w:rPr>
                <w:rFonts w:ascii="Arial" w:hAnsi="Arial" w:cs="Arial"/>
                <w:kern w:val="0"/>
                <w:sz w:val="24"/>
                <w:szCs w:val="24"/>
              </w:rPr>
              <w:t>1 kit</w:t>
            </w:r>
          </w:p>
        </w:tc>
        <w:tc>
          <w:tcPr>
            <w:tcW w:w="1855" w:type="dxa"/>
            <w:tcBorders>
              <w:top w:val="nil"/>
              <w:left w:val="nil"/>
              <w:bottom w:val="single" w:sz="4" w:space="0" w:color="auto"/>
              <w:right w:val="nil"/>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4"/>
                <w:szCs w:val="24"/>
              </w:rPr>
            </w:pPr>
            <w:r w:rsidRPr="00C12A54">
              <w:rPr>
                <w:rFonts w:ascii="Arial" w:hAnsi="Arial" w:cs="Arial"/>
                <w:kern w:val="0"/>
                <w:sz w:val="24"/>
                <w:szCs w:val="24"/>
              </w:rPr>
              <w:t>26/día</w:t>
            </w:r>
          </w:p>
        </w:tc>
        <w:tc>
          <w:tcPr>
            <w:tcW w:w="1460" w:type="dxa"/>
            <w:tcBorders>
              <w:top w:val="nil"/>
              <w:left w:val="nil"/>
              <w:bottom w:val="single" w:sz="4" w:space="0" w:color="auto"/>
              <w:right w:val="nil"/>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4"/>
                <w:szCs w:val="24"/>
              </w:rPr>
            </w:pPr>
            <w:r w:rsidRPr="00C12A54">
              <w:rPr>
                <w:rFonts w:ascii="Arial" w:hAnsi="Arial" w:cs="Arial"/>
                <w:kern w:val="0"/>
                <w:sz w:val="24"/>
                <w:szCs w:val="24"/>
              </w:rPr>
              <w:t>15</w:t>
            </w:r>
          </w:p>
        </w:tc>
        <w:tc>
          <w:tcPr>
            <w:tcW w:w="1840" w:type="dxa"/>
            <w:tcBorders>
              <w:top w:val="nil"/>
              <w:left w:val="single" w:sz="8" w:space="0" w:color="auto"/>
              <w:bottom w:val="single" w:sz="4" w:space="0" w:color="auto"/>
              <w:right w:val="single" w:sz="8"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4"/>
                <w:szCs w:val="24"/>
              </w:rPr>
            </w:pPr>
            <w:r w:rsidRPr="00C12A54">
              <w:rPr>
                <w:rFonts w:ascii="Arial" w:hAnsi="Arial" w:cs="Arial"/>
                <w:kern w:val="0"/>
                <w:sz w:val="24"/>
                <w:szCs w:val="24"/>
              </w:rPr>
              <w:t>390,00</w:t>
            </w:r>
          </w:p>
        </w:tc>
      </w:tr>
      <w:tr w:rsidR="00F51211" w:rsidRPr="00F51211">
        <w:trPr>
          <w:trHeight w:val="615"/>
        </w:trPr>
        <w:tc>
          <w:tcPr>
            <w:tcW w:w="3380" w:type="dxa"/>
            <w:tcBorders>
              <w:top w:val="nil"/>
              <w:left w:val="single" w:sz="8" w:space="0" w:color="auto"/>
              <w:bottom w:val="single" w:sz="8"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 w:val="24"/>
                <w:szCs w:val="24"/>
              </w:rPr>
            </w:pPr>
            <w:r w:rsidRPr="00C12A54">
              <w:rPr>
                <w:rFonts w:ascii="Arial" w:hAnsi="Arial" w:cs="Arial"/>
                <w:color w:val="000000"/>
                <w:kern w:val="0"/>
                <w:sz w:val="24"/>
                <w:szCs w:val="24"/>
              </w:rPr>
              <w:t>Herramienta de equipos, m</w:t>
            </w:r>
            <w:r w:rsidRPr="00C12A54">
              <w:rPr>
                <w:rFonts w:ascii="Arial" w:hAnsi="Arial" w:cs="Arial"/>
                <w:color w:val="000000"/>
                <w:kern w:val="0"/>
                <w:sz w:val="24"/>
                <w:szCs w:val="24"/>
              </w:rPr>
              <w:t>o</w:t>
            </w:r>
            <w:r w:rsidRPr="00C12A54">
              <w:rPr>
                <w:rFonts w:ascii="Arial" w:hAnsi="Arial" w:cs="Arial"/>
                <w:color w:val="000000"/>
                <w:kern w:val="0"/>
                <w:sz w:val="24"/>
                <w:szCs w:val="24"/>
              </w:rPr>
              <w:t>tosierra,etc.</w:t>
            </w:r>
          </w:p>
        </w:tc>
        <w:tc>
          <w:tcPr>
            <w:tcW w:w="1865" w:type="dxa"/>
            <w:tcBorders>
              <w:top w:val="nil"/>
              <w:left w:val="nil"/>
              <w:bottom w:val="single" w:sz="8" w:space="0" w:color="auto"/>
              <w:right w:val="single" w:sz="4"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4"/>
                <w:szCs w:val="24"/>
              </w:rPr>
            </w:pPr>
            <w:r w:rsidRPr="00C12A54">
              <w:rPr>
                <w:rFonts w:ascii="Arial" w:hAnsi="Arial" w:cs="Arial"/>
                <w:kern w:val="0"/>
                <w:sz w:val="24"/>
                <w:szCs w:val="24"/>
              </w:rPr>
              <w:t>1 kit</w:t>
            </w:r>
          </w:p>
        </w:tc>
        <w:tc>
          <w:tcPr>
            <w:tcW w:w="1855" w:type="dxa"/>
            <w:tcBorders>
              <w:top w:val="nil"/>
              <w:left w:val="nil"/>
              <w:bottom w:val="single" w:sz="8" w:space="0" w:color="auto"/>
              <w:right w:val="nil"/>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4"/>
                <w:szCs w:val="24"/>
              </w:rPr>
            </w:pPr>
            <w:r w:rsidRPr="00C12A54">
              <w:rPr>
                <w:rFonts w:ascii="Arial" w:hAnsi="Arial" w:cs="Arial"/>
                <w:kern w:val="0"/>
                <w:sz w:val="24"/>
                <w:szCs w:val="24"/>
              </w:rPr>
              <w:t>130/día</w:t>
            </w:r>
          </w:p>
        </w:tc>
        <w:tc>
          <w:tcPr>
            <w:tcW w:w="1460" w:type="dxa"/>
            <w:tcBorders>
              <w:top w:val="nil"/>
              <w:left w:val="nil"/>
              <w:bottom w:val="single" w:sz="8" w:space="0" w:color="auto"/>
              <w:right w:val="nil"/>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4"/>
                <w:szCs w:val="24"/>
              </w:rPr>
            </w:pPr>
            <w:r w:rsidRPr="00C12A54">
              <w:rPr>
                <w:rFonts w:ascii="Arial" w:hAnsi="Arial" w:cs="Arial"/>
                <w:kern w:val="0"/>
                <w:sz w:val="24"/>
                <w:szCs w:val="24"/>
              </w:rPr>
              <w:t>3</w:t>
            </w:r>
          </w:p>
        </w:tc>
        <w:tc>
          <w:tcPr>
            <w:tcW w:w="1840" w:type="dxa"/>
            <w:tcBorders>
              <w:top w:val="nil"/>
              <w:left w:val="single" w:sz="8" w:space="0" w:color="auto"/>
              <w:bottom w:val="single" w:sz="8" w:space="0" w:color="auto"/>
              <w:right w:val="single" w:sz="8"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4"/>
                <w:szCs w:val="24"/>
              </w:rPr>
            </w:pPr>
            <w:r w:rsidRPr="00C12A54">
              <w:rPr>
                <w:rFonts w:ascii="Arial" w:hAnsi="Arial" w:cs="Arial"/>
                <w:kern w:val="0"/>
                <w:sz w:val="24"/>
                <w:szCs w:val="24"/>
              </w:rPr>
              <w:t>390,00</w:t>
            </w:r>
          </w:p>
        </w:tc>
      </w:tr>
      <w:tr w:rsidR="00F51211" w:rsidRPr="00F51211">
        <w:trPr>
          <w:trHeight w:val="452"/>
        </w:trPr>
        <w:tc>
          <w:tcPr>
            <w:tcW w:w="3380" w:type="dxa"/>
            <w:tcBorders>
              <w:top w:val="nil"/>
              <w:left w:val="single" w:sz="8" w:space="0" w:color="auto"/>
              <w:bottom w:val="nil"/>
              <w:right w:val="single" w:sz="8" w:space="0" w:color="auto"/>
            </w:tcBorders>
            <w:shd w:val="clear" w:color="auto" w:fill="auto"/>
            <w:vAlign w:val="bottom"/>
          </w:tcPr>
          <w:p w:rsidR="00F51211" w:rsidRPr="00C12A54" w:rsidRDefault="00F51211" w:rsidP="00F37955">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rPr>
                <w:rFonts w:ascii="Arial" w:hAnsi="Arial" w:cs="Arial"/>
                <w:b/>
                <w:bCs/>
                <w:color w:val="000000"/>
                <w:kern w:val="0"/>
                <w:sz w:val="24"/>
                <w:szCs w:val="24"/>
              </w:rPr>
            </w:pPr>
            <w:r w:rsidRPr="00C12A54">
              <w:rPr>
                <w:rFonts w:ascii="Arial" w:hAnsi="Arial" w:cs="Arial"/>
                <w:b/>
                <w:bCs/>
                <w:color w:val="000000"/>
                <w:kern w:val="0"/>
                <w:sz w:val="24"/>
                <w:szCs w:val="24"/>
              </w:rPr>
              <w:t>Contratación de Personal</w:t>
            </w:r>
          </w:p>
        </w:tc>
        <w:tc>
          <w:tcPr>
            <w:tcW w:w="1865" w:type="dxa"/>
            <w:tcBorders>
              <w:top w:val="nil"/>
              <w:left w:val="nil"/>
              <w:bottom w:val="nil"/>
              <w:right w:val="nil"/>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4"/>
                <w:szCs w:val="24"/>
              </w:rPr>
            </w:pPr>
          </w:p>
        </w:tc>
        <w:tc>
          <w:tcPr>
            <w:tcW w:w="1855" w:type="dxa"/>
            <w:tcBorders>
              <w:top w:val="nil"/>
              <w:left w:val="nil"/>
              <w:bottom w:val="nil"/>
              <w:right w:val="nil"/>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4"/>
                <w:szCs w:val="24"/>
              </w:rPr>
            </w:pPr>
          </w:p>
        </w:tc>
        <w:tc>
          <w:tcPr>
            <w:tcW w:w="1460" w:type="dxa"/>
            <w:tcBorders>
              <w:top w:val="nil"/>
              <w:left w:val="nil"/>
              <w:bottom w:val="nil"/>
              <w:right w:val="nil"/>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4"/>
                <w:szCs w:val="24"/>
              </w:rPr>
            </w:pPr>
          </w:p>
        </w:tc>
        <w:tc>
          <w:tcPr>
            <w:tcW w:w="1840" w:type="dxa"/>
            <w:tcBorders>
              <w:top w:val="nil"/>
              <w:left w:val="nil"/>
              <w:bottom w:val="nil"/>
              <w:right w:val="single" w:sz="8"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4"/>
                <w:szCs w:val="24"/>
              </w:rPr>
            </w:pPr>
          </w:p>
        </w:tc>
      </w:tr>
      <w:tr w:rsidR="00F51211" w:rsidRPr="00F51211">
        <w:trPr>
          <w:trHeight w:val="285"/>
        </w:trPr>
        <w:tc>
          <w:tcPr>
            <w:tcW w:w="3380" w:type="dxa"/>
            <w:tcBorders>
              <w:top w:val="single" w:sz="8" w:space="0" w:color="auto"/>
              <w:left w:val="single" w:sz="8" w:space="0" w:color="auto"/>
              <w:bottom w:val="single" w:sz="4"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 w:val="24"/>
                <w:szCs w:val="24"/>
              </w:rPr>
            </w:pPr>
            <w:r w:rsidRPr="00C12A54">
              <w:rPr>
                <w:rFonts w:ascii="Arial" w:hAnsi="Arial" w:cs="Arial"/>
                <w:color w:val="000000"/>
                <w:kern w:val="0"/>
                <w:sz w:val="24"/>
                <w:szCs w:val="24"/>
              </w:rPr>
              <w:t>Trabajadores (mano de obra)</w:t>
            </w:r>
          </w:p>
        </w:tc>
        <w:tc>
          <w:tcPr>
            <w:tcW w:w="1865" w:type="dxa"/>
            <w:tcBorders>
              <w:top w:val="single" w:sz="8" w:space="0" w:color="auto"/>
              <w:left w:val="nil"/>
              <w:bottom w:val="single" w:sz="4" w:space="0" w:color="auto"/>
              <w:right w:val="single" w:sz="4"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4"/>
                <w:szCs w:val="24"/>
              </w:rPr>
            </w:pPr>
            <w:r w:rsidRPr="00C12A54">
              <w:rPr>
                <w:rFonts w:ascii="Arial" w:hAnsi="Arial" w:cs="Arial"/>
                <w:kern w:val="0"/>
                <w:sz w:val="24"/>
                <w:szCs w:val="24"/>
              </w:rPr>
              <w:t>10</w:t>
            </w:r>
          </w:p>
        </w:tc>
        <w:tc>
          <w:tcPr>
            <w:tcW w:w="1855" w:type="dxa"/>
            <w:tcBorders>
              <w:top w:val="single" w:sz="8" w:space="0" w:color="auto"/>
              <w:left w:val="nil"/>
              <w:bottom w:val="single" w:sz="4" w:space="0" w:color="auto"/>
              <w:right w:val="single" w:sz="4"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4"/>
                <w:szCs w:val="24"/>
              </w:rPr>
            </w:pPr>
            <w:r w:rsidRPr="00C12A54">
              <w:rPr>
                <w:rFonts w:ascii="Arial" w:hAnsi="Arial" w:cs="Arial"/>
                <w:kern w:val="0"/>
                <w:sz w:val="24"/>
                <w:szCs w:val="24"/>
              </w:rPr>
              <w:t>2/hora</w:t>
            </w:r>
          </w:p>
        </w:tc>
        <w:tc>
          <w:tcPr>
            <w:tcW w:w="1460" w:type="dxa"/>
            <w:tcBorders>
              <w:top w:val="single" w:sz="8" w:space="0" w:color="auto"/>
              <w:left w:val="nil"/>
              <w:bottom w:val="single" w:sz="4" w:space="0" w:color="auto"/>
              <w:right w:val="single" w:sz="4"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4"/>
                <w:szCs w:val="24"/>
              </w:rPr>
            </w:pPr>
            <w:r w:rsidRPr="00C12A54">
              <w:rPr>
                <w:rFonts w:ascii="Arial" w:hAnsi="Arial" w:cs="Arial"/>
                <w:kern w:val="0"/>
                <w:sz w:val="24"/>
                <w:szCs w:val="24"/>
              </w:rPr>
              <w:t>1200</w:t>
            </w:r>
          </w:p>
        </w:tc>
        <w:tc>
          <w:tcPr>
            <w:tcW w:w="1840" w:type="dxa"/>
            <w:tcBorders>
              <w:top w:val="single" w:sz="8" w:space="0" w:color="auto"/>
              <w:left w:val="nil"/>
              <w:bottom w:val="single" w:sz="4" w:space="0" w:color="auto"/>
              <w:right w:val="single" w:sz="8"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4"/>
                <w:szCs w:val="24"/>
              </w:rPr>
            </w:pPr>
            <w:r w:rsidRPr="00C12A54">
              <w:rPr>
                <w:rFonts w:ascii="Arial" w:hAnsi="Arial" w:cs="Arial"/>
                <w:kern w:val="0"/>
                <w:sz w:val="24"/>
                <w:szCs w:val="24"/>
              </w:rPr>
              <w:t>2400,00</w:t>
            </w:r>
          </w:p>
        </w:tc>
      </w:tr>
      <w:tr w:rsidR="00F51211" w:rsidRPr="00F51211">
        <w:trPr>
          <w:trHeight w:val="285"/>
        </w:trPr>
        <w:tc>
          <w:tcPr>
            <w:tcW w:w="3380" w:type="dxa"/>
            <w:tcBorders>
              <w:top w:val="nil"/>
              <w:left w:val="single" w:sz="8" w:space="0" w:color="auto"/>
              <w:bottom w:val="single" w:sz="4" w:space="0" w:color="auto"/>
              <w:right w:val="single" w:sz="4"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4"/>
                <w:szCs w:val="24"/>
              </w:rPr>
            </w:pPr>
            <w:r w:rsidRPr="00C12A54">
              <w:rPr>
                <w:rFonts w:ascii="Arial" w:hAnsi="Arial" w:cs="Arial"/>
                <w:kern w:val="0"/>
                <w:sz w:val="24"/>
                <w:szCs w:val="24"/>
              </w:rPr>
              <w:t>Topografo-nivelación</w:t>
            </w:r>
          </w:p>
        </w:tc>
        <w:tc>
          <w:tcPr>
            <w:tcW w:w="1865" w:type="dxa"/>
            <w:tcBorders>
              <w:top w:val="nil"/>
              <w:left w:val="nil"/>
              <w:bottom w:val="single" w:sz="4" w:space="0" w:color="auto"/>
              <w:right w:val="single" w:sz="4"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4"/>
                <w:szCs w:val="24"/>
              </w:rPr>
            </w:pPr>
            <w:r w:rsidRPr="00C12A54">
              <w:rPr>
                <w:rFonts w:ascii="Arial" w:hAnsi="Arial" w:cs="Arial"/>
                <w:kern w:val="0"/>
                <w:sz w:val="24"/>
                <w:szCs w:val="24"/>
              </w:rPr>
              <w:t> </w:t>
            </w:r>
          </w:p>
        </w:tc>
        <w:tc>
          <w:tcPr>
            <w:tcW w:w="1855" w:type="dxa"/>
            <w:tcBorders>
              <w:top w:val="nil"/>
              <w:left w:val="nil"/>
              <w:bottom w:val="single" w:sz="4" w:space="0" w:color="auto"/>
              <w:right w:val="single" w:sz="4"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4"/>
                <w:szCs w:val="24"/>
              </w:rPr>
            </w:pPr>
            <w:r w:rsidRPr="00C12A54">
              <w:rPr>
                <w:rFonts w:ascii="Arial" w:hAnsi="Arial" w:cs="Arial"/>
                <w:kern w:val="0"/>
                <w:sz w:val="24"/>
                <w:szCs w:val="24"/>
              </w:rPr>
              <w:t> </w:t>
            </w:r>
          </w:p>
        </w:tc>
        <w:tc>
          <w:tcPr>
            <w:tcW w:w="1460" w:type="dxa"/>
            <w:tcBorders>
              <w:top w:val="nil"/>
              <w:left w:val="nil"/>
              <w:bottom w:val="single" w:sz="4" w:space="0" w:color="auto"/>
              <w:right w:val="single" w:sz="4"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4"/>
                <w:szCs w:val="24"/>
              </w:rPr>
            </w:pPr>
            <w:r w:rsidRPr="00C12A54">
              <w:rPr>
                <w:rFonts w:ascii="Arial" w:hAnsi="Arial" w:cs="Arial"/>
                <w:kern w:val="0"/>
                <w:sz w:val="24"/>
                <w:szCs w:val="24"/>
              </w:rPr>
              <w:t> </w:t>
            </w:r>
          </w:p>
        </w:tc>
        <w:tc>
          <w:tcPr>
            <w:tcW w:w="1840" w:type="dxa"/>
            <w:tcBorders>
              <w:top w:val="nil"/>
              <w:left w:val="nil"/>
              <w:bottom w:val="single" w:sz="4" w:space="0" w:color="auto"/>
              <w:right w:val="single" w:sz="8"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4"/>
                <w:szCs w:val="24"/>
              </w:rPr>
            </w:pPr>
            <w:r w:rsidRPr="00C12A54">
              <w:rPr>
                <w:rFonts w:ascii="Arial" w:hAnsi="Arial" w:cs="Arial"/>
                <w:kern w:val="0"/>
                <w:sz w:val="24"/>
                <w:szCs w:val="24"/>
              </w:rPr>
              <w:t>300,00</w:t>
            </w:r>
          </w:p>
        </w:tc>
      </w:tr>
      <w:tr w:rsidR="00F51211" w:rsidRPr="00F51211">
        <w:trPr>
          <w:trHeight w:val="285"/>
        </w:trPr>
        <w:tc>
          <w:tcPr>
            <w:tcW w:w="3380" w:type="dxa"/>
            <w:tcBorders>
              <w:top w:val="nil"/>
              <w:left w:val="single" w:sz="8" w:space="0" w:color="auto"/>
              <w:bottom w:val="single" w:sz="4"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color w:val="000000"/>
                <w:kern w:val="0"/>
                <w:sz w:val="24"/>
                <w:szCs w:val="24"/>
              </w:rPr>
            </w:pPr>
            <w:r w:rsidRPr="00C12A54">
              <w:rPr>
                <w:rFonts w:ascii="Arial" w:hAnsi="Arial" w:cs="Arial"/>
                <w:color w:val="000000"/>
                <w:kern w:val="0"/>
                <w:sz w:val="24"/>
                <w:szCs w:val="24"/>
              </w:rPr>
              <w:t>Inmunización</w:t>
            </w:r>
          </w:p>
        </w:tc>
        <w:tc>
          <w:tcPr>
            <w:tcW w:w="1865" w:type="dxa"/>
            <w:tcBorders>
              <w:top w:val="nil"/>
              <w:left w:val="nil"/>
              <w:bottom w:val="single" w:sz="4"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 w:val="24"/>
                <w:szCs w:val="24"/>
              </w:rPr>
            </w:pPr>
            <w:r w:rsidRPr="00C12A54">
              <w:rPr>
                <w:rFonts w:ascii="Arial" w:hAnsi="Arial" w:cs="Arial"/>
                <w:color w:val="000000"/>
                <w:kern w:val="0"/>
                <w:sz w:val="24"/>
                <w:szCs w:val="24"/>
              </w:rPr>
              <w:t> </w:t>
            </w:r>
          </w:p>
        </w:tc>
        <w:tc>
          <w:tcPr>
            <w:tcW w:w="1855" w:type="dxa"/>
            <w:tcBorders>
              <w:top w:val="nil"/>
              <w:left w:val="nil"/>
              <w:bottom w:val="single" w:sz="4"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 w:val="24"/>
                <w:szCs w:val="24"/>
              </w:rPr>
            </w:pPr>
            <w:r w:rsidRPr="00C12A54">
              <w:rPr>
                <w:rFonts w:ascii="Arial" w:hAnsi="Arial" w:cs="Arial"/>
                <w:color w:val="000000"/>
                <w:kern w:val="0"/>
                <w:sz w:val="24"/>
                <w:szCs w:val="24"/>
              </w:rPr>
              <w:t> </w:t>
            </w:r>
          </w:p>
        </w:tc>
        <w:tc>
          <w:tcPr>
            <w:tcW w:w="1460" w:type="dxa"/>
            <w:tcBorders>
              <w:top w:val="nil"/>
              <w:left w:val="nil"/>
              <w:bottom w:val="single" w:sz="4" w:space="0" w:color="auto"/>
              <w:right w:val="single" w:sz="4"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color w:val="000000"/>
                <w:kern w:val="0"/>
                <w:sz w:val="24"/>
                <w:szCs w:val="24"/>
              </w:rPr>
            </w:pPr>
            <w:r w:rsidRPr="00C12A54">
              <w:rPr>
                <w:rFonts w:ascii="Arial" w:hAnsi="Arial" w:cs="Arial"/>
                <w:color w:val="000000"/>
                <w:kern w:val="0"/>
                <w:sz w:val="24"/>
                <w:szCs w:val="24"/>
              </w:rPr>
              <w:t> </w:t>
            </w:r>
          </w:p>
        </w:tc>
        <w:tc>
          <w:tcPr>
            <w:tcW w:w="1840" w:type="dxa"/>
            <w:tcBorders>
              <w:top w:val="nil"/>
              <w:left w:val="nil"/>
              <w:bottom w:val="single" w:sz="4" w:space="0" w:color="auto"/>
              <w:right w:val="single" w:sz="8" w:space="0" w:color="auto"/>
            </w:tcBorders>
            <w:shd w:val="clear" w:color="auto" w:fill="auto"/>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color w:val="000000"/>
                <w:kern w:val="0"/>
                <w:sz w:val="24"/>
                <w:szCs w:val="24"/>
              </w:rPr>
            </w:pPr>
            <w:r w:rsidRPr="00C12A54">
              <w:rPr>
                <w:rFonts w:ascii="Arial" w:hAnsi="Arial" w:cs="Arial"/>
                <w:color w:val="000000"/>
                <w:kern w:val="0"/>
                <w:sz w:val="24"/>
                <w:szCs w:val="24"/>
              </w:rPr>
              <w:t>300,00</w:t>
            </w:r>
          </w:p>
        </w:tc>
      </w:tr>
      <w:tr w:rsidR="00F51211" w:rsidRPr="00F51211">
        <w:trPr>
          <w:trHeight w:val="300"/>
        </w:trPr>
        <w:tc>
          <w:tcPr>
            <w:tcW w:w="3380" w:type="dxa"/>
            <w:tcBorders>
              <w:top w:val="nil"/>
              <w:left w:val="single" w:sz="8" w:space="0" w:color="auto"/>
              <w:bottom w:val="single" w:sz="8" w:space="0" w:color="auto"/>
              <w:right w:val="single" w:sz="4"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4"/>
                <w:szCs w:val="24"/>
              </w:rPr>
            </w:pPr>
            <w:r w:rsidRPr="00C12A54">
              <w:rPr>
                <w:rFonts w:ascii="Arial" w:hAnsi="Arial" w:cs="Arial"/>
                <w:kern w:val="0"/>
                <w:sz w:val="24"/>
                <w:szCs w:val="24"/>
              </w:rPr>
              <w:t>Diseñador</w:t>
            </w:r>
          </w:p>
        </w:tc>
        <w:tc>
          <w:tcPr>
            <w:tcW w:w="1865" w:type="dxa"/>
            <w:tcBorders>
              <w:top w:val="nil"/>
              <w:left w:val="nil"/>
              <w:bottom w:val="single" w:sz="8" w:space="0" w:color="auto"/>
              <w:right w:val="single" w:sz="4"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4"/>
                <w:szCs w:val="24"/>
              </w:rPr>
            </w:pPr>
            <w:r w:rsidRPr="00C12A54">
              <w:rPr>
                <w:rFonts w:ascii="Arial" w:hAnsi="Arial" w:cs="Arial"/>
                <w:kern w:val="0"/>
                <w:sz w:val="24"/>
                <w:szCs w:val="24"/>
              </w:rPr>
              <w:t> </w:t>
            </w:r>
          </w:p>
        </w:tc>
        <w:tc>
          <w:tcPr>
            <w:tcW w:w="1855" w:type="dxa"/>
            <w:tcBorders>
              <w:top w:val="nil"/>
              <w:left w:val="nil"/>
              <w:bottom w:val="single" w:sz="8" w:space="0" w:color="auto"/>
              <w:right w:val="single" w:sz="4"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4"/>
                <w:szCs w:val="24"/>
              </w:rPr>
            </w:pPr>
            <w:r w:rsidRPr="00C12A54">
              <w:rPr>
                <w:rFonts w:ascii="Arial" w:hAnsi="Arial" w:cs="Arial"/>
                <w:kern w:val="0"/>
                <w:sz w:val="24"/>
                <w:szCs w:val="24"/>
              </w:rPr>
              <w:t> </w:t>
            </w:r>
          </w:p>
        </w:tc>
        <w:tc>
          <w:tcPr>
            <w:tcW w:w="1460" w:type="dxa"/>
            <w:tcBorders>
              <w:top w:val="nil"/>
              <w:left w:val="nil"/>
              <w:bottom w:val="single" w:sz="8" w:space="0" w:color="auto"/>
              <w:right w:val="single" w:sz="4"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kern w:val="0"/>
                <w:sz w:val="24"/>
                <w:szCs w:val="24"/>
              </w:rPr>
            </w:pPr>
            <w:r w:rsidRPr="00C12A54">
              <w:rPr>
                <w:rFonts w:ascii="Arial" w:hAnsi="Arial" w:cs="Arial"/>
                <w:kern w:val="0"/>
                <w:sz w:val="24"/>
                <w:szCs w:val="24"/>
              </w:rPr>
              <w:t> </w:t>
            </w:r>
          </w:p>
        </w:tc>
        <w:tc>
          <w:tcPr>
            <w:tcW w:w="1840" w:type="dxa"/>
            <w:tcBorders>
              <w:top w:val="nil"/>
              <w:left w:val="nil"/>
              <w:bottom w:val="single" w:sz="8" w:space="0" w:color="auto"/>
              <w:right w:val="single" w:sz="8" w:space="0" w:color="auto"/>
            </w:tcBorders>
            <w:shd w:val="clear" w:color="auto" w:fill="FFFF00"/>
            <w:noWrap/>
            <w:vAlign w:val="bottom"/>
          </w:tcPr>
          <w:p w:rsidR="00F51211" w:rsidRPr="00C12A54" w:rsidRDefault="00852F60"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kern w:val="0"/>
                <w:sz w:val="24"/>
                <w:szCs w:val="24"/>
              </w:rPr>
            </w:pPr>
            <w:r>
              <w:rPr>
                <w:rFonts w:ascii="Arial" w:hAnsi="Arial" w:cs="Arial"/>
                <w:kern w:val="0"/>
                <w:sz w:val="24"/>
                <w:szCs w:val="24"/>
              </w:rPr>
              <w:t>2</w:t>
            </w:r>
            <w:r w:rsidR="00F51211" w:rsidRPr="00C12A54">
              <w:rPr>
                <w:rFonts w:ascii="Arial" w:hAnsi="Arial" w:cs="Arial"/>
                <w:kern w:val="0"/>
                <w:sz w:val="24"/>
                <w:szCs w:val="24"/>
              </w:rPr>
              <w:t>000,00</w:t>
            </w:r>
          </w:p>
        </w:tc>
      </w:tr>
      <w:tr w:rsidR="00F51211" w:rsidRPr="00F51211">
        <w:trPr>
          <w:trHeight w:val="375"/>
        </w:trPr>
        <w:tc>
          <w:tcPr>
            <w:tcW w:w="524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center"/>
              <w:rPr>
                <w:rFonts w:ascii="Arial" w:hAnsi="Arial" w:cs="Arial"/>
                <w:b/>
                <w:bCs/>
                <w:kern w:val="0"/>
                <w:sz w:val="24"/>
                <w:szCs w:val="24"/>
              </w:rPr>
            </w:pPr>
            <w:r w:rsidRPr="00C12A54">
              <w:rPr>
                <w:rFonts w:ascii="Arial" w:hAnsi="Arial" w:cs="Arial"/>
                <w:b/>
                <w:bCs/>
                <w:kern w:val="0"/>
                <w:sz w:val="24"/>
                <w:szCs w:val="24"/>
              </w:rPr>
              <w:t>Costo Total Aproximado de la Constru</w:t>
            </w:r>
            <w:r w:rsidRPr="00C12A54">
              <w:rPr>
                <w:rFonts w:ascii="Arial" w:hAnsi="Arial" w:cs="Arial"/>
                <w:b/>
                <w:bCs/>
                <w:kern w:val="0"/>
                <w:sz w:val="24"/>
                <w:szCs w:val="24"/>
              </w:rPr>
              <w:t>c</w:t>
            </w:r>
            <w:r w:rsidRPr="00C12A54">
              <w:rPr>
                <w:rFonts w:ascii="Arial" w:hAnsi="Arial" w:cs="Arial"/>
                <w:b/>
                <w:bCs/>
                <w:kern w:val="0"/>
                <w:sz w:val="24"/>
                <w:szCs w:val="24"/>
              </w:rPr>
              <w:t>ción</w:t>
            </w:r>
          </w:p>
        </w:tc>
        <w:tc>
          <w:tcPr>
            <w:tcW w:w="1855" w:type="dxa"/>
            <w:tcBorders>
              <w:top w:val="nil"/>
              <w:left w:val="nil"/>
              <w:bottom w:val="single" w:sz="8" w:space="0" w:color="auto"/>
              <w:right w:val="single" w:sz="8"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b/>
                <w:bCs/>
                <w:kern w:val="0"/>
                <w:sz w:val="24"/>
                <w:szCs w:val="24"/>
              </w:rPr>
            </w:pPr>
            <w:r w:rsidRPr="00C12A54">
              <w:rPr>
                <w:rFonts w:ascii="Arial" w:hAnsi="Arial" w:cs="Arial"/>
                <w:b/>
                <w:bCs/>
                <w:kern w:val="0"/>
                <w:sz w:val="24"/>
                <w:szCs w:val="24"/>
              </w:rPr>
              <w:t> </w:t>
            </w:r>
          </w:p>
        </w:tc>
        <w:tc>
          <w:tcPr>
            <w:tcW w:w="1460" w:type="dxa"/>
            <w:tcBorders>
              <w:top w:val="nil"/>
              <w:left w:val="nil"/>
              <w:bottom w:val="single" w:sz="8" w:space="0" w:color="auto"/>
              <w:right w:val="single" w:sz="8" w:space="0" w:color="auto"/>
            </w:tcBorders>
            <w:shd w:val="clear" w:color="auto" w:fill="auto"/>
            <w:noWrap/>
            <w:vAlign w:val="bottom"/>
          </w:tcPr>
          <w:p w:rsidR="00F51211" w:rsidRPr="00C12A54" w:rsidRDefault="00F51211"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rPr>
                <w:rFonts w:ascii="Arial" w:hAnsi="Arial" w:cs="Arial"/>
                <w:b/>
                <w:bCs/>
                <w:kern w:val="0"/>
                <w:sz w:val="24"/>
                <w:szCs w:val="24"/>
              </w:rPr>
            </w:pPr>
            <w:r w:rsidRPr="00C12A54">
              <w:rPr>
                <w:rFonts w:ascii="Arial" w:hAnsi="Arial" w:cs="Arial"/>
                <w:b/>
                <w:bCs/>
                <w:kern w:val="0"/>
                <w:sz w:val="24"/>
                <w:szCs w:val="24"/>
              </w:rPr>
              <w:t> </w:t>
            </w:r>
          </w:p>
        </w:tc>
        <w:tc>
          <w:tcPr>
            <w:tcW w:w="1840" w:type="dxa"/>
            <w:tcBorders>
              <w:top w:val="nil"/>
              <w:left w:val="nil"/>
              <w:bottom w:val="single" w:sz="8" w:space="0" w:color="auto"/>
              <w:right w:val="single" w:sz="8" w:space="0" w:color="auto"/>
            </w:tcBorders>
            <w:shd w:val="clear" w:color="auto" w:fill="auto"/>
            <w:noWrap/>
            <w:vAlign w:val="bottom"/>
          </w:tcPr>
          <w:p w:rsidR="00F51211" w:rsidRPr="00C12A54" w:rsidRDefault="00852F60" w:rsidP="00F51211">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right"/>
              <w:rPr>
                <w:rFonts w:ascii="Arial" w:hAnsi="Arial" w:cs="Arial"/>
                <w:b/>
                <w:bCs/>
                <w:kern w:val="0"/>
                <w:sz w:val="24"/>
                <w:szCs w:val="24"/>
              </w:rPr>
            </w:pPr>
            <w:r>
              <w:rPr>
                <w:rFonts w:ascii="Arial" w:hAnsi="Arial" w:cs="Arial"/>
                <w:b/>
                <w:bCs/>
                <w:kern w:val="0"/>
                <w:sz w:val="24"/>
                <w:szCs w:val="24"/>
              </w:rPr>
              <w:t>7</w:t>
            </w:r>
            <w:r w:rsidR="00FC4423">
              <w:rPr>
                <w:rFonts w:ascii="Arial" w:hAnsi="Arial" w:cs="Arial"/>
                <w:b/>
                <w:bCs/>
                <w:kern w:val="0"/>
                <w:sz w:val="24"/>
                <w:szCs w:val="24"/>
              </w:rPr>
              <w:t>53</w:t>
            </w:r>
            <w:r w:rsidR="00F51211" w:rsidRPr="00C12A54">
              <w:rPr>
                <w:rFonts w:ascii="Arial" w:hAnsi="Arial" w:cs="Arial"/>
                <w:b/>
                <w:bCs/>
                <w:kern w:val="0"/>
                <w:sz w:val="24"/>
                <w:szCs w:val="24"/>
              </w:rPr>
              <w:t>5,00</w:t>
            </w:r>
          </w:p>
        </w:tc>
      </w:tr>
    </w:tbl>
    <w:p w:rsidR="00F51211" w:rsidRDefault="00F51211"/>
    <w:p w:rsidR="00034283" w:rsidRDefault="00034283">
      <w:pPr>
        <w:sectPr w:rsidR="00034283" w:rsidSect="00772FAE">
          <w:footnotePr>
            <w:numFmt w:val="chicago"/>
          </w:footnotePr>
          <w:pgSz w:w="16840" w:h="11907" w:orient="landscape" w:code="9"/>
          <w:pgMar w:top="1361" w:right="2268" w:bottom="1560" w:left="2268" w:header="1418" w:footer="720" w:gutter="0"/>
          <w:cols w:space="284"/>
          <w:titlePg/>
        </w:sectPr>
      </w:pPr>
    </w:p>
    <w:p w:rsidR="007D497D" w:rsidRDefault="00023BBC" w:rsidP="00AB2DD9">
      <w:pPr>
        <w:pStyle w:val="Textoindependiente"/>
        <w:ind w:left="1418"/>
      </w:pPr>
      <w:r>
        <w:t xml:space="preserve">Se puede observar que </w:t>
      </w:r>
      <w:r w:rsidR="00623DE4">
        <w:t>el</w:t>
      </w:r>
      <w:r>
        <w:t xml:space="preserve"> costo de </w:t>
      </w:r>
      <w:r w:rsidR="00623DE4">
        <w:t xml:space="preserve">la </w:t>
      </w:r>
      <w:r>
        <w:t xml:space="preserve">construcción de un puente </w:t>
      </w:r>
      <w:r w:rsidR="007D497D">
        <w:t>pe</w:t>
      </w:r>
      <w:r w:rsidR="007D497D">
        <w:t>a</w:t>
      </w:r>
      <w:r w:rsidR="007D497D">
        <w:t xml:space="preserve">tonal </w:t>
      </w:r>
      <w:r>
        <w:t xml:space="preserve">de caña </w:t>
      </w:r>
      <w:r w:rsidR="00623DE4">
        <w:t xml:space="preserve">a través del uso de </w:t>
      </w:r>
      <w:r>
        <w:t>cer</w:t>
      </w:r>
      <w:r w:rsidR="00623DE4">
        <w:t xml:space="preserve">chas </w:t>
      </w:r>
      <w:r w:rsidR="007D497D">
        <w:t>resulta</w:t>
      </w:r>
      <w:r w:rsidR="00623DE4">
        <w:t xml:space="preserve"> económico</w:t>
      </w:r>
      <w:r w:rsidR="007D497D">
        <w:t xml:space="preserve"> en cua</w:t>
      </w:r>
      <w:r w:rsidR="007D497D">
        <w:t>n</w:t>
      </w:r>
      <w:r w:rsidR="007D497D">
        <w:t>to a materiales, tanto en materia prima</w:t>
      </w:r>
      <w:r w:rsidR="00334FC1">
        <w:t>,</w:t>
      </w:r>
      <w:r w:rsidR="007D497D">
        <w:t xml:space="preserve"> como es la caña</w:t>
      </w:r>
      <w:r w:rsidR="00334FC1">
        <w:t>,</w:t>
      </w:r>
      <w:r w:rsidR="007D497D">
        <w:t xml:space="preserve"> como en i</w:t>
      </w:r>
      <w:r w:rsidR="007D497D">
        <w:t>n</w:t>
      </w:r>
      <w:r w:rsidR="007D497D">
        <w:t xml:space="preserve">sumos.  </w:t>
      </w:r>
    </w:p>
    <w:p w:rsidR="00034283" w:rsidRDefault="00023BBC" w:rsidP="00023BBC">
      <w:pPr>
        <w:pStyle w:val="Textoindependiente"/>
        <w:sectPr w:rsidR="00034283" w:rsidSect="00034283">
          <w:footnotePr>
            <w:numFmt w:val="chicago"/>
          </w:footnotePr>
          <w:pgSz w:w="11907" w:h="16840" w:code="9"/>
          <w:pgMar w:top="2268" w:right="1361" w:bottom="2268" w:left="1559" w:header="1418" w:footer="720" w:gutter="0"/>
          <w:cols w:space="284"/>
          <w:titlePg/>
        </w:sectPr>
      </w:pPr>
      <w:r>
        <w:t xml:space="preserve">  </w:t>
      </w:r>
    </w:p>
    <w:p w:rsidR="00627F5D" w:rsidRDefault="00627F5D"/>
    <w:p w:rsidR="008E647E" w:rsidRDefault="008E647E"/>
    <w:p w:rsidR="008E647E" w:rsidRDefault="008E647E" w:rsidP="008E647E">
      <w:pPr>
        <w:pStyle w:val="Ttulo1"/>
        <w:spacing w:before="3240"/>
      </w:pPr>
      <w:r>
        <w:rPr>
          <w:noProof/>
          <w:sz w:val="20"/>
        </w:rPr>
        <w:pict>
          <v:shape id="_x0000_s1397" type="#_x0000_t202" style="position:absolute;left:0;text-align:left;margin-left:124.65pt;margin-top:74pt;width:135pt;height:27pt;z-index:251685888" stroked="f">
            <v:textbox style="mso-next-textbox:#_x0000_s1397">
              <w:txbxContent>
                <w:p w:rsidR="0096615F" w:rsidRDefault="0096615F" w:rsidP="008E647E">
                  <w:pPr>
                    <w:pStyle w:val="Continuarlista"/>
                    <w:spacing w:before="0"/>
                    <w:jc w:val="center"/>
                    <w:rPr>
                      <w:rFonts w:ascii="Arial" w:hAnsi="Arial" w:cs="Arial"/>
                      <w:b/>
                      <w:bCs/>
                      <w:sz w:val="32"/>
                      <w:u w:val="single"/>
                      <w:lang w:val="es-ES_tradnl"/>
                    </w:rPr>
                  </w:pPr>
                  <w:r>
                    <w:rPr>
                      <w:rFonts w:ascii="Arial" w:hAnsi="Arial" w:cs="Arial"/>
                      <w:b/>
                      <w:bCs/>
                      <w:sz w:val="32"/>
                      <w:u w:val="single"/>
                      <w:lang w:val="es-ES_tradnl"/>
                    </w:rPr>
                    <w:t>CAPÍTULO  6</w:t>
                  </w:r>
                </w:p>
                <w:p w:rsidR="0096615F" w:rsidRDefault="0096615F" w:rsidP="008E647E"/>
              </w:txbxContent>
            </v:textbox>
          </v:shape>
        </w:pict>
      </w:r>
      <w:r w:rsidR="008249B1">
        <w:t>C</w:t>
      </w:r>
      <w:r>
        <w:t>ONCLUSIONES Y RECOMENDACIONES</w:t>
      </w:r>
    </w:p>
    <w:p w:rsidR="008E647E" w:rsidRDefault="0019109E" w:rsidP="008E647E">
      <w:pPr>
        <w:pStyle w:val="Textoindependiente"/>
      </w:pPr>
      <w:r>
        <w:t>Se ha desarrollado el diseño de dos puentes de 10 y 20 metros de longitud, empleando caña guadua como material de construcciòn</w:t>
      </w:r>
      <w:r w:rsidR="00A27315">
        <w:t>, y para evitar la construcciòn del reforzamiento en las bases, se unieron los extremos con cables de acero</w:t>
      </w:r>
      <w:r>
        <w:t>.  Para efectos de anal</w:t>
      </w:r>
      <w:r>
        <w:t>i</w:t>
      </w:r>
      <w:r>
        <w:t>zar la posibilidad de falla, se tomaron ciertos resultados de pruebas sobre las pr</w:t>
      </w:r>
      <w:r>
        <w:t>o</w:t>
      </w:r>
      <w:r>
        <w:t>piedades mecànicas de la caña, y se complementaron con pruebas de uniones tìpicas para los puentes trat</w:t>
      </w:r>
      <w:r>
        <w:t>a</w:t>
      </w:r>
      <w:r>
        <w:t>dos.  El anàlisis estructural detallado se lo realizò aplicando el mètodo de Elementos Finitos, lo que permitiò ir refo</w:t>
      </w:r>
      <w:r>
        <w:t>r</w:t>
      </w:r>
      <w:r>
        <w:t>zando las secciones, de acuerdo a los resultados parciales, hasta lograr una e</w:t>
      </w:r>
      <w:r>
        <w:t>s</w:t>
      </w:r>
      <w:r>
        <w:t>tructura confiable.</w:t>
      </w:r>
      <w:r w:rsidR="00A27315">
        <w:t xml:space="preserve">   Luego del trabajo, se puede concluir </w:t>
      </w:r>
      <w:r w:rsidR="008E647E">
        <w:t>lo siguiente:</w:t>
      </w:r>
    </w:p>
    <w:p w:rsidR="00D21879" w:rsidRPr="002A5403" w:rsidRDefault="002A5403" w:rsidP="0019109E">
      <w:pPr>
        <w:pStyle w:val="Textoindependiente"/>
        <w:ind w:left="360"/>
      </w:pPr>
      <w:r>
        <w:t xml:space="preserve">Las pruebas mecánicas realizadas </w:t>
      </w:r>
      <w:r w:rsidR="00B35ACC">
        <w:t>con</w:t>
      </w:r>
      <w:r>
        <w:t xml:space="preserve"> las uniones </w:t>
      </w:r>
      <w:r w:rsidR="00B35ACC">
        <w:t>de</w:t>
      </w:r>
      <w:r>
        <w:t xml:space="preserve"> guadua comú</w:t>
      </w:r>
      <w:r>
        <w:t>n</w:t>
      </w:r>
      <w:r>
        <w:t>mente utilizadas en construcciones han indicado que el valor más bajo que puede soportar una unión sostenida por un perno de acero de 3/8” y relleno de mortero es de 1200 Kg</w:t>
      </w:r>
      <w:r w:rsidR="00B35ACC">
        <w:t>.  A</w:t>
      </w:r>
      <w:r>
        <w:t xml:space="preserve"> partir de los resultados de las pru</w:t>
      </w:r>
      <w:r>
        <w:t>e</w:t>
      </w:r>
      <w:r>
        <w:t xml:space="preserve">bas </w:t>
      </w:r>
      <w:r w:rsidR="00B35ACC">
        <w:t>con</w:t>
      </w:r>
      <w:r>
        <w:t xml:space="preserve"> columna</w:t>
      </w:r>
      <w:r w:rsidR="00B35ACC">
        <w:t>s cortas</w:t>
      </w:r>
      <w:r>
        <w:t xml:space="preserve"> se ha tomado como valor promedio de esfuerzo de fluencia 22.21 E5 Kg/m</w:t>
      </w:r>
      <w:r w:rsidRPr="002A5403">
        <w:rPr>
          <w:szCs w:val="24"/>
          <w:vertAlign w:val="superscript"/>
        </w:rPr>
        <w:t>2</w:t>
      </w:r>
      <w:r>
        <w:rPr>
          <w:szCs w:val="24"/>
        </w:rPr>
        <w:t xml:space="preserve">.  Dichos valores </w:t>
      </w:r>
      <w:r w:rsidR="00B35ACC">
        <w:rPr>
          <w:szCs w:val="24"/>
        </w:rPr>
        <w:t xml:space="preserve">fueron los que </w:t>
      </w:r>
      <w:r>
        <w:rPr>
          <w:szCs w:val="24"/>
        </w:rPr>
        <w:t>se utilizar</w:t>
      </w:r>
      <w:r w:rsidR="00B35ACC">
        <w:rPr>
          <w:szCs w:val="24"/>
        </w:rPr>
        <w:t>o</w:t>
      </w:r>
      <w:r>
        <w:rPr>
          <w:szCs w:val="24"/>
        </w:rPr>
        <w:t>n en el diseño</w:t>
      </w:r>
      <w:r w:rsidR="00B35ACC">
        <w:rPr>
          <w:szCs w:val="24"/>
        </w:rPr>
        <w:t xml:space="preserve"> para juzgar la posibilidad de falla de la estructura</w:t>
      </w:r>
      <w:r>
        <w:rPr>
          <w:szCs w:val="24"/>
        </w:rPr>
        <w:t xml:space="preserve">.  </w:t>
      </w:r>
    </w:p>
    <w:p w:rsidR="0019109E" w:rsidRDefault="0019109E" w:rsidP="0019109E">
      <w:pPr>
        <w:pStyle w:val="Textoindependiente"/>
        <w:ind w:left="360"/>
      </w:pPr>
    </w:p>
    <w:p w:rsidR="002A5403" w:rsidRPr="002A5403" w:rsidRDefault="00EB66E2" w:rsidP="0019109E">
      <w:pPr>
        <w:pStyle w:val="Textoindependiente"/>
        <w:ind w:left="360"/>
      </w:pPr>
      <w:r>
        <w:t xml:space="preserve">En el diseño de los puentes se han considerado varios tipos de cargas, tomándose como peso Standard por persona </w:t>
      </w:r>
      <w:smartTag w:uri="urn:schemas-microsoft-com:office:smarttags" w:element="metricconverter">
        <w:smartTagPr>
          <w:attr w:name="ProductID" w:val="75 Kg"/>
        </w:smartTagPr>
        <w:r>
          <w:t>75 Kg</w:t>
        </w:r>
      </w:smartTag>
      <w:r>
        <w:t xml:space="preserve"> lo que equ</w:t>
      </w:r>
      <w:r>
        <w:t>i</w:t>
      </w:r>
      <w:r>
        <w:t>vale a 300 Kg/</w:t>
      </w:r>
      <w:r w:rsidR="00A43235">
        <w:t>m</w:t>
      </w:r>
      <w:r w:rsidR="00A43235" w:rsidRPr="00EB66E2">
        <w:rPr>
          <w:szCs w:val="24"/>
          <w:vertAlign w:val="superscript"/>
        </w:rPr>
        <w:t>2</w:t>
      </w:r>
      <w:r w:rsidR="00B35ACC">
        <w:rPr>
          <w:szCs w:val="24"/>
        </w:rPr>
        <w:t xml:space="preserve">; ademàs </w:t>
      </w:r>
      <w:r>
        <w:rPr>
          <w:szCs w:val="24"/>
        </w:rPr>
        <w:t>se consideró que cada persona lleva un peso ad</w:t>
      </w:r>
      <w:r>
        <w:rPr>
          <w:szCs w:val="24"/>
        </w:rPr>
        <w:t>i</w:t>
      </w:r>
      <w:r>
        <w:rPr>
          <w:szCs w:val="24"/>
        </w:rPr>
        <w:t xml:space="preserve">cional de 23Kg. </w:t>
      </w:r>
      <w:r w:rsidR="00A43235">
        <w:rPr>
          <w:szCs w:val="24"/>
        </w:rPr>
        <w:t xml:space="preserve"> </w:t>
      </w:r>
      <w:r>
        <w:rPr>
          <w:szCs w:val="24"/>
        </w:rPr>
        <w:t xml:space="preserve">Adicional a esto se sumó la carga del viento, la carga de impacto y cargas muertas, dando un total de </w:t>
      </w:r>
      <w:smartTag w:uri="urn:schemas-microsoft-com:office:smarttags" w:element="metricconverter">
        <w:smartTagPr>
          <w:attr w:name="ProductID" w:val="11020 Kg"/>
        </w:smartTagPr>
        <w:r>
          <w:rPr>
            <w:szCs w:val="24"/>
          </w:rPr>
          <w:t>11020 Kg</w:t>
        </w:r>
      </w:smartTag>
      <w:r>
        <w:rPr>
          <w:szCs w:val="24"/>
        </w:rPr>
        <w:t xml:space="preserve"> de peso t</w:t>
      </w:r>
      <w:r>
        <w:rPr>
          <w:szCs w:val="24"/>
        </w:rPr>
        <w:t>o</w:t>
      </w:r>
      <w:r>
        <w:rPr>
          <w:szCs w:val="24"/>
        </w:rPr>
        <w:t xml:space="preserve">tal aplicado al puente de </w:t>
      </w:r>
      <w:smartTag w:uri="urn:schemas-microsoft-com:office:smarttags" w:element="metricconverter">
        <w:smartTagPr>
          <w:attr w:name="ProductID" w:val="10 m"/>
        </w:smartTagPr>
        <w:r>
          <w:rPr>
            <w:szCs w:val="24"/>
          </w:rPr>
          <w:t>10</w:t>
        </w:r>
        <w:r w:rsidR="00A43235">
          <w:rPr>
            <w:szCs w:val="24"/>
          </w:rPr>
          <w:t xml:space="preserve"> </w:t>
        </w:r>
        <w:r>
          <w:rPr>
            <w:szCs w:val="24"/>
          </w:rPr>
          <w:t>m</w:t>
        </w:r>
      </w:smartTag>
      <w:r>
        <w:rPr>
          <w:szCs w:val="24"/>
        </w:rPr>
        <w:t xml:space="preserve"> de longitud y 1.75</w:t>
      </w:r>
      <w:r w:rsidR="00E43A07">
        <w:rPr>
          <w:szCs w:val="24"/>
        </w:rPr>
        <w:t xml:space="preserve"> </w:t>
      </w:r>
      <w:r>
        <w:rPr>
          <w:szCs w:val="24"/>
        </w:rPr>
        <w:t>m de ancho.  Así mismo se consideró una cond</w:t>
      </w:r>
      <w:r>
        <w:rPr>
          <w:szCs w:val="24"/>
        </w:rPr>
        <w:t>i</w:t>
      </w:r>
      <w:r>
        <w:rPr>
          <w:szCs w:val="24"/>
        </w:rPr>
        <w:t xml:space="preserve">ción extrema de carga, aplicándola en un solo lado del puente, ver figura 3.2.  </w:t>
      </w:r>
      <w:r w:rsidR="00E43A07">
        <w:rPr>
          <w:szCs w:val="24"/>
        </w:rPr>
        <w:t xml:space="preserve">Es decir se ha sometido a la estructura a una condiciòn de carga que puede considerarse como extrema.  </w:t>
      </w:r>
      <w:r>
        <w:rPr>
          <w:szCs w:val="24"/>
        </w:rPr>
        <w:t>Como resultado se obt</w:t>
      </w:r>
      <w:r>
        <w:rPr>
          <w:szCs w:val="24"/>
        </w:rPr>
        <w:t>u</w:t>
      </w:r>
      <w:r>
        <w:rPr>
          <w:szCs w:val="24"/>
        </w:rPr>
        <w:t xml:space="preserve">vieron fuerzas </w:t>
      </w:r>
      <w:r w:rsidR="00E43A07">
        <w:rPr>
          <w:szCs w:val="24"/>
        </w:rPr>
        <w:t xml:space="preserve">internas </w:t>
      </w:r>
      <w:r>
        <w:rPr>
          <w:szCs w:val="24"/>
        </w:rPr>
        <w:t>de compresión</w:t>
      </w:r>
      <w:r w:rsidR="00D21879">
        <w:rPr>
          <w:szCs w:val="24"/>
        </w:rPr>
        <w:t xml:space="preserve"> de 1170</w:t>
      </w:r>
      <w:r>
        <w:rPr>
          <w:szCs w:val="24"/>
        </w:rPr>
        <w:t>.</w:t>
      </w:r>
      <w:r w:rsidR="00D21879">
        <w:rPr>
          <w:szCs w:val="24"/>
        </w:rPr>
        <w:t>1</w:t>
      </w:r>
      <w:r>
        <w:rPr>
          <w:szCs w:val="24"/>
        </w:rPr>
        <w:t>1</w:t>
      </w:r>
      <w:r w:rsidR="00E43A07">
        <w:rPr>
          <w:szCs w:val="24"/>
        </w:rPr>
        <w:t xml:space="preserve"> </w:t>
      </w:r>
      <w:r>
        <w:rPr>
          <w:szCs w:val="24"/>
        </w:rPr>
        <w:t xml:space="preserve">Kg producidas en </w:t>
      </w:r>
      <w:r w:rsidR="00D21879">
        <w:rPr>
          <w:szCs w:val="24"/>
        </w:rPr>
        <w:t>los elementos diagonales de los extremos conectados directamente con los apoyos</w:t>
      </w:r>
      <w:r>
        <w:rPr>
          <w:szCs w:val="24"/>
        </w:rPr>
        <w:t xml:space="preserve"> </w:t>
      </w:r>
      <w:r w:rsidR="00D21879">
        <w:rPr>
          <w:szCs w:val="24"/>
        </w:rPr>
        <w:t>en</w:t>
      </w:r>
      <w:r>
        <w:rPr>
          <w:szCs w:val="24"/>
        </w:rPr>
        <w:t xml:space="preserve"> la cercha mayormente cargada.</w:t>
      </w:r>
      <w:r w:rsidR="00D21879">
        <w:rPr>
          <w:szCs w:val="24"/>
        </w:rPr>
        <w:t xml:space="preserve">  El esfuerzo producido comp</w:t>
      </w:r>
      <w:r w:rsidR="00D21879">
        <w:rPr>
          <w:szCs w:val="24"/>
        </w:rPr>
        <w:t>a</w:t>
      </w:r>
      <w:r w:rsidR="00D21879">
        <w:rPr>
          <w:szCs w:val="24"/>
        </w:rPr>
        <w:t>rado con el esfuerzo de fluencia de la caña proporciona un factor de s</w:t>
      </w:r>
      <w:r w:rsidR="00D21879">
        <w:rPr>
          <w:szCs w:val="24"/>
        </w:rPr>
        <w:t>e</w:t>
      </w:r>
      <w:r w:rsidR="00D21879">
        <w:rPr>
          <w:szCs w:val="24"/>
        </w:rPr>
        <w:t>guridad de 2.  Siendo este el factor de segur</w:t>
      </w:r>
      <w:r w:rsidR="00D21879">
        <w:rPr>
          <w:szCs w:val="24"/>
        </w:rPr>
        <w:t>i</w:t>
      </w:r>
      <w:r w:rsidR="00D21879">
        <w:rPr>
          <w:szCs w:val="24"/>
        </w:rPr>
        <w:t xml:space="preserve">dad del diseño del puente de </w:t>
      </w:r>
      <w:smartTag w:uri="urn:schemas-microsoft-com:office:smarttags" w:element="metricconverter">
        <w:smartTagPr>
          <w:attr w:name="ProductID" w:val="10 m"/>
        </w:smartTagPr>
        <w:r w:rsidR="00D21879">
          <w:rPr>
            <w:szCs w:val="24"/>
          </w:rPr>
          <w:t>10</w:t>
        </w:r>
        <w:r w:rsidR="00ED018F">
          <w:rPr>
            <w:szCs w:val="24"/>
          </w:rPr>
          <w:t xml:space="preserve"> </w:t>
        </w:r>
        <w:r w:rsidR="00D21879">
          <w:rPr>
            <w:szCs w:val="24"/>
          </w:rPr>
          <w:t>m</w:t>
        </w:r>
      </w:smartTag>
      <w:r w:rsidR="00D21879">
        <w:rPr>
          <w:szCs w:val="24"/>
        </w:rPr>
        <w:t xml:space="preserve"> de longitud.</w:t>
      </w:r>
      <w:r>
        <w:rPr>
          <w:szCs w:val="24"/>
        </w:rPr>
        <w:t xml:space="preserve">  </w:t>
      </w:r>
    </w:p>
    <w:p w:rsidR="0019109E" w:rsidRDefault="0019109E" w:rsidP="0019109E">
      <w:pPr>
        <w:pStyle w:val="Textoindependiente"/>
        <w:ind w:left="360"/>
        <w:rPr>
          <w:szCs w:val="24"/>
        </w:rPr>
      </w:pPr>
    </w:p>
    <w:p w:rsidR="00454C64" w:rsidRPr="00454C64" w:rsidRDefault="00A43235" w:rsidP="0019109E">
      <w:pPr>
        <w:pStyle w:val="Textoindependiente"/>
        <w:ind w:left="360"/>
      </w:pPr>
      <w:r>
        <w:rPr>
          <w:szCs w:val="24"/>
        </w:rPr>
        <w:t xml:space="preserve">En el diseño del puente de </w:t>
      </w:r>
      <w:smartTag w:uri="urn:schemas-microsoft-com:office:smarttags" w:element="metricconverter">
        <w:smartTagPr>
          <w:attr w:name="ProductID" w:val="20 m"/>
        </w:smartTagPr>
        <w:r>
          <w:rPr>
            <w:szCs w:val="24"/>
          </w:rPr>
          <w:t>20 m</w:t>
        </w:r>
      </w:smartTag>
      <w:r>
        <w:rPr>
          <w:szCs w:val="24"/>
        </w:rPr>
        <w:t xml:space="preserve"> de longitud, </w:t>
      </w:r>
      <w:r w:rsidR="00E43A07">
        <w:rPr>
          <w:szCs w:val="24"/>
        </w:rPr>
        <w:t>se hizo iguales consider</w:t>
      </w:r>
      <w:r w:rsidR="00E43A07">
        <w:rPr>
          <w:szCs w:val="24"/>
        </w:rPr>
        <w:t>a</w:t>
      </w:r>
      <w:r w:rsidR="00E43A07">
        <w:rPr>
          <w:szCs w:val="24"/>
        </w:rPr>
        <w:t>ciones que para el de 10 m, resultando un</w:t>
      </w:r>
      <w:r>
        <w:rPr>
          <w:szCs w:val="24"/>
        </w:rPr>
        <w:t xml:space="preserve"> peso total aplicado de </w:t>
      </w:r>
      <w:smartTag w:uri="urn:schemas-microsoft-com:office:smarttags" w:element="metricconverter">
        <w:smartTagPr>
          <w:attr w:name="ProductID" w:val="15842 Kg"/>
        </w:smartTagPr>
        <w:r>
          <w:rPr>
            <w:szCs w:val="24"/>
          </w:rPr>
          <w:t>15842 Kg</w:t>
        </w:r>
      </w:smartTag>
      <w:r>
        <w:rPr>
          <w:szCs w:val="24"/>
        </w:rPr>
        <w:t xml:space="preserve">.  </w:t>
      </w:r>
      <w:r w:rsidR="00E43A07">
        <w:rPr>
          <w:szCs w:val="24"/>
        </w:rPr>
        <w:t>El diseño de este puente es ligeramente diferente al primero, porque no era posible con el diseño original reducir los esfuerzos a valores ace</w:t>
      </w:r>
      <w:r w:rsidR="00E43A07">
        <w:rPr>
          <w:szCs w:val="24"/>
        </w:rPr>
        <w:t>p</w:t>
      </w:r>
      <w:r w:rsidR="00E43A07">
        <w:rPr>
          <w:szCs w:val="24"/>
        </w:rPr>
        <w:t xml:space="preserve">tables.  En este caso hubo necesidad de incluir dos arcos de resistencia, que parten de las bases que soportan los extremos del puente.  </w:t>
      </w:r>
      <w:r>
        <w:rPr>
          <w:szCs w:val="24"/>
        </w:rPr>
        <w:t>Las fue</w:t>
      </w:r>
      <w:r>
        <w:rPr>
          <w:szCs w:val="24"/>
        </w:rPr>
        <w:t>r</w:t>
      </w:r>
      <w:r>
        <w:rPr>
          <w:szCs w:val="24"/>
        </w:rPr>
        <w:t>zas máximas compresivas (</w:t>
      </w:r>
      <w:smartTag w:uri="urn:schemas-microsoft-com:office:smarttags" w:element="metricconverter">
        <w:smartTagPr>
          <w:attr w:name="ProductID" w:val="9201.98 Kg"/>
        </w:smartTagPr>
        <w:r>
          <w:rPr>
            <w:szCs w:val="24"/>
          </w:rPr>
          <w:t>9201.98 Kg</w:t>
        </w:r>
      </w:smartTag>
      <w:r>
        <w:rPr>
          <w:szCs w:val="24"/>
        </w:rPr>
        <w:t xml:space="preserve">) se </w:t>
      </w:r>
      <w:r w:rsidR="00E43A07">
        <w:rPr>
          <w:szCs w:val="24"/>
        </w:rPr>
        <w:t>presenta</w:t>
      </w:r>
      <w:r>
        <w:rPr>
          <w:szCs w:val="24"/>
        </w:rPr>
        <w:t>ron en el arco sup</w:t>
      </w:r>
      <w:r>
        <w:rPr>
          <w:szCs w:val="24"/>
        </w:rPr>
        <w:t>e</w:t>
      </w:r>
      <w:r>
        <w:rPr>
          <w:szCs w:val="24"/>
        </w:rPr>
        <w:t xml:space="preserve">rior de la cercha </w:t>
      </w:r>
      <w:r w:rsidR="00E43A07">
        <w:rPr>
          <w:szCs w:val="24"/>
        </w:rPr>
        <w:t xml:space="preserve">del lado que soporta la </w:t>
      </w:r>
      <w:r>
        <w:rPr>
          <w:szCs w:val="24"/>
        </w:rPr>
        <w:t>carga</w:t>
      </w:r>
      <w:r w:rsidR="00E43A07">
        <w:rPr>
          <w:szCs w:val="24"/>
        </w:rPr>
        <w:t xml:space="preserve"> viva,</w:t>
      </w:r>
      <w:r w:rsidR="00963350">
        <w:rPr>
          <w:szCs w:val="24"/>
        </w:rPr>
        <w:t xml:space="preserve"> la cual se repart</w:t>
      </w:r>
      <w:r w:rsidR="00E43A07">
        <w:rPr>
          <w:szCs w:val="24"/>
        </w:rPr>
        <w:t>e</w:t>
      </w:r>
      <w:r w:rsidR="00963350">
        <w:rPr>
          <w:szCs w:val="24"/>
        </w:rPr>
        <w:t xml:space="preserve"> p</w:t>
      </w:r>
      <w:r w:rsidR="00963350">
        <w:rPr>
          <w:szCs w:val="24"/>
        </w:rPr>
        <w:t>a</w:t>
      </w:r>
      <w:r w:rsidR="00963350">
        <w:rPr>
          <w:szCs w:val="24"/>
        </w:rPr>
        <w:t>ra seis cañas</w:t>
      </w:r>
      <w:r w:rsidR="00E43A07">
        <w:rPr>
          <w:szCs w:val="24"/>
        </w:rPr>
        <w:t>, desarrollàndose</w:t>
      </w:r>
      <w:r w:rsidR="00963350">
        <w:rPr>
          <w:szCs w:val="24"/>
        </w:rPr>
        <w:t xml:space="preserve"> una fuerza axial de </w:t>
      </w:r>
      <w:smartTag w:uri="urn:schemas-microsoft-com:office:smarttags" w:element="metricconverter">
        <w:smartTagPr>
          <w:attr w:name="ProductID" w:val="1644.14 Kg"/>
        </w:smartTagPr>
        <w:r w:rsidR="00963350">
          <w:rPr>
            <w:szCs w:val="24"/>
          </w:rPr>
          <w:t>1644.14 Kg</w:t>
        </w:r>
      </w:smartTag>
      <w:r w:rsidR="00963350">
        <w:rPr>
          <w:szCs w:val="24"/>
        </w:rPr>
        <w:t>.  El e</w:t>
      </w:r>
      <w:r w:rsidR="00963350">
        <w:rPr>
          <w:szCs w:val="24"/>
        </w:rPr>
        <w:t>s</w:t>
      </w:r>
      <w:r w:rsidR="00963350">
        <w:rPr>
          <w:szCs w:val="24"/>
        </w:rPr>
        <w:t xml:space="preserve">fuerzo generado proporciona un factor de seguridad de 3.4, siendo este el factor de seguridad del puente de </w:t>
      </w:r>
      <w:smartTag w:uri="urn:schemas-microsoft-com:office:smarttags" w:element="metricconverter">
        <w:smartTagPr>
          <w:attr w:name="ProductID" w:val="20 m"/>
        </w:smartTagPr>
        <w:r w:rsidR="00963350">
          <w:rPr>
            <w:szCs w:val="24"/>
          </w:rPr>
          <w:t>20 m</w:t>
        </w:r>
      </w:smartTag>
      <w:r w:rsidR="00963350">
        <w:rPr>
          <w:szCs w:val="24"/>
        </w:rPr>
        <w:t>.</w:t>
      </w:r>
    </w:p>
    <w:p w:rsidR="0019109E" w:rsidRDefault="0019109E" w:rsidP="0019109E">
      <w:pPr>
        <w:pStyle w:val="Textoindependiente"/>
        <w:ind w:left="360"/>
        <w:rPr>
          <w:szCs w:val="24"/>
        </w:rPr>
      </w:pPr>
    </w:p>
    <w:p w:rsidR="00454C64" w:rsidRPr="00454C64" w:rsidRDefault="00454C64" w:rsidP="0019109E">
      <w:pPr>
        <w:pStyle w:val="Textoindependiente"/>
        <w:ind w:left="360"/>
      </w:pPr>
      <w:r>
        <w:rPr>
          <w:szCs w:val="24"/>
        </w:rPr>
        <w:t xml:space="preserve">La fabricación del puente se </w:t>
      </w:r>
      <w:r w:rsidR="00F74B28">
        <w:rPr>
          <w:szCs w:val="24"/>
        </w:rPr>
        <w:t xml:space="preserve">debe </w:t>
      </w:r>
      <w:r>
        <w:rPr>
          <w:szCs w:val="24"/>
        </w:rPr>
        <w:t>realizar mediante cerchas, las que se construirán en el piso para luego ser levantadas y ancladas.  Como resu</w:t>
      </w:r>
      <w:r>
        <w:rPr>
          <w:szCs w:val="24"/>
        </w:rPr>
        <w:t>l</w:t>
      </w:r>
      <w:r>
        <w:rPr>
          <w:szCs w:val="24"/>
        </w:rPr>
        <w:t>tado de un breve análisis se concluye que el costo de construcción de un puente peatonal fabricado en caña guadua de 20</w:t>
      </w:r>
      <w:r w:rsidR="00F74B28">
        <w:rPr>
          <w:szCs w:val="24"/>
        </w:rPr>
        <w:t xml:space="preserve"> </w:t>
      </w:r>
      <w:r>
        <w:rPr>
          <w:szCs w:val="24"/>
        </w:rPr>
        <w:t>m de longitud es de aproximadamente $7.000,00</w:t>
      </w:r>
      <w:r w:rsidR="00F74B28">
        <w:rPr>
          <w:szCs w:val="24"/>
        </w:rPr>
        <w:t>, lo que refleja la tremenda ventaja de utilizar el material propuesto</w:t>
      </w:r>
      <w:r>
        <w:rPr>
          <w:szCs w:val="24"/>
        </w:rPr>
        <w:t xml:space="preserve">.  </w:t>
      </w:r>
    </w:p>
    <w:p w:rsidR="00040ADE" w:rsidRDefault="00040ADE" w:rsidP="008E647E"/>
    <w:p w:rsidR="00040ADE" w:rsidRDefault="00040ADE" w:rsidP="008E647E"/>
    <w:p w:rsidR="00F74B28" w:rsidRDefault="00F74B28" w:rsidP="008E647E"/>
    <w:p w:rsidR="00F74B28" w:rsidRDefault="00F74B28" w:rsidP="008E647E"/>
    <w:p w:rsidR="00F74B28" w:rsidRDefault="00F74B28" w:rsidP="008E647E"/>
    <w:p w:rsidR="00F74B28" w:rsidRDefault="00F74B28" w:rsidP="008E647E"/>
    <w:p w:rsidR="00F74B28" w:rsidRDefault="00F74B28" w:rsidP="008E647E"/>
    <w:p w:rsidR="006205AB" w:rsidRDefault="00F74B28" w:rsidP="006205AB">
      <w:pPr>
        <w:pStyle w:val="Textoindependiente"/>
      </w:pPr>
      <w:r>
        <w:t xml:space="preserve">Dado que probablemente haya resistencia en el </w:t>
      </w:r>
      <w:r w:rsidR="009B7C1E">
        <w:t>medio</w:t>
      </w:r>
      <w:r>
        <w:t xml:space="preserve"> a aceptar este mat</w:t>
      </w:r>
      <w:r>
        <w:t>e</w:t>
      </w:r>
      <w:r>
        <w:t>rial estructural, s</w:t>
      </w:r>
      <w:r w:rsidR="006205AB" w:rsidRPr="006205AB">
        <w:t>e</w:t>
      </w:r>
      <w:r w:rsidR="006205AB">
        <w:t xml:space="preserve"> </w:t>
      </w:r>
      <w:r>
        <w:t>recomienda la construcciòn de un puente un poco màs pequeño (alrededor de 7.5 metros) que los aquì diseñados, para mostrar la bondad del material.  Una vez ganada la confianza, el sistema posiblemente pueda aceptar este material de construcciòn.</w:t>
      </w:r>
      <w:r w:rsidR="009B7C1E">
        <w:t xml:space="preserve">  Algo que tambièn podrìa ay</w:t>
      </w:r>
      <w:r w:rsidR="009B7C1E">
        <w:t>u</w:t>
      </w:r>
      <w:r w:rsidR="009B7C1E">
        <w:t xml:space="preserve">dar serìa desarrollar una prueba </w:t>
      </w:r>
      <w:r w:rsidR="00986763">
        <w:t xml:space="preserve">de un puente </w:t>
      </w:r>
      <w:r w:rsidR="009B7C1E">
        <w:t>hasta la falla (</w:t>
      </w:r>
      <w:r w:rsidR="009B7C1E" w:rsidRPr="009B7C1E">
        <w:rPr>
          <w:i/>
          <w:szCs w:val="24"/>
        </w:rPr>
        <w:t>ultimate load</w:t>
      </w:r>
      <w:r w:rsidR="009B7C1E">
        <w:t xml:space="preserve">), esto llevarìa a determinar valores extremos </w:t>
      </w:r>
      <w:r w:rsidR="00986763">
        <w:t>experimentales para que l</w:t>
      </w:r>
      <w:r w:rsidR="009B7C1E">
        <w:t>a e</w:t>
      </w:r>
      <w:r w:rsidR="009B7C1E">
        <w:t>s</w:t>
      </w:r>
      <w:r w:rsidR="00986763">
        <w:t>tructura colapse.</w:t>
      </w:r>
    </w:p>
    <w:p w:rsidR="00F74B28" w:rsidRDefault="00F74B28" w:rsidP="006205AB">
      <w:pPr>
        <w:pStyle w:val="Textoindependiente"/>
      </w:pPr>
    </w:p>
    <w:p w:rsidR="00F74B28" w:rsidRDefault="00F74B28" w:rsidP="006205AB">
      <w:pPr>
        <w:pStyle w:val="Textoindependiente"/>
      </w:pPr>
      <w:r>
        <w:t>Ademàs, en este trabajo se ha probado experimentalmente ùnicamente un tipo de uniòn.  Serìa recomendable desarrollar un programa de pruebas con otros tipos de uniones, para que el diseñador disponga de una gama màs amplia de elementos para ser incluidos en la estructura.</w:t>
      </w:r>
      <w:r w:rsidR="009B7C1E">
        <w:t xml:space="preserve">  De la experiencia desarrollada, se debe cuidar que los modelos de las uniones tengan los e</w:t>
      </w:r>
      <w:r w:rsidR="009B7C1E">
        <w:t>x</w:t>
      </w:r>
      <w:r w:rsidR="009B7C1E">
        <w:t>tremos lo màs uniforme posibles, de tal manera que se asienten en el àngulo adecuado sobre los soportes en la màquina de ensayos.  De ser posible se debe comparar los resultados aquì obtenidos con otros similares para validar los valores que se han tomado como estàndares para juzgar la falla de la e</w:t>
      </w:r>
      <w:r w:rsidR="009B7C1E">
        <w:t>s</w:t>
      </w:r>
      <w:r w:rsidR="009B7C1E">
        <w:t>tructura.</w:t>
      </w:r>
    </w:p>
    <w:p w:rsidR="009B7C1E" w:rsidRDefault="009B7C1E" w:rsidP="006205AB">
      <w:pPr>
        <w:pStyle w:val="Textoindependiente"/>
      </w:pPr>
    </w:p>
    <w:p w:rsidR="009B7C1E" w:rsidRDefault="009B7C1E" w:rsidP="006205AB">
      <w:pPr>
        <w:pStyle w:val="Textoindependiente"/>
      </w:pPr>
      <w:r>
        <w:t>Finalmente, un problema grave de los materiales naturales es la acciòn del envejecimiento y plagas.  En este trabajo no se ha considerado este efecto, asumièndose que los puentes deben someterse a un proceso de protecciòn riguroso.  Serìa tambièn recomendable que se desarrolle experimentaciòn sobre la forma en que se reduce la resistencia de estos materiales, para d</w:t>
      </w:r>
      <w:r>
        <w:t>e</w:t>
      </w:r>
      <w:r>
        <w:t>terminar la vida ùtil de estructuras construidas con ellos.</w:t>
      </w:r>
    </w:p>
    <w:p w:rsidR="006205AB" w:rsidRDefault="006205AB" w:rsidP="006205AB">
      <w:pPr>
        <w:pStyle w:val="Textoindependiente"/>
      </w:pPr>
    </w:p>
    <w:p w:rsidR="006205AB" w:rsidRPr="006205AB" w:rsidRDefault="006205AB" w:rsidP="006205AB">
      <w:pPr>
        <w:pStyle w:val="Textoindependiente"/>
        <w:sectPr w:rsidR="006205AB" w:rsidRPr="006205AB" w:rsidSect="00772FAE">
          <w:headerReference w:type="default" r:id="rId104"/>
          <w:footnotePr>
            <w:numFmt w:val="chicago"/>
          </w:footnotePr>
          <w:pgSz w:w="11907" w:h="16840" w:code="9"/>
          <w:pgMar w:top="2268" w:right="1361" w:bottom="2268" w:left="2268" w:header="1418" w:footer="720" w:gutter="0"/>
          <w:cols w:space="284"/>
          <w:titlePg/>
        </w:sectPr>
      </w:pPr>
    </w:p>
    <w:p w:rsidR="00627F5D" w:rsidRDefault="00627F5D">
      <w:pPr>
        <w:pStyle w:val="Appendix1"/>
        <w:rPr>
          <w:color w:val="FFFFFF"/>
        </w:rPr>
      </w:pPr>
      <w:bookmarkStart w:id="30" w:name="_Toc411788270"/>
      <w:bookmarkStart w:id="31" w:name="_Toc32895143"/>
      <w:bookmarkStart w:id="32" w:name="_Toc32992922"/>
      <w:bookmarkStart w:id="33" w:name="_Toc33287632"/>
      <w:r>
        <w:rPr>
          <w:noProof/>
          <w:color w:val="FFFFFF"/>
        </w:rPr>
        <w:pict>
          <v:shape id="_x0000_s1203" type="#_x0000_t202" style="position:absolute;left:0;text-align:left;margin-left:133.45pt;margin-top:59pt;width:108.2pt;height:27pt;z-index:251609088" filled="f" stroked="f">
            <v:textbox style="mso-next-textbox:#_x0000_s1203">
              <w:txbxContent>
                <w:p w:rsidR="0096615F" w:rsidRDefault="0096615F">
                  <w:pPr>
                    <w:rPr>
                      <w:rFonts w:ascii="Arial" w:hAnsi="Arial" w:cs="Arial"/>
                      <w:b/>
                      <w:bCs/>
                      <w:sz w:val="32"/>
                    </w:rPr>
                  </w:pPr>
                  <w:r>
                    <w:rPr>
                      <w:rFonts w:ascii="Arial" w:hAnsi="Arial" w:cs="Arial"/>
                      <w:b/>
                      <w:bCs/>
                      <w:sz w:val="32"/>
                    </w:rPr>
                    <w:t>APÉNDICES</w:t>
                  </w:r>
                </w:p>
              </w:txbxContent>
            </v:textbox>
          </v:shape>
        </w:pict>
      </w:r>
      <w:r>
        <w:rPr>
          <w:color w:val="FFFFFF"/>
        </w:rPr>
        <w:t>APÉNDICE</w:t>
      </w:r>
      <w:bookmarkEnd w:id="31"/>
      <w:bookmarkEnd w:id="32"/>
      <w:r>
        <w:rPr>
          <w:color w:val="FFFFFF"/>
        </w:rPr>
        <w:t>S</w:t>
      </w:r>
      <w:bookmarkEnd w:id="33"/>
    </w:p>
    <w:p w:rsidR="00627F5D" w:rsidRDefault="00627F5D">
      <w:pPr>
        <w:jc w:val="center"/>
      </w:pPr>
    </w:p>
    <w:p w:rsidR="00627F5D" w:rsidRDefault="00627F5D"/>
    <w:p w:rsidR="00627F5D" w:rsidRDefault="00627F5D"/>
    <w:p w:rsidR="00627F5D" w:rsidRDefault="00627F5D">
      <w:pPr>
        <w:jc w:val="center"/>
      </w:pPr>
    </w:p>
    <w:p w:rsidR="00627F5D" w:rsidRDefault="00627F5D"/>
    <w:p w:rsidR="00627F5D" w:rsidRDefault="00627F5D">
      <w:pPr>
        <w:pStyle w:val="Textoindependiente"/>
        <w:rPr>
          <w:rFonts w:cs="Arial"/>
        </w:rPr>
      </w:pPr>
    </w:p>
    <w:p w:rsidR="008249B1" w:rsidRPr="008249B1" w:rsidRDefault="008249B1" w:rsidP="008249B1">
      <w:pPr>
        <w:pStyle w:val="Appendix1"/>
        <w:numPr>
          <w:ilvl w:val="0"/>
          <w:numId w:val="0"/>
        </w:numPr>
        <w:rPr>
          <w:rFonts w:cs="Arial"/>
        </w:rPr>
      </w:pPr>
      <w:bookmarkStart w:id="34" w:name="_Toc33287636"/>
    </w:p>
    <w:p w:rsidR="008249B1" w:rsidRPr="008249B1" w:rsidRDefault="008249B1" w:rsidP="008249B1">
      <w:pPr>
        <w:pStyle w:val="Appendix1"/>
        <w:numPr>
          <w:ilvl w:val="0"/>
          <w:numId w:val="0"/>
        </w:numPr>
        <w:rPr>
          <w:rFonts w:cs="Arial"/>
        </w:rPr>
      </w:pPr>
    </w:p>
    <w:p w:rsidR="00627F5D" w:rsidRDefault="00627F5D">
      <w:pPr>
        <w:pStyle w:val="Appendix1"/>
        <w:tabs>
          <w:tab w:val="num" w:pos="794"/>
        </w:tabs>
        <w:jc w:val="center"/>
        <w:rPr>
          <w:rFonts w:cs="Arial"/>
        </w:rPr>
      </w:pPr>
      <w:r>
        <w:t>PLANOS</w:t>
      </w:r>
      <w:bookmarkEnd w:id="34"/>
    </w:p>
    <w:p w:rsidR="00627F5D" w:rsidRDefault="00627F5D">
      <w:pPr>
        <w:pStyle w:val="Heading1No"/>
        <w:numPr>
          <w:ilvl w:val="0"/>
          <w:numId w:val="0"/>
        </w:numPr>
        <w:rPr>
          <w:rFonts w:cs="Arial"/>
        </w:rPr>
      </w:pPr>
    </w:p>
    <w:p w:rsidR="00627F5D" w:rsidRDefault="00627F5D">
      <w:pPr>
        <w:pStyle w:val="Heading1No"/>
        <w:numPr>
          <w:ilvl w:val="0"/>
          <w:numId w:val="0"/>
        </w:numPr>
        <w:rPr>
          <w:lang w:val="es-MX"/>
        </w:rPr>
      </w:pPr>
      <w:r>
        <w:rPr>
          <w:rFonts w:cs="Arial"/>
        </w:rPr>
        <w:br w:type="page"/>
      </w:r>
      <w:r>
        <w:t xml:space="preserve">                                  </w:t>
      </w:r>
      <w:bookmarkStart w:id="35" w:name="_Toc32895144"/>
      <w:bookmarkStart w:id="36" w:name="_Toc32992923"/>
      <w:bookmarkStart w:id="37" w:name="_Toc33287637"/>
      <w:r>
        <w:rPr>
          <w:lang w:val="es-MX"/>
        </w:rPr>
        <w:t>BIBLIOGRAFÍA</w:t>
      </w:r>
      <w:bookmarkEnd w:id="30"/>
      <w:bookmarkEnd w:id="35"/>
      <w:bookmarkEnd w:id="36"/>
      <w:bookmarkEnd w:id="37"/>
    </w:p>
    <w:p w:rsidR="00ED0AFE" w:rsidRDefault="00ED0AFE" w:rsidP="00ED0AFE">
      <w:pPr>
        <w:pStyle w:val="Textoindependiente"/>
        <w:widowControl w:val="0"/>
      </w:pPr>
    </w:p>
    <w:p w:rsidR="00ED0AFE" w:rsidRPr="00ED0AFE" w:rsidRDefault="00ED0AFE" w:rsidP="00ED0AFE">
      <w:pPr>
        <w:pStyle w:val="ListReference"/>
        <w:rPr>
          <w:lang w:val="en-US"/>
        </w:rPr>
      </w:pPr>
      <w:r w:rsidRPr="0077045A">
        <w:rPr>
          <w:lang w:val="en-US"/>
        </w:rPr>
        <w:t>JUDZIEWICS/ CLARK/ L</w:t>
      </w:r>
      <w:r w:rsidRPr="00ED0AFE">
        <w:rPr>
          <w:lang w:val="en-US"/>
        </w:rPr>
        <w:t xml:space="preserve">ONDOÑO/ STERN, </w:t>
      </w:r>
      <w:r w:rsidRPr="00ED0AFE">
        <w:rPr>
          <w:i/>
          <w:iCs/>
          <w:lang w:val="en-US"/>
        </w:rPr>
        <w:t>American Bamboo</w:t>
      </w:r>
      <w:r w:rsidRPr="00ED0AFE">
        <w:rPr>
          <w:lang w:val="en-US"/>
        </w:rPr>
        <w:t>, 1999, Smiths</w:t>
      </w:r>
      <w:r w:rsidRPr="00ED0AFE">
        <w:rPr>
          <w:lang w:val="en-US"/>
        </w:rPr>
        <w:t>o</w:t>
      </w:r>
      <w:r w:rsidRPr="00ED0AFE">
        <w:rPr>
          <w:lang w:val="en-US"/>
        </w:rPr>
        <w:t xml:space="preserve">nian Institution Press, </w:t>
      </w:r>
      <w:smartTag w:uri="urn:schemas-microsoft-com:office:smarttags" w:element="State">
        <w:r w:rsidRPr="00ED0AFE">
          <w:rPr>
            <w:lang w:val="en-US"/>
          </w:rPr>
          <w:t>Washington</w:t>
        </w:r>
      </w:smartTag>
      <w:r w:rsidRPr="00ED0AFE">
        <w:rPr>
          <w:lang w:val="en-US"/>
        </w:rPr>
        <w:t xml:space="preserve"> and </w:t>
      </w:r>
      <w:smartTag w:uri="urn:schemas-microsoft-com:office:smarttags" w:element="place">
        <w:smartTag w:uri="urn:schemas-microsoft-com:office:smarttags" w:element="City">
          <w:r w:rsidRPr="00ED0AFE">
            <w:rPr>
              <w:lang w:val="en-US"/>
            </w:rPr>
            <w:t>London</w:t>
          </w:r>
        </w:smartTag>
      </w:smartTag>
      <w:r w:rsidRPr="00ED0AFE">
        <w:rPr>
          <w:lang w:val="en-US"/>
        </w:rPr>
        <w:t xml:space="preserve">. </w:t>
      </w:r>
    </w:p>
    <w:p w:rsidR="00ED0AFE" w:rsidRDefault="00ED0AFE" w:rsidP="00ED0AFE">
      <w:pPr>
        <w:pStyle w:val="ListReference"/>
      </w:pPr>
      <w:r>
        <w:t xml:space="preserve">HORMILSON I.A./ RÍOS CRUZ,  </w:t>
      </w:r>
      <w:smartTag w:uri="urn:schemas-microsoft-com:office:smarttags" w:element="PersonName">
        <w:smartTagPr>
          <w:attr w:name="ProductID" w:val="la Guadua"/>
        </w:smartTagPr>
        <w:r>
          <w:rPr>
            <w:i/>
            <w:iCs/>
          </w:rPr>
          <w:t>La Guadua</w:t>
        </w:r>
      </w:smartTag>
      <w:r>
        <w:rPr>
          <w:i/>
          <w:iCs/>
        </w:rPr>
        <w:t>: Nuestro Bambu</w:t>
      </w:r>
      <w:r>
        <w:t>, 1994, Co</w:t>
      </w:r>
      <w:r>
        <w:t>r</w:t>
      </w:r>
      <w:r>
        <w:t>poración Autonoma Regional del Quindío-C.R.Q, FUDEGRAF, C</w:t>
      </w:r>
      <w:r>
        <w:t>o</w:t>
      </w:r>
      <w:r>
        <w:t xml:space="preserve">lombia. </w:t>
      </w:r>
    </w:p>
    <w:p w:rsidR="00ED0AFE" w:rsidRDefault="00ED0AFE" w:rsidP="00ED0AFE">
      <w:pPr>
        <w:pStyle w:val="ListReference"/>
      </w:pPr>
      <w:r>
        <w:rPr>
          <w:i/>
          <w:iCs/>
        </w:rPr>
        <w:t>Memorias del I Seminario Bamboo</w:t>
      </w:r>
      <w:r>
        <w:t>, 2001, Guayaquil-Ecuador, Organiz</w:t>
      </w:r>
      <w:r>
        <w:t>a</w:t>
      </w:r>
      <w:r>
        <w:t xml:space="preserve">do por: Ecuabambu, Expoplaza, INBAR. </w:t>
      </w:r>
    </w:p>
    <w:p w:rsidR="00ED0AFE" w:rsidRDefault="00ED0AFE" w:rsidP="00ED0AFE">
      <w:pPr>
        <w:pStyle w:val="ListReference"/>
        <w:rPr>
          <w:u w:val="single"/>
        </w:rPr>
      </w:pPr>
      <w:r>
        <w:t xml:space="preserve">HERRERA, EDGAR GIRALDO/ SABOGAL OSPINA A., </w:t>
      </w:r>
      <w:r>
        <w:rPr>
          <w:i/>
          <w:iCs/>
        </w:rPr>
        <w:t xml:space="preserve">Una Alternativa Sostenible: </w:t>
      </w:r>
      <w:smartTag w:uri="urn:schemas-microsoft-com:office:smarttags" w:element="PersonName">
        <w:smartTagPr>
          <w:attr w:name="ProductID" w:val="la Guadua"/>
        </w:smartTagPr>
        <w:r>
          <w:rPr>
            <w:i/>
            <w:iCs/>
          </w:rPr>
          <w:t>La Guadua</w:t>
        </w:r>
      </w:smartTag>
      <w:r>
        <w:t>, 1999, Corporación Autónomo Regional del Qui</w:t>
      </w:r>
      <w:r>
        <w:t>n</w:t>
      </w:r>
      <w:r>
        <w:t>dío, FUDESCO.</w:t>
      </w:r>
      <w:r>
        <w:rPr>
          <w:b/>
          <w:bCs/>
        </w:rPr>
        <w:t xml:space="preserve"> </w:t>
      </w:r>
    </w:p>
    <w:p w:rsidR="00ED0AFE" w:rsidRPr="00057B2F" w:rsidRDefault="00ED0AFE" w:rsidP="00ED0AFE">
      <w:pPr>
        <w:pStyle w:val="ListReference"/>
        <w:rPr>
          <w:b/>
          <w:bCs/>
          <w:u w:val="single"/>
          <w:lang w:val="es-ES"/>
        </w:rPr>
      </w:pPr>
      <w:r>
        <w:t xml:space="preserve">Propiedades Mecánicas de diferentes fuentes.  </w:t>
      </w:r>
    </w:p>
    <w:p w:rsidR="00ED0AFE" w:rsidRPr="00ED0AFE" w:rsidRDefault="00ED0AFE" w:rsidP="00ED0AFE">
      <w:pPr>
        <w:pStyle w:val="ListReference"/>
        <w:rPr>
          <w:u w:val="single"/>
          <w:lang w:val="en-US"/>
        </w:rPr>
      </w:pPr>
      <w:r w:rsidRPr="00ED0AFE">
        <w:rPr>
          <w:lang w:val="en-US"/>
        </w:rPr>
        <w:t>.JANSSEN JULES</w:t>
      </w:r>
      <w:r w:rsidR="0019109E">
        <w:rPr>
          <w:lang w:val="en-US"/>
        </w:rPr>
        <w:t>,</w:t>
      </w:r>
      <w:r w:rsidRPr="00ED0AFE">
        <w:rPr>
          <w:lang w:val="en-US"/>
        </w:rPr>
        <w:t xml:space="preserve"> J.A., </w:t>
      </w:r>
      <w:r w:rsidRPr="00ED0AFE">
        <w:rPr>
          <w:i/>
          <w:iCs/>
          <w:lang w:val="en-US"/>
        </w:rPr>
        <w:t>Designing and Building with Bamboo</w:t>
      </w:r>
      <w:r w:rsidRPr="00ED0AFE">
        <w:rPr>
          <w:lang w:val="en-US"/>
        </w:rPr>
        <w:t>, INBAR (I</w:t>
      </w:r>
      <w:r w:rsidRPr="00ED0AFE">
        <w:rPr>
          <w:lang w:val="en-US"/>
        </w:rPr>
        <w:t>n</w:t>
      </w:r>
      <w:r w:rsidRPr="00ED0AFE">
        <w:rPr>
          <w:lang w:val="en-US"/>
        </w:rPr>
        <w:t>ternational Network for Bamboo and Rattan), Technical Report No.20.</w:t>
      </w:r>
      <w:r w:rsidRPr="00ED0AFE">
        <w:rPr>
          <w:b/>
          <w:bCs/>
          <w:lang w:val="en-US"/>
        </w:rPr>
        <w:t xml:space="preserve"> </w:t>
      </w:r>
    </w:p>
    <w:p w:rsidR="00057B2F" w:rsidRDefault="00ED0AFE" w:rsidP="00ED0AFE">
      <w:pPr>
        <w:pStyle w:val="ListReference"/>
      </w:pPr>
      <w:r>
        <w:t>HIDALGO LÓPEZ</w:t>
      </w:r>
      <w:r w:rsidR="0019109E">
        <w:t>,</w:t>
      </w:r>
      <w:r>
        <w:t xml:space="preserve"> OSCAR, </w:t>
      </w:r>
      <w:r>
        <w:rPr>
          <w:i/>
          <w:iCs/>
        </w:rPr>
        <w:t>Manual de Construcción con Bambú - Con</w:t>
      </w:r>
      <w:r>
        <w:rPr>
          <w:i/>
          <w:iCs/>
        </w:rPr>
        <w:t>s</w:t>
      </w:r>
      <w:r>
        <w:rPr>
          <w:i/>
          <w:iCs/>
        </w:rPr>
        <w:t>trucción Rural 1</w:t>
      </w:r>
      <w:r>
        <w:t>, Estudios Técnicos Colombianos Ltda.-Editores, Unive</w:t>
      </w:r>
      <w:r>
        <w:t>r</w:t>
      </w:r>
      <w:r>
        <w:t xml:space="preserve">sidad Nacional de Colombia-Centro de Investigación de Bambu y Madera CIBAM. </w:t>
      </w:r>
    </w:p>
    <w:p w:rsidR="00ED0AFE" w:rsidRDefault="00ED0AFE" w:rsidP="00ED0AFE">
      <w:pPr>
        <w:pStyle w:val="ListReference"/>
      </w:pPr>
      <w:r>
        <w:t xml:space="preserve">PROYECTO UTP-GTZ, </w:t>
      </w:r>
      <w:r>
        <w:rPr>
          <w:i/>
          <w:iCs/>
        </w:rPr>
        <w:t>Guía Para Construcción de Puentes en Guadua</w:t>
      </w:r>
      <w:r>
        <w:t>, 1ra. edición 2001, Cooperación Republica de Colombia-Republica Fed</w:t>
      </w:r>
      <w:r>
        <w:t>e</w:t>
      </w:r>
      <w:r>
        <w:t>ral de Alemania, Universidad Tecnológica de Pereira, Facultad de Cie</w:t>
      </w:r>
      <w:r>
        <w:t>n</w:t>
      </w:r>
      <w:r>
        <w:t xml:space="preserve">cias Ambientales, Santa fe de Bogota-Colombia. </w:t>
      </w:r>
    </w:p>
    <w:p w:rsidR="00ED0AFE" w:rsidRPr="00ED0AFE" w:rsidRDefault="00ED0AFE" w:rsidP="00ED0AFE">
      <w:pPr>
        <w:pStyle w:val="ListReference"/>
        <w:rPr>
          <w:u w:val="single"/>
          <w:lang w:val="en-US"/>
        </w:rPr>
      </w:pPr>
      <w:r w:rsidRPr="00ED0AFE">
        <w:rPr>
          <w:lang w:val="en-US"/>
        </w:rPr>
        <w:t>INSTITUTE OF THE LIGHTWEIGHT STRUCTURE</w:t>
      </w:r>
      <w:r>
        <w:rPr>
          <w:lang w:val="en-US"/>
        </w:rPr>
        <w:t xml:space="preserve">, </w:t>
      </w:r>
      <w:r w:rsidRPr="00ED0AFE">
        <w:rPr>
          <w:i/>
          <w:iCs/>
          <w:lang w:val="en-US"/>
        </w:rPr>
        <w:t>Bambus as a Buil</w:t>
      </w:r>
      <w:r w:rsidRPr="00ED0AFE">
        <w:rPr>
          <w:i/>
          <w:iCs/>
          <w:lang w:val="en-US"/>
        </w:rPr>
        <w:t>d</w:t>
      </w:r>
      <w:r w:rsidRPr="00ED0AFE">
        <w:rPr>
          <w:i/>
          <w:iCs/>
          <w:lang w:val="en-US"/>
        </w:rPr>
        <w:t>ing Material- IL31</w:t>
      </w:r>
      <w:r w:rsidRPr="00ED0AFE">
        <w:rPr>
          <w:lang w:val="en-US"/>
        </w:rPr>
        <w:t xml:space="preserve">, 1985, </w:t>
      </w:r>
      <w:smartTag w:uri="urn:schemas-microsoft-com:office:smarttags" w:element="place">
        <w:smartTag w:uri="urn:schemas-microsoft-com:office:smarttags" w:element="PlaceType">
          <w:r w:rsidRPr="00ED0AFE">
            <w:rPr>
              <w:lang w:val="en-US"/>
            </w:rPr>
            <w:t>University</w:t>
          </w:r>
        </w:smartTag>
        <w:r w:rsidRPr="00ED0AFE">
          <w:rPr>
            <w:lang w:val="en-US"/>
          </w:rPr>
          <w:t xml:space="preserve"> of </w:t>
        </w:r>
        <w:smartTag w:uri="urn:schemas-microsoft-com:office:smarttags" w:element="PlaceName">
          <w:r w:rsidRPr="00ED0AFE">
            <w:rPr>
              <w:lang w:val="en-US"/>
            </w:rPr>
            <w:t>Stuttgart</w:t>
          </w:r>
        </w:smartTag>
      </w:smartTag>
      <w:r w:rsidRPr="00ED0AFE">
        <w:rPr>
          <w:lang w:val="en-US"/>
        </w:rPr>
        <w:t xml:space="preserve">, Alemania. </w:t>
      </w:r>
    </w:p>
    <w:p w:rsidR="00ED0AFE" w:rsidRDefault="00ED0AFE" w:rsidP="00ED0AFE">
      <w:pPr>
        <w:pStyle w:val="ListReference"/>
      </w:pPr>
      <w:r>
        <w:t>MARÍN LÓPEZ</w:t>
      </w:r>
      <w:r w:rsidR="0019109E">
        <w:t>,</w:t>
      </w:r>
      <w:r>
        <w:t xml:space="preserve"> JOSÉ</w:t>
      </w:r>
      <w:r w:rsidR="0019109E">
        <w:t xml:space="preserve"> R.</w:t>
      </w:r>
      <w:r>
        <w:t xml:space="preserve">, </w:t>
      </w:r>
      <w:r w:rsidR="0019109E" w:rsidRPr="0019109E">
        <w:rPr>
          <w:i/>
        </w:rPr>
        <w:t>Notas del</w:t>
      </w:r>
      <w:r w:rsidR="0019109E">
        <w:t xml:space="preserve"> </w:t>
      </w:r>
      <w:r w:rsidR="0019109E">
        <w:rPr>
          <w:i/>
          <w:iCs/>
        </w:rPr>
        <w:t>Curso “</w:t>
      </w:r>
      <w:r>
        <w:rPr>
          <w:i/>
          <w:iCs/>
        </w:rPr>
        <w:t>Elementos Finitos</w:t>
      </w:r>
      <w:r w:rsidR="0019109E">
        <w:rPr>
          <w:i/>
          <w:iCs/>
        </w:rPr>
        <w:t>”</w:t>
      </w:r>
      <w:r>
        <w:t xml:space="preserve">, 2001, FIMCP-ESPOL. </w:t>
      </w:r>
    </w:p>
    <w:p w:rsidR="00057B2F" w:rsidRPr="00057B2F" w:rsidRDefault="00470BBD" w:rsidP="00ED0AFE">
      <w:pPr>
        <w:pStyle w:val="ListReference"/>
        <w:rPr>
          <w:u w:val="single"/>
        </w:rPr>
      </w:pPr>
      <w:r>
        <w:t xml:space="preserve">EDWARD L. WILSON, </w:t>
      </w:r>
      <w:r w:rsidR="00ED0AFE">
        <w:t xml:space="preserve">SAP90 </w:t>
      </w:r>
      <w:r>
        <w:t>P</w:t>
      </w:r>
      <w:r w:rsidR="00ED0AFE">
        <w:t>rograma de</w:t>
      </w:r>
      <w:r>
        <w:t xml:space="preserve"> Análisis</w:t>
      </w:r>
      <w:r w:rsidR="00ED0AFE">
        <w:t xml:space="preserve"> Estructura</w:t>
      </w:r>
      <w:r>
        <w:t>l, Cop</w:t>
      </w:r>
      <w:r>
        <w:t>y</w:t>
      </w:r>
      <w:r w:rsidR="00ED0AFE">
        <w:t xml:space="preserve">right </w:t>
      </w:r>
      <w:r>
        <w:t xml:space="preserve"> © 1978-1988. </w:t>
      </w:r>
    </w:p>
    <w:p w:rsidR="00ED0AFE" w:rsidRDefault="00ED0AFE" w:rsidP="00ED0AFE">
      <w:pPr>
        <w:pStyle w:val="ListReference"/>
        <w:rPr>
          <w:u w:val="single"/>
        </w:rPr>
      </w:pPr>
      <w:r>
        <w:t xml:space="preserve">ROBERT L. NORTON, </w:t>
      </w:r>
      <w:r>
        <w:rPr>
          <w:i/>
          <w:iCs/>
        </w:rPr>
        <w:t>Diseño de Maquinas</w:t>
      </w:r>
      <w:r w:rsidR="00470BBD">
        <w:t>, Primera ed</w:t>
      </w:r>
      <w:r>
        <w:t>ición, Prentice Hall, México, 1999.</w:t>
      </w:r>
      <w:r>
        <w:rPr>
          <w:b/>
          <w:bCs/>
        </w:rPr>
        <w:t xml:space="preserve"> </w:t>
      </w:r>
    </w:p>
    <w:p w:rsidR="00ED0AFE" w:rsidRDefault="00ED0AFE" w:rsidP="00ED0AFE">
      <w:pPr>
        <w:pStyle w:val="ListReference"/>
        <w:rPr>
          <w:u w:val="single"/>
        </w:rPr>
      </w:pPr>
      <w:r>
        <w:t xml:space="preserve">ANDREW PYTEL/ FERDINAND L. SINGER, </w:t>
      </w:r>
      <w:r>
        <w:rPr>
          <w:i/>
          <w:iCs/>
        </w:rPr>
        <w:t>Resistencia de Materiales</w:t>
      </w:r>
      <w:r>
        <w:t>, Cuarta Edición, Harla, México</w:t>
      </w:r>
      <w:r w:rsidR="00470BBD">
        <w:t>, 1994</w:t>
      </w:r>
      <w:r>
        <w:t xml:space="preserve">. </w:t>
      </w:r>
    </w:p>
    <w:p w:rsidR="00ED0AFE" w:rsidRDefault="00ED0AFE" w:rsidP="00ED0AFE">
      <w:pPr>
        <w:pStyle w:val="ListReference"/>
        <w:rPr>
          <w:u w:val="single"/>
        </w:rPr>
      </w:pPr>
      <w:r>
        <w:t xml:space="preserve">Manual Para Selección de Cables, Prolansa. </w:t>
      </w:r>
    </w:p>
    <w:p w:rsidR="00ED0AFE" w:rsidRDefault="00ED0AFE" w:rsidP="00ED0AFE">
      <w:pPr>
        <w:pStyle w:val="ListReference"/>
      </w:pPr>
      <w:r>
        <w:t xml:space="preserve">ASOCIACIÓN COLOMBIANA DE INGENIERÍA SÍSMICA, </w:t>
      </w:r>
      <w:r>
        <w:rPr>
          <w:i/>
          <w:iCs/>
        </w:rPr>
        <w:t>NSR-98 No</w:t>
      </w:r>
      <w:r>
        <w:rPr>
          <w:i/>
          <w:iCs/>
        </w:rPr>
        <w:t>r</w:t>
      </w:r>
      <w:r>
        <w:rPr>
          <w:i/>
          <w:iCs/>
        </w:rPr>
        <w:t>mas Colombianas de Diseño y Construcción Sismo Resistente</w:t>
      </w:r>
      <w:r>
        <w:t xml:space="preserve">, 1998, Santafé de Bogotá DC, Colombia. </w:t>
      </w:r>
    </w:p>
    <w:p w:rsidR="00ED0AFE" w:rsidRPr="00ED0AFE" w:rsidRDefault="00ED0AFE" w:rsidP="00057B2F">
      <w:pPr>
        <w:pStyle w:val="ListReference"/>
      </w:pPr>
      <w:r>
        <w:t xml:space="preserve">MARTINEZ ERNESTO, </w:t>
      </w:r>
      <w:r>
        <w:rPr>
          <w:i/>
          <w:iCs/>
        </w:rPr>
        <w:t>Curso de Instalaciones Industriales</w:t>
      </w:r>
      <w:r>
        <w:t xml:space="preserve">, 2001, FIMCP-ESPOL. </w:t>
      </w:r>
    </w:p>
    <w:sectPr w:rsidR="00ED0AFE" w:rsidRPr="00ED0AFE" w:rsidSect="00772FAE">
      <w:headerReference w:type="default" r:id="rId105"/>
      <w:footnotePr>
        <w:numFmt w:val="chicago"/>
      </w:footnotePr>
      <w:pgSz w:w="11907" w:h="16840" w:code="9"/>
      <w:pgMar w:top="2268" w:right="1361" w:bottom="2268" w:left="2268" w:header="1276" w:footer="720" w:gutter="0"/>
      <w:cols w:space="284"/>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0B03" w:rsidRDefault="00D20B03">
      <w:r>
        <w:separator/>
      </w:r>
    </w:p>
  </w:endnote>
  <w:endnote w:type="continuationSeparator" w:id="0">
    <w:p w:rsidR="00D20B03" w:rsidRDefault="00D20B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PanRoman">
    <w:altName w:val="WP MultinationalB Courier"/>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0B03" w:rsidRDefault="00D20B03">
      <w:r>
        <w:pict>
          <v:rect id="_x0000_i1025" style="width:84.85pt;height:.05pt" o:hrpct="205" o:hrstd="t" o:hr="t" fillcolor="gray" stroked="f"/>
        </w:pict>
      </w:r>
    </w:p>
  </w:footnote>
  <w:footnote w:type="continuationSeparator" w:id="0">
    <w:p w:rsidR="00D20B03" w:rsidRDefault="00D20B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15F" w:rsidRDefault="0096615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6615F" w:rsidRDefault="0096615F">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15F" w:rsidRDefault="0096615F">
    <w:pPr>
      <w:pStyle w:val="Encabezado"/>
      <w:framePr w:wrap="around" w:vAnchor="text" w:hAnchor="margin" w:xAlign="right" w:y="1"/>
      <w:pBdr>
        <w:bottom w:val="none" w:sz="0" w:space="0" w:color="auto"/>
      </w:pBdr>
      <w:rPr>
        <w:rStyle w:val="Nmerodepgina"/>
      </w:rPr>
    </w:pPr>
    <w:r>
      <w:rPr>
        <w:rStyle w:val="Nmerodepgina"/>
      </w:rPr>
      <w:fldChar w:fldCharType="begin"/>
    </w:r>
    <w:r>
      <w:rPr>
        <w:rStyle w:val="Nmerodepgina"/>
      </w:rPr>
      <w:instrText xml:space="preserve">PAGE  </w:instrText>
    </w:r>
    <w:r>
      <w:rPr>
        <w:rStyle w:val="Nmerodepgina"/>
      </w:rPr>
      <w:fldChar w:fldCharType="separate"/>
    </w:r>
    <w:r w:rsidR="00E72F11">
      <w:rPr>
        <w:rStyle w:val="Nmerodepgina"/>
        <w:noProof/>
      </w:rPr>
      <w:t>35</w:t>
    </w:r>
    <w:r>
      <w:rPr>
        <w:rStyle w:val="Nmerodepgina"/>
      </w:rPr>
      <w:fldChar w:fldCharType="end"/>
    </w:r>
  </w:p>
  <w:p w:rsidR="0096615F" w:rsidRDefault="0096615F">
    <w:pPr>
      <w:pStyle w:val="Encabezado"/>
      <w:pBdr>
        <w:bottom w:val="none" w:sz="0" w:space="0" w:color="auto"/>
      </w:pBdr>
      <w:ind w:right="360"/>
    </w:pPr>
  </w:p>
  <w:p w:rsidR="0096615F" w:rsidRDefault="0096615F">
    <w:pPr>
      <w:pStyle w:val="Encabezado"/>
      <w:pBdr>
        <w:bottom w:val="none" w:sz="0" w:space="0" w:color="auto"/>
      </w:pBdr>
      <w:ind w:right="360"/>
    </w:pPr>
  </w:p>
  <w:p w:rsidR="0096615F" w:rsidRDefault="0096615F">
    <w:pPr>
      <w:pStyle w:val="Encabezado"/>
      <w:pBdr>
        <w:bottom w:val="none" w:sz="0" w:space="0" w:color="auto"/>
      </w:pBdr>
      <w:ind w:right="360"/>
    </w:pPr>
  </w:p>
  <w:p w:rsidR="0096615F" w:rsidRDefault="0096615F">
    <w:pPr>
      <w:pStyle w:val="Encabezado"/>
      <w:pBdr>
        <w:bottom w:val="none" w:sz="0" w:space="0" w:color="auto"/>
      </w:pBd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15F" w:rsidRDefault="0096615F">
    <w:pPr>
      <w:pStyle w:val="Encabezado"/>
      <w:pBdr>
        <w:bottom w:val="none" w:sz="0" w:space="0" w:color="auto"/>
      </w:pBdr>
      <w:jc w:val="right"/>
      <w:rPr>
        <w:rStyle w:val="Nmerodepgina"/>
        <w:vanish/>
        <w:color w:val="FFFFFF"/>
      </w:rPr>
    </w:pPr>
    <w:r>
      <w:rPr>
        <w:rStyle w:val="Nmerodepgina"/>
        <w:vanish/>
        <w:color w:val="FFFFFF"/>
      </w:rPr>
      <w:fldChar w:fldCharType="begin"/>
    </w:r>
    <w:r>
      <w:rPr>
        <w:rStyle w:val="Nmerodepgina"/>
        <w:vanish/>
        <w:color w:val="FFFFFF"/>
      </w:rPr>
      <w:instrText xml:space="preserve"> PAGE </w:instrText>
    </w:r>
    <w:r>
      <w:rPr>
        <w:rStyle w:val="Nmerodepgina"/>
        <w:vanish/>
        <w:color w:val="FFFFFF"/>
      </w:rPr>
      <w:fldChar w:fldCharType="separate"/>
    </w:r>
    <w:r w:rsidR="00E72F11">
      <w:rPr>
        <w:rStyle w:val="Nmerodepgina"/>
        <w:noProof/>
        <w:vanish/>
        <w:color w:val="FFFFFF"/>
      </w:rPr>
      <w:t>1</w:t>
    </w:r>
    <w:r>
      <w:rPr>
        <w:rStyle w:val="Nmerodepgina"/>
        <w:vanish/>
        <w:color w:val="FFFFFF"/>
      </w:rPr>
      <w:fldChar w:fldCharType="end"/>
    </w:r>
  </w:p>
  <w:p w:rsidR="0096615F" w:rsidRDefault="0096615F">
    <w:pPr>
      <w:pStyle w:val="Encabezado"/>
      <w:pBdr>
        <w:bottom w:val="none" w:sz="0" w:space="0" w:color="auto"/>
      </w:pBdr>
      <w:jc w:val="right"/>
      <w:rPr>
        <w:rStyle w:val="Nmerodepgina"/>
      </w:rPr>
    </w:pPr>
  </w:p>
  <w:p w:rsidR="0096615F" w:rsidRDefault="0096615F">
    <w:pPr>
      <w:pStyle w:val="Encabezado"/>
      <w:pBdr>
        <w:bottom w:val="none" w:sz="0" w:space="0" w:color="auto"/>
      </w:pBdr>
      <w:jc w:val="right"/>
      <w:rPr>
        <w:rStyle w:val="Nmerodepgina"/>
      </w:rPr>
    </w:pPr>
  </w:p>
  <w:p w:rsidR="0096615F" w:rsidRDefault="0096615F">
    <w:pPr>
      <w:pStyle w:val="Encabezado"/>
      <w:pBdr>
        <w:bottom w:val="none" w:sz="0" w:space="0" w:color="auto"/>
      </w:pBd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15F" w:rsidRDefault="0096615F">
    <w:pPr>
      <w:pStyle w:val="Encabezado"/>
      <w:framePr w:wrap="around" w:vAnchor="text" w:hAnchor="page" w:x="10342" w:y="25"/>
      <w:pBdr>
        <w:bottom w:val="none" w:sz="0" w:space="0" w:color="auto"/>
      </w:pBdr>
      <w:jc w:val="right"/>
      <w:rPr>
        <w:rStyle w:val="Nmerodepgina"/>
        <w:i w:val="0"/>
      </w:rPr>
    </w:pPr>
    <w:r>
      <w:rPr>
        <w:rStyle w:val="Nmerodepgina"/>
        <w:i w:val="0"/>
      </w:rPr>
      <w:fldChar w:fldCharType="begin"/>
    </w:r>
    <w:r>
      <w:rPr>
        <w:rStyle w:val="Nmerodepgina"/>
        <w:i w:val="0"/>
      </w:rPr>
      <w:instrText xml:space="preserve">PAGE  </w:instrText>
    </w:r>
    <w:r>
      <w:rPr>
        <w:rStyle w:val="Nmerodepgina"/>
        <w:i w:val="0"/>
      </w:rPr>
      <w:fldChar w:fldCharType="separate"/>
    </w:r>
    <w:r w:rsidR="001446E0">
      <w:rPr>
        <w:rStyle w:val="Nmerodepgina"/>
        <w:i w:val="0"/>
        <w:noProof/>
      </w:rPr>
      <w:t>109</w:t>
    </w:r>
    <w:r>
      <w:rPr>
        <w:rStyle w:val="Nmerodepgina"/>
        <w:i w:val="0"/>
      </w:rPr>
      <w:fldChar w:fldCharType="end"/>
    </w:r>
  </w:p>
  <w:p w:rsidR="0096615F" w:rsidRDefault="0096615F">
    <w:pPr>
      <w:pStyle w:val="Encabezado"/>
      <w:pBdr>
        <w:bottom w:val="none" w:sz="0" w:space="0" w:color="auto"/>
      </w:pBdr>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15F" w:rsidRDefault="0096615F">
    <w:pPr>
      <w:pStyle w:val="Encabezado"/>
      <w:framePr w:wrap="around" w:vAnchor="text" w:hAnchor="page" w:x="10342" w:y="-19"/>
      <w:pBdr>
        <w:bottom w:val="none" w:sz="0" w:space="0" w:color="auto"/>
      </w:pBdr>
      <w:rPr>
        <w:rStyle w:val="Nmerodepgina"/>
        <w:i w:val="0"/>
        <w:color w:val="FFFFFF"/>
      </w:rPr>
    </w:pPr>
    <w:r>
      <w:rPr>
        <w:rStyle w:val="Nmerodepgina"/>
        <w:i w:val="0"/>
        <w:color w:val="FFFFFF"/>
      </w:rPr>
      <w:fldChar w:fldCharType="begin"/>
    </w:r>
    <w:r>
      <w:rPr>
        <w:rStyle w:val="Nmerodepgina"/>
        <w:i w:val="0"/>
        <w:color w:val="FFFFFF"/>
      </w:rPr>
      <w:instrText xml:space="preserve">PAGE  </w:instrText>
    </w:r>
    <w:r>
      <w:rPr>
        <w:rStyle w:val="Nmerodepgina"/>
        <w:i w:val="0"/>
        <w:color w:val="FFFFFF"/>
      </w:rPr>
      <w:fldChar w:fldCharType="separate"/>
    </w:r>
    <w:r w:rsidR="001446E0">
      <w:rPr>
        <w:rStyle w:val="Nmerodepgina"/>
        <w:i w:val="0"/>
        <w:noProof/>
        <w:color w:val="FFFFFF"/>
      </w:rPr>
      <w:t>114</w:t>
    </w:r>
    <w:r>
      <w:rPr>
        <w:rStyle w:val="Nmerodepgina"/>
        <w:i w:val="0"/>
        <w:color w:val="FFFFFF"/>
      </w:rPr>
      <w:fldChar w:fldCharType="end"/>
    </w:r>
  </w:p>
  <w:p w:rsidR="0096615F" w:rsidRDefault="0096615F">
    <w:pPr>
      <w:pStyle w:val="Encabezado"/>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89C86492"/>
    <w:lvl w:ilvl="0">
      <w:start w:val="1"/>
      <w:numFmt w:val="decimal"/>
      <w:pStyle w:val="Ttulo1"/>
      <w:lvlText w:val="%1"/>
      <w:legacy w:legacy="1" w:legacySpace="0" w:legacyIndent="794"/>
      <w:lvlJc w:val="left"/>
      <w:pPr>
        <w:ind w:left="794" w:hanging="794"/>
      </w:pPr>
      <w:rPr>
        <w:lang w:val="es-ES"/>
      </w:rPr>
    </w:lvl>
    <w:lvl w:ilvl="1">
      <w:start w:val="1"/>
      <w:numFmt w:val="decimal"/>
      <w:pStyle w:val="Ttulo2"/>
      <w:lvlText w:val="%1.%2"/>
      <w:legacy w:legacy="1" w:legacySpace="0" w:legacyIndent="794"/>
      <w:lvlJc w:val="left"/>
      <w:pPr>
        <w:ind w:left="794" w:hanging="794"/>
      </w:pPr>
    </w:lvl>
    <w:lvl w:ilvl="2">
      <w:start w:val="1"/>
      <w:numFmt w:val="decimal"/>
      <w:pStyle w:val="Ttulo3"/>
      <w:lvlText w:val="%1.%2.%3"/>
      <w:legacy w:legacy="1" w:legacySpace="144" w:legacyIndent="0"/>
      <w:lvlJc w:val="left"/>
    </w:lvl>
    <w:lvl w:ilvl="3">
      <w:start w:val="1"/>
      <w:numFmt w:val="decimal"/>
      <w:pStyle w:val="Ttulo4"/>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FFFFFFFE"/>
    <w:multiLevelType w:val="singleLevel"/>
    <w:tmpl w:val="FFFFFFFF"/>
    <w:lvl w:ilvl="0">
      <w:numFmt w:val="decimal"/>
      <w:lvlText w:val="*"/>
      <w:lvlJc w:val="left"/>
    </w:lvl>
  </w:abstractNum>
  <w:abstractNum w:abstractNumId="2">
    <w:nsid w:val="02785808"/>
    <w:multiLevelType w:val="hybridMultilevel"/>
    <w:tmpl w:val="C62AE7D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1B24B2"/>
    <w:multiLevelType w:val="hybridMultilevel"/>
    <w:tmpl w:val="09CAC55E"/>
    <w:lvl w:ilvl="0" w:tplc="FFFFFFFF">
      <w:numFmt w:val="bullet"/>
      <w:lvlText w:val=""/>
      <w:legacy w:legacy="1" w:legacySpace="0" w:legacyIndent="283"/>
      <w:lvlJc w:val="left"/>
      <w:pPr>
        <w:ind w:left="1077" w:hanging="283"/>
      </w:pPr>
      <w:rPr>
        <w:rFonts w:ascii="Symbol" w:hAnsi="Symbol" w:hint="default"/>
      </w:rPr>
    </w:lvl>
    <w:lvl w:ilvl="1" w:tplc="0C0A0003" w:tentative="1">
      <w:start w:val="1"/>
      <w:numFmt w:val="bullet"/>
      <w:lvlText w:val="o"/>
      <w:lvlJc w:val="left"/>
      <w:pPr>
        <w:tabs>
          <w:tab w:val="num" w:pos="2234"/>
        </w:tabs>
        <w:ind w:left="2234" w:hanging="360"/>
      </w:pPr>
      <w:rPr>
        <w:rFonts w:ascii="Courier New" w:hAnsi="Courier New" w:hint="default"/>
      </w:rPr>
    </w:lvl>
    <w:lvl w:ilvl="2" w:tplc="0C0A0005" w:tentative="1">
      <w:start w:val="1"/>
      <w:numFmt w:val="bullet"/>
      <w:lvlText w:val=""/>
      <w:lvlJc w:val="left"/>
      <w:pPr>
        <w:tabs>
          <w:tab w:val="num" w:pos="2954"/>
        </w:tabs>
        <w:ind w:left="2954" w:hanging="360"/>
      </w:pPr>
      <w:rPr>
        <w:rFonts w:ascii="Wingdings" w:hAnsi="Wingdings" w:hint="default"/>
      </w:rPr>
    </w:lvl>
    <w:lvl w:ilvl="3" w:tplc="0C0A0001" w:tentative="1">
      <w:start w:val="1"/>
      <w:numFmt w:val="bullet"/>
      <w:lvlText w:val=""/>
      <w:lvlJc w:val="left"/>
      <w:pPr>
        <w:tabs>
          <w:tab w:val="num" w:pos="3674"/>
        </w:tabs>
        <w:ind w:left="3674" w:hanging="360"/>
      </w:pPr>
      <w:rPr>
        <w:rFonts w:ascii="Symbol" w:hAnsi="Symbol" w:hint="default"/>
      </w:rPr>
    </w:lvl>
    <w:lvl w:ilvl="4" w:tplc="0C0A0003" w:tentative="1">
      <w:start w:val="1"/>
      <w:numFmt w:val="bullet"/>
      <w:lvlText w:val="o"/>
      <w:lvlJc w:val="left"/>
      <w:pPr>
        <w:tabs>
          <w:tab w:val="num" w:pos="4394"/>
        </w:tabs>
        <w:ind w:left="4394" w:hanging="360"/>
      </w:pPr>
      <w:rPr>
        <w:rFonts w:ascii="Courier New" w:hAnsi="Courier New" w:hint="default"/>
      </w:rPr>
    </w:lvl>
    <w:lvl w:ilvl="5" w:tplc="0C0A0005" w:tentative="1">
      <w:start w:val="1"/>
      <w:numFmt w:val="bullet"/>
      <w:lvlText w:val=""/>
      <w:lvlJc w:val="left"/>
      <w:pPr>
        <w:tabs>
          <w:tab w:val="num" w:pos="5114"/>
        </w:tabs>
        <w:ind w:left="5114" w:hanging="360"/>
      </w:pPr>
      <w:rPr>
        <w:rFonts w:ascii="Wingdings" w:hAnsi="Wingdings" w:hint="default"/>
      </w:rPr>
    </w:lvl>
    <w:lvl w:ilvl="6" w:tplc="0C0A0001" w:tentative="1">
      <w:start w:val="1"/>
      <w:numFmt w:val="bullet"/>
      <w:lvlText w:val=""/>
      <w:lvlJc w:val="left"/>
      <w:pPr>
        <w:tabs>
          <w:tab w:val="num" w:pos="5834"/>
        </w:tabs>
        <w:ind w:left="5834" w:hanging="360"/>
      </w:pPr>
      <w:rPr>
        <w:rFonts w:ascii="Symbol" w:hAnsi="Symbol" w:hint="default"/>
      </w:rPr>
    </w:lvl>
    <w:lvl w:ilvl="7" w:tplc="0C0A0003" w:tentative="1">
      <w:start w:val="1"/>
      <w:numFmt w:val="bullet"/>
      <w:lvlText w:val="o"/>
      <w:lvlJc w:val="left"/>
      <w:pPr>
        <w:tabs>
          <w:tab w:val="num" w:pos="6554"/>
        </w:tabs>
        <w:ind w:left="6554" w:hanging="360"/>
      </w:pPr>
      <w:rPr>
        <w:rFonts w:ascii="Courier New" w:hAnsi="Courier New" w:hint="default"/>
      </w:rPr>
    </w:lvl>
    <w:lvl w:ilvl="8" w:tplc="0C0A0005" w:tentative="1">
      <w:start w:val="1"/>
      <w:numFmt w:val="bullet"/>
      <w:lvlText w:val=""/>
      <w:lvlJc w:val="left"/>
      <w:pPr>
        <w:tabs>
          <w:tab w:val="num" w:pos="7274"/>
        </w:tabs>
        <w:ind w:left="7274" w:hanging="360"/>
      </w:pPr>
      <w:rPr>
        <w:rFonts w:ascii="Wingdings" w:hAnsi="Wingdings" w:hint="default"/>
      </w:rPr>
    </w:lvl>
  </w:abstractNum>
  <w:abstractNum w:abstractNumId="4">
    <w:nsid w:val="0C455C94"/>
    <w:multiLevelType w:val="hybridMultilevel"/>
    <w:tmpl w:val="C0EEEC24"/>
    <w:lvl w:ilvl="0" w:tplc="3278A926">
      <w:start w:val="1"/>
      <w:numFmt w:val="decimal"/>
      <w:lvlText w:val="%1."/>
      <w:lvlJc w:val="left"/>
      <w:pPr>
        <w:tabs>
          <w:tab w:val="num" w:pos="928"/>
        </w:tabs>
        <w:ind w:left="928"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
    <w:nsid w:val="11466905"/>
    <w:multiLevelType w:val="multilevel"/>
    <w:tmpl w:val="16D8BEFE"/>
    <w:lvl w:ilvl="0">
      <w:start w:val="1"/>
      <w:numFmt w:val="decimal"/>
      <w:lvlText w:val="%1"/>
      <w:legacy w:legacy="1" w:legacySpace="0" w:legacyIndent="794"/>
      <w:lvlJc w:val="left"/>
      <w:pPr>
        <w:ind w:left="794" w:hanging="794"/>
      </w:pPr>
    </w:lvl>
    <w:lvl w:ilvl="1">
      <w:start w:val="1"/>
      <w:numFmt w:val="decimal"/>
      <w:lvlText w:val="%1.%2"/>
      <w:legacy w:legacy="1" w:legacySpace="0" w:legacyIndent="794"/>
      <w:lvlJc w:val="left"/>
      <w:pPr>
        <w:ind w:left="794" w:hanging="794"/>
      </w:pPr>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6">
    <w:nsid w:val="14495B77"/>
    <w:multiLevelType w:val="singleLevel"/>
    <w:tmpl w:val="3596340C"/>
    <w:lvl w:ilvl="0">
      <w:start w:val="1"/>
      <w:numFmt w:val="bullet"/>
      <w:pStyle w:val="Listaconvietas3"/>
      <w:lvlText w:val=""/>
      <w:lvlJc w:val="left"/>
      <w:pPr>
        <w:tabs>
          <w:tab w:val="num" w:pos="360"/>
        </w:tabs>
        <w:ind w:left="360" w:hanging="360"/>
      </w:pPr>
      <w:rPr>
        <w:rFonts w:ascii="Symbol" w:hAnsi="Symbol" w:hint="default"/>
      </w:rPr>
    </w:lvl>
  </w:abstractNum>
  <w:abstractNum w:abstractNumId="7">
    <w:nsid w:val="16601AEF"/>
    <w:multiLevelType w:val="hybridMultilevel"/>
    <w:tmpl w:val="D10E96E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9976B16"/>
    <w:multiLevelType w:val="hybridMultilevel"/>
    <w:tmpl w:val="E844087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E5F66B1"/>
    <w:multiLevelType w:val="hybridMultilevel"/>
    <w:tmpl w:val="8286B152"/>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nsid w:val="20785185"/>
    <w:multiLevelType w:val="hybridMultilevel"/>
    <w:tmpl w:val="26226728"/>
    <w:lvl w:ilvl="0" w:tplc="0C0A000F">
      <w:start w:val="1"/>
      <w:numFmt w:val="decimal"/>
      <w:lvlText w:val="%1."/>
      <w:lvlJc w:val="left"/>
      <w:pPr>
        <w:tabs>
          <w:tab w:val="num" w:pos="1514"/>
        </w:tabs>
        <w:ind w:left="1514" w:hanging="360"/>
      </w:pPr>
    </w:lvl>
    <w:lvl w:ilvl="1" w:tplc="0C0A0001">
      <w:start w:val="1"/>
      <w:numFmt w:val="bullet"/>
      <w:lvlText w:val=""/>
      <w:lvlJc w:val="left"/>
      <w:pPr>
        <w:tabs>
          <w:tab w:val="num" w:pos="2234"/>
        </w:tabs>
        <w:ind w:left="2234" w:hanging="360"/>
      </w:pPr>
      <w:rPr>
        <w:rFonts w:ascii="Symbol" w:hAnsi="Symbol" w:hint="default"/>
      </w:rPr>
    </w:lvl>
    <w:lvl w:ilvl="2" w:tplc="0C0A001B" w:tentative="1">
      <w:start w:val="1"/>
      <w:numFmt w:val="lowerRoman"/>
      <w:lvlText w:val="%3."/>
      <w:lvlJc w:val="right"/>
      <w:pPr>
        <w:tabs>
          <w:tab w:val="num" w:pos="2954"/>
        </w:tabs>
        <w:ind w:left="2954" w:hanging="180"/>
      </w:pPr>
    </w:lvl>
    <w:lvl w:ilvl="3" w:tplc="0C0A000F" w:tentative="1">
      <w:start w:val="1"/>
      <w:numFmt w:val="decimal"/>
      <w:lvlText w:val="%4."/>
      <w:lvlJc w:val="left"/>
      <w:pPr>
        <w:tabs>
          <w:tab w:val="num" w:pos="3674"/>
        </w:tabs>
        <w:ind w:left="3674" w:hanging="360"/>
      </w:pPr>
    </w:lvl>
    <w:lvl w:ilvl="4" w:tplc="0C0A0019" w:tentative="1">
      <w:start w:val="1"/>
      <w:numFmt w:val="lowerLetter"/>
      <w:lvlText w:val="%5."/>
      <w:lvlJc w:val="left"/>
      <w:pPr>
        <w:tabs>
          <w:tab w:val="num" w:pos="4394"/>
        </w:tabs>
        <w:ind w:left="4394" w:hanging="360"/>
      </w:pPr>
    </w:lvl>
    <w:lvl w:ilvl="5" w:tplc="0C0A001B" w:tentative="1">
      <w:start w:val="1"/>
      <w:numFmt w:val="lowerRoman"/>
      <w:lvlText w:val="%6."/>
      <w:lvlJc w:val="right"/>
      <w:pPr>
        <w:tabs>
          <w:tab w:val="num" w:pos="5114"/>
        </w:tabs>
        <w:ind w:left="5114" w:hanging="180"/>
      </w:pPr>
    </w:lvl>
    <w:lvl w:ilvl="6" w:tplc="0C0A000F" w:tentative="1">
      <w:start w:val="1"/>
      <w:numFmt w:val="decimal"/>
      <w:lvlText w:val="%7."/>
      <w:lvlJc w:val="left"/>
      <w:pPr>
        <w:tabs>
          <w:tab w:val="num" w:pos="5834"/>
        </w:tabs>
        <w:ind w:left="5834" w:hanging="360"/>
      </w:pPr>
    </w:lvl>
    <w:lvl w:ilvl="7" w:tplc="0C0A0019" w:tentative="1">
      <w:start w:val="1"/>
      <w:numFmt w:val="lowerLetter"/>
      <w:lvlText w:val="%8."/>
      <w:lvlJc w:val="left"/>
      <w:pPr>
        <w:tabs>
          <w:tab w:val="num" w:pos="6554"/>
        </w:tabs>
        <w:ind w:left="6554" w:hanging="360"/>
      </w:pPr>
    </w:lvl>
    <w:lvl w:ilvl="8" w:tplc="0C0A001B" w:tentative="1">
      <w:start w:val="1"/>
      <w:numFmt w:val="lowerRoman"/>
      <w:lvlText w:val="%9."/>
      <w:lvlJc w:val="right"/>
      <w:pPr>
        <w:tabs>
          <w:tab w:val="num" w:pos="7274"/>
        </w:tabs>
        <w:ind w:left="7274" w:hanging="180"/>
      </w:pPr>
    </w:lvl>
  </w:abstractNum>
  <w:abstractNum w:abstractNumId="11">
    <w:nsid w:val="23FA6A54"/>
    <w:multiLevelType w:val="singleLevel"/>
    <w:tmpl w:val="26308AEE"/>
    <w:lvl w:ilvl="0">
      <w:start w:val="1"/>
      <w:numFmt w:val="bullet"/>
      <w:pStyle w:val="Listaconvietas4"/>
      <w:lvlText w:val=""/>
      <w:lvlJc w:val="left"/>
      <w:pPr>
        <w:tabs>
          <w:tab w:val="num" w:pos="1191"/>
        </w:tabs>
        <w:ind w:left="1191" w:hanging="1191"/>
      </w:pPr>
      <w:rPr>
        <w:rFonts w:ascii="Symbol" w:hAnsi="Symbol" w:hint="default"/>
      </w:rPr>
    </w:lvl>
  </w:abstractNum>
  <w:abstractNum w:abstractNumId="12">
    <w:nsid w:val="26E84DF4"/>
    <w:multiLevelType w:val="hybridMultilevel"/>
    <w:tmpl w:val="AC862E0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C171A8B"/>
    <w:multiLevelType w:val="hybridMultilevel"/>
    <w:tmpl w:val="D5F2444A"/>
    <w:lvl w:ilvl="0" w:tplc="0C0A000F">
      <w:start w:val="1"/>
      <w:numFmt w:val="decimal"/>
      <w:lvlText w:val="%1."/>
      <w:lvlJc w:val="left"/>
      <w:pPr>
        <w:tabs>
          <w:tab w:val="num" w:pos="1514"/>
        </w:tabs>
        <w:ind w:left="1514" w:hanging="360"/>
      </w:pPr>
    </w:lvl>
    <w:lvl w:ilvl="1" w:tplc="0C0A0019" w:tentative="1">
      <w:start w:val="1"/>
      <w:numFmt w:val="lowerLetter"/>
      <w:lvlText w:val="%2."/>
      <w:lvlJc w:val="left"/>
      <w:pPr>
        <w:tabs>
          <w:tab w:val="num" w:pos="2234"/>
        </w:tabs>
        <w:ind w:left="2234" w:hanging="360"/>
      </w:pPr>
    </w:lvl>
    <w:lvl w:ilvl="2" w:tplc="0C0A001B" w:tentative="1">
      <w:start w:val="1"/>
      <w:numFmt w:val="lowerRoman"/>
      <w:lvlText w:val="%3."/>
      <w:lvlJc w:val="right"/>
      <w:pPr>
        <w:tabs>
          <w:tab w:val="num" w:pos="2954"/>
        </w:tabs>
        <w:ind w:left="2954" w:hanging="180"/>
      </w:pPr>
    </w:lvl>
    <w:lvl w:ilvl="3" w:tplc="0C0A000F" w:tentative="1">
      <w:start w:val="1"/>
      <w:numFmt w:val="decimal"/>
      <w:lvlText w:val="%4."/>
      <w:lvlJc w:val="left"/>
      <w:pPr>
        <w:tabs>
          <w:tab w:val="num" w:pos="3674"/>
        </w:tabs>
        <w:ind w:left="3674" w:hanging="360"/>
      </w:pPr>
    </w:lvl>
    <w:lvl w:ilvl="4" w:tplc="0C0A0019" w:tentative="1">
      <w:start w:val="1"/>
      <w:numFmt w:val="lowerLetter"/>
      <w:lvlText w:val="%5."/>
      <w:lvlJc w:val="left"/>
      <w:pPr>
        <w:tabs>
          <w:tab w:val="num" w:pos="4394"/>
        </w:tabs>
        <w:ind w:left="4394" w:hanging="360"/>
      </w:pPr>
    </w:lvl>
    <w:lvl w:ilvl="5" w:tplc="0C0A001B" w:tentative="1">
      <w:start w:val="1"/>
      <w:numFmt w:val="lowerRoman"/>
      <w:lvlText w:val="%6."/>
      <w:lvlJc w:val="right"/>
      <w:pPr>
        <w:tabs>
          <w:tab w:val="num" w:pos="5114"/>
        </w:tabs>
        <w:ind w:left="5114" w:hanging="180"/>
      </w:pPr>
    </w:lvl>
    <w:lvl w:ilvl="6" w:tplc="0C0A000F" w:tentative="1">
      <w:start w:val="1"/>
      <w:numFmt w:val="decimal"/>
      <w:lvlText w:val="%7."/>
      <w:lvlJc w:val="left"/>
      <w:pPr>
        <w:tabs>
          <w:tab w:val="num" w:pos="5834"/>
        </w:tabs>
        <w:ind w:left="5834" w:hanging="360"/>
      </w:pPr>
    </w:lvl>
    <w:lvl w:ilvl="7" w:tplc="0C0A0019" w:tentative="1">
      <w:start w:val="1"/>
      <w:numFmt w:val="lowerLetter"/>
      <w:lvlText w:val="%8."/>
      <w:lvlJc w:val="left"/>
      <w:pPr>
        <w:tabs>
          <w:tab w:val="num" w:pos="6554"/>
        </w:tabs>
        <w:ind w:left="6554" w:hanging="360"/>
      </w:pPr>
    </w:lvl>
    <w:lvl w:ilvl="8" w:tplc="0C0A001B" w:tentative="1">
      <w:start w:val="1"/>
      <w:numFmt w:val="lowerRoman"/>
      <w:lvlText w:val="%9."/>
      <w:lvlJc w:val="right"/>
      <w:pPr>
        <w:tabs>
          <w:tab w:val="num" w:pos="7274"/>
        </w:tabs>
        <w:ind w:left="7274" w:hanging="180"/>
      </w:pPr>
    </w:lvl>
  </w:abstractNum>
  <w:abstractNum w:abstractNumId="14">
    <w:nsid w:val="2D2C3F2B"/>
    <w:multiLevelType w:val="hybridMultilevel"/>
    <w:tmpl w:val="47E6C3FE"/>
    <w:lvl w:ilvl="0" w:tplc="0C0A0001">
      <w:start w:val="1"/>
      <w:numFmt w:val="bullet"/>
      <w:lvlText w:val=""/>
      <w:lvlJc w:val="left"/>
      <w:pPr>
        <w:tabs>
          <w:tab w:val="num" w:pos="1514"/>
        </w:tabs>
        <w:ind w:left="1514" w:hanging="360"/>
      </w:pPr>
      <w:rPr>
        <w:rFonts w:ascii="Symbol" w:hAnsi="Symbol" w:hint="default"/>
      </w:rPr>
    </w:lvl>
    <w:lvl w:ilvl="1" w:tplc="0C0A0003" w:tentative="1">
      <w:start w:val="1"/>
      <w:numFmt w:val="bullet"/>
      <w:lvlText w:val="o"/>
      <w:lvlJc w:val="left"/>
      <w:pPr>
        <w:tabs>
          <w:tab w:val="num" w:pos="2234"/>
        </w:tabs>
        <w:ind w:left="2234" w:hanging="360"/>
      </w:pPr>
      <w:rPr>
        <w:rFonts w:ascii="Courier New" w:hAnsi="Courier New" w:hint="default"/>
      </w:rPr>
    </w:lvl>
    <w:lvl w:ilvl="2" w:tplc="0C0A0005" w:tentative="1">
      <w:start w:val="1"/>
      <w:numFmt w:val="bullet"/>
      <w:lvlText w:val=""/>
      <w:lvlJc w:val="left"/>
      <w:pPr>
        <w:tabs>
          <w:tab w:val="num" w:pos="2954"/>
        </w:tabs>
        <w:ind w:left="2954" w:hanging="360"/>
      </w:pPr>
      <w:rPr>
        <w:rFonts w:ascii="Wingdings" w:hAnsi="Wingdings" w:hint="default"/>
      </w:rPr>
    </w:lvl>
    <w:lvl w:ilvl="3" w:tplc="0C0A0001" w:tentative="1">
      <w:start w:val="1"/>
      <w:numFmt w:val="bullet"/>
      <w:lvlText w:val=""/>
      <w:lvlJc w:val="left"/>
      <w:pPr>
        <w:tabs>
          <w:tab w:val="num" w:pos="3674"/>
        </w:tabs>
        <w:ind w:left="3674" w:hanging="360"/>
      </w:pPr>
      <w:rPr>
        <w:rFonts w:ascii="Symbol" w:hAnsi="Symbol" w:hint="default"/>
      </w:rPr>
    </w:lvl>
    <w:lvl w:ilvl="4" w:tplc="0C0A0003" w:tentative="1">
      <w:start w:val="1"/>
      <w:numFmt w:val="bullet"/>
      <w:lvlText w:val="o"/>
      <w:lvlJc w:val="left"/>
      <w:pPr>
        <w:tabs>
          <w:tab w:val="num" w:pos="4394"/>
        </w:tabs>
        <w:ind w:left="4394" w:hanging="360"/>
      </w:pPr>
      <w:rPr>
        <w:rFonts w:ascii="Courier New" w:hAnsi="Courier New" w:hint="default"/>
      </w:rPr>
    </w:lvl>
    <w:lvl w:ilvl="5" w:tplc="0C0A0005" w:tentative="1">
      <w:start w:val="1"/>
      <w:numFmt w:val="bullet"/>
      <w:lvlText w:val=""/>
      <w:lvlJc w:val="left"/>
      <w:pPr>
        <w:tabs>
          <w:tab w:val="num" w:pos="5114"/>
        </w:tabs>
        <w:ind w:left="5114" w:hanging="360"/>
      </w:pPr>
      <w:rPr>
        <w:rFonts w:ascii="Wingdings" w:hAnsi="Wingdings" w:hint="default"/>
      </w:rPr>
    </w:lvl>
    <w:lvl w:ilvl="6" w:tplc="0C0A0001" w:tentative="1">
      <w:start w:val="1"/>
      <w:numFmt w:val="bullet"/>
      <w:lvlText w:val=""/>
      <w:lvlJc w:val="left"/>
      <w:pPr>
        <w:tabs>
          <w:tab w:val="num" w:pos="5834"/>
        </w:tabs>
        <w:ind w:left="5834" w:hanging="360"/>
      </w:pPr>
      <w:rPr>
        <w:rFonts w:ascii="Symbol" w:hAnsi="Symbol" w:hint="default"/>
      </w:rPr>
    </w:lvl>
    <w:lvl w:ilvl="7" w:tplc="0C0A0003" w:tentative="1">
      <w:start w:val="1"/>
      <w:numFmt w:val="bullet"/>
      <w:lvlText w:val="o"/>
      <w:lvlJc w:val="left"/>
      <w:pPr>
        <w:tabs>
          <w:tab w:val="num" w:pos="6554"/>
        </w:tabs>
        <w:ind w:left="6554" w:hanging="360"/>
      </w:pPr>
      <w:rPr>
        <w:rFonts w:ascii="Courier New" w:hAnsi="Courier New" w:hint="default"/>
      </w:rPr>
    </w:lvl>
    <w:lvl w:ilvl="8" w:tplc="0C0A0005" w:tentative="1">
      <w:start w:val="1"/>
      <w:numFmt w:val="bullet"/>
      <w:lvlText w:val=""/>
      <w:lvlJc w:val="left"/>
      <w:pPr>
        <w:tabs>
          <w:tab w:val="num" w:pos="7274"/>
        </w:tabs>
        <w:ind w:left="7274" w:hanging="360"/>
      </w:pPr>
      <w:rPr>
        <w:rFonts w:ascii="Wingdings" w:hAnsi="Wingdings" w:hint="default"/>
      </w:rPr>
    </w:lvl>
  </w:abstractNum>
  <w:abstractNum w:abstractNumId="15">
    <w:nsid w:val="2FE36169"/>
    <w:multiLevelType w:val="hybridMultilevel"/>
    <w:tmpl w:val="6B8A1BBA"/>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1030B2C"/>
    <w:multiLevelType w:val="hybridMultilevel"/>
    <w:tmpl w:val="8EA85E1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326A3AAF"/>
    <w:multiLevelType w:val="hybridMultilevel"/>
    <w:tmpl w:val="2F6A4CB6"/>
    <w:lvl w:ilvl="0" w:tplc="0C0A0001">
      <w:start w:val="1"/>
      <w:numFmt w:val="bullet"/>
      <w:lvlText w:val=""/>
      <w:lvlJc w:val="left"/>
      <w:pPr>
        <w:tabs>
          <w:tab w:val="num" w:pos="1514"/>
        </w:tabs>
        <w:ind w:left="1514" w:hanging="360"/>
      </w:pPr>
      <w:rPr>
        <w:rFonts w:ascii="Symbol" w:hAnsi="Symbol" w:hint="default"/>
      </w:rPr>
    </w:lvl>
    <w:lvl w:ilvl="1" w:tplc="0C0A0003" w:tentative="1">
      <w:start w:val="1"/>
      <w:numFmt w:val="bullet"/>
      <w:lvlText w:val="o"/>
      <w:lvlJc w:val="left"/>
      <w:pPr>
        <w:tabs>
          <w:tab w:val="num" w:pos="2234"/>
        </w:tabs>
        <w:ind w:left="2234" w:hanging="360"/>
      </w:pPr>
      <w:rPr>
        <w:rFonts w:ascii="Courier New" w:hAnsi="Courier New" w:hint="default"/>
      </w:rPr>
    </w:lvl>
    <w:lvl w:ilvl="2" w:tplc="0C0A0005" w:tentative="1">
      <w:start w:val="1"/>
      <w:numFmt w:val="bullet"/>
      <w:lvlText w:val=""/>
      <w:lvlJc w:val="left"/>
      <w:pPr>
        <w:tabs>
          <w:tab w:val="num" w:pos="2954"/>
        </w:tabs>
        <w:ind w:left="2954" w:hanging="360"/>
      </w:pPr>
      <w:rPr>
        <w:rFonts w:ascii="Wingdings" w:hAnsi="Wingdings" w:hint="default"/>
      </w:rPr>
    </w:lvl>
    <w:lvl w:ilvl="3" w:tplc="0C0A0001" w:tentative="1">
      <w:start w:val="1"/>
      <w:numFmt w:val="bullet"/>
      <w:lvlText w:val=""/>
      <w:lvlJc w:val="left"/>
      <w:pPr>
        <w:tabs>
          <w:tab w:val="num" w:pos="3674"/>
        </w:tabs>
        <w:ind w:left="3674" w:hanging="360"/>
      </w:pPr>
      <w:rPr>
        <w:rFonts w:ascii="Symbol" w:hAnsi="Symbol" w:hint="default"/>
      </w:rPr>
    </w:lvl>
    <w:lvl w:ilvl="4" w:tplc="0C0A0003" w:tentative="1">
      <w:start w:val="1"/>
      <w:numFmt w:val="bullet"/>
      <w:lvlText w:val="o"/>
      <w:lvlJc w:val="left"/>
      <w:pPr>
        <w:tabs>
          <w:tab w:val="num" w:pos="4394"/>
        </w:tabs>
        <w:ind w:left="4394" w:hanging="360"/>
      </w:pPr>
      <w:rPr>
        <w:rFonts w:ascii="Courier New" w:hAnsi="Courier New" w:hint="default"/>
      </w:rPr>
    </w:lvl>
    <w:lvl w:ilvl="5" w:tplc="0C0A0005" w:tentative="1">
      <w:start w:val="1"/>
      <w:numFmt w:val="bullet"/>
      <w:lvlText w:val=""/>
      <w:lvlJc w:val="left"/>
      <w:pPr>
        <w:tabs>
          <w:tab w:val="num" w:pos="5114"/>
        </w:tabs>
        <w:ind w:left="5114" w:hanging="360"/>
      </w:pPr>
      <w:rPr>
        <w:rFonts w:ascii="Wingdings" w:hAnsi="Wingdings" w:hint="default"/>
      </w:rPr>
    </w:lvl>
    <w:lvl w:ilvl="6" w:tplc="0C0A0001" w:tentative="1">
      <w:start w:val="1"/>
      <w:numFmt w:val="bullet"/>
      <w:lvlText w:val=""/>
      <w:lvlJc w:val="left"/>
      <w:pPr>
        <w:tabs>
          <w:tab w:val="num" w:pos="5834"/>
        </w:tabs>
        <w:ind w:left="5834" w:hanging="360"/>
      </w:pPr>
      <w:rPr>
        <w:rFonts w:ascii="Symbol" w:hAnsi="Symbol" w:hint="default"/>
      </w:rPr>
    </w:lvl>
    <w:lvl w:ilvl="7" w:tplc="0C0A0003" w:tentative="1">
      <w:start w:val="1"/>
      <w:numFmt w:val="bullet"/>
      <w:lvlText w:val="o"/>
      <w:lvlJc w:val="left"/>
      <w:pPr>
        <w:tabs>
          <w:tab w:val="num" w:pos="6554"/>
        </w:tabs>
        <w:ind w:left="6554" w:hanging="360"/>
      </w:pPr>
      <w:rPr>
        <w:rFonts w:ascii="Courier New" w:hAnsi="Courier New" w:hint="default"/>
      </w:rPr>
    </w:lvl>
    <w:lvl w:ilvl="8" w:tplc="0C0A0005" w:tentative="1">
      <w:start w:val="1"/>
      <w:numFmt w:val="bullet"/>
      <w:lvlText w:val=""/>
      <w:lvlJc w:val="left"/>
      <w:pPr>
        <w:tabs>
          <w:tab w:val="num" w:pos="7274"/>
        </w:tabs>
        <w:ind w:left="7274" w:hanging="360"/>
      </w:pPr>
      <w:rPr>
        <w:rFonts w:ascii="Wingdings" w:hAnsi="Wingdings" w:hint="default"/>
      </w:rPr>
    </w:lvl>
  </w:abstractNum>
  <w:abstractNum w:abstractNumId="18">
    <w:nsid w:val="352E6ED5"/>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9">
    <w:nsid w:val="381B141C"/>
    <w:multiLevelType w:val="hybridMultilevel"/>
    <w:tmpl w:val="4A3EA946"/>
    <w:lvl w:ilvl="0" w:tplc="3F9E08E8">
      <w:start w:val="1"/>
      <w:numFmt w:val="bullet"/>
      <w:lvlText w:val=""/>
      <w:lvlJc w:val="left"/>
      <w:pPr>
        <w:tabs>
          <w:tab w:val="num" w:pos="1514"/>
        </w:tabs>
        <w:ind w:left="1514" w:hanging="360"/>
      </w:pPr>
      <w:rPr>
        <w:rFonts w:ascii="Symbol" w:hAnsi="Symbol" w:hint="default"/>
        <w:color w:val="auto"/>
      </w:rPr>
    </w:lvl>
    <w:lvl w:ilvl="1" w:tplc="0C0A0003">
      <w:start w:val="1"/>
      <w:numFmt w:val="bullet"/>
      <w:lvlText w:val="o"/>
      <w:lvlJc w:val="left"/>
      <w:pPr>
        <w:tabs>
          <w:tab w:val="num" w:pos="2234"/>
        </w:tabs>
        <w:ind w:left="2234" w:hanging="360"/>
      </w:pPr>
      <w:rPr>
        <w:rFonts w:ascii="Courier New" w:hAnsi="Courier New" w:hint="default"/>
      </w:rPr>
    </w:lvl>
    <w:lvl w:ilvl="2" w:tplc="0C0A0005" w:tentative="1">
      <w:start w:val="1"/>
      <w:numFmt w:val="bullet"/>
      <w:lvlText w:val=""/>
      <w:lvlJc w:val="left"/>
      <w:pPr>
        <w:tabs>
          <w:tab w:val="num" w:pos="2954"/>
        </w:tabs>
        <w:ind w:left="2954" w:hanging="360"/>
      </w:pPr>
      <w:rPr>
        <w:rFonts w:ascii="Wingdings" w:hAnsi="Wingdings" w:hint="default"/>
      </w:rPr>
    </w:lvl>
    <w:lvl w:ilvl="3" w:tplc="0C0A0001" w:tentative="1">
      <w:start w:val="1"/>
      <w:numFmt w:val="bullet"/>
      <w:lvlText w:val=""/>
      <w:lvlJc w:val="left"/>
      <w:pPr>
        <w:tabs>
          <w:tab w:val="num" w:pos="3674"/>
        </w:tabs>
        <w:ind w:left="3674" w:hanging="360"/>
      </w:pPr>
      <w:rPr>
        <w:rFonts w:ascii="Symbol" w:hAnsi="Symbol" w:hint="default"/>
      </w:rPr>
    </w:lvl>
    <w:lvl w:ilvl="4" w:tplc="0C0A0003" w:tentative="1">
      <w:start w:val="1"/>
      <w:numFmt w:val="bullet"/>
      <w:lvlText w:val="o"/>
      <w:lvlJc w:val="left"/>
      <w:pPr>
        <w:tabs>
          <w:tab w:val="num" w:pos="4394"/>
        </w:tabs>
        <w:ind w:left="4394" w:hanging="360"/>
      </w:pPr>
      <w:rPr>
        <w:rFonts w:ascii="Courier New" w:hAnsi="Courier New" w:hint="default"/>
      </w:rPr>
    </w:lvl>
    <w:lvl w:ilvl="5" w:tplc="0C0A0005" w:tentative="1">
      <w:start w:val="1"/>
      <w:numFmt w:val="bullet"/>
      <w:lvlText w:val=""/>
      <w:lvlJc w:val="left"/>
      <w:pPr>
        <w:tabs>
          <w:tab w:val="num" w:pos="5114"/>
        </w:tabs>
        <w:ind w:left="5114" w:hanging="360"/>
      </w:pPr>
      <w:rPr>
        <w:rFonts w:ascii="Wingdings" w:hAnsi="Wingdings" w:hint="default"/>
      </w:rPr>
    </w:lvl>
    <w:lvl w:ilvl="6" w:tplc="0C0A0001" w:tentative="1">
      <w:start w:val="1"/>
      <w:numFmt w:val="bullet"/>
      <w:lvlText w:val=""/>
      <w:lvlJc w:val="left"/>
      <w:pPr>
        <w:tabs>
          <w:tab w:val="num" w:pos="5834"/>
        </w:tabs>
        <w:ind w:left="5834" w:hanging="360"/>
      </w:pPr>
      <w:rPr>
        <w:rFonts w:ascii="Symbol" w:hAnsi="Symbol" w:hint="default"/>
      </w:rPr>
    </w:lvl>
    <w:lvl w:ilvl="7" w:tplc="0C0A0003" w:tentative="1">
      <w:start w:val="1"/>
      <w:numFmt w:val="bullet"/>
      <w:lvlText w:val="o"/>
      <w:lvlJc w:val="left"/>
      <w:pPr>
        <w:tabs>
          <w:tab w:val="num" w:pos="6554"/>
        </w:tabs>
        <w:ind w:left="6554" w:hanging="360"/>
      </w:pPr>
      <w:rPr>
        <w:rFonts w:ascii="Courier New" w:hAnsi="Courier New" w:hint="default"/>
      </w:rPr>
    </w:lvl>
    <w:lvl w:ilvl="8" w:tplc="0C0A0005" w:tentative="1">
      <w:start w:val="1"/>
      <w:numFmt w:val="bullet"/>
      <w:lvlText w:val=""/>
      <w:lvlJc w:val="left"/>
      <w:pPr>
        <w:tabs>
          <w:tab w:val="num" w:pos="7274"/>
        </w:tabs>
        <w:ind w:left="7274" w:hanging="360"/>
      </w:pPr>
      <w:rPr>
        <w:rFonts w:ascii="Wingdings" w:hAnsi="Wingdings" w:hint="default"/>
      </w:rPr>
    </w:lvl>
  </w:abstractNum>
  <w:abstractNum w:abstractNumId="20">
    <w:nsid w:val="3A383FCA"/>
    <w:multiLevelType w:val="hybridMultilevel"/>
    <w:tmpl w:val="B6B2555E"/>
    <w:lvl w:ilvl="0" w:tplc="0C0A0001">
      <w:start w:val="1"/>
      <w:numFmt w:val="bullet"/>
      <w:lvlText w:val=""/>
      <w:lvlJc w:val="left"/>
      <w:pPr>
        <w:tabs>
          <w:tab w:val="num" w:pos="1154"/>
        </w:tabs>
        <w:ind w:left="1154" w:hanging="360"/>
      </w:pPr>
      <w:rPr>
        <w:rFonts w:ascii="Symbol" w:hAnsi="Symbol" w:hint="default"/>
      </w:rPr>
    </w:lvl>
    <w:lvl w:ilvl="1" w:tplc="0C0A000F">
      <w:start w:val="1"/>
      <w:numFmt w:val="decimal"/>
      <w:lvlText w:val="%2."/>
      <w:lvlJc w:val="left"/>
      <w:pPr>
        <w:tabs>
          <w:tab w:val="num" w:pos="360"/>
        </w:tabs>
        <w:ind w:left="360" w:hanging="360"/>
      </w:p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21">
    <w:nsid w:val="3A743F9B"/>
    <w:multiLevelType w:val="hybridMultilevel"/>
    <w:tmpl w:val="D2B0439E"/>
    <w:lvl w:ilvl="0" w:tplc="0C0A000F">
      <w:start w:val="1"/>
      <w:numFmt w:val="decimal"/>
      <w:lvlText w:val="%1."/>
      <w:lvlJc w:val="left"/>
      <w:pPr>
        <w:tabs>
          <w:tab w:val="num" w:pos="11340"/>
        </w:tabs>
        <w:ind w:left="11340" w:hanging="360"/>
      </w:pPr>
    </w:lvl>
    <w:lvl w:ilvl="1" w:tplc="0C0A0019">
      <w:start w:val="1"/>
      <w:numFmt w:val="lowerLetter"/>
      <w:lvlText w:val="%2."/>
      <w:lvlJc w:val="left"/>
      <w:pPr>
        <w:tabs>
          <w:tab w:val="num" w:pos="12060"/>
        </w:tabs>
        <w:ind w:left="12060" w:hanging="360"/>
      </w:pPr>
    </w:lvl>
    <w:lvl w:ilvl="2" w:tplc="0C0A001B" w:tentative="1">
      <w:start w:val="1"/>
      <w:numFmt w:val="lowerRoman"/>
      <w:lvlText w:val="%3."/>
      <w:lvlJc w:val="right"/>
      <w:pPr>
        <w:tabs>
          <w:tab w:val="num" w:pos="12780"/>
        </w:tabs>
        <w:ind w:left="12780" w:hanging="180"/>
      </w:pPr>
    </w:lvl>
    <w:lvl w:ilvl="3" w:tplc="0C0A000F" w:tentative="1">
      <w:start w:val="1"/>
      <w:numFmt w:val="decimal"/>
      <w:lvlText w:val="%4."/>
      <w:lvlJc w:val="left"/>
      <w:pPr>
        <w:tabs>
          <w:tab w:val="num" w:pos="13500"/>
        </w:tabs>
        <w:ind w:left="13500" w:hanging="360"/>
      </w:pPr>
    </w:lvl>
    <w:lvl w:ilvl="4" w:tplc="0C0A0019" w:tentative="1">
      <w:start w:val="1"/>
      <w:numFmt w:val="lowerLetter"/>
      <w:lvlText w:val="%5."/>
      <w:lvlJc w:val="left"/>
      <w:pPr>
        <w:tabs>
          <w:tab w:val="num" w:pos="14220"/>
        </w:tabs>
        <w:ind w:left="14220" w:hanging="360"/>
      </w:pPr>
    </w:lvl>
    <w:lvl w:ilvl="5" w:tplc="0C0A001B" w:tentative="1">
      <w:start w:val="1"/>
      <w:numFmt w:val="lowerRoman"/>
      <w:lvlText w:val="%6."/>
      <w:lvlJc w:val="right"/>
      <w:pPr>
        <w:tabs>
          <w:tab w:val="num" w:pos="14940"/>
        </w:tabs>
        <w:ind w:left="14940" w:hanging="180"/>
      </w:pPr>
    </w:lvl>
    <w:lvl w:ilvl="6" w:tplc="0C0A000F" w:tentative="1">
      <w:start w:val="1"/>
      <w:numFmt w:val="decimal"/>
      <w:lvlText w:val="%7."/>
      <w:lvlJc w:val="left"/>
      <w:pPr>
        <w:tabs>
          <w:tab w:val="num" w:pos="15660"/>
        </w:tabs>
        <w:ind w:left="15660" w:hanging="360"/>
      </w:pPr>
    </w:lvl>
    <w:lvl w:ilvl="7" w:tplc="0C0A0019" w:tentative="1">
      <w:start w:val="1"/>
      <w:numFmt w:val="lowerLetter"/>
      <w:lvlText w:val="%8."/>
      <w:lvlJc w:val="left"/>
      <w:pPr>
        <w:tabs>
          <w:tab w:val="num" w:pos="16380"/>
        </w:tabs>
        <w:ind w:left="16380" w:hanging="360"/>
      </w:pPr>
    </w:lvl>
    <w:lvl w:ilvl="8" w:tplc="0C0A001B" w:tentative="1">
      <w:start w:val="1"/>
      <w:numFmt w:val="lowerRoman"/>
      <w:lvlText w:val="%9."/>
      <w:lvlJc w:val="right"/>
      <w:pPr>
        <w:tabs>
          <w:tab w:val="num" w:pos="17100"/>
        </w:tabs>
        <w:ind w:left="17100" w:hanging="180"/>
      </w:pPr>
    </w:lvl>
  </w:abstractNum>
  <w:abstractNum w:abstractNumId="22">
    <w:nsid w:val="3B531C10"/>
    <w:multiLevelType w:val="hybridMultilevel"/>
    <w:tmpl w:val="669846F4"/>
    <w:lvl w:ilvl="0" w:tplc="0C0A0001">
      <w:start w:val="1"/>
      <w:numFmt w:val="bullet"/>
      <w:lvlText w:val=""/>
      <w:lvlJc w:val="left"/>
      <w:pPr>
        <w:tabs>
          <w:tab w:val="num" w:pos="1514"/>
        </w:tabs>
        <w:ind w:left="1514" w:hanging="360"/>
      </w:pPr>
      <w:rPr>
        <w:rFonts w:ascii="Symbol" w:hAnsi="Symbol" w:hint="default"/>
      </w:rPr>
    </w:lvl>
    <w:lvl w:ilvl="1" w:tplc="0C0A0003" w:tentative="1">
      <w:start w:val="1"/>
      <w:numFmt w:val="bullet"/>
      <w:lvlText w:val="o"/>
      <w:lvlJc w:val="left"/>
      <w:pPr>
        <w:tabs>
          <w:tab w:val="num" w:pos="757"/>
        </w:tabs>
        <w:ind w:left="757" w:hanging="360"/>
      </w:pPr>
      <w:rPr>
        <w:rFonts w:ascii="Courier New" w:hAnsi="Courier New" w:hint="default"/>
      </w:rPr>
    </w:lvl>
    <w:lvl w:ilvl="2" w:tplc="0C0A0005" w:tentative="1">
      <w:start w:val="1"/>
      <w:numFmt w:val="bullet"/>
      <w:lvlText w:val=""/>
      <w:lvlJc w:val="left"/>
      <w:pPr>
        <w:tabs>
          <w:tab w:val="num" w:pos="1477"/>
        </w:tabs>
        <w:ind w:left="1477" w:hanging="360"/>
      </w:pPr>
      <w:rPr>
        <w:rFonts w:ascii="Wingdings" w:hAnsi="Wingdings" w:hint="default"/>
      </w:rPr>
    </w:lvl>
    <w:lvl w:ilvl="3" w:tplc="0C0A0001" w:tentative="1">
      <w:start w:val="1"/>
      <w:numFmt w:val="bullet"/>
      <w:lvlText w:val=""/>
      <w:lvlJc w:val="left"/>
      <w:pPr>
        <w:tabs>
          <w:tab w:val="num" w:pos="2197"/>
        </w:tabs>
        <w:ind w:left="2197" w:hanging="360"/>
      </w:pPr>
      <w:rPr>
        <w:rFonts w:ascii="Symbol" w:hAnsi="Symbol" w:hint="default"/>
      </w:rPr>
    </w:lvl>
    <w:lvl w:ilvl="4" w:tplc="0C0A0003" w:tentative="1">
      <w:start w:val="1"/>
      <w:numFmt w:val="bullet"/>
      <w:lvlText w:val="o"/>
      <w:lvlJc w:val="left"/>
      <w:pPr>
        <w:tabs>
          <w:tab w:val="num" w:pos="2917"/>
        </w:tabs>
        <w:ind w:left="2917" w:hanging="360"/>
      </w:pPr>
      <w:rPr>
        <w:rFonts w:ascii="Courier New" w:hAnsi="Courier New" w:hint="default"/>
      </w:rPr>
    </w:lvl>
    <w:lvl w:ilvl="5" w:tplc="0C0A0005" w:tentative="1">
      <w:start w:val="1"/>
      <w:numFmt w:val="bullet"/>
      <w:lvlText w:val=""/>
      <w:lvlJc w:val="left"/>
      <w:pPr>
        <w:tabs>
          <w:tab w:val="num" w:pos="3637"/>
        </w:tabs>
        <w:ind w:left="3637" w:hanging="360"/>
      </w:pPr>
      <w:rPr>
        <w:rFonts w:ascii="Wingdings" w:hAnsi="Wingdings" w:hint="default"/>
      </w:rPr>
    </w:lvl>
    <w:lvl w:ilvl="6" w:tplc="0C0A0001" w:tentative="1">
      <w:start w:val="1"/>
      <w:numFmt w:val="bullet"/>
      <w:lvlText w:val=""/>
      <w:lvlJc w:val="left"/>
      <w:pPr>
        <w:tabs>
          <w:tab w:val="num" w:pos="4357"/>
        </w:tabs>
        <w:ind w:left="4357" w:hanging="360"/>
      </w:pPr>
      <w:rPr>
        <w:rFonts w:ascii="Symbol" w:hAnsi="Symbol" w:hint="default"/>
      </w:rPr>
    </w:lvl>
    <w:lvl w:ilvl="7" w:tplc="0C0A0003" w:tentative="1">
      <w:start w:val="1"/>
      <w:numFmt w:val="bullet"/>
      <w:lvlText w:val="o"/>
      <w:lvlJc w:val="left"/>
      <w:pPr>
        <w:tabs>
          <w:tab w:val="num" w:pos="5077"/>
        </w:tabs>
        <w:ind w:left="5077" w:hanging="360"/>
      </w:pPr>
      <w:rPr>
        <w:rFonts w:ascii="Courier New" w:hAnsi="Courier New" w:hint="default"/>
      </w:rPr>
    </w:lvl>
    <w:lvl w:ilvl="8" w:tplc="0C0A0005" w:tentative="1">
      <w:start w:val="1"/>
      <w:numFmt w:val="bullet"/>
      <w:lvlText w:val=""/>
      <w:lvlJc w:val="left"/>
      <w:pPr>
        <w:tabs>
          <w:tab w:val="num" w:pos="5797"/>
        </w:tabs>
        <w:ind w:left="5797" w:hanging="360"/>
      </w:pPr>
      <w:rPr>
        <w:rFonts w:ascii="Wingdings" w:hAnsi="Wingdings" w:hint="default"/>
      </w:rPr>
    </w:lvl>
  </w:abstractNum>
  <w:abstractNum w:abstractNumId="23">
    <w:nsid w:val="409144A6"/>
    <w:multiLevelType w:val="hybridMultilevel"/>
    <w:tmpl w:val="B6B2555E"/>
    <w:lvl w:ilvl="0" w:tplc="5A806960">
      <w:start w:val="1"/>
      <w:numFmt w:val="bullet"/>
      <w:lvlText w:val=""/>
      <w:lvlJc w:val="left"/>
      <w:pPr>
        <w:tabs>
          <w:tab w:val="num" w:pos="720"/>
        </w:tabs>
        <w:ind w:left="720" w:hanging="360"/>
      </w:pPr>
      <w:rPr>
        <w:rFonts w:ascii="Wingdings" w:hAnsi="Wingdings" w:hint="default"/>
      </w:rPr>
    </w:lvl>
    <w:lvl w:ilvl="1" w:tplc="0C0A000F">
      <w:start w:val="1"/>
      <w:numFmt w:val="decimal"/>
      <w:lvlText w:val="%2."/>
      <w:lvlJc w:val="left"/>
      <w:pPr>
        <w:tabs>
          <w:tab w:val="num" w:pos="720"/>
        </w:tabs>
        <w:ind w:left="720" w:hanging="360"/>
      </w:p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24">
    <w:nsid w:val="41B03158"/>
    <w:multiLevelType w:val="hybridMultilevel"/>
    <w:tmpl w:val="25DE0728"/>
    <w:lvl w:ilvl="0" w:tplc="E97A7084">
      <w:start w:val="1"/>
      <w:numFmt w:val="decimal"/>
      <w:lvlText w:val="%1."/>
      <w:lvlJc w:val="left"/>
      <w:pPr>
        <w:tabs>
          <w:tab w:val="num" w:pos="720"/>
        </w:tabs>
        <w:ind w:left="720" w:hanging="360"/>
      </w:pPr>
      <w:rPr>
        <w:b/>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7025726"/>
    <w:multiLevelType w:val="hybridMultilevel"/>
    <w:tmpl w:val="4350AF5A"/>
    <w:lvl w:ilvl="0" w:tplc="0C0A0001">
      <w:start w:val="1"/>
      <w:numFmt w:val="bullet"/>
      <w:lvlText w:val=""/>
      <w:lvlJc w:val="left"/>
      <w:pPr>
        <w:tabs>
          <w:tab w:val="num" w:pos="1514"/>
        </w:tabs>
        <w:ind w:left="1514" w:hanging="360"/>
      </w:pPr>
      <w:rPr>
        <w:rFonts w:ascii="Symbol" w:hAnsi="Symbol" w:hint="default"/>
      </w:rPr>
    </w:lvl>
    <w:lvl w:ilvl="1" w:tplc="0C0A0003" w:tentative="1">
      <w:start w:val="1"/>
      <w:numFmt w:val="bullet"/>
      <w:lvlText w:val="o"/>
      <w:lvlJc w:val="left"/>
      <w:pPr>
        <w:tabs>
          <w:tab w:val="num" w:pos="2234"/>
        </w:tabs>
        <w:ind w:left="2234" w:hanging="360"/>
      </w:pPr>
      <w:rPr>
        <w:rFonts w:ascii="Courier New" w:hAnsi="Courier New" w:hint="default"/>
      </w:rPr>
    </w:lvl>
    <w:lvl w:ilvl="2" w:tplc="0C0A0005" w:tentative="1">
      <w:start w:val="1"/>
      <w:numFmt w:val="bullet"/>
      <w:lvlText w:val=""/>
      <w:lvlJc w:val="left"/>
      <w:pPr>
        <w:tabs>
          <w:tab w:val="num" w:pos="2954"/>
        </w:tabs>
        <w:ind w:left="2954" w:hanging="360"/>
      </w:pPr>
      <w:rPr>
        <w:rFonts w:ascii="Wingdings" w:hAnsi="Wingdings" w:hint="default"/>
      </w:rPr>
    </w:lvl>
    <w:lvl w:ilvl="3" w:tplc="0C0A0001" w:tentative="1">
      <w:start w:val="1"/>
      <w:numFmt w:val="bullet"/>
      <w:lvlText w:val=""/>
      <w:lvlJc w:val="left"/>
      <w:pPr>
        <w:tabs>
          <w:tab w:val="num" w:pos="3674"/>
        </w:tabs>
        <w:ind w:left="3674" w:hanging="360"/>
      </w:pPr>
      <w:rPr>
        <w:rFonts w:ascii="Symbol" w:hAnsi="Symbol" w:hint="default"/>
      </w:rPr>
    </w:lvl>
    <w:lvl w:ilvl="4" w:tplc="0C0A0003" w:tentative="1">
      <w:start w:val="1"/>
      <w:numFmt w:val="bullet"/>
      <w:lvlText w:val="o"/>
      <w:lvlJc w:val="left"/>
      <w:pPr>
        <w:tabs>
          <w:tab w:val="num" w:pos="4394"/>
        </w:tabs>
        <w:ind w:left="4394" w:hanging="360"/>
      </w:pPr>
      <w:rPr>
        <w:rFonts w:ascii="Courier New" w:hAnsi="Courier New" w:hint="default"/>
      </w:rPr>
    </w:lvl>
    <w:lvl w:ilvl="5" w:tplc="0C0A0005" w:tentative="1">
      <w:start w:val="1"/>
      <w:numFmt w:val="bullet"/>
      <w:lvlText w:val=""/>
      <w:lvlJc w:val="left"/>
      <w:pPr>
        <w:tabs>
          <w:tab w:val="num" w:pos="5114"/>
        </w:tabs>
        <w:ind w:left="5114" w:hanging="360"/>
      </w:pPr>
      <w:rPr>
        <w:rFonts w:ascii="Wingdings" w:hAnsi="Wingdings" w:hint="default"/>
      </w:rPr>
    </w:lvl>
    <w:lvl w:ilvl="6" w:tplc="0C0A0001" w:tentative="1">
      <w:start w:val="1"/>
      <w:numFmt w:val="bullet"/>
      <w:lvlText w:val=""/>
      <w:lvlJc w:val="left"/>
      <w:pPr>
        <w:tabs>
          <w:tab w:val="num" w:pos="5834"/>
        </w:tabs>
        <w:ind w:left="5834" w:hanging="360"/>
      </w:pPr>
      <w:rPr>
        <w:rFonts w:ascii="Symbol" w:hAnsi="Symbol" w:hint="default"/>
      </w:rPr>
    </w:lvl>
    <w:lvl w:ilvl="7" w:tplc="0C0A0003" w:tentative="1">
      <w:start w:val="1"/>
      <w:numFmt w:val="bullet"/>
      <w:lvlText w:val="o"/>
      <w:lvlJc w:val="left"/>
      <w:pPr>
        <w:tabs>
          <w:tab w:val="num" w:pos="6554"/>
        </w:tabs>
        <w:ind w:left="6554" w:hanging="360"/>
      </w:pPr>
      <w:rPr>
        <w:rFonts w:ascii="Courier New" w:hAnsi="Courier New" w:hint="default"/>
      </w:rPr>
    </w:lvl>
    <w:lvl w:ilvl="8" w:tplc="0C0A0005" w:tentative="1">
      <w:start w:val="1"/>
      <w:numFmt w:val="bullet"/>
      <w:lvlText w:val=""/>
      <w:lvlJc w:val="left"/>
      <w:pPr>
        <w:tabs>
          <w:tab w:val="num" w:pos="7274"/>
        </w:tabs>
        <w:ind w:left="7274" w:hanging="360"/>
      </w:pPr>
      <w:rPr>
        <w:rFonts w:ascii="Wingdings" w:hAnsi="Wingdings" w:hint="default"/>
      </w:rPr>
    </w:lvl>
  </w:abstractNum>
  <w:abstractNum w:abstractNumId="26">
    <w:nsid w:val="4A777C61"/>
    <w:multiLevelType w:val="singleLevel"/>
    <w:tmpl w:val="B546B072"/>
    <w:lvl w:ilvl="0">
      <w:start w:val="1"/>
      <w:numFmt w:val="lowerLetter"/>
      <w:lvlText w:val="%1. "/>
      <w:legacy w:legacy="1" w:legacySpace="0" w:legacyIndent="283"/>
      <w:lvlJc w:val="left"/>
      <w:pPr>
        <w:ind w:left="283" w:hanging="283"/>
      </w:pPr>
      <w:rPr>
        <w:rFonts w:ascii="Arial" w:hAnsi="Arial" w:hint="default"/>
        <w:b w:val="0"/>
        <w:i w:val="0"/>
        <w:sz w:val="24"/>
        <w:u w:val="none"/>
      </w:rPr>
    </w:lvl>
  </w:abstractNum>
  <w:abstractNum w:abstractNumId="27">
    <w:nsid w:val="4F46051C"/>
    <w:multiLevelType w:val="singleLevel"/>
    <w:tmpl w:val="9D48714C"/>
    <w:lvl w:ilvl="0">
      <w:start w:val="1"/>
      <w:numFmt w:val="decimal"/>
      <w:pStyle w:val="ListReference"/>
      <w:lvlText w:val="%1."/>
      <w:legacy w:legacy="1" w:legacySpace="0" w:legacyIndent="397"/>
      <w:lvlJc w:val="left"/>
      <w:pPr>
        <w:ind w:left="397" w:hanging="397"/>
      </w:pPr>
    </w:lvl>
  </w:abstractNum>
  <w:abstractNum w:abstractNumId="28">
    <w:nsid w:val="53F64537"/>
    <w:multiLevelType w:val="hybridMultilevel"/>
    <w:tmpl w:val="2ED2A4DE"/>
    <w:lvl w:ilvl="0" w:tplc="0C0A0001">
      <w:start w:val="1"/>
      <w:numFmt w:val="bullet"/>
      <w:lvlText w:val=""/>
      <w:lvlJc w:val="left"/>
      <w:pPr>
        <w:tabs>
          <w:tab w:val="num" w:pos="1514"/>
        </w:tabs>
        <w:ind w:left="1514" w:hanging="360"/>
      </w:pPr>
      <w:rPr>
        <w:rFonts w:ascii="Symbol" w:hAnsi="Symbol" w:hint="default"/>
      </w:rPr>
    </w:lvl>
    <w:lvl w:ilvl="1" w:tplc="0C0A0003" w:tentative="1">
      <w:start w:val="1"/>
      <w:numFmt w:val="bullet"/>
      <w:lvlText w:val="o"/>
      <w:lvlJc w:val="left"/>
      <w:pPr>
        <w:tabs>
          <w:tab w:val="num" w:pos="2234"/>
        </w:tabs>
        <w:ind w:left="2234" w:hanging="360"/>
      </w:pPr>
      <w:rPr>
        <w:rFonts w:ascii="Courier New" w:hAnsi="Courier New" w:hint="default"/>
      </w:rPr>
    </w:lvl>
    <w:lvl w:ilvl="2" w:tplc="0C0A0005" w:tentative="1">
      <w:start w:val="1"/>
      <w:numFmt w:val="bullet"/>
      <w:lvlText w:val=""/>
      <w:lvlJc w:val="left"/>
      <w:pPr>
        <w:tabs>
          <w:tab w:val="num" w:pos="2954"/>
        </w:tabs>
        <w:ind w:left="2954" w:hanging="360"/>
      </w:pPr>
      <w:rPr>
        <w:rFonts w:ascii="Wingdings" w:hAnsi="Wingdings" w:hint="default"/>
      </w:rPr>
    </w:lvl>
    <w:lvl w:ilvl="3" w:tplc="0C0A0001" w:tentative="1">
      <w:start w:val="1"/>
      <w:numFmt w:val="bullet"/>
      <w:lvlText w:val=""/>
      <w:lvlJc w:val="left"/>
      <w:pPr>
        <w:tabs>
          <w:tab w:val="num" w:pos="3674"/>
        </w:tabs>
        <w:ind w:left="3674" w:hanging="360"/>
      </w:pPr>
      <w:rPr>
        <w:rFonts w:ascii="Symbol" w:hAnsi="Symbol" w:hint="default"/>
      </w:rPr>
    </w:lvl>
    <w:lvl w:ilvl="4" w:tplc="0C0A0003" w:tentative="1">
      <w:start w:val="1"/>
      <w:numFmt w:val="bullet"/>
      <w:lvlText w:val="o"/>
      <w:lvlJc w:val="left"/>
      <w:pPr>
        <w:tabs>
          <w:tab w:val="num" w:pos="4394"/>
        </w:tabs>
        <w:ind w:left="4394" w:hanging="360"/>
      </w:pPr>
      <w:rPr>
        <w:rFonts w:ascii="Courier New" w:hAnsi="Courier New" w:hint="default"/>
      </w:rPr>
    </w:lvl>
    <w:lvl w:ilvl="5" w:tplc="0C0A0005" w:tentative="1">
      <w:start w:val="1"/>
      <w:numFmt w:val="bullet"/>
      <w:lvlText w:val=""/>
      <w:lvlJc w:val="left"/>
      <w:pPr>
        <w:tabs>
          <w:tab w:val="num" w:pos="5114"/>
        </w:tabs>
        <w:ind w:left="5114" w:hanging="360"/>
      </w:pPr>
      <w:rPr>
        <w:rFonts w:ascii="Wingdings" w:hAnsi="Wingdings" w:hint="default"/>
      </w:rPr>
    </w:lvl>
    <w:lvl w:ilvl="6" w:tplc="0C0A0001" w:tentative="1">
      <w:start w:val="1"/>
      <w:numFmt w:val="bullet"/>
      <w:lvlText w:val=""/>
      <w:lvlJc w:val="left"/>
      <w:pPr>
        <w:tabs>
          <w:tab w:val="num" w:pos="5834"/>
        </w:tabs>
        <w:ind w:left="5834" w:hanging="360"/>
      </w:pPr>
      <w:rPr>
        <w:rFonts w:ascii="Symbol" w:hAnsi="Symbol" w:hint="default"/>
      </w:rPr>
    </w:lvl>
    <w:lvl w:ilvl="7" w:tplc="0C0A0003" w:tentative="1">
      <w:start w:val="1"/>
      <w:numFmt w:val="bullet"/>
      <w:lvlText w:val="o"/>
      <w:lvlJc w:val="left"/>
      <w:pPr>
        <w:tabs>
          <w:tab w:val="num" w:pos="6554"/>
        </w:tabs>
        <w:ind w:left="6554" w:hanging="360"/>
      </w:pPr>
      <w:rPr>
        <w:rFonts w:ascii="Courier New" w:hAnsi="Courier New" w:hint="default"/>
      </w:rPr>
    </w:lvl>
    <w:lvl w:ilvl="8" w:tplc="0C0A0005" w:tentative="1">
      <w:start w:val="1"/>
      <w:numFmt w:val="bullet"/>
      <w:lvlText w:val=""/>
      <w:lvlJc w:val="left"/>
      <w:pPr>
        <w:tabs>
          <w:tab w:val="num" w:pos="7274"/>
        </w:tabs>
        <w:ind w:left="7274" w:hanging="360"/>
      </w:pPr>
      <w:rPr>
        <w:rFonts w:ascii="Wingdings" w:hAnsi="Wingdings" w:hint="default"/>
      </w:rPr>
    </w:lvl>
  </w:abstractNum>
  <w:abstractNum w:abstractNumId="29">
    <w:nsid w:val="55CD70F1"/>
    <w:multiLevelType w:val="hybridMultilevel"/>
    <w:tmpl w:val="462EB01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56C05E04"/>
    <w:multiLevelType w:val="hybridMultilevel"/>
    <w:tmpl w:val="09C4DE0E"/>
    <w:lvl w:ilvl="0" w:tplc="0C0A0001">
      <w:start w:val="1"/>
      <w:numFmt w:val="bullet"/>
      <w:lvlText w:val=""/>
      <w:lvlJc w:val="left"/>
      <w:pPr>
        <w:tabs>
          <w:tab w:val="num" w:pos="1117"/>
        </w:tabs>
        <w:ind w:left="1117" w:hanging="360"/>
      </w:pPr>
      <w:rPr>
        <w:rFonts w:ascii="Symbol" w:hAnsi="Symbol" w:hint="default"/>
      </w:rPr>
    </w:lvl>
    <w:lvl w:ilvl="1" w:tplc="0C0A0003" w:tentative="1">
      <w:start w:val="1"/>
      <w:numFmt w:val="bullet"/>
      <w:lvlText w:val="o"/>
      <w:lvlJc w:val="left"/>
      <w:pPr>
        <w:tabs>
          <w:tab w:val="num" w:pos="1837"/>
        </w:tabs>
        <w:ind w:left="1837" w:hanging="360"/>
      </w:pPr>
      <w:rPr>
        <w:rFonts w:ascii="Courier New" w:hAnsi="Courier New" w:hint="default"/>
      </w:rPr>
    </w:lvl>
    <w:lvl w:ilvl="2" w:tplc="0C0A0005" w:tentative="1">
      <w:start w:val="1"/>
      <w:numFmt w:val="bullet"/>
      <w:lvlText w:val=""/>
      <w:lvlJc w:val="left"/>
      <w:pPr>
        <w:tabs>
          <w:tab w:val="num" w:pos="2557"/>
        </w:tabs>
        <w:ind w:left="2557" w:hanging="360"/>
      </w:pPr>
      <w:rPr>
        <w:rFonts w:ascii="Wingdings" w:hAnsi="Wingdings" w:hint="default"/>
      </w:rPr>
    </w:lvl>
    <w:lvl w:ilvl="3" w:tplc="0C0A0001" w:tentative="1">
      <w:start w:val="1"/>
      <w:numFmt w:val="bullet"/>
      <w:lvlText w:val=""/>
      <w:lvlJc w:val="left"/>
      <w:pPr>
        <w:tabs>
          <w:tab w:val="num" w:pos="3277"/>
        </w:tabs>
        <w:ind w:left="3277" w:hanging="360"/>
      </w:pPr>
      <w:rPr>
        <w:rFonts w:ascii="Symbol" w:hAnsi="Symbol" w:hint="default"/>
      </w:rPr>
    </w:lvl>
    <w:lvl w:ilvl="4" w:tplc="0C0A0003" w:tentative="1">
      <w:start w:val="1"/>
      <w:numFmt w:val="bullet"/>
      <w:lvlText w:val="o"/>
      <w:lvlJc w:val="left"/>
      <w:pPr>
        <w:tabs>
          <w:tab w:val="num" w:pos="3997"/>
        </w:tabs>
        <w:ind w:left="3997" w:hanging="360"/>
      </w:pPr>
      <w:rPr>
        <w:rFonts w:ascii="Courier New" w:hAnsi="Courier New" w:hint="default"/>
      </w:rPr>
    </w:lvl>
    <w:lvl w:ilvl="5" w:tplc="0C0A0005" w:tentative="1">
      <w:start w:val="1"/>
      <w:numFmt w:val="bullet"/>
      <w:lvlText w:val=""/>
      <w:lvlJc w:val="left"/>
      <w:pPr>
        <w:tabs>
          <w:tab w:val="num" w:pos="4717"/>
        </w:tabs>
        <w:ind w:left="4717" w:hanging="360"/>
      </w:pPr>
      <w:rPr>
        <w:rFonts w:ascii="Wingdings" w:hAnsi="Wingdings" w:hint="default"/>
      </w:rPr>
    </w:lvl>
    <w:lvl w:ilvl="6" w:tplc="0C0A0001" w:tentative="1">
      <w:start w:val="1"/>
      <w:numFmt w:val="bullet"/>
      <w:lvlText w:val=""/>
      <w:lvlJc w:val="left"/>
      <w:pPr>
        <w:tabs>
          <w:tab w:val="num" w:pos="5437"/>
        </w:tabs>
        <w:ind w:left="5437" w:hanging="360"/>
      </w:pPr>
      <w:rPr>
        <w:rFonts w:ascii="Symbol" w:hAnsi="Symbol" w:hint="default"/>
      </w:rPr>
    </w:lvl>
    <w:lvl w:ilvl="7" w:tplc="0C0A0003" w:tentative="1">
      <w:start w:val="1"/>
      <w:numFmt w:val="bullet"/>
      <w:lvlText w:val="o"/>
      <w:lvlJc w:val="left"/>
      <w:pPr>
        <w:tabs>
          <w:tab w:val="num" w:pos="6157"/>
        </w:tabs>
        <w:ind w:left="6157" w:hanging="360"/>
      </w:pPr>
      <w:rPr>
        <w:rFonts w:ascii="Courier New" w:hAnsi="Courier New" w:hint="default"/>
      </w:rPr>
    </w:lvl>
    <w:lvl w:ilvl="8" w:tplc="0C0A0005" w:tentative="1">
      <w:start w:val="1"/>
      <w:numFmt w:val="bullet"/>
      <w:lvlText w:val=""/>
      <w:lvlJc w:val="left"/>
      <w:pPr>
        <w:tabs>
          <w:tab w:val="num" w:pos="6877"/>
        </w:tabs>
        <w:ind w:left="6877" w:hanging="360"/>
      </w:pPr>
      <w:rPr>
        <w:rFonts w:ascii="Wingdings" w:hAnsi="Wingdings" w:hint="default"/>
      </w:rPr>
    </w:lvl>
  </w:abstractNum>
  <w:abstractNum w:abstractNumId="31">
    <w:nsid w:val="579C4BEA"/>
    <w:multiLevelType w:val="hybridMultilevel"/>
    <w:tmpl w:val="504CC56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8480A2F"/>
    <w:multiLevelType w:val="hybridMultilevel"/>
    <w:tmpl w:val="BAF6F5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8806458"/>
    <w:multiLevelType w:val="hybridMultilevel"/>
    <w:tmpl w:val="BA829C1A"/>
    <w:lvl w:ilvl="0" w:tplc="0C0A0001">
      <w:start w:val="1"/>
      <w:numFmt w:val="bullet"/>
      <w:lvlText w:val=""/>
      <w:lvlJc w:val="left"/>
      <w:pPr>
        <w:tabs>
          <w:tab w:val="num" w:pos="1514"/>
        </w:tabs>
        <w:ind w:left="1514"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5A5A68D3"/>
    <w:multiLevelType w:val="hybridMultilevel"/>
    <w:tmpl w:val="2C7C166C"/>
    <w:lvl w:ilvl="0" w:tplc="0C0A0001">
      <w:start w:val="1"/>
      <w:numFmt w:val="bullet"/>
      <w:lvlText w:val=""/>
      <w:lvlJc w:val="left"/>
      <w:pPr>
        <w:tabs>
          <w:tab w:val="num" w:pos="1154"/>
        </w:tabs>
        <w:ind w:left="1154" w:hanging="360"/>
      </w:pPr>
      <w:rPr>
        <w:rFonts w:ascii="Symbol" w:hAnsi="Symbol" w:hint="default"/>
      </w:rPr>
    </w:lvl>
    <w:lvl w:ilvl="1" w:tplc="0C0A0003" w:tentative="1">
      <w:start w:val="1"/>
      <w:numFmt w:val="bullet"/>
      <w:lvlText w:val="o"/>
      <w:lvlJc w:val="left"/>
      <w:pPr>
        <w:tabs>
          <w:tab w:val="num" w:pos="757"/>
        </w:tabs>
        <w:ind w:left="757" w:hanging="360"/>
      </w:pPr>
      <w:rPr>
        <w:rFonts w:ascii="Courier New" w:hAnsi="Courier New" w:hint="default"/>
      </w:rPr>
    </w:lvl>
    <w:lvl w:ilvl="2" w:tplc="0C0A0005" w:tentative="1">
      <w:start w:val="1"/>
      <w:numFmt w:val="bullet"/>
      <w:lvlText w:val=""/>
      <w:lvlJc w:val="left"/>
      <w:pPr>
        <w:tabs>
          <w:tab w:val="num" w:pos="1477"/>
        </w:tabs>
        <w:ind w:left="1477" w:hanging="360"/>
      </w:pPr>
      <w:rPr>
        <w:rFonts w:ascii="Wingdings" w:hAnsi="Wingdings" w:hint="default"/>
      </w:rPr>
    </w:lvl>
    <w:lvl w:ilvl="3" w:tplc="0C0A0001" w:tentative="1">
      <w:start w:val="1"/>
      <w:numFmt w:val="bullet"/>
      <w:lvlText w:val=""/>
      <w:lvlJc w:val="left"/>
      <w:pPr>
        <w:tabs>
          <w:tab w:val="num" w:pos="2197"/>
        </w:tabs>
        <w:ind w:left="2197" w:hanging="360"/>
      </w:pPr>
      <w:rPr>
        <w:rFonts w:ascii="Symbol" w:hAnsi="Symbol" w:hint="default"/>
      </w:rPr>
    </w:lvl>
    <w:lvl w:ilvl="4" w:tplc="0C0A0003" w:tentative="1">
      <w:start w:val="1"/>
      <w:numFmt w:val="bullet"/>
      <w:lvlText w:val="o"/>
      <w:lvlJc w:val="left"/>
      <w:pPr>
        <w:tabs>
          <w:tab w:val="num" w:pos="2917"/>
        </w:tabs>
        <w:ind w:left="2917" w:hanging="360"/>
      </w:pPr>
      <w:rPr>
        <w:rFonts w:ascii="Courier New" w:hAnsi="Courier New" w:hint="default"/>
      </w:rPr>
    </w:lvl>
    <w:lvl w:ilvl="5" w:tplc="0C0A0005" w:tentative="1">
      <w:start w:val="1"/>
      <w:numFmt w:val="bullet"/>
      <w:lvlText w:val=""/>
      <w:lvlJc w:val="left"/>
      <w:pPr>
        <w:tabs>
          <w:tab w:val="num" w:pos="3637"/>
        </w:tabs>
        <w:ind w:left="3637" w:hanging="360"/>
      </w:pPr>
      <w:rPr>
        <w:rFonts w:ascii="Wingdings" w:hAnsi="Wingdings" w:hint="default"/>
      </w:rPr>
    </w:lvl>
    <w:lvl w:ilvl="6" w:tplc="0C0A0001" w:tentative="1">
      <w:start w:val="1"/>
      <w:numFmt w:val="bullet"/>
      <w:lvlText w:val=""/>
      <w:lvlJc w:val="left"/>
      <w:pPr>
        <w:tabs>
          <w:tab w:val="num" w:pos="4357"/>
        </w:tabs>
        <w:ind w:left="4357" w:hanging="360"/>
      </w:pPr>
      <w:rPr>
        <w:rFonts w:ascii="Symbol" w:hAnsi="Symbol" w:hint="default"/>
      </w:rPr>
    </w:lvl>
    <w:lvl w:ilvl="7" w:tplc="0C0A0003" w:tentative="1">
      <w:start w:val="1"/>
      <w:numFmt w:val="bullet"/>
      <w:lvlText w:val="o"/>
      <w:lvlJc w:val="left"/>
      <w:pPr>
        <w:tabs>
          <w:tab w:val="num" w:pos="5077"/>
        </w:tabs>
        <w:ind w:left="5077" w:hanging="360"/>
      </w:pPr>
      <w:rPr>
        <w:rFonts w:ascii="Courier New" w:hAnsi="Courier New" w:hint="default"/>
      </w:rPr>
    </w:lvl>
    <w:lvl w:ilvl="8" w:tplc="0C0A0005" w:tentative="1">
      <w:start w:val="1"/>
      <w:numFmt w:val="bullet"/>
      <w:lvlText w:val=""/>
      <w:lvlJc w:val="left"/>
      <w:pPr>
        <w:tabs>
          <w:tab w:val="num" w:pos="5797"/>
        </w:tabs>
        <w:ind w:left="5797" w:hanging="360"/>
      </w:pPr>
      <w:rPr>
        <w:rFonts w:ascii="Wingdings" w:hAnsi="Wingdings" w:hint="default"/>
      </w:rPr>
    </w:lvl>
  </w:abstractNum>
  <w:abstractNum w:abstractNumId="35">
    <w:nsid w:val="5AEA1D92"/>
    <w:multiLevelType w:val="hybridMultilevel"/>
    <w:tmpl w:val="51B05CE6"/>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36">
    <w:nsid w:val="5DA00E1A"/>
    <w:multiLevelType w:val="singleLevel"/>
    <w:tmpl w:val="325E9598"/>
    <w:lvl w:ilvl="0">
      <w:start w:val="1"/>
      <w:numFmt w:val="bullet"/>
      <w:pStyle w:val="Listaconvietas5"/>
      <w:lvlText w:val=""/>
      <w:lvlJc w:val="left"/>
      <w:pPr>
        <w:tabs>
          <w:tab w:val="num" w:pos="360"/>
        </w:tabs>
      </w:pPr>
      <w:rPr>
        <w:rFonts w:ascii="Symbol" w:hAnsi="Symbol" w:hint="default"/>
      </w:rPr>
    </w:lvl>
  </w:abstractNum>
  <w:abstractNum w:abstractNumId="37">
    <w:nsid w:val="5EF4052C"/>
    <w:multiLevelType w:val="hybridMultilevel"/>
    <w:tmpl w:val="49AEEAAA"/>
    <w:lvl w:ilvl="0" w:tplc="0C0A000F">
      <w:start w:val="1"/>
      <w:numFmt w:val="decimal"/>
      <w:lvlText w:val="%1."/>
      <w:lvlJc w:val="left"/>
      <w:pPr>
        <w:tabs>
          <w:tab w:val="num" w:pos="1514"/>
        </w:tabs>
        <w:ind w:left="1514" w:hanging="360"/>
      </w:pPr>
    </w:lvl>
    <w:lvl w:ilvl="1" w:tplc="0C0A0019" w:tentative="1">
      <w:start w:val="1"/>
      <w:numFmt w:val="lowerLetter"/>
      <w:lvlText w:val="%2."/>
      <w:lvlJc w:val="left"/>
      <w:pPr>
        <w:tabs>
          <w:tab w:val="num" w:pos="2234"/>
        </w:tabs>
        <w:ind w:left="2234" w:hanging="360"/>
      </w:pPr>
    </w:lvl>
    <w:lvl w:ilvl="2" w:tplc="0C0A001B" w:tentative="1">
      <w:start w:val="1"/>
      <w:numFmt w:val="lowerRoman"/>
      <w:lvlText w:val="%3."/>
      <w:lvlJc w:val="right"/>
      <w:pPr>
        <w:tabs>
          <w:tab w:val="num" w:pos="2954"/>
        </w:tabs>
        <w:ind w:left="2954" w:hanging="180"/>
      </w:pPr>
    </w:lvl>
    <w:lvl w:ilvl="3" w:tplc="0C0A000F" w:tentative="1">
      <w:start w:val="1"/>
      <w:numFmt w:val="decimal"/>
      <w:lvlText w:val="%4."/>
      <w:lvlJc w:val="left"/>
      <w:pPr>
        <w:tabs>
          <w:tab w:val="num" w:pos="3674"/>
        </w:tabs>
        <w:ind w:left="3674" w:hanging="360"/>
      </w:pPr>
    </w:lvl>
    <w:lvl w:ilvl="4" w:tplc="0C0A0019" w:tentative="1">
      <w:start w:val="1"/>
      <w:numFmt w:val="lowerLetter"/>
      <w:lvlText w:val="%5."/>
      <w:lvlJc w:val="left"/>
      <w:pPr>
        <w:tabs>
          <w:tab w:val="num" w:pos="4394"/>
        </w:tabs>
        <w:ind w:left="4394" w:hanging="360"/>
      </w:pPr>
    </w:lvl>
    <w:lvl w:ilvl="5" w:tplc="0C0A001B" w:tentative="1">
      <w:start w:val="1"/>
      <w:numFmt w:val="lowerRoman"/>
      <w:lvlText w:val="%6."/>
      <w:lvlJc w:val="right"/>
      <w:pPr>
        <w:tabs>
          <w:tab w:val="num" w:pos="5114"/>
        </w:tabs>
        <w:ind w:left="5114" w:hanging="180"/>
      </w:pPr>
    </w:lvl>
    <w:lvl w:ilvl="6" w:tplc="0C0A000F" w:tentative="1">
      <w:start w:val="1"/>
      <w:numFmt w:val="decimal"/>
      <w:lvlText w:val="%7."/>
      <w:lvlJc w:val="left"/>
      <w:pPr>
        <w:tabs>
          <w:tab w:val="num" w:pos="5834"/>
        </w:tabs>
        <w:ind w:left="5834" w:hanging="360"/>
      </w:pPr>
    </w:lvl>
    <w:lvl w:ilvl="7" w:tplc="0C0A0019" w:tentative="1">
      <w:start w:val="1"/>
      <w:numFmt w:val="lowerLetter"/>
      <w:lvlText w:val="%8."/>
      <w:lvlJc w:val="left"/>
      <w:pPr>
        <w:tabs>
          <w:tab w:val="num" w:pos="6554"/>
        </w:tabs>
        <w:ind w:left="6554" w:hanging="360"/>
      </w:pPr>
    </w:lvl>
    <w:lvl w:ilvl="8" w:tplc="0C0A001B" w:tentative="1">
      <w:start w:val="1"/>
      <w:numFmt w:val="lowerRoman"/>
      <w:lvlText w:val="%9."/>
      <w:lvlJc w:val="right"/>
      <w:pPr>
        <w:tabs>
          <w:tab w:val="num" w:pos="7274"/>
        </w:tabs>
        <w:ind w:left="7274" w:hanging="180"/>
      </w:pPr>
    </w:lvl>
  </w:abstractNum>
  <w:abstractNum w:abstractNumId="38">
    <w:nsid w:val="62FB7114"/>
    <w:multiLevelType w:val="hybridMultilevel"/>
    <w:tmpl w:val="AA9808FA"/>
    <w:lvl w:ilvl="0" w:tplc="0C0A000B">
      <w:start w:val="1"/>
      <w:numFmt w:val="bullet"/>
      <w:lvlText w:val=""/>
      <w:lvlJc w:val="left"/>
      <w:pPr>
        <w:tabs>
          <w:tab w:val="num" w:pos="1620"/>
        </w:tabs>
        <w:ind w:left="1620" w:hanging="360"/>
      </w:pPr>
      <w:rPr>
        <w:rFonts w:ascii="Wingdings" w:hAnsi="Wingdings"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39">
    <w:nsid w:val="646E0BEE"/>
    <w:multiLevelType w:val="singleLevel"/>
    <w:tmpl w:val="D960DE92"/>
    <w:lvl w:ilvl="0">
      <w:start w:val="4"/>
      <w:numFmt w:val="lowerLetter"/>
      <w:lvlText w:val="%1."/>
      <w:lvlJc w:val="left"/>
      <w:pPr>
        <w:tabs>
          <w:tab w:val="num" w:pos="360"/>
        </w:tabs>
        <w:ind w:left="360" w:hanging="360"/>
      </w:pPr>
      <w:rPr>
        <w:rFonts w:hint="default"/>
        <w:b w:val="0"/>
      </w:rPr>
    </w:lvl>
  </w:abstractNum>
  <w:abstractNum w:abstractNumId="40">
    <w:nsid w:val="66F75751"/>
    <w:multiLevelType w:val="hybridMultilevel"/>
    <w:tmpl w:val="EC447614"/>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680712A4"/>
    <w:multiLevelType w:val="singleLevel"/>
    <w:tmpl w:val="7C44BCAC"/>
    <w:lvl w:ilvl="0">
      <w:start w:val="1"/>
      <w:numFmt w:val="bullet"/>
      <w:pStyle w:val="Listaconvietas"/>
      <w:lvlText w:val=""/>
      <w:lvlJc w:val="left"/>
      <w:pPr>
        <w:tabs>
          <w:tab w:val="num" w:pos="360"/>
        </w:tabs>
      </w:pPr>
      <w:rPr>
        <w:rFonts w:ascii="Symbol" w:hAnsi="Symbol" w:hint="default"/>
      </w:rPr>
    </w:lvl>
  </w:abstractNum>
  <w:abstractNum w:abstractNumId="42">
    <w:nsid w:val="6E811842"/>
    <w:multiLevelType w:val="multilevel"/>
    <w:tmpl w:val="38961F84"/>
    <w:lvl w:ilvl="0">
      <w:start w:val="1"/>
      <w:numFmt w:val="upperLetter"/>
      <w:pStyle w:val="Appendix1"/>
      <w:lvlText w:val="%1"/>
      <w:lvlJc w:val="left"/>
      <w:pPr>
        <w:tabs>
          <w:tab w:val="num" w:pos="794"/>
        </w:tabs>
        <w:ind w:left="794" w:hanging="794"/>
      </w:pPr>
    </w:lvl>
    <w:lvl w:ilvl="1">
      <w:start w:val="1"/>
      <w:numFmt w:val="decimal"/>
      <w:pStyle w:val="Appendix2"/>
      <w:lvlText w:val="%1.%2"/>
      <w:lvlJc w:val="left"/>
      <w:pPr>
        <w:tabs>
          <w:tab w:val="num" w:pos="794"/>
        </w:tabs>
        <w:ind w:left="794" w:hanging="794"/>
      </w:pPr>
    </w:lvl>
    <w:lvl w:ilvl="2">
      <w:start w:val="1"/>
      <w:numFmt w:val="decimal"/>
      <w:pStyle w:val="Appendix3"/>
      <w:lvlText w:val="%1.%2.%3"/>
      <w:lvlJc w:val="left"/>
      <w:pPr>
        <w:tabs>
          <w:tab w:val="num" w:pos="794"/>
        </w:tabs>
        <w:ind w:left="794" w:hanging="794"/>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nsid w:val="6F3B6C8B"/>
    <w:multiLevelType w:val="hybridMultilevel"/>
    <w:tmpl w:val="A1CC84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70E1456B"/>
    <w:multiLevelType w:val="singleLevel"/>
    <w:tmpl w:val="854ADE28"/>
    <w:lvl w:ilvl="0">
      <w:start w:val="1"/>
      <w:numFmt w:val="bullet"/>
      <w:pStyle w:val="Listaconvietas2"/>
      <w:lvlText w:val=""/>
      <w:lvlJc w:val="left"/>
      <w:pPr>
        <w:tabs>
          <w:tab w:val="num" w:pos="0"/>
        </w:tabs>
        <w:ind w:left="794" w:hanging="397"/>
      </w:pPr>
      <w:rPr>
        <w:rFonts w:ascii="Symbol" w:hAnsi="Symbol" w:hint="default"/>
      </w:rPr>
    </w:lvl>
  </w:abstractNum>
  <w:abstractNum w:abstractNumId="45">
    <w:nsid w:val="7B8617BC"/>
    <w:multiLevelType w:val="hybridMultilevel"/>
    <w:tmpl w:val="676277B4"/>
    <w:lvl w:ilvl="0" w:tplc="0C0A0001">
      <w:start w:val="1"/>
      <w:numFmt w:val="bullet"/>
      <w:lvlText w:val=""/>
      <w:lvlJc w:val="left"/>
      <w:pPr>
        <w:tabs>
          <w:tab w:val="num" w:pos="1514"/>
        </w:tabs>
        <w:ind w:left="1514" w:hanging="360"/>
      </w:pPr>
      <w:rPr>
        <w:rFonts w:ascii="Symbol" w:hAnsi="Symbol" w:hint="default"/>
      </w:rPr>
    </w:lvl>
    <w:lvl w:ilvl="1" w:tplc="0C0A0003" w:tentative="1">
      <w:start w:val="1"/>
      <w:numFmt w:val="bullet"/>
      <w:lvlText w:val="o"/>
      <w:lvlJc w:val="left"/>
      <w:pPr>
        <w:tabs>
          <w:tab w:val="num" w:pos="2234"/>
        </w:tabs>
        <w:ind w:left="2234" w:hanging="360"/>
      </w:pPr>
      <w:rPr>
        <w:rFonts w:ascii="Courier New" w:hAnsi="Courier New" w:hint="default"/>
      </w:rPr>
    </w:lvl>
    <w:lvl w:ilvl="2" w:tplc="0C0A0005" w:tentative="1">
      <w:start w:val="1"/>
      <w:numFmt w:val="bullet"/>
      <w:lvlText w:val=""/>
      <w:lvlJc w:val="left"/>
      <w:pPr>
        <w:tabs>
          <w:tab w:val="num" w:pos="2954"/>
        </w:tabs>
        <w:ind w:left="2954" w:hanging="360"/>
      </w:pPr>
      <w:rPr>
        <w:rFonts w:ascii="Wingdings" w:hAnsi="Wingdings" w:hint="default"/>
      </w:rPr>
    </w:lvl>
    <w:lvl w:ilvl="3" w:tplc="0C0A0001" w:tentative="1">
      <w:start w:val="1"/>
      <w:numFmt w:val="bullet"/>
      <w:lvlText w:val=""/>
      <w:lvlJc w:val="left"/>
      <w:pPr>
        <w:tabs>
          <w:tab w:val="num" w:pos="3674"/>
        </w:tabs>
        <w:ind w:left="3674" w:hanging="360"/>
      </w:pPr>
      <w:rPr>
        <w:rFonts w:ascii="Symbol" w:hAnsi="Symbol" w:hint="default"/>
      </w:rPr>
    </w:lvl>
    <w:lvl w:ilvl="4" w:tplc="0C0A0003" w:tentative="1">
      <w:start w:val="1"/>
      <w:numFmt w:val="bullet"/>
      <w:lvlText w:val="o"/>
      <w:lvlJc w:val="left"/>
      <w:pPr>
        <w:tabs>
          <w:tab w:val="num" w:pos="4394"/>
        </w:tabs>
        <w:ind w:left="4394" w:hanging="360"/>
      </w:pPr>
      <w:rPr>
        <w:rFonts w:ascii="Courier New" w:hAnsi="Courier New" w:hint="default"/>
      </w:rPr>
    </w:lvl>
    <w:lvl w:ilvl="5" w:tplc="0C0A0005" w:tentative="1">
      <w:start w:val="1"/>
      <w:numFmt w:val="bullet"/>
      <w:lvlText w:val=""/>
      <w:lvlJc w:val="left"/>
      <w:pPr>
        <w:tabs>
          <w:tab w:val="num" w:pos="5114"/>
        </w:tabs>
        <w:ind w:left="5114" w:hanging="360"/>
      </w:pPr>
      <w:rPr>
        <w:rFonts w:ascii="Wingdings" w:hAnsi="Wingdings" w:hint="default"/>
      </w:rPr>
    </w:lvl>
    <w:lvl w:ilvl="6" w:tplc="0C0A0001" w:tentative="1">
      <w:start w:val="1"/>
      <w:numFmt w:val="bullet"/>
      <w:lvlText w:val=""/>
      <w:lvlJc w:val="left"/>
      <w:pPr>
        <w:tabs>
          <w:tab w:val="num" w:pos="5834"/>
        </w:tabs>
        <w:ind w:left="5834" w:hanging="360"/>
      </w:pPr>
      <w:rPr>
        <w:rFonts w:ascii="Symbol" w:hAnsi="Symbol" w:hint="default"/>
      </w:rPr>
    </w:lvl>
    <w:lvl w:ilvl="7" w:tplc="0C0A0003" w:tentative="1">
      <w:start w:val="1"/>
      <w:numFmt w:val="bullet"/>
      <w:lvlText w:val="o"/>
      <w:lvlJc w:val="left"/>
      <w:pPr>
        <w:tabs>
          <w:tab w:val="num" w:pos="6554"/>
        </w:tabs>
        <w:ind w:left="6554" w:hanging="360"/>
      </w:pPr>
      <w:rPr>
        <w:rFonts w:ascii="Courier New" w:hAnsi="Courier New" w:hint="default"/>
      </w:rPr>
    </w:lvl>
    <w:lvl w:ilvl="8" w:tplc="0C0A0005" w:tentative="1">
      <w:start w:val="1"/>
      <w:numFmt w:val="bullet"/>
      <w:lvlText w:val=""/>
      <w:lvlJc w:val="left"/>
      <w:pPr>
        <w:tabs>
          <w:tab w:val="num" w:pos="7274"/>
        </w:tabs>
        <w:ind w:left="7274" w:hanging="360"/>
      </w:pPr>
      <w:rPr>
        <w:rFonts w:ascii="Wingdings" w:hAnsi="Wingdings" w:hint="default"/>
      </w:rPr>
    </w:lvl>
  </w:abstractNum>
  <w:num w:numId="1">
    <w:abstractNumId w:val="0"/>
  </w:num>
  <w:num w:numId="2">
    <w:abstractNumId w:val="44"/>
  </w:num>
  <w:num w:numId="3">
    <w:abstractNumId w:val="6"/>
  </w:num>
  <w:num w:numId="4">
    <w:abstractNumId w:val="11"/>
  </w:num>
  <w:num w:numId="5">
    <w:abstractNumId w:val="36"/>
  </w:num>
  <w:num w:numId="6">
    <w:abstractNumId w:val="41"/>
  </w:num>
  <w:num w:numId="7">
    <w:abstractNumId w:val="42"/>
  </w:num>
  <w:num w:numId="8">
    <w:abstractNumId w:val="37"/>
  </w:num>
  <w:num w:numId="9">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10">
    <w:abstractNumId w:val="18"/>
  </w:num>
  <w:num w:numId="11">
    <w:abstractNumId w:val="43"/>
  </w:num>
  <w:num w:numId="12">
    <w:abstractNumId w:val="45"/>
  </w:num>
  <w:num w:numId="13">
    <w:abstractNumId w:val="23"/>
  </w:num>
  <w:num w:numId="14">
    <w:abstractNumId w:val="30"/>
  </w:num>
  <w:num w:numId="15">
    <w:abstractNumId w:val="17"/>
  </w:num>
  <w:num w:numId="16">
    <w:abstractNumId w:val="14"/>
  </w:num>
  <w:num w:numId="17">
    <w:abstractNumId w:val="10"/>
  </w:num>
  <w:num w:numId="18">
    <w:abstractNumId w:val="8"/>
  </w:num>
  <w:num w:numId="19">
    <w:abstractNumId w:val="25"/>
  </w:num>
  <w:num w:numId="20">
    <w:abstractNumId w:val="15"/>
  </w:num>
  <w:num w:numId="21">
    <w:abstractNumId w:val="19"/>
  </w:num>
  <w:num w:numId="22">
    <w:abstractNumId w:val="27"/>
  </w:num>
  <w:num w:numId="23">
    <w:abstractNumId w:val="22"/>
  </w:num>
  <w:num w:numId="24">
    <w:abstractNumId w:val="20"/>
  </w:num>
  <w:num w:numId="25">
    <w:abstractNumId w:val="34"/>
  </w:num>
  <w:num w:numId="26">
    <w:abstractNumId w:val="3"/>
  </w:num>
  <w:num w:numId="27">
    <w:abstractNumId w:val="29"/>
  </w:num>
  <w:num w:numId="28">
    <w:abstractNumId w:val="12"/>
  </w:num>
  <w:num w:numId="29">
    <w:abstractNumId w:val="33"/>
  </w:num>
  <w:num w:numId="30">
    <w:abstractNumId w:val="28"/>
  </w:num>
  <w:num w:numId="31">
    <w:abstractNumId w:val="13"/>
  </w:num>
  <w:num w:numId="32">
    <w:abstractNumId w:val="40"/>
  </w:num>
  <w:num w:numId="33">
    <w:abstractNumId w:val="16"/>
  </w:num>
  <w:num w:numId="34">
    <w:abstractNumId w:val="7"/>
  </w:num>
  <w:num w:numId="35">
    <w:abstractNumId w:val="32"/>
  </w:num>
  <w:num w:numId="36">
    <w:abstractNumId w:val="2"/>
  </w:num>
  <w:num w:numId="37">
    <w:abstractNumId w:val="9"/>
  </w:num>
  <w:num w:numId="38">
    <w:abstractNumId w:val="35"/>
  </w:num>
  <w:num w:numId="39">
    <w:abstractNumId w:val="21"/>
  </w:num>
  <w:num w:numId="40">
    <w:abstractNumId w:val="24"/>
  </w:num>
  <w:num w:numId="41">
    <w:abstractNumId w:val="4"/>
  </w:num>
  <w:num w:numId="42">
    <w:abstractNumId w:val="0"/>
  </w:num>
  <w:num w:numId="43">
    <w:abstractNumId w:val="0"/>
  </w:num>
  <w:num w:numId="44">
    <w:abstractNumId w:val="26"/>
  </w:num>
  <w:num w:numId="45">
    <w:abstractNumId w:val="39"/>
  </w:num>
  <w:num w:numId="46">
    <w:abstractNumId w:val="5"/>
  </w:num>
  <w:num w:numId="47">
    <w:abstractNumId w:val="0"/>
  </w:num>
  <w:num w:numId="48">
    <w:abstractNumId w:val="38"/>
  </w:num>
  <w:num w:numId="49">
    <w:abstractNumId w:val="0"/>
  </w:num>
  <w:num w:numId="50">
    <w:abstractNumId w:val="31"/>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s-ES" w:vendorID="9" w:dllVersion="512" w:checkStyle="1"/>
  <w:activeWritingStyle w:appName="MSWord" w:lang="es-ES_tradnl" w:vendorID="9" w:dllVersion="512" w:checkStyle="1"/>
  <w:activeWritingStyle w:appName="MSWord" w:lang="fr-FR" w:vendorID="9" w:dllVersion="512" w:checkStyle="1"/>
  <w:activeWritingStyle w:appName="MSWord" w:lang="es-EC" w:vendorID="9" w:dllVersion="512" w:checkStyle="1"/>
  <w:activeWritingStyle w:appName="MSWord" w:lang="pt-BR" w:vendorID="1" w:dllVersion="513" w:checkStyle="1"/>
  <w:attachedTemplate r:id="rId1"/>
  <w:linkStyles/>
  <w:stylePaneFormatFilter w:val="3F01"/>
  <w:defaultTabStop w:val="794"/>
  <w:autoHyphenation/>
  <w:hyphenationZone w:val="357"/>
  <w:doNotHyphenateCaps/>
  <w:displayHorizontalDrawingGridEvery w:val="0"/>
  <w:displayVerticalDrawingGridEvery w:val="0"/>
  <w:doNotUseMarginsForDrawingGridOrigin/>
  <w:noPunctuationKerning/>
  <w:characterSpacingControl w:val="doNotCompress"/>
  <w:footnotePr>
    <w:numFmt w:val="chicago"/>
    <w:footnote w:id="-1"/>
    <w:footnote w:id="0"/>
  </w:footnotePr>
  <w:endnotePr>
    <w:endnote w:id="-1"/>
    <w:endnote w:id="0"/>
  </w:endnotePr>
  <w:compat/>
  <w:rsids>
    <w:rsidRoot w:val="00627F5D"/>
    <w:rsid w:val="00004582"/>
    <w:rsid w:val="00012D54"/>
    <w:rsid w:val="00023BBC"/>
    <w:rsid w:val="00026CF1"/>
    <w:rsid w:val="000276AD"/>
    <w:rsid w:val="00034283"/>
    <w:rsid w:val="00035E62"/>
    <w:rsid w:val="00037A87"/>
    <w:rsid w:val="00040763"/>
    <w:rsid w:val="00040ADE"/>
    <w:rsid w:val="00040F61"/>
    <w:rsid w:val="00044E04"/>
    <w:rsid w:val="00057B2F"/>
    <w:rsid w:val="00060389"/>
    <w:rsid w:val="00062D15"/>
    <w:rsid w:val="00071C19"/>
    <w:rsid w:val="00075D63"/>
    <w:rsid w:val="000834E4"/>
    <w:rsid w:val="00084936"/>
    <w:rsid w:val="000913CC"/>
    <w:rsid w:val="00091EAB"/>
    <w:rsid w:val="00093850"/>
    <w:rsid w:val="00097193"/>
    <w:rsid w:val="000A1860"/>
    <w:rsid w:val="000C3B90"/>
    <w:rsid w:val="000C759F"/>
    <w:rsid w:val="000D25ED"/>
    <w:rsid w:val="000D59FF"/>
    <w:rsid w:val="000D6D58"/>
    <w:rsid w:val="000D7023"/>
    <w:rsid w:val="000E2A71"/>
    <w:rsid w:val="000E4F97"/>
    <w:rsid w:val="000E53A9"/>
    <w:rsid w:val="000F0CBB"/>
    <w:rsid w:val="000F5699"/>
    <w:rsid w:val="000F60FD"/>
    <w:rsid w:val="000F628D"/>
    <w:rsid w:val="001024EF"/>
    <w:rsid w:val="00103047"/>
    <w:rsid w:val="00115294"/>
    <w:rsid w:val="00115717"/>
    <w:rsid w:val="00117103"/>
    <w:rsid w:val="0012017E"/>
    <w:rsid w:val="00121254"/>
    <w:rsid w:val="00126490"/>
    <w:rsid w:val="0012676D"/>
    <w:rsid w:val="00131295"/>
    <w:rsid w:val="00136B9C"/>
    <w:rsid w:val="001446E0"/>
    <w:rsid w:val="00145867"/>
    <w:rsid w:val="00150318"/>
    <w:rsid w:val="00150E2E"/>
    <w:rsid w:val="00150EA0"/>
    <w:rsid w:val="00151586"/>
    <w:rsid w:val="00154C08"/>
    <w:rsid w:val="00170E3B"/>
    <w:rsid w:val="00175044"/>
    <w:rsid w:val="001751B9"/>
    <w:rsid w:val="00176606"/>
    <w:rsid w:val="001823EC"/>
    <w:rsid w:val="0019109E"/>
    <w:rsid w:val="00191B9C"/>
    <w:rsid w:val="001A1A5A"/>
    <w:rsid w:val="001B7937"/>
    <w:rsid w:val="001C4629"/>
    <w:rsid w:val="001D0912"/>
    <w:rsid w:val="001D1A3A"/>
    <w:rsid w:val="001E09D5"/>
    <w:rsid w:val="001E1C37"/>
    <w:rsid w:val="001E35ED"/>
    <w:rsid w:val="001E6DA4"/>
    <w:rsid w:val="001E6FCE"/>
    <w:rsid w:val="001F1754"/>
    <w:rsid w:val="001F3A52"/>
    <w:rsid w:val="00200432"/>
    <w:rsid w:val="00205F4B"/>
    <w:rsid w:val="002112F9"/>
    <w:rsid w:val="00211E51"/>
    <w:rsid w:val="00214CAE"/>
    <w:rsid w:val="00224C6B"/>
    <w:rsid w:val="00232BAF"/>
    <w:rsid w:val="00241696"/>
    <w:rsid w:val="00246080"/>
    <w:rsid w:val="00247F4A"/>
    <w:rsid w:val="00250BA3"/>
    <w:rsid w:val="00252872"/>
    <w:rsid w:val="002528B4"/>
    <w:rsid w:val="00263FA7"/>
    <w:rsid w:val="00265F95"/>
    <w:rsid w:val="00272618"/>
    <w:rsid w:val="002809AB"/>
    <w:rsid w:val="00281FE1"/>
    <w:rsid w:val="00290021"/>
    <w:rsid w:val="00292E02"/>
    <w:rsid w:val="002931A0"/>
    <w:rsid w:val="0029474B"/>
    <w:rsid w:val="0029607B"/>
    <w:rsid w:val="0029759F"/>
    <w:rsid w:val="002A1A67"/>
    <w:rsid w:val="002A5403"/>
    <w:rsid w:val="002B062F"/>
    <w:rsid w:val="002B2313"/>
    <w:rsid w:val="002B2BEA"/>
    <w:rsid w:val="002C033B"/>
    <w:rsid w:val="002C2AB4"/>
    <w:rsid w:val="002C4387"/>
    <w:rsid w:val="002C67EC"/>
    <w:rsid w:val="002C78F6"/>
    <w:rsid w:val="002D2971"/>
    <w:rsid w:val="002D455D"/>
    <w:rsid w:val="002D66FE"/>
    <w:rsid w:val="002E2513"/>
    <w:rsid w:val="002E3C1A"/>
    <w:rsid w:val="002E65DD"/>
    <w:rsid w:val="002E7B11"/>
    <w:rsid w:val="002F08B5"/>
    <w:rsid w:val="002F1894"/>
    <w:rsid w:val="002F673A"/>
    <w:rsid w:val="003005BE"/>
    <w:rsid w:val="0030275E"/>
    <w:rsid w:val="003035B5"/>
    <w:rsid w:val="00312180"/>
    <w:rsid w:val="00312B16"/>
    <w:rsid w:val="00322AAF"/>
    <w:rsid w:val="003239E1"/>
    <w:rsid w:val="00324C9E"/>
    <w:rsid w:val="00325C3B"/>
    <w:rsid w:val="00334FC1"/>
    <w:rsid w:val="00340EB2"/>
    <w:rsid w:val="00341B99"/>
    <w:rsid w:val="00343C1A"/>
    <w:rsid w:val="00352409"/>
    <w:rsid w:val="00361021"/>
    <w:rsid w:val="00361301"/>
    <w:rsid w:val="00371F02"/>
    <w:rsid w:val="0037373B"/>
    <w:rsid w:val="00373E61"/>
    <w:rsid w:val="003852A5"/>
    <w:rsid w:val="00387651"/>
    <w:rsid w:val="0039430D"/>
    <w:rsid w:val="00397CBC"/>
    <w:rsid w:val="003A1B88"/>
    <w:rsid w:val="003A3ACD"/>
    <w:rsid w:val="003A5043"/>
    <w:rsid w:val="003B2A52"/>
    <w:rsid w:val="003B2B7F"/>
    <w:rsid w:val="003B2BFF"/>
    <w:rsid w:val="003B4180"/>
    <w:rsid w:val="003B5DD5"/>
    <w:rsid w:val="003C51FF"/>
    <w:rsid w:val="003D492A"/>
    <w:rsid w:val="003E2206"/>
    <w:rsid w:val="003E468B"/>
    <w:rsid w:val="003F1854"/>
    <w:rsid w:val="003F2CC7"/>
    <w:rsid w:val="003F31FD"/>
    <w:rsid w:val="003F33E6"/>
    <w:rsid w:val="003F7094"/>
    <w:rsid w:val="00404647"/>
    <w:rsid w:val="00410A34"/>
    <w:rsid w:val="0041603A"/>
    <w:rsid w:val="00416985"/>
    <w:rsid w:val="0042020A"/>
    <w:rsid w:val="0043103F"/>
    <w:rsid w:val="00431D39"/>
    <w:rsid w:val="00433AEE"/>
    <w:rsid w:val="00435609"/>
    <w:rsid w:val="004436AC"/>
    <w:rsid w:val="00450367"/>
    <w:rsid w:val="00451AEB"/>
    <w:rsid w:val="00451B6F"/>
    <w:rsid w:val="004526C5"/>
    <w:rsid w:val="00454C64"/>
    <w:rsid w:val="0045624C"/>
    <w:rsid w:val="00462116"/>
    <w:rsid w:val="004660DD"/>
    <w:rsid w:val="0046674D"/>
    <w:rsid w:val="00466F5B"/>
    <w:rsid w:val="0046781B"/>
    <w:rsid w:val="00470BBD"/>
    <w:rsid w:val="004742A6"/>
    <w:rsid w:val="00491A23"/>
    <w:rsid w:val="00494C07"/>
    <w:rsid w:val="004A2F36"/>
    <w:rsid w:val="004A7111"/>
    <w:rsid w:val="004B1BE9"/>
    <w:rsid w:val="004B1E91"/>
    <w:rsid w:val="004B23F1"/>
    <w:rsid w:val="004C69E0"/>
    <w:rsid w:val="004C6F17"/>
    <w:rsid w:val="004D7089"/>
    <w:rsid w:val="004E1CCF"/>
    <w:rsid w:val="004E239A"/>
    <w:rsid w:val="00506DE8"/>
    <w:rsid w:val="00510AEF"/>
    <w:rsid w:val="0051111C"/>
    <w:rsid w:val="0051198B"/>
    <w:rsid w:val="0051314D"/>
    <w:rsid w:val="00521E81"/>
    <w:rsid w:val="00541ED2"/>
    <w:rsid w:val="00550F38"/>
    <w:rsid w:val="0055110F"/>
    <w:rsid w:val="00553D33"/>
    <w:rsid w:val="005559C4"/>
    <w:rsid w:val="00555B12"/>
    <w:rsid w:val="00561635"/>
    <w:rsid w:val="00561686"/>
    <w:rsid w:val="00564890"/>
    <w:rsid w:val="005660AE"/>
    <w:rsid w:val="00575549"/>
    <w:rsid w:val="0057791E"/>
    <w:rsid w:val="00585D44"/>
    <w:rsid w:val="005866CE"/>
    <w:rsid w:val="00587225"/>
    <w:rsid w:val="00591963"/>
    <w:rsid w:val="00595D39"/>
    <w:rsid w:val="005A683F"/>
    <w:rsid w:val="005A6965"/>
    <w:rsid w:val="005A784F"/>
    <w:rsid w:val="005B622F"/>
    <w:rsid w:val="005B7391"/>
    <w:rsid w:val="005C4885"/>
    <w:rsid w:val="005D060C"/>
    <w:rsid w:val="005D5B3D"/>
    <w:rsid w:val="005E07F8"/>
    <w:rsid w:val="005E31AC"/>
    <w:rsid w:val="005E42CD"/>
    <w:rsid w:val="005E47CD"/>
    <w:rsid w:val="005F0C53"/>
    <w:rsid w:val="005F6822"/>
    <w:rsid w:val="00603D7B"/>
    <w:rsid w:val="00603EC0"/>
    <w:rsid w:val="006078ED"/>
    <w:rsid w:val="006166B9"/>
    <w:rsid w:val="006205AB"/>
    <w:rsid w:val="00622107"/>
    <w:rsid w:val="00623318"/>
    <w:rsid w:val="00623DE4"/>
    <w:rsid w:val="00627F5D"/>
    <w:rsid w:val="00633B9F"/>
    <w:rsid w:val="00641665"/>
    <w:rsid w:val="00642087"/>
    <w:rsid w:val="006420D6"/>
    <w:rsid w:val="00646C0F"/>
    <w:rsid w:val="00651EA6"/>
    <w:rsid w:val="006629C2"/>
    <w:rsid w:val="0066787E"/>
    <w:rsid w:val="0067191F"/>
    <w:rsid w:val="00696BEA"/>
    <w:rsid w:val="006A16C8"/>
    <w:rsid w:val="006A1AFC"/>
    <w:rsid w:val="006A7EC2"/>
    <w:rsid w:val="006B14FC"/>
    <w:rsid w:val="006B19F5"/>
    <w:rsid w:val="006B693F"/>
    <w:rsid w:val="006B7A3C"/>
    <w:rsid w:val="006B7F7A"/>
    <w:rsid w:val="006C2190"/>
    <w:rsid w:val="006C5BC6"/>
    <w:rsid w:val="006D55BD"/>
    <w:rsid w:val="006D6EE0"/>
    <w:rsid w:val="006E288A"/>
    <w:rsid w:val="006E62C0"/>
    <w:rsid w:val="006F0E7D"/>
    <w:rsid w:val="00703209"/>
    <w:rsid w:val="00703FFF"/>
    <w:rsid w:val="0070467D"/>
    <w:rsid w:val="00705934"/>
    <w:rsid w:val="00706F41"/>
    <w:rsid w:val="00716080"/>
    <w:rsid w:val="0071701B"/>
    <w:rsid w:val="007204CA"/>
    <w:rsid w:val="007223C4"/>
    <w:rsid w:val="007228DA"/>
    <w:rsid w:val="00724DBE"/>
    <w:rsid w:val="00735EB8"/>
    <w:rsid w:val="00736508"/>
    <w:rsid w:val="007378EF"/>
    <w:rsid w:val="00744CA6"/>
    <w:rsid w:val="00747A0F"/>
    <w:rsid w:val="00754F46"/>
    <w:rsid w:val="00757F7F"/>
    <w:rsid w:val="007608DE"/>
    <w:rsid w:val="0076332D"/>
    <w:rsid w:val="00764214"/>
    <w:rsid w:val="0076478F"/>
    <w:rsid w:val="0077045A"/>
    <w:rsid w:val="00770DEB"/>
    <w:rsid w:val="0077235C"/>
    <w:rsid w:val="00772FAE"/>
    <w:rsid w:val="00773AF1"/>
    <w:rsid w:val="007766E3"/>
    <w:rsid w:val="00777C51"/>
    <w:rsid w:val="00781DBF"/>
    <w:rsid w:val="00783012"/>
    <w:rsid w:val="00786128"/>
    <w:rsid w:val="0078728E"/>
    <w:rsid w:val="0079229F"/>
    <w:rsid w:val="00793DA7"/>
    <w:rsid w:val="0079724D"/>
    <w:rsid w:val="007972B9"/>
    <w:rsid w:val="007A1C03"/>
    <w:rsid w:val="007A1DAC"/>
    <w:rsid w:val="007A2E63"/>
    <w:rsid w:val="007A4BA2"/>
    <w:rsid w:val="007B4F6B"/>
    <w:rsid w:val="007B7378"/>
    <w:rsid w:val="007C1A27"/>
    <w:rsid w:val="007C3BDF"/>
    <w:rsid w:val="007C52BF"/>
    <w:rsid w:val="007C6A9F"/>
    <w:rsid w:val="007D37C6"/>
    <w:rsid w:val="007D497D"/>
    <w:rsid w:val="007D5277"/>
    <w:rsid w:val="007E1999"/>
    <w:rsid w:val="007E3FF7"/>
    <w:rsid w:val="007E4B4D"/>
    <w:rsid w:val="007F20A1"/>
    <w:rsid w:val="007F7297"/>
    <w:rsid w:val="007F7641"/>
    <w:rsid w:val="00801016"/>
    <w:rsid w:val="008037DE"/>
    <w:rsid w:val="00806D60"/>
    <w:rsid w:val="00814555"/>
    <w:rsid w:val="00815732"/>
    <w:rsid w:val="00820949"/>
    <w:rsid w:val="008249B1"/>
    <w:rsid w:val="0082534C"/>
    <w:rsid w:val="0082633B"/>
    <w:rsid w:val="008321CD"/>
    <w:rsid w:val="00834024"/>
    <w:rsid w:val="0083413A"/>
    <w:rsid w:val="008416F4"/>
    <w:rsid w:val="0084312B"/>
    <w:rsid w:val="00844E30"/>
    <w:rsid w:val="00845E19"/>
    <w:rsid w:val="0084705C"/>
    <w:rsid w:val="008476D2"/>
    <w:rsid w:val="00852F60"/>
    <w:rsid w:val="00855874"/>
    <w:rsid w:val="00860BF7"/>
    <w:rsid w:val="00863B6D"/>
    <w:rsid w:val="0086548D"/>
    <w:rsid w:val="0086613E"/>
    <w:rsid w:val="00873C74"/>
    <w:rsid w:val="00881283"/>
    <w:rsid w:val="00881411"/>
    <w:rsid w:val="00885A78"/>
    <w:rsid w:val="00885F08"/>
    <w:rsid w:val="0089764A"/>
    <w:rsid w:val="008A5811"/>
    <w:rsid w:val="008A5ECE"/>
    <w:rsid w:val="008B2798"/>
    <w:rsid w:val="008B41C1"/>
    <w:rsid w:val="008B54A0"/>
    <w:rsid w:val="008C25D4"/>
    <w:rsid w:val="008C3F5E"/>
    <w:rsid w:val="008C7017"/>
    <w:rsid w:val="008D203C"/>
    <w:rsid w:val="008D4F51"/>
    <w:rsid w:val="008E0D8B"/>
    <w:rsid w:val="008E647E"/>
    <w:rsid w:val="008E6852"/>
    <w:rsid w:val="008E76AF"/>
    <w:rsid w:val="009018D0"/>
    <w:rsid w:val="00901A66"/>
    <w:rsid w:val="00903293"/>
    <w:rsid w:val="0090361F"/>
    <w:rsid w:val="009056DA"/>
    <w:rsid w:val="00906A1A"/>
    <w:rsid w:val="00911B02"/>
    <w:rsid w:val="00911C1F"/>
    <w:rsid w:val="009127B7"/>
    <w:rsid w:val="00920CB9"/>
    <w:rsid w:val="00924E00"/>
    <w:rsid w:val="00927E6C"/>
    <w:rsid w:val="00931378"/>
    <w:rsid w:val="00945284"/>
    <w:rsid w:val="009473BC"/>
    <w:rsid w:val="00951768"/>
    <w:rsid w:val="00953AEA"/>
    <w:rsid w:val="00963350"/>
    <w:rsid w:val="0096379D"/>
    <w:rsid w:val="0096559C"/>
    <w:rsid w:val="0096615F"/>
    <w:rsid w:val="0097683B"/>
    <w:rsid w:val="009849DB"/>
    <w:rsid w:val="00986763"/>
    <w:rsid w:val="00990E5C"/>
    <w:rsid w:val="00994A5B"/>
    <w:rsid w:val="009A6758"/>
    <w:rsid w:val="009A7A66"/>
    <w:rsid w:val="009B1FF8"/>
    <w:rsid w:val="009B4E95"/>
    <w:rsid w:val="009B582E"/>
    <w:rsid w:val="009B5C9C"/>
    <w:rsid w:val="009B7C1E"/>
    <w:rsid w:val="009C5864"/>
    <w:rsid w:val="009C79AE"/>
    <w:rsid w:val="009D27EE"/>
    <w:rsid w:val="009D58E4"/>
    <w:rsid w:val="009D6BEC"/>
    <w:rsid w:val="009E2BCF"/>
    <w:rsid w:val="009F04E3"/>
    <w:rsid w:val="009F73AC"/>
    <w:rsid w:val="00A042D0"/>
    <w:rsid w:val="00A0549D"/>
    <w:rsid w:val="00A05A9C"/>
    <w:rsid w:val="00A1343A"/>
    <w:rsid w:val="00A2120C"/>
    <w:rsid w:val="00A265E6"/>
    <w:rsid w:val="00A27315"/>
    <w:rsid w:val="00A33721"/>
    <w:rsid w:val="00A43235"/>
    <w:rsid w:val="00A44534"/>
    <w:rsid w:val="00A46B99"/>
    <w:rsid w:val="00A5030B"/>
    <w:rsid w:val="00A548B2"/>
    <w:rsid w:val="00A56904"/>
    <w:rsid w:val="00A711E9"/>
    <w:rsid w:val="00A72B21"/>
    <w:rsid w:val="00A7435E"/>
    <w:rsid w:val="00A77890"/>
    <w:rsid w:val="00A77D03"/>
    <w:rsid w:val="00A87040"/>
    <w:rsid w:val="00A905A9"/>
    <w:rsid w:val="00A92AE2"/>
    <w:rsid w:val="00AA081C"/>
    <w:rsid w:val="00AA1BFE"/>
    <w:rsid w:val="00AA1CA0"/>
    <w:rsid w:val="00AB13F2"/>
    <w:rsid w:val="00AB2DD9"/>
    <w:rsid w:val="00AB7756"/>
    <w:rsid w:val="00AC33F5"/>
    <w:rsid w:val="00AC7082"/>
    <w:rsid w:val="00AC788D"/>
    <w:rsid w:val="00AE0188"/>
    <w:rsid w:val="00AE40B5"/>
    <w:rsid w:val="00AE5DCC"/>
    <w:rsid w:val="00AF65BB"/>
    <w:rsid w:val="00B005CB"/>
    <w:rsid w:val="00B039F3"/>
    <w:rsid w:val="00B12017"/>
    <w:rsid w:val="00B13FBC"/>
    <w:rsid w:val="00B15DBE"/>
    <w:rsid w:val="00B170FB"/>
    <w:rsid w:val="00B17D2B"/>
    <w:rsid w:val="00B2631D"/>
    <w:rsid w:val="00B26C2D"/>
    <w:rsid w:val="00B31877"/>
    <w:rsid w:val="00B32882"/>
    <w:rsid w:val="00B35ACC"/>
    <w:rsid w:val="00B37C7E"/>
    <w:rsid w:val="00B403B2"/>
    <w:rsid w:val="00B40E02"/>
    <w:rsid w:val="00B50390"/>
    <w:rsid w:val="00B525D7"/>
    <w:rsid w:val="00B574BD"/>
    <w:rsid w:val="00B638F2"/>
    <w:rsid w:val="00B706D1"/>
    <w:rsid w:val="00B71863"/>
    <w:rsid w:val="00B726A8"/>
    <w:rsid w:val="00B77C38"/>
    <w:rsid w:val="00B77FB3"/>
    <w:rsid w:val="00B87822"/>
    <w:rsid w:val="00B916DC"/>
    <w:rsid w:val="00B92653"/>
    <w:rsid w:val="00B92706"/>
    <w:rsid w:val="00B9355B"/>
    <w:rsid w:val="00BA097B"/>
    <w:rsid w:val="00BA4211"/>
    <w:rsid w:val="00BA4C78"/>
    <w:rsid w:val="00BA76F0"/>
    <w:rsid w:val="00BC163D"/>
    <w:rsid w:val="00BC3E91"/>
    <w:rsid w:val="00BD0539"/>
    <w:rsid w:val="00BD75C5"/>
    <w:rsid w:val="00BE2995"/>
    <w:rsid w:val="00BE54A7"/>
    <w:rsid w:val="00BF5154"/>
    <w:rsid w:val="00BF5C76"/>
    <w:rsid w:val="00BF7850"/>
    <w:rsid w:val="00C00CD0"/>
    <w:rsid w:val="00C046BD"/>
    <w:rsid w:val="00C05780"/>
    <w:rsid w:val="00C122FA"/>
    <w:rsid w:val="00C12A54"/>
    <w:rsid w:val="00C12BB8"/>
    <w:rsid w:val="00C12D0C"/>
    <w:rsid w:val="00C166EA"/>
    <w:rsid w:val="00C22B74"/>
    <w:rsid w:val="00C24FEC"/>
    <w:rsid w:val="00C315E8"/>
    <w:rsid w:val="00C3564B"/>
    <w:rsid w:val="00C36F59"/>
    <w:rsid w:val="00C413AC"/>
    <w:rsid w:val="00C431EF"/>
    <w:rsid w:val="00C47333"/>
    <w:rsid w:val="00C5795F"/>
    <w:rsid w:val="00C57EDE"/>
    <w:rsid w:val="00C6157A"/>
    <w:rsid w:val="00C8121E"/>
    <w:rsid w:val="00C90CBC"/>
    <w:rsid w:val="00C962E3"/>
    <w:rsid w:val="00C9720F"/>
    <w:rsid w:val="00CA0B20"/>
    <w:rsid w:val="00CA0DE3"/>
    <w:rsid w:val="00CA40C5"/>
    <w:rsid w:val="00CB02A7"/>
    <w:rsid w:val="00CB1A94"/>
    <w:rsid w:val="00CB28BB"/>
    <w:rsid w:val="00CB3F0D"/>
    <w:rsid w:val="00CB43B6"/>
    <w:rsid w:val="00CC2637"/>
    <w:rsid w:val="00CC5953"/>
    <w:rsid w:val="00CD2E7C"/>
    <w:rsid w:val="00CD6705"/>
    <w:rsid w:val="00CE0437"/>
    <w:rsid w:val="00CF6115"/>
    <w:rsid w:val="00D00F86"/>
    <w:rsid w:val="00D0306C"/>
    <w:rsid w:val="00D0440E"/>
    <w:rsid w:val="00D073EC"/>
    <w:rsid w:val="00D13F0C"/>
    <w:rsid w:val="00D16D2F"/>
    <w:rsid w:val="00D2007F"/>
    <w:rsid w:val="00D20B03"/>
    <w:rsid w:val="00D21879"/>
    <w:rsid w:val="00D21F1F"/>
    <w:rsid w:val="00D2464F"/>
    <w:rsid w:val="00D247D6"/>
    <w:rsid w:val="00D2577A"/>
    <w:rsid w:val="00D354C6"/>
    <w:rsid w:val="00D52132"/>
    <w:rsid w:val="00D527E9"/>
    <w:rsid w:val="00D535FA"/>
    <w:rsid w:val="00D53BBB"/>
    <w:rsid w:val="00D57AE7"/>
    <w:rsid w:val="00D62477"/>
    <w:rsid w:val="00D72B54"/>
    <w:rsid w:val="00D7349D"/>
    <w:rsid w:val="00D73999"/>
    <w:rsid w:val="00D76509"/>
    <w:rsid w:val="00D7656D"/>
    <w:rsid w:val="00D77FAE"/>
    <w:rsid w:val="00D841CC"/>
    <w:rsid w:val="00D85070"/>
    <w:rsid w:val="00D87AD3"/>
    <w:rsid w:val="00D939E3"/>
    <w:rsid w:val="00D94FC6"/>
    <w:rsid w:val="00D970AF"/>
    <w:rsid w:val="00DA50FF"/>
    <w:rsid w:val="00DB05E1"/>
    <w:rsid w:val="00DB0E8F"/>
    <w:rsid w:val="00DB424A"/>
    <w:rsid w:val="00DC3C87"/>
    <w:rsid w:val="00DC6B15"/>
    <w:rsid w:val="00DC73B6"/>
    <w:rsid w:val="00DC7799"/>
    <w:rsid w:val="00DD2FD5"/>
    <w:rsid w:val="00DD4BFB"/>
    <w:rsid w:val="00DE2A0A"/>
    <w:rsid w:val="00DE3FC4"/>
    <w:rsid w:val="00DF17FE"/>
    <w:rsid w:val="00DF28B2"/>
    <w:rsid w:val="00DF6655"/>
    <w:rsid w:val="00E014E8"/>
    <w:rsid w:val="00E029BE"/>
    <w:rsid w:val="00E1057A"/>
    <w:rsid w:val="00E246CE"/>
    <w:rsid w:val="00E27C53"/>
    <w:rsid w:val="00E30C88"/>
    <w:rsid w:val="00E3240D"/>
    <w:rsid w:val="00E37F99"/>
    <w:rsid w:val="00E43A07"/>
    <w:rsid w:val="00E44E2E"/>
    <w:rsid w:val="00E45F98"/>
    <w:rsid w:val="00E502C9"/>
    <w:rsid w:val="00E5073A"/>
    <w:rsid w:val="00E50B86"/>
    <w:rsid w:val="00E50E90"/>
    <w:rsid w:val="00E53DA0"/>
    <w:rsid w:val="00E55489"/>
    <w:rsid w:val="00E579A7"/>
    <w:rsid w:val="00E604C0"/>
    <w:rsid w:val="00E63474"/>
    <w:rsid w:val="00E666B2"/>
    <w:rsid w:val="00E701F2"/>
    <w:rsid w:val="00E726C7"/>
    <w:rsid w:val="00E72F11"/>
    <w:rsid w:val="00E756A0"/>
    <w:rsid w:val="00E77710"/>
    <w:rsid w:val="00E8027E"/>
    <w:rsid w:val="00E810E3"/>
    <w:rsid w:val="00E82B47"/>
    <w:rsid w:val="00E97B90"/>
    <w:rsid w:val="00E97F44"/>
    <w:rsid w:val="00EA1331"/>
    <w:rsid w:val="00EB1C6F"/>
    <w:rsid w:val="00EB2603"/>
    <w:rsid w:val="00EB2BB8"/>
    <w:rsid w:val="00EB3224"/>
    <w:rsid w:val="00EB66E2"/>
    <w:rsid w:val="00EC3105"/>
    <w:rsid w:val="00EC5ECE"/>
    <w:rsid w:val="00ED018F"/>
    <w:rsid w:val="00ED0AFE"/>
    <w:rsid w:val="00ED0D5A"/>
    <w:rsid w:val="00ED17A3"/>
    <w:rsid w:val="00ED724D"/>
    <w:rsid w:val="00EE043B"/>
    <w:rsid w:val="00EE05D3"/>
    <w:rsid w:val="00EE6A0B"/>
    <w:rsid w:val="00EF1391"/>
    <w:rsid w:val="00EF4EE6"/>
    <w:rsid w:val="00F02C48"/>
    <w:rsid w:val="00F038D7"/>
    <w:rsid w:val="00F05542"/>
    <w:rsid w:val="00F11367"/>
    <w:rsid w:val="00F12D3D"/>
    <w:rsid w:val="00F20B23"/>
    <w:rsid w:val="00F23DC3"/>
    <w:rsid w:val="00F24495"/>
    <w:rsid w:val="00F24F81"/>
    <w:rsid w:val="00F34222"/>
    <w:rsid w:val="00F3664A"/>
    <w:rsid w:val="00F37955"/>
    <w:rsid w:val="00F45036"/>
    <w:rsid w:val="00F45718"/>
    <w:rsid w:val="00F51211"/>
    <w:rsid w:val="00F529E7"/>
    <w:rsid w:val="00F74B28"/>
    <w:rsid w:val="00F76408"/>
    <w:rsid w:val="00F76B4E"/>
    <w:rsid w:val="00F771DF"/>
    <w:rsid w:val="00F7781F"/>
    <w:rsid w:val="00F81429"/>
    <w:rsid w:val="00F84CE7"/>
    <w:rsid w:val="00F879A3"/>
    <w:rsid w:val="00F912C9"/>
    <w:rsid w:val="00F91DF5"/>
    <w:rsid w:val="00F930FA"/>
    <w:rsid w:val="00F947A2"/>
    <w:rsid w:val="00FA3E6F"/>
    <w:rsid w:val="00FA69D5"/>
    <w:rsid w:val="00FB12B2"/>
    <w:rsid w:val="00FB5B1A"/>
    <w:rsid w:val="00FB72E0"/>
    <w:rsid w:val="00FC191F"/>
    <w:rsid w:val="00FC4423"/>
    <w:rsid w:val="00FC47CA"/>
    <w:rsid w:val="00FC5980"/>
    <w:rsid w:val="00FD0120"/>
    <w:rsid w:val="00FD2EB7"/>
    <w:rsid w:val="00FE056F"/>
    <w:rsid w:val="00FE2477"/>
    <w:rsid w:val="00FF6F0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7F5D"/>
    <w:pPr>
      <w:tabs>
        <w:tab w:val="left" w:pos="397"/>
        <w:tab w:val="left" w:pos="794"/>
        <w:tab w:val="left" w:pos="1191"/>
        <w:tab w:val="left" w:pos="1588"/>
        <w:tab w:val="left" w:pos="1985"/>
        <w:tab w:val="left" w:pos="2381"/>
        <w:tab w:val="left" w:pos="2835"/>
        <w:tab w:val="left" w:pos="3402"/>
        <w:tab w:val="left" w:pos="3969"/>
        <w:tab w:val="left" w:pos="4536"/>
        <w:tab w:val="left" w:pos="5103"/>
        <w:tab w:val="left" w:pos="5670"/>
        <w:tab w:val="left" w:pos="6237"/>
        <w:tab w:val="left" w:pos="6804"/>
        <w:tab w:val="left" w:pos="7371"/>
        <w:tab w:val="left" w:pos="7938"/>
        <w:tab w:val="left" w:pos="8505"/>
      </w:tabs>
      <w:jc w:val="both"/>
    </w:pPr>
    <w:rPr>
      <w:kern w:val="28"/>
      <w:sz w:val="22"/>
    </w:rPr>
  </w:style>
  <w:style w:type="paragraph" w:styleId="Ttulo1">
    <w:name w:val="heading 1"/>
    <w:basedOn w:val="Normal"/>
    <w:next w:val="Textoindependiente"/>
    <w:link w:val="Ttulo1Car"/>
    <w:qFormat/>
    <w:rsid w:val="00627F5D"/>
    <w:pPr>
      <w:keepNext/>
      <w:keepLines/>
      <w:numPr>
        <w:numId w:val="1"/>
      </w:num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suppressAutoHyphens/>
      <w:spacing w:before="2760" w:after="380"/>
      <w:jc w:val="left"/>
      <w:outlineLvl w:val="0"/>
    </w:pPr>
    <w:rPr>
      <w:rFonts w:ascii="Arial" w:hAnsi="Arial"/>
      <w:b/>
      <w:sz w:val="32"/>
    </w:rPr>
  </w:style>
  <w:style w:type="paragraph" w:styleId="Ttulo2">
    <w:name w:val="heading 2"/>
    <w:basedOn w:val="Ttulo1"/>
    <w:next w:val="Textoindependiente"/>
    <w:link w:val="Ttulo2Car"/>
    <w:qFormat/>
    <w:rsid w:val="00627F5D"/>
    <w:pPr>
      <w:numPr>
        <w:ilvl w:val="1"/>
      </w:numPr>
      <w:spacing w:before="260" w:after="60"/>
      <w:outlineLvl w:val="1"/>
    </w:pPr>
    <w:rPr>
      <w:sz w:val="24"/>
    </w:rPr>
  </w:style>
  <w:style w:type="paragraph" w:styleId="Ttulo3">
    <w:name w:val="heading 3"/>
    <w:basedOn w:val="Ttulo2"/>
    <w:next w:val="Textoindependiente"/>
    <w:qFormat/>
    <w:rsid w:val="00627F5D"/>
    <w:pPr>
      <w:numPr>
        <w:ilvl w:val="2"/>
      </w:numPr>
      <w:spacing w:before="160" w:after="40"/>
      <w:outlineLvl w:val="2"/>
    </w:pPr>
  </w:style>
  <w:style w:type="paragraph" w:styleId="Ttulo4">
    <w:name w:val="heading 4"/>
    <w:basedOn w:val="Ttulo3"/>
    <w:next w:val="Textoindependiente"/>
    <w:qFormat/>
    <w:rsid w:val="00627F5D"/>
    <w:pPr>
      <w:numPr>
        <w:ilvl w:val="3"/>
      </w:numPr>
      <w:spacing w:before="120" w:after="0"/>
      <w:outlineLvl w:val="3"/>
    </w:pPr>
    <w:rPr>
      <w:b w:val="0"/>
      <w:u w:val="single"/>
    </w:rPr>
  </w:style>
  <w:style w:type="paragraph" w:styleId="Ttulo5">
    <w:name w:val="heading 5"/>
    <w:basedOn w:val="Ttulo4"/>
    <w:next w:val="Normal"/>
    <w:qFormat/>
    <w:rsid w:val="00627F5D"/>
    <w:pPr>
      <w:keepNext w:val="0"/>
      <w:numPr>
        <w:ilvl w:val="0"/>
        <w:numId w:val="0"/>
      </w:numPr>
      <w:tabs>
        <w:tab w:val="left" w:pos="397"/>
        <w:tab w:val="left" w:pos="1191"/>
        <w:tab w:val="left" w:pos="1588"/>
        <w:tab w:val="left" w:pos="1985"/>
        <w:tab w:val="left" w:pos="2381"/>
        <w:tab w:val="left" w:pos="2835"/>
        <w:tab w:val="left" w:pos="3402"/>
        <w:tab w:val="left" w:pos="3969"/>
        <w:tab w:val="left" w:pos="4536"/>
        <w:tab w:val="left" w:pos="5103"/>
        <w:tab w:val="left" w:pos="5670"/>
        <w:tab w:val="left" w:pos="6237"/>
        <w:tab w:val="left" w:pos="6804"/>
        <w:tab w:val="left" w:pos="7371"/>
        <w:tab w:val="left" w:pos="7938"/>
        <w:tab w:val="left" w:pos="8505"/>
      </w:tabs>
      <w:spacing w:before="240" w:after="60"/>
      <w:outlineLvl w:val="4"/>
    </w:pPr>
    <w:rPr>
      <w:rFonts w:ascii="Times New Roman" w:hAnsi="Times New Roman"/>
      <w:u w:val="none"/>
    </w:rPr>
  </w:style>
  <w:style w:type="paragraph" w:styleId="Ttulo6">
    <w:name w:val="heading 6"/>
    <w:basedOn w:val="Ttulo5"/>
    <w:next w:val="Normal"/>
    <w:qFormat/>
    <w:rsid w:val="00627F5D"/>
    <w:pPr>
      <w:outlineLvl w:val="5"/>
    </w:pPr>
    <w:rPr>
      <w:i/>
    </w:rPr>
  </w:style>
  <w:style w:type="paragraph" w:styleId="Ttulo7">
    <w:name w:val="heading 7"/>
    <w:basedOn w:val="Ttulo6"/>
    <w:next w:val="Normal"/>
    <w:qFormat/>
    <w:rsid w:val="00627F5D"/>
    <w:pPr>
      <w:outlineLvl w:val="6"/>
    </w:pPr>
    <w:rPr>
      <w:rFonts w:ascii="Arial" w:hAnsi="Arial"/>
      <w:i w:val="0"/>
      <w:sz w:val="22"/>
    </w:rPr>
  </w:style>
  <w:style w:type="paragraph" w:styleId="Ttulo8">
    <w:name w:val="heading 8"/>
    <w:basedOn w:val="Ttulo7"/>
    <w:next w:val="Normal"/>
    <w:qFormat/>
    <w:rsid w:val="00627F5D"/>
    <w:pPr>
      <w:outlineLvl w:val="7"/>
    </w:pPr>
    <w:rPr>
      <w:i/>
    </w:rPr>
  </w:style>
  <w:style w:type="paragraph" w:styleId="Ttulo9">
    <w:name w:val="heading 9"/>
    <w:basedOn w:val="Ttulo8"/>
    <w:next w:val="Normal"/>
    <w:qFormat/>
    <w:rsid w:val="00627F5D"/>
    <w:pPr>
      <w:outlineLvl w:val="8"/>
    </w:pPr>
    <w:rPr>
      <w:b/>
      <w:i w:val="0"/>
      <w:sz w:val="20"/>
    </w:rPr>
  </w:style>
  <w:style w:type="character" w:default="1" w:styleId="Fuentedeprrafopredeter">
    <w:name w:val="Default Paragraph Font"/>
    <w:semiHidden/>
    <w:rsid w:val="00627F5D"/>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rsid w:val="00627F5D"/>
  </w:style>
  <w:style w:type="paragraph" w:styleId="Textoindependiente">
    <w:name w:val="Body Text"/>
    <w:basedOn w:val="Normal"/>
    <w:link w:val="TextoindependienteCar"/>
    <w:rsid w:val="00627F5D"/>
    <w:pPr>
      <w:spacing w:before="120" w:line="480" w:lineRule="auto"/>
    </w:pPr>
    <w:rPr>
      <w:rFonts w:ascii="Arial" w:hAnsi="Arial"/>
      <w:sz w:val="24"/>
    </w:rPr>
  </w:style>
  <w:style w:type="paragraph" w:customStyle="1" w:styleId="FigureFull">
    <w:name w:val="Figure Full"/>
    <w:basedOn w:val="Epgrafe"/>
    <w:rsid w:val="00627F5D"/>
    <w:pPr>
      <w:framePr w:w="8789" w:hSpace="181" w:wrap="notBeside" w:vAnchor="text" w:hAnchor="text" w:y="1" w:anchorLock="1"/>
      <w:tabs>
        <w:tab w:val="clear" w:pos="397"/>
        <w:tab w:val="clear" w:pos="794"/>
        <w:tab w:val="clear" w:pos="1191"/>
        <w:tab w:val="left" w:pos="198"/>
        <w:tab w:val="left" w:pos="1247"/>
      </w:tabs>
      <w:spacing w:before="0"/>
      <w:ind w:left="1247" w:hanging="1247"/>
    </w:pPr>
    <w:rPr>
      <w:b w:val="0"/>
      <w:sz w:val="18"/>
    </w:rPr>
  </w:style>
  <w:style w:type="paragraph" w:styleId="Epgrafe">
    <w:name w:val="caption"/>
    <w:basedOn w:val="Normal"/>
    <w:next w:val="Normal"/>
    <w:qFormat/>
    <w:rsid w:val="00627F5D"/>
    <w:pPr>
      <w:spacing w:before="120" w:after="120"/>
      <w:jc w:val="center"/>
    </w:pPr>
    <w:rPr>
      <w:rFonts w:ascii="Arial" w:hAnsi="Arial" w:cs="Arial"/>
      <w:b/>
      <w:sz w:val="24"/>
    </w:rPr>
  </w:style>
  <w:style w:type="paragraph" w:styleId="Textonotapie">
    <w:name w:val="footnote text"/>
    <w:basedOn w:val="Normal"/>
    <w:semiHidden/>
    <w:rsid w:val="00627F5D"/>
    <w:rPr>
      <w:rFonts w:ascii="Arial" w:hAnsi="Arial" w:cs="Arial"/>
      <w:sz w:val="18"/>
    </w:rPr>
  </w:style>
  <w:style w:type="paragraph" w:styleId="ndice2">
    <w:name w:val="index 2"/>
    <w:basedOn w:val="ndice1"/>
    <w:next w:val="Normal"/>
    <w:semiHidden/>
    <w:rsid w:val="00627F5D"/>
    <w:pPr>
      <w:ind w:left="396"/>
    </w:pPr>
  </w:style>
  <w:style w:type="paragraph" w:styleId="ndice1">
    <w:name w:val="index 1"/>
    <w:basedOn w:val="Normal"/>
    <w:next w:val="Normal"/>
    <w:semiHidden/>
    <w:rsid w:val="00627F5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ind w:left="198" w:hanging="198"/>
    </w:pPr>
  </w:style>
  <w:style w:type="paragraph" w:styleId="Sangradetextonormal">
    <w:name w:val="Body Text Indent"/>
    <w:basedOn w:val="Textoindependiente"/>
    <w:rsid w:val="00627F5D"/>
    <w:pPr>
      <w:ind w:left="397"/>
    </w:pPr>
  </w:style>
  <w:style w:type="paragraph" w:styleId="Encabezado">
    <w:name w:val="header"/>
    <w:basedOn w:val="Piedepgina"/>
    <w:rsid w:val="00627F5D"/>
    <w:pPr>
      <w:pBdr>
        <w:bottom w:val="single" w:sz="6" w:space="1" w:color="auto"/>
      </w:pBdr>
    </w:pPr>
  </w:style>
  <w:style w:type="paragraph" w:styleId="Piedepgina">
    <w:name w:val="footer"/>
    <w:basedOn w:val="Normal"/>
    <w:rsid w:val="00627F5D"/>
    <w:pPr>
      <w:ind w:left="397" w:hanging="397"/>
    </w:pPr>
    <w:rPr>
      <w:i/>
      <w:sz w:val="18"/>
    </w:rPr>
  </w:style>
  <w:style w:type="paragraph" w:styleId="ndice3">
    <w:name w:val="index 3"/>
    <w:basedOn w:val="ndice1"/>
    <w:next w:val="Normal"/>
    <w:semiHidden/>
    <w:rsid w:val="00627F5D"/>
    <w:pPr>
      <w:ind w:left="595"/>
    </w:pPr>
  </w:style>
  <w:style w:type="paragraph" w:styleId="ndice4">
    <w:name w:val="index 4"/>
    <w:basedOn w:val="ndice1"/>
    <w:next w:val="Normal"/>
    <w:semiHidden/>
    <w:rsid w:val="00627F5D"/>
    <w:pPr>
      <w:ind w:left="793"/>
    </w:pPr>
  </w:style>
  <w:style w:type="paragraph" w:styleId="ndice5">
    <w:name w:val="index 5"/>
    <w:basedOn w:val="ndice1"/>
    <w:next w:val="Normal"/>
    <w:semiHidden/>
    <w:rsid w:val="00627F5D"/>
    <w:pPr>
      <w:ind w:left="992"/>
    </w:pPr>
  </w:style>
  <w:style w:type="paragraph" w:styleId="ndice6">
    <w:name w:val="index 6"/>
    <w:basedOn w:val="ndice1"/>
    <w:next w:val="Normal"/>
    <w:semiHidden/>
    <w:rsid w:val="00627F5D"/>
    <w:pPr>
      <w:ind w:left="1190"/>
    </w:pPr>
  </w:style>
  <w:style w:type="paragraph" w:styleId="ndice7">
    <w:name w:val="index 7"/>
    <w:basedOn w:val="ndice1"/>
    <w:next w:val="Normal"/>
    <w:semiHidden/>
    <w:rsid w:val="00627F5D"/>
    <w:pPr>
      <w:ind w:left="1389"/>
    </w:pPr>
  </w:style>
  <w:style w:type="paragraph" w:styleId="ndice8">
    <w:name w:val="index 8"/>
    <w:basedOn w:val="ndice1"/>
    <w:next w:val="Normal"/>
    <w:semiHidden/>
    <w:rsid w:val="00627F5D"/>
    <w:pPr>
      <w:ind w:left="1587"/>
    </w:pPr>
  </w:style>
  <w:style w:type="paragraph" w:styleId="ndice9">
    <w:name w:val="index 9"/>
    <w:basedOn w:val="ndice1"/>
    <w:next w:val="Normal"/>
    <w:semiHidden/>
    <w:rsid w:val="00627F5D"/>
    <w:pPr>
      <w:ind w:left="1786"/>
    </w:pPr>
  </w:style>
  <w:style w:type="paragraph" w:styleId="Lista">
    <w:name w:val="List"/>
    <w:basedOn w:val="Normal"/>
    <w:rsid w:val="00627F5D"/>
    <w:pPr>
      <w:ind w:left="397" w:hanging="397"/>
    </w:pPr>
  </w:style>
  <w:style w:type="paragraph" w:styleId="Lista2">
    <w:name w:val="List 2"/>
    <w:basedOn w:val="Lista"/>
    <w:rsid w:val="00627F5D"/>
    <w:pPr>
      <w:ind w:left="794"/>
    </w:pPr>
  </w:style>
  <w:style w:type="paragraph" w:styleId="Lista3">
    <w:name w:val="List 3"/>
    <w:basedOn w:val="Lista"/>
    <w:rsid w:val="00627F5D"/>
    <w:pPr>
      <w:ind w:left="1191"/>
    </w:pPr>
  </w:style>
  <w:style w:type="paragraph" w:styleId="Lista4">
    <w:name w:val="List 4"/>
    <w:basedOn w:val="Lista"/>
    <w:rsid w:val="00627F5D"/>
    <w:pPr>
      <w:ind w:left="1588"/>
    </w:pPr>
  </w:style>
  <w:style w:type="paragraph" w:styleId="Lista5">
    <w:name w:val="List 5"/>
    <w:basedOn w:val="Lista"/>
    <w:rsid w:val="00627F5D"/>
    <w:pPr>
      <w:ind w:left="1985"/>
    </w:pPr>
  </w:style>
  <w:style w:type="paragraph" w:styleId="Listaconvietas">
    <w:name w:val="List Bullet"/>
    <w:basedOn w:val="Lista"/>
    <w:rsid w:val="00627F5D"/>
    <w:pPr>
      <w:numPr>
        <w:numId w:val="6"/>
      </w:numPr>
      <w:tabs>
        <w:tab w:val="clear" w:pos="360"/>
      </w:tabs>
    </w:pPr>
  </w:style>
  <w:style w:type="paragraph" w:styleId="Listaconvietas2">
    <w:name w:val="List Bullet 2"/>
    <w:basedOn w:val="Listaconvietas"/>
    <w:rsid w:val="00627F5D"/>
    <w:pPr>
      <w:numPr>
        <w:numId w:val="2"/>
      </w:numPr>
      <w:tabs>
        <w:tab w:val="clear" w:pos="0"/>
      </w:tabs>
      <w:ind w:left="397"/>
    </w:pPr>
  </w:style>
  <w:style w:type="paragraph" w:styleId="Listaconvietas3">
    <w:name w:val="List Bullet 3"/>
    <w:basedOn w:val="Listaconvietas"/>
    <w:rsid w:val="00627F5D"/>
    <w:pPr>
      <w:numPr>
        <w:numId w:val="3"/>
      </w:numPr>
      <w:tabs>
        <w:tab w:val="clear" w:pos="360"/>
      </w:tabs>
      <w:ind w:left="1191" w:hanging="397"/>
    </w:pPr>
  </w:style>
  <w:style w:type="paragraph" w:styleId="Listaconvietas4">
    <w:name w:val="List Bullet 4"/>
    <w:basedOn w:val="Listaconvietas"/>
    <w:rsid w:val="00627F5D"/>
    <w:pPr>
      <w:numPr>
        <w:numId w:val="4"/>
      </w:numPr>
      <w:tabs>
        <w:tab w:val="num" w:pos="794"/>
        <w:tab w:val="left" w:pos="1191"/>
      </w:tabs>
      <w:ind w:left="1588" w:hanging="397"/>
    </w:pPr>
  </w:style>
  <w:style w:type="paragraph" w:styleId="Listaconvietas5">
    <w:name w:val="List Bullet 5"/>
    <w:basedOn w:val="Listaconvietas"/>
    <w:rsid w:val="00627F5D"/>
    <w:pPr>
      <w:numPr>
        <w:numId w:val="5"/>
      </w:numPr>
      <w:tabs>
        <w:tab w:val="clear" w:pos="360"/>
      </w:tabs>
      <w:ind w:left="1985" w:hanging="360"/>
    </w:pPr>
  </w:style>
  <w:style w:type="paragraph" w:styleId="Continuarlista">
    <w:name w:val="List Continue"/>
    <w:basedOn w:val="Normal"/>
    <w:rsid w:val="00627F5D"/>
    <w:pPr>
      <w:spacing w:before="120"/>
    </w:pPr>
  </w:style>
  <w:style w:type="paragraph" w:styleId="Continuarlista2">
    <w:name w:val="List Continue 2"/>
    <w:basedOn w:val="Continuarlista"/>
    <w:rsid w:val="00627F5D"/>
    <w:pPr>
      <w:ind w:left="397"/>
    </w:pPr>
  </w:style>
  <w:style w:type="paragraph" w:styleId="Continuarlista3">
    <w:name w:val="List Continue 3"/>
    <w:basedOn w:val="Continuarlista"/>
    <w:rsid w:val="00627F5D"/>
    <w:pPr>
      <w:ind w:left="794"/>
    </w:pPr>
  </w:style>
  <w:style w:type="paragraph" w:styleId="Continuarlista4">
    <w:name w:val="List Continue 4"/>
    <w:basedOn w:val="Continuarlista"/>
    <w:rsid w:val="00627F5D"/>
    <w:pPr>
      <w:ind w:left="1191"/>
    </w:pPr>
  </w:style>
  <w:style w:type="paragraph" w:styleId="Continuarlista5">
    <w:name w:val="List Continue 5"/>
    <w:basedOn w:val="Continuarlista"/>
    <w:rsid w:val="00627F5D"/>
    <w:pPr>
      <w:ind w:left="1588"/>
    </w:pPr>
  </w:style>
  <w:style w:type="paragraph" w:styleId="Listaconnmeros">
    <w:name w:val="List Number"/>
    <w:basedOn w:val="Lista"/>
    <w:rsid w:val="00627F5D"/>
  </w:style>
  <w:style w:type="paragraph" w:styleId="Listaconnmeros2">
    <w:name w:val="List Number 2"/>
    <w:basedOn w:val="Listaconnmeros"/>
    <w:rsid w:val="00627F5D"/>
    <w:pPr>
      <w:ind w:left="794"/>
    </w:pPr>
  </w:style>
  <w:style w:type="paragraph" w:styleId="Listaconnmeros3">
    <w:name w:val="List Number 3"/>
    <w:basedOn w:val="Listaconnmeros"/>
    <w:rsid w:val="00627F5D"/>
    <w:pPr>
      <w:ind w:left="1191"/>
    </w:pPr>
  </w:style>
  <w:style w:type="paragraph" w:styleId="Listaconnmeros4">
    <w:name w:val="List Number 4"/>
    <w:basedOn w:val="Listaconnmeros"/>
    <w:rsid w:val="00627F5D"/>
    <w:pPr>
      <w:ind w:left="1588"/>
    </w:pPr>
  </w:style>
  <w:style w:type="paragraph" w:styleId="Listaconnmeros5">
    <w:name w:val="List Number 5"/>
    <w:basedOn w:val="Listaconnmeros"/>
    <w:rsid w:val="00627F5D"/>
    <w:pPr>
      <w:ind w:left="1985"/>
    </w:pPr>
  </w:style>
  <w:style w:type="paragraph" w:styleId="Textoconsangra">
    <w:name w:val="table of authorities"/>
    <w:basedOn w:val="Normal"/>
    <w:next w:val="Normal"/>
    <w:semiHidden/>
    <w:rsid w:val="00627F5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ind w:left="198" w:hanging="198"/>
    </w:pPr>
  </w:style>
  <w:style w:type="paragraph" w:styleId="Tabladeilustraciones">
    <w:name w:val="table of figures"/>
    <w:basedOn w:val="Normal"/>
    <w:next w:val="Normal"/>
    <w:semiHidden/>
    <w:rsid w:val="00627F5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 w:val="right" w:leader="dot" w:pos="8222"/>
      </w:tabs>
      <w:ind w:left="397" w:hanging="397"/>
    </w:pPr>
    <w:rPr>
      <w:rFonts w:ascii="Arial" w:hAnsi="Arial"/>
      <w:sz w:val="24"/>
    </w:rPr>
  </w:style>
  <w:style w:type="paragraph" w:styleId="TDC2">
    <w:name w:val="toc 2"/>
    <w:basedOn w:val="TDC1"/>
    <w:next w:val="Normal"/>
    <w:semiHidden/>
    <w:rsid w:val="00627F5D"/>
    <w:pPr>
      <w:tabs>
        <w:tab w:val="left" w:pos="1191"/>
      </w:tabs>
      <w:spacing w:before="0" w:line="480" w:lineRule="auto"/>
      <w:ind w:left="794"/>
    </w:pPr>
    <w:rPr>
      <w:szCs w:val="24"/>
      <w:lang w:val="es-EC"/>
    </w:rPr>
  </w:style>
  <w:style w:type="paragraph" w:styleId="TDC1">
    <w:name w:val="toc 1"/>
    <w:basedOn w:val="Normal"/>
    <w:next w:val="Normal"/>
    <w:semiHidden/>
    <w:rsid w:val="00627F5D"/>
    <w:pPr>
      <w:tabs>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 w:val="right" w:pos="8222"/>
      </w:tabs>
      <w:spacing w:before="280"/>
      <w:ind w:left="397" w:right="567" w:hanging="397"/>
    </w:pPr>
    <w:rPr>
      <w:rFonts w:ascii="Arial" w:hAnsi="Arial" w:cs="Arial"/>
      <w:noProof/>
      <w:sz w:val="24"/>
      <w:szCs w:val="32"/>
    </w:rPr>
  </w:style>
  <w:style w:type="paragraph" w:styleId="TDC3">
    <w:name w:val="toc 3"/>
    <w:basedOn w:val="TDC2"/>
    <w:next w:val="Normal"/>
    <w:semiHidden/>
    <w:rsid w:val="00627F5D"/>
    <w:pPr>
      <w:tabs>
        <w:tab w:val="clear" w:pos="1191"/>
        <w:tab w:val="left" w:pos="1588"/>
      </w:tabs>
      <w:ind w:left="1191"/>
    </w:pPr>
  </w:style>
  <w:style w:type="paragraph" w:styleId="TDC4">
    <w:name w:val="toc 4"/>
    <w:basedOn w:val="TDC2"/>
    <w:next w:val="Normal"/>
    <w:semiHidden/>
    <w:rsid w:val="00627F5D"/>
    <w:pPr>
      <w:ind w:left="1588"/>
    </w:pPr>
  </w:style>
  <w:style w:type="paragraph" w:styleId="TDC5">
    <w:name w:val="toc 5"/>
    <w:basedOn w:val="TDC2"/>
    <w:next w:val="Normal"/>
    <w:semiHidden/>
    <w:rsid w:val="00627F5D"/>
    <w:pPr>
      <w:ind w:left="1985"/>
    </w:pPr>
  </w:style>
  <w:style w:type="paragraph" w:styleId="TDC6">
    <w:name w:val="toc 6"/>
    <w:basedOn w:val="TDC2"/>
    <w:next w:val="Normal"/>
    <w:semiHidden/>
    <w:rsid w:val="00627F5D"/>
    <w:pPr>
      <w:ind w:left="2382"/>
    </w:pPr>
  </w:style>
  <w:style w:type="paragraph" w:styleId="TDC7">
    <w:name w:val="toc 7"/>
    <w:basedOn w:val="TDC2"/>
    <w:next w:val="Normal"/>
    <w:semiHidden/>
    <w:rsid w:val="00627F5D"/>
    <w:pPr>
      <w:ind w:left="2778"/>
    </w:pPr>
  </w:style>
  <w:style w:type="paragraph" w:styleId="TDC8">
    <w:name w:val="toc 8"/>
    <w:basedOn w:val="TDC2"/>
    <w:next w:val="Normal"/>
    <w:semiHidden/>
    <w:rsid w:val="00627F5D"/>
    <w:pPr>
      <w:ind w:left="3175"/>
    </w:pPr>
  </w:style>
  <w:style w:type="paragraph" w:styleId="TDC9">
    <w:name w:val="toc 9"/>
    <w:basedOn w:val="TDC2"/>
    <w:next w:val="Normal"/>
    <w:semiHidden/>
    <w:rsid w:val="00627F5D"/>
    <w:pPr>
      <w:ind w:left="3572"/>
    </w:pPr>
  </w:style>
  <w:style w:type="paragraph" w:styleId="Encabezadodemensaje">
    <w:name w:val="Message Header"/>
    <w:basedOn w:val="Normal"/>
    <w:rsid w:val="00627F5D"/>
    <w:pPr>
      <w:pBdr>
        <w:top w:val="single" w:sz="6" w:space="1" w:color="auto"/>
        <w:left w:val="single" w:sz="6" w:space="1" w:color="auto"/>
        <w:bottom w:val="single" w:sz="6" w:space="1" w:color="auto"/>
        <w:right w:val="single" w:sz="6" w:space="1" w:color="auto"/>
      </w:pBdr>
      <w:shd w:val="pct20" w:color="auto" w:fill="auto"/>
      <w:ind w:left="1191" w:hanging="1191"/>
    </w:pPr>
    <w:rPr>
      <w:rFonts w:ascii="Arial" w:hAnsi="Arial"/>
      <w:sz w:val="26"/>
    </w:rPr>
  </w:style>
  <w:style w:type="paragraph" w:styleId="Sangranormal">
    <w:name w:val="Normal Indent"/>
    <w:basedOn w:val="Normal"/>
    <w:rsid w:val="00627F5D"/>
    <w:pPr>
      <w:ind w:left="397"/>
    </w:pPr>
  </w:style>
  <w:style w:type="paragraph" w:styleId="Cierre">
    <w:name w:val="Closing"/>
    <w:basedOn w:val="Normal"/>
    <w:rsid w:val="00627F5D"/>
    <w:pPr>
      <w:ind w:left="4394"/>
    </w:pPr>
  </w:style>
  <w:style w:type="paragraph" w:styleId="Firma">
    <w:name w:val="Signature"/>
    <w:basedOn w:val="Normal"/>
    <w:rsid w:val="00627F5D"/>
    <w:pPr>
      <w:ind w:left="4394"/>
    </w:pPr>
  </w:style>
  <w:style w:type="character" w:styleId="Refdecomentario">
    <w:name w:val="annotation reference"/>
    <w:basedOn w:val="Fuentedeprrafopredeter"/>
    <w:semiHidden/>
    <w:rsid w:val="00627F5D"/>
    <w:rPr>
      <w:sz w:val="18"/>
    </w:rPr>
  </w:style>
  <w:style w:type="paragraph" w:styleId="Textocomentario">
    <w:name w:val="annotation text"/>
    <w:basedOn w:val="Normal"/>
    <w:semiHidden/>
    <w:rsid w:val="00627F5D"/>
  </w:style>
  <w:style w:type="paragraph" w:styleId="Textonotaalfinal">
    <w:name w:val="endnote text"/>
    <w:basedOn w:val="Normal"/>
    <w:semiHidden/>
    <w:rsid w:val="00627F5D"/>
  </w:style>
  <w:style w:type="paragraph" w:styleId="Textomacro">
    <w:name w:val="macro"/>
    <w:semiHidden/>
    <w:rsid w:val="00627F5D"/>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sz w:val="22"/>
      <w:lang w:val="en-GB"/>
    </w:rPr>
  </w:style>
  <w:style w:type="paragraph" w:styleId="Encabezadodelista">
    <w:name w:val="toa heading"/>
    <w:basedOn w:val="Normal"/>
    <w:next w:val="Normal"/>
    <w:semiHidden/>
    <w:rsid w:val="00627F5D"/>
    <w:pPr>
      <w:spacing w:before="120"/>
    </w:pPr>
    <w:rPr>
      <w:rFonts w:ascii="Arial" w:hAnsi="Arial"/>
      <w:b/>
      <w:sz w:val="26"/>
    </w:rPr>
  </w:style>
  <w:style w:type="character" w:styleId="Nmerodepgina">
    <w:name w:val="page number"/>
    <w:basedOn w:val="Fuentedeprrafopredeter"/>
    <w:rsid w:val="00627F5D"/>
    <w:rPr>
      <w:sz w:val="22"/>
    </w:rPr>
  </w:style>
  <w:style w:type="paragraph" w:styleId="Ttulo">
    <w:name w:val="Title"/>
    <w:basedOn w:val="Normal"/>
    <w:qFormat/>
    <w:rsid w:val="00627F5D"/>
    <w:pPr>
      <w:framePr w:w="6237" w:wrap="auto" w:hAnchor="margin" w:x="2553" w:y="5388"/>
      <w:suppressAutoHyphens/>
    </w:pPr>
    <w:rPr>
      <w:rFonts w:ascii="Arial" w:hAnsi="Arial"/>
      <w:sz w:val="40"/>
    </w:rPr>
  </w:style>
  <w:style w:type="paragraph" w:customStyle="1" w:styleId="Heading1No">
    <w:name w:val="Heading 1 No #"/>
    <w:basedOn w:val="Ttulo1"/>
    <w:next w:val="Textoindependiente"/>
    <w:rsid w:val="00627F5D"/>
    <w:pPr>
      <w:spacing w:before="1680"/>
      <w:ind w:left="0" w:firstLine="0"/>
    </w:pPr>
  </w:style>
  <w:style w:type="paragraph" w:customStyle="1" w:styleId="BodyEquation">
    <w:name w:val="Body Equation"/>
    <w:basedOn w:val="Equation"/>
    <w:next w:val="Textoindependiente"/>
    <w:rsid w:val="00627F5D"/>
    <w:pPr>
      <w:spacing w:before="120"/>
    </w:pPr>
  </w:style>
  <w:style w:type="paragraph" w:customStyle="1" w:styleId="Equation">
    <w:name w:val="Equation"/>
    <w:basedOn w:val="Normal"/>
    <w:next w:val="Normal"/>
    <w:rsid w:val="00627F5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 w:val="right" w:pos="4213"/>
        <w:tab w:val="right" w:pos="8789"/>
      </w:tabs>
    </w:pPr>
  </w:style>
  <w:style w:type="paragraph" w:customStyle="1" w:styleId="ListSupplier">
    <w:name w:val="List Supplier"/>
    <w:basedOn w:val="ListSymbol"/>
    <w:rsid w:val="00627F5D"/>
  </w:style>
  <w:style w:type="paragraph" w:customStyle="1" w:styleId="ListSymbol">
    <w:name w:val="List Symbol"/>
    <w:basedOn w:val="Normal"/>
    <w:rsid w:val="00627F5D"/>
    <w:pPr>
      <w:tabs>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ind w:left="397" w:hanging="397"/>
    </w:pPr>
    <w:rPr>
      <w:sz w:val="18"/>
    </w:rPr>
  </w:style>
  <w:style w:type="paragraph" w:customStyle="1" w:styleId="Suppliers">
    <w:name w:val="Suppliers"/>
    <w:basedOn w:val="Heading1No"/>
    <w:next w:val="ListSupplier"/>
    <w:rsid w:val="00627F5D"/>
    <w:pPr>
      <w:spacing w:after="500"/>
    </w:pPr>
  </w:style>
  <w:style w:type="paragraph" w:customStyle="1" w:styleId="References">
    <w:name w:val="References"/>
    <w:basedOn w:val="Heading1No"/>
    <w:next w:val="ListReference"/>
    <w:rsid w:val="00627F5D"/>
    <w:pPr>
      <w:spacing w:after="500"/>
    </w:pPr>
  </w:style>
  <w:style w:type="paragraph" w:customStyle="1" w:styleId="ListReference">
    <w:name w:val="List Reference"/>
    <w:basedOn w:val="ListSymbol"/>
    <w:rsid w:val="00627F5D"/>
    <w:pPr>
      <w:numPr>
        <w:numId w:val="22"/>
      </w:numPr>
      <w:spacing w:line="480" w:lineRule="auto"/>
    </w:pPr>
    <w:rPr>
      <w:rFonts w:ascii="Arial" w:hAnsi="Arial"/>
      <w:sz w:val="24"/>
      <w:lang w:val="es-MX"/>
    </w:rPr>
  </w:style>
  <w:style w:type="paragraph" w:customStyle="1" w:styleId="Appendix1">
    <w:name w:val="Appendix 1"/>
    <w:basedOn w:val="Ttulo1"/>
    <w:next w:val="Normal"/>
    <w:rsid w:val="00627F5D"/>
    <w:pPr>
      <w:numPr>
        <w:numId w:val="7"/>
      </w:numPr>
      <w:tabs>
        <w:tab w:val="clear" w:pos="794"/>
      </w:tabs>
    </w:pPr>
  </w:style>
  <w:style w:type="paragraph" w:customStyle="1" w:styleId="Symbols">
    <w:name w:val="Symbols"/>
    <w:basedOn w:val="Heading1No"/>
    <w:next w:val="ListSymbol"/>
    <w:rsid w:val="00627F5D"/>
    <w:pPr>
      <w:spacing w:after="500"/>
    </w:pPr>
  </w:style>
  <w:style w:type="paragraph" w:customStyle="1" w:styleId="Heading4No">
    <w:name w:val="Heading 4 No #"/>
    <w:basedOn w:val="Ttulo4"/>
    <w:next w:val="Textoindependiente"/>
    <w:rsid w:val="00627F5D"/>
    <w:pPr>
      <w:ind w:left="0" w:firstLine="0"/>
    </w:pPr>
  </w:style>
  <w:style w:type="paragraph" w:customStyle="1" w:styleId="Appendix2">
    <w:name w:val="Appendix 2"/>
    <w:basedOn w:val="Ttulo2"/>
    <w:next w:val="Normal"/>
    <w:rsid w:val="00627F5D"/>
    <w:pPr>
      <w:numPr>
        <w:numId w:val="7"/>
      </w:numPr>
    </w:pPr>
  </w:style>
  <w:style w:type="paragraph" w:customStyle="1" w:styleId="Appendix3">
    <w:name w:val="Appendix 3"/>
    <w:basedOn w:val="Ttulo3"/>
    <w:next w:val="Normal"/>
    <w:rsid w:val="00627F5D"/>
    <w:pPr>
      <w:numPr>
        <w:numId w:val="7"/>
      </w:numPr>
    </w:pPr>
  </w:style>
  <w:style w:type="paragraph" w:customStyle="1" w:styleId="FigureLeft">
    <w:name w:val="Figure Left"/>
    <w:basedOn w:val="FigureFull"/>
    <w:rsid w:val="00627F5D"/>
    <w:pPr>
      <w:framePr w:w="4213" w:wrap="around"/>
    </w:pPr>
  </w:style>
  <w:style w:type="paragraph" w:customStyle="1" w:styleId="FigureRight">
    <w:name w:val="Figure Right"/>
    <w:basedOn w:val="FigureLeft"/>
    <w:rsid w:val="00627F5D"/>
    <w:pPr>
      <w:framePr w:wrap="around" w:xAlign="right"/>
    </w:pPr>
  </w:style>
  <w:style w:type="paragraph" w:customStyle="1" w:styleId="TableFull">
    <w:name w:val="Table Full"/>
    <w:basedOn w:val="FigureFull"/>
    <w:rsid w:val="00627F5D"/>
    <w:pPr>
      <w:framePr w:wrap="notBeside"/>
      <w:tabs>
        <w:tab w:val="clear" w:pos="1247"/>
        <w:tab w:val="left" w:pos="1191"/>
      </w:tabs>
      <w:spacing w:before="120"/>
      <w:ind w:left="1191" w:hanging="1191"/>
    </w:pPr>
  </w:style>
  <w:style w:type="paragraph" w:customStyle="1" w:styleId="TableLeft">
    <w:name w:val="Table Left"/>
    <w:basedOn w:val="FigureLeft"/>
    <w:rsid w:val="00627F5D"/>
    <w:pPr>
      <w:framePr w:wrap="around"/>
      <w:tabs>
        <w:tab w:val="clear" w:pos="1247"/>
        <w:tab w:val="left" w:pos="1191"/>
      </w:tabs>
      <w:spacing w:before="120"/>
      <w:ind w:left="1191" w:hanging="1191"/>
    </w:pPr>
  </w:style>
  <w:style w:type="paragraph" w:customStyle="1" w:styleId="TableRight">
    <w:name w:val="Table Right"/>
    <w:basedOn w:val="FigureRight"/>
    <w:rsid w:val="00627F5D"/>
    <w:pPr>
      <w:framePr w:wrap="around"/>
      <w:tabs>
        <w:tab w:val="clear" w:pos="1247"/>
        <w:tab w:val="left" w:pos="1191"/>
      </w:tabs>
      <w:spacing w:before="120"/>
      <w:ind w:left="1191" w:hanging="1191"/>
    </w:pPr>
  </w:style>
  <w:style w:type="paragraph" w:styleId="Textodebloque">
    <w:name w:val="Block Text"/>
    <w:basedOn w:val="Normal"/>
    <w:rsid w:val="00627F5D"/>
    <w:pPr>
      <w:spacing w:before="120"/>
      <w:ind w:left="1418" w:right="1418"/>
    </w:pPr>
  </w:style>
  <w:style w:type="paragraph" w:styleId="Textoindependiente2">
    <w:name w:val="Body Text 2"/>
    <w:basedOn w:val="Textoindependiente"/>
    <w:rsid w:val="00627F5D"/>
  </w:style>
  <w:style w:type="paragraph" w:styleId="Textoindependiente3">
    <w:name w:val="Body Text 3"/>
    <w:basedOn w:val="Textoindependiente"/>
    <w:rsid w:val="00627F5D"/>
    <w:rPr>
      <w:sz w:val="18"/>
    </w:rPr>
  </w:style>
  <w:style w:type="paragraph" w:styleId="Textoindependienteprimerasangra">
    <w:name w:val="Body Text First Indent"/>
    <w:basedOn w:val="Textoindependiente"/>
    <w:rsid w:val="00627F5D"/>
    <w:pPr>
      <w:ind w:firstLine="198"/>
    </w:pPr>
  </w:style>
  <w:style w:type="paragraph" w:styleId="Textoindependienteprimerasangra2">
    <w:name w:val="Body Text First Indent 2"/>
    <w:basedOn w:val="Sangradetextonormal"/>
    <w:rsid w:val="00627F5D"/>
    <w:pPr>
      <w:ind w:firstLine="198"/>
    </w:pPr>
  </w:style>
  <w:style w:type="paragraph" w:styleId="Sangra2detindependiente">
    <w:name w:val="Body Text Indent 2"/>
    <w:basedOn w:val="Sangradetextonormal"/>
    <w:rsid w:val="00627F5D"/>
  </w:style>
  <w:style w:type="paragraph" w:styleId="Sangra3detindependiente">
    <w:name w:val="Body Text Indent 3"/>
    <w:basedOn w:val="Sangradetextonormal"/>
    <w:rsid w:val="00627F5D"/>
    <w:rPr>
      <w:sz w:val="18"/>
    </w:rPr>
  </w:style>
  <w:style w:type="character" w:styleId="nfasis">
    <w:name w:val="Emphasis"/>
    <w:basedOn w:val="Fuentedeprrafopredeter"/>
    <w:qFormat/>
    <w:rsid w:val="00627F5D"/>
    <w:rPr>
      <w:i/>
      <w:color w:val="0000FF"/>
    </w:rPr>
  </w:style>
  <w:style w:type="paragraph" w:styleId="Textosinformato">
    <w:name w:val="Plain Text"/>
    <w:basedOn w:val="Normal"/>
    <w:rsid w:val="00627F5D"/>
    <w:rPr>
      <w:rFonts w:ascii="Courier New" w:hAnsi="Courier New"/>
    </w:rPr>
  </w:style>
  <w:style w:type="character" w:styleId="Textoennegrita">
    <w:name w:val="Strong"/>
    <w:basedOn w:val="Fuentedeprrafopredeter"/>
    <w:qFormat/>
    <w:rsid w:val="00627F5D"/>
    <w:rPr>
      <w:b/>
      <w:color w:val="FF0000"/>
    </w:rPr>
  </w:style>
  <w:style w:type="paragraph" w:styleId="Subttulo">
    <w:name w:val="Subtitle"/>
    <w:basedOn w:val="Normal"/>
    <w:qFormat/>
    <w:rsid w:val="00627F5D"/>
    <w:pPr>
      <w:framePr w:w="6237" w:wrap="around" w:hAnchor="margin" w:x="2553" w:y="8790"/>
      <w:spacing w:line="360" w:lineRule="auto"/>
    </w:pPr>
    <w:rPr>
      <w:sz w:val="28"/>
    </w:rPr>
  </w:style>
  <w:style w:type="paragraph" w:customStyle="1" w:styleId="Heading2No">
    <w:name w:val="Heading 2 No #"/>
    <w:basedOn w:val="Ttulo2"/>
    <w:next w:val="Textoindependiente"/>
    <w:rsid w:val="00627F5D"/>
    <w:pPr>
      <w:ind w:left="0" w:firstLine="0"/>
    </w:pPr>
  </w:style>
  <w:style w:type="paragraph" w:customStyle="1" w:styleId="Heading3No">
    <w:name w:val="Heading 3 No #"/>
    <w:basedOn w:val="Ttulo3"/>
    <w:next w:val="Textoindependiente"/>
    <w:rsid w:val="00627F5D"/>
    <w:pPr>
      <w:ind w:left="0" w:firstLine="0"/>
    </w:pPr>
  </w:style>
  <w:style w:type="paragraph" w:styleId="Fecha">
    <w:name w:val="Date"/>
    <w:basedOn w:val="Normal"/>
    <w:next w:val="Normal"/>
    <w:rsid w:val="00627F5D"/>
    <w:pPr>
      <w:framePr w:w="6237" w:wrap="around" w:hAnchor="margin" w:x="2553" w:y="13042"/>
    </w:pPr>
    <w:rPr>
      <w:noProof/>
      <w:sz w:val="28"/>
    </w:rPr>
  </w:style>
  <w:style w:type="paragraph" w:styleId="Encabezadodenota">
    <w:name w:val="Note Heading"/>
    <w:basedOn w:val="Normal"/>
    <w:next w:val="Normal"/>
    <w:rsid w:val="00627F5D"/>
    <w:pPr>
      <w:framePr w:w="2268" w:wrap="around" w:hAnchor="margin" w:x="1" w:y="13042"/>
    </w:pPr>
    <w:rPr>
      <w:noProof/>
      <w:sz w:val="28"/>
    </w:rPr>
  </w:style>
  <w:style w:type="paragraph" w:styleId="Mapadeldocumento">
    <w:name w:val="Document Map"/>
    <w:basedOn w:val="Normal"/>
    <w:semiHidden/>
    <w:rsid w:val="00627F5D"/>
    <w:pPr>
      <w:shd w:val="clear" w:color="auto" w:fill="000080"/>
    </w:pPr>
    <w:rPr>
      <w:rFonts w:ascii="Tahoma" w:hAnsi="Tahoma"/>
    </w:rPr>
  </w:style>
  <w:style w:type="character" w:styleId="Refdenotaalpie">
    <w:name w:val="footnote reference"/>
    <w:basedOn w:val="Fuentedeprrafopredeter"/>
    <w:semiHidden/>
    <w:rsid w:val="00627F5D"/>
    <w:rPr>
      <w:vertAlign w:val="superscript"/>
    </w:rPr>
  </w:style>
  <w:style w:type="character" w:styleId="Hipervnculo">
    <w:name w:val="Hyperlink"/>
    <w:basedOn w:val="Fuentedeprrafopredeter"/>
    <w:rsid w:val="00627F5D"/>
    <w:rPr>
      <w:color w:val="0000FF"/>
      <w:u w:val="single"/>
    </w:rPr>
  </w:style>
  <w:style w:type="paragraph" w:styleId="Ttulodendice">
    <w:name w:val="index heading"/>
    <w:basedOn w:val="Normal"/>
    <w:next w:val="ndice1"/>
    <w:semiHidden/>
    <w:rsid w:val="00627F5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pPr>
    <w:rPr>
      <w:kern w:val="0"/>
      <w:sz w:val="20"/>
      <w:lang w:val="en-GB"/>
    </w:rPr>
  </w:style>
  <w:style w:type="paragraph" w:customStyle="1" w:styleId="BalloonText">
    <w:name w:val="Balloon Text"/>
    <w:basedOn w:val="Normal"/>
    <w:semiHidden/>
    <w:rsid w:val="00627F5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jc w:val="left"/>
    </w:pPr>
    <w:rPr>
      <w:rFonts w:ascii="Tahoma" w:hAnsi="Tahoma" w:cs="Tahoma"/>
      <w:kern w:val="0"/>
      <w:sz w:val="16"/>
      <w:szCs w:val="16"/>
      <w:lang w:val="en-GB"/>
    </w:rPr>
  </w:style>
  <w:style w:type="paragraph" w:customStyle="1" w:styleId="xl46">
    <w:name w:val="xl46"/>
    <w:basedOn w:val="Normal"/>
    <w:rsid w:val="00627F5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100" w:beforeAutospacing="1" w:after="100" w:afterAutospacing="1"/>
      <w:jc w:val="left"/>
    </w:pPr>
    <w:rPr>
      <w:rFonts w:ascii="Arial" w:eastAsia="Arial Unicode MS" w:hAnsi="Arial" w:cs="Arial"/>
      <w:b/>
      <w:bCs/>
      <w:kern w:val="0"/>
      <w:sz w:val="24"/>
      <w:szCs w:val="24"/>
    </w:rPr>
  </w:style>
  <w:style w:type="paragraph" w:customStyle="1" w:styleId="Bildunterschrift">
    <w:name w:val="Bildunterschrift"/>
    <w:basedOn w:val="Normal"/>
    <w:rsid w:val="00627F5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pPr>
    <w:rPr>
      <w:i/>
      <w:kern w:val="0"/>
      <w:sz w:val="20"/>
      <w:lang w:val="de-DE"/>
    </w:rPr>
  </w:style>
  <w:style w:type="paragraph" w:customStyle="1" w:styleId="Stichwort">
    <w:name w:val="Stichwort"/>
    <w:basedOn w:val="Normal"/>
    <w:rsid w:val="00627F5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pPr>
    <w:rPr>
      <w:b/>
      <w:kern w:val="0"/>
      <w:sz w:val="24"/>
      <w:u w:val="single"/>
      <w:lang w:val="de-DE"/>
    </w:rPr>
  </w:style>
  <w:style w:type="paragraph" w:styleId="NormalWeb">
    <w:name w:val="Normal (Web)"/>
    <w:basedOn w:val="Normal"/>
    <w:rsid w:val="00627F5D"/>
    <w:pPr>
      <w:tabs>
        <w:tab w:val="clear" w:pos="397"/>
        <w:tab w:val="clear" w:pos="794"/>
        <w:tab w:val="clear" w:pos="1191"/>
        <w:tab w:val="clear" w:pos="1588"/>
        <w:tab w:val="clear" w:pos="1985"/>
        <w:tab w:val="clear" w:pos="2381"/>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100" w:beforeAutospacing="1" w:after="100" w:afterAutospacing="1"/>
      <w:jc w:val="left"/>
    </w:pPr>
    <w:rPr>
      <w:rFonts w:ascii="Arial" w:eastAsia="Arial Unicode MS" w:hAnsi="Arial" w:cs="Arial"/>
      <w:kern w:val="0"/>
      <w:sz w:val="20"/>
    </w:rPr>
  </w:style>
  <w:style w:type="character" w:styleId="Hipervnculovisitado">
    <w:name w:val="FollowedHyperlink"/>
    <w:basedOn w:val="Fuentedeprrafopredeter"/>
    <w:rPr>
      <w:color w:val="800080"/>
      <w:u w:val="single"/>
    </w:rPr>
  </w:style>
  <w:style w:type="character" w:customStyle="1" w:styleId="TextoindependienteCar">
    <w:name w:val="Texto independiente Car"/>
    <w:basedOn w:val="Fuentedeprrafopredeter"/>
    <w:link w:val="Textoindependiente"/>
    <w:rsid w:val="007223C4"/>
    <w:rPr>
      <w:rFonts w:ascii="Arial" w:hAnsi="Arial"/>
      <w:kern w:val="28"/>
      <w:sz w:val="24"/>
      <w:lang w:val="es-ES" w:eastAsia="es-ES" w:bidi="ar-SA"/>
    </w:rPr>
  </w:style>
  <w:style w:type="character" w:customStyle="1" w:styleId="Ttulo1Car">
    <w:name w:val="Título 1 Car"/>
    <w:basedOn w:val="Fuentedeprrafopredeter"/>
    <w:link w:val="Ttulo1"/>
    <w:rsid w:val="0070467D"/>
    <w:rPr>
      <w:rFonts w:ascii="Arial" w:hAnsi="Arial"/>
      <w:b/>
      <w:kern w:val="28"/>
      <w:sz w:val="32"/>
      <w:lang w:val="es-ES" w:eastAsia="es-ES" w:bidi="ar-SA"/>
    </w:rPr>
  </w:style>
  <w:style w:type="character" w:customStyle="1" w:styleId="Ttulo2Car">
    <w:name w:val="Título 2 Car"/>
    <w:basedOn w:val="Ttulo1Car"/>
    <w:link w:val="Ttulo2"/>
    <w:rsid w:val="0070467D"/>
    <w:rPr>
      <w:sz w:val="24"/>
    </w:rPr>
  </w:style>
</w:styles>
</file>

<file path=word/webSettings.xml><?xml version="1.0" encoding="utf-8"?>
<w:webSettings xmlns:r="http://schemas.openxmlformats.org/officeDocument/2006/relationships" xmlns:w="http://schemas.openxmlformats.org/wordprocessingml/2006/main">
  <w:divs>
    <w:div w:id="38018562">
      <w:bodyDiv w:val="1"/>
      <w:marLeft w:val="0"/>
      <w:marRight w:val="0"/>
      <w:marTop w:val="0"/>
      <w:marBottom w:val="0"/>
      <w:divBdr>
        <w:top w:val="none" w:sz="0" w:space="0" w:color="auto"/>
        <w:left w:val="none" w:sz="0" w:space="0" w:color="auto"/>
        <w:bottom w:val="none" w:sz="0" w:space="0" w:color="auto"/>
        <w:right w:val="none" w:sz="0" w:space="0" w:color="auto"/>
      </w:divBdr>
    </w:div>
    <w:div w:id="91904977">
      <w:bodyDiv w:val="1"/>
      <w:marLeft w:val="0"/>
      <w:marRight w:val="0"/>
      <w:marTop w:val="0"/>
      <w:marBottom w:val="0"/>
      <w:divBdr>
        <w:top w:val="none" w:sz="0" w:space="0" w:color="auto"/>
        <w:left w:val="none" w:sz="0" w:space="0" w:color="auto"/>
        <w:bottom w:val="none" w:sz="0" w:space="0" w:color="auto"/>
        <w:right w:val="none" w:sz="0" w:space="0" w:color="auto"/>
      </w:divBdr>
    </w:div>
    <w:div w:id="259530935">
      <w:bodyDiv w:val="1"/>
      <w:marLeft w:val="0"/>
      <w:marRight w:val="0"/>
      <w:marTop w:val="0"/>
      <w:marBottom w:val="0"/>
      <w:divBdr>
        <w:top w:val="none" w:sz="0" w:space="0" w:color="auto"/>
        <w:left w:val="none" w:sz="0" w:space="0" w:color="auto"/>
        <w:bottom w:val="none" w:sz="0" w:space="0" w:color="auto"/>
        <w:right w:val="none" w:sz="0" w:space="0" w:color="auto"/>
      </w:divBdr>
    </w:div>
    <w:div w:id="372461464">
      <w:bodyDiv w:val="1"/>
      <w:marLeft w:val="0"/>
      <w:marRight w:val="0"/>
      <w:marTop w:val="0"/>
      <w:marBottom w:val="0"/>
      <w:divBdr>
        <w:top w:val="none" w:sz="0" w:space="0" w:color="auto"/>
        <w:left w:val="none" w:sz="0" w:space="0" w:color="auto"/>
        <w:bottom w:val="none" w:sz="0" w:space="0" w:color="auto"/>
        <w:right w:val="none" w:sz="0" w:space="0" w:color="auto"/>
      </w:divBdr>
    </w:div>
    <w:div w:id="494420535">
      <w:bodyDiv w:val="1"/>
      <w:marLeft w:val="0"/>
      <w:marRight w:val="0"/>
      <w:marTop w:val="0"/>
      <w:marBottom w:val="0"/>
      <w:divBdr>
        <w:top w:val="none" w:sz="0" w:space="0" w:color="auto"/>
        <w:left w:val="none" w:sz="0" w:space="0" w:color="auto"/>
        <w:bottom w:val="none" w:sz="0" w:space="0" w:color="auto"/>
        <w:right w:val="none" w:sz="0" w:space="0" w:color="auto"/>
      </w:divBdr>
    </w:div>
    <w:div w:id="543643846">
      <w:bodyDiv w:val="1"/>
      <w:marLeft w:val="0"/>
      <w:marRight w:val="0"/>
      <w:marTop w:val="0"/>
      <w:marBottom w:val="0"/>
      <w:divBdr>
        <w:top w:val="none" w:sz="0" w:space="0" w:color="auto"/>
        <w:left w:val="none" w:sz="0" w:space="0" w:color="auto"/>
        <w:bottom w:val="none" w:sz="0" w:space="0" w:color="auto"/>
        <w:right w:val="none" w:sz="0" w:space="0" w:color="auto"/>
      </w:divBdr>
    </w:div>
    <w:div w:id="904875549">
      <w:bodyDiv w:val="1"/>
      <w:marLeft w:val="0"/>
      <w:marRight w:val="0"/>
      <w:marTop w:val="0"/>
      <w:marBottom w:val="0"/>
      <w:divBdr>
        <w:top w:val="none" w:sz="0" w:space="0" w:color="auto"/>
        <w:left w:val="none" w:sz="0" w:space="0" w:color="auto"/>
        <w:bottom w:val="none" w:sz="0" w:space="0" w:color="auto"/>
        <w:right w:val="none" w:sz="0" w:space="0" w:color="auto"/>
      </w:divBdr>
    </w:div>
    <w:div w:id="961111081">
      <w:bodyDiv w:val="1"/>
      <w:marLeft w:val="0"/>
      <w:marRight w:val="0"/>
      <w:marTop w:val="0"/>
      <w:marBottom w:val="0"/>
      <w:divBdr>
        <w:top w:val="none" w:sz="0" w:space="0" w:color="auto"/>
        <w:left w:val="none" w:sz="0" w:space="0" w:color="auto"/>
        <w:bottom w:val="none" w:sz="0" w:space="0" w:color="auto"/>
        <w:right w:val="none" w:sz="0" w:space="0" w:color="auto"/>
      </w:divBdr>
    </w:div>
    <w:div w:id="1015228570">
      <w:bodyDiv w:val="1"/>
      <w:marLeft w:val="0"/>
      <w:marRight w:val="0"/>
      <w:marTop w:val="0"/>
      <w:marBottom w:val="0"/>
      <w:divBdr>
        <w:top w:val="none" w:sz="0" w:space="0" w:color="auto"/>
        <w:left w:val="none" w:sz="0" w:space="0" w:color="auto"/>
        <w:bottom w:val="none" w:sz="0" w:space="0" w:color="auto"/>
        <w:right w:val="none" w:sz="0" w:space="0" w:color="auto"/>
      </w:divBdr>
    </w:div>
    <w:div w:id="1106776492">
      <w:bodyDiv w:val="1"/>
      <w:marLeft w:val="0"/>
      <w:marRight w:val="0"/>
      <w:marTop w:val="0"/>
      <w:marBottom w:val="0"/>
      <w:divBdr>
        <w:top w:val="none" w:sz="0" w:space="0" w:color="auto"/>
        <w:left w:val="none" w:sz="0" w:space="0" w:color="auto"/>
        <w:bottom w:val="none" w:sz="0" w:space="0" w:color="auto"/>
        <w:right w:val="none" w:sz="0" w:space="0" w:color="auto"/>
      </w:divBdr>
    </w:div>
    <w:div w:id="1134756448">
      <w:bodyDiv w:val="1"/>
      <w:marLeft w:val="0"/>
      <w:marRight w:val="0"/>
      <w:marTop w:val="0"/>
      <w:marBottom w:val="0"/>
      <w:divBdr>
        <w:top w:val="none" w:sz="0" w:space="0" w:color="auto"/>
        <w:left w:val="none" w:sz="0" w:space="0" w:color="auto"/>
        <w:bottom w:val="none" w:sz="0" w:space="0" w:color="auto"/>
        <w:right w:val="none" w:sz="0" w:space="0" w:color="auto"/>
      </w:divBdr>
    </w:div>
    <w:div w:id="1158156909">
      <w:bodyDiv w:val="1"/>
      <w:marLeft w:val="0"/>
      <w:marRight w:val="0"/>
      <w:marTop w:val="0"/>
      <w:marBottom w:val="0"/>
      <w:divBdr>
        <w:top w:val="none" w:sz="0" w:space="0" w:color="auto"/>
        <w:left w:val="none" w:sz="0" w:space="0" w:color="auto"/>
        <w:bottom w:val="none" w:sz="0" w:space="0" w:color="auto"/>
        <w:right w:val="none" w:sz="0" w:space="0" w:color="auto"/>
      </w:divBdr>
    </w:div>
    <w:div w:id="1211381850">
      <w:bodyDiv w:val="1"/>
      <w:marLeft w:val="0"/>
      <w:marRight w:val="0"/>
      <w:marTop w:val="0"/>
      <w:marBottom w:val="0"/>
      <w:divBdr>
        <w:top w:val="none" w:sz="0" w:space="0" w:color="auto"/>
        <w:left w:val="none" w:sz="0" w:space="0" w:color="auto"/>
        <w:bottom w:val="none" w:sz="0" w:space="0" w:color="auto"/>
        <w:right w:val="none" w:sz="0" w:space="0" w:color="auto"/>
      </w:divBdr>
    </w:div>
    <w:div w:id="1382094197">
      <w:bodyDiv w:val="1"/>
      <w:marLeft w:val="0"/>
      <w:marRight w:val="0"/>
      <w:marTop w:val="0"/>
      <w:marBottom w:val="0"/>
      <w:divBdr>
        <w:top w:val="none" w:sz="0" w:space="0" w:color="auto"/>
        <w:left w:val="none" w:sz="0" w:space="0" w:color="auto"/>
        <w:bottom w:val="none" w:sz="0" w:space="0" w:color="auto"/>
        <w:right w:val="none" w:sz="0" w:space="0" w:color="auto"/>
      </w:divBdr>
    </w:div>
    <w:div w:id="1592857309">
      <w:bodyDiv w:val="1"/>
      <w:marLeft w:val="0"/>
      <w:marRight w:val="0"/>
      <w:marTop w:val="0"/>
      <w:marBottom w:val="0"/>
      <w:divBdr>
        <w:top w:val="none" w:sz="0" w:space="0" w:color="auto"/>
        <w:left w:val="none" w:sz="0" w:space="0" w:color="auto"/>
        <w:bottom w:val="none" w:sz="0" w:space="0" w:color="auto"/>
        <w:right w:val="none" w:sz="0" w:space="0" w:color="auto"/>
      </w:divBdr>
    </w:div>
    <w:div w:id="1683161555">
      <w:bodyDiv w:val="1"/>
      <w:marLeft w:val="0"/>
      <w:marRight w:val="0"/>
      <w:marTop w:val="0"/>
      <w:marBottom w:val="0"/>
      <w:divBdr>
        <w:top w:val="none" w:sz="0" w:space="0" w:color="auto"/>
        <w:left w:val="none" w:sz="0" w:space="0" w:color="auto"/>
        <w:bottom w:val="none" w:sz="0" w:space="0" w:color="auto"/>
        <w:right w:val="none" w:sz="0" w:space="0" w:color="auto"/>
      </w:divBdr>
    </w:div>
    <w:div w:id="1790933808">
      <w:bodyDiv w:val="1"/>
      <w:marLeft w:val="0"/>
      <w:marRight w:val="0"/>
      <w:marTop w:val="0"/>
      <w:marBottom w:val="0"/>
      <w:divBdr>
        <w:top w:val="none" w:sz="0" w:space="0" w:color="auto"/>
        <w:left w:val="none" w:sz="0" w:space="0" w:color="auto"/>
        <w:bottom w:val="none" w:sz="0" w:space="0" w:color="auto"/>
        <w:right w:val="none" w:sz="0" w:space="0" w:color="auto"/>
      </w:divBdr>
    </w:div>
    <w:div w:id="1962884184">
      <w:bodyDiv w:val="1"/>
      <w:marLeft w:val="0"/>
      <w:marRight w:val="0"/>
      <w:marTop w:val="0"/>
      <w:marBottom w:val="0"/>
      <w:divBdr>
        <w:top w:val="none" w:sz="0" w:space="0" w:color="auto"/>
        <w:left w:val="none" w:sz="0" w:space="0" w:color="auto"/>
        <w:bottom w:val="none" w:sz="0" w:space="0" w:color="auto"/>
        <w:right w:val="none" w:sz="0" w:space="0" w:color="auto"/>
      </w:divBdr>
    </w:div>
    <w:div w:id="1978097873">
      <w:bodyDiv w:val="1"/>
      <w:marLeft w:val="0"/>
      <w:marRight w:val="0"/>
      <w:marTop w:val="0"/>
      <w:marBottom w:val="0"/>
      <w:divBdr>
        <w:top w:val="none" w:sz="0" w:space="0" w:color="auto"/>
        <w:left w:val="none" w:sz="0" w:space="0" w:color="auto"/>
        <w:bottom w:val="none" w:sz="0" w:space="0" w:color="auto"/>
        <w:right w:val="none" w:sz="0" w:space="0" w:color="auto"/>
      </w:divBdr>
    </w:div>
    <w:div w:id="2040232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2.png"/><Relationship Id="rId42" Type="http://schemas.openxmlformats.org/officeDocument/2006/relationships/oleObject" Target="embeddings/oleObject4.bin"/><Relationship Id="rId47" Type="http://schemas.openxmlformats.org/officeDocument/2006/relationships/oleObject" Target="embeddings/oleObject6.bin"/><Relationship Id="rId63" Type="http://schemas.openxmlformats.org/officeDocument/2006/relationships/oleObject" Target="embeddings/oleObject13.bin"/><Relationship Id="rId68" Type="http://schemas.openxmlformats.org/officeDocument/2006/relationships/image" Target="media/image44.wmf"/><Relationship Id="rId84" Type="http://schemas.openxmlformats.org/officeDocument/2006/relationships/image" Target="media/image50.wmf"/><Relationship Id="rId89" Type="http://schemas.openxmlformats.org/officeDocument/2006/relationships/image" Target="media/image53.jpeg"/><Relationship Id="rId7" Type="http://schemas.openxmlformats.org/officeDocument/2006/relationships/header" Target="header1.xml"/><Relationship Id="rId71" Type="http://schemas.openxmlformats.org/officeDocument/2006/relationships/oleObject" Target="embeddings/oleObject17.bin"/><Relationship Id="rId92" Type="http://schemas.openxmlformats.org/officeDocument/2006/relationships/image" Target="media/image56.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png"/><Relationship Id="rId107" Type="http://schemas.openxmlformats.org/officeDocument/2006/relationships/theme" Target="theme/theme1.xml"/><Relationship Id="rId11" Type="http://schemas.openxmlformats.org/officeDocument/2006/relationships/image" Target="media/image2.png"/><Relationship Id="rId24" Type="http://schemas.openxmlformats.org/officeDocument/2006/relationships/oleObject" Target="embeddings/oleObject2.bin"/><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oleObject" Target="embeddings/oleObject9.bin"/><Relationship Id="rId58" Type="http://schemas.openxmlformats.org/officeDocument/2006/relationships/image" Target="media/image39.wmf"/><Relationship Id="rId66" Type="http://schemas.openxmlformats.org/officeDocument/2006/relationships/image" Target="media/image43.wmf"/><Relationship Id="rId74" Type="http://schemas.openxmlformats.org/officeDocument/2006/relationships/image" Target="media/image47.wmf"/><Relationship Id="rId79" Type="http://schemas.openxmlformats.org/officeDocument/2006/relationships/oleObject" Target="embeddings/oleObject21.bin"/><Relationship Id="rId87" Type="http://schemas.openxmlformats.org/officeDocument/2006/relationships/oleObject" Target="embeddings/oleObject27.bin"/><Relationship Id="rId102" Type="http://schemas.openxmlformats.org/officeDocument/2006/relationships/image" Target="media/image66.jpeg"/><Relationship Id="rId5" Type="http://schemas.openxmlformats.org/officeDocument/2006/relationships/footnotes" Target="footnotes.xml"/><Relationship Id="rId61" Type="http://schemas.openxmlformats.org/officeDocument/2006/relationships/oleObject" Target="embeddings/oleObject12.bin"/><Relationship Id="rId82" Type="http://schemas.openxmlformats.org/officeDocument/2006/relationships/oleObject" Target="embeddings/oleObject24.bin"/><Relationship Id="rId90" Type="http://schemas.openxmlformats.org/officeDocument/2006/relationships/image" Target="media/image54.jpeg"/><Relationship Id="rId95" Type="http://schemas.openxmlformats.org/officeDocument/2006/relationships/image" Target="media/image59.jpe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6.emf"/><Relationship Id="rId30" Type="http://schemas.openxmlformats.org/officeDocument/2006/relationships/oleObject" Target="embeddings/oleObject3.bin"/><Relationship Id="rId35" Type="http://schemas.openxmlformats.org/officeDocument/2006/relationships/image" Target="media/image23.png"/><Relationship Id="rId43" Type="http://schemas.openxmlformats.org/officeDocument/2006/relationships/image" Target="media/image30.wmf"/><Relationship Id="rId48" Type="http://schemas.openxmlformats.org/officeDocument/2006/relationships/image" Target="media/image33.wmf"/><Relationship Id="rId56" Type="http://schemas.openxmlformats.org/officeDocument/2006/relationships/image" Target="media/image37.png"/><Relationship Id="rId64" Type="http://schemas.openxmlformats.org/officeDocument/2006/relationships/image" Target="media/image42.png"/><Relationship Id="rId69" Type="http://schemas.openxmlformats.org/officeDocument/2006/relationships/oleObject" Target="embeddings/oleObject16.bin"/><Relationship Id="rId77" Type="http://schemas.openxmlformats.org/officeDocument/2006/relationships/oleObject" Target="embeddings/oleObject20.bin"/><Relationship Id="rId100" Type="http://schemas.openxmlformats.org/officeDocument/2006/relationships/image" Target="media/image64.jpeg"/><Relationship Id="rId105" Type="http://schemas.openxmlformats.org/officeDocument/2006/relationships/header" Target="header5.xml"/><Relationship Id="rId8" Type="http://schemas.openxmlformats.org/officeDocument/2006/relationships/header" Target="header2.xml"/><Relationship Id="rId51" Type="http://schemas.openxmlformats.org/officeDocument/2006/relationships/oleObject" Target="embeddings/oleObject8.bin"/><Relationship Id="rId72" Type="http://schemas.openxmlformats.org/officeDocument/2006/relationships/image" Target="media/image46.png"/><Relationship Id="rId80" Type="http://schemas.openxmlformats.org/officeDocument/2006/relationships/oleObject" Target="embeddings/oleObject22.bin"/><Relationship Id="rId85" Type="http://schemas.openxmlformats.org/officeDocument/2006/relationships/oleObject" Target="embeddings/oleObject26.bin"/><Relationship Id="rId93" Type="http://schemas.openxmlformats.org/officeDocument/2006/relationships/image" Target="media/image57.jpeg"/><Relationship Id="rId98" Type="http://schemas.openxmlformats.org/officeDocument/2006/relationships/image" Target="media/image62.jpe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2.wmf"/><Relationship Id="rId59" Type="http://schemas.openxmlformats.org/officeDocument/2006/relationships/oleObject" Target="embeddings/oleObject11.bin"/><Relationship Id="rId67" Type="http://schemas.openxmlformats.org/officeDocument/2006/relationships/oleObject" Target="embeddings/oleObject15.bin"/><Relationship Id="rId103" Type="http://schemas.openxmlformats.org/officeDocument/2006/relationships/image" Target="media/image67.jpeg"/><Relationship Id="rId20" Type="http://schemas.openxmlformats.org/officeDocument/2006/relationships/image" Target="media/image11.png"/><Relationship Id="rId41" Type="http://schemas.openxmlformats.org/officeDocument/2006/relationships/image" Target="media/image29.wmf"/><Relationship Id="rId54" Type="http://schemas.openxmlformats.org/officeDocument/2006/relationships/image" Target="media/image36.wmf"/><Relationship Id="rId62" Type="http://schemas.openxmlformats.org/officeDocument/2006/relationships/image" Target="media/image41.png"/><Relationship Id="rId70" Type="http://schemas.openxmlformats.org/officeDocument/2006/relationships/image" Target="media/image45.png"/><Relationship Id="rId75" Type="http://schemas.openxmlformats.org/officeDocument/2006/relationships/oleObject" Target="embeddings/oleObject19.bin"/><Relationship Id="rId83" Type="http://schemas.openxmlformats.org/officeDocument/2006/relationships/oleObject" Target="embeddings/oleObject25.bin"/><Relationship Id="rId88" Type="http://schemas.openxmlformats.org/officeDocument/2006/relationships/image" Target="media/image52.jpeg"/><Relationship Id="rId91" Type="http://schemas.openxmlformats.org/officeDocument/2006/relationships/image" Target="media/image55.jpeg"/><Relationship Id="rId96"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emf"/><Relationship Id="rId36" Type="http://schemas.openxmlformats.org/officeDocument/2006/relationships/image" Target="media/image24.png"/><Relationship Id="rId49" Type="http://schemas.openxmlformats.org/officeDocument/2006/relationships/oleObject" Target="embeddings/oleObject7.bin"/><Relationship Id="rId57" Type="http://schemas.openxmlformats.org/officeDocument/2006/relationships/image" Target="media/image38.png"/><Relationship Id="rId106"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oleObject" Target="embeddings/oleObject5.bin"/><Relationship Id="rId52" Type="http://schemas.openxmlformats.org/officeDocument/2006/relationships/image" Target="media/image35.wmf"/><Relationship Id="rId60" Type="http://schemas.openxmlformats.org/officeDocument/2006/relationships/image" Target="media/image40.png"/><Relationship Id="rId65" Type="http://schemas.openxmlformats.org/officeDocument/2006/relationships/oleObject" Target="embeddings/oleObject14.bin"/><Relationship Id="rId73" Type="http://schemas.openxmlformats.org/officeDocument/2006/relationships/oleObject" Target="embeddings/oleObject18.bin"/><Relationship Id="rId78" Type="http://schemas.openxmlformats.org/officeDocument/2006/relationships/image" Target="media/image49.wmf"/><Relationship Id="rId81" Type="http://schemas.openxmlformats.org/officeDocument/2006/relationships/oleObject" Target="embeddings/oleObject23.bin"/><Relationship Id="rId86" Type="http://schemas.openxmlformats.org/officeDocument/2006/relationships/image" Target="media/image51.wmf"/><Relationship Id="rId94" Type="http://schemas.openxmlformats.org/officeDocument/2006/relationships/image" Target="media/image58.jpeg"/><Relationship Id="rId99" Type="http://schemas.openxmlformats.org/officeDocument/2006/relationships/image" Target="media/image63.jpeg"/><Relationship Id="rId101" Type="http://schemas.openxmlformats.org/officeDocument/2006/relationships/image" Target="media/image65.jpeg"/><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4.wmf"/><Relationship Id="rId55" Type="http://schemas.openxmlformats.org/officeDocument/2006/relationships/oleObject" Target="embeddings/oleObject10.bin"/><Relationship Id="rId76" Type="http://schemas.openxmlformats.org/officeDocument/2006/relationships/image" Target="media/image48.wmf"/><Relationship Id="rId97" Type="http://schemas.openxmlformats.org/officeDocument/2006/relationships/image" Target="media/image61.jpeg"/><Relationship Id="rId10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Mis%20documentos\fatima\TEPRE\TESIS\TESIS9.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TESIS9.dot</Template>
  <TotalTime>0</TotalTime>
  <Pages>54</Pages>
  <Words>15641</Words>
  <Characters>86031</Characters>
  <Application>Microsoft Office Word</Application>
  <DocSecurity>0</DocSecurity>
  <Lines>716</Lines>
  <Paragraphs>202</Paragraphs>
  <ScaleCrop>false</ScaleCrop>
  <HeadingPairs>
    <vt:vector size="2" baseType="variant">
      <vt:variant>
        <vt:lpstr>Título</vt:lpstr>
      </vt:variant>
      <vt:variant>
        <vt:i4>1</vt:i4>
      </vt:variant>
    </vt:vector>
  </HeadingPairs>
  <TitlesOfParts>
    <vt:vector size="1" baseType="lpstr">
      <vt:lpstr>UK_English report lay out model</vt:lpstr>
    </vt:vector>
  </TitlesOfParts>
  <Manager>H. Verweij</Manager>
  <Company>IMS, CT, UT</Company>
  <LinksUpToDate>false</LinksUpToDate>
  <CharactersWithSpaces>101470</CharactersWithSpaces>
  <SharedDoc>false</SharedDoc>
  <HLinks>
    <vt:vector size="402" baseType="variant">
      <vt:variant>
        <vt:i4>1179701</vt:i4>
      </vt:variant>
      <vt:variant>
        <vt:i4>461</vt:i4>
      </vt:variant>
      <vt:variant>
        <vt:i4>0</vt:i4>
      </vt:variant>
      <vt:variant>
        <vt:i4>5</vt:i4>
      </vt:variant>
      <vt:variant>
        <vt:lpwstr/>
      </vt:variant>
      <vt:variant>
        <vt:lpwstr>_Toc32055634</vt:lpwstr>
      </vt:variant>
      <vt:variant>
        <vt:i4>1179701</vt:i4>
      </vt:variant>
      <vt:variant>
        <vt:i4>455</vt:i4>
      </vt:variant>
      <vt:variant>
        <vt:i4>0</vt:i4>
      </vt:variant>
      <vt:variant>
        <vt:i4>5</vt:i4>
      </vt:variant>
      <vt:variant>
        <vt:lpwstr/>
      </vt:variant>
      <vt:variant>
        <vt:lpwstr>_Toc32055634</vt:lpwstr>
      </vt:variant>
      <vt:variant>
        <vt:i4>1179701</vt:i4>
      </vt:variant>
      <vt:variant>
        <vt:i4>449</vt:i4>
      </vt:variant>
      <vt:variant>
        <vt:i4>0</vt:i4>
      </vt:variant>
      <vt:variant>
        <vt:i4>5</vt:i4>
      </vt:variant>
      <vt:variant>
        <vt:lpwstr/>
      </vt:variant>
      <vt:variant>
        <vt:lpwstr>_Toc32055634</vt:lpwstr>
      </vt:variant>
      <vt:variant>
        <vt:i4>1179701</vt:i4>
      </vt:variant>
      <vt:variant>
        <vt:i4>443</vt:i4>
      </vt:variant>
      <vt:variant>
        <vt:i4>0</vt:i4>
      </vt:variant>
      <vt:variant>
        <vt:i4>5</vt:i4>
      </vt:variant>
      <vt:variant>
        <vt:lpwstr/>
      </vt:variant>
      <vt:variant>
        <vt:lpwstr>_Toc32055634</vt:lpwstr>
      </vt:variant>
      <vt:variant>
        <vt:i4>1179701</vt:i4>
      </vt:variant>
      <vt:variant>
        <vt:i4>437</vt:i4>
      </vt:variant>
      <vt:variant>
        <vt:i4>0</vt:i4>
      </vt:variant>
      <vt:variant>
        <vt:i4>5</vt:i4>
      </vt:variant>
      <vt:variant>
        <vt:lpwstr/>
      </vt:variant>
      <vt:variant>
        <vt:lpwstr>_Toc32055634</vt:lpwstr>
      </vt:variant>
      <vt:variant>
        <vt:i4>1507378</vt:i4>
      </vt:variant>
      <vt:variant>
        <vt:i4>428</vt:i4>
      </vt:variant>
      <vt:variant>
        <vt:i4>0</vt:i4>
      </vt:variant>
      <vt:variant>
        <vt:i4>5</vt:i4>
      </vt:variant>
      <vt:variant>
        <vt:lpwstr/>
      </vt:variant>
      <vt:variant>
        <vt:lpwstr>_Toc33068095</vt:lpwstr>
      </vt:variant>
      <vt:variant>
        <vt:i4>1441842</vt:i4>
      </vt:variant>
      <vt:variant>
        <vt:i4>422</vt:i4>
      </vt:variant>
      <vt:variant>
        <vt:i4>0</vt:i4>
      </vt:variant>
      <vt:variant>
        <vt:i4>5</vt:i4>
      </vt:variant>
      <vt:variant>
        <vt:lpwstr/>
      </vt:variant>
      <vt:variant>
        <vt:lpwstr>_Toc33068094</vt:lpwstr>
      </vt:variant>
      <vt:variant>
        <vt:i4>1114162</vt:i4>
      </vt:variant>
      <vt:variant>
        <vt:i4>416</vt:i4>
      </vt:variant>
      <vt:variant>
        <vt:i4>0</vt:i4>
      </vt:variant>
      <vt:variant>
        <vt:i4>5</vt:i4>
      </vt:variant>
      <vt:variant>
        <vt:lpwstr/>
      </vt:variant>
      <vt:variant>
        <vt:lpwstr>_Toc33068093</vt:lpwstr>
      </vt:variant>
      <vt:variant>
        <vt:i4>1048626</vt:i4>
      </vt:variant>
      <vt:variant>
        <vt:i4>410</vt:i4>
      </vt:variant>
      <vt:variant>
        <vt:i4>0</vt:i4>
      </vt:variant>
      <vt:variant>
        <vt:i4>5</vt:i4>
      </vt:variant>
      <vt:variant>
        <vt:lpwstr/>
      </vt:variant>
      <vt:variant>
        <vt:lpwstr>_Toc33068092</vt:lpwstr>
      </vt:variant>
      <vt:variant>
        <vt:i4>1245234</vt:i4>
      </vt:variant>
      <vt:variant>
        <vt:i4>404</vt:i4>
      </vt:variant>
      <vt:variant>
        <vt:i4>0</vt:i4>
      </vt:variant>
      <vt:variant>
        <vt:i4>5</vt:i4>
      </vt:variant>
      <vt:variant>
        <vt:lpwstr/>
      </vt:variant>
      <vt:variant>
        <vt:lpwstr>_Toc33068091</vt:lpwstr>
      </vt:variant>
      <vt:variant>
        <vt:i4>1179698</vt:i4>
      </vt:variant>
      <vt:variant>
        <vt:i4>398</vt:i4>
      </vt:variant>
      <vt:variant>
        <vt:i4>0</vt:i4>
      </vt:variant>
      <vt:variant>
        <vt:i4>5</vt:i4>
      </vt:variant>
      <vt:variant>
        <vt:lpwstr/>
      </vt:variant>
      <vt:variant>
        <vt:lpwstr>_Toc33068090</vt:lpwstr>
      </vt:variant>
      <vt:variant>
        <vt:i4>1769523</vt:i4>
      </vt:variant>
      <vt:variant>
        <vt:i4>392</vt:i4>
      </vt:variant>
      <vt:variant>
        <vt:i4>0</vt:i4>
      </vt:variant>
      <vt:variant>
        <vt:i4>5</vt:i4>
      </vt:variant>
      <vt:variant>
        <vt:lpwstr/>
      </vt:variant>
      <vt:variant>
        <vt:lpwstr>_Toc33068089</vt:lpwstr>
      </vt:variant>
      <vt:variant>
        <vt:i4>1703987</vt:i4>
      </vt:variant>
      <vt:variant>
        <vt:i4>386</vt:i4>
      </vt:variant>
      <vt:variant>
        <vt:i4>0</vt:i4>
      </vt:variant>
      <vt:variant>
        <vt:i4>5</vt:i4>
      </vt:variant>
      <vt:variant>
        <vt:lpwstr/>
      </vt:variant>
      <vt:variant>
        <vt:lpwstr>_Toc33068088</vt:lpwstr>
      </vt:variant>
      <vt:variant>
        <vt:i4>1376307</vt:i4>
      </vt:variant>
      <vt:variant>
        <vt:i4>380</vt:i4>
      </vt:variant>
      <vt:variant>
        <vt:i4>0</vt:i4>
      </vt:variant>
      <vt:variant>
        <vt:i4>5</vt:i4>
      </vt:variant>
      <vt:variant>
        <vt:lpwstr/>
      </vt:variant>
      <vt:variant>
        <vt:lpwstr>_Toc33068087</vt:lpwstr>
      </vt:variant>
      <vt:variant>
        <vt:i4>1310771</vt:i4>
      </vt:variant>
      <vt:variant>
        <vt:i4>374</vt:i4>
      </vt:variant>
      <vt:variant>
        <vt:i4>0</vt:i4>
      </vt:variant>
      <vt:variant>
        <vt:i4>5</vt:i4>
      </vt:variant>
      <vt:variant>
        <vt:lpwstr/>
      </vt:variant>
      <vt:variant>
        <vt:lpwstr>_Toc33068086</vt:lpwstr>
      </vt:variant>
      <vt:variant>
        <vt:i4>1507379</vt:i4>
      </vt:variant>
      <vt:variant>
        <vt:i4>368</vt:i4>
      </vt:variant>
      <vt:variant>
        <vt:i4>0</vt:i4>
      </vt:variant>
      <vt:variant>
        <vt:i4>5</vt:i4>
      </vt:variant>
      <vt:variant>
        <vt:lpwstr/>
      </vt:variant>
      <vt:variant>
        <vt:lpwstr>_Toc33068085</vt:lpwstr>
      </vt:variant>
      <vt:variant>
        <vt:i4>1441843</vt:i4>
      </vt:variant>
      <vt:variant>
        <vt:i4>362</vt:i4>
      </vt:variant>
      <vt:variant>
        <vt:i4>0</vt:i4>
      </vt:variant>
      <vt:variant>
        <vt:i4>5</vt:i4>
      </vt:variant>
      <vt:variant>
        <vt:lpwstr/>
      </vt:variant>
      <vt:variant>
        <vt:lpwstr>_Toc33068084</vt:lpwstr>
      </vt:variant>
      <vt:variant>
        <vt:i4>1114163</vt:i4>
      </vt:variant>
      <vt:variant>
        <vt:i4>356</vt:i4>
      </vt:variant>
      <vt:variant>
        <vt:i4>0</vt:i4>
      </vt:variant>
      <vt:variant>
        <vt:i4>5</vt:i4>
      </vt:variant>
      <vt:variant>
        <vt:lpwstr/>
      </vt:variant>
      <vt:variant>
        <vt:lpwstr>_Toc33068083</vt:lpwstr>
      </vt:variant>
      <vt:variant>
        <vt:i4>1048627</vt:i4>
      </vt:variant>
      <vt:variant>
        <vt:i4>350</vt:i4>
      </vt:variant>
      <vt:variant>
        <vt:i4>0</vt:i4>
      </vt:variant>
      <vt:variant>
        <vt:i4>5</vt:i4>
      </vt:variant>
      <vt:variant>
        <vt:lpwstr/>
      </vt:variant>
      <vt:variant>
        <vt:lpwstr>_Toc33068082</vt:lpwstr>
      </vt:variant>
      <vt:variant>
        <vt:i4>1114169</vt:i4>
      </vt:variant>
      <vt:variant>
        <vt:i4>341</vt:i4>
      </vt:variant>
      <vt:variant>
        <vt:i4>0</vt:i4>
      </vt:variant>
      <vt:variant>
        <vt:i4>5</vt:i4>
      </vt:variant>
      <vt:variant>
        <vt:lpwstr/>
      </vt:variant>
      <vt:variant>
        <vt:lpwstr>_Toc33073597</vt:lpwstr>
      </vt:variant>
      <vt:variant>
        <vt:i4>1048633</vt:i4>
      </vt:variant>
      <vt:variant>
        <vt:i4>335</vt:i4>
      </vt:variant>
      <vt:variant>
        <vt:i4>0</vt:i4>
      </vt:variant>
      <vt:variant>
        <vt:i4>5</vt:i4>
      </vt:variant>
      <vt:variant>
        <vt:lpwstr/>
      </vt:variant>
      <vt:variant>
        <vt:lpwstr>_Toc33073596</vt:lpwstr>
      </vt:variant>
      <vt:variant>
        <vt:i4>1245241</vt:i4>
      </vt:variant>
      <vt:variant>
        <vt:i4>329</vt:i4>
      </vt:variant>
      <vt:variant>
        <vt:i4>0</vt:i4>
      </vt:variant>
      <vt:variant>
        <vt:i4>5</vt:i4>
      </vt:variant>
      <vt:variant>
        <vt:lpwstr/>
      </vt:variant>
      <vt:variant>
        <vt:lpwstr>_Toc33073595</vt:lpwstr>
      </vt:variant>
      <vt:variant>
        <vt:i4>1179705</vt:i4>
      </vt:variant>
      <vt:variant>
        <vt:i4>323</vt:i4>
      </vt:variant>
      <vt:variant>
        <vt:i4>0</vt:i4>
      </vt:variant>
      <vt:variant>
        <vt:i4>5</vt:i4>
      </vt:variant>
      <vt:variant>
        <vt:lpwstr/>
      </vt:variant>
      <vt:variant>
        <vt:lpwstr>_Toc33073594</vt:lpwstr>
      </vt:variant>
      <vt:variant>
        <vt:i4>1376313</vt:i4>
      </vt:variant>
      <vt:variant>
        <vt:i4>317</vt:i4>
      </vt:variant>
      <vt:variant>
        <vt:i4>0</vt:i4>
      </vt:variant>
      <vt:variant>
        <vt:i4>5</vt:i4>
      </vt:variant>
      <vt:variant>
        <vt:lpwstr/>
      </vt:variant>
      <vt:variant>
        <vt:lpwstr>_Toc33073593</vt:lpwstr>
      </vt:variant>
      <vt:variant>
        <vt:i4>1310777</vt:i4>
      </vt:variant>
      <vt:variant>
        <vt:i4>311</vt:i4>
      </vt:variant>
      <vt:variant>
        <vt:i4>0</vt:i4>
      </vt:variant>
      <vt:variant>
        <vt:i4>5</vt:i4>
      </vt:variant>
      <vt:variant>
        <vt:lpwstr/>
      </vt:variant>
      <vt:variant>
        <vt:lpwstr>_Toc33073592</vt:lpwstr>
      </vt:variant>
      <vt:variant>
        <vt:i4>1507385</vt:i4>
      </vt:variant>
      <vt:variant>
        <vt:i4>305</vt:i4>
      </vt:variant>
      <vt:variant>
        <vt:i4>0</vt:i4>
      </vt:variant>
      <vt:variant>
        <vt:i4>5</vt:i4>
      </vt:variant>
      <vt:variant>
        <vt:lpwstr/>
      </vt:variant>
      <vt:variant>
        <vt:lpwstr>_Toc33073591</vt:lpwstr>
      </vt:variant>
      <vt:variant>
        <vt:i4>1441849</vt:i4>
      </vt:variant>
      <vt:variant>
        <vt:i4>299</vt:i4>
      </vt:variant>
      <vt:variant>
        <vt:i4>0</vt:i4>
      </vt:variant>
      <vt:variant>
        <vt:i4>5</vt:i4>
      </vt:variant>
      <vt:variant>
        <vt:lpwstr/>
      </vt:variant>
      <vt:variant>
        <vt:lpwstr>_Toc33073590</vt:lpwstr>
      </vt:variant>
      <vt:variant>
        <vt:i4>2031672</vt:i4>
      </vt:variant>
      <vt:variant>
        <vt:i4>293</vt:i4>
      </vt:variant>
      <vt:variant>
        <vt:i4>0</vt:i4>
      </vt:variant>
      <vt:variant>
        <vt:i4>5</vt:i4>
      </vt:variant>
      <vt:variant>
        <vt:lpwstr/>
      </vt:variant>
      <vt:variant>
        <vt:lpwstr>_Toc33073589</vt:lpwstr>
      </vt:variant>
      <vt:variant>
        <vt:i4>1966136</vt:i4>
      </vt:variant>
      <vt:variant>
        <vt:i4>287</vt:i4>
      </vt:variant>
      <vt:variant>
        <vt:i4>0</vt:i4>
      </vt:variant>
      <vt:variant>
        <vt:i4>5</vt:i4>
      </vt:variant>
      <vt:variant>
        <vt:lpwstr/>
      </vt:variant>
      <vt:variant>
        <vt:lpwstr>_Toc33073588</vt:lpwstr>
      </vt:variant>
      <vt:variant>
        <vt:i4>1114168</vt:i4>
      </vt:variant>
      <vt:variant>
        <vt:i4>281</vt:i4>
      </vt:variant>
      <vt:variant>
        <vt:i4>0</vt:i4>
      </vt:variant>
      <vt:variant>
        <vt:i4>5</vt:i4>
      </vt:variant>
      <vt:variant>
        <vt:lpwstr/>
      </vt:variant>
      <vt:variant>
        <vt:lpwstr>_Toc33073587</vt:lpwstr>
      </vt:variant>
      <vt:variant>
        <vt:i4>1048632</vt:i4>
      </vt:variant>
      <vt:variant>
        <vt:i4>275</vt:i4>
      </vt:variant>
      <vt:variant>
        <vt:i4>0</vt:i4>
      </vt:variant>
      <vt:variant>
        <vt:i4>5</vt:i4>
      </vt:variant>
      <vt:variant>
        <vt:lpwstr/>
      </vt:variant>
      <vt:variant>
        <vt:lpwstr>_Toc33073586</vt:lpwstr>
      </vt:variant>
      <vt:variant>
        <vt:i4>1245240</vt:i4>
      </vt:variant>
      <vt:variant>
        <vt:i4>269</vt:i4>
      </vt:variant>
      <vt:variant>
        <vt:i4>0</vt:i4>
      </vt:variant>
      <vt:variant>
        <vt:i4>5</vt:i4>
      </vt:variant>
      <vt:variant>
        <vt:lpwstr/>
      </vt:variant>
      <vt:variant>
        <vt:lpwstr>_Toc33073585</vt:lpwstr>
      </vt:variant>
      <vt:variant>
        <vt:i4>1179704</vt:i4>
      </vt:variant>
      <vt:variant>
        <vt:i4>263</vt:i4>
      </vt:variant>
      <vt:variant>
        <vt:i4>0</vt:i4>
      </vt:variant>
      <vt:variant>
        <vt:i4>5</vt:i4>
      </vt:variant>
      <vt:variant>
        <vt:lpwstr/>
      </vt:variant>
      <vt:variant>
        <vt:lpwstr>_Toc33073584</vt:lpwstr>
      </vt:variant>
      <vt:variant>
        <vt:i4>1376312</vt:i4>
      </vt:variant>
      <vt:variant>
        <vt:i4>257</vt:i4>
      </vt:variant>
      <vt:variant>
        <vt:i4>0</vt:i4>
      </vt:variant>
      <vt:variant>
        <vt:i4>5</vt:i4>
      </vt:variant>
      <vt:variant>
        <vt:lpwstr/>
      </vt:variant>
      <vt:variant>
        <vt:lpwstr>_Toc33073583</vt:lpwstr>
      </vt:variant>
      <vt:variant>
        <vt:i4>1310776</vt:i4>
      </vt:variant>
      <vt:variant>
        <vt:i4>251</vt:i4>
      </vt:variant>
      <vt:variant>
        <vt:i4>0</vt:i4>
      </vt:variant>
      <vt:variant>
        <vt:i4>5</vt:i4>
      </vt:variant>
      <vt:variant>
        <vt:lpwstr/>
      </vt:variant>
      <vt:variant>
        <vt:lpwstr>_Toc33073582</vt:lpwstr>
      </vt:variant>
      <vt:variant>
        <vt:i4>1507384</vt:i4>
      </vt:variant>
      <vt:variant>
        <vt:i4>245</vt:i4>
      </vt:variant>
      <vt:variant>
        <vt:i4>0</vt:i4>
      </vt:variant>
      <vt:variant>
        <vt:i4>5</vt:i4>
      </vt:variant>
      <vt:variant>
        <vt:lpwstr/>
      </vt:variant>
      <vt:variant>
        <vt:lpwstr>_Toc33073581</vt:lpwstr>
      </vt:variant>
      <vt:variant>
        <vt:i4>1441848</vt:i4>
      </vt:variant>
      <vt:variant>
        <vt:i4>239</vt:i4>
      </vt:variant>
      <vt:variant>
        <vt:i4>0</vt:i4>
      </vt:variant>
      <vt:variant>
        <vt:i4>5</vt:i4>
      </vt:variant>
      <vt:variant>
        <vt:lpwstr/>
      </vt:variant>
      <vt:variant>
        <vt:lpwstr>_Toc33073580</vt:lpwstr>
      </vt:variant>
      <vt:variant>
        <vt:i4>2031671</vt:i4>
      </vt:variant>
      <vt:variant>
        <vt:i4>233</vt:i4>
      </vt:variant>
      <vt:variant>
        <vt:i4>0</vt:i4>
      </vt:variant>
      <vt:variant>
        <vt:i4>5</vt:i4>
      </vt:variant>
      <vt:variant>
        <vt:lpwstr/>
      </vt:variant>
      <vt:variant>
        <vt:lpwstr>_Toc33073579</vt:lpwstr>
      </vt:variant>
      <vt:variant>
        <vt:i4>1966135</vt:i4>
      </vt:variant>
      <vt:variant>
        <vt:i4>227</vt:i4>
      </vt:variant>
      <vt:variant>
        <vt:i4>0</vt:i4>
      </vt:variant>
      <vt:variant>
        <vt:i4>5</vt:i4>
      </vt:variant>
      <vt:variant>
        <vt:lpwstr/>
      </vt:variant>
      <vt:variant>
        <vt:lpwstr>_Toc33073578</vt:lpwstr>
      </vt:variant>
      <vt:variant>
        <vt:i4>1114167</vt:i4>
      </vt:variant>
      <vt:variant>
        <vt:i4>221</vt:i4>
      </vt:variant>
      <vt:variant>
        <vt:i4>0</vt:i4>
      </vt:variant>
      <vt:variant>
        <vt:i4>5</vt:i4>
      </vt:variant>
      <vt:variant>
        <vt:lpwstr/>
      </vt:variant>
      <vt:variant>
        <vt:lpwstr>_Toc33073577</vt:lpwstr>
      </vt:variant>
      <vt:variant>
        <vt:i4>1048631</vt:i4>
      </vt:variant>
      <vt:variant>
        <vt:i4>215</vt:i4>
      </vt:variant>
      <vt:variant>
        <vt:i4>0</vt:i4>
      </vt:variant>
      <vt:variant>
        <vt:i4>5</vt:i4>
      </vt:variant>
      <vt:variant>
        <vt:lpwstr/>
      </vt:variant>
      <vt:variant>
        <vt:lpwstr>_Toc33073576</vt:lpwstr>
      </vt:variant>
      <vt:variant>
        <vt:i4>1245239</vt:i4>
      </vt:variant>
      <vt:variant>
        <vt:i4>209</vt:i4>
      </vt:variant>
      <vt:variant>
        <vt:i4>0</vt:i4>
      </vt:variant>
      <vt:variant>
        <vt:i4>5</vt:i4>
      </vt:variant>
      <vt:variant>
        <vt:lpwstr/>
      </vt:variant>
      <vt:variant>
        <vt:lpwstr>_Toc33073575</vt:lpwstr>
      </vt:variant>
      <vt:variant>
        <vt:i4>1179703</vt:i4>
      </vt:variant>
      <vt:variant>
        <vt:i4>203</vt:i4>
      </vt:variant>
      <vt:variant>
        <vt:i4>0</vt:i4>
      </vt:variant>
      <vt:variant>
        <vt:i4>5</vt:i4>
      </vt:variant>
      <vt:variant>
        <vt:lpwstr/>
      </vt:variant>
      <vt:variant>
        <vt:lpwstr>_Toc33073574</vt:lpwstr>
      </vt:variant>
      <vt:variant>
        <vt:i4>1376311</vt:i4>
      </vt:variant>
      <vt:variant>
        <vt:i4>197</vt:i4>
      </vt:variant>
      <vt:variant>
        <vt:i4>0</vt:i4>
      </vt:variant>
      <vt:variant>
        <vt:i4>5</vt:i4>
      </vt:variant>
      <vt:variant>
        <vt:lpwstr/>
      </vt:variant>
      <vt:variant>
        <vt:lpwstr>_Toc33073573</vt:lpwstr>
      </vt:variant>
      <vt:variant>
        <vt:i4>1310775</vt:i4>
      </vt:variant>
      <vt:variant>
        <vt:i4>191</vt:i4>
      </vt:variant>
      <vt:variant>
        <vt:i4>0</vt:i4>
      </vt:variant>
      <vt:variant>
        <vt:i4>5</vt:i4>
      </vt:variant>
      <vt:variant>
        <vt:lpwstr/>
      </vt:variant>
      <vt:variant>
        <vt:lpwstr>_Toc33073572</vt:lpwstr>
      </vt:variant>
      <vt:variant>
        <vt:i4>1507383</vt:i4>
      </vt:variant>
      <vt:variant>
        <vt:i4>185</vt:i4>
      </vt:variant>
      <vt:variant>
        <vt:i4>0</vt:i4>
      </vt:variant>
      <vt:variant>
        <vt:i4>5</vt:i4>
      </vt:variant>
      <vt:variant>
        <vt:lpwstr/>
      </vt:variant>
      <vt:variant>
        <vt:lpwstr>_Toc33073571</vt:lpwstr>
      </vt:variant>
      <vt:variant>
        <vt:i4>1441847</vt:i4>
      </vt:variant>
      <vt:variant>
        <vt:i4>179</vt:i4>
      </vt:variant>
      <vt:variant>
        <vt:i4>0</vt:i4>
      </vt:variant>
      <vt:variant>
        <vt:i4>5</vt:i4>
      </vt:variant>
      <vt:variant>
        <vt:lpwstr/>
      </vt:variant>
      <vt:variant>
        <vt:lpwstr>_Toc33073570</vt:lpwstr>
      </vt:variant>
      <vt:variant>
        <vt:i4>2031670</vt:i4>
      </vt:variant>
      <vt:variant>
        <vt:i4>173</vt:i4>
      </vt:variant>
      <vt:variant>
        <vt:i4>0</vt:i4>
      </vt:variant>
      <vt:variant>
        <vt:i4>5</vt:i4>
      </vt:variant>
      <vt:variant>
        <vt:lpwstr/>
      </vt:variant>
      <vt:variant>
        <vt:lpwstr>_Toc33073569</vt:lpwstr>
      </vt:variant>
      <vt:variant>
        <vt:i4>1966134</vt:i4>
      </vt:variant>
      <vt:variant>
        <vt:i4>167</vt:i4>
      </vt:variant>
      <vt:variant>
        <vt:i4>0</vt:i4>
      </vt:variant>
      <vt:variant>
        <vt:i4>5</vt:i4>
      </vt:variant>
      <vt:variant>
        <vt:lpwstr/>
      </vt:variant>
      <vt:variant>
        <vt:lpwstr>_Toc33073568</vt:lpwstr>
      </vt:variant>
      <vt:variant>
        <vt:i4>1114166</vt:i4>
      </vt:variant>
      <vt:variant>
        <vt:i4>161</vt:i4>
      </vt:variant>
      <vt:variant>
        <vt:i4>0</vt:i4>
      </vt:variant>
      <vt:variant>
        <vt:i4>5</vt:i4>
      </vt:variant>
      <vt:variant>
        <vt:lpwstr/>
      </vt:variant>
      <vt:variant>
        <vt:lpwstr>_Toc33073567</vt:lpwstr>
      </vt:variant>
      <vt:variant>
        <vt:i4>1048630</vt:i4>
      </vt:variant>
      <vt:variant>
        <vt:i4>155</vt:i4>
      </vt:variant>
      <vt:variant>
        <vt:i4>0</vt:i4>
      </vt:variant>
      <vt:variant>
        <vt:i4>5</vt:i4>
      </vt:variant>
      <vt:variant>
        <vt:lpwstr/>
      </vt:variant>
      <vt:variant>
        <vt:lpwstr>_Toc33073566</vt:lpwstr>
      </vt:variant>
      <vt:variant>
        <vt:i4>1245238</vt:i4>
      </vt:variant>
      <vt:variant>
        <vt:i4>149</vt:i4>
      </vt:variant>
      <vt:variant>
        <vt:i4>0</vt:i4>
      </vt:variant>
      <vt:variant>
        <vt:i4>5</vt:i4>
      </vt:variant>
      <vt:variant>
        <vt:lpwstr/>
      </vt:variant>
      <vt:variant>
        <vt:lpwstr>_Toc33073565</vt:lpwstr>
      </vt:variant>
      <vt:variant>
        <vt:i4>1179702</vt:i4>
      </vt:variant>
      <vt:variant>
        <vt:i4>143</vt:i4>
      </vt:variant>
      <vt:variant>
        <vt:i4>0</vt:i4>
      </vt:variant>
      <vt:variant>
        <vt:i4>5</vt:i4>
      </vt:variant>
      <vt:variant>
        <vt:lpwstr/>
      </vt:variant>
      <vt:variant>
        <vt:lpwstr>_Toc33073564</vt:lpwstr>
      </vt:variant>
      <vt:variant>
        <vt:i4>1376310</vt:i4>
      </vt:variant>
      <vt:variant>
        <vt:i4>137</vt:i4>
      </vt:variant>
      <vt:variant>
        <vt:i4>0</vt:i4>
      </vt:variant>
      <vt:variant>
        <vt:i4>5</vt:i4>
      </vt:variant>
      <vt:variant>
        <vt:lpwstr/>
      </vt:variant>
      <vt:variant>
        <vt:lpwstr>_Toc33073563</vt:lpwstr>
      </vt:variant>
      <vt:variant>
        <vt:i4>1310774</vt:i4>
      </vt:variant>
      <vt:variant>
        <vt:i4>131</vt:i4>
      </vt:variant>
      <vt:variant>
        <vt:i4>0</vt:i4>
      </vt:variant>
      <vt:variant>
        <vt:i4>5</vt:i4>
      </vt:variant>
      <vt:variant>
        <vt:lpwstr/>
      </vt:variant>
      <vt:variant>
        <vt:lpwstr>_Toc33073562</vt:lpwstr>
      </vt:variant>
      <vt:variant>
        <vt:i4>1507382</vt:i4>
      </vt:variant>
      <vt:variant>
        <vt:i4>125</vt:i4>
      </vt:variant>
      <vt:variant>
        <vt:i4>0</vt:i4>
      </vt:variant>
      <vt:variant>
        <vt:i4>5</vt:i4>
      </vt:variant>
      <vt:variant>
        <vt:lpwstr/>
      </vt:variant>
      <vt:variant>
        <vt:lpwstr>_Toc33073561</vt:lpwstr>
      </vt:variant>
      <vt:variant>
        <vt:i4>1441846</vt:i4>
      </vt:variant>
      <vt:variant>
        <vt:i4>119</vt:i4>
      </vt:variant>
      <vt:variant>
        <vt:i4>0</vt:i4>
      </vt:variant>
      <vt:variant>
        <vt:i4>5</vt:i4>
      </vt:variant>
      <vt:variant>
        <vt:lpwstr/>
      </vt:variant>
      <vt:variant>
        <vt:lpwstr>_Toc33073560</vt:lpwstr>
      </vt:variant>
      <vt:variant>
        <vt:i4>2031669</vt:i4>
      </vt:variant>
      <vt:variant>
        <vt:i4>113</vt:i4>
      </vt:variant>
      <vt:variant>
        <vt:i4>0</vt:i4>
      </vt:variant>
      <vt:variant>
        <vt:i4>5</vt:i4>
      </vt:variant>
      <vt:variant>
        <vt:lpwstr/>
      </vt:variant>
      <vt:variant>
        <vt:lpwstr>_Toc33073559</vt:lpwstr>
      </vt:variant>
      <vt:variant>
        <vt:i4>1966133</vt:i4>
      </vt:variant>
      <vt:variant>
        <vt:i4>107</vt:i4>
      </vt:variant>
      <vt:variant>
        <vt:i4>0</vt:i4>
      </vt:variant>
      <vt:variant>
        <vt:i4>5</vt:i4>
      </vt:variant>
      <vt:variant>
        <vt:lpwstr/>
      </vt:variant>
      <vt:variant>
        <vt:lpwstr>_Toc33073558</vt:lpwstr>
      </vt:variant>
      <vt:variant>
        <vt:i4>1114165</vt:i4>
      </vt:variant>
      <vt:variant>
        <vt:i4>101</vt:i4>
      </vt:variant>
      <vt:variant>
        <vt:i4>0</vt:i4>
      </vt:variant>
      <vt:variant>
        <vt:i4>5</vt:i4>
      </vt:variant>
      <vt:variant>
        <vt:lpwstr/>
      </vt:variant>
      <vt:variant>
        <vt:lpwstr>_Toc33073557</vt:lpwstr>
      </vt:variant>
      <vt:variant>
        <vt:i4>1048629</vt:i4>
      </vt:variant>
      <vt:variant>
        <vt:i4>95</vt:i4>
      </vt:variant>
      <vt:variant>
        <vt:i4>0</vt:i4>
      </vt:variant>
      <vt:variant>
        <vt:i4>5</vt:i4>
      </vt:variant>
      <vt:variant>
        <vt:lpwstr/>
      </vt:variant>
      <vt:variant>
        <vt:lpwstr>_Toc33073556</vt:lpwstr>
      </vt:variant>
      <vt:variant>
        <vt:i4>1245237</vt:i4>
      </vt:variant>
      <vt:variant>
        <vt:i4>89</vt:i4>
      </vt:variant>
      <vt:variant>
        <vt:i4>0</vt:i4>
      </vt:variant>
      <vt:variant>
        <vt:i4>5</vt:i4>
      </vt:variant>
      <vt:variant>
        <vt:lpwstr/>
      </vt:variant>
      <vt:variant>
        <vt:lpwstr>_Toc33073555</vt:lpwstr>
      </vt:variant>
      <vt:variant>
        <vt:i4>1179701</vt:i4>
      </vt:variant>
      <vt:variant>
        <vt:i4>83</vt:i4>
      </vt:variant>
      <vt:variant>
        <vt:i4>0</vt:i4>
      </vt:variant>
      <vt:variant>
        <vt:i4>5</vt:i4>
      </vt:variant>
      <vt:variant>
        <vt:lpwstr/>
      </vt:variant>
      <vt:variant>
        <vt:lpwstr>_Toc33073554</vt:lpwstr>
      </vt:variant>
      <vt:variant>
        <vt:i4>1376309</vt:i4>
      </vt:variant>
      <vt:variant>
        <vt:i4>77</vt:i4>
      </vt:variant>
      <vt:variant>
        <vt:i4>0</vt:i4>
      </vt:variant>
      <vt:variant>
        <vt:i4>5</vt:i4>
      </vt:variant>
      <vt:variant>
        <vt:lpwstr/>
      </vt:variant>
      <vt:variant>
        <vt:lpwstr>_Toc33073553</vt:lpwstr>
      </vt:variant>
      <vt:variant>
        <vt:i4>1310773</vt:i4>
      </vt:variant>
      <vt:variant>
        <vt:i4>71</vt:i4>
      </vt:variant>
      <vt:variant>
        <vt:i4>0</vt:i4>
      </vt:variant>
      <vt:variant>
        <vt:i4>5</vt:i4>
      </vt:variant>
      <vt:variant>
        <vt:lpwstr/>
      </vt:variant>
      <vt:variant>
        <vt:lpwstr>_Toc33073552</vt:lpwstr>
      </vt:variant>
      <vt:variant>
        <vt:i4>1507381</vt:i4>
      </vt:variant>
      <vt:variant>
        <vt:i4>65</vt:i4>
      </vt:variant>
      <vt:variant>
        <vt:i4>0</vt:i4>
      </vt:variant>
      <vt:variant>
        <vt:i4>5</vt:i4>
      </vt:variant>
      <vt:variant>
        <vt:lpwstr/>
      </vt:variant>
      <vt:variant>
        <vt:lpwstr>_Toc33073551</vt:lpwstr>
      </vt:variant>
      <vt:variant>
        <vt:i4>1441845</vt:i4>
      </vt:variant>
      <vt:variant>
        <vt:i4>59</vt:i4>
      </vt:variant>
      <vt:variant>
        <vt:i4>0</vt:i4>
      </vt:variant>
      <vt:variant>
        <vt:i4>5</vt:i4>
      </vt:variant>
      <vt:variant>
        <vt:lpwstr/>
      </vt:variant>
      <vt:variant>
        <vt:lpwstr>_Toc33073550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UK_English report lay out model</dc:title>
  <dc:subject>The standard report lay out</dc:subject>
  <dc:creator>.</dc:creator>
  <cp:keywords/>
  <dc:description/>
  <cp:lastModifiedBy>Grace Vasquez</cp:lastModifiedBy>
  <cp:revision>2</cp:revision>
  <cp:lastPrinted>2005-10-06T19:30:00Z</cp:lastPrinted>
  <dcterms:created xsi:type="dcterms:W3CDTF">2010-12-09T16:46:00Z</dcterms:created>
  <dcterms:modified xsi:type="dcterms:W3CDTF">2010-12-09T16:46:00Z</dcterms:modified>
  <cp:category>Models</cp:category>
</cp:coreProperties>
</file>