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/>
      </w:tblPr>
      <w:tblGrid>
        <w:gridCol w:w="1245"/>
        <w:gridCol w:w="6240"/>
      </w:tblGrid>
      <w:tr w:rsidR="0092580A" w:rsidRPr="0092580A" w:rsidTr="0092580A">
        <w:trPr>
          <w:tblCellSpacing w:w="0" w:type="dxa"/>
        </w:trPr>
        <w:tc>
          <w:tcPr>
            <w:tcW w:w="7485" w:type="dxa"/>
            <w:gridSpan w:val="2"/>
            <w:hideMark/>
          </w:tcPr>
          <w:p w:rsidR="0092580A" w:rsidRPr="0092580A" w:rsidRDefault="0092580A" w:rsidP="0092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 w:rsidRPr="0092580A">
              <w:rPr>
                <w:rFonts w:ascii="Verdana" w:eastAsia="Times New Roman" w:hAnsi="Verdana" w:cs="Times New Roman"/>
                <w:b/>
                <w:bCs/>
                <w:sz w:val="20"/>
                <w:szCs w:val="20"/>
                <w:lang w:eastAsia="es-ES"/>
              </w:rPr>
              <w:t>Resoluciones #148 - #220</w:t>
            </w:r>
          </w:p>
        </w:tc>
      </w:tr>
      <w:tr w:rsidR="0092580A" w:rsidRPr="0092580A" w:rsidTr="0092580A">
        <w:trPr>
          <w:tblCellSpacing w:w="0" w:type="dxa"/>
        </w:trPr>
        <w:tc>
          <w:tcPr>
            <w:tcW w:w="1245" w:type="dxa"/>
            <w:hideMark/>
          </w:tcPr>
          <w:p w:rsidR="0092580A" w:rsidRPr="0092580A" w:rsidRDefault="0092580A" w:rsidP="0092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6240" w:type="dxa"/>
            <w:hideMark/>
          </w:tcPr>
          <w:p w:rsidR="0092580A" w:rsidRPr="0092580A" w:rsidRDefault="0092580A" w:rsidP="0092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1" name="Imagen 1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80A" w:rsidRPr="0092580A" w:rsidRDefault="0092580A" w:rsidP="0092580A">
      <w:pPr>
        <w:spacing w:after="0" w:line="240" w:lineRule="auto"/>
        <w:rPr>
          <w:rFonts w:ascii="Times New Roman" w:eastAsia="Times New Roman" w:hAnsi="Times New Roman" w:cs="Times New Roman"/>
          <w:vanish/>
          <w:sz w:val="24"/>
          <w:szCs w:val="24"/>
          <w:lang w:eastAsia="es-ES"/>
        </w:rPr>
      </w:pPr>
    </w:p>
    <w:tbl>
      <w:tblPr>
        <w:tblW w:w="8520" w:type="dxa"/>
        <w:tblCellSpacing w:w="0" w:type="dxa"/>
        <w:tblCellMar>
          <w:left w:w="0" w:type="dxa"/>
          <w:right w:w="0" w:type="dxa"/>
        </w:tblCellMar>
        <w:tblLook w:val="04A0"/>
      </w:tblPr>
      <w:tblGrid>
        <w:gridCol w:w="13"/>
        <w:gridCol w:w="1815"/>
        <w:gridCol w:w="6675"/>
        <w:gridCol w:w="17"/>
      </w:tblGrid>
      <w:tr w:rsidR="0092580A" w:rsidRPr="0092580A" w:rsidTr="0092580A">
        <w:trPr>
          <w:trHeight w:val="15"/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2580A" w:rsidRPr="0092580A" w:rsidRDefault="0092580A" w:rsidP="0092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2" name="Imagen 2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15" w:type="dxa"/>
            <w:shd w:val="clear" w:color="auto" w:fill="000033"/>
            <w:hideMark/>
          </w:tcPr>
          <w:p w:rsidR="0092580A" w:rsidRPr="0092580A" w:rsidRDefault="0092580A" w:rsidP="0092580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3" name="Imagen 3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330" w:type="dxa"/>
            <w:shd w:val="clear" w:color="auto" w:fill="000033"/>
            <w:hideMark/>
          </w:tcPr>
          <w:p w:rsidR="0092580A" w:rsidRPr="0092580A" w:rsidRDefault="0092580A" w:rsidP="0092580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4" name="Imagen 4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80" w:type="dxa"/>
            <w:shd w:val="clear" w:color="auto" w:fill="000033"/>
            <w:hideMark/>
          </w:tcPr>
          <w:p w:rsidR="0092580A" w:rsidRPr="0092580A" w:rsidRDefault="0092580A" w:rsidP="0092580A">
            <w:pPr>
              <w:spacing w:after="0" w:line="15" w:lineRule="atLeast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5" name="Imagen 5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2580A" w:rsidRPr="0092580A" w:rsidTr="0092580A">
        <w:trPr>
          <w:tblCellSpacing w:w="0" w:type="dxa"/>
        </w:trPr>
        <w:tc>
          <w:tcPr>
            <w:tcW w:w="15" w:type="dxa"/>
            <w:shd w:val="clear" w:color="auto" w:fill="000033"/>
            <w:hideMark/>
          </w:tcPr>
          <w:p w:rsidR="0092580A" w:rsidRPr="0092580A" w:rsidRDefault="0092580A" w:rsidP="0092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drawing>
                <wp:inline distT="0" distB="0" distL="0" distR="0">
                  <wp:extent cx="8255" cy="8255"/>
                  <wp:effectExtent l="0" t="0" r="0" b="0"/>
                  <wp:docPr id="6" name="Imagen 6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8490" w:type="dxa"/>
            <w:gridSpan w:val="2"/>
            <w:hideMark/>
          </w:tcPr>
          <w:tbl>
            <w:tblPr>
              <w:tblW w:w="8490" w:type="dxa"/>
              <w:tblCellSpacing w:w="22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490"/>
            </w:tblGrid>
            <w:tr w:rsidR="0092580A" w:rsidRPr="0092580A">
              <w:trPr>
                <w:tblCellSpacing w:w="22" w:type="dxa"/>
              </w:trPr>
              <w:tc>
                <w:tcPr>
                  <w:tcW w:w="8145" w:type="dxa"/>
                  <w:hideMark/>
                </w:tcPr>
                <w:tbl>
                  <w:tblPr>
                    <w:tblW w:w="5000" w:type="pct"/>
                    <w:tblCellSpacing w:w="0" w:type="dxa"/>
                    <w:tblCellMar>
                      <w:left w:w="0" w:type="dxa"/>
                      <w:right w:w="0" w:type="dxa"/>
                    </w:tblCellMar>
                    <w:tblLook w:val="04A0"/>
                  </w:tblPr>
                  <w:tblGrid>
                    <w:gridCol w:w="1513"/>
                    <w:gridCol w:w="5713"/>
                    <w:gridCol w:w="1176"/>
                  </w:tblGrid>
                  <w:tr w:rsidR="0092580A" w:rsidRPr="0092580A">
                    <w:trPr>
                      <w:tblCellSpacing w:w="0" w:type="dxa"/>
                    </w:trPr>
                    <w:tc>
                      <w:tcPr>
                        <w:tcW w:w="900" w:type="pct"/>
                        <w:hideMark/>
                      </w:tcPr>
                      <w:p w:rsidR="0092580A" w:rsidRPr="0092580A" w:rsidRDefault="0092580A" w:rsidP="009258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148.04.69.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149.04.69.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150.04.69.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151.04.69.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152.04.69.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153.04.69.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154.04.69.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155.04.69.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156.04.69.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157.04.69.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158.04.69.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159.04.69.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160.04.69.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161.04.69.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162.04.69.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163.04.69.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164.04.69.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165.04.69.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166.04.69.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167.04.69.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168.04.69.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169.04.69.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170.04.69.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171.04.69.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172.04.69.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173.04.69.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174.04.69.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175.04.69.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176.04.69.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177.04.69.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178.04.69.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179.04.69.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180.04.69.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181.04.69.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182.04.69.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183.04.69.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184.04.69.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185.04.69.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186.04.69.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187.04.69.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188.04.69.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189.04.69.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190.04.69.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191.04.69.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192.04.69.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193.04.69.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194.04.69.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195.04.69.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196.04.69.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197.04.69.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198.04.69.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199.04.69.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200.04.69.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201.04.69.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202.04.69.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203.04.69.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204.04.69.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205.04.69.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206.04.69.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207.04.69.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208.04.69.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209.04.69.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210.04.69.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211.04.69.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212.04.69.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213.04.69.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214.04.69.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215.04.69.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216.04.69.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217.04.69.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218.04.69.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219.04.69.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220.04.69.</w:t>
                        </w:r>
                      </w:p>
                    </w:tc>
                    <w:tc>
                      <w:tcPr>
                        <w:tcW w:w="3400" w:type="pct"/>
                        <w:hideMark/>
                      </w:tcPr>
                      <w:p w:rsidR="0092580A" w:rsidRPr="0092580A" w:rsidRDefault="0092580A" w:rsidP="009258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EXPONENESE PROBLEMAS DEL DPTO.DE FISICA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DESIGNASE PROFESORES FISICA ING.CARLOS PATIÑO Y MOLINA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ACEPTASE RENUNCIA ING.DANIEL SORIA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ING.AGUAYO INFORMA NO PUDO VIAJAR CUENCA Y PORTOBELO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CAMBIO NOMBRAMIENTO DE DR. GUSTAVO SAMANIEGO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PRUESUPUESTADO AUMENTO LABORATORIO DE FISICA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ING.SOTOMAYOR CONGRESO PANAMERICANO ING.MECANICO-ELECT.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ING.ORTIZ ENCARGA DPTO. Y CATEDRAS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PAGASE HORAS EXTRAS ANA ALBAN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AUMENTASE DERECHOS DE MATRICULA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ADECUACIONES EN EL ALMACEN POLITECNICO PARA FUNCION.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NIEGASE SOLICITUD REMODELACION LAB.QUIMICA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PINTADA LAB.MECANICA DE SUELOS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ADQUISICION DE UNA IMPRENTA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SESION SOLEMNE INICIO AÑO LECTIVO 1969-70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ANULASE EXAMEN ANALISIS DE CIRCUITOS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SOBRE COMISION EC.ENERGIA ATOMICA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CONSEJO NAC.EDUCACION SUPERIOR EN CUENCA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PROPUESTA ING.MARCOS ERAZO DICTE CATEDRA FISICA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SUPRIMESE MATEMARIA”MAQUINARIA IV”TEMPORALMENTE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AGREGASE MATERIA “TERMODINAMICA”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CAMBIO DE PARTIDAS PRESUPUESTARIAS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NOMBRAMIENTO DE ING. RODRIGO BERREZUETA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NOMBRAMIENTO DE ING.ALFONSO DELFINI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NIVELAN FONDOS DE PARTIDAS PRESUPUESTARIAS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CREANSE 3 CARGOS DE PROFESORES AUXILIARES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SUPRIMENSE CARGOS PROFESORES PARTIDA Nº 18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ACEPTASE RENUNICA DE ING. ERIC WILLIAMS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ACTA CONSTITUTTIVA ASOCIACION ESC.SUP.POL.DEL LITORAL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PIDESE INFORMES TITULOS ING.CAJAS Y O.FRYDSON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VIAJE QUITO ING.HINCAPIE CONG.NAC.EDUC.SUPERIOR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CONTRATASE SERVICIOS SR.JOSE HANZE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NOMBRAMIENTO ING. HUGO CASTILLO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AEPOL SOLICITA COPIA PRESUPUESTO 1969-70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CONCEDESE MATRICULA ATRASADAS(DISPOSIC.REGLAMENTARIA)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EXAMEN EXTRA REPROBARON MATERIAS SUPRIMIDAS ACTUAL PLAN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DE ESTUDIOS DEL I CURSO.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NOMBRAMIENTO ING. HUGO CASTILLO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NOMBRAMIENTO ING. EUGENIO NUÑEZ DEL ARCO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TRANSFERENCIA PARTIDAS PRESUPUESTARIAS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CONCURSO MERITO PROF.AUXIL.AYD.LAB.MINAS Y COMPRA MAQUI-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NA SUMADORA PARA ALMACEN POLITECNICO.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ING.TOBAR PRESENTA TEMA 3a REUNION EN PUERTO RICO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PROPONESE CARGO PROFESOR PRINC.ING.HUGO CARPIO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TRANSFERENCIA EN PARTIDAS PRESUPUESTARIAS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 xml:space="preserve">ADQUIERESE DOS ACONDICIONADORES AIRE LAB.FISICA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NOMINA DE INGRESADOS A PRIMER AÑO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RECEPTASE EXAMEN QUIENES NO HA PODIDO HACERLO A TIEMP0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COBRASE DERECHOS DOBLES POR MATRICULA EXTRAORDINARIA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NOMBRAMIENTO DE ING. HUGO CARPIO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TRANSFERENCIA DE PARTIDAS PRESUPUESTARIAS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NOMBRAMIENTO ING. LUIS PARODI PROFESOR PRINCIPAL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DICTASE MATEMATICAS APLICADAS ING.PARODI Y TOBAR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CREASE CARGO JEFE ALMACEN POLITECNICO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DICTADO SEMINARIO EN MINAS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PAGO 14º SUELDO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ING.BERREZUETA VIAJA QUITO EXPOSIC.INSTRUM.ELECTRONICOS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ENTREGA DE UNIFORMES PARA EMPLEADOS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AUMENTO PRESUPUESTO LABOR.FISICA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PROVISION MATERIALES BIBLIOTECA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APRUEBASE ESTATUTO ASOC.EST.ING.MECANICA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MATRICULA CONDICIONAL ALUMNOS ARRASTRAN MATERIAS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INAUGURASE ALMACEN POLITECNICO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EXPOSICION DE AUDITOR SOBRE REFORMAS DEL PRUESUPUSTO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RESOLUCIONES PENDIENTES PARA PROXIMA SESION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MULTA 10% CAUCIONADOS NO ENTREGAN INVENTARIOS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TESORERIA DEBERA INGRESAR DIARIAMENTE RECAUDACIONES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ALUMNOS PIDEN VALIDEZ DE EXAMEN ANALISIS CIRCUITOS II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REVOCAN LIQUIDACION ING.DANIEL SORIA HASTA ENTREGAR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BIENES A SU CARGO.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NOMBRAMIENTO PROFESOR AD-HONOREN ING.MICHAEL KERR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AUTORIZASE INSTALACION TELEFONOS DEPARTAMENTOS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AYUDA VIAJE FRANCIA ESTUDIANTE ANGEL CASTRO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ADQUIERESE ACONDICIONADOR AIRE ALMACEN POLITECNICO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INFORME SOBRE DECRETO DONACION TERRENOS GUASMO 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 xml:space="preserve">ADQUISICION MATERIALES DPTO.ELECTRICA </w:t>
                        </w:r>
                      </w:p>
                    </w:tc>
                    <w:tc>
                      <w:tcPr>
                        <w:tcW w:w="700" w:type="pct"/>
                        <w:hideMark/>
                      </w:tcPr>
                      <w:p w:rsidR="0092580A" w:rsidRPr="0092580A" w:rsidRDefault="0092580A" w:rsidP="0092580A">
                        <w:pPr>
                          <w:spacing w:after="0" w:line="240" w:lineRule="auto"/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</w:pP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PAG.454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PAG.454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PAG.455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PAG.455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PAG.455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PAG.455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PAG.455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PAG.456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PAG.456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PAG.456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PAG.456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PAG.457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PAG.457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PAG.457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PAG.457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PAG.457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PAG.458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PAG.458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PAG.459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PAG.459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PAG.459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PAG.459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PAG.459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PAG.459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PAG.459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PAG.460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PAG.460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PAG.460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PAG.460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PAG.460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PAG.461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PAG.461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PAG.461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PAG.461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PAG.462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PAG.462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PAG.463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PAG.463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PAG.463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PAG.463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PAG.463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PAG.464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PAG.464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PAG.464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PAG.465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PAG.466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PAG.466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PAG.466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PAG.466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PAG.466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PAG.466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PAG.467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PAG.467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PAG.467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PAG.467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PAG.467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lastRenderedPageBreak/>
                          <w:t>PAG.468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PAG.468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PAG.468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PAG.468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PAG.468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PAG.469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PAG.469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PAG.470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PAG.470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PAG.470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PAG.470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PAG.470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PAG.471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PAG.471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PAG.471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PAG.471</w:t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4"/>
                            <w:szCs w:val="24"/>
                            <w:lang w:eastAsia="es-ES"/>
                          </w:rPr>
                          <w:br/>
                        </w:r>
                        <w:r w:rsidRPr="0092580A">
                          <w:rPr>
                            <w:rFonts w:ascii="Times New Roman" w:eastAsia="Times New Roman" w:hAnsi="Times New Roman" w:cs="Times New Roman"/>
                            <w:sz w:val="20"/>
                            <w:szCs w:val="20"/>
                            <w:lang w:eastAsia="es-ES"/>
                          </w:rPr>
                          <w:t>PAG.472</w:t>
                        </w:r>
                      </w:p>
                    </w:tc>
                  </w:tr>
                </w:tbl>
                <w:p w:rsidR="0092580A" w:rsidRPr="0092580A" w:rsidRDefault="0092580A" w:rsidP="0092580A">
                  <w:pPr>
                    <w:spacing w:after="0" w:line="240" w:lineRule="auto"/>
                    <w:rPr>
                      <w:rFonts w:ascii="Verdana" w:eastAsia="Times New Roman" w:hAnsi="Verdana" w:cs="Times New Roman"/>
                      <w:sz w:val="20"/>
                      <w:szCs w:val="20"/>
                      <w:lang w:eastAsia="es-ES"/>
                    </w:rPr>
                  </w:pPr>
                </w:p>
              </w:tc>
            </w:tr>
          </w:tbl>
          <w:p w:rsidR="0092580A" w:rsidRPr="0092580A" w:rsidRDefault="0092580A" w:rsidP="0092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</w:p>
        </w:tc>
        <w:tc>
          <w:tcPr>
            <w:tcW w:w="15" w:type="dxa"/>
            <w:shd w:val="clear" w:color="auto" w:fill="000033"/>
            <w:hideMark/>
          </w:tcPr>
          <w:p w:rsidR="0092580A" w:rsidRPr="0092580A" w:rsidRDefault="0092580A" w:rsidP="0092580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es-ES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es-ES"/>
              </w:rPr>
              <w:lastRenderedPageBreak/>
              <w:drawing>
                <wp:inline distT="0" distB="0" distL="0" distR="0">
                  <wp:extent cx="8255" cy="8255"/>
                  <wp:effectExtent l="0" t="0" r="0" b="0"/>
                  <wp:docPr id="7" name="Imagen 7" descr="http://www.resoluciones.espol.edu.ec/icons/ecblank.gi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resoluciones.espol.edu.ec/icons/ecblank.gi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255" cy="8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92580A" w:rsidRDefault="0092580A"/>
    <w:sectPr w:rsidR="0092580A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92580A"/>
    <w:rsid w:val="0092580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9258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2580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18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757</Words>
  <Characters>4164</Characters>
  <Application>Microsoft Office Word</Application>
  <DocSecurity>0</DocSecurity>
  <Lines>34</Lines>
  <Paragraphs>9</Paragraphs>
  <ScaleCrop>false</ScaleCrop>
  <Company>ESPOL</Company>
  <LinksUpToDate>false</LinksUpToDate>
  <CharactersWithSpaces>4912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erjaeche</dc:creator>
  <cp:keywords/>
  <dc:description/>
  <cp:lastModifiedBy>erjaeche</cp:lastModifiedBy>
  <cp:revision>1</cp:revision>
  <dcterms:created xsi:type="dcterms:W3CDTF">2010-11-06T16:03:00Z</dcterms:created>
  <dcterms:modified xsi:type="dcterms:W3CDTF">2010-11-06T16:06:00Z</dcterms:modified>
</cp:coreProperties>
</file>