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A1E38" w:rsidRPr="001A1E38" w:rsidTr="001A1E38">
        <w:trPr>
          <w:tblCellSpacing w:w="0" w:type="dxa"/>
        </w:trPr>
        <w:tc>
          <w:tcPr>
            <w:tcW w:w="7485" w:type="dxa"/>
            <w:gridSpan w:val="2"/>
            <w:hideMark/>
          </w:tcPr>
          <w:p w:rsidR="001A1E38" w:rsidRPr="001A1E38" w:rsidRDefault="001A1E38" w:rsidP="001A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1A1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C"/>
              </w:rPr>
              <w:t>Resoluciones #137 - #148</w:t>
            </w:r>
          </w:p>
        </w:tc>
      </w:tr>
      <w:tr w:rsidR="001A1E38" w:rsidRPr="001A1E38" w:rsidTr="001A1E38">
        <w:trPr>
          <w:tblCellSpacing w:w="0" w:type="dxa"/>
        </w:trPr>
        <w:tc>
          <w:tcPr>
            <w:tcW w:w="1245" w:type="dxa"/>
            <w:hideMark/>
          </w:tcPr>
          <w:p w:rsidR="001A1E38" w:rsidRPr="001A1E38" w:rsidRDefault="001A1E38" w:rsidP="001A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240" w:type="dxa"/>
            <w:hideMark/>
          </w:tcPr>
          <w:p w:rsidR="001A1E38" w:rsidRPr="001A1E38" w:rsidRDefault="001A1E38" w:rsidP="001A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E38" w:rsidRPr="001A1E38" w:rsidRDefault="001A1E38" w:rsidP="001A1E3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es-EC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1A1E38" w:rsidRPr="001A1E38" w:rsidTr="001A1E3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A1E38" w:rsidRPr="001A1E38" w:rsidRDefault="001A1E38" w:rsidP="001A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A1E38" w:rsidRPr="001A1E38" w:rsidRDefault="001A1E38" w:rsidP="001A1E3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A1E38" w:rsidRPr="001A1E38" w:rsidRDefault="001A1E38" w:rsidP="001A1E3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A1E38" w:rsidRPr="001A1E38" w:rsidRDefault="001A1E38" w:rsidP="001A1E3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E38" w:rsidRPr="001A1E38" w:rsidTr="001A1E3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A1E38" w:rsidRPr="001A1E38" w:rsidRDefault="001A1E38" w:rsidP="001A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A1E38" w:rsidRPr="001A1E3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1A1E38" w:rsidRPr="001A1E38" w:rsidRDefault="001A1E38" w:rsidP="001A1E3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C"/>
                    </w:rPr>
                  </w:pP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98-09-137.-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APROBAR el ACTA de la sesión celebrada por el CONSEJO POLITECNICO el día 1° de SEPTIEMBRE de 1998.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98-09-138.-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el RESULTADO de la ELECCION de REPRESENTANTES ESTUDIANTILES ante los ORGANISMOS de la ESPOL y DEJAR en SUSPENSO la REPRESENTACION de la FACULTAD de INGENIERIA en ELECTRICIDAD y COMPUTACION hasta que el Vicerrector de Asuntos Estudiantiles y Bienestar PRESENTE un INFORME sobre la RECLAMACION presentada en la Facultad.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98-09-139.-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y APROBAR las RESOLUCIONES tomadas por la COMISION ACADEMICA en la sesión celebrada el día 17 de SEPTIEMBRE de 1998, a EXCEPCION de las RESOLUCIONES Nos. CAc-98-168 y CAc-98-170, las que se las deja PENDIENTES de APROBACION.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98-09-140.-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y APROBAR las RESOLUCIONES tomadas por la COMISION ACADEMICA en la sesión celebrada el día 24 de SEPTIEMBRE de 1998.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98-09-141.-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la SITUACION ECONOMICA GENERAL de la INSTITUCION, a través del INFORME presentado por el RECTOR de la Institución, Ing. Víctor Bastidas Jiménez. Este Informe hizo referencia a la ejecución presupuestaria del ejercicio de 1998, al aporte que hacen los programas y proyectos de autogestión, a las gestiones que se han venido haciendo para superar las dificultades del Presupuesto General de la ESPOL; y, finalmente, a la Proforma Presupuestaria de 1999.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98-09-142.-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el INFORME presentado por el VICERRECTOR GENERAL sobre la RESOLUCION No. 98-08-125 del Consejo Politécnico y dentro, de ese informe, de manera específica, se APRUEBAN las MODIFICACIONES al REGLAMENTO de GRADUACION e INCORPORACION de PREGRADO de la ESPOL, dentro de las que se incluye el encargo hecho por el Consejo Politécnico en relación a la organización de las ceremonias de graduación e incorporación de profesionales.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98-09-143.-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Aceptar y, por consecuencia, APROBAR, el INFORME presentado por la COMISION designada por el Consejo Politécnico para la CREACION de una EXTENSION de la ESPOL en Quito. A este informe deberán incorporarse las observaciones hechas en el curso de la presente sesión.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98-09-144.-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el INSTRUCTIVO de ORDENAMIENTO ADMINISTRATIVO para el MANEJO de ASPECTOS RELACIONADOS con la INFORMATICA en la ESPOL.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98-09-145.-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el INFORME del RECTOR de la Institución, Ing. Víctor Bastidas Jiménez, acerca de los casos de COMPROMISOS NO CUMPLIDOS por la Institución, a través de los CONTRATOS SUSCRITOS por el Centro de Prestación de Servicios (CPS) y las soluciones que se han dado en cada uno de los 10 casos de incumplimiento los que, por otra parte, tienen su justificación particular.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lastRenderedPageBreak/>
                    <w:t>98-09.146.-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el INFORME rendido por el Rector de la Institución, Ing. VICTOR BASTIDAS JIMENEZ sobre el VIAJE CUMPLIDO, conjuntamente con los Ings. OMAR MALUK SALEM, EDUARDO RIVADENEIRA PAZMIÑO y CARLOS VILLAFUERTE PEÑA, invitados para participar en el SEGUNDO SEMINARIO ANUAL para LIDERES UNIVERSITARIOS LATINOAMERICANOS ralizado en la Escuela de Graduados de Educación de la Universidad de HARVARD.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98-09-147.-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el INFORME rendido por el Ing. ANTONIO VITERI MOSQUERA, miembro del Directorio de la ECAPAG en representación de la ESPOL.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1A1E3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98-09-148.-</w:t>
                  </w:r>
                  <w:r w:rsidRPr="001A1E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la PROPUESTA presentada por la Corporación de Análisis y Políticas Públicas (CAPP) para ASESORAR a la ESPOL como integrante del Directorio de CORPECUADOR.</w:t>
                  </w:r>
                </w:p>
              </w:tc>
            </w:tr>
          </w:tbl>
          <w:p w:rsidR="001A1E38" w:rsidRPr="001A1E38" w:rsidRDefault="001A1E38" w:rsidP="001A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hideMark/>
          </w:tcPr>
          <w:p w:rsidR="001A1E38" w:rsidRPr="001A1E38" w:rsidRDefault="001A1E38" w:rsidP="001A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DE2374" w:rsidRDefault="00DE2374"/>
    <w:sectPr w:rsidR="00DE2374" w:rsidSect="00DE2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1E38"/>
    <w:rsid w:val="001A1E38"/>
    <w:rsid w:val="00D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1A1E38"/>
  </w:style>
  <w:style w:type="paragraph" w:styleId="Textodeglobo">
    <w:name w:val="Balloon Text"/>
    <w:basedOn w:val="Normal"/>
    <w:link w:val="TextodegloboCar"/>
    <w:uiPriority w:val="99"/>
    <w:semiHidden/>
    <w:unhideWhenUsed/>
    <w:rsid w:val="001A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2816</Characters>
  <Application>Microsoft Office Word</Application>
  <DocSecurity>0</DocSecurity>
  <Lines>23</Lines>
  <Paragraphs>6</Paragraphs>
  <ScaleCrop>false</ScaleCrop>
  <Company>RevolucionUnattended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SPIRALE</dc:creator>
  <cp:keywords/>
  <dc:description/>
  <cp:lastModifiedBy>SPIRALE</cp:lastModifiedBy>
  <cp:revision>1</cp:revision>
  <dcterms:created xsi:type="dcterms:W3CDTF">2011-01-17T17:51:00Z</dcterms:created>
  <dcterms:modified xsi:type="dcterms:W3CDTF">2011-01-17T18:03:00Z</dcterms:modified>
</cp:coreProperties>
</file>