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326D9" w:rsidRPr="00C326D9" w:rsidTr="00C326D9">
        <w:trPr>
          <w:tblCellSpacing w:w="0" w:type="dxa"/>
        </w:trPr>
        <w:tc>
          <w:tcPr>
            <w:tcW w:w="7485" w:type="dxa"/>
            <w:gridSpan w:val="2"/>
            <w:hideMark/>
          </w:tcPr>
          <w:p w:rsidR="00C326D9" w:rsidRPr="00C326D9" w:rsidRDefault="00C326D9" w:rsidP="00C326D9">
            <w:pPr>
              <w:spacing w:after="0" w:line="240" w:lineRule="auto"/>
              <w:rPr>
                <w:rFonts w:ascii="Times New Roman" w:eastAsia="Times New Roman" w:hAnsi="Times New Roman" w:cs="Times New Roman"/>
                <w:sz w:val="24"/>
                <w:szCs w:val="24"/>
                <w:lang w:eastAsia="es-ES"/>
              </w:rPr>
            </w:pPr>
            <w:r w:rsidRPr="00C326D9">
              <w:rPr>
                <w:rFonts w:ascii="Verdana" w:eastAsia="Times New Roman" w:hAnsi="Verdana" w:cs="Times New Roman"/>
                <w:b/>
                <w:bCs/>
                <w:sz w:val="20"/>
                <w:szCs w:val="20"/>
                <w:lang w:eastAsia="es-ES"/>
              </w:rPr>
              <w:t>Resoluciones #276 - #292</w:t>
            </w:r>
          </w:p>
        </w:tc>
      </w:tr>
      <w:tr w:rsidR="00C326D9" w:rsidRPr="00C326D9" w:rsidTr="00C326D9">
        <w:trPr>
          <w:tblCellSpacing w:w="0" w:type="dxa"/>
        </w:trPr>
        <w:tc>
          <w:tcPr>
            <w:tcW w:w="1245" w:type="dxa"/>
            <w:hideMark/>
          </w:tcPr>
          <w:p w:rsidR="00C326D9" w:rsidRPr="00C326D9" w:rsidRDefault="00C326D9" w:rsidP="00C326D9">
            <w:pPr>
              <w:spacing w:after="0" w:line="240" w:lineRule="auto"/>
              <w:rPr>
                <w:rFonts w:ascii="Times New Roman" w:eastAsia="Times New Roman" w:hAnsi="Times New Roman" w:cs="Times New Roman"/>
                <w:sz w:val="24"/>
                <w:szCs w:val="24"/>
                <w:lang w:eastAsia="es-ES"/>
              </w:rPr>
            </w:pPr>
          </w:p>
        </w:tc>
        <w:tc>
          <w:tcPr>
            <w:tcW w:w="6240" w:type="dxa"/>
            <w:hideMark/>
          </w:tcPr>
          <w:p w:rsidR="00C326D9" w:rsidRPr="00C326D9" w:rsidRDefault="00C326D9" w:rsidP="00C326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326D9" w:rsidRPr="00C326D9" w:rsidRDefault="00C326D9" w:rsidP="00C326D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326D9" w:rsidRPr="00C326D9" w:rsidTr="00C326D9">
        <w:trPr>
          <w:trHeight w:val="15"/>
          <w:tblCellSpacing w:w="0" w:type="dxa"/>
        </w:trPr>
        <w:tc>
          <w:tcPr>
            <w:tcW w:w="15" w:type="dxa"/>
            <w:shd w:val="clear" w:color="auto" w:fill="000033"/>
            <w:hideMark/>
          </w:tcPr>
          <w:p w:rsidR="00C326D9" w:rsidRPr="00C326D9" w:rsidRDefault="00C326D9" w:rsidP="00C326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326D9" w:rsidRPr="00C326D9" w:rsidRDefault="00C326D9" w:rsidP="00C326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326D9" w:rsidRPr="00C326D9" w:rsidRDefault="00C326D9" w:rsidP="00C326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326D9" w:rsidRPr="00C326D9" w:rsidRDefault="00C326D9" w:rsidP="00C326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326D9" w:rsidRPr="00C326D9" w:rsidTr="00C326D9">
        <w:trPr>
          <w:tblCellSpacing w:w="0" w:type="dxa"/>
        </w:trPr>
        <w:tc>
          <w:tcPr>
            <w:tcW w:w="15" w:type="dxa"/>
            <w:shd w:val="clear" w:color="auto" w:fill="000033"/>
            <w:hideMark/>
          </w:tcPr>
          <w:p w:rsidR="00C326D9" w:rsidRPr="00C326D9" w:rsidRDefault="00C326D9" w:rsidP="00C326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326D9" w:rsidRPr="00C326D9">
              <w:trPr>
                <w:tblCellSpacing w:w="22" w:type="dxa"/>
              </w:trPr>
              <w:tc>
                <w:tcPr>
                  <w:tcW w:w="8145" w:type="dxa"/>
                  <w:hideMark/>
                </w:tcPr>
                <w:p w:rsidR="00C326D9" w:rsidRPr="00C326D9" w:rsidRDefault="00C326D9" w:rsidP="00C326D9">
                  <w:pPr>
                    <w:spacing w:after="0" w:line="240" w:lineRule="auto"/>
                    <w:jc w:val="center"/>
                    <w:rPr>
                      <w:rFonts w:ascii="Times New Roman" w:eastAsia="Times New Roman" w:hAnsi="Times New Roman" w:cs="Times New Roman"/>
                      <w:sz w:val="24"/>
                      <w:szCs w:val="24"/>
                      <w:lang w:eastAsia="es-ES"/>
                    </w:rPr>
                  </w:pPr>
                  <w:r w:rsidRPr="00C326D9">
                    <w:rPr>
                      <w:rFonts w:ascii="Verdana" w:eastAsia="Times New Roman" w:hAnsi="Verdana" w:cs="Times New Roman"/>
                      <w:b/>
                      <w:bCs/>
                      <w:sz w:val="20"/>
                      <w:szCs w:val="20"/>
                      <w:lang w:eastAsia="es-ES"/>
                    </w:rPr>
                    <w:t>RESOLUCIONES TOMADAS POR EL CONSEJO POLITÉCNICO EN SESIÓN CELEBRADA EL DÍA 19 DE NOVIEMBRE DE 2002</w:t>
                  </w:r>
                </w:p>
                <w:p w:rsidR="00C326D9" w:rsidRPr="00C326D9" w:rsidRDefault="00C326D9" w:rsidP="00C326D9">
                  <w:pPr>
                    <w:spacing w:after="0" w:line="240" w:lineRule="auto"/>
                    <w:rPr>
                      <w:rFonts w:ascii="Times New Roman" w:eastAsia="Times New Roman" w:hAnsi="Times New Roman" w:cs="Times New Roman"/>
                      <w:sz w:val="24"/>
                      <w:szCs w:val="24"/>
                      <w:lang w:eastAsia="es-ES"/>
                    </w:rPr>
                  </w:pP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02-11-276</w:t>
                  </w:r>
                  <w:r w:rsidRPr="00C326D9">
                    <w:rPr>
                      <w:rFonts w:ascii="Verdana" w:eastAsia="Times New Roman" w:hAnsi="Verdana" w:cs="Times New Roman"/>
                      <w:sz w:val="20"/>
                      <w:szCs w:val="20"/>
                      <w:lang w:eastAsia="es-ES"/>
                    </w:rPr>
                    <w:t>.- APROBAR el ACTA de la sesión celebrada por el CONSEJO POLITÉCNICO el día 12 de NOVIEMBRE de 2002.</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02-11-277</w:t>
                  </w:r>
                  <w:r w:rsidRPr="00C326D9">
                    <w:rPr>
                      <w:rFonts w:ascii="Verdana" w:eastAsia="Times New Roman" w:hAnsi="Verdana" w:cs="Times New Roman"/>
                      <w:sz w:val="20"/>
                      <w:szCs w:val="20"/>
                      <w:lang w:eastAsia="es-ES"/>
                    </w:rPr>
                    <w:t>.- Conocer y APROBAR las RESOLUCIONES tomadas por la COMISIÓN de ASUNTOS ESTUDIANTILES y BIENESTAR en la sesión celebrada el 6 de NOVIEMBRE de 2002.</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02-11-278</w:t>
                  </w:r>
                  <w:r w:rsidRPr="00C326D9">
                    <w:rPr>
                      <w:rFonts w:ascii="Verdana" w:eastAsia="Times New Roman" w:hAnsi="Verdana" w:cs="Times New Roman"/>
                      <w:sz w:val="20"/>
                      <w:szCs w:val="20"/>
                      <w:lang w:eastAsia="es-ES"/>
                    </w:rPr>
                    <w:t>.- Conocer y APROBAR las RESOLUCIONES tomadas por el CONSEJO de POSTGRADO en la sesión realizada el día 4 de OCTUBRE de 2002.</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02-11-279</w:t>
                  </w:r>
                  <w:r w:rsidRPr="00C326D9">
                    <w:rPr>
                      <w:rFonts w:ascii="Verdana" w:eastAsia="Times New Roman" w:hAnsi="Verdana" w:cs="Times New Roman"/>
                      <w:sz w:val="20"/>
                      <w:szCs w:val="20"/>
                      <w:lang w:eastAsia="es-ES"/>
                    </w:rPr>
                    <w:t>.- CONOCER del ENCARGO hecho por el RECTOR de la Institución a la A.S. NAYETH SOLÓRZANO de NAN del despacho del VICERRECTORADO de ASUNTOS ESTUDIANTILES y BIENESTAR ante la EXCUSA presentada por el Ing. ROBERT TOLEDO ECHEVERRÍA, a quien se le AGRADECEN los VALIOSOS SERVICIOS prestados a la ESPOL desde el ejercicio de esa función.</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02-11-280</w:t>
                  </w:r>
                  <w:r w:rsidRPr="00C326D9">
                    <w:rPr>
                      <w:rFonts w:ascii="Verdana" w:eastAsia="Times New Roman" w:hAnsi="Verdana" w:cs="Times New Roman"/>
                      <w:sz w:val="20"/>
                      <w:szCs w:val="20"/>
                      <w:lang w:eastAsia="es-ES"/>
                    </w:rPr>
                    <w:t>.- Conocer y APROBAR, en PRIMERA DISCUSIÓN, el PROYECTO de ESTATUTO de la Fundación ESPOL 50 AÑOS, al que se le INCORPORARÁN las OBSERVACIONES hechas en el curso de la presente sesión para la SEGUNDA APROBACIÓN, debiendo proseguirse el trámite legal para el perfeccionamiento de este objetivo institucional.</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02-11-281</w:t>
                  </w:r>
                  <w:r w:rsidRPr="00C326D9">
                    <w:rPr>
                      <w:rFonts w:ascii="Verdana" w:eastAsia="Times New Roman" w:hAnsi="Verdana" w:cs="Times New Roman"/>
                      <w:sz w:val="20"/>
                      <w:szCs w:val="20"/>
                      <w:lang w:eastAsia="es-ES"/>
                    </w:rPr>
                    <w:t xml:space="preserve">.- Se DESIGNA como VICEPRESIDENTE de la Fundación ESPOL 50 AÑOS al Ing. EDUARDO RIVADENEIRA PAZMIÑO y se RATIFICAN los nombres propuestos en la Disposición Transitoria Primera, incluyendo el nombramiento del Ing. EDUARDO MOLINA GRAZZIANI como DIRECTOR EJECUTIVO de la Fundación ESPOL 50 AÑOS. </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02-11-282</w:t>
                  </w:r>
                  <w:r w:rsidRPr="00C326D9">
                    <w:rPr>
                      <w:rFonts w:ascii="Verdana" w:eastAsia="Times New Roman" w:hAnsi="Verdana" w:cs="Times New Roman"/>
                      <w:sz w:val="20"/>
                      <w:szCs w:val="20"/>
                      <w:lang w:eastAsia="es-ES"/>
                    </w:rPr>
                    <w:t>.- CONOCER el INFORME presentado por el JEFE de la DIVISIÓN de ESTADÍSTICAS de la UNIDAD de PLANIFICACIÓN.</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02-11-283</w:t>
                  </w:r>
                  <w:r w:rsidRPr="00C326D9">
                    <w:rPr>
                      <w:rFonts w:ascii="Verdana" w:eastAsia="Times New Roman" w:hAnsi="Verdana" w:cs="Times New Roman"/>
                      <w:sz w:val="20"/>
                      <w:szCs w:val="20"/>
                      <w:lang w:eastAsia="es-ES"/>
                    </w:rPr>
                    <w:t>.- CONOCER el INFORME presentado por el Ing. BOLÍVAR VACA ROMO sobre su PARTICIPACIÓN en el CONSEJO CONSULTIVO del INSTITUTO PANAMERICANO de INGENIERÍA NAVAL, realizado en CARTAGENA de INDIAS, Colombia, en su calidad de Presidente Nacional del IPIN - Ecuador.</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02-11-284</w:t>
                  </w:r>
                  <w:r w:rsidRPr="00C326D9">
                    <w:rPr>
                      <w:rFonts w:ascii="Verdana" w:eastAsia="Times New Roman" w:hAnsi="Verdana" w:cs="Times New Roman"/>
                      <w:sz w:val="20"/>
                      <w:szCs w:val="20"/>
                      <w:lang w:eastAsia="es-ES"/>
                    </w:rPr>
                    <w:t>.- CONOCER el INFORME presentado por el Ing. RICARDO GALLEGOS ORTA de su VIAJE realizado a HOUSTON y NUEVA ORLEANS, Estados Unidos, para hacer una VISITA TÉCNICA ofrecida por la Compañía de Servicios Petroleros Schlumberger.</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02-11-285</w:t>
                  </w:r>
                  <w:r w:rsidRPr="00C326D9">
                    <w:rPr>
                      <w:rFonts w:ascii="Verdana" w:eastAsia="Times New Roman" w:hAnsi="Verdana" w:cs="Times New Roman"/>
                      <w:sz w:val="20"/>
                      <w:szCs w:val="20"/>
                      <w:lang w:eastAsia="es-ES"/>
                    </w:rPr>
                    <w:t>.- Que previamente a la continuación de las CONVERSACIONES con los PERSONEROS de la Empresa PURE ONE ENVIRONMENTAL INC., ésta deberá PROPORCIONAR la INFORMACIÓN solicitada como, entre otras: el NOMBRE de la FUNDACIÓN EXTRANJERA que proveería los recursos económicos, que entregue la información que le ha sido requerida por el BANCO del ESTADO, por una parte; que la ESPOL no es SUJETO de CRÉDITO bajo NINGUNA CIRCUNSTANCIA, que se determinen las razones por las que se exige un aval sin conocerse a quién se garantiza, etc.</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02-11-286</w:t>
                  </w:r>
                  <w:r w:rsidRPr="00C326D9">
                    <w:rPr>
                      <w:rFonts w:ascii="Verdana" w:eastAsia="Times New Roman" w:hAnsi="Verdana" w:cs="Times New Roman"/>
                      <w:sz w:val="20"/>
                      <w:szCs w:val="20"/>
                      <w:lang w:eastAsia="es-ES"/>
                    </w:rPr>
                    <w:t>.- Conocer y ACEPTAR la EXCUSA presentada por el Ing. OSWALDO VALLE SÁNCHEZ como DELEGADO del CONSEJO POLITÉCNICO ante el TRIBUNAL ELECTORAL para la ELECCIÓN de los VICE-RECTORES ADMINISTRATIVO-</w:t>
                  </w:r>
                  <w:r w:rsidRPr="00C326D9">
                    <w:rPr>
                      <w:rFonts w:ascii="Verdana" w:eastAsia="Times New Roman" w:hAnsi="Verdana" w:cs="Times New Roman"/>
                      <w:sz w:val="20"/>
                      <w:szCs w:val="20"/>
                      <w:lang w:eastAsia="es-ES"/>
                    </w:rPr>
                    <w:lastRenderedPageBreak/>
                    <w:t>FINANCIERO y de ASUNTOS ESTUDIANTILES y BIENESTAR, AGRADECIÉNDOLE por los IMPORTANTES SERVICIOS prestados a la Institución en esta delegación.</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02-11-287</w:t>
                  </w:r>
                  <w:r w:rsidRPr="00C326D9">
                    <w:rPr>
                      <w:rFonts w:ascii="Verdana" w:eastAsia="Times New Roman" w:hAnsi="Verdana" w:cs="Times New Roman"/>
                      <w:sz w:val="20"/>
                      <w:szCs w:val="20"/>
                      <w:lang w:eastAsia="es-ES"/>
                    </w:rPr>
                    <w:t>.- DESIGNAR al Ing. BOLÍVAR VACA ROMO como DELEGADO del CONSEJO POLITÉCNICO ante el TRIBUNAL ELECTORAL para la ELECCIÓN de VICE-RECTORES ADMINISTRATIVO-FINANCIERO y de ASUNTOS ESTUDIANTILES y BIENESTAR.</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t>Como DELEGADO ALTERNO se DESIGNA al Ing. COLÓN LANGARANO SIERRA.</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02-11-288</w:t>
                  </w:r>
                  <w:r w:rsidRPr="00C326D9">
                    <w:rPr>
                      <w:rFonts w:ascii="Verdana" w:eastAsia="Times New Roman" w:hAnsi="Verdana" w:cs="Times New Roman"/>
                      <w:sz w:val="20"/>
                      <w:szCs w:val="20"/>
                      <w:lang w:eastAsia="es-ES"/>
                    </w:rPr>
                    <w:t>.- CONOCER el INFORME del RECTOR sobre el CONVENIO celebrado entre INVESTMENTS &amp; MANAGEMENT y la ESPOL el 16 de SEPTIEMBRE de 2002 y AUTORIZARLO a que REALICE las GESTIONES del caso para que este compromiso tenga una ejecución positiva para los intereses de la Institución.</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02-11-289</w:t>
                  </w:r>
                  <w:r w:rsidRPr="00C326D9">
                    <w:rPr>
                      <w:rFonts w:ascii="Verdana" w:eastAsia="Times New Roman" w:hAnsi="Verdana" w:cs="Times New Roman"/>
                      <w:sz w:val="20"/>
                      <w:szCs w:val="20"/>
                      <w:lang w:eastAsia="es-ES"/>
                    </w:rPr>
                    <w:t>.- CONOCER el INFORME del EXAMEN ESPECIAL practicado por AUDITORÍA INTERNA al Programa VLIR/ESPOL en el período comprendido del 1 de ABRIL de 2000 al 31 de DICIEMBRE de 2001 y a las INVERSIONES y GASTOS en el Programa de DESARROLLO de la PENÍNSULA de SANTA ELENA en el período que va del 1 de SEPTIEMBRE de 1999 hasta el 31 de DICIEMBRE de 2001.</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02-11-290</w:t>
                  </w:r>
                  <w:r w:rsidRPr="00C326D9">
                    <w:rPr>
                      <w:rFonts w:ascii="Verdana" w:eastAsia="Times New Roman" w:hAnsi="Verdana" w:cs="Times New Roman"/>
                      <w:sz w:val="20"/>
                      <w:szCs w:val="20"/>
                      <w:lang w:eastAsia="es-ES"/>
                    </w:rPr>
                    <w:t>.- CONOCER el INFORME presentado por la COMISIÓN ESPECIAL conformada por la COMISIÓN ADMINISTRATIVO-FINANCIERA el 11 de ABRIL de 2002 para que EXPIDA las NORMAS para la ELABORACIÓN del PRESUPUESTO GENERAL de la ESPOL para el ejercicio fiscal del año 2003.</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02-11-291</w:t>
                  </w:r>
                  <w:r w:rsidRPr="00C326D9">
                    <w:rPr>
                      <w:rFonts w:ascii="Verdana" w:eastAsia="Times New Roman" w:hAnsi="Verdana" w:cs="Times New Roman"/>
                      <w:sz w:val="20"/>
                      <w:szCs w:val="20"/>
                      <w:lang w:eastAsia="es-ES"/>
                    </w:rPr>
                    <w:t>.- ENCARGAR al Ing. EDUARDO RIVADENEIRA PAZMIÑO que actúe como INTERMEDIARIO para RESOLVER las DIFERENCIAS que pudieren existir entre los docentes Ing. OMAR MALUK SALEM e Ing. WASHINGTON MARTÍNEZ GARCÍA.</w:t>
                  </w:r>
                  <w:r w:rsidRPr="00C326D9">
                    <w:rPr>
                      <w:rFonts w:ascii="Verdana" w:eastAsia="Times New Roman" w:hAnsi="Verdana" w:cs="Times New Roman"/>
                      <w:sz w:val="20"/>
                      <w:szCs w:val="20"/>
                      <w:lang w:eastAsia="es-ES"/>
                    </w:rPr>
                    <w:br/>
                  </w:r>
                  <w:r w:rsidRPr="00C326D9">
                    <w:rPr>
                      <w:rFonts w:ascii="Verdana" w:eastAsia="Times New Roman" w:hAnsi="Verdana" w:cs="Times New Roman"/>
                      <w:sz w:val="20"/>
                      <w:szCs w:val="20"/>
                      <w:lang w:eastAsia="es-ES"/>
                    </w:rPr>
                    <w:br/>
                  </w:r>
                  <w:r w:rsidRPr="00C326D9">
                    <w:rPr>
                      <w:rFonts w:ascii="Verdana" w:eastAsia="Times New Roman" w:hAnsi="Verdana" w:cs="Times New Roman"/>
                      <w:b/>
                      <w:bCs/>
                      <w:sz w:val="20"/>
                      <w:szCs w:val="20"/>
                      <w:lang w:eastAsia="es-ES"/>
                    </w:rPr>
                    <w:t>02-11-292</w:t>
                  </w:r>
                  <w:r w:rsidRPr="00C326D9">
                    <w:rPr>
                      <w:rFonts w:ascii="Verdana" w:eastAsia="Times New Roman" w:hAnsi="Verdana" w:cs="Times New Roman"/>
                      <w:sz w:val="20"/>
                      <w:szCs w:val="20"/>
                      <w:lang w:eastAsia="es-ES"/>
                    </w:rPr>
                    <w:t>.- CONOCER el ENCARGO de la DIRECCIÓN de la UNIDAD de PLANIFICACIÓN hecha por el RECTOR al Ing. FREDDY CEVALLOS BARBERÁN, quien actuará hasta tanto sea designado el titular de esa función.</w:t>
                  </w:r>
                </w:p>
              </w:tc>
            </w:tr>
          </w:tbl>
          <w:p w:rsidR="00C326D9" w:rsidRPr="00C326D9" w:rsidRDefault="00C326D9" w:rsidP="00C326D9">
            <w:pPr>
              <w:spacing w:after="0" w:line="240" w:lineRule="auto"/>
              <w:rPr>
                <w:rFonts w:ascii="Times New Roman" w:eastAsia="Times New Roman" w:hAnsi="Times New Roman" w:cs="Times New Roman"/>
                <w:sz w:val="24"/>
                <w:szCs w:val="24"/>
                <w:lang w:eastAsia="es-ES"/>
              </w:rPr>
            </w:pPr>
          </w:p>
        </w:tc>
        <w:tc>
          <w:tcPr>
            <w:tcW w:w="0" w:type="auto"/>
            <w:hideMark/>
          </w:tcPr>
          <w:p w:rsidR="00C326D9" w:rsidRPr="00C326D9" w:rsidRDefault="00C326D9" w:rsidP="00C326D9">
            <w:pPr>
              <w:spacing w:after="0" w:line="240" w:lineRule="auto"/>
              <w:rPr>
                <w:rFonts w:ascii="Times New Roman" w:eastAsia="Times New Roman" w:hAnsi="Times New Roman" w:cs="Times New Roman"/>
                <w:sz w:val="20"/>
                <w:szCs w:val="20"/>
                <w:lang w:eastAsia="es-ES"/>
              </w:rPr>
            </w:pPr>
          </w:p>
        </w:tc>
      </w:tr>
    </w:tbl>
    <w:p w:rsidR="00C326D9" w:rsidRDefault="00C326D9"/>
    <w:sectPr w:rsidR="00C326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26D9"/>
    <w:rsid w:val="00C326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8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3907</Characters>
  <Application>Microsoft Office Word</Application>
  <DocSecurity>0</DocSecurity>
  <Lines>32</Lines>
  <Paragraphs>9</Paragraphs>
  <ScaleCrop>false</ScaleCrop>
  <Company>ESPOL</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2010-12-09T15:33:00Z</dcterms:modified>
</cp:coreProperties>
</file>