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90827" w:rsidRPr="00790827" w:rsidTr="00790827">
        <w:trPr>
          <w:tblCellSpacing w:w="0" w:type="dxa"/>
        </w:trPr>
        <w:tc>
          <w:tcPr>
            <w:tcW w:w="7485" w:type="dxa"/>
            <w:gridSpan w:val="2"/>
            <w:hideMark/>
          </w:tcPr>
          <w:p w:rsidR="00790827" w:rsidRPr="00790827" w:rsidRDefault="00790827" w:rsidP="00790827">
            <w:pPr>
              <w:spacing w:after="0" w:line="240" w:lineRule="auto"/>
              <w:rPr>
                <w:rFonts w:ascii="Times New Roman" w:eastAsia="Times New Roman" w:hAnsi="Times New Roman" w:cs="Times New Roman"/>
                <w:sz w:val="24"/>
                <w:szCs w:val="24"/>
                <w:lang w:eastAsia="es-ES"/>
              </w:rPr>
            </w:pPr>
            <w:r w:rsidRPr="00790827">
              <w:rPr>
                <w:rFonts w:ascii="Verdana" w:eastAsia="Times New Roman" w:hAnsi="Verdana" w:cs="Times New Roman"/>
                <w:b/>
                <w:bCs/>
                <w:sz w:val="20"/>
                <w:szCs w:val="20"/>
                <w:lang w:eastAsia="es-ES"/>
              </w:rPr>
              <w:t>Resoluciones #310 - #322</w:t>
            </w:r>
          </w:p>
        </w:tc>
      </w:tr>
      <w:tr w:rsidR="00790827" w:rsidRPr="00790827" w:rsidTr="00790827">
        <w:trPr>
          <w:tblCellSpacing w:w="0" w:type="dxa"/>
        </w:trPr>
        <w:tc>
          <w:tcPr>
            <w:tcW w:w="1245" w:type="dxa"/>
            <w:hideMark/>
          </w:tcPr>
          <w:p w:rsidR="00790827" w:rsidRPr="00790827" w:rsidRDefault="00790827" w:rsidP="00790827">
            <w:pPr>
              <w:spacing w:after="0" w:line="240" w:lineRule="auto"/>
              <w:rPr>
                <w:rFonts w:ascii="Times New Roman" w:eastAsia="Times New Roman" w:hAnsi="Times New Roman" w:cs="Times New Roman"/>
                <w:sz w:val="24"/>
                <w:szCs w:val="24"/>
                <w:lang w:eastAsia="es-ES"/>
              </w:rPr>
            </w:pPr>
          </w:p>
        </w:tc>
        <w:tc>
          <w:tcPr>
            <w:tcW w:w="6240" w:type="dxa"/>
            <w:hideMark/>
          </w:tcPr>
          <w:p w:rsidR="00790827" w:rsidRPr="00790827" w:rsidRDefault="00790827" w:rsidP="0079082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90827" w:rsidRPr="00790827" w:rsidRDefault="00790827" w:rsidP="0079082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90827" w:rsidRPr="00790827" w:rsidTr="00790827">
        <w:trPr>
          <w:trHeight w:val="15"/>
          <w:tblCellSpacing w:w="0" w:type="dxa"/>
        </w:trPr>
        <w:tc>
          <w:tcPr>
            <w:tcW w:w="15" w:type="dxa"/>
            <w:shd w:val="clear" w:color="auto" w:fill="000033"/>
            <w:hideMark/>
          </w:tcPr>
          <w:p w:rsidR="00790827" w:rsidRPr="00790827" w:rsidRDefault="00790827" w:rsidP="0079082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90827" w:rsidRPr="00790827" w:rsidRDefault="00790827" w:rsidP="0079082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90827" w:rsidRPr="00790827" w:rsidRDefault="00790827" w:rsidP="0079082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90827" w:rsidRPr="00790827" w:rsidRDefault="00790827" w:rsidP="0079082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90827" w:rsidRPr="00790827" w:rsidTr="00790827">
        <w:trPr>
          <w:tblCellSpacing w:w="0" w:type="dxa"/>
        </w:trPr>
        <w:tc>
          <w:tcPr>
            <w:tcW w:w="15" w:type="dxa"/>
            <w:shd w:val="clear" w:color="auto" w:fill="000033"/>
            <w:hideMark/>
          </w:tcPr>
          <w:p w:rsidR="00790827" w:rsidRPr="00790827" w:rsidRDefault="00790827" w:rsidP="0079082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90827" w:rsidRPr="00790827">
              <w:trPr>
                <w:tblCellSpacing w:w="22" w:type="dxa"/>
              </w:trPr>
              <w:tc>
                <w:tcPr>
                  <w:tcW w:w="8145" w:type="dxa"/>
                  <w:hideMark/>
                </w:tcPr>
                <w:p w:rsidR="00790827" w:rsidRPr="00790827" w:rsidRDefault="00790827" w:rsidP="00790827">
                  <w:pPr>
                    <w:spacing w:after="0" w:line="240" w:lineRule="auto"/>
                    <w:jc w:val="center"/>
                    <w:rPr>
                      <w:rFonts w:ascii="Times New Roman" w:eastAsia="Times New Roman" w:hAnsi="Times New Roman" w:cs="Times New Roman"/>
                      <w:sz w:val="24"/>
                      <w:szCs w:val="24"/>
                      <w:lang w:eastAsia="es-ES"/>
                    </w:rPr>
                  </w:pPr>
                  <w:r w:rsidRPr="00790827">
                    <w:rPr>
                      <w:rFonts w:ascii="Times New Roman" w:eastAsia="Times New Roman" w:hAnsi="Times New Roman" w:cs="Times New Roman"/>
                      <w:b/>
                      <w:bCs/>
                      <w:sz w:val="27"/>
                      <w:szCs w:val="27"/>
                      <w:lang w:eastAsia="es-ES"/>
                    </w:rPr>
                    <w:t>RESOLUCIONES ADOPTADAS POR EL CONSEJO POLITÉCNICO, EN SESIÓN EFECTUADA EL DÍA 25 DE NOVIEMBRE DE 2003</w:t>
                  </w:r>
                </w:p>
                <w:p w:rsidR="00790827" w:rsidRPr="00790827" w:rsidRDefault="00790827" w:rsidP="00790827">
                  <w:pPr>
                    <w:spacing w:after="0" w:line="240" w:lineRule="auto"/>
                    <w:rPr>
                      <w:rFonts w:ascii="Times New Roman" w:eastAsia="Times New Roman" w:hAnsi="Times New Roman" w:cs="Times New Roman"/>
                      <w:sz w:val="24"/>
                      <w:szCs w:val="24"/>
                      <w:lang w:eastAsia="es-ES"/>
                    </w:rPr>
                  </w:pP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03-11-310</w:t>
                  </w:r>
                  <w:r w:rsidRPr="00790827">
                    <w:rPr>
                      <w:rFonts w:ascii="Times New Roman" w:eastAsia="Times New Roman" w:hAnsi="Times New Roman" w:cs="Times New Roman"/>
                      <w:b/>
                      <w:bCs/>
                      <w:sz w:val="27"/>
                      <w:szCs w:val="27"/>
                      <w:lang w:eastAsia="es-ES"/>
                    </w:rPr>
                    <w:t>.-</w:t>
                  </w:r>
                  <w:r w:rsidRPr="00790827">
                    <w:rPr>
                      <w:rFonts w:ascii="Times New Roman" w:eastAsia="Times New Roman" w:hAnsi="Times New Roman" w:cs="Times New Roman"/>
                      <w:sz w:val="27"/>
                      <w:szCs w:val="27"/>
                      <w:lang w:eastAsia="es-ES"/>
                    </w:rPr>
                    <w:t xml:space="preserve"> APROBAR el ACTA de la sesión celebrada por el CONSEJO POLITÉCNICO el día 18 de NOVIEMBRE de 2003.</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03-11-311</w:t>
                  </w:r>
                  <w:r w:rsidRPr="00790827">
                    <w:rPr>
                      <w:rFonts w:ascii="Times New Roman" w:eastAsia="Times New Roman" w:hAnsi="Times New Roman" w:cs="Times New Roman"/>
                      <w:b/>
                      <w:bCs/>
                      <w:sz w:val="27"/>
                      <w:szCs w:val="27"/>
                      <w:lang w:eastAsia="es-ES"/>
                    </w:rPr>
                    <w:t xml:space="preserve">.- </w:t>
                  </w:r>
                  <w:r w:rsidRPr="00790827">
                    <w:rPr>
                      <w:rFonts w:ascii="Times New Roman" w:eastAsia="Times New Roman" w:hAnsi="Times New Roman" w:cs="Times New Roman"/>
                      <w:sz w:val="27"/>
                      <w:szCs w:val="27"/>
                      <w:lang w:eastAsia="es-ES"/>
                    </w:rPr>
                    <w:t>CONOCER el INFORME presentado por el RECTOR de la Institución, Dr. Moisés Tacle Galárraga, sobre las gestiones cumplidas en la última semana y que son:</w:t>
                  </w:r>
                  <w:r w:rsidRPr="00790827">
                    <w:rPr>
                      <w:rFonts w:ascii="Verdana" w:eastAsia="Times New Roman" w:hAnsi="Verdana" w:cs="Times New Roman"/>
                      <w:sz w:val="20"/>
                      <w:szCs w:val="20"/>
                      <w:lang w:eastAsia="es-ES"/>
                    </w:rPr>
                    <w:t xml:space="preserve"> </w:t>
                  </w:r>
                </w:p>
                <w:p w:rsidR="00790827" w:rsidRPr="00790827" w:rsidRDefault="00790827" w:rsidP="00790827">
                  <w:pPr>
                    <w:spacing w:after="0" w:line="240" w:lineRule="auto"/>
                    <w:ind w:left="3600"/>
                    <w:rPr>
                      <w:rFonts w:ascii="Times New Roman" w:eastAsia="Times New Roman" w:hAnsi="Times New Roman" w:cs="Times New Roman"/>
                      <w:sz w:val="24"/>
                      <w:szCs w:val="24"/>
                      <w:lang w:eastAsia="es-ES"/>
                    </w:rPr>
                  </w:pPr>
                  <w:r w:rsidRPr="00790827">
                    <w:rPr>
                      <w:rFonts w:ascii="Times New Roman" w:eastAsia="Times New Roman" w:hAnsi="Times New Roman" w:cs="Times New Roman"/>
                      <w:sz w:val="27"/>
                      <w:szCs w:val="27"/>
                      <w:lang w:eastAsia="es-ES"/>
                    </w:rPr>
                    <w:t>a. La RECUPERACIÓN de 370.000 dólares que fueran arbitrariamente tomadas de las cuentas de la ESPOL por el Ministerio de Economía y Finanzas.</w:t>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sz w:val="27"/>
                      <w:szCs w:val="27"/>
                      <w:lang w:eastAsia="es-ES"/>
                    </w:rPr>
                    <w:t>b. Reuniones con la Ministra de Comercio Exterior, señora Ivonne Baki, en la que ésta solicitó la cooperación de la ESPOL para la IDENTIFICACIÓN DE LOS ÍTEMS de negociaciones dentro del ALCA, así como la determinación de los docentes que pudieran participar en las referidas tentativas.</w:t>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sz w:val="27"/>
                      <w:szCs w:val="27"/>
                      <w:lang w:eastAsia="es-ES"/>
                    </w:rPr>
                    <w:t>c. La reunión sostenida en Quito, el lunes 24 de noviembre en curso, con la Fundación CAPACITAR con la que se trató sobre el FINANCIAMIENTO del 25% de las becas otorgadas por la Comunidad Económica Europea a través del PROYECTO ALBÁN, en lo que recomienda que los profesores de la ESPOL con derecho al Año Sabático, postulen sus nombres a dichas becas Albán, por ser más conveniente para ellos y para la Institución.</w:t>
                  </w:r>
                </w:p>
                <w:p w:rsidR="00790827" w:rsidRPr="00790827" w:rsidRDefault="00790827" w:rsidP="00790827">
                  <w:pPr>
                    <w:spacing w:after="0" w:line="240" w:lineRule="auto"/>
                    <w:rPr>
                      <w:rFonts w:ascii="Times New Roman" w:eastAsia="Times New Roman" w:hAnsi="Times New Roman" w:cs="Times New Roman"/>
                      <w:sz w:val="24"/>
                      <w:szCs w:val="24"/>
                      <w:lang w:eastAsia="es-ES"/>
                    </w:rPr>
                  </w:pP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03-11-312</w:t>
                  </w:r>
                  <w:r w:rsidRPr="00790827">
                    <w:rPr>
                      <w:rFonts w:ascii="Times New Roman" w:eastAsia="Times New Roman" w:hAnsi="Times New Roman" w:cs="Times New Roman"/>
                      <w:b/>
                      <w:bCs/>
                      <w:sz w:val="27"/>
                      <w:szCs w:val="27"/>
                      <w:lang w:eastAsia="es-ES"/>
                    </w:rPr>
                    <w:t>.-</w:t>
                  </w:r>
                  <w:r w:rsidRPr="00790827">
                    <w:rPr>
                      <w:rFonts w:ascii="Times New Roman" w:eastAsia="Times New Roman" w:hAnsi="Times New Roman" w:cs="Times New Roman"/>
                      <w:sz w:val="27"/>
                      <w:szCs w:val="27"/>
                      <w:lang w:eastAsia="es-ES"/>
                    </w:rPr>
                    <w:t xml:space="preserve"> CONOCER y APROBAR el PLAN ESTRATÉGICO de la ESPOL para el PERÍODO 2003-2007 en el que se han incorporado las observaciones hechas al borrador original que fuera presentado a este Consejo en la sesión anterior.</w:t>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sz w:val="27"/>
                      <w:szCs w:val="27"/>
                      <w:lang w:eastAsia="es-ES"/>
                    </w:rPr>
                    <w:t xml:space="preserve">Al texto aprobado deberá agregársele la redacción encargada a una Comisión, Resolución Nº 03-11-295, relativa a la Misión y Visión de la ESPOL en ese quinquenio. </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03-11-313</w:t>
                  </w:r>
                  <w:r w:rsidRPr="00790827">
                    <w:rPr>
                      <w:rFonts w:ascii="Times New Roman" w:eastAsia="Times New Roman" w:hAnsi="Times New Roman" w:cs="Times New Roman"/>
                      <w:b/>
                      <w:bCs/>
                      <w:sz w:val="27"/>
                      <w:szCs w:val="27"/>
                      <w:lang w:eastAsia="es-ES"/>
                    </w:rPr>
                    <w:t>.-</w:t>
                  </w:r>
                  <w:r w:rsidRPr="00790827">
                    <w:rPr>
                      <w:rFonts w:ascii="Times New Roman" w:eastAsia="Times New Roman" w:hAnsi="Times New Roman" w:cs="Times New Roman"/>
                      <w:sz w:val="27"/>
                      <w:szCs w:val="27"/>
                      <w:lang w:eastAsia="es-ES"/>
                    </w:rPr>
                    <w:t xml:space="preserve"> CONOCER y aprobar el INFORME rendido por el Director de la Unidad Financiera de la ESPOL respecto a la EJECUCIÓN PRESUPUESTARIA de la ESPOL, correspondiente al ejercicio del AÑO </w:t>
                  </w:r>
                  <w:r w:rsidRPr="00790827">
                    <w:rPr>
                      <w:rFonts w:ascii="Times New Roman" w:eastAsia="Times New Roman" w:hAnsi="Times New Roman" w:cs="Times New Roman"/>
                      <w:sz w:val="27"/>
                      <w:szCs w:val="27"/>
                      <w:lang w:eastAsia="es-ES"/>
                    </w:rPr>
                    <w:lastRenderedPageBreak/>
                    <w:t>2003, cortado al mes de noviembre.</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03-11-314</w:t>
                  </w:r>
                  <w:r w:rsidRPr="00790827">
                    <w:rPr>
                      <w:rFonts w:ascii="Times New Roman" w:eastAsia="Times New Roman" w:hAnsi="Times New Roman" w:cs="Times New Roman"/>
                      <w:sz w:val="27"/>
                      <w:szCs w:val="27"/>
                      <w:lang w:eastAsia="es-ES"/>
                    </w:rPr>
                    <w:t>.- AUTORIZAR que de los fondos causados por la ejecución del PROYECTO ANCON, que corresponden al 70% de ESPOL, se efectúe la TRANSFERENCIA de 600.000 dólares a la cuenta de Operaciones del Presupuesto General de la ESPOL.</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sz w:val="20"/>
                      <w:szCs w:val="20"/>
                      <w:lang w:eastAsia="es-ES"/>
                    </w:rPr>
                    <w:t>(</w:t>
                  </w:r>
                  <w:r w:rsidRPr="00790827">
                    <w:rPr>
                      <w:rFonts w:ascii="Times New Roman" w:eastAsia="Times New Roman" w:hAnsi="Times New Roman" w:cs="Times New Roman"/>
                      <w:sz w:val="20"/>
                      <w:szCs w:val="20"/>
                      <w:u w:val="single"/>
                      <w:lang w:eastAsia="es-ES"/>
                    </w:rPr>
                    <w:t>Cons. Polit. 25 novbre./03</w:t>
                  </w:r>
                  <w:r w:rsidRPr="00790827">
                    <w:rPr>
                      <w:rFonts w:ascii="Times New Roman" w:eastAsia="Times New Roman" w:hAnsi="Times New Roman" w:cs="Times New Roman"/>
                      <w:sz w:val="20"/>
                      <w:szCs w:val="20"/>
                      <w:lang w:eastAsia="es-ES"/>
                    </w:rPr>
                    <w:t>) 2.</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03-11-315</w:t>
                  </w:r>
                  <w:r w:rsidRPr="00790827">
                    <w:rPr>
                      <w:rFonts w:ascii="Times New Roman" w:eastAsia="Times New Roman" w:hAnsi="Times New Roman" w:cs="Times New Roman"/>
                      <w:sz w:val="27"/>
                      <w:szCs w:val="27"/>
                      <w:lang w:eastAsia="es-ES"/>
                    </w:rPr>
                    <w:t>.- AUTORIZAR la REFORMA del PRESUPUESTO GENERAL de la ESPOL para el AÑO 2003, con la inclusión del valor autorizado en la Resolución Nº 03-11-314 de la presente fecha.</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03-11-316</w:t>
                  </w:r>
                  <w:r w:rsidRPr="00790827">
                    <w:rPr>
                      <w:rFonts w:ascii="Times New Roman" w:eastAsia="Times New Roman" w:hAnsi="Times New Roman" w:cs="Times New Roman"/>
                      <w:sz w:val="27"/>
                      <w:szCs w:val="27"/>
                      <w:u w:val="single"/>
                      <w:lang w:eastAsia="es-ES"/>
                    </w:rPr>
                    <w:t>.</w:t>
                  </w:r>
                  <w:r w:rsidRPr="00790827">
                    <w:rPr>
                      <w:rFonts w:ascii="Times New Roman" w:eastAsia="Times New Roman" w:hAnsi="Times New Roman" w:cs="Times New Roman"/>
                      <w:sz w:val="27"/>
                      <w:szCs w:val="27"/>
                      <w:lang w:eastAsia="es-ES"/>
                    </w:rPr>
                    <w:t>- Luego de conocer los informes tanto del Director del Colegio Politécnico como de la Asesoría Jurídica, recaídos en</w:t>
                  </w:r>
                  <w:r w:rsidRPr="00790827">
                    <w:rPr>
                      <w:rFonts w:ascii="Times New Roman" w:eastAsia="Times New Roman" w:hAnsi="Times New Roman" w:cs="Times New Roman"/>
                      <w:b/>
                      <w:bCs/>
                      <w:sz w:val="27"/>
                      <w:szCs w:val="27"/>
                      <w:lang w:eastAsia="es-ES"/>
                    </w:rPr>
                    <w:t xml:space="preserve"> </w:t>
                  </w:r>
                  <w:r w:rsidRPr="00790827">
                    <w:rPr>
                      <w:rFonts w:ascii="Times New Roman" w:eastAsia="Times New Roman" w:hAnsi="Times New Roman" w:cs="Times New Roman"/>
                      <w:sz w:val="27"/>
                      <w:szCs w:val="27"/>
                      <w:lang w:eastAsia="es-ES"/>
                    </w:rPr>
                    <w:t>el oficio s./n., de fecha 10 de noviembre de 2003, suscrito por los señores Ing. Juan José Pérez A., Lcdo. Mario Freire S. y Lcdo. Padre Manuel Freire Heras, el Consejo Politécnico, en atención a la solicitud contenida en el referido oficio, resuelve DAR POR TERMINADO el ACUERDO de DONACIÓN, de febrero 14 de 2002, celebrado con el Lcdo. Padre Manuel Freire Heras , debiendo adoptarse las acciones necesarias para que la Institución recupere los bienes entregados en el marco del compromiso inicial.</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03-11-317</w:t>
                  </w:r>
                  <w:r w:rsidRPr="00790827">
                    <w:rPr>
                      <w:rFonts w:ascii="Times New Roman" w:eastAsia="Times New Roman" w:hAnsi="Times New Roman" w:cs="Times New Roman"/>
                      <w:sz w:val="27"/>
                      <w:szCs w:val="27"/>
                      <w:lang w:eastAsia="es-ES"/>
                    </w:rPr>
                    <w:t>.- CONOCER el INFORME rendido por el Presidente del Directorio de SEBIOCA, Ing. Cristóbal Mariscal Díaz, acerca de la situación presupuestaria y financiera de esta empresa y AUTORIZAR al RECTOR de la Institución, Dr. Moisés Tacle Galárraga para que, en base de antecedentes y posibilidades, TOME la DECISIÓN que corresponda, esto es, liquidar, concesionar o rehabilitar esta empresa institucional con aumentos de capital en que los accionistas acreedores de SEBIOCA capitalicen sus acreencias en los porcentajes que les corresponda.</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03-11-318.</w:t>
                  </w:r>
                  <w:r w:rsidRPr="00790827">
                    <w:rPr>
                      <w:rFonts w:ascii="Times New Roman" w:eastAsia="Times New Roman" w:hAnsi="Times New Roman" w:cs="Times New Roman"/>
                      <w:sz w:val="27"/>
                      <w:szCs w:val="27"/>
                      <w:lang w:eastAsia="es-ES"/>
                    </w:rPr>
                    <w:t>.- CONOCER el INFORME de actividades realizadas por el ingeniero EDUARDO MOLINA GRAZZIANI, con motivo de su asistencia al 146th Meeting de la Acoustical Society of America (ASA), realizado en la ciudad de Austin-Texas, del 10 al 14 de noviembre de 2003.</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03-11-319.</w:t>
                  </w:r>
                  <w:r w:rsidRPr="00790827">
                    <w:rPr>
                      <w:rFonts w:ascii="Times New Roman" w:eastAsia="Times New Roman" w:hAnsi="Times New Roman" w:cs="Times New Roman"/>
                      <w:b/>
                      <w:bCs/>
                      <w:sz w:val="27"/>
                      <w:szCs w:val="27"/>
                      <w:lang w:eastAsia="es-ES"/>
                    </w:rPr>
                    <w:t>-</w:t>
                  </w:r>
                  <w:r w:rsidRPr="00790827">
                    <w:rPr>
                      <w:rFonts w:ascii="Times New Roman" w:eastAsia="Times New Roman" w:hAnsi="Times New Roman" w:cs="Times New Roman"/>
                      <w:sz w:val="27"/>
                      <w:szCs w:val="27"/>
                      <w:lang w:eastAsia="es-ES"/>
                    </w:rPr>
                    <w:t xml:space="preserve"> CONOCER el INFORME de actividades cumplidas por el Ing. CARLOS MONSALVE ARTEAGA, con ocasión de la visita realizada a la Universidad Ricardo Palma de Lima-Perú. </w:t>
                  </w:r>
                </w:p>
                <w:p w:rsidR="00790827" w:rsidRPr="00790827" w:rsidRDefault="00790827" w:rsidP="00790827">
                  <w:pPr>
                    <w:spacing w:after="0" w:line="240" w:lineRule="auto"/>
                    <w:rPr>
                      <w:rFonts w:ascii="Times New Roman" w:eastAsia="Times New Roman" w:hAnsi="Times New Roman" w:cs="Times New Roman"/>
                      <w:sz w:val="24"/>
                      <w:szCs w:val="24"/>
                      <w:lang w:eastAsia="es-ES"/>
                    </w:rPr>
                  </w:pPr>
                  <w:r w:rsidRPr="00790827">
                    <w:rPr>
                      <w:rFonts w:ascii="Times New Roman" w:eastAsia="Times New Roman" w:hAnsi="Times New Roman" w:cs="Times New Roman"/>
                      <w:b/>
                      <w:bCs/>
                      <w:sz w:val="27"/>
                      <w:szCs w:val="27"/>
                      <w:u w:val="single"/>
                      <w:lang w:eastAsia="es-ES"/>
                    </w:rPr>
                    <w:t>03-11-320</w:t>
                  </w:r>
                  <w:r w:rsidRPr="00790827">
                    <w:rPr>
                      <w:rFonts w:ascii="Times New Roman" w:eastAsia="Times New Roman" w:hAnsi="Times New Roman" w:cs="Times New Roman"/>
                      <w:b/>
                      <w:bCs/>
                      <w:sz w:val="27"/>
                      <w:szCs w:val="27"/>
                      <w:lang w:eastAsia="es-ES"/>
                    </w:rPr>
                    <w:t>.-</w:t>
                  </w:r>
                  <w:r w:rsidRPr="00790827">
                    <w:rPr>
                      <w:rFonts w:ascii="Times New Roman" w:eastAsia="Times New Roman" w:hAnsi="Times New Roman" w:cs="Times New Roman"/>
                      <w:sz w:val="27"/>
                      <w:szCs w:val="27"/>
                      <w:lang w:eastAsia="es-ES"/>
                    </w:rPr>
                    <w:t xml:space="preserve"> CONOCER el INFORME de actividades realizadas por el Ing. CARLOS MONSALVE ARTEAGA, durante su visita a New Jersey y Boston, cumplida del 22 al 26 de septiembre de 2003. </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lastRenderedPageBreak/>
                    <w:br/>
                  </w:r>
                  <w:r w:rsidRPr="00790827">
                    <w:rPr>
                      <w:rFonts w:ascii="Times New Roman" w:eastAsia="Times New Roman" w:hAnsi="Times New Roman" w:cs="Times New Roman"/>
                      <w:b/>
                      <w:bCs/>
                      <w:sz w:val="27"/>
                      <w:szCs w:val="27"/>
                      <w:u w:val="single"/>
                      <w:lang w:eastAsia="es-ES"/>
                    </w:rPr>
                    <w:t>03-11-321</w:t>
                  </w:r>
                  <w:r w:rsidRPr="00790827">
                    <w:rPr>
                      <w:rFonts w:ascii="Times New Roman" w:eastAsia="Times New Roman" w:hAnsi="Times New Roman" w:cs="Times New Roman"/>
                      <w:b/>
                      <w:bCs/>
                      <w:sz w:val="27"/>
                      <w:szCs w:val="27"/>
                      <w:lang w:eastAsia="es-ES"/>
                    </w:rPr>
                    <w:t>.-</w:t>
                  </w:r>
                  <w:r w:rsidRPr="00790827">
                    <w:rPr>
                      <w:rFonts w:ascii="Times New Roman" w:eastAsia="Times New Roman" w:hAnsi="Times New Roman" w:cs="Times New Roman"/>
                      <w:sz w:val="27"/>
                      <w:szCs w:val="27"/>
                      <w:lang w:eastAsia="es-ES"/>
                    </w:rPr>
                    <w:t xml:space="preserve"> CONOCER el INFORME de la visita realizada por el Ing. PEDRO VARGAS GORDILLO a la Universidad Ricardo Palma de Lima-Perú, durante los días 2 y 3 de octubre de 2003.</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sz w:val="27"/>
                      <w:szCs w:val="27"/>
                      <w:u w:val="single"/>
                      <w:lang w:eastAsia="es-ES"/>
                    </w:rPr>
                    <w:t xml:space="preserve">(Cons.Polit.25 novbre./03 </w:t>
                  </w:r>
                  <w:r w:rsidRPr="00790827">
                    <w:rPr>
                      <w:rFonts w:ascii="Times New Roman" w:eastAsia="Times New Roman" w:hAnsi="Times New Roman" w:cs="Times New Roman"/>
                      <w:sz w:val="27"/>
                      <w:szCs w:val="27"/>
                      <w:lang w:eastAsia="es-ES"/>
                    </w:rPr>
                    <w:t>3.</w:t>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Verdana" w:eastAsia="Times New Roman" w:hAnsi="Verdana" w:cs="Times New Roman"/>
                      <w:sz w:val="20"/>
                      <w:szCs w:val="20"/>
                      <w:lang w:eastAsia="es-ES"/>
                    </w:rPr>
                    <w:br/>
                  </w:r>
                  <w:r w:rsidRPr="00790827">
                    <w:rPr>
                      <w:rFonts w:ascii="Times New Roman" w:eastAsia="Times New Roman" w:hAnsi="Times New Roman" w:cs="Times New Roman"/>
                      <w:b/>
                      <w:bCs/>
                      <w:sz w:val="27"/>
                      <w:szCs w:val="27"/>
                      <w:u w:val="single"/>
                      <w:lang w:eastAsia="es-ES"/>
                    </w:rPr>
                    <w:t>03-11-322</w:t>
                  </w:r>
                  <w:r w:rsidRPr="00790827">
                    <w:rPr>
                      <w:rFonts w:ascii="Times New Roman" w:eastAsia="Times New Roman" w:hAnsi="Times New Roman" w:cs="Times New Roman"/>
                      <w:sz w:val="27"/>
                      <w:szCs w:val="27"/>
                      <w:lang w:eastAsia="es-ES"/>
                    </w:rPr>
                    <w:t>.- CONOCER la comunicación suscrita por el Ing. Juan José Calvo, Gerente General de la firma MANTEP, respecto a cuya petición resuelve autorizar la subrogación del PATROCINADOR del PROYECTO DE REGENERACIÓN DE ACEITES USADOS que era la Fundación “Corporación de Desarrollo Social Manuelita Sáenz” en cuyo lugar, en lo sucesivo, se contará con la compañía “MANTEP CIA. LTDA”.</w:t>
                  </w:r>
                </w:p>
                <w:p w:rsidR="00790827" w:rsidRPr="00790827" w:rsidRDefault="00790827" w:rsidP="00790827">
                  <w:pPr>
                    <w:spacing w:after="0" w:line="240" w:lineRule="auto"/>
                    <w:jc w:val="center"/>
                    <w:rPr>
                      <w:rFonts w:ascii="Times New Roman" w:eastAsia="Times New Roman" w:hAnsi="Times New Roman" w:cs="Times New Roman"/>
                      <w:sz w:val="24"/>
                      <w:szCs w:val="24"/>
                      <w:lang w:eastAsia="es-ES"/>
                    </w:rPr>
                  </w:pPr>
                </w:p>
              </w:tc>
            </w:tr>
          </w:tbl>
          <w:p w:rsidR="00790827" w:rsidRPr="00790827" w:rsidRDefault="00790827" w:rsidP="00790827">
            <w:pPr>
              <w:spacing w:after="0" w:line="240" w:lineRule="auto"/>
              <w:rPr>
                <w:rFonts w:ascii="Times New Roman" w:eastAsia="Times New Roman" w:hAnsi="Times New Roman" w:cs="Times New Roman"/>
                <w:sz w:val="24"/>
                <w:szCs w:val="24"/>
                <w:lang w:eastAsia="es-ES"/>
              </w:rPr>
            </w:pPr>
          </w:p>
        </w:tc>
        <w:tc>
          <w:tcPr>
            <w:tcW w:w="0" w:type="auto"/>
            <w:hideMark/>
          </w:tcPr>
          <w:p w:rsidR="00790827" w:rsidRPr="00790827" w:rsidRDefault="00790827" w:rsidP="00790827">
            <w:pPr>
              <w:spacing w:after="0" w:line="240" w:lineRule="auto"/>
              <w:rPr>
                <w:rFonts w:ascii="Times New Roman" w:eastAsia="Times New Roman" w:hAnsi="Times New Roman" w:cs="Times New Roman"/>
                <w:sz w:val="20"/>
                <w:szCs w:val="20"/>
                <w:lang w:eastAsia="es-ES"/>
              </w:rPr>
            </w:pPr>
          </w:p>
        </w:tc>
      </w:tr>
    </w:tbl>
    <w:p w:rsidR="00790827" w:rsidRDefault="00790827"/>
    <w:sectPr w:rsidR="007908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90827"/>
    <w:rsid w:val="0079082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082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08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456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3997</Characters>
  <Application>Microsoft Office Word</Application>
  <DocSecurity>0</DocSecurity>
  <Lines>33</Lines>
  <Paragraphs>9</Paragraphs>
  <ScaleCrop>false</ScaleCrop>
  <Company>ESPOL</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2010-12-13T16:14:00Z</dcterms:created>
  <dcterms:modified xsi:type="dcterms:W3CDTF">2010-12-13T16:26:00Z</dcterms:modified>
</cp:coreProperties>
</file>