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Y="736"/>
        <w:tblW w:w="9495" w:type="dxa"/>
        <w:tblCellSpacing w:w="0" w:type="dxa"/>
        <w:tblCellMar>
          <w:left w:w="0" w:type="dxa"/>
          <w:right w:w="0" w:type="dxa"/>
        </w:tblCellMar>
        <w:tblLook w:val="04A0"/>
      </w:tblPr>
      <w:tblGrid>
        <w:gridCol w:w="60"/>
        <w:gridCol w:w="9435"/>
      </w:tblGrid>
      <w:tr w:rsidR="0094413C" w:rsidRPr="00AC76C3" w:rsidTr="0094413C">
        <w:trPr>
          <w:trHeight w:val="60"/>
          <w:tblCellSpacing w:w="0" w:type="dxa"/>
        </w:trPr>
        <w:tc>
          <w:tcPr>
            <w:tcW w:w="60" w:type="dxa"/>
            <w:hideMark/>
          </w:tcPr>
          <w:p w:rsidR="0094413C" w:rsidRDefault="0094413C" w:rsidP="0094413C">
            <w:pPr>
              <w:spacing w:after="0" w:line="60" w:lineRule="atLeast"/>
              <w:rPr>
                <w:rFonts w:ascii="Times New Roman" w:eastAsia="Times New Roman" w:hAnsi="Times New Roman" w:cs="Times New Roman"/>
                <w:sz w:val="24"/>
                <w:szCs w:val="24"/>
                <w:lang w:val="es-ES" w:eastAsia="es-ES"/>
              </w:rPr>
            </w:pPr>
            <w:r w:rsidRPr="00AC76C3">
              <w:rPr>
                <w:rFonts w:ascii="Times New Roman" w:eastAsia="Times New Roman" w:hAnsi="Times New Roman" w:cs="Times New Roman"/>
                <w:sz w:val="24"/>
                <w:szCs w:val="24"/>
                <w:lang w:val="es-ES" w:eastAsia="es-ES"/>
              </w:rPr>
              <w:t> </w:t>
            </w:r>
          </w:p>
          <w:p w:rsidR="0094413C" w:rsidRPr="00AC76C3" w:rsidRDefault="0094413C" w:rsidP="0094413C">
            <w:pPr>
              <w:spacing w:after="0" w:line="60" w:lineRule="atLeast"/>
              <w:rPr>
                <w:rFonts w:ascii="Times New Roman" w:eastAsia="Times New Roman" w:hAnsi="Times New Roman" w:cs="Times New Roman"/>
                <w:sz w:val="24"/>
                <w:szCs w:val="24"/>
                <w:lang w:val="es-ES" w:eastAsia="es-ES"/>
              </w:rPr>
            </w:pPr>
          </w:p>
        </w:tc>
        <w:tc>
          <w:tcPr>
            <w:tcW w:w="0" w:type="auto"/>
            <w:vAlign w:val="center"/>
          </w:tcPr>
          <w:p w:rsidR="0094413C" w:rsidRPr="00AC76C3" w:rsidRDefault="0094413C" w:rsidP="0094413C">
            <w:pPr>
              <w:spacing w:before="100" w:beforeAutospacing="1" w:after="100" w:afterAutospacing="1" w:line="240" w:lineRule="auto"/>
              <w:jc w:val="right"/>
              <w:rPr>
                <w:rFonts w:ascii="Times New Roman" w:eastAsia="Times New Roman" w:hAnsi="Times New Roman" w:cs="Times New Roman"/>
                <w:sz w:val="24"/>
                <w:szCs w:val="24"/>
                <w:lang w:val="es-ES" w:eastAsia="es-ES"/>
              </w:rPr>
            </w:pPr>
            <w:r w:rsidRPr="00AC76C3">
              <w:rPr>
                <w:rFonts w:ascii="Times New Roman" w:eastAsia="Times New Roman" w:hAnsi="Times New Roman" w:cs="Times New Roman"/>
                <w:sz w:val="16"/>
                <w:szCs w:val="16"/>
                <w:lang w:val="es-ES" w:eastAsia="es-ES"/>
              </w:rPr>
              <w:t xml:space="preserve">Revista Tecnológica ESPOL – RTE, Vol. xx, N. xx, pp-pp, (Mes, 200x),  ISSN: 0257-1749. </w:t>
            </w:r>
          </w:p>
        </w:tc>
      </w:tr>
    </w:tbl>
    <w:p w:rsidR="0094413C" w:rsidRPr="0094413C" w:rsidRDefault="005F0E29" w:rsidP="00AC76C3">
      <w:pPr>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b/>
          <w:bCs/>
          <w:sz w:val="28"/>
          <w:szCs w:val="28"/>
          <w:lang w:val="es-ES" w:eastAsia="es-ES"/>
        </w:rPr>
        <w:lastRenderedPageBreak/>
        <w:t>Aplicación de</w:t>
      </w:r>
      <w:r w:rsidRPr="008713A6">
        <w:rPr>
          <w:rFonts w:ascii="Times New Roman" w:eastAsia="Times New Roman" w:hAnsi="Times New Roman" w:cs="Times New Roman"/>
          <w:b/>
          <w:bCs/>
          <w:sz w:val="28"/>
          <w:szCs w:val="28"/>
          <w:lang w:val="es-ES" w:eastAsia="es-ES"/>
        </w:rPr>
        <w:t xml:space="preserve"> un </w:t>
      </w:r>
      <w:r>
        <w:rPr>
          <w:rFonts w:ascii="Times New Roman" w:eastAsia="Times New Roman" w:hAnsi="Times New Roman" w:cs="Times New Roman"/>
          <w:b/>
          <w:bCs/>
          <w:sz w:val="28"/>
          <w:szCs w:val="28"/>
          <w:lang w:val="es-ES" w:eastAsia="es-ES"/>
        </w:rPr>
        <w:t>A</w:t>
      </w:r>
      <w:r w:rsidRPr="008713A6">
        <w:rPr>
          <w:rFonts w:ascii="Times New Roman" w:eastAsia="Times New Roman" w:hAnsi="Times New Roman" w:cs="Times New Roman"/>
          <w:b/>
          <w:bCs/>
          <w:sz w:val="28"/>
          <w:szCs w:val="28"/>
          <w:lang w:val="es-ES" w:eastAsia="es-ES"/>
        </w:rPr>
        <w:t xml:space="preserve">lgoritmo </w:t>
      </w:r>
      <w:r>
        <w:rPr>
          <w:rFonts w:ascii="Times New Roman" w:eastAsia="Times New Roman" w:hAnsi="Times New Roman" w:cs="Times New Roman"/>
          <w:b/>
          <w:bCs/>
          <w:sz w:val="28"/>
          <w:szCs w:val="28"/>
          <w:lang w:val="es-ES" w:eastAsia="es-ES"/>
        </w:rPr>
        <w:t>E</w:t>
      </w:r>
      <w:r w:rsidRPr="008713A6">
        <w:rPr>
          <w:rFonts w:ascii="Times New Roman" w:eastAsia="Times New Roman" w:hAnsi="Times New Roman" w:cs="Times New Roman"/>
          <w:b/>
          <w:bCs/>
          <w:sz w:val="28"/>
          <w:szCs w:val="28"/>
          <w:lang w:val="es-ES" w:eastAsia="es-ES"/>
        </w:rPr>
        <w:t xml:space="preserve">volutivo </w:t>
      </w:r>
      <w:r>
        <w:rPr>
          <w:rFonts w:ascii="Times New Roman" w:eastAsia="Times New Roman" w:hAnsi="Times New Roman" w:cs="Times New Roman"/>
          <w:b/>
          <w:bCs/>
          <w:sz w:val="28"/>
          <w:szCs w:val="28"/>
          <w:lang w:val="es-ES" w:eastAsia="es-ES"/>
        </w:rPr>
        <w:t>F</w:t>
      </w:r>
      <w:r w:rsidRPr="008713A6">
        <w:rPr>
          <w:rFonts w:ascii="Times New Roman" w:eastAsia="Times New Roman" w:hAnsi="Times New Roman" w:cs="Times New Roman"/>
          <w:b/>
          <w:bCs/>
          <w:sz w:val="28"/>
          <w:szCs w:val="28"/>
          <w:lang w:val="es-ES" w:eastAsia="es-ES"/>
        </w:rPr>
        <w:t xml:space="preserve">lexible </w:t>
      </w:r>
      <w:r>
        <w:rPr>
          <w:rFonts w:ascii="Times New Roman" w:eastAsia="Times New Roman" w:hAnsi="Times New Roman" w:cs="Times New Roman"/>
          <w:b/>
          <w:bCs/>
          <w:sz w:val="28"/>
          <w:szCs w:val="28"/>
          <w:lang w:val="es-ES" w:eastAsia="es-ES"/>
        </w:rPr>
        <w:t xml:space="preserve">a la </w:t>
      </w:r>
      <w:r w:rsidR="0094413C" w:rsidRPr="008713A6">
        <w:rPr>
          <w:rFonts w:ascii="Times New Roman" w:eastAsia="Times New Roman" w:hAnsi="Times New Roman" w:cs="Times New Roman"/>
          <w:b/>
          <w:bCs/>
          <w:sz w:val="28"/>
          <w:szCs w:val="28"/>
          <w:lang w:val="es-ES" w:eastAsia="es-ES"/>
        </w:rPr>
        <w:t xml:space="preserve">Optimización de la </w:t>
      </w:r>
      <w:r w:rsidR="0094413C">
        <w:rPr>
          <w:rFonts w:ascii="Times New Roman" w:eastAsia="Times New Roman" w:hAnsi="Times New Roman" w:cs="Times New Roman"/>
          <w:b/>
          <w:bCs/>
          <w:sz w:val="28"/>
          <w:szCs w:val="28"/>
          <w:lang w:val="es-ES" w:eastAsia="es-ES"/>
        </w:rPr>
        <w:t>O</w:t>
      </w:r>
      <w:r w:rsidR="0094413C" w:rsidRPr="008713A6">
        <w:rPr>
          <w:rFonts w:ascii="Times New Roman" w:eastAsia="Times New Roman" w:hAnsi="Times New Roman" w:cs="Times New Roman"/>
          <w:b/>
          <w:bCs/>
          <w:sz w:val="28"/>
          <w:szCs w:val="28"/>
          <w:lang w:val="es-ES" w:eastAsia="es-ES"/>
        </w:rPr>
        <w:t xml:space="preserve">peración de </w:t>
      </w:r>
      <w:r w:rsidR="0094413C">
        <w:rPr>
          <w:rFonts w:ascii="Times New Roman" w:eastAsia="Times New Roman" w:hAnsi="Times New Roman" w:cs="Times New Roman"/>
          <w:b/>
          <w:bCs/>
          <w:sz w:val="28"/>
          <w:szCs w:val="28"/>
          <w:lang w:val="es-ES" w:eastAsia="es-ES"/>
        </w:rPr>
        <w:t>S</w:t>
      </w:r>
      <w:r w:rsidR="0094413C" w:rsidRPr="008713A6">
        <w:rPr>
          <w:rFonts w:ascii="Times New Roman" w:eastAsia="Times New Roman" w:hAnsi="Times New Roman" w:cs="Times New Roman"/>
          <w:b/>
          <w:bCs/>
          <w:sz w:val="28"/>
          <w:szCs w:val="28"/>
          <w:lang w:val="es-ES" w:eastAsia="es-ES"/>
        </w:rPr>
        <w:t xml:space="preserve">istemas </w:t>
      </w:r>
      <w:r w:rsidR="0094413C">
        <w:rPr>
          <w:rFonts w:ascii="Times New Roman" w:eastAsia="Times New Roman" w:hAnsi="Times New Roman" w:cs="Times New Roman"/>
          <w:b/>
          <w:bCs/>
          <w:sz w:val="28"/>
          <w:szCs w:val="28"/>
          <w:lang w:val="es-ES" w:eastAsia="es-ES"/>
        </w:rPr>
        <w:t>H</w:t>
      </w:r>
      <w:r w:rsidR="0094413C" w:rsidRPr="008713A6">
        <w:rPr>
          <w:rFonts w:ascii="Times New Roman" w:eastAsia="Times New Roman" w:hAnsi="Times New Roman" w:cs="Times New Roman"/>
          <w:b/>
          <w:bCs/>
          <w:sz w:val="28"/>
          <w:szCs w:val="28"/>
          <w:lang w:val="es-ES" w:eastAsia="es-ES"/>
        </w:rPr>
        <w:t>idro</w:t>
      </w:r>
      <w:r>
        <w:rPr>
          <w:rFonts w:ascii="Times New Roman" w:eastAsia="Times New Roman" w:hAnsi="Times New Roman" w:cs="Times New Roman"/>
          <w:b/>
          <w:bCs/>
          <w:sz w:val="28"/>
          <w:szCs w:val="28"/>
          <w:lang w:val="es-ES" w:eastAsia="es-ES"/>
        </w:rPr>
        <w:t>térmicos</w:t>
      </w:r>
      <w:r w:rsidR="0094413C" w:rsidRPr="008713A6">
        <w:rPr>
          <w:rFonts w:ascii="Times New Roman" w:eastAsia="Times New Roman" w:hAnsi="Times New Roman" w:cs="Times New Roman"/>
          <w:b/>
          <w:bCs/>
          <w:sz w:val="28"/>
          <w:szCs w:val="28"/>
          <w:lang w:val="es-ES" w:eastAsia="es-ES"/>
        </w:rPr>
        <w:t xml:space="preserve"> </w:t>
      </w:r>
    </w:p>
    <w:p w:rsidR="0094413C" w:rsidRDefault="0094413C" w:rsidP="00AC76C3">
      <w:pPr>
        <w:spacing w:after="0" w:line="240" w:lineRule="auto"/>
        <w:jc w:val="center"/>
        <w:rPr>
          <w:rFonts w:ascii="Times New Roman" w:eastAsia="Times New Roman" w:hAnsi="Times New Roman" w:cs="Times New Roman"/>
          <w:sz w:val="20"/>
          <w:szCs w:val="20"/>
          <w:lang w:val="pt-BR" w:eastAsia="es-ES"/>
        </w:rPr>
      </w:pPr>
    </w:p>
    <w:p w:rsidR="00AC76C3" w:rsidRPr="00AC76C3" w:rsidRDefault="00AC76C3" w:rsidP="00AC76C3">
      <w:pPr>
        <w:spacing w:after="0" w:line="240" w:lineRule="auto"/>
        <w:jc w:val="center"/>
        <w:rPr>
          <w:rFonts w:ascii="Times New Roman" w:eastAsia="Times New Roman" w:hAnsi="Times New Roman" w:cs="Times New Roman"/>
          <w:sz w:val="24"/>
          <w:szCs w:val="24"/>
          <w:lang w:val="es-ES" w:eastAsia="es-ES"/>
        </w:rPr>
      </w:pPr>
      <w:r w:rsidRPr="00AC76C3">
        <w:rPr>
          <w:rFonts w:ascii="Times New Roman" w:eastAsia="Times New Roman" w:hAnsi="Times New Roman" w:cs="Times New Roman"/>
          <w:sz w:val="20"/>
          <w:szCs w:val="20"/>
          <w:lang w:val="pt-BR" w:eastAsia="es-ES"/>
        </w:rPr>
        <w:t>C. Jordán</w:t>
      </w:r>
      <w:r w:rsidRPr="00AC76C3">
        <w:rPr>
          <w:rFonts w:ascii="Times New Roman" w:eastAsia="Times New Roman" w:hAnsi="Times New Roman" w:cs="Times New Roman"/>
          <w:sz w:val="20"/>
          <w:szCs w:val="20"/>
          <w:vertAlign w:val="superscript"/>
          <w:lang w:val="pt-BR" w:eastAsia="es-ES"/>
        </w:rPr>
        <w:t>1</w:t>
      </w:r>
      <w:r w:rsidRPr="00AC76C3">
        <w:rPr>
          <w:rFonts w:ascii="Times New Roman" w:eastAsia="Times New Roman" w:hAnsi="Times New Roman" w:cs="Times New Roman"/>
          <w:sz w:val="20"/>
          <w:szCs w:val="20"/>
          <w:lang w:val="pt-BR" w:eastAsia="es-ES"/>
        </w:rPr>
        <w:t>, D. Medina</w:t>
      </w:r>
      <w:r w:rsidRPr="00AC76C3">
        <w:rPr>
          <w:rFonts w:ascii="Times New Roman" w:eastAsia="Times New Roman" w:hAnsi="Times New Roman" w:cs="Times New Roman"/>
          <w:sz w:val="20"/>
          <w:szCs w:val="20"/>
          <w:vertAlign w:val="superscript"/>
          <w:lang w:val="pt-BR" w:eastAsia="es-ES"/>
        </w:rPr>
        <w:t>2</w:t>
      </w:r>
      <w:r w:rsidRPr="00AC76C3">
        <w:rPr>
          <w:rFonts w:ascii="Times New Roman" w:eastAsia="Times New Roman" w:hAnsi="Times New Roman" w:cs="Times New Roman"/>
          <w:sz w:val="20"/>
          <w:szCs w:val="20"/>
          <w:lang w:val="pt-BR" w:eastAsia="es-ES"/>
        </w:rPr>
        <w:t>, A. Zúñiga</w:t>
      </w:r>
      <w:r w:rsidRPr="00AC76C3">
        <w:rPr>
          <w:rFonts w:ascii="Times New Roman" w:eastAsia="Times New Roman" w:hAnsi="Times New Roman" w:cs="Times New Roman"/>
          <w:sz w:val="20"/>
          <w:szCs w:val="20"/>
          <w:vertAlign w:val="superscript"/>
          <w:lang w:val="pt-BR" w:eastAsia="es-ES"/>
        </w:rPr>
        <w:t>3</w:t>
      </w:r>
    </w:p>
    <w:p w:rsidR="00AC76C3" w:rsidRPr="00AC76C3" w:rsidRDefault="00AC76C3" w:rsidP="00AC76C3">
      <w:pPr>
        <w:spacing w:after="0" w:line="240" w:lineRule="auto"/>
        <w:jc w:val="center"/>
        <w:rPr>
          <w:rFonts w:ascii="Times New Roman" w:eastAsia="Times New Roman" w:hAnsi="Times New Roman" w:cs="Times New Roman"/>
          <w:sz w:val="24"/>
          <w:szCs w:val="24"/>
          <w:lang w:val="es-ES" w:eastAsia="es-ES"/>
        </w:rPr>
      </w:pPr>
      <w:r w:rsidRPr="00AC76C3">
        <w:rPr>
          <w:rFonts w:ascii="Times New Roman" w:eastAsia="Times New Roman" w:hAnsi="Times New Roman" w:cs="Times New Roman"/>
          <w:sz w:val="20"/>
          <w:szCs w:val="20"/>
          <w:lang w:val="es-ES" w:eastAsia="es-ES"/>
        </w:rPr>
        <w:t>Facultad de Ingeniería en Electricidad y Computación</w:t>
      </w:r>
    </w:p>
    <w:p w:rsidR="00AC76C3" w:rsidRPr="00AC76C3" w:rsidRDefault="00AC76C3" w:rsidP="00AC76C3">
      <w:pPr>
        <w:spacing w:after="0" w:line="240" w:lineRule="auto"/>
        <w:jc w:val="center"/>
        <w:rPr>
          <w:rFonts w:ascii="Times New Roman" w:eastAsia="Times New Roman" w:hAnsi="Times New Roman" w:cs="Times New Roman"/>
          <w:sz w:val="24"/>
          <w:szCs w:val="24"/>
          <w:lang w:val="es-ES" w:eastAsia="es-ES"/>
        </w:rPr>
      </w:pPr>
      <w:r w:rsidRPr="00AC76C3">
        <w:rPr>
          <w:rFonts w:ascii="Times New Roman" w:eastAsia="Times New Roman" w:hAnsi="Times New Roman" w:cs="Times New Roman"/>
          <w:sz w:val="20"/>
          <w:szCs w:val="20"/>
          <w:lang w:val="es-ES" w:eastAsia="es-ES"/>
        </w:rPr>
        <w:t>Escuela Superior Politécnica del Litoral</w:t>
      </w:r>
    </w:p>
    <w:p w:rsidR="00AC76C3" w:rsidRPr="00AC76C3" w:rsidRDefault="00AC76C3" w:rsidP="00AC76C3">
      <w:pPr>
        <w:spacing w:after="0" w:line="240" w:lineRule="auto"/>
        <w:jc w:val="center"/>
        <w:rPr>
          <w:rFonts w:ascii="Times New Roman" w:eastAsia="Times New Roman" w:hAnsi="Times New Roman" w:cs="Times New Roman"/>
          <w:sz w:val="24"/>
          <w:szCs w:val="24"/>
          <w:lang w:val="es-ES" w:eastAsia="es-ES"/>
        </w:rPr>
      </w:pPr>
      <w:r w:rsidRPr="00AC76C3">
        <w:rPr>
          <w:rFonts w:ascii="Times New Roman" w:eastAsia="Times New Roman" w:hAnsi="Times New Roman" w:cs="Times New Roman"/>
          <w:sz w:val="20"/>
          <w:szCs w:val="20"/>
          <w:lang w:val="pt-BR" w:eastAsia="es-ES"/>
        </w:rPr>
        <w:t>Campus Gustavo Galindo, Km. 30.5 Vía Perimetral</w:t>
      </w:r>
    </w:p>
    <w:p w:rsidR="00AC76C3" w:rsidRPr="00AC76C3" w:rsidRDefault="00AC76C3" w:rsidP="00AC76C3">
      <w:pPr>
        <w:spacing w:after="0" w:line="240" w:lineRule="auto"/>
        <w:jc w:val="center"/>
        <w:rPr>
          <w:rFonts w:ascii="Times New Roman" w:eastAsia="Times New Roman" w:hAnsi="Times New Roman" w:cs="Times New Roman"/>
          <w:sz w:val="24"/>
          <w:szCs w:val="24"/>
          <w:lang w:val="es-ES" w:eastAsia="es-ES"/>
        </w:rPr>
      </w:pPr>
      <w:r w:rsidRPr="00AC76C3">
        <w:rPr>
          <w:rFonts w:ascii="Times New Roman" w:eastAsia="Times New Roman" w:hAnsi="Times New Roman" w:cs="Times New Roman"/>
          <w:sz w:val="20"/>
          <w:szCs w:val="20"/>
          <w:lang w:val="pt-BR" w:eastAsia="es-ES"/>
        </w:rPr>
        <w:t>Apartado 09-01-5863, Guayaquil-Ecuador</w:t>
      </w:r>
    </w:p>
    <w:p w:rsidR="00AC76C3" w:rsidRPr="00AC76C3" w:rsidRDefault="00933C7F" w:rsidP="00AC76C3">
      <w:pPr>
        <w:spacing w:after="0" w:line="240" w:lineRule="auto"/>
        <w:jc w:val="center"/>
        <w:rPr>
          <w:rFonts w:ascii="Times New Roman" w:eastAsia="Times New Roman" w:hAnsi="Times New Roman" w:cs="Times New Roman"/>
          <w:sz w:val="24"/>
          <w:szCs w:val="24"/>
          <w:lang w:val="es-ES" w:eastAsia="es-ES"/>
        </w:rPr>
      </w:pPr>
      <w:hyperlink r:id="rId8" w:tgtFrame="_blank" w:history="1">
        <w:r w:rsidR="00AC76C3" w:rsidRPr="00AC76C3">
          <w:rPr>
            <w:rFonts w:ascii="Times New Roman" w:eastAsia="Times New Roman" w:hAnsi="Times New Roman" w:cs="Times New Roman"/>
            <w:color w:val="0000FF"/>
            <w:sz w:val="20"/>
            <w:u w:val="single"/>
            <w:lang w:val="pt-BR" w:eastAsia="es-ES"/>
          </w:rPr>
          <w:t>cjordan@fiec.espol.edu.ec</w:t>
        </w:r>
        <w:r w:rsidR="00AC76C3" w:rsidRPr="00AC76C3">
          <w:rPr>
            <w:rFonts w:ascii="Times New Roman" w:eastAsia="Times New Roman" w:hAnsi="Times New Roman" w:cs="Times New Roman"/>
            <w:color w:val="0000FF"/>
            <w:sz w:val="20"/>
            <w:u w:val="single"/>
            <w:vertAlign w:val="superscript"/>
            <w:lang w:val="pt-BR" w:eastAsia="es-ES"/>
          </w:rPr>
          <w:t>1</w:t>
        </w:r>
      </w:hyperlink>
      <w:r w:rsidR="00AC76C3" w:rsidRPr="00AC76C3">
        <w:rPr>
          <w:rFonts w:ascii="Times New Roman" w:eastAsia="Times New Roman" w:hAnsi="Times New Roman" w:cs="Times New Roman"/>
          <w:sz w:val="20"/>
          <w:szCs w:val="20"/>
          <w:lang w:val="pt-BR" w:eastAsia="es-ES"/>
        </w:rPr>
        <w:t xml:space="preserve">, </w:t>
      </w:r>
      <w:hyperlink r:id="rId9" w:tgtFrame="_blank" w:history="1">
        <w:r w:rsidR="00AC76C3" w:rsidRPr="00AC76C3">
          <w:rPr>
            <w:rFonts w:ascii="Times New Roman" w:eastAsia="Times New Roman" w:hAnsi="Times New Roman" w:cs="Times New Roman"/>
            <w:color w:val="0000FF"/>
            <w:sz w:val="20"/>
            <w:u w:val="single"/>
            <w:lang w:val="pt-BR" w:eastAsia="es-ES"/>
          </w:rPr>
          <w:t>mrdumax@gmail.com</w:t>
        </w:r>
      </w:hyperlink>
      <w:r w:rsidR="00AC76C3" w:rsidRPr="00AC76C3">
        <w:rPr>
          <w:rFonts w:ascii="Times New Roman" w:eastAsia="Times New Roman" w:hAnsi="Times New Roman" w:cs="Times New Roman"/>
          <w:sz w:val="20"/>
          <w:szCs w:val="20"/>
          <w:vertAlign w:val="superscript"/>
          <w:lang w:val="pt-BR" w:eastAsia="es-ES"/>
        </w:rPr>
        <w:t>2</w:t>
      </w:r>
      <w:r w:rsidR="00AC76C3" w:rsidRPr="00AC76C3">
        <w:rPr>
          <w:rFonts w:ascii="Times New Roman" w:eastAsia="Times New Roman" w:hAnsi="Times New Roman" w:cs="Times New Roman"/>
          <w:sz w:val="20"/>
          <w:szCs w:val="20"/>
          <w:lang w:val="pt-BR" w:eastAsia="es-ES"/>
        </w:rPr>
        <w:t xml:space="preserve">, </w:t>
      </w:r>
      <w:hyperlink r:id="rId10" w:tgtFrame="_blank" w:history="1">
        <w:r w:rsidR="00AC76C3" w:rsidRPr="00AC76C3">
          <w:rPr>
            <w:rFonts w:ascii="Times New Roman" w:eastAsia="Times New Roman" w:hAnsi="Times New Roman" w:cs="Times New Roman"/>
            <w:color w:val="0000FF"/>
            <w:sz w:val="20"/>
            <w:u w:val="single"/>
            <w:lang w:val="pt-BR" w:eastAsia="es-ES"/>
          </w:rPr>
          <w:t>azuniga@espol.edu.ec</w:t>
        </w:r>
      </w:hyperlink>
      <w:r w:rsidR="00AC76C3" w:rsidRPr="00AC76C3">
        <w:rPr>
          <w:rFonts w:ascii="Times New Roman" w:eastAsia="Times New Roman" w:hAnsi="Times New Roman" w:cs="Times New Roman"/>
          <w:sz w:val="20"/>
          <w:szCs w:val="20"/>
          <w:vertAlign w:val="superscript"/>
          <w:lang w:val="pt-BR" w:eastAsia="es-ES"/>
        </w:rPr>
        <w:t>3</w:t>
      </w:r>
    </w:p>
    <w:p w:rsidR="00AC76C3" w:rsidRDefault="00AC76C3" w:rsidP="00B9351F">
      <w:pPr>
        <w:spacing w:after="0" w:line="240" w:lineRule="auto"/>
        <w:rPr>
          <w:rFonts w:ascii="Times New Roman" w:eastAsia="Times New Roman" w:hAnsi="Times New Roman" w:cs="Times New Roman"/>
          <w:sz w:val="20"/>
          <w:szCs w:val="20"/>
          <w:lang w:val="pt-BR" w:eastAsia="es-ES"/>
        </w:rPr>
      </w:pPr>
      <w:r w:rsidRPr="00AC76C3">
        <w:rPr>
          <w:rFonts w:ascii="Times New Roman" w:eastAsia="Times New Roman" w:hAnsi="Times New Roman" w:cs="Times New Roman"/>
          <w:sz w:val="20"/>
          <w:szCs w:val="20"/>
          <w:lang w:val="pt-BR" w:eastAsia="es-ES"/>
        </w:rPr>
        <w:t> </w:t>
      </w:r>
    </w:p>
    <w:p w:rsidR="00B9351F" w:rsidRPr="00BC2E8B" w:rsidRDefault="00B9351F" w:rsidP="00BC2E8B">
      <w:pPr>
        <w:pStyle w:val="Sinespaciado"/>
        <w:rPr>
          <w:rFonts w:ascii="Times New Roman" w:hAnsi="Times New Roman" w:cs="Times New Roman"/>
          <w:sz w:val="20"/>
          <w:szCs w:val="20"/>
          <w:lang w:val="es-ES" w:eastAsia="es-ES"/>
        </w:rPr>
      </w:pPr>
    </w:p>
    <w:p w:rsidR="00AC76C3" w:rsidRPr="00AC76C3" w:rsidRDefault="00AC76C3" w:rsidP="00B9351F">
      <w:pPr>
        <w:spacing w:after="0" w:line="240" w:lineRule="auto"/>
        <w:jc w:val="center"/>
        <w:rPr>
          <w:rFonts w:ascii="Times New Roman" w:eastAsia="Times New Roman" w:hAnsi="Times New Roman" w:cs="Times New Roman"/>
          <w:sz w:val="24"/>
          <w:szCs w:val="24"/>
          <w:lang w:val="es-ES" w:eastAsia="es-ES"/>
        </w:rPr>
      </w:pPr>
      <w:r w:rsidRPr="00AC76C3">
        <w:rPr>
          <w:rFonts w:ascii="Times New Roman" w:eastAsia="Times New Roman" w:hAnsi="Times New Roman" w:cs="Times New Roman"/>
          <w:b/>
          <w:bCs/>
          <w:sz w:val="24"/>
          <w:szCs w:val="24"/>
          <w:lang w:val="es-ES" w:eastAsia="es-ES"/>
        </w:rPr>
        <w:t>Resumen</w:t>
      </w:r>
    </w:p>
    <w:p w:rsidR="00AC76C3" w:rsidRPr="00B9351F" w:rsidRDefault="00AC76C3" w:rsidP="00B9351F">
      <w:pPr>
        <w:pStyle w:val="Sinespaciado"/>
        <w:rPr>
          <w:sz w:val="20"/>
          <w:szCs w:val="20"/>
          <w:lang w:val="es-ES" w:eastAsia="es-ES"/>
        </w:rPr>
      </w:pPr>
      <w:r w:rsidRPr="00AC76C3">
        <w:rPr>
          <w:lang w:val="es-ES" w:eastAsia="es-ES"/>
        </w:rPr>
        <w:t> </w:t>
      </w:r>
    </w:p>
    <w:p w:rsidR="007D541E" w:rsidRDefault="00AC76C3" w:rsidP="004D7BE5">
      <w:pPr>
        <w:spacing w:after="0" w:line="240" w:lineRule="auto"/>
        <w:ind w:firstLine="244"/>
        <w:jc w:val="both"/>
        <w:rPr>
          <w:rFonts w:ascii="Times New Roman" w:eastAsia="Times New Roman" w:hAnsi="Times New Roman" w:cs="Times New Roman"/>
          <w:i/>
          <w:iCs/>
          <w:sz w:val="20"/>
          <w:szCs w:val="20"/>
          <w:lang w:val="es-ES" w:eastAsia="es-ES"/>
        </w:rPr>
      </w:pPr>
      <w:bookmarkStart w:id="0" w:name="128da4bd3777b567_OLE_LINK3"/>
      <w:bookmarkStart w:id="1" w:name="128da4bd3777b567_OLE_LINK2"/>
      <w:bookmarkEnd w:id="0"/>
      <w:r w:rsidRPr="00AC76C3">
        <w:rPr>
          <w:rFonts w:ascii="Times New Roman" w:eastAsia="Times New Roman" w:hAnsi="Times New Roman" w:cs="Times New Roman"/>
          <w:i/>
          <w:iCs/>
          <w:sz w:val="20"/>
          <w:szCs w:val="20"/>
          <w:lang w:val="es-ES" w:eastAsia="es-ES"/>
        </w:rPr>
        <w:t xml:space="preserve">Este trabajo presenta la aplicación de un Algoritmo Evolutivo Flexible (AEF) </w:t>
      </w:r>
      <w:r w:rsidR="007D145B">
        <w:rPr>
          <w:rFonts w:ascii="Times New Roman" w:eastAsia="Times New Roman" w:hAnsi="Times New Roman" w:cs="Times New Roman"/>
          <w:i/>
          <w:iCs/>
          <w:sz w:val="20"/>
          <w:szCs w:val="20"/>
          <w:lang w:val="es-ES" w:eastAsia="es-ES"/>
        </w:rPr>
        <w:t>a</w:t>
      </w:r>
      <w:r w:rsidRPr="00AC76C3">
        <w:rPr>
          <w:rFonts w:ascii="Times New Roman" w:eastAsia="Times New Roman" w:hAnsi="Times New Roman" w:cs="Times New Roman"/>
          <w:i/>
          <w:iCs/>
          <w:sz w:val="20"/>
          <w:szCs w:val="20"/>
          <w:lang w:val="es-ES" w:eastAsia="es-ES"/>
        </w:rPr>
        <w:t xml:space="preserve"> la solución del problema de la planificación de la operación de sistemas hidrotérmicos de potencia</w:t>
      </w:r>
      <w:bookmarkEnd w:id="1"/>
      <w:r w:rsidRPr="00827DF6">
        <w:rPr>
          <w:rFonts w:ascii="Times New Roman" w:eastAsia="Times New Roman" w:hAnsi="Times New Roman" w:cs="Times New Roman"/>
          <w:i/>
          <w:iCs/>
          <w:sz w:val="20"/>
          <w:szCs w:val="20"/>
          <w:lang w:val="es-ES" w:eastAsia="es-ES"/>
        </w:rPr>
        <w:t>; se ha considerado la planificación para intervalos mensuales con horizonte</w:t>
      </w:r>
      <w:r w:rsidR="00074761">
        <w:rPr>
          <w:rFonts w:ascii="Times New Roman" w:eastAsia="Times New Roman" w:hAnsi="Times New Roman" w:cs="Times New Roman"/>
          <w:i/>
          <w:iCs/>
          <w:sz w:val="20"/>
          <w:szCs w:val="20"/>
          <w:lang w:val="es-ES" w:eastAsia="es-ES"/>
        </w:rPr>
        <w:t>s</w:t>
      </w:r>
      <w:r w:rsidRPr="00827DF6">
        <w:rPr>
          <w:rFonts w:ascii="Times New Roman" w:eastAsia="Times New Roman" w:hAnsi="Times New Roman" w:cs="Times New Roman"/>
          <w:i/>
          <w:iCs/>
          <w:sz w:val="20"/>
          <w:szCs w:val="20"/>
          <w:lang w:val="es-ES" w:eastAsia="es-ES"/>
        </w:rPr>
        <w:t xml:space="preserve"> de </w:t>
      </w:r>
      <w:r w:rsidR="00907372">
        <w:rPr>
          <w:rFonts w:ascii="Times New Roman" w:eastAsia="Times New Roman" w:hAnsi="Times New Roman" w:cs="Times New Roman"/>
          <w:i/>
          <w:iCs/>
          <w:sz w:val="20"/>
          <w:szCs w:val="20"/>
          <w:lang w:val="es-ES" w:eastAsia="es-ES"/>
        </w:rPr>
        <w:t>1</w:t>
      </w:r>
      <w:r w:rsidR="00074761">
        <w:rPr>
          <w:rFonts w:ascii="Times New Roman" w:eastAsia="Times New Roman" w:hAnsi="Times New Roman" w:cs="Times New Roman"/>
          <w:i/>
          <w:iCs/>
          <w:sz w:val="20"/>
          <w:szCs w:val="20"/>
          <w:lang w:val="es-ES" w:eastAsia="es-ES"/>
        </w:rPr>
        <w:t xml:space="preserve"> y 30 años. </w:t>
      </w:r>
      <w:r w:rsidR="000024CA">
        <w:rPr>
          <w:rFonts w:ascii="Times New Roman" w:eastAsia="Times New Roman" w:hAnsi="Times New Roman" w:cs="Times New Roman"/>
          <w:i/>
          <w:iCs/>
          <w:sz w:val="20"/>
          <w:szCs w:val="20"/>
          <w:lang w:val="es-ES" w:eastAsia="es-ES"/>
        </w:rPr>
        <w:t>El método se aplic</w:t>
      </w:r>
      <w:r w:rsidR="00EF3321">
        <w:rPr>
          <w:rFonts w:ascii="Times New Roman" w:eastAsia="Times New Roman" w:hAnsi="Times New Roman" w:cs="Times New Roman"/>
          <w:i/>
          <w:iCs/>
          <w:sz w:val="20"/>
          <w:szCs w:val="20"/>
          <w:lang w:val="es-ES" w:eastAsia="es-ES"/>
        </w:rPr>
        <w:t>ó</w:t>
      </w:r>
      <w:r w:rsidR="000024CA">
        <w:rPr>
          <w:rFonts w:ascii="Times New Roman" w:eastAsia="Times New Roman" w:hAnsi="Times New Roman" w:cs="Times New Roman"/>
          <w:i/>
          <w:iCs/>
          <w:sz w:val="20"/>
          <w:szCs w:val="20"/>
          <w:lang w:val="es-ES" w:eastAsia="es-ES"/>
        </w:rPr>
        <w:t xml:space="preserve"> a un sistema cuya central hidroeléctrica tiene las mismas características que la central Paute</w:t>
      </w:r>
      <w:r w:rsidR="008E43B9">
        <w:rPr>
          <w:rFonts w:ascii="Times New Roman" w:eastAsia="Times New Roman" w:hAnsi="Times New Roman" w:cs="Times New Roman"/>
          <w:i/>
          <w:iCs/>
          <w:sz w:val="20"/>
          <w:szCs w:val="20"/>
          <w:lang w:val="es-ES" w:eastAsia="es-ES"/>
        </w:rPr>
        <w:t xml:space="preserve">-Molino del Ecuador, el complejo </w:t>
      </w:r>
      <w:r w:rsidR="002D3B51">
        <w:rPr>
          <w:rFonts w:ascii="Times New Roman" w:eastAsia="Times New Roman" w:hAnsi="Times New Roman" w:cs="Times New Roman"/>
          <w:i/>
          <w:iCs/>
          <w:sz w:val="20"/>
          <w:szCs w:val="20"/>
          <w:lang w:val="es-ES" w:eastAsia="es-ES"/>
        </w:rPr>
        <w:t>generador</w:t>
      </w:r>
      <w:r w:rsidR="008E43B9">
        <w:rPr>
          <w:rFonts w:ascii="Times New Roman" w:eastAsia="Times New Roman" w:hAnsi="Times New Roman" w:cs="Times New Roman"/>
          <w:i/>
          <w:iCs/>
          <w:sz w:val="20"/>
          <w:szCs w:val="20"/>
          <w:lang w:val="es-ES" w:eastAsia="es-ES"/>
        </w:rPr>
        <w:t xml:space="preserve"> de energía eléctrica mas importante del país. </w:t>
      </w:r>
      <w:r w:rsidR="006371C0">
        <w:rPr>
          <w:rFonts w:ascii="Times New Roman" w:eastAsia="Times New Roman" w:hAnsi="Times New Roman" w:cs="Times New Roman"/>
          <w:i/>
          <w:iCs/>
          <w:sz w:val="20"/>
          <w:szCs w:val="20"/>
          <w:lang w:val="es-ES" w:eastAsia="es-ES"/>
        </w:rPr>
        <w:t>Aunque e</w:t>
      </w:r>
      <w:r w:rsidRPr="00827DF6">
        <w:rPr>
          <w:rFonts w:ascii="Times New Roman" w:eastAsia="Times New Roman" w:hAnsi="Times New Roman" w:cs="Times New Roman"/>
          <w:i/>
          <w:iCs/>
          <w:sz w:val="20"/>
          <w:szCs w:val="20"/>
          <w:lang w:val="es-ES" w:eastAsia="es-ES"/>
        </w:rPr>
        <w:t>l problema</w:t>
      </w:r>
      <w:r w:rsidR="008E43B9">
        <w:rPr>
          <w:rFonts w:ascii="Times New Roman" w:eastAsia="Times New Roman" w:hAnsi="Times New Roman" w:cs="Times New Roman"/>
          <w:i/>
          <w:iCs/>
          <w:sz w:val="20"/>
          <w:szCs w:val="20"/>
          <w:lang w:val="es-ES" w:eastAsia="es-ES"/>
        </w:rPr>
        <w:t xml:space="preserve"> es de naturaleza estocástica,</w:t>
      </w:r>
      <w:r w:rsidRPr="00827DF6">
        <w:rPr>
          <w:rFonts w:ascii="Times New Roman" w:eastAsia="Times New Roman" w:hAnsi="Times New Roman" w:cs="Times New Roman"/>
          <w:i/>
          <w:iCs/>
          <w:sz w:val="20"/>
          <w:szCs w:val="20"/>
          <w:lang w:val="es-ES" w:eastAsia="es-ES"/>
        </w:rPr>
        <w:t xml:space="preserve"> </w:t>
      </w:r>
      <w:r w:rsidR="006371C0">
        <w:rPr>
          <w:rFonts w:ascii="Times New Roman" w:eastAsia="Times New Roman" w:hAnsi="Times New Roman" w:cs="Times New Roman"/>
          <w:i/>
          <w:iCs/>
          <w:sz w:val="20"/>
          <w:szCs w:val="20"/>
          <w:lang w:val="es-ES" w:eastAsia="es-ES"/>
        </w:rPr>
        <w:t>en este trabajo</w:t>
      </w:r>
      <w:r w:rsidR="006371C0" w:rsidRPr="00827DF6">
        <w:rPr>
          <w:rFonts w:ascii="Times New Roman" w:eastAsia="Times New Roman" w:hAnsi="Times New Roman" w:cs="Times New Roman"/>
          <w:i/>
          <w:iCs/>
          <w:sz w:val="20"/>
          <w:szCs w:val="20"/>
          <w:lang w:val="es-ES" w:eastAsia="es-ES"/>
        </w:rPr>
        <w:t xml:space="preserve"> </w:t>
      </w:r>
      <w:r w:rsidRPr="00827DF6">
        <w:rPr>
          <w:rFonts w:ascii="Times New Roman" w:eastAsia="Times New Roman" w:hAnsi="Times New Roman" w:cs="Times New Roman"/>
          <w:i/>
          <w:iCs/>
          <w:sz w:val="20"/>
          <w:szCs w:val="20"/>
          <w:lang w:val="es-ES" w:eastAsia="es-ES"/>
        </w:rPr>
        <w:t xml:space="preserve">será considerado </w:t>
      </w:r>
      <w:r w:rsidR="006371C0">
        <w:rPr>
          <w:rFonts w:ascii="Times New Roman" w:eastAsia="Times New Roman" w:hAnsi="Times New Roman" w:cs="Times New Roman"/>
          <w:i/>
          <w:iCs/>
          <w:sz w:val="20"/>
          <w:szCs w:val="20"/>
          <w:lang w:val="es-ES" w:eastAsia="es-ES"/>
        </w:rPr>
        <w:t>como determinado</w:t>
      </w:r>
      <w:r w:rsidR="008E43B9">
        <w:rPr>
          <w:rFonts w:ascii="Times New Roman" w:eastAsia="Times New Roman" w:hAnsi="Times New Roman" w:cs="Times New Roman"/>
          <w:i/>
          <w:iCs/>
          <w:sz w:val="20"/>
          <w:szCs w:val="20"/>
          <w:lang w:val="es-ES" w:eastAsia="es-ES"/>
        </w:rPr>
        <w:t xml:space="preserve">, puesto que se conoce con </w:t>
      </w:r>
      <w:r w:rsidR="006371C0">
        <w:rPr>
          <w:rFonts w:ascii="Times New Roman" w:eastAsia="Times New Roman" w:hAnsi="Times New Roman" w:cs="Times New Roman"/>
          <w:i/>
          <w:iCs/>
          <w:sz w:val="20"/>
          <w:szCs w:val="20"/>
          <w:lang w:val="es-ES" w:eastAsia="es-ES"/>
        </w:rPr>
        <w:t xml:space="preserve">certeza </w:t>
      </w:r>
      <w:r w:rsidR="005F13A5">
        <w:rPr>
          <w:rFonts w:ascii="Times New Roman" w:eastAsia="Times New Roman" w:hAnsi="Times New Roman" w:cs="Times New Roman"/>
          <w:i/>
          <w:iCs/>
          <w:sz w:val="20"/>
          <w:szCs w:val="20"/>
          <w:lang w:val="es-ES" w:eastAsia="es-ES"/>
        </w:rPr>
        <w:t xml:space="preserve">el valor de la </w:t>
      </w:r>
      <w:r w:rsidR="00EF3321">
        <w:rPr>
          <w:rFonts w:ascii="Times New Roman" w:eastAsia="Times New Roman" w:hAnsi="Times New Roman" w:cs="Times New Roman"/>
          <w:i/>
          <w:iCs/>
          <w:sz w:val="20"/>
          <w:szCs w:val="20"/>
          <w:lang w:val="es-ES" w:eastAsia="es-ES"/>
        </w:rPr>
        <w:t>variable de entrada al sistema</w:t>
      </w:r>
      <w:r w:rsidR="005F13A5">
        <w:rPr>
          <w:rFonts w:ascii="Times New Roman" w:eastAsia="Times New Roman" w:hAnsi="Times New Roman" w:cs="Times New Roman"/>
          <w:i/>
          <w:iCs/>
          <w:sz w:val="20"/>
          <w:szCs w:val="20"/>
          <w:lang w:val="es-ES" w:eastAsia="es-ES"/>
        </w:rPr>
        <w:t>:</w:t>
      </w:r>
      <w:r w:rsidR="00EF3321">
        <w:rPr>
          <w:rFonts w:ascii="Times New Roman" w:eastAsia="Times New Roman" w:hAnsi="Times New Roman" w:cs="Times New Roman"/>
          <w:i/>
          <w:iCs/>
          <w:sz w:val="20"/>
          <w:szCs w:val="20"/>
          <w:lang w:val="es-ES" w:eastAsia="es-ES"/>
        </w:rPr>
        <w:t xml:space="preserve"> </w:t>
      </w:r>
      <w:r w:rsidR="006371C0">
        <w:rPr>
          <w:rFonts w:ascii="Times New Roman" w:eastAsia="Times New Roman" w:hAnsi="Times New Roman" w:cs="Times New Roman"/>
          <w:i/>
          <w:iCs/>
          <w:sz w:val="20"/>
          <w:szCs w:val="20"/>
          <w:lang w:val="es-ES" w:eastAsia="es-ES"/>
        </w:rPr>
        <w:t>el caudal afluente al reservorio; este dato se tomó del registro histórico de caudales medidos en la estación hidrológica situada a la entrada del embalse Amaluza.  L</w:t>
      </w:r>
      <w:r w:rsidRPr="00827DF6">
        <w:rPr>
          <w:rFonts w:ascii="Times New Roman" w:eastAsia="Times New Roman" w:hAnsi="Times New Roman" w:cs="Times New Roman"/>
          <w:i/>
          <w:iCs/>
          <w:sz w:val="20"/>
          <w:szCs w:val="20"/>
          <w:lang w:val="es-ES" w:eastAsia="es-ES"/>
        </w:rPr>
        <w:t xml:space="preserve">os resultados </w:t>
      </w:r>
      <w:r w:rsidR="00C74BB1">
        <w:rPr>
          <w:rFonts w:ascii="Times New Roman" w:eastAsia="Times New Roman" w:hAnsi="Times New Roman" w:cs="Times New Roman"/>
          <w:i/>
          <w:iCs/>
          <w:sz w:val="20"/>
          <w:szCs w:val="20"/>
          <w:lang w:val="es-ES" w:eastAsia="es-ES"/>
        </w:rPr>
        <w:t>se compararon</w:t>
      </w:r>
      <w:r w:rsidRPr="00827DF6">
        <w:rPr>
          <w:rFonts w:ascii="Times New Roman" w:eastAsia="Times New Roman" w:hAnsi="Times New Roman" w:cs="Times New Roman"/>
          <w:i/>
          <w:iCs/>
          <w:sz w:val="20"/>
          <w:szCs w:val="20"/>
          <w:lang w:val="es-ES" w:eastAsia="es-ES"/>
        </w:rPr>
        <w:t xml:space="preserve"> con </w:t>
      </w:r>
      <w:r w:rsidR="00C74BB1">
        <w:rPr>
          <w:rFonts w:ascii="Times New Roman" w:eastAsia="Times New Roman" w:hAnsi="Times New Roman" w:cs="Times New Roman"/>
          <w:i/>
          <w:iCs/>
          <w:sz w:val="20"/>
          <w:szCs w:val="20"/>
          <w:lang w:val="es-ES" w:eastAsia="es-ES"/>
        </w:rPr>
        <w:t>aquellos</w:t>
      </w:r>
      <w:r w:rsidR="00F90286">
        <w:rPr>
          <w:rFonts w:ascii="Times New Roman" w:eastAsia="Times New Roman" w:hAnsi="Times New Roman" w:cs="Times New Roman"/>
          <w:i/>
          <w:iCs/>
          <w:sz w:val="20"/>
          <w:szCs w:val="20"/>
          <w:lang w:val="es-ES" w:eastAsia="es-ES"/>
        </w:rPr>
        <w:t xml:space="preserve"> obtenidos por </w:t>
      </w:r>
      <w:r w:rsidRPr="00827DF6">
        <w:rPr>
          <w:rFonts w:ascii="Times New Roman" w:eastAsia="Times New Roman" w:hAnsi="Times New Roman" w:cs="Times New Roman"/>
          <w:i/>
          <w:iCs/>
          <w:sz w:val="20"/>
          <w:szCs w:val="20"/>
          <w:lang w:val="es-ES" w:eastAsia="es-ES"/>
        </w:rPr>
        <w:t>GAMS</w:t>
      </w:r>
      <w:r w:rsidR="00224CC2">
        <w:rPr>
          <w:rFonts w:ascii="Times New Roman" w:eastAsia="Times New Roman" w:hAnsi="Times New Roman" w:cs="Times New Roman"/>
          <w:i/>
          <w:iCs/>
          <w:sz w:val="20"/>
          <w:szCs w:val="20"/>
          <w:lang w:val="es-ES" w:eastAsia="es-ES"/>
        </w:rPr>
        <w:t>*</w:t>
      </w:r>
      <w:r w:rsidRPr="00827DF6">
        <w:rPr>
          <w:rFonts w:ascii="Times New Roman" w:eastAsia="Times New Roman" w:hAnsi="Times New Roman" w:cs="Times New Roman"/>
          <w:i/>
          <w:iCs/>
          <w:sz w:val="20"/>
          <w:szCs w:val="20"/>
          <w:lang w:val="es-ES" w:eastAsia="es-ES"/>
        </w:rPr>
        <w:t xml:space="preserve"> y otros </w:t>
      </w:r>
      <w:r w:rsidR="00F90286">
        <w:rPr>
          <w:rFonts w:ascii="Times New Roman" w:eastAsia="Times New Roman" w:hAnsi="Times New Roman" w:cs="Times New Roman"/>
          <w:i/>
          <w:iCs/>
          <w:sz w:val="20"/>
          <w:szCs w:val="20"/>
          <w:lang w:val="es-ES" w:eastAsia="es-ES"/>
        </w:rPr>
        <w:t xml:space="preserve">dos </w:t>
      </w:r>
      <w:r w:rsidR="00E87AA5">
        <w:rPr>
          <w:rFonts w:ascii="Times New Roman" w:eastAsia="Times New Roman" w:hAnsi="Times New Roman" w:cs="Times New Roman"/>
          <w:i/>
          <w:iCs/>
          <w:sz w:val="20"/>
          <w:szCs w:val="20"/>
          <w:lang w:val="es-ES" w:eastAsia="es-ES"/>
        </w:rPr>
        <w:t>mé</w:t>
      </w:r>
      <w:r w:rsidR="00663FAC">
        <w:rPr>
          <w:rFonts w:ascii="Times New Roman" w:eastAsia="Times New Roman" w:hAnsi="Times New Roman" w:cs="Times New Roman"/>
          <w:i/>
          <w:iCs/>
          <w:sz w:val="20"/>
          <w:szCs w:val="20"/>
          <w:lang w:val="es-ES" w:eastAsia="es-ES"/>
        </w:rPr>
        <w:t>todos</w:t>
      </w:r>
      <w:r w:rsidRPr="00827DF6">
        <w:rPr>
          <w:rFonts w:ascii="Times New Roman" w:eastAsia="Times New Roman" w:hAnsi="Times New Roman" w:cs="Times New Roman"/>
          <w:i/>
          <w:iCs/>
          <w:sz w:val="20"/>
          <w:szCs w:val="20"/>
          <w:lang w:val="es-ES" w:eastAsia="es-ES"/>
        </w:rPr>
        <w:t xml:space="preserve"> evolutivos clásicos</w:t>
      </w:r>
      <w:r w:rsidR="00C475B7">
        <w:rPr>
          <w:rFonts w:ascii="Times New Roman" w:eastAsia="Times New Roman" w:hAnsi="Times New Roman" w:cs="Times New Roman"/>
          <w:i/>
          <w:iCs/>
          <w:sz w:val="20"/>
          <w:szCs w:val="20"/>
          <w:lang w:val="es-ES" w:eastAsia="es-ES"/>
        </w:rPr>
        <w:t>: algoritmos genéticos y estrategias evolutivas</w:t>
      </w:r>
      <w:r w:rsidRPr="00827DF6">
        <w:rPr>
          <w:rFonts w:ascii="Times New Roman" w:eastAsia="Times New Roman" w:hAnsi="Times New Roman" w:cs="Times New Roman"/>
          <w:i/>
          <w:iCs/>
          <w:sz w:val="20"/>
          <w:szCs w:val="20"/>
          <w:lang w:val="es-ES" w:eastAsia="es-ES"/>
        </w:rPr>
        <w:t xml:space="preserve">. Los resultados muestran que </w:t>
      </w:r>
      <w:r w:rsidR="006371C0">
        <w:rPr>
          <w:rFonts w:ascii="Times New Roman" w:eastAsia="Times New Roman" w:hAnsi="Times New Roman" w:cs="Times New Roman"/>
          <w:i/>
          <w:iCs/>
          <w:sz w:val="20"/>
          <w:szCs w:val="20"/>
          <w:lang w:val="es-ES" w:eastAsia="es-ES"/>
        </w:rPr>
        <w:t xml:space="preserve">el </w:t>
      </w:r>
      <w:r w:rsidR="00C74BB1">
        <w:rPr>
          <w:rFonts w:ascii="Times New Roman" w:eastAsia="Times New Roman" w:hAnsi="Times New Roman" w:cs="Times New Roman"/>
          <w:i/>
          <w:iCs/>
          <w:sz w:val="20"/>
          <w:szCs w:val="20"/>
          <w:lang w:val="es-ES" w:eastAsia="es-ES"/>
        </w:rPr>
        <w:t xml:space="preserve">método </w:t>
      </w:r>
      <w:r w:rsidR="006371C0">
        <w:rPr>
          <w:rFonts w:ascii="Times New Roman" w:eastAsia="Times New Roman" w:hAnsi="Times New Roman" w:cs="Times New Roman"/>
          <w:i/>
          <w:iCs/>
          <w:sz w:val="20"/>
          <w:szCs w:val="20"/>
          <w:lang w:val="es-ES" w:eastAsia="es-ES"/>
        </w:rPr>
        <w:t xml:space="preserve">AEF </w:t>
      </w:r>
      <w:r w:rsidR="005F13A5">
        <w:rPr>
          <w:rFonts w:ascii="Times New Roman" w:eastAsia="Times New Roman" w:hAnsi="Times New Roman" w:cs="Times New Roman"/>
          <w:i/>
          <w:iCs/>
          <w:sz w:val="20"/>
          <w:szCs w:val="20"/>
          <w:lang w:val="es-ES" w:eastAsia="es-ES"/>
        </w:rPr>
        <w:t xml:space="preserve">es idóneo para resolver esta clase de problemas de optimización; para </w:t>
      </w:r>
      <w:r w:rsidR="004D7BE5">
        <w:rPr>
          <w:rFonts w:ascii="Times New Roman" w:eastAsia="Times New Roman" w:hAnsi="Times New Roman" w:cs="Times New Roman"/>
          <w:i/>
          <w:iCs/>
          <w:sz w:val="20"/>
          <w:szCs w:val="20"/>
          <w:lang w:val="es-ES" w:eastAsia="es-ES"/>
        </w:rPr>
        <w:t>el caso d</w:t>
      </w:r>
      <w:r w:rsidR="00C74BB1">
        <w:rPr>
          <w:rFonts w:ascii="Times New Roman" w:eastAsia="Times New Roman" w:hAnsi="Times New Roman" w:cs="Times New Roman"/>
          <w:i/>
          <w:iCs/>
          <w:sz w:val="20"/>
          <w:szCs w:val="20"/>
          <w:lang w:val="es-ES" w:eastAsia="es-ES"/>
        </w:rPr>
        <w:t>el</w:t>
      </w:r>
      <w:r w:rsidR="005F13A5">
        <w:rPr>
          <w:rFonts w:ascii="Times New Roman" w:eastAsia="Times New Roman" w:hAnsi="Times New Roman" w:cs="Times New Roman"/>
          <w:i/>
          <w:iCs/>
          <w:sz w:val="20"/>
          <w:szCs w:val="20"/>
          <w:lang w:val="es-ES" w:eastAsia="es-ES"/>
        </w:rPr>
        <w:t xml:space="preserve"> horizonte de un año, la respuesta obtenida por el AEF </w:t>
      </w:r>
      <w:r w:rsidR="00C74BB1">
        <w:rPr>
          <w:rFonts w:ascii="Times New Roman" w:eastAsia="Times New Roman" w:hAnsi="Times New Roman" w:cs="Times New Roman"/>
          <w:i/>
          <w:iCs/>
          <w:sz w:val="20"/>
          <w:szCs w:val="20"/>
          <w:lang w:val="es-ES" w:eastAsia="es-ES"/>
        </w:rPr>
        <w:t>fue la mas próxima al valor referencial obtenido por GAMS; además, el numero de iteraciones necesarias para conv</w:t>
      </w:r>
      <w:r w:rsidR="004D7BE5">
        <w:rPr>
          <w:rFonts w:ascii="Times New Roman" w:eastAsia="Times New Roman" w:hAnsi="Times New Roman" w:cs="Times New Roman"/>
          <w:i/>
          <w:iCs/>
          <w:sz w:val="20"/>
          <w:szCs w:val="20"/>
          <w:lang w:val="es-ES" w:eastAsia="es-ES"/>
        </w:rPr>
        <w:t>erger</w:t>
      </w:r>
      <w:r w:rsidR="00C74BB1">
        <w:rPr>
          <w:rFonts w:ascii="Times New Roman" w:eastAsia="Times New Roman" w:hAnsi="Times New Roman" w:cs="Times New Roman"/>
          <w:i/>
          <w:iCs/>
          <w:sz w:val="20"/>
          <w:szCs w:val="20"/>
          <w:lang w:val="es-ES" w:eastAsia="es-ES"/>
        </w:rPr>
        <w:t xml:space="preserve"> al valor </w:t>
      </w:r>
      <w:r w:rsidR="004D7BE5">
        <w:rPr>
          <w:rFonts w:ascii="Times New Roman" w:eastAsia="Times New Roman" w:hAnsi="Times New Roman" w:cs="Times New Roman"/>
          <w:i/>
          <w:iCs/>
          <w:sz w:val="20"/>
          <w:szCs w:val="20"/>
          <w:lang w:val="es-ES" w:eastAsia="es-ES"/>
        </w:rPr>
        <w:t>mínimo</w:t>
      </w:r>
      <w:r w:rsidR="00C74BB1">
        <w:rPr>
          <w:rFonts w:ascii="Times New Roman" w:eastAsia="Times New Roman" w:hAnsi="Times New Roman" w:cs="Times New Roman"/>
          <w:i/>
          <w:iCs/>
          <w:sz w:val="20"/>
          <w:szCs w:val="20"/>
          <w:lang w:val="es-ES" w:eastAsia="es-ES"/>
        </w:rPr>
        <w:t xml:space="preserve"> fue menor en el caso del AEF que en los </w:t>
      </w:r>
      <w:r w:rsidR="00CA09D5">
        <w:rPr>
          <w:rFonts w:ascii="Times New Roman" w:eastAsia="Times New Roman" w:hAnsi="Times New Roman" w:cs="Times New Roman"/>
          <w:i/>
          <w:iCs/>
          <w:sz w:val="20"/>
          <w:szCs w:val="20"/>
          <w:lang w:val="es-ES" w:eastAsia="es-ES"/>
        </w:rPr>
        <w:t xml:space="preserve">otros </w:t>
      </w:r>
      <w:r w:rsidR="00C74BB1">
        <w:rPr>
          <w:rFonts w:ascii="Times New Roman" w:eastAsia="Times New Roman" w:hAnsi="Times New Roman" w:cs="Times New Roman"/>
          <w:i/>
          <w:iCs/>
          <w:sz w:val="20"/>
          <w:szCs w:val="20"/>
          <w:lang w:val="es-ES" w:eastAsia="es-ES"/>
        </w:rPr>
        <w:t>dos métodos</w:t>
      </w:r>
      <w:r w:rsidR="004D7BE5">
        <w:rPr>
          <w:rFonts w:ascii="Times New Roman" w:eastAsia="Times New Roman" w:hAnsi="Times New Roman" w:cs="Times New Roman"/>
          <w:i/>
          <w:iCs/>
          <w:sz w:val="20"/>
          <w:szCs w:val="20"/>
          <w:lang w:val="es-ES" w:eastAsia="es-ES"/>
        </w:rPr>
        <w:t xml:space="preserve"> evolutivos</w:t>
      </w:r>
      <w:r w:rsidR="00C74BB1">
        <w:rPr>
          <w:rFonts w:ascii="Times New Roman" w:eastAsia="Times New Roman" w:hAnsi="Times New Roman" w:cs="Times New Roman"/>
          <w:i/>
          <w:iCs/>
          <w:sz w:val="20"/>
          <w:szCs w:val="20"/>
          <w:lang w:val="es-ES" w:eastAsia="es-ES"/>
        </w:rPr>
        <w:t xml:space="preserve">. </w:t>
      </w:r>
      <w:r w:rsidR="00A35A89">
        <w:rPr>
          <w:rFonts w:ascii="Times New Roman" w:eastAsia="Times New Roman" w:hAnsi="Times New Roman" w:cs="Times New Roman"/>
          <w:i/>
          <w:iCs/>
          <w:sz w:val="20"/>
          <w:szCs w:val="20"/>
          <w:lang w:val="es-ES" w:eastAsia="es-ES"/>
        </w:rPr>
        <w:t xml:space="preserve">En el caso del horizonte de los 30 años, las políticas </w:t>
      </w:r>
      <w:r w:rsidR="00EC096A">
        <w:rPr>
          <w:rFonts w:ascii="Times New Roman" w:eastAsia="Times New Roman" w:hAnsi="Times New Roman" w:cs="Times New Roman"/>
          <w:i/>
          <w:iCs/>
          <w:sz w:val="20"/>
          <w:szCs w:val="20"/>
          <w:lang w:val="es-ES" w:eastAsia="es-ES"/>
        </w:rPr>
        <w:t>ó</w:t>
      </w:r>
      <w:r w:rsidR="00A35A89">
        <w:rPr>
          <w:rFonts w:ascii="Times New Roman" w:eastAsia="Times New Roman" w:hAnsi="Times New Roman" w:cs="Times New Roman"/>
          <w:i/>
          <w:iCs/>
          <w:sz w:val="20"/>
          <w:szCs w:val="20"/>
          <w:lang w:val="es-ES" w:eastAsia="es-ES"/>
        </w:rPr>
        <w:t xml:space="preserve">ptimas obtenidas </w:t>
      </w:r>
      <w:r w:rsidR="00EC096A">
        <w:rPr>
          <w:rFonts w:ascii="Times New Roman" w:eastAsia="Times New Roman" w:hAnsi="Times New Roman" w:cs="Times New Roman"/>
          <w:i/>
          <w:iCs/>
          <w:sz w:val="20"/>
          <w:szCs w:val="20"/>
          <w:lang w:val="es-ES" w:eastAsia="es-ES"/>
        </w:rPr>
        <w:t>por</w:t>
      </w:r>
      <w:r w:rsidR="00A35A89">
        <w:rPr>
          <w:rFonts w:ascii="Times New Roman" w:eastAsia="Times New Roman" w:hAnsi="Times New Roman" w:cs="Times New Roman"/>
          <w:i/>
          <w:iCs/>
          <w:sz w:val="20"/>
          <w:szCs w:val="20"/>
          <w:lang w:val="es-ES" w:eastAsia="es-ES"/>
        </w:rPr>
        <w:t xml:space="preserve"> los métodos AEF y Algoritmo</w:t>
      </w:r>
      <w:r w:rsidR="00EC096A">
        <w:rPr>
          <w:rFonts w:ascii="Times New Roman" w:eastAsia="Times New Roman" w:hAnsi="Times New Roman" w:cs="Times New Roman"/>
          <w:i/>
          <w:iCs/>
          <w:sz w:val="20"/>
          <w:szCs w:val="20"/>
          <w:lang w:val="es-ES" w:eastAsia="es-ES"/>
        </w:rPr>
        <w:t>s Gené</w:t>
      </w:r>
      <w:r w:rsidR="00A35A89">
        <w:rPr>
          <w:rFonts w:ascii="Times New Roman" w:eastAsia="Times New Roman" w:hAnsi="Times New Roman" w:cs="Times New Roman"/>
          <w:i/>
          <w:iCs/>
          <w:sz w:val="20"/>
          <w:szCs w:val="20"/>
          <w:lang w:val="es-ES" w:eastAsia="es-ES"/>
        </w:rPr>
        <w:t>ticos fueron muy similare</w:t>
      </w:r>
      <w:r w:rsidR="00EC096A">
        <w:rPr>
          <w:rFonts w:ascii="Times New Roman" w:eastAsia="Times New Roman" w:hAnsi="Times New Roman" w:cs="Times New Roman"/>
          <w:i/>
          <w:iCs/>
          <w:sz w:val="20"/>
          <w:szCs w:val="20"/>
          <w:lang w:val="es-ES" w:eastAsia="es-ES"/>
        </w:rPr>
        <w:t xml:space="preserve">s entre sí, y muestran el mismo </w:t>
      </w:r>
      <w:r w:rsidR="00DC7DEB">
        <w:rPr>
          <w:rFonts w:ascii="Times New Roman" w:eastAsia="Times New Roman" w:hAnsi="Times New Roman" w:cs="Times New Roman"/>
          <w:i/>
          <w:iCs/>
          <w:sz w:val="20"/>
          <w:szCs w:val="20"/>
          <w:lang w:val="es-ES" w:eastAsia="es-ES"/>
        </w:rPr>
        <w:t xml:space="preserve">comportamiento </w:t>
      </w:r>
      <w:r w:rsidR="00EC096A">
        <w:rPr>
          <w:rFonts w:ascii="Times New Roman" w:eastAsia="Times New Roman" w:hAnsi="Times New Roman" w:cs="Times New Roman"/>
          <w:i/>
          <w:iCs/>
          <w:sz w:val="20"/>
          <w:szCs w:val="20"/>
          <w:lang w:val="es-ES" w:eastAsia="es-ES"/>
        </w:rPr>
        <w:t xml:space="preserve"> temporal que el caudal afluente al reservorio de la central, como debe </w:t>
      </w:r>
      <w:r w:rsidR="00260293">
        <w:rPr>
          <w:rFonts w:ascii="Times New Roman" w:eastAsia="Times New Roman" w:hAnsi="Times New Roman" w:cs="Times New Roman"/>
          <w:i/>
          <w:iCs/>
          <w:sz w:val="20"/>
          <w:szCs w:val="20"/>
          <w:lang w:val="es-ES" w:eastAsia="es-ES"/>
        </w:rPr>
        <w:t>ocurrir en</w:t>
      </w:r>
      <w:r w:rsidR="002D0EDE">
        <w:rPr>
          <w:rFonts w:ascii="Times New Roman" w:eastAsia="Times New Roman" w:hAnsi="Times New Roman" w:cs="Times New Roman"/>
          <w:i/>
          <w:iCs/>
          <w:sz w:val="20"/>
          <w:szCs w:val="20"/>
          <w:lang w:val="es-ES" w:eastAsia="es-ES"/>
        </w:rPr>
        <w:t xml:space="preserve"> una central de paso. </w:t>
      </w:r>
    </w:p>
    <w:p w:rsidR="004D7BE5" w:rsidRPr="004D7BE5" w:rsidRDefault="004D7BE5" w:rsidP="004D7BE5">
      <w:pPr>
        <w:spacing w:after="0" w:line="240" w:lineRule="auto"/>
        <w:ind w:firstLine="244"/>
        <w:jc w:val="both"/>
        <w:rPr>
          <w:rFonts w:ascii="Times New Roman" w:eastAsia="Times New Roman" w:hAnsi="Times New Roman" w:cs="Times New Roman"/>
          <w:sz w:val="24"/>
          <w:szCs w:val="24"/>
          <w:lang w:val="es-ES" w:eastAsia="es-ES"/>
        </w:rPr>
      </w:pPr>
    </w:p>
    <w:p w:rsidR="00AC76C3" w:rsidRPr="007D541E" w:rsidRDefault="00AC76C3" w:rsidP="007D541E">
      <w:pPr>
        <w:spacing w:after="0" w:line="240" w:lineRule="auto"/>
        <w:jc w:val="both"/>
        <w:rPr>
          <w:rFonts w:ascii="Times New Roman" w:eastAsia="Times New Roman" w:hAnsi="Times New Roman" w:cs="Times New Roman"/>
          <w:sz w:val="20"/>
          <w:szCs w:val="20"/>
          <w:lang w:val="es-ES" w:eastAsia="es-ES"/>
        </w:rPr>
      </w:pPr>
      <w:r w:rsidRPr="00AC76C3">
        <w:rPr>
          <w:rFonts w:ascii="Times New Roman" w:eastAsia="Times New Roman" w:hAnsi="Times New Roman" w:cs="Times New Roman"/>
          <w:b/>
          <w:bCs/>
          <w:sz w:val="20"/>
          <w:szCs w:val="20"/>
          <w:lang w:val="es-ES" w:eastAsia="es-ES"/>
        </w:rPr>
        <w:t xml:space="preserve">Palabras Claves: </w:t>
      </w:r>
      <w:r w:rsidRPr="007D541E">
        <w:rPr>
          <w:rFonts w:ascii="Times New Roman" w:eastAsia="Times New Roman" w:hAnsi="Times New Roman" w:cs="Times New Roman"/>
          <w:i/>
          <w:iCs/>
          <w:sz w:val="20"/>
          <w:szCs w:val="20"/>
          <w:lang w:val="es-ES" w:eastAsia="es-ES"/>
        </w:rPr>
        <w:t>planificación de largo plazo, sistemas hidrotérmicos, algoritmos evolutivos, algoritmo de evolución flexible.</w:t>
      </w:r>
    </w:p>
    <w:p w:rsidR="00AC76C3" w:rsidRPr="00AC76C3" w:rsidRDefault="00AC76C3" w:rsidP="007D541E">
      <w:pPr>
        <w:spacing w:after="0" w:line="240" w:lineRule="auto"/>
        <w:rPr>
          <w:rFonts w:ascii="Times New Roman" w:eastAsia="Times New Roman" w:hAnsi="Times New Roman" w:cs="Times New Roman"/>
          <w:sz w:val="24"/>
          <w:szCs w:val="24"/>
          <w:lang w:val="es-ES" w:eastAsia="es-ES"/>
        </w:rPr>
      </w:pPr>
      <w:r w:rsidRPr="00AC76C3">
        <w:rPr>
          <w:rFonts w:ascii="Times New Roman" w:eastAsia="Times New Roman" w:hAnsi="Times New Roman" w:cs="Times New Roman"/>
          <w:sz w:val="20"/>
          <w:szCs w:val="20"/>
          <w:lang w:val="es-ES" w:eastAsia="es-ES"/>
        </w:rPr>
        <w:t> </w:t>
      </w:r>
    </w:p>
    <w:p w:rsidR="00AC76C3" w:rsidRPr="00AC76C3" w:rsidRDefault="00AC76C3" w:rsidP="007D541E">
      <w:pPr>
        <w:spacing w:after="0" w:line="240" w:lineRule="auto"/>
        <w:jc w:val="center"/>
        <w:rPr>
          <w:rFonts w:ascii="Times New Roman" w:eastAsia="Times New Roman" w:hAnsi="Times New Roman" w:cs="Times New Roman"/>
          <w:sz w:val="24"/>
          <w:szCs w:val="24"/>
          <w:lang w:val="en-US" w:eastAsia="es-ES"/>
        </w:rPr>
      </w:pPr>
      <w:r w:rsidRPr="00AC76C3">
        <w:rPr>
          <w:rFonts w:ascii="Times New Roman" w:eastAsia="Times New Roman" w:hAnsi="Times New Roman" w:cs="Times New Roman"/>
          <w:b/>
          <w:bCs/>
          <w:sz w:val="24"/>
          <w:szCs w:val="24"/>
          <w:lang w:val="en-US" w:eastAsia="es-ES"/>
        </w:rPr>
        <w:t>Abstract</w:t>
      </w:r>
    </w:p>
    <w:p w:rsidR="00AC76C3" w:rsidRPr="00AC76C3" w:rsidRDefault="00AC76C3" w:rsidP="007D541E">
      <w:pPr>
        <w:spacing w:after="0" w:line="240" w:lineRule="auto"/>
        <w:rPr>
          <w:rFonts w:ascii="Times New Roman" w:eastAsia="Times New Roman" w:hAnsi="Times New Roman" w:cs="Times New Roman"/>
          <w:sz w:val="24"/>
          <w:szCs w:val="24"/>
          <w:lang w:val="en-US" w:eastAsia="es-ES"/>
        </w:rPr>
      </w:pPr>
      <w:r w:rsidRPr="00AC76C3">
        <w:rPr>
          <w:rFonts w:ascii="Times New Roman" w:eastAsia="Times New Roman" w:hAnsi="Times New Roman" w:cs="Times New Roman"/>
          <w:sz w:val="20"/>
          <w:szCs w:val="20"/>
          <w:lang w:val="en-US" w:eastAsia="es-ES"/>
        </w:rPr>
        <w:t> </w:t>
      </w:r>
    </w:p>
    <w:p w:rsidR="00BD2703" w:rsidRPr="0072395E" w:rsidRDefault="00BD2703" w:rsidP="00BD2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000000"/>
          <w:sz w:val="20"/>
          <w:szCs w:val="20"/>
          <w:lang w:val="en-US" w:eastAsia="es-EC"/>
        </w:rPr>
      </w:pPr>
      <w:r>
        <w:rPr>
          <w:rFonts w:ascii="Times New Roman" w:eastAsia="Times New Roman" w:hAnsi="Times New Roman" w:cs="Times New Roman"/>
          <w:i/>
          <w:color w:val="000000"/>
          <w:sz w:val="20"/>
          <w:szCs w:val="20"/>
          <w:lang w:val="en-US" w:eastAsia="es-EC"/>
        </w:rPr>
        <w:t xml:space="preserve">     </w:t>
      </w:r>
      <w:r w:rsidRPr="0072395E">
        <w:rPr>
          <w:rFonts w:ascii="Times New Roman" w:eastAsia="Times New Roman" w:hAnsi="Times New Roman" w:cs="Times New Roman"/>
          <w:i/>
          <w:color w:val="000000"/>
          <w:sz w:val="20"/>
          <w:szCs w:val="20"/>
          <w:lang w:val="en-US" w:eastAsia="es-EC"/>
        </w:rPr>
        <w:t xml:space="preserve">This article presents the application of a Flexible Evolutionary Algorithm (FEA) to the problem of hydrothermal power system operations planning; horizons of 1 and 30 years were considered.  The method was applied to a system with a hydroelectric power plant of similar characteristics to Paute-Molino, the most important electric energy generation complex in Ecuador. Though in principle this problem is stochastic, here it was treated as deterministic because the input variable: the affluent flow to the reservoir was known with certainty; data were obtained from the historical records of flows measured at the hydrologic station at the Amaluza reservoir. Results were compared with those obtained from GAMS* and two other classic evolutionary algorithms: genetic algorithms and evolutionary strategies. These show that FEA is a valid method to solve optimization problem of this kind; for the 1 year horizon case, the cost of the optimal operating policy was the best approximation to the reference value calculated by GAMS. Also the number of iterations necessary to converge to the minimum value was lower in the case of FEA than with the other two methods. In the case of the 30-year horizon, the optimal policies calculated by the FEA and the Genetic Algorithm methods were </w:t>
      </w:r>
      <w:r>
        <w:rPr>
          <w:rFonts w:ascii="Times New Roman" w:eastAsia="Times New Roman" w:hAnsi="Times New Roman" w:cs="Times New Roman"/>
          <w:i/>
          <w:color w:val="000000"/>
          <w:sz w:val="20"/>
          <w:szCs w:val="20"/>
          <w:lang w:val="en-US" w:eastAsia="es-EC"/>
        </w:rPr>
        <w:t>also very similar. In both cases,</w:t>
      </w:r>
      <w:r w:rsidRPr="0072395E">
        <w:rPr>
          <w:rFonts w:ascii="Times New Roman" w:eastAsia="Times New Roman" w:hAnsi="Times New Roman" w:cs="Times New Roman"/>
          <w:i/>
          <w:color w:val="000000"/>
          <w:sz w:val="20"/>
          <w:szCs w:val="20"/>
          <w:lang w:val="en-US" w:eastAsia="es-EC"/>
        </w:rPr>
        <w:t xml:space="preserve"> the temporal behavior of the optimal policies and the input flow to the reservoir were similar, as it should be for a bypass power plant.</w:t>
      </w:r>
    </w:p>
    <w:p w:rsidR="00EF3321" w:rsidRPr="00AC76C3" w:rsidRDefault="00EF3321" w:rsidP="007D541E">
      <w:pPr>
        <w:spacing w:after="0" w:line="240" w:lineRule="auto"/>
        <w:ind w:firstLine="244"/>
        <w:rPr>
          <w:rFonts w:ascii="Times New Roman" w:eastAsia="Times New Roman" w:hAnsi="Times New Roman" w:cs="Times New Roman"/>
          <w:sz w:val="24"/>
          <w:szCs w:val="24"/>
          <w:lang w:val="en-US" w:eastAsia="es-ES"/>
        </w:rPr>
      </w:pPr>
    </w:p>
    <w:p w:rsidR="00AC76C3" w:rsidRDefault="00AC76C3" w:rsidP="00A80179">
      <w:pPr>
        <w:spacing w:after="0" w:line="240" w:lineRule="auto"/>
        <w:jc w:val="both"/>
        <w:rPr>
          <w:rFonts w:ascii="Times New Roman" w:eastAsia="Times New Roman" w:hAnsi="Times New Roman" w:cs="Times New Roman"/>
          <w:i/>
          <w:iCs/>
          <w:sz w:val="20"/>
          <w:szCs w:val="20"/>
          <w:lang w:val="en-US" w:eastAsia="es-ES"/>
        </w:rPr>
      </w:pPr>
      <w:r w:rsidRPr="00AC76C3">
        <w:rPr>
          <w:rFonts w:ascii="Times New Roman" w:eastAsia="Times New Roman" w:hAnsi="Times New Roman" w:cs="Times New Roman"/>
          <w:b/>
          <w:bCs/>
          <w:sz w:val="20"/>
          <w:szCs w:val="20"/>
          <w:lang w:val="en-US" w:eastAsia="es-ES"/>
        </w:rPr>
        <w:t xml:space="preserve">Keywords: </w:t>
      </w:r>
      <w:r w:rsidRPr="007D541E">
        <w:rPr>
          <w:rFonts w:ascii="Times New Roman" w:eastAsia="Times New Roman" w:hAnsi="Times New Roman" w:cs="Times New Roman"/>
          <w:i/>
          <w:iCs/>
          <w:sz w:val="20"/>
          <w:szCs w:val="20"/>
          <w:lang w:val="en-US" w:eastAsia="es-ES"/>
        </w:rPr>
        <w:t>long term planning, hydrothermal systems, evolutionary algorithms, flexible evolutionary algorithm.</w:t>
      </w:r>
    </w:p>
    <w:p w:rsidR="00A0276B" w:rsidRDefault="00A0276B" w:rsidP="00AC76C3">
      <w:pPr>
        <w:spacing w:after="100" w:afterAutospacing="1" w:line="240" w:lineRule="auto"/>
        <w:rPr>
          <w:rFonts w:ascii="Times New Roman" w:eastAsia="Times New Roman" w:hAnsi="Times New Roman" w:cs="Times New Roman"/>
          <w:sz w:val="20"/>
          <w:szCs w:val="20"/>
          <w:lang w:val="en-US" w:eastAsia="es-ES"/>
        </w:rPr>
      </w:pPr>
    </w:p>
    <w:p w:rsidR="00421D90" w:rsidRDefault="00421D90" w:rsidP="00AC76C3">
      <w:pPr>
        <w:spacing w:after="100" w:afterAutospacing="1" w:line="240" w:lineRule="auto"/>
        <w:rPr>
          <w:rFonts w:ascii="Times New Roman" w:eastAsia="Times New Roman" w:hAnsi="Times New Roman" w:cs="Times New Roman"/>
          <w:sz w:val="20"/>
          <w:szCs w:val="20"/>
          <w:lang w:val="en-US" w:eastAsia="es-ES"/>
        </w:rPr>
        <w:sectPr w:rsidR="00421D90" w:rsidSect="00F70A6B">
          <w:pgSz w:w="11906" w:h="16838"/>
          <w:pgMar w:top="1979" w:right="1304" w:bottom="1622" w:left="1304" w:header="709" w:footer="709" w:gutter="0"/>
          <w:cols w:space="708"/>
          <w:docGrid w:linePitch="360"/>
        </w:sectPr>
      </w:pPr>
    </w:p>
    <w:p w:rsidR="004D2A00" w:rsidRPr="00DB5143" w:rsidRDefault="00DB5143" w:rsidP="00DB5143">
      <w:pPr>
        <w:spacing w:after="0" w:line="240" w:lineRule="auto"/>
        <w:rPr>
          <w:rFonts w:ascii="Times New Roman" w:eastAsia="Times New Roman" w:hAnsi="Times New Roman" w:cs="Times New Roman"/>
          <w:sz w:val="20"/>
          <w:szCs w:val="20"/>
          <w:lang w:val="en-US" w:eastAsia="es-ES"/>
        </w:rPr>
      </w:pPr>
      <w:r>
        <w:rPr>
          <w:rFonts w:ascii="Times New Roman" w:eastAsia="Times New Roman" w:hAnsi="Times New Roman" w:cs="Times New Roman"/>
          <w:sz w:val="20"/>
          <w:szCs w:val="20"/>
          <w:lang w:val="en-US" w:eastAsia="es-ES"/>
        </w:rPr>
        <w:lastRenderedPageBreak/>
        <w:t>*</w:t>
      </w:r>
      <w:r w:rsidRPr="00DB5143">
        <w:rPr>
          <w:rFonts w:ascii="Times New Roman" w:eastAsia="Times New Roman" w:hAnsi="Times New Roman" w:cs="Times New Roman"/>
          <w:sz w:val="20"/>
          <w:szCs w:val="20"/>
          <w:lang w:val="en-US" w:eastAsia="es-ES"/>
        </w:rPr>
        <w:t>GAMS significa General Algebraic Modelling System</w:t>
      </w:r>
    </w:p>
    <w:p w:rsidR="004D2A00" w:rsidRDefault="004D2A00" w:rsidP="007D534A">
      <w:pPr>
        <w:spacing w:after="0" w:line="240" w:lineRule="auto"/>
        <w:rPr>
          <w:rFonts w:ascii="Times New Roman" w:eastAsia="Times New Roman" w:hAnsi="Times New Roman" w:cs="Times New Roman"/>
          <w:sz w:val="20"/>
          <w:szCs w:val="20"/>
          <w:lang w:val="en-US" w:eastAsia="es-ES"/>
        </w:rPr>
      </w:pPr>
    </w:p>
    <w:p w:rsidR="004D2A00" w:rsidRDefault="004D2A00" w:rsidP="007D534A">
      <w:pPr>
        <w:spacing w:after="0" w:line="240" w:lineRule="auto"/>
        <w:rPr>
          <w:rFonts w:ascii="Times New Roman" w:eastAsia="Times New Roman" w:hAnsi="Times New Roman" w:cs="Times New Roman"/>
          <w:sz w:val="20"/>
          <w:szCs w:val="20"/>
          <w:lang w:val="en-US" w:eastAsia="es-ES"/>
        </w:rPr>
      </w:pPr>
    </w:p>
    <w:p w:rsidR="00DB5143" w:rsidRDefault="00AC76C3" w:rsidP="007D534A">
      <w:pPr>
        <w:spacing w:after="0" w:line="240" w:lineRule="auto"/>
        <w:rPr>
          <w:rFonts w:ascii="Times New Roman" w:eastAsia="Times New Roman" w:hAnsi="Times New Roman" w:cs="Times New Roman"/>
          <w:sz w:val="20"/>
          <w:szCs w:val="20"/>
          <w:lang w:val="en-US" w:eastAsia="es-ES"/>
        </w:rPr>
      </w:pPr>
      <w:r w:rsidRPr="00AC76C3">
        <w:rPr>
          <w:rFonts w:ascii="Times New Roman" w:eastAsia="Times New Roman" w:hAnsi="Times New Roman" w:cs="Times New Roman"/>
          <w:sz w:val="20"/>
          <w:szCs w:val="20"/>
          <w:lang w:val="en-US" w:eastAsia="es-ES"/>
        </w:rPr>
        <w:t> </w:t>
      </w:r>
    </w:p>
    <w:p w:rsidR="00DB5143" w:rsidRDefault="00DB5143" w:rsidP="007D534A">
      <w:pPr>
        <w:spacing w:after="0" w:line="240" w:lineRule="auto"/>
        <w:rPr>
          <w:rFonts w:ascii="Times New Roman" w:eastAsia="Times New Roman" w:hAnsi="Times New Roman" w:cs="Times New Roman"/>
          <w:sz w:val="20"/>
          <w:szCs w:val="20"/>
          <w:lang w:val="en-US" w:eastAsia="es-ES"/>
        </w:rPr>
      </w:pPr>
    </w:p>
    <w:p w:rsidR="007D534A" w:rsidRDefault="00AC76C3" w:rsidP="007D534A">
      <w:pPr>
        <w:spacing w:after="0" w:line="240" w:lineRule="auto"/>
        <w:rPr>
          <w:rFonts w:ascii="Times New &#10;Roman" w:eastAsia="Times New Roman" w:hAnsi="Times New &#10;Roman" w:cs="Times New Roman"/>
          <w:sz w:val="20"/>
          <w:szCs w:val="20"/>
          <w:lang w:val="es-ES" w:eastAsia="es-ES"/>
        </w:rPr>
      </w:pPr>
      <w:r w:rsidRPr="00AC76C3">
        <w:rPr>
          <w:rFonts w:ascii="Times New Roman" w:eastAsia="Times New Roman" w:hAnsi="Times New Roman" w:cs="Times New Roman"/>
          <w:b/>
          <w:bCs/>
          <w:sz w:val="24"/>
          <w:szCs w:val="24"/>
          <w:lang w:val="es-ES" w:eastAsia="es-ES"/>
        </w:rPr>
        <w:lastRenderedPageBreak/>
        <w:t>1.</w:t>
      </w:r>
      <w:r w:rsidRPr="00AC76C3">
        <w:rPr>
          <w:rFonts w:ascii="Times New Roman" w:eastAsia="Times New Roman" w:hAnsi="Times New Roman" w:cs="Times New Roman"/>
          <w:b/>
          <w:bCs/>
          <w:sz w:val="14"/>
          <w:szCs w:val="14"/>
          <w:lang w:val="es-ES" w:eastAsia="es-ES"/>
        </w:rPr>
        <w:t xml:space="preserve">   </w:t>
      </w:r>
      <w:r w:rsidRPr="00AC76C3">
        <w:rPr>
          <w:rFonts w:ascii="Times New Roman" w:eastAsia="Times New Roman" w:hAnsi="Times New Roman" w:cs="Times New Roman"/>
          <w:b/>
          <w:bCs/>
          <w:sz w:val="24"/>
          <w:szCs w:val="24"/>
          <w:lang w:val="es-ES" w:eastAsia="es-ES"/>
        </w:rPr>
        <w:t>Introducción</w:t>
      </w:r>
      <w:r w:rsidRPr="00AC76C3">
        <w:rPr>
          <w:rFonts w:ascii="Times New &#10;Roman" w:eastAsia="Times New Roman" w:hAnsi="Times New &#10;Roman" w:cs="Times New Roman"/>
          <w:sz w:val="20"/>
          <w:szCs w:val="20"/>
          <w:lang w:val="es-ES" w:eastAsia="es-ES"/>
        </w:rPr>
        <w:t> </w:t>
      </w:r>
    </w:p>
    <w:p w:rsidR="007D534A" w:rsidRDefault="007D534A" w:rsidP="003913E2">
      <w:pPr>
        <w:spacing w:after="0" w:line="240" w:lineRule="auto"/>
        <w:jc w:val="both"/>
        <w:rPr>
          <w:rFonts w:ascii="Times New Roman" w:eastAsia="Times New Roman" w:hAnsi="Times New Roman" w:cs="Times New Roman"/>
          <w:sz w:val="20"/>
          <w:szCs w:val="20"/>
          <w:lang w:val="es-ES" w:eastAsia="es-ES"/>
        </w:rPr>
      </w:pPr>
    </w:p>
    <w:p w:rsidR="007D534A" w:rsidRDefault="007C5F4D" w:rsidP="003913E2">
      <w:pPr>
        <w:spacing w:after="0" w:line="240" w:lineRule="auto"/>
        <w:jc w:val="both"/>
        <w:rPr>
          <w:rFonts w:ascii="Times New Roman" w:eastAsia="Times New Roman" w:hAnsi="Times New Roman" w:cs="Times New Roman"/>
          <w:sz w:val="20"/>
          <w:szCs w:val="20"/>
          <w:lang w:val="es-ES" w:eastAsia="es-ES"/>
        </w:rPr>
      </w:pPr>
      <w:r>
        <w:rPr>
          <w:rFonts w:ascii="Times New Roman" w:eastAsia="Times New Roman" w:hAnsi="Times New Roman" w:cs="Times New Roman"/>
          <w:sz w:val="20"/>
          <w:szCs w:val="20"/>
          <w:lang w:val="es-ES" w:eastAsia="es-ES"/>
        </w:rPr>
        <w:tab/>
      </w:r>
      <w:r w:rsidR="00044A13">
        <w:rPr>
          <w:rFonts w:ascii="Times New Roman" w:eastAsia="Times New Roman" w:hAnsi="Times New Roman" w:cs="Times New Roman"/>
          <w:sz w:val="20"/>
          <w:szCs w:val="20"/>
          <w:lang w:val="es-ES" w:eastAsia="es-ES"/>
        </w:rPr>
        <w:t>P</w:t>
      </w:r>
      <w:r w:rsidR="00D14201">
        <w:rPr>
          <w:rFonts w:ascii="Times New Roman" w:eastAsia="Times New Roman" w:hAnsi="Times New Roman" w:cs="Times New Roman"/>
          <w:sz w:val="20"/>
          <w:szCs w:val="20"/>
          <w:lang w:val="es-ES" w:eastAsia="es-ES"/>
        </w:rPr>
        <w:t>lanificar</w:t>
      </w:r>
      <w:r w:rsidR="00AC76C3" w:rsidRPr="00AC76C3">
        <w:rPr>
          <w:rFonts w:ascii="Times New Roman" w:eastAsia="Times New Roman" w:hAnsi="Times New Roman" w:cs="Times New Roman"/>
          <w:sz w:val="20"/>
          <w:szCs w:val="20"/>
          <w:lang w:val="es-ES" w:eastAsia="es-ES"/>
        </w:rPr>
        <w:t xml:space="preserve"> la operación de un sistema de generación </w:t>
      </w:r>
      <w:r w:rsidR="00193D4D">
        <w:rPr>
          <w:rFonts w:ascii="Times New Roman" w:eastAsia="Times New Roman" w:hAnsi="Times New Roman" w:cs="Times New Roman"/>
          <w:sz w:val="20"/>
          <w:szCs w:val="20"/>
          <w:lang w:val="es-ES" w:eastAsia="es-ES"/>
        </w:rPr>
        <w:t xml:space="preserve">eléctrica </w:t>
      </w:r>
      <w:r w:rsidR="00044A13">
        <w:rPr>
          <w:rFonts w:ascii="Times New Roman" w:eastAsia="Times New Roman" w:hAnsi="Times New Roman" w:cs="Times New Roman"/>
          <w:sz w:val="20"/>
          <w:szCs w:val="20"/>
          <w:lang w:val="es-ES" w:eastAsia="es-ES"/>
        </w:rPr>
        <w:t>implica</w:t>
      </w:r>
      <w:r w:rsidR="00AC76C3" w:rsidRPr="00AC76C3">
        <w:rPr>
          <w:rFonts w:ascii="Times New Roman" w:eastAsia="Times New Roman" w:hAnsi="Times New Roman" w:cs="Times New Roman"/>
          <w:sz w:val="20"/>
          <w:szCs w:val="20"/>
          <w:lang w:val="es-ES" w:eastAsia="es-ES"/>
        </w:rPr>
        <w:t xml:space="preserve"> encontrar </w:t>
      </w:r>
      <w:r w:rsidR="00D14201">
        <w:rPr>
          <w:rFonts w:ascii="Times New Roman" w:eastAsia="Times New Roman" w:hAnsi="Times New Roman" w:cs="Times New Roman"/>
          <w:sz w:val="20"/>
          <w:szCs w:val="20"/>
          <w:lang w:val="es-ES" w:eastAsia="es-ES"/>
        </w:rPr>
        <w:t>una</w:t>
      </w:r>
      <w:r w:rsidR="00AC76C3" w:rsidRPr="00AC76C3">
        <w:rPr>
          <w:rFonts w:ascii="Times New Roman" w:eastAsia="Times New Roman" w:hAnsi="Times New Roman" w:cs="Times New Roman"/>
          <w:sz w:val="20"/>
          <w:szCs w:val="20"/>
          <w:lang w:val="es-ES" w:eastAsia="es-ES"/>
        </w:rPr>
        <w:t xml:space="preserve"> política</w:t>
      </w:r>
      <w:r w:rsidR="00D14201">
        <w:rPr>
          <w:rFonts w:ascii="Times New Roman" w:eastAsia="Times New Roman" w:hAnsi="Times New Roman" w:cs="Times New Roman"/>
          <w:sz w:val="20"/>
          <w:szCs w:val="20"/>
          <w:lang w:val="es-ES" w:eastAsia="es-ES"/>
        </w:rPr>
        <w:t xml:space="preserve"> </w:t>
      </w:r>
      <w:r w:rsidR="00D14201" w:rsidRPr="00AC76C3">
        <w:rPr>
          <w:rFonts w:ascii="Times New Roman" w:eastAsia="Times New Roman" w:hAnsi="Times New Roman" w:cs="Times New Roman"/>
          <w:sz w:val="20"/>
          <w:szCs w:val="20"/>
          <w:lang w:val="es-ES" w:eastAsia="es-ES"/>
        </w:rPr>
        <w:t xml:space="preserve">de </w:t>
      </w:r>
      <w:r w:rsidR="00193D4D">
        <w:rPr>
          <w:rFonts w:ascii="Times New Roman" w:eastAsia="Times New Roman" w:hAnsi="Times New Roman" w:cs="Times New Roman"/>
          <w:sz w:val="20"/>
          <w:szCs w:val="20"/>
          <w:lang w:val="es-ES" w:eastAsia="es-ES"/>
        </w:rPr>
        <w:t xml:space="preserve">operación </w:t>
      </w:r>
      <w:r w:rsidR="00D14201" w:rsidRPr="00AC76C3">
        <w:rPr>
          <w:rFonts w:ascii="Times New Roman" w:eastAsia="Times New Roman" w:hAnsi="Times New Roman" w:cs="Times New Roman"/>
          <w:sz w:val="20"/>
          <w:szCs w:val="20"/>
          <w:lang w:val="es-ES" w:eastAsia="es-ES"/>
        </w:rPr>
        <w:t xml:space="preserve"> </w:t>
      </w:r>
      <w:r w:rsidR="00D14201">
        <w:rPr>
          <w:rFonts w:ascii="Times New Roman" w:eastAsia="Times New Roman" w:hAnsi="Times New Roman" w:cs="Times New Roman"/>
          <w:sz w:val="20"/>
          <w:szCs w:val="20"/>
          <w:lang w:val="es-ES" w:eastAsia="es-ES"/>
        </w:rPr>
        <w:t>óptima</w:t>
      </w:r>
      <w:r w:rsidR="00AC76C3" w:rsidRPr="00AC76C3">
        <w:rPr>
          <w:rFonts w:ascii="Times New Roman" w:eastAsia="Times New Roman" w:hAnsi="Times New Roman" w:cs="Times New Roman"/>
          <w:sz w:val="20"/>
          <w:szCs w:val="20"/>
          <w:lang w:val="es-ES" w:eastAsia="es-ES"/>
        </w:rPr>
        <w:t xml:space="preserve"> (cantidad d</w:t>
      </w:r>
      <w:r w:rsidR="00D14201">
        <w:rPr>
          <w:rFonts w:ascii="Times New Roman" w:eastAsia="Times New Roman" w:hAnsi="Times New Roman" w:cs="Times New Roman"/>
          <w:sz w:val="20"/>
          <w:szCs w:val="20"/>
          <w:lang w:val="es-ES" w:eastAsia="es-ES"/>
        </w:rPr>
        <w:t xml:space="preserve">e energía generada) que </w:t>
      </w:r>
      <w:r w:rsidR="008B54B1">
        <w:rPr>
          <w:rFonts w:ascii="Times New Roman" w:eastAsia="Times New Roman" w:hAnsi="Times New Roman" w:cs="Times New Roman"/>
          <w:sz w:val="20"/>
          <w:szCs w:val="20"/>
          <w:lang w:val="es-ES" w:eastAsia="es-ES"/>
        </w:rPr>
        <w:t>garantice</w:t>
      </w:r>
      <w:r w:rsidR="00D14201">
        <w:rPr>
          <w:rFonts w:ascii="Times New Roman" w:eastAsia="Times New Roman" w:hAnsi="Times New Roman" w:cs="Times New Roman"/>
          <w:sz w:val="20"/>
          <w:szCs w:val="20"/>
          <w:lang w:val="es-ES" w:eastAsia="es-ES"/>
        </w:rPr>
        <w:t xml:space="preserve"> el cumplimiento de las</w:t>
      </w:r>
      <w:r w:rsidR="00AC76C3" w:rsidRPr="00AC76C3">
        <w:rPr>
          <w:rFonts w:ascii="Times New Roman" w:eastAsia="Times New Roman" w:hAnsi="Times New Roman" w:cs="Times New Roman"/>
          <w:sz w:val="20"/>
          <w:szCs w:val="20"/>
          <w:lang w:val="es-ES" w:eastAsia="es-ES"/>
        </w:rPr>
        <w:t xml:space="preserve"> </w:t>
      </w:r>
      <w:r w:rsidR="00D14201">
        <w:rPr>
          <w:rFonts w:ascii="Times New Roman" w:eastAsia="Times New Roman" w:hAnsi="Times New Roman" w:cs="Times New Roman"/>
          <w:sz w:val="20"/>
          <w:szCs w:val="20"/>
          <w:lang w:val="es-ES" w:eastAsia="es-ES"/>
        </w:rPr>
        <w:t>metas</w:t>
      </w:r>
      <w:r w:rsidR="00AC76C3" w:rsidRPr="00AC76C3">
        <w:rPr>
          <w:rFonts w:ascii="Times New Roman" w:eastAsia="Times New Roman" w:hAnsi="Times New Roman" w:cs="Times New Roman"/>
          <w:sz w:val="20"/>
          <w:szCs w:val="20"/>
          <w:lang w:val="es-ES" w:eastAsia="es-ES"/>
        </w:rPr>
        <w:t xml:space="preserve"> </w:t>
      </w:r>
      <w:r w:rsidR="008B54B1">
        <w:rPr>
          <w:rFonts w:ascii="Times New Roman" w:eastAsia="Times New Roman" w:hAnsi="Times New Roman" w:cs="Times New Roman"/>
          <w:sz w:val="20"/>
          <w:szCs w:val="20"/>
          <w:lang w:val="es-ES" w:eastAsia="es-ES"/>
        </w:rPr>
        <w:t>definidas</w:t>
      </w:r>
      <w:r w:rsidR="00AC76C3" w:rsidRPr="00AC76C3">
        <w:rPr>
          <w:rFonts w:ascii="Times New Roman" w:eastAsia="Times New Roman" w:hAnsi="Times New Roman" w:cs="Times New Roman"/>
          <w:sz w:val="20"/>
          <w:szCs w:val="20"/>
          <w:lang w:val="es-ES" w:eastAsia="es-ES"/>
        </w:rPr>
        <w:t xml:space="preserve"> para el sistema. Se trata de </w:t>
      </w:r>
      <w:r w:rsidR="00044A13">
        <w:rPr>
          <w:rFonts w:ascii="Times New Roman" w:eastAsia="Times New Roman" w:hAnsi="Times New Roman" w:cs="Times New Roman"/>
          <w:sz w:val="20"/>
          <w:szCs w:val="20"/>
          <w:lang w:val="es-ES" w:eastAsia="es-ES"/>
        </w:rPr>
        <w:t>determinar</w:t>
      </w:r>
      <w:r w:rsidR="00AC76C3" w:rsidRPr="00AC76C3">
        <w:rPr>
          <w:rFonts w:ascii="Times New Roman" w:eastAsia="Times New Roman" w:hAnsi="Times New Roman" w:cs="Times New Roman"/>
          <w:sz w:val="20"/>
          <w:szCs w:val="20"/>
          <w:lang w:val="es-ES" w:eastAsia="es-ES"/>
        </w:rPr>
        <w:t xml:space="preserve"> que unidades </w:t>
      </w:r>
      <w:r w:rsidR="00D14201">
        <w:rPr>
          <w:rFonts w:ascii="Times New Roman" w:eastAsia="Times New Roman" w:hAnsi="Times New Roman" w:cs="Times New Roman"/>
          <w:sz w:val="20"/>
          <w:szCs w:val="20"/>
          <w:lang w:val="es-ES" w:eastAsia="es-ES"/>
        </w:rPr>
        <w:t xml:space="preserve">de generación deben </w:t>
      </w:r>
      <w:r w:rsidR="00044A13">
        <w:rPr>
          <w:rFonts w:ascii="Times New Roman" w:eastAsia="Times New Roman" w:hAnsi="Times New Roman" w:cs="Times New Roman"/>
          <w:sz w:val="20"/>
          <w:szCs w:val="20"/>
          <w:lang w:val="es-ES" w:eastAsia="es-ES"/>
        </w:rPr>
        <w:t>funcionar</w:t>
      </w:r>
      <w:r w:rsidR="00AC76C3" w:rsidRPr="00AC76C3">
        <w:rPr>
          <w:rFonts w:ascii="Times New Roman" w:eastAsia="Times New Roman" w:hAnsi="Times New Roman" w:cs="Times New Roman"/>
          <w:sz w:val="20"/>
          <w:szCs w:val="20"/>
          <w:lang w:val="es-ES" w:eastAsia="es-ES"/>
        </w:rPr>
        <w:t xml:space="preserve"> en </w:t>
      </w:r>
      <w:r w:rsidR="00D14201">
        <w:rPr>
          <w:rFonts w:ascii="Times New Roman" w:eastAsia="Times New Roman" w:hAnsi="Times New Roman" w:cs="Times New Roman"/>
          <w:sz w:val="20"/>
          <w:szCs w:val="20"/>
          <w:lang w:val="es-ES" w:eastAsia="es-ES"/>
        </w:rPr>
        <w:t>cada</w:t>
      </w:r>
      <w:r w:rsidR="00AC76C3" w:rsidRPr="00AC76C3">
        <w:rPr>
          <w:rFonts w:ascii="Times New Roman" w:eastAsia="Times New Roman" w:hAnsi="Times New Roman" w:cs="Times New Roman"/>
          <w:sz w:val="20"/>
          <w:szCs w:val="20"/>
          <w:lang w:val="es-ES" w:eastAsia="es-ES"/>
        </w:rPr>
        <w:t xml:space="preserve"> momento de tal forma que se </w:t>
      </w:r>
      <w:r w:rsidR="00044A13">
        <w:rPr>
          <w:rFonts w:ascii="Times New Roman" w:eastAsia="Times New Roman" w:hAnsi="Times New Roman" w:cs="Times New Roman"/>
          <w:sz w:val="20"/>
          <w:szCs w:val="20"/>
          <w:lang w:val="es-ES" w:eastAsia="es-ES"/>
        </w:rPr>
        <w:t>minimicen</w:t>
      </w:r>
      <w:r w:rsidR="00AC76C3" w:rsidRPr="00AC76C3">
        <w:rPr>
          <w:rFonts w:ascii="Times New Roman" w:eastAsia="Times New Roman" w:hAnsi="Times New Roman" w:cs="Times New Roman"/>
          <w:sz w:val="20"/>
          <w:szCs w:val="20"/>
          <w:lang w:val="es-ES" w:eastAsia="es-ES"/>
        </w:rPr>
        <w:t xml:space="preserve"> los costos totales de generación o </w:t>
      </w:r>
      <w:r w:rsidR="008B54B1">
        <w:rPr>
          <w:rFonts w:ascii="Times New Roman" w:eastAsia="Times New Roman" w:hAnsi="Times New Roman" w:cs="Times New Roman"/>
          <w:sz w:val="20"/>
          <w:szCs w:val="20"/>
          <w:lang w:val="es-ES" w:eastAsia="es-ES"/>
        </w:rPr>
        <w:t>se maximicen</w:t>
      </w:r>
      <w:r w:rsidR="00D14201">
        <w:rPr>
          <w:rFonts w:ascii="Times New Roman" w:eastAsia="Times New Roman" w:hAnsi="Times New Roman" w:cs="Times New Roman"/>
          <w:sz w:val="20"/>
          <w:szCs w:val="20"/>
          <w:lang w:val="es-ES" w:eastAsia="es-ES"/>
        </w:rPr>
        <w:t xml:space="preserve"> los</w:t>
      </w:r>
      <w:r w:rsidR="00AC76C3" w:rsidRPr="00AC76C3">
        <w:rPr>
          <w:rFonts w:ascii="Times New Roman" w:eastAsia="Times New Roman" w:hAnsi="Times New Roman" w:cs="Times New Roman"/>
          <w:sz w:val="20"/>
          <w:szCs w:val="20"/>
          <w:lang w:val="es-ES" w:eastAsia="es-ES"/>
        </w:rPr>
        <w:t xml:space="preserve"> beneficios (ganancias) de las empresas generador</w:t>
      </w:r>
      <w:r w:rsidR="003913E2">
        <w:rPr>
          <w:rFonts w:ascii="Times New Roman" w:eastAsia="Times New Roman" w:hAnsi="Times New Roman" w:cs="Times New Roman"/>
          <w:sz w:val="20"/>
          <w:szCs w:val="20"/>
          <w:lang w:val="es-ES" w:eastAsia="es-ES"/>
        </w:rPr>
        <w:t>as.</w:t>
      </w:r>
      <w:r w:rsidR="00D14201">
        <w:rPr>
          <w:rFonts w:ascii="Times New Roman" w:eastAsia="Times New Roman" w:hAnsi="Times New Roman" w:cs="Times New Roman"/>
          <w:sz w:val="20"/>
          <w:szCs w:val="20"/>
          <w:lang w:val="es-ES" w:eastAsia="es-ES"/>
        </w:rPr>
        <w:t xml:space="preserve"> </w:t>
      </w:r>
    </w:p>
    <w:p w:rsidR="007D534A" w:rsidRDefault="007D534A" w:rsidP="003913E2">
      <w:pPr>
        <w:spacing w:after="0" w:line="240" w:lineRule="auto"/>
        <w:jc w:val="both"/>
        <w:rPr>
          <w:rFonts w:ascii="Times New Roman" w:eastAsia="Times New Roman" w:hAnsi="Times New Roman" w:cs="Times New Roman"/>
          <w:sz w:val="20"/>
          <w:szCs w:val="20"/>
          <w:lang w:val="es-ES" w:eastAsia="es-ES"/>
        </w:rPr>
      </w:pPr>
      <w:r>
        <w:rPr>
          <w:rFonts w:ascii="Times New Roman" w:eastAsia="Times New Roman" w:hAnsi="Times New Roman" w:cs="Times New Roman"/>
          <w:sz w:val="20"/>
          <w:szCs w:val="20"/>
          <w:lang w:val="es-ES" w:eastAsia="es-ES"/>
        </w:rPr>
        <w:tab/>
      </w:r>
      <w:r w:rsidR="00AC76C3" w:rsidRPr="00AC76C3">
        <w:rPr>
          <w:rFonts w:ascii="Times New Roman" w:eastAsia="Times New Roman" w:hAnsi="Times New Roman" w:cs="Times New Roman"/>
          <w:sz w:val="20"/>
          <w:szCs w:val="20"/>
          <w:lang w:val="es-ES" w:eastAsia="es-ES"/>
        </w:rPr>
        <w:t xml:space="preserve">En </w:t>
      </w:r>
      <w:r w:rsidR="00193D4D">
        <w:rPr>
          <w:rFonts w:ascii="Times New Roman" w:eastAsia="Times New Roman" w:hAnsi="Times New Roman" w:cs="Times New Roman"/>
          <w:sz w:val="20"/>
          <w:szCs w:val="20"/>
          <w:lang w:val="es-ES" w:eastAsia="es-ES"/>
        </w:rPr>
        <w:t>aquellos</w:t>
      </w:r>
      <w:r w:rsidR="00AC76C3" w:rsidRPr="00AC76C3">
        <w:rPr>
          <w:rFonts w:ascii="Times New Roman" w:eastAsia="Times New Roman" w:hAnsi="Times New Roman" w:cs="Times New Roman"/>
          <w:sz w:val="20"/>
          <w:szCs w:val="20"/>
          <w:lang w:val="es-ES" w:eastAsia="es-ES"/>
        </w:rPr>
        <w:t xml:space="preserve"> sistemas hidrotérmicos</w:t>
      </w:r>
      <w:r w:rsidR="00D14201">
        <w:rPr>
          <w:rFonts w:ascii="Times New Roman" w:eastAsia="Times New Roman" w:hAnsi="Times New Roman" w:cs="Times New Roman"/>
          <w:sz w:val="20"/>
          <w:szCs w:val="20"/>
          <w:lang w:val="es-ES" w:eastAsia="es-ES"/>
        </w:rPr>
        <w:t xml:space="preserve"> de potencia</w:t>
      </w:r>
      <w:r w:rsidR="00391CA6">
        <w:rPr>
          <w:rFonts w:ascii="Times New Roman" w:eastAsia="Times New Roman" w:hAnsi="Times New Roman" w:cs="Times New Roman"/>
          <w:sz w:val="20"/>
          <w:szCs w:val="20"/>
          <w:lang w:val="es-ES" w:eastAsia="es-ES"/>
        </w:rPr>
        <w:t xml:space="preserve"> (SHT)</w:t>
      </w:r>
      <w:r w:rsidR="00D14201">
        <w:rPr>
          <w:rFonts w:ascii="Times New Roman" w:eastAsia="Times New Roman" w:hAnsi="Times New Roman" w:cs="Times New Roman"/>
          <w:sz w:val="20"/>
          <w:szCs w:val="20"/>
          <w:lang w:val="es-ES" w:eastAsia="es-ES"/>
        </w:rPr>
        <w:t xml:space="preserve"> </w:t>
      </w:r>
      <w:r w:rsidR="00391CA6">
        <w:rPr>
          <w:rFonts w:ascii="Times New Roman" w:eastAsia="Times New Roman" w:hAnsi="Times New Roman" w:cs="Times New Roman"/>
          <w:sz w:val="20"/>
          <w:szCs w:val="20"/>
          <w:lang w:val="es-ES" w:eastAsia="es-ES"/>
        </w:rPr>
        <w:t xml:space="preserve">en los que </w:t>
      </w:r>
      <w:r w:rsidR="00AC76C3" w:rsidRPr="00AC76C3">
        <w:rPr>
          <w:rFonts w:ascii="Times New Roman" w:eastAsia="Times New Roman" w:hAnsi="Times New Roman" w:cs="Times New Roman"/>
          <w:sz w:val="20"/>
          <w:szCs w:val="20"/>
          <w:lang w:val="es-ES" w:eastAsia="es-ES"/>
        </w:rPr>
        <w:t>la generación hidroeléctrica</w:t>
      </w:r>
      <w:r w:rsidR="00193D4D" w:rsidRPr="00193D4D">
        <w:rPr>
          <w:rFonts w:ascii="Times New Roman" w:eastAsia="Times New Roman" w:hAnsi="Times New Roman" w:cs="Times New Roman"/>
          <w:sz w:val="20"/>
          <w:szCs w:val="20"/>
          <w:lang w:val="es-ES" w:eastAsia="es-ES"/>
        </w:rPr>
        <w:t xml:space="preserve"> </w:t>
      </w:r>
      <w:r w:rsidR="00193D4D">
        <w:rPr>
          <w:rFonts w:ascii="Times New Roman" w:eastAsia="Times New Roman" w:hAnsi="Times New Roman" w:cs="Times New Roman"/>
          <w:sz w:val="20"/>
          <w:szCs w:val="20"/>
          <w:lang w:val="es-ES" w:eastAsia="es-ES"/>
        </w:rPr>
        <w:t>predomina</w:t>
      </w:r>
      <w:r w:rsidR="00AC76C3" w:rsidRPr="00AC76C3">
        <w:rPr>
          <w:rFonts w:ascii="Times New Roman" w:eastAsia="Times New Roman" w:hAnsi="Times New Roman" w:cs="Times New Roman"/>
          <w:sz w:val="20"/>
          <w:szCs w:val="20"/>
          <w:lang w:val="es-ES" w:eastAsia="es-ES"/>
        </w:rPr>
        <w:t xml:space="preserve">, el objetivo de la planificación </w:t>
      </w:r>
      <w:r w:rsidR="00D14201">
        <w:rPr>
          <w:rFonts w:ascii="Times New Roman" w:eastAsia="Times New Roman" w:hAnsi="Times New Roman" w:cs="Times New Roman"/>
          <w:sz w:val="20"/>
          <w:szCs w:val="20"/>
          <w:lang w:val="es-ES" w:eastAsia="es-ES"/>
        </w:rPr>
        <w:t xml:space="preserve">se </w:t>
      </w:r>
      <w:r w:rsidR="00391CA6">
        <w:rPr>
          <w:rFonts w:ascii="Times New Roman" w:eastAsia="Times New Roman" w:hAnsi="Times New Roman" w:cs="Times New Roman"/>
          <w:sz w:val="20"/>
          <w:szCs w:val="20"/>
          <w:lang w:val="es-ES" w:eastAsia="es-ES"/>
        </w:rPr>
        <w:t>entiende</w:t>
      </w:r>
      <w:r w:rsidR="00AC76C3" w:rsidRPr="00AC76C3">
        <w:rPr>
          <w:rFonts w:ascii="Times New Roman" w:eastAsia="Times New Roman" w:hAnsi="Times New Roman" w:cs="Times New Roman"/>
          <w:sz w:val="20"/>
          <w:szCs w:val="20"/>
          <w:lang w:val="es-ES" w:eastAsia="es-ES"/>
        </w:rPr>
        <w:t xml:space="preserve"> como </w:t>
      </w:r>
      <w:r w:rsidR="00391CA6">
        <w:rPr>
          <w:rFonts w:ascii="Times New Roman" w:eastAsia="Times New Roman" w:hAnsi="Times New Roman" w:cs="Times New Roman"/>
          <w:sz w:val="20"/>
          <w:szCs w:val="20"/>
          <w:lang w:val="es-ES" w:eastAsia="es-ES"/>
        </w:rPr>
        <w:t>el “reemplazo de</w:t>
      </w:r>
      <w:r w:rsidR="00AC76C3" w:rsidRPr="00AC76C3">
        <w:rPr>
          <w:rFonts w:ascii="Times New Roman" w:eastAsia="Times New Roman" w:hAnsi="Times New Roman" w:cs="Times New Roman"/>
          <w:sz w:val="20"/>
          <w:szCs w:val="20"/>
          <w:lang w:val="es-ES" w:eastAsia="es-ES"/>
        </w:rPr>
        <w:t xml:space="preserve"> </w:t>
      </w:r>
      <w:r w:rsidR="00D14201">
        <w:rPr>
          <w:rFonts w:ascii="Times New Roman" w:eastAsia="Times New Roman" w:hAnsi="Times New Roman" w:cs="Times New Roman"/>
          <w:sz w:val="20"/>
          <w:szCs w:val="20"/>
          <w:lang w:val="es-ES" w:eastAsia="es-ES"/>
        </w:rPr>
        <w:t>la</w:t>
      </w:r>
      <w:r w:rsidR="00AC76C3" w:rsidRPr="00AC76C3">
        <w:rPr>
          <w:rFonts w:ascii="Times New Roman" w:eastAsia="Times New Roman" w:hAnsi="Times New Roman" w:cs="Times New Roman"/>
          <w:sz w:val="20"/>
          <w:szCs w:val="20"/>
          <w:lang w:val="es-ES" w:eastAsia="es-ES"/>
        </w:rPr>
        <w:t xml:space="preserve"> generación térmica por </w:t>
      </w:r>
      <w:r w:rsidR="00391CA6">
        <w:rPr>
          <w:rFonts w:ascii="Times New Roman" w:eastAsia="Times New Roman" w:hAnsi="Times New Roman" w:cs="Times New Roman"/>
          <w:sz w:val="20"/>
          <w:szCs w:val="20"/>
          <w:lang w:val="es-ES" w:eastAsia="es-ES"/>
        </w:rPr>
        <w:t>la</w:t>
      </w:r>
      <w:r w:rsidR="00AC76C3" w:rsidRPr="00AC76C3">
        <w:rPr>
          <w:rFonts w:ascii="Times New Roman" w:eastAsia="Times New Roman" w:hAnsi="Times New Roman" w:cs="Times New Roman"/>
          <w:sz w:val="20"/>
          <w:szCs w:val="20"/>
          <w:lang w:val="es-ES" w:eastAsia="es-ES"/>
        </w:rPr>
        <w:t xml:space="preserve"> hidroeléctrica” tanto como sea posible, </w:t>
      </w:r>
      <w:r w:rsidR="00D14201">
        <w:rPr>
          <w:rFonts w:ascii="Times New Roman" w:eastAsia="Times New Roman" w:hAnsi="Times New Roman" w:cs="Times New Roman"/>
          <w:sz w:val="20"/>
          <w:szCs w:val="20"/>
          <w:lang w:val="es-ES" w:eastAsia="es-ES"/>
        </w:rPr>
        <w:t>puesto</w:t>
      </w:r>
      <w:r w:rsidR="00AC76C3" w:rsidRPr="00AC76C3">
        <w:rPr>
          <w:rFonts w:ascii="Times New Roman" w:eastAsia="Times New Roman" w:hAnsi="Times New Roman" w:cs="Times New Roman"/>
          <w:sz w:val="20"/>
          <w:szCs w:val="20"/>
          <w:lang w:val="es-ES" w:eastAsia="es-ES"/>
        </w:rPr>
        <w:t xml:space="preserve"> que el costo</w:t>
      </w:r>
      <w:r w:rsidR="00193D4D">
        <w:rPr>
          <w:rFonts w:ascii="Times New Roman" w:eastAsia="Times New Roman" w:hAnsi="Times New Roman" w:cs="Times New Roman"/>
          <w:sz w:val="20"/>
          <w:szCs w:val="20"/>
          <w:lang w:val="es-ES" w:eastAsia="es-ES"/>
        </w:rPr>
        <w:t xml:space="preserve"> variable</w:t>
      </w:r>
      <w:r w:rsidR="00AC76C3" w:rsidRPr="00AC76C3">
        <w:rPr>
          <w:rFonts w:ascii="Times New Roman" w:eastAsia="Times New Roman" w:hAnsi="Times New Roman" w:cs="Times New Roman"/>
          <w:sz w:val="20"/>
          <w:szCs w:val="20"/>
          <w:lang w:val="es-ES" w:eastAsia="es-ES"/>
        </w:rPr>
        <w:t xml:space="preserve"> de </w:t>
      </w:r>
      <w:r w:rsidR="00391CA6">
        <w:rPr>
          <w:rFonts w:ascii="Times New Roman" w:eastAsia="Times New Roman" w:hAnsi="Times New Roman" w:cs="Times New Roman"/>
          <w:sz w:val="20"/>
          <w:szCs w:val="20"/>
          <w:lang w:val="es-ES" w:eastAsia="es-ES"/>
        </w:rPr>
        <w:t xml:space="preserve">la </w:t>
      </w:r>
      <w:r w:rsidR="00AC76C3" w:rsidRPr="00AC76C3">
        <w:rPr>
          <w:rFonts w:ascii="Times New Roman" w:eastAsia="Times New Roman" w:hAnsi="Times New Roman" w:cs="Times New Roman"/>
          <w:sz w:val="20"/>
          <w:szCs w:val="20"/>
          <w:lang w:val="es-ES" w:eastAsia="es-ES"/>
        </w:rPr>
        <w:t>generación hidroeléctrica es muy bajo</w:t>
      </w:r>
      <w:r w:rsidR="00D14201">
        <w:rPr>
          <w:rFonts w:ascii="Times New Roman" w:eastAsia="Times New Roman" w:hAnsi="Times New Roman" w:cs="Times New Roman"/>
          <w:sz w:val="20"/>
          <w:szCs w:val="20"/>
          <w:lang w:val="es-ES" w:eastAsia="es-ES"/>
        </w:rPr>
        <w:t xml:space="preserve"> comparado con el de la generación térmica.</w:t>
      </w:r>
    </w:p>
    <w:p w:rsidR="007D534A" w:rsidRDefault="007D534A" w:rsidP="003913E2">
      <w:pPr>
        <w:spacing w:after="0" w:line="240" w:lineRule="auto"/>
        <w:jc w:val="both"/>
        <w:rPr>
          <w:rFonts w:ascii="Times New Roman" w:eastAsia="Times New Roman" w:hAnsi="Times New Roman" w:cs="Times New Roman"/>
          <w:sz w:val="20"/>
          <w:szCs w:val="20"/>
          <w:lang w:val="es-ES" w:eastAsia="es-ES"/>
        </w:rPr>
      </w:pPr>
      <w:r>
        <w:rPr>
          <w:rFonts w:ascii="Times New Roman" w:eastAsia="Times New Roman" w:hAnsi="Times New Roman" w:cs="Times New Roman"/>
          <w:sz w:val="20"/>
          <w:szCs w:val="20"/>
          <w:lang w:val="es-ES" w:eastAsia="es-ES"/>
        </w:rPr>
        <w:tab/>
      </w:r>
      <w:r w:rsidR="00134841">
        <w:rPr>
          <w:rFonts w:ascii="Times New Roman" w:eastAsia="Times New Roman" w:hAnsi="Times New Roman" w:cs="Times New Roman"/>
          <w:sz w:val="20"/>
          <w:szCs w:val="20"/>
          <w:lang w:val="es-ES" w:eastAsia="es-ES"/>
        </w:rPr>
        <w:t>En general, l</w:t>
      </w:r>
      <w:r w:rsidR="00AC76C3" w:rsidRPr="00AC76C3">
        <w:rPr>
          <w:rFonts w:ascii="Times New Roman" w:eastAsia="Times New Roman" w:hAnsi="Times New Roman" w:cs="Times New Roman"/>
          <w:sz w:val="20"/>
          <w:szCs w:val="20"/>
          <w:lang w:val="es-ES" w:eastAsia="es-ES"/>
        </w:rPr>
        <w:t xml:space="preserve">a disponibilidad de energía hidroeléctrica está </w:t>
      </w:r>
      <w:r w:rsidR="00D14201">
        <w:rPr>
          <w:rFonts w:ascii="Times New Roman" w:eastAsia="Times New Roman" w:hAnsi="Times New Roman" w:cs="Times New Roman"/>
          <w:sz w:val="20"/>
          <w:szCs w:val="20"/>
          <w:lang w:val="es-ES" w:eastAsia="es-ES"/>
        </w:rPr>
        <w:t>determinada</w:t>
      </w:r>
      <w:r w:rsidR="00AC76C3" w:rsidRPr="00AC76C3">
        <w:rPr>
          <w:rFonts w:ascii="Times New Roman" w:eastAsia="Times New Roman" w:hAnsi="Times New Roman" w:cs="Times New Roman"/>
          <w:sz w:val="20"/>
          <w:szCs w:val="20"/>
          <w:lang w:val="es-ES" w:eastAsia="es-ES"/>
        </w:rPr>
        <w:t xml:space="preserve"> po</w:t>
      </w:r>
      <w:r w:rsidR="00D14201">
        <w:rPr>
          <w:rFonts w:ascii="Times New Roman" w:eastAsia="Times New Roman" w:hAnsi="Times New Roman" w:cs="Times New Roman"/>
          <w:sz w:val="20"/>
          <w:szCs w:val="20"/>
          <w:lang w:val="es-ES" w:eastAsia="es-ES"/>
        </w:rPr>
        <w:t xml:space="preserve">r la cantidad de agua </w:t>
      </w:r>
      <w:r w:rsidR="00193D4D">
        <w:rPr>
          <w:rFonts w:ascii="Times New Roman" w:eastAsia="Times New Roman" w:hAnsi="Times New Roman" w:cs="Times New Roman"/>
          <w:sz w:val="20"/>
          <w:szCs w:val="20"/>
          <w:lang w:val="es-ES" w:eastAsia="es-ES"/>
        </w:rPr>
        <w:t>almacenada</w:t>
      </w:r>
      <w:r w:rsidR="00AC76C3" w:rsidRPr="00AC76C3">
        <w:rPr>
          <w:rFonts w:ascii="Times New Roman" w:eastAsia="Times New Roman" w:hAnsi="Times New Roman" w:cs="Times New Roman"/>
          <w:sz w:val="20"/>
          <w:szCs w:val="20"/>
          <w:lang w:val="es-ES" w:eastAsia="es-ES"/>
        </w:rPr>
        <w:t xml:space="preserve"> en los embalses de las centrales hidroeléctricas</w:t>
      </w:r>
      <w:r w:rsidR="00D14201">
        <w:rPr>
          <w:rFonts w:ascii="Times New Roman" w:eastAsia="Times New Roman" w:hAnsi="Times New Roman" w:cs="Times New Roman"/>
          <w:sz w:val="20"/>
          <w:szCs w:val="20"/>
          <w:lang w:val="es-ES" w:eastAsia="es-ES"/>
        </w:rPr>
        <w:t>,</w:t>
      </w:r>
      <w:r w:rsidR="00AC76C3" w:rsidRPr="00AC76C3">
        <w:rPr>
          <w:rFonts w:ascii="Times New Roman" w:eastAsia="Times New Roman" w:hAnsi="Times New Roman" w:cs="Times New Roman"/>
          <w:sz w:val="20"/>
          <w:szCs w:val="20"/>
          <w:lang w:val="es-ES" w:eastAsia="es-ES"/>
        </w:rPr>
        <w:t xml:space="preserve"> y </w:t>
      </w:r>
      <w:r w:rsidR="00D14201">
        <w:rPr>
          <w:rFonts w:ascii="Times New Roman" w:eastAsia="Times New Roman" w:hAnsi="Times New Roman" w:cs="Times New Roman"/>
          <w:sz w:val="20"/>
          <w:szCs w:val="20"/>
          <w:lang w:val="es-ES" w:eastAsia="es-ES"/>
        </w:rPr>
        <w:t xml:space="preserve">por </w:t>
      </w:r>
      <w:r w:rsidR="00AC76C3" w:rsidRPr="00AC76C3">
        <w:rPr>
          <w:rFonts w:ascii="Times New Roman" w:eastAsia="Times New Roman" w:hAnsi="Times New Roman" w:cs="Times New Roman"/>
          <w:sz w:val="20"/>
          <w:szCs w:val="20"/>
          <w:lang w:val="es-ES" w:eastAsia="es-ES"/>
        </w:rPr>
        <w:t>los caudales de los río</w:t>
      </w:r>
      <w:r w:rsidR="00134841">
        <w:rPr>
          <w:rFonts w:ascii="Times New Roman" w:eastAsia="Times New Roman" w:hAnsi="Times New Roman" w:cs="Times New Roman"/>
          <w:sz w:val="20"/>
          <w:szCs w:val="20"/>
          <w:lang w:val="es-ES" w:eastAsia="es-ES"/>
        </w:rPr>
        <w:t>s afluentes a dichos embalses. S</w:t>
      </w:r>
      <w:r w:rsidR="00AC76C3" w:rsidRPr="00AC76C3">
        <w:rPr>
          <w:rFonts w:ascii="Times New Roman" w:eastAsia="Times New Roman" w:hAnsi="Times New Roman" w:cs="Times New Roman"/>
          <w:sz w:val="20"/>
          <w:szCs w:val="20"/>
          <w:lang w:val="es-ES" w:eastAsia="es-ES"/>
        </w:rPr>
        <w:t xml:space="preserve">iendo el agua un recurso natural cuya disponibilidad es limitada, las políticas </w:t>
      </w:r>
      <w:r w:rsidR="00391CA6">
        <w:rPr>
          <w:rFonts w:ascii="Times New Roman" w:eastAsia="Times New Roman" w:hAnsi="Times New Roman" w:cs="Times New Roman"/>
          <w:sz w:val="20"/>
          <w:szCs w:val="20"/>
          <w:lang w:val="es-ES" w:eastAsia="es-ES"/>
        </w:rPr>
        <w:t>de operación de los SHT</w:t>
      </w:r>
      <w:r w:rsidR="00AC76C3" w:rsidRPr="00AC76C3">
        <w:rPr>
          <w:rFonts w:ascii="Times New Roman" w:eastAsia="Times New Roman" w:hAnsi="Times New Roman" w:cs="Times New Roman"/>
          <w:sz w:val="20"/>
          <w:szCs w:val="20"/>
          <w:lang w:val="es-ES" w:eastAsia="es-ES"/>
        </w:rPr>
        <w:t xml:space="preserve"> deben encontrar un </w:t>
      </w:r>
      <w:r w:rsidR="00391CA6">
        <w:rPr>
          <w:rFonts w:ascii="Times New Roman" w:eastAsia="Times New Roman" w:hAnsi="Times New Roman" w:cs="Times New Roman"/>
          <w:sz w:val="20"/>
          <w:szCs w:val="20"/>
          <w:lang w:val="es-ES" w:eastAsia="es-ES"/>
        </w:rPr>
        <w:t>equilibrio</w:t>
      </w:r>
      <w:r w:rsidR="00AC76C3" w:rsidRPr="00AC76C3">
        <w:rPr>
          <w:rFonts w:ascii="Times New Roman" w:eastAsia="Times New Roman" w:hAnsi="Times New Roman" w:cs="Times New Roman"/>
          <w:sz w:val="20"/>
          <w:szCs w:val="20"/>
          <w:lang w:val="es-ES" w:eastAsia="es-ES"/>
        </w:rPr>
        <w:t xml:space="preserve"> entre el uso del agua en el presente y los beneficios que </w:t>
      </w:r>
      <w:r w:rsidR="00391CA6">
        <w:rPr>
          <w:rFonts w:ascii="Times New Roman" w:eastAsia="Times New Roman" w:hAnsi="Times New Roman" w:cs="Times New Roman"/>
          <w:sz w:val="20"/>
          <w:szCs w:val="20"/>
          <w:lang w:val="es-ES" w:eastAsia="es-ES"/>
        </w:rPr>
        <w:t>pudiera tener almacenarla para uso</w:t>
      </w:r>
      <w:r w:rsidR="00EA4085">
        <w:rPr>
          <w:rFonts w:ascii="Times New Roman" w:eastAsia="Times New Roman" w:hAnsi="Times New Roman" w:cs="Times New Roman"/>
          <w:sz w:val="20"/>
          <w:szCs w:val="20"/>
          <w:lang w:val="es-ES" w:eastAsia="es-ES"/>
        </w:rPr>
        <w:t xml:space="preserve"> futuro</w:t>
      </w:r>
      <w:r w:rsidR="00AC76C3" w:rsidRPr="00AC76C3">
        <w:rPr>
          <w:rFonts w:ascii="Times New Roman" w:eastAsia="Times New Roman" w:hAnsi="Times New Roman" w:cs="Times New Roman"/>
          <w:sz w:val="20"/>
          <w:szCs w:val="20"/>
          <w:lang w:val="es-ES" w:eastAsia="es-ES"/>
        </w:rPr>
        <w:t>.</w:t>
      </w:r>
    </w:p>
    <w:p w:rsidR="009B3EA5" w:rsidRPr="009B3EA5" w:rsidRDefault="007D534A" w:rsidP="003913E2">
      <w:pPr>
        <w:spacing w:after="0" w:line="240" w:lineRule="auto"/>
        <w:jc w:val="both"/>
        <w:rPr>
          <w:rFonts w:ascii="Times New Roman" w:hAnsi="Times New Roman" w:cs="Times New Roman"/>
          <w:sz w:val="20"/>
          <w:szCs w:val="20"/>
          <w:lang w:val="es-ES" w:eastAsia="es-ES"/>
        </w:rPr>
      </w:pPr>
      <w:r>
        <w:rPr>
          <w:rFonts w:ascii="Times New Roman" w:eastAsia="Times New Roman" w:hAnsi="Times New Roman" w:cs="Times New Roman"/>
          <w:sz w:val="20"/>
          <w:szCs w:val="20"/>
          <w:lang w:val="es-ES" w:eastAsia="es-ES"/>
        </w:rPr>
        <w:tab/>
      </w:r>
      <w:r w:rsidR="00AC76C3" w:rsidRPr="00AC76C3">
        <w:rPr>
          <w:rFonts w:ascii="Times New Roman" w:eastAsia="Times New Roman" w:hAnsi="Times New Roman" w:cs="Times New Roman"/>
          <w:sz w:val="20"/>
          <w:szCs w:val="20"/>
          <w:lang w:val="es-ES" w:eastAsia="es-ES"/>
        </w:rPr>
        <w:t xml:space="preserve">El problema de la planificación energética de </w:t>
      </w:r>
      <w:r w:rsidR="00EA4085">
        <w:rPr>
          <w:rFonts w:ascii="Times New Roman" w:eastAsia="Times New Roman" w:hAnsi="Times New Roman" w:cs="Times New Roman"/>
          <w:sz w:val="20"/>
          <w:szCs w:val="20"/>
          <w:lang w:val="es-ES" w:eastAsia="es-ES"/>
        </w:rPr>
        <w:t xml:space="preserve">los </w:t>
      </w:r>
      <w:r w:rsidR="00AC76C3" w:rsidRPr="00AC76C3">
        <w:rPr>
          <w:rFonts w:ascii="Times New Roman" w:eastAsia="Times New Roman" w:hAnsi="Times New Roman" w:cs="Times New Roman"/>
          <w:sz w:val="20"/>
          <w:szCs w:val="20"/>
          <w:lang w:val="es-ES" w:eastAsia="es-ES"/>
        </w:rPr>
        <w:t>sistemas hidrotérmicos</w:t>
      </w:r>
      <w:r w:rsidR="00EA4085">
        <w:rPr>
          <w:rFonts w:ascii="Times New Roman" w:eastAsia="Times New Roman" w:hAnsi="Times New Roman" w:cs="Times New Roman"/>
          <w:sz w:val="20"/>
          <w:szCs w:val="20"/>
          <w:lang w:val="es-ES" w:eastAsia="es-ES"/>
        </w:rPr>
        <w:t xml:space="preserve"> de potencia</w:t>
      </w:r>
      <w:r w:rsidR="00AC76C3" w:rsidRPr="00AC76C3">
        <w:rPr>
          <w:rFonts w:ascii="Times New Roman" w:eastAsia="Times New Roman" w:hAnsi="Times New Roman" w:cs="Times New Roman"/>
          <w:sz w:val="20"/>
          <w:szCs w:val="20"/>
          <w:lang w:val="es-ES" w:eastAsia="es-ES"/>
        </w:rPr>
        <w:t xml:space="preserve"> tiene las siguientes características:</w:t>
      </w:r>
    </w:p>
    <w:p w:rsidR="009B3EA5" w:rsidRPr="009B3EA5" w:rsidRDefault="00AC76C3" w:rsidP="009B3EA5">
      <w:pPr>
        <w:pStyle w:val="Prrafodelista"/>
        <w:numPr>
          <w:ilvl w:val="0"/>
          <w:numId w:val="5"/>
        </w:numPr>
        <w:spacing w:after="0" w:line="240" w:lineRule="auto"/>
        <w:ind w:left="567" w:hanging="284"/>
        <w:jc w:val="both"/>
        <w:rPr>
          <w:rFonts w:ascii="Times New Roman" w:eastAsia="Times New Roman" w:hAnsi="Times New Roman" w:cs="Times New Roman"/>
          <w:sz w:val="24"/>
          <w:szCs w:val="24"/>
          <w:lang w:val="es-ES" w:eastAsia="es-ES"/>
        </w:rPr>
      </w:pPr>
      <w:r w:rsidRPr="009B3EA5">
        <w:rPr>
          <w:rFonts w:ascii="Times New Roman" w:eastAsia="Times New Roman" w:hAnsi="Times New Roman" w:cs="Times New Roman"/>
          <w:sz w:val="20"/>
          <w:szCs w:val="20"/>
          <w:lang w:val="es-ES" w:eastAsia="es-ES"/>
        </w:rPr>
        <w:t>No lineal: las funciones de costo y producción hidroeléctrica son funciones no lineales.</w:t>
      </w:r>
    </w:p>
    <w:p w:rsidR="00EC2335" w:rsidRPr="00EC2335" w:rsidRDefault="00AC76C3" w:rsidP="00AC76C3">
      <w:pPr>
        <w:pStyle w:val="Prrafodelista"/>
        <w:numPr>
          <w:ilvl w:val="0"/>
          <w:numId w:val="5"/>
        </w:numPr>
        <w:spacing w:before="100" w:beforeAutospacing="1" w:after="100" w:afterAutospacing="1" w:line="240" w:lineRule="auto"/>
        <w:ind w:left="567" w:hanging="284"/>
        <w:jc w:val="both"/>
        <w:rPr>
          <w:rFonts w:ascii="Times New Roman" w:eastAsia="Times New Roman" w:hAnsi="Times New Roman" w:cs="Times New Roman"/>
          <w:sz w:val="24"/>
          <w:szCs w:val="24"/>
          <w:lang w:val="es-ES" w:eastAsia="es-ES"/>
        </w:rPr>
      </w:pPr>
      <w:r w:rsidRPr="00EC2335">
        <w:rPr>
          <w:rFonts w:ascii="Times New Roman" w:eastAsia="Times New Roman" w:hAnsi="Times New Roman" w:cs="Times New Roman"/>
          <w:sz w:val="20"/>
          <w:szCs w:val="20"/>
          <w:lang w:val="es-ES" w:eastAsia="es-ES"/>
        </w:rPr>
        <w:t>Dinámico</w:t>
      </w:r>
      <w:r w:rsidR="00EA4085">
        <w:rPr>
          <w:rFonts w:ascii="Times New Roman" w:eastAsia="Times New Roman" w:hAnsi="Times New Roman" w:cs="Times New Roman"/>
          <w:sz w:val="20"/>
          <w:szCs w:val="20"/>
          <w:lang w:val="es-ES" w:eastAsia="es-ES"/>
        </w:rPr>
        <w:t>: la disponibilidad del recurso</w:t>
      </w:r>
      <w:r w:rsidRPr="00EC2335">
        <w:rPr>
          <w:rFonts w:ascii="Times New Roman" w:eastAsia="Times New Roman" w:hAnsi="Times New Roman" w:cs="Times New Roman"/>
          <w:sz w:val="20"/>
          <w:szCs w:val="20"/>
          <w:lang w:val="es-ES" w:eastAsia="es-ES"/>
        </w:rPr>
        <w:t xml:space="preserve"> hídrico en el futuro depende de su utilización en el pasado.</w:t>
      </w:r>
    </w:p>
    <w:p w:rsidR="00EC2335" w:rsidRPr="00EC2335" w:rsidRDefault="00AC76C3" w:rsidP="00AC76C3">
      <w:pPr>
        <w:pStyle w:val="Prrafodelista"/>
        <w:numPr>
          <w:ilvl w:val="0"/>
          <w:numId w:val="5"/>
        </w:numPr>
        <w:spacing w:before="100" w:beforeAutospacing="1" w:after="100" w:afterAutospacing="1" w:line="240" w:lineRule="auto"/>
        <w:ind w:left="567" w:hanging="284"/>
        <w:jc w:val="both"/>
        <w:rPr>
          <w:rFonts w:ascii="Times New Roman" w:eastAsia="Times New Roman" w:hAnsi="Times New Roman" w:cs="Times New Roman"/>
          <w:sz w:val="24"/>
          <w:szCs w:val="24"/>
          <w:lang w:val="es-ES" w:eastAsia="es-ES"/>
        </w:rPr>
      </w:pPr>
      <w:r w:rsidRPr="00EC2335">
        <w:rPr>
          <w:rFonts w:ascii="Times New Roman" w:eastAsia="Times New Roman" w:hAnsi="Times New Roman" w:cs="Times New Roman"/>
          <w:sz w:val="20"/>
          <w:szCs w:val="20"/>
          <w:lang w:val="es-ES" w:eastAsia="es-ES"/>
        </w:rPr>
        <w:t>Interconectado: las centrales hidroeléctricas muchas veces constituyen complejos sistemas de centrales en cascada.</w:t>
      </w:r>
    </w:p>
    <w:p w:rsidR="00BB0EEE" w:rsidRPr="00193D4D" w:rsidRDefault="00AC76C3" w:rsidP="00193D4D">
      <w:pPr>
        <w:pStyle w:val="Prrafodelista"/>
        <w:numPr>
          <w:ilvl w:val="0"/>
          <w:numId w:val="5"/>
        </w:numPr>
        <w:spacing w:after="0" w:line="240" w:lineRule="auto"/>
        <w:ind w:left="567" w:hanging="284"/>
        <w:jc w:val="both"/>
        <w:rPr>
          <w:rFonts w:ascii="Times New Roman" w:eastAsia="Times New Roman" w:hAnsi="Times New Roman" w:cs="Times New Roman"/>
          <w:sz w:val="24"/>
          <w:szCs w:val="24"/>
          <w:lang w:val="es-ES" w:eastAsia="es-ES"/>
        </w:rPr>
      </w:pPr>
      <w:r w:rsidRPr="00EC2335">
        <w:rPr>
          <w:rFonts w:ascii="Times New Roman" w:eastAsia="Times New Roman" w:hAnsi="Times New Roman" w:cs="Times New Roman"/>
          <w:sz w:val="20"/>
          <w:szCs w:val="20"/>
          <w:lang w:val="es-ES" w:eastAsia="es-ES"/>
        </w:rPr>
        <w:t>Estocástico: La disponibilidad de los caudales afluentes constituye un proceso estocástico natural e introduce incertidumbre al problema.</w:t>
      </w:r>
    </w:p>
    <w:p w:rsidR="00193D4D" w:rsidRPr="00193D4D" w:rsidRDefault="00193D4D" w:rsidP="00193D4D">
      <w:pPr>
        <w:pStyle w:val="Prrafodelista"/>
        <w:spacing w:after="0" w:line="240" w:lineRule="auto"/>
        <w:ind w:left="567"/>
        <w:jc w:val="both"/>
        <w:rPr>
          <w:rFonts w:ascii="Times New Roman" w:eastAsia="Times New Roman" w:hAnsi="Times New Roman" w:cs="Times New Roman"/>
          <w:sz w:val="24"/>
          <w:szCs w:val="24"/>
          <w:lang w:val="es-ES" w:eastAsia="es-ES"/>
        </w:rPr>
      </w:pPr>
    </w:p>
    <w:p w:rsidR="00BB0EEE" w:rsidRPr="00BB0EEE" w:rsidRDefault="00BB0EEE" w:rsidP="00193D4D">
      <w:pPr>
        <w:spacing w:after="0" w:line="240" w:lineRule="auto"/>
        <w:ind w:firstLine="244"/>
        <w:jc w:val="both"/>
        <w:rPr>
          <w:rFonts w:ascii="Times New Roman" w:eastAsia="Times New Roman" w:hAnsi="Times New Roman" w:cs="Times New Roman"/>
          <w:sz w:val="20"/>
          <w:szCs w:val="20"/>
          <w:lang w:val="es-ES" w:eastAsia="es-ES"/>
        </w:rPr>
      </w:pPr>
      <w:bookmarkStart w:id="2" w:name="128da4bd3777b567_OLE_LINK1"/>
      <w:r>
        <w:rPr>
          <w:rFonts w:ascii="Times New Roman" w:eastAsia="Times New Roman" w:hAnsi="Times New Roman" w:cs="Times New Roman"/>
          <w:sz w:val="20"/>
          <w:szCs w:val="20"/>
          <w:lang w:val="es-ES" w:eastAsia="es-ES"/>
        </w:rPr>
        <w:t xml:space="preserve">Considerado en toda su magnitud, la </w:t>
      </w:r>
      <w:r w:rsidRPr="00AC76C3">
        <w:rPr>
          <w:rFonts w:ascii="Times New Roman" w:eastAsia="Times New Roman" w:hAnsi="Times New Roman" w:cs="Times New Roman"/>
          <w:sz w:val="20"/>
          <w:szCs w:val="20"/>
          <w:lang w:val="es-ES" w:eastAsia="es-ES"/>
        </w:rPr>
        <w:t>planificación</w:t>
      </w:r>
      <w:r>
        <w:rPr>
          <w:rFonts w:ascii="Times New Roman" w:eastAsia="Times New Roman" w:hAnsi="Times New Roman" w:cs="Times New Roman"/>
          <w:sz w:val="20"/>
          <w:szCs w:val="20"/>
          <w:lang w:val="es-ES" w:eastAsia="es-ES"/>
        </w:rPr>
        <w:t xml:space="preserve"> de los sistemas hidrotérmicos de potencia es un problema muy complejo; con el fin de facilitar su tratamiento suele descomponerse </w:t>
      </w:r>
      <w:r w:rsidR="00AC76C3" w:rsidRPr="00AC76C3">
        <w:rPr>
          <w:rFonts w:ascii="Times New Roman" w:eastAsia="Times New Roman" w:hAnsi="Times New Roman" w:cs="Times New Roman"/>
          <w:sz w:val="20"/>
          <w:szCs w:val="20"/>
          <w:lang w:val="es-ES" w:eastAsia="es-ES"/>
        </w:rPr>
        <w:t xml:space="preserve">en tres problemas </w:t>
      </w:r>
      <w:r w:rsidR="00924FB1">
        <w:rPr>
          <w:rFonts w:ascii="Times New Roman" w:eastAsia="Times New Roman" w:hAnsi="Times New Roman" w:cs="Times New Roman"/>
          <w:sz w:val="20"/>
          <w:szCs w:val="20"/>
          <w:lang w:val="es-ES" w:eastAsia="es-ES"/>
        </w:rPr>
        <w:t>relacionados</w:t>
      </w:r>
      <w:r w:rsidR="00AC76C3" w:rsidRPr="00AC76C3">
        <w:rPr>
          <w:rFonts w:ascii="Times New Roman" w:eastAsia="Times New Roman" w:hAnsi="Times New Roman" w:cs="Times New Roman"/>
          <w:sz w:val="20"/>
          <w:szCs w:val="20"/>
          <w:lang w:val="es-ES" w:eastAsia="es-ES"/>
        </w:rPr>
        <w:t xml:space="preserve"> </w:t>
      </w:r>
      <w:r w:rsidR="00EA4085">
        <w:rPr>
          <w:rFonts w:ascii="Times New Roman" w:eastAsia="Times New Roman" w:hAnsi="Times New Roman" w:cs="Times New Roman"/>
          <w:sz w:val="20"/>
          <w:szCs w:val="20"/>
          <w:lang w:val="es-ES" w:eastAsia="es-ES"/>
        </w:rPr>
        <w:t xml:space="preserve">temporalmente </w:t>
      </w:r>
      <w:r w:rsidR="000770C9">
        <w:rPr>
          <w:rFonts w:ascii="Times New Roman" w:eastAsia="Times New Roman" w:hAnsi="Times New Roman" w:cs="Times New Roman"/>
          <w:sz w:val="20"/>
          <w:szCs w:val="20"/>
          <w:lang w:val="es-ES" w:eastAsia="es-ES"/>
        </w:rPr>
        <w:t>según Ferreira en [5]</w:t>
      </w:r>
      <w:r w:rsidR="00AC76C3" w:rsidRPr="00AC76C3">
        <w:rPr>
          <w:rFonts w:ascii="Times New Roman" w:eastAsia="Times New Roman" w:hAnsi="Times New Roman" w:cs="Times New Roman"/>
          <w:sz w:val="20"/>
          <w:szCs w:val="20"/>
          <w:lang w:val="es-ES" w:eastAsia="es-ES"/>
        </w:rPr>
        <w:t>:</w:t>
      </w:r>
      <w:bookmarkEnd w:id="2"/>
      <w:r w:rsidR="00AC76C3" w:rsidRPr="00AC76C3">
        <w:rPr>
          <w:rFonts w:ascii="Times New Roman" w:eastAsia="Times New Roman" w:hAnsi="Times New Roman" w:cs="Times New Roman"/>
          <w:sz w:val="20"/>
          <w:szCs w:val="20"/>
          <w:lang w:val="es-ES" w:eastAsia="es-ES"/>
        </w:rPr>
        <w:t> </w:t>
      </w:r>
    </w:p>
    <w:p w:rsidR="00AC76C3" w:rsidRPr="00AC76C3" w:rsidRDefault="00AC76C3" w:rsidP="00AC76C3">
      <w:pPr>
        <w:numPr>
          <w:ilvl w:val="0"/>
          <w:numId w:val="1"/>
        </w:numPr>
        <w:spacing w:after="100" w:afterAutospacing="1" w:line="240" w:lineRule="auto"/>
        <w:jc w:val="both"/>
        <w:rPr>
          <w:rFonts w:ascii="Times New Roman" w:eastAsia="Times New Roman" w:hAnsi="Times New Roman" w:cs="Times New Roman"/>
          <w:sz w:val="24"/>
          <w:szCs w:val="24"/>
          <w:lang w:val="es-ES" w:eastAsia="es-ES"/>
        </w:rPr>
      </w:pPr>
      <w:r w:rsidRPr="00AC76C3">
        <w:rPr>
          <w:rFonts w:ascii="Times &#10;New Roman" w:eastAsia="Times New Roman" w:hAnsi="Times &#10;New Roman" w:cs="Times New Roman"/>
          <w:sz w:val="20"/>
          <w:szCs w:val="20"/>
          <w:lang w:val="es-ES" w:eastAsia="es-ES"/>
        </w:rPr>
        <w:t>Planificación de largo plazo</w:t>
      </w:r>
    </w:p>
    <w:p w:rsidR="00AC76C3" w:rsidRPr="00AC76C3" w:rsidRDefault="00BB0EEE" w:rsidP="00AC76C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s-ES" w:eastAsia="es-ES"/>
        </w:rPr>
      </w:pPr>
      <w:r>
        <w:rPr>
          <w:rFonts w:ascii="Times &#10;New Roman" w:eastAsia="Times New Roman" w:hAnsi="Times &#10;New Roman" w:cs="Times New Roman"/>
          <w:sz w:val="20"/>
          <w:szCs w:val="20"/>
          <w:lang w:val="es-ES" w:eastAsia="es-ES"/>
        </w:rPr>
        <w:t>Planificación de mediano</w:t>
      </w:r>
      <w:r w:rsidR="00AC76C3" w:rsidRPr="00AC76C3">
        <w:rPr>
          <w:rFonts w:ascii="Times &#10;New Roman" w:eastAsia="Times New Roman" w:hAnsi="Times &#10;New Roman" w:cs="Times New Roman"/>
          <w:sz w:val="20"/>
          <w:szCs w:val="20"/>
          <w:lang w:val="es-ES" w:eastAsia="es-ES"/>
        </w:rPr>
        <w:t xml:space="preserve"> plazo</w:t>
      </w:r>
      <w:r>
        <w:rPr>
          <w:rFonts w:ascii="Times &#10;New Roman" w:eastAsia="Times New Roman" w:hAnsi="Times &#10;New Roman" w:cs="Times New Roman"/>
          <w:sz w:val="20"/>
          <w:szCs w:val="20"/>
          <w:lang w:val="es-ES" w:eastAsia="es-ES"/>
        </w:rPr>
        <w:t>, y</w:t>
      </w:r>
    </w:p>
    <w:p w:rsidR="00AC76C3" w:rsidRPr="00AC76C3" w:rsidRDefault="00AC76C3" w:rsidP="005F5613">
      <w:pPr>
        <w:numPr>
          <w:ilvl w:val="0"/>
          <w:numId w:val="1"/>
        </w:numPr>
        <w:spacing w:before="100" w:beforeAutospacing="1" w:after="0" w:line="240" w:lineRule="auto"/>
        <w:ind w:left="709"/>
        <w:jc w:val="both"/>
        <w:rPr>
          <w:rFonts w:ascii="Times New Roman" w:eastAsia="Times New Roman" w:hAnsi="Times New Roman" w:cs="Times New Roman"/>
          <w:sz w:val="24"/>
          <w:szCs w:val="24"/>
          <w:lang w:val="es-ES" w:eastAsia="es-ES"/>
        </w:rPr>
      </w:pPr>
      <w:r w:rsidRPr="00AC76C3">
        <w:rPr>
          <w:rFonts w:ascii="Times &#10;New Roman" w:eastAsia="Times New Roman" w:hAnsi="Times &#10;New Roman" w:cs="Times New Roman"/>
          <w:sz w:val="20"/>
          <w:szCs w:val="20"/>
          <w:lang w:val="es-ES" w:eastAsia="es-ES"/>
        </w:rPr>
        <w:t>Planificación de corto plazo</w:t>
      </w:r>
      <w:r w:rsidRPr="00AC76C3">
        <w:rPr>
          <w:rFonts w:ascii="Times New Roman" w:eastAsia="Times New Roman" w:hAnsi="Times New Roman" w:cs="Times New Roman"/>
          <w:sz w:val="20"/>
          <w:szCs w:val="20"/>
          <w:lang w:val="es-ES" w:eastAsia="es-ES"/>
        </w:rPr>
        <w:t> </w:t>
      </w:r>
    </w:p>
    <w:p w:rsidR="00BB0EEE" w:rsidRDefault="00E038FE" w:rsidP="00E038FE">
      <w:pPr>
        <w:spacing w:after="0" w:line="240" w:lineRule="auto"/>
        <w:jc w:val="both"/>
        <w:rPr>
          <w:rFonts w:ascii="Times New Roman" w:eastAsia="Times New Roman" w:hAnsi="Times New Roman" w:cs="Times New Roman"/>
          <w:sz w:val="20"/>
          <w:szCs w:val="20"/>
          <w:lang w:val="es-ES" w:eastAsia="es-ES"/>
        </w:rPr>
      </w:pPr>
      <w:r>
        <w:rPr>
          <w:rFonts w:ascii="Times New Roman" w:eastAsia="Times New Roman" w:hAnsi="Times New Roman" w:cs="Times New Roman"/>
          <w:sz w:val="20"/>
          <w:szCs w:val="20"/>
          <w:lang w:val="es-ES" w:eastAsia="es-ES"/>
        </w:rPr>
        <w:tab/>
      </w:r>
    </w:p>
    <w:p w:rsidR="00E038FE" w:rsidRDefault="00CD7D30" w:rsidP="00E038FE">
      <w:pPr>
        <w:spacing w:after="0" w:line="240" w:lineRule="auto"/>
        <w:jc w:val="both"/>
        <w:rPr>
          <w:rFonts w:ascii="Times New Roman" w:eastAsia="Times New Roman" w:hAnsi="Times New Roman" w:cs="Times New Roman"/>
          <w:sz w:val="20"/>
          <w:szCs w:val="20"/>
          <w:lang w:val="es-ES" w:eastAsia="es-ES"/>
        </w:rPr>
      </w:pPr>
      <w:r>
        <w:rPr>
          <w:rFonts w:ascii="Times New Roman" w:eastAsia="Times New Roman" w:hAnsi="Times New Roman" w:cs="Times New Roman"/>
          <w:sz w:val="20"/>
          <w:szCs w:val="20"/>
          <w:lang w:val="es-ES" w:eastAsia="es-ES"/>
        </w:rPr>
        <w:t>El de</w:t>
      </w:r>
      <w:r w:rsidR="00AC76C3" w:rsidRPr="00AC76C3">
        <w:rPr>
          <w:rFonts w:ascii="Times New Roman" w:eastAsia="Times New Roman" w:hAnsi="Times New Roman" w:cs="Times New Roman"/>
          <w:sz w:val="20"/>
          <w:szCs w:val="20"/>
          <w:lang w:val="es-ES" w:eastAsia="es-ES"/>
        </w:rPr>
        <w:t xml:space="preserve"> planificación de largo plazo </w:t>
      </w:r>
      <w:r>
        <w:rPr>
          <w:rFonts w:ascii="Times New Roman" w:eastAsia="Times New Roman" w:hAnsi="Times New Roman" w:cs="Times New Roman"/>
          <w:sz w:val="20"/>
          <w:szCs w:val="20"/>
          <w:lang w:val="es-ES" w:eastAsia="es-ES"/>
        </w:rPr>
        <w:t xml:space="preserve">que </w:t>
      </w:r>
      <w:r w:rsidR="00AC76C3" w:rsidRPr="00AC76C3">
        <w:rPr>
          <w:rFonts w:ascii="Times New Roman" w:eastAsia="Times New Roman" w:hAnsi="Times New Roman" w:cs="Times New Roman"/>
          <w:sz w:val="20"/>
          <w:szCs w:val="20"/>
          <w:lang w:val="es-ES" w:eastAsia="es-ES"/>
        </w:rPr>
        <w:t xml:space="preserve">considera intervalos mensuales y un horizonte de planificación de varios años (usualmente 5 años); </w:t>
      </w:r>
      <w:r>
        <w:rPr>
          <w:rFonts w:ascii="Times New Roman" w:eastAsia="Times New Roman" w:hAnsi="Times New Roman" w:cs="Times New Roman"/>
          <w:sz w:val="20"/>
          <w:szCs w:val="20"/>
          <w:lang w:val="es-ES" w:eastAsia="es-ES"/>
        </w:rPr>
        <w:t>el de</w:t>
      </w:r>
      <w:r w:rsidR="00AC76C3" w:rsidRPr="00AC76C3">
        <w:rPr>
          <w:rFonts w:ascii="Times New Roman" w:eastAsia="Times New Roman" w:hAnsi="Times New Roman" w:cs="Times New Roman"/>
          <w:sz w:val="20"/>
          <w:szCs w:val="20"/>
          <w:lang w:val="es-ES" w:eastAsia="es-ES"/>
        </w:rPr>
        <w:t xml:space="preserve"> planificación de medio plazo </w:t>
      </w:r>
      <w:r w:rsidR="00EA4085">
        <w:rPr>
          <w:rFonts w:ascii="Times New Roman" w:eastAsia="Times New Roman" w:hAnsi="Times New Roman" w:cs="Times New Roman"/>
          <w:sz w:val="20"/>
          <w:szCs w:val="20"/>
          <w:lang w:val="es-ES" w:eastAsia="es-ES"/>
        </w:rPr>
        <w:t xml:space="preserve">que </w:t>
      </w:r>
      <w:r>
        <w:rPr>
          <w:rFonts w:ascii="Times New Roman" w:eastAsia="Times New Roman" w:hAnsi="Times New Roman" w:cs="Times New Roman"/>
          <w:sz w:val="20"/>
          <w:szCs w:val="20"/>
          <w:lang w:val="es-ES" w:eastAsia="es-ES"/>
        </w:rPr>
        <w:t>supone</w:t>
      </w:r>
      <w:r w:rsidR="00AC76C3" w:rsidRPr="00AC76C3">
        <w:rPr>
          <w:rFonts w:ascii="Times New Roman" w:eastAsia="Times New Roman" w:hAnsi="Times New Roman" w:cs="Times New Roman"/>
          <w:sz w:val="20"/>
          <w:szCs w:val="20"/>
          <w:lang w:val="es-ES" w:eastAsia="es-ES"/>
        </w:rPr>
        <w:t xml:space="preserve"> intervalos mensuales o semanales y un horizonte de pocos años (3 años); y </w:t>
      </w:r>
      <w:r>
        <w:rPr>
          <w:rFonts w:ascii="Times New Roman" w:eastAsia="Times New Roman" w:hAnsi="Times New Roman" w:cs="Times New Roman"/>
          <w:sz w:val="20"/>
          <w:szCs w:val="20"/>
          <w:lang w:val="es-ES" w:eastAsia="es-ES"/>
        </w:rPr>
        <w:t>el de</w:t>
      </w:r>
      <w:r w:rsidR="00AC76C3" w:rsidRPr="00AC76C3">
        <w:rPr>
          <w:rFonts w:ascii="Times New Roman" w:eastAsia="Times New Roman" w:hAnsi="Times New Roman" w:cs="Times New Roman"/>
          <w:sz w:val="20"/>
          <w:szCs w:val="20"/>
          <w:lang w:val="es-ES" w:eastAsia="es-ES"/>
        </w:rPr>
        <w:t xml:space="preserve"> planificación de corto plazo, que considera intervalos horarios y un horizonte de una semana.</w:t>
      </w:r>
    </w:p>
    <w:p w:rsidR="00AC76C3" w:rsidRPr="00AC76C3" w:rsidRDefault="00E038FE" w:rsidP="00E038FE">
      <w:pPr>
        <w:spacing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0"/>
          <w:szCs w:val="20"/>
          <w:lang w:val="es-ES" w:eastAsia="es-ES"/>
        </w:rPr>
        <w:lastRenderedPageBreak/>
        <w:tab/>
      </w:r>
      <w:r w:rsidR="00AC76C3" w:rsidRPr="00AC76C3">
        <w:rPr>
          <w:rFonts w:ascii="Times New Roman" w:eastAsia="Times New Roman" w:hAnsi="Times New Roman" w:cs="Times New Roman"/>
          <w:sz w:val="20"/>
          <w:szCs w:val="20"/>
          <w:lang w:val="es-ES" w:eastAsia="es-ES"/>
        </w:rPr>
        <w:t xml:space="preserve">Debido </w:t>
      </w:r>
      <w:r w:rsidR="00CD7D30">
        <w:rPr>
          <w:rFonts w:ascii="Times New Roman" w:eastAsia="Times New Roman" w:hAnsi="Times New Roman" w:cs="Times New Roman"/>
          <w:sz w:val="20"/>
          <w:szCs w:val="20"/>
          <w:lang w:val="es-ES" w:eastAsia="es-ES"/>
        </w:rPr>
        <w:t xml:space="preserve">a que el problema de </w:t>
      </w:r>
      <w:r w:rsidR="00CD7D30" w:rsidRPr="00AC76C3">
        <w:rPr>
          <w:rFonts w:ascii="Times New Roman" w:eastAsia="Times New Roman" w:hAnsi="Times New Roman" w:cs="Times New Roman"/>
          <w:sz w:val="20"/>
          <w:szCs w:val="20"/>
          <w:lang w:val="es-ES" w:eastAsia="es-ES"/>
        </w:rPr>
        <w:t xml:space="preserve">largo plazo </w:t>
      </w:r>
      <w:r w:rsidR="00CD7D30">
        <w:rPr>
          <w:rFonts w:ascii="Times New Roman" w:eastAsia="Times New Roman" w:hAnsi="Times New Roman" w:cs="Times New Roman"/>
          <w:sz w:val="20"/>
          <w:szCs w:val="20"/>
          <w:lang w:val="es-ES" w:eastAsia="es-ES"/>
        </w:rPr>
        <w:t>tiene</w:t>
      </w:r>
      <w:r w:rsidR="00CD7D30" w:rsidRPr="00AC76C3">
        <w:rPr>
          <w:rFonts w:ascii="Times New Roman" w:eastAsia="Times New Roman" w:hAnsi="Times New Roman" w:cs="Times New Roman"/>
          <w:sz w:val="20"/>
          <w:szCs w:val="20"/>
          <w:lang w:val="es-ES" w:eastAsia="es-ES"/>
        </w:rPr>
        <w:t xml:space="preserve"> </w:t>
      </w:r>
      <w:r w:rsidR="00CD7D30">
        <w:rPr>
          <w:rFonts w:ascii="Times New Roman" w:eastAsia="Times New Roman" w:hAnsi="Times New Roman" w:cs="Times New Roman"/>
          <w:sz w:val="20"/>
          <w:szCs w:val="20"/>
          <w:lang w:val="es-ES" w:eastAsia="es-ES"/>
        </w:rPr>
        <w:t>horizontes</w:t>
      </w:r>
      <w:r w:rsidR="00AC76C3" w:rsidRPr="00AC76C3">
        <w:rPr>
          <w:rFonts w:ascii="Times New Roman" w:eastAsia="Times New Roman" w:hAnsi="Times New Roman" w:cs="Times New Roman"/>
          <w:sz w:val="20"/>
          <w:szCs w:val="20"/>
          <w:lang w:val="es-ES" w:eastAsia="es-ES"/>
        </w:rPr>
        <w:t xml:space="preserve"> de </w:t>
      </w:r>
      <w:r w:rsidR="00BC7DF7">
        <w:rPr>
          <w:rFonts w:ascii="Times New Roman" w:eastAsia="Times New Roman" w:hAnsi="Times New Roman" w:cs="Times New Roman"/>
          <w:sz w:val="20"/>
          <w:szCs w:val="20"/>
          <w:lang w:val="es-ES" w:eastAsia="es-ES"/>
        </w:rPr>
        <w:t>varios</w:t>
      </w:r>
      <w:r w:rsidR="00AC76C3" w:rsidRPr="00AC76C3">
        <w:rPr>
          <w:rFonts w:ascii="Times New Roman" w:eastAsia="Times New Roman" w:hAnsi="Times New Roman" w:cs="Times New Roman"/>
          <w:sz w:val="20"/>
          <w:szCs w:val="20"/>
          <w:lang w:val="es-ES" w:eastAsia="es-ES"/>
        </w:rPr>
        <w:t xml:space="preserve"> años, las afluencias futuras (pronósticos </w:t>
      </w:r>
      <w:r w:rsidR="00BC7DF7">
        <w:rPr>
          <w:rFonts w:ascii="Times New Roman" w:eastAsia="Times New Roman" w:hAnsi="Times New Roman" w:cs="Times New Roman"/>
          <w:sz w:val="20"/>
          <w:szCs w:val="20"/>
          <w:lang w:val="es-ES" w:eastAsia="es-ES"/>
        </w:rPr>
        <w:t>con</w:t>
      </w:r>
      <w:r w:rsidR="00AC76C3" w:rsidRPr="00AC76C3">
        <w:rPr>
          <w:rFonts w:ascii="Times New Roman" w:eastAsia="Times New Roman" w:hAnsi="Times New Roman" w:cs="Times New Roman"/>
          <w:sz w:val="20"/>
          <w:szCs w:val="20"/>
          <w:lang w:val="es-ES" w:eastAsia="es-ES"/>
        </w:rPr>
        <w:t xml:space="preserve"> varios años) introducen gran incertidumbre</w:t>
      </w:r>
      <w:r w:rsidR="00A10563">
        <w:rPr>
          <w:rFonts w:ascii="Times New Roman" w:eastAsia="Times New Roman" w:hAnsi="Times New Roman" w:cs="Times New Roman"/>
          <w:sz w:val="20"/>
          <w:szCs w:val="20"/>
          <w:lang w:val="es-ES" w:eastAsia="es-ES"/>
        </w:rPr>
        <w:t>,</w:t>
      </w:r>
      <w:r w:rsidR="00AC76C3" w:rsidRPr="00AC76C3">
        <w:rPr>
          <w:rFonts w:ascii="Times New Roman" w:eastAsia="Times New Roman" w:hAnsi="Times New Roman" w:cs="Times New Roman"/>
          <w:sz w:val="20"/>
          <w:szCs w:val="20"/>
          <w:lang w:val="es-ES" w:eastAsia="es-ES"/>
        </w:rPr>
        <w:t xml:space="preserve"> por lo que el problema debe</w:t>
      </w:r>
      <w:r w:rsidR="00BC7DF7">
        <w:rPr>
          <w:rFonts w:ascii="Times New Roman" w:eastAsia="Times New Roman" w:hAnsi="Times New Roman" w:cs="Times New Roman"/>
          <w:sz w:val="20"/>
          <w:szCs w:val="20"/>
          <w:lang w:val="es-ES" w:eastAsia="es-ES"/>
        </w:rPr>
        <w:t>ría</w:t>
      </w:r>
      <w:r w:rsidR="00CD7D30">
        <w:rPr>
          <w:rFonts w:ascii="Times New Roman" w:eastAsia="Times New Roman" w:hAnsi="Times New Roman" w:cs="Times New Roman"/>
          <w:sz w:val="20"/>
          <w:szCs w:val="20"/>
          <w:lang w:val="es-ES" w:eastAsia="es-ES"/>
        </w:rPr>
        <w:t xml:space="preserve"> considerarse </w:t>
      </w:r>
      <w:r w:rsidR="00AC76C3" w:rsidRPr="00AC76C3">
        <w:rPr>
          <w:rFonts w:ascii="Times New Roman" w:eastAsia="Times New Roman" w:hAnsi="Times New Roman" w:cs="Times New Roman"/>
          <w:sz w:val="20"/>
          <w:szCs w:val="20"/>
          <w:lang w:val="es-ES" w:eastAsia="es-ES"/>
        </w:rPr>
        <w:t xml:space="preserve">esencialmente </w:t>
      </w:r>
      <w:r w:rsidR="00A10563">
        <w:rPr>
          <w:rFonts w:ascii="Times New Roman" w:eastAsia="Times New Roman" w:hAnsi="Times New Roman" w:cs="Times New Roman"/>
          <w:sz w:val="20"/>
          <w:szCs w:val="20"/>
          <w:lang w:val="es-ES" w:eastAsia="es-ES"/>
        </w:rPr>
        <w:t xml:space="preserve">como </w:t>
      </w:r>
      <w:r w:rsidR="00AC76C3" w:rsidRPr="00AC76C3">
        <w:rPr>
          <w:rFonts w:ascii="Times New Roman" w:eastAsia="Times New Roman" w:hAnsi="Times New Roman" w:cs="Times New Roman"/>
          <w:sz w:val="20"/>
          <w:szCs w:val="20"/>
          <w:lang w:val="es-ES" w:eastAsia="es-ES"/>
        </w:rPr>
        <w:t xml:space="preserve">estocástico [Gelson]. Para </w:t>
      </w:r>
      <w:r w:rsidR="00BC7DF7">
        <w:rPr>
          <w:rFonts w:ascii="Times New Roman" w:eastAsia="Times New Roman" w:hAnsi="Times New Roman" w:cs="Times New Roman"/>
          <w:sz w:val="20"/>
          <w:szCs w:val="20"/>
          <w:lang w:val="es-ES" w:eastAsia="es-ES"/>
        </w:rPr>
        <w:t>tratar</w:t>
      </w:r>
      <w:r w:rsidR="00A10563">
        <w:rPr>
          <w:rFonts w:ascii="Times New Roman" w:eastAsia="Times New Roman" w:hAnsi="Times New Roman" w:cs="Times New Roman"/>
          <w:sz w:val="20"/>
          <w:szCs w:val="20"/>
          <w:lang w:val="es-ES" w:eastAsia="es-ES"/>
        </w:rPr>
        <w:t xml:space="preserve"> con</w:t>
      </w:r>
      <w:r w:rsidR="00AC76C3" w:rsidRPr="00AC76C3">
        <w:rPr>
          <w:rFonts w:ascii="Times New Roman" w:eastAsia="Times New Roman" w:hAnsi="Times New Roman" w:cs="Times New Roman"/>
          <w:sz w:val="20"/>
          <w:szCs w:val="20"/>
          <w:lang w:val="es-ES" w:eastAsia="es-ES"/>
        </w:rPr>
        <w:t xml:space="preserve"> esta incertidumbre, </w:t>
      </w:r>
      <w:r w:rsidR="00BC7DF7">
        <w:rPr>
          <w:rFonts w:ascii="Times New Roman" w:eastAsia="Times New Roman" w:hAnsi="Times New Roman" w:cs="Times New Roman"/>
          <w:sz w:val="20"/>
          <w:szCs w:val="20"/>
          <w:lang w:val="es-ES" w:eastAsia="es-ES"/>
        </w:rPr>
        <w:t>se utilizan</w:t>
      </w:r>
      <w:r w:rsidR="00AC76C3" w:rsidRPr="00AC76C3">
        <w:rPr>
          <w:rFonts w:ascii="Times New Roman" w:eastAsia="Times New Roman" w:hAnsi="Times New Roman" w:cs="Times New Roman"/>
          <w:sz w:val="20"/>
          <w:szCs w:val="20"/>
          <w:lang w:val="es-ES" w:eastAsia="es-ES"/>
        </w:rPr>
        <w:t xml:space="preserve"> modelos de optimización que </w:t>
      </w:r>
      <w:r w:rsidR="00BC7DF7">
        <w:rPr>
          <w:rFonts w:ascii="Times New Roman" w:eastAsia="Times New Roman" w:hAnsi="Times New Roman" w:cs="Times New Roman"/>
          <w:sz w:val="20"/>
          <w:szCs w:val="20"/>
          <w:lang w:val="es-ES" w:eastAsia="es-ES"/>
        </w:rPr>
        <w:t>toma</w:t>
      </w:r>
      <w:r w:rsidR="00A10563">
        <w:rPr>
          <w:rFonts w:ascii="Times New Roman" w:eastAsia="Times New Roman" w:hAnsi="Times New Roman" w:cs="Times New Roman"/>
          <w:sz w:val="20"/>
          <w:szCs w:val="20"/>
          <w:lang w:val="es-ES" w:eastAsia="es-ES"/>
        </w:rPr>
        <w:t>n en cuenta</w:t>
      </w:r>
      <w:r w:rsidR="00AC76C3" w:rsidRPr="00AC76C3">
        <w:rPr>
          <w:rFonts w:ascii="Times New Roman" w:eastAsia="Times New Roman" w:hAnsi="Times New Roman" w:cs="Times New Roman"/>
          <w:sz w:val="20"/>
          <w:szCs w:val="20"/>
          <w:lang w:val="es-ES" w:eastAsia="es-ES"/>
        </w:rPr>
        <w:t xml:space="preserve"> de </w:t>
      </w:r>
      <w:r w:rsidR="00BC7DF7">
        <w:rPr>
          <w:rFonts w:ascii="Times New Roman" w:eastAsia="Times New Roman" w:hAnsi="Times New Roman" w:cs="Times New Roman"/>
          <w:sz w:val="20"/>
          <w:szCs w:val="20"/>
          <w:lang w:val="es-ES" w:eastAsia="es-ES"/>
        </w:rPr>
        <w:t>manera</w:t>
      </w:r>
      <w:r w:rsidR="00AC76C3" w:rsidRPr="00AC76C3">
        <w:rPr>
          <w:rFonts w:ascii="Times New Roman" w:eastAsia="Times New Roman" w:hAnsi="Times New Roman" w:cs="Times New Roman"/>
          <w:sz w:val="20"/>
          <w:szCs w:val="20"/>
          <w:lang w:val="es-ES" w:eastAsia="es-ES"/>
        </w:rPr>
        <w:t xml:space="preserve"> implícita las probabilidades de ocurrencia de los escenarios hidrológicos en una determinada cuenca. El método de solución más </w:t>
      </w:r>
      <w:r w:rsidR="00A10563">
        <w:rPr>
          <w:rFonts w:ascii="Times New Roman" w:eastAsia="Times New Roman" w:hAnsi="Times New Roman" w:cs="Times New Roman"/>
          <w:sz w:val="20"/>
          <w:szCs w:val="20"/>
          <w:lang w:val="es-ES" w:eastAsia="es-ES"/>
        </w:rPr>
        <w:t>utilizado</w:t>
      </w:r>
      <w:r w:rsidR="00AC76C3" w:rsidRPr="00AC76C3">
        <w:rPr>
          <w:rFonts w:ascii="Times New Roman" w:eastAsia="Times New Roman" w:hAnsi="Times New Roman" w:cs="Times New Roman"/>
          <w:sz w:val="20"/>
          <w:szCs w:val="20"/>
          <w:lang w:val="es-ES" w:eastAsia="es-ES"/>
        </w:rPr>
        <w:t xml:space="preserve"> es</w:t>
      </w:r>
      <w:r w:rsidR="00A10563">
        <w:rPr>
          <w:rFonts w:ascii="Times New Roman" w:eastAsia="Times New Roman" w:hAnsi="Times New Roman" w:cs="Times New Roman"/>
          <w:sz w:val="20"/>
          <w:szCs w:val="20"/>
          <w:lang w:val="es-ES" w:eastAsia="es-ES"/>
        </w:rPr>
        <w:t xml:space="preserve"> el de</w:t>
      </w:r>
      <w:r w:rsidR="00AC76C3" w:rsidRPr="00AC76C3">
        <w:rPr>
          <w:rFonts w:ascii="Times New Roman" w:eastAsia="Times New Roman" w:hAnsi="Times New Roman" w:cs="Times New Roman"/>
          <w:sz w:val="20"/>
          <w:szCs w:val="20"/>
          <w:lang w:val="es-ES" w:eastAsia="es-ES"/>
        </w:rPr>
        <w:t xml:space="preserve"> la </w:t>
      </w:r>
      <w:r w:rsidR="00AC76C3" w:rsidRPr="00AC76C3">
        <w:rPr>
          <w:rFonts w:ascii="Times New Roman" w:eastAsia="Times New Roman" w:hAnsi="Times New Roman" w:cs="Times New Roman"/>
          <w:i/>
          <w:iCs/>
          <w:sz w:val="20"/>
          <w:szCs w:val="20"/>
          <w:lang w:val="es-ES" w:eastAsia="es-ES"/>
        </w:rPr>
        <w:t xml:space="preserve">Programación Dinámica Estocástica </w:t>
      </w:r>
      <w:r w:rsidR="00C50163">
        <w:rPr>
          <w:rFonts w:ascii="Times New Roman" w:eastAsia="Times New Roman" w:hAnsi="Times New Roman" w:cs="Times New Roman"/>
          <w:i/>
          <w:iCs/>
          <w:sz w:val="20"/>
          <w:szCs w:val="20"/>
          <w:lang w:val="es-ES" w:eastAsia="es-ES"/>
        </w:rPr>
        <w:t>(</w:t>
      </w:r>
      <w:r w:rsidR="00AC76C3" w:rsidRPr="00AC76C3">
        <w:rPr>
          <w:rFonts w:ascii="Times New Roman" w:eastAsia="Times New Roman" w:hAnsi="Times New Roman" w:cs="Times New Roman"/>
          <w:i/>
          <w:iCs/>
          <w:sz w:val="20"/>
          <w:szCs w:val="20"/>
          <w:lang w:val="es-ES" w:eastAsia="es-ES"/>
        </w:rPr>
        <w:t>PDE</w:t>
      </w:r>
      <w:r w:rsidR="00C50163">
        <w:rPr>
          <w:rFonts w:ascii="Times New Roman" w:eastAsia="Times New Roman" w:hAnsi="Times New Roman" w:cs="Times New Roman"/>
          <w:i/>
          <w:iCs/>
          <w:sz w:val="20"/>
          <w:szCs w:val="20"/>
          <w:lang w:val="es-ES" w:eastAsia="es-ES"/>
        </w:rPr>
        <w:t>)</w:t>
      </w:r>
      <w:r w:rsidR="00AC76C3" w:rsidRPr="00AC76C3">
        <w:rPr>
          <w:rFonts w:ascii="Times New Roman" w:eastAsia="Times New Roman" w:hAnsi="Times New Roman" w:cs="Times New Roman"/>
          <w:sz w:val="20"/>
          <w:szCs w:val="20"/>
          <w:lang w:val="es-ES" w:eastAsia="es-ES"/>
        </w:rPr>
        <w:t>.</w:t>
      </w:r>
      <w:r w:rsidR="00A10563">
        <w:rPr>
          <w:rFonts w:ascii="Times New Roman" w:eastAsia="Times New Roman" w:hAnsi="Times New Roman" w:cs="Times New Roman"/>
          <w:sz w:val="20"/>
          <w:szCs w:val="20"/>
          <w:lang w:val="es-ES" w:eastAsia="es-ES"/>
        </w:rPr>
        <w:t xml:space="preserve"> </w:t>
      </w:r>
    </w:p>
    <w:p w:rsidR="00AC76C3" w:rsidRPr="00AC76C3" w:rsidRDefault="00844860" w:rsidP="00E038FE">
      <w:pPr>
        <w:spacing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0"/>
          <w:szCs w:val="20"/>
          <w:lang w:val="es-ES" w:eastAsia="es-ES"/>
        </w:rPr>
        <w:tab/>
      </w:r>
      <w:r w:rsidR="00AC76C3" w:rsidRPr="00AC76C3">
        <w:rPr>
          <w:rFonts w:ascii="Times New Roman" w:eastAsia="Times New Roman" w:hAnsi="Times New Roman" w:cs="Times New Roman"/>
          <w:sz w:val="20"/>
          <w:szCs w:val="20"/>
          <w:lang w:val="es-ES" w:eastAsia="es-ES"/>
        </w:rPr>
        <w:t>La principal limitación de la PDE es la llamada maldición de la dimensionalidad</w:t>
      </w:r>
      <w:r w:rsidR="00A10563">
        <w:rPr>
          <w:rFonts w:ascii="Times New Roman" w:eastAsia="Times New Roman" w:hAnsi="Times New Roman" w:cs="Times New Roman"/>
          <w:sz w:val="20"/>
          <w:szCs w:val="20"/>
          <w:lang w:val="es-ES" w:eastAsia="es-ES"/>
        </w:rPr>
        <w:t>,</w:t>
      </w:r>
      <w:r w:rsidR="00AC76C3" w:rsidRPr="00AC76C3">
        <w:rPr>
          <w:rFonts w:ascii="Times New Roman" w:eastAsia="Times New Roman" w:hAnsi="Times New Roman" w:cs="Times New Roman"/>
          <w:sz w:val="20"/>
          <w:szCs w:val="20"/>
          <w:lang w:val="es-ES" w:eastAsia="es-ES"/>
        </w:rPr>
        <w:t xml:space="preserve"> por la que el esfuerzo computacional crece </w:t>
      </w:r>
      <w:r w:rsidR="00C50163">
        <w:rPr>
          <w:rFonts w:ascii="Times New Roman" w:eastAsia="Times New Roman" w:hAnsi="Times New Roman" w:cs="Times New Roman"/>
          <w:sz w:val="20"/>
          <w:szCs w:val="20"/>
          <w:lang w:val="es-ES" w:eastAsia="es-ES"/>
        </w:rPr>
        <w:t>de manera exponencial</w:t>
      </w:r>
      <w:r w:rsidR="00AC76C3" w:rsidRPr="00AC76C3">
        <w:rPr>
          <w:rFonts w:ascii="Times New Roman" w:eastAsia="Times New Roman" w:hAnsi="Times New Roman" w:cs="Times New Roman"/>
          <w:sz w:val="20"/>
          <w:szCs w:val="20"/>
          <w:lang w:val="es-ES" w:eastAsia="es-ES"/>
        </w:rPr>
        <w:t xml:space="preserve"> con el número de variables de estado del problema, aún </w:t>
      </w:r>
      <w:r w:rsidR="00D5594F">
        <w:rPr>
          <w:rFonts w:ascii="Times New Roman" w:eastAsia="Times New Roman" w:hAnsi="Times New Roman" w:cs="Times New Roman"/>
          <w:sz w:val="20"/>
          <w:szCs w:val="20"/>
          <w:lang w:val="es-ES" w:eastAsia="es-ES"/>
        </w:rPr>
        <w:t>cuando el sistema</w:t>
      </w:r>
      <w:r w:rsidR="00AC76C3" w:rsidRPr="00AC76C3">
        <w:rPr>
          <w:rFonts w:ascii="Times New Roman" w:eastAsia="Times New Roman" w:hAnsi="Times New Roman" w:cs="Times New Roman"/>
          <w:sz w:val="20"/>
          <w:szCs w:val="20"/>
          <w:lang w:val="es-ES" w:eastAsia="es-ES"/>
        </w:rPr>
        <w:t xml:space="preserve"> </w:t>
      </w:r>
      <w:r w:rsidR="00D5594F">
        <w:rPr>
          <w:rFonts w:ascii="Times New Roman" w:eastAsia="Times New Roman" w:hAnsi="Times New Roman" w:cs="Times New Roman"/>
          <w:sz w:val="20"/>
          <w:szCs w:val="20"/>
          <w:lang w:val="es-ES" w:eastAsia="es-ES"/>
        </w:rPr>
        <w:t>tenga</w:t>
      </w:r>
      <w:r w:rsidR="00AC76C3" w:rsidRPr="00AC76C3">
        <w:rPr>
          <w:rFonts w:ascii="Times New Roman" w:eastAsia="Times New Roman" w:hAnsi="Times New Roman" w:cs="Times New Roman"/>
          <w:sz w:val="20"/>
          <w:szCs w:val="20"/>
          <w:lang w:val="es-ES" w:eastAsia="es-ES"/>
        </w:rPr>
        <w:t xml:space="preserve"> pocas centrales hidroeléctricas. </w:t>
      </w:r>
      <w:r w:rsidR="00A10563">
        <w:rPr>
          <w:rFonts w:ascii="Times New Roman" w:eastAsia="Times New Roman" w:hAnsi="Times New Roman" w:cs="Times New Roman"/>
          <w:sz w:val="20"/>
          <w:szCs w:val="20"/>
          <w:lang w:val="es-ES" w:eastAsia="es-ES"/>
        </w:rPr>
        <w:t>Con el fin de</w:t>
      </w:r>
      <w:r w:rsidR="00AC76C3" w:rsidRPr="00AC76C3">
        <w:rPr>
          <w:rFonts w:ascii="Times New Roman" w:eastAsia="Times New Roman" w:hAnsi="Times New Roman" w:cs="Times New Roman"/>
          <w:sz w:val="20"/>
          <w:szCs w:val="20"/>
          <w:lang w:val="es-ES" w:eastAsia="es-ES"/>
        </w:rPr>
        <w:t xml:space="preserve"> atenuar este problema se han desarrollado algunas técnicas</w:t>
      </w:r>
      <w:r w:rsidR="00924FB1">
        <w:rPr>
          <w:rFonts w:ascii="Times New Roman" w:eastAsia="Times New Roman" w:hAnsi="Times New Roman" w:cs="Times New Roman"/>
          <w:sz w:val="20"/>
          <w:szCs w:val="20"/>
          <w:lang w:val="es-ES" w:eastAsia="es-ES"/>
        </w:rPr>
        <w:t>,</w:t>
      </w:r>
      <w:r w:rsidR="00C07586">
        <w:rPr>
          <w:rFonts w:ascii="Times New Roman" w:eastAsia="Times New Roman" w:hAnsi="Times New Roman" w:cs="Times New Roman"/>
          <w:sz w:val="20"/>
          <w:szCs w:val="20"/>
          <w:lang w:val="es-ES" w:eastAsia="es-ES"/>
        </w:rPr>
        <w:t xml:space="preserve"> </w:t>
      </w:r>
      <w:r w:rsidR="00AC76C3" w:rsidRPr="00AC76C3">
        <w:rPr>
          <w:rFonts w:ascii="Times New Roman" w:eastAsia="Times New Roman" w:hAnsi="Times New Roman" w:cs="Times New Roman"/>
          <w:sz w:val="20"/>
          <w:szCs w:val="20"/>
          <w:lang w:val="es-ES" w:eastAsia="es-ES"/>
        </w:rPr>
        <w:t>como</w:t>
      </w:r>
      <w:r w:rsidR="00924FB1">
        <w:rPr>
          <w:rFonts w:ascii="Times New Roman" w:eastAsia="Times New Roman" w:hAnsi="Times New Roman" w:cs="Times New Roman"/>
          <w:sz w:val="20"/>
          <w:szCs w:val="20"/>
          <w:lang w:val="es-ES" w:eastAsia="es-ES"/>
        </w:rPr>
        <w:t>:</w:t>
      </w:r>
      <w:r w:rsidR="00AC76C3" w:rsidRPr="00AC76C3">
        <w:rPr>
          <w:rFonts w:ascii="Times New Roman" w:eastAsia="Times New Roman" w:hAnsi="Times New Roman" w:cs="Times New Roman"/>
          <w:sz w:val="20"/>
          <w:szCs w:val="20"/>
          <w:lang w:val="es-ES" w:eastAsia="es-ES"/>
        </w:rPr>
        <w:t xml:space="preserve"> la agregación del sistema hidroeléctrico en un</w:t>
      </w:r>
      <w:r w:rsidR="00924FB1">
        <w:rPr>
          <w:rFonts w:ascii="Times New Roman" w:eastAsia="Times New Roman" w:hAnsi="Times New Roman" w:cs="Times New Roman"/>
          <w:sz w:val="20"/>
          <w:szCs w:val="20"/>
          <w:lang w:val="es-ES" w:eastAsia="es-ES"/>
        </w:rPr>
        <w:t>o</w:t>
      </w:r>
      <w:r w:rsidR="00AC76C3" w:rsidRPr="00AC76C3">
        <w:rPr>
          <w:rFonts w:ascii="Times New Roman" w:eastAsia="Times New Roman" w:hAnsi="Times New Roman" w:cs="Times New Roman"/>
          <w:sz w:val="20"/>
          <w:szCs w:val="20"/>
          <w:lang w:val="es-ES" w:eastAsia="es-ES"/>
        </w:rPr>
        <w:t xml:space="preserve"> equivalente</w:t>
      </w:r>
      <w:r w:rsidR="00A10563">
        <w:rPr>
          <w:rFonts w:ascii="Times New Roman" w:eastAsia="Times New Roman" w:hAnsi="Times New Roman" w:cs="Times New Roman"/>
          <w:sz w:val="20"/>
          <w:szCs w:val="20"/>
          <w:lang w:val="es-ES" w:eastAsia="es-ES"/>
        </w:rPr>
        <w:t>,</w:t>
      </w:r>
      <w:r w:rsidR="00AC76C3" w:rsidRPr="00AC76C3">
        <w:rPr>
          <w:rFonts w:ascii="Times New Roman" w:eastAsia="Times New Roman" w:hAnsi="Times New Roman" w:cs="Times New Roman"/>
          <w:sz w:val="20"/>
          <w:szCs w:val="20"/>
          <w:lang w:val="es-ES" w:eastAsia="es-ES"/>
        </w:rPr>
        <w:t xml:space="preserve"> o la aplicación de la programación dinámica dual </w:t>
      </w:r>
      <w:r w:rsidR="00A10563">
        <w:rPr>
          <w:rFonts w:ascii="Times New Roman" w:eastAsia="Times New Roman" w:hAnsi="Times New Roman" w:cs="Times New Roman"/>
          <w:sz w:val="20"/>
          <w:szCs w:val="20"/>
          <w:lang w:val="es-ES" w:eastAsia="es-ES"/>
        </w:rPr>
        <w:t>basa</w:t>
      </w:r>
      <w:r w:rsidR="00D5594F">
        <w:rPr>
          <w:rFonts w:ascii="Times New Roman" w:eastAsia="Times New Roman" w:hAnsi="Times New Roman" w:cs="Times New Roman"/>
          <w:sz w:val="20"/>
          <w:szCs w:val="20"/>
          <w:lang w:val="es-ES" w:eastAsia="es-ES"/>
        </w:rPr>
        <w:t>da</w:t>
      </w:r>
      <w:r w:rsidR="00AC76C3" w:rsidRPr="00AC76C3">
        <w:rPr>
          <w:rFonts w:ascii="Times New Roman" w:eastAsia="Times New Roman" w:hAnsi="Times New Roman" w:cs="Times New Roman"/>
          <w:sz w:val="20"/>
          <w:szCs w:val="20"/>
          <w:lang w:val="es-ES" w:eastAsia="es-ES"/>
        </w:rPr>
        <w:t xml:space="preserve"> en la teor</w:t>
      </w:r>
      <w:r w:rsidR="00A10563">
        <w:rPr>
          <w:rFonts w:ascii="Times New Roman" w:eastAsia="Times New Roman" w:hAnsi="Times New Roman" w:cs="Times New Roman"/>
          <w:sz w:val="20"/>
          <w:szCs w:val="20"/>
          <w:lang w:val="es-ES" w:eastAsia="es-ES"/>
        </w:rPr>
        <w:t xml:space="preserve">ía de </w:t>
      </w:r>
      <w:r w:rsidR="00D5594F">
        <w:rPr>
          <w:rFonts w:ascii="Times New Roman" w:eastAsia="Times New Roman" w:hAnsi="Times New Roman" w:cs="Times New Roman"/>
          <w:sz w:val="20"/>
          <w:szCs w:val="20"/>
          <w:lang w:val="es-ES" w:eastAsia="es-ES"/>
        </w:rPr>
        <w:t xml:space="preserve">la </w:t>
      </w:r>
      <w:r w:rsidR="00A10563">
        <w:rPr>
          <w:rFonts w:ascii="Times New Roman" w:eastAsia="Times New Roman" w:hAnsi="Times New Roman" w:cs="Times New Roman"/>
          <w:sz w:val="20"/>
          <w:szCs w:val="20"/>
          <w:lang w:val="es-ES" w:eastAsia="es-ES"/>
        </w:rPr>
        <w:t>descomposición de Benders;</w:t>
      </w:r>
      <w:r w:rsidR="00AC76C3" w:rsidRPr="00AC76C3">
        <w:rPr>
          <w:rFonts w:ascii="Times New Roman" w:eastAsia="Times New Roman" w:hAnsi="Times New Roman" w:cs="Times New Roman"/>
          <w:sz w:val="20"/>
          <w:szCs w:val="20"/>
          <w:lang w:val="es-ES" w:eastAsia="es-ES"/>
        </w:rPr>
        <w:t xml:space="preserve"> sin embargo, </w:t>
      </w:r>
      <w:r w:rsidR="00A10563">
        <w:rPr>
          <w:rFonts w:ascii="Times New Roman" w:eastAsia="Times New Roman" w:hAnsi="Times New Roman" w:cs="Times New Roman"/>
          <w:sz w:val="20"/>
          <w:szCs w:val="20"/>
          <w:lang w:val="es-ES" w:eastAsia="es-ES"/>
        </w:rPr>
        <w:t xml:space="preserve">el problema </w:t>
      </w:r>
      <w:r w:rsidR="00D5594F">
        <w:rPr>
          <w:rFonts w:ascii="Times New Roman" w:eastAsia="Times New Roman" w:hAnsi="Times New Roman" w:cs="Times New Roman"/>
          <w:sz w:val="20"/>
          <w:szCs w:val="20"/>
          <w:lang w:val="es-ES" w:eastAsia="es-ES"/>
        </w:rPr>
        <w:t>de</w:t>
      </w:r>
      <w:r w:rsidR="00A10563">
        <w:rPr>
          <w:rFonts w:ascii="Times New Roman" w:eastAsia="Times New Roman" w:hAnsi="Times New Roman" w:cs="Times New Roman"/>
          <w:sz w:val="20"/>
          <w:szCs w:val="20"/>
          <w:lang w:val="es-ES" w:eastAsia="es-ES"/>
        </w:rPr>
        <w:t xml:space="preserve"> </w:t>
      </w:r>
      <w:r w:rsidR="00AC76C3" w:rsidRPr="00AC76C3">
        <w:rPr>
          <w:rFonts w:ascii="Times New Roman" w:eastAsia="Times New Roman" w:hAnsi="Times New Roman" w:cs="Times New Roman"/>
          <w:sz w:val="20"/>
          <w:szCs w:val="20"/>
          <w:lang w:val="es-ES" w:eastAsia="es-ES"/>
        </w:rPr>
        <w:t xml:space="preserve">estas técnicas </w:t>
      </w:r>
      <w:r w:rsidR="00A10563">
        <w:rPr>
          <w:rFonts w:ascii="Times New Roman" w:eastAsia="Times New Roman" w:hAnsi="Times New Roman" w:cs="Times New Roman"/>
          <w:sz w:val="20"/>
          <w:szCs w:val="20"/>
          <w:lang w:val="es-ES" w:eastAsia="es-ES"/>
        </w:rPr>
        <w:t xml:space="preserve">es que </w:t>
      </w:r>
      <w:r w:rsidR="00AC76C3" w:rsidRPr="00AC76C3">
        <w:rPr>
          <w:rFonts w:ascii="Times New Roman" w:eastAsia="Times New Roman" w:hAnsi="Times New Roman" w:cs="Times New Roman"/>
          <w:sz w:val="20"/>
          <w:szCs w:val="20"/>
          <w:lang w:val="es-ES" w:eastAsia="es-ES"/>
        </w:rPr>
        <w:t xml:space="preserve">no permiten representar </w:t>
      </w:r>
      <w:r w:rsidR="00A10563">
        <w:rPr>
          <w:rFonts w:ascii="Times New Roman" w:eastAsia="Times New Roman" w:hAnsi="Times New Roman" w:cs="Times New Roman"/>
          <w:sz w:val="20"/>
          <w:szCs w:val="20"/>
          <w:lang w:val="es-ES" w:eastAsia="es-ES"/>
        </w:rPr>
        <w:t xml:space="preserve">de manera explícita </w:t>
      </w:r>
      <w:r w:rsidR="00AC76C3" w:rsidRPr="00AC76C3">
        <w:rPr>
          <w:rFonts w:ascii="Times New Roman" w:eastAsia="Times New Roman" w:hAnsi="Times New Roman" w:cs="Times New Roman"/>
          <w:sz w:val="20"/>
          <w:szCs w:val="20"/>
          <w:lang w:val="es-ES" w:eastAsia="es-ES"/>
        </w:rPr>
        <w:t>el problema estocástico de los caudales futuros.</w:t>
      </w:r>
    </w:p>
    <w:p w:rsidR="00AC76C3" w:rsidRPr="00AC76C3" w:rsidRDefault="00844860" w:rsidP="00E038FE">
      <w:pPr>
        <w:spacing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0"/>
          <w:szCs w:val="20"/>
          <w:lang w:val="es-ES" w:eastAsia="es-ES"/>
        </w:rPr>
        <w:tab/>
      </w:r>
      <w:r w:rsidR="00AC76C3" w:rsidRPr="00AC76C3">
        <w:rPr>
          <w:rFonts w:ascii="Times New Roman" w:eastAsia="Times New Roman" w:hAnsi="Times New Roman" w:cs="Times New Roman"/>
          <w:sz w:val="20"/>
          <w:szCs w:val="20"/>
          <w:lang w:val="es-ES" w:eastAsia="es-ES"/>
        </w:rPr>
        <w:t xml:space="preserve">Los modelos de optimización </w:t>
      </w:r>
      <w:r w:rsidR="00224CC2">
        <w:rPr>
          <w:rFonts w:ascii="Times New Roman" w:eastAsia="Times New Roman" w:hAnsi="Times New Roman" w:cs="Times New Roman"/>
          <w:sz w:val="20"/>
          <w:szCs w:val="20"/>
          <w:lang w:val="es-ES" w:eastAsia="es-ES"/>
        </w:rPr>
        <w:t>determinísticos</w:t>
      </w:r>
      <w:r w:rsidR="00AC76C3" w:rsidRPr="00AC76C3">
        <w:rPr>
          <w:rFonts w:ascii="Times New Roman" w:eastAsia="Times New Roman" w:hAnsi="Times New Roman" w:cs="Times New Roman"/>
          <w:sz w:val="20"/>
          <w:szCs w:val="20"/>
          <w:lang w:val="es-ES" w:eastAsia="es-ES"/>
        </w:rPr>
        <w:t xml:space="preserve"> surgen como una alternativa de solución al problema de l</w:t>
      </w:r>
      <w:r w:rsidR="00DD5FF5">
        <w:rPr>
          <w:rFonts w:ascii="Times New Roman" w:eastAsia="Times New Roman" w:hAnsi="Times New Roman" w:cs="Times New Roman"/>
          <w:sz w:val="20"/>
          <w:szCs w:val="20"/>
          <w:lang w:val="es-ES" w:eastAsia="es-ES"/>
        </w:rPr>
        <w:t xml:space="preserve">a planificación de la operación de </w:t>
      </w:r>
      <w:r w:rsidR="002A2B25">
        <w:rPr>
          <w:rFonts w:ascii="Times New Roman" w:eastAsia="Times New Roman" w:hAnsi="Times New Roman" w:cs="Times New Roman"/>
          <w:sz w:val="20"/>
          <w:szCs w:val="20"/>
          <w:lang w:val="es-ES" w:eastAsia="es-ES"/>
        </w:rPr>
        <w:t xml:space="preserve">los </w:t>
      </w:r>
      <w:r w:rsidR="00DD5FF5">
        <w:rPr>
          <w:rFonts w:ascii="Times New Roman" w:eastAsia="Times New Roman" w:hAnsi="Times New Roman" w:cs="Times New Roman"/>
          <w:sz w:val="20"/>
          <w:szCs w:val="20"/>
          <w:lang w:val="es-ES" w:eastAsia="es-ES"/>
        </w:rPr>
        <w:t xml:space="preserve">SHT, </w:t>
      </w:r>
      <w:r w:rsidR="00AC76C3" w:rsidRPr="00AC76C3">
        <w:rPr>
          <w:rFonts w:ascii="Times New Roman" w:eastAsia="Times New Roman" w:hAnsi="Times New Roman" w:cs="Times New Roman"/>
          <w:sz w:val="20"/>
          <w:szCs w:val="20"/>
          <w:lang w:val="es-ES" w:eastAsia="es-ES"/>
        </w:rPr>
        <w:t xml:space="preserve">especialmente cuando se </w:t>
      </w:r>
      <w:r w:rsidR="00DD5FF5">
        <w:rPr>
          <w:rFonts w:ascii="Times New Roman" w:eastAsia="Times New Roman" w:hAnsi="Times New Roman" w:cs="Times New Roman"/>
          <w:sz w:val="20"/>
          <w:szCs w:val="20"/>
          <w:lang w:val="es-ES" w:eastAsia="es-ES"/>
        </w:rPr>
        <w:t>utilizan</w:t>
      </w:r>
      <w:r w:rsidR="00224CC2">
        <w:rPr>
          <w:rFonts w:ascii="Times New Roman" w:eastAsia="Times New Roman" w:hAnsi="Times New Roman" w:cs="Times New Roman"/>
          <w:sz w:val="20"/>
          <w:szCs w:val="20"/>
          <w:lang w:val="es-ES" w:eastAsia="es-ES"/>
        </w:rPr>
        <w:t xml:space="preserve"> con</w:t>
      </w:r>
      <w:r w:rsidR="00DD5FF5">
        <w:rPr>
          <w:rFonts w:ascii="Times New Roman" w:eastAsia="Times New Roman" w:hAnsi="Times New Roman" w:cs="Times New Roman"/>
          <w:sz w:val="20"/>
          <w:szCs w:val="20"/>
          <w:lang w:val="es-ES" w:eastAsia="es-ES"/>
        </w:rPr>
        <w:t xml:space="preserve"> métodos </w:t>
      </w:r>
      <w:r w:rsidR="00AC76C3" w:rsidRPr="00AC76C3">
        <w:rPr>
          <w:rFonts w:ascii="Times New Roman" w:eastAsia="Times New Roman" w:hAnsi="Times New Roman" w:cs="Times New Roman"/>
          <w:sz w:val="20"/>
          <w:szCs w:val="20"/>
          <w:lang w:val="es-ES" w:eastAsia="es-ES"/>
        </w:rPr>
        <w:t xml:space="preserve">metaheurísticos bioinspirados que han </w:t>
      </w:r>
      <w:r w:rsidR="00DD5FF5">
        <w:rPr>
          <w:rFonts w:ascii="Times New Roman" w:eastAsia="Times New Roman" w:hAnsi="Times New Roman" w:cs="Times New Roman"/>
          <w:sz w:val="20"/>
          <w:szCs w:val="20"/>
          <w:lang w:val="es-ES" w:eastAsia="es-ES"/>
        </w:rPr>
        <w:t>dado</w:t>
      </w:r>
      <w:r w:rsidR="00AC76C3" w:rsidRPr="00AC76C3">
        <w:rPr>
          <w:rFonts w:ascii="Times New Roman" w:eastAsia="Times New Roman" w:hAnsi="Times New Roman" w:cs="Times New Roman"/>
          <w:sz w:val="20"/>
          <w:szCs w:val="20"/>
          <w:lang w:val="es-ES" w:eastAsia="es-ES"/>
        </w:rPr>
        <w:t xml:space="preserve"> buenos resultados en problemas similares. </w:t>
      </w:r>
    </w:p>
    <w:p w:rsidR="00AC76C3" w:rsidRPr="00AC76C3" w:rsidRDefault="00844860" w:rsidP="00E038FE">
      <w:pPr>
        <w:spacing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0"/>
          <w:szCs w:val="20"/>
          <w:lang w:val="es-ES" w:eastAsia="es-ES"/>
        </w:rPr>
        <w:tab/>
      </w:r>
      <w:r w:rsidR="00AC76C3" w:rsidRPr="00AC76C3">
        <w:rPr>
          <w:rFonts w:ascii="Times New Roman" w:eastAsia="Times New Roman" w:hAnsi="Times New Roman" w:cs="Times New Roman"/>
          <w:sz w:val="20"/>
          <w:szCs w:val="20"/>
          <w:lang w:val="es-ES" w:eastAsia="es-ES"/>
        </w:rPr>
        <w:t>E</w:t>
      </w:r>
      <w:r w:rsidR="00BC478D">
        <w:rPr>
          <w:rFonts w:ascii="Times New Roman" w:eastAsia="Times New Roman" w:hAnsi="Times New Roman" w:cs="Times New Roman"/>
          <w:sz w:val="20"/>
          <w:szCs w:val="20"/>
          <w:lang w:val="es-ES" w:eastAsia="es-ES"/>
        </w:rPr>
        <w:t>ntre las técnicas metaheurística</w:t>
      </w:r>
      <w:r w:rsidR="00AC76C3" w:rsidRPr="00AC76C3">
        <w:rPr>
          <w:rFonts w:ascii="Times New Roman" w:eastAsia="Times New Roman" w:hAnsi="Times New Roman" w:cs="Times New Roman"/>
          <w:sz w:val="20"/>
          <w:szCs w:val="20"/>
          <w:lang w:val="es-ES" w:eastAsia="es-ES"/>
        </w:rPr>
        <w:t xml:space="preserve">s más populares para resolver </w:t>
      </w:r>
      <w:r w:rsidR="002965FD">
        <w:rPr>
          <w:rFonts w:ascii="Times New Roman" w:eastAsia="Times New Roman" w:hAnsi="Times New Roman" w:cs="Times New Roman"/>
          <w:sz w:val="20"/>
          <w:szCs w:val="20"/>
          <w:lang w:val="es-ES" w:eastAsia="es-ES"/>
        </w:rPr>
        <w:t>este tipo de problemas</w:t>
      </w:r>
      <w:r w:rsidR="00AC76C3" w:rsidRPr="00AC76C3">
        <w:rPr>
          <w:rFonts w:ascii="Times New Roman" w:eastAsia="Times New Roman" w:hAnsi="Times New Roman" w:cs="Times New Roman"/>
          <w:sz w:val="20"/>
          <w:szCs w:val="20"/>
          <w:lang w:val="es-ES" w:eastAsia="es-ES"/>
        </w:rPr>
        <w:t xml:space="preserve"> se encuentran los </w:t>
      </w:r>
      <w:r w:rsidR="00AC76C3" w:rsidRPr="00AC76C3">
        <w:rPr>
          <w:rFonts w:ascii="Times New Roman" w:eastAsia="Times New Roman" w:hAnsi="Times New Roman" w:cs="Times New Roman"/>
          <w:i/>
          <w:iCs/>
          <w:sz w:val="20"/>
          <w:szCs w:val="20"/>
          <w:lang w:val="es-ES" w:eastAsia="es-ES"/>
        </w:rPr>
        <w:t>Algoritmos Evolutivos (AE’s)</w:t>
      </w:r>
      <w:r w:rsidR="00BC478D">
        <w:rPr>
          <w:rFonts w:ascii="Times New Roman" w:eastAsia="Times New Roman" w:hAnsi="Times New Roman" w:cs="Times New Roman"/>
          <w:sz w:val="20"/>
          <w:szCs w:val="20"/>
          <w:lang w:val="es-ES" w:eastAsia="es-ES"/>
        </w:rPr>
        <w:t xml:space="preserve">, debido a su simplicidad </w:t>
      </w:r>
      <w:r w:rsidR="00AC76C3" w:rsidRPr="00AC76C3">
        <w:rPr>
          <w:rFonts w:ascii="Times New Roman" w:eastAsia="Times New Roman" w:hAnsi="Times New Roman" w:cs="Times New Roman"/>
          <w:sz w:val="20"/>
          <w:szCs w:val="20"/>
          <w:lang w:val="es-ES" w:eastAsia="es-ES"/>
        </w:rPr>
        <w:t>conceptual</w:t>
      </w:r>
      <w:r w:rsidR="00BC478D">
        <w:rPr>
          <w:rFonts w:ascii="Times New Roman" w:eastAsia="Times New Roman" w:hAnsi="Times New Roman" w:cs="Times New Roman"/>
          <w:sz w:val="20"/>
          <w:szCs w:val="20"/>
          <w:lang w:val="es-ES" w:eastAsia="es-ES"/>
        </w:rPr>
        <w:t xml:space="preserve"> </w:t>
      </w:r>
      <w:r w:rsidR="00AC76C3" w:rsidRPr="00AC76C3">
        <w:rPr>
          <w:rFonts w:ascii="Times New Roman" w:eastAsia="Times New Roman" w:hAnsi="Times New Roman" w:cs="Times New Roman"/>
          <w:sz w:val="20"/>
          <w:szCs w:val="20"/>
          <w:lang w:val="es-ES" w:eastAsia="es-ES"/>
        </w:rPr>
        <w:t xml:space="preserve">y </w:t>
      </w:r>
      <w:r w:rsidR="00A10563">
        <w:rPr>
          <w:rFonts w:ascii="Times New Roman" w:eastAsia="Times New Roman" w:hAnsi="Times New Roman" w:cs="Times New Roman"/>
          <w:sz w:val="20"/>
          <w:szCs w:val="20"/>
          <w:lang w:val="es-ES" w:eastAsia="es-ES"/>
        </w:rPr>
        <w:t xml:space="preserve">a </w:t>
      </w:r>
      <w:r w:rsidR="00BC478D">
        <w:rPr>
          <w:rFonts w:ascii="Times New Roman" w:eastAsia="Times New Roman" w:hAnsi="Times New Roman" w:cs="Times New Roman"/>
          <w:sz w:val="20"/>
          <w:szCs w:val="20"/>
          <w:lang w:val="es-ES" w:eastAsia="es-ES"/>
        </w:rPr>
        <w:t>que efectúan la</w:t>
      </w:r>
      <w:r w:rsidR="00BC478D" w:rsidRPr="00AC76C3">
        <w:rPr>
          <w:rFonts w:ascii="Times New Roman" w:eastAsia="Times New Roman" w:hAnsi="Times New Roman" w:cs="Times New Roman"/>
          <w:sz w:val="20"/>
          <w:szCs w:val="20"/>
          <w:lang w:val="es-ES" w:eastAsia="es-ES"/>
        </w:rPr>
        <w:t xml:space="preserve"> búsqueda</w:t>
      </w:r>
      <w:r w:rsidR="00BC478D">
        <w:rPr>
          <w:rFonts w:ascii="Times New Roman" w:eastAsia="Times New Roman" w:hAnsi="Times New Roman" w:cs="Times New Roman"/>
          <w:sz w:val="20"/>
          <w:szCs w:val="20"/>
          <w:lang w:val="es-ES" w:eastAsia="es-ES"/>
        </w:rPr>
        <w:t xml:space="preserve"> </w:t>
      </w:r>
      <w:r w:rsidR="00AC76C3" w:rsidRPr="00AC76C3">
        <w:rPr>
          <w:rFonts w:ascii="Times New Roman" w:eastAsia="Times New Roman" w:hAnsi="Times New Roman" w:cs="Times New Roman"/>
          <w:sz w:val="20"/>
          <w:szCs w:val="20"/>
          <w:lang w:val="es-ES" w:eastAsia="es-ES"/>
        </w:rPr>
        <w:t xml:space="preserve">en varias </w:t>
      </w:r>
      <w:r w:rsidR="00193D4D">
        <w:rPr>
          <w:rFonts w:ascii="Times New Roman" w:eastAsia="Times New Roman" w:hAnsi="Times New Roman" w:cs="Times New Roman"/>
          <w:sz w:val="20"/>
          <w:szCs w:val="20"/>
          <w:lang w:val="es-ES" w:eastAsia="es-ES"/>
        </w:rPr>
        <w:t>regiones</w:t>
      </w:r>
      <w:r w:rsidR="00AC76C3" w:rsidRPr="00AC76C3">
        <w:rPr>
          <w:rFonts w:ascii="Times New Roman" w:eastAsia="Times New Roman" w:hAnsi="Times New Roman" w:cs="Times New Roman"/>
          <w:sz w:val="20"/>
          <w:szCs w:val="20"/>
          <w:lang w:val="es-ES" w:eastAsia="es-ES"/>
        </w:rPr>
        <w:t xml:space="preserve"> del espacio de soluciones</w:t>
      </w:r>
      <w:r w:rsidR="002965FD" w:rsidRPr="002965FD">
        <w:rPr>
          <w:rFonts w:ascii="Times New Roman" w:eastAsia="Times New Roman" w:hAnsi="Times New Roman" w:cs="Times New Roman"/>
          <w:sz w:val="20"/>
          <w:szCs w:val="20"/>
          <w:lang w:val="es-ES" w:eastAsia="es-ES"/>
        </w:rPr>
        <w:t xml:space="preserve"> </w:t>
      </w:r>
      <w:r w:rsidR="002965FD">
        <w:rPr>
          <w:rFonts w:ascii="Times New Roman" w:eastAsia="Times New Roman" w:hAnsi="Times New Roman" w:cs="Times New Roman"/>
          <w:sz w:val="20"/>
          <w:szCs w:val="20"/>
          <w:lang w:val="es-ES" w:eastAsia="es-ES"/>
        </w:rPr>
        <w:t>simultáneamente</w:t>
      </w:r>
      <w:r w:rsidR="00AC76C3" w:rsidRPr="00AC76C3">
        <w:rPr>
          <w:rFonts w:ascii="Times New Roman" w:eastAsia="Times New Roman" w:hAnsi="Times New Roman" w:cs="Times New Roman"/>
          <w:sz w:val="20"/>
          <w:szCs w:val="20"/>
          <w:lang w:val="es-ES" w:eastAsia="es-ES"/>
        </w:rPr>
        <w:t xml:space="preserve">. Existen varias aplicaciones </w:t>
      </w:r>
      <w:r w:rsidR="00A10563">
        <w:rPr>
          <w:rFonts w:ascii="Times New Roman" w:eastAsia="Times New Roman" w:hAnsi="Times New Roman" w:cs="Times New Roman"/>
          <w:sz w:val="20"/>
          <w:szCs w:val="20"/>
          <w:lang w:val="es-ES" w:eastAsia="es-ES"/>
        </w:rPr>
        <w:t xml:space="preserve">importantes </w:t>
      </w:r>
      <w:r w:rsidR="00AC76C3" w:rsidRPr="00AC76C3">
        <w:rPr>
          <w:rFonts w:ascii="Times New Roman" w:eastAsia="Times New Roman" w:hAnsi="Times New Roman" w:cs="Times New Roman"/>
          <w:sz w:val="20"/>
          <w:szCs w:val="20"/>
          <w:lang w:val="es-ES" w:eastAsia="es-ES"/>
        </w:rPr>
        <w:t xml:space="preserve">de </w:t>
      </w:r>
      <w:r w:rsidR="00A10563">
        <w:rPr>
          <w:rFonts w:ascii="Times New Roman" w:eastAsia="Times New Roman" w:hAnsi="Times New Roman" w:cs="Times New Roman"/>
          <w:sz w:val="20"/>
          <w:szCs w:val="20"/>
          <w:lang w:val="es-ES" w:eastAsia="es-ES"/>
        </w:rPr>
        <w:t xml:space="preserve">los </w:t>
      </w:r>
      <w:r w:rsidR="00AC76C3" w:rsidRPr="00AC76C3">
        <w:rPr>
          <w:rFonts w:ascii="Times New Roman" w:eastAsia="Times New Roman" w:hAnsi="Times New Roman" w:cs="Times New Roman"/>
          <w:sz w:val="20"/>
          <w:szCs w:val="20"/>
          <w:lang w:val="es-ES" w:eastAsia="es-ES"/>
        </w:rPr>
        <w:t>algoritmos evolutivos en la planificación de sistemas hidrotérmicos.</w:t>
      </w:r>
      <w:r w:rsidR="00BC478D">
        <w:rPr>
          <w:rFonts w:ascii="Times New Roman" w:eastAsia="Times New Roman" w:hAnsi="Times New Roman" w:cs="Times New Roman"/>
          <w:sz w:val="20"/>
          <w:szCs w:val="20"/>
          <w:lang w:val="es-ES" w:eastAsia="es-ES"/>
        </w:rPr>
        <w:t xml:space="preserve"> </w:t>
      </w:r>
    </w:p>
    <w:p w:rsidR="0027333D" w:rsidRDefault="00481F87" w:rsidP="00481F87">
      <w:pPr>
        <w:spacing w:after="0" w:line="240" w:lineRule="auto"/>
        <w:ind w:firstLine="244"/>
        <w:jc w:val="both"/>
        <w:rPr>
          <w:rFonts w:ascii="Times New Roman" w:eastAsia="Times New Roman" w:hAnsi="Times New Roman" w:cs="Times New Roman"/>
          <w:sz w:val="20"/>
          <w:szCs w:val="20"/>
          <w:lang w:val="es-ES" w:eastAsia="es-ES"/>
        </w:rPr>
      </w:pPr>
      <w:r>
        <w:rPr>
          <w:rFonts w:ascii="Times New Roman" w:eastAsia="Times New Roman" w:hAnsi="Times New Roman" w:cs="Times New Roman"/>
          <w:sz w:val="20"/>
          <w:szCs w:val="20"/>
          <w:lang w:val="es-ES" w:eastAsia="es-ES"/>
        </w:rPr>
        <w:t>Chen y Chang en [4]</w:t>
      </w:r>
      <w:r w:rsidR="00AC76C3" w:rsidRPr="00AC76C3">
        <w:rPr>
          <w:rFonts w:ascii="Times New Roman" w:eastAsia="Times New Roman" w:hAnsi="Times New Roman" w:cs="Times New Roman"/>
          <w:sz w:val="20"/>
          <w:szCs w:val="20"/>
          <w:lang w:val="es-ES" w:eastAsia="es-ES"/>
        </w:rPr>
        <w:t xml:space="preserve"> presenta</w:t>
      </w:r>
      <w:r>
        <w:rPr>
          <w:rFonts w:ascii="Times New Roman" w:eastAsia="Times New Roman" w:hAnsi="Times New Roman" w:cs="Times New Roman"/>
          <w:sz w:val="20"/>
          <w:szCs w:val="20"/>
          <w:lang w:val="es-ES" w:eastAsia="es-ES"/>
        </w:rPr>
        <w:t>n</w:t>
      </w:r>
      <w:r w:rsidR="00AC76C3" w:rsidRPr="00AC76C3">
        <w:rPr>
          <w:rFonts w:ascii="Times New Roman" w:eastAsia="Times New Roman" w:hAnsi="Times New Roman" w:cs="Times New Roman"/>
          <w:sz w:val="20"/>
          <w:szCs w:val="20"/>
          <w:lang w:val="es-ES" w:eastAsia="es-ES"/>
        </w:rPr>
        <w:t xml:space="preserve"> un modelo de programación </w:t>
      </w:r>
      <w:r w:rsidR="004543DC">
        <w:rPr>
          <w:rFonts w:ascii="Times New Roman" w:eastAsia="Times New Roman" w:hAnsi="Times New Roman" w:cs="Times New Roman"/>
          <w:sz w:val="20"/>
          <w:szCs w:val="20"/>
          <w:lang w:val="es-ES" w:eastAsia="es-ES"/>
        </w:rPr>
        <w:t>a</w:t>
      </w:r>
      <w:r w:rsidR="004543DC" w:rsidRPr="00AC76C3">
        <w:rPr>
          <w:rFonts w:ascii="Times New Roman" w:eastAsia="Times New Roman" w:hAnsi="Times New Roman" w:cs="Times New Roman"/>
          <w:sz w:val="20"/>
          <w:szCs w:val="20"/>
          <w:lang w:val="es-ES" w:eastAsia="es-ES"/>
        </w:rPr>
        <w:t xml:space="preserve"> corto plazo (24 horas) </w:t>
      </w:r>
      <w:r w:rsidR="00AC76C3" w:rsidRPr="00AC76C3">
        <w:rPr>
          <w:rFonts w:ascii="Times New Roman" w:eastAsia="Times New Roman" w:hAnsi="Times New Roman" w:cs="Times New Roman"/>
          <w:sz w:val="20"/>
          <w:szCs w:val="20"/>
          <w:lang w:val="es-ES" w:eastAsia="es-ES"/>
        </w:rPr>
        <w:t>de la generación de un sistema con centrales hidroeléctricas acopladas</w:t>
      </w:r>
      <w:r w:rsidR="0027333D">
        <w:rPr>
          <w:rFonts w:ascii="Times New Roman" w:eastAsia="Times New Roman" w:hAnsi="Times New Roman" w:cs="Times New Roman"/>
          <w:sz w:val="20"/>
          <w:szCs w:val="20"/>
          <w:lang w:val="es-ES" w:eastAsia="es-ES"/>
        </w:rPr>
        <w:t>,</w:t>
      </w:r>
      <w:r w:rsidR="00AC76C3" w:rsidRPr="00AC76C3">
        <w:rPr>
          <w:rFonts w:ascii="Times New Roman" w:eastAsia="Times New Roman" w:hAnsi="Times New Roman" w:cs="Times New Roman"/>
          <w:sz w:val="20"/>
          <w:szCs w:val="20"/>
          <w:lang w:val="es-ES" w:eastAsia="es-ES"/>
        </w:rPr>
        <w:t xml:space="preserve"> aplicando un algoritmo genético binario </w:t>
      </w:r>
      <w:r w:rsidR="004543DC">
        <w:rPr>
          <w:rFonts w:ascii="Times New Roman" w:eastAsia="Times New Roman" w:hAnsi="Times New Roman" w:cs="Times New Roman"/>
          <w:sz w:val="20"/>
          <w:szCs w:val="20"/>
          <w:lang w:val="es-ES" w:eastAsia="es-ES"/>
        </w:rPr>
        <w:t>con</w:t>
      </w:r>
      <w:r w:rsidR="00AC76C3" w:rsidRPr="00AC76C3">
        <w:rPr>
          <w:rFonts w:ascii="Times New Roman" w:eastAsia="Times New Roman" w:hAnsi="Times New Roman" w:cs="Times New Roman"/>
          <w:sz w:val="20"/>
          <w:szCs w:val="20"/>
          <w:lang w:val="es-ES" w:eastAsia="es-ES"/>
        </w:rPr>
        <w:t xml:space="preserve"> operador de </w:t>
      </w:r>
      <w:r w:rsidR="0027333D">
        <w:rPr>
          <w:rFonts w:ascii="Times New Roman" w:eastAsia="Times New Roman" w:hAnsi="Times New Roman" w:cs="Times New Roman"/>
          <w:sz w:val="20"/>
          <w:szCs w:val="20"/>
          <w:lang w:val="es-ES" w:eastAsia="es-ES"/>
        </w:rPr>
        <w:t>cruce</w:t>
      </w:r>
      <w:r w:rsidR="00AC76C3" w:rsidRPr="00AC76C3">
        <w:rPr>
          <w:rFonts w:ascii="Times New Roman" w:eastAsia="Times New Roman" w:hAnsi="Times New Roman" w:cs="Times New Roman"/>
          <w:sz w:val="20"/>
          <w:szCs w:val="20"/>
          <w:lang w:val="es-ES" w:eastAsia="es-ES"/>
        </w:rPr>
        <w:t xml:space="preserve"> uniforme. </w:t>
      </w:r>
      <w:r w:rsidR="00844860">
        <w:rPr>
          <w:rFonts w:ascii="Times New Roman" w:eastAsia="Times New Roman" w:hAnsi="Times New Roman" w:cs="Times New Roman"/>
          <w:sz w:val="20"/>
          <w:szCs w:val="20"/>
          <w:lang w:val="es-ES" w:eastAsia="es-ES"/>
        </w:rPr>
        <w:tab/>
      </w:r>
    </w:p>
    <w:p w:rsidR="00AC76C3" w:rsidRPr="00AC76C3" w:rsidRDefault="00481F87" w:rsidP="0027333D">
      <w:pPr>
        <w:spacing w:after="0" w:line="240" w:lineRule="auto"/>
        <w:ind w:firstLine="244"/>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0"/>
          <w:szCs w:val="20"/>
          <w:lang w:val="es-ES" w:eastAsia="es-ES"/>
        </w:rPr>
        <w:t xml:space="preserve"> </w:t>
      </w:r>
      <w:r w:rsidR="00866542">
        <w:rPr>
          <w:rFonts w:ascii="Times New Roman" w:eastAsia="Times New Roman" w:hAnsi="Times New Roman" w:cs="Times New Roman"/>
          <w:sz w:val="20"/>
          <w:szCs w:val="20"/>
          <w:lang w:val="es-ES" w:eastAsia="es-ES"/>
        </w:rPr>
        <w:t xml:space="preserve">En </w:t>
      </w:r>
      <w:r>
        <w:rPr>
          <w:rFonts w:ascii="Times New Roman" w:eastAsia="Times New Roman" w:hAnsi="Times New Roman" w:cs="Times New Roman"/>
          <w:sz w:val="20"/>
          <w:szCs w:val="20"/>
          <w:lang w:val="es-ES" w:eastAsia="es-ES"/>
        </w:rPr>
        <w:t>[3]</w:t>
      </w:r>
      <w:r w:rsidR="00AC76C3" w:rsidRPr="00AC76C3">
        <w:rPr>
          <w:rFonts w:ascii="Times New Roman" w:eastAsia="Times New Roman" w:hAnsi="Times New Roman" w:cs="Times New Roman"/>
          <w:sz w:val="20"/>
          <w:szCs w:val="20"/>
          <w:lang w:val="es-ES" w:eastAsia="es-ES"/>
        </w:rPr>
        <w:t xml:space="preserve"> </w:t>
      </w:r>
      <w:r w:rsidR="00866542">
        <w:rPr>
          <w:rFonts w:ascii="Times New Roman" w:eastAsia="Times New Roman" w:hAnsi="Times New Roman" w:cs="Times New Roman"/>
          <w:sz w:val="20"/>
          <w:szCs w:val="20"/>
          <w:lang w:val="es-ES" w:eastAsia="es-ES"/>
        </w:rPr>
        <w:t xml:space="preserve">Cau </w:t>
      </w:r>
      <w:r w:rsidR="00AC76C3" w:rsidRPr="00AC76C3">
        <w:rPr>
          <w:rFonts w:ascii="Times New Roman" w:eastAsia="Times New Roman" w:hAnsi="Times New Roman" w:cs="Times New Roman"/>
          <w:sz w:val="20"/>
          <w:szCs w:val="20"/>
          <w:lang w:val="es-ES" w:eastAsia="es-ES"/>
        </w:rPr>
        <w:t xml:space="preserve">presenta </w:t>
      </w:r>
      <w:r w:rsidR="0027333D">
        <w:rPr>
          <w:rFonts w:ascii="Times New Roman" w:eastAsia="Times New Roman" w:hAnsi="Times New Roman" w:cs="Times New Roman"/>
          <w:sz w:val="20"/>
          <w:szCs w:val="20"/>
          <w:lang w:val="es-ES" w:eastAsia="es-ES"/>
        </w:rPr>
        <w:t>una</w:t>
      </w:r>
      <w:r w:rsidR="00AC76C3" w:rsidRPr="00AC76C3">
        <w:rPr>
          <w:rFonts w:ascii="Times New Roman" w:eastAsia="Times New Roman" w:hAnsi="Times New Roman" w:cs="Times New Roman"/>
          <w:sz w:val="20"/>
          <w:szCs w:val="20"/>
          <w:lang w:val="es-ES" w:eastAsia="es-ES"/>
        </w:rPr>
        <w:t xml:space="preserve"> solución </w:t>
      </w:r>
      <w:r w:rsidR="0027333D">
        <w:rPr>
          <w:rFonts w:ascii="Times New Roman" w:eastAsia="Times New Roman" w:hAnsi="Times New Roman" w:cs="Times New Roman"/>
          <w:sz w:val="20"/>
          <w:szCs w:val="20"/>
          <w:lang w:val="es-ES" w:eastAsia="es-ES"/>
        </w:rPr>
        <w:t xml:space="preserve">que </w:t>
      </w:r>
      <w:r w:rsidR="00193D4D">
        <w:rPr>
          <w:rFonts w:ascii="Times New Roman" w:eastAsia="Times New Roman" w:hAnsi="Times New Roman" w:cs="Times New Roman"/>
          <w:sz w:val="20"/>
          <w:szCs w:val="20"/>
          <w:lang w:val="es-ES" w:eastAsia="es-ES"/>
        </w:rPr>
        <w:t>combina la</w:t>
      </w:r>
      <w:r w:rsidR="00AC76C3" w:rsidRPr="00AC76C3">
        <w:rPr>
          <w:rFonts w:ascii="Times New Roman" w:eastAsia="Times New Roman" w:hAnsi="Times New Roman" w:cs="Times New Roman"/>
          <w:sz w:val="20"/>
          <w:szCs w:val="20"/>
          <w:lang w:val="es-ES" w:eastAsia="es-ES"/>
        </w:rPr>
        <w:t xml:space="preserve"> Programación Evolutiva </w:t>
      </w:r>
      <w:r w:rsidR="00193D4D">
        <w:rPr>
          <w:rFonts w:ascii="Times New Roman" w:eastAsia="Times New Roman" w:hAnsi="Times New Roman" w:cs="Times New Roman"/>
          <w:sz w:val="20"/>
          <w:szCs w:val="20"/>
          <w:lang w:val="es-ES" w:eastAsia="es-ES"/>
        </w:rPr>
        <w:t>(</w:t>
      </w:r>
      <w:r w:rsidR="00AC76C3" w:rsidRPr="00AC76C3">
        <w:rPr>
          <w:rFonts w:ascii="Times New Roman" w:eastAsia="Times New Roman" w:hAnsi="Times New Roman" w:cs="Times New Roman"/>
          <w:sz w:val="20"/>
          <w:szCs w:val="20"/>
          <w:lang w:val="es-ES" w:eastAsia="es-ES"/>
        </w:rPr>
        <w:t>EP</w:t>
      </w:r>
      <w:r w:rsidR="00193D4D">
        <w:rPr>
          <w:rFonts w:ascii="Times New Roman" w:eastAsia="Times New Roman" w:hAnsi="Times New Roman" w:cs="Times New Roman"/>
          <w:sz w:val="20"/>
          <w:szCs w:val="20"/>
          <w:lang w:val="es-ES" w:eastAsia="es-ES"/>
        </w:rPr>
        <w:t xml:space="preserve">) </w:t>
      </w:r>
      <w:r w:rsidR="00AC76C3" w:rsidRPr="00AC76C3">
        <w:rPr>
          <w:rFonts w:ascii="Times New Roman" w:eastAsia="Times New Roman" w:hAnsi="Times New Roman" w:cs="Times New Roman"/>
          <w:sz w:val="20"/>
          <w:szCs w:val="20"/>
          <w:lang w:val="es-ES" w:eastAsia="es-ES"/>
        </w:rPr>
        <w:t xml:space="preserve">con </w:t>
      </w:r>
      <w:r w:rsidR="00193D4D">
        <w:rPr>
          <w:rFonts w:ascii="Times New Roman" w:eastAsia="Times New Roman" w:hAnsi="Times New Roman" w:cs="Times New Roman"/>
          <w:sz w:val="20"/>
          <w:szCs w:val="20"/>
          <w:lang w:val="es-ES" w:eastAsia="es-ES"/>
        </w:rPr>
        <w:t xml:space="preserve">la </w:t>
      </w:r>
      <w:r w:rsidR="00AC76C3" w:rsidRPr="00AC76C3">
        <w:rPr>
          <w:rFonts w:ascii="Times New Roman" w:eastAsia="Times New Roman" w:hAnsi="Times New Roman" w:cs="Times New Roman"/>
          <w:sz w:val="20"/>
          <w:szCs w:val="20"/>
          <w:lang w:val="es-ES" w:eastAsia="es-ES"/>
        </w:rPr>
        <w:t>Programación Dinámica Constructiva</w:t>
      </w:r>
      <w:r w:rsidR="00193D4D">
        <w:rPr>
          <w:rFonts w:ascii="Times New Roman" w:eastAsia="Times New Roman" w:hAnsi="Times New Roman" w:cs="Times New Roman"/>
          <w:sz w:val="20"/>
          <w:szCs w:val="20"/>
          <w:lang w:val="es-ES" w:eastAsia="es-ES"/>
        </w:rPr>
        <w:t>,</w:t>
      </w:r>
      <w:r w:rsidR="00AC76C3" w:rsidRPr="00AC76C3">
        <w:rPr>
          <w:rFonts w:ascii="Times New Roman" w:eastAsia="Times New Roman" w:hAnsi="Times New Roman" w:cs="Times New Roman"/>
          <w:sz w:val="20"/>
          <w:szCs w:val="20"/>
          <w:lang w:val="es-ES" w:eastAsia="es-ES"/>
        </w:rPr>
        <w:t xml:space="preserve"> para crear un nuevo modelo de optimización que </w:t>
      </w:r>
      <w:r w:rsidR="00866542">
        <w:rPr>
          <w:rFonts w:ascii="Times New Roman" w:eastAsia="Times New Roman" w:hAnsi="Times New Roman" w:cs="Times New Roman"/>
          <w:sz w:val="20"/>
          <w:szCs w:val="20"/>
          <w:lang w:val="es-ES" w:eastAsia="es-ES"/>
        </w:rPr>
        <w:t>permite</w:t>
      </w:r>
      <w:r w:rsidR="00AC76C3" w:rsidRPr="00AC76C3">
        <w:rPr>
          <w:rFonts w:ascii="Times New Roman" w:eastAsia="Times New Roman" w:hAnsi="Times New Roman" w:cs="Times New Roman"/>
          <w:sz w:val="20"/>
          <w:szCs w:val="20"/>
          <w:lang w:val="es-ES" w:eastAsia="es-ES"/>
        </w:rPr>
        <w:t xml:space="preserve"> obtener resultados </w:t>
      </w:r>
      <w:r w:rsidR="0027333D">
        <w:rPr>
          <w:rFonts w:ascii="Times New Roman" w:eastAsia="Times New Roman" w:hAnsi="Times New Roman" w:cs="Times New Roman"/>
          <w:sz w:val="20"/>
          <w:szCs w:val="20"/>
          <w:lang w:val="es-ES" w:eastAsia="es-ES"/>
        </w:rPr>
        <w:t>mas precisos</w:t>
      </w:r>
      <w:r w:rsidR="00AC76C3" w:rsidRPr="00AC76C3">
        <w:rPr>
          <w:rFonts w:ascii="Times New Roman" w:eastAsia="Times New Roman" w:hAnsi="Times New Roman" w:cs="Times New Roman"/>
          <w:sz w:val="20"/>
          <w:szCs w:val="20"/>
          <w:lang w:val="es-ES" w:eastAsia="es-ES"/>
        </w:rPr>
        <w:t xml:space="preserve"> y con un costo computacional relativamente bajo. </w:t>
      </w:r>
    </w:p>
    <w:p w:rsidR="00AC76C3" w:rsidRPr="00AC76C3" w:rsidRDefault="00844860" w:rsidP="00E038FE">
      <w:pPr>
        <w:spacing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0"/>
          <w:szCs w:val="20"/>
          <w:lang w:val="es-ES" w:eastAsia="es-ES"/>
        </w:rPr>
        <w:tab/>
      </w:r>
      <w:r w:rsidR="00AC76C3" w:rsidRPr="00AC76C3">
        <w:rPr>
          <w:rFonts w:ascii="Times New Roman" w:eastAsia="Times New Roman" w:hAnsi="Times New Roman" w:cs="Times New Roman"/>
          <w:sz w:val="20"/>
          <w:szCs w:val="20"/>
          <w:lang w:val="es-ES" w:eastAsia="es-ES"/>
        </w:rPr>
        <w:t>Aunque la mayoría de</w:t>
      </w:r>
      <w:r w:rsidR="0027333D">
        <w:rPr>
          <w:rFonts w:ascii="Times New Roman" w:eastAsia="Times New Roman" w:hAnsi="Times New Roman" w:cs="Times New Roman"/>
          <w:sz w:val="20"/>
          <w:szCs w:val="20"/>
          <w:lang w:val="es-ES" w:eastAsia="es-ES"/>
        </w:rPr>
        <w:t xml:space="preserve"> aplicaciones de los AE’s se ha</w:t>
      </w:r>
      <w:r w:rsidR="00AC76C3" w:rsidRPr="00AC76C3">
        <w:rPr>
          <w:rFonts w:ascii="Times New Roman" w:eastAsia="Times New Roman" w:hAnsi="Times New Roman" w:cs="Times New Roman"/>
          <w:sz w:val="20"/>
          <w:szCs w:val="20"/>
          <w:lang w:val="es-ES" w:eastAsia="es-ES"/>
        </w:rPr>
        <w:t xml:space="preserve"> orientado a la planificación de corto plazo, existe un número creciente de trabajos que emplean estas técnicas en modelos de planificació</w:t>
      </w:r>
      <w:r w:rsidR="00232479">
        <w:rPr>
          <w:rFonts w:ascii="Times New Roman" w:eastAsia="Times New Roman" w:hAnsi="Times New Roman" w:cs="Times New Roman"/>
          <w:sz w:val="20"/>
          <w:szCs w:val="20"/>
          <w:lang w:val="es-ES" w:eastAsia="es-ES"/>
        </w:rPr>
        <w:t xml:space="preserve">n de largo y mediano plazo. </w:t>
      </w:r>
      <w:r w:rsidR="00E65EFB">
        <w:rPr>
          <w:rFonts w:ascii="Times New Roman" w:eastAsia="Times New Roman" w:hAnsi="Times New Roman" w:cs="Times New Roman"/>
          <w:sz w:val="20"/>
          <w:szCs w:val="20"/>
          <w:lang w:val="es-ES" w:eastAsia="es-ES"/>
        </w:rPr>
        <w:t>Carneiro</w:t>
      </w:r>
      <w:r w:rsidR="00481F87">
        <w:rPr>
          <w:rFonts w:ascii="Times New Roman" w:eastAsia="Times New Roman" w:hAnsi="Times New Roman" w:cs="Times New Roman"/>
          <w:sz w:val="20"/>
          <w:szCs w:val="20"/>
          <w:lang w:val="es-ES" w:eastAsia="es-ES"/>
        </w:rPr>
        <w:t xml:space="preserve"> </w:t>
      </w:r>
      <w:r w:rsidR="00232479">
        <w:rPr>
          <w:rFonts w:ascii="Times New Roman" w:eastAsia="Times New Roman" w:hAnsi="Times New Roman" w:cs="Times New Roman"/>
          <w:sz w:val="20"/>
          <w:szCs w:val="20"/>
          <w:lang w:val="es-ES" w:eastAsia="es-ES"/>
        </w:rPr>
        <w:t>[2]</w:t>
      </w:r>
      <w:r w:rsidR="00AC76C3" w:rsidRPr="00AC76C3">
        <w:rPr>
          <w:rFonts w:ascii="Times New Roman" w:eastAsia="Times New Roman" w:hAnsi="Times New Roman" w:cs="Times New Roman"/>
          <w:sz w:val="20"/>
          <w:szCs w:val="20"/>
          <w:lang w:val="es-ES" w:eastAsia="es-ES"/>
        </w:rPr>
        <w:t xml:space="preserve"> presenta un algoritmo genético con codificación real y mecanismos de </w:t>
      </w:r>
      <w:r w:rsidR="0027333D">
        <w:rPr>
          <w:rFonts w:ascii="Times New Roman" w:eastAsia="Times New Roman" w:hAnsi="Times New Roman" w:cs="Times New Roman"/>
          <w:sz w:val="20"/>
          <w:szCs w:val="20"/>
          <w:lang w:val="es-ES" w:eastAsia="es-ES"/>
        </w:rPr>
        <w:t>cruce</w:t>
      </w:r>
      <w:r w:rsidR="00AC76C3" w:rsidRPr="00AC76C3">
        <w:rPr>
          <w:rFonts w:ascii="Times New Roman" w:eastAsia="Times New Roman" w:hAnsi="Times New Roman" w:cs="Times New Roman"/>
          <w:sz w:val="20"/>
          <w:szCs w:val="20"/>
          <w:lang w:val="es-ES" w:eastAsia="es-ES"/>
        </w:rPr>
        <w:t xml:space="preserve"> uniforme para resolver el problema de largo plazo en sistemas con alta</w:t>
      </w:r>
      <w:r w:rsidR="0027333D">
        <w:rPr>
          <w:rFonts w:ascii="Times New Roman" w:eastAsia="Times New Roman" w:hAnsi="Times New Roman" w:cs="Times New Roman"/>
          <w:sz w:val="20"/>
          <w:szCs w:val="20"/>
          <w:lang w:val="es-ES" w:eastAsia="es-ES"/>
        </w:rPr>
        <w:t xml:space="preserve"> participación hidroeléctrica. C</w:t>
      </w:r>
      <w:r w:rsidR="00AC76C3" w:rsidRPr="00AC76C3">
        <w:rPr>
          <w:rFonts w:ascii="Times New Roman" w:eastAsia="Times New Roman" w:hAnsi="Times New Roman" w:cs="Times New Roman"/>
          <w:sz w:val="20"/>
          <w:szCs w:val="20"/>
          <w:lang w:val="es-ES" w:eastAsia="es-ES"/>
        </w:rPr>
        <w:t>omp</w:t>
      </w:r>
      <w:r w:rsidR="00224CC2">
        <w:rPr>
          <w:rFonts w:ascii="Times New Roman" w:eastAsia="Times New Roman" w:hAnsi="Times New Roman" w:cs="Times New Roman"/>
          <w:sz w:val="20"/>
          <w:szCs w:val="20"/>
          <w:lang w:val="es-ES" w:eastAsia="es-ES"/>
        </w:rPr>
        <w:t>araciones realizadas entre el AG</w:t>
      </w:r>
      <w:r w:rsidR="00AC76C3" w:rsidRPr="00AC76C3">
        <w:rPr>
          <w:rFonts w:ascii="Times New Roman" w:eastAsia="Times New Roman" w:hAnsi="Times New Roman" w:cs="Times New Roman"/>
          <w:sz w:val="20"/>
          <w:szCs w:val="20"/>
          <w:lang w:val="es-ES" w:eastAsia="es-ES"/>
        </w:rPr>
        <w:t xml:space="preserve"> y el algoritmo de flujo en redes no lineal</w:t>
      </w:r>
      <w:r w:rsidR="005F43CF">
        <w:rPr>
          <w:rFonts w:ascii="Times New Roman" w:eastAsia="Times New Roman" w:hAnsi="Times New Roman" w:cs="Times New Roman"/>
          <w:sz w:val="20"/>
          <w:szCs w:val="20"/>
          <w:lang w:val="es-ES" w:eastAsia="es-ES"/>
        </w:rPr>
        <w:t xml:space="preserve"> (NLNF)</w:t>
      </w:r>
      <w:r w:rsidR="00AC76C3" w:rsidRPr="00AC76C3">
        <w:rPr>
          <w:rFonts w:ascii="Times New Roman" w:eastAsia="Times New Roman" w:hAnsi="Times New Roman" w:cs="Times New Roman"/>
          <w:sz w:val="20"/>
          <w:szCs w:val="20"/>
          <w:lang w:val="es-ES" w:eastAsia="es-ES"/>
        </w:rPr>
        <w:t xml:space="preserve">, demuestran que </w:t>
      </w:r>
      <w:r w:rsidR="00AC76C3" w:rsidRPr="00AC76C3">
        <w:rPr>
          <w:rFonts w:ascii="Times New Roman" w:eastAsia="Times New Roman" w:hAnsi="Times New Roman" w:cs="Times New Roman"/>
          <w:sz w:val="20"/>
          <w:szCs w:val="20"/>
          <w:lang w:val="es-ES" w:eastAsia="es-ES"/>
        </w:rPr>
        <w:lastRenderedPageBreak/>
        <w:t xml:space="preserve">con el primer modelo se obtienen costos de operación </w:t>
      </w:r>
      <w:r w:rsidR="0027333D" w:rsidRPr="00AC76C3">
        <w:rPr>
          <w:rFonts w:ascii="Times New Roman" w:eastAsia="Times New Roman" w:hAnsi="Times New Roman" w:cs="Times New Roman"/>
          <w:sz w:val="20"/>
          <w:szCs w:val="20"/>
          <w:lang w:val="es-ES" w:eastAsia="es-ES"/>
        </w:rPr>
        <w:t xml:space="preserve">menores </w:t>
      </w:r>
      <w:r w:rsidR="00AC76C3" w:rsidRPr="00AC76C3">
        <w:rPr>
          <w:rFonts w:ascii="Times New Roman" w:eastAsia="Times New Roman" w:hAnsi="Times New Roman" w:cs="Times New Roman"/>
          <w:sz w:val="20"/>
          <w:szCs w:val="20"/>
          <w:lang w:val="es-ES" w:eastAsia="es-ES"/>
        </w:rPr>
        <w:t>para un sistema compuesto por 7 centrales hidroeléctricas. En [</w:t>
      </w:r>
      <w:r w:rsidR="00293EA1">
        <w:rPr>
          <w:rFonts w:ascii="Times New Roman" w:eastAsia="Times New Roman" w:hAnsi="Times New Roman" w:cs="Times New Roman"/>
          <w:sz w:val="20"/>
          <w:szCs w:val="20"/>
          <w:lang w:val="es-ES" w:eastAsia="es-ES"/>
        </w:rPr>
        <w:t>11</w:t>
      </w:r>
      <w:r w:rsidR="00AC76C3" w:rsidRPr="00AC76C3">
        <w:rPr>
          <w:rFonts w:ascii="Times New Roman" w:eastAsia="Times New Roman" w:hAnsi="Times New Roman" w:cs="Times New Roman"/>
          <w:sz w:val="20"/>
          <w:szCs w:val="20"/>
          <w:lang w:val="es-ES" w:eastAsia="es-ES"/>
        </w:rPr>
        <w:t>],</w:t>
      </w:r>
      <w:r w:rsidR="00CE4C6A">
        <w:rPr>
          <w:rFonts w:ascii="Times New Roman" w:eastAsia="Times New Roman" w:hAnsi="Times New Roman" w:cs="Times New Roman"/>
          <w:sz w:val="20"/>
          <w:szCs w:val="20"/>
          <w:lang w:val="es-ES" w:eastAsia="es-ES"/>
        </w:rPr>
        <w:t xml:space="preserve"> Pastor</w:t>
      </w:r>
      <w:r w:rsidR="00AC76C3" w:rsidRPr="00AC76C3">
        <w:rPr>
          <w:rFonts w:ascii="Times New Roman" w:eastAsia="Times New Roman" w:hAnsi="Times New Roman" w:cs="Times New Roman"/>
          <w:sz w:val="20"/>
          <w:szCs w:val="20"/>
          <w:lang w:val="es-ES" w:eastAsia="es-ES"/>
        </w:rPr>
        <w:t xml:space="preserve"> </w:t>
      </w:r>
      <w:r w:rsidR="00CE4C6A">
        <w:rPr>
          <w:rFonts w:ascii="Times New Roman" w:eastAsia="Times New Roman" w:hAnsi="Times New Roman" w:cs="Times New Roman"/>
          <w:sz w:val="20"/>
          <w:szCs w:val="20"/>
          <w:lang w:val="es-ES" w:eastAsia="es-ES"/>
        </w:rPr>
        <w:t>p</w:t>
      </w:r>
      <w:r w:rsidR="00AC76C3" w:rsidRPr="00AC76C3">
        <w:rPr>
          <w:rFonts w:ascii="Times New Roman" w:eastAsia="Times New Roman" w:hAnsi="Times New Roman" w:cs="Times New Roman"/>
          <w:sz w:val="20"/>
          <w:szCs w:val="20"/>
          <w:lang w:val="es-ES" w:eastAsia="es-ES"/>
        </w:rPr>
        <w:t xml:space="preserve">resenta un modelo de Estrategias Evolutivas </w:t>
      </w:r>
      <w:r w:rsidR="00193D4D">
        <w:rPr>
          <w:rFonts w:ascii="Times New Roman" w:eastAsia="Times New Roman" w:hAnsi="Times New Roman" w:cs="Times New Roman"/>
          <w:sz w:val="20"/>
          <w:szCs w:val="20"/>
          <w:lang w:val="es-ES" w:eastAsia="es-ES"/>
        </w:rPr>
        <w:t>(EE)</w:t>
      </w:r>
      <w:r w:rsidR="00AC76C3" w:rsidRPr="00AC76C3">
        <w:rPr>
          <w:rFonts w:ascii="Times New Roman" w:eastAsia="Times New Roman" w:hAnsi="Times New Roman" w:cs="Times New Roman"/>
          <w:sz w:val="20"/>
          <w:szCs w:val="20"/>
          <w:lang w:val="es-ES" w:eastAsia="es-ES"/>
        </w:rPr>
        <w:t xml:space="preserve"> para encontrar políticas </w:t>
      </w:r>
      <w:r w:rsidR="00193D4D">
        <w:rPr>
          <w:rFonts w:ascii="Times New Roman" w:eastAsia="Times New Roman" w:hAnsi="Times New Roman" w:cs="Times New Roman"/>
          <w:sz w:val="20"/>
          <w:szCs w:val="20"/>
          <w:lang w:val="es-ES" w:eastAsia="es-ES"/>
        </w:rPr>
        <w:t xml:space="preserve">óptimas </w:t>
      </w:r>
      <w:r w:rsidR="00AC76C3" w:rsidRPr="00AC76C3">
        <w:rPr>
          <w:rFonts w:ascii="Times New Roman" w:eastAsia="Times New Roman" w:hAnsi="Times New Roman" w:cs="Times New Roman"/>
          <w:sz w:val="20"/>
          <w:szCs w:val="20"/>
          <w:lang w:val="es-ES" w:eastAsia="es-ES"/>
        </w:rPr>
        <w:t xml:space="preserve">de operación con criterios de minimización de costos; en este trabajo se concluye que para problemas de </w:t>
      </w:r>
      <w:r w:rsidR="00F55F0C">
        <w:rPr>
          <w:rFonts w:ascii="Times New Roman" w:eastAsia="Times New Roman" w:hAnsi="Times New Roman" w:cs="Times New Roman"/>
          <w:sz w:val="20"/>
          <w:szCs w:val="20"/>
          <w:lang w:val="es-ES" w:eastAsia="es-ES"/>
        </w:rPr>
        <w:t xml:space="preserve">tamaño </w:t>
      </w:r>
      <w:r w:rsidR="00193D4D">
        <w:rPr>
          <w:rFonts w:ascii="Times New Roman" w:eastAsia="Times New Roman" w:hAnsi="Times New Roman" w:cs="Times New Roman"/>
          <w:sz w:val="20"/>
          <w:szCs w:val="20"/>
          <w:lang w:val="es-ES" w:eastAsia="es-ES"/>
        </w:rPr>
        <w:t>mediano las EE</w:t>
      </w:r>
      <w:r w:rsidR="00AC76C3" w:rsidRPr="00AC76C3">
        <w:rPr>
          <w:rFonts w:ascii="Times New Roman" w:eastAsia="Times New Roman" w:hAnsi="Times New Roman" w:cs="Times New Roman"/>
          <w:sz w:val="20"/>
          <w:szCs w:val="20"/>
          <w:lang w:val="es-ES" w:eastAsia="es-ES"/>
        </w:rPr>
        <w:t xml:space="preserve"> presentan un mejor desempeño que los modelos de programación no lineal. En una nuev</w:t>
      </w:r>
      <w:r w:rsidR="00DA304B">
        <w:rPr>
          <w:rFonts w:ascii="Times New Roman" w:eastAsia="Times New Roman" w:hAnsi="Times New Roman" w:cs="Times New Roman"/>
          <w:sz w:val="20"/>
          <w:szCs w:val="20"/>
          <w:lang w:val="es-ES" w:eastAsia="es-ES"/>
        </w:rPr>
        <w:t>a propuesta, Leite &amp; Carneiro [</w:t>
      </w:r>
      <w:r w:rsidR="00293EA1">
        <w:rPr>
          <w:rFonts w:ascii="Times New Roman" w:eastAsia="Times New Roman" w:hAnsi="Times New Roman" w:cs="Times New Roman"/>
          <w:sz w:val="20"/>
          <w:szCs w:val="20"/>
          <w:lang w:val="es-ES" w:eastAsia="es-ES"/>
        </w:rPr>
        <w:t>8</w:t>
      </w:r>
      <w:r w:rsidR="00AC76C3" w:rsidRPr="00AC76C3">
        <w:rPr>
          <w:rFonts w:ascii="Times New Roman" w:eastAsia="Times New Roman" w:hAnsi="Times New Roman" w:cs="Times New Roman"/>
          <w:sz w:val="20"/>
          <w:szCs w:val="20"/>
          <w:lang w:val="es-ES" w:eastAsia="es-ES"/>
        </w:rPr>
        <w:t>] emplean un algoritmo genético</w:t>
      </w:r>
      <w:r w:rsidR="00193D4D">
        <w:rPr>
          <w:rFonts w:ascii="Times New Roman" w:eastAsia="Times New Roman" w:hAnsi="Times New Roman" w:cs="Times New Roman"/>
          <w:sz w:val="20"/>
          <w:szCs w:val="20"/>
          <w:lang w:val="es-ES" w:eastAsia="es-ES"/>
        </w:rPr>
        <w:t xml:space="preserve"> (AG)</w:t>
      </w:r>
      <w:r w:rsidR="00AC76C3" w:rsidRPr="00AC76C3">
        <w:rPr>
          <w:rFonts w:ascii="Times New Roman" w:eastAsia="Times New Roman" w:hAnsi="Times New Roman" w:cs="Times New Roman"/>
          <w:sz w:val="20"/>
          <w:szCs w:val="20"/>
          <w:lang w:val="es-ES" w:eastAsia="es-ES"/>
        </w:rPr>
        <w:t xml:space="preserve"> el</w:t>
      </w:r>
      <w:r w:rsidR="00547623">
        <w:rPr>
          <w:rFonts w:ascii="Times New Roman" w:eastAsia="Times New Roman" w:hAnsi="Times New Roman" w:cs="Times New Roman"/>
          <w:sz w:val="20"/>
          <w:szCs w:val="20"/>
          <w:lang w:val="es-ES" w:eastAsia="es-ES"/>
        </w:rPr>
        <w:t xml:space="preserve">itista con codificación real para calcular </w:t>
      </w:r>
      <w:r w:rsidR="00AC76C3" w:rsidRPr="00AC76C3">
        <w:rPr>
          <w:rFonts w:ascii="Times New Roman" w:eastAsia="Times New Roman" w:hAnsi="Times New Roman" w:cs="Times New Roman"/>
          <w:sz w:val="20"/>
          <w:szCs w:val="20"/>
          <w:lang w:val="es-ES" w:eastAsia="es-ES"/>
        </w:rPr>
        <w:t xml:space="preserve">el comportamiento óptimo </w:t>
      </w:r>
      <w:r w:rsidR="00EE49C2">
        <w:rPr>
          <w:rFonts w:ascii="Times New Roman" w:eastAsia="Times New Roman" w:hAnsi="Times New Roman" w:cs="Times New Roman"/>
          <w:sz w:val="20"/>
          <w:szCs w:val="20"/>
          <w:lang w:val="es-ES" w:eastAsia="es-ES"/>
        </w:rPr>
        <w:t>de la planificación de la operación de un sistema en cascada</w:t>
      </w:r>
      <w:r w:rsidR="00866542">
        <w:rPr>
          <w:rFonts w:ascii="Times New Roman" w:eastAsia="Times New Roman" w:hAnsi="Times New Roman" w:cs="Times New Roman"/>
          <w:sz w:val="20"/>
          <w:szCs w:val="20"/>
          <w:lang w:val="es-ES" w:eastAsia="es-ES"/>
        </w:rPr>
        <w:t xml:space="preserve"> de centrales </w:t>
      </w:r>
      <w:r w:rsidR="00EE49C2">
        <w:rPr>
          <w:rFonts w:ascii="Times New Roman" w:eastAsia="Times New Roman" w:hAnsi="Times New Roman" w:cs="Times New Roman"/>
          <w:sz w:val="20"/>
          <w:szCs w:val="20"/>
          <w:lang w:val="es-ES" w:eastAsia="es-ES"/>
        </w:rPr>
        <w:t>hidroeléctricas interconectadas.</w:t>
      </w:r>
      <w:r w:rsidR="00DA304B">
        <w:rPr>
          <w:rFonts w:ascii="Times New Roman" w:eastAsia="Times New Roman" w:hAnsi="Times New Roman" w:cs="Times New Roman"/>
          <w:sz w:val="20"/>
          <w:szCs w:val="20"/>
          <w:lang w:val="es-ES" w:eastAsia="es-ES"/>
        </w:rPr>
        <w:t xml:space="preserve"> </w:t>
      </w:r>
      <w:r w:rsidR="00866542">
        <w:rPr>
          <w:rFonts w:ascii="Times New Roman" w:eastAsia="Times New Roman" w:hAnsi="Times New Roman" w:cs="Times New Roman"/>
          <w:sz w:val="20"/>
          <w:szCs w:val="20"/>
          <w:lang w:val="es-ES" w:eastAsia="es-ES"/>
        </w:rPr>
        <w:t>En [1</w:t>
      </w:r>
      <w:r w:rsidR="000770C9">
        <w:rPr>
          <w:rFonts w:ascii="Times New Roman" w:eastAsia="Times New Roman" w:hAnsi="Times New Roman" w:cs="Times New Roman"/>
          <w:sz w:val="20"/>
          <w:szCs w:val="20"/>
          <w:lang w:val="es-ES" w:eastAsia="es-ES"/>
        </w:rPr>
        <w:t>0</w:t>
      </w:r>
      <w:r w:rsidR="00866542" w:rsidRPr="00AC76C3">
        <w:rPr>
          <w:rFonts w:ascii="Times New Roman" w:eastAsia="Times New Roman" w:hAnsi="Times New Roman" w:cs="Times New Roman"/>
          <w:sz w:val="20"/>
          <w:szCs w:val="20"/>
          <w:lang w:val="es-ES" w:eastAsia="es-ES"/>
        </w:rPr>
        <w:t xml:space="preserve">] </w:t>
      </w:r>
      <w:r w:rsidR="00DA304B">
        <w:rPr>
          <w:rFonts w:ascii="Times New Roman" w:eastAsia="Times New Roman" w:hAnsi="Times New Roman" w:cs="Times New Roman"/>
          <w:sz w:val="20"/>
          <w:szCs w:val="20"/>
          <w:lang w:val="es-ES" w:eastAsia="es-ES"/>
        </w:rPr>
        <w:t xml:space="preserve">Marcato et al. </w:t>
      </w:r>
      <w:r w:rsidR="00481F87">
        <w:rPr>
          <w:rFonts w:ascii="Times New Roman" w:eastAsia="Times New Roman" w:hAnsi="Times New Roman" w:cs="Times New Roman"/>
          <w:sz w:val="20"/>
          <w:szCs w:val="20"/>
          <w:lang w:val="es-ES" w:eastAsia="es-ES"/>
        </w:rPr>
        <w:t>presentan</w:t>
      </w:r>
      <w:r w:rsidR="00AC76C3" w:rsidRPr="00AC76C3">
        <w:rPr>
          <w:rFonts w:ascii="Times New Roman" w:eastAsia="Times New Roman" w:hAnsi="Times New Roman" w:cs="Times New Roman"/>
          <w:sz w:val="20"/>
          <w:szCs w:val="20"/>
          <w:lang w:val="es-ES" w:eastAsia="es-ES"/>
        </w:rPr>
        <w:t xml:space="preserve"> </w:t>
      </w:r>
      <w:r w:rsidR="00560691" w:rsidRPr="00AC76C3">
        <w:rPr>
          <w:rFonts w:ascii="Times New Roman" w:eastAsia="Times New Roman" w:hAnsi="Times New Roman" w:cs="Times New Roman"/>
          <w:sz w:val="20"/>
          <w:szCs w:val="20"/>
          <w:lang w:val="es-ES" w:eastAsia="es-ES"/>
        </w:rPr>
        <w:t xml:space="preserve">también </w:t>
      </w:r>
      <w:r w:rsidR="00AC76C3" w:rsidRPr="00AC76C3">
        <w:rPr>
          <w:rFonts w:ascii="Times New Roman" w:eastAsia="Times New Roman" w:hAnsi="Times New Roman" w:cs="Times New Roman"/>
          <w:sz w:val="20"/>
          <w:szCs w:val="20"/>
          <w:lang w:val="es-ES" w:eastAsia="es-ES"/>
        </w:rPr>
        <w:t>excelentes resulta</w:t>
      </w:r>
      <w:r w:rsidR="00193D4D">
        <w:rPr>
          <w:rFonts w:ascii="Times New Roman" w:eastAsia="Times New Roman" w:hAnsi="Times New Roman" w:cs="Times New Roman"/>
          <w:sz w:val="20"/>
          <w:szCs w:val="20"/>
          <w:lang w:val="es-ES" w:eastAsia="es-ES"/>
        </w:rPr>
        <w:t>dos en la aplicación de los AG</w:t>
      </w:r>
      <w:r w:rsidR="00AC76C3" w:rsidRPr="00AC76C3">
        <w:rPr>
          <w:rFonts w:ascii="Times New Roman" w:eastAsia="Times New Roman" w:hAnsi="Times New Roman" w:cs="Times New Roman"/>
          <w:sz w:val="20"/>
          <w:szCs w:val="20"/>
          <w:lang w:val="es-ES" w:eastAsia="es-ES"/>
        </w:rPr>
        <w:t xml:space="preserve"> en el problema de la </w:t>
      </w:r>
      <w:r w:rsidR="00560691">
        <w:rPr>
          <w:rFonts w:ascii="Times New Roman" w:eastAsia="Times New Roman" w:hAnsi="Times New Roman" w:cs="Times New Roman"/>
          <w:sz w:val="20"/>
          <w:szCs w:val="20"/>
          <w:lang w:val="es-ES" w:eastAsia="es-ES"/>
        </w:rPr>
        <w:t xml:space="preserve">planificación de la </w:t>
      </w:r>
      <w:r w:rsidR="00AC76C3" w:rsidRPr="00AC76C3">
        <w:rPr>
          <w:rFonts w:ascii="Times New Roman" w:eastAsia="Times New Roman" w:hAnsi="Times New Roman" w:cs="Times New Roman"/>
          <w:sz w:val="20"/>
          <w:szCs w:val="20"/>
          <w:lang w:val="es-ES" w:eastAsia="es-ES"/>
        </w:rPr>
        <w:t xml:space="preserve">expansión de generación </w:t>
      </w:r>
      <w:r w:rsidR="0027333D">
        <w:rPr>
          <w:rFonts w:ascii="Times New Roman" w:eastAsia="Times New Roman" w:hAnsi="Times New Roman" w:cs="Times New Roman"/>
          <w:sz w:val="20"/>
          <w:szCs w:val="20"/>
          <w:lang w:val="es-ES" w:eastAsia="es-ES"/>
        </w:rPr>
        <w:t>a</w:t>
      </w:r>
      <w:r w:rsidR="00AC76C3" w:rsidRPr="00AC76C3">
        <w:rPr>
          <w:rFonts w:ascii="Times New Roman" w:eastAsia="Times New Roman" w:hAnsi="Times New Roman" w:cs="Times New Roman"/>
          <w:sz w:val="20"/>
          <w:szCs w:val="20"/>
          <w:lang w:val="es-ES" w:eastAsia="es-ES"/>
        </w:rPr>
        <w:t xml:space="preserve"> largo plazo.</w:t>
      </w:r>
      <w:r w:rsidR="0027333D">
        <w:rPr>
          <w:rFonts w:ascii="Times New Roman" w:eastAsia="Times New Roman" w:hAnsi="Times New Roman" w:cs="Times New Roman"/>
          <w:sz w:val="20"/>
          <w:szCs w:val="20"/>
          <w:lang w:val="es-ES" w:eastAsia="es-ES"/>
        </w:rPr>
        <w:t xml:space="preserve"> </w:t>
      </w:r>
    </w:p>
    <w:p w:rsidR="00AC76C3" w:rsidRPr="00AC76C3" w:rsidRDefault="00844860" w:rsidP="00E038FE">
      <w:pPr>
        <w:spacing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0"/>
          <w:szCs w:val="20"/>
          <w:lang w:val="es-ES" w:eastAsia="es-ES"/>
        </w:rPr>
        <w:tab/>
      </w:r>
      <w:r w:rsidR="00AC76C3" w:rsidRPr="00AC76C3">
        <w:rPr>
          <w:rFonts w:ascii="Times New Roman" w:eastAsia="Times New Roman" w:hAnsi="Times New Roman" w:cs="Times New Roman"/>
          <w:sz w:val="20"/>
          <w:szCs w:val="20"/>
          <w:lang w:val="es-ES" w:eastAsia="es-ES"/>
        </w:rPr>
        <w:t>En [</w:t>
      </w:r>
      <w:r w:rsidR="00293EA1">
        <w:rPr>
          <w:rFonts w:ascii="Times New Roman" w:eastAsia="Times New Roman" w:hAnsi="Times New Roman" w:cs="Times New Roman"/>
          <w:sz w:val="20"/>
          <w:szCs w:val="20"/>
          <w:lang w:val="es-ES" w:eastAsia="es-ES"/>
        </w:rPr>
        <w:t>9</w:t>
      </w:r>
      <w:r w:rsidR="00AC76C3" w:rsidRPr="00AC76C3">
        <w:rPr>
          <w:rFonts w:ascii="Times New Roman" w:eastAsia="Times New Roman" w:hAnsi="Times New Roman" w:cs="Times New Roman"/>
          <w:sz w:val="20"/>
          <w:szCs w:val="20"/>
          <w:lang w:val="es-ES" w:eastAsia="es-ES"/>
        </w:rPr>
        <w:t xml:space="preserve">] </w:t>
      </w:r>
      <w:r w:rsidR="00481F87">
        <w:rPr>
          <w:rFonts w:ascii="Times New Roman" w:eastAsia="Times New Roman" w:hAnsi="Times New Roman" w:cs="Times New Roman"/>
          <w:sz w:val="20"/>
          <w:szCs w:val="20"/>
          <w:lang w:val="es-ES" w:eastAsia="es-ES"/>
        </w:rPr>
        <w:t>Carneiro</w:t>
      </w:r>
      <w:r w:rsidR="00AC76C3" w:rsidRPr="00AC76C3">
        <w:rPr>
          <w:rFonts w:ascii="Times New Roman" w:eastAsia="Times New Roman" w:hAnsi="Times New Roman" w:cs="Times New Roman"/>
          <w:sz w:val="20"/>
          <w:szCs w:val="20"/>
          <w:lang w:val="es-ES" w:eastAsia="es-ES"/>
        </w:rPr>
        <w:t xml:space="preserve"> </w:t>
      </w:r>
      <w:r w:rsidR="00481F87">
        <w:rPr>
          <w:rFonts w:ascii="Times New Roman" w:eastAsia="Times New Roman" w:hAnsi="Times New Roman" w:cs="Times New Roman"/>
          <w:sz w:val="20"/>
          <w:szCs w:val="20"/>
          <w:lang w:val="es-ES" w:eastAsia="es-ES"/>
        </w:rPr>
        <w:t>modificó</w:t>
      </w:r>
      <w:r w:rsidR="00AC76C3" w:rsidRPr="00AC76C3">
        <w:rPr>
          <w:rFonts w:ascii="Times New Roman" w:eastAsia="Times New Roman" w:hAnsi="Times New Roman" w:cs="Times New Roman"/>
          <w:sz w:val="20"/>
          <w:szCs w:val="20"/>
          <w:lang w:val="es-ES" w:eastAsia="es-ES"/>
        </w:rPr>
        <w:t xml:space="preserve"> los operadores tradicionales de un algoritmo genético para mejorar su rendimiento al optimizar sistemas complejos; </w:t>
      </w:r>
      <w:r w:rsidR="00F426DB">
        <w:rPr>
          <w:rFonts w:ascii="Times New Roman" w:eastAsia="Times New Roman" w:hAnsi="Times New Roman" w:cs="Times New Roman"/>
          <w:sz w:val="20"/>
          <w:szCs w:val="20"/>
          <w:lang w:val="es-ES" w:eastAsia="es-ES"/>
        </w:rPr>
        <w:t xml:space="preserve">una manera de lograrlo es </w:t>
      </w:r>
      <w:r w:rsidR="00481F87">
        <w:rPr>
          <w:rFonts w:ascii="Times New Roman" w:eastAsia="Times New Roman" w:hAnsi="Times New Roman" w:cs="Times New Roman"/>
          <w:sz w:val="20"/>
          <w:szCs w:val="20"/>
          <w:lang w:val="es-ES" w:eastAsia="es-ES"/>
        </w:rPr>
        <w:t>utilizando</w:t>
      </w:r>
      <w:r w:rsidR="00AC76C3" w:rsidRPr="00AC76C3">
        <w:rPr>
          <w:rFonts w:ascii="Times New Roman" w:eastAsia="Times New Roman" w:hAnsi="Times New Roman" w:cs="Times New Roman"/>
          <w:sz w:val="20"/>
          <w:szCs w:val="20"/>
          <w:lang w:val="es-ES" w:eastAsia="es-ES"/>
        </w:rPr>
        <w:t xml:space="preserve"> </w:t>
      </w:r>
      <w:r w:rsidR="00F426DB">
        <w:rPr>
          <w:rFonts w:ascii="Times New Roman" w:eastAsia="Times New Roman" w:hAnsi="Times New Roman" w:cs="Times New Roman"/>
          <w:sz w:val="20"/>
          <w:szCs w:val="20"/>
          <w:lang w:val="es-ES" w:eastAsia="es-ES"/>
        </w:rPr>
        <w:t xml:space="preserve">un algoritmo que </w:t>
      </w:r>
      <w:r w:rsidR="00EE49C2">
        <w:rPr>
          <w:rFonts w:ascii="Times New Roman" w:eastAsia="Times New Roman" w:hAnsi="Times New Roman" w:cs="Times New Roman"/>
          <w:sz w:val="20"/>
          <w:szCs w:val="20"/>
          <w:lang w:val="es-ES" w:eastAsia="es-ES"/>
        </w:rPr>
        <w:t xml:space="preserve">seleccione </w:t>
      </w:r>
      <w:r w:rsidR="00481F87">
        <w:rPr>
          <w:rFonts w:ascii="Times New Roman" w:eastAsia="Times New Roman" w:hAnsi="Times New Roman" w:cs="Times New Roman"/>
          <w:sz w:val="20"/>
          <w:szCs w:val="20"/>
          <w:lang w:val="es-ES" w:eastAsia="es-ES"/>
        </w:rPr>
        <w:t>cada vez de manera automática</w:t>
      </w:r>
      <w:r w:rsidR="00AC76C3" w:rsidRPr="00AC76C3">
        <w:rPr>
          <w:rFonts w:ascii="Times New Roman" w:eastAsia="Times New Roman" w:hAnsi="Times New Roman" w:cs="Times New Roman"/>
          <w:sz w:val="20"/>
          <w:szCs w:val="20"/>
          <w:lang w:val="es-ES" w:eastAsia="es-ES"/>
        </w:rPr>
        <w:t xml:space="preserve"> los mejores operadores genéticos</w:t>
      </w:r>
      <w:r w:rsidR="00EE49C2">
        <w:rPr>
          <w:rFonts w:ascii="Times New Roman" w:eastAsia="Times New Roman" w:hAnsi="Times New Roman" w:cs="Times New Roman"/>
          <w:sz w:val="20"/>
          <w:szCs w:val="20"/>
          <w:lang w:val="es-ES" w:eastAsia="es-ES"/>
        </w:rPr>
        <w:t>. En</w:t>
      </w:r>
      <w:r w:rsidR="00481F87">
        <w:rPr>
          <w:rFonts w:ascii="Times New Roman" w:eastAsia="Times New Roman" w:hAnsi="Times New Roman" w:cs="Times New Roman"/>
          <w:sz w:val="20"/>
          <w:szCs w:val="20"/>
          <w:lang w:val="es-ES" w:eastAsia="es-ES"/>
        </w:rPr>
        <w:t xml:space="preserve"> este contexto se propone </w:t>
      </w:r>
      <w:r w:rsidR="00D40DBE">
        <w:rPr>
          <w:rFonts w:ascii="Times New Roman" w:eastAsia="Times New Roman" w:hAnsi="Times New Roman" w:cs="Times New Roman"/>
          <w:sz w:val="20"/>
          <w:szCs w:val="20"/>
          <w:lang w:val="es-ES" w:eastAsia="es-ES"/>
        </w:rPr>
        <w:t xml:space="preserve">la aplicación de </w:t>
      </w:r>
      <w:r w:rsidR="002044CD">
        <w:rPr>
          <w:rFonts w:ascii="Times New Roman" w:eastAsia="Times New Roman" w:hAnsi="Times New Roman" w:cs="Times New Roman"/>
          <w:sz w:val="20"/>
          <w:szCs w:val="20"/>
          <w:lang w:val="es-ES" w:eastAsia="es-ES"/>
        </w:rPr>
        <w:t>los conceptos</w:t>
      </w:r>
      <w:r w:rsidR="00AC76C3" w:rsidRPr="00AC76C3">
        <w:rPr>
          <w:rFonts w:ascii="Times New Roman" w:eastAsia="Times New Roman" w:hAnsi="Times New Roman" w:cs="Times New Roman"/>
          <w:sz w:val="20"/>
          <w:szCs w:val="20"/>
          <w:lang w:val="es-ES" w:eastAsia="es-ES"/>
        </w:rPr>
        <w:t xml:space="preserve"> de</w:t>
      </w:r>
      <w:r w:rsidR="002044CD">
        <w:rPr>
          <w:rFonts w:ascii="Times New Roman" w:eastAsia="Times New Roman" w:hAnsi="Times New Roman" w:cs="Times New Roman"/>
          <w:sz w:val="20"/>
          <w:szCs w:val="20"/>
          <w:lang w:val="es-ES" w:eastAsia="es-ES"/>
        </w:rPr>
        <w:t xml:space="preserve"> la</w:t>
      </w:r>
      <w:r w:rsidR="00AC76C3" w:rsidRPr="00AC76C3">
        <w:rPr>
          <w:rFonts w:ascii="Times New Roman" w:eastAsia="Times New Roman" w:hAnsi="Times New Roman" w:cs="Times New Roman"/>
          <w:sz w:val="20"/>
          <w:szCs w:val="20"/>
          <w:lang w:val="es-ES" w:eastAsia="es-ES"/>
        </w:rPr>
        <w:t xml:space="preserve"> evolución flexible.</w:t>
      </w:r>
    </w:p>
    <w:p w:rsidR="00AC76C3" w:rsidRPr="00AC76C3" w:rsidRDefault="00844860" w:rsidP="00E038FE">
      <w:pPr>
        <w:spacing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0"/>
          <w:szCs w:val="20"/>
          <w:lang w:val="es-ES" w:eastAsia="es-ES"/>
        </w:rPr>
        <w:tab/>
      </w:r>
      <w:r w:rsidR="002044CD">
        <w:rPr>
          <w:rFonts w:ascii="Times New Roman" w:eastAsia="Times New Roman" w:hAnsi="Times New Roman" w:cs="Times New Roman"/>
          <w:sz w:val="20"/>
          <w:szCs w:val="20"/>
          <w:lang w:val="es-ES" w:eastAsia="es-ES"/>
        </w:rPr>
        <w:t xml:space="preserve">La idea básica tras un </w:t>
      </w:r>
      <w:r w:rsidR="00AC76C3" w:rsidRPr="00AC76C3">
        <w:rPr>
          <w:rFonts w:ascii="Times New Roman" w:eastAsia="Times New Roman" w:hAnsi="Times New Roman" w:cs="Times New Roman"/>
          <w:i/>
          <w:iCs/>
          <w:sz w:val="20"/>
          <w:szCs w:val="20"/>
          <w:lang w:val="es-ES" w:eastAsia="es-ES"/>
        </w:rPr>
        <w:t xml:space="preserve">Algoritmo Evolutivo Flexible </w:t>
      </w:r>
      <w:r w:rsidR="00E81881">
        <w:rPr>
          <w:rFonts w:ascii="Times New Roman" w:eastAsia="Times New Roman" w:hAnsi="Times New Roman" w:cs="Times New Roman"/>
          <w:i/>
          <w:iCs/>
          <w:sz w:val="20"/>
          <w:szCs w:val="20"/>
          <w:lang w:val="es-ES" w:eastAsia="es-ES"/>
        </w:rPr>
        <w:t>(</w:t>
      </w:r>
      <w:r w:rsidR="00AC76C3" w:rsidRPr="00AC76C3">
        <w:rPr>
          <w:rFonts w:ascii="Times New Roman" w:eastAsia="Times New Roman" w:hAnsi="Times New Roman" w:cs="Times New Roman"/>
          <w:i/>
          <w:iCs/>
          <w:sz w:val="20"/>
          <w:szCs w:val="20"/>
          <w:lang w:val="es-ES" w:eastAsia="es-ES"/>
        </w:rPr>
        <w:t>AEF</w:t>
      </w:r>
      <w:r w:rsidR="00E81881">
        <w:rPr>
          <w:rFonts w:ascii="Times New Roman" w:eastAsia="Times New Roman" w:hAnsi="Times New Roman" w:cs="Times New Roman"/>
          <w:i/>
          <w:iCs/>
          <w:sz w:val="20"/>
          <w:szCs w:val="20"/>
          <w:lang w:val="es-ES" w:eastAsia="es-ES"/>
        </w:rPr>
        <w:t>)</w:t>
      </w:r>
      <w:r w:rsidR="00AC76C3" w:rsidRPr="00AC76C3">
        <w:rPr>
          <w:rFonts w:ascii="Times New Roman" w:eastAsia="Times New Roman" w:hAnsi="Times New Roman" w:cs="Times New Roman"/>
          <w:sz w:val="20"/>
          <w:szCs w:val="20"/>
          <w:lang w:val="es-ES" w:eastAsia="es-ES"/>
        </w:rPr>
        <w:t xml:space="preserve"> es proporcionar </w:t>
      </w:r>
      <w:r w:rsidR="00D409AA">
        <w:rPr>
          <w:rFonts w:ascii="Times New Roman" w:eastAsia="Times New Roman" w:hAnsi="Times New Roman" w:cs="Times New Roman"/>
          <w:sz w:val="20"/>
          <w:szCs w:val="20"/>
          <w:lang w:val="es-ES" w:eastAsia="es-ES"/>
        </w:rPr>
        <w:t xml:space="preserve">una </w:t>
      </w:r>
      <w:r w:rsidR="00AC76C3" w:rsidRPr="00AC76C3">
        <w:rPr>
          <w:rFonts w:ascii="Times New Roman" w:eastAsia="Times New Roman" w:hAnsi="Times New Roman" w:cs="Times New Roman"/>
          <w:sz w:val="20"/>
          <w:szCs w:val="20"/>
          <w:lang w:val="es-ES" w:eastAsia="es-ES"/>
        </w:rPr>
        <w:t>mayor autonomía a los algoritmos evolutivos</w:t>
      </w:r>
      <w:r w:rsidR="00D409AA">
        <w:rPr>
          <w:rFonts w:ascii="Times New Roman" w:eastAsia="Times New Roman" w:hAnsi="Times New Roman" w:cs="Times New Roman"/>
          <w:sz w:val="20"/>
          <w:szCs w:val="20"/>
          <w:lang w:val="es-ES" w:eastAsia="es-ES"/>
        </w:rPr>
        <w:t>, incorporando</w:t>
      </w:r>
      <w:r w:rsidR="00AC76C3" w:rsidRPr="00AC76C3">
        <w:rPr>
          <w:rFonts w:ascii="Times New Roman" w:eastAsia="Times New Roman" w:hAnsi="Times New Roman" w:cs="Times New Roman"/>
          <w:sz w:val="20"/>
          <w:szCs w:val="20"/>
          <w:lang w:val="es-ES" w:eastAsia="es-ES"/>
        </w:rPr>
        <w:t xml:space="preserve"> mecanismos para la selección automática de </w:t>
      </w:r>
      <w:r w:rsidR="00D409AA">
        <w:rPr>
          <w:rFonts w:ascii="Times New Roman" w:eastAsia="Times New Roman" w:hAnsi="Times New Roman" w:cs="Times New Roman"/>
          <w:sz w:val="20"/>
          <w:szCs w:val="20"/>
          <w:lang w:val="es-ES" w:eastAsia="es-ES"/>
        </w:rPr>
        <w:t xml:space="preserve">los </w:t>
      </w:r>
      <w:r w:rsidR="00AC76C3" w:rsidRPr="00AC76C3">
        <w:rPr>
          <w:rFonts w:ascii="Times New Roman" w:eastAsia="Times New Roman" w:hAnsi="Times New Roman" w:cs="Times New Roman"/>
          <w:sz w:val="20"/>
          <w:szCs w:val="20"/>
          <w:lang w:val="es-ES" w:eastAsia="es-ES"/>
        </w:rPr>
        <w:t xml:space="preserve">operadores y </w:t>
      </w:r>
      <w:r w:rsidR="00D409AA">
        <w:rPr>
          <w:rFonts w:ascii="Times New Roman" w:eastAsia="Times New Roman" w:hAnsi="Times New Roman" w:cs="Times New Roman"/>
          <w:sz w:val="20"/>
          <w:szCs w:val="20"/>
          <w:lang w:val="es-ES" w:eastAsia="es-ES"/>
        </w:rPr>
        <w:t xml:space="preserve">la </w:t>
      </w:r>
      <w:r w:rsidR="00AC76C3" w:rsidRPr="00AC76C3">
        <w:rPr>
          <w:rFonts w:ascii="Times New Roman" w:eastAsia="Times New Roman" w:hAnsi="Times New Roman" w:cs="Times New Roman"/>
          <w:sz w:val="20"/>
          <w:szCs w:val="20"/>
          <w:lang w:val="es-ES" w:eastAsia="es-ES"/>
        </w:rPr>
        <w:t xml:space="preserve">toma de decisiones </w:t>
      </w:r>
      <w:r w:rsidR="00D50264">
        <w:rPr>
          <w:rFonts w:ascii="Times New Roman" w:eastAsia="Times New Roman" w:hAnsi="Times New Roman" w:cs="Times New Roman"/>
          <w:sz w:val="20"/>
          <w:szCs w:val="20"/>
          <w:lang w:val="es-ES" w:eastAsia="es-ES"/>
        </w:rPr>
        <w:t>que ajustan ciertos</w:t>
      </w:r>
      <w:r w:rsidR="00AC76C3" w:rsidRPr="00AC76C3">
        <w:rPr>
          <w:rFonts w:ascii="Times New Roman" w:eastAsia="Times New Roman" w:hAnsi="Times New Roman" w:cs="Times New Roman"/>
          <w:sz w:val="20"/>
          <w:szCs w:val="20"/>
          <w:lang w:val="es-ES" w:eastAsia="es-ES"/>
        </w:rPr>
        <w:t xml:space="preserve"> parámetros </w:t>
      </w:r>
      <w:r w:rsidR="00D409AA">
        <w:rPr>
          <w:rFonts w:ascii="Times New Roman" w:eastAsia="Times New Roman" w:hAnsi="Times New Roman" w:cs="Times New Roman"/>
          <w:sz w:val="20"/>
          <w:szCs w:val="20"/>
          <w:lang w:val="es-ES" w:eastAsia="es-ES"/>
        </w:rPr>
        <w:t xml:space="preserve">según </w:t>
      </w:r>
      <w:r w:rsidR="00AC76C3" w:rsidRPr="00AC76C3">
        <w:rPr>
          <w:rFonts w:ascii="Times New Roman" w:eastAsia="Times New Roman" w:hAnsi="Times New Roman" w:cs="Times New Roman"/>
          <w:sz w:val="20"/>
          <w:szCs w:val="20"/>
          <w:lang w:val="es-ES" w:eastAsia="es-ES"/>
        </w:rPr>
        <w:t>la evolució</w:t>
      </w:r>
      <w:r w:rsidR="00D409AA">
        <w:rPr>
          <w:rFonts w:ascii="Times New Roman" w:eastAsia="Times New Roman" w:hAnsi="Times New Roman" w:cs="Times New Roman"/>
          <w:sz w:val="20"/>
          <w:szCs w:val="20"/>
          <w:lang w:val="es-ES" w:eastAsia="es-ES"/>
        </w:rPr>
        <w:t>n del proceso de optimización. E</w:t>
      </w:r>
      <w:r w:rsidR="00AC76C3" w:rsidRPr="00AC76C3">
        <w:rPr>
          <w:rFonts w:ascii="Times New Roman" w:eastAsia="Times New Roman" w:hAnsi="Times New Roman" w:cs="Times New Roman"/>
          <w:sz w:val="20"/>
          <w:szCs w:val="20"/>
          <w:lang w:val="es-ES" w:eastAsia="es-ES"/>
        </w:rPr>
        <w:t xml:space="preserve">l AEF posee mecanismos de autoadaptación y autoselección de </w:t>
      </w:r>
      <w:r w:rsidR="00232479">
        <w:rPr>
          <w:rFonts w:ascii="Times New Roman" w:eastAsia="Times New Roman" w:hAnsi="Times New Roman" w:cs="Times New Roman"/>
          <w:sz w:val="20"/>
          <w:szCs w:val="20"/>
          <w:lang w:val="es-ES" w:eastAsia="es-ES"/>
        </w:rPr>
        <w:t xml:space="preserve">los </w:t>
      </w:r>
      <w:r w:rsidR="00AC76C3" w:rsidRPr="00AC76C3">
        <w:rPr>
          <w:rFonts w:ascii="Times New Roman" w:eastAsia="Times New Roman" w:hAnsi="Times New Roman" w:cs="Times New Roman"/>
          <w:sz w:val="20"/>
          <w:szCs w:val="20"/>
          <w:lang w:val="es-ES" w:eastAsia="es-ES"/>
        </w:rPr>
        <w:t>operadores genéticos</w:t>
      </w:r>
      <w:r w:rsidR="00D409AA">
        <w:rPr>
          <w:rFonts w:ascii="Times New Roman" w:eastAsia="Times New Roman" w:hAnsi="Times New Roman" w:cs="Times New Roman"/>
          <w:sz w:val="20"/>
          <w:szCs w:val="20"/>
          <w:lang w:val="es-ES" w:eastAsia="es-ES"/>
        </w:rPr>
        <w:t>,</w:t>
      </w:r>
      <w:r w:rsidR="00AC76C3" w:rsidRPr="00AC76C3">
        <w:rPr>
          <w:rFonts w:ascii="Times New Roman" w:eastAsia="Times New Roman" w:hAnsi="Times New Roman" w:cs="Times New Roman"/>
          <w:sz w:val="20"/>
          <w:szCs w:val="20"/>
          <w:lang w:val="es-ES" w:eastAsia="es-ES"/>
        </w:rPr>
        <w:t xml:space="preserve"> </w:t>
      </w:r>
      <w:r w:rsidR="00232479">
        <w:rPr>
          <w:rFonts w:ascii="Times New Roman" w:eastAsia="Times New Roman" w:hAnsi="Times New Roman" w:cs="Times New Roman"/>
          <w:sz w:val="20"/>
          <w:szCs w:val="20"/>
          <w:lang w:val="es-ES" w:eastAsia="es-ES"/>
        </w:rPr>
        <w:t>lo que</w:t>
      </w:r>
      <w:r w:rsidR="00AC76C3" w:rsidRPr="00AC76C3">
        <w:rPr>
          <w:rFonts w:ascii="Times New Roman" w:eastAsia="Times New Roman" w:hAnsi="Times New Roman" w:cs="Times New Roman"/>
          <w:sz w:val="20"/>
          <w:szCs w:val="20"/>
          <w:lang w:val="es-ES" w:eastAsia="es-ES"/>
        </w:rPr>
        <w:t xml:space="preserve"> ha </w:t>
      </w:r>
      <w:r w:rsidR="00D409AA">
        <w:rPr>
          <w:rFonts w:ascii="Times New Roman" w:eastAsia="Times New Roman" w:hAnsi="Times New Roman" w:cs="Times New Roman"/>
          <w:sz w:val="20"/>
          <w:szCs w:val="20"/>
          <w:lang w:val="es-ES" w:eastAsia="es-ES"/>
        </w:rPr>
        <w:t>dado</w:t>
      </w:r>
      <w:r w:rsidR="00AC76C3" w:rsidRPr="00AC76C3">
        <w:rPr>
          <w:rFonts w:ascii="Times New Roman" w:eastAsia="Times New Roman" w:hAnsi="Times New Roman" w:cs="Times New Roman"/>
          <w:sz w:val="20"/>
          <w:szCs w:val="20"/>
          <w:lang w:val="es-ES" w:eastAsia="es-ES"/>
        </w:rPr>
        <w:t xml:space="preserve"> resultados </w:t>
      </w:r>
      <w:r w:rsidR="001F5619" w:rsidRPr="00AC76C3">
        <w:rPr>
          <w:rFonts w:ascii="Times New Roman" w:eastAsia="Times New Roman" w:hAnsi="Times New Roman" w:cs="Times New Roman"/>
          <w:sz w:val="20"/>
          <w:szCs w:val="20"/>
          <w:lang w:val="es-ES" w:eastAsia="es-ES"/>
        </w:rPr>
        <w:t xml:space="preserve">excelentes </w:t>
      </w:r>
      <w:r w:rsidR="00232479">
        <w:rPr>
          <w:rFonts w:ascii="Times New Roman" w:eastAsia="Times New Roman" w:hAnsi="Times New Roman" w:cs="Times New Roman"/>
          <w:sz w:val="20"/>
          <w:szCs w:val="20"/>
          <w:lang w:val="es-ES" w:eastAsia="es-ES"/>
        </w:rPr>
        <w:t xml:space="preserve">al abordar </w:t>
      </w:r>
      <w:r w:rsidR="00AC76C3" w:rsidRPr="00AC76C3">
        <w:rPr>
          <w:rFonts w:ascii="Times New Roman" w:eastAsia="Times New Roman" w:hAnsi="Times New Roman" w:cs="Times New Roman"/>
          <w:sz w:val="20"/>
          <w:szCs w:val="20"/>
          <w:lang w:val="es-ES" w:eastAsia="es-ES"/>
        </w:rPr>
        <w:t xml:space="preserve">problemas complejos como el </w:t>
      </w:r>
      <w:r w:rsidR="00232479">
        <w:rPr>
          <w:rFonts w:ascii="Times New Roman" w:eastAsia="Times New Roman" w:hAnsi="Times New Roman" w:cs="Times New Roman"/>
          <w:sz w:val="20"/>
          <w:szCs w:val="20"/>
          <w:lang w:val="es-ES" w:eastAsia="es-ES"/>
        </w:rPr>
        <w:t>estudiado</w:t>
      </w:r>
      <w:r w:rsidR="00AC76C3" w:rsidRPr="00AC76C3">
        <w:rPr>
          <w:rFonts w:ascii="Times New Roman" w:eastAsia="Times New Roman" w:hAnsi="Times New Roman" w:cs="Times New Roman"/>
          <w:sz w:val="20"/>
          <w:szCs w:val="20"/>
          <w:lang w:val="es-ES" w:eastAsia="es-ES"/>
        </w:rPr>
        <w:t xml:space="preserve"> </w:t>
      </w:r>
      <w:r w:rsidR="00D409AA">
        <w:rPr>
          <w:rFonts w:ascii="Times New Roman" w:eastAsia="Times New Roman" w:hAnsi="Times New Roman" w:cs="Times New Roman"/>
          <w:sz w:val="20"/>
          <w:szCs w:val="20"/>
          <w:lang w:val="es-ES" w:eastAsia="es-ES"/>
        </w:rPr>
        <w:t>por G</w:t>
      </w:r>
      <w:r w:rsidR="00232479">
        <w:rPr>
          <w:rFonts w:ascii="Times New Roman" w:eastAsia="Times New Roman" w:hAnsi="Times New Roman" w:cs="Times New Roman"/>
          <w:sz w:val="20"/>
          <w:szCs w:val="20"/>
          <w:lang w:val="es-ES" w:eastAsia="es-ES"/>
        </w:rPr>
        <w:t>alván en [</w:t>
      </w:r>
      <w:r w:rsidR="000770C9">
        <w:rPr>
          <w:rFonts w:ascii="Times New Roman" w:eastAsia="Times New Roman" w:hAnsi="Times New Roman" w:cs="Times New Roman"/>
          <w:sz w:val="20"/>
          <w:szCs w:val="20"/>
          <w:lang w:val="es-ES" w:eastAsia="es-ES"/>
        </w:rPr>
        <w:t>6</w:t>
      </w:r>
      <w:r w:rsidR="00232479">
        <w:rPr>
          <w:rFonts w:ascii="Times New Roman" w:eastAsia="Times New Roman" w:hAnsi="Times New Roman" w:cs="Times New Roman"/>
          <w:sz w:val="20"/>
          <w:szCs w:val="20"/>
          <w:lang w:val="es-ES" w:eastAsia="es-ES"/>
        </w:rPr>
        <w:t>]</w:t>
      </w:r>
      <w:r w:rsidR="00AC76C3" w:rsidRPr="00AC76C3">
        <w:rPr>
          <w:rFonts w:ascii="Times New Roman" w:eastAsia="Times New Roman" w:hAnsi="Times New Roman" w:cs="Times New Roman"/>
          <w:sz w:val="20"/>
          <w:szCs w:val="20"/>
          <w:lang w:val="es-ES" w:eastAsia="es-ES"/>
        </w:rPr>
        <w:t>.</w:t>
      </w:r>
    </w:p>
    <w:p w:rsidR="00D50264" w:rsidRDefault="00844860" w:rsidP="00E038FE">
      <w:pPr>
        <w:spacing w:after="0" w:line="240" w:lineRule="auto"/>
        <w:jc w:val="both"/>
        <w:rPr>
          <w:rFonts w:ascii="Times New Roman" w:eastAsia="Times New Roman" w:hAnsi="Times New Roman" w:cs="Times New Roman"/>
          <w:sz w:val="20"/>
          <w:szCs w:val="20"/>
          <w:lang w:val="es-ES" w:eastAsia="es-ES"/>
        </w:rPr>
      </w:pPr>
      <w:r>
        <w:rPr>
          <w:rFonts w:ascii="Times New Roman" w:eastAsia="Times New Roman" w:hAnsi="Times New Roman" w:cs="Times New Roman"/>
          <w:sz w:val="20"/>
          <w:szCs w:val="20"/>
          <w:lang w:val="es-ES" w:eastAsia="es-ES"/>
        </w:rPr>
        <w:tab/>
      </w:r>
      <w:r w:rsidR="00547623">
        <w:rPr>
          <w:rFonts w:ascii="Times New Roman" w:eastAsia="Times New Roman" w:hAnsi="Times New Roman" w:cs="Times New Roman"/>
          <w:sz w:val="20"/>
          <w:szCs w:val="20"/>
          <w:lang w:val="es-ES" w:eastAsia="es-ES"/>
        </w:rPr>
        <w:t>En e</w:t>
      </w:r>
      <w:r w:rsidR="00AC76C3" w:rsidRPr="00AC76C3">
        <w:rPr>
          <w:rFonts w:ascii="Times New Roman" w:eastAsia="Times New Roman" w:hAnsi="Times New Roman" w:cs="Times New Roman"/>
          <w:sz w:val="20"/>
          <w:szCs w:val="20"/>
          <w:lang w:val="es-ES" w:eastAsia="es-ES"/>
        </w:rPr>
        <w:t>ste trabajo</w:t>
      </w:r>
      <w:r w:rsidR="00547623">
        <w:rPr>
          <w:rFonts w:ascii="Times New Roman" w:eastAsia="Times New Roman" w:hAnsi="Times New Roman" w:cs="Times New Roman"/>
          <w:sz w:val="20"/>
          <w:szCs w:val="20"/>
          <w:lang w:val="es-ES" w:eastAsia="es-ES"/>
        </w:rPr>
        <w:t xml:space="preserve"> se</w:t>
      </w:r>
      <w:r w:rsidR="00AC76C3" w:rsidRPr="00AC76C3">
        <w:rPr>
          <w:rFonts w:ascii="Times New Roman" w:eastAsia="Times New Roman" w:hAnsi="Times New Roman" w:cs="Times New Roman"/>
          <w:sz w:val="20"/>
          <w:szCs w:val="20"/>
          <w:lang w:val="es-ES" w:eastAsia="es-ES"/>
        </w:rPr>
        <w:t xml:space="preserve"> presenta los resultados de </w:t>
      </w:r>
      <w:r w:rsidR="00547623">
        <w:rPr>
          <w:rFonts w:ascii="Times New Roman" w:eastAsia="Times New Roman" w:hAnsi="Times New Roman" w:cs="Times New Roman"/>
          <w:sz w:val="20"/>
          <w:szCs w:val="20"/>
          <w:lang w:val="es-ES" w:eastAsia="es-ES"/>
        </w:rPr>
        <w:t>aplicar</w:t>
      </w:r>
      <w:r w:rsidR="00AC76C3" w:rsidRPr="00AC76C3">
        <w:rPr>
          <w:rFonts w:ascii="Times New Roman" w:eastAsia="Times New Roman" w:hAnsi="Times New Roman" w:cs="Times New Roman"/>
          <w:sz w:val="20"/>
          <w:szCs w:val="20"/>
          <w:lang w:val="es-ES" w:eastAsia="es-ES"/>
        </w:rPr>
        <w:t xml:space="preserve"> un </w:t>
      </w:r>
      <w:r w:rsidR="00AC76C3" w:rsidRPr="00AC76C3">
        <w:rPr>
          <w:rFonts w:ascii="Times New Roman" w:eastAsia="Times New Roman" w:hAnsi="Times New Roman" w:cs="Times New Roman"/>
          <w:i/>
          <w:iCs/>
          <w:sz w:val="20"/>
          <w:szCs w:val="20"/>
          <w:lang w:val="es-ES" w:eastAsia="es-ES"/>
        </w:rPr>
        <w:t>Algoritmo de Evolución Flexible</w:t>
      </w:r>
      <w:r w:rsidR="00AC76C3" w:rsidRPr="00AC76C3">
        <w:rPr>
          <w:rFonts w:ascii="Times New Roman" w:eastAsia="Times New Roman" w:hAnsi="Times New Roman" w:cs="Times New Roman"/>
          <w:sz w:val="20"/>
          <w:szCs w:val="20"/>
          <w:lang w:val="es-ES" w:eastAsia="es-ES"/>
        </w:rPr>
        <w:t xml:space="preserve"> </w:t>
      </w:r>
      <w:r w:rsidR="00D50264">
        <w:rPr>
          <w:rFonts w:ascii="Times New Roman" w:eastAsia="Times New Roman" w:hAnsi="Times New Roman" w:cs="Times New Roman"/>
          <w:sz w:val="20"/>
          <w:szCs w:val="20"/>
          <w:lang w:val="es-ES" w:eastAsia="es-ES"/>
        </w:rPr>
        <w:t>a</w:t>
      </w:r>
      <w:r w:rsidR="00AC76C3" w:rsidRPr="00AC76C3">
        <w:rPr>
          <w:rFonts w:ascii="Times New Roman" w:eastAsia="Times New Roman" w:hAnsi="Times New Roman" w:cs="Times New Roman"/>
          <w:sz w:val="20"/>
          <w:szCs w:val="20"/>
          <w:lang w:val="es-ES" w:eastAsia="es-ES"/>
        </w:rPr>
        <w:t xml:space="preserve"> la solución del problema de planificación de la oper</w:t>
      </w:r>
      <w:r w:rsidR="00D50264">
        <w:rPr>
          <w:rFonts w:ascii="Times New Roman" w:eastAsia="Times New Roman" w:hAnsi="Times New Roman" w:cs="Times New Roman"/>
          <w:sz w:val="20"/>
          <w:szCs w:val="20"/>
          <w:lang w:val="es-ES" w:eastAsia="es-ES"/>
        </w:rPr>
        <w:t>ación de sistemas hidrotérmicos</w:t>
      </w:r>
      <w:r w:rsidR="00547623" w:rsidRPr="00547623">
        <w:rPr>
          <w:rFonts w:ascii="Times New Roman" w:eastAsia="Times New Roman" w:hAnsi="Times New Roman" w:cs="Times New Roman"/>
          <w:sz w:val="20"/>
          <w:szCs w:val="20"/>
          <w:lang w:val="es-ES" w:eastAsia="es-ES"/>
        </w:rPr>
        <w:t xml:space="preserve"> </w:t>
      </w:r>
      <w:r w:rsidR="00547623">
        <w:rPr>
          <w:rFonts w:ascii="Times New Roman" w:eastAsia="Times New Roman" w:hAnsi="Times New Roman" w:cs="Times New Roman"/>
          <w:sz w:val="20"/>
          <w:szCs w:val="20"/>
          <w:lang w:val="es-ES" w:eastAsia="es-ES"/>
        </w:rPr>
        <w:t>a</w:t>
      </w:r>
      <w:r w:rsidR="00547623" w:rsidRPr="00AC76C3">
        <w:rPr>
          <w:rFonts w:ascii="Times New Roman" w:eastAsia="Times New Roman" w:hAnsi="Times New Roman" w:cs="Times New Roman"/>
          <w:sz w:val="20"/>
          <w:szCs w:val="20"/>
          <w:lang w:val="es-ES" w:eastAsia="es-ES"/>
        </w:rPr>
        <w:t xml:space="preserve"> largo plazo</w:t>
      </w:r>
      <w:r w:rsidR="00D50264">
        <w:rPr>
          <w:rFonts w:ascii="Times New Roman" w:eastAsia="Times New Roman" w:hAnsi="Times New Roman" w:cs="Times New Roman"/>
          <w:sz w:val="20"/>
          <w:szCs w:val="20"/>
          <w:lang w:val="es-ES" w:eastAsia="es-ES"/>
        </w:rPr>
        <w:t xml:space="preserve">. Con el propósito de acercarnos a la realidad nacional, se </w:t>
      </w:r>
      <w:r w:rsidR="00547623">
        <w:rPr>
          <w:rFonts w:ascii="Times New Roman" w:eastAsia="Times New Roman" w:hAnsi="Times New Roman" w:cs="Times New Roman"/>
          <w:sz w:val="20"/>
          <w:szCs w:val="20"/>
          <w:lang w:val="es-ES" w:eastAsia="es-ES"/>
        </w:rPr>
        <w:t>tomó</w:t>
      </w:r>
      <w:r w:rsidR="00D50264">
        <w:rPr>
          <w:rFonts w:ascii="Times New Roman" w:eastAsia="Times New Roman" w:hAnsi="Times New Roman" w:cs="Times New Roman"/>
          <w:sz w:val="20"/>
          <w:szCs w:val="20"/>
          <w:lang w:val="es-ES" w:eastAsia="es-ES"/>
        </w:rPr>
        <w:t xml:space="preserve"> un SHT </w:t>
      </w:r>
      <w:r w:rsidR="006301AE">
        <w:rPr>
          <w:rFonts w:ascii="Times New Roman" w:eastAsia="Times New Roman" w:hAnsi="Times New Roman" w:cs="Times New Roman"/>
          <w:sz w:val="20"/>
          <w:szCs w:val="20"/>
          <w:lang w:val="es-ES" w:eastAsia="es-ES"/>
        </w:rPr>
        <w:t>que tiene</w:t>
      </w:r>
      <w:r w:rsidR="00547623">
        <w:rPr>
          <w:rFonts w:ascii="Times New Roman" w:eastAsia="Times New Roman" w:hAnsi="Times New Roman" w:cs="Times New Roman"/>
          <w:sz w:val="20"/>
          <w:szCs w:val="20"/>
          <w:lang w:val="es-ES" w:eastAsia="es-ES"/>
        </w:rPr>
        <w:t xml:space="preserve"> una</w:t>
      </w:r>
      <w:r w:rsidR="00D50264">
        <w:rPr>
          <w:rFonts w:ascii="Times New Roman" w:eastAsia="Times New Roman" w:hAnsi="Times New Roman" w:cs="Times New Roman"/>
          <w:sz w:val="20"/>
          <w:szCs w:val="20"/>
          <w:lang w:val="es-ES" w:eastAsia="es-ES"/>
        </w:rPr>
        <w:t xml:space="preserve"> central hidroeléctrica </w:t>
      </w:r>
      <w:r w:rsidR="006301AE">
        <w:rPr>
          <w:rFonts w:ascii="Times New Roman" w:eastAsia="Times New Roman" w:hAnsi="Times New Roman" w:cs="Times New Roman"/>
          <w:sz w:val="20"/>
          <w:szCs w:val="20"/>
          <w:lang w:val="es-ES" w:eastAsia="es-ES"/>
        </w:rPr>
        <w:t>con</w:t>
      </w:r>
      <w:r w:rsidR="00D50264">
        <w:rPr>
          <w:rFonts w:ascii="Times New Roman" w:eastAsia="Times New Roman" w:hAnsi="Times New Roman" w:cs="Times New Roman"/>
          <w:sz w:val="20"/>
          <w:szCs w:val="20"/>
          <w:lang w:val="es-ES" w:eastAsia="es-ES"/>
        </w:rPr>
        <w:t xml:space="preserve"> las misma</w:t>
      </w:r>
      <w:r w:rsidR="00547623">
        <w:rPr>
          <w:rFonts w:ascii="Times New Roman" w:eastAsia="Times New Roman" w:hAnsi="Times New Roman" w:cs="Times New Roman"/>
          <w:sz w:val="20"/>
          <w:szCs w:val="20"/>
          <w:lang w:val="es-ES" w:eastAsia="es-ES"/>
        </w:rPr>
        <w:t>s</w:t>
      </w:r>
      <w:r w:rsidR="00D50264">
        <w:rPr>
          <w:rFonts w:ascii="Times New Roman" w:eastAsia="Times New Roman" w:hAnsi="Times New Roman" w:cs="Times New Roman"/>
          <w:sz w:val="20"/>
          <w:szCs w:val="20"/>
          <w:lang w:val="es-ES" w:eastAsia="es-ES"/>
        </w:rPr>
        <w:t xml:space="preserve"> características que la central Paute, Ecuador, por ser este el complejo productor de energía eléctrica mas importante del país. </w:t>
      </w:r>
    </w:p>
    <w:p w:rsidR="00AC76C3" w:rsidRDefault="00D50264" w:rsidP="00D50264">
      <w:pPr>
        <w:spacing w:after="0" w:line="240" w:lineRule="auto"/>
        <w:ind w:firstLine="244"/>
        <w:jc w:val="both"/>
        <w:rPr>
          <w:rFonts w:ascii="Times New &#10;Roman" w:eastAsia="Times New Roman" w:hAnsi="Times New &#10;Roman" w:cs="Times New Roman"/>
          <w:sz w:val="20"/>
          <w:szCs w:val="20"/>
          <w:lang w:val="es-ES" w:eastAsia="es-ES"/>
        </w:rPr>
      </w:pPr>
      <w:r>
        <w:rPr>
          <w:rFonts w:ascii="Times New Roman" w:eastAsia="Times New Roman" w:hAnsi="Times New Roman" w:cs="Times New Roman"/>
          <w:sz w:val="20"/>
          <w:szCs w:val="20"/>
          <w:lang w:val="es-ES" w:eastAsia="es-ES"/>
        </w:rPr>
        <w:t>Este trabajo</w:t>
      </w:r>
      <w:r w:rsidR="008775A0">
        <w:rPr>
          <w:rFonts w:ascii="Times New Roman" w:eastAsia="Times New Roman" w:hAnsi="Times New Roman" w:cs="Times New Roman"/>
          <w:sz w:val="20"/>
          <w:szCs w:val="20"/>
          <w:lang w:val="es-ES" w:eastAsia="es-ES"/>
        </w:rPr>
        <w:t xml:space="preserve"> es parte de un proyecto de mayor alcance</w:t>
      </w:r>
      <w:r w:rsidR="00677F83">
        <w:rPr>
          <w:rFonts w:ascii="Times New Roman" w:eastAsia="Times New Roman" w:hAnsi="Times New Roman" w:cs="Times New Roman"/>
          <w:sz w:val="20"/>
          <w:szCs w:val="20"/>
          <w:lang w:val="es-ES" w:eastAsia="es-ES"/>
        </w:rPr>
        <w:t>,</w:t>
      </w:r>
      <w:r>
        <w:rPr>
          <w:rFonts w:ascii="Times New Roman" w:eastAsia="Times New Roman" w:hAnsi="Times New Roman" w:cs="Times New Roman"/>
          <w:sz w:val="20"/>
          <w:szCs w:val="20"/>
          <w:lang w:val="es-ES" w:eastAsia="es-ES"/>
        </w:rPr>
        <w:t xml:space="preserve"> cuyo objetivo es evaluar el impacto que el cambio climático </w:t>
      </w:r>
      <w:r w:rsidR="00D40DBE">
        <w:rPr>
          <w:rFonts w:ascii="Times New Roman" w:eastAsia="Times New Roman" w:hAnsi="Times New Roman" w:cs="Times New Roman"/>
          <w:sz w:val="20"/>
          <w:szCs w:val="20"/>
          <w:lang w:val="es-ES" w:eastAsia="es-ES"/>
        </w:rPr>
        <w:t>podría tener</w:t>
      </w:r>
      <w:r>
        <w:rPr>
          <w:rFonts w:ascii="Times New Roman" w:eastAsia="Times New Roman" w:hAnsi="Times New Roman" w:cs="Times New Roman"/>
          <w:sz w:val="20"/>
          <w:szCs w:val="20"/>
          <w:lang w:val="es-ES" w:eastAsia="es-ES"/>
        </w:rPr>
        <w:t xml:space="preserve"> sobre la operación de los sistemas hidrotérmicos de potencia.</w:t>
      </w:r>
    </w:p>
    <w:p w:rsidR="00D409AA" w:rsidRPr="00AC76C3" w:rsidRDefault="00677F83" w:rsidP="00924FB1">
      <w:pPr>
        <w:spacing w:after="0" w:line="240" w:lineRule="auto"/>
        <w:ind w:firstLine="244"/>
        <w:jc w:val="both"/>
        <w:rPr>
          <w:rFonts w:ascii="Times New Roman" w:eastAsia="Times New Roman" w:hAnsi="Times New Roman" w:cs="Times New Roman"/>
          <w:sz w:val="24"/>
          <w:szCs w:val="24"/>
          <w:lang w:val="es-ES" w:eastAsia="es-ES"/>
        </w:rPr>
      </w:pPr>
      <w:r>
        <w:rPr>
          <w:rFonts w:ascii="Times New &#10;Roman" w:eastAsia="Times New Roman" w:hAnsi="Times New &#10;Roman" w:cs="Times New Roman"/>
          <w:sz w:val="20"/>
          <w:szCs w:val="20"/>
          <w:lang w:val="es-ES" w:eastAsia="es-ES"/>
        </w:rPr>
        <w:t>Este artí</w:t>
      </w:r>
      <w:r w:rsidR="00D50264">
        <w:rPr>
          <w:rFonts w:ascii="Times New &#10;Roman" w:eastAsia="Times New Roman" w:hAnsi="Times New &#10;Roman" w:cs="Times New Roman"/>
          <w:sz w:val="20"/>
          <w:szCs w:val="20"/>
          <w:lang w:val="es-ES" w:eastAsia="es-ES"/>
        </w:rPr>
        <w:t>culo</w:t>
      </w:r>
      <w:r w:rsidR="00D409AA">
        <w:rPr>
          <w:rFonts w:ascii="Times New &#10;Roman" w:eastAsia="Times New Roman" w:hAnsi="Times New &#10;Roman" w:cs="Times New Roman"/>
          <w:sz w:val="20"/>
          <w:szCs w:val="20"/>
          <w:lang w:val="es-ES" w:eastAsia="es-ES"/>
        </w:rPr>
        <w:t xml:space="preserve"> está organizado de la siguiente manera: en la </w:t>
      </w:r>
      <w:r w:rsidR="00D409AA">
        <w:rPr>
          <w:rFonts w:ascii="Times New &#10;Roman" w:eastAsia="Times New Roman" w:hAnsi="Times New &#10;Roman" w:cs="Times New Roman" w:hint="eastAsia"/>
          <w:sz w:val="20"/>
          <w:szCs w:val="20"/>
          <w:lang w:val="es-ES" w:eastAsia="es-ES"/>
        </w:rPr>
        <w:t>sección</w:t>
      </w:r>
      <w:r w:rsidR="00D409AA">
        <w:rPr>
          <w:rFonts w:ascii="Times New &#10;Roman" w:eastAsia="Times New Roman" w:hAnsi="Times New &#10;Roman" w:cs="Times New Roman"/>
          <w:sz w:val="20"/>
          <w:szCs w:val="20"/>
          <w:lang w:val="es-ES" w:eastAsia="es-ES"/>
        </w:rPr>
        <w:t xml:space="preserve"> 2 se describe el sistema hidrotérmico  </w:t>
      </w:r>
      <w:r w:rsidR="00D40DBE">
        <w:rPr>
          <w:rFonts w:ascii="Times New &#10;Roman" w:eastAsia="Times New Roman" w:hAnsi="Times New &#10;Roman" w:cs="Times New Roman"/>
          <w:sz w:val="20"/>
          <w:szCs w:val="20"/>
          <w:lang w:val="es-ES" w:eastAsia="es-ES"/>
        </w:rPr>
        <w:t>del caso bajo estudio</w:t>
      </w:r>
      <w:r w:rsidR="00D409AA">
        <w:rPr>
          <w:rFonts w:ascii="Times New &#10;Roman" w:eastAsia="Times New Roman" w:hAnsi="Times New &#10;Roman" w:cs="Times New Roman"/>
          <w:sz w:val="20"/>
          <w:szCs w:val="20"/>
          <w:lang w:val="es-ES" w:eastAsia="es-ES"/>
        </w:rPr>
        <w:t xml:space="preserve">; en la </w:t>
      </w:r>
      <w:r w:rsidR="00D409AA">
        <w:rPr>
          <w:rFonts w:ascii="Times New &#10;Roman" w:eastAsia="Times New Roman" w:hAnsi="Times New &#10;Roman" w:cs="Times New Roman" w:hint="eastAsia"/>
          <w:sz w:val="20"/>
          <w:szCs w:val="20"/>
          <w:lang w:val="es-ES" w:eastAsia="es-ES"/>
        </w:rPr>
        <w:t>sección</w:t>
      </w:r>
      <w:r w:rsidR="00D409AA">
        <w:rPr>
          <w:rFonts w:ascii="Times New &#10;Roman" w:eastAsia="Times New Roman" w:hAnsi="Times New &#10;Roman" w:cs="Times New Roman"/>
          <w:sz w:val="20"/>
          <w:szCs w:val="20"/>
          <w:lang w:val="es-ES" w:eastAsia="es-ES"/>
        </w:rPr>
        <w:t xml:space="preserve"> 3 se explica de manera resumida </w:t>
      </w:r>
      <w:r w:rsidR="00E81881">
        <w:rPr>
          <w:rFonts w:ascii="Times New &#10;Roman" w:eastAsia="Times New Roman" w:hAnsi="Times New &#10;Roman" w:cs="Times New Roman"/>
          <w:sz w:val="20"/>
          <w:szCs w:val="20"/>
          <w:lang w:val="es-ES" w:eastAsia="es-ES"/>
        </w:rPr>
        <w:t>como funcionan</w:t>
      </w:r>
      <w:r w:rsidR="00D409AA">
        <w:rPr>
          <w:rFonts w:ascii="Times New &#10;Roman" w:eastAsia="Times New Roman" w:hAnsi="Times New &#10;Roman" w:cs="Times New Roman"/>
          <w:sz w:val="20"/>
          <w:szCs w:val="20"/>
          <w:lang w:val="es-ES" w:eastAsia="es-ES"/>
        </w:rPr>
        <w:t xml:space="preserve"> los algori</w:t>
      </w:r>
      <w:r w:rsidR="00BC478D">
        <w:rPr>
          <w:rFonts w:ascii="Times New &#10;Roman" w:eastAsia="Times New Roman" w:hAnsi="Times New &#10;Roman" w:cs="Times New Roman"/>
          <w:sz w:val="20"/>
          <w:szCs w:val="20"/>
          <w:lang w:val="es-ES" w:eastAsia="es-ES"/>
        </w:rPr>
        <w:t>t</w:t>
      </w:r>
      <w:r w:rsidR="00D409AA">
        <w:rPr>
          <w:rFonts w:ascii="Times New &#10;Roman" w:eastAsia="Times New Roman" w:hAnsi="Times New &#10;Roman" w:cs="Times New Roman"/>
          <w:sz w:val="20"/>
          <w:szCs w:val="20"/>
          <w:lang w:val="es-ES" w:eastAsia="es-ES"/>
        </w:rPr>
        <w:t xml:space="preserve">mos evolutivos flexibles; en la </w:t>
      </w:r>
      <w:r w:rsidR="00D409AA">
        <w:rPr>
          <w:rFonts w:ascii="Times New &#10;Roman" w:eastAsia="Times New Roman" w:hAnsi="Times New &#10;Roman" w:cs="Times New Roman" w:hint="eastAsia"/>
          <w:sz w:val="20"/>
          <w:szCs w:val="20"/>
          <w:lang w:val="es-ES" w:eastAsia="es-ES"/>
        </w:rPr>
        <w:t>sección</w:t>
      </w:r>
      <w:r w:rsidR="00D409AA">
        <w:rPr>
          <w:rFonts w:ascii="Times New &#10;Roman" w:eastAsia="Times New Roman" w:hAnsi="Times New &#10;Roman" w:cs="Times New Roman"/>
          <w:sz w:val="20"/>
          <w:szCs w:val="20"/>
          <w:lang w:val="es-ES" w:eastAsia="es-ES"/>
        </w:rPr>
        <w:t xml:space="preserve"> 4 se </w:t>
      </w:r>
      <w:r w:rsidR="009C640D">
        <w:rPr>
          <w:rFonts w:ascii="Times New &#10;Roman" w:eastAsia="Times New Roman" w:hAnsi="Times New &#10;Roman" w:cs="Times New Roman"/>
          <w:sz w:val="20"/>
          <w:szCs w:val="20"/>
          <w:lang w:val="es-ES" w:eastAsia="es-ES"/>
        </w:rPr>
        <w:t>muestran</w:t>
      </w:r>
      <w:r w:rsidR="00D409AA">
        <w:rPr>
          <w:rFonts w:ascii="Times New &#10;Roman" w:eastAsia="Times New Roman" w:hAnsi="Times New &#10;Roman" w:cs="Times New Roman"/>
          <w:sz w:val="20"/>
          <w:szCs w:val="20"/>
          <w:lang w:val="es-ES" w:eastAsia="es-ES"/>
        </w:rPr>
        <w:t xml:space="preserve"> los resultados de la </w:t>
      </w:r>
      <w:r w:rsidR="009C640D">
        <w:rPr>
          <w:rFonts w:ascii="Times New &#10;Roman" w:eastAsia="Times New Roman" w:hAnsi="Times New &#10;Roman" w:cs="Times New Roman" w:hint="eastAsia"/>
          <w:sz w:val="20"/>
          <w:szCs w:val="20"/>
          <w:lang w:val="es-ES" w:eastAsia="es-ES"/>
        </w:rPr>
        <w:t>aplicación</w:t>
      </w:r>
      <w:r w:rsidR="009C640D">
        <w:rPr>
          <w:rFonts w:ascii="Times New &#10;Roman" w:eastAsia="Times New Roman" w:hAnsi="Times New &#10;Roman" w:cs="Times New Roman"/>
          <w:sz w:val="20"/>
          <w:szCs w:val="20"/>
          <w:lang w:val="es-ES" w:eastAsia="es-ES"/>
        </w:rPr>
        <w:t xml:space="preserve"> de </w:t>
      </w:r>
      <w:r w:rsidR="00E81881">
        <w:rPr>
          <w:rFonts w:ascii="Times New &#10;Roman" w:eastAsia="Times New Roman" w:hAnsi="Times New &#10;Roman" w:cs="Times New Roman"/>
          <w:sz w:val="20"/>
          <w:szCs w:val="20"/>
          <w:lang w:val="es-ES" w:eastAsia="es-ES"/>
        </w:rPr>
        <w:t>los</w:t>
      </w:r>
      <w:r w:rsidR="009C640D">
        <w:rPr>
          <w:rFonts w:ascii="Times New &#10;Roman" w:eastAsia="Times New Roman" w:hAnsi="Times New &#10;Roman" w:cs="Times New Roman"/>
          <w:sz w:val="20"/>
          <w:szCs w:val="20"/>
          <w:lang w:val="es-ES" w:eastAsia="es-ES"/>
        </w:rPr>
        <w:t xml:space="preserve"> AEF al problema de la </w:t>
      </w:r>
      <w:r w:rsidR="009C640D">
        <w:rPr>
          <w:rFonts w:ascii="Times New &#10;Roman" w:eastAsia="Times New Roman" w:hAnsi="Times New &#10;Roman" w:cs="Times New Roman" w:hint="eastAsia"/>
          <w:sz w:val="20"/>
          <w:szCs w:val="20"/>
          <w:lang w:val="es-ES" w:eastAsia="es-ES"/>
        </w:rPr>
        <w:t>sección</w:t>
      </w:r>
      <w:r w:rsidR="009C640D">
        <w:rPr>
          <w:rFonts w:ascii="Times New &#10;Roman" w:eastAsia="Times New Roman" w:hAnsi="Times New &#10;Roman" w:cs="Times New Roman"/>
          <w:sz w:val="20"/>
          <w:szCs w:val="20"/>
          <w:lang w:val="es-ES" w:eastAsia="es-ES"/>
        </w:rPr>
        <w:t xml:space="preserve"> 2; y, finalmente, en la </w:t>
      </w:r>
      <w:r w:rsidR="009C640D">
        <w:rPr>
          <w:rFonts w:ascii="Times New &#10;Roman" w:eastAsia="Times New Roman" w:hAnsi="Times New &#10;Roman" w:cs="Times New Roman" w:hint="eastAsia"/>
          <w:sz w:val="20"/>
          <w:szCs w:val="20"/>
          <w:lang w:val="es-ES" w:eastAsia="es-ES"/>
        </w:rPr>
        <w:t>sección</w:t>
      </w:r>
      <w:r w:rsidR="00E81881">
        <w:rPr>
          <w:rFonts w:ascii="Times New &#10;Roman" w:eastAsia="Times New Roman" w:hAnsi="Times New &#10;Roman" w:cs="Times New Roman"/>
          <w:sz w:val="20"/>
          <w:szCs w:val="20"/>
          <w:lang w:val="es-ES" w:eastAsia="es-ES"/>
        </w:rPr>
        <w:t xml:space="preserve"> 5</w:t>
      </w:r>
      <w:r w:rsidR="00D409AA">
        <w:rPr>
          <w:rFonts w:ascii="Times New &#10;Roman" w:eastAsia="Times New Roman" w:hAnsi="Times New &#10;Roman" w:cs="Times New Roman"/>
          <w:sz w:val="20"/>
          <w:szCs w:val="20"/>
          <w:lang w:val="es-ES" w:eastAsia="es-ES"/>
        </w:rPr>
        <w:t xml:space="preserve"> </w:t>
      </w:r>
      <w:r w:rsidR="009C640D">
        <w:rPr>
          <w:rFonts w:ascii="Times New &#10;Roman" w:eastAsia="Times New Roman" w:hAnsi="Times New &#10;Roman" w:cs="Times New Roman"/>
          <w:sz w:val="20"/>
          <w:szCs w:val="20"/>
          <w:lang w:val="es-ES" w:eastAsia="es-ES"/>
        </w:rPr>
        <w:t>se presentan las conclusiones.</w:t>
      </w:r>
      <w:r w:rsidR="00924FB1">
        <w:rPr>
          <w:rFonts w:ascii="Times New &#10;Roman" w:eastAsia="Times New Roman" w:hAnsi="Times New &#10;Roman" w:cs="Times New Roman"/>
          <w:sz w:val="20"/>
          <w:szCs w:val="20"/>
          <w:lang w:val="es-ES" w:eastAsia="es-ES"/>
        </w:rPr>
        <w:t xml:space="preserve"> </w:t>
      </w:r>
    </w:p>
    <w:p w:rsidR="00C0170E" w:rsidRDefault="00C0170E" w:rsidP="00E038FE">
      <w:pPr>
        <w:spacing w:after="0"/>
        <w:rPr>
          <w:rFonts w:ascii="Times New Roman" w:eastAsia="Times New Roman" w:hAnsi="Times New Roman" w:cs="Times New Roman"/>
          <w:b/>
          <w:bCs/>
          <w:sz w:val="24"/>
          <w:szCs w:val="24"/>
          <w:lang w:val="es-ES" w:eastAsia="es-ES"/>
        </w:rPr>
      </w:pPr>
    </w:p>
    <w:p w:rsidR="00AC76C3" w:rsidRPr="00AC76C3" w:rsidRDefault="00AC76C3" w:rsidP="006A0867">
      <w:pPr>
        <w:spacing w:after="0" w:line="240" w:lineRule="auto"/>
        <w:jc w:val="both"/>
        <w:rPr>
          <w:rFonts w:ascii="Times New Roman" w:eastAsia="Times New Roman" w:hAnsi="Times New Roman" w:cs="Times New Roman"/>
          <w:sz w:val="24"/>
          <w:szCs w:val="24"/>
          <w:lang w:val="es-ES" w:eastAsia="es-ES"/>
        </w:rPr>
      </w:pPr>
      <w:r w:rsidRPr="00AC76C3">
        <w:rPr>
          <w:rFonts w:ascii="Times New Roman" w:eastAsia="Times New Roman" w:hAnsi="Times New Roman" w:cs="Times New Roman"/>
          <w:b/>
          <w:bCs/>
          <w:sz w:val="24"/>
          <w:szCs w:val="24"/>
          <w:lang w:val="es-ES" w:eastAsia="es-ES"/>
        </w:rPr>
        <w:t>2.</w:t>
      </w:r>
      <w:r w:rsidRPr="00AC76C3">
        <w:rPr>
          <w:rFonts w:ascii="Times New Roman" w:eastAsia="Times New Roman" w:hAnsi="Times New Roman" w:cs="Times New Roman"/>
          <w:b/>
          <w:bCs/>
          <w:sz w:val="14"/>
          <w:szCs w:val="14"/>
          <w:lang w:val="es-ES" w:eastAsia="es-ES"/>
        </w:rPr>
        <w:t xml:space="preserve">   </w:t>
      </w:r>
      <w:r w:rsidR="00074761">
        <w:rPr>
          <w:rFonts w:ascii="Times New Roman" w:eastAsia="Times New Roman" w:hAnsi="Times New Roman" w:cs="Times New Roman"/>
          <w:b/>
          <w:bCs/>
          <w:sz w:val="24"/>
          <w:szCs w:val="24"/>
          <w:lang w:val="es-ES" w:eastAsia="es-ES"/>
        </w:rPr>
        <w:t xml:space="preserve">Planteamiento </w:t>
      </w:r>
      <w:r w:rsidRPr="00AC76C3">
        <w:rPr>
          <w:rFonts w:ascii="Times New Roman" w:eastAsia="Times New Roman" w:hAnsi="Times New Roman" w:cs="Times New Roman"/>
          <w:b/>
          <w:bCs/>
          <w:sz w:val="24"/>
          <w:szCs w:val="24"/>
          <w:lang w:val="es-ES" w:eastAsia="es-ES"/>
        </w:rPr>
        <w:t>del problema</w:t>
      </w:r>
      <w:r w:rsidRPr="00AC76C3">
        <w:rPr>
          <w:rFonts w:ascii="Times New &#10;Roman" w:eastAsia="Times New Roman" w:hAnsi="Times New &#10;Roman" w:cs="Times New Roman"/>
          <w:sz w:val="20"/>
          <w:szCs w:val="20"/>
          <w:lang w:val="es-ES" w:eastAsia="es-ES"/>
        </w:rPr>
        <w:t> </w:t>
      </w:r>
    </w:p>
    <w:p w:rsidR="00631AF3" w:rsidRDefault="006A0867" w:rsidP="00B906EF">
      <w:pPr>
        <w:spacing w:after="0" w:line="240" w:lineRule="auto"/>
        <w:jc w:val="both"/>
        <w:rPr>
          <w:rFonts w:ascii="Times New Roman" w:hAnsi="Times New Roman" w:cs="Times New Roman"/>
          <w:sz w:val="20"/>
          <w:szCs w:val="20"/>
        </w:rPr>
      </w:pPr>
      <w:r>
        <w:rPr>
          <w:rFonts w:ascii="Times New Roman" w:eastAsia="Times New Roman" w:hAnsi="Times New Roman" w:cs="Times New Roman"/>
          <w:sz w:val="20"/>
          <w:szCs w:val="20"/>
          <w:lang w:val="es-ES" w:eastAsia="es-ES"/>
        </w:rPr>
        <w:tab/>
      </w:r>
      <w:r w:rsidR="009D453C">
        <w:rPr>
          <w:rFonts w:ascii="Times New Roman" w:hAnsi="Times New Roman" w:cs="Times New Roman"/>
          <w:sz w:val="20"/>
          <w:szCs w:val="20"/>
        </w:rPr>
        <w:t>En</w:t>
      </w:r>
      <w:r w:rsidR="00C2489E">
        <w:rPr>
          <w:rFonts w:ascii="Times New Roman" w:hAnsi="Times New Roman" w:cs="Times New Roman"/>
          <w:sz w:val="20"/>
          <w:szCs w:val="20"/>
        </w:rPr>
        <w:t xml:space="preserve"> este trabajo </w:t>
      </w:r>
      <w:r w:rsidR="009D453C">
        <w:rPr>
          <w:rFonts w:ascii="Times New Roman" w:hAnsi="Times New Roman" w:cs="Times New Roman"/>
          <w:sz w:val="20"/>
          <w:szCs w:val="20"/>
        </w:rPr>
        <w:t>se aborda un problema de</w:t>
      </w:r>
      <w:r w:rsidR="007B4182">
        <w:rPr>
          <w:rFonts w:ascii="Times New Roman" w:hAnsi="Times New Roman" w:cs="Times New Roman"/>
          <w:sz w:val="20"/>
          <w:szCs w:val="20"/>
        </w:rPr>
        <w:t xml:space="preserve"> optimización </w:t>
      </w:r>
      <w:r w:rsidR="006552C7">
        <w:rPr>
          <w:rFonts w:ascii="Times New Roman" w:hAnsi="Times New Roman" w:cs="Times New Roman"/>
          <w:sz w:val="20"/>
          <w:szCs w:val="20"/>
        </w:rPr>
        <w:t>que consiste</w:t>
      </w:r>
      <w:r w:rsidR="007B4182">
        <w:rPr>
          <w:rFonts w:ascii="Times New Roman" w:hAnsi="Times New Roman" w:cs="Times New Roman"/>
          <w:sz w:val="20"/>
          <w:szCs w:val="20"/>
        </w:rPr>
        <w:t xml:space="preserve"> </w:t>
      </w:r>
      <w:r w:rsidR="00C2489E">
        <w:rPr>
          <w:rFonts w:ascii="Times New Roman" w:hAnsi="Times New Roman" w:cs="Times New Roman"/>
          <w:sz w:val="20"/>
          <w:szCs w:val="20"/>
        </w:rPr>
        <w:t xml:space="preserve">en calcular una política de </w:t>
      </w:r>
      <w:r w:rsidR="00C2489E">
        <w:rPr>
          <w:rFonts w:ascii="Times New Roman" w:hAnsi="Times New Roman" w:cs="Times New Roman"/>
          <w:sz w:val="20"/>
          <w:szCs w:val="20"/>
        </w:rPr>
        <w:lastRenderedPageBreak/>
        <w:t xml:space="preserve">operación óptima </w:t>
      </w:r>
      <w:r w:rsidR="009D453C">
        <w:rPr>
          <w:rFonts w:ascii="Times New Roman" w:hAnsi="Times New Roman" w:cs="Times New Roman"/>
          <w:sz w:val="20"/>
          <w:szCs w:val="20"/>
        </w:rPr>
        <w:t xml:space="preserve">a largo plazo </w:t>
      </w:r>
      <w:r w:rsidR="007B4182">
        <w:rPr>
          <w:rFonts w:ascii="Times New Roman" w:hAnsi="Times New Roman" w:cs="Times New Roman"/>
          <w:sz w:val="20"/>
          <w:szCs w:val="20"/>
        </w:rPr>
        <w:t>de</w:t>
      </w:r>
      <w:r w:rsidR="00C2489E">
        <w:rPr>
          <w:rFonts w:ascii="Times New Roman" w:hAnsi="Times New Roman" w:cs="Times New Roman"/>
          <w:sz w:val="20"/>
          <w:szCs w:val="20"/>
        </w:rPr>
        <w:t xml:space="preserve"> un sistema hidrotérmico. </w:t>
      </w:r>
      <w:r w:rsidR="00AC420B">
        <w:rPr>
          <w:rFonts w:ascii="Times New Roman" w:hAnsi="Times New Roman" w:cs="Times New Roman"/>
          <w:sz w:val="20"/>
          <w:szCs w:val="20"/>
        </w:rPr>
        <w:t>Por</w:t>
      </w:r>
      <w:r w:rsidR="00C2489E">
        <w:rPr>
          <w:rFonts w:ascii="Times New Roman" w:hAnsi="Times New Roman" w:cs="Times New Roman"/>
          <w:sz w:val="20"/>
          <w:szCs w:val="20"/>
        </w:rPr>
        <w:t xml:space="preserve"> política se </w:t>
      </w:r>
      <w:r w:rsidR="00AC420B">
        <w:rPr>
          <w:rFonts w:ascii="Times New Roman" w:hAnsi="Times New Roman" w:cs="Times New Roman"/>
          <w:sz w:val="20"/>
          <w:szCs w:val="20"/>
        </w:rPr>
        <w:t xml:space="preserve">entiende </w:t>
      </w:r>
      <w:r w:rsidR="00C2489E">
        <w:rPr>
          <w:rFonts w:ascii="Times New Roman" w:hAnsi="Times New Roman" w:cs="Times New Roman"/>
          <w:sz w:val="20"/>
          <w:szCs w:val="20"/>
        </w:rPr>
        <w:t xml:space="preserve">la secuencia de decisiones de </w:t>
      </w:r>
      <w:r w:rsidR="006552C7">
        <w:rPr>
          <w:rFonts w:ascii="Times New Roman" w:hAnsi="Times New Roman" w:cs="Times New Roman"/>
          <w:sz w:val="20"/>
          <w:szCs w:val="20"/>
        </w:rPr>
        <w:t xml:space="preserve">cuanta </w:t>
      </w:r>
      <w:r w:rsidR="00C2489E">
        <w:rPr>
          <w:rFonts w:ascii="Times New Roman" w:hAnsi="Times New Roman" w:cs="Times New Roman"/>
          <w:sz w:val="20"/>
          <w:szCs w:val="20"/>
        </w:rPr>
        <w:t xml:space="preserve">energía eléctrica </w:t>
      </w:r>
      <w:r w:rsidR="00AC420B">
        <w:rPr>
          <w:rFonts w:ascii="Times New Roman" w:hAnsi="Times New Roman" w:cs="Times New Roman"/>
          <w:sz w:val="20"/>
          <w:szCs w:val="20"/>
        </w:rPr>
        <w:t xml:space="preserve">se </w:t>
      </w:r>
      <w:r w:rsidR="007B4182">
        <w:rPr>
          <w:rFonts w:ascii="Times New Roman" w:hAnsi="Times New Roman" w:cs="Times New Roman"/>
          <w:sz w:val="20"/>
          <w:szCs w:val="20"/>
        </w:rPr>
        <w:t>debe generar mensualmente a lo largo del perí</w:t>
      </w:r>
      <w:r w:rsidR="00C2489E">
        <w:rPr>
          <w:rFonts w:ascii="Times New Roman" w:hAnsi="Times New Roman" w:cs="Times New Roman"/>
          <w:sz w:val="20"/>
          <w:szCs w:val="20"/>
        </w:rPr>
        <w:t xml:space="preserve">odo bajo estudio; </w:t>
      </w:r>
      <w:r w:rsidR="005D4F14">
        <w:rPr>
          <w:rFonts w:ascii="Times New Roman" w:hAnsi="Times New Roman" w:cs="Times New Roman"/>
          <w:sz w:val="20"/>
          <w:szCs w:val="20"/>
        </w:rPr>
        <w:t>una</w:t>
      </w:r>
      <w:r w:rsidR="00C2489E">
        <w:rPr>
          <w:rFonts w:ascii="Times New Roman" w:hAnsi="Times New Roman" w:cs="Times New Roman"/>
          <w:sz w:val="20"/>
          <w:szCs w:val="20"/>
        </w:rPr>
        <w:t xml:space="preserve"> política óptima </w:t>
      </w:r>
      <w:r w:rsidR="005D4F14">
        <w:rPr>
          <w:rFonts w:ascii="Times New Roman" w:hAnsi="Times New Roman" w:cs="Times New Roman"/>
          <w:sz w:val="20"/>
          <w:szCs w:val="20"/>
        </w:rPr>
        <w:t xml:space="preserve">es </w:t>
      </w:r>
      <w:r w:rsidR="00C2489E">
        <w:rPr>
          <w:rFonts w:ascii="Times New Roman" w:hAnsi="Times New Roman" w:cs="Times New Roman"/>
          <w:sz w:val="20"/>
          <w:szCs w:val="20"/>
        </w:rPr>
        <w:t xml:space="preserve">aquella </w:t>
      </w:r>
      <w:r w:rsidR="005D4F14">
        <w:rPr>
          <w:rFonts w:ascii="Times New Roman" w:hAnsi="Times New Roman" w:cs="Times New Roman"/>
          <w:sz w:val="20"/>
          <w:szCs w:val="20"/>
        </w:rPr>
        <w:t>que tiene</w:t>
      </w:r>
      <w:r w:rsidR="00C2489E">
        <w:rPr>
          <w:rFonts w:ascii="Times New Roman" w:hAnsi="Times New Roman" w:cs="Times New Roman"/>
          <w:sz w:val="20"/>
          <w:szCs w:val="20"/>
        </w:rPr>
        <w:t xml:space="preserve"> costo</w:t>
      </w:r>
      <w:r w:rsidR="00A24690">
        <w:rPr>
          <w:rFonts w:ascii="Times New Roman" w:hAnsi="Times New Roman" w:cs="Times New Roman"/>
          <w:sz w:val="20"/>
          <w:szCs w:val="20"/>
        </w:rPr>
        <w:t xml:space="preserve"> mínimo</w:t>
      </w:r>
      <w:r w:rsidR="00C2489E">
        <w:rPr>
          <w:rFonts w:ascii="Times New Roman" w:hAnsi="Times New Roman" w:cs="Times New Roman"/>
          <w:sz w:val="20"/>
          <w:szCs w:val="20"/>
        </w:rPr>
        <w:t>.</w:t>
      </w:r>
    </w:p>
    <w:p w:rsidR="00C2489E" w:rsidRDefault="00631AF3" w:rsidP="00B906E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7B4182">
        <w:rPr>
          <w:rFonts w:ascii="Times New Roman" w:hAnsi="Times New Roman" w:cs="Times New Roman"/>
          <w:sz w:val="20"/>
          <w:szCs w:val="20"/>
        </w:rPr>
        <w:t>El modelo de</w:t>
      </w:r>
      <w:r w:rsidR="00C2489E">
        <w:rPr>
          <w:rFonts w:ascii="Times New Roman" w:hAnsi="Times New Roman" w:cs="Times New Roman"/>
          <w:sz w:val="20"/>
          <w:szCs w:val="20"/>
        </w:rPr>
        <w:t xml:space="preserve"> sistema </w:t>
      </w:r>
      <w:r w:rsidR="007B4182">
        <w:rPr>
          <w:rFonts w:ascii="Times New Roman" w:hAnsi="Times New Roman" w:cs="Times New Roman"/>
          <w:sz w:val="20"/>
          <w:szCs w:val="20"/>
        </w:rPr>
        <w:t xml:space="preserve">hidrotérmico </w:t>
      </w:r>
      <w:r w:rsidR="005D4F14">
        <w:rPr>
          <w:rFonts w:ascii="Times New Roman" w:hAnsi="Times New Roman" w:cs="Times New Roman"/>
          <w:sz w:val="20"/>
          <w:szCs w:val="20"/>
        </w:rPr>
        <w:t>utilizado</w:t>
      </w:r>
      <w:r w:rsidR="007B4182">
        <w:rPr>
          <w:rFonts w:ascii="Times New Roman" w:hAnsi="Times New Roman" w:cs="Times New Roman"/>
          <w:sz w:val="20"/>
          <w:szCs w:val="20"/>
        </w:rPr>
        <w:t xml:space="preserve"> en este trabajo</w:t>
      </w:r>
      <w:r w:rsidR="00C2489E">
        <w:rPr>
          <w:rFonts w:ascii="Times New Roman" w:hAnsi="Times New Roman" w:cs="Times New Roman"/>
          <w:sz w:val="20"/>
          <w:szCs w:val="20"/>
        </w:rPr>
        <w:t xml:space="preserve"> </w:t>
      </w:r>
      <w:r w:rsidR="00164E12">
        <w:rPr>
          <w:rFonts w:ascii="Times New Roman" w:hAnsi="Times New Roman" w:cs="Times New Roman"/>
          <w:sz w:val="20"/>
          <w:szCs w:val="20"/>
        </w:rPr>
        <w:t>está compuesto por</w:t>
      </w:r>
      <w:r w:rsidR="00C2489E">
        <w:rPr>
          <w:rFonts w:ascii="Times New Roman" w:hAnsi="Times New Roman" w:cs="Times New Roman"/>
          <w:sz w:val="20"/>
          <w:szCs w:val="20"/>
        </w:rPr>
        <w:t xml:space="preserve"> una central </w:t>
      </w:r>
      <w:r w:rsidR="00164E12">
        <w:rPr>
          <w:rFonts w:ascii="Times New Roman" w:hAnsi="Times New Roman" w:cs="Times New Roman"/>
          <w:sz w:val="20"/>
          <w:szCs w:val="20"/>
        </w:rPr>
        <w:t xml:space="preserve">térmica </w:t>
      </w:r>
      <w:r w:rsidR="00C2489E">
        <w:rPr>
          <w:rFonts w:ascii="Times New Roman" w:hAnsi="Times New Roman" w:cs="Times New Roman"/>
          <w:sz w:val="20"/>
          <w:szCs w:val="20"/>
        </w:rPr>
        <w:t xml:space="preserve">y una </w:t>
      </w:r>
      <w:r w:rsidR="00164E12">
        <w:rPr>
          <w:rFonts w:ascii="Times New Roman" w:hAnsi="Times New Roman" w:cs="Times New Roman"/>
          <w:sz w:val="20"/>
          <w:szCs w:val="20"/>
        </w:rPr>
        <w:t xml:space="preserve">hidroeléctrica </w:t>
      </w:r>
      <w:r w:rsidR="00C2489E">
        <w:rPr>
          <w:rFonts w:ascii="Times New Roman" w:hAnsi="Times New Roman" w:cs="Times New Roman"/>
          <w:sz w:val="20"/>
          <w:szCs w:val="20"/>
        </w:rPr>
        <w:t xml:space="preserve">que suministran energía a una carga de demanda constante. Para la central hidroeléctrica se ha tomado una </w:t>
      </w:r>
      <w:r w:rsidR="006552C7">
        <w:rPr>
          <w:rFonts w:ascii="Times New Roman" w:hAnsi="Times New Roman" w:cs="Times New Roman"/>
          <w:sz w:val="20"/>
          <w:szCs w:val="20"/>
        </w:rPr>
        <w:t>con</w:t>
      </w:r>
      <w:r w:rsidR="007B4182">
        <w:rPr>
          <w:rFonts w:ascii="Times New Roman" w:hAnsi="Times New Roman" w:cs="Times New Roman"/>
          <w:sz w:val="20"/>
          <w:szCs w:val="20"/>
        </w:rPr>
        <w:t xml:space="preserve"> </w:t>
      </w:r>
      <w:r w:rsidR="00C2489E">
        <w:rPr>
          <w:rFonts w:ascii="Times New Roman" w:hAnsi="Times New Roman" w:cs="Times New Roman"/>
          <w:sz w:val="20"/>
          <w:szCs w:val="20"/>
        </w:rPr>
        <w:t xml:space="preserve">las mismas características que </w:t>
      </w:r>
      <w:r w:rsidR="006552C7">
        <w:rPr>
          <w:rFonts w:ascii="Times New Roman" w:hAnsi="Times New Roman" w:cs="Times New Roman"/>
          <w:sz w:val="20"/>
          <w:szCs w:val="20"/>
        </w:rPr>
        <w:t xml:space="preserve">la Central </w:t>
      </w:r>
      <w:r w:rsidR="00C2489E">
        <w:rPr>
          <w:rFonts w:ascii="Times New Roman" w:hAnsi="Times New Roman" w:cs="Times New Roman"/>
          <w:sz w:val="20"/>
          <w:szCs w:val="20"/>
        </w:rPr>
        <w:t>Paute, por cuanto esta constituye al momento el complejo de generación eléct</w:t>
      </w:r>
      <w:r w:rsidR="007B4182">
        <w:rPr>
          <w:rFonts w:ascii="Times New Roman" w:hAnsi="Times New Roman" w:cs="Times New Roman"/>
          <w:sz w:val="20"/>
          <w:szCs w:val="20"/>
        </w:rPr>
        <w:t>rica más importante del Ecuador.</w:t>
      </w:r>
      <w:r w:rsidR="00C2489E">
        <w:rPr>
          <w:rFonts w:ascii="Times New Roman" w:hAnsi="Times New Roman" w:cs="Times New Roman"/>
          <w:sz w:val="20"/>
          <w:szCs w:val="20"/>
        </w:rPr>
        <w:t xml:space="preserve"> </w:t>
      </w:r>
    </w:p>
    <w:p w:rsidR="00C2489E" w:rsidRDefault="00631AF3" w:rsidP="00B906E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C2489E">
        <w:rPr>
          <w:rFonts w:ascii="Times New Roman" w:hAnsi="Times New Roman" w:cs="Times New Roman"/>
          <w:sz w:val="20"/>
          <w:szCs w:val="20"/>
        </w:rPr>
        <w:t>Las características generales</w:t>
      </w:r>
      <w:r w:rsidR="007B4182">
        <w:rPr>
          <w:rFonts w:ascii="Times New Roman" w:hAnsi="Times New Roman" w:cs="Times New Roman"/>
          <w:sz w:val="20"/>
          <w:szCs w:val="20"/>
        </w:rPr>
        <w:t xml:space="preserve"> </w:t>
      </w:r>
      <w:r w:rsidR="00C2489E">
        <w:rPr>
          <w:rFonts w:ascii="Times New Roman" w:hAnsi="Times New Roman" w:cs="Times New Roman"/>
          <w:sz w:val="20"/>
          <w:szCs w:val="20"/>
        </w:rPr>
        <w:t>del problema son:</w:t>
      </w:r>
      <w:r w:rsidR="00164E12">
        <w:rPr>
          <w:rFonts w:ascii="Times New Roman" w:hAnsi="Times New Roman" w:cs="Times New Roman"/>
          <w:sz w:val="20"/>
          <w:szCs w:val="20"/>
        </w:rPr>
        <w:t xml:space="preserve"> </w:t>
      </w:r>
      <w:r w:rsidR="00C2489E">
        <w:rPr>
          <w:rFonts w:ascii="Times New Roman" w:hAnsi="Times New Roman" w:cs="Times New Roman"/>
          <w:sz w:val="20"/>
          <w:szCs w:val="20"/>
        </w:rPr>
        <w:t>observable, no determinista, di</w:t>
      </w:r>
      <w:r w:rsidR="00164E12">
        <w:rPr>
          <w:rFonts w:ascii="Times New Roman" w:hAnsi="Times New Roman" w:cs="Times New Roman"/>
          <w:sz w:val="20"/>
          <w:szCs w:val="20"/>
        </w:rPr>
        <w:t>námico, discreto, no episódico</w:t>
      </w:r>
      <w:r w:rsidR="007B4182">
        <w:rPr>
          <w:rFonts w:ascii="Times New Roman" w:hAnsi="Times New Roman" w:cs="Times New Roman"/>
          <w:sz w:val="20"/>
          <w:szCs w:val="20"/>
        </w:rPr>
        <w:t>,</w:t>
      </w:r>
      <w:r w:rsidR="007B4182" w:rsidRPr="007B4182">
        <w:rPr>
          <w:rFonts w:ascii="Times New Roman" w:hAnsi="Times New Roman" w:cs="Times New Roman"/>
          <w:sz w:val="20"/>
          <w:szCs w:val="20"/>
        </w:rPr>
        <w:t xml:space="preserve"> </w:t>
      </w:r>
      <w:r w:rsidR="007B4182">
        <w:rPr>
          <w:rFonts w:ascii="Times New Roman" w:hAnsi="Times New Roman" w:cs="Times New Roman"/>
          <w:sz w:val="20"/>
          <w:szCs w:val="20"/>
        </w:rPr>
        <w:t>no lineal. L</w:t>
      </w:r>
      <w:r w:rsidR="00C2489E">
        <w:rPr>
          <w:rFonts w:ascii="Times New Roman" w:hAnsi="Times New Roman" w:cs="Times New Roman"/>
          <w:sz w:val="20"/>
          <w:szCs w:val="20"/>
        </w:rPr>
        <w:t xml:space="preserve">a variable de decisión es </w:t>
      </w:r>
      <w:r w:rsidR="00164E12">
        <w:rPr>
          <w:rFonts w:ascii="Times New Roman" w:hAnsi="Times New Roman" w:cs="Times New Roman"/>
          <w:sz w:val="20"/>
          <w:szCs w:val="20"/>
        </w:rPr>
        <w:t>el caudal</w:t>
      </w:r>
      <w:r w:rsidR="00C2489E">
        <w:rPr>
          <w:rFonts w:ascii="Times New Roman" w:hAnsi="Times New Roman" w:cs="Times New Roman"/>
          <w:sz w:val="20"/>
          <w:szCs w:val="20"/>
        </w:rPr>
        <w:t xml:space="preserve"> que </w:t>
      </w:r>
      <w:r w:rsidR="00314E3C">
        <w:rPr>
          <w:rFonts w:ascii="Times New Roman" w:hAnsi="Times New Roman" w:cs="Times New Roman"/>
          <w:sz w:val="20"/>
          <w:szCs w:val="20"/>
        </w:rPr>
        <w:t xml:space="preserve">se </w:t>
      </w:r>
      <w:r w:rsidR="00C2489E">
        <w:rPr>
          <w:rFonts w:ascii="Times New Roman" w:hAnsi="Times New Roman" w:cs="Times New Roman"/>
          <w:sz w:val="20"/>
          <w:szCs w:val="20"/>
        </w:rPr>
        <w:t xml:space="preserve">debe turbinar, es decir convertirse en energía eléctrica en las </w:t>
      </w:r>
      <w:r w:rsidR="00F55F0C">
        <w:rPr>
          <w:rFonts w:ascii="Times New Roman" w:hAnsi="Times New Roman" w:cs="Times New Roman"/>
          <w:sz w:val="20"/>
          <w:szCs w:val="20"/>
        </w:rPr>
        <w:t>máquinas</w:t>
      </w:r>
      <w:r w:rsidR="00C2489E">
        <w:rPr>
          <w:rFonts w:ascii="Times New Roman" w:hAnsi="Times New Roman" w:cs="Times New Roman"/>
          <w:sz w:val="20"/>
          <w:szCs w:val="20"/>
        </w:rPr>
        <w:t xml:space="preserve"> de la central; </w:t>
      </w:r>
      <w:r w:rsidR="00164E12">
        <w:rPr>
          <w:rFonts w:ascii="Times New Roman" w:hAnsi="Times New Roman" w:cs="Times New Roman"/>
          <w:sz w:val="20"/>
          <w:szCs w:val="20"/>
        </w:rPr>
        <w:t xml:space="preserve">el sistema tiene </w:t>
      </w:r>
      <w:r w:rsidR="00C2489E">
        <w:rPr>
          <w:rFonts w:ascii="Times New Roman" w:hAnsi="Times New Roman" w:cs="Times New Roman"/>
          <w:sz w:val="20"/>
          <w:szCs w:val="20"/>
        </w:rPr>
        <w:t xml:space="preserve">una sola variable de estado, </w:t>
      </w:r>
      <w:r w:rsidR="00C2489E" w:rsidRPr="00CD7384">
        <w:rPr>
          <w:rFonts w:ascii="Times New Roman" w:hAnsi="Times New Roman" w:cs="Times New Roman"/>
          <w:i/>
          <w:sz w:val="20"/>
          <w:szCs w:val="20"/>
        </w:rPr>
        <w:t>x(t)</w:t>
      </w:r>
      <w:r w:rsidR="00C2489E">
        <w:rPr>
          <w:rFonts w:ascii="Times New Roman" w:hAnsi="Times New Roman" w:cs="Times New Roman"/>
          <w:sz w:val="20"/>
          <w:szCs w:val="20"/>
        </w:rPr>
        <w:t xml:space="preserve">, que es el nivel del reservorio o embalse; </w:t>
      </w:r>
      <w:r w:rsidR="00ED5C5A">
        <w:rPr>
          <w:rFonts w:ascii="Times New Roman" w:hAnsi="Times New Roman" w:cs="Times New Roman"/>
          <w:sz w:val="20"/>
          <w:szCs w:val="20"/>
        </w:rPr>
        <w:t xml:space="preserve">y </w:t>
      </w:r>
      <w:r w:rsidR="00C2489E">
        <w:rPr>
          <w:rFonts w:ascii="Times New Roman" w:hAnsi="Times New Roman" w:cs="Times New Roman"/>
          <w:sz w:val="20"/>
          <w:szCs w:val="20"/>
        </w:rPr>
        <w:t xml:space="preserve">una sola variable de entrada, </w:t>
      </w:r>
      <w:r w:rsidR="00C2489E" w:rsidRPr="00CD7384">
        <w:rPr>
          <w:rFonts w:ascii="Times New Roman" w:hAnsi="Times New Roman" w:cs="Times New Roman"/>
          <w:i/>
          <w:sz w:val="20"/>
          <w:szCs w:val="20"/>
        </w:rPr>
        <w:t>y(t)</w:t>
      </w:r>
      <w:r w:rsidR="00C2489E">
        <w:rPr>
          <w:rFonts w:ascii="Times New Roman" w:hAnsi="Times New Roman" w:cs="Times New Roman"/>
          <w:sz w:val="20"/>
          <w:szCs w:val="20"/>
        </w:rPr>
        <w:t>, que representa e</w:t>
      </w:r>
      <w:r w:rsidR="006552C7">
        <w:rPr>
          <w:rFonts w:ascii="Times New Roman" w:hAnsi="Times New Roman" w:cs="Times New Roman"/>
          <w:sz w:val="20"/>
          <w:szCs w:val="20"/>
        </w:rPr>
        <w:t>l caudal afluente al reservorio,</w:t>
      </w:r>
      <w:r w:rsidR="00C2489E">
        <w:rPr>
          <w:rFonts w:ascii="Times New Roman" w:hAnsi="Times New Roman" w:cs="Times New Roman"/>
          <w:sz w:val="20"/>
          <w:szCs w:val="20"/>
        </w:rPr>
        <w:t xml:space="preserve"> en este problema </w:t>
      </w:r>
      <w:r w:rsidR="006552C7">
        <w:rPr>
          <w:rFonts w:ascii="Times New Roman" w:hAnsi="Times New Roman" w:cs="Times New Roman"/>
          <w:sz w:val="20"/>
          <w:szCs w:val="20"/>
        </w:rPr>
        <w:t>el</w:t>
      </w:r>
      <w:r w:rsidR="00C2489E">
        <w:rPr>
          <w:rFonts w:ascii="Times New Roman" w:hAnsi="Times New Roman" w:cs="Times New Roman"/>
          <w:sz w:val="20"/>
          <w:szCs w:val="20"/>
        </w:rPr>
        <w:t xml:space="preserve"> </w:t>
      </w:r>
      <w:r w:rsidR="009521FB">
        <w:rPr>
          <w:rFonts w:ascii="Times New Roman" w:hAnsi="Times New Roman" w:cs="Times New Roman"/>
          <w:sz w:val="20"/>
          <w:szCs w:val="20"/>
        </w:rPr>
        <w:t>caudal</w:t>
      </w:r>
      <w:r w:rsidR="00C2489E">
        <w:rPr>
          <w:rFonts w:ascii="Times New Roman" w:hAnsi="Times New Roman" w:cs="Times New Roman"/>
          <w:sz w:val="20"/>
          <w:szCs w:val="20"/>
        </w:rPr>
        <w:t xml:space="preserve"> que fluye por el rio Paute</w:t>
      </w:r>
      <w:r w:rsidR="009521FB">
        <w:rPr>
          <w:rFonts w:ascii="Times New Roman" w:hAnsi="Times New Roman" w:cs="Times New Roman"/>
          <w:sz w:val="20"/>
          <w:szCs w:val="20"/>
        </w:rPr>
        <w:t xml:space="preserve"> en su cauce medio</w:t>
      </w:r>
      <w:r w:rsidR="00C2489E">
        <w:rPr>
          <w:rFonts w:ascii="Times New Roman" w:hAnsi="Times New Roman" w:cs="Times New Roman"/>
          <w:sz w:val="20"/>
          <w:szCs w:val="20"/>
        </w:rPr>
        <w:t xml:space="preserve">. </w:t>
      </w:r>
    </w:p>
    <w:p w:rsidR="00E15FAE" w:rsidRDefault="00631AF3" w:rsidP="00E15FA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C2489E">
        <w:rPr>
          <w:rFonts w:ascii="Times New Roman" w:hAnsi="Times New Roman" w:cs="Times New Roman"/>
          <w:sz w:val="20"/>
          <w:szCs w:val="20"/>
        </w:rPr>
        <w:t xml:space="preserve">La función objetivo </w:t>
      </w:r>
      <w:r w:rsidR="009521FB">
        <w:rPr>
          <w:rFonts w:ascii="Times New Roman" w:hAnsi="Times New Roman" w:cs="Times New Roman"/>
          <w:sz w:val="20"/>
          <w:szCs w:val="20"/>
        </w:rPr>
        <w:t xml:space="preserve">que se quiere minimizar </w:t>
      </w:r>
      <w:r w:rsidR="00C2489E">
        <w:rPr>
          <w:rFonts w:ascii="Times New Roman" w:hAnsi="Times New Roman" w:cs="Times New Roman"/>
          <w:sz w:val="20"/>
          <w:szCs w:val="20"/>
        </w:rPr>
        <w:t xml:space="preserve">es el costo de operación del sistema </w:t>
      </w:r>
      <w:r w:rsidR="001F52A1">
        <w:rPr>
          <w:rFonts w:ascii="Times New Roman" w:hAnsi="Times New Roman" w:cs="Times New Roman"/>
          <w:sz w:val="20"/>
          <w:szCs w:val="20"/>
        </w:rPr>
        <w:t xml:space="preserve">hidrotérmico </w:t>
      </w:r>
      <w:r w:rsidR="006552C7">
        <w:rPr>
          <w:rFonts w:ascii="Times New Roman" w:hAnsi="Times New Roman" w:cs="Times New Roman"/>
          <w:sz w:val="20"/>
          <w:szCs w:val="20"/>
        </w:rPr>
        <w:t>sobre un horizonte</w:t>
      </w:r>
      <w:r w:rsidR="00C2489E">
        <w:rPr>
          <w:rFonts w:ascii="Times New Roman" w:hAnsi="Times New Roman" w:cs="Times New Roman"/>
          <w:sz w:val="20"/>
          <w:szCs w:val="20"/>
        </w:rPr>
        <w:t xml:space="preserve"> de N meses:</w:t>
      </w:r>
    </w:p>
    <w:p w:rsidR="00C2489E" w:rsidRPr="00E15FAE" w:rsidRDefault="00E15FAE" w:rsidP="00E15FAE">
      <w:pPr>
        <w:spacing w:after="0" w:line="240" w:lineRule="auto"/>
        <w:jc w:val="both"/>
        <w:rPr>
          <w:rFonts w:ascii="Times New Roman" w:hAnsi="Times New Roman" w:cs="Times New Roman"/>
          <w:sz w:val="20"/>
          <w:szCs w:val="20"/>
        </w:rPr>
      </w:pPr>
      <m:oMathPara>
        <m:oMathParaPr>
          <m:jc m:val="left"/>
        </m:oMathParaPr>
        <m:oMath>
          <m:r>
            <m:rPr>
              <m:sty m:val="p"/>
            </m:rPr>
            <w:rPr>
              <w:rFonts w:ascii="Cambria Math" w:hAnsi="Cambria Math" w:cs="Times New Roman"/>
              <w:sz w:val="20"/>
              <w:szCs w:val="20"/>
              <w:lang w:val="es-ES" w:eastAsia="es-ES"/>
            </w:rPr>
            <m:t xml:space="preserve">(1)                     </m:t>
          </m:r>
          <m:r>
            <m:rPr>
              <m:sty m:val="p"/>
            </m:rPr>
            <w:rPr>
              <w:rStyle w:val="apple-style-span"/>
              <w:rFonts w:ascii="Cambria Math" w:hAnsi="Cambria Math" w:cs="Arial"/>
              <w:color w:val="000000"/>
              <w:sz w:val="20"/>
              <w:szCs w:val="20"/>
              <w:lang w:val="en-US"/>
            </w:rPr>
            <m:t xml:space="preserve">F.O. </m:t>
          </m:r>
          <m:r>
            <m:rPr>
              <m:sty m:val="p"/>
            </m:rPr>
            <w:rPr>
              <w:rFonts w:ascii="Cambria Math" w:hAnsi="Cambria Math" w:cs="Times New Roman"/>
              <w:sz w:val="20"/>
              <w:szCs w:val="20"/>
              <w:lang w:val="es-ES"/>
            </w:rPr>
            <w:sym w:font="Symbol" w:char="F0AE"/>
          </m:r>
          <m:nary>
            <m:naryPr>
              <m:chr m:val="∑"/>
              <m:grow m:val="on"/>
              <m:ctrlPr>
                <w:rPr>
                  <w:rStyle w:val="apple-style-span"/>
                  <w:rFonts w:ascii="Cambria Math" w:hAnsi="Cambria Math" w:cs="Arial"/>
                  <w:bCs/>
                  <w:color w:val="000000"/>
                  <w:sz w:val="20"/>
                  <w:szCs w:val="20"/>
                  <w:lang w:val="en-US"/>
                </w:rPr>
              </m:ctrlPr>
            </m:naryPr>
            <m:sub>
              <m:r>
                <w:rPr>
                  <w:rStyle w:val="apple-style-span"/>
                  <w:rFonts w:ascii="Cambria Math" w:eastAsia="Cambria Math" w:hAnsi="Cambria Math" w:cs="Cambria Math"/>
                  <w:color w:val="000000"/>
                  <w:sz w:val="20"/>
                  <w:szCs w:val="20"/>
                  <w:lang w:val="en-US"/>
                </w:rPr>
                <m:t>t=1</m:t>
              </m:r>
            </m:sub>
            <m:sup>
              <m:r>
                <m:rPr>
                  <m:sty m:val="p"/>
                </m:rPr>
                <w:rPr>
                  <w:rStyle w:val="apple-style-span"/>
                  <w:rFonts w:ascii="Cambria Math" w:hAnsi="Cambria Math" w:cs="Arial"/>
                  <w:color w:val="000000"/>
                  <w:sz w:val="20"/>
                  <w:szCs w:val="20"/>
                  <w:lang w:val="en-US"/>
                </w:rPr>
                <m:t>N</m:t>
              </m:r>
            </m:sup>
            <m:e>
              <m:r>
                <m:rPr>
                  <m:sty m:val="p"/>
                </m:rPr>
                <w:rPr>
                  <w:rStyle w:val="apple-style-span"/>
                  <w:rFonts w:ascii="Cambria Math" w:hAnsi="Cambria Math" w:cs="Arial"/>
                  <w:color w:val="000000"/>
                  <w:sz w:val="20"/>
                  <w:szCs w:val="20"/>
                  <w:lang w:val="en-US"/>
                </w:rPr>
                <m:t>(1/2)</m:t>
              </m:r>
              <m:sSup>
                <m:sSupPr>
                  <m:ctrlPr>
                    <w:rPr>
                      <w:rStyle w:val="apple-style-span"/>
                      <w:rFonts w:ascii="Cambria Math" w:hAnsi="Cambria Math" w:cs="Arial"/>
                      <w:bCs/>
                      <w:color w:val="000000"/>
                      <w:sz w:val="20"/>
                      <w:szCs w:val="20"/>
                      <w:lang w:val="en-US"/>
                    </w:rPr>
                  </m:ctrlPr>
                </m:sSupPr>
                <m:e>
                  <m:r>
                    <w:rPr>
                      <w:rStyle w:val="apple-style-span"/>
                      <w:rFonts w:ascii="Cambria Math" w:eastAsia="Cambria Math" w:hAnsi="Cambria Math" w:cs="Cambria Math"/>
                      <w:color w:val="000000"/>
                      <w:sz w:val="20"/>
                      <w:szCs w:val="20"/>
                      <w:lang w:val="en-US"/>
                    </w:rPr>
                    <m:t>(D-p</m:t>
                  </m:r>
                  <m:d>
                    <m:dPr>
                      <m:ctrlPr>
                        <w:rPr>
                          <w:rStyle w:val="apple-style-span"/>
                          <w:rFonts w:ascii="Cambria Math" w:eastAsia="Cambria Math" w:hAnsi="Cambria Math" w:cs="Cambria Math"/>
                          <w:bCs/>
                          <w:i/>
                          <w:color w:val="000000"/>
                          <w:sz w:val="20"/>
                          <w:szCs w:val="20"/>
                          <w:lang w:val="en-US"/>
                        </w:rPr>
                      </m:ctrlPr>
                    </m:dPr>
                    <m:e>
                      <m:r>
                        <w:rPr>
                          <w:rStyle w:val="apple-style-span"/>
                          <w:rFonts w:ascii="Cambria Math" w:eastAsia="Cambria Math" w:hAnsi="Cambria Math" w:cs="Cambria Math"/>
                          <w:color w:val="000000"/>
                          <w:sz w:val="20"/>
                          <w:szCs w:val="20"/>
                          <w:lang w:val="en-US"/>
                        </w:rPr>
                        <m:t>t</m:t>
                      </m:r>
                    </m:e>
                  </m:d>
                  <m:r>
                    <w:rPr>
                      <w:rStyle w:val="apple-style-span"/>
                      <w:rFonts w:ascii="Cambria Math" w:eastAsia="Cambria Math" w:hAnsi="Cambria Math" w:cs="Cambria Math"/>
                      <w:color w:val="000000"/>
                      <w:sz w:val="20"/>
                      <w:szCs w:val="20"/>
                      <w:lang w:val="en-US"/>
                    </w:rPr>
                    <m:t>)</m:t>
                  </m:r>
                </m:e>
                <m:sup>
                  <m:r>
                    <w:rPr>
                      <w:rStyle w:val="apple-style-span"/>
                      <w:rFonts w:ascii="Cambria Math" w:eastAsia="Cambria Math" w:hAnsi="Cambria Math" w:cs="Cambria Math"/>
                      <w:color w:val="000000"/>
                      <w:sz w:val="20"/>
                      <w:szCs w:val="20"/>
                      <w:lang w:val="en-US"/>
                    </w:rPr>
                    <m:t>2</m:t>
                  </m:r>
                </m:sup>
              </m:sSup>
            </m:e>
          </m:nary>
        </m:oMath>
      </m:oMathPara>
    </w:p>
    <w:p w:rsidR="00C2489E" w:rsidRDefault="009521FB" w:rsidP="00B906EF">
      <w:pPr>
        <w:spacing w:after="0" w:line="240" w:lineRule="auto"/>
        <w:jc w:val="both"/>
        <w:rPr>
          <w:rFonts w:ascii="Times New Roman" w:hAnsi="Times New Roman" w:cs="Times New Roman"/>
          <w:sz w:val="20"/>
          <w:szCs w:val="20"/>
          <w:lang w:val="es-ES" w:eastAsia="es-ES"/>
        </w:rPr>
      </w:pPr>
      <w:r>
        <w:rPr>
          <w:rFonts w:ascii="Times New Roman" w:hAnsi="Times New Roman" w:cs="Times New Roman"/>
          <w:sz w:val="20"/>
          <w:szCs w:val="20"/>
          <w:lang w:val="es-ES" w:eastAsia="es-ES"/>
        </w:rPr>
        <w:tab/>
        <w:t>d</w:t>
      </w:r>
      <w:r w:rsidR="00C2489E">
        <w:rPr>
          <w:rFonts w:ascii="Times New Roman" w:hAnsi="Times New Roman" w:cs="Times New Roman"/>
          <w:sz w:val="20"/>
          <w:szCs w:val="20"/>
          <w:lang w:val="es-ES" w:eastAsia="es-ES"/>
        </w:rPr>
        <w:t xml:space="preserve">onde D es la demanda, que se ha tomado igual a la potencia instalada </w:t>
      </w:r>
      <w:r w:rsidR="001F52A1">
        <w:rPr>
          <w:rFonts w:ascii="Times New Roman" w:hAnsi="Times New Roman" w:cs="Times New Roman"/>
          <w:sz w:val="20"/>
          <w:szCs w:val="20"/>
          <w:lang w:val="es-ES" w:eastAsia="es-ES"/>
        </w:rPr>
        <w:t>y se mide</w:t>
      </w:r>
      <w:r w:rsidR="00C2489E">
        <w:rPr>
          <w:rFonts w:ascii="Times New Roman" w:hAnsi="Times New Roman" w:cs="Times New Roman"/>
          <w:sz w:val="20"/>
          <w:szCs w:val="20"/>
          <w:lang w:val="es-ES" w:eastAsia="es-ES"/>
        </w:rPr>
        <w:t xml:space="preserve"> en </w:t>
      </w:r>
      <w:r w:rsidR="00C2489E" w:rsidRPr="005C5C26">
        <w:rPr>
          <w:rFonts w:ascii="Times New Roman" w:hAnsi="Times New Roman" w:cs="Times New Roman"/>
          <w:sz w:val="20"/>
          <w:szCs w:val="20"/>
          <w:lang w:val="es-ES"/>
        </w:rPr>
        <w:t>[MW]</w:t>
      </w:r>
      <w:r w:rsidR="001F52A1">
        <w:rPr>
          <w:rFonts w:ascii="Times New Roman" w:hAnsi="Times New Roman" w:cs="Times New Roman"/>
          <w:sz w:val="20"/>
          <w:szCs w:val="20"/>
          <w:lang w:val="es-ES" w:eastAsia="es-ES"/>
        </w:rPr>
        <w:t>, y</w:t>
      </w:r>
      <w:r w:rsidR="00C2489E">
        <w:rPr>
          <w:rFonts w:ascii="Times New Roman" w:hAnsi="Times New Roman" w:cs="Times New Roman"/>
          <w:sz w:val="20"/>
          <w:szCs w:val="20"/>
          <w:lang w:val="es-ES" w:eastAsia="es-ES"/>
        </w:rPr>
        <w:t xml:space="preserve"> p(t) es la potencia que se turbina, es decir, aquella que se genera hídricamente; </w:t>
      </w:r>
      <w:r w:rsidR="001F52A1">
        <w:rPr>
          <w:rFonts w:ascii="Times New Roman" w:hAnsi="Times New Roman" w:cs="Times New Roman"/>
          <w:sz w:val="20"/>
          <w:szCs w:val="20"/>
          <w:lang w:val="es-ES" w:eastAsia="es-ES"/>
        </w:rPr>
        <w:t>además, s</w:t>
      </w:r>
      <w:r w:rsidR="00C2489E">
        <w:rPr>
          <w:rFonts w:ascii="Times New Roman" w:hAnsi="Times New Roman" w:cs="Times New Roman"/>
          <w:sz w:val="20"/>
          <w:szCs w:val="20"/>
          <w:lang w:val="es-ES" w:eastAsia="es-ES"/>
        </w:rPr>
        <w:t>e ha supuesto que cada MW generado por la central térmica cuesta 1 unidad monetaria</w:t>
      </w:r>
      <w:r w:rsidR="001F52A1">
        <w:rPr>
          <w:rFonts w:ascii="Times New Roman" w:hAnsi="Times New Roman" w:cs="Times New Roman"/>
          <w:sz w:val="20"/>
          <w:szCs w:val="20"/>
          <w:lang w:val="es-ES" w:eastAsia="es-ES"/>
        </w:rPr>
        <w:t>,</w:t>
      </w:r>
      <w:r w:rsidR="00C2489E">
        <w:rPr>
          <w:rFonts w:ascii="Times New Roman" w:hAnsi="Times New Roman" w:cs="Times New Roman"/>
          <w:sz w:val="20"/>
          <w:szCs w:val="20"/>
          <w:lang w:val="es-ES" w:eastAsia="es-ES"/>
        </w:rPr>
        <w:t xml:space="preserve"> y que el costo </w:t>
      </w:r>
      <w:r w:rsidR="00042213">
        <w:rPr>
          <w:rFonts w:ascii="Times New Roman" w:hAnsi="Times New Roman" w:cs="Times New Roman"/>
          <w:sz w:val="20"/>
          <w:szCs w:val="20"/>
          <w:lang w:val="es-ES" w:eastAsia="es-ES"/>
        </w:rPr>
        <w:t xml:space="preserve">variable </w:t>
      </w:r>
      <w:r w:rsidR="00C2489E">
        <w:rPr>
          <w:rFonts w:ascii="Times New Roman" w:hAnsi="Times New Roman" w:cs="Times New Roman"/>
          <w:sz w:val="20"/>
          <w:szCs w:val="20"/>
          <w:lang w:val="es-ES" w:eastAsia="es-ES"/>
        </w:rPr>
        <w:t>de generación hidroeléctrica es cero.</w:t>
      </w:r>
    </w:p>
    <w:p w:rsidR="00C2489E" w:rsidRDefault="00736229" w:rsidP="00B906EF">
      <w:pPr>
        <w:spacing w:after="0" w:line="240" w:lineRule="auto"/>
        <w:jc w:val="both"/>
        <w:rPr>
          <w:rFonts w:ascii="Times New Roman" w:hAnsi="Times New Roman" w:cs="Times New Roman"/>
          <w:sz w:val="20"/>
          <w:szCs w:val="20"/>
          <w:lang w:val="es-ES" w:eastAsia="es-ES"/>
        </w:rPr>
      </w:pPr>
      <w:r>
        <w:rPr>
          <w:rFonts w:ascii="Times New Roman" w:hAnsi="Times New Roman" w:cs="Times New Roman"/>
          <w:sz w:val="20"/>
          <w:szCs w:val="20"/>
          <w:lang w:val="es-ES" w:eastAsia="es-ES"/>
        </w:rPr>
        <w:tab/>
      </w:r>
      <w:r w:rsidR="00C2489E">
        <w:rPr>
          <w:rFonts w:ascii="Times New Roman" w:hAnsi="Times New Roman" w:cs="Times New Roman"/>
          <w:sz w:val="20"/>
          <w:szCs w:val="20"/>
          <w:lang w:val="es-ES" w:eastAsia="es-ES"/>
        </w:rPr>
        <w:t>p(t) está relacionado</w:t>
      </w:r>
      <w:r w:rsidR="009521FB">
        <w:rPr>
          <w:rFonts w:ascii="Times New Roman" w:hAnsi="Times New Roman" w:cs="Times New Roman"/>
          <w:sz w:val="20"/>
          <w:szCs w:val="20"/>
          <w:lang w:val="es-ES" w:eastAsia="es-ES"/>
        </w:rPr>
        <w:t xml:space="preserve"> linealmente con el caudal turbinado q(t)</w:t>
      </w:r>
      <w:r w:rsidR="00C2489E">
        <w:rPr>
          <w:rFonts w:ascii="Times New Roman" w:hAnsi="Times New Roman" w:cs="Times New Roman"/>
          <w:sz w:val="20"/>
          <w:szCs w:val="20"/>
          <w:lang w:val="es-ES" w:eastAsia="es-ES"/>
        </w:rPr>
        <w:t xml:space="preserve"> según</w:t>
      </w:r>
      <w:r w:rsidR="009521FB">
        <w:rPr>
          <w:rFonts w:ascii="Times New Roman" w:hAnsi="Times New Roman" w:cs="Times New Roman"/>
          <w:sz w:val="20"/>
          <w:szCs w:val="20"/>
          <w:lang w:val="es-ES" w:eastAsia="es-ES"/>
        </w:rPr>
        <w:t xml:space="preserve"> (2)</w:t>
      </w:r>
      <w:r w:rsidR="00C2489E">
        <w:rPr>
          <w:rFonts w:ascii="Times New Roman" w:hAnsi="Times New Roman" w:cs="Times New Roman"/>
          <w:sz w:val="20"/>
          <w:szCs w:val="20"/>
          <w:lang w:val="es-ES" w:eastAsia="es-ES"/>
        </w:rPr>
        <w:t>, donde k es una constante de proporcionalidad en unidades [MW/(m</w:t>
      </w:r>
      <w:r w:rsidR="00C2489E" w:rsidRPr="00736229">
        <w:rPr>
          <w:rFonts w:ascii="Times New Roman" w:hAnsi="Times New Roman" w:cs="Times New Roman"/>
          <w:sz w:val="20"/>
          <w:szCs w:val="20"/>
          <w:vertAlign w:val="superscript"/>
          <w:lang w:val="es-ES" w:eastAsia="es-ES"/>
        </w:rPr>
        <w:t>3</w:t>
      </w:r>
      <w:r w:rsidR="00C2489E">
        <w:rPr>
          <w:rFonts w:ascii="Times New Roman" w:hAnsi="Times New Roman" w:cs="Times New Roman"/>
          <w:sz w:val="20"/>
          <w:szCs w:val="20"/>
          <w:lang w:val="es-ES" w:eastAsia="es-ES"/>
        </w:rPr>
        <w:t>/s)]</w:t>
      </w:r>
    </w:p>
    <w:p w:rsidR="00C2489E" w:rsidRPr="005C5C26" w:rsidRDefault="00C2489E" w:rsidP="00631AF3">
      <w:pPr>
        <w:spacing w:after="0"/>
        <w:jc w:val="both"/>
        <w:rPr>
          <w:rFonts w:ascii="Times New Roman" w:hAnsi="Times New Roman" w:cs="Times New Roman"/>
          <w:position w:val="-30"/>
          <w:sz w:val="20"/>
          <w:szCs w:val="20"/>
          <w:lang w:val="es-ES"/>
        </w:rPr>
      </w:pPr>
      <w:r w:rsidRPr="005C5C26">
        <w:rPr>
          <w:rFonts w:ascii="Times New Roman" w:hAnsi="Times New Roman" w:cs="Times New Roman"/>
          <w:sz w:val="20"/>
          <w:szCs w:val="20"/>
          <w:lang w:val="es-ES" w:eastAsia="es-ES"/>
        </w:rPr>
        <w:t>(2)</w:t>
      </w:r>
      <w:r w:rsidR="009521FB">
        <w:rPr>
          <w:rFonts w:ascii="Times New Roman" w:hAnsi="Times New Roman" w:cs="Times New Roman"/>
          <w:sz w:val="20"/>
          <w:szCs w:val="20"/>
          <w:lang w:val="es-ES" w:eastAsia="es-ES"/>
        </w:rPr>
        <w:tab/>
      </w:r>
      <w:r w:rsidR="009521FB">
        <w:rPr>
          <w:rFonts w:ascii="Times New Roman" w:hAnsi="Times New Roman" w:cs="Times New Roman"/>
          <w:sz w:val="20"/>
          <w:szCs w:val="20"/>
          <w:lang w:val="es-ES" w:eastAsia="es-ES"/>
        </w:rPr>
        <w:tab/>
      </w:r>
      <w:r w:rsidRPr="005C5C26">
        <w:rPr>
          <w:rFonts w:ascii="Times New Roman" w:hAnsi="Times New Roman" w:cs="Times New Roman"/>
          <w:position w:val="-10"/>
          <w:sz w:val="20"/>
          <w:szCs w:val="20"/>
          <w:lang w:val="es-ES"/>
        </w:rPr>
        <w:object w:dxaOrig="1421" w:dyaOrig="3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0.85pt;height:15pt" o:ole="">
            <v:imagedata r:id="rId11" o:title=""/>
          </v:shape>
          <o:OLEObject Type="Embed" ProgID="Msxml2.SAXXMLReader.5.0" ShapeID="_x0000_i1026" DrawAspect="Content" ObjectID="_1357115721" r:id="rId12"/>
        </w:object>
      </w:r>
      <w:r w:rsidRPr="005C5C26">
        <w:rPr>
          <w:rFonts w:ascii="Times New Roman" w:hAnsi="Times New Roman" w:cs="Times New Roman"/>
          <w:sz w:val="20"/>
          <w:szCs w:val="20"/>
          <w:lang w:val="es-ES"/>
        </w:rPr>
        <w:tab/>
      </w:r>
      <w:r w:rsidRPr="005C5C26">
        <w:rPr>
          <w:rFonts w:ascii="Times New Roman" w:hAnsi="Times New Roman" w:cs="Times New Roman"/>
          <w:position w:val="-32"/>
          <w:sz w:val="20"/>
          <w:szCs w:val="20"/>
          <w:lang w:val="es-ES"/>
        </w:rPr>
        <w:object w:dxaOrig="1181" w:dyaOrig="761">
          <v:shape id="_x0000_i1027" type="#_x0000_t75" style="width:57.6pt;height:36.85pt" o:ole="">
            <v:imagedata r:id="rId13" o:title=""/>
          </v:shape>
          <o:OLEObject Type="Embed" ProgID="Msxml2.SAXXMLReader.5.0" ShapeID="_x0000_i1027" DrawAspect="Content" ObjectID="_1357115722" r:id="rId14"/>
        </w:object>
      </w:r>
      <w:r w:rsidRPr="005C5C26">
        <w:rPr>
          <w:rFonts w:ascii="Times New Roman" w:hAnsi="Times New Roman" w:cs="Times New Roman"/>
          <w:position w:val="-30"/>
          <w:sz w:val="20"/>
          <w:szCs w:val="20"/>
          <w:lang w:val="es-ES"/>
        </w:rPr>
        <w:tab/>
      </w:r>
    </w:p>
    <w:p w:rsidR="00C2489E" w:rsidRDefault="00A803DE" w:rsidP="00EC69EF">
      <w:pPr>
        <w:spacing w:after="0" w:line="240" w:lineRule="auto"/>
        <w:jc w:val="both"/>
        <w:rPr>
          <w:rFonts w:ascii="Times New Roman" w:hAnsi="Times New Roman" w:cs="Times New Roman"/>
          <w:sz w:val="20"/>
          <w:szCs w:val="20"/>
          <w:lang w:val="es-ES" w:eastAsia="es-ES"/>
        </w:rPr>
      </w:pPr>
      <w:r>
        <w:rPr>
          <w:rFonts w:ascii="Times New Roman" w:hAnsi="Times New Roman" w:cs="Times New Roman"/>
          <w:sz w:val="20"/>
          <w:szCs w:val="20"/>
          <w:lang w:val="es-ES" w:eastAsia="es-ES"/>
        </w:rPr>
        <w:tab/>
      </w:r>
      <w:r w:rsidR="00C2489E">
        <w:rPr>
          <w:rFonts w:ascii="Times New Roman" w:hAnsi="Times New Roman" w:cs="Times New Roman"/>
          <w:sz w:val="20"/>
          <w:szCs w:val="20"/>
          <w:lang w:val="es-ES" w:eastAsia="es-ES"/>
        </w:rPr>
        <w:t xml:space="preserve">La siguiente </w:t>
      </w:r>
      <w:r w:rsidR="002E356C">
        <w:rPr>
          <w:rFonts w:ascii="Times New Roman" w:hAnsi="Times New Roman" w:cs="Times New Roman"/>
          <w:sz w:val="20"/>
          <w:szCs w:val="20"/>
          <w:lang w:val="es-ES" w:eastAsia="es-ES"/>
        </w:rPr>
        <w:t xml:space="preserve">expresión representa </w:t>
      </w:r>
      <w:r w:rsidR="00C2489E">
        <w:rPr>
          <w:rFonts w:ascii="Times New Roman" w:hAnsi="Times New Roman" w:cs="Times New Roman"/>
          <w:sz w:val="20"/>
          <w:szCs w:val="20"/>
          <w:lang w:val="es-ES" w:eastAsia="es-ES"/>
        </w:rPr>
        <w:t>una restricción entre el nivel del reservorio, el caudal afluente y el que se turbina</w:t>
      </w:r>
      <w:r w:rsidR="002E356C">
        <w:rPr>
          <w:rFonts w:ascii="Times New Roman" w:hAnsi="Times New Roman" w:cs="Times New Roman"/>
          <w:sz w:val="20"/>
          <w:szCs w:val="20"/>
          <w:lang w:val="es-ES" w:eastAsia="es-ES"/>
        </w:rPr>
        <w:t xml:space="preserve">, </w:t>
      </w:r>
      <w:r w:rsidR="00781407">
        <w:rPr>
          <w:rFonts w:ascii="Times New Roman" w:hAnsi="Times New Roman" w:cs="Times New Roman"/>
          <w:sz w:val="20"/>
          <w:szCs w:val="20"/>
          <w:lang w:val="es-ES" w:eastAsia="es-ES"/>
        </w:rPr>
        <w:t>que</w:t>
      </w:r>
      <w:r w:rsidR="002E356C">
        <w:rPr>
          <w:rFonts w:ascii="Times New Roman" w:hAnsi="Times New Roman" w:cs="Times New Roman"/>
          <w:sz w:val="20"/>
          <w:szCs w:val="20"/>
          <w:lang w:val="es-ES" w:eastAsia="es-ES"/>
        </w:rPr>
        <w:t xml:space="preserve"> se conoce como la ecuación de continuidad</w:t>
      </w:r>
      <w:r w:rsidR="00C2489E">
        <w:rPr>
          <w:rFonts w:ascii="Times New Roman" w:hAnsi="Times New Roman" w:cs="Times New Roman"/>
          <w:sz w:val="20"/>
          <w:szCs w:val="20"/>
          <w:lang w:val="es-ES" w:eastAsia="es-ES"/>
        </w:rPr>
        <w:t xml:space="preserve">: </w:t>
      </w:r>
    </w:p>
    <w:p w:rsidR="00A803DE" w:rsidRDefault="00A803DE" w:rsidP="00631AF3">
      <w:pPr>
        <w:spacing w:after="0"/>
        <w:jc w:val="both"/>
        <w:rPr>
          <w:rFonts w:ascii="Times New Roman" w:hAnsi="Times New Roman" w:cs="Times New Roman"/>
          <w:position w:val="-10"/>
          <w:sz w:val="20"/>
          <w:szCs w:val="20"/>
          <w:lang w:val="es-ES"/>
        </w:rPr>
      </w:pPr>
      <w:r>
        <w:rPr>
          <w:rFonts w:ascii="Times New Roman" w:hAnsi="Times New Roman" w:cs="Times New Roman"/>
          <w:sz w:val="20"/>
          <w:szCs w:val="20"/>
          <w:lang w:val="es-ES" w:eastAsia="es-ES"/>
        </w:rPr>
        <w:t xml:space="preserve"> (3</w:t>
      </w:r>
      <w:r w:rsidR="00C2489E" w:rsidRPr="005C5C26">
        <w:rPr>
          <w:rFonts w:ascii="Times New Roman" w:hAnsi="Times New Roman" w:cs="Times New Roman"/>
          <w:sz w:val="20"/>
          <w:szCs w:val="20"/>
          <w:lang w:val="es-ES" w:eastAsia="es-ES"/>
        </w:rPr>
        <w:t>)</w:t>
      </w:r>
      <w:r w:rsidR="009521FB">
        <w:rPr>
          <w:rFonts w:ascii="Times New Roman" w:hAnsi="Times New Roman" w:cs="Times New Roman"/>
          <w:sz w:val="20"/>
          <w:szCs w:val="20"/>
          <w:lang w:val="es-ES" w:eastAsia="es-ES"/>
        </w:rPr>
        <w:tab/>
      </w:r>
      <w:r w:rsidR="00C2489E" w:rsidRPr="005C5C26">
        <w:rPr>
          <w:rFonts w:ascii="Times New Roman" w:hAnsi="Times New Roman" w:cs="Times New Roman"/>
          <w:position w:val="-10"/>
          <w:sz w:val="20"/>
          <w:szCs w:val="20"/>
          <w:lang w:val="es-ES"/>
        </w:rPr>
        <w:object w:dxaOrig="3442" w:dyaOrig="341">
          <v:shape id="_x0000_i1028" type="#_x0000_t75" style="width:169.9pt;height:16.15pt" o:ole="">
            <v:imagedata r:id="rId15" o:title=""/>
          </v:shape>
          <o:OLEObject Type="Embed" ProgID="Msxml2.SAXXMLReader.5.0" ShapeID="_x0000_i1028" DrawAspect="Content" ObjectID="_1357115723" r:id="rId16"/>
        </w:object>
      </w:r>
    </w:p>
    <w:p w:rsidR="00C2489E" w:rsidRDefault="00CD3FBA" w:rsidP="00B906EF">
      <w:pPr>
        <w:spacing w:after="0" w:line="240" w:lineRule="auto"/>
        <w:jc w:val="both"/>
        <w:rPr>
          <w:rFonts w:ascii="Times New Roman" w:hAnsi="Times New Roman" w:cs="Times New Roman"/>
          <w:sz w:val="20"/>
          <w:szCs w:val="20"/>
          <w:lang w:val="es-ES" w:eastAsia="es-ES"/>
        </w:rPr>
      </w:pPr>
      <w:r>
        <w:rPr>
          <w:rFonts w:ascii="Times New Roman" w:hAnsi="Times New Roman" w:cs="Times New Roman"/>
          <w:sz w:val="20"/>
          <w:szCs w:val="20"/>
          <w:lang w:val="es-ES" w:eastAsia="es-ES"/>
        </w:rPr>
        <w:tab/>
      </w:r>
      <w:r w:rsidR="002E356C">
        <w:rPr>
          <w:rFonts w:ascii="Times New Roman" w:hAnsi="Times New Roman" w:cs="Times New Roman"/>
          <w:sz w:val="20"/>
          <w:szCs w:val="20"/>
          <w:lang w:val="es-ES" w:eastAsia="es-ES"/>
        </w:rPr>
        <w:t>donde la</w:t>
      </w:r>
      <w:r w:rsidR="00C2489E" w:rsidRPr="00A803DE">
        <w:rPr>
          <w:rFonts w:ascii="Times New Roman" w:hAnsi="Times New Roman" w:cs="Times New Roman"/>
          <w:sz w:val="20"/>
          <w:szCs w:val="20"/>
          <w:lang w:val="es-ES" w:eastAsia="es-ES"/>
        </w:rPr>
        <w:t xml:space="preserve"> constante 2.592 </w:t>
      </w:r>
      <w:r w:rsidR="002E356C">
        <w:rPr>
          <w:rFonts w:ascii="Times New Roman" w:hAnsi="Times New Roman" w:cs="Times New Roman"/>
          <w:sz w:val="20"/>
          <w:szCs w:val="20"/>
          <w:lang w:val="es-ES" w:eastAsia="es-ES"/>
        </w:rPr>
        <w:t>es un</w:t>
      </w:r>
      <w:r>
        <w:rPr>
          <w:rFonts w:ascii="Times New Roman" w:hAnsi="Times New Roman" w:cs="Times New Roman"/>
          <w:sz w:val="20"/>
          <w:szCs w:val="20"/>
          <w:lang w:val="es-ES" w:eastAsia="es-ES"/>
        </w:rPr>
        <w:t xml:space="preserve"> factor de conversión de m</w:t>
      </w:r>
      <w:r w:rsidRPr="00736229">
        <w:rPr>
          <w:rFonts w:ascii="Times New Roman" w:hAnsi="Times New Roman" w:cs="Times New Roman"/>
          <w:sz w:val="20"/>
          <w:szCs w:val="20"/>
          <w:vertAlign w:val="superscript"/>
          <w:lang w:val="es-ES" w:eastAsia="es-ES"/>
        </w:rPr>
        <w:t>3</w:t>
      </w:r>
      <w:r>
        <w:rPr>
          <w:rFonts w:ascii="Times New Roman" w:hAnsi="Times New Roman" w:cs="Times New Roman"/>
          <w:sz w:val="20"/>
          <w:szCs w:val="20"/>
          <w:lang w:val="es-ES" w:eastAsia="es-ES"/>
        </w:rPr>
        <w:t xml:space="preserve">/s </w:t>
      </w:r>
      <w:r w:rsidR="006E7F86">
        <w:rPr>
          <w:rFonts w:ascii="Times New Roman" w:hAnsi="Times New Roman" w:cs="Times New Roman"/>
          <w:sz w:val="20"/>
          <w:szCs w:val="20"/>
          <w:lang w:val="es-ES" w:eastAsia="es-ES"/>
        </w:rPr>
        <w:t xml:space="preserve">en </w:t>
      </w:r>
      <w:r w:rsidR="002E356C">
        <w:rPr>
          <w:rFonts w:ascii="Times New Roman" w:hAnsi="Times New Roman" w:cs="Times New Roman"/>
          <w:sz w:val="20"/>
          <w:szCs w:val="20"/>
          <w:lang w:val="es-ES" w:eastAsia="es-ES"/>
        </w:rPr>
        <w:t xml:space="preserve">los </w:t>
      </w:r>
      <w:r w:rsidR="006E7F86">
        <w:rPr>
          <w:rFonts w:ascii="Times New Roman" w:hAnsi="Times New Roman" w:cs="Times New Roman"/>
          <w:sz w:val="20"/>
          <w:szCs w:val="20"/>
          <w:lang w:val="es-ES" w:eastAsia="es-ES"/>
        </w:rPr>
        <w:t xml:space="preserve">que se mide el caudal </w:t>
      </w:r>
      <w:r>
        <w:rPr>
          <w:rFonts w:ascii="Times New Roman" w:hAnsi="Times New Roman" w:cs="Times New Roman"/>
          <w:sz w:val="20"/>
          <w:szCs w:val="20"/>
          <w:lang w:val="es-ES" w:eastAsia="es-ES"/>
        </w:rPr>
        <w:t>a Hm</w:t>
      </w:r>
      <w:r w:rsidRPr="00736229">
        <w:rPr>
          <w:rFonts w:ascii="Times New Roman" w:hAnsi="Times New Roman" w:cs="Times New Roman"/>
          <w:sz w:val="20"/>
          <w:szCs w:val="20"/>
          <w:vertAlign w:val="superscript"/>
          <w:lang w:val="es-ES" w:eastAsia="es-ES"/>
        </w:rPr>
        <w:t>3</w:t>
      </w:r>
      <w:r>
        <w:rPr>
          <w:rFonts w:ascii="Times New Roman" w:hAnsi="Times New Roman" w:cs="Times New Roman"/>
          <w:sz w:val="20"/>
          <w:szCs w:val="20"/>
          <w:lang w:val="es-ES" w:eastAsia="es-ES"/>
        </w:rPr>
        <w:t xml:space="preserve"> </w:t>
      </w:r>
      <w:r w:rsidR="006E7F86">
        <w:rPr>
          <w:rFonts w:ascii="Times New Roman" w:hAnsi="Times New Roman" w:cs="Times New Roman"/>
          <w:sz w:val="20"/>
          <w:szCs w:val="20"/>
          <w:lang w:val="es-ES" w:eastAsia="es-ES"/>
        </w:rPr>
        <w:t>en que se mide el nivel (volumen) del reservorio.</w:t>
      </w:r>
    </w:p>
    <w:p w:rsidR="00C2489E" w:rsidRDefault="00CD3FBA" w:rsidP="00B906EF">
      <w:pPr>
        <w:spacing w:after="0" w:line="240" w:lineRule="auto"/>
        <w:jc w:val="both"/>
        <w:rPr>
          <w:rFonts w:ascii="Times New Roman" w:hAnsi="Times New Roman" w:cs="Times New Roman"/>
          <w:sz w:val="20"/>
          <w:szCs w:val="20"/>
          <w:lang w:val="es-ES" w:eastAsia="es-ES"/>
        </w:rPr>
      </w:pPr>
      <w:r>
        <w:rPr>
          <w:rFonts w:ascii="Times New Roman" w:hAnsi="Times New Roman" w:cs="Times New Roman"/>
          <w:sz w:val="20"/>
          <w:szCs w:val="20"/>
          <w:lang w:val="es-ES" w:eastAsia="es-ES"/>
        </w:rPr>
        <w:tab/>
      </w:r>
      <w:r w:rsidR="00C2489E">
        <w:rPr>
          <w:rFonts w:ascii="Times New Roman" w:hAnsi="Times New Roman" w:cs="Times New Roman"/>
          <w:sz w:val="20"/>
          <w:szCs w:val="20"/>
          <w:lang w:val="es-ES" w:eastAsia="es-ES"/>
        </w:rPr>
        <w:t xml:space="preserve">Además, la variable de estado </w:t>
      </w:r>
      <w:r w:rsidR="00572388" w:rsidRPr="00572388">
        <w:rPr>
          <w:rFonts w:ascii="Times New Roman" w:hAnsi="Times New Roman" w:cs="Times New Roman"/>
          <w:i/>
          <w:sz w:val="20"/>
          <w:szCs w:val="20"/>
          <w:lang w:val="es-ES" w:eastAsia="es-ES"/>
        </w:rPr>
        <w:t>x(t)</w:t>
      </w:r>
      <w:r w:rsidR="00572388">
        <w:rPr>
          <w:rFonts w:ascii="Times New Roman" w:hAnsi="Times New Roman" w:cs="Times New Roman"/>
          <w:sz w:val="20"/>
          <w:szCs w:val="20"/>
          <w:lang w:val="es-ES" w:eastAsia="es-ES"/>
        </w:rPr>
        <w:t xml:space="preserve"> </w:t>
      </w:r>
      <w:r w:rsidR="00C2489E">
        <w:rPr>
          <w:rFonts w:ascii="Times New Roman" w:hAnsi="Times New Roman" w:cs="Times New Roman"/>
          <w:sz w:val="20"/>
          <w:szCs w:val="20"/>
          <w:lang w:val="es-ES" w:eastAsia="es-ES"/>
        </w:rPr>
        <w:t>estará sujeta a las siguientes restricciones:</w:t>
      </w:r>
    </w:p>
    <w:p w:rsidR="00C2489E" w:rsidRPr="00572388" w:rsidRDefault="00C2489E" w:rsidP="00631AF3">
      <w:pPr>
        <w:spacing w:after="0"/>
        <w:jc w:val="both"/>
        <w:rPr>
          <w:rFonts w:ascii="Times New Roman" w:hAnsi="Times New Roman" w:cs="Times New Roman"/>
          <w:position w:val="-12"/>
          <w:sz w:val="20"/>
          <w:szCs w:val="20"/>
          <w:lang w:val="es-ES"/>
        </w:rPr>
      </w:pPr>
      <w:r w:rsidRPr="005C5C26">
        <w:rPr>
          <w:rFonts w:ascii="Times New Roman" w:hAnsi="Times New Roman" w:cs="Times New Roman"/>
          <w:sz w:val="20"/>
          <w:szCs w:val="20"/>
          <w:lang w:val="es-ES" w:eastAsia="es-ES"/>
        </w:rPr>
        <w:t>(</w:t>
      </w:r>
      <w:r w:rsidR="00CD3FBA">
        <w:rPr>
          <w:rFonts w:ascii="Times New Roman" w:hAnsi="Times New Roman" w:cs="Times New Roman"/>
          <w:sz w:val="20"/>
          <w:szCs w:val="20"/>
          <w:lang w:val="es-ES" w:eastAsia="es-ES"/>
        </w:rPr>
        <w:t>4</w:t>
      </w:r>
      <w:r w:rsidRPr="005C5C26">
        <w:rPr>
          <w:rFonts w:ascii="Times New Roman" w:hAnsi="Times New Roman" w:cs="Times New Roman"/>
          <w:sz w:val="20"/>
          <w:szCs w:val="20"/>
          <w:lang w:val="es-ES" w:eastAsia="es-ES"/>
        </w:rPr>
        <w:t>)</w:t>
      </w:r>
      <w:r>
        <w:rPr>
          <w:rFonts w:ascii="Times New Roman" w:hAnsi="Times New Roman" w:cs="Times New Roman"/>
          <w:sz w:val="20"/>
          <w:szCs w:val="20"/>
          <w:lang w:val="es-ES" w:eastAsia="es-ES"/>
        </w:rPr>
        <w:t xml:space="preserve"> </w:t>
      </w:r>
      <w:r w:rsidR="00572388">
        <w:rPr>
          <w:rFonts w:ascii="Times New Roman" w:hAnsi="Times New Roman" w:cs="Times New Roman"/>
          <w:sz w:val="20"/>
          <w:szCs w:val="20"/>
          <w:lang w:val="es-ES" w:eastAsia="es-ES"/>
        </w:rPr>
        <w:tab/>
      </w:r>
      <w:r w:rsidRPr="005C5C26">
        <w:rPr>
          <w:rFonts w:ascii="Times New Roman" w:hAnsi="Times New Roman" w:cs="Times New Roman"/>
          <w:position w:val="-12"/>
          <w:sz w:val="20"/>
          <w:szCs w:val="20"/>
          <w:lang w:val="es-ES"/>
        </w:rPr>
        <w:object w:dxaOrig="1701" w:dyaOrig="361">
          <v:shape id="_x0000_i1029" type="#_x0000_t75" style="width:84.65pt;height:17.85pt" o:ole="">
            <v:imagedata r:id="rId17" o:title=""/>
          </v:shape>
          <o:OLEObject Type="Embed" ProgID="Msxml2.SAXXMLReader.5.0" ShapeID="_x0000_i1029" DrawAspect="Content" ObjectID="_1357115724" r:id="rId18"/>
        </w:object>
      </w:r>
    </w:p>
    <w:p w:rsidR="00EF3321" w:rsidRDefault="00572388" w:rsidP="00631AF3">
      <w:pPr>
        <w:spacing w:after="0"/>
        <w:jc w:val="both"/>
        <w:rPr>
          <w:rFonts w:ascii="Times New Roman" w:hAnsi="Times New Roman" w:cs="Times New Roman"/>
          <w:position w:val="-12"/>
          <w:sz w:val="20"/>
          <w:szCs w:val="20"/>
          <w:lang w:val="es-ES"/>
        </w:rPr>
      </w:pPr>
      <w:r>
        <w:rPr>
          <w:rFonts w:ascii="Times New Roman" w:hAnsi="Times New Roman" w:cs="Times New Roman"/>
          <w:position w:val="-12"/>
          <w:sz w:val="20"/>
          <w:szCs w:val="20"/>
          <w:lang w:val="es-ES"/>
        </w:rPr>
        <w:t>y</w:t>
      </w:r>
    </w:p>
    <w:p w:rsidR="00EF3321" w:rsidRDefault="00EF3321" w:rsidP="00EF3321">
      <w:pPr>
        <w:spacing w:after="0"/>
        <w:jc w:val="both"/>
        <w:rPr>
          <w:rFonts w:ascii="Times New Roman" w:hAnsi="Times New Roman" w:cs="Times New Roman"/>
          <w:position w:val="-12"/>
          <w:sz w:val="20"/>
          <w:szCs w:val="20"/>
          <w:lang w:val="es-ES"/>
        </w:rPr>
      </w:pPr>
      <w:r>
        <w:rPr>
          <w:rFonts w:ascii="Times New Roman" w:hAnsi="Times New Roman" w:cs="Times New Roman"/>
          <w:position w:val="-12"/>
          <w:sz w:val="20"/>
          <w:szCs w:val="20"/>
          <w:lang w:val="es-ES"/>
        </w:rPr>
        <w:t xml:space="preserve">(5) </w:t>
      </w:r>
      <w:r>
        <w:rPr>
          <w:rFonts w:ascii="Times New Roman" w:hAnsi="Times New Roman" w:cs="Times New Roman"/>
          <w:position w:val="-12"/>
          <w:sz w:val="20"/>
          <w:szCs w:val="20"/>
          <w:lang w:val="es-ES"/>
        </w:rPr>
        <w:tab/>
        <w:t>si x</w:t>
      </w:r>
      <w:r w:rsidRPr="00EF3321">
        <w:rPr>
          <w:rFonts w:ascii="Times New Roman" w:hAnsi="Times New Roman" w:cs="Times New Roman"/>
          <w:position w:val="-12"/>
          <w:sz w:val="20"/>
          <w:szCs w:val="20"/>
          <w:vertAlign w:val="subscript"/>
          <w:lang w:val="es-ES"/>
        </w:rPr>
        <w:t>t</w:t>
      </w:r>
      <w:r>
        <w:rPr>
          <w:rFonts w:ascii="Times New Roman" w:hAnsi="Times New Roman" w:cs="Times New Roman"/>
          <w:position w:val="-12"/>
          <w:sz w:val="20"/>
          <w:szCs w:val="20"/>
          <w:lang w:val="es-ES"/>
        </w:rPr>
        <w:t xml:space="preserve"> &gt; x</w:t>
      </w:r>
      <w:r w:rsidRPr="00EF3321">
        <w:rPr>
          <w:rFonts w:ascii="Times New Roman" w:hAnsi="Times New Roman" w:cs="Times New Roman"/>
          <w:position w:val="-12"/>
          <w:sz w:val="20"/>
          <w:szCs w:val="20"/>
          <w:vertAlign w:val="subscript"/>
          <w:lang w:val="es-ES"/>
        </w:rPr>
        <w:t>max</w:t>
      </w:r>
      <w:r>
        <w:rPr>
          <w:rFonts w:ascii="Times New Roman" w:hAnsi="Times New Roman" w:cs="Times New Roman"/>
          <w:position w:val="-12"/>
          <w:sz w:val="20"/>
          <w:szCs w:val="20"/>
          <w:lang w:val="es-ES"/>
        </w:rPr>
        <w:t xml:space="preserve"> </w:t>
      </w:r>
    </w:p>
    <w:p w:rsidR="00EF3321" w:rsidRDefault="00EF3321" w:rsidP="00EF3321">
      <w:pPr>
        <w:spacing w:after="0"/>
        <w:ind w:left="244"/>
        <w:jc w:val="both"/>
        <w:rPr>
          <w:rFonts w:ascii="Times New Roman" w:hAnsi="Times New Roman" w:cs="Times New Roman"/>
          <w:position w:val="-12"/>
          <w:sz w:val="20"/>
          <w:szCs w:val="20"/>
          <w:lang w:val="es-ES"/>
        </w:rPr>
      </w:pPr>
      <w:r>
        <w:rPr>
          <w:rFonts w:ascii="Times New Roman" w:hAnsi="Times New Roman" w:cs="Times New Roman"/>
          <w:position w:val="-12"/>
          <w:sz w:val="20"/>
          <w:szCs w:val="20"/>
          <w:lang w:val="es-ES"/>
        </w:rPr>
        <w:tab/>
      </w:r>
      <w:r>
        <w:rPr>
          <w:rFonts w:ascii="Times New Roman" w:hAnsi="Times New Roman" w:cs="Times New Roman"/>
          <w:position w:val="-12"/>
          <w:sz w:val="20"/>
          <w:szCs w:val="20"/>
          <w:lang w:val="es-ES"/>
        </w:rPr>
        <w:tab/>
      </w:r>
      <w:r w:rsidRPr="00EF3321">
        <w:rPr>
          <w:rFonts w:ascii="Times New Roman" w:hAnsi="Times New Roman" w:cs="Times New Roman"/>
          <w:i/>
          <w:position w:val="-12"/>
          <w:sz w:val="20"/>
          <w:szCs w:val="20"/>
          <w:lang w:val="es-ES"/>
        </w:rPr>
        <w:t>v</w:t>
      </w:r>
      <w:r w:rsidRPr="00EF3321">
        <w:rPr>
          <w:rFonts w:ascii="Times New Roman" w:hAnsi="Times New Roman" w:cs="Times New Roman"/>
          <w:position w:val="-12"/>
          <w:sz w:val="20"/>
          <w:szCs w:val="20"/>
          <w:vertAlign w:val="subscript"/>
          <w:lang w:val="es-ES"/>
        </w:rPr>
        <w:t>t</w:t>
      </w:r>
      <w:r>
        <w:rPr>
          <w:rFonts w:ascii="Times New Roman" w:hAnsi="Times New Roman" w:cs="Times New Roman"/>
          <w:position w:val="-12"/>
          <w:sz w:val="20"/>
          <w:szCs w:val="20"/>
          <w:lang w:val="es-ES"/>
        </w:rPr>
        <w:t xml:space="preserve"> = (x</w:t>
      </w:r>
      <w:r w:rsidRPr="00EF3321">
        <w:rPr>
          <w:rFonts w:ascii="Times New Roman" w:hAnsi="Times New Roman" w:cs="Times New Roman"/>
          <w:position w:val="-12"/>
          <w:sz w:val="20"/>
          <w:szCs w:val="20"/>
          <w:vertAlign w:val="subscript"/>
          <w:lang w:val="es-ES"/>
        </w:rPr>
        <w:t>t</w:t>
      </w:r>
      <w:r>
        <w:rPr>
          <w:rFonts w:ascii="Times New Roman" w:hAnsi="Times New Roman" w:cs="Times New Roman"/>
          <w:position w:val="-12"/>
          <w:sz w:val="20"/>
          <w:szCs w:val="20"/>
          <w:lang w:val="es-ES"/>
        </w:rPr>
        <w:t xml:space="preserve"> –x</w:t>
      </w:r>
      <w:r w:rsidRPr="00EF3321">
        <w:rPr>
          <w:rFonts w:ascii="Times New Roman" w:hAnsi="Times New Roman" w:cs="Times New Roman"/>
          <w:position w:val="-12"/>
          <w:sz w:val="20"/>
          <w:szCs w:val="20"/>
          <w:vertAlign w:val="subscript"/>
          <w:lang w:val="es-ES"/>
        </w:rPr>
        <w:t>max</w:t>
      </w:r>
      <w:r>
        <w:rPr>
          <w:rFonts w:ascii="Times New Roman" w:hAnsi="Times New Roman" w:cs="Times New Roman"/>
          <w:position w:val="-12"/>
          <w:sz w:val="20"/>
          <w:szCs w:val="20"/>
          <w:lang w:val="es-ES"/>
        </w:rPr>
        <w:t>)/2.592</w:t>
      </w:r>
    </w:p>
    <w:p w:rsidR="00EF3321" w:rsidRDefault="00EF3321" w:rsidP="00EF3321">
      <w:pPr>
        <w:spacing w:after="0"/>
        <w:ind w:left="244" w:firstLine="244"/>
        <w:jc w:val="both"/>
        <w:rPr>
          <w:rFonts w:ascii="Times New Roman" w:hAnsi="Times New Roman" w:cs="Times New Roman"/>
          <w:position w:val="-12"/>
          <w:sz w:val="20"/>
          <w:szCs w:val="20"/>
          <w:lang w:val="es-ES"/>
        </w:rPr>
      </w:pPr>
      <w:r>
        <w:rPr>
          <w:rFonts w:ascii="Times New Roman" w:hAnsi="Times New Roman" w:cs="Times New Roman"/>
          <w:position w:val="-12"/>
          <w:sz w:val="20"/>
          <w:szCs w:val="20"/>
          <w:lang w:val="es-ES"/>
        </w:rPr>
        <w:t>sino</w:t>
      </w:r>
    </w:p>
    <w:p w:rsidR="00C2489E" w:rsidRDefault="00EF3321" w:rsidP="00EF3321">
      <w:pPr>
        <w:spacing w:after="0"/>
        <w:ind w:left="244"/>
        <w:jc w:val="both"/>
        <w:rPr>
          <w:rFonts w:ascii="Times New Roman" w:hAnsi="Times New Roman" w:cs="Times New Roman"/>
          <w:position w:val="-12"/>
          <w:sz w:val="20"/>
          <w:szCs w:val="20"/>
          <w:lang w:val="es-ES"/>
        </w:rPr>
      </w:pPr>
      <w:r>
        <w:rPr>
          <w:rFonts w:ascii="Times New Roman" w:hAnsi="Times New Roman" w:cs="Times New Roman"/>
          <w:position w:val="-12"/>
          <w:sz w:val="20"/>
          <w:szCs w:val="20"/>
          <w:lang w:val="es-ES"/>
        </w:rPr>
        <w:lastRenderedPageBreak/>
        <w:tab/>
      </w:r>
      <w:r>
        <w:rPr>
          <w:rFonts w:ascii="Times New Roman" w:hAnsi="Times New Roman" w:cs="Times New Roman"/>
          <w:position w:val="-12"/>
          <w:sz w:val="20"/>
          <w:szCs w:val="20"/>
          <w:lang w:val="es-ES"/>
        </w:rPr>
        <w:tab/>
      </w:r>
      <w:r w:rsidRPr="00EF3321">
        <w:rPr>
          <w:rFonts w:ascii="Times New Roman" w:hAnsi="Times New Roman" w:cs="Times New Roman"/>
          <w:i/>
          <w:position w:val="-12"/>
          <w:sz w:val="20"/>
          <w:szCs w:val="20"/>
          <w:lang w:val="es-ES"/>
        </w:rPr>
        <w:t>v</w:t>
      </w:r>
      <w:r w:rsidRPr="00EF3321">
        <w:rPr>
          <w:rFonts w:ascii="Times New Roman" w:hAnsi="Times New Roman" w:cs="Times New Roman"/>
          <w:position w:val="-12"/>
          <w:sz w:val="20"/>
          <w:szCs w:val="20"/>
          <w:vertAlign w:val="subscript"/>
          <w:lang w:val="es-ES"/>
        </w:rPr>
        <w:t>t</w:t>
      </w:r>
      <w:r>
        <w:rPr>
          <w:rFonts w:ascii="Times New Roman" w:hAnsi="Times New Roman" w:cs="Times New Roman"/>
          <w:position w:val="-12"/>
          <w:sz w:val="20"/>
          <w:szCs w:val="20"/>
          <w:lang w:val="es-ES"/>
        </w:rPr>
        <w:t xml:space="preserve"> = 0</w:t>
      </w:r>
    </w:p>
    <w:p w:rsidR="00C2489E" w:rsidRPr="002C5E6E" w:rsidRDefault="00CD3FBA" w:rsidP="00B906EF">
      <w:pPr>
        <w:spacing w:after="0" w:line="240" w:lineRule="auto"/>
        <w:jc w:val="both"/>
        <w:rPr>
          <w:rFonts w:ascii="Times New Roman" w:hAnsi="Times New Roman" w:cs="Times New Roman"/>
          <w:sz w:val="20"/>
          <w:szCs w:val="20"/>
          <w:lang w:val="es-ES" w:eastAsia="es-ES"/>
        </w:rPr>
      </w:pPr>
      <w:r>
        <w:rPr>
          <w:rFonts w:ascii="Times New Roman" w:hAnsi="Times New Roman" w:cs="Times New Roman"/>
          <w:sz w:val="20"/>
          <w:szCs w:val="20"/>
          <w:lang w:val="es-ES" w:eastAsia="es-ES"/>
        </w:rPr>
        <w:tab/>
      </w:r>
      <w:r w:rsidR="00572388">
        <w:rPr>
          <w:rFonts w:ascii="Times New Roman" w:hAnsi="Times New Roman" w:cs="Times New Roman"/>
          <w:sz w:val="20"/>
          <w:szCs w:val="20"/>
          <w:lang w:val="es-ES" w:eastAsia="es-ES"/>
        </w:rPr>
        <w:t xml:space="preserve">La expresión </w:t>
      </w:r>
      <w:r w:rsidR="0017104F">
        <w:rPr>
          <w:rFonts w:ascii="Times New Roman" w:hAnsi="Times New Roman" w:cs="Times New Roman"/>
          <w:sz w:val="20"/>
          <w:szCs w:val="20"/>
          <w:lang w:val="es-ES" w:eastAsia="es-ES"/>
        </w:rPr>
        <w:t>(</w:t>
      </w:r>
      <w:r>
        <w:rPr>
          <w:rFonts w:ascii="Times New Roman" w:hAnsi="Times New Roman" w:cs="Times New Roman"/>
          <w:sz w:val="20"/>
          <w:szCs w:val="20"/>
          <w:lang w:val="es-ES" w:eastAsia="es-ES"/>
        </w:rPr>
        <w:t>4</w:t>
      </w:r>
      <w:r w:rsidR="00C2489E">
        <w:rPr>
          <w:rFonts w:ascii="Times New Roman" w:hAnsi="Times New Roman" w:cs="Times New Roman"/>
          <w:sz w:val="20"/>
          <w:szCs w:val="20"/>
          <w:lang w:val="es-ES" w:eastAsia="es-ES"/>
        </w:rPr>
        <w:t xml:space="preserve">) significa que </w:t>
      </w:r>
      <w:r w:rsidR="00C2489E" w:rsidRPr="0017104F">
        <w:rPr>
          <w:rFonts w:ascii="Times New Roman" w:hAnsi="Times New Roman" w:cs="Times New Roman"/>
          <w:i/>
          <w:sz w:val="20"/>
          <w:szCs w:val="20"/>
          <w:lang w:val="es-ES" w:eastAsia="es-ES"/>
        </w:rPr>
        <w:t>x(t)</w:t>
      </w:r>
      <w:r w:rsidR="00C2489E">
        <w:rPr>
          <w:rFonts w:ascii="Times New Roman" w:hAnsi="Times New Roman" w:cs="Times New Roman"/>
          <w:sz w:val="20"/>
          <w:szCs w:val="20"/>
          <w:lang w:val="es-ES" w:eastAsia="es-ES"/>
        </w:rPr>
        <w:t xml:space="preserve"> </w:t>
      </w:r>
      <w:r w:rsidR="00781407">
        <w:rPr>
          <w:rFonts w:ascii="Times New Roman" w:hAnsi="Times New Roman" w:cs="Times New Roman"/>
          <w:sz w:val="20"/>
          <w:szCs w:val="20"/>
          <w:lang w:val="es-ES" w:eastAsia="es-ES"/>
        </w:rPr>
        <w:t xml:space="preserve">siempre </w:t>
      </w:r>
      <w:r w:rsidR="00572388">
        <w:rPr>
          <w:rFonts w:ascii="Times New Roman" w:hAnsi="Times New Roman" w:cs="Times New Roman"/>
          <w:sz w:val="20"/>
          <w:szCs w:val="20"/>
          <w:lang w:val="es-ES" w:eastAsia="es-ES"/>
        </w:rPr>
        <w:t xml:space="preserve">debe </w:t>
      </w:r>
      <w:r w:rsidR="00C2489E">
        <w:rPr>
          <w:rFonts w:ascii="Times New Roman" w:hAnsi="Times New Roman" w:cs="Times New Roman"/>
          <w:sz w:val="20"/>
          <w:szCs w:val="20"/>
          <w:lang w:val="es-ES" w:eastAsia="es-ES"/>
        </w:rPr>
        <w:t xml:space="preserve">tomar valores entre </w:t>
      </w:r>
      <w:r w:rsidR="00C2489E" w:rsidRPr="00381F4B">
        <w:rPr>
          <w:rFonts w:ascii="Times New Roman" w:hAnsi="Times New Roman" w:cs="Times New Roman"/>
          <w:i/>
          <w:sz w:val="20"/>
          <w:szCs w:val="20"/>
          <w:lang w:val="es-ES" w:eastAsia="es-ES"/>
        </w:rPr>
        <w:t>x</w:t>
      </w:r>
      <w:r w:rsidR="00C2489E" w:rsidRPr="00381F4B">
        <w:rPr>
          <w:rFonts w:ascii="Times New Roman" w:hAnsi="Times New Roman" w:cs="Times New Roman"/>
          <w:sz w:val="20"/>
          <w:szCs w:val="20"/>
          <w:vertAlign w:val="subscript"/>
          <w:lang w:val="es-ES" w:eastAsia="es-ES"/>
        </w:rPr>
        <w:t xml:space="preserve">min </w:t>
      </w:r>
      <w:r w:rsidR="00C2489E">
        <w:rPr>
          <w:rFonts w:ascii="Times New Roman" w:hAnsi="Times New Roman" w:cs="Times New Roman"/>
          <w:sz w:val="20"/>
          <w:szCs w:val="20"/>
          <w:lang w:val="es-ES" w:eastAsia="es-ES"/>
        </w:rPr>
        <w:t xml:space="preserve">y </w:t>
      </w:r>
      <w:r w:rsidR="00C2489E" w:rsidRPr="00381F4B">
        <w:rPr>
          <w:rFonts w:ascii="Times New Roman" w:hAnsi="Times New Roman" w:cs="Times New Roman"/>
          <w:i/>
          <w:sz w:val="20"/>
          <w:szCs w:val="20"/>
          <w:lang w:val="es-ES" w:eastAsia="es-ES"/>
        </w:rPr>
        <w:t>x</w:t>
      </w:r>
      <w:r w:rsidR="00C2489E" w:rsidRPr="00381F4B">
        <w:rPr>
          <w:rFonts w:ascii="Times New Roman" w:hAnsi="Times New Roman" w:cs="Times New Roman"/>
          <w:sz w:val="20"/>
          <w:szCs w:val="20"/>
          <w:vertAlign w:val="subscript"/>
          <w:lang w:val="es-ES" w:eastAsia="es-ES"/>
        </w:rPr>
        <w:t>max</w:t>
      </w:r>
      <w:r w:rsidR="0017104F">
        <w:rPr>
          <w:rFonts w:ascii="Times New Roman" w:hAnsi="Times New Roman" w:cs="Times New Roman"/>
          <w:sz w:val="20"/>
          <w:szCs w:val="20"/>
          <w:lang w:val="es-ES" w:eastAsia="es-ES"/>
        </w:rPr>
        <w:t xml:space="preserve">, </w:t>
      </w:r>
      <w:r w:rsidR="00C2489E">
        <w:rPr>
          <w:rFonts w:ascii="Times New Roman" w:hAnsi="Times New Roman" w:cs="Times New Roman"/>
          <w:sz w:val="20"/>
          <w:szCs w:val="20"/>
          <w:lang w:val="es-ES" w:eastAsia="es-ES"/>
        </w:rPr>
        <w:t xml:space="preserve">mientras que </w:t>
      </w:r>
      <w:r>
        <w:rPr>
          <w:rFonts w:ascii="Times New Roman" w:hAnsi="Times New Roman" w:cs="Times New Roman"/>
          <w:sz w:val="20"/>
          <w:szCs w:val="20"/>
          <w:lang w:val="es-ES" w:eastAsia="es-ES"/>
        </w:rPr>
        <w:t>(5</w:t>
      </w:r>
      <w:r w:rsidR="00C2489E">
        <w:rPr>
          <w:rFonts w:ascii="Times New Roman" w:hAnsi="Times New Roman" w:cs="Times New Roman"/>
          <w:sz w:val="20"/>
          <w:szCs w:val="20"/>
          <w:lang w:val="es-ES" w:eastAsia="es-ES"/>
        </w:rPr>
        <w:t xml:space="preserve">) </w:t>
      </w:r>
      <w:r w:rsidR="00572388">
        <w:rPr>
          <w:rFonts w:ascii="Times New Roman" w:hAnsi="Times New Roman" w:cs="Times New Roman"/>
          <w:sz w:val="20"/>
          <w:szCs w:val="20"/>
          <w:lang w:val="es-ES" w:eastAsia="es-ES"/>
        </w:rPr>
        <w:t>dice</w:t>
      </w:r>
      <w:r w:rsidR="00C2489E">
        <w:rPr>
          <w:rFonts w:ascii="Times New Roman" w:hAnsi="Times New Roman" w:cs="Times New Roman"/>
          <w:sz w:val="20"/>
          <w:szCs w:val="20"/>
          <w:lang w:val="es-ES" w:eastAsia="es-ES"/>
        </w:rPr>
        <w:t xml:space="preserve"> que si el nivel del reservorio es mayor que el valor </w:t>
      </w:r>
      <w:r w:rsidR="0017104F">
        <w:rPr>
          <w:rFonts w:ascii="Times New Roman" w:hAnsi="Times New Roman" w:cs="Times New Roman"/>
          <w:sz w:val="20"/>
          <w:szCs w:val="20"/>
          <w:lang w:val="es-ES" w:eastAsia="es-ES"/>
        </w:rPr>
        <w:t>máximo permitido</w:t>
      </w:r>
      <w:r w:rsidR="00C2489E">
        <w:rPr>
          <w:rFonts w:ascii="Times New Roman" w:hAnsi="Times New Roman" w:cs="Times New Roman"/>
          <w:sz w:val="20"/>
          <w:szCs w:val="20"/>
          <w:lang w:val="es-ES" w:eastAsia="es-ES"/>
        </w:rPr>
        <w:t xml:space="preserve">, el exceso </w:t>
      </w:r>
      <w:r w:rsidR="00781407">
        <w:rPr>
          <w:rFonts w:ascii="Times New Roman" w:hAnsi="Times New Roman" w:cs="Times New Roman"/>
          <w:sz w:val="20"/>
          <w:szCs w:val="20"/>
          <w:lang w:val="es-ES" w:eastAsia="es-ES"/>
        </w:rPr>
        <w:t>debe vaciarse;</w:t>
      </w:r>
      <w:r w:rsidR="00C2489E">
        <w:rPr>
          <w:rFonts w:ascii="Times New Roman" w:hAnsi="Times New Roman" w:cs="Times New Roman"/>
          <w:sz w:val="20"/>
          <w:szCs w:val="20"/>
          <w:lang w:val="es-ES" w:eastAsia="es-ES"/>
        </w:rPr>
        <w:t xml:space="preserve"> </w:t>
      </w:r>
      <w:r w:rsidR="00781407" w:rsidRPr="00381F4B">
        <w:rPr>
          <w:rFonts w:ascii="Times New Roman" w:hAnsi="Times New Roman" w:cs="Times New Roman"/>
          <w:i/>
          <w:sz w:val="20"/>
          <w:szCs w:val="20"/>
          <w:lang w:val="es-ES" w:eastAsia="es-ES"/>
        </w:rPr>
        <w:t>v</w:t>
      </w:r>
      <w:r w:rsidR="00781407" w:rsidRPr="00381F4B">
        <w:rPr>
          <w:rFonts w:ascii="Times New Roman" w:hAnsi="Times New Roman" w:cs="Times New Roman"/>
          <w:i/>
          <w:sz w:val="20"/>
          <w:szCs w:val="20"/>
          <w:vertAlign w:val="subscript"/>
          <w:lang w:val="es-ES" w:eastAsia="es-ES"/>
        </w:rPr>
        <w:t>t</w:t>
      </w:r>
      <w:r w:rsidR="00781407">
        <w:rPr>
          <w:rFonts w:ascii="Times New Roman" w:hAnsi="Times New Roman" w:cs="Times New Roman"/>
          <w:sz w:val="20"/>
          <w:szCs w:val="20"/>
          <w:lang w:val="es-ES" w:eastAsia="es-ES"/>
        </w:rPr>
        <w:t xml:space="preserve"> </w:t>
      </w:r>
      <w:r w:rsidR="00572388">
        <w:rPr>
          <w:rFonts w:ascii="Times New Roman" w:hAnsi="Times New Roman" w:cs="Times New Roman"/>
          <w:sz w:val="20"/>
          <w:szCs w:val="20"/>
          <w:lang w:val="es-ES" w:eastAsia="es-ES"/>
        </w:rPr>
        <w:t>es lo que se conoce como caudal de vertimiento; en el caso de la c</w:t>
      </w:r>
      <w:r w:rsidR="002C5E6E">
        <w:rPr>
          <w:rFonts w:ascii="Times New Roman" w:hAnsi="Times New Roman" w:cs="Times New Roman"/>
          <w:sz w:val="20"/>
          <w:szCs w:val="20"/>
          <w:lang w:val="es-ES" w:eastAsia="es-ES"/>
        </w:rPr>
        <w:t>entral Paute</w:t>
      </w:r>
      <w:r w:rsidR="006B79F2">
        <w:rPr>
          <w:rFonts w:ascii="Times New Roman" w:hAnsi="Times New Roman" w:cs="Times New Roman"/>
          <w:sz w:val="20"/>
          <w:szCs w:val="20"/>
          <w:lang w:val="es-ES" w:eastAsia="es-ES"/>
        </w:rPr>
        <w:t>,</w:t>
      </w:r>
      <w:r w:rsidR="00C2489E">
        <w:rPr>
          <w:rFonts w:ascii="Times New Roman" w:hAnsi="Times New Roman" w:cs="Times New Roman"/>
          <w:sz w:val="20"/>
          <w:szCs w:val="20"/>
          <w:lang w:val="es-ES" w:eastAsia="es-ES"/>
        </w:rPr>
        <w:t xml:space="preserve"> </w:t>
      </w:r>
      <w:r w:rsidR="002C5E6E" w:rsidRPr="00381F4B">
        <w:rPr>
          <w:rFonts w:ascii="Times New Roman" w:hAnsi="Times New Roman" w:cs="Times New Roman"/>
          <w:i/>
          <w:sz w:val="20"/>
          <w:szCs w:val="20"/>
          <w:lang w:val="es-ES" w:eastAsia="es-ES"/>
        </w:rPr>
        <w:t>x</w:t>
      </w:r>
      <w:r w:rsidR="002C5E6E" w:rsidRPr="00381F4B">
        <w:rPr>
          <w:rFonts w:ascii="Times New Roman" w:hAnsi="Times New Roman" w:cs="Times New Roman"/>
          <w:sz w:val="20"/>
          <w:szCs w:val="20"/>
          <w:vertAlign w:val="subscript"/>
          <w:lang w:val="es-ES" w:eastAsia="es-ES"/>
        </w:rPr>
        <w:t xml:space="preserve">min </w:t>
      </w:r>
      <w:r w:rsidR="002C5E6E">
        <w:rPr>
          <w:rFonts w:ascii="Times New Roman" w:hAnsi="Times New Roman" w:cs="Times New Roman"/>
          <w:sz w:val="20"/>
          <w:szCs w:val="20"/>
          <w:lang w:val="es-ES" w:eastAsia="es-ES"/>
        </w:rPr>
        <w:t xml:space="preserve">y </w:t>
      </w:r>
      <w:r w:rsidR="002C5E6E" w:rsidRPr="00381F4B">
        <w:rPr>
          <w:rFonts w:ascii="Times New Roman" w:hAnsi="Times New Roman" w:cs="Times New Roman"/>
          <w:i/>
          <w:sz w:val="20"/>
          <w:szCs w:val="20"/>
          <w:lang w:val="es-ES" w:eastAsia="es-ES"/>
        </w:rPr>
        <w:t>x</w:t>
      </w:r>
      <w:r w:rsidR="002C5E6E" w:rsidRPr="00381F4B">
        <w:rPr>
          <w:rFonts w:ascii="Times New Roman" w:hAnsi="Times New Roman" w:cs="Times New Roman"/>
          <w:sz w:val="20"/>
          <w:szCs w:val="20"/>
          <w:vertAlign w:val="subscript"/>
          <w:lang w:val="es-ES" w:eastAsia="es-ES"/>
        </w:rPr>
        <w:t>max</w:t>
      </w:r>
      <w:r w:rsidR="002C5E6E">
        <w:rPr>
          <w:rFonts w:ascii="Times New Roman" w:hAnsi="Times New Roman" w:cs="Times New Roman"/>
          <w:sz w:val="20"/>
          <w:szCs w:val="20"/>
          <w:lang w:val="es-ES" w:eastAsia="es-ES"/>
        </w:rPr>
        <w:t xml:space="preserve"> toman valores</w:t>
      </w:r>
      <w:r w:rsidR="006B79F2">
        <w:rPr>
          <w:rFonts w:ascii="Times New Roman" w:hAnsi="Times New Roman" w:cs="Times New Roman"/>
          <w:sz w:val="20"/>
          <w:szCs w:val="20"/>
          <w:lang w:val="es-ES" w:eastAsia="es-ES"/>
        </w:rPr>
        <w:t>:</w:t>
      </w:r>
      <w:r w:rsidR="002C5E6E">
        <w:rPr>
          <w:rFonts w:ascii="Times New Roman" w:hAnsi="Times New Roman" w:cs="Times New Roman"/>
          <w:sz w:val="20"/>
          <w:szCs w:val="20"/>
          <w:lang w:val="es-ES" w:eastAsia="es-ES"/>
        </w:rPr>
        <w:t xml:space="preserve"> 18 y 76.9</w:t>
      </w:r>
      <w:r w:rsidR="006E7F86">
        <w:rPr>
          <w:rFonts w:ascii="Times New Roman" w:hAnsi="Times New Roman" w:cs="Times New Roman"/>
          <w:sz w:val="20"/>
          <w:szCs w:val="20"/>
          <w:lang w:val="es-ES" w:eastAsia="es-ES"/>
        </w:rPr>
        <w:t xml:space="preserve"> Hm</w:t>
      </w:r>
      <w:r w:rsidR="006E7F86" w:rsidRPr="00736229">
        <w:rPr>
          <w:rFonts w:ascii="Times New Roman" w:hAnsi="Times New Roman" w:cs="Times New Roman"/>
          <w:sz w:val="20"/>
          <w:szCs w:val="20"/>
          <w:vertAlign w:val="superscript"/>
          <w:lang w:val="es-ES" w:eastAsia="es-ES"/>
        </w:rPr>
        <w:t>3</w:t>
      </w:r>
      <w:r w:rsidR="002C5E6E">
        <w:rPr>
          <w:rFonts w:ascii="Times New Roman" w:hAnsi="Times New Roman" w:cs="Times New Roman"/>
          <w:sz w:val="20"/>
          <w:szCs w:val="20"/>
          <w:lang w:val="es-ES" w:eastAsia="es-ES"/>
        </w:rPr>
        <w:t>, respectivamente.</w:t>
      </w:r>
    </w:p>
    <w:p w:rsidR="00C2489E" w:rsidRDefault="00CD3FBA" w:rsidP="00B906EF">
      <w:pPr>
        <w:spacing w:after="0" w:line="240" w:lineRule="auto"/>
        <w:jc w:val="both"/>
        <w:rPr>
          <w:rFonts w:ascii="Times New Roman" w:hAnsi="Times New Roman" w:cs="Times New Roman"/>
          <w:sz w:val="20"/>
          <w:szCs w:val="20"/>
          <w:lang w:val="es-ES" w:eastAsia="es-ES"/>
        </w:rPr>
      </w:pPr>
      <w:r>
        <w:rPr>
          <w:rFonts w:ascii="Times New Roman" w:hAnsi="Times New Roman" w:cs="Times New Roman"/>
          <w:sz w:val="20"/>
          <w:szCs w:val="20"/>
          <w:lang w:val="es-ES" w:eastAsia="es-ES"/>
        </w:rPr>
        <w:tab/>
      </w:r>
      <w:r w:rsidR="00C2489E">
        <w:rPr>
          <w:rFonts w:ascii="Times New Roman" w:hAnsi="Times New Roman" w:cs="Times New Roman"/>
          <w:sz w:val="20"/>
          <w:szCs w:val="20"/>
          <w:lang w:val="es-ES" w:eastAsia="es-ES"/>
        </w:rPr>
        <w:t xml:space="preserve">Finalmente, el </w:t>
      </w:r>
      <w:r w:rsidR="00B559F5">
        <w:rPr>
          <w:rFonts w:ascii="Times New Roman" w:hAnsi="Times New Roman" w:cs="Times New Roman"/>
          <w:sz w:val="20"/>
          <w:szCs w:val="20"/>
          <w:lang w:val="es-ES" w:eastAsia="es-ES"/>
        </w:rPr>
        <w:t>caudal</w:t>
      </w:r>
      <w:r w:rsidR="00C2489E">
        <w:rPr>
          <w:rFonts w:ascii="Times New Roman" w:hAnsi="Times New Roman" w:cs="Times New Roman"/>
          <w:sz w:val="20"/>
          <w:szCs w:val="20"/>
          <w:lang w:val="es-ES" w:eastAsia="es-ES"/>
        </w:rPr>
        <w:t xml:space="preserve"> que se turbina o convierte en energía eléctrica, q(t), </w:t>
      </w:r>
      <w:r w:rsidR="0017104F">
        <w:rPr>
          <w:rFonts w:ascii="Times New Roman" w:hAnsi="Times New Roman" w:cs="Times New Roman"/>
          <w:sz w:val="20"/>
          <w:szCs w:val="20"/>
          <w:lang w:val="es-ES" w:eastAsia="es-ES"/>
        </w:rPr>
        <w:t xml:space="preserve">también </w:t>
      </w:r>
      <w:r w:rsidR="00781407">
        <w:rPr>
          <w:rFonts w:ascii="Times New Roman" w:hAnsi="Times New Roman" w:cs="Times New Roman"/>
          <w:sz w:val="20"/>
          <w:szCs w:val="20"/>
          <w:lang w:val="es-ES" w:eastAsia="es-ES"/>
        </w:rPr>
        <w:t>estará restringido</w:t>
      </w:r>
      <w:r w:rsidR="00B559F5">
        <w:rPr>
          <w:rFonts w:ascii="Times New Roman" w:hAnsi="Times New Roman" w:cs="Times New Roman"/>
          <w:sz w:val="20"/>
          <w:szCs w:val="20"/>
          <w:lang w:val="es-ES" w:eastAsia="es-ES"/>
        </w:rPr>
        <w:t xml:space="preserve"> entre ciertos límites</w:t>
      </w:r>
      <w:r w:rsidR="00C2489E">
        <w:rPr>
          <w:rFonts w:ascii="Times New Roman" w:hAnsi="Times New Roman" w:cs="Times New Roman"/>
          <w:sz w:val="20"/>
          <w:szCs w:val="20"/>
          <w:lang w:val="es-ES" w:eastAsia="es-ES"/>
        </w:rPr>
        <w:t>:</w:t>
      </w:r>
    </w:p>
    <w:p w:rsidR="00C2489E" w:rsidRPr="005C5C26" w:rsidRDefault="00CD3FBA" w:rsidP="00631AF3">
      <w:pPr>
        <w:spacing w:after="0"/>
        <w:jc w:val="both"/>
        <w:rPr>
          <w:rFonts w:ascii="Times New Roman" w:hAnsi="Times New Roman" w:cs="Times New Roman"/>
          <w:sz w:val="20"/>
          <w:szCs w:val="20"/>
          <w:lang w:val="es-ES"/>
        </w:rPr>
      </w:pPr>
      <w:r>
        <w:rPr>
          <w:rFonts w:ascii="Times New Roman" w:hAnsi="Times New Roman" w:cs="Times New Roman"/>
          <w:sz w:val="20"/>
          <w:szCs w:val="20"/>
          <w:lang w:val="es-ES" w:eastAsia="es-ES"/>
        </w:rPr>
        <w:t>(6</w:t>
      </w:r>
      <w:r w:rsidR="00C2489E" w:rsidRPr="005C5C26">
        <w:rPr>
          <w:rFonts w:ascii="Times New Roman" w:hAnsi="Times New Roman" w:cs="Times New Roman"/>
          <w:sz w:val="20"/>
          <w:szCs w:val="20"/>
          <w:lang w:val="es-ES" w:eastAsia="es-ES"/>
        </w:rPr>
        <w:t>)</w:t>
      </w:r>
      <w:r w:rsidR="00C2489E">
        <w:rPr>
          <w:rFonts w:ascii="Times New Roman" w:hAnsi="Times New Roman" w:cs="Times New Roman"/>
          <w:sz w:val="20"/>
          <w:szCs w:val="20"/>
          <w:lang w:val="es-ES" w:eastAsia="es-ES"/>
        </w:rPr>
        <w:t xml:space="preserve"> </w:t>
      </w:r>
      <w:r w:rsidR="00954283">
        <w:rPr>
          <w:rFonts w:ascii="Times New Roman" w:hAnsi="Times New Roman" w:cs="Times New Roman"/>
          <w:sz w:val="20"/>
          <w:szCs w:val="20"/>
          <w:lang w:val="es-ES" w:eastAsia="es-ES"/>
        </w:rPr>
        <w:tab/>
      </w:r>
      <w:r w:rsidR="00C2489E" w:rsidRPr="005C5C26">
        <w:rPr>
          <w:rFonts w:ascii="Times New Roman" w:hAnsi="Times New Roman" w:cs="Times New Roman"/>
          <w:position w:val="-12"/>
          <w:sz w:val="20"/>
          <w:szCs w:val="20"/>
          <w:lang w:val="es-ES"/>
        </w:rPr>
        <w:object w:dxaOrig="1720" w:dyaOrig="360">
          <v:shape id="_x0000_i1030" type="#_x0000_t75" style="width:84.65pt;height:17.85pt" o:ole="">
            <v:imagedata r:id="rId19" o:title=""/>
          </v:shape>
          <o:OLEObject Type="Embed" ProgID="Msxml2.SAXXMLReader.5.0" ShapeID="_x0000_i1030" DrawAspect="Content" ObjectID="_1357115725" r:id="rId20"/>
        </w:object>
      </w:r>
    </w:p>
    <w:p w:rsidR="002C5E6E" w:rsidRPr="002C5E6E" w:rsidRDefault="00CD3FBA" w:rsidP="00954283">
      <w:pPr>
        <w:spacing w:after="0"/>
        <w:jc w:val="both"/>
        <w:rPr>
          <w:rFonts w:ascii="Times New Roman" w:hAnsi="Times New Roman" w:cs="Times New Roman"/>
          <w:sz w:val="20"/>
          <w:szCs w:val="20"/>
          <w:lang w:val="es-ES" w:eastAsia="es-ES"/>
        </w:rPr>
      </w:pPr>
      <w:r>
        <w:rPr>
          <w:rFonts w:ascii="Times New Roman" w:hAnsi="Times New Roman" w:cs="Times New Roman"/>
          <w:sz w:val="20"/>
          <w:szCs w:val="20"/>
          <w:lang w:val="es-ES" w:eastAsia="es-ES"/>
        </w:rPr>
        <w:tab/>
      </w:r>
      <w:r w:rsidR="002C5E6E">
        <w:rPr>
          <w:rFonts w:ascii="Times New Roman" w:hAnsi="Times New Roman" w:cs="Times New Roman"/>
          <w:sz w:val="20"/>
          <w:szCs w:val="20"/>
          <w:lang w:val="es-ES" w:eastAsia="es-ES"/>
        </w:rPr>
        <w:t>En el caso de Paute, q</w:t>
      </w:r>
      <w:r w:rsidR="002C5E6E" w:rsidRPr="002C5E6E">
        <w:rPr>
          <w:rFonts w:ascii="Times New Roman" w:hAnsi="Times New Roman" w:cs="Times New Roman"/>
          <w:sz w:val="20"/>
          <w:szCs w:val="20"/>
          <w:vertAlign w:val="subscript"/>
          <w:lang w:val="es-ES" w:eastAsia="es-ES"/>
        </w:rPr>
        <w:t>min</w:t>
      </w:r>
      <w:r w:rsidR="002C5E6E">
        <w:rPr>
          <w:rFonts w:ascii="Times New Roman" w:hAnsi="Times New Roman" w:cs="Times New Roman"/>
          <w:sz w:val="20"/>
          <w:szCs w:val="20"/>
          <w:lang w:val="es-ES" w:eastAsia="es-ES"/>
        </w:rPr>
        <w:t xml:space="preserve"> y q</w:t>
      </w:r>
      <w:r w:rsidR="002C5E6E" w:rsidRPr="002C5E6E">
        <w:rPr>
          <w:rFonts w:ascii="Times New Roman" w:hAnsi="Times New Roman" w:cs="Times New Roman"/>
          <w:sz w:val="20"/>
          <w:szCs w:val="20"/>
          <w:vertAlign w:val="subscript"/>
          <w:lang w:val="es-ES" w:eastAsia="es-ES"/>
        </w:rPr>
        <w:t>max</w:t>
      </w:r>
      <w:r w:rsidR="002C5E6E">
        <w:rPr>
          <w:rFonts w:ascii="Times New Roman" w:hAnsi="Times New Roman" w:cs="Times New Roman"/>
          <w:sz w:val="20"/>
          <w:szCs w:val="20"/>
          <w:lang w:val="es-ES" w:eastAsia="es-ES"/>
        </w:rPr>
        <w:t xml:space="preserve"> </w:t>
      </w:r>
      <w:r w:rsidR="006B79F2">
        <w:rPr>
          <w:rFonts w:ascii="Times New Roman" w:hAnsi="Times New Roman" w:cs="Times New Roman"/>
          <w:sz w:val="20"/>
          <w:szCs w:val="20"/>
          <w:lang w:val="es-ES" w:eastAsia="es-ES"/>
        </w:rPr>
        <w:t xml:space="preserve">toman valores: </w:t>
      </w:r>
      <w:r w:rsidR="002C5E6E">
        <w:rPr>
          <w:rFonts w:ascii="Times New Roman" w:hAnsi="Times New Roman" w:cs="Times New Roman"/>
          <w:sz w:val="20"/>
          <w:szCs w:val="20"/>
          <w:lang w:val="es-ES" w:eastAsia="es-ES"/>
        </w:rPr>
        <w:t>0 y 194</w:t>
      </w:r>
      <w:r w:rsidR="006E7F86">
        <w:rPr>
          <w:rFonts w:ascii="Times New Roman" w:hAnsi="Times New Roman" w:cs="Times New Roman"/>
          <w:sz w:val="20"/>
          <w:szCs w:val="20"/>
          <w:lang w:val="es-ES" w:eastAsia="es-ES"/>
        </w:rPr>
        <w:t xml:space="preserve"> m</w:t>
      </w:r>
      <w:r w:rsidR="006E7F86" w:rsidRPr="00736229">
        <w:rPr>
          <w:rFonts w:ascii="Times New Roman" w:hAnsi="Times New Roman" w:cs="Times New Roman"/>
          <w:sz w:val="20"/>
          <w:szCs w:val="20"/>
          <w:vertAlign w:val="superscript"/>
          <w:lang w:val="es-ES" w:eastAsia="es-ES"/>
        </w:rPr>
        <w:t>3</w:t>
      </w:r>
      <w:r w:rsidR="006E7F86">
        <w:rPr>
          <w:rFonts w:ascii="Times New Roman" w:hAnsi="Times New Roman" w:cs="Times New Roman"/>
          <w:sz w:val="20"/>
          <w:szCs w:val="20"/>
          <w:lang w:val="es-ES" w:eastAsia="es-ES"/>
        </w:rPr>
        <w:t>/s</w:t>
      </w:r>
      <w:r w:rsidR="002C5E6E">
        <w:rPr>
          <w:rFonts w:ascii="Times New Roman" w:hAnsi="Times New Roman" w:cs="Times New Roman"/>
          <w:sz w:val="20"/>
          <w:szCs w:val="20"/>
          <w:lang w:val="es-ES" w:eastAsia="es-ES"/>
        </w:rPr>
        <w:t>, respectivamente.</w:t>
      </w:r>
    </w:p>
    <w:p w:rsidR="00C2489E" w:rsidRDefault="002509DD" w:rsidP="00B906EF">
      <w:pPr>
        <w:spacing w:after="0" w:line="240" w:lineRule="auto"/>
        <w:ind w:firstLine="244"/>
        <w:jc w:val="both"/>
        <w:rPr>
          <w:rFonts w:ascii="Times New Roman" w:hAnsi="Times New Roman" w:cs="Times New Roman"/>
          <w:sz w:val="20"/>
          <w:szCs w:val="20"/>
          <w:lang w:val="es-ES" w:eastAsia="es-ES"/>
        </w:rPr>
      </w:pPr>
      <w:r>
        <w:rPr>
          <w:rFonts w:ascii="Times New Roman" w:hAnsi="Times New Roman" w:cs="Times New Roman"/>
          <w:sz w:val="20"/>
          <w:szCs w:val="20"/>
          <w:lang w:val="es-ES" w:eastAsia="es-ES"/>
        </w:rPr>
        <w:t xml:space="preserve">Aunque en principio el problema </w:t>
      </w:r>
      <w:r w:rsidR="00907EB4">
        <w:rPr>
          <w:rFonts w:ascii="Times New Roman" w:hAnsi="Times New Roman" w:cs="Times New Roman"/>
          <w:sz w:val="20"/>
          <w:szCs w:val="20"/>
          <w:lang w:val="es-ES" w:eastAsia="es-ES"/>
        </w:rPr>
        <w:t xml:space="preserve">de optimización </w:t>
      </w:r>
      <w:r>
        <w:rPr>
          <w:rFonts w:ascii="Times New Roman" w:hAnsi="Times New Roman" w:cs="Times New Roman"/>
          <w:sz w:val="20"/>
          <w:szCs w:val="20"/>
          <w:lang w:val="es-ES" w:eastAsia="es-ES"/>
        </w:rPr>
        <w:t xml:space="preserve">es estocástico debido a que la variable de entrada es aleatoria, </w:t>
      </w:r>
      <w:r w:rsidR="00907EB4">
        <w:rPr>
          <w:rFonts w:ascii="Times New Roman" w:hAnsi="Times New Roman" w:cs="Times New Roman"/>
          <w:sz w:val="20"/>
          <w:szCs w:val="20"/>
          <w:lang w:val="es-ES" w:eastAsia="es-ES"/>
        </w:rPr>
        <w:t>en este trabajo se adopta un enfoque determinista</w:t>
      </w:r>
      <w:r w:rsidR="00907EB4" w:rsidRPr="00907EB4">
        <w:rPr>
          <w:rFonts w:ascii="Times New Roman" w:hAnsi="Times New Roman" w:cs="Times New Roman"/>
          <w:sz w:val="20"/>
          <w:szCs w:val="20"/>
          <w:lang w:val="es-ES" w:eastAsia="es-ES"/>
        </w:rPr>
        <w:t xml:space="preserve"> </w:t>
      </w:r>
      <w:r w:rsidR="00907EB4">
        <w:rPr>
          <w:rFonts w:ascii="Times New Roman" w:hAnsi="Times New Roman" w:cs="Times New Roman"/>
          <w:sz w:val="20"/>
          <w:szCs w:val="20"/>
          <w:lang w:val="es-ES" w:eastAsia="es-ES"/>
        </w:rPr>
        <w:t xml:space="preserve">para resolverlo; </w:t>
      </w:r>
      <w:r w:rsidR="00301F37">
        <w:rPr>
          <w:rFonts w:ascii="Times New Roman" w:hAnsi="Times New Roman" w:cs="Times New Roman"/>
          <w:sz w:val="20"/>
          <w:szCs w:val="20"/>
          <w:lang w:val="es-ES" w:eastAsia="es-ES"/>
        </w:rPr>
        <w:t xml:space="preserve">por dos razones: </w:t>
      </w:r>
      <w:r w:rsidR="00781407">
        <w:rPr>
          <w:rFonts w:ascii="Times New Roman" w:hAnsi="Times New Roman" w:cs="Times New Roman"/>
          <w:sz w:val="20"/>
          <w:szCs w:val="20"/>
          <w:lang w:val="es-ES" w:eastAsia="es-ES"/>
        </w:rPr>
        <w:t xml:space="preserve">en primer lugar, porque en </w:t>
      </w:r>
      <w:r w:rsidR="002C72C5">
        <w:rPr>
          <w:rFonts w:ascii="Times New Roman" w:hAnsi="Times New Roman" w:cs="Times New Roman"/>
          <w:sz w:val="20"/>
          <w:szCs w:val="20"/>
          <w:lang w:val="es-ES" w:eastAsia="es-ES"/>
        </w:rPr>
        <w:t xml:space="preserve">esta instancia del problema </w:t>
      </w:r>
      <w:r w:rsidR="00781407">
        <w:rPr>
          <w:rFonts w:ascii="Times New Roman" w:hAnsi="Times New Roman" w:cs="Times New Roman"/>
          <w:sz w:val="20"/>
          <w:szCs w:val="20"/>
          <w:lang w:val="es-ES" w:eastAsia="es-ES"/>
        </w:rPr>
        <w:t xml:space="preserve">sí </w:t>
      </w:r>
      <w:r w:rsidR="001F136D">
        <w:rPr>
          <w:rFonts w:ascii="Times New Roman" w:hAnsi="Times New Roman" w:cs="Times New Roman"/>
          <w:sz w:val="20"/>
          <w:szCs w:val="20"/>
          <w:lang w:val="es-ES" w:eastAsia="es-ES"/>
        </w:rPr>
        <w:t>se conoce</w:t>
      </w:r>
      <w:r w:rsidR="00301F37">
        <w:rPr>
          <w:rFonts w:ascii="Times New Roman" w:hAnsi="Times New Roman" w:cs="Times New Roman"/>
          <w:sz w:val="20"/>
          <w:szCs w:val="20"/>
          <w:lang w:val="es-ES" w:eastAsia="es-ES"/>
        </w:rPr>
        <w:t xml:space="preserve"> con certeza </w:t>
      </w:r>
      <w:r w:rsidR="00DA329F">
        <w:rPr>
          <w:rFonts w:ascii="Times New Roman" w:hAnsi="Times New Roman" w:cs="Times New Roman"/>
          <w:sz w:val="20"/>
          <w:szCs w:val="20"/>
          <w:lang w:val="es-ES" w:eastAsia="es-ES"/>
        </w:rPr>
        <w:t xml:space="preserve">el valor de </w:t>
      </w:r>
      <w:r w:rsidR="00781407">
        <w:rPr>
          <w:rFonts w:ascii="Times New Roman" w:hAnsi="Times New Roman" w:cs="Times New Roman"/>
          <w:sz w:val="20"/>
          <w:szCs w:val="20"/>
          <w:lang w:val="es-ES" w:eastAsia="es-ES"/>
        </w:rPr>
        <w:t xml:space="preserve">la variable de </w:t>
      </w:r>
      <w:r w:rsidR="0098069A">
        <w:rPr>
          <w:rFonts w:ascii="Times New Roman" w:hAnsi="Times New Roman" w:cs="Times New Roman"/>
          <w:sz w:val="20"/>
          <w:szCs w:val="20"/>
          <w:lang w:val="es-ES" w:eastAsia="es-ES"/>
        </w:rPr>
        <w:t xml:space="preserve">entrada: </w:t>
      </w:r>
      <w:r>
        <w:rPr>
          <w:rFonts w:ascii="Times New Roman" w:hAnsi="Times New Roman" w:cs="Times New Roman"/>
          <w:sz w:val="20"/>
          <w:szCs w:val="20"/>
          <w:lang w:val="es-ES" w:eastAsia="es-ES"/>
        </w:rPr>
        <w:t xml:space="preserve">es </w:t>
      </w:r>
      <w:r w:rsidR="00301F37">
        <w:rPr>
          <w:rFonts w:ascii="Times New Roman" w:hAnsi="Times New Roman" w:cs="Times New Roman"/>
          <w:sz w:val="20"/>
          <w:szCs w:val="20"/>
          <w:lang w:val="es-ES" w:eastAsia="es-ES"/>
        </w:rPr>
        <w:t>e</w:t>
      </w:r>
      <w:r w:rsidR="00954283">
        <w:rPr>
          <w:rFonts w:ascii="Times New Roman" w:hAnsi="Times New Roman" w:cs="Times New Roman"/>
          <w:sz w:val="20"/>
          <w:szCs w:val="20"/>
          <w:lang w:val="es-ES" w:eastAsia="es-ES"/>
        </w:rPr>
        <w:t>l</w:t>
      </w:r>
      <w:r w:rsidR="00781407">
        <w:rPr>
          <w:rFonts w:ascii="Times New Roman" w:hAnsi="Times New Roman" w:cs="Times New Roman"/>
          <w:sz w:val="20"/>
          <w:szCs w:val="20"/>
          <w:lang w:val="es-ES" w:eastAsia="es-ES"/>
        </w:rPr>
        <w:t xml:space="preserve"> caudal afluente al reservorio </w:t>
      </w:r>
      <w:r>
        <w:rPr>
          <w:rFonts w:ascii="Times New Roman" w:hAnsi="Times New Roman" w:cs="Times New Roman"/>
          <w:sz w:val="20"/>
          <w:szCs w:val="20"/>
          <w:lang w:val="es-ES" w:eastAsia="es-ES"/>
        </w:rPr>
        <w:t>tomado</w:t>
      </w:r>
      <w:r w:rsidR="00301F37">
        <w:rPr>
          <w:rFonts w:ascii="Times New Roman" w:hAnsi="Times New Roman" w:cs="Times New Roman"/>
          <w:sz w:val="20"/>
          <w:szCs w:val="20"/>
          <w:lang w:val="es-ES" w:eastAsia="es-ES"/>
        </w:rPr>
        <w:t xml:space="preserve"> del registro histórico de caudales medidos </w:t>
      </w:r>
      <w:r w:rsidR="001F136D">
        <w:rPr>
          <w:rFonts w:ascii="Times New Roman" w:hAnsi="Times New Roman" w:cs="Times New Roman"/>
          <w:sz w:val="20"/>
          <w:szCs w:val="20"/>
          <w:lang w:val="es-ES" w:eastAsia="es-ES"/>
        </w:rPr>
        <w:t>en</w:t>
      </w:r>
      <w:r w:rsidR="00301F37">
        <w:rPr>
          <w:rFonts w:ascii="Times New Roman" w:hAnsi="Times New Roman" w:cs="Times New Roman"/>
          <w:sz w:val="20"/>
          <w:szCs w:val="20"/>
          <w:lang w:val="es-ES" w:eastAsia="es-ES"/>
        </w:rPr>
        <w:t xml:space="preserve"> la estación hidrológica </w:t>
      </w:r>
      <w:r>
        <w:rPr>
          <w:rFonts w:ascii="Times New Roman" w:hAnsi="Times New Roman" w:cs="Times New Roman"/>
          <w:sz w:val="20"/>
          <w:szCs w:val="20"/>
          <w:lang w:val="es-ES" w:eastAsia="es-ES"/>
        </w:rPr>
        <w:t>que se halla situada a la entrada del reservorio Amaluza</w:t>
      </w:r>
      <w:r w:rsidR="001F136D">
        <w:rPr>
          <w:rFonts w:ascii="Times New Roman" w:hAnsi="Times New Roman" w:cs="Times New Roman"/>
          <w:sz w:val="20"/>
          <w:szCs w:val="20"/>
          <w:lang w:val="es-ES" w:eastAsia="es-ES"/>
        </w:rPr>
        <w:t>;</w:t>
      </w:r>
      <w:r w:rsidR="00301F37">
        <w:rPr>
          <w:rFonts w:ascii="Times New Roman" w:hAnsi="Times New Roman" w:cs="Times New Roman"/>
          <w:sz w:val="20"/>
          <w:szCs w:val="20"/>
          <w:lang w:val="es-ES" w:eastAsia="es-ES"/>
        </w:rPr>
        <w:t xml:space="preserve"> y, en segundo lugar, porque </w:t>
      </w:r>
      <w:r w:rsidR="00C2489E">
        <w:rPr>
          <w:rFonts w:ascii="Times New Roman" w:hAnsi="Times New Roman" w:cs="Times New Roman"/>
          <w:sz w:val="20"/>
          <w:szCs w:val="20"/>
          <w:lang w:val="es-ES" w:eastAsia="es-ES"/>
        </w:rPr>
        <w:t xml:space="preserve">así lo requiere </w:t>
      </w:r>
      <w:r w:rsidR="00301F37">
        <w:rPr>
          <w:rFonts w:ascii="Times New Roman" w:hAnsi="Times New Roman" w:cs="Times New Roman"/>
          <w:sz w:val="20"/>
          <w:szCs w:val="20"/>
          <w:lang w:val="es-ES" w:eastAsia="es-ES"/>
        </w:rPr>
        <w:t xml:space="preserve">el </w:t>
      </w:r>
      <w:r w:rsidR="00C2489E">
        <w:rPr>
          <w:rFonts w:ascii="Times New Roman" w:hAnsi="Times New Roman" w:cs="Times New Roman"/>
          <w:sz w:val="20"/>
          <w:szCs w:val="20"/>
          <w:lang w:val="es-ES" w:eastAsia="es-ES"/>
        </w:rPr>
        <w:t xml:space="preserve">método </w:t>
      </w:r>
      <w:r w:rsidR="001F136D">
        <w:rPr>
          <w:rFonts w:ascii="Times New Roman" w:hAnsi="Times New Roman" w:cs="Times New Roman"/>
          <w:sz w:val="20"/>
          <w:szCs w:val="20"/>
          <w:lang w:val="es-ES" w:eastAsia="es-ES"/>
        </w:rPr>
        <w:t>para</w:t>
      </w:r>
      <w:r w:rsidR="00301F37">
        <w:rPr>
          <w:rFonts w:ascii="Times New Roman" w:hAnsi="Times New Roman" w:cs="Times New Roman"/>
          <w:sz w:val="20"/>
          <w:szCs w:val="20"/>
          <w:lang w:val="es-ES" w:eastAsia="es-ES"/>
        </w:rPr>
        <w:t xml:space="preserve"> calcula</w:t>
      </w:r>
      <w:r w:rsidR="004543DC">
        <w:rPr>
          <w:rFonts w:ascii="Times New Roman" w:hAnsi="Times New Roman" w:cs="Times New Roman"/>
          <w:sz w:val="20"/>
          <w:szCs w:val="20"/>
          <w:lang w:val="es-ES" w:eastAsia="es-ES"/>
        </w:rPr>
        <w:t>r una política</w:t>
      </w:r>
      <w:r w:rsidR="002C72C5">
        <w:rPr>
          <w:rFonts w:ascii="Times New Roman" w:hAnsi="Times New Roman" w:cs="Times New Roman"/>
          <w:sz w:val="20"/>
          <w:szCs w:val="20"/>
          <w:lang w:val="es-ES" w:eastAsia="es-ES"/>
        </w:rPr>
        <w:t xml:space="preserve"> de operación </w:t>
      </w:r>
      <w:r w:rsidR="004543DC">
        <w:rPr>
          <w:rFonts w:ascii="Times New Roman" w:hAnsi="Times New Roman" w:cs="Times New Roman"/>
          <w:sz w:val="20"/>
          <w:szCs w:val="20"/>
          <w:lang w:val="es-ES" w:eastAsia="es-ES"/>
        </w:rPr>
        <w:t>robusta y cuasi-ó</w:t>
      </w:r>
      <w:r w:rsidR="00301F37">
        <w:rPr>
          <w:rFonts w:ascii="Times New Roman" w:hAnsi="Times New Roman" w:cs="Times New Roman"/>
          <w:sz w:val="20"/>
          <w:szCs w:val="20"/>
          <w:lang w:val="es-ES" w:eastAsia="es-ES"/>
        </w:rPr>
        <w:t xml:space="preserve">ptima </w:t>
      </w:r>
      <w:r w:rsidR="0098069A">
        <w:rPr>
          <w:rFonts w:ascii="Times New Roman" w:hAnsi="Times New Roman" w:cs="Times New Roman"/>
          <w:sz w:val="20"/>
          <w:szCs w:val="20"/>
          <w:lang w:val="es-ES" w:eastAsia="es-ES"/>
        </w:rPr>
        <w:t xml:space="preserve">que se </w:t>
      </w:r>
      <w:r w:rsidR="00293EA1">
        <w:rPr>
          <w:rFonts w:ascii="Times New Roman" w:hAnsi="Times New Roman" w:cs="Times New Roman"/>
          <w:sz w:val="20"/>
          <w:szCs w:val="20"/>
          <w:lang w:val="es-ES" w:eastAsia="es-ES"/>
        </w:rPr>
        <w:t>presenta en [7</w:t>
      </w:r>
      <w:r w:rsidR="00907EB4">
        <w:rPr>
          <w:rFonts w:ascii="Times New Roman" w:hAnsi="Times New Roman" w:cs="Times New Roman"/>
          <w:sz w:val="20"/>
          <w:szCs w:val="20"/>
          <w:lang w:val="es-ES" w:eastAsia="es-ES"/>
        </w:rPr>
        <w:t xml:space="preserve">], que se </w:t>
      </w:r>
      <w:r w:rsidR="0098069A">
        <w:rPr>
          <w:rFonts w:ascii="Times New Roman" w:hAnsi="Times New Roman" w:cs="Times New Roman"/>
          <w:sz w:val="20"/>
          <w:szCs w:val="20"/>
          <w:lang w:val="es-ES" w:eastAsia="es-ES"/>
        </w:rPr>
        <w:t>aplicará en un estudio posterior</w:t>
      </w:r>
      <w:r w:rsidR="00907EB4">
        <w:rPr>
          <w:rFonts w:ascii="Times New Roman" w:hAnsi="Times New Roman" w:cs="Times New Roman"/>
          <w:sz w:val="20"/>
          <w:szCs w:val="20"/>
          <w:lang w:val="es-ES" w:eastAsia="es-ES"/>
        </w:rPr>
        <w:t xml:space="preserve"> cuyo objetivo</w:t>
      </w:r>
      <w:r w:rsidR="001F136D">
        <w:rPr>
          <w:rFonts w:ascii="Times New Roman" w:hAnsi="Times New Roman" w:cs="Times New Roman"/>
          <w:sz w:val="20"/>
          <w:szCs w:val="20"/>
          <w:lang w:val="es-ES" w:eastAsia="es-ES"/>
        </w:rPr>
        <w:t xml:space="preserve"> </w:t>
      </w:r>
      <w:r w:rsidR="00907EB4">
        <w:rPr>
          <w:rFonts w:ascii="Times New Roman" w:hAnsi="Times New Roman" w:cs="Times New Roman"/>
          <w:sz w:val="20"/>
          <w:szCs w:val="20"/>
          <w:lang w:val="es-ES" w:eastAsia="es-ES"/>
        </w:rPr>
        <w:t>es evaluar</w:t>
      </w:r>
      <w:r w:rsidR="00301F37">
        <w:rPr>
          <w:rFonts w:ascii="Times New Roman" w:hAnsi="Times New Roman" w:cs="Times New Roman"/>
          <w:sz w:val="20"/>
          <w:szCs w:val="20"/>
          <w:lang w:val="es-ES" w:eastAsia="es-ES"/>
        </w:rPr>
        <w:t xml:space="preserve"> el impacto del cambio climático sobre la operación </w:t>
      </w:r>
      <w:r w:rsidR="002C72C5">
        <w:rPr>
          <w:rFonts w:ascii="Times New Roman" w:hAnsi="Times New Roman" w:cs="Times New Roman"/>
          <w:sz w:val="20"/>
          <w:szCs w:val="20"/>
          <w:lang w:val="es-ES" w:eastAsia="es-ES"/>
        </w:rPr>
        <w:t xml:space="preserve">a largo plazo </w:t>
      </w:r>
      <w:r w:rsidR="00301F37">
        <w:rPr>
          <w:rFonts w:ascii="Times New Roman" w:hAnsi="Times New Roman" w:cs="Times New Roman"/>
          <w:sz w:val="20"/>
          <w:szCs w:val="20"/>
          <w:lang w:val="es-ES" w:eastAsia="es-ES"/>
        </w:rPr>
        <w:t xml:space="preserve">de </w:t>
      </w:r>
      <w:r w:rsidR="0098069A">
        <w:rPr>
          <w:rFonts w:ascii="Times New Roman" w:hAnsi="Times New Roman" w:cs="Times New Roman"/>
          <w:sz w:val="20"/>
          <w:szCs w:val="20"/>
          <w:lang w:val="es-ES" w:eastAsia="es-ES"/>
        </w:rPr>
        <w:t>los s</w:t>
      </w:r>
      <w:r w:rsidR="00301F37">
        <w:rPr>
          <w:rFonts w:ascii="Times New Roman" w:hAnsi="Times New Roman" w:cs="Times New Roman"/>
          <w:sz w:val="20"/>
          <w:szCs w:val="20"/>
          <w:lang w:val="es-ES" w:eastAsia="es-ES"/>
        </w:rPr>
        <w:t>istemas hidrotérmicos de potencia.</w:t>
      </w:r>
    </w:p>
    <w:p w:rsidR="00C2489E" w:rsidRPr="005C5C26" w:rsidRDefault="001F136D" w:rsidP="00B906EF">
      <w:pPr>
        <w:spacing w:after="0" w:line="240" w:lineRule="auto"/>
        <w:ind w:firstLine="244"/>
        <w:jc w:val="both"/>
        <w:rPr>
          <w:rFonts w:ascii="Times New Roman" w:hAnsi="Times New Roman" w:cs="Times New Roman"/>
          <w:sz w:val="20"/>
          <w:szCs w:val="20"/>
          <w:lang w:val="es-ES" w:eastAsia="es-ES"/>
        </w:rPr>
      </w:pPr>
      <w:r>
        <w:rPr>
          <w:rFonts w:ascii="Times New Roman" w:hAnsi="Times New Roman" w:cs="Times New Roman"/>
          <w:sz w:val="20"/>
          <w:szCs w:val="20"/>
          <w:lang w:val="es-ES" w:eastAsia="es-ES"/>
        </w:rPr>
        <w:t>Como p</w:t>
      </w:r>
      <w:r w:rsidR="00C2489E">
        <w:rPr>
          <w:rFonts w:ascii="Times New Roman" w:hAnsi="Times New Roman" w:cs="Times New Roman"/>
          <w:sz w:val="20"/>
          <w:szCs w:val="20"/>
          <w:lang w:val="es-ES" w:eastAsia="es-ES"/>
        </w:rPr>
        <w:t xml:space="preserve">ara resolver </w:t>
      </w:r>
      <w:r>
        <w:rPr>
          <w:rFonts w:ascii="Times New Roman" w:hAnsi="Times New Roman" w:cs="Times New Roman"/>
          <w:sz w:val="20"/>
          <w:szCs w:val="20"/>
          <w:lang w:val="es-ES" w:eastAsia="es-ES"/>
        </w:rPr>
        <w:t>el</w:t>
      </w:r>
      <w:r w:rsidR="00C2489E">
        <w:rPr>
          <w:rFonts w:ascii="Times New Roman" w:hAnsi="Times New Roman" w:cs="Times New Roman"/>
          <w:sz w:val="20"/>
          <w:szCs w:val="20"/>
          <w:lang w:val="es-ES" w:eastAsia="es-ES"/>
        </w:rPr>
        <w:t xml:space="preserve"> problema de optimización de este trabajo se utilizará un método relativamente novel, el de los agentes evolutivos flexibles, en la siguiente sección se describirá este método de manera resumida.  </w:t>
      </w:r>
    </w:p>
    <w:p w:rsidR="00C0170E" w:rsidRPr="008F508C" w:rsidRDefault="00C0170E" w:rsidP="00E038FE">
      <w:pPr>
        <w:spacing w:after="0"/>
        <w:rPr>
          <w:rFonts w:ascii="Times New Roman" w:eastAsia="Times New Roman" w:hAnsi="Times New Roman" w:cs="Times New Roman"/>
          <w:b/>
          <w:bCs/>
          <w:sz w:val="20"/>
          <w:szCs w:val="24"/>
          <w:lang w:val="es-ES" w:eastAsia="es-ES"/>
        </w:rPr>
      </w:pPr>
    </w:p>
    <w:p w:rsidR="008F508C" w:rsidRPr="00E37020" w:rsidRDefault="008F508C" w:rsidP="008F508C">
      <w:pPr>
        <w:spacing w:after="0" w:line="240" w:lineRule="auto"/>
        <w:rPr>
          <w:rFonts w:ascii="Times New Roman" w:hAnsi="Times New Roman"/>
          <w:sz w:val="24"/>
          <w:szCs w:val="20"/>
          <w:lang w:val="es-ES" w:eastAsia="es-ES"/>
        </w:rPr>
      </w:pPr>
      <w:r w:rsidRPr="00E37020">
        <w:rPr>
          <w:rFonts w:ascii="Times New Roman" w:hAnsi="Times New Roman"/>
          <w:b/>
          <w:bCs/>
          <w:sz w:val="24"/>
          <w:szCs w:val="20"/>
          <w:lang w:val="es-ES" w:eastAsia="es-ES"/>
        </w:rPr>
        <w:t>3. Algoritmo Evolutivo Flexible</w:t>
      </w:r>
    </w:p>
    <w:p w:rsidR="008F508C" w:rsidRDefault="008F508C" w:rsidP="008F508C">
      <w:pPr>
        <w:spacing w:after="0" w:line="240" w:lineRule="auto"/>
        <w:jc w:val="both"/>
        <w:rPr>
          <w:rFonts w:ascii="Times New Roman" w:hAnsi="Times New Roman"/>
          <w:sz w:val="20"/>
          <w:szCs w:val="20"/>
          <w:lang w:val="es-ES" w:eastAsia="es-ES"/>
        </w:rPr>
      </w:pPr>
    </w:p>
    <w:p w:rsidR="00F624B9" w:rsidRDefault="00F624B9" w:rsidP="00B906EF">
      <w:pPr>
        <w:spacing w:after="0" w:line="240" w:lineRule="auto"/>
        <w:ind w:firstLine="284"/>
        <w:jc w:val="both"/>
        <w:rPr>
          <w:rFonts w:ascii="Times New Roman" w:hAnsi="Times New Roman"/>
          <w:sz w:val="20"/>
          <w:szCs w:val="20"/>
          <w:lang w:val="es-ES" w:eastAsia="es-ES"/>
        </w:rPr>
      </w:pPr>
      <w:r w:rsidRPr="002E2E98">
        <w:rPr>
          <w:rFonts w:ascii="Times New Roman" w:hAnsi="Times New Roman"/>
          <w:sz w:val="20"/>
          <w:szCs w:val="20"/>
          <w:lang w:val="es-ES" w:eastAsia="es-ES"/>
        </w:rPr>
        <w:t xml:space="preserve">Los algoritmos evolutivos son métodos computacionales </w:t>
      </w:r>
      <w:r w:rsidR="00AC36ED">
        <w:rPr>
          <w:rFonts w:ascii="Times New Roman" w:hAnsi="Times New Roman"/>
          <w:sz w:val="20"/>
          <w:szCs w:val="20"/>
          <w:lang w:val="es-ES" w:eastAsia="es-ES"/>
        </w:rPr>
        <w:t>que emulan ciertos</w:t>
      </w:r>
      <w:r w:rsidRPr="002E2E98">
        <w:rPr>
          <w:rFonts w:ascii="Times New Roman" w:hAnsi="Times New Roman"/>
          <w:sz w:val="20"/>
          <w:szCs w:val="20"/>
          <w:lang w:val="es-ES" w:eastAsia="es-ES"/>
        </w:rPr>
        <w:t xml:space="preserve"> </w:t>
      </w:r>
      <w:r w:rsidR="004D2A00">
        <w:rPr>
          <w:rFonts w:ascii="Times New Roman" w:hAnsi="Times New Roman"/>
          <w:sz w:val="20"/>
          <w:szCs w:val="20"/>
          <w:lang w:val="es-ES" w:eastAsia="es-ES"/>
        </w:rPr>
        <w:t>procesos biológicos</w:t>
      </w:r>
      <w:r w:rsidR="00AC36ED">
        <w:rPr>
          <w:rFonts w:ascii="Times New Roman" w:hAnsi="Times New Roman"/>
          <w:sz w:val="20"/>
          <w:szCs w:val="20"/>
          <w:lang w:val="es-ES" w:eastAsia="es-ES"/>
        </w:rPr>
        <w:t xml:space="preserve">; </w:t>
      </w:r>
      <w:r w:rsidR="00572388">
        <w:rPr>
          <w:rFonts w:ascii="Times New Roman" w:hAnsi="Times New Roman"/>
          <w:sz w:val="20"/>
          <w:szCs w:val="20"/>
          <w:lang w:val="es-ES" w:eastAsia="es-ES"/>
        </w:rPr>
        <w:t>se utilizan</w:t>
      </w:r>
      <w:r w:rsidRPr="002E2E98">
        <w:rPr>
          <w:rFonts w:ascii="Times New Roman" w:hAnsi="Times New Roman"/>
          <w:sz w:val="20"/>
          <w:szCs w:val="20"/>
          <w:lang w:val="es-ES" w:eastAsia="es-ES"/>
        </w:rPr>
        <w:t xml:space="preserve"> </w:t>
      </w:r>
      <w:r w:rsidR="00AC36ED">
        <w:rPr>
          <w:rFonts w:ascii="Times New Roman" w:hAnsi="Times New Roman"/>
          <w:sz w:val="20"/>
          <w:szCs w:val="20"/>
          <w:lang w:val="es-ES" w:eastAsia="es-ES"/>
        </w:rPr>
        <w:t>a menudo</w:t>
      </w:r>
      <w:r w:rsidRPr="002E2E98">
        <w:rPr>
          <w:rFonts w:ascii="Times New Roman" w:hAnsi="Times New Roman"/>
          <w:sz w:val="20"/>
          <w:szCs w:val="20"/>
          <w:lang w:val="es-ES" w:eastAsia="es-ES"/>
        </w:rPr>
        <w:t xml:space="preserve"> por su habilidad </w:t>
      </w:r>
      <w:r w:rsidR="00AB5600">
        <w:rPr>
          <w:rFonts w:ascii="Times New Roman" w:hAnsi="Times New Roman"/>
          <w:sz w:val="20"/>
          <w:szCs w:val="20"/>
          <w:lang w:val="es-ES" w:eastAsia="es-ES"/>
        </w:rPr>
        <w:t>para</w:t>
      </w:r>
      <w:r w:rsidRPr="002E2E98">
        <w:rPr>
          <w:rFonts w:ascii="Times New Roman" w:hAnsi="Times New Roman"/>
          <w:sz w:val="20"/>
          <w:szCs w:val="20"/>
          <w:lang w:val="es-ES" w:eastAsia="es-ES"/>
        </w:rPr>
        <w:t xml:space="preserve"> explorar simultáneamente varias regiones de</w:t>
      </w:r>
      <w:r w:rsidR="00572388">
        <w:rPr>
          <w:rFonts w:ascii="Times New Roman" w:hAnsi="Times New Roman"/>
          <w:sz w:val="20"/>
          <w:szCs w:val="20"/>
          <w:lang w:val="es-ES" w:eastAsia="es-ES"/>
        </w:rPr>
        <w:t xml:space="preserve"> un </w:t>
      </w:r>
      <w:r w:rsidR="00BC4143">
        <w:rPr>
          <w:rFonts w:ascii="Times New Roman" w:hAnsi="Times New Roman"/>
          <w:sz w:val="20"/>
          <w:szCs w:val="20"/>
          <w:lang w:val="es-ES" w:eastAsia="es-ES"/>
        </w:rPr>
        <w:t>espacio</w:t>
      </w:r>
      <w:r w:rsidRPr="002E2E98">
        <w:rPr>
          <w:rFonts w:ascii="Times New Roman" w:hAnsi="Times New Roman"/>
          <w:sz w:val="20"/>
          <w:szCs w:val="20"/>
          <w:lang w:val="es-ES" w:eastAsia="es-ES"/>
        </w:rPr>
        <w:t xml:space="preserve"> de búsqueda de gran tamaño (búsqueda </w:t>
      </w:r>
      <w:r>
        <w:rPr>
          <w:rFonts w:ascii="Times New Roman" w:hAnsi="Times New Roman"/>
          <w:sz w:val="20"/>
          <w:szCs w:val="20"/>
          <w:lang w:val="es-ES" w:eastAsia="es-ES"/>
        </w:rPr>
        <w:t>en paralelo</w:t>
      </w:r>
      <w:r w:rsidRPr="002E2E98">
        <w:rPr>
          <w:rFonts w:ascii="Times New Roman" w:hAnsi="Times New Roman"/>
          <w:sz w:val="20"/>
          <w:szCs w:val="20"/>
          <w:lang w:val="es-ES" w:eastAsia="es-ES"/>
        </w:rPr>
        <w:t>) y encontrar la solución global óptima de un problema.</w:t>
      </w:r>
    </w:p>
    <w:p w:rsidR="00F624B9" w:rsidRPr="002E2E98" w:rsidRDefault="00AC36ED" w:rsidP="00F624B9">
      <w:pPr>
        <w:spacing w:after="0" w:line="240" w:lineRule="auto"/>
        <w:ind w:firstLine="244"/>
        <w:jc w:val="both"/>
        <w:rPr>
          <w:rFonts w:ascii="Times New Roman" w:hAnsi="Times New Roman"/>
          <w:sz w:val="20"/>
          <w:szCs w:val="20"/>
          <w:lang w:val="es-ES" w:eastAsia="es-ES"/>
        </w:rPr>
      </w:pPr>
      <w:r>
        <w:rPr>
          <w:rFonts w:ascii="Times New Roman" w:hAnsi="Times New Roman"/>
          <w:sz w:val="20"/>
          <w:szCs w:val="20"/>
          <w:lang w:val="es-ES" w:eastAsia="es-ES"/>
        </w:rPr>
        <w:t>Entre los</w:t>
      </w:r>
      <w:r w:rsidR="00F624B9" w:rsidRPr="002E2E98">
        <w:rPr>
          <w:rFonts w:ascii="Times New Roman" w:hAnsi="Times New Roman"/>
          <w:sz w:val="20"/>
          <w:szCs w:val="20"/>
          <w:lang w:val="es-ES" w:eastAsia="es-ES"/>
        </w:rPr>
        <w:t xml:space="preserve"> métodos evolutivos importantes </w:t>
      </w:r>
      <w:r w:rsidR="00AB5600">
        <w:rPr>
          <w:rFonts w:ascii="Times New Roman" w:hAnsi="Times New Roman"/>
          <w:sz w:val="20"/>
          <w:szCs w:val="20"/>
          <w:lang w:val="es-ES" w:eastAsia="es-ES"/>
        </w:rPr>
        <w:t>están</w:t>
      </w:r>
      <w:r w:rsidR="00F624B9" w:rsidRPr="002E2E98">
        <w:rPr>
          <w:rFonts w:ascii="Times New Roman" w:hAnsi="Times New Roman"/>
          <w:sz w:val="20"/>
          <w:szCs w:val="20"/>
          <w:lang w:val="es-ES" w:eastAsia="es-ES"/>
        </w:rPr>
        <w:t xml:space="preserve">: </w:t>
      </w:r>
      <w:r w:rsidR="00F624B9">
        <w:rPr>
          <w:rFonts w:ascii="Times New Roman" w:hAnsi="Times New Roman"/>
          <w:sz w:val="20"/>
          <w:szCs w:val="20"/>
          <w:lang w:val="es-ES" w:eastAsia="es-ES"/>
        </w:rPr>
        <w:t xml:space="preserve">los </w:t>
      </w:r>
      <w:r w:rsidR="00F624B9" w:rsidRPr="002E2E98">
        <w:rPr>
          <w:rFonts w:ascii="Times New Roman" w:hAnsi="Times New Roman"/>
          <w:sz w:val="20"/>
          <w:szCs w:val="20"/>
          <w:lang w:val="es-ES" w:eastAsia="es-ES"/>
        </w:rPr>
        <w:t xml:space="preserve">algoritmos genéticos, </w:t>
      </w:r>
      <w:r w:rsidR="00F624B9">
        <w:rPr>
          <w:rFonts w:ascii="Times New Roman" w:hAnsi="Times New Roman"/>
          <w:sz w:val="20"/>
          <w:szCs w:val="20"/>
          <w:lang w:val="es-ES" w:eastAsia="es-ES"/>
        </w:rPr>
        <w:t xml:space="preserve">las </w:t>
      </w:r>
      <w:r w:rsidR="00F624B9" w:rsidRPr="002E2E98">
        <w:rPr>
          <w:rFonts w:ascii="Times New Roman" w:hAnsi="Times New Roman"/>
          <w:sz w:val="20"/>
          <w:szCs w:val="20"/>
          <w:lang w:val="es-ES" w:eastAsia="es-ES"/>
        </w:rPr>
        <w:t>estrategias evolutivas, CMAES</w:t>
      </w:r>
      <w:r>
        <w:rPr>
          <w:rFonts w:ascii="Times New Roman" w:hAnsi="Times New Roman"/>
          <w:sz w:val="20"/>
          <w:szCs w:val="20"/>
          <w:lang w:val="es-ES" w:eastAsia="es-ES"/>
        </w:rPr>
        <w:t xml:space="preserve"> (Covariance Matrix Adaptive Evolution Strategies)</w:t>
      </w:r>
      <w:r w:rsidR="00F624B9" w:rsidRPr="002E2E98">
        <w:rPr>
          <w:rFonts w:ascii="Times New Roman" w:hAnsi="Times New Roman"/>
          <w:sz w:val="20"/>
          <w:szCs w:val="20"/>
          <w:lang w:val="es-ES" w:eastAsia="es-ES"/>
        </w:rPr>
        <w:t xml:space="preserve">, </w:t>
      </w:r>
      <w:r w:rsidR="00F624B9">
        <w:rPr>
          <w:rFonts w:ascii="Times New Roman" w:hAnsi="Times New Roman"/>
          <w:sz w:val="20"/>
          <w:szCs w:val="20"/>
          <w:lang w:val="es-ES" w:eastAsia="es-ES"/>
        </w:rPr>
        <w:t xml:space="preserve">los </w:t>
      </w:r>
      <w:r w:rsidR="00F624B9" w:rsidRPr="002E2E98">
        <w:rPr>
          <w:rFonts w:ascii="Times New Roman" w:hAnsi="Times New Roman"/>
          <w:sz w:val="20"/>
          <w:szCs w:val="20"/>
          <w:lang w:val="es-ES" w:eastAsia="es-ES"/>
        </w:rPr>
        <w:t xml:space="preserve">algoritmos de evolución flexible, </w:t>
      </w:r>
      <w:r>
        <w:rPr>
          <w:rFonts w:ascii="Times New Roman" w:hAnsi="Times New Roman"/>
          <w:sz w:val="20"/>
          <w:szCs w:val="20"/>
          <w:lang w:val="es-ES" w:eastAsia="es-ES"/>
        </w:rPr>
        <w:t xml:space="preserve">EDA (Estimation Distribution Algorithms), </w:t>
      </w:r>
      <w:r w:rsidR="00F624B9" w:rsidRPr="002E2E98">
        <w:rPr>
          <w:rFonts w:ascii="Times New Roman" w:hAnsi="Times New Roman"/>
          <w:sz w:val="20"/>
          <w:szCs w:val="20"/>
          <w:lang w:val="es-ES" w:eastAsia="es-ES"/>
        </w:rPr>
        <w:t xml:space="preserve">etc. </w:t>
      </w:r>
      <w:r w:rsidR="00AB5600">
        <w:rPr>
          <w:rFonts w:ascii="Times New Roman" w:hAnsi="Times New Roman"/>
          <w:sz w:val="20"/>
          <w:szCs w:val="20"/>
          <w:lang w:val="es-ES" w:eastAsia="es-ES"/>
        </w:rPr>
        <w:t xml:space="preserve">Todos ellos sirven </w:t>
      </w:r>
      <w:r w:rsidR="00F624B9" w:rsidRPr="002E2E98">
        <w:rPr>
          <w:rFonts w:ascii="Times New Roman" w:hAnsi="Times New Roman"/>
          <w:sz w:val="20"/>
          <w:szCs w:val="20"/>
          <w:lang w:val="es-ES" w:eastAsia="es-ES"/>
        </w:rPr>
        <w:t xml:space="preserve">para resolver problemas de optimización y/o de clasificación. </w:t>
      </w:r>
      <w:r w:rsidR="00AB5600">
        <w:rPr>
          <w:rFonts w:ascii="Times New Roman" w:hAnsi="Times New Roman"/>
          <w:sz w:val="20"/>
          <w:szCs w:val="20"/>
          <w:lang w:val="es-ES" w:eastAsia="es-ES"/>
        </w:rPr>
        <w:t>Como optimizadores</w:t>
      </w:r>
      <w:r w:rsidR="00F624B9" w:rsidRPr="002E2E98">
        <w:rPr>
          <w:rFonts w:ascii="Times New Roman" w:hAnsi="Times New Roman"/>
          <w:sz w:val="20"/>
          <w:szCs w:val="20"/>
          <w:lang w:val="es-ES" w:eastAsia="es-ES"/>
        </w:rPr>
        <w:t xml:space="preserve"> buscan el valor má</w:t>
      </w:r>
      <w:r w:rsidR="00AB5600">
        <w:rPr>
          <w:rFonts w:ascii="Times New Roman" w:hAnsi="Times New Roman"/>
          <w:sz w:val="20"/>
          <w:szCs w:val="20"/>
          <w:lang w:val="es-ES" w:eastAsia="es-ES"/>
        </w:rPr>
        <w:t>ximo o el mínimo de una función</w:t>
      </w:r>
      <w:r w:rsidR="00F624B9" w:rsidRPr="002E2E98">
        <w:rPr>
          <w:rFonts w:ascii="Times New Roman" w:hAnsi="Times New Roman"/>
          <w:sz w:val="20"/>
          <w:szCs w:val="20"/>
          <w:lang w:val="es-ES" w:eastAsia="es-ES"/>
        </w:rPr>
        <w:t xml:space="preserve"> que puede ser: continua o discreta, lineal o no lineal, diferenciable o no, y </w:t>
      </w:r>
      <w:r w:rsidR="00AB5600">
        <w:rPr>
          <w:rFonts w:ascii="Times New Roman" w:hAnsi="Times New Roman"/>
          <w:sz w:val="20"/>
          <w:szCs w:val="20"/>
          <w:lang w:val="es-ES" w:eastAsia="es-ES"/>
        </w:rPr>
        <w:t xml:space="preserve">que </w:t>
      </w:r>
      <w:r w:rsidR="00F624B9" w:rsidRPr="002E2E98">
        <w:rPr>
          <w:rFonts w:ascii="Times New Roman" w:hAnsi="Times New Roman"/>
          <w:sz w:val="20"/>
          <w:szCs w:val="20"/>
          <w:lang w:val="es-ES" w:eastAsia="es-ES"/>
        </w:rPr>
        <w:t>puede incluir componentes estocásticos (ruido).</w:t>
      </w:r>
    </w:p>
    <w:p w:rsidR="00F624B9" w:rsidRPr="002E2E98" w:rsidRDefault="00F624B9" w:rsidP="00F624B9">
      <w:pPr>
        <w:spacing w:after="0" w:line="240" w:lineRule="auto"/>
        <w:jc w:val="both"/>
        <w:rPr>
          <w:rFonts w:ascii="Times New Roman" w:hAnsi="Times New Roman"/>
          <w:sz w:val="20"/>
          <w:szCs w:val="20"/>
          <w:lang w:val="es-ES" w:eastAsia="es-ES"/>
        </w:rPr>
      </w:pPr>
      <w:r>
        <w:rPr>
          <w:rFonts w:ascii="Times New Roman" w:hAnsi="Times New Roman"/>
          <w:sz w:val="20"/>
          <w:szCs w:val="20"/>
          <w:lang w:val="es-ES" w:eastAsia="es-ES"/>
        </w:rPr>
        <w:tab/>
      </w:r>
      <w:r w:rsidRPr="002E2E98">
        <w:rPr>
          <w:rFonts w:ascii="Times New Roman" w:hAnsi="Times New Roman"/>
          <w:sz w:val="20"/>
          <w:szCs w:val="20"/>
          <w:lang w:val="es-ES" w:eastAsia="es-ES"/>
        </w:rPr>
        <w:t>El Algoritmo Evolutivo Flexible</w:t>
      </w:r>
      <w:r w:rsidR="00AB5600">
        <w:rPr>
          <w:rFonts w:ascii="Times New Roman" w:hAnsi="Times New Roman"/>
          <w:sz w:val="20"/>
          <w:szCs w:val="20"/>
          <w:lang w:val="es-ES" w:eastAsia="es-ES"/>
        </w:rPr>
        <w:t xml:space="preserve"> (AEF)</w:t>
      </w:r>
      <w:r w:rsidRPr="002E2E98">
        <w:rPr>
          <w:rFonts w:ascii="Times New Roman" w:hAnsi="Times New Roman"/>
          <w:sz w:val="20"/>
          <w:szCs w:val="20"/>
          <w:lang w:val="es-ES" w:eastAsia="es-ES"/>
        </w:rPr>
        <w:t xml:space="preserve"> es un modelo de computación evolutiva que tiene entre sus fortalezas: </w:t>
      </w:r>
    </w:p>
    <w:p w:rsidR="00F624B9" w:rsidRPr="002E2E98" w:rsidRDefault="00AB5600" w:rsidP="00F624B9">
      <w:pPr>
        <w:numPr>
          <w:ilvl w:val="0"/>
          <w:numId w:val="2"/>
        </w:numPr>
        <w:tabs>
          <w:tab w:val="clear" w:pos="720"/>
        </w:tabs>
        <w:spacing w:after="0" w:line="240" w:lineRule="auto"/>
        <w:ind w:left="284" w:hanging="284"/>
        <w:jc w:val="both"/>
        <w:rPr>
          <w:rFonts w:ascii="Times New Roman" w:hAnsi="Times New Roman"/>
          <w:sz w:val="20"/>
          <w:szCs w:val="20"/>
          <w:lang w:val="es-ES" w:eastAsia="es-ES"/>
        </w:rPr>
      </w:pPr>
      <w:r>
        <w:rPr>
          <w:rFonts w:ascii="Times New Roman" w:hAnsi="Times New Roman"/>
          <w:sz w:val="20"/>
          <w:szCs w:val="20"/>
          <w:lang w:val="es-ES" w:eastAsia="es-ES"/>
        </w:rPr>
        <w:lastRenderedPageBreak/>
        <w:t xml:space="preserve">Su gran capacidad de explorar y explotar un espacio de soluciones </w:t>
      </w:r>
      <w:r w:rsidR="00A24690">
        <w:rPr>
          <w:rFonts w:ascii="Times New Roman" w:hAnsi="Times New Roman"/>
          <w:sz w:val="20"/>
          <w:szCs w:val="20"/>
          <w:lang w:val="es-ES" w:eastAsia="es-ES"/>
        </w:rPr>
        <w:t>potenciales</w:t>
      </w:r>
      <w:r w:rsidR="00F624B9" w:rsidRPr="002E2E98">
        <w:rPr>
          <w:rFonts w:ascii="Times New Roman" w:hAnsi="Times New Roman"/>
          <w:sz w:val="20"/>
          <w:szCs w:val="20"/>
          <w:lang w:val="es-ES" w:eastAsia="es-ES"/>
        </w:rPr>
        <w:t xml:space="preserve"> en paralelo, lo que permite diversificar </w:t>
      </w:r>
      <w:r w:rsidR="00606BE2">
        <w:rPr>
          <w:rFonts w:ascii="Times New Roman" w:hAnsi="Times New Roman"/>
          <w:sz w:val="20"/>
          <w:szCs w:val="20"/>
          <w:lang w:val="es-ES" w:eastAsia="es-ES"/>
        </w:rPr>
        <w:t xml:space="preserve">(explorar) </w:t>
      </w:r>
      <w:r w:rsidR="00F624B9" w:rsidRPr="002E2E98">
        <w:rPr>
          <w:rFonts w:ascii="Times New Roman" w:hAnsi="Times New Roman"/>
          <w:sz w:val="20"/>
          <w:szCs w:val="20"/>
          <w:lang w:val="es-ES" w:eastAsia="es-ES"/>
        </w:rPr>
        <w:t>la búsqueda en varias zonas del espacio y profundizar</w:t>
      </w:r>
      <w:r w:rsidR="00606BE2">
        <w:rPr>
          <w:rFonts w:ascii="Times New Roman" w:hAnsi="Times New Roman"/>
          <w:sz w:val="20"/>
          <w:szCs w:val="20"/>
          <w:lang w:val="es-ES" w:eastAsia="es-ES"/>
        </w:rPr>
        <w:t xml:space="preserve">la en aquellas donde </w:t>
      </w:r>
      <w:r w:rsidR="00F624B9" w:rsidRPr="002E2E98">
        <w:rPr>
          <w:rFonts w:ascii="Times New Roman" w:hAnsi="Times New Roman"/>
          <w:sz w:val="20"/>
          <w:szCs w:val="20"/>
          <w:lang w:val="es-ES" w:eastAsia="es-ES"/>
        </w:rPr>
        <w:t>parece más prometedora (explotar).</w:t>
      </w:r>
    </w:p>
    <w:p w:rsidR="00F624B9" w:rsidRDefault="00F624B9" w:rsidP="00F624B9">
      <w:pPr>
        <w:numPr>
          <w:ilvl w:val="0"/>
          <w:numId w:val="2"/>
        </w:numPr>
        <w:tabs>
          <w:tab w:val="clear" w:pos="720"/>
        </w:tabs>
        <w:spacing w:after="0" w:line="240" w:lineRule="auto"/>
        <w:ind w:left="284" w:hanging="284"/>
        <w:jc w:val="both"/>
        <w:rPr>
          <w:rFonts w:ascii="Times New Roman" w:hAnsi="Times New Roman"/>
          <w:sz w:val="20"/>
          <w:szCs w:val="20"/>
          <w:lang w:val="es-ES" w:eastAsia="es-ES"/>
        </w:rPr>
      </w:pPr>
      <w:r w:rsidRPr="002E2E98">
        <w:rPr>
          <w:rFonts w:ascii="Times New Roman" w:hAnsi="Times New Roman"/>
          <w:sz w:val="20"/>
          <w:szCs w:val="20"/>
          <w:lang w:val="es-ES" w:eastAsia="es-ES"/>
        </w:rPr>
        <w:t xml:space="preserve">El ajuste automático de parámetros evolutivos que </w:t>
      </w:r>
      <w:r w:rsidR="00C24474" w:rsidRPr="002E2E98">
        <w:rPr>
          <w:rFonts w:ascii="Times New Roman" w:hAnsi="Times New Roman"/>
          <w:sz w:val="20"/>
          <w:szCs w:val="20"/>
          <w:lang w:val="es-ES" w:eastAsia="es-ES"/>
        </w:rPr>
        <w:t>están embebidos en los distintos operadores de muestreo</w:t>
      </w:r>
      <w:r w:rsidR="00C24474">
        <w:rPr>
          <w:rFonts w:ascii="Times New Roman" w:hAnsi="Times New Roman"/>
          <w:sz w:val="20"/>
          <w:szCs w:val="20"/>
          <w:lang w:val="es-ES" w:eastAsia="es-ES"/>
        </w:rPr>
        <w:t xml:space="preserve"> determinan </w:t>
      </w:r>
      <w:r w:rsidR="00C24474" w:rsidRPr="002E2E98">
        <w:rPr>
          <w:rFonts w:ascii="Times New Roman" w:hAnsi="Times New Roman"/>
          <w:sz w:val="20"/>
          <w:szCs w:val="20"/>
          <w:lang w:val="es-ES" w:eastAsia="es-ES"/>
        </w:rPr>
        <w:t>la búsqueda (porcentaje y tipos de: cruce y mutación)</w:t>
      </w:r>
      <w:r w:rsidR="00C24474">
        <w:rPr>
          <w:rFonts w:ascii="Times New Roman" w:hAnsi="Times New Roman"/>
          <w:sz w:val="20"/>
          <w:szCs w:val="20"/>
          <w:lang w:val="es-ES" w:eastAsia="es-ES"/>
        </w:rPr>
        <w:t xml:space="preserve">; que </w:t>
      </w:r>
      <w:r w:rsidRPr="002E2E98">
        <w:rPr>
          <w:rFonts w:ascii="Times New Roman" w:hAnsi="Times New Roman"/>
          <w:sz w:val="20"/>
          <w:szCs w:val="20"/>
          <w:lang w:val="es-ES" w:eastAsia="es-ES"/>
        </w:rPr>
        <w:t xml:space="preserve">en otros métodos </w:t>
      </w:r>
      <w:r w:rsidR="00EA42A4">
        <w:rPr>
          <w:rFonts w:ascii="Times New Roman" w:hAnsi="Times New Roman"/>
          <w:sz w:val="20"/>
          <w:szCs w:val="20"/>
          <w:lang w:val="es-ES" w:eastAsia="es-ES"/>
        </w:rPr>
        <w:t xml:space="preserve">evolutivos </w:t>
      </w:r>
      <w:r w:rsidRPr="002E2E98">
        <w:rPr>
          <w:rFonts w:ascii="Times New Roman" w:hAnsi="Times New Roman"/>
          <w:sz w:val="20"/>
          <w:szCs w:val="20"/>
          <w:lang w:val="es-ES" w:eastAsia="es-ES"/>
        </w:rPr>
        <w:t xml:space="preserve">ya que los mismos. </w:t>
      </w:r>
    </w:p>
    <w:p w:rsidR="00C24474" w:rsidRDefault="00C24474" w:rsidP="00C24474">
      <w:pPr>
        <w:spacing w:after="0" w:line="240" w:lineRule="auto"/>
        <w:jc w:val="both"/>
        <w:rPr>
          <w:rFonts w:ascii="Times New Roman" w:hAnsi="Times New Roman"/>
          <w:sz w:val="20"/>
          <w:szCs w:val="20"/>
          <w:lang w:val="es-ES" w:eastAsia="es-ES"/>
        </w:rPr>
      </w:pPr>
      <w:r>
        <w:rPr>
          <w:rFonts w:ascii="Times New Roman" w:hAnsi="Times New Roman"/>
          <w:sz w:val="20"/>
          <w:szCs w:val="20"/>
          <w:lang w:val="es-ES" w:eastAsia="es-ES"/>
        </w:rPr>
        <w:t xml:space="preserve">La descripción </w:t>
      </w:r>
      <w:r w:rsidR="001A4BED">
        <w:rPr>
          <w:rFonts w:ascii="Times New Roman" w:hAnsi="Times New Roman"/>
          <w:sz w:val="20"/>
          <w:szCs w:val="20"/>
          <w:lang w:val="es-ES" w:eastAsia="es-ES"/>
        </w:rPr>
        <w:t xml:space="preserve">de los AEF </w:t>
      </w:r>
      <w:r>
        <w:rPr>
          <w:rFonts w:ascii="Times New Roman" w:hAnsi="Times New Roman"/>
          <w:sz w:val="20"/>
          <w:szCs w:val="20"/>
          <w:lang w:val="es-ES" w:eastAsia="es-ES"/>
        </w:rPr>
        <w:t xml:space="preserve">que se hace </w:t>
      </w:r>
      <w:r w:rsidR="003C164F">
        <w:rPr>
          <w:rFonts w:ascii="Times New Roman" w:hAnsi="Times New Roman"/>
          <w:sz w:val="20"/>
          <w:szCs w:val="20"/>
          <w:lang w:val="es-ES" w:eastAsia="es-ES"/>
        </w:rPr>
        <w:t xml:space="preserve">esta sección </w:t>
      </w:r>
      <w:r w:rsidR="00EC6850">
        <w:rPr>
          <w:rFonts w:ascii="Times New Roman" w:hAnsi="Times New Roman"/>
          <w:sz w:val="20"/>
          <w:szCs w:val="20"/>
          <w:lang w:val="es-ES" w:eastAsia="es-ES"/>
        </w:rPr>
        <w:t xml:space="preserve">se basa en el trabajo de </w:t>
      </w:r>
      <w:r w:rsidR="00CE4C6A">
        <w:rPr>
          <w:rFonts w:ascii="Times New Roman" w:hAnsi="Times New Roman"/>
          <w:sz w:val="20"/>
          <w:szCs w:val="20"/>
          <w:lang w:val="es-ES" w:eastAsia="es-ES"/>
        </w:rPr>
        <w:t>Alons</w:t>
      </w:r>
      <w:r w:rsidR="00DA304B">
        <w:rPr>
          <w:rFonts w:ascii="Times New Roman" w:hAnsi="Times New Roman"/>
          <w:sz w:val="20"/>
          <w:szCs w:val="20"/>
          <w:lang w:val="es-ES" w:eastAsia="es-ES"/>
        </w:rPr>
        <w:t>o</w:t>
      </w:r>
      <w:r w:rsidR="00314E3C">
        <w:rPr>
          <w:rFonts w:ascii="Times New Roman" w:hAnsi="Times New Roman"/>
          <w:sz w:val="20"/>
          <w:szCs w:val="20"/>
          <w:lang w:val="es-ES" w:eastAsia="es-ES"/>
        </w:rPr>
        <w:t xml:space="preserve"> en [1]</w:t>
      </w:r>
      <w:r w:rsidR="00EC6850">
        <w:rPr>
          <w:rFonts w:ascii="Times New Roman" w:hAnsi="Times New Roman"/>
          <w:sz w:val="20"/>
          <w:szCs w:val="20"/>
          <w:lang w:val="es-ES" w:eastAsia="es-ES"/>
        </w:rPr>
        <w:t>.</w:t>
      </w:r>
    </w:p>
    <w:p w:rsidR="00572388" w:rsidRDefault="00572388" w:rsidP="008F508C">
      <w:pPr>
        <w:spacing w:after="0" w:line="240" w:lineRule="auto"/>
        <w:ind w:firstLine="284"/>
        <w:jc w:val="both"/>
        <w:rPr>
          <w:rFonts w:ascii="Times New Roman" w:hAnsi="Times New Roman"/>
          <w:sz w:val="20"/>
          <w:szCs w:val="20"/>
          <w:lang w:val="es-ES" w:eastAsia="es-ES"/>
        </w:rPr>
      </w:pPr>
    </w:p>
    <w:p w:rsidR="00572388" w:rsidRDefault="00572388" w:rsidP="00572388">
      <w:pPr>
        <w:spacing w:after="0" w:line="240" w:lineRule="auto"/>
        <w:jc w:val="both"/>
        <w:rPr>
          <w:rFonts w:ascii="Times New Roman" w:hAnsi="Times New Roman"/>
          <w:b/>
          <w:lang w:val="es-ES" w:eastAsia="es-ES"/>
        </w:rPr>
      </w:pPr>
      <w:r w:rsidRPr="00216999">
        <w:rPr>
          <w:rFonts w:ascii="Times New Roman" w:hAnsi="Times New Roman"/>
          <w:b/>
          <w:lang w:val="es-ES" w:eastAsia="es-ES"/>
        </w:rPr>
        <w:t>3.</w:t>
      </w:r>
      <w:r>
        <w:rPr>
          <w:rFonts w:ascii="Times New Roman" w:hAnsi="Times New Roman"/>
          <w:b/>
          <w:lang w:val="es-ES" w:eastAsia="es-ES"/>
        </w:rPr>
        <w:t>1</w:t>
      </w:r>
      <w:r w:rsidRPr="00216999">
        <w:rPr>
          <w:rFonts w:ascii="Times New Roman" w:hAnsi="Times New Roman"/>
          <w:b/>
          <w:lang w:val="es-ES" w:eastAsia="es-ES"/>
        </w:rPr>
        <w:t xml:space="preserve"> </w:t>
      </w:r>
      <w:r>
        <w:rPr>
          <w:rFonts w:ascii="Times New Roman" w:hAnsi="Times New Roman"/>
          <w:b/>
          <w:lang w:val="es-ES" w:eastAsia="es-ES"/>
        </w:rPr>
        <w:t>Estructura</w:t>
      </w:r>
    </w:p>
    <w:p w:rsidR="00572388" w:rsidRDefault="00572388" w:rsidP="008F508C">
      <w:pPr>
        <w:spacing w:after="0" w:line="240" w:lineRule="auto"/>
        <w:ind w:firstLine="284"/>
        <w:jc w:val="both"/>
        <w:rPr>
          <w:rFonts w:ascii="Times New Roman" w:hAnsi="Times New Roman"/>
          <w:sz w:val="20"/>
          <w:szCs w:val="20"/>
          <w:lang w:val="es-ES" w:eastAsia="es-ES"/>
        </w:rPr>
      </w:pPr>
    </w:p>
    <w:p w:rsidR="008F508C" w:rsidRDefault="008F508C" w:rsidP="008F508C">
      <w:pPr>
        <w:spacing w:after="0" w:line="240" w:lineRule="auto"/>
        <w:ind w:firstLine="284"/>
        <w:jc w:val="both"/>
        <w:rPr>
          <w:rFonts w:ascii="Times New Roman" w:hAnsi="Times New Roman"/>
          <w:sz w:val="20"/>
          <w:szCs w:val="20"/>
          <w:lang w:val="es-ES" w:eastAsia="es-ES"/>
        </w:rPr>
      </w:pPr>
      <w:r w:rsidRPr="002E2E98">
        <w:rPr>
          <w:rFonts w:ascii="Times New Roman" w:hAnsi="Times New Roman"/>
          <w:sz w:val="20"/>
          <w:szCs w:val="20"/>
          <w:lang w:val="es-ES" w:eastAsia="es-ES"/>
        </w:rPr>
        <w:t>En la</w:t>
      </w:r>
      <w:r w:rsidR="00215BE4">
        <w:rPr>
          <w:rFonts w:ascii="Times New Roman" w:hAnsi="Times New Roman"/>
          <w:sz w:val="20"/>
          <w:szCs w:val="20"/>
          <w:lang w:val="es-ES" w:eastAsia="es-ES"/>
        </w:rPr>
        <w:t xml:space="preserve"> F</w:t>
      </w:r>
      <w:r w:rsidRPr="002E2E98">
        <w:rPr>
          <w:rFonts w:ascii="Times New Roman" w:hAnsi="Times New Roman"/>
          <w:sz w:val="20"/>
          <w:szCs w:val="20"/>
          <w:lang w:val="es-ES" w:eastAsia="es-ES"/>
        </w:rPr>
        <w:t>ig</w:t>
      </w:r>
      <w:r w:rsidR="00215BE4">
        <w:rPr>
          <w:rFonts w:ascii="Times New Roman" w:hAnsi="Times New Roman"/>
          <w:sz w:val="20"/>
          <w:szCs w:val="20"/>
          <w:lang w:val="es-ES" w:eastAsia="es-ES"/>
        </w:rPr>
        <w:t>.</w:t>
      </w:r>
      <w:r w:rsidRPr="002E2E98">
        <w:rPr>
          <w:rFonts w:ascii="Times New Roman" w:hAnsi="Times New Roman"/>
          <w:sz w:val="20"/>
          <w:szCs w:val="20"/>
          <w:lang w:val="es-ES" w:eastAsia="es-ES"/>
        </w:rPr>
        <w:t xml:space="preserve"> </w:t>
      </w:r>
      <w:r w:rsidR="00ED5C5A">
        <w:rPr>
          <w:rFonts w:ascii="Times New Roman" w:hAnsi="Times New Roman"/>
          <w:sz w:val="20"/>
          <w:szCs w:val="20"/>
          <w:lang w:val="es-ES" w:eastAsia="es-ES"/>
        </w:rPr>
        <w:t>3.</w:t>
      </w:r>
      <w:r w:rsidR="00CC7788">
        <w:rPr>
          <w:rFonts w:ascii="Times New Roman" w:hAnsi="Times New Roman"/>
          <w:sz w:val="20"/>
          <w:szCs w:val="20"/>
          <w:lang w:val="es-ES" w:eastAsia="es-ES"/>
        </w:rPr>
        <w:t>1</w:t>
      </w:r>
      <w:r w:rsidRPr="002E2E98">
        <w:rPr>
          <w:rFonts w:ascii="Times New Roman" w:hAnsi="Times New Roman"/>
          <w:sz w:val="20"/>
          <w:szCs w:val="20"/>
          <w:lang w:val="es-ES" w:eastAsia="es-ES"/>
        </w:rPr>
        <w:t xml:space="preserve"> se muestra </w:t>
      </w:r>
      <w:r w:rsidR="00BC4143">
        <w:rPr>
          <w:rFonts w:ascii="Times New Roman" w:hAnsi="Times New Roman"/>
          <w:sz w:val="20"/>
          <w:szCs w:val="20"/>
          <w:lang w:val="es-ES" w:eastAsia="es-ES"/>
        </w:rPr>
        <w:t xml:space="preserve">mediante </w:t>
      </w:r>
      <w:r w:rsidR="00BC4143" w:rsidRPr="002E2E98">
        <w:rPr>
          <w:rFonts w:ascii="Times New Roman" w:hAnsi="Times New Roman"/>
          <w:sz w:val="20"/>
          <w:szCs w:val="20"/>
          <w:lang w:val="es-ES" w:eastAsia="es-ES"/>
        </w:rPr>
        <w:t xml:space="preserve">un diagrama de bloques </w:t>
      </w:r>
      <w:r w:rsidRPr="002E2E98">
        <w:rPr>
          <w:rFonts w:ascii="Times New Roman" w:hAnsi="Times New Roman"/>
          <w:sz w:val="20"/>
          <w:szCs w:val="20"/>
          <w:lang w:val="es-ES" w:eastAsia="es-ES"/>
        </w:rPr>
        <w:t xml:space="preserve">la estructura de un agente evolutivo flexible. </w:t>
      </w:r>
      <w:r w:rsidR="003C164F">
        <w:rPr>
          <w:rFonts w:ascii="Times New Roman" w:hAnsi="Times New Roman"/>
          <w:sz w:val="20"/>
          <w:szCs w:val="20"/>
          <w:lang w:val="es-ES" w:eastAsia="es-ES"/>
        </w:rPr>
        <w:t>A</w:t>
      </w:r>
      <w:r w:rsidRPr="002E2E98">
        <w:rPr>
          <w:rFonts w:ascii="Times New Roman" w:hAnsi="Times New Roman"/>
          <w:sz w:val="20"/>
          <w:szCs w:val="20"/>
          <w:lang w:val="es-ES" w:eastAsia="es-ES"/>
        </w:rPr>
        <w:t xml:space="preserve"> continuación </w:t>
      </w:r>
      <w:r w:rsidR="003C164F">
        <w:rPr>
          <w:rFonts w:ascii="Times New Roman" w:hAnsi="Times New Roman"/>
          <w:sz w:val="20"/>
          <w:szCs w:val="20"/>
          <w:lang w:val="es-ES" w:eastAsia="es-ES"/>
        </w:rPr>
        <w:t xml:space="preserve">se resume </w:t>
      </w:r>
      <w:r w:rsidRPr="002E2E98">
        <w:rPr>
          <w:rFonts w:ascii="Times New Roman" w:hAnsi="Times New Roman"/>
          <w:sz w:val="20"/>
          <w:szCs w:val="20"/>
          <w:lang w:val="es-ES" w:eastAsia="es-ES"/>
        </w:rPr>
        <w:t xml:space="preserve">la función de </w:t>
      </w:r>
      <w:r>
        <w:rPr>
          <w:rFonts w:ascii="Times New Roman" w:hAnsi="Times New Roman"/>
          <w:sz w:val="20"/>
          <w:szCs w:val="20"/>
          <w:lang w:val="es-ES" w:eastAsia="es-ES"/>
        </w:rPr>
        <w:t>sus</w:t>
      </w:r>
      <w:r w:rsidRPr="002E2E98">
        <w:rPr>
          <w:rFonts w:ascii="Times New Roman" w:hAnsi="Times New Roman"/>
          <w:sz w:val="20"/>
          <w:szCs w:val="20"/>
          <w:lang w:val="es-ES" w:eastAsia="es-ES"/>
        </w:rPr>
        <w:t xml:space="preserve"> bloques</w:t>
      </w:r>
      <w:r w:rsidR="00BC4143">
        <w:rPr>
          <w:rFonts w:ascii="Times New Roman" w:hAnsi="Times New Roman"/>
          <w:sz w:val="20"/>
          <w:szCs w:val="20"/>
          <w:lang w:val="es-ES" w:eastAsia="es-ES"/>
        </w:rPr>
        <w:t xml:space="preserve"> principales</w:t>
      </w:r>
      <w:r w:rsidRPr="002E2E98">
        <w:rPr>
          <w:rFonts w:ascii="Times New Roman" w:hAnsi="Times New Roman"/>
          <w:sz w:val="20"/>
          <w:szCs w:val="20"/>
          <w:lang w:val="es-ES" w:eastAsia="es-ES"/>
        </w:rPr>
        <w:t xml:space="preserve">. </w:t>
      </w:r>
    </w:p>
    <w:p w:rsidR="000E322B" w:rsidRDefault="000E322B" w:rsidP="008F508C">
      <w:pPr>
        <w:spacing w:after="0" w:line="240" w:lineRule="auto"/>
        <w:ind w:firstLine="284"/>
        <w:jc w:val="both"/>
        <w:rPr>
          <w:rFonts w:ascii="Times New Roman" w:hAnsi="Times New Roman"/>
          <w:sz w:val="20"/>
          <w:szCs w:val="20"/>
          <w:lang w:val="es-ES" w:eastAsia="es-ES"/>
        </w:rPr>
      </w:pPr>
    </w:p>
    <w:p w:rsidR="008F508C" w:rsidRDefault="004543DC" w:rsidP="000E322B">
      <w:pPr>
        <w:spacing w:after="0" w:line="240" w:lineRule="auto"/>
        <w:jc w:val="both"/>
        <w:rPr>
          <w:rFonts w:ascii="Times New Roman" w:hAnsi="Times New Roman"/>
          <w:sz w:val="20"/>
          <w:szCs w:val="20"/>
          <w:lang w:val="es-ES" w:eastAsia="es-ES"/>
        </w:rPr>
      </w:pPr>
      <w:r>
        <w:rPr>
          <w:rFonts w:ascii="Times New Roman" w:hAnsi="Times New Roman"/>
          <w:b/>
          <w:sz w:val="20"/>
          <w:szCs w:val="20"/>
          <w:lang w:val="es-ES" w:eastAsia="es-ES"/>
        </w:rPr>
        <w:t>3.1.1</w:t>
      </w:r>
      <w:r w:rsidR="000E322B">
        <w:rPr>
          <w:rFonts w:ascii="Times New Roman" w:hAnsi="Times New Roman"/>
          <w:b/>
          <w:sz w:val="20"/>
          <w:szCs w:val="20"/>
          <w:lang w:val="es-ES" w:eastAsia="es-ES"/>
        </w:rPr>
        <w:t xml:space="preserve"> </w:t>
      </w:r>
      <w:r w:rsidR="008F508C" w:rsidRPr="002E2E98">
        <w:rPr>
          <w:rFonts w:ascii="Times New Roman" w:hAnsi="Times New Roman"/>
          <w:b/>
          <w:sz w:val="20"/>
          <w:szCs w:val="20"/>
          <w:lang w:val="es-ES" w:eastAsia="es-ES"/>
        </w:rPr>
        <w:t xml:space="preserve">Motor de Aprendizaje: </w:t>
      </w:r>
      <w:r w:rsidR="008F508C" w:rsidRPr="002E2E98">
        <w:rPr>
          <w:rFonts w:ascii="Times New Roman" w:hAnsi="Times New Roman"/>
          <w:sz w:val="20"/>
          <w:szCs w:val="20"/>
          <w:lang w:val="es-ES" w:eastAsia="es-ES"/>
        </w:rPr>
        <w:t>este módulo</w:t>
      </w:r>
      <w:r w:rsidR="008F508C" w:rsidRPr="002E2E98">
        <w:rPr>
          <w:rFonts w:ascii="Times New Roman" w:hAnsi="Times New Roman"/>
          <w:b/>
          <w:sz w:val="20"/>
          <w:szCs w:val="20"/>
          <w:lang w:val="es-ES" w:eastAsia="es-ES"/>
        </w:rPr>
        <w:t xml:space="preserve"> </w:t>
      </w:r>
      <w:r w:rsidR="008F508C" w:rsidRPr="002E2E98">
        <w:rPr>
          <w:rFonts w:ascii="Times New Roman" w:hAnsi="Times New Roman"/>
          <w:sz w:val="20"/>
          <w:szCs w:val="20"/>
          <w:lang w:val="es-ES" w:eastAsia="es-ES"/>
        </w:rPr>
        <w:t xml:space="preserve">calcula </w:t>
      </w:r>
      <w:r w:rsidR="0017104F">
        <w:rPr>
          <w:rFonts w:ascii="Times New Roman" w:hAnsi="Times New Roman"/>
          <w:sz w:val="20"/>
          <w:szCs w:val="20"/>
          <w:lang w:val="es-ES" w:eastAsia="es-ES"/>
        </w:rPr>
        <w:t>algunas</w:t>
      </w:r>
      <w:r w:rsidR="008F508C" w:rsidRPr="002E2E98">
        <w:rPr>
          <w:rFonts w:ascii="Times New Roman" w:hAnsi="Times New Roman"/>
          <w:sz w:val="20"/>
          <w:szCs w:val="20"/>
          <w:lang w:val="es-ES" w:eastAsia="es-ES"/>
        </w:rPr>
        <w:t xml:space="preserve"> medidas estadísticas </w:t>
      </w:r>
      <w:r w:rsidR="0017104F">
        <w:rPr>
          <w:rFonts w:ascii="Times New Roman" w:hAnsi="Times New Roman"/>
          <w:sz w:val="20"/>
          <w:szCs w:val="20"/>
          <w:lang w:val="es-ES" w:eastAsia="es-ES"/>
        </w:rPr>
        <w:t>que permiten</w:t>
      </w:r>
      <w:r w:rsidR="008F508C" w:rsidRPr="002E2E98">
        <w:rPr>
          <w:rFonts w:ascii="Times New Roman" w:hAnsi="Times New Roman"/>
          <w:sz w:val="20"/>
          <w:szCs w:val="20"/>
          <w:lang w:val="es-ES" w:eastAsia="es-ES"/>
        </w:rPr>
        <w:t xml:space="preserve"> conocer </w:t>
      </w:r>
      <w:r w:rsidR="00EC6850">
        <w:rPr>
          <w:rFonts w:ascii="Times New Roman" w:hAnsi="Times New Roman"/>
          <w:sz w:val="20"/>
          <w:szCs w:val="20"/>
          <w:lang w:val="es-ES" w:eastAsia="es-ES"/>
        </w:rPr>
        <w:t xml:space="preserve">lo </w:t>
      </w:r>
      <w:r w:rsidR="008F508C" w:rsidRPr="002E2E98">
        <w:rPr>
          <w:rFonts w:ascii="Times New Roman" w:hAnsi="Times New Roman"/>
          <w:sz w:val="20"/>
          <w:szCs w:val="20"/>
          <w:lang w:val="es-ES" w:eastAsia="es-ES"/>
        </w:rPr>
        <w:t xml:space="preserve">que está ocurriendo </w:t>
      </w:r>
      <w:r w:rsidR="00BC4143">
        <w:rPr>
          <w:rFonts w:ascii="Times New Roman" w:hAnsi="Times New Roman"/>
          <w:sz w:val="20"/>
          <w:szCs w:val="20"/>
          <w:lang w:val="es-ES" w:eastAsia="es-ES"/>
        </w:rPr>
        <w:t>en</w:t>
      </w:r>
      <w:r w:rsidR="008F508C" w:rsidRPr="002E2E98">
        <w:rPr>
          <w:rFonts w:ascii="Times New Roman" w:hAnsi="Times New Roman"/>
          <w:sz w:val="20"/>
          <w:szCs w:val="20"/>
          <w:lang w:val="es-ES" w:eastAsia="es-ES"/>
        </w:rPr>
        <w:t xml:space="preserve"> el proceso de búsqueda, es decir, si hay estancamiento, convergencia prematura ó si existe suficiente diversidad en</w:t>
      </w:r>
      <w:r w:rsidR="00EA42A4">
        <w:rPr>
          <w:rFonts w:ascii="Times New Roman" w:hAnsi="Times New Roman"/>
          <w:sz w:val="20"/>
          <w:szCs w:val="20"/>
          <w:lang w:val="es-ES" w:eastAsia="es-ES"/>
        </w:rPr>
        <w:t>tre</w:t>
      </w:r>
      <w:r w:rsidR="008F508C" w:rsidRPr="002E2E98">
        <w:rPr>
          <w:rFonts w:ascii="Times New Roman" w:hAnsi="Times New Roman"/>
          <w:sz w:val="20"/>
          <w:szCs w:val="20"/>
          <w:lang w:val="es-ES" w:eastAsia="es-ES"/>
        </w:rPr>
        <w:t xml:space="preserve"> las soluciones de la población actual. Al momento este motor tiene implementadas 4 medidas: </w:t>
      </w:r>
      <w:r w:rsidR="008F508C" w:rsidRPr="002E2E98">
        <w:rPr>
          <w:rFonts w:ascii="Times New Roman" w:hAnsi="Times New Roman"/>
          <w:i/>
          <w:sz w:val="20"/>
          <w:szCs w:val="20"/>
          <w:lang w:val="es-ES" w:eastAsia="es-ES"/>
        </w:rPr>
        <w:t>diversidad, convergencia, varianza y distancia euclídea</w:t>
      </w:r>
      <w:r w:rsidR="008F508C" w:rsidRPr="002E2E98">
        <w:rPr>
          <w:rFonts w:ascii="Times New Roman" w:hAnsi="Times New Roman"/>
          <w:sz w:val="20"/>
          <w:szCs w:val="20"/>
          <w:lang w:val="es-ES" w:eastAsia="es-ES"/>
        </w:rPr>
        <w:t>.</w:t>
      </w:r>
    </w:p>
    <w:p w:rsidR="000E322B" w:rsidRPr="002E2E98" w:rsidRDefault="000E322B" w:rsidP="000E322B">
      <w:pPr>
        <w:spacing w:after="0" w:line="240" w:lineRule="auto"/>
        <w:jc w:val="both"/>
        <w:rPr>
          <w:rFonts w:ascii="Times New Roman" w:hAnsi="Times New Roman"/>
          <w:sz w:val="20"/>
          <w:szCs w:val="20"/>
          <w:lang w:val="es-ES" w:eastAsia="es-ES"/>
        </w:rPr>
      </w:pPr>
    </w:p>
    <w:p w:rsidR="000E322B" w:rsidRPr="002E2E98" w:rsidRDefault="000E322B" w:rsidP="000E322B">
      <w:pPr>
        <w:spacing w:after="0" w:line="240" w:lineRule="auto"/>
        <w:jc w:val="both"/>
        <w:rPr>
          <w:rFonts w:ascii="Times New Roman" w:hAnsi="Times New Roman"/>
          <w:b/>
          <w:sz w:val="20"/>
          <w:szCs w:val="20"/>
          <w:lang w:val="es-ES" w:eastAsia="es-ES"/>
        </w:rPr>
      </w:pPr>
    </w:p>
    <w:p w:rsidR="00CC7788" w:rsidRDefault="00CC7788" w:rsidP="00CC7788">
      <w:pPr>
        <w:spacing w:after="0" w:line="240" w:lineRule="auto"/>
        <w:jc w:val="both"/>
        <w:rPr>
          <w:rFonts w:ascii="Times New Roman" w:hAnsi="Times New Roman"/>
          <w:noProof/>
          <w:sz w:val="20"/>
          <w:szCs w:val="20"/>
          <w:lang w:val="en-US"/>
        </w:rPr>
      </w:pPr>
      <w:r w:rsidRPr="002E2E98">
        <w:rPr>
          <w:rFonts w:ascii="Times New Roman" w:hAnsi="Times New Roman"/>
          <w:noProof/>
          <w:sz w:val="20"/>
          <w:szCs w:val="20"/>
          <w:lang w:val="es-ES" w:eastAsia="es-ES"/>
        </w:rPr>
        <w:drawing>
          <wp:inline distT="0" distB="0" distL="0" distR="0">
            <wp:extent cx="2876550" cy="2522223"/>
            <wp:effectExtent l="19050" t="0" r="0" b="0"/>
            <wp:docPr id="4" name="0 Imagen" descr="img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img002.png"/>
                    <pic:cNvPicPr>
                      <a:picLocks noChangeAspect="1" noChangeArrowheads="1"/>
                    </pic:cNvPicPr>
                  </pic:nvPicPr>
                  <pic:blipFill>
                    <a:blip r:embed="rId21" cstate="print"/>
                    <a:srcRect/>
                    <a:stretch>
                      <a:fillRect/>
                    </a:stretch>
                  </pic:blipFill>
                  <pic:spPr bwMode="auto">
                    <a:xfrm>
                      <a:off x="0" y="0"/>
                      <a:ext cx="2884910" cy="2529553"/>
                    </a:xfrm>
                    <a:prstGeom prst="rect">
                      <a:avLst/>
                    </a:prstGeom>
                    <a:noFill/>
                    <a:ln w="9525">
                      <a:noFill/>
                      <a:miter lim="800000"/>
                      <a:headEnd/>
                      <a:tailEnd/>
                    </a:ln>
                  </pic:spPr>
                </pic:pic>
              </a:graphicData>
            </a:graphic>
          </wp:inline>
        </w:drawing>
      </w:r>
    </w:p>
    <w:p w:rsidR="00CC7788" w:rsidRPr="00E85C44" w:rsidRDefault="00CC7788" w:rsidP="00CC7788">
      <w:pPr>
        <w:spacing w:after="0" w:line="240" w:lineRule="auto"/>
        <w:jc w:val="center"/>
        <w:rPr>
          <w:rFonts w:ascii="Helvetica" w:hAnsi="Helvetica" w:cs="Helvetica"/>
          <w:sz w:val="18"/>
          <w:szCs w:val="18"/>
          <w:lang w:val="es-ES" w:eastAsia="es-ES"/>
        </w:rPr>
      </w:pPr>
      <w:r w:rsidRPr="00E85C44">
        <w:rPr>
          <w:rFonts w:ascii="Helvetica" w:hAnsi="Helvetica" w:cs="Helvetica"/>
          <w:b/>
          <w:bCs/>
          <w:sz w:val="18"/>
          <w:szCs w:val="18"/>
          <w:lang w:val="es-ES" w:eastAsia="es-ES"/>
        </w:rPr>
        <w:t xml:space="preserve">Figura </w:t>
      </w:r>
      <w:r w:rsidR="00ED5C5A">
        <w:rPr>
          <w:rFonts w:ascii="Helvetica" w:hAnsi="Helvetica" w:cs="Helvetica"/>
          <w:b/>
          <w:bCs/>
          <w:sz w:val="18"/>
          <w:szCs w:val="18"/>
          <w:lang w:val="es-ES" w:eastAsia="es-ES"/>
        </w:rPr>
        <w:t>3.</w:t>
      </w:r>
      <w:r w:rsidRPr="00E85C44">
        <w:rPr>
          <w:rFonts w:ascii="Helvetica" w:hAnsi="Helvetica" w:cs="Helvetica"/>
          <w:b/>
          <w:bCs/>
          <w:sz w:val="18"/>
          <w:szCs w:val="18"/>
          <w:lang w:val="es-ES" w:eastAsia="es-ES"/>
        </w:rPr>
        <w:t xml:space="preserve">1.  </w:t>
      </w:r>
      <w:r w:rsidRPr="00E85C44">
        <w:rPr>
          <w:rFonts w:ascii="Helvetica" w:hAnsi="Helvetica" w:cs="Helvetica"/>
          <w:sz w:val="18"/>
          <w:szCs w:val="18"/>
          <w:lang w:val="es-ES" w:eastAsia="es-ES"/>
        </w:rPr>
        <w:t>Estructura de un AEF.</w:t>
      </w:r>
    </w:p>
    <w:p w:rsidR="00ED5C5A" w:rsidRDefault="00ED5C5A" w:rsidP="00ED5C5A">
      <w:pPr>
        <w:spacing w:after="0" w:line="240" w:lineRule="auto"/>
        <w:jc w:val="both"/>
        <w:rPr>
          <w:rFonts w:ascii="Times New Roman" w:hAnsi="Times New Roman"/>
          <w:b/>
          <w:sz w:val="20"/>
          <w:szCs w:val="20"/>
          <w:lang w:val="es-ES" w:eastAsia="es-ES"/>
        </w:rPr>
      </w:pPr>
    </w:p>
    <w:p w:rsidR="001F136D" w:rsidRDefault="004543DC" w:rsidP="001F136D">
      <w:pPr>
        <w:spacing w:after="0" w:line="240" w:lineRule="auto"/>
        <w:jc w:val="both"/>
        <w:rPr>
          <w:rFonts w:ascii="Times New Roman" w:hAnsi="Times New Roman"/>
          <w:b/>
          <w:sz w:val="20"/>
          <w:szCs w:val="20"/>
          <w:lang w:val="es-ES" w:eastAsia="es-ES"/>
        </w:rPr>
      </w:pPr>
      <w:r>
        <w:rPr>
          <w:rFonts w:ascii="Times New Roman" w:hAnsi="Times New Roman"/>
          <w:b/>
          <w:sz w:val="20"/>
          <w:szCs w:val="20"/>
          <w:lang w:val="es-ES" w:eastAsia="es-ES"/>
        </w:rPr>
        <w:t>3.1.2</w:t>
      </w:r>
      <w:r w:rsidR="001F136D">
        <w:rPr>
          <w:rFonts w:ascii="Times New Roman" w:hAnsi="Times New Roman"/>
          <w:b/>
          <w:sz w:val="20"/>
          <w:szCs w:val="20"/>
          <w:lang w:val="es-ES" w:eastAsia="es-ES"/>
        </w:rPr>
        <w:t xml:space="preserve"> </w:t>
      </w:r>
      <w:r w:rsidR="001F136D" w:rsidRPr="002E2E98">
        <w:rPr>
          <w:rFonts w:ascii="Times New Roman" w:hAnsi="Times New Roman"/>
          <w:b/>
          <w:sz w:val="20"/>
          <w:szCs w:val="20"/>
          <w:lang w:val="es-ES" w:eastAsia="es-ES"/>
        </w:rPr>
        <w:t xml:space="preserve">Motor de Selección: </w:t>
      </w:r>
      <w:r w:rsidR="001F136D" w:rsidRPr="002E2E98">
        <w:rPr>
          <w:rFonts w:ascii="Times New Roman" w:hAnsi="Times New Roman"/>
          <w:sz w:val="20"/>
          <w:szCs w:val="20"/>
          <w:lang w:val="es-ES" w:eastAsia="es-ES"/>
        </w:rPr>
        <w:t>este bloque</w:t>
      </w:r>
      <w:r w:rsidR="001F136D" w:rsidRPr="002E2E98">
        <w:rPr>
          <w:rFonts w:ascii="Times New Roman" w:hAnsi="Times New Roman"/>
          <w:b/>
          <w:sz w:val="20"/>
          <w:szCs w:val="20"/>
          <w:lang w:val="es-ES" w:eastAsia="es-ES"/>
        </w:rPr>
        <w:t xml:space="preserve"> </w:t>
      </w:r>
      <w:r w:rsidR="001F136D">
        <w:rPr>
          <w:rFonts w:ascii="Times New Roman" w:hAnsi="Times New Roman"/>
          <w:sz w:val="20"/>
          <w:szCs w:val="20"/>
          <w:lang w:val="es-ES" w:eastAsia="es-ES"/>
        </w:rPr>
        <w:t>selecciona</w:t>
      </w:r>
      <w:r w:rsidR="001F136D" w:rsidRPr="002E2E98">
        <w:rPr>
          <w:rFonts w:ascii="Times New Roman" w:hAnsi="Times New Roman"/>
          <w:sz w:val="20"/>
          <w:szCs w:val="20"/>
          <w:lang w:val="es-ES" w:eastAsia="es-ES"/>
        </w:rPr>
        <w:t xml:space="preserve"> las muestras o individuos que van a participar en el proceso de reproducción para generar </w:t>
      </w:r>
      <w:r w:rsidR="00EC6850">
        <w:rPr>
          <w:rFonts w:ascii="Times New Roman" w:hAnsi="Times New Roman"/>
          <w:sz w:val="20"/>
          <w:szCs w:val="20"/>
          <w:lang w:val="es-ES" w:eastAsia="es-ES"/>
        </w:rPr>
        <w:t>una</w:t>
      </w:r>
      <w:r w:rsidR="001F136D" w:rsidRPr="002E2E98">
        <w:rPr>
          <w:rFonts w:ascii="Times New Roman" w:hAnsi="Times New Roman"/>
          <w:sz w:val="20"/>
          <w:szCs w:val="20"/>
          <w:lang w:val="es-ES" w:eastAsia="es-ES"/>
        </w:rPr>
        <w:t xml:space="preserve"> nueva población. Primero </w:t>
      </w:r>
      <w:r w:rsidR="00EC6850">
        <w:rPr>
          <w:rFonts w:ascii="Times New Roman" w:hAnsi="Times New Roman"/>
          <w:sz w:val="20"/>
          <w:szCs w:val="20"/>
          <w:lang w:val="es-ES" w:eastAsia="es-ES"/>
        </w:rPr>
        <w:t xml:space="preserve">se </w:t>
      </w:r>
      <w:r w:rsidR="001F136D">
        <w:rPr>
          <w:rFonts w:ascii="Times New Roman" w:hAnsi="Times New Roman"/>
          <w:sz w:val="20"/>
          <w:szCs w:val="20"/>
          <w:lang w:val="es-ES" w:eastAsia="es-ES"/>
        </w:rPr>
        <w:t>escoge</w:t>
      </w:r>
      <w:r w:rsidR="001F136D" w:rsidRPr="002E2E98">
        <w:rPr>
          <w:rFonts w:ascii="Times New Roman" w:hAnsi="Times New Roman"/>
          <w:sz w:val="20"/>
          <w:szCs w:val="20"/>
          <w:lang w:val="es-ES" w:eastAsia="es-ES"/>
        </w:rPr>
        <w:t xml:space="preserve"> que individuos van a ser padres, luego qu</w:t>
      </w:r>
      <w:r w:rsidR="001F136D">
        <w:rPr>
          <w:rFonts w:ascii="Times New Roman" w:hAnsi="Times New Roman"/>
          <w:sz w:val="20"/>
          <w:szCs w:val="20"/>
          <w:lang w:val="es-ES" w:eastAsia="es-ES"/>
        </w:rPr>
        <w:t xml:space="preserve">e variables van a </w:t>
      </w:r>
      <w:r w:rsidR="00EC6850">
        <w:rPr>
          <w:rFonts w:ascii="Times New Roman" w:hAnsi="Times New Roman"/>
          <w:sz w:val="20"/>
          <w:szCs w:val="20"/>
          <w:lang w:val="es-ES" w:eastAsia="es-ES"/>
        </w:rPr>
        <w:t xml:space="preserve">actualizarse </w:t>
      </w:r>
      <w:r w:rsidR="001F136D" w:rsidRPr="002E2E98">
        <w:rPr>
          <w:rFonts w:ascii="Times New Roman" w:hAnsi="Times New Roman"/>
          <w:sz w:val="20"/>
          <w:szCs w:val="20"/>
          <w:lang w:val="es-ES" w:eastAsia="es-ES"/>
        </w:rPr>
        <w:t xml:space="preserve">y, finalmente, </w:t>
      </w:r>
      <w:r w:rsidR="001F136D">
        <w:rPr>
          <w:rFonts w:ascii="Times New Roman" w:hAnsi="Times New Roman"/>
          <w:sz w:val="20"/>
          <w:szCs w:val="20"/>
          <w:lang w:val="es-ES" w:eastAsia="es-ES"/>
        </w:rPr>
        <w:t>que</w:t>
      </w:r>
      <w:r w:rsidR="001F136D" w:rsidRPr="002E2E98">
        <w:rPr>
          <w:rFonts w:ascii="Times New Roman" w:hAnsi="Times New Roman"/>
          <w:sz w:val="20"/>
          <w:szCs w:val="20"/>
          <w:lang w:val="es-ES" w:eastAsia="es-ES"/>
        </w:rPr>
        <w:t xml:space="preserve"> operador</w:t>
      </w:r>
      <w:r w:rsidR="001F136D">
        <w:rPr>
          <w:rFonts w:ascii="Times New Roman" w:hAnsi="Times New Roman"/>
          <w:sz w:val="20"/>
          <w:szCs w:val="20"/>
          <w:lang w:val="es-ES" w:eastAsia="es-ES"/>
        </w:rPr>
        <w:t>es</w:t>
      </w:r>
      <w:r w:rsidR="001F136D" w:rsidRPr="002E2E98">
        <w:rPr>
          <w:rFonts w:ascii="Times New Roman" w:hAnsi="Times New Roman"/>
          <w:sz w:val="20"/>
          <w:szCs w:val="20"/>
          <w:lang w:val="es-ES" w:eastAsia="es-ES"/>
        </w:rPr>
        <w:t xml:space="preserve"> </w:t>
      </w:r>
      <w:r w:rsidR="001F136D">
        <w:rPr>
          <w:rFonts w:ascii="Times New Roman" w:hAnsi="Times New Roman"/>
          <w:sz w:val="20"/>
          <w:szCs w:val="20"/>
          <w:lang w:val="es-ES" w:eastAsia="es-ES"/>
        </w:rPr>
        <w:t>o muestreadores</w:t>
      </w:r>
      <w:r w:rsidR="001F136D" w:rsidRPr="002E2E98">
        <w:rPr>
          <w:rFonts w:ascii="Times New Roman" w:hAnsi="Times New Roman"/>
          <w:sz w:val="20"/>
          <w:szCs w:val="20"/>
          <w:lang w:val="es-ES" w:eastAsia="es-ES"/>
        </w:rPr>
        <w:t xml:space="preserve"> </w:t>
      </w:r>
      <w:r w:rsidR="001F136D">
        <w:rPr>
          <w:rFonts w:ascii="Times New Roman" w:hAnsi="Times New Roman"/>
          <w:sz w:val="20"/>
          <w:szCs w:val="20"/>
          <w:lang w:val="es-ES" w:eastAsia="es-ES"/>
        </w:rPr>
        <w:t xml:space="preserve">van </w:t>
      </w:r>
      <w:r w:rsidR="001F136D" w:rsidRPr="002E2E98">
        <w:rPr>
          <w:rFonts w:ascii="Times New Roman" w:hAnsi="Times New Roman"/>
          <w:sz w:val="20"/>
          <w:szCs w:val="20"/>
          <w:lang w:val="es-ES" w:eastAsia="es-ES"/>
        </w:rPr>
        <w:t>a</w:t>
      </w:r>
      <w:r w:rsidR="001F136D" w:rsidRPr="002E2E98">
        <w:rPr>
          <w:rFonts w:ascii="Times New Roman" w:hAnsi="Times New Roman"/>
          <w:b/>
          <w:sz w:val="20"/>
          <w:szCs w:val="20"/>
          <w:lang w:val="es-ES" w:eastAsia="es-ES"/>
        </w:rPr>
        <w:t xml:space="preserve"> </w:t>
      </w:r>
      <w:r w:rsidR="00EC6850" w:rsidRPr="00EC6850">
        <w:rPr>
          <w:rFonts w:ascii="Times New Roman" w:hAnsi="Times New Roman"/>
          <w:sz w:val="20"/>
          <w:szCs w:val="20"/>
          <w:lang w:val="es-ES" w:eastAsia="es-ES"/>
        </w:rPr>
        <w:t>ser</w:t>
      </w:r>
      <w:r w:rsidR="00EC6850">
        <w:rPr>
          <w:rFonts w:ascii="Times New Roman" w:hAnsi="Times New Roman"/>
          <w:b/>
          <w:sz w:val="20"/>
          <w:szCs w:val="20"/>
          <w:lang w:val="es-ES" w:eastAsia="es-ES"/>
        </w:rPr>
        <w:t xml:space="preserve"> </w:t>
      </w:r>
      <w:r w:rsidR="001F136D" w:rsidRPr="002E2E98">
        <w:rPr>
          <w:rFonts w:ascii="Times New Roman" w:hAnsi="Times New Roman"/>
          <w:sz w:val="20"/>
          <w:szCs w:val="20"/>
          <w:lang w:val="es-ES" w:eastAsia="es-ES"/>
        </w:rPr>
        <w:t>utiliza</w:t>
      </w:r>
      <w:r w:rsidR="00EC6850">
        <w:rPr>
          <w:rFonts w:ascii="Times New Roman" w:hAnsi="Times New Roman"/>
          <w:sz w:val="20"/>
          <w:szCs w:val="20"/>
          <w:lang w:val="es-ES" w:eastAsia="es-ES"/>
        </w:rPr>
        <w:t>dos</w:t>
      </w:r>
      <w:r w:rsidR="001F136D" w:rsidRPr="002E2E98">
        <w:rPr>
          <w:rFonts w:ascii="Times New Roman" w:hAnsi="Times New Roman"/>
          <w:b/>
          <w:sz w:val="20"/>
          <w:szCs w:val="20"/>
          <w:lang w:val="es-ES" w:eastAsia="es-ES"/>
        </w:rPr>
        <w:t>.</w:t>
      </w:r>
    </w:p>
    <w:p w:rsidR="001F136D" w:rsidRDefault="001F136D" w:rsidP="001F136D">
      <w:pPr>
        <w:spacing w:after="0" w:line="240" w:lineRule="auto"/>
        <w:jc w:val="both"/>
        <w:rPr>
          <w:rFonts w:ascii="Times New Roman" w:hAnsi="Times New Roman"/>
          <w:b/>
          <w:sz w:val="20"/>
          <w:szCs w:val="20"/>
          <w:lang w:val="es-ES" w:eastAsia="es-ES"/>
        </w:rPr>
      </w:pPr>
    </w:p>
    <w:p w:rsidR="00ED5C5A" w:rsidRDefault="004543DC" w:rsidP="00ED5C5A">
      <w:pPr>
        <w:spacing w:after="0" w:line="240" w:lineRule="auto"/>
        <w:jc w:val="both"/>
        <w:rPr>
          <w:rFonts w:ascii="Times New Roman" w:hAnsi="Times New Roman"/>
          <w:sz w:val="20"/>
          <w:szCs w:val="20"/>
          <w:lang w:val="es-ES" w:eastAsia="es-ES"/>
        </w:rPr>
      </w:pPr>
      <w:r>
        <w:rPr>
          <w:rFonts w:ascii="Times New Roman" w:hAnsi="Times New Roman"/>
          <w:b/>
          <w:sz w:val="20"/>
          <w:szCs w:val="20"/>
          <w:lang w:val="es-ES" w:eastAsia="es-ES"/>
        </w:rPr>
        <w:t>3.1.3</w:t>
      </w:r>
      <w:r w:rsidR="00ED5C5A">
        <w:rPr>
          <w:rFonts w:ascii="Times New Roman" w:hAnsi="Times New Roman"/>
          <w:b/>
          <w:sz w:val="20"/>
          <w:szCs w:val="20"/>
          <w:lang w:val="es-ES" w:eastAsia="es-ES"/>
        </w:rPr>
        <w:t xml:space="preserve"> </w:t>
      </w:r>
      <w:r w:rsidR="00ED5C5A" w:rsidRPr="002E2E98">
        <w:rPr>
          <w:rFonts w:ascii="Times New Roman" w:hAnsi="Times New Roman"/>
          <w:b/>
          <w:sz w:val="20"/>
          <w:szCs w:val="20"/>
          <w:lang w:val="es-ES" w:eastAsia="es-ES"/>
        </w:rPr>
        <w:t xml:space="preserve">Motor de Muestreo: </w:t>
      </w:r>
      <w:r w:rsidR="00ED5C5A" w:rsidRPr="002E2E98">
        <w:rPr>
          <w:rFonts w:ascii="Times New Roman" w:hAnsi="Times New Roman"/>
          <w:sz w:val="20"/>
          <w:szCs w:val="20"/>
          <w:lang w:val="es-ES" w:eastAsia="es-ES"/>
        </w:rPr>
        <w:t xml:space="preserve">este módulo es un depósito </w:t>
      </w:r>
      <w:r w:rsidR="00ED5C5A">
        <w:rPr>
          <w:rFonts w:ascii="Times New Roman" w:hAnsi="Times New Roman"/>
          <w:sz w:val="20"/>
          <w:szCs w:val="20"/>
          <w:lang w:val="es-ES" w:eastAsia="es-ES"/>
        </w:rPr>
        <w:t xml:space="preserve">o base de datos </w:t>
      </w:r>
      <w:r w:rsidR="00ED5C5A" w:rsidRPr="002E2E98">
        <w:rPr>
          <w:rFonts w:ascii="Times New Roman" w:hAnsi="Times New Roman"/>
          <w:sz w:val="20"/>
          <w:szCs w:val="20"/>
          <w:lang w:val="es-ES" w:eastAsia="es-ES"/>
        </w:rPr>
        <w:t xml:space="preserve">de todos los operadores genéticos </w:t>
      </w:r>
      <w:r w:rsidR="0017104F">
        <w:rPr>
          <w:rFonts w:ascii="Times New Roman" w:hAnsi="Times New Roman"/>
          <w:sz w:val="20"/>
          <w:szCs w:val="20"/>
          <w:lang w:val="es-ES" w:eastAsia="es-ES"/>
        </w:rPr>
        <w:t xml:space="preserve">o de </w:t>
      </w:r>
      <w:r w:rsidR="0017104F">
        <w:rPr>
          <w:rFonts w:ascii="Times New Roman" w:hAnsi="Times New Roman"/>
          <w:sz w:val="20"/>
          <w:szCs w:val="20"/>
          <w:lang w:val="es-ES" w:eastAsia="es-ES"/>
        </w:rPr>
        <w:lastRenderedPageBreak/>
        <w:t xml:space="preserve">muestreo </w:t>
      </w:r>
      <w:r w:rsidR="00ED5C5A" w:rsidRPr="002E2E98">
        <w:rPr>
          <w:rFonts w:ascii="Times New Roman" w:hAnsi="Times New Roman"/>
          <w:sz w:val="20"/>
          <w:szCs w:val="20"/>
          <w:lang w:val="es-ES" w:eastAsia="es-ES"/>
        </w:rPr>
        <w:t xml:space="preserve">disponibles al agente; su aplicación depende de los criterios </w:t>
      </w:r>
      <w:r w:rsidR="00BC4143">
        <w:rPr>
          <w:rFonts w:ascii="Times New Roman" w:hAnsi="Times New Roman"/>
          <w:sz w:val="20"/>
          <w:szCs w:val="20"/>
          <w:lang w:val="es-ES" w:eastAsia="es-ES"/>
        </w:rPr>
        <w:t xml:space="preserve">para la toma de decisiones </w:t>
      </w:r>
      <w:r w:rsidR="00ED5C5A">
        <w:rPr>
          <w:rFonts w:ascii="Times New Roman" w:hAnsi="Times New Roman"/>
          <w:sz w:val="20"/>
          <w:szCs w:val="20"/>
          <w:lang w:val="es-ES" w:eastAsia="es-ES"/>
        </w:rPr>
        <w:t>que se hayan especificado</w:t>
      </w:r>
      <w:r w:rsidR="00ED5C5A" w:rsidRPr="002E2E98">
        <w:rPr>
          <w:rFonts w:ascii="Times New Roman" w:hAnsi="Times New Roman"/>
          <w:sz w:val="20"/>
          <w:szCs w:val="20"/>
          <w:lang w:val="es-ES" w:eastAsia="es-ES"/>
        </w:rPr>
        <w:t xml:space="preserve"> </w:t>
      </w:r>
      <w:r w:rsidR="00BC4143">
        <w:rPr>
          <w:rFonts w:ascii="Times New Roman" w:hAnsi="Times New Roman"/>
          <w:sz w:val="20"/>
          <w:szCs w:val="20"/>
          <w:lang w:val="es-ES" w:eastAsia="es-ES"/>
        </w:rPr>
        <w:t>durante</w:t>
      </w:r>
      <w:r w:rsidR="00345A04">
        <w:rPr>
          <w:rFonts w:ascii="Times New Roman" w:hAnsi="Times New Roman"/>
          <w:sz w:val="20"/>
          <w:szCs w:val="20"/>
          <w:lang w:val="es-ES" w:eastAsia="es-ES"/>
        </w:rPr>
        <w:t xml:space="preserve"> el diseño; </w:t>
      </w:r>
      <w:r w:rsidR="00242246">
        <w:rPr>
          <w:rFonts w:ascii="Times New Roman" w:hAnsi="Times New Roman"/>
          <w:sz w:val="20"/>
          <w:szCs w:val="20"/>
          <w:lang w:val="es-ES" w:eastAsia="es-ES"/>
        </w:rPr>
        <w:t xml:space="preserve">en todo caso, </w:t>
      </w:r>
      <w:r w:rsidR="00BC4143">
        <w:rPr>
          <w:rFonts w:ascii="Times New Roman" w:hAnsi="Times New Roman"/>
          <w:sz w:val="20"/>
          <w:szCs w:val="20"/>
          <w:lang w:val="es-ES" w:eastAsia="es-ES"/>
        </w:rPr>
        <w:t>esto</w:t>
      </w:r>
      <w:r w:rsidR="00345A04">
        <w:rPr>
          <w:rFonts w:ascii="Times New Roman" w:hAnsi="Times New Roman"/>
          <w:sz w:val="20"/>
          <w:szCs w:val="20"/>
          <w:lang w:val="es-ES" w:eastAsia="es-ES"/>
        </w:rPr>
        <w:t>s</w:t>
      </w:r>
      <w:r w:rsidR="00ED5C5A" w:rsidRPr="002E2E98">
        <w:rPr>
          <w:rFonts w:ascii="Times New Roman" w:hAnsi="Times New Roman"/>
          <w:sz w:val="20"/>
          <w:szCs w:val="20"/>
          <w:lang w:val="es-ES" w:eastAsia="es-ES"/>
        </w:rPr>
        <w:t xml:space="preserve"> </w:t>
      </w:r>
      <w:r w:rsidR="00BC4143">
        <w:rPr>
          <w:rFonts w:ascii="Times New Roman" w:hAnsi="Times New Roman"/>
          <w:sz w:val="20"/>
          <w:szCs w:val="20"/>
          <w:lang w:val="es-ES" w:eastAsia="es-ES"/>
        </w:rPr>
        <w:t>criterios debe</w:t>
      </w:r>
      <w:r w:rsidR="00EC6850">
        <w:rPr>
          <w:rFonts w:ascii="Times New Roman" w:hAnsi="Times New Roman"/>
          <w:sz w:val="20"/>
          <w:szCs w:val="20"/>
          <w:lang w:val="es-ES" w:eastAsia="es-ES"/>
        </w:rPr>
        <w:t>ría</w:t>
      </w:r>
      <w:r w:rsidR="00BC4143">
        <w:rPr>
          <w:rFonts w:ascii="Times New Roman" w:hAnsi="Times New Roman"/>
          <w:sz w:val="20"/>
          <w:szCs w:val="20"/>
          <w:lang w:val="es-ES" w:eastAsia="es-ES"/>
        </w:rPr>
        <w:t xml:space="preserve">n tomar </w:t>
      </w:r>
      <w:r w:rsidR="00242246">
        <w:rPr>
          <w:rFonts w:ascii="Times New Roman" w:hAnsi="Times New Roman"/>
          <w:sz w:val="20"/>
          <w:szCs w:val="20"/>
          <w:lang w:val="es-ES" w:eastAsia="es-ES"/>
        </w:rPr>
        <w:t>en cuenta el</w:t>
      </w:r>
      <w:r w:rsidR="00ED5C5A" w:rsidRPr="002E2E98">
        <w:rPr>
          <w:rFonts w:ascii="Times New Roman" w:hAnsi="Times New Roman"/>
          <w:sz w:val="20"/>
          <w:szCs w:val="20"/>
          <w:lang w:val="es-ES" w:eastAsia="es-ES"/>
        </w:rPr>
        <w:t xml:space="preserve"> registro </w:t>
      </w:r>
      <w:r w:rsidR="00EC6850">
        <w:rPr>
          <w:rFonts w:ascii="Times New Roman" w:hAnsi="Times New Roman"/>
          <w:sz w:val="20"/>
          <w:szCs w:val="20"/>
          <w:lang w:val="es-ES" w:eastAsia="es-ES"/>
        </w:rPr>
        <w:t xml:space="preserve">histórico </w:t>
      </w:r>
      <w:r w:rsidR="00ED5C5A" w:rsidRPr="002E2E98">
        <w:rPr>
          <w:rFonts w:ascii="Times New Roman" w:hAnsi="Times New Roman"/>
          <w:sz w:val="20"/>
          <w:szCs w:val="20"/>
          <w:lang w:val="es-ES" w:eastAsia="es-ES"/>
        </w:rPr>
        <w:t>(memoria) de</w:t>
      </w:r>
      <w:r w:rsidR="00BC4143">
        <w:rPr>
          <w:rFonts w:ascii="Times New Roman" w:hAnsi="Times New Roman"/>
          <w:sz w:val="20"/>
          <w:szCs w:val="20"/>
          <w:lang w:val="es-ES" w:eastAsia="es-ES"/>
        </w:rPr>
        <w:t xml:space="preserve"> las</w:t>
      </w:r>
      <w:r w:rsidR="00ED5C5A" w:rsidRPr="002E2E98">
        <w:rPr>
          <w:rFonts w:ascii="Times New Roman" w:hAnsi="Times New Roman"/>
          <w:sz w:val="20"/>
          <w:szCs w:val="20"/>
          <w:lang w:val="es-ES" w:eastAsia="es-ES"/>
        </w:rPr>
        <w:t xml:space="preserve"> decisiones </w:t>
      </w:r>
      <w:r w:rsidR="0054043C">
        <w:rPr>
          <w:rFonts w:ascii="Times New Roman" w:hAnsi="Times New Roman"/>
          <w:sz w:val="20"/>
          <w:szCs w:val="20"/>
          <w:lang w:val="es-ES" w:eastAsia="es-ES"/>
        </w:rPr>
        <w:t>consideradas</w:t>
      </w:r>
      <w:r w:rsidR="00ED5C5A" w:rsidRPr="002E2E98">
        <w:rPr>
          <w:rFonts w:ascii="Times New Roman" w:hAnsi="Times New Roman"/>
          <w:sz w:val="20"/>
          <w:szCs w:val="20"/>
          <w:lang w:val="es-ES" w:eastAsia="es-ES"/>
        </w:rPr>
        <w:t xml:space="preserve"> buenas </w:t>
      </w:r>
      <w:r w:rsidR="00EC6850">
        <w:rPr>
          <w:rFonts w:ascii="Times New Roman" w:hAnsi="Times New Roman"/>
          <w:sz w:val="20"/>
          <w:szCs w:val="20"/>
          <w:lang w:val="es-ES" w:eastAsia="es-ES"/>
        </w:rPr>
        <w:t>durante</w:t>
      </w:r>
      <w:r w:rsidR="00ED5C5A" w:rsidRPr="002E2E98">
        <w:rPr>
          <w:rFonts w:ascii="Times New Roman" w:hAnsi="Times New Roman"/>
          <w:sz w:val="20"/>
          <w:szCs w:val="20"/>
          <w:lang w:val="es-ES" w:eastAsia="es-ES"/>
        </w:rPr>
        <w:t xml:space="preserve"> el proceso de</w:t>
      </w:r>
      <w:r w:rsidR="00A72DCE">
        <w:rPr>
          <w:rFonts w:ascii="Times New Roman" w:hAnsi="Times New Roman"/>
          <w:sz w:val="20"/>
          <w:szCs w:val="20"/>
          <w:lang w:val="es-ES" w:eastAsia="es-ES"/>
        </w:rPr>
        <w:t xml:space="preserve"> </w:t>
      </w:r>
      <w:r w:rsidR="00ED5C5A" w:rsidRPr="002E2E98">
        <w:rPr>
          <w:rFonts w:ascii="Times New Roman" w:hAnsi="Times New Roman"/>
          <w:sz w:val="20"/>
          <w:szCs w:val="20"/>
          <w:lang w:val="es-ES" w:eastAsia="es-ES"/>
        </w:rPr>
        <w:t>búsqueda</w:t>
      </w:r>
      <w:r w:rsidR="00ED5C5A">
        <w:rPr>
          <w:rFonts w:ascii="Times New Roman" w:hAnsi="Times New Roman"/>
          <w:sz w:val="20"/>
          <w:szCs w:val="20"/>
          <w:lang w:val="es-ES" w:eastAsia="es-ES"/>
        </w:rPr>
        <w:t>.</w:t>
      </w:r>
      <w:r w:rsidR="0054043C">
        <w:rPr>
          <w:rFonts w:ascii="Times New Roman" w:hAnsi="Times New Roman"/>
          <w:sz w:val="20"/>
          <w:szCs w:val="20"/>
          <w:lang w:val="es-ES" w:eastAsia="es-ES"/>
        </w:rPr>
        <w:t xml:space="preserve"> </w:t>
      </w:r>
    </w:p>
    <w:p w:rsidR="00ED5C5A" w:rsidRPr="002E2E98" w:rsidRDefault="00ED5C5A" w:rsidP="00ED5C5A">
      <w:pPr>
        <w:spacing w:after="0" w:line="240" w:lineRule="auto"/>
        <w:jc w:val="both"/>
        <w:rPr>
          <w:rFonts w:ascii="Times New Roman" w:hAnsi="Times New Roman"/>
          <w:sz w:val="20"/>
          <w:szCs w:val="20"/>
          <w:lang w:val="es-ES" w:eastAsia="es-ES"/>
        </w:rPr>
      </w:pPr>
    </w:p>
    <w:p w:rsidR="0054043C" w:rsidRDefault="004543DC" w:rsidP="00ED5C5A">
      <w:pPr>
        <w:spacing w:after="0" w:line="240" w:lineRule="auto"/>
        <w:jc w:val="both"/>
        <w:rPr>
          <w:rFonts w:ascii="Times New Roman" w:hAnsi="Times New Roman"/>
          <w:sz w:val="20"/>
          <w:szCs w:val="20"/>
          <w:lang w:val="es-ES" w:eastAsia="es-ES"/>
        </w:rPr>
      </w:pPr>
      <w:r>
        <w:rPr>
          <w:rFonts w:ascii="Times New Roman" w:hAnsi="Times New Roman"/>
          <w:b/>
          <w:sz w:val="20"/>
          <w:szCs w:val="20"/>
          <w:lang w:val="es-ES" w:eastAsia="es-ES"/>
        </w:rPr>
        <w:t>3.1.4</w:t>
      </w:r>
      <w:r w:rsidR="00ED5C5A">
        <w:rPr>
          <w:rFonts w:ascii="Times New Roman" w:hAnsi="Times New Roman"/>
          <w:b/>
          <w:sz w:val="20"/>
          <w:szCs w:val="20"/>
          <w:lang w:val="es-ES" w:eastAsia="es-ES"/>
        </w:rPr>
        <w:t xml:space="preserve"> </w:t>
      </w:r>
      <w:r w:rsidR="00ED5C5A" w:rsidRPr="002E2E98">
        <w:rPr>
          <w:rFonts w:ascii="Times New Roman" w:hAnsi="Times New Roman"/>
          <w:b/>
          <w:sz w:val="20"/>
          <w:szCs w:val="20"/>
          <w:lang w:val="es-ES" w:eastAsia="es-ES"/>
        </w:rPr>
        <w:t xml:space="preserve">Motor de Decisión: </w:t>
      </w:r>
      <w:r w:rsidR="003845E5">
        <w:rPr>
          <w:rFonts w:ascii="Times New Roman" w:hAnsi="Times New Roman"/>
          <w:sz w:val="20"/>
          <w:szCs w:val="20"/>
          <w:lang w:val="es-ES" w:eastAsia="es-ES"/>
        </w:rPr>
        <w:t xml:space="preserve">consiste de </w:t>
      </w:r>
      <w:r w:rsidR="0054043C">
        <w:rPr>
          <w:rFonts w:ascii="Times New Roman" w:hAnsi="Times New Roman"/>
          <w:sz w:val="20"/>
          <w:szCs w:val="20"/>
          <w:lang w:val="es-ES" w:eastAsia="es-ES"/>
        </w:rPr>
        <w:t>aquello</w:t>
      </w:r>
      <w:r w:rsidR="00ED5C5A" w:rsidRPr="002E2E98">
        <w:rPr>
          <w:rFonts w:ascii="Times New Roman" w:hAnsi="Times New Roman"/>
          <w:sz w:val="20"/>
          <w:szCs w:val="20"/>
          <w:lang w:val="es-ES" w:eastAsia="es-ES"/>
        </w:rPr>
        <w:t xml:space="preserve">s </w:t>
      </w:r>
      <w:r w:rsidR="0054043C" w:rsidRPr="002E2E98">
        <w:rPr>
          <w:rFonts w:ascii="Times New Roman" w:hAnsi="Times New Roman"/>
          <w:sz w:val="20"/>
          <w:szCs w:val="20"/>
          <w:lang w:val="es-ES" w:eastAsia="es-ES"/>
        </w:rPr>
        <w:t xml:space="preserve">procedimientos o </w:t>
      </w:r>
      <w:r w:rsidR="00ED5C5A" w:rsidRPr="002E2E98">
        <w:rPr>
          <w:rFonts w:ascii="Times New Roman" w:hAnsi="Times New Roman"/>
          <w:sz w:val="20"/>
          <w:szCs w:val="20"/>
          <w:lang w:val="es-ES" w:eastAsia="es-ES"/>
        </w:rPr>
        <w:t xml:space="preserve">rutinas </w:t>
      </w:r>
      <w:r w:rsidR="0054043C">
        <w:rPr>
          <w:rFonts w:ascii="Times New Roman" w:hAnsi="Times New Roman"/>
          <w:sz w:val="20"/>
          <w:szCs w:val="20"/>
          <w:lang w:val="es-ES" w:eastAsia="es-ES"/>
        </w:rPr>
        <w:t>mediante lo</w:t>
      </w:r>
      <w:r w:rsidR="00ED5C5A">
        <w:rPr>
          <w:rFonts w:ascii="Times New Roman" w:hAnsi="Times New Roman"/>
          <w:sz w:val="20"/>
          <w:szCs w:val="20"/>
          <w:lang w:val="es-ES" w:eastAsia="es-ES"/>
        </w:rPr>
        <w:t>s cuales se</w:t>
      </w:r>
      <w:r w:rsidR="00ED5C5A" w:rsidRPr="002E2E98">
        <w:rPr>
          <w:rFonts w:ascii="Times New Roman" w:hAnsi="Times New Roman"/>
          <w:sz w:val="20"/>
          <w:szCs w:val="20"/>
          <w:lang w:val="es-ES" w:eastAsia="es-ES"/>
        </w:rPr>
        <w:t xml:space="preserve"> toman decisiones </w:t>
      </w:r>
      <w:r w:rsidR="0054043C">
        <w:rPr>
          <w:rFonts w:ascii="Times New Roman" w:hAnsi="Times New Roman"/>
          <w:sz w:val="20"/>
          <w:szCs w:val="20"/>
          <w:lang w:val="es-ES" w:eastAsia="es-ES"/>
        </w:rPr>
        <w:t>para orientar</w:t>
      </w:r>
      <w:r w:rsidR="00ED5C5A" w:rsidRPr="002E2E98">
        <w:rPr>
          <w:rFonts w:ascii="Times New Roman" w:hAnsi="Times New Roman"/>
          <w:sz w:val="20"/>
          <w:szCs w:val="20"/>
          <w:lang w:val="es-ES" w:eastAsia="es-ES"/>
        </w:rPr>
        <w:t xml:space="preserve"> el proceso de búsqueda; está compuesto </w:t>
      </w:r>
      <w:r w:rsidR="00ED5C5A">
        <w:rPr>
          <w:rFonts w:ascii="Times New Roman" w:hAnsi="Times New Roman"/>
          <w:sz w:val="20"/>
          <w:szCs w:val="20"/>
          <w:lang w:val="es-ES" w:eastAsia="es-ES"/>
        </w:rPr>
        <w:t>por</w:t>
      </w:r>
      <w:r w:rsidR="00ED5C5A" w:rsidRPr="002E2E98">
        <w:rPr>
          <w:rFonts w:ascii="Times New Roman" w:hAnsi="Times New Roman"/>
          <w:sz w:val="20"/>
          <w:szCs w:val="20"/>
          <w:lang w:val="es-ES" w:eastAsia="es-ES"/>
        </w:rPr>
        <w:t xml:space="preserve"> 2 módulos: el Gestor Muestreal y el de Corrección ó Prevención del Estancamiento. </w:t>
      </w:r>
    </w:p>
    <w:p w:rsidR="0054043C" w:rsidRDefault="00ED5C5A" w:rsidP="0054043C">
      <w:pPr>
        <w:spacing w:after="0" w:line="240" w:lineRule="auto"/>
        <w:ind w:firstLine="244"/>
        <w:jc w:val="both"/>
        <w:rPr>
          <w:rFonts w:ascii="Times New Roman" w:hAnsi="Times New Roman"/>
          <w:sz w:val="20"/>
          <w:szCs w:val="20"/>
          <w:lang w:val="es-ES" w:eastAsia="es-ES"/>
        </w:rPr>
      </w:pPr>
      <w:r w:rsidRPr="002E2E98">
        <w:rPr>
          <w:rFonts w:ascii="Times New Roman" w:hAnsi="Times New Roman"/>
          <w:i/>
          <w:sz w:val="20"/>
          <w:szCs w:val="20"/>
          <w:lang w:val="es-ES" w:eastAsia="es-ES"/>
        </w:rPr>
        <w:t xml:space="preserve">El Gestor Muestreal </w:t>
      </w:r>
      <w:r w:rsidRPr="002E2E98">
        <w:rPr>
          <w:rFonts w:ascii="Times New Roman" w:hAnsi="Times New Roman"/>
          <w:sz w:val="20"/>
          <w:szCs w:val="20"/>
          <w:lang w:val="es-ES" w:eastAsia="es-ES"/>
        </w:rPr>
        <w:t>tiene por función mantener la necesaria diversidad al seleccionar las variables y los operadores que se van a utilizar. Las decisiones se toman en función de dos parámetros</w:t>
      </w:r>
      <w:r w:rsidR="0054043C">
        <w:rPr>
          <w:rFonts w:ascii="Times New Roman" w:hAnsi="Times New Roman"/>
          <w:sz w:val="20"/>
          <w:szCs w:val="20"/>
          <w:lang w:val="es-ES" w:eastAsia="es-ES"/>
        </w:rPr>
        <w:t xml:space="preserve">: el número de variables </w:t>
      </w:r>
      <w:r w:rsidR="00EC6850">
        <w:rPr>
          <w:rFonts w:ascii="Times New Roman" w:hAnsi="Times New Roman"/>
          <w:sz w:val="20"/>
          <w:szCs w:val="20"/>
          <w:lang w:val="es-ES" w:eastAsia="es-ES"/>
        </w:rPr>
        <w:t>a</w:t>
      </w:r>
      <w:r w:rsidRPr="002E2E98">
        <w:rPr>
          <w:rFonts w:ascii="Times New Roman" w:hAnsi="Times New Roman"/>
          <w:sz w:val="20"/>
          <w:szCs w:val="20"/>
          <w:lang w:val="es-ES" w:eastAsia="es-ES"/>
        </w:rPr>
        <w:t xml:space="preserve"> muestrear</w:t>
      </w:r>
      <w:r w:rsidR="0054043C">
        <w:rPr>
          <w:rFonts w:ascii="Times New Roman" w:hAnsi="Times New Roman"/>
          <w:sz w:val="20"/>
          <w:szCs w:val="20"/>
          <w:lang w:val="es-ES" w:eastAsia="es-ES"/>
        </w:rPr>
        <w:t>se</w:t>
      </w:r>
      <w:r w:rsidRPr="002E2E98">
        <w:rPr>
          <w:rFonts w:ascii="Times New Roman" w:hAnsi="Times New Roman"/>
          <w:sz w:val="20"/>
          <w:szCs w:val="20"/>
          <w:lang w:val="es-ES" w:eastAsia="es-ES"/>
        </w:rPr>
        <w:t xml:space="preserve"> y el tipo de operador a utilizarse. La primera decide si se afectan todas o solo una de las variables de cada individuo; la segunda decide entre usar el método de muestreo anterior u otro escogido al azar. </w:t>
      </w:r>
    </w:p>
    <w:p w:rsidR="00ED5C5A" w:rsidRDefault="00ED5C5A" w:rsidP="0054043C">
      <w:pPr>
        <w:spacing w:after="0" w:line="240" w:lineRule="auto"/>
        <w:ind w:firstLine="244"/>
        <w:jc w:val="both"/>
        <w:rPr>
          <w:rFonts w:ascii="Times New Roman" w:hAnsi="Times New Roman"/>
          <w:sz w:val="20"/>
          <w:szCs w:val="20"/>
          <w:lang w:val="es-ES" w:eastAsia="es-ES"/>
        </w:rPr>
      </w:pPr>
      <w:r w:rsidRPr="002E2E98">
        <w:rPr>
          <w:rFonts w:ascii="Times New Roman" w:hAnsi="Times New Roman"/>
          <w:sz w:val="20"/>
          <w:szCs w:val="20"/>
          <w:lang w:val="es-ES" w:eastAsia="es-ES"/>
        </w:rPr>
        <w:t xml:space="preserve">El módulo </w:t>
      </w:r>
      <w:r w:rsidRPr="002E2E98">
        <w:rPr>
          <w:rFonts w:ascii="Times New Roman" w:hAnsi="Times New Roman"/>
          <w:i/>
          <w:sz w:val="20"/>
          <w:szCs w:val="20"/>
          <w:lang w:val="es-ES" w:eastAsia="es-ES"/>
        </w:rPr>
        <w:t>Corrección del Estancamiento</w:t>
      </w:r>
      <w:r w:rsidRPr="002E2E98">
        <w:rPr>
          <w:rFonts w:ascii="Times New Roman" w:hAnsi="Times New Roman"/>
          <w:sz w:val="20"/>
          <w:szCs w:val="20"/>
          <w:lang w:val="es-ES" w:eastAsia="es-ES"/>
        </w:rPr>
        <w:t xml:space="preserve"> funciona cuando existen problemas de estancamiento, convergencia prematura ó falta de diversidad en las </w:t>
      </w:r>
      <w:r>
        <w:rPr>
          <w:rFonts w:ascii="Times New Roman" w:hAnsi="Times New Roman"/>
          <w:sz w:val="20"/>
          <w:szCs w:val="20"/>
          <w:lang w:val="es-ES" w:eastAsia="es-ES"/>
        </w:rPr>
        <w:t xml:space="preserve">soluciones o </w:t>
      </w:r>
      <w:r w:rsidRPr="002E2E98">
        <w:rPr>
          <w:rFonts w:ascii="Times New Roman" w:hAnsi="Times New Roman"/>
          <w:sz w:val="20"/>
          <w:szCs w:val="20"/>
          <w:lang w:val="es-ES" w:eastAsia="es-ES"/>
        </w:rPr>
        <w:t xml:space="preserve">muestras. Primero se calculan los parámetros de control que </w:t>
      </w:r>
      <w:r>
        <w:rPr>
          <w:rFonts w:ascii="Times New Roman" w:hAnsi="Times New Roman"/>
          <w:sz w:val="20"/>
          <w:szCs w:val="20"/>
          <w:lang w:val="es-ES" w:eastAsia="es-ES"/>
        </w:rPr>
        <w:t>deben</w:t>
      </w:r>
      <w:r w:rsidRPr="002E2E98">
        <w:rPr>
          <w:rFonts w:ascii="Times New Roman" w:hAnsi="Times New Roman"/>
          <w:sz w:val="20"/>
          <w:szCs w:val="20"/>
          <w:lang w:val="es-ES" w:eastAsia="es-ES"/>
        </w:rPr>
        <w:t xml:space="preserve"> </w:t>
      </w:r>
      <w:r w:rsidR="0054043C">
        <w:rPr>
          <w:rFonts w:ascii="Times New Roman" w:hAnsi="Times New Roman"/>
          <w:sz w:val="20"/>
          <w:szCs w:val="20"/>
          <w:lang w:val="es-ES" w:eastAsia="es-ES"/>
        </w:rPr>
        <w:t xml:space="preserve">tomar </w:t>
      </w:r>
      <w:r w:rsidRPr="002E2E98">
        <w:rPr>
          <w:rFonts w:ascii="Times New Roman" w:hAnsi="Times New Roman"/>
          <w:sz w:val="20"/>
          <w:szCs w:val="20"/>
          <w:lang w:val="es-ES" w:eastAsia="es-ES"/>
        </w:rPr>
        <w:t xml:space="preserve">valores entre límites permitidos. Luego se </w:t>
      </w:r>
      <w:r w:rsidR="00EC6850">
        <w:rPr>
          <w:rFonts w:ascii="Times New Roman" w:hAnsi="Times New Roman"/>
          <w:sz w:val="20"/>
          <w:szCs w:val="20"/>
          <w:lang w:val="es-ES" w:eastAsia="es-ES"/>
        </w:rPr>
        <w:t xml:space="preserve">genera una nueva </w:t>
      </w:r>
      <w:r w:rsidRPr="002E2E98">
        <w:rPr>
          <w:rFonts w:ascii="Times New Roman" w:hAnsi="Times New Roman"/>
          <w:sz w:val="20"/>
          <w:szCs w:val="20"/>
          <w:lang w:val="es-ES" w:eastAsia="es-ES"/>
        </w:rPr>
        <w:t xml:space="preserve">población utilizando el mecanismo de </w:t>
      </w:r>
      <w:r w:rsidRPr="002E2E98">
        <w:rPr>
          <w:rFonts w:ascii="Times New Roman" w:hAnsi="Times New Roman"/>
          <w:i/>
          <w:sz w:val="20"/>
          <w:szCs w:val="20"/>
          <w:lang w:val="es-ES" w:eastAsia="es-ES"/>
        </w:rPr>
        <w:t xml:space="preserve">repoblación basado en </w:t>
      </w:r>
      <w:r w:rsidR="00BC4143">
        <w:rPr>
          <w:rFonts w:ascii="Times New Roman" w:hAnsi="Times New Roman"/>
          <w:i/>
          <w:sz w:val="20"/>
          <w:szCs w:val="20"/>
          <w:lang w:val="es-ES" w:eastAsia="es-ES"/>
        </w:rPr>
        <w:t>e</w:t>
      </w:r>
      <w:r w:rsidRPr="002E2E98">
        <w:rPr>
          <w:rFonts w:ascii="Times New Roman" w:hAnsi="Times New Roman"/>
          <w:i/>
          <w:sz w:val="20"/>
          <w:szCs w:val="20"/>
          <w:lang w:val="es-ES" w:eastAsia="es-ES"/>
        </w:rPr>
        <w:t>lit</w:t>
      </w:r>
      <w:r w:rsidR="00BC4143">
        <w:rPr>
          <w:rFonts w:ascii="Times New Roman" w:hAnsi="Times New Roman"/>
          <w:i/>
          <w:sz w:val="20"/>
          <w:szCs w:val="20"/>
          <w:lang w:val="es-ES" w:eastAsia="es-ES"/>
        </w:rPr>
        <w:t>ismo</w:t>
      </w:r>
      <w:r w:rsidR="00EC6850" w:rsidRPr="00EC6850">
        <w:rPr>
          <w:rFonts w:ascii="Times New Roman" w:hAnsi="Times New Roman"/>
          <w:sz w:val="20"/>
          <w:szCs w:val="20"/>
          <w:lang w:val="es-ES" w:eastAsia="es-ES"/>
        </w:rPr>
        <w:t>,</w:t>
      </w:r>
      <w:r w:rsidRPr="002E2E98">
        <w:rPr>
          <w:rFonts w:ascii="Times New Roman" w:hAnsi="Times New Roman"/>
          <w:sz w:val="20"/>
          <w:szCs w:val="20"/>
          <w:lang w:val="es-ES" w:eastAsia="es-ES"/>
        </w:rPr>
        <w:t xml:space="preserve"> y</w:t>
      </w:r>
      <w:r w:rsidR="00EC6850">
        <w:rPr>
          <w:rFonts w:ascii="Times New Roman" w:hAnsi="Times New Roman"/>
          <w:sz w:val="20"/>
          <w:szCs w:val="20"/>
          <w:lang w:val="es-ES" w:eastAsia="es-ES"/>
        </w:rPr>
        <w:t>,</w:t>
      </w:r>
      <w:r w:rsidRPr="002E2E98">
        <w:rPr>
          <w:rFonts w:ascii="Times New Roman" w:hAnsi="Times New Roman"/>
          <w:sz w:val="20"/>
          <w:szCs w:val="20"/>
          <w:lang w:val="es-ES" w:eastAsia="es-ES"/>
        </w:rPr>
        <w:t xml:space="preserve"> por último</w:t>
      </w:r>
      <w:r w:rsidR="00EC6850">
        <w:rPr>
          <w:rFonts w:ascii="Times New Roman" w:hAnsi="Times New Roman"/>
          <w:sz w:val="20"/>
          <w:szCs w:val="20"/>
          <w:lang w:val="es-ES" w:eastAsia="es-ES"/>
        </w:rPr>
        <w:t>,</w:t>
      </w:r>
      <w:r w:rsidRPr="002E2E98">
        <w:rPr>
          <w:rFonts w:ascii="Times New Roman" w:hAnsi="Times New Roman"/>
          <w:sz w:val="20"/>
          <w:szCs w:val="20"/>
          <w:lang w:val="es-ES" w:eastAsia="es-ES"/>
        </w:rPr>
        <w:t xml:space="preserve"> se </w:t>
      </w:r>
      <w:r w:rsidR="00345A04">
        <w:rPr>
          <w:rFonts w:ascii="Times New Roman" w:hAnsi="Times New Roman"/>
          <w:sz w:val="20"/>
          <w:szCs w:val="20"/>
          <w:lang w:val="es-ES" w:eastAsia="es-ES"/>
        </w:rPr>
        <w:t>fo</w:t>
      </w:r>
      <w:r w:rsidR="0054043C">
        <w:rPr>
          <w:rFonts w:ascii="Times New Roman" w:hAnsi="Times New Roman"/>
          <w:sz w:val="20"/>
          <w:szCs w:val="20"/>
          <w:lang w:val="es-ES" w:eastAsia="es-ES"/>
        </w:rPr>
        <w:t>rza</w:t>
      </w:r>
      <w:r w:rsidRPr="002E2E98">
        <w:rPr>
          <w:rFonts w:ascii="Times New Roman" w:hAnsi="Times New Roman"/>
          <w:sz w:val="20"/>
          <w:szCs w:val="20"/>
          <w:lang w:val="es-ES" w:eastAsia="es-ES"/>
        </w:rPr>
        <w:t xml:space="preserve"> a</w:t>
      </w:r>
      <w:r w:rsidR="00EC6850">
        <w:rPr>
          <w:rFonts w:ascii="Times New Roman" w:hAnsi="Times New Roman"/>
          <w:sz w:val="20"/>
          <w:szCs w:val="20"/>
          <w:lang w:val="es-ES" w:eastAsia="es-ES"/>
        </w:rPr>
        <w:t>l</w:t>
      </w:r>
      <w:r w:rsidRPr="002E2E98">
        <w:rPr>
          <w:rFonts w:ascii="Times New Roman" w:hAnsi="Times New Roman"/>
          <w:sz w:val="20"/>
          <w:szCs w:val="20"/>
          <w:lang w:val="es-ES" w:eastAsia="es-ES"/>
        </w:rPr>
        <w:t xml:space="preserve"> </w:t>
      </w:r>
      <w:r w:rsidR="00EC6850">
        <w:rPr>
          <w:rFonts w:ascii="Times New Roman" w:hAnsi="Times New Roman"/>
          <w:sz w:val="20"/>
          <w:szCs w:val="20"/>
          <w:lang w:val="es-ES" w:eastAsia="es-ES"/>
        </w:rPr>
        <w:t>motor de muestreo</w:t>
      </w:r>
      <w:r w:rsidRPr="002E2E98">
        <w:rPr>
          <w:rFonts w:ascii="Times New Roman" w:hAnsi="Times New Roman"/>
          <w:sz w:val="20"/>
          <w:szCs w:val="20"/>
          <w:lang w:val="es-ES" w:eastAsia="es-ES"/>
        </w:rPr>
        <w:t xml:space="preserve"> </w:t>
      </w:r>
      <w:r w:rsidR="00EC6850">
        <w:rPr>
          <w:rFonts w:ascii="Times New Roman" w:hAnsi="Times New Roman"/>
          <w:sz w:val="20"/>
          <w:szCs w:val="20"/>
          <w:lang w:val="es-ES" w:eastAsia="es-ES"/>
        </w:rPr>
        <w:t>a utilizar</w:t>
      </w:r>
      <w:r w:rsidRPr="002E2E98">
        <w:rPr>
          <w:rFonts w:ascii="Times New Roman" w:hAnsi="Times New Roman"/>
          <w:sz w:val="20"/>
          <w:szCs w:val="20"/>
          <w:lang w:val="es-ES" w:eastAsia="es-ES"/>
        </w:rPr>
        <w:t xml:space="preserve"> el</w:t>
      </w:r>
      <w:r>
        <w:rPr>
          <w:rFonts w:ascii="Times New Roman" w:hAnsi="Times New Roman"/>
          <w:sz w:val="20"/>
          <w:szCs w:val="20"/>
          <w:lang w:val="es-ES" w:eastAsia="es-ES"/>
        </w:rPr>
        <w:t xml:space="preserve"> operador </w:t>
      </w:r>
      <w:r w:rsidRPr="002E2E98">
        <w:rPr>
          <w:rFonts w:ascii="Times New Roman" w:hAnsi="Times New Roman"/>
          <w:i/>
          <w:sz w:val="20"/>
          <w:szCs w:val="20"/>
          <w:lang w:val="es-ES" w:eastAsia="es-ES"/>
        </w:rPr>
        <w:t>Motor de Muestreo Lejano</w:t>
      </w:r>
      <w:r w:rsidRPr="002E2E98">
        <w:rPr>
          <w:rFonts w:ascii="Times New Roman" w:hAnsi="Times New Roman"/>
          <w:sz w:val="20"/>
          <w:szCs w:val="20"/>
          <w:lang w:val="es-ES" w:eastAsia="es-ES"/>
        </w:rPr>
        <w:t>.</w:t>
      </w:r>
    </w:p>
    <w:p w:rsidR="00ED5C5A" w:rsidRPr="002E2E98" w:rsidRDefault="00ED5C5A" w:rsidP="00ED5C5A">
      <w:pPr>
        <w:spacing w:after="0" w:line="240" w:lineRule="auto"/>
        <w:jc w:val="both"/>
        <w:rPr>
          <w:rFonts w:ascii="Times New Roman" w:hAnsi="Times New Roman"/>
          <w:sz w:val="20"/>
          <w:szCs w:val="20"/>
          <w:lang w:val="es-ES" w:eastAsia="es-ES"/>
        </w:rPr>
      </w:pPr>
    </w:p>
    <w:p w:rsidR="00ED5C5A" w:rsidRPr="002E2E98" w:rsidRDefault="004543DC" w:rsidP="00ED5C5A">
      <w:pPr>
        <w:spacing w:after="0" w:line="240" w:lineRule="auto"/>
        <w:jc w:val="both"/>
        <w:rPr>
          <w:rFonts w:ascii="Times New Roman" w:hAnsi="Times New Roman"/>
          <w:sz w:val="20"/>
          <w:szCs w:val="20"/>
          <w:lang w:val="es-ES" w:eastAsia="es-ES"/>
        </w:rPr>
      </w:pPr>
      <w:r>
        <w:rPr>
          <w:rFonts w:ascii="Times New Roman" w:hAnsi="Times New Roman"/>
          <w:b/>
          <w:sz w:val="20"/>
          <w:szCs w:val="20"/>
          <w:lang w:val="es-ES" w:eastAsia="es-ES"/>
        </w:rPr>
        <w:t>3.1.5</w:t>
      </w:r>
      <w:r w:rsidR="00ED5C5A">
        <w:rPr>
          <w:rFonts w:ascii="Times New Roman" w:hAnsi="Times New Roman"/>
          <w:b/>
          <w:sz w:val="20"/>
          <w:szCs w:val="20"/>
          <w:lang w:val="es-ES" w:eastAsia="es-ES"/>
        </w:rPr>
        <w:t xml:space="preserve"> </w:t>
      </w:r>
      <w:r w:rsidR="00ED5C5A" w:rsidRPr="002E2E98">
        <w:rPr>
          <w:rFonts w:ascii="Times New Roman" w:hAnsi="Times New Roman"/>
          <w:b/>
          <w:sz w:val="20"/>
          <w:szCs w:val="20"/>
          <w:lang w:val="es-ES" w:eastAsia="es-ES"/>
        </w:rPr>
        <w:t xml:space="preserve">Motor de Filtrado: </w:t>
      </w:r>
      <w:r w:rsidR="00ED5C5A" w:rsidRPr="002E2E98">
        <w:rPr>
          <w:rFonts w:ascii="Times New Roman" w:hAnsi="Times New Roman"/>
          <w:sz w:val="20"/>
          <w:szCs w:val="20"/>
          <w:lang w:val="es-ES" w:eastAsia="es-ES"/>
        </w:rPr>
        <w:t>este bloque</w:t>
      </w:r>
      <w:r w:rsidR="00ED5C5A" w:rsidRPr="002E2E98">
        <w:rPr>
          <w:rFonts w:ascii="Times New Roman" w:hAnsi="Times New Roman"/>
          <w:b/>
          <w:sz w:val="20"/>
          <w:szCs w:val="20"/>
          <w:lang w:val="es-ES" w:eastAsia="es-ES"/>
        </w:rPr>
        <w:t xml:space="preserve"> </w:t>
      </w:r>
      <w:r w:rsidR="00ED5C5A" w:rsidRPr="002E2E98">
        <w:rPr>
          <w:rFonts w:ascii="Times New Roman" w:hAnsi="Times New Roman"/>
          <w:sz w:val="20"/>
          <w:szCs w:val="20"/>
          <w:lang w:val="es-ES" w:eastAsia="es-ES"/>
        </w:rPr>
        <w:t xml:space="preserve">depura las soluciones </w:t>
      </w:r>
      <w:r w:rsidR="00BC4143">
        <w:rPr>
          <w:rFonts w:ascii="Times New Roman" w:hAnsi="Times New Roman"/>
          <w:sz w:val="20"/>
          <w:szCs w:val="20"/>
          <w:lang w:val="es-ES" w:eastAsia="es-ES"/>
        </w:rPr>
        <w:t>antes de pasarlas</w:t>
      </w:r>
      <w:r w:rsidR="00ED5C5A" w:rsidRPr="002E2E98">
        <w:rPr>
          <w:rFonts w:ascii="Times New Roman" w:hAnsi="Times New Roman"/>
          <w:sz w:val="20"/>
          <w:szCs w:val="20"/>
          <w:lang w:val="es-ES" w:eastAsia="es-ES"/>
        </w:rPr>
        <w:t xml:space="preserve"> a la siguiente generación. Su función es eliminar </w:t>
      </w:r>
      <w:r w:rsidR="00BC4143">
        <w:rPr>
          <w:rFonts w:ascii="Times New Roman" w:hAnsi="Times New Roman"/>
          <w:sz w:val="20"/>
          <w:szCs w:val="20"/>
          <w:lang w:val="es-ES" w:eastAsia="es-ES"/>
        </w:rPr>
        <w:t>aquellas</w:t>
      </w:r>
      <w:r w:rsidR="00ED5C5A" w:rsidRPr="002E2E98">
        <w:rPr>
          <w:rFonts w:ascii="Times New Roman" w:hAnsi="Times New Roman"/>
          <w:sz w:val="20"/>
          <w:szCs w:val="20"/>
          <w:lang w:val="es-ES" w:eastAsia="es-ES"/>
        </w:rPr>
        <w:t xml:space="preserve"> soluciones repetidas y g</w:t>
      </w:r>
      <w:r w:rsidR="00EC6850">
        <w:rPr>
          <w:rFonts w:ascii="Times New Roman" w:hAnsi="Times New Roman"/>
          <w:sz w:val="20"/>
          <w:szCs w:val="20"/>
          <w:lang w:val="es-ES" w:eastAsia="es-ES"/>
        </w:rPr>
        <w:t>enerar otras que las sustituyan;</w:t>
      </w:r>
      <w:r w:rsidR="00ED5C5A" w:rsidRPr="002E2E98">
        <w:rPr>
          <w:rFonts w:ascii="Times New Roman" w:hAnsi="Times New Roman"/>
          <w:sz w:val="20"/>
          <w:szCs w:val="20"/>
          <w:lang w:val="es-ES" w:eastAsia="es-ES"/>
        </w:rPr>
        <w:t xml:space="preserve"> pero</w:t>
      </w:r>
      <w:r w:rsidR="00EC6850">
        <w:rPr>
          <w:rFonts w:ascii="Times New Roman" w:hAnsi="Times New Roman"/>
          <w:sz w:val="20"/>
          <w:szCs w:val="20"/>
          <w:lang w:val="es-ES" w:eastAsia="es-ES"/>
        </w:rPr>
        <w:t>,</w:t>
      </w:r>
      <w:r w:rsidR="00ED5C5A" w:rsidRPr="002E2E98">
        <w:rPr>
          <w:rFonts w:ascii="Times New Roman" w:hAnsi="Times New Roman"/>
          <w:sz w:val="20"/>
          <w:szCs w:val="20"/>
          <w:lang w:val="es-ES" w:eastAsia="es-ES"/>
        </w:rPr>
        <w:t xml:space="preserve"> en vez de generar un individuo </w:t>
      </w:r>
      <w:r w:rsidR="00EC6850">
        <w:rPr>
          <w:rFonts w:ascii="Times New Roman" w:hAnsi="Times New Roman"/>
          <w:sz w:val="20"/>
          <w:szCs w:val="20"/>
          <w:lang w:val="es-ES" w:eastAsia="es-ES"/>
        </w:rPr>
        <w:t>completamente</w:t>
      </w:r>
      <w:r w:rsidR="00345A04">
        <w:rPr>
          <w:rFonts w:ascii="Times New Roman" w:hAnsi="Times New Roman"/>
          <w:sz w:val="20"/>
          <w:szCs w:val="20"/>
          <w:lang w:val="es-ES" w:eastAsia="es-ES"/>
        </w:rPr>
        <w:t xml:space="preserve"> </w:t>
      </w:r>
      <w:r w:rsidR="00ED5C5A" w:rsidRPr="002E2E98">
        <w:rPr>
          <w:rFonts w:ascii="Times New Roman" w:hAnsi="Times New Roman"/>
          <w:sz w:val="20"/>
          <w:szCs w:val="20"/>
          <w:lang w:val="es-ES" w:eastAsia="es-ES"/>
        </w:rPr>
        <w:t>nuevo, solo se introduce una pequeña variación en una de sus variables.</w:t>
      </w:r>
    </w:p>
    <w:p w:rsidR="008F508C" w:rsidRPr="00216999" w:rsidRDefault="008F508C" w:rsidP="008F508C">
      <w:pPr>
        <w:spacing w:after="0" w:line="240" w:lineRule="auto"/>
        <w:jc w:val="both"/>
        <w:rPr>
          <w:rFonts w:ascii="Times New Roman" w:hAnsi="Times New Roman"/>
          <w:sz w:val="20"/>
          <w:szCs w:val="20"/>
          <w:lang w:val="es-ES" w:eastAsia="es-ES"/>
        </w:rPr>
      </w:pPr>
    </w:p>
    <w:p w:rsidR="008F508C" w:rsidRPr="00216999" w:rsidRDefault="004543DC" w:rsidP="008F508C">
      <w:pPr>
        <w:spacing w:after="0" w:line="240" w:lineRule="auto"/>
        <w:rPr>
          <w:rFonts w:ascii="Times New Roman" w:hAnsi="Times New Roman"/>
          <w:b/>
          <w:lang w:val="es-ES" w:eastAsia="es-ES"/>
        </w:rPr>
      </w:pPr>
      <w:r>
        <w:rPr>
          <w:rFonts w:ascii="Times New Roman" w:hAnsi="Times New Roman"/>
          <w:b/>
          <w:lang w:val="es-ES" w:eastAsia="es-ES"/>
        </w:rPr>
        <w:t>3.2</w:t>
      </w:r>
      <w:r w:rsidR="008F508C" w:rsidRPr="00216999">
        <w:rPr>
          <w:rFonts w:ascii="Times New Roman" w:hAnsi="Times New Roman"/>
          <w:b/>
          <w:lang w:val="es-ES" w:eastAsia="es-ES"/>
        </w:rPr>
        <w:t xml:space="preserve"> Como funcionan</w:t>
      </w:r>
    </w:p>
    <w:p w:rsidR="008F508C" w:rsidRDefault="008F508C" w:rsidP="008F508C">
      <w:pPr>
        <w:spacing w:after="0" w:line="240" w:lineRule="auto"/>
        <w:jc w:val="both"/>
        <w:rPr>
          <w:rFonts w:ascii="Times New Roman" w:hAnsi="Times New Roman"/>
          <w:sz w:val="20"/>
          <w:szCs w:val="20"/>
          <w:lang w:val="es-ES" w:eastAsia="es-ES"/>
        </w:rPr>
      </w:pPr>
    </w:p>
    <w:p w:rsidR="00ED5C5A" w:rsidRDefault="00074761" w:rsidP="008F508C">
      <w:pPr>
        <w:spacing w:after="0" w:line="240" w:lineRule="auto"/>
        <w:ind w:firstLine="284"/>
        <w:jc w:val="both"/>
        <w:rPr>
          <w:rFonts w:ascii="Times New Roman" w:hAnsi="Times New Roman"/>
          <w:sz w:val="20"/>
          <w:szCs w:val="20"/>
          <w:lang w:val="es-ES" w:eastAsia="es-ES"/>
        </w:rPr>
      </w:pPr>
      <w:r>
        <w:rPr>
          <w:rFonts w:ascii="Times New Roman" w:hAnsi="Times New Roman"/>
          <w:sz w:val="20"/>
          <w:szCs w:val="20"/>
          <w:lang w:val="es-ES" w:eastAsia="es-ES"/>
        </w:rPr>
        <w:t>E</w:t>
      </w:r>
      <w:r w:rsidRPr="002E2E98">
        <w:rPr>
          <w:rFonts w:ascii="Times New Roman" w:hAnsi="Times New Roman"/>
          <w:sz w:val="20"/>
          <w:szCs w:val="20"/>
          <w:lang w:val="es-ES" w:eastAsia="es-ES"/>
        </w:rPr>
        <w:t xml:space="preserve">l </w:t>
      </w:r>
      <w:r w:rsidR="00BC4143">
        <w:rPr>
          <w:rFonts w:ascii="Times New Roman" w:hAnsi="Times New Roman"/>
          <w:sz w:val="20"/>
          <w:szCs w:val="20"/>
          <w:lang w:val="es-ES" w:eastAsia="es-ES"/>
        </w:rPr>
        <w:t>seudocódigo</w:t>
      </w:r>
      <w:r w:rsidR="00BC4143" w:rsidRPr="002E2E98">
        <w:rPr>
          <w:rFonts w:ascii="Times New Roman" w:hAnsi="Times New Roman"/>
          <w:sz w:val="20"/>
          <w:szCs w:val="20"/>
          <w:lang w:val="es-ES" w:eastAsia="es-ES"/>
        </w:rPr>
        <w:t xml:space="preserve"> </w:t>
      </w:r>
      <w:r w:rsidR="00BC4143">
        <w:rPr>
          <w:rFonts w:ascii="Times New Roman" w:hAnsi="Times New Roman"/>
          <w:sz w:val="20"/>
          <w:szCs w:val="20"/>
          <w:lang w:val="es-ES" w:eastAsia="es-ES"/>
        </w:rPr>
        <w:t xml:space="preserve">de la Figura 3.2 describe el </w:t>
      </w:r>
      <w:r w:rsidRPr="002E2E98">
        <w:rPr>
          <w:rFonts w:ascii="Times New Roman" w:hAnsi="Times New Roman"/>
          <w:sz w:val="20"/>
          <w:szCs w:val="20"/>
          <w:lang w:val="es-ES" w:eastAsia="es-ES"/>
        </w:rPr>
        <w:t xml:space="preserve">funcionamiento de </w:t>
      </w:r>
      <w:r w:rsidR="00BC4143">
        <w:rPr>
          <w:rFonts w:ascii="Times New Roman" w:hAnsi="Times New Roman"/>
          <w:sz w:val="20"/>
          <w:szCs w:val="20"/>
          <w:lang w:val="es-ES" w:eastAsia="es-ES"/>
        </w:rPr>
        <w:t>un</w:t>
      </w:r>
      <w:r w:rsidR="00C24B5E">
        <w:rPr>
          <w:rFonts w:ascii="Times New Roman" w:hAnsi="Times New Roman"/>
          <w:sz w:val="20"/>
          <w:szCs w:val="20"/>
          <w:lang w:val="es-ES" w:eastAsia="es-ES"/>
        </w:rPr>
        <w:t xml:space="preserve"> AEF</w:t>
      </w:r>
      <w:r w:rsidR="00557B66">
        <w:rPr>
          <w:rFonts w:ascii="Times New Roman" w:hAnsi="Times New Roman"/>
          <w:sz w:val="20"/>
          <w:szCs w:val="20"/>
          <w:lang w:val="es-ES" w:eastAsia="es-ES"/>
        </w:rPr>
        <w:t>:</w:t>
      </w:r>
    </w:p>
    <w:p w:rsidR="00ED5C5A" w:rsidRDefault="00ED5C5A" w:rsidP="00ED5C5A">
      <w:pPr>
        <w:pStyle w:val="Sinespaciado"/>
        <w:jc w:val="both"/>
        <w:rPr>
          <w:rFonts w:ascii="Times New Roman" w:hAnsi="Times New Roman"/>
          <w:sz w:val="20"/>
          <w:szCs w:val="20"/>
        </w:rPr>
      </w:pPr>
    </w:p>
    <w:p w:rsidR="004D2A00" w:rsidRPr="001F136D" w:rsidRDefault="004D2A00" w:rsidP="00ED5C5A">
      <w:pPr>
        <w:pStyle w:val="Sinespaciado"/>
        <w:jc w:val="both"/>
        <w:rPr>
          <w:rFonts w:ascii="Times New Roman" w:hAnsi="Times New Roman"/>
          <w:b/>
          <w:sz w:val="20"/>
          <w:szCs w:val="20"/>
        </w:rPr>
      </w:pPr>
      <w:r w:rsidRPr="001F136D">
        <w:rPr>
          <w:rFonts w:ascii="Times New Roman" w:hAnsi="Times New Roman"/>
          <w:b/>
          <w:sz w:val="20"/>
          <w:szCs w:val="20"/>
        </w:rPr>
        <w:t>Agente_Evolutivo_Flexible</w:t>
      </w:r>
      <w:r w:rsidR="00F56270">
        <w:rPr>
          <w:rFonts w:ascii="Times New Roman" w:hAnsi="Times New Roman"/>
          <w:b/>
          <w:sz w:val="20"/>
          <w:szCs w:val="20"/>
        </w:rPr>
        <w:t>()</w:t>
      </w:r>
    </w:p>
    <w:p w:rsidR="00F56270" w:rsidRDefault="00ED5C5A" w:rsidP="00F56270">
      <w:pPr>
        <w:pStyle w:val="Sinespaciado"/>
        <w:ind w:left="207"/>
        <w:jc w:val="both"/>
        <w:rPr>
          <w:rFonts w:ascii="Times New Roman" w:hAnsi="Times New Roman"/>
          <w:sz w:val="20"/>
          <w:szCs w:val="20"/>
        </w:rPr>
      </w:pPr>
      <w:r w:rsidRPr="002E2E98">
        <w:rPr>
          <w:rFonts w:ascii="Times New Roman" w:hAnsi="Times New Roman"/>
          <w:sz w:val="20"/>
          <w:szCs w:val="20"/>
        </w:rPr>
        <w:t>MAX_generaciones = N;</w:t>
      </w:r>
    </w:p>
    <w:p w:rsidR="00ED5C5A" w:rsidRPr="00F56270" w:rsidRDefault="00ED5C5A" w:rsidP="00F56270">
      <w:pPr>
        <w:pStyle w:val="Sinespaciado"/>
        <w:ind w:left="207"/>
        <w:jc w:val="both"/>
        <w:rPr>
          <w:rFonts w:ascii="Times New Roman" w:hAnsi="Times New Roman"/>
          <w:sz w:val="20"/>
          <w:szCs w:val="20"/>
        </w:rPr>
      </w:pPr>
      <w:r w:rsidRPr="00F56270">
        <w:rPr>
          <w:rFonts w:ascii="Times New Roman" w:hAnsi="Times New Roman"/>
          <w:sz w:val="20"/>
          <w:szCs w:val="20"/>
        </w:rPr>
        <w:t>generación = 1;</w:t>
      </w:r>
    </w:p>
    <w:p w:rsidR="00ED5C5A" w:rsidRPr="002E2E98" w:rsidRDefault="00ED5C5A" w:rsidP="00F56270">
      <w:pPr>
        <w:pStyle w:val="Sinespaciado"/>
        <w:ind w:left="207"/>
        <w:jc w:val="both"/>
        <w:rPr>
          <w:rFonts w:ascii="Times New Roman" w:hAnsi="Times New Roman"/>
          <w:sz w:val="20"/>
          <w:szCs w:val="20"/>
        </w:rPr>
      </w:pPr>
      <w:r w:rsidRPr="002E2E98">
        <w:rPr>
          <w:rFonts w:ascii="Times New Roman" w:hAnsi="Times New Roman"/>
          <w:b/>
          <w:sz w:val="20"/>
          <w:szCs w:val="20"/>
        </w:rPr>
        <w:t>Generar</w:t>
      </w:r>
      <w:r w:rsidRPr="002E2E98">
        <w:rPr>
          <w:rFonts w:ascii="Times New Roman" w:hAnsi="Times New Roman"/>
          <w:sz w:val="20"/>
          <w:szCs w:val="20"/>
        </w:rPr>
        <w:t xml:space="preserve"> </w:t>
      </w:r>
      <w:r w:rsidRPr="002E2E98">
        <w:rPr>
          <w:rFonts w:ascii="Times New Roman" w:hAnsi="Times New Roman"/>
          <w:b/>
          <w:sz w:val="20"/>
          <w:szCs w:val="20"/>
        </w:rPr>
        <w:t>población inicial</w:t>
      </w:r>
      <w:r w:rsidRPr="002E2E98">
        <w:rPr>
          <w:rFonts w:ascii="Times New Roman" w:hAnsi="Times New Roman"/>
          <w:sz w:val="20"/>
          <w:szCs w:val="20"/>
        </w:rPr>
        <w:t xml:space="preserve"> de manera aleatoria</w:t>
      </w:r>
    </w:p>
    <w:p w:rsidR="00ED5C5A" w:rsidRDefault="00ED5C5A" w:rsidP="00F56270">
      <w:pPr>
        <w:pStyle w:val="Sinespaciado"/>
        <w:ind w:left="207"/>
        <w:jc w:val="both"/>
        <w:rPr>
          <w:rFonts w:ascii="Times New Roman" w:hAnsi="Times New Roman"/>
          <w:sz w:val="20"/>
          <w:szCs w:val="20"/>
        </w:rPr>
      </w:pPr>
      <w:r w:rsidRPr="002E2E98">
        <w:rPr>
          <w:rFonts w:ascii="Times New Roman" w:hAnsi="Times New Roman"/>
          <w:b/>
          <w:color w:val="1F497D"/>
          <w:sz w:val="20"/>
          <w:szCs w:val="20"/>
        </w:rPr>
        <w:t>Mientras</w:t>
      </w:r>
      <w:r w:rsidR="00F56270">
        <w:rPr>
          <w:rFonts w:ascii="Times New Roman" w:hAnsi="Times New Roman"/>
          <w:b/>
          <w:color w:val="1F497D"/>
          <w:sz w:val="20"/>
          <w:szCs w:val="20"/>
        </w:rPr>
        <w:t xml:space="preserve"> </w:t>
      </w:r>
      <w:r w:rsidRPr="002E2E98">
        <w:rPr>
          <w:rFonts w:ascii="Times New Roman" w:hAnsi="Times New Roman"/>
          <w:sz w:val="20"/>
          <w:szCs w:val="20"/>
        </w:rPr>
        <w:t>(generación &lt;= MAX_generaciones)</w:t>
      </w:r>
    </w:p>
    <w:p w:rsidR="00ED5C5A" w:rsidRPr="00ED5C5A" w:rsidRDefault="00ED5C5A" w:rsidP="00F56270">
      <w:pPr>
        <w:pStyle w:val="Sinespaciado"/>
        <w:ind w:left="244" w:firstLine="244"/>
        <w:jc w:val="both"/>
        <w:rPr>
          <w:rFonts w:ascii="Times New Roman" w:hAnsi="Times New Roman"/>
          <w:sz w:val="20"/>
          <w:szCs w:val="20"/>
        </w:rPr>
      </w:pPr>
      <w:r w:rsidRPr="00ED5C5A">
        <w:rPr>
          <w:rFonts w:ascii="Times New Roman" w:hAnsi="Times New Roman"/>
          <w:b/>
          <w:sz w:val="20"/>
          <w:szCs w:val="20"/>
        </w:rPr>
        <w:t>Evaluar</w:t>
      </w:r>
      <w:r w:rsidRPr="00ED5C5A">
        <w:rPr>
          <w:rFonts w:ascii="Times New Roman" w:hAnsi="Times New Roman"/>
          <w:sz w:val="20"/>
          <w:szCs w:val="20"/>
        </w:rPr>
        <w:t xml:space="preserve"> </w:t>
      </w:r>
      <w:r w:rsidRPr="00ED5C5A">
        <w:rPr>
          <w:rFonts w:ascii="Times New Roman" w:hAnsi="Times New Roman"/>
          <w:b/>
          <w:sz w:val="20"/>
          <w:szCs w:val="20"/>
        </w:rPr>
        <w:t>población</w:t>
      </w:r>
    </w:p>
    <w:p w:rsidR="00ED5C5A" w:rsidRPr="002E2E98" w:rsidRDefault="00ED5C5A" w:rsidP="00F56270">
      <w:pPr>
        <w:pStyle w:val="Sinespaciado"/>
        <w:ind w:left="488"/>
        <w:jc w:val="both"/>
        <w:rPr>
          <w:rFonts w:ascii="Times New Roman" w:hAnsi="Times New Roman"/>
          <w:sz w:val="20"/>
          <w:szCs w:val="20"/>
        </w:rPr>
      </w:pPr>
      <w:r w:rsidRPr="002E2E98">
        <w:rPr>
          <w:rFonts w:ascii="Times New Roman" w:hAnsi="Times New Roman"/>
          <w:b/>
          <w:sz w:val="20"/>
          <w:szCs w:val="20"/>
        </w:rPr>
        <w:t>Ordenar individuos</w:t>
      </w:r>
      <w:r w:rsidRPr="002E2E98">
        <w:rPr>
          <w:rFonts w:ascii="Times New Roman" w:hAnsi="Times New Roman"/>
          <w:sz w:val="20"/>
          <w:szCs w:val="20"/>
        </w:rPr>
        <w:t xml:space="preserve"> según </w:t>
      </w:r>
      <w:r>
        <w:rPr>
          <w:rFonts w:ascii="Times New Roman" w:hAnsi="Times New Roman"/>
          <w:sz w:val="20"/>
          <w:szCs w:val="20"/>
        </w:rPr>
        <w:t xml:space="preserve">valor de función </w:t>
      </w:r>
      <w:r w:rsidR="00F56270">
        <w:rPr>
          <w:rFonts w:ascii="Times New Roman" w:hAnsi="Times New Roman"/>
          <w:sz w:val="20"/>
          <w:szCs w:val="20"/>
        </w:rPr>
        <w:t xml:space="preserve">          </w:t>
      </w:r>
      <w:r>
        <w:rPr>
          <w:rFonts w:ascii="Times New Roman" w:hAnsi="Times New Roman"/>
          <w:sz w:val="20"/>
          <w:szCs w:val="20"/>
        </w:rPr>
        <w:t>objetivo</w:t>
      </w:r>
    </w:p>
    <w:p w:rsidR="00ED5C5A" w:rsidRPr="002E2E98" w:rsidRDefault="00ED5C5A" w:rsidP="00F56270">
      <w:pPr>
        <w:pStyle w:val="Sinespaciado"/>
        <w:ind w:left="451"/>
        <w:jc w:val="both"/>
        <w:rPr>
          <w:rFonts w:ascii="Times New Roman" w:hAnsi="Times New Roman"/>
          <w:sz w:val="20"/>
          <w:szCs w:val="20"/>
        </w:rPr>
      </w:pPr>
      <w:r w:rsidRPr="002E2E98">
        <w:rPr>
          <w:rFonts w:ascii="Times New Roman" w:hAnsi="Times New Roman"/>
          <w:b/>
          <w:sz w:val="20"/>
          <w:szCs w:val="20"/>
        </w:rPr>
        <w:t>Calcular medidas estadísticas</w:t>
      </w:r>
      <w:r w:rsidRPr="002E2E98">
        <w:rPr>
          <w:rFonts w:ascii="Times New Roman" w:hAnsi="Times New Roman"/>
          <w:sz w:val="20"/>
          <w:szCs w:val="20"/>
        </w:rPr>
        <w:t xml:space="preserve"> (</w:t>
      </w:r>
      <w:r w:rsidRPr="002E2E98">
        <w:rPr>
          <w:rFonts w:ascii="Times New Roman" w:hAnsi="Times New Roman"/>
          <w:i/>
          <w:sz w:val="20"/>
          <w:szCs w:val="20"/>
        </w:rPr>
        <w:t xml:space="preserve">Motor de </w:t>
      </w:r>
      <w:r w:rsidR="00F56270">
        <w:rPr>
          <w:rFonts w:ascii="Times New Roman" w:hAnsi="Times New Roman"/>
          <w:i/>
          <w:sz w:val="20"/>
          <w:szCs w:val="20"/>
        </w:rPr>
        <w:t xml:space="preserve">        </w:t>
      </w:r>
      <w:r w:rsidRPr="002E2E98">
        <w:rPr>
          <w:rFonts w:ascii="Times New Roman" w:hAnsi="Times New Roman"/>
          <w:i/>
          <w:sz w:val="20"/>
          <w:szCs w:val="20"/>
        </w:rPr>
        <w:t>Aprendizaje</w:t>
      </w:r>
      <w:r w:rsidRPr="002E2E98">
        <w:rPr>
          <w:rFonts w:ascii="Times New Roman" w:hAnsi="Times New Roman"/>
          <w:sz w:val="20"/>
          <w:szCs w:val="20"/>
        </w:rPr>
        <w:t>)</w:t>
      </w:r>
    </w:p>
    <w:p w:rsidR="00ED5C5A" w:rsidRPr="002E2E98" w:rsidRDefault="00ED5C5A" w:rsidP="00F56270">
      <w:pPr>
        <w:pStyle w:val="Sinespaciado"/>
        <w:ind w:left="414" w:firstLine="37"/>
        <w:jc w:val="both"/>
        <w:rPr>
          <w:rFonts w:ascii="Times New Roman" w:hAnsi="Times New Roman"/>
          <w:sz w:val="20"/>
          <w:szCs w:val="20"/>
        </w:rPr>
      </w:pPr>
      <w:r w:rsidRPr="002E2E98">
        <w:rPr>
          <w:rFonts w:ascii="Times New Roman" w:hAnsi="Times New Roman"/>
          <w:sz w:val="20"/>
          <w:szCs w:val="20"/>
        </w:rPr>
        <w:t xml:space="preserve">Aplicar </w:t>
      </w:r>
      <w:r w:rsidRPr="002E2E98">
        <w:rPr>
          <w:rFonts w:ascii="Times New Roman" w:hAnsi="Times New Roman"/>
          <w:b/>
          <w:sz w:val="20"/>
          <w:szCs w:val="20"/>
        </w:rPr>
        <w:t>Repoblación basada en elitismo</w:t>
      </w:r>
      <w:r w:rsidRPr="002E2E98">
        <w:rPr>
          <w:rFonts w:ascii="Times New Roman" w:hAnsi="Times New Roman"/>
          <w:sz w:val="20"/>
          <w:szCs w:val="20"/>
        </w:rPr>
        <w:t>;</w:t>
      </w:r>
    </w:p>
    <w:p w:rsidR="00ED5C5A" w:rsidRPr="002E2E98" w:rsidRDefault="00ED5C5A" w:rsidP="00F56270">
      <w:pPr>
        <w:pStyle w:val="Sinespaciado"/>
        <w:ind w:left="414"/>
        <w:jc w:val="both"/>
        <w:rPr>
          <w:rFonts w:ascii="Times New Roman" w:hAnsi="Times New Roman"/>
          <w:sz w:val="20"/>
          <w:szCs w:val="20"/>
        </w:rPr>
      </w:pPr>
      <w:r w:rsidRPr="002E2E98">
        <w:rPr>
          <w:rFonts w:ascii="Times New Roman" w:hAnsi="Times New Roman"/>
          <w:sz w:val="20"/>
          <w:szCs w:val="20"/>
        </w:rPr>
        <w:t xml:space="preserve">Toma de decisiones sobre el proceso, usando </w:t>
      </w:r>
      <w:r w:rsidRPr="002E2E98">
        <w:rPr>
          <w:rFonts w:ascii="Times New Roman" w:hAnsi="Times New Roman"/>
          <w:i/>
          <w:sz w:val="20"/>
          <w:szCs w:val="20"/>
        </w:rPr>
        <w:t xml:space="preserve">Módulo de </w:t>
      </w:r>
      <w:r w:rsidRPr="002E2E98">
        <w:rPr>
          <w:rFonts w:ascii="Times New Roman" w:hAnsi="Times New Roman"/>
          <w:b/>
          <w:i/>
          <w:sz w:val="20"/>
          <w:szCs w:val="20"/>
        </w:rPr>
        <w:t xml:space="preserve">Corrección del </w:t>
      </w:r>
      <w:r w:rsidRPr="002E2E98">
        <w:rPr>
          <w:rFonts w:ascii="Times New Roman" w:hAnsi="Times New Roman"/>
          <w:b/>
          <w:i/>
          <w:sz w:val="20"/>
          <w:szCs w:val="20"/>
        </w:rPr>
        <w:tab/>
        <w:t xml:space="preserve">Estancamiento </w:t>
      </w:r>
      <w:r w:rsidRPr="002E2E98">
        <w:rPr>
          <w:rFonts w:ascii="Times New Roman" w:hAnsi="Times New Roman"/>
          <w:sz w:val="20"/>
          <w:szCs w:val="20"/>
        </w:rPr>
        <w:t>(</w:t>
      </w:r>
      <w:r w:rsidRPr="002E2E98">
        <w:rPr>
          <w:rFonts w:ascii="Times New Roman" w:hAnsi="Times New Roman"/>
          <w:i/>
          <w:sz w:val="20"/>
          <w:szCs w:val="20"/>
        </w:rPr>
        <w:t>Motor de Decisión</w:t>
      </w:r>
      <w:r>
        <w:rPr>
          <w:rFonts w:ascii="Times New Roman" w:hAnsi="Times New Roman"/>
          <w:sz w:val="20"/>
          <w:szCs w:val="20"/>
        </w:rPr>
        <w:t>)</w:t>
      </w:r>
    </w:p>
    <w:p w:rsidR="00ED5C5A" w:rsidRPr="002E2E98" w:rsidRDefault="00ED5C5A" w:rsidP="00F56270">
      <w:pPr>
        <w:pStyle w:val="Sinespaciado"/>
        <w:ind w:left="414"/>
        <w:jc w:val="both"/>
        <w:rPr>
          <w:rFonts w:ascii="Times New Roman" w:hAnsi="Times New Roman"/>
          <w:sz w:val="20"/>
          <w:szCs w:val="20"/>
        </w:rPr>
      </w:pPr>
      <w:r w:rsidRPr="002E2E98">
        <w:rPr>
          <w:rFonts w:ascii="Times New Roman" w:hAnsi="Times New Roman"/>
          <w:sz w:val="20"/>
          <w:szCs w:val="20"/>
        </w:rPr>
        <w:lastRenderedPageBreak/>
        <w:t xml:space="preserve">Toma de decisiones sobre el muestreo, usando </w:t>
      </w:r>
      <w:r w:rsidRPr="002E2E98">
        <w:rPr>
          <w:rFonts w:ascii="Times New Roman" w:hAnsi="Times New Roman"/>
          <w:b/>
          <w:i/>
          <w:sz w:val="20"/>
          <w:szCs w:val="20"/>
        </w:rPr>
        <w:t xml:space="preserve">Gestor Muestreal </w:t>
      </w:r>
      <w:r w:rsidRPr="002E2E98">
        <w:rPr>
          <w:rFonts w:ascii="Times New Roman" w:hAnsi="Times New Roman"/>
          <w:sz w:val="20"/>
          <w:szCs w:val="20"/>
        </w:rPr>
        <w:t>(</w:t>
      </w:r>
      <w:r w:rsidRPr="002E2E98">
        <w:rPr>
          <w:rFonts w:ascii="Times New Roman" w:hAnsi="Times New Roman"/>
          <w:i/>
          <w:sz w:val="20"/>
          <w:szCs w:val="20"/>
        </w:rPr>
        <w:t>Motor de Decisión</w:t>
      </w:r>
      <w:r>
        <w:rPr>
          <w:rFonts w:ascii="Times New Roman" w:hAnsi="Times New Roman"/>
          <w:sz w:val="20"/>
          <w:szCs w:val="20"/>
        </w:rPr>
        <w:t>)</w:t>
      </w:r>
    </w:p>
    <w:p w:rsidR="00ED5C5A" w:rsidRPr="002E2E98" w:rsidRDefault="00ED5C5A" w:rsidP="00F56270">
      <w:pPr>
        <w:pStyle w:val="Sinespaciado"/>
        <w:ind w:left="414"/>
        <w:jc w:val="both"/>
        <w:rPr>
          <w:rFonts w:ascii="Times New Roman" w:hAnsi="Times New Roman"/>
          <w:sz w:val="20"/>
          <w:szCs w:val="20"/>
        </w:rPr>
      </w:pPr>
      <w:r w:rsidRPr="002E2E98">
        <w:rPr>
          <w:rFonts w:ascii="Times New Roman" w:hAnsi="Times New Roman"/>
          <w:b/>
          <w:sz w:val="20"/>
          <w:szCs w:val="20"/>
        </w:rPr>
        <w:t xml:space="preserve">Selección </w:t>
      </w:r>
      <w:r w:rsidRPr="002E2E98">
        <w:rPr>
          <w:rFonts w:ascii="Times New Roman" w:hAnsi="Times New Roman"/>
          <w:sz w:val="20"/>
          <w:szCs w:val="20"/>
        </w:rPr>
        <w:t>de individuos, variables y operadores a ser usados en el muestreo (</w:t>
      </w:r>
      <w:r w:rsidRPr="002E2E98">
        <w:rPr>
          <w:rFonts w:ascii="Times New Roman" w:hAnsi="Times New Roman"/>
          <w:i/>
          <w:sz w:val="20"/>
          <w:szCs w:val="20"/>
        </w:rPr>
        <w:t>Motor de Selección</w:t>
      </w:r>
      <w:r>
        <w:rPr>
          <w:rFonts w:ascii="Times New Roman" w:hAnsi="Times New Roman"/>
          <w:sz w:val="20"/>
          <w:szCs w:val="20"/>
        </w:rPr>
        <w:t>)</w:t>
      </w:r>
    </w:p>
    <w:p w:rsidR="00ED5C5A" w:rsidRPr="002E2E98" w:rsidRDefault="00ED5C5A" w:rsidP="00F56270">
      <w:pPr>
        <w:pStyle w:val="Sinespaciado"/>
        <w:ind w:left="377" w:firstLine="37"/>
        <w:jc w:val="both"/>
        <w:rPr>
          <w:rFonts w:ascii="Times New Roman" w:hAnsi="Times New Roman"/>
          <w:sz w:val="20"/>
          <w:szCs w:val="20"/>
        </w:rPr>
      </w:pPr>
      <w:r w:rsidRPr="002E2E98">
        <w:rPr>
          <w:rFonts w:ascii="Times New Roman" w:hAnsi="Times New Roman"/>
          <w:b/>
          <w:sz w:val="20"/>
          <w:szCs w:val="20"/>
        </w:rPr>
        <w:t xml:space="preserve">Muestrear soluciones </w:t>
      </w:r>
      <w:r w:rsidRPr="002E2E98">
        <w:rPr>
          <w:rFonts w:ascii="Times New Roman" w:hAnsi="Times New Roman"/>
          <w:sz w:val="20"/>
          <w:szCs w:val="20"/>
        </w:rPr>
        <w:t>(</w:t>
      </w:r>
      <w:r w:rsidRPr="002E2E98">
        <w:rPr>
          <w:rFonts w:ascii="Times New Roman" w:hAnsi="Times New Roman"/>
          <w:i/>
          <w:sz w:val="20"/>
          <w:szCs w:val="20"/>
        </w:rPr>
        <w:t>Motor de Muestreo</w:t>
      </w:r>
      <w:r>
        <w:rPr>
          <w:rFonts w:ascii="Times New Roman" w:hAnsi="Times New Roman"/>
          <w:sz w:val="20"/>
          <w:szCs w:val="20"/>
        </w:rPr>
        <w:t>)</w:t>
      </w:r>
    </w:p>
    <w:p w:rsidR="00ED5C5A" w:rsidRPr="002E2E98" w:rsidRDefault="00ED5C5A" w:rsidP="00F56270">
      <w:pPr>
        <w:pStyle w:val="Sinespaciado"/>
        <w:ind w:left="340" w:firstLine="37"/>
        <w:jc w:val="both"/>
        <w:rPr>
          <w:rFonts w:ascii="Times New Roman" w:hAnsi="Times New Roman"/>
          <w:sz w:val="20"/>
          <w:szCs w:val="20"/>
        </w:rPr>
      </w:pPr>
      <w:r w:rsidRPr="002E2E98">
        <w:rPr>
          <w:rFonts w:ascii="Times New Roman" w:hAnsi="Times New Roman"/>
          <w:b/>
          <w:sz w:val="20"/>
          <w:szCs w:val="20"/>
        </w:rPr>
        <w:t xml:space="preserve">Corregir </w:t>
      </w:r>
      <w:r w:rsidRPr="002E2E98">
        <w:rPr>
          <w:rFonts w:ascii="Times New Roman" w:hAnsi="Times New Roman"/>
          <w:sz w:val="20"/>
          <w:szCs w:val="20"/>
        </w:rPr>
        <w:t>muestras (</w:t>
      </w:r>
      <w:r w:rsidRPr="002E2E98">
        <w:rPr>
          <w:rFonts w:ascii="Times New Roman" w:hAnsi="Times New Roman"/>
          <w:i/>
          <w:sz w:val="20"/>
          <w:szCs w:val="20"/>
        </w:rPr>
        <w:t>Motor de Filtrado</w:t>
      </w:r>
      <w:r>
        <w:rPr>
          <w:rFonts w:ascii="Times New Roman" w:hAnsi="Times New Roman"/>
          <w:sz w:val="20"/>
          <w:szCs w:val="20"/>
        </w:rPr>
        <w:t>)</w:t>
      </w:r>
    </w:p>
    <w:p w:rsidR="00ED5C5A" w:rsidRPr="002E2E98" w:rsidRDefault="00ED5C5A" w:rsidP="00F56270">
      <w:pPr>
        <w:pStyle w:val="Sinespaciado"/>
        <w:ind w:left="303" w:firstLine="74"/>
        <w:jc w:val="both"/>
        <w:rPr>
          <w:rFonts w:ascii="Times New Roman" w:hAnsi="Times New Roman"/>
          <w:sz w:val="20"/>
          <w:szCs w:val="20"/>
        </w:rPr>
      </w:pPr>
      <w:r>
        <w:rPr>
          <w:rFonts w:ascii="Times New Roman" w:hAnsi="Times New Roman"/>
          <w:sz w:val="20"/>
          <w:szCs w:val="20"/>
        </w:rPr>
        <w:t>generación = generación + 1</w:t>
      </w:r>
    </w:p>
    <w:p w:rsidR="00ED5C5A" w:rsidRPr="00ED5C5A" w:rsidRDefault="00ED5C5A" w:rsidP="00F56270">
      <w:pPr>
        <w:pStyle w:val="Sinespaciado"/>
        <w:ind w:left="207"/>
        <w:jc w:val="both"/>
        <w:rPr>
          <w:rFonts w:ascii="Times New Roman" w:hAnsi="Times New Roman"/>
          <w:sz w:val="20"/>
          <w:szCs w:val="20"/>
        </w:rPr>
      </w:pPr>
      <w:r>
        <w:rPr>
          <w:rFonts w:ascii="Times New Roman" w:hAnsi="Times New Roman"/>
          <w:b/>
          <w:color w:val="1F497D"/>
          <w:sz w:val="20"/>
          <w:szCs w:val="20"/>
        </w:rPr>
        <w:t xml:space="preserve">fin </w:t>
      </w:r>
      <w:r w:rsidRPr="002E2E98">
        <w:rPr>
          <w:rFonts w:ascii="Times New Roman" w:hAnsi="Times New Roman"/>
          <w:b/>
          <w:color w:val="1F497D"/>
          <w:sz w:val="20"/>
          <w:szCs w:val="20"/>
        </w:rPr>
        <w:t>mientras</w:t>
      </w:r>
    </w:p>
    <w:p w:rsidR="00ED5C5A" w:rsidRPr="002E2E98" w:rsidRDefault="00ED5C5A" w:rsidP="00ED5C5A">
      <w:pPr>
        <w:pStyle w:val="Sinespaciado"/>
        <w:jc w:val="both"/>
        <w:rPr>
          <w:rFonts w:ascii="Times New Roman" w:hAnsi="Times New Roman"/>
          <w:sz w:val="20"/>
          <w:szCs w:val="20"/>
        </w:rPr>
      </w:pPr>
    </w:p>
    <w:p w:rsidR="00ED5C5A" w:rsidRPr="00DC61B8" w:rsidRDefault="0085113F" w:rsidP="00ED5C5A">
      <w:pPr>
        <w:pStyle w:val="Prrafodelista"/>
        <w:spacing w:after="0" w:line="240" w:lineRule="auto"/>
        <w:jc w:val="both"/>
        <w:rPr>
          <w:rFonts w:ascii="Franklin Gothic Book" w:hAnsi="Franklin Gothic Book"/>
          <w:b/>
          <w:noProof/>
          <w:sz w:val="18"/>
          <w:szCs w:val="18"/>
        </w:rPr>
      </w:pPr>
      <w:r w:rsidRPr="00DC61B8">
        <w:rPr>
          <w:rFonts w:ascii="Franklin Gothic Book" w:hAnsi="Franklin Gothic Book"/>
          <w:b/>
          <w:noProof/>
          <w:sz w:val="18"/>
          <w:szCs w:val="18"/>
        </w:rPr>
        <w:t>Figura</w:t>
      </w:r>
      <w:r w:rsidR="00ED5C5A" w:rsidRPr="00DC61B8">
        <w:rPr>
          <w:rFonts w:ascii="Franklin Gothic Book" w:hAnsi="Franklin Gothic Book"/>
          <w:b/>
          <w:noProof/>
          <w:sz w:val="18"/>
          <w:szCs w:val="18"/>
        </w:rPr>
        <w:t xml:space="preserve"> 3.2 </w:t>
      </w:r>
      <w:r w:rsidR="00ED5C5A" w:rsidRPr="00DC61B8">
        <w:rPr>
          <w:rFonts w:ascii="Franklin Gothic Book" w:hAnsi="Franklin Gothic Book"/>
          <w:noProof/>
          <w:sz w:val="18"/>
          <w:szCs w:val="18"/>
        </w:rPr>
        <w:t xml:space="preserve">Pseudocódigo de un </w:t>
      </w:r>
      <w:r w:rsidR="00006D0A" w:rsidRPr="00DC61B8">
        <w:rPr>
          <w:rFonts w:ascii="Franklin Gothic Book" w:hAnsi="Franklin Gothic Book"/>
          <w:noProof/>
          <w:sz w:val="18"/>
          <w:szCs w:val="18"/>
        </w:rPr>
        <w:t>AEF</w:t>
      </w:r>
      <w:r w:rsidR="00074761" w:rsidRPr="00DC61B8">
        <w:rPr>
          <w:rFonts w:ascii="Franklin Gothic Book" w:hAnsi="Franklin Gothic Book"/>
          <w:b/>
          <w:noProof/>
          <w:sz w:val="18"/>
          <w:szCs w:val="18"/>
        </w:rPr>
        <w:t xml:space="preserve"> </w:t>
      </w:r>
      <w:r w:rsidR="00F56270">
        <w:rPr>
          <w:rFonts w:ascii="Franklin Gothic Book" w:hAnsi="Franklin Gothic Book"/>
          <w:b/>
          <w:noProof/>
          <w:sz w:val="18"/>
          <w:szCs w:val="18"/>
        </w:rPr>
        <w:t xml:space="preserve"> </w:t>
      </w:r>
    </w:p>
    <w:p w:rsidR="00ED5C5A" w:rsidRPr="00ED5C5A" w:rsidRDefault="00ED5C5A" w:rsidP="008F508C">
      <w:pPr>
        <w:spacing w:after="0" w:line="240" w:lineRule="auto"/>
        <w:ind w:firstLine="284"/>
        <w:jc w:val="both"/>
        <w:rPr>
          <w:rFonts w:ascii="Times New Roman" w:hAnsi="Times New Roman"/>
          <w:sz w:val="20"/>
          <w:szCs w:val="20"/>
          <w:lang w:eastAsia="es-ES"/>
        </w:rPr>
      </w:pPr>
    </w:p>
    <w:p w:rsidR="00813F71" w:rsidRDefault="00C24B5E" w:rsidP="008F508C">
      <w:pPr>
        <w:spacing w:after="0" w:line="240" w:lineRule="auto"/>
        <w:ind w:firstLine="284"/>
        <w:jc w:val="both"/>
        <w:rPr>
          <w:rFonts w:ascii="Times New Roman" w:hAnsi="Times New Roman"/>
          <w:sz w:val="20"/>
          <w:szCs w:val="20"/>
          <w:lang w:val="es-ES" w:eastAsia="es-ES"/>
        </w:rPr>
      </w:pPr>
      <w:r>
        <w:rPr>
          <w:rFonts w:ascii="Times New Roman" w:hAnsi="Times New Roman"/>
          <w:sz w:val="20"/>
          <w:szCs w:val="20"/>
          <w:lang w:val="es-ES" w:eastAsia="es-ES"/>
        </w:rPr>
        <w:t>Como se ve, primero</w:t>
      </w:r>
      <w:r w:rsidR="008F508C" w:rsidRPr="002E2E98">
        <w:rPr>
          <w:rFonts w:ascii="Times New Roman" w:hAnsi="Times New Roman"/>
          <w:sz w:val="20"/>
          <w:szCs w:val="20"/>
          <w:lang w:val="es-ES" w:eastAsia="es-ES"/>
        </w:rPr>
        <w:t xml:space="preserve"> se genera al azar una población </w:t>
      </w:r>
      <w:r w:rsidR="00006D0A">
        <w:rPr>
          <w:rFonts w:ascii="Times New Roman" w:hAnsi="Times New Roman"/>
          <w:sz w:val="20"/>
          <w:szCs w:val="20"/>
          <w:lang w:val="es-ES" w:eastAsia="es-ES"/>
        </w:rPr>
        <w:t>de</w:t>
      </w:r>
      <w:r w:rsidR="00074761">
        <w:rPr>
          <w:rFonts w:ascii="Times New Roman" w:hAnsi="Times New Roman"/>
          <w:sz w:val="20"/>
          <w:szCs w:val="20"/>
          <w:lang w:val="es-ES" w:eastAsia="es-ES"/>
        </w:rPr>
        <w:t xml:space="preserve"> </w:t>
      </w:r>
      <w:r w:rsidR="000C3A23">
        <w:rPr>
          <w:rFonts w:ascii="Times New Roman" w:hAnsi="Times New Roman"/>
          <w:sz w:val="20"/>
          <w:szCs w:val="20"/>
          <w:lang w:val="es-ES" w:eastAsia="es-ES"/>
        </w:rPr>
        <w:t xml:space="preserve">soluciones </w:t>
      </w:r>
      <w:r w:rsidR="00954283" w:rsidRPr="002E2E98">
        <w:rPr>
          <w:rFonts w:ascii="Times New Roman" w:hAnsi="Times New Roman"/>
          <w:sz w:val="20"/>
          <w:szCs w:val="20"/>
          <w:lang w:val="es-ES" w:eastAsia="es-ES"/>
        </w:rPr>
        <w:t>potenciales</w:t>
      </w:r>
      <w:r w:rsidR="008F508C" w:rsidRPr="002E2E98">
        <w:rPr>
          <w:rFonts w:ascii="Times New Roman" w:hAnsi="Times New Roman"/>
          <w:sz w:val="20"/>
          <w:szCs w:val="20"/>
          <w:lang w:val="es-ES" w:eastAsia="es-ES"/>
        </w:rPr>
        <w:t xml:space="preserve">, se evalúa </w:t>
      </w:r>
      <w:r w:rsidR="00557B66" w:rsidRPr="002E2E98">
        <w:rPr>
          <w:rFonts w:ascii="Times New Roman" w:hAnsi="Times New Roman"/>
          <w:sz w:val="20"/>
          <w:szCs w:val="20"/>
          <w:lang w:val="es-ES" w:eastAsia="es-ES"/>
        </w:rPr>
        <w:t xml:space="preserve">la función objetivo </w:t>
      </w:r>
      <w:r w:rsidR="008E4E46">
        <w:rPr>
          <w:rFonts w:ascii="Times New Roman" w:hAnsi="Times New Roman"/>
          <w:sz w:val="20"/>
          <w:szCs w:val="20"/>
          <w:lang w:val="es-ES" w:eastAsia="es-ES"/>
        </w:rPr>
        <w:t>para cada una</w:t>
      </w:r>
      <w:r w:rsidR="008F508C" w:rsidRPr="002E2E98">
        <w:rPr>
          <w:rFonts w:ascii="Times New Roman" w:hAnsi="Times New Roman"/>
          <w:sz w:val="20"/>
          <w:szCs w:val="20"/>
          <w:lang w:val="es-ES" w:eastAsia="es-ES"/>
        </w:rPr>
        <w:t xml:space="preserve"> </w:t>
      </w:r>
      <w:r w:rsidR="00006D0A">
        <w:rPr>
          <w:rFonts w:ascii="Times New Roman" w:hAnsi="Times New Roman"/>
          <w:sz w:val="20"/>
          <w:szCs w:val="20"/>
          <w:lang w:val="es-ES" w:eastAsia="es-ES"/>
        </w:rPr>
        <w:t>de ella</w:t>
      </w:r>
      <w:r w:rsidR="00557B66">
        <w:rPr>
          <w:rFonts w:ascii="Times New Roman" w:hAnsi="Times New Roman"/>
          <w:sz w:val="20"/>
          <w:szCs w:val="20"/>
          <w:lang w:val="es-ES" w:eastAsia="es-ES"/>
        </w:rPr>
        <w:t xml:space="preserve">s </w:t>
      </w:r>
      <w:r w:rsidR="00A24690">
        <w:rPr>
          <w:rFonts w:ascii="Times New Roman" w:hAnsi="Times New Roman"/>
          <w:sz w:val="20"/>
          <w:szCs w:val="20"/>
          <w:lang w:val="es-ES" w:eastAsia="es-ES"/>
        </w:rPr>
        <w:t>y se determina cuá</w:t>
      </w:r>
      <w:r w:rsidR="008F508C" w:rsidRPr="002E2E98">
        <w:rPr>
          <w:rFonts w:ascii="Times New Roman" w:hAnsi="Times New Roman"/>
          <w:sz w:val="20"/>
          <w:szCs w:val="20"/>
          <w:lang w:val="es-ES" w:eastAsia="es-ES"/>
        </w:rPr>
        <w:t xml:space="preserve">les van </w:t>
      </w:r>
      <w:r w:rsidR="00557B66">
        <w:rPr>
          <w:rFonts w:ascii="Times New Roman" w:hAnsi="Times New Roman"/>
          <w:sz w:val="20"/>
          <w:szCs w:val="20"/>
          <w:lang w:val="es-ES" w:eastAsia="es-ES"/>
        </w:rPr>
        <w:t>a const</w:t>
      </w:r>
      <w:r w:rsidR="008E4E46">
        <w:rPr>
          <w:rFonts w:ascii="Times New Roman" w:hAnsi="Times New Roman"/>
          <w:sz w:val="20"/>
          <w:szCs w:val="20"/>
          <w:lang w:val="es-ES" w:eastAsia="es-ES"/>
        </w:rPr>
        <w:t>ituir la élite, es decir aquella</w:t>
      </w:r>
      <w:r w:rsidR="00557B66">
        <w:rPr>
          <w:rFonts w:ascii="Times New Roman" w:hAnsi="Times New Roman"/>
          <w:sz w:val="20"/>
          <w:szCs w:val="20"/>
          <w:lang w:val="es-ES" w:eastAsia="es-ES"/>
        </w:rPr>
        <w:t xml:space="preserve">s que </w:t>
      </w:r>
      <w:r w:rsidR="008F508C" w:rsidRPr="002E2E98">
        <w:rPr>
          <w:rFonts w:ascii="Times New Roman" w:hAnsi="Times New Roman"/>
          <w:sz w:val="20"/>
          <w:szCs w:val="20"/>
          <w:lang w:val="es-ES" w:eastAsia="es-ES"/>
        </w:rPr>
        <w:t xml:space="preserve">van a </w:t>
      </w:r>
      <w:r w:rsidR="008E4E46">
        <w:rPr>
          <w:rFonts w:ascii="Times New Roman" w:hAnsi="Times New Roman"/>
          <w:sz w:val="20"/>
          <w:szCs w:val="20"/>
          <w:lang w:val="es-ES" w:eastAsia="es-ES"/>
        </w:rPr>
        <w:t>pasar a</w:t>
      </w:r>
      <w:r w:rsidR="008F508C" w:rsidRPr="002E2E98">
        <w:rPr>
          <w:rFonts w:ascii="Times New Roman" w:hAnsi="Times New Roman"/>
          <w:sz w:val="20"/>
          <w:szCs w:val="20"/>
          <w:lang w:val="es-ES" w:eastAsia="es-ES"/>
        </w:rPr>
        <w:t xml:space="preserve"> la siguiente </w:t>
      </w:r>
      <w:r w:rsidR="008E4E46">
        <w:rPr>
          <w:rFonts w:ascii="Times New Roman" w:hAnsi="Times New Roman"/>
          <w:sz w:val="20"/>
          <w:szCs w:val="20"/>
          <w:lang w:val="es-ES" w:eastAsia="es-ES"/>
        </w:rPr>
        <w:t>generación</w:t>
      </w:r>
      <w:r w:rsidR="00D66E32">
        <w:rPr>
          <w:rFonts w:ascii="Times New Roman" w:hAnsi="Times New Roman"/>
          <w:sz w:val="20"/>
          <w:szCs w:val="20"/>
          <w:lang w:val="es-ES" w:eastAsia="es-ES"/>
        </w:rPr>
        <w:t xml:space="preserve"> sin modificación alguna</w:t>
      </w:r>
      <w:r w:rsidR="008E4E46">
        <w:rPr>
          <w:rFonts w:ascii="Times New Roman" w:hAnsi="Times New Roman"/>
          <w:sz w:val="20"/>
          <w:szCs w:val="20"/>
          <w:lang w:val="es-ES" w:eastAsia="es-ES"/>
        </w:rPr>
        <w:t>.</w:t>
      </w:r>
      <w:r w:rsidR="008F508C" w:rsidRPr="002E2E98">
        <w:rPr>
          <w:rFonts w:ascii="Times New Roman" w:hAnsi="Times New Roman"/>
          <w:sz w:val="20"/>
          <w:szCs w:val="20"/>
          <w:lang w:val="es-ES" w:eastAsia="es-ES"/>
        </w:rPr>
        <w:t xml:space="preserve"> </w:t>
      </w:r>
    </w:p>
    <w:p w:rsidR="00813F71" w:rsidRDefault="008F508C" w:rsidP="008F508C">
      <w:pPr>
        <w:spacing w:after="0" w:line="240" w:lineRule="auto"/>
        <w:ind w:firstLine="284"/>
        <w:jc w:val="both"/>
        <w:rPr>
          <w:rFonts w:ascii="Times New Roman" w:hAnsi="Times New Roman"/>
          <w:sz w:val="20"/>
          <w:szCs w:val="20"/>
          <w:lang w:val="es-ES" w:eastAsia="es-ES"/>
        </w:rPr>
      </w:pPr>
      <w:r w:rsidRPr="002E2E98">
        <w:rPr>
          <w:rFonts w:ascii="Times New Roman" w:hAnsi="Times New Roman"/>
          <w:sz w:val="20"/>
          <w:szCs w:val="20"/>
          <w:lang w:val="es-ES" w:eastAsia="es-ES"/>
        </w:rPr>
        <w:t xml:space="preserve">Si </w:t>
      </w:r>
      <w:r w:rsidR="006E5D9E">
        <w:rPr>
          <w:rFonts w:ascii="Times New Roman" w:hAnsi="Times New Roman"/>
          <w:sz w:val="20"/>
          <w:szCs w:val="20"/>
          <w:lang w:val="es-ES" w:eastAsia="es-ES"/>
        </w:rPr>
        <w:t>esta població</w:t>
      </w:r>
      <w:r w:rsidR="00D66E32">
        <w:rPr>
          <w:rFonts w:ascii="Times New Roman" w:hAnsi="Times New Roman"/>
          <w:sz w:val="20"/>
          <w:szCs w:val="20"/>
          <w:lang w:val="es-ES" w:eastAsia="es-ES"/>
        </w:rPr>
        <w:t>n</w:t>
      </w:r>
      <w:r w:rsidR="008E4E46">
        <w:rPr>
          <w:rFonts w:ascii="Times New Roman" w:hAnsi="Times New Roman"/>
          <w:sz w:val="20"/>
          <w:szCs w:val="20"/>
          <w:lang w:val="es-ES" w:eastAsia="es-ES"/>
        </w:rPr>
        <w:t xml:space="preserve"> ya</w:t>
      </w:r>
      <w:r w:rsidRPr="002E2E98">
        <w:rPr>
          <w:rFonts w:ascii="Times New Roman" w:hAnsi="Times New Roman"/>
          <w:sz w:val="20"/>
          <w:szCs w:val="20"/>
          <w:lang w:val="es-ES" w:eastAsia="es-ES"/>
        </w:rPr>
        <w:t xml:space="preserve"> satisface la condición de terminación, entonces </w:t>
      </w:r>
      <w:r w:rsidR="00557B66">
        <w:rPr>
          <w:rFonts w:ascii="Times New Roman" w:hAnsi="Times New Roman"/>
          <w:sz w:val="20"/>
          <w:szCs w:val="20"/>
          <w:lang w:val="es-ES" w:eastAsia="es-ES"/>
        </w:rPr>
        <w:t xml:space="preserve">allí termina </w:t>
      </w:r>
      <w:r w:rsidR="00D66E32">
        <w:rPr>
          <w:rFonts w:ascii="Times New Roman" w:hAnsi="Times New Roman"/>
          <w:sz w:val="20"/>
          <w:szCs w:val="20"/>
          <w:lang w:val="es-ES" w:eastAsia="es-ES"/>
        </w:rPr>
        <w:t>el algoritmo</w:t>
      </w:r>
      <w:r>
        <w:rPr>
          <w:rFonts w:ascii="Times New Roman" w:hAnsi="Times New Roman"/>
          <w:sz w:val="20"/>
          <w:szCs w:val="20"/>
          <w:lang w:val="es-ES" w:eastAsia="es-ES"/>
        </w:rPr>
        <w:t>; en caso contrario,</w:t>
      </w:r>
      <w:r w:rsidRPr="002E2E98">
        <w:rPr>
          <w:rFonts w:ascii="Times New Roman" w:hAnsi="Times New Roman"/>
          <w:sz w:val="20"/>
          <w:szCs w:val="20"/>
          <w:lang w:val="es-ES" w:eastAsia="es-ES"/>
        </w:rPr>
        <w:t xml:space="preserve"> se calculan las medidas estadísticas para determinar en qu</w:t>
      </w:r>
      <w:r>
        <w:rPr>
          <w:rFonts w:ascii="Times New Roman" w:hAnsi="Times New Roman"/>
          <w:sz w:val="20"/>
          <w:szCs w:val="20"/>
          <w:lang w:val="es-ES" w:eastAsia="es-ES"/>
        </w:rPr>
        <w:t>é</w:t>
      </w:r>
      <w:r w:rsidRPr="002E2E98">
        <w:rPr>
          <w:rFonts w:ascii="Times New Roman" w:hAnsi="Times New Roman"/>
          <w:sz w:val="20"/>
          <w:szCs w:val="20"/>
          <w:lang w:val="es-ES" w:eastAsia="es-ES"/>
        </w:rPr>
        <w:t xml:space="preserve"> estado se encuentra</w:t>
      </w:r>
      <w:r w:rsidR="00D66E32">
        <w:rPr>
          <w:rFonts w:ascii="Times New Roman" w:hAnsi="Times New Roman"/>
          <w:sz w:val="20"/>
          <w:szCs w:val="20"/>
          <w:lang w:val="es-ES" w:eastAsia="es-ES"/>
        </w:rPr>
        <w:t xml:space="preserve"> la búsqueda</w:t>
      </w:r>
      <w:r w:rsidRPr="002E2E98">
        <w:rPr>
          <w:rFonts w:ascii="Times New Roman" w:hAnsi="Times New Roman"/>
          <w:sz w:val="20"/>
          <w:szCs w:val="20"/>
          <w:lang w:val="es-ES" w:eastAsia="es-ES"/>
        </w:rPr>
        <w:t xml:space="preserve">; si </w:t>
      </w:r>
      <w:r w:rsidR="00D66E32">
        <w:rPr>
          <w:rFonts w:ascii="Times New Roman" w:hAnsi="Times New Roman"/>
          <w:sz w:val="20"/>
          <w:szCs w:val="20"/>
          <w:lang w:val="es-ES" w:eastAsia="es-ES"/>
        </w:rPr>
        <w:t>esta</w:t>
      </w:r>
      <w:r w:rsidR="00006D0A">
        <w:rPr>
          <w:rFonts w:ascii="Times New Roman" w:hAnsi="Times New Roman"/>
          <w:sz w:val="20"/>
          <w:szCs w:val="20"/>
          <w:lang w:val="es-ES" w:eastAsia="es-ES"/>
        </w:rPr>
        <w:t xml:space="preserve"> </w:t>
      </w:r>
      <w:r w:rsidRPr="002E2E98">
        <w:rPr>
          <w:rFonts w:ascii="Times New Roman" w:hAnsi="Times New Roman"/>
          <w:sz w:val="20"/>
          <w:szCs w:val="20"/>
          <w:lang w:val="es-ES" w:eastAsia="es-ES"/>
        </w:rPr>
        <w:t>no se ha estancado</w:t>
      </w:r>
      <w:r w:rsidR="006E5D9E">
        <w:rPr>
          <w:rFonts w:ascii="Times New Roman" w:hAnsi="Times New Roman"/>
          <w:sz w:val="20"/>
          <w:szCs w:val="20"/>
          <w:lang w:val="es-ES" w:eastAsia="es-ES"/>
        </w:rPr>
        <w:t xml:space="preserve"> aú</w:t>
      </w:r>
      <w:r w:rsidR="00D66E32">
        <w:rPr>
          <w:rFonts w:ascii="Times New Roman" w:hAnsi="Times New Roman"/>
          <w:sz w:val="20"/>
          <w:szCs w:val="20"/>
          <w:lang w:val="es-ES" w:eastAsia="es-ES"/>
        </w:rPr>
        <w:t>n</w:t>
      </w:r>
      <w:r w:rsidRPr="002E2E98">
        <w:rPr>
          <w:rFonts w:ascii="Times New Roman" w:hAnsi="Times New Roman"/>
          <w:sz w:val="20"/>
          <w:szCs w:val="20"/>
          <w:lang w:val="es-ES" w:eastAsia="es-ES"/>
        </w:rPr>
        <w:t>, se aplica</w:t>
      </w:r>
      <w:r w:rsidR="00323A56">
        <w:rPr>
          <w:rFonts w:ascii="Times New Roman" w:hAnsi="Times New Roman"/>
          <w:sz w:val="20"/>
          <w:szCs w:val="20"/>
          <w:lang w:val="es-ES" w:eastAsia="es-ES"/>
        </w:rPr>
        <w:t>rá</w:t>
      </w:r>
      <w:r w:rsidRPr="002E2E98">
        <w:rPr>
          <w:rFonts w:ascii="Times New Roman" w:hAnsi="Times New Roman"/>
          <w:sz w:val="20"/>
          <w:szCs w:val="20"/>
          <w:lang w:val="es-ES" w:eastAsia="es-ES"/>
        </w:rPr>
        <w:t xml:space="preserve"> </w:t>
      </w:r>
      <w:r w:rsidR="00813F71">
        <w:rPr>
          <w:rFonts w:ascii="Times New Roman" w:hAnsi="Times New Roman"/>
          <w:sz w:val="20"/>
          <w:szCs w:val="20"/>
          <w:lang w:val="es-ES" w:eastAsia="es-ES"/>
        </w:rPr>
        <w:t xml:space="preserve">entonces </w:t>
      </w:r>
      <w:r w:rsidRPr="002E2E98">
        <w:rPr>
          <w:rFonts w:ascii="Times New Roman" w:hAnsi="Times New Roman"/>
          <w:sz w:val="20"/>
          <w:szCs w:val="20"/>
          <w:lang w:val="es-ES" w:eastAsia="es-ES"/>
        </w:rPr>
        <w:t xml:space="preserve">el motor de selección para </w:t>
      </w:r>
      <w:r>
        <w:rPr>
          <w:rFonts w:ascii="Times New Roman" w:hAnsi="Times New Roman"/>
          <w:sz w:val="20"/>
          <w:szCs w:val="20"/>
          <w:lang w:val="es-ES" w:eastAsia="es-ES"/>
        </w:rPr>
        <w:t>escoger</w:t>
      </w:r>
      <w:r w:rsidRPr="002E2E98">
        <w:rPr>
          <w:rFonts w:ascii="Times New Roman" w:hAnsi="Times New Roman"/>
          <w:sz w:val="20"/>
          <w:szCs w:val="20"/>
          <w:lang w:val="es-ES" w:eastAsia="es-ES"/>
        </w:rPr>
        <w:t xml:space="preserve"> que individuos van a participar en el proceso de reproducción, cuales son las variables </w:t>
      </w:r>
      <w:r>
        <w:rPr>
          <w:rFonts w:ascii="Times New Roman" w:hAnsi="Times New Roman"/>
          <w:sz w:val="20"/>
          <w:szCs w:val="20"/>
          <w:lang w:val="es-ES" w:eastAsia="es-ES"/>
        </w:rPr>
        <w:t>a modificar</w:t>
      </w:r>
      <w:r w:rsidR="008E4E46">
        <w:rPr>
          <w:rFonts w:ascii="Times New Roman" w:hAnsi="Times New Roman"/>
          <w:sz w:val="20"/>
          <w:szCs w:val="20"/>
          <w:lang w:val="es-ES" w:eastAsia="es-ES"/>
        </w:rPr>
        <w:t>se</w:t>
      </w:r>
      <w:r>
        <w:rPr>
          <w:rFonts w:ascii="Times New Roman" w:hAnsi="Times New Roman"/>
          <w:sz w:val="20"/>
          <w:szCs w:val="20"/>
          <w:lang w:val="es-ES" w:eastAsia="es-ES"/>
        </w:rPr>
        <w:t xml:space="preserve"> y que </w:t>
      </w:r>
      <w:r w:rsidR="008E4E46">
        <w:rPr>
          <w:rFonts w:ascii="Times New Roman" w:hAnsi="Times New Roman"/>
          <w:sz w:val="20"/>
          <w:szCs w:val="20"/>
          <w:lang w:val="es-ES" w:eastAsia="es-ES"/>
        </w:rPr>
        <w:t>operadores</w:t>
      </w:r>
      <w:r w:rsidR="00006D0A">
        <w:rPr>
          <w:rFonts w:ascii="Times New Roman" w:hAnsi="Times New Roman"/>
          <w:sz w:val="20"/>
          <w:szCs w:val="20"/>
          <w:lang w:val="es-ES" w:eastAsia="es-ES"/>
        </w:rPr>
        <w:t xml:space="preserve"> </w:t>
      </w:r>
      <w:r>
        <w:rPr>
          <w:rFonts w:ascii="Times New Roman" w:hAnsi="Times New Roman"/>
          <w:sz w:val="20"/>
          <w:szCs w:val="20"/>
          <w:lang w:val="es-ES" w:eastAsia="es-ES"/>
        </w:rPr>
        <w:t xml:space="preserve"> </w:t>
      </w:r>
      <w:r w:rsidR="00323A56">
        <w:rPr>
          <w:rFonts w:ascii="Times New Roman" w:hAnsi="Times New Roman"/>
          <w:sz w:val="20"/>
          <w:szCs w:val="20"/>
          <w:lang w:val="es-ES" w:eastAsia="es-ES"/>
        </w:rPr>
        <w:t>debe</w:t>
      </w:r>
      <w:r w:rsidR="008E4E46">
        <w:rPr>
          <w:rFonts w:ascii="Times New Roman" w:hAnsi="Times New Roman"/>
          <w:sz w:val="20"/>
          <w:szCs w:val="20"/>
          <w:lang w:val="es-ES" w:eastAsia="es-ES"/>
        </w:rPr>
        <w:t>ría</w:t>
      </w:r>
      <w:r w:rsidR="00323A56">
        <w:rPr>
          <w:rFonts w:ascii="Times New Roman" w:hAnsi="Times New Roman"/>
          <w:sz w:val="20"/>
          <w:szCs w:val="20"/>
          <w:lang w:val="es-ES" w:eastAsia="es-ES"/>
        </w:rPr>
        <w:t xml:space="preserve">n </w:t>
      </w:r>
      <w:r w:rsidRPr="002E2E98">
        <w:rPr>
          <w:rFonts w:ascii="Times New Roman" w:hAnsi="Times New Roman"/>
          <w:sz w:val="20"/>
          <w:szCs w:val="20"/>
          <w:lang w:val="es-ES" w:eastAsia="es-ES"/>
        </w:rPr>
        <w:t xml:space="preserve">aplicarse; luego se </w:t>
      </w:r>
      <w:r>
        <w:rPr>
          <w:rFonts w:ascii="Times New Roman" w:hAnsi="Times New Roman"/>
          <w:sz w:val="20"/>
          <w:szCs w:val="20"/>
          <w:lang w:val="es-ES" w:eastAsia="es-ES"/>
        </w:rPr>
        <w:t>muestrean</w:t>
      </w:r>
      <w:r w:rsidRPr="002E2E98">
        <w:rPr>
          <w:rFonts w:ascii="Times New Roman" w:hAnsi="Times New Roman"/>
          <w:sz w:val="20"/>
          <w:szCs w:val="20"/>
          <w:lang w:val="es-ES" w:eastAsia="es-ES"/>
        </w:rPr>
        <w:t xml:space="preserve"> todos los individuos que no </w:t>
      </w:r>
      <w:r w:rsidR="00D66E32">
        <w:rPr>
          <w:rFonts w:ascii="Times New Roman" w:hAnsi="Times New Roman"/>
          <w:sz w:val="20"/>
          <w:szCs w:val="20"/>
          <w:lang w:val="es-ES" w:eastAsia="es-ES"/>
        </w:rPr>
        <w:t>se encuentran</w:t>
      </w:r>
      <w:r w:rsidR="008E4E46">
        <w:rPr>
          <w:rFonts w:ascii="Times New Roman" w:hAnsi="Times New Roman"/>
          <w:sz w:val="20"/>
          <w:szCs w:val="20"/>
          <w:lang w:val="es-ES" w:eastAsia="es-ES"/>
        </w:rPr>
        <w:t xml:space="preserve"> </w:t>
      </w:r>
      <w:r w:rsidRPr="002E2E98">
        <w:rPr>
          <w:rFonts w:ascii="Times New Roman" w:hAnsi="Times New Roman"/>
          <w:sz w:val="20"/>
          <w:szCs w:val="20"/>
          <w:lang w:val="es-ES" w:eastAsia="es-ES"/>
        </w:rPr>
        <w:t>en l</w:t>
      </w:r>
      <w:r w:rsidR="008E4E46">
        <w:rPr>
          <w:rFonts w:ascii="Times New Roman" w:hAnsi="Times New Roman"/>
          <w:sz w:val="20"/>
          <w:szCs w:val="20"/>
          <w:lang w:val="es-ES" w:eastAsia="es-ES"/>
        </w:rPr>
        <w:t>a é</w:t>
      </w:r>
      <w:r w:rsidRPr="002E2E98">
        <w:rPr>
          <w:rFonts w:ascii="Times New Roman" w:hAnsi="Times New Roman"/>
          <w:sz w:val="20"/>
          <w:szCs w:val="20"/>
          <w:lang w:val="es-ES" w:eastAsia="es-ES"/>
        </w:rPr>
        <w:t>lite</w:t>
      </w:r>
      <w:r w:rsidR="00323A56">
        <w:rPr>
          <w:rFonts w:ascii="Times New Roman" w:hAnsi="Times New Roman"/>
          <w:sz w:val="20"/>
          <w:szCs w:val="20"/>
          <w:lang w:val="es-ES" w:eastAsia="es-ES"/>
        </w:rPr>
        <w:t>,</w:t>
      </w:r>
      <w:r>
        <w:rPr>
          <w:rFonts w:ascii="Times New Roman" w:hAnsi="Times New Roman"/>
          <w:sz w:val="20"/>
          <w:szCs w:val="20"/>
          <w:lang w:val="es-ES" w:eastAsia="es-ES"/>
        </w:rPr>
        <w:t xml:space="preserve"> </w:t>
      </w:r>
      <w:r w:rsidRPr="002E2E98">
        <w:rPr>
          <w:rFonts w:ascii="Times New Roman" w:hAnsi="Times New Roman"/>
          <w:sz w:val="20"/>
          <w:szCs w:val="20"/>
          <w:lang w:val="es-ES" w:eastAsia="es-ES"/>
        </w:rPr>
        <w:t xml:space="preserve">y, </w:t>
      </w:r>
      <w:r w:rsidR="004448D9">
        <w:rPr>
          <w:rFonts w:ascii="Times New Roman" w:hAnsi="Times New Roman"/>
          <w:sz w:val="20"/>
          <w:szCs w:val="20"/>
          <w:lang w:val="es-ES" w:eastAsia="es-ES"/>
        </w:rPr>
        <w:t>posteriormente</w:t>
      </w:r>
      <w:r w:rsidRPr="002E2E98">
        <w:rPr>
          <w:rFonts w:ascii="Times New Roman" w:hAnsi="Times New Roman"/>
          <w:sz w:val="20"/>
          <w:szCs w:val="20"/>
          <w:lang w:val="es-ES" w:eastAsia="es-ES"/>
        </w:rPr>
        <w:t xml:space="preserve">, </w:t>
      </w:r>
      <w:r w:rsidR="00006D0A">
        <w:rPr>
          <w:rFonts w:ascii="Times New Roman" w:hAnsi="Times New Roman"/>
          <w:sz w:val="20"/>
          <w:szCs w:val="20"/>
          <w:lang w:val="es-ES" w:eastAsia="es-ES"/>
        </w:rPr>
        <w:t xml:space="preserve">se </w:t>
      </w:r>
      <w:r w:rsidR="006E5D9E">
        <w:rPr>
          <w:rFonts w:ascii="Times New Roman" w:hAnsi="Times New Roman"/>
          <w:sz w:val="20"/>
          <w:szCs w:val="20"/>
          <w:lang w:val="es-ES" w:eastAsia="es-ES"/>
        </w:rPr>
        <w:t>los filtra o depura</w:t>
      </w:r>
      <w:r>
        <w:rPr>
          <w:rFonts w:ascii="Times New Roman" w:hAnsi="Times New Roman"/>
          <w:sz w:val="20"/>
          <w:szCs w:val="20"/>
          <w:lang w:val="es-ES" w:eastAsia="es-ES"/>
        </w:rPr>
        <w:t xml:space="preserve"> </w:t>
      </w:r>
      <w:r w:rsidR="00323A56">
        <w:rPr>
          <w:rFonts w:ascii="Times New Roman" w:hAnsi="Times New Roman"/>
          <w:sz w:val="20"/>
          <w:szCs w:val="20"/>
          <w:lang w:val="es-ES" w:eastAsia="es-ES"/>
        </w:rPr>
        <w:t>siendo eliminados</w:t>
      </w:r>
      <w:r w:rsidRPr="002E2E98">
        <w:rPr>
          <w:rFonts w:ascii="Times New Roman" w:hAnsi="Times New Roman"/>
          <w:sz w:val="20"/>
          <w:szCs w:val="20"/>
          <w:lang w:val="es-ES" w:eastAsia="es-ES"/>
        </w:rPr>
        <w:t xml:space="preserve"> aqu</w:t>
      </w:r>
      <w:r w:rsidR="00557B66">
        <w:rPr>
          <w:rFonts w:ascii="Times New Roman" w:hAnsi="Times New Roman"/>
          <w:sz w:val="20"/>
          <w:szCs w:val="20"/>
          <w:lang w:val="es-ES" w:eastAsia="es-ES"/>
        </w:rPr>
        <w:t>ello</w:t>
      </w:r>
      <w:r>
        <w:rPr>
          <w:rFonts w:ascii="Times New Roman" w:hAnsi="Times New Roman"/>
          <w:sz w:val="20"/>
          <w:szCs w:val="20"/>
          <w:lang w:val="es-ES" w:eastAsia="es-ES"/>
        </w:rPr>
        <w:t xml:space="preserve">s que </w:t>
      </w:r>
      <w:r w:rsidR="00D66E32">
        <w:rPr>
          <w:rFonts w:ascii="Times New Roman" w:hAnsi="Times New Roman"/>
          <w:sz w:val="20"/>
          <w:szCs w:val="20"/>
          <w:lang w:val="es-ES" w:eastAsia="es-ES"/>
        </w:rPr>
        <w:t xml:space="preserve">están </w:t>
      </w:r>
      <w:r>
        <w:rPr>
          <w:rFonts w:ascii="Times New Roman" w:hAnsi="Times New Roman"/>
          <w:sz w:val="20"/>
          <w:szCs w:val="20"/>
          <w:lang w:val="es-ES" w:eastAsia="es-ES"/>
        </w:rPr>
        <w:t>repetido</w:t>
      </w:r>
      <w:r w:rsidRPr="002E2E98">
        <w:rPr>
          <w:rFonts w:ascii="Times New Roman" w:hAnsi="Times New Roman"/>
          <w:sz w:val="20"/>
          <w:szCs w:val="20"/>
          <w:lang w:val="es-ES" w:eastAsia="es-ES"/>
        </w:rPr>
        <w:t xml:space="preserve">s o muy lejos del mejor individuo </w:t>
      </w:r>
      <w:r w:rsidR="00006D0A">
        <w:rPr>
          <w:rFonts w:ascii="Times New Roman" w:hAnsi="Times New Roman"/>
          <w:sz w:val="20"/>
          <w:szCs w:val="20"/>
          <w:lang w:val="es-ES" w:eastAsia="es-ES"/>
        </w:rPr>
        <w:t xml:space="preserve">que se haya </w:t>
      </w:r>
      <w:r w:rsidR="00D66E32">
        <w:rPr>
          <w:rFonts w:ascii="Times New Roman" w:hAnsi="Times New Roman"/>
          <w:sz w:val="20"/>
          <w:szCs w:val="20"/>
          <w:lang w:val="es-ES" w:eastAsia="es-ES"/>
        </w:rPr>
        <w:t>encontrado hasta ese</w:t>
      </w:r>
      <w:r w:rsidRPr="002E2E98">
        <w:rPr>
          <w:rFonts w:ascii="Times New Roman" w:hAnsi="Times New Roman"/>
          <w:sz w:val="20"/>
          <w:szCs w:val="20"/>
          <w:lang w:val="es-ES" w:eastAsia="es-ES"/>
        </w:rPr>
        <w:t xml:space="preserve"> momento. </w:t>
      </w:r>
    </w:p>
    <w:p w:rsidR="00C24B5E" w:rsidRDefault="008F508C" w:rsidP="00C24B5E">
      <w:pPr>
        <w:spacing w:after="0" w:line="240" w:lineRule="auto"/>
        <w:ind w:firstLine="284"/>
        <w:jc w:val="both"/>
        <w:rPr>
          <w:rFonts w:ascii="Times New Roman" w:hAnsi="Times New Roman"/>
          <w:sz w:val="20"/>
          <w:szCs w:val="20"/>
          <w:lang w:val="es-ES" w:eastAsia="es-ES"/>
        </w:rPr>
      </w:pPr>
      <w:r>
        <w:rPr>
          <w:rFonts w:ascii="Times New Roman" w:hAnsi="Times New Roman"/>
          <w:sz w:val="20"/>
          <w:szCs w:val="20"/>
          <w:lang w:val="es-ES" w:eastAsia="es-ES"/>
        </w:rPr>
        <w:t>En caso contrario, si</w:t>
      </w:r>
      <w:r w:rsidRPr="002E2E98">
        <w:rPr>
          <w:rFonts w:ascii="Times New Roman" w:hAnsi="Times New Roman"/>
          <w:sz w:val="20"/>
          <w:szCs w:val="20"/>
          <w:lang w:val="es-ES" w:eastAsia="es-ES"/>
        </w:rPr>
        <w:t xml:space="preserve"> la búsqueda se ha estancado, se invoca</w:t>
      </w:r>
      <w:r>
        <w:rPr>
          <w:rFonts w:ascii="Times New Roman" w:hAnsi="Times New Roman"/>
          <w:sz w:val="20"/>
          <w:szCs w:val="20"/>
          <w:lang w:val="es-ES" w:eastAsia="es-ES"/>
        </w:rPr>
        <w:t>rá</w:t>
      </w:r>
      <w:r w:rsidRPr="002E2E98">
        <w:rPr>
          <w:rFonts w:ascii="Times New Roman" w:hAnsi="Times New Roman"/>
          <w:sz w:val="20"/>
          <w:szCs w:val="20"/>
          <w:lang w:val="es-ES" w:eastAsia="es-ES"/>
        </w:rPr>
        <w:t xml:space="preserve"> </w:t>
      </w:r>
      <w:r w:rsidR="008E4E46">
        <w:rPr>
          <w:rFonts w:ascii="Times New Roman" w:hAnsi="Times New Roman"/>
          <w:sz w:val="20"/>
          <w:szCs w:val="20"/>
          <w:lang w:val="es-ES" w:eastAsia="es-ES"/>
        </w:rPr>
        <w:t>e</w:t>
      </w:r>
      <w:r w:rsidR="00323A56">
        <w:rPr>
          <w:rFonts w:ascii="Times New Roman" w:hAnsi="Times New Roman"/>
          <w:sz w:val="20"/>
          <w:szCs w:val="20"/>
          <w:lang w:val="es-ES" w:eastAsia="es-ES"/>
        </w:rPr>
        <w:t>l</w:t>
      </w:r>
      <w:r w:rsidRPr="002E2E98">
        <w:rPr>
          <w:rFonts w:ascii="Times New Roman" w:hAnsi="Times New Roman"/>
          <w:sz w:val="20"/>
          <w:szCs w:val="20"/>
          <w:lang w:val="es-ES" w:eastAsia="es-ES"/>
        </w:rPr>
        <w:t xml:space="preserve"> </w:t>
      </w:r>
      <w:r w:rsidR="00EE489F">
        <w:rPr>
          <w:rFonts w:ascii="Times New Roman" w:hAnsi="Times New Roman"/>
          <w:sz w:val="20"/>
          <w:szCs w:val="20"/>
          <w:lang w:val="es-ES" w:eastAsia="es-ES"/>
        </w:rPr>
        <w:t>mó</w:t>
      </w:r>
      <w:r w:rsidR="00323A56">
        <w:rPr>
          <w:rFonts w:ascii="Times New Roman" w:hAnsi="Times New Roman"/>
          <w:sz w:val="20"/>
          <w:szCs w:val="20"/>
          <w:lang w:val="es-ES" w:eastAsia="es-ES"/>
        </w:rPr>
        <w:t xml:space="preserve">dulo </w:t>
      </w:r>
      <w:r w:rsidR="0077793B">
        <w:rPr>
          <w:rFonts w:ascii="Times New Roman" w:hAnsi="Times New Roman"/>
          <w:sz w:val="20"/>
          <w:szCs w:val="20"/>
          <w:lang w:val="es-ES" w:eastAsia="es-ES"/>
        </w:rPr>
        <w:t>Corrector de Estancamiento</w:t>
      </w:r>
      <w:r w:rsidR="004448D9">
        <w:rPr>
          <w:rFonts w:ascii="Times New Roman" w:hAnsi="Times New Roman"/>
          <w:sz w:val="20"/>
          <w:szCs w:val="20"/>
          <w:lang w:val="es-ES" w:eastAsia="es-ES"/>
        </w:rPr>
        <w:t xml:space="preserve"> para cambiar </w:t>
      </w:r>
      <w:r w:rsidRPr="002E2E98">
        <w:rPr>
          <w:rFonts w:ascii="Times New Roman" w:hAnsi="Times New Roman"/>
          <w:sz w:val="20"/>
          <w:szCs w:val="20"/>
          <w:lang w:val="es-ES" w:eastAsia="es-ES"/>
        </w:rPr>
        <w:t xml:space="preserve">los valores de los parámetros </w:t>
      </w:r>
      <w:r w:rsidR="0077793B">
        <w:rPr>
          <w:rFonts w:ascii="Times New Roman" w:hAnsi="Times New Roman"/>
          <w:sz w:val="20"/>
          <w:szCs w:val="20"/>
          <w:lang w:val="es-ES" w:eastAsia="es-ES"/>
        </w:rPr>
        <w:t xml:space="preserve">que </w:t>
      </w:r>
      <w:r w:rsidR="00D64616">
        <w:rPr>
          <w:rFonts w:ascii="Times New Roman" w:hAnsi="Times New Roman"/>
          <w:sz w:val="20"/>
          <w:szCs w:val="20"/>
          <w:lang w:val="es-ES" w:eastAsia="es-ES"/>
        </w:rPr>
        <w:t xml:space="preserve">determinan </w:t>
      </w:r>
      <w:r w:rsidR="006E5D9E">
        <w:rPr>
          <w:rFonts w:ascii="Times New Roman" w:hAnsi="Times New Roman"/>
          <w:sz w:val="20"/>
          <w:szCs w:val="20"/>
          <w:lang w:val="es-ES" w:eastAsia="es-ES"/>
        </w:rPr>
        <w:t xml:space="preserve">que </w:t>
      </w:r>
      <w:r w:rsidR="0077793B">
        <w:rPr>
          <w:rFonts w:ascii="Times New Roman" w:hAnsi="Times New Roman"/>
          <w:sz w:val="20"/>
          <w:szCs w:val="20"/>
          <w:lang w:val="es-ES" w:eastAsia="es-ES"/>
        </w:rPr>
        <w:t>decisiones</w:t>
      </w:r>
      <w:r w:rsidR="006E5D9E">
        <w:rPr>
          <w:rFonts w:ascii="Times New Roman" w:hAnsi="Times New Roman"/>
          <w:sz w:val="20"/>
          <w:szCs w:val="20"/>
          <w:lang w:val="es-ES" w:eastAsia="es-ES"/>
        </w:rPr>
        <w:t xml:space="preserve"> deben tomarse</w:t>
      </w:r>
      <w:r w:rsidR="004448D9">
        <w:rPr>
          <w:rFonts w:ascii="Times New Roman" w:hAnsi="Times New Roman"/>
          <w:sz w:val="20"/>
          <w:szCs w:val="20"/>
          <w:lang w:val="es-ES" w:eastAsia="es-ES"/>
        </w:rPr>
        <w:t xml:space="preserve">; luego </w:t>
      </w:r>
      <w:r w:rsidRPr="002E2E98">
        <w:rPr>
          <w:rFonts w:ascii="Times New Roman" w:hAnsi="Times New Roman"/>
          <w:sz w:val="20"/>
          <w:szCs w:val="20"/>
          <w:lang w:val="es-ES" w:eastAsia="es-ES"/>
        </w:rPr>
        <w:t xml:space="preserve">se genera </w:t>
      </w:r>
      <w:r w:rsidR="00EE489F">
        <w:rPr>
          <w:rFonts w:ascii="Times New Roman" w:hAnsi="Times New Roman"/>
          <w:sz w:val="20"/>
          <w:szCs w:val="20"/>
          <w:lang w:val="es-ES" w:eastAsia="es-ES"/>
        </w:rPr>
        <w:t>una nueva</w:t>
      </w:r>
      <w:r w:rsidRPr="002E2E98">
        <w:rPr>
          <w:rFonts w:ascii="Times New Roman" w:hAnsi="Times New Roman"/>
          <w:sz w:val="20"/>
          <w:szCs w:val="20"/>
          <w:lang w:val="es-ES" w:eastAsia="es-ES"/>
        </w:rPr>
        <w:t xml:space="preserve"> población </w:t>
      </w:r>
      <w:r w:rsidR="00777880">
        <w:rPr>
          <w:rFonts w:ascii="Times New Roman" w:hAnsi="Times New Roman"/>
          <w:sz w:val="20"/>
          <w:szCs w:val="20"/>
          <w:lang w:val="es-ES" w:eastAsia="es-ES"/>
        </w:rPr>
        <w:t>cuyos individuos se obtienen aplicando</w:t>
      </w:r>
      <w:r w:rsidR="004448D9">
        <w:rPr>
          <w:rFonts w:ascii="Times New Roman" w:hAnsi="Times New Roman"/>
          <w:sz w:val="20"/>
          <w:szCs w:val="20"/>
          <w:lang w:val="es-ES" w:eastAsia="es-ES"/>
        </w:rPr>
        <w:t xml:space="preserve"> el</w:t>
      </w:r>
      <w:r>
        <w:rPr>
          <w:rFonts w:ascii="Times New Roman" w:hAnsi="Times New Roman"/>
          <w:sz w:val="20"/>
          <w:szCs w:val="20"/>
          <w:lang w:val="es-ES" w:eastAsia="es-ES"/>
        </w:rPr>
        <w:t xml:space="preserve"> </w:t>
      </w:r>
      <w:r w:rsidRPr="002E2E98">
        <w:rPr>
          <w:rFonts w:ascii="Times New Roman" w:hAnsi="Times New Roman"/>
          <w:i/>
          <w:sz w:val="20"/>
          <w:szCs w:val="20"/>
          <w:lang w:val="es-ES" w:eastAsia="es-ES"/>
        </w:rPr>
        <w:t>motor de muestreo cercano</w:t>
      </w:r>
      <w:r w:rsidRPr="002E2E98">
        <w:rPr>
          <w:rFonts w:ascii="Times New Roman" w:hAnsi="Times New Roman"/>
          <w:sz w:val="20"/>
          <w:szCs w:val="20"/>
          <w:lang w:val="es-ES" w:eastAsia="es-ES"/>
        </w:rPr>
        <w:t xml:space="preserve"> y no el </w:t>
      </w:r>
      <w:r w:rsidRPr="00813F71">
        <w:rPr>
          <w:rFonts w:ascii="Times New Roman" w:hAnsi="Times New Roman"/>
          <w:i/>
          <w:sz w:val="20"/>
          <w:szCs w:val="20"/>
          <w:lang w:val="es-ES" w:eastAsia="es-ES"/>
        </w:rPr>
        <w:t>motor de muestreo general</w:t>
      </w:r>
      <w:r w:rsidRPr="002E2E98">
        <w:rPr>
          <w:rFonts w:ascii="Times New Roman" w:hAnsi="Times New Roman"/>
          <w:sz w:val="20"/>
          <w:szCs w:val="20"/>
          <w:lang w:val="es-ES" w:eastAsia="es-ES"/>
        </w:rPr>
        <w:t xml:space="preserve">. </w:t>
      </w:r>
    </w:p>
    <w:p w:rsidR="00C24B5E" w:rsidRDefault="00C24B5E" w:rsidP="00C24B5E">
      <w:pPr>
        <w:spacing w:after="0" w:line="240" w:lineRule="auto"/>
        <w:ind w:firstLine="284"/>
        <w:jc w:val="both"/>
        <w:rPr>
          <w:rFonts w:ascii="Times New Roman" w:hAnsi="Times New Roman"/>
          <w:sz w:val="20"/>
          <w:szCs w:val="20"/>
          <w:lang w:val="es-ES" w:eastAsia="es-ES"/>
        </w:rPr>
      </w:pPr>
      <w:r w:rsidRPr="002E2E98">
        <w:rPr>
          <w:rFonts w:ascii="Times New Roman" w:hAnsi="Times New Roman"/>
          <w:sz w:val="20"/>
          <w:szCs w:val="20"/>
          <w:lang w:val="es-ES" w:eastAsia="es-ES"/>
        </w:rPr>
        <w:t xml:space="preserve">De esta manera </w:t>
      </w:r>
      <w:r>
        <w:rPr>
          <w:rFonts w:ascii="Times New Roman" w:hAnsi="Times New Roman"/>
          <w:sz w:val="20"/>
          <w:szCs w:val="20"/>
          <w:lang w:val="es-ES" w:eastAsia="es-ES"/>
        </w:rPr>
        <w:t>se obtiene</w:t>
      </w:r>
      <w:r w:rsidRPr="002E2E98">
        <w:rPr>
          <w:rFonts w:ascii="Times New Roman" w:hAnsi="Times New Roman"/>
          <w:sz w:val="20"/>
          <w:szCs w:val="20"/>
          <w:lang w:val="es-ES" w:eastAsia="es-ES"/>
        </w:rPr>
        <w:t xml:space="preserve"> </w:t>
      </w:r>
      <w:r w:rsidR="00D64616">
        <w:rPr>
          <w:rFonts w:ascii="Times New Roman" w:hAnsi="Times New Roman"/>
          <w:sz w:val="20"/>
          <w:szCs w:val="20"/>
          <w:lang w:val="es-ES" w:eastAsia="es-ES"/>
        </w:rPr>
        <w:t>la</w:t>
      </w:r>
      <w:r w:rsidRPr="002E2E98">
        <w:rPr>
          <w:rFonts w:ascii="Times New Roman" w:hAnsi="Times New Roman"/>
          <w:sz w:val="20"/>
          <w:szCs w:val="20"/>
          <w:lang w:val="es-ES" w:eastAsia="es-ES"/>
        </w:rPr>
        <w:t xml:space="preserve"> población</w:t>
      </w:r>
      <w:r w:rsidR="00777880" w:rsidRPr="00777880">
        <w:rPr>
          <w:rFonts w:ascii="Times New Roman" w:hAnsi="Times New Roman"/>
          <w:sz w:val="20"/>
          <w:szCs w:val="20"/>
          <w:lang w:val="es-ES" w:eastAsia="es-ES"/>
        </w:rPr>
        <w:t xml:space="preserve"> </w:t>
      </w:r>
      <w:r w:rsidR="00777880">
        <w:rPr>
          <w:rFonts w:ascii="Times New Roman" w:hAnsi="Times New Roman"/>
          <w:sz w:val="20"/>
          <w:szCs w:val="20"/>
          <w:lang w:val="es-ES" w:eastAsia="es-ES"/>
        </w:rPr>
        <w:t>próxima</w:t>
      </w:r>
      <w:r>
        <w:rPr>
          <w:rFonts w:ascii="Times New Roman" w:hAnsi="Times New Roman"/>
          <w:sz w:val="20"/>
          <w:szCs w:val="20"/>
          <w:lang w:val="es-ES" w:eastAsia="es-ES"/>
        </w:rPr>
        <w:t>,</w:t>
      </w:r>
      <w:r w:rsidRPr="002E2E98">
        <w:rPr>
          <w:rFonts w:ascii="Times New Roman" w:hAnsi="Times New Roman"/>
          <w:sz w:val="20"/>
          <w:szCs w:val="20"/>
          <w:lang w:val="es-ES" w:eastAsia="es-ES"/>
        </w:rPr>
        <w:t xml:space="preserve"> </w:t>
      </w:r>
      <w:r w:rsidR="00D64616">
        <w:rPr>
          <w:rFonts w:ascii="Times New Roman" w:hAnsi="Times New Roman"/>
          <w:sz w:val="20"/>
          <w:szCs w:val="20"/>
          <w:lang w:val="es-ES" w:eastAsia="es-ES"/>
        </w:rPr>
        <w:t>con la que se repite</w:t>
      </w:r>
      <w:r w:rsidRPr="002E2E98">
        <w:rPr>
          <w:rFonts w:ascii="Times New Roman" w:hAnsi="Times New Roman"/>
          <w:sz w:val="20"/>
          <w:szCs w:val="20"/>
          <w:lang w:val="es-ES" w:eastAsia="es-ES"/>
        </w:rPr>
        <w:t xml:space="preserve"> el </w:t>
      </w:r>
      <w:r>
        <w:rPr>
          <w:rFonts w:ascii="Times New Roman" w:hAnsi="Times New Roman"/>
          <w:sz w:val="20"/>
          <w:szCs w:val="20"/>
          <w:lang w:val="es-ES" w:eastAsia="es-ES"/>
        </w:rPr>
        <w:t xml:space="preserve">mismo proceso hasta </w:t>
      </w:r>
      <w:r w:rsidR="00D64616">
        <w:rPr>
          <w:rFonts w:ascii="Times New Roman" w:hAnsi="Times New Roman"/>
          <w:sz w:val="20"/>
          <w:szCs w:val="20"/>
          <w:lang w:val="es-ES" w:eastAsia="es-ES"/>
        </w:rPr>
        <w:t xml:space="preserve">satisfacer </w:t>
      </w:r>
      <w:r>
        <w:rPr>
          <w:rFonts w:ascii="Times New Roman" w:hAnsi="Times New Roman"/>
          <w:sz w:val="20"/>
          <w:szCs w:val="20"/>
          <w:lang w:val="es-ES" w:eastAsia="es-ES"/>
        </w:rPr>
        <w:t xml:space="preserve">la condición de terminación, lo que pudiera depender </w:t>
      </w:r>
      <w:r w:rsidR="00D64616">
        <w:rPr>
          <w:rFonts w:ascii="Times New Roman" w:hAnsi="Times New Roman"/>
          <w:sz w:val="20"/>
          <w:szCs w:val="20"/>
          <w:lang w:val="es-ES" w:eastAsia="es-ES"/>
        </w:rPr>
        <w:t>simplemente</w:t>
      </w:r>
      <w:r w:rsidR="00777880">
        <w:rPr>
          <w:rFonts w:ascii="Times New Roman" w:hAnsi="Times New Roman"/>
          <w:sz w:val="20"/>
          <w:szCs w:val="20"/>
          <w:lang w:val="es-ES" w:eastAsia="es-ES"/>
        </w:rPr>
        <w:t>,</w:t>
      </w:r>
      <w:r w:rsidR="00EE489F">
        <w:rPr>
          <w:rFonts w:ascii="Times New Roman" w:hAnsi="Times New Roman"/>
          <w:sz w:val="20"/>
          <w:szCs w:val="20"/>
          <w:lang w:val="es-ES" w:eastAsia="es-ES"/>
        </w:rPr>
        <w:t xml:space="preserve"> por ejemplo</w:t>
      </w:r>
      <w:r w:rsidR="00777880">
        <w:rPr>
          <w:rFonts w:ascii="Times New Roman" w:hAnsi="Times New Roman"/>
          <w:sz w:val="20"/>
          <w:szCs w:val="20"/>
          <w:lang w:val="es-ES" w:eastAsia="es-ES"/>
        </w:rPr>
        <w:t>,</w:t>
      </w:r>
      <w:r w:rsidR="00EE489F">
        <w:rPr>
          <w:rFonts w:ascii="Times New Roman" w:hAnsi="Times New Roman"/>
          <w:sz w:val="20"/>
          <w:szCs w:val="20"/>
          <w:lang w:val="es-ES" w:eastAsia="es-ES"/>
        </w:rPr>
        <w:t xml:space="preserve"> </w:t>
      </w:r>
      <w:r w:rsidR="00954283">
        <w:rPr>
          <w:rFonts w:ascii="Times New Roman" w:hAnsi="Times New Roman"/>
          <w:sz w:val="20"/>
          <w:szCs w:val="20"/>
          <w:lang w:val="es-ES" w:eastAsia="es-ES"/>
        </w:rPr>
        <w:t xml:space="preserve">del número máximo de </w:t>
      </w:r>
      <w:r w:rsidR="008B0B83">
        <w:rPr>
          <w:rFonts w:ascii="Times New Roman" w:hAnsi="Times New Roman"/>
          <w:sz w:val="20"/>
          <w:szCs w:val="20"/>
          <w:lang w:val="es-ES" w:eastAsia="es-ES"/>
        </w:rPr>
        <w:t>generaciones</w:t>
      </w:r>
      <w:r>
        <w:rPr>
          <w:rFonts w:ascii="Times New Roman" w:hAnsi="Times New Roman"/>
          <w:sz w:val="20"/>
          <w:szCs w:val="20"/>
          <w:lang w:val="es-ES" w:eastAsia="es-ES"/>
        </w:rPr>
        <w:t xml:space="preserve">. </w:t>
      </w:r>
      <w:r w:rsidRPr="002E2E98">
        <w:rPr>
          <w:rFonts w:ascii="Times New Roman" w:hAnsi="Times New Roman"/>
          <w:sz w:val="20"/>
          <w:szCs w:val="20"/>
          <w:lang w:val="es-ES" w:eastAsia="es-ES"/>
        </w:rPr>
        <w:t xml:space="preserve"> </w:t>
      </w:r>
      <w:r w:rsidR="00777880">
        <w:rPr>
          <w:rFonts w:ascii="Times New Roman" w:hAnsi="Times New Roman"/>
          <w:sz w:val="20"/>
          <w:szCs w:val="20"/>
          <w:lang w:val="es-ES" w:eastAsia="es-ES"/>
        </w:rPr>
        <w:t xml:space="preserve"> </w:t>
      </w:r>
    </w:p>
    <w:p w:rsidR="00C24B5E" w:rsidRDefault="00C24B5E" w:rsidP="00C24B5E">
      <w:pPr>
        <w:spacing w:after="0" w:line="240" w:lineRule="auto"/>
        <w:ind w:firstLine="284"/>
        <w:jc w:val="both"/>
        <w:rPr>
          <w:rFonts w:ascii="Times New Roman" w:hAnsi="Times New Roman"/>
          <w:sz w:val="20"/>
          <w:szCs w:val="20"/>
          <w:lang w:val="es-ES" w:eastAsia="es-ES"/>
        </w:rPr>
      </w:pPr>
    </w:p>
    <w:p w:rsidR="00C24B5E" w:rsidRPr="00C24B5E" w:rsidRDefault="00C24B5E" w:rsidP="00C24B5E">
      <w:pPr>
        <w:spacing w:after="0" w:line="240" w:lineRule="auto"/>
        <w:rPr>
          <w:rFonts w:ascii="Times New Roman" w:hAnsi="Times New Roman"/>
          <w:b/>
          <w:lang w:val="es-ES" w:eastAsia="es-ES"/>
        </w:rPr>
      </w:pPr>
      <w:r w:rsidRPr="00C24B5E">
        <w:rPr>
          <w:rFonts w:ascii="Times New Roman" w:hAnsi="Times New Roman"/>
          <w:b/>
          <w:lang w:val="es-ES" w:eastAsia="es-ES"/>
        </w:rPr>
        <w:t>3.3 Aplicación de</w:t>
      </w:r>
      <w:r w:rsidR="001F136D">
        <w:rPr>
          <w:rFonts w:ascii="Times New Roman" w:hAnsi="Times New Roman"/>
          <w:b/>
          <w:lang w:val="es-ES" w:eastAsia="es-ES"/>
        </w:rPr>
        <w:t xml:space="preserve">l </w:t>
      </w:r>
      <w:r w:rsidRPr="00C24B5E">
        <w:rPr>
          <w:rFonts w:ascii="Times New Roman" w:hAnsi="Times New Roman"/>
          <w:b/>
          <w:lang w:val="es-ES" w:eastAsia="es-ES"/>
        </w:rPr>
        <w:t>AEF a</w:t>
      </w:r>
      <w:r>
        <w:rPr>
          <w:rFonts w:ascii="Times New Roman" w:hAnsi="Times New Roman"/>
          <w:b/>
          <w:lang w:val="es-ES" w:eastAsia="es-ES"/>
        </w:rPr>
        <w:t xml:space="preserve"> </w:t>
      </w:r>
      <w:r w:rsidRPr="00C24B5E">
        <w:rPr>
          <w:rFonts w:ascii="Times New Roman" w:hAnsi="Times New Roman"/>
          <w:b/>
          <w:lang w:val="es-ES" w:eastAsia="es-ES"/>
        </w:rPr>
        <w:t>l</w:t>
      </w:r>
      <w:r>
        <w:rPr>
          <w:rFonts w:ascii="Times New Roman" w:hAnsi="Times New Roman"/>
          <w:b/>
          <w:lang w:val="es-ES" w:eastAsia="es-ES"/>
        </w:rPr>
        <w:t xml:space="preserve">a </w:t>
      </w:r>
      <w:r w:rsidRPr="00C24B5E">
        <w:rPr>
          <w:rFonts w:ascii="Times New Roman" w:hAnsi="Times New Roman"/>
          <w:b/>
          <w:lang w:val="es-ES" w:eastAsia="es-ES"/>
        </w:rPr>
        <w:t xml:space="preserve">optimización </w:t>
      </w:r>
    </w:p>
    <w:p w:rsidR="00C24B5E" w:rsidRDefault="00C24B5E" w:rsidP="008F508C">
      <w:pPr>
        <w:spacing w:after="0" w:line="240" w:lineRule="auto"/>
        <w:ind w:firstLine="284"/>
        <w:jc w:val="both"/>
        <w:rPr>
          <w:rFonts w:ascii="Times New Roman" w:hAnsi="Times New Roman"/>
          <w:sz w:val="20"/>
          <w:szCs w:val="20"/>
          <w:lang w:val="es-ES" w:eastAsia="es-ES"/>
        </w:rPr>
      </w:pPr>
    </w:p>
    <w:p w:rsidR="008F508C" w:rsidRDefault="003D4536" w:rsidP="008F508C">
      <w:pPr>
        <w:spacing w:after="0" w:line="240" w:lineRule="auto"/>
        <w:jc w:val="both"/>
        <w:rPr>
          <w:rFonts w:ascii="Times New Roman" w:hAnsi="Times New Roman"/>
          <w:sz w:val="20"/>
          <w:szCs w:val="20"/>
          <w:lang w:val="es-ES" w:eastAsia="es-ES"/>
        </w:rPr>
      </w:pPr>
      <w:r>
        <w:rPr>
          <w:rFonts w:ascii="Times New Roman" w:hAnsi="Times New Roman"/>
          <w:sz w:val="20"/>
          <w:szCs w:val="20"/>
          <w:lang w:val="es-ES" w:eastAsia="es-ES"/>
        </w:rPr>
        <w:tab/>
      </w:r>
      <w:r w:rsidR="004117E3">
        <w:rPr>
          <w:rFonts w:ascii="Times New Roman" w:hAnsi="Times New Roman"/>
          <w:sz w:val="20"/>
          <w:szCs w:val="20"/>
          <w:lang w:val="es-ES" w:eastAsia="es-ES"/>
        </w:rPr>
        <w:t>A continuación s</w:t>
      </w:r>
      <w:r w:rsidR="00C24B5E">
        <w:rPr>
          <w:rFonts w:ascii="Times New Roman" w:hAnsi="Times New Roman"/>
          <w:sz w:val="20"/>
          <w:szCs w:val="20"/>
          <w:lang w:val="es-ES" w:eastAsia="es-ES"/>
        </w:rPr>
        <w:t>e especificarán</w:t>
      </w:r>
      <w:r w:rsidR="008F508C">
        <w:rPr>
          <w:rFonts w:ascii="Times New Roman" w:hAnsi="Times New Roman"/>
          <w:sz w:val="20"/>
          <w:szCs w:val="20"/>
          <w:lang w:val="es-ES" w:eastAsia="es-ES"/>
        </w:rPr>
        <w:t xml:space="preserve"> algunos </w:t>
      </w:r>
      <w:r w:rsidR="004117E3">
        <w:rPr>
          <w:rFonts w:ascii="Times New Roman" w:hAnsi="Times New Roman"/>
          <w:sz w:val="20"/>
          <w:szCs w:val="20"/>
          <w:lang w:val="es-ES" w:eastAsia="es-ES"/>
        </w:rPr>
        <w:t>detalles</w:t>
      </w:r>
      <w:r w:rsidR="008F508C">
        <w:rPr>
          <w:rFonts w:ascii="Times New Roman" w:hAnsi="Times New Roman"/>
          <w:sz w:val="20"/>
          <w:szCs w:val="20"/>
          <w:lang w:val="es-ES" w:eastAsia="es-ES"/>
        </w:rPr>
        <w:t xml:space="preserve"> </w:t>
      </w:r>
      <w:r w:rsidR="004117E3">
        <w:rPr>
          <w:rFonts w:ascii="Times New Roman" w:hAnsi="Times New Roman"/>
          <w:sz w:val="20"/>
          <w:szCs w:val="20"/>
          <w:lang w:val="es-ES" w:eastAsia="es-ES"/>
        </w:rPr>
        <w:t xml:space="preserve">relativos </w:t>
      </w:r>
      <w:r w:rsidR="008F508C">
        <w:rPr>
          <w:rFonts w:ascii="Times New Roman" w:hAnsi="Times New Roman"/>
          <w:sz w:val="20"/>
          <w:szCs w:val="20"/>
          <w:lang w:val="es-ES" w:eastAsia="es-ES"/>
        </w:rPr>
        <w:t xml:space="preserve">a la aplicación </w:t>
      </w:r>
      <w:r w:rsidR="004117E3">
        <w:rPr>
          <w:rFonts w:ascii="Times New Roman" w:hAnsi="Times New Roman"/>
          <w:sz w:val="20"/>
          <w:szCs w:val="20"/>
          <w:lang w:val="es-ES" w:eastAsia="es-ES"/>
        </w:rPr>
        <w:t>de los AEF al problema objeto de este trabajo</w:t>
      </w:r>
      <w:r w:rsidR="00D17A5D">
        <w:rPr>
          <w:rFonts w:ascii="Times New Roman" w:hAnsi="Times New Roman"/>
          <w:sz w:val="20"/>
          <w:szCs w:val="20"/>
          <w:lang w:val="es-ES" w:eastAsia="es-ES"/>
        </w:rPr>
        <w:t>.</w:t>
      </w:r>
    </w:p>
    <w:p w:rsidR="00595CC1" w:rsidRDefault="00D17A5D" w:rsidP="008F508C">
      <w:pPr>
        <w:spacing w:after="0" w:line="240" w:lineRule="auto"/>
        <w:jc w:val="both"/>
        <w:rPr>
          <w:rFonts w:ascii="Times New Roman" w:hAnsi="Times New Roman"/>
          <w:sz w:val="20"/>
          <w:szCs w:val="20"/>
          <w:lang w:val="es-ES"/>
        </w:rPr>
      </w:pPr>
      <w:r>
        <w:rPr>
          <w:rFonts w:ascii="Times New Roman" w:hAnsi="Times New Roman"/>
          <w:sz w:val="20"/>
          <w:szCs w:val="20"/>
          <w:lang w:val="es-ES" w:eastAsia="es-ES"/>
        </w:rPr>
        <w:tab/>
      </w:r>
      <w:r w:rsidR="00C24B5E">
        <w:rPr>
          <w:rFonts w:ascii="Times New Roman" w:hAnsi="Times New Roman"/>
          <w:sz w:val="20"/>
          <w:szCs w:val="20"/>
          <w:lang w:val="es-ES" w:eastAsia="es-ES"/>
        </w:rPr>
        <w:t xml:space="preserve">Los </w:t>
      </w:r>
      <w:r w:rsidR="008F508C">
        <w:rPr>
          <w:rFonts w:ascii="Times New Roman" w:hAnsi="Times New Roman"/>
          <w:sz w:val="20"/>
          <w:szCs w:val="20"/>
          <w:lang w:val="es-ES" w:eastAsia="es-ES"/>
        </w:rPr>
        <w:t>individuos</w:t>
      </w:r>
      <w:r w:rsidR="00C24B5E">
        <w:rPr>
          <w:rFonts w:ascii="Times New Roman" w:hAnsi="Times New Roman"/>
          <w:sz w:val="20"/>
          <w:szCs w:val="20"/>
          <w:lang w:val="es-ES" w:eastAsia="es-ES"/>
        </w:rPr>
        <w:t xml:space="preserve"> de la población </w:t>
      </w:r>
      <w:r w:rsidR="008F508C">
        <w:rPr>
          <w:rFonts w:ascii="Times New Roman" w:hAnsi="Times New Roman"/>
          <w:sz w:val="20"/>
          <w:szCs w:val="20"/>
          <w:lang w:val="es-ES" w:eastAsia="es-ES"/>
        </w:rPr>
        <w:t>representan políticas de operación del sistema</w:t>
      </w:r>
      <w:r w:rsidR="00DC61B8">
        <w:rPr>
          <w:rFonts w:ascii="Times New Roman" w:hAnsi="Times New Roman"/>
          <w:sz w:val="20"/>
          <w:szCs w:val="20"/>
          <w:lang w:val="es-ES" w:eastAsia="es-ES"/>
        </w:rPr>
        <w:t xml:space="preserve">, es decir </w:t>
      </w:r>
      <w:r w:rsidR="008F508C">
        <w:rPr>
          <w:rFonts w:ascii="Times New Roman" w:hAnsi="Times New Roman"/>
          <w:sz w:val="20"/>
          <w:szCs w:val="20"/>
          <w:lang w:val="es-ES" w:eastAsia="es-ES"/>
        </w:rPr>
        <w:t xml:space="preserve">secuencias de decisiones </w:t>
      </w:r>
      <w:r w:rsidR="00EE489F">
        <w:rPr>
          <w:rFonts w:ascii="Times New Roman" w:hAnsi="Times New Roman"/>
          <w:sz w:val="20"/>
          <w:szCs w:val="20"/>
          <w:lang w:val="es-ES" w:eastAsia="es-ES"/>
        </w:rPr>
        <w:t>de cuanto</w:t>
      </w:r>
      <w:r w:rsidR="00C24B5E">
        <w:rPr>
          <w:rFonts w:ascii="Times New Roman" w:hAnsi="Times New Roman"/>
          <w:sz w:val="20"/>
          <w:szCs w:val="20"/>
          <w:lang w:val="es-ES" w:eastAsia="es-ES"/>
        </w:rPr>
        <w:t xml:space="preserve"> caudal </w:t>
      </w:r>
      <w:r w:rsidR="00EE489F">
        <w:rPr>
          <w:rFonts w:ascii="Times New Roman" w:hAnsi="Times New Roman"/>
          <w:sz w:val="20"/>
          <w:szCs w:val="20"/>
          <w:lang w:val="es-ES" w:eastAsia="es-ES"/>
        </w:rPr>
        <w:t>debe</w:t>
      </w:r>
      <w:r w:rsidR="00C24B5E">
        <w:rPr>
          <w:rFonts w:ascii="Times New Roman" w:hAnsi="Times New Roman"/>
          <w:sz w:val="20"/>
          <w:szCs w:val="20"/>
          <w:lang w:val="es-ES" w:eastAsia="es-ES"/>
        </w:rPr>
        <w:t xml:space="preserve"> turbinarse mensualmente </w:t>
      </w:r>
      <w:r w:rsidR="00EE489F">
        <w:rPr>
          <w:rFonts w:ascii="Times New Roman" w:hAnsi="Times New Roman"/>
          <w:sz w:val="20"/>
          <w:szCs w:val="20"/>
          <w:lang w:val="es-ES" w:eastAsia="es-ES"/>
        </w:rPr>
        <w:t>en</w:t>
      </w:r>
      <w:r w:rsidR="008F508C">
        <w:rPr>
          <w:rFonts w:ascii="Times New Roman" w:hAnsi="Times New Roman"/>
          <w:sz w:val="20"/>
          <w:szCs w:val="20"/>
          <w:lang w:val="es-ES" w:eastAsia="es-ES"/>
        </w:rPr>
        <w:t xml:space="preserve"> el periodo de optimización</w:t>
      </w:r>
      <w:r w:rsidR="00EE489F">
        <w:rPr>
          <w:rFonts w:ascii="Times New Roman" w:hAnsi="Times New Roman"/>
          <w:sz w:val="20"/>
          <w:szCs w:val="20"/>
          <w:lang w:val="es-ES" w:eastAsia="es-ES"/>
        </w:rPr>
        <w:t xml:space="preserve">. </w:t>
      </w:r>
      <w:r w:rsidR="00DC61B8">
        <w:rPr>
          <w:rFonts w:ascii="Times New Roman" w:hAnsi="Times New Roman"/>
          <w:sz w:val="20"/>
          <w:szCs w:val="20"/>
          <w:lang w:val="es-ES" w:eastAsia="es-ES"/>
        </w:rPr>
        <w:t>Como se ilustra en la Figura 3.3</w:t>
      </w:r>
      <w:r w:rsidR="00595CC1">
        <w:rPr>
          <w:rFonts w:ascii="Times New Roman" w:hAnsi="Times New Roman"/>
          <w:sz w:val="20"/>
          <w:szCs w:val="20"/>
          <w:lang w:val="es-ES" w:eastAsia="es-ES"/>
        </w:rPr>
        <w:t xml:space="preserve">, la estructura de </w:t>
      </w:r>
      <w:r w:rsidR="00C24B5E">
        <w:rPr>
          <w:rFonts w:ascii="Times New Roman" w:hAnsi="Times New Roman"/>
          <w:sz w:val="20"/>
          <w:szCs w:val="20"/>
          <w:lang w:val="es-ES" w:eastAsia="es-ES"/>
        </w:rPr>
        <w:t xml:space="preserve">cada </w:t>
      </w:r>
      <w:r w:rsidR="008F508C">
        <w:rPr>
          <w:rFonts w:ascii="Times New Roman" w:hAnsi="Times New Roman"/>
          <w:sz w:val="20"/>
          <w:szCs w:val="20"/>
          <w:lang w:val="es-ES" w:eastAsia="es-ES"/>
        </w:rPr>
        <w:t xml:space="preserve">individuo </w:t>
      </w:r>
      <w:r w:rsidR="008F508C">
        <w:rPr>
          <w:rFonts w:ascii="Times New Roman" w:hAnsi="Times New Roman"/>
          <w:sz w:val="20"/>
          <w:szCs w:val="20"/>
          <w:lang w:val="es-ES"/>
        </w:rPr>
        <w:t xml:space="preserve">consiste de tres elementos: cromosoma, muestreador y fitness. </w:t>
      </w:r>
    </w:p>
    <w:p w:rsidR="00595CC1" w:rsidRPr="002E2E98" w:rsidRDefault="00595CC1" w:rsidP="00595CC1">
      <w:pPr>
        <w:spacing w:after="0" w:line="240" w:lineRule="auto"/>
        <w:jc w:val="both"/>
        <w:rPr>
          <w:rFonts w:ascii="Times New Roman" w:hAnsi="Times New Roman"/>
          <w:sz w:val="20"/>
          <w:szCs w:val="20"/>
          <w:lang w:val="es-ES" w:eastAsia="es-ES"/>
        </w:rPr>
      </w:pPr>
    </w:p>
    <w:p w:rsidR="00595CC1" w:rsidRDefault="000C3A23" w:rsidP="00595CC1">
      <w:pPr>
        <w:spacing w:after="0" w:line="240" w:lineRule="auto"/>
        <w:jc w:val="center"/>
        <w:rPr>
          <w:rFonts w:ascii="Times New Roman" w:hAnsi="Times New Roman"/>
          <w:noProof/>
          <w:sz w:val="20"/>
          <w:szCs w:val="20"/>
        </w:rPr>
      </w:pPr>
      <w:r>
        <w:rPr>
          <w:rFonts w:ascii="Times New Roman" w:hAnsi="Times New Roman"/>
          <w:noProof/>
          <w:sz w:val="20"/>
          <w:szCs w:val="20"/>
        </w:rPr>
        <w:lastRenderedPageBreak/>
        <w:t>.</w:t>
      </w:r>
      <w:r w:rsidR="00933C7F" w:rsidRPr="00933C7F">
        <w:rPr>
          <w:rFonts w:ascii="Times New Roman" w:hAnsi="Times New Roman"/>
          <w:noProof/>
          <w:sz w:val="20"/>
          <w:szCs w:val="20"/>
        </w:rPr>
      </w:r>
      <w:r w:rsidR="00933C7F">
        <w:rPr>
          <w:rFonts w:ascii="Times New Roman" w:hAnsi="Times New Roman"/>
          <w:noProof/>
          <w:sz w:val="20"/>
          <w:szCs w:val="20"/>
        </w:rPr>
        <w:pict>
          <v:group id="_x0000_s1150" editas="canvas" style="width:148pt;height:82.5pt;mso-position-horizontal-relative:char;mso-position-vertical-relative:line" coordorigin="6040,4807" coordsize="2960,1650">
            <o:lock v:ext="edit" aspectratio="t"/>
            <v:shape id="_x0000_s1151" type="#_x0000_t75" style="position:absolute;left:6040;top:4807;width:2960;height:1650" o:preferrelative="f">
              <v:fill o:detectmouseclick="t"/>
              <v:path o:extrusionok="t" o:connecttype="none"/>
              <o:lock v:ext="edit" text="t"/>
            </v:shape>
            <v:group id="_x0000_s1152" style="position:absolute;left:6040;top:4807;width:2960;height:1650" coordorigin="6040,4807" coordsize="2960,1650">
              <v:shapetype id="_x0000_t202" coordsize="21600,21600" o:spt="202" path="m,l,21600r21600,l21600,xe">
                <v:stroke joinstyle="miter"/>
                <v:path gradientshapeok="t" o:connecttype="rect"/>
              </v:shapetype>
              <v:shape id="_x0000_s1153" type="#_x0000_t202" style="position:absolute;left:6040;top:6097;width:2960;height:360">
                <v:textbox style="mso-next-textbox:#_x0000_s1153">
                  <w:txbxContent>
                    <w:p w:rsidR="005D4F14" w:rsidRPr="006F0243" w:rsidRDefault="005D4F14" w:rsidP="00595CC1">
                      <w:pPr>
                        <w:jc w:val="center"/>
                        <w:rPr>
                          <w:rFonts w:ascii="Times New Roman" w:hAnsi="Times New Roman"/>
                          <w:b/>
                          <w:sz w:val="20"/>
                          <w:szCs w:val="20"/>
                          <w:lang w:val="es-ES"/>
                        </w:rPr>
                      </w:pPr>
                      <w:r w:rsidRPr="006F0243">
                        <w:rPr>
                          <w:rFonts w:ascii="Times New Roman" w:hAnsi="Times New Roman"/>
                          <w:b/>
                          <w:sz w:val="20"/>
                          <w:szCs w:val="20"/>
                          <w:lang w:val="es-ES"/>
                        </w:rPr>
                        <w:t>Fitnes</w:t>
                      </w:r>
                      <w:r>
                        <w:rPr>
                          <w:rFonts w:ascii="Times New Roman" w:hAnsi="Times New Roman"/>
                          <w:b/>
                          <w:sz w:val="20"/>
                          <w:szCs w:val="20"/>
                          <w:lang w:val="es-ES"/>
                        </w:rPr>
                        <w:t>s</w:t>
                      </w:r>
                    </w:p>
                  </w:txbxContent>
                </v:textbox>
              </v:shape>
              <v:group id="_x0000_s1154" style="position:absolute;left:6040;top:4807;width:2960;height:645" coordorigin="6040,4807" coordsize="2960,645">
                <v:shape id="_x0000_s1155" type="#_x0000_t202" style="position:absolute;left:6040;top:4807;width:2960;height:360">
                  <v:textbox style="mso-next-textbox:#_x0000_s1155">
                    <w:txbxContent>
                      <w:p w:rsidR="005D4F14" w:rsidRPr="006F0243" w:rsidRDefault="005D4F14" w:rsidP="00595CC1">
                        <w:pPr>
                          <w:jc w:val="center"/>
                          <w:rPr>
                            <w:rFonts w:ascii="Times New Roman" w:hAnsi="Times New Roman"/>
                            <w:b/>
                            <w:sz w:val="20"/>
                            <w:szCs w:val="20"/>
                            <w:lang w:val="es-ES"/>
                          </w:rPr>
                        </w:pPr>
                        <w:r>
                          <w:rPr>
                            <w:rFonts w:ascii="Times New Roman" w:hAnsi="Times New Roman"/>
                            <w:b/>
                            <w:sz w:val="20"/>
                            <w:szCs w:val="20"/>
                            <w:lang w:val="es-ES"/>
                          </w:rPr>
                          <w:t>Cromosoma</w:t>
                        </w:r>
                      </w:p>
                    </w:txbxContent>
                  </v:textbox>
                </v:shape>
                <v:shape id="_x0000_s1156" type="#_x0000_t202" style="position:absolute;left:6040;top:5167;width:603;height:285">
                  <v:textbox style="mso-next-textbox:#_x0000_s1156">
                    <w:txbxContent>
                      <w:p w:rsidR="005D4F14" w:rsidRPr="006F0243" w:rsidRDefault="005D4F14" w:rsidP="00595CC1">
                        <w:pPr>
                          <w:jc w:val="center"/>
                          <w:rPr>
                            <w:sz w:val="12"/>
                            <w:lang w:val="es-ES"/>
                          </w:rPr>
                        </w:pPr>
                        <w:r w:rsidRPr="006F0243">
                          <w:rPr>
                            <w:sz w:val="12"/>
                            <w:lang w:val="es-ES"/>
                          </w:rPr>
                          <w:t>GEN</w:t>
                        </w:r>
                        <w:r>
                          <w:rPr>
                            <w:sz w:val="12"/>
                            <w:lang w:val="es-ES"/>
                          </w:rPr>
                          <w:t xml:space="preserve"> </w:t>
                        </w:r>
                        <w:r w:rsidRPr="006F0243">
                          <w:rPr>
                            <w:sz w:val="12"/>
                            <w:lang w:val="es-ES"/>
                          </w:rPr>
                          <w:t>1</w:t>
                        </w:r>
                      </w:p>
                    </w:txbxContent>
                  </v:textbox>
                </v:shape>
                <v:shape id="_x0000_s1157" type="#_x0000_t202" style="position:absolute;left:6643;top:5167;width:603;height:285">
                  <v:textbox style="mso-next-textbox:#_x0000_s1157">
                    <w:txbxContent>
                      <w:p w:rsidR="005D4F14" w:rsidRPr="006F0243" w:rsidRDefault="005D4F14" w:rsidP="00595CC1">
                        <w:pPr>
                          <w:jc w:val="center"/>
                          <w:rPr>
                            <w:sz w:val="12"/>
                            <w:lang w:val="es-ES"/>
                          </w:rPr>
                        </w:pPr>
                        <w:r>
                          <w:rPr>
                            <w:sz w:val="12"/>
                            <w:lang w:val="es-ES"/>
                          </w:rPr>
                          <w:t>GEN 2</w:t>
                        </w:r>
                      </w:p>
                    </w:txbxContent>
                  </v:textbox>
                </v:shape>
                <v:shape id="_x0000_s1158" type="#_x0000_t202" style="position:absolute;left:7246;top:5167;width:603;height:285">
                  <v:textbox style="mso-next-textbox:#_x0000_s1158">
                    <w:txbxContent>
                      <w:p w:rsidR="005D4F14" w:rsidRPr="006F0243" w:rsidRDefault="005D4F14" w:rsidP="00595CC1">
                        <w:pPr>
                          <w:jc w:val="center"/>
                          <w:rPr>
                            <w:sz w:val="12"/>
                            <w:lang w:val="es-ES"/>
                          </w:rPr>
                        </w:pPr>
                        <w:r>
                          <w:rPr>
                            <w:sz w:val="12"/>
                            <w:lang w:val="es-ES"/>
                          </w:rPr>
                          <w:t>GEN 3</w:t>
                        </w:r>
                      </w:p>
                    </w:txbxContent>
                  </v:textbox>
                </v:shape>
                <v:shape id="_x0000_s1159" type="#_x0000_t202" style="position:absolute;left:8320;top:5167;width:680;height:285">
                  <v:textbox style="mso-next-textbox:#_x0000_s1159">
                    <w:txbxContent>
                      <w:p w:rsidR="005D4F14" w:rsidRPr="006F0243" w:rsidRDefault="005D4F14" w:rsidP="00595CC1">
                        <w:pPr>
                          <w:jc w:val="center"/>
                          <w:rPr>
                            <w:sz w:val="12"/>
                            <w:lang w:val="es-ES"/>
                          </w:rPr>
                        </w:pPr>
                        <w:r>
                          <w:rPr>
                            <w:sz w:val="12"/>
                            <w:lang w:val="es-ES"/>
                          </w:rPr>
                          <w:t>GEN N</w:t>
                        </w:r>
                      </w:p>
                    </w:txbxContent>
                  </v:textbox>
                </v:shape>
                <v:shapetype id="_x0000_t32" coordsize="21600,21600" o:spt="32" o:oned="t" path="m,l21600,21600e" filled="f">
                  <v:path arrowok="t" fillok="f" o:connecttype="none"/>
                  <o:lock v:ext="edit" shapetype="t"/>
                </v:shapetype>
                <v:shape id="_x0000_s1160" type="#_x0000_t32" style="position:absolute;left:7849;top:5310;width:471;height:1" o:connectortype="straight">
                  <v:stroke dashstyle="dash"/>
                </v:shape>
              </v:group>
              <v:group id="_x0000_s1161" style="position:absolute;left:6040;top:5452;width:2960;height:645" coordorigin="6040,5452" coordsize="2960,645">
                <v:shape id="_x0000_s1162" type="#_x0000_t202" style="position:absolute;left:6040;top:5452;width:2960;height:360">
                  <v:textbox style="mso-next-textbox:#_x0000_s1162">
                    <w:txbxContent>
                      <w:p w:rsidR="005D4F14" w:rsidRPr="006F0243" w:rsidRDefault="005D4F14" w:rsidP="00595CC1">
                        <w:pPr>
                          <w:jc w:val="center"/>
                          <w:rPr>
                            <w:rFonts w:ascii="Times New Roman" w:hAnsi="Times New Roman"/>
                            <w:b/>
                            <w:sz w:val="20"/>
                            <w:szCs w:val="20"/>
                            <w:lang w:val="es-ES"/>
                          </w:rPr>
                        </w:pPr>
                        <w:r w:rsidRPr="006F0243">
                          <w:rPr>
                            <w:rFonts w:ascii="Times New Roman" w:hAnsi="Times New Roman"/>
                            <w:b/>
                            <w:sz w:val="20"/>
                            <w:szCs w:val="20"/>
                            <w:lang w:val="es-ES"/>
                          </w:rPr>
                          <w:t>Muestreadores</w:t>
                        </w:r>
                      </w:p>
                    </w:txbxContent>
                  </v:textbox>
                </v:shape>
                <v:shape id="_x0000_s1163" type="#_x0000_t202" style="position:absolute;left:6643;top:5812;width:603;height:285">
                  <v:textbox style="mso-next-textbox:#_x0000_s1163">
                    <w:txbxContent>
                      <w:p w:rsidR="005D4F14" w:rsidRPr="006F0243" w:rsidRDefault="005D4F14" w:rsidP="00595CC1">
                        <w:pPr>
                          <w:jc w:val="center"/>
                          <w:rPr>
                            <w:sz w:val="12"/>
                            <w:lang w:val="es-ES"/>
                          </w:rPr>
                        </w:pPr>
                        <w:r>
                          <w:rPr>
                            <w:sz w:val="12"/>
                            <w:lang w:val="es-ES"/>
                          </w:rPr>
                          <w:t>TYP 2</w:t>
                        </w:r>
                      </w:p>
                    </w:txbxContent>
                  </v:textbox>
                </v:shape>
                <v:shape id="_x0000_s1164" type="#_x0000_t202" style="position:absolute;left:7246;top:5812;width:603;height:285">
                  <v:textbox style="mso-next-textbox:#_x0000_s1164">
                    <w:txbxContent>
                      <w:p w:rsidR="005D4F14" w:rsidRPr="006F0243" w:rsidRDefault="005D4F14" w:rsidP="00595CC1">
                        <w:pPr>
                          <w:jc w:val="center"/>
                          <w:rPr>
                            <w:sz w:val="12"/>
                            <w:lang w:val="es-ES"/>
                          </w:rPr>
                        </w:pPr>
                        <w:r>
                          <w:rPr>
                            <w:sz w:val="12"/>
                            <w:lang w:val="es-ES"/>
                          </w:rPr>
                          <w:t>TYP 3</w:t>
                        </w:r>
                      </w:p>
                    </w:txbxContent>
                  </v:textbox>
                </v:shape>
                <v:shape id="_x0000_s1165" type="#_x0000_t202" style="position:absolute;left:8320;top:5812;width:680;height:285">
                  <v:textbox style="mso-next-textbox:#_x0000_s1165">
                    <w:txbxContent>
                      <w:p w:rsidR="005D4F14" w:rsidRPr="006F0243" w:rsidRDefault="005D4F14" w:rsidP="00595CC1">
                        <w:pPr>
                          <w:jc w:val="center"/>
                          <w:rPr>
                            <w:sz w:val="12"/>
                            <w:lang w:val="es-ES"/>
                          </w:rPr>
                        </w:pPr>
                        <w:r>
                          <w:rPr>
                            <w:sz w:val="12"/>
                            <w:lang w:val="es-ES"/>
                          </w:rPr>
                          <w:t>TYP N</w:t>
                        </w:r>
                      </w:p>
                    </w:txbxContent>
                  </v:textbox>
                </v:shape>
                <v:shape id="_x0000_s1166" type="#_x0000_t32" style="position:absolute;left:7849;top:5955;width:471;height:1" o:connectortype="straight">
                  <v:stroke dashstyle="dash"/>
                </v:shape>
                <v:shape id="_x0000_s1167" type="#_x0000_t202" style="position:absolute;left:6040;top:5812;width:603;height:285">
                  <v:textbox style="mso-next-textbox:#_x0000_s1167">
                    <w:txbxContent>
                      <w:p w:rsidR="005D4F14" w:rsidRPr="006F0243" w:rsidRDefault="005D4F14" w:rsidP="00595CC1">
                        <w:pPr>
                          <w:jc w:val="center"/>
                          <w:rPr>
                            <w:sz w:val="12"/>
                            <w:lang w:val="es-ES"/>
                          </w:rPr>
                        </w:pPr>
                        <w:r>
                          <w:rPr>
                            <w:sz w:val="12"/>
                            <w:lang w:val="es-ES"/>
                          </w:rPr>
                          <w:t>TYP 1</w:t>
                        </w:r>
                      </w:p>
                    </w:txbxContent>
                  </v:textbox>
                </v:shape>
              </v:group>
            </v:group>
            <w10:wrap type="none"/>
            <w10:anchorlock/>
          </v:group>
        </w:pict>
      </w:r>
    </w:p>
    <w:p w:rsidR="00770DD8" w:rsidRDefault="00770DD8" w:rsidP="00595CC1">
      <w:pPr>
        <w:spacing w:after="0" w:line="240" w:lineRule="auto"/>
        <w:jc w:val="center"/>
        <w:rPr>
          <w:rFonts w:ascii="Helvetica" w:hAnsi="Helvetica" w:cs="Helvetica"/>
          <w:b/>
          <w:bCs/>
          <w:sz w:val="18"/>
          <w:szCs w:val="18"/>
          <w:lang w:val="es-ES" w:eastAsia="es-ES"/>
        </w:rPr>
      </w:pPr>
    </w:p>
    <w:p w:rsidR="00595CC1" w:rsidRDefault="00595CC1" w:rsidP="00595CC1">
      <w:pPr>
        <w:spacing w:after="0" w:line="240" w:lineRule="auto"/>
        <w:jc w:val="center"/>
        <w:rPr>
          <w:rFonts w:ascii="Helvetica" w:hAnsi="Helvetica" w:cs="Helvetica"/>
          <w:sz w:val="18"/>
          <w:szCs w:val="18"/>
          <w:lang w:val="es-ES" w:eastAsia="es-ES"/>
        </w:rPr>
      </w:pPr>
      <w:r>
        <w:rPr>
          <w:rFonts w:ascii="Helvetica" w:hAnsi="Helvetica" w:cs="Helvetica"/>
          <w:b/>
          <w:bCs/>
          <w:sz w:val="18"/>
          <w:szCs w:val="18"/>
          <w:lang w:val="es-ES" w:eastAsia="es-ES"/>
        </w:rPr>
        <w:t>Figura 3</w:t>
      </w:r>
      <w:r w:rsidRPr="00E85C44">
        <w:rPr>
          <w:rFonts w:ascii="Helvetica" w:hAnsi="Helvetica" w:cs="Helvetica"/>
          <w:b/>
          <w:bCs/>
          <w:sz w:val="18"/>
          <w:szCs w:val="18"/>
          <w:lang w:val="es-ES" w:eastAsia="es-ES"/>
        </w:rPr>
        <w:t>.</w:t>
      </w:r>
      <w:r>
        <w:rPr>
          <w:rFonts w:ascii="Helvetica" w:hAnsi="Helvetica" w:cs="Helvetica"/>
          <w:b/>
          <w:bCs/>
          <w:sz w:val="18"/>
          <w:szCs w:val="18"/>
          <w:lang w:val="es-ES" w:eastAsia="es-ES"/>
        </w:rPr>
        <w:t>3</w:t>
      </w:r>
      <w:r w:rsidRPr="00E85C44">
        <w:rPr>
          <w:rFonts w:ascii="Helvetica" w:hAnsi="Helvetica" w:cs="Helvetica"/>
          <w:b/>
          <w:bCs/>
          <w:sz w:val="18"/>
          <w:szCs w:val="18"/>
          <w:lang w:val="es-ES" w:eastAsia="es-ES"/>
        </w:rPr>
        <w:t xml:space="preserve">  </w:t>
      </w:r>
      <w:r>
        <w:rPr>
          <w:rFonts w:ascii="Helvetica" w:hAnsi="Helvetica" w:cs="Helvetica"/>
          <w:sz w:val="18"/>
          <w:szCs w:val="18"/>
          <w:lang w:val="es-ES" w:eastAsia="es-ES"/>
        </w:rPr>
        <w:t>Representación de un Individuo</w:t>
      </w:r>
    </w:p>
    <w:p w:rsidR="00770DD8" w:rsidRPr="00A82467" w:rsidRDefault="00770DD8" w:rsidP="00595CC1">
      <w:pPr>
        <w:spacing w:after="0" w:line="240" w:lineRule="auto"/>
        <w:jc w:val="center"/>
      </w:pPr>
    </w:p>
    <w:p w:rsidR="00595CC1" w:rsidRDefault="00595CC1" w:rsidP="00595CC1">
      <w:pPr>
        <w:spacing w:after="0" w:line="240" w:lineRule="auto"/>
        <w:ind w:firstLine="244"/>
        <w:jc w:val="both"/>
        <w:rPr>
          <w:rFonts w:ascii="Times New Roman" w:hAnsi="Times New Roman"/>
          <w:sz w:val="20"/>
          <w:szCs w:val="20"/>
          <w:lang w:val="es-ES"/>
        </w:rPr>
      </w:pPr>
      <w:r>
        <w:rPr>
          <w:rFonts w:ascii="Times New Roman" w:hAnsi="Times New Roman"/>
          <w:sz w:val="20"/>
          <w:szCs w:val="20"/>
          <w:lang w:val="es-ES"/>
        </w:rPr>
        <w:t>Un</w:t>
      </w:r>
      <w:r w:rsidR="008F508C">
        <w:rPr>
          <w:rFonts w:ascii="Times New Roman" w:hAnsi="Times New Roman"/>
          <w:sz w:val="20"/>
          <w:szCs w:val="20"/>
          <w:lang w:val="es-ES"/>
        </w:rPr>
        <w:t xml:space="preserve"> cromosoma representa</w:t>
      </w:r>
      <w:r>
        <w:rPr>
          <w:rFonts w:ascii="Times New Roman" w:hAnsi="Times New Roman"/>
          <w:sz w:val="20"/>
          <w:szCs w:val="20"/>
          <w:lang w:val="es-ES"/>
        </w:rPr>
        <w:t xml:space="preserve"> </w:t>
      </w:r>
      <w:r w:rsidR="00770DD8">
        <w:rPr>
          <w:rFonts w:ascii="Times New Roman" w:hAnsi="Times New Roman"/>
          <w:sz w:val="20"/>
          <w:szCs w:val="20"/>
          <w:lang w:val="es-ES"/>
        </w:rPr>
        <w:t>cierta</w:t>
      </w:r>
      <w:r>
        <w:rPr>
          <w:rFonts w:ascii="Times New Roman" w:hAnsi="Times New Roman"/>
          <w:sz w:val="20"/>
          <w:szCs w:val="20"/>
          <w:lang w:val="es-ES"/>
        </w:rPr>
        <w:t xml:space="preserve"> política de turbinamiento</w:t>
      </w:r>
      <w:r w:rsidR="00FB14C0">
        <w:rPr>
          <w:rFonts w:ascii="Times New Roman" w:hAnsi="Times New Roman"/>
          <w:sz w:val="20"/>
          <w:szCs w:val="20"/>
          <w:lang w:val="es-ES"/>
        </w:rPr>
        <w:t>,</w:t>
      </w:r>
      <w:r>
        <w:rPr>
          <w:rFonts w:ascii="Times New Roman" w:hAnsi="Times New Roman"/>
          <w:sz w:val="20"/>
          <w:szCs w:val="20"/>
          <w:lang w:val="es-ES"/>
        </w:rPr>
        <w:t xml:space="preserve"> y</w:t>
      </w:r>
      <w:r w:rsidR="008F508C">
        <w:rPr>
          <w:rFonts w:ascii="Times New Roman" w:hAnsi="Times New Roman"/>
          <w:sz w:val="20"/>
          <w:szCs w:val="20"/>
          <w:lang w:val="es-ES"/>
        </w:rPr>
        <w:t xml:space="preserve"> consiste de tantos genes como meses tenga el horizonte de optimización</w:t>
      </w:r>
      <w:r>
        <w:rPr>
          <w:rFonts w:ascii="Times New Roman" w:hAnsi="Times New Roman"/>
          <w:sz w:val="20"/>
          <w:szCs w:val="20"/>
          <w:lang w:val="es-ES"/>
        </w:rPr>
        <w:t>. C</w:t>
      </w:r>
      <w:r w:rsidR="008F508C">
        <w:rPr>
          <w:rFonts w:ascii="Times New Roman" w:hAnsi="Times New Roman"/>
          <w:sz w:val="20"/>
          <w:szCs w:val="20"/>
          <w:lang w:val="es-ES"/>
        </w:rPr>
        <w:t>ada gen</w:t>
      </w:r>
      <w:r>
        <w:rPr>
          <w:rFonts w:ascii="Times New Roman" w:hAnsi="Times New Roman"/>
          <w:sz w:val="20"/>
          <w:szCs w:val="20"/>
          <w:lang w:val="es-ES"/>
        </w:rPr>
        <w:t xml:space="preserve">, a su vez, </w:t>
      </w:r>
      <w:r w:rsidR="008F508C">
        <w:rPr>
          <w:rFonts w:ascii="Times New Roman" w:hAnsi="Times New Roman"/>
          <w:sz w:val="20"/>
          <w:szCs w:val="20"/>
          <w:lang w:val="es-ES"/>
        </w:rPr>
        <w:t xml:space="preserve"> representa </w:t>
      </w:r>
      <w:r>
        <w:rPr>
          <w:rFonts w:ascii="Times New Roman" w:hAnsi="Times New Roman"/>
          <w:sz w:val="20"/>
          <w:szCs w:val="20"/>
          <w:lang w:val="es-ES"/>
        </w:rPr>
        <w:t>el caudal de agua</w:t>
      </w:r>
      <w:r w:rsidR="008F508C">
        <w:rPr>
          <w:rFonts w:ascii="Times New Roman" w:hAnsi="Times New Roman"/>
          <w:sz w:val="20"/>
          <w:szCs w:val="20"/>
          <w:lang w:val="es-ES"/>
        </w:rPr>
        <w:t xml:space="preserve"> </w:t>
      </w:r>
      <w:r w:rsidR="00770DD8">
        <w:rPr>
          <w:rFonts w:ascii="Times New Roman" w:hAnsi="Times New Roman"/>
          <w:sz w:val="20"/>
          <w:szCs w:val="20"/>
          <w:lang w:val="es-ES"/>
        </w:rPr>
        <w:t>a</w:t>
      </w:r>
      <w:r w:rsidR="008F508C">
        <w:rPr>
          <w:rFonts w:ascii="Times New Roman" w:hAnsi="Times New Roman"/>
          <w:sz w:val="20"/>
          <w:szCs w:val="20"/>
          <w:lang w:val="es-ES"/>
        </w:rPr>
        <w:t xml:space="preserve"> turbinarse o transformarse en energía eléctrica en el mes </w:t>
      </w:r>
      <w:r w:rsidR="00770DD8">
        <w:rPr>
          <w:rFonts w:ascii="Times New Roman" w:hAnsi="Times New Roman"/>
          <w:sz w:val="20"/>
          <w:szCs w:val="20"/>
          <w:lang w:val="es-ES"/>
        </w:rPr>
        <w:t xml:space="preserve">que le </w:t>
      </w:r>
      <w:r w:rsidR="008F508C">
        <w:rPr>
          <w:rFonts w:ascii="Times New Roman" w:hAnsi="Times New Roman"/>
          <w:sz w:val="20"/>
          <w:szCs w:val="20"/>
          <w:lang w:val="es-ES"/>
        </w:rPr>
        <w:t>correspon</w:t>
      </w:r>
      <w:r w:rsidR="00770DD8">
        <w:rPr>
          <w:rFonts w:ascii="Times New Roman" w:hAnsi="Times New Roman"/>
          <w:sz w:val="20"/>
          <w:szCs w:val="20"/>
          <w:lang w:val="es-ES"/>
        </w:rPr>
        <w:t>da</w:t>
      </w:r>
      <w:r w:rsidR="008F508C">
        <w:rPr>
          <w:rFonts w:ascii="Times New Roman" w:hAnsi="Times New Roman"/>
          <w:sz w:val="20"/>
          <w:szCs w:val="20"/>
          <w:lang w:val="es-ES"/>
        </w:rPr>
        <w:t>. El muestreador tiene el mismo número</w:t>
      </w:r>
      <w:r w:rsidR="00A44FA2">
        <w:rPr>
          <w:rFonts w:ascii="Times New Roman" w:hAnsi="Times New Roman"/>
          <w:sz w:val="20"/>
          <w:szCs w:val="20"/>
          <w:lang w:val="es-ES"/>
        </w:rPr>
        <w:t xml:space="preserve"> de elementos que el cromosoma; mediante un entero </w:t>
      </w:r>
      <w:r w:rsidR="008F508C">
        <w:rPr>
          <w:rFonts w:ascii="Times New Roman" w:hAnsi="Times New Roman"/>
          <w:sz w:val="20"/>
          <w:szCs w:val="20"/>
          <w:lang w:val="es-ES"/>
        </w:rPr>
        <w:t xml:space="preserve">cada uno de ellos representa al operador o muestreador </w:t>
      </w:r>
      <w:r w:rsidR="00A44FA2">
        <w:rPr>
          <w:rFonts w:ascii="Times New Roman" w:hAnsi="Times New Roman"/>
          <w:sz w:val="20"/>
          <w:szCs w:val="20"/>
          <w:lang w:val="es-ES"/>
        </w:rPr>
        <w:t>utilizado</w:t>
      </w:r>
      <w:r w:rsidR="008F508C">
        <w:rPr>
          <w:rFonts w:ascii="Times New Roman" w:hAnsi="Times New Roman"/>
          <w:sz w:val="20"/>
          <w:szCs w:val="20"/>
          <w:lang w:val="es-ES"/>
        </w:rPr>
        <w:t xml:space="preserve"> para actualizar </w:t>
      </w:r>
      <w:r w:rsidR="00A44FA2">
        <w:rPr>
          <w:rFonts w:ascii="Times New Roman" w:hAnsi="Times New Roman"/>
          <w:sz w:val="20"/>
          <w:szCs w:val="20"/>
          <w:lang w:val="es-ES"/>
        </w:rPr>
        <w:t xml:space="preserve">a </w:t>
      </w:r>
      <w:r w:rsidR="008F508C">
        <w:rPr>
          <w:rFonts w:ascii="Times New Roman" w:hAnsi="Times New Roman"/>
          <w:sz w:val="20"/>
          <w:szCs w:val="20"/>
          <w:lang w:val="es-ES"/>
        </w:rPr>
        <w:t xml:space="preserve">cada </w:t>
      </w:r>
      <w:r w:rsidR="004A2CDE">
        <w:rPr>
          <w:rFonts w:ascii="Times New Roman" w:hAnsi="Times New Roman"/>
          <w:sz w:val="20"/>
          <w:szCs w:val="20"/>
          <w:lang w:val="es-ES"/>
        </w:rPr>
        <w:t>uno de los genes</w:t>
      </w:r>
      <w:r w:rsidR="008F508C">
        <w:rPr>
          <w:rFonts w:ascii="Times New Roman" w:hAnsi="Times New Roman"/>
          <w:sz w:val="20"/>
          <w:szCs w:val="20"/>
          <w:lang w:val="es-ES"/>
        </w:rPr>
        <w:t xml:space="preserve"> de este individuo; inicialmente todos toman el valor </w:t>
      </w:r>
      <w:r w:rsidR="004A2CDE">
        <w:rPr>
          <w:rFonts w:ascii="Times New Roman" w:hAnsi="Times New Roman"/>
          <w:sz w:val="20"/>
          <w:szCs w:val="20"/>
          <w:lang w:val="es-ES"/>
        </w:rPr>
        <w:t>0</w:t>
      </w:r>
      <w:r w:rsidR="008F508C">
        <w:rPr>
          <w:rFonts w:ascii="Times New Roman" w:hAnsi="Times New Roman"/>
          <w:sz w:val="20"/>
          <w:szCs w:val="20"/>
          <w:lang w:val="es-ES"/>
        </w:rPr>
        <w:t xml:space="preserve">. </w:t>
      </w:r>
    </w:p>
    <w:p w:rsidR="008F508C" w:rsidRDefault="008F508C" w:rsidP="00595CC1">
      <w:pPr>
        <w:spacing w:after="0" w:line="240" w:lineRule="auto"/>
        <w:ind w:firstLine="244"/>
        <w:jc w:val="both"/>
        <w:rPr>
          <w:rFonts w:ascii="Times New Roman" w:hAnsi="Times New Roman"/>
          <w:sz w:val="20"/>
          <w:szCs w:val="20"/>
          <w:lang w:val="es-ES" w:eastAsia="es-ES"/>
        </w:rPr>
      </w:pPr>
      <w:r>
        <w:rPr>
          <w:rFonts w:ascii="Times New Roman" w:hAnsi="Times New Roman"/>
          <w:sz w:val="20"/>
          <w:szCs w:val="20"/>
          <w:lang w:val="es-ES"/>
        </w:rPr>
        <w:t>Fitness es el valor de la función fitness para este individuo.</w:t>
      </w:r>
      <w:r w:rsidR="00454E77">
        <w:rPr>
          <w:rFonts w:ascii="Times New Roman" w:hAnsi="Times New Roman"/>
          <w:sz w:val="20"/>
          <w:szCs w:val="20"/>
          <w:lang w:val="es-ES" w:eastAsia="es-ES"/>
        </w:rPr>
        <w:tab/>
      </w:r>
      <w:r w:rsidR="00595CC1">
        <w:rPr>
          <w:rFonts w:ascii="Times New Roman" w:hAnsi="Times New Roman"/>
          <w:sz w:val="20"/>
          <w:szCs w:val="20"/>
          <w:lang w:val="es-ES" w:eastAsia="es-ES"/>
        </w:rPr>
        <w:t>En este problema l</w:t>
      </w:r>
      <w:r>
        <w:rPr>
          <w:rFonts w:ascii="Times New Roman" w:hAnsi="Times New Roman"/>
          <w:sz w:val="20"/>
          <w:szCs w:val="20"/>
          <w:lang w:val="es-ES" w:eastAsia="es-ES"/>
        </w:rPr>
        <w:t xml:space="preserve">a función fitness </w:t>
      </w:r>
      <w:r w:rsidR="008B1DA0">
        <w:rPr>
          <w:rFonts w:ascii="Times New Roman" w:hAnsi="Times New Roman"/>
          <w:sz w:val="20"/>
          <w:szCs w:val="20"/>
          <w:lang w:val="es-ES" w:eastAsia="es-ES"/>
        </w:rPr>
        <w:t>se tomó</w:t>
      </w:r>
      <w:r w:rsidR="004117E3">
        <w:rPr>
          <w:rFonts w:ascii="Times New Roman" w:hAnsi="Times New Roman"/>
          <w:sz w:val="20"/>
          <w:szCs w:val="20"/>
          <w:lang w:val="es-ES" w:eastAsia="es-ES"/>
        </w:rPr>
        <w:t xml:space="preserve"> igual a </w:t>
      </w:r>
      <w:r w:rsidR="008B1DA0">
        <w:rPr>
          <w:rFonts w:ascii="Times New Roman" w:hAnsi="Times New Roman"/>
          <w:sz w:val="20"/>
          <w:szCs w:val="20"/>
          <w:lang w:val="es-ES" w:eastAsia="es-ES"/>
        </w:rPr>
        <w:t>la función objetivo, es decir</w:t>
      </w:r>
      <w:r w:rsidR="00595CC1">
        <w:rPr>
          <w:rFonts w:ascii="Times New Roman" w:hAnsi="Times New Roman"/>
          <w:sz w:val="20"/>
          <w:szCs w:val="20"/>
          <w:lang w:val="es-ES" w:eastAsia="es-ES"/>
        </w:rPr>
        <w:t>, igual a</w:t>
      </w:r>
      <w:r w:rsidR="008B1DA0">
        <w:rPr>
          <w:rFonts w:ascii="Times New Roman" w:hAnsi="Times New Roman"/>
          <w:sz w:val="20"/>
          <w:szCs w:val="20"/>
          <w:lang w:val="es-ES" w:eastAsia="es-ES"/>
        </w:rPr>
        <w:t xml:space="preserve">l </w:t>
      </w:r>
      <w:r>
        <w:rPr>
          <w:rFonts w:ascii="Times New Roman" w:hAnsi="Times New Roman"/>
          <w:sz w:val="20"/>
          <w:szCs w:val="20"/>
          <w:lang w:val="es-ES" w:eastAsia="es-ES"/>
        </w:rPr>
        <w:t>costo de operación del sistema hidrotérmico</w:t>
      </w:r>
      <w:r w:rsidR="008B1DA0">
        <w:rPr>
          <w:rFonts w:ascii="Times New Roman" w:hAnsi="Times New Roman"/>
          <w:sz w:val="20"/>
          <w:szCs w:val="20"/>
          <w:lang w:val="es-ES" w:eastAsia="es-ES"/>
        </w:rPr>
        <w:t xml:space="preserve"> sobre </w:t>
      </w:r>
      <w:r w:rsidR="00595CC1">
        <w:rPr>
          <w:rFonts w:ascii="Times New Roman" w:hAnsi="Times New Roman"/>
          <w:sz w:val="20"/>
          <w:szCs w:val="20"/>
          <w:lang w:val="es-ES" w:eastAsia="es-ES"/>
        </w:rPr>
        <w:t>el</w:t>
      </w:r>
      <w:r w:rsidR="008B1DA0">
        <w:rPr>
          <w:rFonts w:ascii="Times New Roman" w:hAnsi="Times New Roman"/>
          <w:sz w:val="20"/>
          <w:szCs w:val="20"/>
          <w:lang w:val="es-ES" w:eastAsia="es-ES"/>
        </w:rPr>
        <w:t xml:space="preserve"> horizonte de N meses</w:t>
      </w:r>
      <w:r w:rsidR="00AC289E">
        <w:rPr>
          <w:rFonts w:ascii="Times New Roman" w:hAnsi="Times New Roman"/>
          <w:sz w:val="20"/>
          <w:szCs w:val="20"/>
          <w:lang w:val="es-ES" w:eastAsia="es-ES"/>
        </w:rPr>
        <w:t xml:space="preserve"> para una política dada</w:t>
      </w:r>
      <w:r>
        <w:rPr>
          <w:rFonts w:ascii="Times New Roman" w:hAnsi="Times New Roman"/>
          <w:sz w:val="20"/>
          <w:szCs w:val="20"/>
          <w:lang w:val="es-ES" w:eastAsia="es-ES"/>
        </w:rPr>
        <w:t>.</w:t>
      </w:r>
    </w:p>
    <w:p w:rsidR="008F508C" w:rsidRDefault="00FA1F78" w:rsidP="008F508C">
      <w:pPr>
        <w:spacing w:after="0" w:line="240" w:lineRule="auto"/>
        <w:jc w:val="both"/>
        <w:rPr>
          <w:rFonts w:ascii="Times New Roman" w:hAnsi="Times New Roman"/>
          <w:sz w:val="20"/>
          <w:szCs w:val="20"/>
          <w:lang w:val="es-ES" w:eastAsia="es-ES"/>
        </w:rPr>
      </w:pPr>
      <w:r>
        <w:rPr>
          <w:rFonts w:ascii="Times New Roman" w:hAnsi="Times New Roman"/>
          <w:sz w:val="20"/>
          <w:szCs w:val="20"/>
          <w:lang w:val="es-ES" w:eastAsia="es-ES"/>
        </w:rPr>
        <w:tab/>
      </w:r>
      <w:r w:rsidR="008F508C">
        <w:rPr>
          <w:rFonts w:ascii="Times New Roman" w:hAnsi="Times New Roman"/>
          <w:sz w:val="20"/>
          <w:szCs w:val="20"/>
          <w:lang w:val="es-ES" w:eastAsia="es-ES"/>
        </w:rPr>
        <w:t xml:space="preserve">Los operadores o muestreadores </w:t>
      </w:r>
      <w:r w:rsidR="00DC61B8">
        <w:rPr>
          <w:rFonts w:ascii="Times New Roman" w:hAnsi="Times New Roman"/>
          <w:sz w:val="20"/>
          <w:szCs w:val="20"/>
          <w:lang w:val="es-ES" w:eastAsia="es-ES"/>
        </w:rPr>
        <w:t xml:space="preserve">utilizados </w:t>
      </w:r>
      <w:r w:rsidR="00D6089A">
        <w:rPr>
          <w:rFonts w:ascii="Times New Roman" w:hAnsi="Times New Roman"/>
          <w:sz w:val="20"/>
          <w:szCs w:val="20"/>
          <w:lang w:val="es-ES" w:eastAsia="es-ES"/>
        </w:rPr>
        <w:t>fueron</w:t>
      </w:r>
      <w:r w:rsidR="00DC61B8">
        <w:rPr>
          <w:rFonts w:ascii="Times New Roman" w:hAnsi="Times New Roman"/>
          <w:sz w:val="20"/>
          <w:szCs w:val="20"/>
          <w:lang w:val="es-ES" w:eastAsia="es-ES"/>
        </w:rPr>
        <w:t xml:space="preserve"> aquellos contenidos en el mó</w:t>
      </w:r>
      <w:r w:rsidR="008F508C">
        <w:rPr>
          <w:rFonts w:ascii="Times New Roman" w:hAnsi="Times New Roman"/>
          <w:sz w:val="20"/>
          <w:szCs w:val="20"/>
          <w:lang w:val="es-ES" w:eastAsia="es-ES"/>
        </w:rPr>
        <w:t>dulo de muestreadores</w:t>
      </w:r>
      <w:r w:rsidR="00DC61B8">
        <w:rPr>
          <w:rFonts w:ascii="Times New Roman" w:hAnsi="Times New Roman"/>
          <w:sz w:val="20"/>
          <w:szCs w:val="20"/>
          <w:lang w:val="es-ES" w:eastAsia="es-ES"/>
        </w:rPr>
        <w:t xml:space="preserve"> del AEF</w:t>
      </w:r>
      <w:r w:rsidR="008F508C">
        <w:rPr>
          <w:rFonts w:ascii="Times New Roman" w:hAnsi="Times New Roman"/>
          <w:sz w:val="20"/>
          <w:szCs w:val="20"/>
          <w:lang w:val="es-ES" w:eastAsia="es-ES"/>
        </w:rPr>
        <w:t xml:space="preserve">, que en </w:t>
      </w:r>
      <w:r w:rsidR="00DC61B8">
        <w:rPr>
          <w:rFonts w:ascii="Times New Roman" w:hAnsi="Times New Roman"/>
          <w:sz w:val="20"/>
          <w:szCs w:val="20"/>
          <w:lang w:val="es-ES" w:eastAsia="es-ES"/>
        </w:rPr>
        <w:t>su</w:t>
      </w:r>
      <w:r w:rsidR="008F508C">
        <w:rPr>
          <w:rFonts w:ascii="Times New Roman" w:hAnsi="Times New Roman"/>
          <w:sz w:val="20"/>
          <w:szCs w:val="20"/>
          <w:lang w:val="es-ES" w:eastAsia="es-ES"/>
        </w:rPr>
        <w:t xml:space="preserve"> primera versión</w:t>
      </w:r>
      <w:r w:rsidR="00D6089A">
        <w:rPr>
          <w:rFonts w:ascii="Times New Roman" w:hAnsi="Times New Roman"/>
          <w:sz w:val="20"/>
          <w:szCs w:val="20"/>
          <w:lang w:val="es-ES" w:eastAsia="es-ES"/>
        </w:rPr>
        <w:t xml:space="preserve"> </w:t>
      </w:r>
      <w:r w:rsidR="00770DD8">
        <w:rPr>
          <w:rFonts w:ascii="Times New Roman" w:hAnsi="Times New Roman"/>
          <w:sz w:val="20"/>
          <w:szCs w:val="20"/>
          <w:lang w:val="es-ES" w:eastAsia="es-ES"/>
        </w:rPr>
        <w:t>aquí utilizada</w:t>
      </w:r>
      <w:r w:rsidR="008F508C">
        <w:rPr>
          <w:rFonts w:ascii="Times New Roman" w:hAnsi="Times New Roman"/>
          <w:sz w:val="20"/>
          <w:szCs w:val="20"/>
          <w:lang w:val="es-ES" w:eastAsia="es-ES"/>
        </w:rPr>
        <w:t xml:space="preserve"> contiene 34 operadores, algunos de los cuales son:  </w:t>
      </w:r>
      <w:r w:rsidR="000C3A23">
        <w:rPr>
          <w:rFonts w:ascii="Times New Roman" w:hAnsi="Times New Roman"/>
          <w:sz w:val="20"/>
          <w:szCs w:val="20"/>
          <w:lang w:val="es-ES" w:eastAsia="es-ES"/>
        </w:rPr>
        <w:t>cruce de un punto o simple, cruce uniforme, cruce aritmético, cruce heurístico, cruce geométrico, cruce BLX-</w:t>
      </w:r>
      <w:r w:rsidR="000C3A23">
        <w:rPr>
          <w:rFonts w:ascii="Times New Roman" w:hAnsi="Times New Roman" w:cs="Times New Roman"/>
          <w:sz w:val="20"/>
          <w:szCs w:val="20"/>
          <w:lang w:val="es-ES" w:eastAsia="es-ES"/>
        </w:rPr>
        <w:t>α</w:t>
      </w:r>
      <w:r w:rsidR="000C3A23">
        <w:rPr>
          <w:rFonts w:ascii="Times New Roman" w:hAnsi="Times New Roman"/>
          <w:sz w:val="20"/>
          <w:szCs w:val="20"/>
          <w:lang w:val="es-ES" w:eastAsia="es-ES"/>
        </w:rPr>
        <w:t xml:space="preserve">, etc. </w:t>
      </w:r>
    </w:p>
    <w:p w:rsidR="00770DD8" w:rsidRDefault="00770DD8" w:rsidP="008F508C">
      <w:pPr>
        <w:spacing w:after="0" w:line="240" w:lineRule="auto"/>
        <w:jc w:val="both"/>
        <w:rPr>
          <w:rFonts w:ascii="Times New Roman" w:hAnsi="Times New Roman"/>
          <w:sz w:val="20"/>
          <w:szCs w:val="20"/>
          <w:lang w:val="es-ES" w:eastAsia="es-ES"/>
        </w:rPr>
      </w:pPr>
    </w:p>
    <w:p w:rsidR="008F508C" w:rsidRDefault="00642A2F" w:rsidP="008F508C">
      <w:pPr>
        <w:spacing w:after="0" w:line="240" w:lineRule="auto"/>
        <w:jc w:val="both"/>
        <w:rPr>
          <w:rFonts w:ascii="Times New Roman" w:hAnsi="Times New Roman"/>
          <w:sz w:val="20"/>
          <w:szCs w:val="20"/>
          <w:lang w:val="es-ES" w:eastAsia="es-ES"/>
        </w:rPr>
      </w:pPr>
      <w:r>
        <w:rPr>
          <w:rFonts w:ascii="Times New Roman" w:hAnsi="Times New Roman"/>
          <w:sz w:val="20"/>
          <w:szCs w:val="20"/>
          <w:lang w:val="es-ES" w:eastAsia="es-ES"/>
        </w:rPr>
        <w:tab/>
      </w:r>
      <w:r w:rsidR="00770DD8">
        <w:rPr>
          <w:rFonts w:ascii="Times New Roman" w:hAnsi="Times New Roman"/>
          <w:sz w:val="20"/>
          <w:szCs w:val="20"/>
          <w:lang w:val="es-ES" w:eastAsia="es-ES"/>
        </w:rPr>
        <w:t>La</w:t>
      </w:r>
      <w:r w:rsidR="008F508C">
        <w:rPr>
          <w:rFonts w:ascii="Times New Roman" w:hAnsi="Times New Roman"/>
          <w:sz w:val="20"/>
          <w:szCs w:val="20"/>
          <w:lang w:val="es-ES" w:eastAsia="es-ES"/>
        </w:rPr>
        <w:t xml:space="preserve"> condición de terminación </w:t>
      </w:r>
      <w:r w:rsidR="008B0B83">
        <w:rPr>
          <w:rFonts w:ascii="Times New Roman" w:hAnsi="Times New Roman"/>
          <w:sz w:val="20"/>
          <w:szCs w:val="20"/>
          <w:lang w:val="es-ES" w:eastAsia="es-ES"/>
        </w:rPr>
        <w:t xml:space="preserve">que se utilizó </w:t>
      </w:r>
      <w:r w:rsidR="00770DD8">
        <w:rPr>
          <w:rFonts w:ascii="Times New Roman" w:hAnsi="Times New Roman"/>
          <w:sz w:val="20"/>
          <w:szCs w:val="20"/>
          <w:lang w:val="es-ES" w:eastAsia="es-ES"/>
        </w:rPr>
        <w:t xml:space="preserve">fue que el número de iteraciones sea mayor que </w:t>
      </w:r>
      <w:r w:rsidR="008F508C">
        <w:rPr>
          <w:rFonts w:ascii="Times New Roman" w:hAnsi="Times New Roman"/>
          <w:sz w:val="20"/>
          <w:szCs w:val="20"/>
          <w:lang w:val="es-ES" w:eastAsia="es-ES"/>
        </w:rPr>
        <w:t xml:space="preserve">el </w:t>
      </w:r>
      <w:r w:rsidR="008B0B83">
        <w:rPr>
          <w:rFonts w:ascii="Times New Roman" w:hAnsi="Times New Roman"/>
          <w:sz w:val="20"/>
          <w:szCs w:val="20"/>
          <w:lang w:val="es-ES" w:eastAsia="es-ES"/>
        </w:rPr>
        <w:t xml:space="preserve">valor </w:t>
      </w:r>
      <w:r w:rsidR="00770DD8">
        <w:rPr>
          <w:rFonts w:ascii="Times New Roman" w:hAnsi="Times New Roman"/>
          <w:sz w:val="20"/>
          <w:szCs w:val="20"/>
          <w:lang w:val="es-ES" w:eastAsia="es-ES"/>
        </w:rPr>
        <w:t xml:space="preserve">máximo </w:t>
      </w:r>
      <w:r w:rsidR="008B0B83">
        <w:rPr>
          <w:rFonts w:ascii="Times New Roman" w:hAnsi="Times New Roman"/>
          <w:sz w:val="20"/>
          <w:szCs w:val="20"/>
          <w:lang w:val="es-ES" w:eastAsia="es-ES"/>
        </w:rPr>
        <w:t xml:space="preserve">del </w:t>
      </w:r>
      <w:r w:rsidR="008F508C">
        <w:rPr>
          <w:rFonts w:ascii="Times New Roman" w:hAnsi="Times New Roman"/>
          <w:sz w:val="20"/>
          <w:szCs w:val="20"/>
          <w:lang w:val="es-ES" w:eastAsia="es-ES"/>
        </w:rPr>
        <w:t>número de generaciones</w:t>
      </w:r>
      <w:r w:rsidR="00770DD8">
        <w:rPr>
          <w:rFonts w:ascii="Times New Roman" w:hAnsi="Times New Roman"/>
          <w:sz w:val="20"/>
          <w:szCs w:val="20"/>
          <w:lang w:val="es-ES" w:eastAsia="es-ES"/>
        </w:rPr>
        <w:t xml:space="preserve"> permitido</w:t>
      </w:r>
      <w:r w:rsidR="008F508C">
        <w:rPr>
          <w:rFonts w:ascii="Times New Roman" w:hAnsi="Times New Roman"/>
          <w:sz w:val="20"/>
          <w:szCs w:val="20"/>
          <w:lang w:val="es-ES" w:eastAsia="es-ES"/>
        </w:rPr>
        <w:t xml:space="preserve">, que varió de un experimento a otro entre </w:t>
      </w:r>
      <w:r w:rsidR="00FA1F78">
        <w:rPr>
          <w:rFonts w:ascii="Times New Roman" w:hAnsi="Times New Roman"/>
          <w:sz w:val="20"/>
          <w:szCs w:val="20"/>
          <w:lang w:val="es-ES" w:eastAsia="es-ES"/>
        </w:rPr>
        <w:t>100 y 10.000 generaciones.</w:t>
      </w:r>
    </w:p>
    <w:p w:rsidR="00C41C34" w:rsidRPr="007164DD" w:rsidRDefault="008B0B83" w:rsidP="00520093">
      <w:pPr>
        <w:spacing w:after="0" w:line="240" w:lineRule="auto"/>
        <w:jc w:val="both"/>
        <w:rPr>
          <w:rFonts w:ascii="Times New Roman" w:hAnsi="Times New Roman"/>
          <w:sz w:val="20"/>
          <w:szCs w:val="20"/>
          <w:lang w:val="es-ES" w:eastAsia="es-ES"/>
        </w:rPr>
      </w:pPr>
      <w:r>
        <w:rPr>
          <w:rFonts w:ascii="Times New Roman" w:hAnsi="Times New Roman"/>
          <w:sz w:val="20"/>
          <w:szCs w:val="20"/>
          <w:lang w:val="es-ES" w:eastAsia="es-ES"/>
        </w:rPr>
        <w:tab/>
        <w:t xml:space="preserve">Con el propósito de efectuar comparaciones, se implementaron además otros dos métodos evolutivos que </w:t>
      </w:r>
      <w:r w:rsidR="00520093">
        <w:rPr>
          <w:rFonts w:ascii="Times New Roman" w:hAnsi="Times New Roman"/>
          <w:sz w:val="20"/>
          <w:szCs w:val="20"/>
          <w:lang w:val="es-ES" w:eastAsia="es-ES"/>
        </w:rPr>
        <w:t>son considerados</w:t>
      </w:r>
      <w:r>
        <w:rPr>
          <w:rFonts w:ascii="Times New Roman" w:hAnsi="Times New Roman"/>
          <w:sz w:val="20"/>
          <w:szCs w:val="20"/>
          <w:lang w:val="es-ES" w:eastAsia="es-ES"/>
        </w:rPr>
        <w:t xml:space="preserve"> clásicos, a saber: algoritmos genéticos y estrategias evolutivas</w:t>
      </w:r>
      <w:r w:rsidR="00520093">
        <w:rPr>
          <w:rFonts w:ascii="Times New Roman" w:hAnsi="Times New Roman"/>
          <w:sz w:val="20"/>
          <w:szCs w:val="20"/>
          <w:lang w:val="es-ES" w:eastAsia="es-ES"/>
        </w:rPr>
        <w:t xml:space="preserve">. </w:t>
      </w:r>
      <w:r w:rsidR="00407DCE">
        <w:rPr>
          <w:rFonts w:ascii="Times New Roman" w:hAnsi="Times New Roman"/>
          <w:sz w:val="20"/>
          <w:szCs w:val="20"/>
          <w:lang w:val="es-ES" w:eastAsia="es-ES"/>
        </w:rPr>
        <w:t>En la T</w:t>
      </w:r>
      <w:r w:rsidR="00407DCE" w:rsidRPr="007164DD">
        <w:rPr>
          <w:rFonts w:ascii="Times New Roman" w:hAnsi="Times New Roman"/>
          <w:sz w:val="20"/>
          <w:szCs w:val="20"/>
          <w:lang w:val="es-ES" w:eastAsia="es-ES"/>
        </w:rPr>
        <w:t xml:space="preserve">abla </w:t>
      </w:r>
      <w:r w:rsidR="00770DD8">
        <w:rPr>
          <w:rFonts w:ascii="Times New Roman" w:hAnsi="Times New Roman"/>
          <w:sz w:val="20"/>
          <w:szCs w:val="20"/>
          <w:lang w:val="es-ES" w:eastAsia="es-ES"/>
        </w:rPr>
        <w:t>1</w:t>
      </w:r>
      <w:r w:rsidR="00407DCE" w:rsidRPr="007164DD">
        <w:rPr>
          <w:rFonts w:ascii="Times New Roman" w:hAnsi="Times New Roman"/>
          <w:sz w:val="20"/>
          <w:szCs w:val="20"/>
          <w:lang w:val="es-ES" w:eastAsia="es-ES"/>
        </w:rPr>
        <w:t xml:space="preserve"> se </w:t>
      </w:r>
      <w:r w:rsidR="00407DCE">
        <w:rPr>
          <w:rFonts w:ascii="Times New Roman" w:hAnsi="Times New Roman"/>
          <w:sz w:val="20"/>
          <w:szCs w:val="20"/>
          <w:lang w:val="es-ES" w:eastAsia="es-ES"/>
        </w:rPr>
        <w:t>listan</w:t>
      </w:r>
      <w:r w:rsidR="00407DCE" w:rsidRPr="007164DD">
        <w:rPr>
          <w:rFonts w:ascii="Times New Roman" w:hAnsi="Times New Roman"/>
          <w:sz w:val="20"/>
          <w:szCs w:val="20"/>
          <w:lang w:val="es-ES" w:eastAsia="es-ES"/>
        </w:rPr>
        <w:t xml:space="preserve"> algunos parámetros </w:t>
      </w:r>
      <w:r w:rsidR="00407DCE">
        <w:rPr>
          <w:rFonts w:ascii="Times New Roman" w:hAnsi="Times New Roman"/>
          <w:sz w:val="20"/>
          <w:szCs w:val="20"/>
          <w:lang w:val="es-ES" w:eastAsia="es-ES"/>
        </w:rPr>
        <w:t>empleados en</w:t>
      </w:r>
      <w:r w:rsidR="00407DCE" w:rsidRPr="007164DD">
        <w:rPr>
          <w:rFonts w:ascii="Times New Roman" w:hAnsi="Times New Roman"/>
          <w:sz w:val="20"/>
          <w:szCs w:val="20"/>
          <w:lang w:val="es-ES" w:eastAsia="es-ES"/>
        </w:rPr>
        <w:t xml:space="preserve"> la búsqueda de </w:t>
      </w:r>
      <w:r w:rsidR="00407DCE">
        <w:rPr>
          <w:rFonts w:ascii="Times New Roman" w:hAnsi="Times New Roman"/>
          <w:sz w:val="20"/>
          <w:szCs w:val="20"/>
          <w:lang w:val="es-ES" w:eastAsia="es-ES"/>
        </w:rPr>
        <w:t>la</w:t>
      </w:r>
      <w:r w:rsidR="00407DCE" w:rsidRPr="007164DD">
        <w:rPr>
          <w:rFonts w:ascii="Times New Roman" w:hAnsi="Times New Roman"/>
          <w:sz w:val="20"/>
          <w:szCs w:val="20"/>
          <w:lang w:val="es-ES" w:eastAsia="es-ES"/>
        </w:rPr>
        <w:t xml:space="preserve"> </w:t>
      </w:r>
      <w:r w:rsidR="00407DCE">
        <w:rPr>
          <w:rFonts w:ascii="Times New Roman" w:hAnsi="Times New Roman"/>
          <w:sz w:val="20"/>
          <w:szCs w:val="20"/>
          <w:lang w:val="es-ES" w:eastAsia="es-ES"/>
        </w:rPr>
        <w:t xml:space="preserve">política </w:t>
      </w:r>
      <w:r w:rsidR="00520093">
        <w:rPr>
          <w:rFonts w:ascii="Times New Roman" w:hAnsi="Times New Roman"/>
          <w:sz w:val="20"/>
          <w:szCs w:val="20"/>
          <w:lang w:val="es-ES" w:eastAsia="es-ES"/>
        </w:rPr>
        <w:t xml:space="preserve">de operación </w:t>
      </w:r>
      <w:r w:rsidR="00407DCE">
        <w:rPr>
          <w:rFonts w:ascii="Times New Roman" w:hAnsi="Times New Roman"/>
          <w:sz w:val="20"/>
          <w:szCs w:val="20"/>
          <w:lang w:val="es-ES" w:eastAsia="es-ES"/>
        </w:rPr>
        <w:t>ó</w:t>
      </w:r>
      <w:r w:rsidR="00407DCE" w:rsidRPr="007164DD">
        <w:rPr>
          <w:rFonts w:ascii="Times New Roman" w:hAnsi="Times New Roman"/>
          <w:sz w:val="20"/>
          <w:szCs w:val="20"/>
          <w:lang w:val="es-ES" w:eastAsia="es-ES"/>
        </w:rPr>
        <w:t xml:space="preserve">ptima </w:t>
      </w:r>
      <w:r w:rsidR="00520093">
        <w:rPr>
          <w:rFonts w:ascii="Times New Roman" w:hAnsi="Times New Roman"/>
          <w:sz w:val="20"/>
          <w:szCs w:val="20"/>
          <w:lang w:val="es-ES" w:eastAsia="es-ES"/>
        </w:rPr>
        <w:t>por</w:t>
      </w:r>
      <w:r w:rsidR="00407DCE">
        <w:rPr>
          <w:rFonts w:ascii="Times New Roman" w:hAnsi="Times New Roman"/>
          <w:sz w:val="20"/>
          <w:szCs w:val="20"/>
          <w:lang w:val="es-ES" w:eastAsia="es-ES"/>
        </w:rPr>
        <w:t xml:space="preserve"> cada uno de </w:t>
      </w:r>
      <w:r w:rsidR="00520093">
        <w:rPr>
          <w:rFonts w:ascii="Times New Roman" w:hAnsi="Times New Roman"/>
          <w:sz w:val="20"/>
          <w:szCs w:val="20"/>
          <w:lang w:val="es-ES" w:eastAsia="es-ES"/>
        </w:rPr>
        <w:t>estos</w:t>
      </w:r>
      <w:r w:rsidR="00407DCE" w:rsidRPr="007164DD">
        <w:rPr>
          <w:rFonts w:ascii="Times New Roman" w:hAnsi="Times New Roman"/>
          <w:sz w:val="20"/>
          <w:szCs w:val="20"/>
          <w:lang w:val="es-ES" w:eastAsia="es-ES"/>
        </w:rPr>
        <w:t xml:space="preserve"> </w:t>
      </w:r>
      <w:r w:rsidR="00407DCE">
        <w:rPr>
          <w:rFonts w:ascii="Times New Roman" w:hAnsi="Times New Roman"/>
          <w:sz w:val="20"/>
          <w:szCs w:val="20"/>
          <w:lang w:val="es-ES" w:eastAsia="es-ES"/>
        </w:rPr>
        <w:t xml:space="preserve">tres </w:t>
      </w:r>
      <w:r w:rsidR="00407DCE" w:rsidRPr="007164DD">
        <w:rPr>
          <w:rFonts w:ascii="Times New Roman" w:hAnsi="Times New Roman"/>
          <w:sz w:val="20"/>
          <w:szCs w:val="20"/>
          <w:lang w:val="es-ES" w:eastAsia="es-ES"/>
        </w:rPr>
        <w:t>métodos</w:t>
      </w:r>
      <w:r w:rsidR="00407DCE">
        <w:rPr>
          <w:rFonts w:ascii="Times New Roman" w:hAnsi="Times New Roman"/>
          <w:sz w:val="20"/>
          <w:szCs w:val="20"/>
          <w:lang w:val="es-ES" w:eastAsia="es-ES"/>
        </w:rPr>
        <w:t xml:space="preserve"> evolutivos</w:t>
      </w:r>
      <w:r w:rsidR="00407DCE" w:rsidRPr="007164DD">
        <w:rPr>
          <w:rFonts w:ascii="Times New Roman" w:hAnsi="Times New Roman"/>
          <w:sz w:val="20"/>
          <w:szCs w:val="20"/>
          <w:lang w:val="es-ES" w:eastAsia="es-ES"/>
        </w:rPr>
        <w:t xml:space="preserve">. </w:t>
      </w:r>
      <w:r w:rsidR="004D2A00">
        <w:rPr>
          <w:rFonts w:ascii="Times New Roman" w:hAnsi="Times New Roman"/>
          <w:sz w:val="20"/>
          <w:szCs w:val="20"/>
          <w:lang w:val="es-ES" w:eastAsia="es-ES"/>
        </w:rPr>
        <w:t>Note que no se especifica</w:t>
      </w:r>
      <w:r w:rsidR="00520093">
        <w:rPr>
          <w:rFonts w:ascii="Times New Roman" w:hAnsi="Times New Roman"/>
          <w:sz w:val="20"/>
          <w:szCs w:val="20"/>
          <w:lang w:val="es-ES" w:eastAsia="es-ES"/>
        </w:rPr>
        <w:t>n</w:t>
      </w:r>
      <w:r w:rsidR="004D2A00">
        <w:rPr>
          <w:rFonts w:ascii="Times New Roman" w:hAnsi="Times New Roman"/>
          <w:sz w:val="20"/>
          <w:szCs w:val="20"/>
          <w:lang w:val="es-ES" w:eastAsia="es-ES"/>
        </w:rPr>
        <w:t xml:space="preserve"> valores para los operadores mutación y cruce en el caso de los AEF, pues el método </w:t>
      </w:r>
      <w:r w:rsidR="00520093">
        <w:rPr>
          <w:rFonts w:ascii="Times New Roman" w:hAnsi="Times New Roman"/>
          <w:sz w:val="20"/>
          <w:szCs w:val="20"/>
          <w:lang w:val="es-ES" w:eastAsia="es-ES"/>
        </w:rPr>
        <w:t xml:space="preserve">mismo selecciona de manera autónoma que operadores aplica en cada caso, y también calcula automáticamente los valores óptimos de </w:t>
      </w:r>
      <w:r w:rsidR="00E97686">
        <w:rPr>
          <w:rFonts w:ascii="Times New Roman" w:hAnsi="Times New Roman"/>
          <w:sz w:val="20"/>
          <w:szCs w:val="20"/>
          <w:lang w:val="es-ES" w:eastAsia="es-ES"/>
        </w:rPr>
        <w:t>dichos</w:t>
      </w:r>
      <w:r w:rsidR="00520093">
        <w:rPr>
          <w:rFonts w:ascii="Times New Roman" w:hAnsi="Times New Roman"/>
          <w:sz w:val="20"/>
          <w:szCs w:val="20"/>
          <w:lang w:val="es-ES" w:eastAsia="es-ES"/>
        </w:rPr>
        <w:t xml:space="preserve"> parámetros. </w:t>
      </w:r>
      <w:r w:rsidR="004D2A00">
        <w:rPr>
          <w:rFonts w:ascii="Times New Roman" w:hAnsi="Times New Roman"/>
          <w:sz w:val="20"/>
          <w:szCs w:val="20"/>
          <w:lang w:val="es-ES" w:eastAsia="es-ES"/>
        </w:rPr>
        <w:t xml:space="preserve"> </w:t>
      </w:r>
    </w:p>
    <w:p w:rsidR="00C41C34" w:rsidRDefault="00770DD8" w:rsidP="00C41C34">
      <w:pPr>
        <w:spacing w:before="120" w:after="120"/>
        <w:jc w:val="center"/>
        <w:rPr>
          <w:rFonts w:ascii="Helvetica" w:hAnsi="Helvetica"/>
          <w:sz w:val="18"/>
          <w:lang w:val="es-ES"/>
        </w:rPr>
      </w:pPr>
      <w:r>
        <w:rPr>
          <w:rFonts w:ascii="Helvetica" w:hAnsi="Helvetica"/>
          <w:b/>
          <w:bCs/>
          <w:sz w:val="18"/>
          <w:lang w:val="es-ES"/>
        </w:rPr>
        <w:t>Tabla 1</w:t>
      </w:r>
      <w:r w:rsidR="00C41C34">
        <w:rPr>
          <w:rFonts w:ascii="Helvetica" w:hAnsi="Helvetica"/>
          <w:b/>
          <w:bCs/>
          <w:sz w:val="18"/>
          <w:lang w:val="es-ES"/>
        </w:rPr>
        <w:t xml:space="preserve">.  </w:t>
      </w:r>
      <w:r w:rsidR="00C41C34">
        <w:rPr>
          <w:rFonts w:ascii="Helvetica" w:hAnsi="Helvetica"/>
          <w:sz w:val="18"/>
          <w:lang w:val="es-ES"/>
        </w:rPr>
        <w:t>Parámetros de los Métodos Evolutivos</w:t>
      </w:r>
    </w:p>
    <w:tbl>
      <w:tblPr>
        <w:tblStyle w:val="Tablaconcuadrcula"/>
        <w:tblW w:w="0" w:type="auto"/>
        <w:tblLayout w:type="fixed"/>
        <w:tblLook w:val="04A0"/>
      </w:tblPr>
      <w:tblGrid>
        <w:gridCol w:w="1384"/>
        <w:gridCol w:w="1154"/>
        <w:gridCol w:w="948"/>
        <w:gridCol w:w="1152"/>
      </w:tblGrid>
      <w:tr w:rsidR="00C41C34" w:rsidRPr="007164DD" w:rsidTr="00E97686">
        <w:tc>
          <w:tcPr>
            <w:tcW w:w="1384" w:type="dxa"/>
            <w:vAlign w:val="center"/>
          </w:tcPr>
          <w:p w:rsidR="00C41C34" w:rsidRPr="007164DD" w:rsidRDefault="00C41C34" w:rsidP="00CD1B2E">
            <w:pPr>
              <w:pStyle w:val="Sinespaciado"/>
              <w:rPr>
                <w:rFonts w:ascii="Times New Roman" w:hAnsi="Times New Roman"/>
                <w:b/>
                <w:sz w:val="20"/>
                <w:szCs w:val="20"/>
                <w:lang w:val="es-ES" w:eastAsia="es-ES"/>
              </w:rPr>
            </w:pPr>
          </w:p>
        </w:tc>
        <w:tc>
          <w:tcPr>
            <w:tcW w:w="1154" w:type="dxa"/>
          </w:tcPr>
          <w:p w:rsidR="00C41C34" w:rsidRPr="007164DD" w:rsidRDefault="00C41C34" w:rsidP="00E97686">
            <w:pPr>
              <w:pStyle w:val="Sinespaciado"/>
              <w:jc w:val="center"/>
              <w:rPr>
                <w:rFonts w:ascii="Times New Roman" w:hAnsi="Times New Roman"/>
                <w:b/>
                <w:sz w:val="20"/>
                <w:szCs w:val="20"/>
                <w:lang w:val="es-ES" w:eastAsia="es-ES"/>
              </w:rPr>
            </w:pPr>
            <w:r w:rsidRPr="007164DD">
              <w:rPr>
                <w:rFonts w:ascii="Times New Roman" w:hAnsi="Times New Roman"/>
                <w:b/>
                <w:sz w:val="20"/>
                <w:szCs w:val="20"/>
                <w:lang w:val="es-ES" w:eastAsia="es-ES"/>
              </w:rPr>
              <w:t>AG</w:t>
            </w:r>
          </w:p>
        </w:tc>
        <w:tc>
          <w:tcPr>
            <w:tcW w:w="948" w:type="dxa"/>
          </w:tcPr>
          <w:p w:rsidR="00C41C34" w:rsidRPr="007164DD" w:rsidRDefault="00C41C34" w:rsidP="00E97686">
            <w:pPr>
              <w:pStyle w:val="Sinespaciado"/>
              <w:jc w:val="center"/>
              <w:rPr>
                <w:rFonts w:ascii="Times New Roman" w:hAnsi="Times New Roman"/>
                <w:b/>
                <w:sz w:val="20"/>
                <w:szCs w:val="20"/>
                <w:lang w:val="es-ES" w:eastAsia="es-ES"/>
              </w:rPr>
            </w:pPr>
            <w:r w:rsidRPr="007164DD">
              <w:rPr>
                <w:rFonts w:ascii="Times New Roman" w:hAnsi="Times New Roman"/>
                <w:b/>
                <w:sz w:val="20"/>
                <w:szCs w:val="20"/>
                <w:lang w:val="es-ES" w:eastAsia="es-ES"/>
              </w:rPr>
              <w:t>EE</w:t>
            </w:r>
          </w:p>
        </w:tc>
        <w:tc>
          <w:tcPr>
            <w:tcW w:w="1152" w:type="dxa"/>
          </w:tcPr>
          <w:p w:rsidR="00C41C34" w:rsidRPr="007164DD" w:rsidRDefault="00C41C34" w:rsidP="00E97686">
            <w:pPr>
              <w:pStyle w:val="Sinespaciado"/>
              <w:jc w:val="center"/>
              <w:rPr>
                <w:rFonts w:ascii="Times New Roman" w:hAnsi="Times New Roman"/>
                <w:b/>
                <w:sz w:val="20"/>
                <w:szCs w:val="20"/>
                <w:lang w:val="es-ES" w:eastAsia="es-ES"/>
              </w:rPr>
            </w:pPr>
            <w:r w:rsidRPr="007164DD">
              <w:rPr>
                <w:rFonts w:ascii="Times New Roman" w:hAnsi="Times New Roman"/>
                <w:b/>
                <w:sz w:val="20"/>
                <w:szCs w:val="20"/>
                <w:lang w:val="es-ES" w:eastAsia="es-ES"/>
              </w:rPr>
              <w:t>AEF</w:t>
            </w:r>
          </w:p>
        </w:tc>
      </w:tr>
      <w:tr w:rsidR="00C41C34" w:rsidRPr="007164DD" w:rsidTr="00E97686">
        <w:tc>
          <w:tcPr>
            <w:tcW w:w="1384" w:type="dxa"/>
            <w:vAlign w:val="center"/>
          </w:tcPr>
          <w:p w:rsidR="00C41C34" w:rsidRPr="007164DD" w:rsidRDefault="00C41C34" w:rsidP="00CD1B2E">
            <w:pPr>
              <w:pStyle w:val="Sinespaciado"/>
              <w:rPr>
                <w:rFonts w:ascii="Times New Roman" w:hAnsi="Times New Roman"/>
                <w:b/>
                <w:sz w:val="20"/>
                <w:szCs w:val="20"/>
                <w:lang w:val="es-ES" w:eastAsia="es-ES"/>
              </w:rPr>
            </w:pPr>
            <w:r w:rsidRPr="007164DD">
              <w:rPr>
                <w:rFonts w:ascii="Times New Roman" w:hAnsi="Times New Roman"/>
                <w:b/>
                <w:sz w:val="20"/>
                <w:szCs w:val="20"/>
                <w:lang w:val="es-ES" w:eastAsia="es-ES"/>
              </w:rPr>
              <w:t>Tipo Optimización</w:t>
            </w:r>
          </w:p>
        </w:tc>
        <w:tc>
          <w:tcPr>
            <w:tcW w:w="1154" w:type="dxa"/>
            <w:vAlign w:val="center"/>
          </w:tcPr>
          <w:p w:rsidR="00C41C34" w:rsidRPr="00E97686" w:rsidRDefault="00C41C34" w:rsidP="00E97686">
            <w:pPr>
              <w:pStyle w:val="Sinespaciado"/>
              <w:jc w:val="center"/>
              <w:rPr>
                <w:rFonts w:ascii="Times New Roman" w:hAnsi="Times New Roman"/>
                <w:sz w:val="16"/>
                <w:szCs w:val="16"/>
                <w:lang w:val="es-ES" w:eastAsia="es-ES"/>
              </w:rPr>
            </w:pPr>
            <w:r w:rsidRPr="00E97686">
              <w:rPr>
                <w:rFonts w:ascii="Times New Roman" w:hAnsi="Times New Roman"/>
                <w:sz w:val="16"/>
                <w:szCs w:val="16"/>
                <w:lang w:val="es-ES" w:eastAsia="es-ES"/>
              </w:rPr>
              <w:t>Min</w:t>
            </w:r>
            <w:r w:rsidR="00E97686" w:rsidRPr="00E97686">
              <w:rPr>
                <w:rFonts w:ascii="Times New Roman" w:hAnsi="Times New Roman"/>
                <w:sz w:val="16"/>
                <w:szCs w:val="16"/>
                <w:lang w:val="es-ES" w:eastAsia="es-ES"/>
              </w:rPr>
              <w:t>imización</w:t>
            </w:r>
          </w:p>
        </w:tc>
        <w:tc>
          <w:tcPr>
            <w:tcW w:w="948" w:type="dxa"/>
            <w:vAlign w:val="center"/>
          </w:tcPr>
          <w:p w:rsidR="00C41C34" w:rsidRPr="007164DD" w:rsidRDefault="00E97686" w:rsidP="00E97686">
            <w:pPr>
              <w:pStyle w:val="Sinespaciado"/>
              <w:jc w:val="center"/>
              <w:rPr>
                <w:rFonts w:ascii="Times New Roman" w:hAnsi="Times New Roman"/>
                <w:sz w:val="20"/>
                <w:szCs w:val="20"/>
                <w:lang w:val="es-ES" w:eastAsia="es-ES"/>
              </w:rPr>
            </w:pPr>
            <w:r w:rsidRPr="00E97686">
              <w:rPr>
                <w:rFonts w:ascii="Times New Roman" w:hAnsi="Times New Roman"/>
                <w:sz w:val="12"/>
                <w:szCs w:val="16"/>
                <w:lang w:val="es-ES" w:eastAsia="es-ES"/>
              </w:rPr>
              <w:t>Minimización</w:t>
            </w:r>
          </w:p>
        </w:tc>
        <w:tc>
          <w:tcPr>
            <w:tcW w:w="1152" w:type="dxa"/>
            <w:vAlign w:val="center"/>
          </w:tcPr>
          <w:p w:rsidR="00C41C34" w:rsidRPr="007164DD" w:rsidRDefault="00E97686" w:rsidP="00E97686">
            <w:pPr>
              <w:pStyle w:val="Sinespaciado"/>
              <w:jc w:val="center"/>
              <w:rPr>
                <w:rFonts w:ascii="Times New Roman" w:hAnsi="Times New Roman"/>
                <w:sz w:val="20"/>
                <w:szCs w:val="20"/>
                <w:lang w:val="es-ES" w:eastAsia="es-ES"/>
              </w:rPr>
            </w:pPr>
            <w:r w:rsidRPr="00E97686">
              <w:rPr>
                <w:rFonts w:ascii="Times New Roman" w:hAnsi="Times New Roman"/>
                <w:sz w:val="16"/>
                <w:szCs w:val="16"/>
                <w:lang w:val="es-ES" w:eastAsia="es-ES"/>
              </w:rPr>
              <w:t>Minimización</w:t>
            </w:r>
          </w:p>
        </w:tc>
      </w:tr>
      <w:tr w:rsidR="00C41C34" w:rsidRPr="007164DD" w:rsidTr="00E97686">
        <w:tc>
          <w:tcPr>
            <w:tcW w:w="1384" w:type="dxa"/>
            <w:vAlign w:val="center"/>
          </w:tcPr>
          <w:p w:rsidR="00C41C34" w:rsidRPr="007164DD" w:rsidRDefault="007C263C" w:rsidP="00CD1B2E">
            <w:pPr>
              <w:pStyle w:val="Sinespaciado"/>
              <w:rPr>
                <w:rFonts w:ascii="Times New Roman" w:hAnsi="Times New Roman"/>
                <w:b/>
                <w:sz w:val="20"/>
                <w:szCs w:val="20"/>
                <w:lang w:val="es-ES" w:eastAsia="es-ES"/>
              </w:rPr>
            </w:pPr>
            <w:r>
              <w:rPr>
                <w:rFonts w:ascii="Times New Roman" w:hAnsi="Times New Roman"/>
                <w:b/>
                <w:sz w:val="20"/>
                <w:szCs w:val="20"/>
                <w:lang w:val="es-ES" w:eastAsia="es-ES"/>
              </w:rPr>
              <w:t>Num.</w:t>
            </w:r>
            <w:r w:rsidR="00C41C34" w:rsidRPr="007164DD">
              <w:rPr>
                <w:rFonts w:ascii="Times New Roman" w:hAnsi="Times New Roman"/>
                <w:b/>
                <w:sz w:val="20"/>
                <w:szCs w:val="20"/>
                <w:lang w:val="es-ES" w:eastAsia="es-ES"/>
              </w:rPr>
              <w:t xml:space="preserve"> Individuos</w:t>
            </w:r>
          </w:p>
        </w:tc>
        <w:tc>
          <w:tcPr>
            <w:tcW w:w="1154" w:type="dxa"/>
            <w:vAlign w:val="center"/>
          </w:tcPr>
          <w:p w:rsidR="00C41C34" w:rsidRPr="007164DD" w:rsidRDefault="00C41C34" w:rsidP="00E97686">
            <w:pPr>
              <w:pStyle w:val="Sinespaciado"/>
              <w:jc w:val="center"/>
              <w:rPr>
                <w:rFonts w:ascii="Times New Roman" w:hAnsi="Times New Roman"/>
                <w:sz w:val="20"/>
                <w:szCs w:val="20"/>
                <w:lang w:val="es-ES" w:eastAsia="es-ES"/>
              </w:rPr>
            </w:pPr>
            <w:r w:rsidRPr="007164DD">
              <w:rPr>
                <w:rFonts w:ascii="Times New Roman" w:hAnsi="Times New Roman"/>
                <w:sz w:val="20"/>
                <w:szCs w:val="20"/>
                <w:lang w:val="es-ES" w:eastAsia="es-ES"/>
              </w:rPr>
              <w:t>500</w:t>
            </w:r>
          </w:p>
        </w:tc>
        <w:tc>
          <w:tcPr>
            <w:tcW w:w="948" w:type="dxa"/>
            <w:vAlign w:val="center"/>
          </w:tcPr>
          <w:p w:rsidR="00C41C34" w:rsidRPr="007164DD" w:rsidRDefault="00C41C34" w:rsidP="00E97686">
            <w:pPr>
              <w:pStyle w:val="Sinespaciado"/>
              <w:jc w:val="center"/>
              <w:rPr>
                <w:rFonts w:ascii="Times New Roman" w:hAnsi="Times New Roman"/>
                <w:sz w:val="20"/>
                <w:szCs w:val="20"/>
                <w:lang w:val="es-ES" w:eastAsia="es-ES"/>
              </w:rPr>
            </w:pPr>
            <w:r w:rsidRPr="007164DD">
              <w:rPr>
                <w:rFonts w:ascii="Times New Roman" w:hAnsi="Times New Roman"/>
                <w:sz w:val="20"/>
                <w:szCs w:val="20"/>
                <w:lang w:val="es-ES" w:eastAsia="es-ES"/>
              </w:rPr>
              <w:t>500</w:t>
            </w:r>
          </w:p>
        </w:tc>
        <w:tc>
          <w:tcPr>
            <w:tcW w:w="1152" w:type="dxa"/>
            <w:vAlign w:val="center"/>
          </w:tcPr>
          <w:p w:rsidR="00C41C34" w:rsidRPr="007164DD" w:rsidRDefault="00C41C34" w:rsidP="00E97686">
            <w:pPr>
              <w:pStyle w:val="Sinespaciado"/>
              <w:jc w:val="center"/>
              <w:rPr>
                <w:rFonts w:ascii="Times New Roman" w:hAnsi="Times New Roman"/>
                <w:sz w:val="20"/>
                <w:szCs w:val="20"/>
                <w:lang w:val="es-ES" w:eastAsia="es-ES"/>
              </w:rPr>
            </w:pPr>
            <w:r w:rsidRPr="007164DD">
              <w:rPr>
                <w:rFonts w:ascii="Times New Roman" w:hAnsi="Times New Roman"/>
                <w:sz w:val="20"/>
                <w:szCs w:val="20"/>
                <w:lang w:val="es-ES" w:eastAsia="es-ES"/>
              </w:rPr>
              <w:t>500</w:t>
            </w:r>
          </w:p>
        </w:tc>
      </w:tr>
      <w:tr w:rsidR="00C41C34" w:rsidRPr="007164DD" w:rsidTr="00E97686">
        <w:tc>
          <w:tcPr>
            <w:tcW w:w="1384" w:type="dxa"/>
            <w:vAlign w:val="center"/>
          </w:tcPr>
          <w:p w:rsidR="00C41C34" w:rsidRPr="007164DD" w:rsidRDefault="00C41C34" w:rsidP="00CD1B2E">
            <w:pPr>
              <w:pStyle w:val="Sinespaciado"/>
              <w:rPr>
                <w:rFonts w:ascii="Times New Roman" w:hAnsi="Times New Roman"/>
                <w:b/>
                <w:sz w:val="20"/>
                <w:szCs w:val="20"/>
                <w:lang w:val="es-ES" w:eastAsia="es-ES"/>
              </w:rPr>
            </w:pPr>
            <w:r w:rsidRPr="007164DD">
              <w:rPr>
                <w:rFonts w:ascii="Times New Roman" w:hAnsi="Times New Roman"/>
                <w:b/>
                <w:sz w:val="20"/>
                <w:szCs w:val="20"/>
                <w:lang w:val="es-ES" w:eastAsia="es-ES"/>
              </w:rPr>
              <w:t>Max. Generaciones</w:t>
            </w:r>
          </w:p>
        </w:tc>
        <w:tc>
          <w:tcPr>
            <w:tcW w:w="1154" w:type="dxa"/>
            <w:vAlign w:val="center"/>
          </w:tcPr>
          <w:p w:rsidR="00C41C34" w:rsidRPr="007164DD" w:rsidRDefault="00C41C34" w:rsidP="00E97686">
            <w:pPr>
              <w:pStyle w:val="Sinespaciado"/>
              <w:jc w:val="center"/>
              <w:rPr>
                <w:rFonts w:ascii="Times New Roman" w:hAnsi="Times New Roman"/>
                <w:sz w:val="20"/>
                <w:szCs w:val="20"/>
                <w:lang w:val="es-ES" w:eastAsia="es-ES"/>
              </w:rPr>
            </w:pPr>
            <w:r w:rsidRPr="007164DD">
              <w:rPr>
                <w:rFonts w:ascii="Times New Roman" w:hAnsi="Times New Roman"/>
                <w:sz w:val="20"/>
                <w:szCs w:val="20"/>
                <w:lang w:val="es-ES" w:eastAsia="es-ES"/>
              </w:rPr>
              <w:t>100</w:t>
            </w:r>
          </w:p>
        </w:tc>
        <w:tc>
          <w:tcPr>
            <w:tcW w:w="948" w:type="dxa"/>
            <w:vAlign w:val="center"/>
          </w:tcPr>
          <w:p w:rsidR="00C41C34" w:rsidRPr="007164DD" w:rsidRDefault="00C41C34" w:rsidP="00E97686">
            <w:pPr>
              <w:pStyle w:val="Sinespaciado"/>
              <w:jc w:val="center"/>
              <w:rPr>
                <w:rFonts w:ascii="Times New Roman" w:hAnsi="Times New Roman"/>
                <w:sz w:val="20"/>
                <w:szCs w:val="20"/>
                <w:lang w:val="es-ES" w:eastAsia="es-ES"/>
              </w:rPr>
            </w:pPr>
            <w:r w:rsidRPr="007164DD">
              <w:rPr>
                <w:rFonts w:ascii="Times New Roman" w:hAnsi="Times New Roman"/>
                <w:sz w:val="20"/>
                <w:szCs w:val="20"/>
                <w:lang w:val="es-ES" w:eastAsia="es-ES"/>
              </w:rPr>
              <w:t>100</w:t>
            </w:r>
          </w:p>
        </w:tc>
        <w:tc>
          <w:tcPr>
            <w:tcW w:w="1152" w:type="dxa"/>
            <w:vAlign w:val="center"/>
          </w:tcPr>
          <w:p w:rsidR="00C41C34" w:rsidRPr="007164DD" w:rsidRDefault="00C41C34" w:rsidP="00E97686">
            <w:pPr>
              <w:pStyle w:val="Sinespaciado"/>
              <w:jc w:val="center"/>
              <w:rPr>
                <w:rFonts w:ascii="Times New Roman" w:hAnsi="Times New Roman"/>
                <w:sz w:val="20"/>
                <w:szCs w:val="20"/>
                <w:lang w:val="es-ES" w:eastAsia="es-ES"/>
              </w:rPr>
            </w:pPr>
            <w:r w:rsidRPr="007164DD">
              <w:rPr>
                <w:rFonts w:ascii="Times New Roman" w:hAnsi="Times New Roman"/>
                <w:sz w:val="20"/>
                <w:szCs w:val="20"/>
                <w:lang w:val="es-ES" w:eastAsia="es-ES"/>
              </w:rPr>
              <w:t>100</w:t>
            </w:r>
          </w:p>
        </w:tc>
      </w:tr>
      <w:tr w:rsidR="00C41C34" w:rsidRPr="007164DD" w:rsidTr="00E97686">
        <w:tc>
          <w:tcPr>
            <w:tcW w:w="1384" w:type="dxa"/>
            <w:vAlign w:val="center"/>
          </w:tcPr>
          <w:p w:rsidR="00C41C34" w:rsidRPr="007164DD" w:rsidRDefault="00C41C34" w:rsidP="00CD1B2E">
            <w:pPr>
              <w:pStyle w:val="Sinespaciado"/>
              <w:rPr>
                <w:rFonts w:ascii="Times New Roman" w:hAnsi="Times New Roman"/>
                <w:b/>
                <w:sz w:val="20"/>
                <w:szCs w:val="20"/>
                <w:lang w:val="es-ES" w:eastAsia="es-ES"/>
              </w:rPr>
            </w:pPr>
            <w:r w:rsidRPr="007164DD">
              <w:rPr>
                <w:rFonts w:ascii="Times New Roman" w:hAnsi="Times New Roman"/>
                <w:b/>
                <w:sz w:val="20"/>
                <w:szCs w:val="20"/>
                <w:lang w:val="es-ES" w:eastAsia="es-ES"/>
              </w:rPr>
              <w:t>% Cruce</w:t>
            </w:r>
          </w:p>
        </w:tc>
        <w:tc>
          <w:tcPr>
            <w:tcW w:w="1154" w:type="dxa"/>
            <w:vAlign w:val="center"/>
          </w:tcPr>
          <w:p w:rsidR="00C41C34" w:rsidRPr="007164DD" w:rsidRDefault="00C41C34" w:rsidP="00E97686">
            <w:pPr>
              <w:pStyle w:val="Sinespaciado"/>
              <w:jc w:val="center"/>
              <w:rPr>
                <w:rFonts w:ascii="Times New Roman" w:hAnsi="Times New Roman"/>
                <w:sz w:val="20"/>
                <w:szCs w:val="20"/>
                <w:lang w:val="es-ES" w:eastAsia="es-ES"/>
              </w:rPr>
            </w:pPr>
            <w:r w:rsidRPr="007164DD">
              <w:rPr>
                <w:rFonts w:ascii="Times New Roman" w:hAnsi="Times New Roman"/>
                <w:sz w:val="20"/>
                <w:szCs w:val="20"/>
                <w:lang w:val="es-ES" w:eastAsia="es-ES"/>
              </w:rPr>
              <w:t>80</w:t>
            </w:r>
          </w:p>
        </w:tc>
        <w:tc>
          <w:tcPr>
            <w:tcW w:w="948" w:type="dxa"/>
            <w:vAlign w:val="center"/>
          </w:tcPr>
          <w:p w:rsidR="00C41C34" w:rsidRPr="007164DD" w:rsidRDefault="00C41C34" w:rsidP="00E97686">
            <w:pPr>
              <w:pStyle w:val="Sinespaciado"/>
              <w:jc w:val="center"/>
              <w:rPr>
                <w:rFonts w:ascii="Times New Roman" w:hAnsi="Times New Roman"/>
                <w:sz w:val="20"/>
                <w:szCs w:val="20"/>
                <w:lang w:val="es-ES" w:eastAsia="es-ES"/>
              </w:rPr>
            </w:pPr>
          </w:p>
        </w:tc>
        <w:tc>
          <w:tcPr>
            <w:tcW w:w="1152" w:type="dxa"/>
            <w:vAlign w:val="center"/>
          </w:tcPr>
          <w:p w:rsidR="00C41C34" w:rsidRPr="007164DD" w:rsidRDefault="00C41C34" w:rsidP="00E97686">
            <w:pPr>
              <w:pStyle w:val="Sinespaciado"/>
              <w:jc w:val="center"/>
              <w:rPr>
                <w:rFonts w:ascii="Times New Roman" w:hAnsi="Times New Roman"/>
                <w:sz w:val="20"/>
                <w:szCs w:val="20"/>
                <w:lang w:val="es-ES" w:eastAsia="es-ES"/>
              </w:rPr>
            </w:pPr>
          </w:p>
        </w:tc>
      </w:tr>
      <w:tr w:rsidR="00C41C34" w:rsidRPr="007164DD" w:rsidTr="00E97686">
        <w:tc>
          <w:tcPr>
            <w:tcW w:w="1384" w:type="dxa"/>
            <w:vAlign w:val="center"/>
          </w:tcPr>
          <w:p w:rsidR="00C41C34" w:rsidRPr="007164DD" w:rsidRDefault="00C41C34" w:rsidP="00CD1B2E">
            <w:pPr>
              <w:pStyle w:val="Sinespaciado"/>
              <w:rPr>
                <w:rFonts w:ascii="Times New Roman" w:hAnsi="Times New Roman"/>
                <w:b/>
                <w:sz w:val="20"/>
                <w:szCs w:val="20"/>
                <w:lang w:val="es-ES" w:eastAsia="es-ES"/>
              </w:rPr>
            </w:pPr>
            <w:r w:rsidRPr="007164DD">
              <w:rPr>
                <w:rFonts w:ascii="Times New Roman" w:hAnsi="Times New Roman"/>
                <w:b/>
                <w:sz w:val="20"/>
                <w:szCs w:val="20"/>
                <w:lang w:val="es-ES" w:eastAsia="es-ES"/>
              </w:rPr>
              <w:lastRenderedPageBreak/>
              <w:t>% Mutación</w:t>
            </w:r>
          </w:p>
        </w:tc>
        <w:tc>
          <w:tcPr>
            <w:tcW w:w="1154" w:type="dxa"/>
            <w:vAlign w:val="center"/>
          </w:tcPr>
          <w:p w:rsidR="00C41C34" w:rsidRPr="007164DD" w:rsidRDefault="00C41C34" w:rsidP="00E97686">
            <w:pPr>
              <w:pStyle w:val="Sinespaciado"/>
              <w:jc w:val="center"/>
              <w:rPr>
                <w:rFonts w:ascii="Times New Roman" w:hAnsi="Times New Roman"/>
                <w:sz w:val="20"/>
                <w:szCs w:val="20"/>
                <w:lang w:val="es-ES" w:eastAsia="es-ES"/>
              </w:rPr>
            </w:pPr>
            <w:r w:rsidRPr="007164DD">
              <w:rPr>
                <w:rFonts w:ascii="Times New Roman" w:hAnsi="Times New Roman"/>
                <w:sz w:val="20"/>
                <w:szCs w:val="20"/>
                <w:lang w:val="es-ES" w:eastAsia="es-ES"/>
              </w:rPr>
              <w:t>0.5</w:t>
            </w:r>
          </w:p>
        </w:tc>
        <w:tc>
          <w:tcPr>
            <w:tcW w:w="948" w:type="dxa"/>
            <w:vAlign w:val="center"/>
          </w:tcPr>
          <w:p w:rsidR="00C41C34" w:rsidRPr="007164DD" w:rsidRDefault="00C41C34" w:rsidP="00E97686">
            <w:pPr>
              <w:pStyle w:val="Sinespaciado"/>
              <w:jc w:val="center"/>
              <w:rPr>
                <w:rFonts w:ascii="Times New Roman" w:hAnsi="Times New Roman"/>
                <w:sz w:val="20"/>
                <w:szCs w:val="20"/>
                <w:lang w:val="es-ES" w:eastAsia="es-ES"/>
              </w:rPr>
            </w:pPr>
          </w:p>
        </w:tc>
        <w:tc>
          <w:tcPr>
            <w:tcW w:w="1152" w:type="dxa"/>
            <w:vAlign w:val="center"/>
          </w:tcPr>
          <w:p w:rsidR="00C41C34" w:rsidRPr="007164DD" w:rsidRDefault="00C41C34" w:rsidP="00E97686">
            <w:pPr>
              <w:pStyle w:val="Sinespaciado"/>
              <w:jc w:val="center"/>
              <w:rPr>
                <w:rFonts w:ascii="Times New Roman" w:hAnsi="Times New Roman"/>
                <w:sz w:val="20"/>
                <w:szCs w:val="20"/>
                <w:lang w:val="es-ES" w:eastAsia="es-ES"/>
              </w:rPr>
            </w:pPr>
          </w:p>
        </w:tc>
      </w:tr>
      <w:tr w:rsidR="00C41C34" w:rsidRPr="007164DD" w:rsidTr="00E97686">
        <w:tc>
          <w:tcPr>
            <w:tcW w:w="1384" w:type="dxa"/>
            <w:vAlign w:val="center"/>
          </w:tcPr>
          <w:p w:rsidR="00C41C34" w:rsidRPr="007164DD" w:rsidRDefault="00C41C34" w:rsidP="00CD1B2E">
            <w:pPr>
              <w:pStyle w:val="Sinespaciado"/>
              <w:rPr>
                <w:rFonts w:ascii="Times New Roman" w:hAnsi="Times New Roman"/>
                <w:b/>
                <w:sz w:val="20"/>
                <w:szCs w:val="20"/>
                <w:lang w:val="es-ES" w:eastAsia="es-ES"/>
              </w:rPr>
            </w:pPr>
            <w:r w:rsidRPr="007164DD">
              <w:rPr>
                <w:rFonts w:ascii="Times New Roman" w:hAnsi="Times New Roman"/>
                <w:b/>
                <w:sz w:val="20"/>
                <w:szCs w:val="20"/>
                <w:lang w:val="es-ES" w:eastAsia="es-ES"/>
              </w:rPr>
              <w:t>Tipo Cruce</w:t>
            </w:r>
          </w:p>
        </w:tc>
        <w:tc>
          <w:tcPr>
            <w:tcW w:w="1154" w:type="dxa"/>
            <w:vAlign w:val="center"/>
          </w:tcPr>
          <w:p w:rsidR="00C41C34" w:rsidRPr="007164DD" w:rsidRDefault="00E97686" w:rsidP="00E97686">
            <w:pPr>
              <w:pStyle w:val="Sinespaciado"/>
              <w:jc w:val="center"/>
              <w:rPr>
                <w:rFonts w:ascii="Times New Roman" w:hAnsi="Times New Roman"/>
                <w:sz w:val="20"/>
                <w:szCs w:val="20"/>
                <w:lang w:val="es-ES" w:eastAsia="es-ES"/>
              </w:rPr>
            </w:pPr>
            <w:r>
              <w:rPr>
                <w:rFonts w:ascii="Times New Roman" w:hAnsi="Times New Roman"/>
                <w:sz w:val="20"/>
                <w:szCs w:val="20"/>
                <w:lang w:val="es-ES" w:eastAsia="es-ES"/>
              </w:rPr>
              <w:t>BLX-</w:t>
            </w:r>
            <w:r>
              <w:rPr>
                <w:rFonts w:ascii="Times New Roman" w:hAnsi="Times New Roman" w:cs="Times New Roman"/>
                <w:sz w:val="20"/>
                <w:szCs w:val="20"/>
                <w:lang w:val="es-ES" w:eastAsia="es-ES"/>
              </w:rPr>
              <w:t>α</w:t>
            </w:r>
          </w:p>
        </w:tc>
        <w:tc>
          <w:tcPr>
            <w:tcW w:w="948" w:type="dxa"/>
            <w:vAlign w:val="center"/>
          </w:tcPr>
          <w:p w:rsidR="00C41C34" w:rsidRPr="007164DD" w:rsidRDefault="00C41C34" w:rsidP="00E97686">
            <w:pPr>
              <w:pStyle w:val="Sinespaciado"/>
              <w:jc w:val="center"/>
              <w:rPr>
                <w:rFonts w:ascii="Times New Roman" w:hAnsi="Times New Roman"/>
                <w:sz w:val="20"/>
                <w:szCs w:val="20"/>
                <w:lang w:val="es-ES" w:eastAsia="es-ES"/>
              </w:rPr>
            </w:pPr>
          </w:p>
        </w:tc>
        <w:tc>
          <w:tcPr>
            <w:tcW w:w="1152" w:type="dxa"/>
            <w:vAlign w:val="center"/>
          </w:tcPr>
          <w:p w:rsidR="00C41C34" w:rsidRPr="007164DD" w:rsidRDefault="00C41C34" w:rsidP="00E97686">
            <w:pPr>
              <w:pStyle w:val="Sinespaciado"/>
              <w:jc w:val="center"/>
              <w:rPr>
                <w:rFonts w:ascii="Times New Roman" w:hAnsi="Times New Roman"/>
                <w:sz w:val="20"/>
                <w:szCs w:val="20"/>
                <w:lang w:val="es-ES" w:eastAsia="es-ES"/>
              </w:rPr>
            </w:pPr>
          </w:p>
        </w:tc>
      </w:tr>
      <w:tr w:rsidR="00C41C34" w:rsidRPr="007164DD" w:rsidTr="00E97686">
        <w:tc>
          <w:tcPr>
            <w:tcW w:w="1384" w:type="dxa"/>
            <w:vAlign w:val="center"/>
          </w:tcPr>
          <w:p w:rsidR="00C41C34" w:rsidRPr="007164DD" w:rsidRDefault="00C41C34" w:rsidP="00CD1B2E">
            <w:pPr>
              <w:pStyle w:val="Sinespaciado"/>
              <w:rPr>
                <w:rFonts w:ascii="Times New Roman" w:hAnsi="Times New Roman"/>
                <w:b/>
                <w:sz w:val="20"/>
                <w:szCs w:val="20"/>
                <w:lang w:val="es-ES" w:eastAsia="es-ES"/>
              </w:rPr>
            </w:pPr>
            <w:r w:rsidRPr="007164DD">
              <w:rPr>
                <w:rFonts w:ascii="Times New Roman" w:hAnsi="Times New Roman"/>
                <w:b/>
                <w:sz w:val="20"/>
                <w:szCs w:val="20"/>
                <w:lang w:val="es-ES" w:eastAsia="es-ES"/>
              </w:rPr>
              <w:t>Tipo Mutación</w:t>
            </w:r>
          </w:p>
        </w:tc>
        <w:tc>
          <w:tcPr>
            <w:tcW w:w="1154" w:type="dxa"/>
            <w:vAlign w:val="center"/>
          </w:tcPr>
          <w:p w:rsidR="00C41C34" w:rsidRPr="007164DD" w:rsidRDefault="00C41C34" w:rsidP="00E97686">
            <w:pPr>
              <w:pStyle w:val="Sinespaciado"/>
              <w:jc w:val="center"/>
              <w:rPr>
                <w:rFonts w:ascii="Times New Roman" w:hAnsi="Times New Roman"/>
                <w:sz w:val="20"/>
                <w:szCs w:val="20"/>
                <w:lang w:val="es-ES" w:eastAsia="es-ES"/>
              </w:rPr>
            </w:pPr>
            <w:r w:rsidRPr="007164DD">
              <w:rPr>
                <w:rFonts w:ascii="Times New Roman" w:hAnsi="Times New Roman"/>
                <w:sz w:val="20"/>
                <w:szCs w:val="20"/>
                <w:lang w:val="es-ES" w:eastAsia="es-ES"/>
              </w:rPr>
              <w:t>Uniforme</w:t>
            </w:r>
          </w:p>
        </w:tc>
        <w:tc>
          <w:tcPr>
            <w:tcW w:w="948" w:type="dxa"/>
            <w:vAlign w:val="center"/>
          </w:tcPr>
          <w:p w:rsidR="00C41C34" w:rsidRPr="007164DD" w:rsidRDefault="00C41C34" w:rsidP="00E97686">
            <w:pPr>
              <w:pStyle w:val="Sinespaciado"/>
              <w:jc w:val="center"/>
              <w:rPr>
                <w:rFonts w:ascii="Times New Roman" w:hAnsi="Times New Roman"/>
                <w:sz w:val="20"/>
                <w:szCs w:val="20"/>
                <w:lang w:val="es-ES" w:eastAsia="es-ES"/>
              </w:rPr>
            </w:pPr>
          </w:p>
        </w:tc>
        <w:tc>
          <w:tcPr>
            <w:tcW w:w="1152" w:type="dxa"/>
            <w:vAlign w:val="center"/>
          </w:tcPr>
          <w:p w:rsidR="00C41C34" w:rsidRPr="007164DD" w:rsidRDefault="00C41C34" w:rsidP="00E97686">
            <w:pPr>
              <w:pStyle w:val="Sinespaciado"/>
              <w:jc w:val="center"/>
              <w:rPr>
                <w:rFonts w:ascii="Times New Roman" w:hAnsi="Times New Roman"/>
                <w:sz w:val="20"/>
                <w:szCs w:val="20"/>
                <w:lang w:val="es-ES" w:eastAsia="es-ES"/>
              </w:rPr>
            </w:pPr>
          </w:p>
        </w:tc>
      </w:tr>
      <w:tr w:rsidR="00C41C34" w:rsidRPr="007164DD" w:rsidTr="00E97686">
        <w:tc>
          <w:tcPr>
            <w:tcW w:w="1384" w:type="dxa"/>
            <w:vAlign w:val="center"/>
          </w:tcPr>
          <w:p w:rsidR="00C41C34" w:rsidRPr="007164DD" w:rsidRDefault="00C41C34" w:rsidP="00CD1B2E">
            <w:pPr>
              <w:pStyle w:val="Sinespaciado"/>
              <w:rPr>
                <w:rFonts w:ascii="Times New Roman" w:hAnsi="Times New Roman"/>
                <w:b/>
                <w:sz w:val="20"/>
                <w:szCs w:val="20"/>
                <w:lang w:val="es-ES" w:eastAsia="es-ES"/>
              </w:rPr>
            </w:pPr>
            <w:r w:rsidRPr="007164DD">
              <w:rPr>
                <w:rFonts w:ascii="Times New Roman" w:hAnsi="Times New Roman"/>
                <w:b/>
                <w:sz w:val="20"/>
                <w:szCs w:val="20"/>
                <w:lang w:val="es-ES" w:eastAsia="es-ES"/>
              </w:rPr>
              <w:t>% Elitismo</w:t>
            </w:r>
          </w:p>
        </w:tc>
        <w:tc>
          <w:tcPr>
            <w:tcW w:w="1154" w:type="dxa"/>
            <w:vAlign w:val="center"/>
          </w:tcPr>
          <w:p w:rsidR="00C41C34" w:rsidRPr="007164DD" w:rsidRDefault="00C41C34" w:rsidP="00E97686">
            <w:pPr>
              <w:pStyle w:val="Sinespaciado"/>
              <w:jc w:val="center"/>
              <w:rPr>
                <w:rFonts w:ascii="Times New Roman" w:hAnsi="Times New Roman"/>
                <w:sz w:val="20"/>
                <w:szCs w:val="20"/>
                <w:lang w:val="es-ES" w:eastAsia="es-ES"/>
              </w:rPr>
            </w:pPr>
            <w:r w:rsidRPr="007164DD">
              <w:rPr>
                <w:rFonts w:ascii="Times New Roman" w:hAnsi="Times New Roman"/>
                <w:sz w:val="20"/>
                <w:szCs w:val="20"/>
                <w:lang w:val="es-ES" w:eastAsia="es-ES"/>
              </w:rPr>
              <w:t>10</w:t>
            </w:r>
          </w:p>
        </w:tc>
        <w:tc>
          <w:tcPr>
            <w:tcW w:w="948" w:type="dxa"/>
            <w:vAlign w:val="center"/>
          </w:tcPr>
          <w:p w:rsidR="00C41C34" w:rsidRPr="007164DD" w:rsidRDefault="00C41C34" w:rsidP="00E97686">
            <w:pPr>
              <w:pStyle w:val="Sinespaciado"/>
              <w:jc w:val="center"/>
              <w:rPr>
                <w:rFonts w:ascii="Times New Roman" w:hAnsi="Times New Roman"/>
                <w:sz w:val="20"/>
                <w:szCs w:val="20"/>
                <w:lang w:val="es-ES" w:eastAsia="es-ES"/>
              </w:rPr>
            </w:pPr>
            <w:r>
              <w:rPr>
                <w:rFonts w:ascii="Times New Roman" w:hAnsi="Times New Roman"/>
                <w:sz w:val="20"/>
                <w:szCs w:val="20"/>
                <w:lang w:val="es-ES" w:eastAsia="es-ES"/>
              </w:rPr>
              <w:t>0</w:t>
            </w:r>
          </w:p>
        </w:tc>
        <w:tc>
          <w:tcPr>
            <w:tcW w:w="1152" w:type="dxa"/>
            <w:vAlign w:val="center"/>
          </w:tcPr>
          <w:p w:rsidR="00C41C34" w:rsidRPr="007164DD" w:rsidRDefault="00C41C34" w:rsidP="00E97686">
            <w:pPr>
              <w:pStyle w:val="Sinespaciado"/>
              <w:jc w:val="center"/>
              <w:rPr>
                <w:rFonts w:ascii="Times New Roman" w:hAnsi="Times New Roman"/>
                <w:sz w:val="20"/>
                <w:szCs w:val="20"/>
                <w:lang w:val="es-ES" w:eastAsia="es-ES"/>
              </w:rPr>
            </w:pPr>
            <w:r>
              <w:rPr>
                <w:rFonts w:ascii="Times New Roman" w:hAnsi="Times New Roman"/>
                <w:sz w:val="20"/>
                <w:szCs w:val="20"/>
                <w:lang w:val="es-ES" w:eastAsia="es-ES"/>
              </w:rPr>
              <w:t>1</w:t>
            </w:r>
          </w:p>
        </w:tc>
      </w:tr>
      <w:tr w:rsidR="00C41C34" w:rsidRPr="007164DD" w:rsidTr="00E97686">
        <w:tc>
          <w:tcPr>
            <w:tcW w:w="1384" w:type="dxa"/>
            <w:vAlign w:val="center"/>
          </w:tcPr>
          <w:p w:rsidR="00C41C34" w:rsidRPr="007164DD" w:rsidRDefault="0012395E" w:rsidP="00CD1B2E">
            <w:pPr>
              <w:pStyle w:val="Sinespaciado"/>
              <w:rPr>
                <w:rFonts w:ascii="Times New Roman" w:hAnsi="Times New Roman"/>
                <w:b/>
                <w:sz w:val="20"/>
                <w:szCs w:val="20"/>
                <w:lang w:val="es-ES" w:eastAsia="es-ES"/>
              </w:rPr>
            </w:pPr>
            <w:r>
              <w:rPr>
                <w:rFonts w:ascii="Times New Roman" w:hAnsi="Times New Roman" w:cs="Times New Roman"/>
                <w:b/>
                <w:sz w:val="20"/>
                <w:szCs w:val="20"/>
                <w:lang w:val="es-ES" w:eastAsia="es-ES"/>
              </w:rPr>
              <w:t>µ</w:t>
            </w:r>
          </w:p>
        </w:tc>
        <w:tc>
          <w:tcPr>
            <w:tcW w:w="1154" w:type="dxa"/>
          </w:tcPr>
          <w:p w:rsidR="00C41C34" w:rsidRPr="007164DD" w:rsidRDefault="00C41C34" w:rsidP="00E97686">
            <w:pPr>
              <w:pStyle w:val="Sinespaciado"/>
              <w:jc w:val="center"/>
              <w:rPr>
                <w:rFonts w:ascii="Times New Roman" w:hAnsi="Times New Roman"/>
                <w:sz w:val="20"/>
                <w:szCs w:val="20"/>
                <w:lang w:val="es-ES" w:eastAsia="es-ES"/>
              </w:rPr>
            </w:pPr>
          </w:p>
        </w:tc>
        <w:tc>
          <w:tcPr>
            <w:tcW w:w="948" w:type="dxa"/>
          </w:tcPr>
          <w:p w:rsidR="00C41C34" w:rsidRPr="00A75848" w:rsidRDefault="00C41C34" w:rsidP="00E97686">
            <w:pPr>
              <w:pStyle w:val="Sinespaciado"/>
              <w:jc w:val="center"/>
              <w:rPr>
                <w:rFonts w:ascii="Times New Roman" w:hAnsi="Times New Roman"/>
                <w:sz w:val="16"/>
                <w:szCs w:val="16"/>
                <w:lang w:val="es-ES" w:eastAsia="es-ES"/>
              </w:rPr>
            </w:pPr>
            <w:r w:rsidRPr="00A75848">
              <w:rPr>
                <w:rFonts w:ascii="Times New Roman" w:hAnsi="Times New Roman"/>
                <w:sz w:val="16"/>
                <w:szCs w:val="16"/>
                <w:lang w:val="es-ES" w:eastAsia="es-ES"/>
              </w:rPr>
              <w:t>40%</w:t>
            </w:r>
          </w:p>
          <w:p w:rsidR="00C41C34" w:rsidRPr="00A75848" w:rsidRDefault="00C41C34" w:rsidP="00E97686">
            <w:pPr>
              <w:pStyle w:val="Sinespaciado"/>
              <w:jc w:val="center"/>
              <w:rPr>
                <w:rFonts w:ascii="Times New Roman" w:hAnsi="Times New Roman"/>
                <w:sz w:val="16"/>
                <w:szCs w:val="16"/>
                <w:lang w:val="es-ES" w:eastAsia="es-ES"/>
              </w:rPr>
            </w:pPr>
            <w:r w:rsidRPr="00A75848">
              <w:rPr>
                <w:rFonts w:ascii="Times New Roman" w:hAnsi="Times New Roman"/>
                <w:sz w:val="16"/>
                <w:szCs w:val="16"/>
                <w:lang w:val="es-ES" w:eastAsia="es-ES"/>
              </w:rPr>
              <w:t>de Individuos</w:t>
            </w:r>
          </w:p>
        </w:tc>
        <w:tc>
          <w:tcPr>
            <w:tcW w:w="1152" w:type="dxa"/>
          </w:tcPr>
          <w:p w:rsidR="00C41C34" w:rsidRPr="007164DD" w:rsidRDefault="00C41C34" w:rsidP="00E97686">
            <w:pPr>
              <w:pStyle w:val="Sinespaciado"/>
              <w:jc w:val="center"/>
              <w:rPr>
                <w:rFonts w:ascii="Times New Roman" w:hAnsi="Times New Roman"/>
                <w:sz w:val="20"/>
                <w:szCs w:val="20"/>
                <w:lang w:val="es-ES" w:eastAsia="es-ES"/>
              </w:rPr>
            </w:pPr>
          </w:p>
        </w:tc>
      </w:tr>
      <w:tr w:rsidR="00C41C34" w:rsidRPr="007164DD" w:rsidTr="00E97686">
        <w:tc>
          <w:tcPr>
            <w:tcW w:w="1384" w:type="dxa"/>
            <w:vAlign w:val="center"/>
          </w:tcPr>
          <w:p w:rsidR="00C41C34" w:rsidRPr="007164DD" w:rsidRDefault="0012395E" w:rsidP="00CD1B2E">
            <w:pPr>
              <w:pStyle w:val="Sinespaciado"/>
              <w:rPr>
                <w:rFonts w:ascii="Times New Roman" w:hAnsi="Times New Roman"/>
                <w:b/>
                <w:sz w:val="20"/>
                <w:szCs w:val="20"/>
                <w:lang w:val="es-ES" w:eastAsia="es-ES"/>
              </w:rPr>
            </w:pPr>
            <w:r>
              <w:rPr>
                <w:rFonts w:asciiTheme="minorBidi" w:hAnsiTheme="minorBidi"/>
                <w:b/>
                <w:sz w:val="20"/>
                <w:szCs w:val="20"/>
                <w:lang w:val="es-ES" w:eastAsia="es-ES"/>
              </w:rPr>
              <w:t>λ</w:t>
            </w:r>
          </w:p>
        </w:tc>
        <w:tc>
          <w:tcPr>
            <w:tcW w:w="1154" w:type="dxa"/>
          </w:tcPr>
          <w:p w:rsidR="00C41C34" w:rsidRPr="007164DD" w:rsidRDefault="00C41C34" w:rsidP="00E97686">
            <w:pPr>
              <w:pStyle w:val="Sinespaciado"/>
              <w:jc w:val="center"/>
              <w:rPr>
                <w:rFonts w:ascii="Times New Roman" w:hAnsi="Times New Roman"/>
                <w:sz w:val="20"/>
                <w:szCs w:val="20"/>
                <w:lang w:val="es-ES" w:eastAsia="es-ES"/>
              </w:rPr>
            </w:pPr>
          </w:p>
        </w:tc>
        <w:tc>
          <w:tcPr>
            <w:tcW w:w="948" w:type="dxa"/>
          </w:tcPr>
          <w:p w:rsidR="00C41C34" w:rsidRPr="00A75848" w:rsidRDefault="007C263C" w:rsidP="00E97686">
            <w:pPr>
              <w:pStyle w:val="Sinespaciado"/>
              <w:jc w:val="center"/>
              <w:rPr>
                <w:rFonts w:ascii="Times New Roman" w:hAnsi="Times New Roman"/>
                <w:sz w:val="16"/>
                <w:szCs w:val="16"/>
                <w:lang w:val="es-ES" w:eastAsia="es-ES"/>
              </w:rPr>
            </w:pPr>
            <w:r>
              <w:rPr>
                <w:rFonts w:ascii="Times New Roman" w:hAnsi="Times New Roman"/>
                <w:sz w:val="16"/>
                <w:szCs w:val="16"/>
                <w:lang w:val="es-ES" w:eastAsia="es-ES"/>
              </w:rPr>
              <w:t>Num.</w:t>
            </w:r>
            <w:r w:rsidR="00C41C34" w:rsidRPr="00A75848">
              <w:rPr>
                <w:rFonts w:ascii="Times New Roman" w:hAnsi="Times New Roman"/>
                <w:sz w:val="16"/>
                <w:szCs w:val="16"/>
                <w:lang w:val="es-ES" w:eastAsia="es-ES"/>
              </w:rPr>
              <w:t xml:space="preserve"> Individuos</w:t>
            </w:r>
          </w:p>
        </w:tc>
        <w:tc>
          <w:tcPr>
            <w:tcW w:w="1152" w:type="dxa"/>
          </w:tcPr>
          <w:p w:rsidR="00C41C34" w:rsidRPr="007164DD" w:rsidRDefault="00C41C34" w:rsidP="00E97686">
            <w:pPr>
              <w:pStyle w:val="Sinespaciado"/>
              <w:jc w:val="center"/>
              <w:rPr>
                <w:rFonts w:ascii="Times New Roman" w:hAnsi="Times New Roman"/>
                <w:sz w:val="20"/>
                <w:szCs w:val="20"/>
                <w:lang w:val="es-ES" w:eastAsia="es-ES"/>
              </w:rPr>
            </w:pPr>
          </w:p>
        </w:tc>
      </w:tr>
      <w:tr w:rsidR="00C41C34" w:rsidRPr="007164DD" w:rsidTr="00E97686">
        <w:tc>
          <w:tcPr>
            <w:tcW w:w="1384" w:type="dxa"/>
            <w:vAlign w:val="center"/>
          </w:tcPr>
          <w:p w:rsidR="00C41C34" w:rsidRPr="007164DD" w:rsidRDefault="0012395E" w:rsidP="00CD1B2E">
            <w:pPr>
              <w:pStyle w:val="Sinespaciado"/>
              <w:rPr>
                <w:rFonts w:ascii="Times New Roman" w:hAnsi="Times New Roman"/>
                <w:b/>
                <w:sz w:val="20"/>
                <w:szCs w:val="20"/>
                <w:lang w:val="es-ES" w:eastAsia="es-ES"/>
              </w:rPr>
            </w:pPr>
            <w:r>
              <w:rPr>
                <w:rFonts w:ascii="Times New Roman" w:hAnsi="Times New Roman" w:cs="Times New Roman"/>
                <w:b/>
                <w:sz w:val="20"/>
                <w:szCs w:val="20"/>
                <w:lang w:val="es-ES" w:eastAsia="es-ES"/>
              </w:rPr>
              <w:t>σ</w:t>
            </w:r>
          </w:p>
        </w:tc>
        <w:tc>
          <w:tcPr>
            <w:tcW w:w="1154" w:type="dxa"/>
            <w:vAlign w:val="center"/>
          </w:tcPr>
          <w:p w:rsidR="00C41C34" w:rsidRPr="007164DD" w:rsidRDefault="00C41C34" w:rsidP="00E97686">
            <w:pPr>
              <w:pStyle w:val="Sinespaciado"/>
              <w:jc w:val="center"/>
              <w:rPr>
                <w:rFonts w:ascii="Times New Roman" w:hAnsi="Times New Roman"/>
                <w:sz w:val="20"/>
                <w:szCs w:val="20"/>
                <w:lang w:val="es-ES" w:eastAsia="es-ES"/>
              </w:rPr>
            </w:pPr>
          </w:p>
        </w:tc>
        <w:tc>
          <w:tcPr>
            <w:tcW w:w="948" w:type="dxa"/>
            <w:vAlign w:val="center"/>
          </w:tcPr>
          <w:p w:rsidR="00C41C34" w:rsidRPr="007164DD" w:rsidRDefault="00C41C34" w:rsidP="00E97686">
            <w:pPr>
              <w:pStyle w:val="Sinespaciado"/>
              <w:jc w:val="center"/>
              <w:rPr>
                <w:rFonts w:ascii="Times New Roman" w:hAnsi="Times New Roman"/>
                <w:sz w:val="20"/>
                <w:szCs w:val="20"/>
                <w:lang w:val="es-ES" w:eastAsia="es-ES"/>
              </w:rPr>
            </w:pPr>
            <w:r w:rsidRPr="007164DD">
              <w:rPr>
                <w:rFonts w:ascii="Times New Roman" w:hAnsi="Times New Roman"/>
                <w:sz w:val="20"/>
                <w:szCs w:val="20"/>
                <w:lang w:val="es-ES" w:eastAsia="es-ES"/>
              </w:rPr>
              <w:t>0.5</w:t>
            </w:r>
          </w:p>
        </w:tc>
        <w:tc>
          <w:tcPr>
            <w:tcW w:w="1152" w:type="dxa"/>
            <w:vAlign w:val="center"/>
          </w:tcPr>
          <w:p w:rsidR="00C41C34" w:rsidRPr="007164DD" w:rsidRDefault="00C41C34" w:rsidP="00E97686">
            <w:pPr>
              <w:pStyle w:val="Sinespaciado"/>
              <w:jc w:val="center"/>
              <w:rPr>
                <w:rFonts w:ascii="Times New Roman" w:hAnsi="Times New Roman"/>
                <w:sz w:val="20"/>
                <w:szCs w:val="20"/>
                <w:lang w:val="es-ES" w:eastAsia="es-ES"/>
              </w:rPr>
            </w:pPr>
          </w:p>
        </w:tc>
      </w:tr>
      <w:tr w:rsidR="00C41C34" w:rsidRPr="007164DD" w:rsidTr="00E97686">
        <w:tc>
          <w:tcPr>
            <w:tcW w:w="1384" w:type="dxa"/>
            <w:vAlign w:val="center"/>
          </w:tcPr>
          <w:p w:rsidR="00C41C34" w:rsidRPr="007164DD" w:rsidRDefault="00C41C34" w:rsidP="00CD1B2E">
            <w:pPr>
              <w:pStyle w:val="Sinespaciado"/>
              <w:rPr>
                <w:rFonts w:ascii="Times New Roman" w:hAnsi="Times New Roman"/>
                <w:b/>
                <w:sz w:val="20"/>
                <w:szCs w:val="20"/>
                <w:lang w:val="es-ES" w:eastAsia="es-ES"/>
              </w:rPr>
            </w:pPr>
            <w:r w:rsidRPr="007164DD">
              <w:rPr>
                <w:rFonts w:ascii="Times New Roman" w:hAnsi="Times New Roman"/>
                <w:b/>
                <w:sz w:val="20"/>
                <w:szCs w:val="20"/>
                <w:lang w:val="es-ES" w:eastAsia="es-ES"/>
              </w:rPr>
              <w:t># Operadores</w:t>
            </w:r>
          </w:p>
        </w:tc>
        <w:tc>
          <w:tcPr>
            <w:tcW w:w="1154" w:type="dxa"/>
            <w:vAlign w:val="center"/>
          </w:tcPr>
          <w:p w:rsidR="00C41C34" w:rsidRPr="007164DD" w:rsidRDefault="00C41C34" w:rsidP="00E97686">
            <w:pPr>
              <w:pStyle w:val="Sinespaciado"/>
              <w:jc w:val="center"/>
              <w:rPr>
                <w:rFonts w:ascii="Times New Roman" w:hAnsi="Times New Roman"/>
                <w:sz w:val="20"/>
                <w:szCs w:val="20"/>
                <w:lang w:val="es-ES" w:eastAsia="es-ES"/>
              </w:rPr>
            </w:pPr>
          </w:p>
        </w:tc>
        <w:tc>
          <w:tcPr>
            <w:tcW w:w="948" w:type="dxa"/>
            <w:vAlign w:val="center"/>
          </w:tcPr>
          <w:p w:rsidR="00C41C34" w:rsidRPr="007164DD" w:rsidRDefault="00C41C34" w:rsidP="00E97686">
            <w:pPr>
              <w:pStyle w:val="Sinespaciado"/>
              <w:jc w:val="center"/>
              <w:rPr>
                <w:rFonts w:ascii="Times New Roman" w:hAnsi="Times New Roman"/>
                <w:sz w:val="20"/>
                <w:szCs w:val="20"/>
                <w:lang w:val="es-ES" w:eastAsia="es-ES"/>
              </w:rPr>
            </w:pPr>
          </w:p>
        </w:tc>
        <w:tc>
          <w:tcPr>
            <w:tcW w:w="1152" w:type="dxa"/>
            <w:vAlign w:val="center"/>
          </w:tcPr>
          <w:p w:rsidR="00C41C34" w:rsidRPr="007164DD" w:rsidRDefault="00C41C34" w:rsidP="00E97686">
            <w:pPr>
              <w:pStyle w:val="Sinespaciado"/>
              <w:jc w:val="center"/>
              <w:rPr>
                <w:rFonts w:ascii="Times New Roman" w:hAnsi="Times New Roman"/>
                <w:sz w:val="20"/>
                <w:szCs w:val="20"/>
                <w:lang w:val="es-ES" w:eastAsia="es-ES"/>
              </w:rPr>
            </w:pPr>
            <w:r w:rsidRPr="007164DD">
              <w:rPr>
                <w:rFonts w:ascii="Times New Roman" w:hAnsi="Times New Roman"/>
                <w:sz w:val="20"/>
                <w:szCs w:val="20"/>
                <w:lang w:val="es-ES" w:eastAsia="es-ES"/>
              </w:rPr>
              <w:t>3</w:t>
            </w:r>
            <w:r w:rsidR="0012395E">
              <w:rPr>
                <w:rFonts w:ascii="Times New Roman" w:hAnsi="Times New Roman"/>
                <w:sz w:val="20"/>
                <w:szCs w:val="20"/>
                <w:lang w:val="es-ES" w:eastAsia="es-ES"/>
              </w:rPr>
              <w:t>4</w:t>
            </w:r>
          </w:p>
        </w:tc>
      </w:tr>
      <w:tr w:rsidR="00C41C34" w:rsidRPr="007164DD" w:rsidTr="00E97686">
        <w:tc>
          <w:tcPr>
            <w:tcW w:w="1384" w:type="dxa"/>
            <w:vAlign w:val="center"/>
          </w:tcPr>
          <w:p w:rsidR="00C41C34" w:rsidRPr="007164DD" w:rsidRDefault="00C41C34" w:rsidP="00CD1B2E">
            <w:pPr>
              <w:pStyle w:val="Sinespaciado"/>
              <w:rPr>
                <w:rFonts w:ascii="Times New Roman" w:hAnsi="Times New Roman"/>
                <w:b/>
                <w:sz w:val="20"/>
                <w:szCs w:val="20"/>
                <w:lang w:val="es-ES" w:eastAsia="es-ES"/>
              </w:rPr>
            </w:pPr>
            <w:r w:rsidRPr="007164DD">
              <w:rPr>
                <w:rFonts w:ascii="Times New Roman" w:hAnsi="Times New Roman"/>
                <w:b/>
                <w:sz w:val="20"/>
                <w:szCs w:val="20"/>
                <w:lang w:val="es-ES" w:eastAsia="es-ES"/>
              </w:rPr>
              <w:t xml:space="preserve">Tiempo </w:t>
            </w:r>
            <w:r w:rsidR="0012395E">
              <w:rPr>
                <w:rFonts w:ascii="Times New Roman" w:hAnsi="Times New Roman"/>
                <w:b/>
                <w:sz w:val="20"/>
                <w:szCs w:val="20"/>
                <w:lang w:val="es-ES" w:eastAsia="es-ES"/>
              </w:rPr>
              <w:t xml:space="preserve">de </w:t>
            </w:r>
            <w:r w:rsidRPr="007164DD">
              <w:rPr>
                <w:rFonts w:ascii="Times New Roman" w:hAnsi="Times New Roman"/>
                <w:b/>
                <w:sz w:val="20"/>
                <w:szCs w:val="20"/>
                <w:lang w:val="es-ES" w:eastAsia="es-ES"/>
              </w:rPr>
              <w:t>Ejecución</w:t>
            </w:r>
          </w:p>
        </w:tc>
        <w:tc>
          <w:tcPr>
            <w:tcW w:w="1154" w:type="dxa"/>
            <w:vAlign w:val="center"/>
          </w:tcPr>
          <w:p w:rsidR="00C41C34" w:rsidRPr="007164DD" w:rsidRDefault="00C41C34" w:rsidP="00E97686">
            <w:pPr>
              <w:pStyle w:val="Sinespaciado"/>
              <w:jc w:val="center"/>
              <w:rPr>
                <w:rFonts w:ascii="Times New Roman" w:hAnsi="Times New Roman"/>
                <w:sz w:val="20"/>
                <w:szCs w:val="20"/>
                <w:lang w:val="es-ES" w:eastAsia="es-ES"/>
              </w:rPr>
            </w:pPr>
            <w:r w:rsidRPr="007164DD">
              <w:rPr>
                <w:rFonts w:ascii="Times New Roman" w:hAnsi="Times New Roman"/>
                <w:sz w:val="20"/>
                <w:szCs w:val="20"/>
                <w:lang w:val="es-ES" w:eastAsia="es-ES"/>
              </w:rPr>
              <w:t>1x</w:t>
            </w:r>
          </w:p>
        </w:tc>
        <w:tc>
          <w:tcPr>
            <w:tcW w:w="948" w:type="dxa"/>
            <w:vAlign w:val="center"/>
          </w:tcPr>
          <w:p w:rsidR="00C41C34" w:rsidRPr="007164DD" w:rsidRDefault="00C41C34" w:rsidP="00E97686">
            <w:pPr>
              <w:pStyle w:val="Sinespaciado"/>
              <w:jc w:val="center"/>
              <w:rPr>
                <w:rFonts w:ascii="Times New Roman" w:hAnsi="Times New Roman"/>
                <w:sz w:val="20"/>
                <w:szCs w:val="20"/>
                <w:lang w:val="es-ES" w:eastAsia="es-ES"/>
              </w:rPr>
            </w:pPr>
            <w:r w:rsidRPr="007164DD">
              <w:rPr>
                <w:rFonts w:ascii="Times New Roman" w:hAnsi="Times New Roman"/>
                <w:sz w:val="20"/>
                <w:szCs w:val="20"/>
                <w:lang w:val="es-ES" w:eastAsia="es-ES"/>
              </w:rPr>
              <w:t>1.5x</w:t>
            </w:r>
          </w:p>
        </w:tc>
        <w:tc>
          <w:tcPr>
            <w:tcW w:w="1152" w:type="dxa"/>
            <w:vAlign w:val="center"/>
          </w:tcPr>
          <w:p w:rsidR="00C41C34" w:rsidRPr="007164DD" w:rsidRDefault="00C41C34" w:rsidP="00E97686">
            <w:pPr>
              <w:pStyle w:val="Sinespaciado"/>
              <w:jc w:val="center"/>
              <w:rPr>
                <w:rFonts w:ascii="Times New Roman" w:hAnsi="Times New Roman"/>
                <w:sz w:val="20"/>
                <w:szCs w:val="20"/>
                <w:lang w:val="es-ES" w:eastAsia="es-ES"/>
              </w:rPr>
            </w:pPr>
            <w:r w:rsidRPr="007164DD">
              <w:rPr>
                <w:rFonts w:ascii="Times New Roman" w:hAnsi="Times New Roman"/>
                <w:sz w:val="20"/>
                <w:szCs w:val="20"/>
                <w:lang w:val="es-ES" w:eastAsia="es-ES"/>
              </w:rPr>
              <w:t>3x</w:t>
            </w:r>
          </w:p>
        </w:tc>
      </w:tr>
    </w:tbl>
    <w:p w:rsidR="004D2A00" w:rsidRDefault="004D2A00" w:rsidP="003B0D3E">
      <w:pPr>
        <w:spacing w:after="0" w:line="240" w:lineRule="auto"/>
        <w:jc w:val="both"/>
        <w:rPr>
          <w:rFonts w:ascii="Times New Roman" w:hAnsi="Times New Roman"/>
          <w:b/>
          <w:sz w:val="24"/>
          <w:szCs w:val="20"/>
          <w:lang w:val="es-ES" w:eastAsia="es-ES"/>
        </w:rPr>
      </w:pPr>
    </w:p>
    <w:p w:rsidR="003B0D3E" w:rsidRPr="007164DD" w:rsidRDefault="003B0D3E" w:rsidP="003B0D3E">
      <w:pPr>
        <w:spacing w:after="0" w:line="240" w:lineRule="auto"/>
        <w:jc w:val="both"/>
        <w:rPr>
          <w:rFonts w:ascii="Times New Roman" w:hAnsi="Times New Roman"/>
          <w:b/>
          <w:sz w:val="20"/>
          <w:szCs w:val="20"/>
          <w:lang w:val="es-ES" w:eastAsia="es-ES"/>
        </w:rPr>
      </w:pPr>
      <w:r>
        <w:rPr>
          <w:rFonts w:ascii="Times New Roman" w:hAnsi="Times New Roman"/>
          <w:b/>
          <w:sz w:val="24"/>
          <w:szCs w:val="20"/>
          <w:lang w:val="es-ES" w:eastAsia="es-ES"/>
        </w:rPr>
        <w:t xml:space="preserve">4. </w:t>
      </w:r>
      <w:r w:rsidRPr="007164DD">
        <w:rPr>
          <w:rFonts w:ascii="Times New Roman" w:hAnsi="Times New Roman"/>
          <w:b/>
          <w:sz w:val="24"/>
          <w:szCs w:val="20"/>
          <w:lang w:val="es-ES" w:eastAsia="es-ES"/>
        </w:rPr>
        <w:t>Resultados</w:t>
      </w:r>
    </w:p>
    <w:p w:rsidR="003B0D3E" w:rsidRDefault="003B0D3E" w:rsidP="003B0D3E">
      <w:pPr>
        <w:spacing w:after="0" w:line="240" w:lineRule="auto"/>
        <w:ind w:firstLine="284"/>
        <w:jc w:val="both"/>
        <w:rPr>
          <w:rFonts w:ascii="Times New Roman" w:hAnsi="Times New Roman"/>
          <w:sz w:val="20"/>
          <w:szCs w:val="20"/>
          <w:lang w:val="es-ES" w:eastAsia="es-ES"/>
        </w:rPr>
      </w:pPr>
    </w:p>
    <w:p w:rsidR="003B0D3E" w:rsidRDefault="003B3D9A" w:rsidP="003B0D3E">
      <w:pPr>
        <w:spacing w:after="0" w:line="240" w:lineRule="auto"/>
        <w:ind w:firstLine="284"/>
        <w:jc w:val="both"/>
        <w:rPr>
          <w:rFonts w:ascii="Times New Roman" w:hAnsi="Times New Roman"/>
          <w:sz w:val="20"/>
          <w:szCs w:val="20"/>
          <w:lang w:val="es-ES" w:eastAsia="es-ES"/>
        </w:rPr>
      </w:pPr>
      <w:r w:rsidRPr="007164DD">
        <w:rPr>
          <w:rFonts w:ascii="Times New Roman" w:hAnsi="Times New Roman"/>
          <w:sz w:val="20"/>
          <w:szCs w:val="20"/>
          <w:lang w:val="es-ES" w:eastAsia="es-ES"/>
        </w:rPr>
        <w:t xml:space="preserve">En esta sección se presentan los resultados obtenidos al aplicar </w:t>
      </w:r>
      <w:r>
        <w:rPr>
          <w:rFonts w:ascii="Times New Roman" w:hAnsi="Times New Roman"/>
          <w:sz w:val="20"/>
          <w:szCs w:val="20"/>
          <w:lang w:val="es-ES" w:eastAsia="es-ES"/>
        </w:rPr>
        <w:t xml:space="preserve">el método de </w:t>
      </w:r>
      <w:r w:rsidRPr="007164DD">
        <w:rPr>
          <w:rFonts w:ascii="Times New Roman" w:hAnsi="Times New Roman"/>
          <w:sz w:val="20"/>
          <w:szCs w:val="20"/>
          <w:lang w:val="es-ES" w:eastAsia="es-ES"/>
        </w:rPr>
        <w:t xml:space="preserve">los agentes evolutivos flexibles al cálculo de políticas </w:t>
      </w:r>
      <w:r>
        <w:rPr>
          <w:rFonts w:ascii="Times New Roman" w:hAnsi="Times New Roman"/>
          <w:sz w:val="20"/>
          <w:szCs w:val="20"/>
          <w:lang w:val="es-ES" w:eastAsia="es-ES"/>
        </w:rPr>
        <w:t>ó</w:t>
      </w:r>
      <w:r w:rsidRPr="007164DD">
        <w:rPr>
          <w:rFonts w:ascii="Times New Roman" w:hAnsi="Times New Roman"/>
          <w:sz w:val="20"/>
          <w:szCs w:val="20"/>
          <w:lang w:val="es-ES" w:eastAsia="es-ES"/>
        </w:rPr>
        <w:t xml:space="preserve">ptimas de operación </w:t>
      </w:r>
      <w:r>
        <w:rPr>
          <w:rFonts w:ascii="Times New Roman" w:hAnsi="Times New Roman"/>
          <w:sz w:val="20"/>
          <w:szCs w:val="20"/>
          <w:lang w:val="es-ES" w:eastAsia="es-ES"/>
        </w:rPr>
        <w:t xml:space="preserve">del </w:t>
      </w:r>
      <w:r w:rsidRPr="007164DD">
        <w:rPr>
          <w:rFonts w:ascii="Times New Roman" w:hAnsi="Times New Roman"/>
          <w:sz w:val="20"/>
          <w:szCs w:val="20"/>
          <w:lang w:val="es-ES" w:eastAsia="es-ES"/>
        </w:rPr>
        <w:t xml:space="preserve">sistema </w:t>
      </w:r>
      <w:r w:rsidR="00B6347C">
        <w:rPr>
          <w:rFonts w:ascii="Times New Roman" w:hAnsi="Times New Roman"/>
          <w:sz w:val="20"/>
          <w:szCs w:val="20"/>
          <w:lang w:val="es-ES" w:eastAsia="es-ES"/>
        </w:rPr>
        <w:t>hidrotérmico</w:t>
      </w:r>
      <w:r w:rsidRPr="007164DD">
        <w:rPr>
          <w:rFonts w:ascii="Times New Roman" w:hAnsi="Times New Roman"/>
          <w:sz w:val="20"/>
          <w:szCs w:val="20"/>
          <w:lang w:val="es-ES" w:eastAsia="es-ES"/>
        </w:rPr>
        <w:t xml:space="preserve"> </w:t>
      </w:r>
      <w:r w:rsidR="00C41C34">
        <w:rPr>
          <w:rFonts w:ascii="Times New Roman" w:hAnsi="Times New Roman"/>
          <w:sz w:val="20"/>
          <w:szCs w:val="20"/>
          <w:lang w:val="es-ES" w:eastAsia="es-ES"/>
        </w:rPr>
        <w:t>descrito en</w:t>
      </w:r>
      <w:r>
        <w:rPr>
          <w:rFonts w:ascii="Times New Roman" w:hAnsi="Times New Roman"/>
          <w:sz w:val="20"/>
          <w:szCs w:val="20"/>
          <w:lang w:val="es-ES" w:eastAsia="es-ES"/>
        </w:rPr>
        <w:t xml:space="preserve"> la sección 2</w:t>
      </w:r>
      <w:r w:rsidR="002C5E6E">
        <w:rPr>
          <w:rFonts w:ascii="Times New Roman" w:hAnsi="Times New Roman"/>
          <w:sz w:val="20"/>
          <w:szCs w:val="20"/>
          <w:lang w:val="es-ES" w:eastAsia="es-ES"/>
        </w:rPr>
        <w:t>, para horizontes de 1</w:t>
      </w:r>
      <w:r w:rsidRPr="007164DD">
        <w:rPr>
          <w:rFonts w:ascii="Times New Roman" w:hAnsi="Times New Roman"/>
          <w:sz w:val="20"/>
          <w:szCs w:val="20"/>
          <w:lang w:val="es-ES" w:eastAsia="es-ES"/>
        </w:rPr>
        <w:t xml:space="preserve"> y 30 años.</w:t>
      </w:r>
    </w:p>
    <w:p w:rsidR="00E42550" w:rsidRDefault="00E42550" w:rsidP="003B0D3E">
      <w:pPr>
        <w:spacing w:after="0" w:line="240" w:lineRule="auto"/>
        <w:ind w:firstLine="284"/>
        <w:jc w:val="both"/>
        <w:rPr>
          <w:rFonts w:ascii="Times New Roman" w:hAnsi="Times New Roman"/>
          <w:sz w:val="20"/>
          <w:szCs w:val="20"/>
          <w:lang w:val="es-ES" w:eastAsia="es-ES"/>
        </w:rPr>
      </w:pPr>
    </w:p>
    <w:p w:rsidR="00E42550" w:rsidRPr="00E42550" w:rsidRDefault="00E42550" w:rsidP="00E42550">
      <w:pPr>
        <w:spacing w:after="0" w:line="240" w:lineRule="auto"/>
        <w:jc w:val="both"/>
        <w:rPr>
          <w:rFonts w:ascii="Times New Roman" w:hAnsi="Times New Roman"/>
          <w:b/>
          <w:szCs w:val="20"/>
          <w:lang w:val="es-ES" w:eastAsia="es-ES"/>
        </w:rPr>
      </w:pPr>
      <w:r>
        <w:rPr>
          <w:rFonts w:ascii="Times New Roman" w:hAnsi="Times New Roman"/>
          <w:b/>
          <w:szCs w:val="20"/>
          <w:lang w:val="es-ES" w:eastAsia="es-ES"/>
        </w:rPr>
        <w:t xml:space="preserve">4.1. </w:t>
      </w:r>
      <w:r w:rsidR="00772CDE">
        <w:rPr>
          <w:rFonts w:ascii="Times New Roman" w:hAnsi="Times New Roman"/>
          <w:b/>
          <w:szCs w:val="20"/>
          <w:lang w:val="es-ES" w:eastAsia="es-ES"/>
        </w:rPr>
        <w:t>Caso 1: h</w:t>
      </w:r>
      <w:r>
        <w:rPr>
          <w:rFonts w:ascii="Times New Roman" w:hAnsi="Times New Roman"/>
          <w:b/>
          <w:szCs w:val="20"/>
          <w:lang w:val="es-ES" w:eastAsia="es-ES"/>
        </w:rPr>
        <w:t xml:space="preserve">orizonte </w:t>
      </w:r>
      <w:r w:rsidR="006F5011">
        <w:rPr>
          <w:rFonts w:ascii="Times New Roman" w:hAnsi="Times New Roman"/>
          <w:b/>
          <w:szCs w:val="20"/>
          <w:lang w:val="es-ES" w:eastAsia="es-ES"/>
        </w:rPr>
        <w:t>de</w:t>
      </w:r>
      <w:r>
        <w:rPr>
          <w:rFonts w:ascii="Times New Roman" w:hAnsi="Times New Roman"/>
          <w:b/>
          <w:szCs w:val="20"/>
          <w:lang w:val="es-ES" w:eastAsia="es-ES"/>
        </w:rPr>
        <w:t xml:space="preserve"> 1 año</w:t>
      </w:r>
    </w:p>
    <w:p w:rsidR="00E42550" w:rsidRDefault="00E42550" w:rsidP="003B0D3E">
      <w:pPr>
        <w:spacing w:after="0" w:line="240" w:lineRule="auto"/>
        <w:ind w:firstLine="284"/>
        <w:jc w:val="both"/>
        <w:rPr>
          <w:rFonts w:ascii="Times New Roman" w:hAnsi="Times New Roman"/>
          <w:sz w:val="20"/>
          <w:szCs w:val="20"/>
          <w:lang w:val="es-ES" w:eastAsia="es-ES"/>
        </w:rPr>
      </w:pPr>
    </w:p>
    <w:p w:rsidR="00BE3215" w:rsidRPr="00112406" w:rsidRDefault="00BE3215" w:rsidP="00112406">
      <w:pPr>
        <w:spacing w:after="0" w:line="240" w:lineRule="auto"/>
        <w:ind w:firstLine="284"/>
        <w:jc w:val="both"/>
        <w:rPr>
          <w:rFonts w:ascii="Times New Roman" w:hAnsi="Times New Roman" w:cs="Times New Roman"/>
          <w:sz w:val="20"/>
          <w:szCs w:val="20"/>
          <w:lang w:eastAsia="es-ES"/>
        </w:rPr>
      </w:pPr>
      <w:r>
        <w:rPr>
          <w:rFonts w:ascii="Times New Roman" w:hAnsi="Times New Roman"/>
          <w:sz w:val="20"/>
          <w:szCs w:val="20"/>
          <w:lang w:val="es-ES" w:eastAsia="es-ES"/>
        </w:rPr>
        <w:t xml:space="preserve">Para </w:t>
      </w:r>
      <w:r w:rsidR="00C00EA6">
        <w:rPr>
          <w:rFonts w:ascii="Times New Roman" w:hAnsi="Times New Roman"/>
          <w:sz w:val="20"/>
          <w:szCs w:val="20"/>
          <w:lang w:val="es-ES" w:eastAsia="es-ES"/>
        </w:rPr>
        <w:t xml:space="preserve">calcular </w:t>
      </w:r>
      <w:r>
        <w:rPr>
          <w:rFonts w:ascii="Times New Roman" w:hAnsi="Times New Roman"/>
          <w:sz w:val="20"/>
          <w:szCs w:val="20"/>
          <w:lang w:val="es-ES" w:eastAsia="es-ES"/>
        </w:rPr>
        <w:t xml:space="preserve">la política de operación </w:t>
      </w:r>
      <w:r w:rsidR="00112406">
        <w:rPr>
          <w:rFonts w:ascii="Times New Roman" w:hAnsi="Times New Roman"/>
          <w:sz w:val="20"/>
          <w:szCs w:val="20"/>
          <w:lang w:val="es-ES" w:eastAsia="es-ES"/>
        </w:rPr>
        <w:t>ó</w:t>
      </w:r>
      <w:r>
        <w:rPr>
          <w:rFonts w:ascii="Times New Roman" w:hAnsi="Times New Roman"/>
          <w:sz w:val="20"/>
          <w:szCs w:val="20"/>
          <w:lang w:val="es-ES" w:eastAsia="es-ES"/>
        </w:rPr>
        <w:t xml:space="preserve">ptima </w:t>
      </w:r>
      <w:r w:rsidR="009D0798">
        <w:rPr>
          <w:rFonts w:ascii="Times New Roman" w:hAnsi="Times New Roman"/>
          <w:sz w:val="20"/>
          <w:szCs w:val="20"/>
          <w:lang w:val="es-ES" w:eastAsia="es-ES"/>
        </w:rPr>
        <w:t xml:space="preserve">del sistema hidrotérmico </w:t>
      </w:r>
      <w:r>
        <w:rPr>
          <w:rFonts w:ascii="Times New Roman" w:hAnsi="Times New Roman"/>
          <w:sz w:val="20"/>
          <w:szCs w:val="20"/>
          <w:lang w:val="es-ES" w:eastAsia="es-ES"/>
        </w:rPr>
        <w:t xml:space="preserve">se requiere conocer </w:t>
      </w:r>
      <w:r w:rsidR="00112406">
        <w:rPr>
          <w:rFonts w:ascii="Times New Roman" w:hAnsi="Times New Roman"/>
          <w:sz w:val="20"/>
          <w:szCs w:val="20"/>
          <w:lang w:val="es-ES" w:eastAsia="es-ES"/>
        </w:rPr>
        <w:t>el valor de la</w:t>
      </w:r>
      <w:r>
        <w:rPr>
          <w:rFonts w:ascii="Times New Roman" w:hAnsi="Times New Roman"/>
          <w:sz w:val="20"/>
          <w:szCs w:val="20"/>
          <w:lang w:val="es-ES" w:eastAsia="es-ES"/>
        </w:rPr>
        <w:t xml:space="preserve"> </w:t>
      </w:r>
      <w:r w:rsidR="009D0798">
        <w:rPr>
          <w:rFonts w:ascii="Times New Roman" w:hAnsi="Times New Roman"/>
          <w:sz w:val="20"/>
          <w:szCs w:val="20"/>
          <w:lang w:val="es-ES" w:eastAsia="es-ES"/>
        </w:rPr>
        <w:t xml:space="preserve">variable de </w:t>
      </w:r>
      <w:r>
        <w:rPr>
          <w:rFonts w:ascii="Times New Roman" w:hAnsi="Times New Roman"/>
          <w:sz w:val="20"/>
          <w:szCs w:val="20"/>
          <w:lang w:val="es-ES" w:eastAsia="es-ES"/>
        </w:rPr>
        <w:t>entrada</w:t>
      </w:r>
      <w:r w:rsidR="009D0798">
        <w:rPr>
          <w:rFonts w:ascii="Times New Roman" w:hAnsi="Times New Roman"/>
          <w:sz w:val="20"/>
          <w:szCs w:val="20"/>
          <w:lang w:val="es-ES" w:eastAsia="es-ES"/>
        </w:rPr>
        <w:t xml:space="preserve">, que en </w:t>
      </w:r>
      <w:r>
        <w:rPr>
          <w:rFonts w:ascii="Times New Roman" w:hAnsi="Times New Roman"/>
          <w:sz w:val="20"/>
          <w:szCs w:val="20"/>
          <w:lang w:val="es-ES" w:eastAsia="es-ES"/>
        </w:rPr>
        <w:t xml:space="preserve">este </w:t>
      </w:r>
      <w:r w:rsidR="009D0798">
        <w:rPr>
          <w:rFonts w:ascii="Times New Roman" w:hAnsi="Times New Roman"/>
          <w:sz w:val="20"/>
          <w:szCs w:val="20"/>
          <w:lang w:val="es-ES" w:eastAsia="es-ES"/>
        </w:rPr>
        <w:t>caso es</w:t>
      </w:r>
      <w:r w:rsidR="00112406">
        <w:rPr>
          <w:rFonts w:ascii="Times New Roman" w:hAnsi="Times New Roman"/>
          <w:sz w:val="20"/>
          <w:szCs w:val="20"/>
          <w:lang w:val="es-ES" w:eastAsia="es-ES"/>
        </w:rPr>
        <w:t xml:space="preserve"> </w:t>
      </w:r>
      <w:r w:rsidR="00A11C2B">
        <w:rPr>
          <w:rFonts w:ascii="Times New Roman" w:hAnsi="Times New Roman"/>
          <w:sz w:val="20"/>
          <w:szCs w:val="20"/>
          <w:lang w:eastAsia="es-ES"/>
        </w:rPr>
        <w:t>el caudal afluente al reservorio</w:t>
      </w:r>
      <w:r w:rsidR="004E4885">
        <w:rPr>
          <w:rFonts w:ascii="Times New Roman" w:hAnsi="Times New Roman"/>
          <w:sz w:val="20"/>
          <w:szCs w:val="20"/>
          <w:lang w:eastAsia="es-ES"/>
        </w:rPr>
        <w:t xml:space="preserve">. </w:t>
      </w:r>
      <w:r w:rsidR="009D0798">
        <w:rPr>
          <w:rFonts w:ascii="Times New Roman" w:hAnsi="Times New Roman"/>
          <w:sz w:val="20"/>
          <w:szCs w:val="20"/>
          <w:lang w:eastAsia="es-ES"/>
        </w:rPr>
        <w:t xml:space="preserve">Del </w:t>
      </w:r>
      <w:r w:rsidR="00112406">
        <w:rPr>
          <w:rFonts w:ascii="Times New Roman" w:hAnsi="Times New Roman"/>
          <w:sz w:val="20"/>
          <w:szCs w:val="20"/>
          <w:lang w:eastAsia="es-ES"/>
        </w:rPr>
        <w:t>registro histórico de</w:t>
      </w:r>
      <w:r w:rsidR="009D0798">
        <w:rPr>
          <w:rFonts w:ascii="Times New Roman" w:hAnsi="Times New Roman"/>
          <w:sz w:val="20"/>
          <w:szCs w:val="20"/>
          <w:lang w:eastAsia="es-ES"/>
        </w:rPr>
        <w:t xml:space="preserve"> los </w:t>
      </w:r>
      <w:r w:rsidR="00112406">
        <w:rPr>
          <w:rFonts w:ascii="Times New Roman" w:hAnsi="Times New Roman"/>
          <w:sz w:val="20"/>
          <w:szCs w:val="20"/>
          <w:lang w:eastAsia="es-ES"/>
        </w:rPr>
        <w:t xml:space="preserve"> caudales medidos en la estación hidrológica situada </w:t>
      </w:r>
      <w:r w:rsidR="002509DD">
        <w:rPr>
          <w:rFonts w:ascii="Times New Roman" w:hAnsi="Times New Roman"/>
          <w:sz w:val="20"/>
          <w:szCs w:val="20"/>
          <w:lang w:eastAsia="es-ES"/>
        </w:rPr>
        <w:t>a la entrada</w:t>
      </w:r>
      <w:r w:rsidR="00112406">
        <w:rPr>
          <w:rFonts w:ascii="Times New Roman" w:hAnsi="Times New Roman"/>
          <w:sz w:val="20"/>
          <w:szCs w:val="20"/>
          <w:lang w:eastAsia="es-ES"/>
        </w:rPr>
        <w:t xml:space="preserve"> </w:t>
      </w:r>
      <w:r w:rsidR="002509DD">
        <w:rPr>
          <w:rFonts w:ascii="Times New Roman" w:hAnsi="Times New Roman"/>
          <w:sz w:val="20"/>
          <w:szCs w:val="20"/>
          <w:lang w:eastAsia="es-ES"/>
        </w:rPr>
        <w:t>d</w:t>
      </w:r>
      <w:r w:rsidR="00112406">
        <w:rPr>
          <w:rFonts w:ascii="Times New Roman" w:hAnsi="Times New Roman"/>
          <w:sz w:val="20"/>
          <w:szCs w:val="20"/>
          <w:lang w:eastAsia="es-ES"/>
        </w:rPr>
        <w:t xml:space="preserve">el embalse </w:t>
      </w:r>
      <w:r w:rsidR="009D0798">
        <w:rPr>
          <w:rFonts w:ascii="Times New Roman" w:hAnsi="Times New Roman"/>
          <w:sz w:val="20"/>
          <w:szCs w:val="20"/>
          <w:lang w:eastAsia="es-ES"/>
        </w:rPr>
        <w:t>Amaluza</w:t>
      </w:r>
      <w:r w:rsidR="00112406">
        <w:rPr>
          <w:rFonts w:ascii="Times New Roman" w:hAnsi="Times New Roman"/>
          <w:sz w:val="20"/>
          <w:szCs w:val="20"/>
          <w:lang w:eastAsia="es-ES"/>
        </w:rPr>
        <w:t xml:space="preserve"> de la central Paute, </w:t>
      </w:r>
      <w:r w:rsidR="003025B6">
        <w:rPr>
          <w:rFonts w:ascii="Times New Roman" w:hAnsi="Times New Roman"/>
          <w:sz w:val="20"/>
          <w:szCs w:val="20"/>
          <w:lang w:eastAsia="es-ES"/>
        </w:rPr>
        <w:t>se tomó</w:t>
      </w:r>
      <w:r w:rsidR="003025B6" w:rsidRPr="003025B6">
        <w:rPr>
          <w:rFonts w:ascii="Times New Roman" w:hAnsi="Times New Roman"/>
          <w:sz w:val="20"/>
          <w:szCs w:val="20"/>
          <w:lang w:eastAsia="es-ES"/>
        </w:rPr>
        <w:t xml:space="preserve"> </w:t>
      </w:r>
      <w:r w:rsidR="00112406">
        <w:rPr>
          <w:rFonts w:ascii="Times New Roman" w:hAnsi="Times New Roman"/>
          <w:sz w:val="20"/>
          <w:szCs w:val="20"/>
          <w:lang w:eastAsia="es-ES"/>
        </w:rPr>
        <w:t xml:space="preserve">para cada mes del año </w:t>
      </w:r>
      <w:r w:rsidR="003025B6">
        <w:rPr>
          <w:rFonts w:ascii="Times New Roman" w:hAnsi="Times New Roman"/>
          <w:sz w:val="20"/>
          <w:szCs w:val="20"/>
          <w:lang w:eastAsia="es-ES"/>
        </w:rPr>
        <w:t>el valor promedio de los caudales correspondientes al  mismo mes de los años en el período de 1973 a 1992</w:t>
      </w:r>
      <w:r w:rsidR="004E4885">
        <w:rPr>
          <w:rFonts w:ascii="Times New Roman" w:hAnsi="Times New Roman"/>
          <w:sz w:val="20"/>
          <w:szCs w:val="20"/>
          <w:lang w:eastAsia="es-ES"/>
        </w:rPr>
        <w:t xml:space="preserve">. </w:t>
      </w:r>
      <w:r w:rsidRPr="00112406">
        <w:rPr>
          <w:rFonts w:ascii="Times New Roman" w:hAnsi="Times New Roman" w:cs="Times New Roman"/>
          <w:sz w:val="20"/>
          <w:szCs w:val="20"/>
          <w:lang w:val="es-ES"/>
        </w:rPr>
        <w:t xml:space="preserve">En </w:t>
      </w:r>
      <w:r w:rsidR="004E4885">
        <w:rPr>
          <w:rFonts w:ascii="Times New Roman" w:hAnsi="Times New Roman" w:cs="Times New Roman"/>
          <w:sz w:val="20"/>
          <w:szCs w:val="20"/>
          <w:lang w:val="es-ES"/>
        </w:rPr>
        <w:t>la</w:t>
      </w:r>
      <w:r w:rsidR="00112406" w:rsidRPr="00112406">
        <w:rPr>
          <w:rFonts w:ascii="Times New Roman" w:hAnsi="Times New Roman" w:cs="Times New Roman"/>
          <w:sz w:val="20"/>
          <w:szCs w:val="20"/>
          <w:lang w:val="es-ES"/>
        </w:rPr>
        <w:t xml:space="preserve"> </w:t>
      </w:r>
      <w:r w:rsidR="004E4885">
        <w:rPr>
          <w:rFonts w:ascii="Times New Roman" w:hAnsi="Times New Roman" w:cs="Times New Roman"/>
          <w:sz w:val="20"/>
          <w:szCs w:val="20"/>
          <w:lang w:val="es-ES"/>
        </w:rPr>
        <w:t>F</w:t>
      </w:r>
      <w:r w:rsidR="00112406" w:rsidRPr="00112406">
        <w:rPr>
          <w:rFonts w:ascii="Times New Roman" w:hAnsi="Times New Roman" w:cs="Times New Roman"/>
          <w:sz w:val="20"/>
          <w:szCs w:val="20"/>
          <w:lang w:val="es-ES"/>
        </w:rPr>
        <w:t>igura</w:t>
      </w:r>
      <w:r w:rsidRPr="00112406">
        <w:rPr>
          <w:rFonts w:ascii="Times New Roman" w:hAnsi="Times New Roman" w:cs="Times New Roman"/>
          <w:sz w:val="20"/>
          <w:szCs w:val="20"/>
          <w:lang w:val="es-ES"/>
        </w:rPr>
        <w:t xml:space="preserve"> </w:t>
      </w:r>
      <w:r w:rsidR="004E4885">
        <w:rPr>
          <w:rFonts w:ascii="Times New Roman" w:hAnsi="Times New Roman" w:cs="Times New Roman"/>
          <w:sz w:val="20"/>
          <w:szCs w:val="20"/>
          <w:lang w:val="es-ES"/>
        </w:rPr>
        <w:t xml:space="preserve">4.1 </w:t>
      </w:r>
      <w:r w:rsidRPr="00112406">
        <w:rPr>
          <w:rFonts w:ascii="Times New Roman" w:hAnsi="Times New Roman" w:cs="Times New Roman"/>
          <w:sz w:val="20"/>
          <w:szCs w:val="20"/>
          <w:lang w:val="es-ES"/>
        </w:rPr>
        <w:t>se muestra</w:t>
      </w:r>
      <w:r w:rsidR="00112406">
        <w:rPr>
          <w:rFonts w:ascii="Times New Roman" w:hAnsi="Times New Roman" w:cs="Times New Roman"/>
          <w:sz w:val="20"/>
          <w:szCs w:val="20"/>
          <w:lang w:val="es-ES"/>
        </w:rPr>
        <w:t>n</w:t>
      </w:r>
      <w:r w:rsidRPr="00112406">
        <w:rPr>
          <w:rFonts w:ascii="Times New Roman" w:hAnsi="Times New Roman" w:cs="Times New Roman"/>
          <w:sz w:val="20"/>
          <w:szCs w:val="20"/>
          <w:lang w:val="es-ES"/>
        </w:rPr>
        <w:t xml:space="preserve"> los valores de la media y de la desviación estándar de </w:t>
      </w:r>
      <w:r w:rsidR="004E4885">
        <w:rPr>
          <w:rFonts w:ascii="Times New Roman" w:hAnsi="Times New Roman" w:cs="Times New Roman"/>
          <w:sz w:val="20"/>
          <w:szCs w:val="20"/>
          <w:lang w:val="es-ES"/>
        </w:rPr>
        <w:t xml:space="preserve">los caudales </w:t>
      </w:r>
      <w:r w:rsidR="009D0798" w:rsidRPr="00112406">
        <w:rPr>
          <w:rFonts w:ascii="Times New Roman" w:hAnsi="Times New Roman" w:cs="Times New Roman"/>
          <w:sz w:val="20"/>
          <w:szCs w:val="20"/>
          <w:lang w:val="es-ES"/>
        </w:rPr>
        <w:t>mensual</w:t>
      </w:r>
      <w:r w:rsidR="009D0798">
        <w:rPr>
          <w:rFonts w:ascii="Times New Roman" w:hAnsi="Times New Roman" w:cs="Times New Roman"/>
          <w:sz w:val="20"/>
          <w:szCs w:val="20"/>
          <w:lang w:val="es-ES"/>
        </w:rPr>
        <w:t>es</w:t>
      </w:r>
      <w:r w:rsidR="009D0798" w:rsidRPr="00112406">
        <w:rPr>
          <w:rFonts w:ascii="Times New Roman" w:hAnsi="Times New Roman" w:cs="Times New Roman"/>
          <w:sz w:val="20"/>
          <w:szCs w:val="20"/>
          <w:lang w:val="es-ES"/>
        </w:rPr>
        <w:t xml:space="preserve"> </w:t>
      </w:r>
      <w:r w:rsidR="004E4885">
        <w:rPr>
          <w:rFonts w:ascii="Times New Roman" w:hAnsi="Times New Roman" w:cs="Times New Roman"/>
          <w:sz w:val="20"/>
          <w:szCs w:val="20"/>
          <w:lang w:val="es-ES"/>
        </w:rPr>
        <w:t>medios</w:t>
      </w:r>
      <w:r w:rsidRPr="00112406">
        <w:rPr>
          <w:rFonts w:ascii="Times New Roman" w:hAnsi="Times New Roman" w:cs="Times New Roman"/>
          <w:sz w:val="20"/>
          <w:szCs w:val="20"/>
          <w:lang w:val="es-ES"/>
        </w:rPr>
        <w:t xml:space="preserve"> para el período </w:t>
      </w:r>
      <w:r w:rsidR="00112406">
        <w:rPr>
          <w:rFonts w:ascii="Times New Roman" w:hAnsi="Times New Roman" w:cs="Times New Roman"/>
          <w:sz w:val="20"/>
          <w:szCs w:val="20"/>
          <w:lang w:val="es-ES"/>
        </w:rPr>
        <w:t>anterior</w:t>
      </w:r>
      <w:r w:rsidR="004E4885">
        <w:rPr>
          <w:rFonts w:ascii="Times New Roman" w:hAnsi="Times New Roman" w:cs="Times New Roman"/>
          <w:sz w:val="20"/>
          <w:szCs w:val="20"/>
          <w:lang w:val="es-ES"/>
        </w:rPr>
        <w:t>, de donde se tom</w:t>
      </w:r>
      <w:r w:rsidR="008D02DA">
        <w:rPr>
          <w:rFonts w:ascii="Times New Roman" w:hAnsi="Times New Roman" w:cs="Times New Roman"/>
          <w:sz w:val="20"/>
          <w:szCs w:val="20"/>
          <w:lang w:val="es-ES"/>
        </w:rPr>
        <w:t>a</w:t>
      </w:r>
      <w:r w:rsidR="009D0798">
        <w:rPr>
          <w:rFonts w:ascii="Times New Roman" w:hAnsi="Times New Roman" w:cs="Times New Roman"/>
          <w:sz w:val="20"/>
          <w:szCs w:val="20"/>
          <w:lang w:val="es-ES"/>
        </w:rPr>
        <w:t>ron</w:t>
      </w:r>
      <w:r w:rsidR="004E4885">
        <w:rPr>
          <w:rFonts w:ascii="Times New Roman" w:hAnsi="Times New Roman" w:cs="Times New Roman"/>
          <w:sz w:val="20"/>
          <w:szCs w:val="20"/>
          <w:lang w:val="es-ES"/>
        </w:rPr>
        <w:t xml:space="preserve"> los valores para la variable de entrada.</w:t>
      </w:r>
    </w:p>
    <w:p w:rsidR="00A559AC" w:rsidRDefault="00A559AC" w:rsidP="00E42550">
      <w:pPr>
        <w:spacing w:after="0" w:line="240" w:lineRule="auto"/>
        <w:ind w:firstLine="284"/>
        <w:jc w:val="both"/>
        <w:rPr>
          <w:rFonts w:ascii="Times New Roman" w:hAnsi="Times New Roman"/>
          <w:sz w:val="20"/>
          <w:szCs w:val="20"/>
          <w:lang w:eastAsia="es-ES"/>
        </w:rPr>
      </w:pPr>
    </w:p>
    <w:p w:rsidR="00F209E4" w:rsidRPr="00723F50" w:rsidRDefault="00F209E4" w:rsidP="00F209E4">
      <w:pPr>
        <w:pStyle w:val="Sangra2detde"/>
        <w:ind w:firstLine="0"/>
        <w:jc w:val="center"/>
        <w:rPr>
          <w:lang w:val="es-ES"/>
        </w:rPr>
      </w:pPr>
      <w:r>
        <w:rPr>
          <w:noProof/>
          <w:lang w:val="es-ES" w:eastAsia="es-ES"/>
        </w:rPr>
        <w:drawing>
          <wp:inline distT="0" distB="0" distL="0" distR="0">
            <wp:extent cx="2333625" cy="178371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srcRect b="2396"/>
                    <a:stretch>
                      <a:fillRect/>
                    </a:stretch>
                  </pic:blipFill>
                  <pic:spPr bwMode="auto">
                    <a:xfrm>
                      <a:off x="0" y="0"/>
                      <a:ext cx="2333625" cy="1783715"/>
                    </a:xfrm>
                    <a:prstGeom prst="rect">
                      <a:avLst/>
                    </a:prstGeom>
                    <a:noFill/>
                    <a:ln w="9525">
                      <a:noFill/>
                      <a:miter lim="800000"/>
                      <a:headEnd/>
                      <a:tailEnd/>
                    </a:ln>
                  </pic:spPr>
                </pic:pic>
              </a:graphicData>
            </a:graphic>
          </wp:inline>
        </w:drawing>
      </w:r>
    </w:p>
    <w:p w:rsidR="00F209E4" w:rsidRPr="009A7CB7" w:rsidRDefault="00F209E4" w:rsidP="00F209E4">
      <w:pPr>
        <w:pStyle w:val="Sangra2detde"/>
        <w:ind w:firstLine="0"/>
        <w:jc w:val="center"/>
        <w:rPr>
          <w:lang w:val="es-ES"/>
        </w:rPr>
      </w:pPr>
      <w:r>
        <w:rPr>
          <w:rFonts w:ascii="Helvetica" w:hAnsi="Helvetica"/>
          <w:b/>
          <w:bCs/>
          <w:sz w:val="18"/>
          <w:lang w:val="es-ES"/>
        </w:rPr>
        <w:t xml:space="preserve">Figura </w:t>
      </w:r>
      <w:r w:rsidR="00112406">
        <w:rPr>
          <w:rFonts w:ascii="Helvetica" w:hAnsi="Helvetica"/>
          <w:b/>
          <w:bCs/>
          <w:sz w:val="18"/>
          <w:lang w:val="es-ES"/>
        </w:rPr>
        <w:t>4.1</w:t>
      </w:r>
      <w:r>
        <w:rPr>
          <w:rFonts w:ascii="Helvetica" w:hAnsi="Helvetica"/>
          <w:b/>
          <w:bCs/>
          <w:sz w:val="18"/>
          <w:lang w:val="es-ES"/>
        </w:rPr>
        <w:t xml:space="preserve">.  </w:t>
      </w:r>
      <w:r>
        <w:rPr>
          <w:rFonts w:ascii="Helvetica" w:hAnsi="Helvetica"/>
          <w:sz w:val="18"/>
          <w:lang w:val="es-ES"/>
        </w:rPr>
        <w:t>Media multianual y desviación estándar de caudales afluentes en el embalse Amaluza.</w:t>
      </w:r>
    </w:p>
    <w:p w:rsidR="002C5E6E" w:rsidRDefault="002C5E6E" w:rsidP="00E42550">
      <w:pPr>
        <w:spacing w:after="0" w:line="240" w:lineRule="auto"/>
        <w:ind w:firstLine="284"/>
        <w:jc w:val="both"/>
        <w:rPr>
          <w:rFonts w:ascii="Times New Roman" w:hAnsi="Times New Roman"/>
          <w:sz w:val="20"/>
          <w:szCs w:val="20"/>
          <w:lang w:val="es-ES" w:eastAsia="es-ES"/>
        </w:rPr>
      </w:pPr>
    </w:p>
    <w:p w:rsidR="003B0D3E" w:rsidRDefault="00E42550" w:rsidP="00E42550">
      <w:pPr>
        <w:spacing w:after="0" w:line="240" w:lineRule="auto"/>
        <w:ind w:firstLine="284"/>
        <w:jc w:val="both"/>
        <w:rPr>
          <w:rFonts w:ascii="Times New Roman" w:hAnsi="Times New Roman"/>
          <w:sz w:val="20"/>
          <w:szCs w:val="20"/>
          <w:lang w:val="es-ES" w:eastAsia="es-ES"/>
        </w:rPr>
      </w:pPr>
      <w:r w:rsidRPr="007164DD">
        <w:rPr>
          <w:rFonts w:ascii="Times New Roman" w:hAnsi="Times New Roman"/>
          <w:sz w:val="20"/>
          <w:szCs w:val="20"/>
          <w:lang w:val="es-ES" w:eastAsia="es-ES"/>
        </w:rPr>
        <w:t>E</w:t>
      </w:r>
      <w:r>
        <w:rPr>
          <w:rFonts w:ascii="Times New Roman" w:hAnsi="Times New Roman"/>
          <w:sz w:val="20"/>
          <w:szCs w:val="20"/>
          <w:lang w:val="es-ES" w:eastAsia="es-ES"/>
        </w:rPr>
        <w:t xml:space="preserve">n la </w:t>
      </w:r>
      <w:r w:rsidR="00861BE0">
        <w:rPr>
          <w:rFonts w:ascii="Times New Roman" w:hAnsi="Times New Roman"/>
          <w:sz w:val="20"/>
          <w:szCs w:val="20"/>
          <w:lang w:val="es-ES" w:eastAsia="es-ES"/>
        </w:rPr>
        <w:t>F</w:t>
      </w:r>
      <w:r>
        <w:rPr>
          <w:rFonts w:ascii="Times New Roman" w:hAnsi="Times New Roman"/>
          <w:sz w:val="20"/>
          <w:szCs w:val="20"/>
          <w:lang w:val="es-ES" w:eastAsia="es-ES"/>
        </w:rPr>
        <w:t>ig</w:t>
      </w:r>
      <w:r w:rsidR="00861BE0">
        <w:rPr>
          <w:rFonts w:ascii="Times New Roman" w:hAnsi="Times New Roman"/>
          <w:sz w:val="20"/>
          <w:szCs w:val="20"/>
          <w:lang w:val="es-ES" w:eastAsia="es-ES"/>
        </w:rPr>
        <w:t>.</w:t>
      </w:r>
      <w:r>
        <w:rPr>
          <w:rFonts w:ascii="Times New Roman" w:hAnsi="Times New Roman"/>
          <w:sz w:val="20"/>
          <w:szCs w:val="20"/>
          <w:lang w:val="es-ES" w:eastAsia="es-ES"/>
        </w:rPr>
        <w:t xml:space="preserve"> </w:t>
      </w:r>
      <w:r w:rsidR="002C5E6E">
        <w:rPr>
          <w:rFonts w:ascii="Times New Roman" w:hAnsi="Times New Roman"/>
          <w:sz w:val="20"/>
          <w:szCs w:val="20"/>
          <w:lang w:val="es-ES" w:eastAsia="es-ES"/>
        </w:rPr>
        <w:t>4.</w:t>
      </w:r>
      <w:r w:rsidR="004E4885">
        <w:rPr>
          <w:rFonts w:ascii="Times New Roman" w:hAnsi="Times New Roman"/>
          <w:sz w:val="20"/>
          <w:szCs w:val="20"/>
          <w:lang w:val="es-ES" w:eastAsia="es-ES"/>
        </w:rPr>
        <w:t>2</w:t>
      </w:r>
      <w:r w:rsidRPr="007164DD">
        <w:rPr>
          <w:rFonts w:ascii="Times New Roman" w:hAnsi="Times New Roman"/>
          <w:sz w:val="20"/>
          <w:szCs w:val="20"/>
          <w:lang w:val="es-ES" w:eastAsia="es-ES"/>
        </w:rPr>
        <w:t xml:space="preserve"> se muestra</w:t>
      </w:r>
      <w:r w:rsidR="00677739">
        <w:rPr>
          <w:rFonts w:ascii="Times New Roman" w:hAnsi="Times New Roman"/>
          <w:sz w:val="20"/>
          <w:szCs w:val="20"/>
          <w:lang w:val="es-ES" w:eastAsia="es-ES"/>
        </w:rPr>
        <w:t>n</w:t>
      </w:r>
      <w:r w:rsidRPr="007164DD">
        <w:rPr>
          <w:rFonts w:ascii="Times New Roman" w:hAnsi="Times New Roman"/>
          <w:sz w:val="20"/>
          <w:szCs w:val="20"/>
          <w:lang w:val="es-ES" w:eastAsia="es-ES"/>
        </w:rPr>
        <w:t xml:space="preserve"> </w:t>
      </w:r>
      <w:r w:rsidR="00F624B9">
        <w:rPr>
          <w:rFonts w:ascii="Times New Roman" w:hAnsi="Times New Roman"/>
          <w:sz w:val="20"/>
          <w:szCs w:val="20"/>
          <w:lang w:val="es-ES" w:eastAsia="es-ES"/>
        </w:rPr>
        <w:t>la</w:t>
      </w:r>
      <w:r w:rsidR="00677739">
        <w:rPr>
          <w:rFonts w:ascii="Times New Roman" w:hAnsi="Times New Roman"/>
          <w:sz w:val="20"/>
          <w:szCs w:val="20"/>
          <w:lang w:val="es-ES" w:eastAsia="es-ES"/>
        </w:rPr>
        <w:t>s</w:t>
      </w:r>
      <w:r w:rsidR="002B15D7">
        <w:rPr>
          <w:rFonts w:ascii="Times New Roman" w:hAnsi="Times New Roman"/>
          <w:sz w:val="20"/>
          <w:szCs w:val="20"/>
          <w:lang w:val="es-ES" w:eastAsia="es-ES"/>
        </w:rPr>
        <w:t xml:space="preserve"> </w:t>
      </w:r>
      <w:r w:rsidR="002464FD">
        <w:rPr>
          <w:rFonts w:ascii="Times New Roman" w:hAnsi="Times New Roman"/>
          <w:sz w:val="20"/>
          <w:szCs w:val="20"/>
          <w:lang w:val="es-ES" w:eastAsia="es-ES"/>
        </w:rPr>
        <w:t>política</w:t>
      </w:r>
      <w:r w:rsidR="00677739">
        <w:rPr>
          <w:rFonts w:ascii="Times New Roman" w:hAnsi="Times New Roman"/>
          <w:sz w:val="20"/>
          <w:szCs w:val="20"/>
          <w:lang w:val="es-ES" w:eastAsia="es-ES"/>
        </w:rPr>
        <w:t>s</w:t>
      </w:r>
      <w:r>
        <w:rPr>
          <w:rFonts w:ascii="Times New Roman" w:hAnsi="Times New Roman"/>
          <w:sz w:val="20"/>
          <w:szCs w:val="20"/>
          <w:lang w:val="es-ES" w:eastAsia="es-ES"/>
        </w:rPr>
        <w:t xml:space="preserve"> </w:t>
      </w:r>
      <w:r w:rsidR="00B6347C">
        <w:rPr>
          <w:rFonts w:ascii="Times New Roman" w:hAnsi="Times New Roman"/>
          <w:sz w:val="20"/>
          <w:szCs w:val="20"/>
          <w:lang w:val="es-ES" w:eastAsia="es-ES"/>
        </w:rPr>
        <w:t xml:space="preserve">de operación </w:t>
      </w:r>
      <w:r w:rsidR="002B15D7">
        <w:rPr>
          <w:rFonts w:ascii="Times New Roman" w:hAnsi="Times New Roman"/>
          <w:sz w:val="20"/>
          <w:szCs w:val="20"/>
          <w:lang w:val="es-ES" w:eastAsia="es-ES"/>
        </w:rPr>
        <w:t xml:space="preserve">óptima </w:t>
      </w:r>
      <w:r w:rsidR="002464FD">
        <w:rPr>
          <w:rFonts w:ascii="Times New Roman" w:hAnsi="Times New Roman"/>
          <w:sz w:val="20"/>
          <w:szCs w:val="20"/>
          <w:lang w:val="es-ES" w:eastAsia="es-ES"/>
        </w:rPr>
        <w:t xml:space="preserve">para un horizonte de 1 </w:t>
      </w:r>
      <w:r w:rsidRPr="007164DD">
        <w:rPr>
          <w:rFonts w:ascii="Times New Roman" w:hAnsi="Times New Roman"/>
          <w:sz w:val="20"/>
          <w:szCs w:val="20"/>
          <w:lang w:val="es-ES" w:eastAsia="es-ES"/>
        </w:rPr>
        <w:t xml:space="preserve">año </w:t>
      </w:r>
      <w:r w:rsidR="002464FD">
        <w:rPr>
          <w:rFonts w:ascii="Times New Roman" w:hAnsi="Times New Roman"/>
          <w:sz w:val="20"/>
          <w:szCs w:val="20"/>
          <w:lang w:val="es-ES" w:eastAsia="es-ES"/>
        </w:rPr>
        <w:t>calculada</w:t>
      </w:r>
      <w:r w:rsidR="00677739">
        <w:rPr>
          <w:rFonts w:ascii="Times New Roman" w:hAnsi="Times New Roman"/>
          <w:sz w:val="20"/>
          <w:szCs w:val="20"/>
          <w:lang w:val="es-ES" w:eastAsia="es-ES"/>
        </w:rPr>
        <w:t>s</w:t>
      </w:r>
      <w:r w:rsidRPr="007164DD">
        <w:rPr>
          <w:rFonts w:ascii="Times New Roman" w:hAnsi="Times New Roman"/>
          <w:sz w:val="20"/>
          <w:szCs w:val="20"/>
          <w:lang w:val="es-ES" w:eastAsia="es-ES"/>
        </w:rPr>
        <w:t xml:space="preserve"> </w:t>
      </w:r>
      <w:r w:rsidR="00F624B9">
        <w:rPr>
          <w:rFonts w:ascii="Times New Roman" w:hAnsi="Times New Roman"/>
          <w:sz w:val="20"/>
          <w:szCs w:val="20"/>
          <w:lang w:val="es-ES" w:eastAsia="es-ES"/>
        </w:rPr>
        <w:t>por</w:t>
      </w:r>
      <w:r w:rsidR="002464FD">
        <w:rPr>
          <w:rFonts w:ascii="Times New Roman" w:hAnsi="Times New Roman"/>
          <w:sz w:val="20"/>
          <w:szCs w:val="20"/>
          <w:lang w:val="es-ES" w:eastAsia="es-ES"/>
        </w:rPr>
        <w:t xml:space="preserve"> un agen</w:t>
      </w:r>
      <w:r w:rsidR="00A11C2B">
        <w:rPr>
          <w:rFonts w:ascii="Times New Roman" w:hAnsi="Times New Roman"/>
          <w:sz w:val="20"/>
          <w:szCs w:val="20"/>
          <w:lang w:val="es-ES" w:eastAsia="es-ES"/>
        </w:rPr>
        <w:t>te evolutivo flexible (AEF</w:t>
      </w:r>
      <w:r w:rsidR="004D404A">
        <w:rPr>
          <w:rFonts w:ascii="Times New Roman" w:hAnsi="Times New Roman"/>
          <w:sz w:val="20"/>
          <w:szCs w:val="20"/>
          <w:lang w:val="es-ES" w:eastAsia="es-ES"/>
        </w:rPr>
        <w:t>) y</w:t>
      </w:r>
      <w:r w:rsidR="000C3A23">
        <w:rPr>
          <w:rFonts w:ascii="Times New Roman" w:hAnsi="Times New Roman"/>
          <w:sz w:val="20"/>
          <w:szCs w:val="20"/>
          <w:lang w:val="es-ES" w:eastAsia="es-ES"/>
        </w:rPr>
        <w:t xml:space="preserve"> </w:t>
      </w:r>
      <w:r w:rsidR="004D404A">
        <w:rPr>
          <w:rFonts w:ascii="Times New Roman" w:hAnsi="Times New Roman"/>
          <w:sz w:val="20"/>
          <w:szCs w:val="20"/>
          <w:lang w:val="es-ES" w:eastAsia="es-ES"/>
        </w:rPr>
        <w:t xml:space="preserve">por otros dos </w:t>
      </w:r>
      <w:r w:rsidR="002464FD">
        <w:rPr>
          <w:rFonts w:ascii="Times New Roman" w:hAnsi="Times New Roman"/>
          <w:sz w:val="20"/>
          <w:szCs w:val="20"/>
          <w:lang w:val="es-ES" w:eastAsia="es-ES"/>
        </w:rPr>
        <w:t xml:space="preserve">algoritmos evolutivos clásicos: </w:t>
      </w:r>
      <w:r w:rsidR="004D404A">
        <w:rPr>
          <w:rFonts w:ascii="Times New Roman" w:hAnsi="Times New Roman"/>
          <w:sz w:val="20"/>
          <w:szCs w:val="20"/>
          <w:lang w:val="es-ES" w:eastAsia="es-ES"/>
        </w:rPr>
        <w:t xml:space="preserve">los </w:t>
      </w:r>
      <w:r w:rsidR="002464FD">
        <w:rPr>
          <w:rFonts w:ascii="Times New Roman" w:hAnsi="Times New Roman"/>
          <w:sz w:val="20"/>
          <w:szCs w:val="20"/>
          <w:lang w:val="es-ES" w:eastAsia="es-ES"/>
        </w:rPr>
        <w:t xml:space="preserve">algoritmos </w:t>
      </w:r>
      <w:r w:rsidRPr="007164DD">
        <w:rPr>
          <w:rFonts w:ascii="Times New Roman" w:hAnsi="Times New Roman"/>
          <w:sz w:val="20"/>
          <w:szCs w:val="20"/>
          <w:lang w:val="es-ES" w:eastAsia="es-ES"/>
        </w:rPr>
        <w:t>genéticos</w:t>
      </w:r>
      <w:r w:rsidR="00E02BB0">
        <w:rPr>
          <w:rFonts w:ascii="Times New Roman" w:hAnsi="Times New Roman"/>
          <w:sz w:val="20"/>
          <w:szCs w:val="20"/>
          <w:lang w:val="es-ES" w:eastAsia="es-ES"/>
        </w:rPr>
        <w:t xml:space="preserve"> (AG)</w:t>
      </w:r>
      <w:r w:rsidR="002464FD">
        <w:rPr>
          <w:rFonts w:ascii="Times New Roman" w:hAnsi="Times New Roman"/>
          <w:sz w:val="20"/>
          <w:szCs w:val="20"/>
          <w:lang w:val="es-ES" w:eastAsia="es-ES"/>
        </w:rPr>
        <w:t xml:space="preserve"> y</w:t>
      </w:r>
      <w:r w:rsidRPr="007164DD">
        <w:rPr>
          <w:rFonts w:ascii="Times New Roman" w:hAnsi="Times New Roman"/>
          <w:sz w:val="20"/>
          <w:szCs w:val="20"/>
          <w:lang w:val="es-ES" w:eastAsia="es-ES"/>
        </w:rPr>
        <w:t xml:space="preserve"> </w:t>
      </w:r>
      <w:r w:rsidR="004D404A">
        <w:rPr>
          <w:rFonts w:ascii="Times New Roman" w:hAnsi="Times New Roman"/>
          <w:sz w:val="20"/>
          <w:szCs w:val="20"/>
          <w:lang w:val="es-ES" w:eastAsia="es-ES"/>
        </w:rPr>
        <w:t xml:space="preserve">las </w:t>
      </w:r>
      <w:r w:rsidRPr="007164DD">
        <w:rPr>
          <w:rFonts w:ascii="Times New Roman" w:hAnsi="Times New Roman"/>
          <w:sz w:val="20"/>
          <w:szCs w:val="20"/>
          <w:lang w:val="es-ES" w:eastAsia="es-ES"/>
        </w:rPr>
        <w:t>estrategias evolutivas</w:t>
      </w:r>
      <w:r w:rsidR="00E02BB0">
        <w:rPr>
          <w:rFonts w:ascii="Times New Roman" w:hAnsi="Times New Roman"/>
          <w:sz w:val="20"/>
          <w:szCs w:val="20"/>
          <w:lang w:val="es-ES" w:eastAsia="es-ES"/>
        </w:rPr>
        <w:t xml:space="preserve"> </w:t>
      </w:r>
      <w:r w:rsidR="00E02BB0">
        <w:rPr>
          <w:rFonts w:ascii="Times New Roman" w:hAnsi="Times New Roman"/>
          <w:sz w:val="20"/>
          <w:szCs w:val="20"/>
          <w:lang w:val="es-ES" w:eastAsia="es-ES"/>
        </w:rPr>
        <w:lastRenderedPageBreak/>
        <w:t>(EE)</w:t>
      </w:r>
      <w:r w:rsidR="002464FD">
        <w:rPr>
          <w:rFonts w:ascii="Times New Roman" w:hAnsi="Times New Roman"/>
          <w:sz w:val="20"/>
          <w:szCs w:val="20"/>
          <w:lang w:val="es-ES" w:eastAsia="es-ES"/>
        </w:rPr>
        <w:t xml:space="preserve">; </w:t>
      </w:r>
      <w:r w:rsidR="004D404A">
        <w:rPr>
          <w:rFonts w:ascii="Times New Roman" w:hAnsi="Times New Roman"/>
          <w:sz w:val="20"/>
          <w:szCs w:val="20"/>
          <w:lang w:val="es-ES" w:eastAsia="es-ES"/>
        </w:rPr>
        <w:t xml:space="preserve">también </w:t>
      </w:r>
      <w:r>
        <w:rPr>
          <w:rFonts w:ascii="Times New Roman" w:hAnsi="Times New Roman"/>
          <w:sz w:val="20"/>
          <w:szCs w:val="20"/>
          <w:lang w:val="es-ES" w:eastAsia="es-ES"/>
        </w:rPr>
        <w:t xml:space="preserve">se muestra el resultado </w:t>
      </w:r>
      <w:r w:rsidR="004D404A">
        <w:rPr>
          <w:rFonts w:ascii="Times New Roman" w:hAnsi="Times New Roman"/>
          <w:sz w:val="20"/>
          <w:szCs w:val="20"/>
          <w:lang w:val="es-ES" w:eastAsia="es-ES"/>
        </w:rPr>
        <w:t xml:space="preserve">de aplicar </w:t>
      </w:r>
      <w:r w:rsidR="002B15D7">
        <w:rPr>
          <w:rFonts w:ascii="Times New Roman" w:hAnsi="Times New Roman"/>
          <w:sz w:val="20"/>
          <w:szCs w:val="20"/>
          <w:lang w:val="es-ES" w:eastAsia="es-ES"/>
        </w:rPr>
        <w:t xml:space="preserve"> </w:t>
      </w:r>
      <w:r>
        <w:rPr>
          <w:rFonts w:ascii="Times New Roman" w:hAnsi="Times New Roman"/>
          <w:sz w:val="20"/>
          <w:szCs w:val="20"/>
          <w:lang w:val="es-ES" w:eastAsia="es-ES"/>
        </w:rPr>
        <w:t>GAMS a</w:t>
      </w:r>
      <w:r w:rsidR="004D404A">
        <w:rPr>
          <w:rFonts w:ascii="Times New Roman" w:hAnsi="Times New Roman"/>
          <w:sz w:val="20"/>
          <w:szCs w:val="20"/>
          <w:lang w:val="es-ES" w:eastAsia="es-ES"/>
        </w:rPr>
        <w:t>l</w:t>
      </w:r>
      <w:r>
        <w:rPr>
          <w:rFonts w:ascii="Times New Roman" w:hAnsi="Times New Roman"/>
          <w:sz w:val="20"/>
          <w:szCs w:val="20"/>
          <w:lang w:val="es-ES" w:eastAsia="es-ES"/>
        </w:rPr>
        <w:t xml:space="preserve"> </w:t>
      </w:r>
      <w:r w:rsidR="004D404A">
        <w:rPr>
          <w:rFonts w:ascii="Times New Roman" w:hAnsi="Times New Roman"/>
          <w:sz w:val="20"/>
          <w:szCs w:val="20"/>
          <w:lang w:val="es-ES" w:eastAsia="es-ES"/>
        </w:rPr>
        <w:t>mismo</w:t>
      </w:r>
      <w:r>
        <w:rPr>
          <w:rFonts w:ascii="Times New Roman" w:hAnsi="Times New Roman"/>
          <w:sz w:val="20"/>
          <w:szCs w:val="20"/>
          <w:lang w:val="es-ES" w:eastAsia="es-ES"/>
        </w:rPr>
        <w:t xml:space="preserve"> problema, </w:t>
      </w:r>
      <w:r w:rsidR="002B15D7">
        <w:rPr>
          <w:rFonts w:ascii="Times New Roman" w:hAnsi="Times New Roman"/>
          <w:sz w:val="20"/>
          <w:szCs w:val="20"/>
          <w:lang w:val="es-ES" w:eastAsia="es-ES"/>
        </w:rPr>
        <w:t>resultado</w:t>
      </w:r>
      <w:r w:rsidR="00772CDE">
        <w:rPr>
          <w:rFonts w:ascii="Times New Roman" w:hAnsi="Times New Roman"/>
          <w:sz w:val="20"/>
          <w:szCs w:val="20"/>
          <w:lang w:val="es-ES" w:eastAsia="es-ES"/>
        </w:rPr>
        <w:t xml:space="preserve"> </w:t>
      </w:r>
      <w:r>
        <w:rPr>
          <w:rFonts w:ascii="Times New Roman" w:hAnsi="Times New Roman"/>
          <w:sz w:val="20"/>
          <w:szCs w:val="20"/>
          <w:lang w:val="es-ES" w:eastAsia="es-ES"/>
        </w:rPr>
        <w:t xml:space="preserve">que </w:t>
      </w:r>
      <w:r w:rsidR="00F624B9">
        <w:rPr>
          <w:rFonts w:ascii="Times New Roman" w:hAnsi="Times New Roman"/>
          <w:sz w:val="20"/>
          <w:szCs w:val="20"/>
          <w:lang w:val="es-ES" w:eastAsia="es-ES"/>
        </w:rPr>
        <w:t>se tomará</w:t>
      </w:r>
      <w:r w:rsidR="00B6347C">
        <w:rPr>
          <w:rFonts w:ascii="Times New Roman" w:hAnsi="Times New Roman"/>
          <w:sz w:val="20"/>
          <w:szCs w:val="20"/>
          <w:lang w:val="es-ES" w:eastAsia="es-ES"/>
        </w:rPr>
        <w:t xml:space="preserve"> </w:t>
      </w:r>
      <w:r w:rsidR="00EA6867">
        <w:rPr>
          <w:rFonts w:ascii="Times New Roman" w:hAnsi="Times New Roman"/>
          <w:sz w:val="20"/>
          <w:szCs w:val="20"/>
          <w:lang w:val="es-ES" w:eastAsia="es-ES"/>
        </w:rPr>
        <w:t>como</w:t>
      </w:r>
      <w:r w:rsidR="00B6347C">
        <w:rPr>
          <w:rFonts w:ascii="Times New Roman" w:hAnsi="Times New Roman"/>
          <w:sz w:val="20"/>
          <w:szCs w:val="20"/>
          <w:lang w:val="es-ES" w:eastAsia="es-ES"/>
        </w:rPr>
        <w:t xml:space="preserve"> </w:t>
      </w:r>
      <w:r w:rsidR="00F624B9">
        <w:rPr>
          <w:rFonts w:ascii="Times New Roman" w:hAnsi="Times New Roman"/>
          <w:sz w:val="20"/>
          <w:szCs w:val="20"/>
          <w:lang w:val="es-ES" w:eastAsia="es-ES"/>
        </w:rPr>
        <w:t xml:space="preserve">valor </w:t>
      </w:r>
      <w:r w:rsidR="002B15D7">
        <w:rPr>
          <w:rFonts w:ascii="Times New Roman" w:hAnsi="Times New Roman"/>
          <w:sz w:val="20"/>
          <w:szCs w:val="20"/>
          <w:lang w:val="es-ES" w:eastAsia="es-ES"/>
        </w:rPr>
        <w:t>referencia</w:t>
      </w:r>
      <w:r w:rsidR="00F624B9">
        <w:rPr>
          <w:rFonts w:ascii="Times New Roman" w:hAnsi="Times New Roman"/>
          <w:sz w:val="20"/>
          <w:szCs w:val="20"/>
          <w:lang w:val="es-ES" w:eastAsia="es-ES"/>
        </w:rPr>
        <w:t>l</w:t>
      </w:r>
      <w:r w:rsidRPr="007164DD">
        <w:rPr>
          <w:rFonts w:ascii="Times New Roman" w:hAnsi="Times New Roman"/>
          <w:sz w:val="20"/>
          <w:szCs w:val="20"/>
          <w:lang w:val="es-ES" w:eastAsia="es-ES"/>
        </w:rPr>
        <w:t xml:space="preserve"> </w:t>
      </w:r>
      <w:r w:rsidR="00B6347C">
        <w:rPr>
          <w:rFonts w:ascii="Times New Roman" w:hAnsi="Times New Roman"/>
          <w:sz w:val="20"/>
          <w:szCs w:val="20"/>
          <w:lang w:val="es-ES" w:eastAsia="es-ES"/>
        </w:rPr>
        <w:t>puesto</w:t>
      </w:r>
      <w:r w:rsidRPr="007164DD">
        <w:rPr>
          <w:rFonts w:ascii="Times New Roman" w:hAnsi="Times New Roman"/>
          <w:sz w:val="20"/>
          <w:szCs w:val="20"/>
          <w:lang w:val="es-ES" w:eastAsia="es-ES"/>
        </w:rPr>
        <w:t xml:space="preserve"> que </w:t>
      </w:r>
      <w:r w:rsidR="00B6347C">
        <w:rPr>
          <w:rFonts w:ascii="Times New Roman" w:hAnsi="Times New Roman"/>
          <w:sz w:val="20"/>
          <w:szCs w:val="20"/>
          <w:lang w:val="es-ES" w:eastAsia="es-ES"/>
        </w:rPr>
        <w:t>se trata de una</w:t>
      </w:r>
      <w:r w:rsidRPr="007164DD">
        <w:rPr>
          <w:rFonts w:ascii="Times New Roman" w:hAnsi="Times New Roman"/>
          <w:sz w:val="20"/>
          <w:szCs w:val="20"/>
          <w:lang w:val="es-ES" w:eastAsia="es-ES"/>
        </w:rPr>
        <w:t xml:space="preserve"> herramienta de uso profesional</w:t>
      </w:r>
      <w:r w:rsidR="002464FD" w:rsidRPr="002464FD">
        <w:rPr>
          <w:rFonts w:ascii="Times New Roman" w:hAnsi="Times New Roman"/>
          <w:sz w:val="20"/>
          <w:szCs w:val="20"/>
          <w:lang w:val="es-ES" w:eastAsia="es-ES"/>
        </w:rPr>
        <w:t xml:space="preserve"> </w:t>
      </w:r>
      <w:r w:rsidR="00F624B9">
        <w:rPr>
          <w:rFonts w:ascii="Times New Roman" w:hAnsi="Times New Roman"/>
          <w:sz w:val="20"/>
          <w:szCs w:val="20"/>
          <w:lang w:val="es-ES" w:eastAsia="es-ES"/>
        </w:rPr>
        <w:t>muy prestigiosa</w:t>
      </w:r>
      <w:r w:rsidR="00B6347C">
        <w:rPr>
          <w:rFonts w:ascii="Times New Roman" w:hAnsi="Times New Roman"/>
          <w:sz w:val="20"/>
          <w:szCs w:val="20"/>
          <w:lang w:val="es-ES" w:eastAsia="es-ES"/>
        </w:rPr>
        <w:t xml:space="preserve">. </w:t>
      </w:r>
      <w:r w:rsidR="00A11C2B">
        <w:rPr>
          <w:rFonts w:ascii="Times New Roman" w:hAnsi="Times New Roman"/>
          <w:sz w:val="20"/>
          <w:szCs w:val="20"/>
          <w:lang w:val="es-ES" w:eastAsia="es-ES"/>
        </w:rPr>
        <w:t>A</w:t>
      </w:r>
      <w:r w:rsidRPr="007164DD">
        <w:rPr>
          <w:rFonts w:ascii="Times New Roman" w:hAnsi="Times New Roman"/>
          <w:sz w:val="20"/>
          <w:szCs w:val="20"/>
          <w:lang w:val="es-ES" w:eastAsia="es-ES"/>
        </w:rPr>
        <w:t>demás de las restricciones</w:t>
      </w:r>
      <w:r w:rsidR="00772CDE">
        <w:rPr>
          <w:rFonts w:ascii="Times New Roman" w:hAnsi="Times New Roman"/>
          <w:sz w:val="20"/>
          <w:szCs w:val="20"/>
          <w:lang w:val="es-ES" w:eastAsia="es-ES"/>
        </w:rPr>
        <w:t xml:space="preserve"> </w:t>
      </w:r>
      <w:r w:rsidR="004D404A">
        <w:rPr>
          <w:rFonts w:ascii="Times New Roman" w:hAnsi="Times New Roman"/>
          <w:sz w:val="20"/>
          <w:szCs w:val="20"/>
          <w:lang w:val="es-ES" w:eastAsia="es-ES"/>
        </w:rPr>
        <w:t xml:space="preserve">que se especificaron </w:t>
      </w:r>
      <w:r w:rsidRPr="007164DD">
        <w:rPr>
          <w:rFonts w:ascii="Times New Roman" w:hAnsi="Times New Roman"/>
          <w:sz w:val="20"/>
          <w:szCs w:val="20"/>
          <w:lang w:val="es-ES" w:eastAsia="es-ES"/>
        </w:rPr>
        <w:t xml:space="preserve"> </w:t>
      </w:r>
      <w:r>
        <w:rPr>
          <w:rFonts w:ascii="Times New Roman" w:hAnsi="Times New Roman"/>
          <w:sz w:val="20"/>
          <w:szCs w:val="20"/>
          <w:lang w:val="es-ES" w:eastAsia="es-ES"/>
        </w:rPr>
        <w:t>en la sección 2</w:t>
      </w:r>
      <w:r w:rsidRPr="007164DD">
        <w:rPr>
          <w:rFonts w:ascii="Times New Roman" w:hAnsi="Times New Roman"/>
          <w:sz w:val="20"/>
          <w:szCs w:val="20"/>
          <w:lang w:val="es-ES" w:eastAsia="es-ES"/>
        </w:rPr>
        <w:t xml:space="preserve">, </w:t>
      </w:r>
      <w:r w:rsidR="00A11C2B">
        <w:rPr>
          <w:rFonts w:ascii="Times New Roman" w:hAnsi="Times New Roman"/>
          <w:sz w:val="20"/>
          <w:szCs w:val="20"/>
          <w:lang w:val="es-ES" w:eastAsia="es-ES"/>
        </w:rPr>
        <w:t xml:space="preserve">para este horizonte </w:t>
      </w:r>
      <w:r w:rsidRPr="007164DD">
        <w:rPr>
          <w:rFonts w:ascii="Times New Roman" w:hAnsi="Times New Roman"/>
          <w:sz w:val="20"/>
          <w:szCs w:val="20"/>
          <w:lang w:val="es-ES" w:eastAsia="es-ES"/>
        </w:rPr>
        <w:t xml:space="preserve">se impuso </w:t>
      </w:r>
      <w:r w:rsidR="00B6347C">
        <w:rPr>
          <w:rFonts w:ascii="Times New Roman" w:hAnsi="Times New Roman"/>
          <w:sz w:val="20"/>
          <w:szCs w:val="20"/>
          <w:lang w:val="es-ES" w:eastAsia="es-ES"/>
        </w:rPr>
        <w:t xml:space="preserve">la </w:t>
      </w:r>
      <w:r w:rsidRPr="007164DD">
        <w:rPr>
          <w:rFonts w:ascii="Times New Roman" w:hAnsi="Times New Roman"/>
          <w:sz w:val="20"/>
          <w:szCs w:val="20"/>
          <w:lang w:val="es-ES" w:eastAsia="es-ES"/>
        </w:rPr>
        <w:t xml:space="preserve">restricción adicional de que </w:t>
      </w:r>
      <w:r w:rsidR="002B15D7" w:rsidRPr="007164DD">
        <w:rPr>
          <w:rFonts w:ascii="Times New Roman" w:hAnsi="Times New Roman"/>
          <w:sz w:val="20"/>
          <w:szCs w:val="20"/>
          <w:lang w:val="es-ES" w:eastAsia="es-ES"/>
        </w:rPr>
        <w:t xml:space="preserve">el nivel del embalse </w:t>
      </w:r>
      <w:r w:rsidR="004D404A">
        <w:rPr>
          <w:rFonts w:ascii="Times New Roman" w:hAnsi="Times New Roman"/>
          <w:sz w:val="20"/>
          <w:szCs w:val="20"/>
          <w:lang w:val="es-ES" w:eastAsia="es-ES"/>
        </w:rPr>
        <w:t xml:space="preserve">regrese </w:t>
      </w:r>
      <w:r w:rsidR="002B15D7" w:rsidRPr="007164DD">
        <w:rPr>
          <w:rFonts w:ascii="Times New Roman" w:hAnsi="Times New Roman"/>
          <w:sz w:val="20"/>
          <w:szCs w:val="20"/>
          <w:lang w:val="es-ES" w:eastAsia="es-ES"/>
        </w:rPr>
        <w:t xml:space="preserve">a su </w:t>
      </w:r>
      <w:r w:rsidR="002B15D7">
        <w:rPr>
          <w:rFonts w:ascii="Times New Roman" w:hAnsi="Times New Roman"/>
          <w:sz w:val="20"/>
          <w:szCs w:val="20"/>
          <w:lang w:val="es-ES" w:eastAsia="es-ES"/>
        </w:rPr>
        <w:t xml:space="preserve">valor inicial (100%) </w:t>
      </w:r>
      <w:r w:rsidRPr="007164DD">
        <w:rPr>
          <w:rFonts w:ascii="Times New Roman" w:hAnsi="Times New Roman"/>
          <w:sz w:val="20"/>
          <w:szCs w:val="20"/>
          <w:lang w:val="es-ES" w:eastAsia="es-ES"/>
        </w:rPr>
        <w:t xml:space="preserve">al término </w:t>
      </w:r>
      <w:r>
        <w:rPr>
          <w:rFonts w:ascii="Times New Roman" w:hAnsi="Times New Roman"/>
          <w:sz w:val="20"/>
          <w:szCs w:val="20"/>
          <w:lang w:val="es-ES" w:eastAsia="es-ES"/>
        </w:rPr>
        <w:t xml:space="preserve">del período bajo </w:t>
      </w:r>
      <w:r w:rsidR="002B15D7">
        <w:rPr>
          <w:rFonts w:ascii="Times New Roman" w:hAnsi="Times New Roman"/>
          <w:sz w:val="20"/>
          <w:szCs w:val="20"/>
          <w:lang w:val="es-ES" w:eastAsia="es-ES"/>
        </w:rPr>
        <w:t>estudio.</w:t>
      </w:r>
    </w:p>
    <w:p w:rsidR="002B15D7" w:rsidRPr="007164DD" w:rsidRDefault="002B15D7" w:rsidP="00E42550">
      <w:pPr>
        <w:spacing w:after="0" w:line="240" w:lineRule="auto"/>
        <w:ind w:firstLine="284"/>
        <w:jc w:val="both"/>
        <w:rPr>
          <w:rFonts w:ascii="Times New Roman" w:hAnsi="Times New Roman"/>
          <w:sz w:val="20"/>
          <w:szCs w:val="20"/>
          <w:lang w:val="es-ES" w:eastAsia="es-ES"/>
        </w:rPr>
      </w:pPr>
    </w:p>
    <w:p w:rsidR="003B0D3E" w:rsidRDefault="003B0D3E" w:rsidP="003B0D3E">
      <w:pPr>
        <w:spacing w:after="0" w:line="240" w:lineRule="auto"/>
        <w:jc w:val="center"/>
        <w:rPr>
          <w:rFonts w:ascii="Times New Roman" w:hAnsi="Times New Roman"/>
          <w:sz w:val="20"/>
          <w:szCs w:val="20"/>
          <w:lang w:eastAsia="es-ES"/>
        </w:rPr>
      </w:pPr>
      <w:r w:rsidRPr="00C860F3">
        <w:rPr>
          <w:rFonts w:ascii="Times New Roman" w:hAnsi="Times New Roman"/>
          <w:noProof/>
          <w:sz w:val="20"/>
          <w:szCs w:val="20"/>
          <w:lang w:val="es-ES" w:eastAsia="es-ES"/>
        </w:rPr>
        <w:drawing>
          <wp:inline distT="0" distB="0" distL="0" distR="0">
            <wp:extent cx="2801998" cy="2283742"/>
            <wp:effectExtent l="19050" t="0" r="0" b="0"/>
            <wp:docPr id="5" name="6 Imagen" descr="01_afluencia y turbina 4 método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_afluencia y turbina 4 métodos.bmp"/>
                    <pic:cNvPicPr/>
                  </pic:nvPicPr>
                  <pic:blipFill>
                    <a:blip r:embed="rId23" cstate="print"/>
                    <a:stretch>
                      <a:fillRect/>
                    </a:stretch>
                  </pic:blipFill>
                  <pic:spPr>
                    <a:xfrm>
                      <a:off x="0" y="0"/>
                      <a:ext cx="2801998" cy="2283742"/>
                    </a:xfrm>
                    <a:prstGeom prst="rect">
                      <a:avLst/>
                    </a:prstGeom>
                  </pic:spPr>
                </pic:pic>
              </a:graphicData>
            </a:graphic>
          </wp:inline>
        </w:drawing>
      </w:r>
    </w:p>
    <w:p w:rsidR="003B0D3E" w:rsidRDefault="003B0D3E" w:rsidP="003B0D3E">
      <w:pPr>
        <w:spacing w:before="120" w:after="120"/>
        <w:jc w:val="center"/>
        <w:rPr>
          <w:sz w:val="18"/>
          <w:lang w:val="es-ES"/>
        </w:rPr>
      </w:pPr>
      <w:r>
        <w:rPr>
          <w:rFonts w:ascii="Helvetica" w:hAnsi="Helvetica"/>
          <w:b/>
          <w:bCs/>
          <w:sz w:val="18"/>
          <w:lang w:val="es-ES"/>
        </w:rPr>
        <w:t xml:space="preserve">Figura </w:t>
      </w:r>
      <w:r w:rsidR="004E4885">
        <w:rPr>
          <w:rFonts w:ascii="Helvetica" w:hAnsi="Helvetica"/>
          <w:b/>
          <w:bCs/>
          <w:sz w:val="18"/>
          <w:lang w:val="es-ES"/>
        </w:rPr>
        <w:t>4.2</w:t>
      </w:r>
      <w:r>
        <w:rPr>
          <w:rFonts w:ascii="Helvetica" w:hAnsi="Helvetica"/>
          <w:b/>
          <w:bCs/>
          <w:sz w:val="18"/>
          <w:lang w:val="es-ES"/>
        </w:rPr>
        <w:t xml:space="preserve">.  </w:t>
      </w:r>
      <w:r>
        <w:rPr>
          <w:rFonts w:ascii="Helvetica" w:hAnsi="Helvetica"/>
          <w:sz w:val="18"/>
          <w:lang w:val="es-ES"/>
        </w:rPr>
        <w:t>Turbinamientos para 1 año</w:t>
      </w:r>
    </w:p>
    <w:p w:rsidR="006658DF" w:rsidRPr="007164DD" w:rsidRDefault="002B15D7" w:rsidP="006658DF">
      <w:pPr>
        <w:spacing w:after="0" w:line="240" w:lineRule="auto"/>
        <w:ind w:firstLine="284"/>
        <w:jc w:val="both"/>
        <w:rPr>
          <w:rFonts w:ascii="Times New Roman" w:hAnsi="Times New Roman"/>
          <w:sz w:val="20"/>
          <w:szCs w:val="20"/>
          <w:lang w:val="es-ES" w:eastAsia="es-ES"/>
        </w:rPr>
      </w:pPr>
      <w:r>
        <w:rPr>
          <w:rFonts w:ascii="Times New Roman" w:hAnsi="Times New Roman"/>
          <w:sz w:val="20"/>
          <w:szCs w:val="20"/>
          <w:lang w:eastAsia="es-ES"/>
        </w:rPr>
        <w:t>Al comparar</w:t>
      </w:r>
      <w:r w:rsidR="006658DF" w:rsidRPr="007164DD">
        <w:rPr>
          <w:rFonts w:ascii="Times New Roman" w:hAnsi="Times New Roman"/>
          <w:sz w:val="20"/>
          <w:szCs w:val="20"/>
          <w:lang w:eastAsia="es-ES"/>
        </w:rPr>
        <w:t xml:space="preserve"> </w:t>
      </w:r>
      <w:r w:rsidR="004D404A">
        <w:rPr>
          <w:rFonts w:ascii="Times New Roman" w:hAnsi="Times New Roman"/>
          <w:sz w:val="20"/>
          <w:szCs w:val="20"/>
          <w:lang w:eastAsia="es-ES"/>
        </w:rPr>
        <w:t>las</w:t>
      </w:r>
      <w:r w:rsidR="006658DF" w:rsidRPr="007164DD">
        <w:rPr>
          <w:rFonts w:ascii="Times New Roman" w:hAnsi="Times New Roman"/>
          <w:sz w:val="20"/>
          <w:szCs w:val="20"/>
          <w:lang w:eastAsia="es-ES"/>
        </w:rPr>
        <w:t xml:space="preserve"> figura</w:t>
      </w:r>
      <w:r w:rsidR="004D404A">
        <w:rPr>
          <w:rFonts w:ascii="Times New Roman" w:hAnsi="Times New Roman"/>
          <w:sz w:val="20"/>
          <w:szCs w:val="20"/>
          <w:lang w:eastAsia="es-ES"/>
        </w:rPr>
        <w:t xml:space="preserve">s Fig. </w:t>
      </w:r>
      <w:r w:rsidR="004E4885">
        <w:rPr>
          <w:rFonts w:ascii="Times New Roman" w:hAnsi="Times New Roman"/>
          <w:sz w:val="20"/>
          <w:szCs w:val="20"/>
          <w:lang w:eastAsia="es-ES"/>
        </w:rPr>
        <w:t>4.1</w:t>
      </w:r>
      <w:r w:rsidR="004D404A">
        <w:rPr>
          <w:rFonts w:ascii="Times New Roman" w:hAnsi="Times New Roman"/>
          <w:sz w:val="20"/>
          <w:szCs w:val="20"/>
          <w:lang w:eastAsia="es-ES"/>
        </w:rPr>
        <w:t xml:space="preserve"> y Fig. 4.2</w:t>
      </w:r>
      <w:r w:rsidR="00E02BB0">
        <w:rPr>
          <w:rFonts w:ascii="Times New Roman" w:hAnsi="Times New Roman"/>
          <w:sz w:val="20"/>
          <w:szCs w:val="20"/>
          <w:lang w:eastAsia="es-ES"/>
        </w:rPr>
        <w:t xml:space="preserve"> se observa</w:t>
      </w:r>
      <w:r w:rsidR="006658DF" w:rsidRPr="007164DD">
        <w:rPr>
          <w:rFonts w:ascii="Times New Roman" w:hAnsi="Times New Roman"/>
          <w:sz w:val="20"/>
          <w:szCs w:val="20"/>
          <w:lang w:eastAsia="es-ES"/>
        </w:rPr>
        <w:t xml:space="preserve"> que </w:t>
      </w:r>
      <w:r w:rsidR="00E02BB0" w:rsidRPr="007164DD">
        <w:rPr>
          <w:rFonts w:ascii="Times New Roman" w:hAnsi="Times New Roman"/>
          <w:sz w:val="20"/>
          <w:szCs w:val="20"/>
          <w:lang w:eastAsia="es-ES"/>
        </w:rPr>
        <w:t>el turbinami</w:t>
      </w:r>
      <w:r w:rsidR="00E02BB0">
        <w:rPr>
          <w:rFonts w:ascii="Times New Roman" w:hAnsi="Times New Roman"/>
          <w:sz w:val="20"/>
          <w:szCs w:val="20"/>
          <w:lang w:eastAsia="es-ES"/>
        </w:rPr>
        <w:t xml:space="preserve">ento o caudal empleado en la generación de </w:t>
      </w:r>
      <w:r w:rsidR="00E02BB0" w:rsidRPr="007164DD">
        <w:rPr>
          <w:rFonts w:ascii="Times New Roman" w:hAnsi="Times New Roman"/>
          <w:sz w:val="20"/>
          <w:szCs w:val="20"/>
          <w:lang w:eastAsia="es-ES"/>
        </w:rPr>
        <w:t>energía hidroeléctrica</w:t>
      </w:r>
      <w:r w:rsidR="00C43D50">
        <w:rPr>
          <w:rFonts w:ascii="Times New Roman" w:hAnsi="Times New Roman"/>
          <w:sz w:val="20"/>
          <w:szCs w:val="20"/>
          <w:lang w:eastAsia="es-ES"/>
        </w:rPr>
        <w:t xml:space="preserve"> </w:t>
      </w:r>
      <w:r w:rsidR="006658DF" w:rsidRPr="007164DD">
        <w:rPr>
          <w:rFonts w:ascii="Times New Roman" w:hAnsi="Times New Roman"/>
          <w:sz w:val="20"/>
          <w:szCs w:val="20"/>
          <w:lang w:eastAsia="es-ES"/>
        </w:rPr>
        <w:t xml:space="preserve">tiene un comportamiento </w:t>
      </w:r>
      <w:r w:rsidR="006658DF">
        <w:rPr>
          <w:rFonts w:ascii="Times New Roman" w:hAnsi="Times New Roman"/>
          <w:sz w:val="20"/>
          <w:szCs w:val="20"/>
          <w:lang w:eastAsia="es-ES"/>
        </w:rPr>
        <w:t xml:space="preserve">temporal </w:t>
      </w:r>
      <w:r w:rsidR="006658DF" w:rsidRPr="007164DD">
        <w:rPr>
          <w:rFonts w:ascii="Times New Roman" w:hAnsi="Times New Roman"/>
          <w:sz w:val="20"/>
          <w:szCs w:val="20"/>
          <w:lang w:eastAsia="es-ES"/>
        </w:rPr>
        <w:t xml:space="preserve">muy similar al de </w:t>
      </w:r>
      <w:r w:rsidR="00E02BB0" w:rsidRPr="007164DD">
        <w:rPr>
          <w:rFonts w:ascii="Times New Roman" w:hAnsi="Times New Roman"/>
          <w:sz w:val="20"/>
          <w:szCs w:val="20"/>
          <w:lang w:eastAsia="es-ES"/>
        </w:rPr>
        <w:t xml:space="preserve">la afluencia o </w:t>
      </w:r>
      <w:r w:rsidR="00E02BB0">
        <w:rPr>
          <w:rFonts w:ascii="Times New Roman" w:hAnsi="Times New Roman"/>
          <w:sz w:val="20"/>
          <w:szCs w:val="20"/>
          <w:lang w:eastAsia="es-ES"/>
        </w:rPr>
        <w:t>caudal que ingresa al reservorio</w:t>
      </w:r>
      <w:r w:rsidR="00C50FCC">
        <w:rPr>
          <w:rFonts w:ascii="Times New Roman" w:hAnsi="Times New Roman"/>
          <w:sz w:val="20"/>
          <w:szCs w:val="20"/>
          <w:lang w:eastAsia="es-ES"/>
        </w:rPr>
        <w:t>; de hecho, el valor de la función correlación entre el caudal afluente y la política óptima de turbinamiento fue de 0.99</w:t>
      </w:r>
      <w:r w:rsidR="00EA6867">
        <w:rPr>
          <w:rFonts w:ascii="Times New Roman" w:hAnsi="Times New Roman"/>
          <w:sz w:val="20"/>
          <w:szCs w:val="20"/>
          <w:lang w:eastAsia="es-ES"/>
        </w:rPr>
        <w:t xml:space="preserve">. </w:t>
      </w:r>
      <w:r w:rsidR="006C66E5">
        <w:rPr>
          <w:rFonts w:ascii="Times New Roman" w:hAnsi="Times New Roman"/>
          <w:sz w:val="20"/>
          <w:szCs w:val="20"/>
          <w:lang w:eastAsia="es-ES"/>
        </w:rPr>
        <w:t xml:space="preserve">Por lo </w:t>
      </w:r>
      <w:r w:rsidR="004D404A">
        <w:rPr>
          <w:rFonts w:ascii="Times New Roman" w:hAnsi="Times New Roman"/>
          <w:sz w:val="20"/>
          <w:szCs w:val="20"/>
          <w:lang w:eastAsia="es-ES"/>
        </w:rPr>
        <w:t xml:space="preserve">que </w:t>
      </w:r>
      <w:r w:rsidR="00E9065C">
        <w:rPr>
          <w:rFonts w:ascii="Times New Roman" w:hAnsi="Times New Roman"/>
          <w:sz w:val="20"/>
          <w:szCs w:val="20"/>
          <w:lang w:eastAsia="es-ES"/>
        </w:rPr>
        <w:t>podría</w:t>
      </w:r>
      <w:r w:rsidR="00772CDE">
        <w:rPr>
          <w:rFonts w:ascii="Times New Roman" w:hAnsi="Times New Roman"/>
          <w:sz w:val="20"/>
          <w:szCs w:val="20"/>
          <w:lang w:eastAsia="es-ES"/>
        </w:rPr>
        <w:t xml:space="preserve"> </w:t>
      </w:r>
      <w:r w:rsidR="004D404A">
        <w:rPr>
          <w:rFonts w:ascii="Times New Roman" w:hAnsi="Times New Roman"/>
          <w:sz w:val="20"/>
          <w:szCs w:val="20"/>
          <w:lang w:eastAsia="es-ES"/>
        </w:rPr>
        <w:t>concluir</w:t>
      </w:r>
      <w:r w:rsidR="00C50FCC">
        <w:rPr>
          <w:rFonts w:ascii="Times New Roman" w:hAnsi="Times New Roman"/>
          <w:sz w:val="20"/>
          <w:szCs w:val="20"/>
          <w:lang w:eastAsia="es-ES"/>
        </w:rPr>
        <w:t>se</w:t>
      </w:r>
      <w:r w:rsidR="004D404A">
        <w:rPr>
          <w:rFonts w:ascii="Times New Roman" w:hAnsi="Times New Roman"/>
          <w:sz w:val="20"/>
          <w:szCs w:val="20"/>
          <w:lang w:eastAsia="es-ES"/>
        </w:rPr>
        <w:t xml:space="preserve"> que para</w:t>
      </w:r>
      <w:r w:rsidR="00EA6867">
        <w:rPr>
          <w:rFonts w:ascii="Times New Roman" w:hAnsi="Times New Roman"/>
          <w:sz w:val="20"/>
          <w:szCs w:val="20"/>
          <w:lang w:eastAsia="es-ES"/>
        </w:rPr>
        <w:t xml:space="preserve"> este </w:t>
      </w:r>
      <w:r w:rsidR="00EA6867" w:rsidRPr="007164DD">
        <w:rPr>
          <w:rFonts w:ascii="Times New Roman" w:hAnsi="Times New Roman"/>
          <w:sz w:val="20"/>
          <w:szCs w:val="20"/>
          <w:lang w:eastAsia="es-ES"/>
        </w:rPr>
        <w:t>si</w:t>
      </w:r>
      <w:r w:rsidR="00EA6867">
        <w:rPr>
          <w:rFonts w:ascii="Times New Roman" w:hAnsi="Times New Roman"/>
          <w:sz w:val="20"/>
          <w:szCs w:val="20"/>
          <w:lang w:eastAsia="es-ES"/>
        </w:rPr>
        <w:t xml:space="preserve">stema </w:t>
      </w:r>
      <w:r w:rsidR="006658DF" w:rsidRPr="007164DD">
        <w:rPr>
          <w:rFonts w:ascii="Times New Roman" w:hAnsi="Times New Roman"/>
          <w:sz w:val="20"/>
          <w:szCs w:val="20"/>
          <w:lang w:eastAsia="es-ES"/>
        </w:rPr>
        <w:t xml:space="preserve">la política de operación </w:t>
      </w:r>
      <w:r w:rsidR="006658DF">
        <w:rPr>
          <w:rFonts w:ascii="Times New Roman" w:hAnsi="Times New Roman"/>
          <w:sz w:val="20"/>
          <w:szCs w:val="20"/>
          <w:lang w:eastAsia="es-ES"/>
        </w:rPr>
        <w:t>ó</w:t>
      </w:r>
      <w:r w:rsidR="006658DF" w:rsidRPr="007164DD">
        <w:rPr>
          <w:rFonts w:ascii="Times New Roman" w:hAnsi="Times New Roman"/>
          <w:sz w:val="20"/>
          <w:szCs w:val="20"/>
          <w:lang w:eastAsia="es-ES"/>
        </w:rPr>
        <w:t xml:space="preserve">ptima </w:t>
      </w:r>
      <w:r w:rsidR="006C66E5">
        <w:rPr>
          <w:rFonts w:ascii="Times New Roman" w:hAnsi="Times New Roman"/>
          <w:sz w:val="20"/>
          <w:szCs w:val="20"/>
          <w:lang w:eastAsia="es-ES"/>
        </w:rPr>
        <w:t>consiste en turbinar tanto</w:t>
      </w:r>
      <w:r w:rsidR="006658DF" w:rsidRPr="007164DD">
        <w:rPr>
          <w:rFonts w:ascii="Times New Roman" w:hAnsi="Times New Roman"/>
          <w:sz w:val="20"/>
          <w:szCs w:val="20"/>
          <w:lang w:eastAsia="es-ES"/>
        </w:rPr>
        <w:t xml:space="preserve"> </w:t>
      </w:r>
      <w:r w:rsidR="006C66E5">
        <w:rPr>
          <w:rFonts w:ascii="Times New Roman" w:hAnsi="Times New Roman"/>
          <w:sz w:val="20"/>
          <w:szCs w:val="20"/>
          <w:lang w:eastAsia="es-ES"/>
        </w:rPr>
        <w:t xml:space="preserve">caudal como </w:t>
      </w:r>
      <w:r w:rsidR="00E02BB0">
        <w:rPr>
          <w:rFonts w:ascii="Times New Roman" w:hAnsi="Times New Roman"/>
          <w:sz w:val="20"/>
          <w:szCs w:val="20"/>
          <w:lang w:eastAsia="es-ES"/>
        </w:rPr>
        <w:t>caudal</w:t>
      </w:r>
      <w:r w:rsidR="00772CDE" w:rsidRPr="007164DD">
        <w:rPr>
          <w:rFonts w:ascii="Times New Roman" w:hAnsi="Times New Roman"/>
          <w:sz w:val="20"/>
          <w:szCs w:val="20"/>
          <w:lang w:eastAsia="es-ES"/>
        </w:rPr>
        <w:t xml:space="preserve"> </w:t>
      </w:r>
      <w:r w:rsidR="004D404A">
        <w:rPr>
          <w:rFonts w:ascii="Times New Roman" w:hAnsi="Times New Roman"/>
          <w:sz w:val="20"/>
          <w:szCs w:val="20"/>
          <w:lang w:eastAsia="es-ES"/>
        </w:rPr>
        <w:t>vaya ingresando</w:t>
      </w:r>
      <w:r w:rsidR="006658DF" w:rsidRPr="007164DD">
        <w:rPr>
          <w:rFonts w:ascii="Times New Roman" w:hAnsi="Times New Roman"/>
          <w:sz w:val="20"/>
          <w:szCs w:val="20"/>
          <w:lang w:eastAsia="es-ES"/>
        </w:rPr>
        <w:t xml:space="preserve"> al </w:t>
      </w:r>
      <w:r w:rsidR="006658DF">
        <w:rPr>
          <w:rFonts w:ascii="Times New Roman" w:hAnsi="Times New Roman"/>
          <w:sz w:val="20"/>
          <w:szCs w:val="20"/>
          <w:lang w:eastAsia="es-ES"/>
        </w:rPr>
        <w:t>reservorio</w:t>
      </w:r>
      <w:r w:rsidR="00EA6867">
        <w:rPr>
          <w:rFonts w:ascii="Times New Roman" w:hAnsi="Times New Roman"/>
          <w:sz w:val="20"/>
          <w:szCs w:val="20"/>
          <w:lang w:eastAsia="es-ES"/>
        </w:rPr>
        <w:t xml:space="preserve">. </w:t>
      </w:r>
      <w:r w:rsidR="00E02BB0">
        <w:rPr>
          <w:rFonts w:ascii="Times New Roman" w:hAnsi="Times New Roman"/>
          <w:sz w:val="20"/>
          <w:szCs w:val="20"/>
          <w:lang w:eastAsia="es-ES"/>
        </w:rPr>
        <w:t>E</w:t>
      </w:r>
      <w:r w:rsidR="00772CDE">
        <w:rPr>
          <w:rFonts w:ascii="Times New Roman" w:hAnsi="Times New Roman"/>
          <w:sz w:val="20"/>
          <w:szCs w:val="20"/>
          <w:lang w:eastAsia="es-ES"/>
        </w:rPr>
        <w:t>n consecuencia,</w:t>
      </w:r>
      <w:r w:rsidR="00E9065C">
        <w:rPr>
          <w:rFonts w:ascii="Times New Roman" w:hAnsi="Times New Roman"/>
          <w:sz w:val="20"/>
          <w:szCs w:val="20"/>
          <w:lang w:eastAsia="es-ES"/>
        </w:rPr>
        <w:t xml:space="preserve"> </w:t>
      </w:r>
      <w:r w:rsidR="00C50FCC">
        <w:rPr>
          <w:rFonts w:ascii="Times New Roman" w:hAnsi="Times New Roman"/>
          <w:sz w:val="20"/>
          <w:szCs w:val="20"/>
          <w:lang w:eastAsia="es-ES"/>
        </w:rPr>
        <w:t>con</w:t>
      </w:r>
      <w:r w:rsidR="00E9065C">
        <w:rPr>
          <w:rFonts w:ascii="Times New Roman" w:hAnsi="Times New Roman"/>
          <w:sz w:val="20"/>
          <w:szCs w:val="20"/>
          <w:lang w:eastAsia="es-ES"/>
        </w:rPr>
        <w:t xml:space="preserve"> este esquema</w:t>
      </w:r>
      <w:r w:rsidR="006658DF" w:rsidRPr="007164DD">
        <w:rPr>
          <w:rFonts w:ascii="Times New Roman" w:hAnsi="Times New Roman"/>
          <w:sz w:val="20"/>
          <w:szCs w:val="20"/>
          <w:lang w:eastAsia="es-ES"/>
        </w:rPr>
        <w:t xml:space="preserve"> </w:t>
      </w:r>
      <w:r w:rsidR="00C50FCC">
        <w:rPr>
          <w:rFonts w:ascii="Times New Roman" w:hAnsi="Times New Roman"/>
          <w:sz w:val="20"/>
          <w:szCs w:val="20"/>
          <w:lang w:eastAsia="es-ES"/>
        </w:rPr>
        <w:t xml:space="preserve">de operación óptimo </w:t>
      </w:r>
      <w:r w:rsidR="00EA6867">
        <w:rPr>
          <w:rFonts w:ascii="Times New Roman" w:hAnsi="Times New Roman"/>
          <w:sz w:val="20"/>
          <w:szCs w:val="20"/>
          <w:lang w:eastAsia="es-ES"/>
        </w:rPr>
        <w:t xml:space="preserve">la Central </w:t>
      </w:r>
      <w:r w:rsidR="006C66E5" w:rsidRPr="007164DD">
        <w:rPr>
          <w:rFonts w:ascii="Times New Roman" w:hAnsi="Times New Roman"/>
          <w:sz w:val="20"/>
          <w:szCs w:val="20"/>
          <w:lang w:eastAsia="es-ES"/>
        </w:rPr>
        <w:t>Paute funciona</w:t>
      </w:r>
      <w:r w:rsidR="004D404A">
        <w:rPr>
          <w:rFonts w:ascii="Times New Roman" w:hAnsi="Times New Roman"/>
          <w:sz w:val="20"/>
          <w:szCs w:val="20"/>
          <w:lang w:eastAsia="es-ES"/>
        </w:rPr>
        <w:t>ría</w:t>
      </w:r>
      <w:r w:rsidR="006C66E5" w:rsidRPr="007164DD">
        <w:rPr>
          <w:rFonts w:ascii="Times New Roman" w:hAnsi="Times New Roman"/>
          <w:sz w:val="20"/>
          <w:szCs w:val="20"/>
          <w:lang w:eastAsia="es-ES"/>
        </w:rPr>
        <w:t xml:space="preserve"> </w:t>
      </w:r>
      <w:r w:rsidR="00C50FCC">
        <w:rPr>
          <w:rFonts w:ascii="Times New Roman" w:hAnsi="Times New Roman"/>
          <w:sz w:val="20"/>
          <w:szCs w:val="20"/>
          <w:lang w:eastAsia="es-ES"/>
        </w:rPr>
        <w:t>básicamente</w:t>
      </w:r>
      <w:r w:rsidR="006658DF" w:rsidRPr="007164DD">
        <w:rPr>
          <w:rFonts w:ascii="Times New Roman" w:hAnsi="Times New Roman"/>
          <w:sz w:val="20"/>
          <w:szCs w:val="20"/>
          <w:lang w:eastAsia="es-ES"/>
        </w:rPr>
        <w:t xml:space="preserve"> como una central de paso.</w:t>
      </w:r>
      <w:r w:rsidR="006C66E5">
        <w:rPr>
          <w:rFonts w:ascii="Times New Roman" w:hAnsi="Times New Roman"/>
          <w:sz w:val="20"/>
          <w:szCs w:val="20"/>
          <w:lang w:eastAsia="es-ES"/>
        </w:rPr>
        <w:t xml:space="preserve"> </w:t>
      </w:r>
    </w:p>
    <w:p w:rsidR="006658DF" w:rsidRPr="007164DD" w:rsidRDefault="006658DF" w:rsidP="006658DF">
      <w:pPr>
        <w:spacing w:after="0" w:line="240" w:lineRule="auto"/>
        <w:ind w:firstLine="284"/>
        <w:jc w:val="both"/>
        <w:rPr>
          <w:rFonts w:ascii="Times New Roman" w:hAnsi="Times New Roman"/>
          <w:sz w:val="20"/>
          <w:szCs w:val="20"/>
          <w:lang w:val="es-ES" w:eastAsia="es-ES"/>
        </w:rPr>
      </w:pPr>
      <w:r w:rsidRPr="007164DD">
        <w:rPr>
          <w:rFonts w:ascii="Times New Roman" w:hAnsi="Times New Roman"/>
          <w:sz w:val="20"/>
          <w:szCs w:val="20"/>
          <w:lang w:val="es-ES" w:eastAsia="es-ES"/>
        </w:rPr>
        <w:t xml:space="preserve">Además, </w:t>
      </w:r>
      <w:r w:rsidR="00772CDE">
        <w:rPr>
          <w:rFonts w:ascii="Times New Roman" w:hAnsi="Times New Roman"/>
          <w:sz w:val="20"/>
          <w:szCs w:val="20"/>
          <w:lang w:val="es-ES" w:eastAsia="es-ES"/>
        </w:rPr>
        <w:t xml:space="preserve">en la misma figura </w:t>
      </w:r>
      <w:r w:rsidRPr="007164DD">
        <w:rPr>
          <w:rFonts w:ascii="Times New Roman" w:hAnsi="Times New Roman"/>
          <w:sz w:val="20"/>
          <w:szCs w:val="20"/>
          <w:lang w:val="es-ES" w:eastAsia="es-ES"/>
        </w:rPr>
        <w:t xml:space="preserve">se </w:t>
      </w:r>
      <w:r w:rsidR="00E02BB0">
        <w:rPr>
          <w:rFonts w:ascii="Times New Roman" w:hAnsi="Times New Roman"/>
          <w:sz w:val="20"/>
          <w:szCs w:val="20"/>
          <w:lang w:val="es-ES" w:eastAsia="es-ES"/>
        </w:rPr>
        <w:t xml:space="preserve">puede </w:t>
      </w:r>
      <w:r w:rsidR="006C66E5">
        <w:rPr>
          <w:rFonts w:ascii="Times New Roman" w:hAnsi="Times New Roman"/>
          <w:sz w:val="20"/>
          <w:szCs w:val="20"/>
          <w:lang w:val="es-ES" w:eastAsia="es-ES"/>
        </w:rPr>
        <w:t>observa</w:t>
      </w:r>
      <w:r w:rsidR="00E02BB0">
        <w:rPr>
          <w:rFonts w:ascii="Times New Roman" w:hAnsi="Times New Roman"/>
          <w:sz w:val="20"/>
          <w:szCs w:val="20"/>
          <w:lang w:val="es-ES" w:eastAsia="es-ES"/>
        </w:rPr>
        <w:t>r</w:t>
      </w:r>
      <w:r w:rsidRPr="007164DD">
        <w:rPr>
          <w:rFonts w:ascii="Times New Roman" w:hAnsi="Times New Roman"/>
          <w:sz w:val="20"/>
          <w:szCs w:val="20"/>
          <w:lang w:val="es-ES" w:eastAsia="es-ES"/>
        </w:rPr>
        <w:t xml:space="preserve"> que las respuestas de </w:t>
      </w:r>
      <w:r w:rsidR="006C66E5">
        <w:rPr>
          <w:rFonts w:ascii="Times New Roman" w:hAnsi="Times New Roman"/>
          <w:sz w:val="20"/>
          <w:szCs w:val="20"/>
          <w:lang w:val="es-ES" w:eastAsia="es-ES"/>
        </w:rPr>
        <w:t>los</w:t>
      </w:r>
      <w:r w:rsidRPr="007164DD">
        <w:rPr>
          <w:rFonts w:ascii="Times New Roman" w:hAnsi="Times New Roman"/>
          <w:sz w:val="20"/>
          <w:szCs w:val="20"/>
          <w:lang w:val="es-ES" w:eastAsia="es-ES"/>
        </w:rPr>
        <w:t xml:space="preserve"> </w:t>
      </w:r>
      <w:r w:rsidR="00A75848">
        <w:rPr>
          <w:rFonts w:ascii="Times New Roman" w:hAnsi="Times New Roman"/>
          <w:sz w:val="20"/>
          <w:szCs w:val="20"/>
          <w:lang w:val="es-ES" w:eastAsia="es-ES"/>
        </w:rPr>
        <w:t>cuatro</w:t>
      </w:r>
      <w:r>
        <w:rPr>
          <w:rFonts w:ascii="Times New Roman" w:hAnsi="Times New Roman"/>
          <w:sz w:val="20"/>
          <w:szCs w:val="20"/>
          <w:lang w:val="es-ES" w:eastAsia="es-ES"/>
        </w:rPr>
        <w:t xml:space="preserve"> </w:t>
      </w:r>
      <w:r w:rsidRPr="007164DD">
        <w:rPr>
          <w:rFonts w:ascii="Times New Roman" w:hAnsi="Times New Roman"/>
          <w:sz w:val="20"/>
          <w:szCs w:val="20"/>
          <w:lang w:val="es-ES" w:eastAsia="es-ES"/>
        </w:rPr>
        <w:t>métodos</w:t>
      </w:r>
      <w:r w:rsidR="006C66E5">
        <w:rPr>
          <w:rFonts w:ascii="Times New Roman" w:hAnsi="Times New Roman"/>
          <w:sz w:val="20"/>
          <w:szCs w:val="20"/>
          <w:lang w:val="es-ES" w:eastAsia="es-ES"/>
        </w:rPr>
        <w:t xml:space="preserve"> </w:t>
      </w:r>
      <w:r w:rsidR="00FA728E">
        <w:rPr>
          <w:rFonts w:ascii="Times New Roman" w:hAnsi="Times New Roman"/>
          <w:sz w:val="20"/>
          <w:szCs w:val="20"/>
          <w:lang w:val="es-ES" w:eastAsia="es-ES"/>
        </w:rPr>
        <w:t>que se utilizaron</w:t>
      </w:r>
      <w:r w:rsidR="00772CDE">
        <w:rPr>
          <w:rFonts w:ascii="Times New Roman" w:hAnsi="Times New Roman"/>
          <w:sz w:val="20"/>
          <w:szCs w:val="20"/>
          <w:lang w:val="es-ES" w:eastAsia="es-ES"/>
        </w:rPr>
        <w:t xml:space="preserve"> en este caso</w:t>
      </w:r>
      <w:r w:rsidR="00C57F19">
        <w:rPr>
          <w:rFonts w:ascii="Times New Roman" w:hAnsi="Times New Roman"/>
          <w:sz w:val="20"/>
          <w:szCs w:val="20"/>
          <w:lang w:val="es-ES" w:eastAsia="es-ES"/>
        </w:rPr>
        <w:t xml:space="preserve"> son muy similares entre sí; lo que confirma</w:t>
      </w:r>
      <w:r w:rsidR="00E9065C">
        <w:rPr>
          <w:rFonts w:ascii="Times New Roman" w:hAnsi="Times New Roman"/>
          <w:sz w:val="20"/>
          <w:szCs w:val="20"/>
          <w:lang w:val="es-ES" w:eastAsia="es-ES"/>
        </w:rPr>
        <w:t>ría</w:t>
      </w:r>
      <w:r w:rsidRPr="007164DD">
        <w:rPr>
          <w:rFonts w:ascii="Times New Roman" w:hAnsi="Times New Roman"/>
          <w:sz w:val="20"/>
          <w:szCs w:val="20"/>
          <w:lang w:val="es-ES" w:eastAsia="es-ES"/>
        </w:rPr>
        <w:t xml:space="preserve"> que las implementaciones</w:t>
      </w:r>
      <w:r>
        <w:rPr>
          <w:rFonts w:ascii="Times New Roman" w:hAnsi="Times New Roman"/>
          <w:sz w:val="20"/>
          <w:szCs w:val="20"/>
          <w:lang w:val="es-ES" w:eastAsia="es-ES"/>
        </w:rPr>
        <w:t xml:space="preserve"> </w:t>
      </w:r>
      <w:r w:rsidR="00C57F19">
        <w:rPr>
          <w:rFonts w:ascii="Times New Roman" w:hAnsi="Times New Roman"/>
          <w:sz w:val="20"/>
          <w:szCs w:val="20"/>
          <w:lang w:val="es-ES" w:eastAsia="es-ES"/>
        </w:rPr>
        <w:t xml:space="preserve">utilizadas </w:t>
      </w:r>
      <w:r w:rsidR="00E02BB0">
        <w:rPr>
          <w:rFonts w:ascii="Times New Roman" w:hAnsi="Times New Roman"/>
          <w:sz w:val="20"/>
          <w:szCs w:val="20"/>
          <w:lang w:val="es-ES" w:eastAsia="es-ES"/>
        </w:rPr>
        <w:t xml:space="preserve">para </w:t>
      </w:r>
      <w:r w:rsidR="00C57F19">
        <w:rPr>
          <w:rFonts w:ascii="Times New Roman" w:hAnsi="Times New Roman"/>
          <w:sz w:val="20"/>
          <w:szCs w:val="20"/>
          <w:lang w:val="es-ES" w:eastAsia="es-ES"/>
        </w:rPr>
        <w:t>estos</w:t>
      </w:r>
      <w:r w:rsidR="00E02BB0">
        <w:rPr>
          <w:rFonts w:ascii="Times New Roman" w:hAnsi="Times New Roman"/>
          <w:sz w:val="20"/>
          <w:szCs w:val="20"/>
          <w:lang w:val="es-ES" w:eastAsia="es-ES"/>
        </w:rPr>
        <w:t xml:space="preserve"> métodos evolutivos </w:t>
      </w:r>
      <w:r w:rsidRPr="007164DD">
        <w:rPr>
          <w:rFonts w:ascii="Times New Roman" w:hAnsi="Times New Roman"/>
          <w:sz w:val="20"/>
          <w:szCs w:val="20"/>
          <w:lang w:val="es-ES" w:eastAsia="es-ES"/>
        </w:rPr>
        <w:t>son correctas</w:t>
      </w:r>
      <w:r>
        <w:rPr>
          <w:rFonts w:ascii="Times New Roman" w:hAnsi="Times New Roman"/>
          <w:sz w:val="20"/>
          <w:szCs w:val="20"/>
          <w:lang w:val="es-ES" w:eastAsia="es-ES"/>
        </w:rPr>
        <w:t>.</w:t>
      </w:r>
      <w:r w:rsidRPr="007164DD">
        <w:rPr>
          <w:rFonts w:ascii="Times New Roman" w:hAnsi="Times New Roman"/>
          <w:sz w:val="20"/>
          <w:szCs w:val="20"/>
          <w:lang w:val="es-ES" w:eastAsia="es-ES"/>
        </w:rPr>
        <w:t xml:space="preserve"> </w:t>
      </w:r>
    </w:p>
    <w:p w:rsidR="003B0D3E" w:rsidRDefault="006658DF" w:rsidP="006658DF">
      <w:pPr>
        <w:spacing w:after="0" w:line="240" w:lineRule="auto"/>
        <w:ind w:firstLine="284"/>
        <w:jc w:val="both"/>
        <w:rPr>
          <w:rFonts w:ascii="Times New Roman" w:hAnsi="Times New Roman"/>
          <w:sz w:val="20"/>
          <w:szCs w:val="20"/>
          <w:lang w:val="es-ES" w:eastAsia="es-ES"/>
        </w:rPr>
      </w:pPr>
      <w:r w:rsidRPr="007164DD">
        <w:rPr>
          <w:rFonts w:ascii="Times New Roman" w:hAnsi="Times New Roman"/>
          <w:sz w:val="20"/>
          <w:szCs w:val="20"/>
          <w:lang w:val="es-ES" w:eastAsia="es-ES"/>
        </w:rPr>
        <w:t xml:space="preserve">En la </w:t>
      </w:r>
      <w:r w:rsidR="004E4885">
        <w:rPr>
          <w:rFonts w:ascii="Times New Roman" w:hAnsi="Times New Roman"/>
          <w:sz w:val="20"/>
          <w:szCs w:val="20"/>
          <w:lang w:val="es-ES" w:eastAsia="es-ES"/>
        </w:rPr>
        <w:t>T</w:t>
      </w:r>
      <w:r w:rsidRPr="007164DD">
        <w:rPr>
          <w:rFonts w:ascii="Times New Roman" w:hAnsi="Times New Roman"/>
          <w:sz w:val="20"/>
          <w:szCs w:val="20"/>
          <w:lang w:val="es-ES" w:eastAsia="es-ES"/>
        </w:rPr>
        <w:t xml:space="preserve">abla </w:t>
      </w:r>
      <w:r w:rsidR="00F468A6">
        <w:rPr>
          <w:rFonts w:ascii="Times New Roman" w:hAnsi="Times New Roman"/>
          <w:sz w:val="20"/>
          <w:szCs w:val="20"/>
          <w:lang w:val="es-ES" w:eastAsia="es-ES"/>
        </w:rPr>
        <w:t>2</w:t>
      </w:r>
      <w:r>
        <w:rPr>
          <w:rFonts w:ascii="Times New Roman" w:hAnsi="Times New Roman"/>
          <w:sz w:val="20"/>
          <w:szCs w:val="20"/>
          <w:lang w:val="es-ES" w:eastAsia="es-ES"/>
        </w:rPr>
        <w:t xml:space="preserve"> </w:t>
      </w:r>
      <w:r w:rsidRPr="007164DD">
        <w:rPr>
          <w:rFonts w:ascii="Times New Roman" w:hAnsi="Times New Roman"/>
          <w:sz w:val="20"/>
          <w:szCs w:val="20"/>
          <w:lang w:val="es-ES" w:eastAsia="es-ES"/>
        </w:rPr>
        <w:t xml:space="preserve">se muestran los costos de </w:t>
      </w:r>
      <w:r w:rsidR="00C41C34">
        <w:rPr>
          <w:rFonts w:ascii="Times New Roman" w:hAnsi="Times New Roman"/>
          <w:sz w:val="20"/>
          <w:szCs w:val="20"/>
          <w:lang w:val="es-ES" w:eastAsia="es-ES"/>
        </w:rPr>
        <w:t>las</w:t>
      </w:r>
      <w:r w:rsidRPr="007164DD">
        <w:rPr>
          <w:rFonts w:ascii="Times New Roman" w:hAnsi="Times New Roman"/>
          <w:sz w:val="20"/>
          <w:szCs w:val="20"/>
          <w:lang w:val="es-ES" w:eastAsia="es-ES"/>
        </w:rPr>
        <w:t xml:space="preserve"> políticas de operación </w:t>
      </w:r>
      <w:r w:rsidR="00A83871">
        <w:rPr>
          <w:rFonts w:ascii="Times New Roman" w:hAnsi="Times New Roman"/>
          <w:sz w:val="20"/>
          <w:szCs w:val="20"/>
          <w:lang w:val="es-ES" w:eastAsia="es-ES"/>
        </w:rPr>
        <w:t>óptima</w:t>
      </w:r>
      <w:r w:rsidR="00C41C34">
        <w:rPr>
          <w:rFonts w:ascii="Times New Roman" w:hAnsi="Times New Roman"/>
          <w:sz w:val="20"/>
          <w:szCs w:val="20"/>
          <w:lang w:val="es-ES" w:eastAsia="es-ES"/>
        </w:rPr>
        <w:t xml:space="preserve"> obtenidas por estos cuatro </w:t>
      </w:r>
      <w:r w:rsidR="00755954">
        <w:rPr>
          <w:rFonts w:ascii="Times New Roman" w:hAnsi="Times New Roman"/>
          <w:sz w:val="20"/>
          <w:szCs w:val="20"/>
          <w:lang w:val="es-ES" w:eastAsia="es-ES"/>
        </w:rPr>
        <w:t>métodos</w:t>
      </w:r>
      <w:r w:rsidRPr="007164DD">
        <w:rPr>
          <w:rFonts w:ascii="Times New Roman" w:hAnsi="Times New Roman"/>
          <w:sz w:val="20"/>
          <w:szCs w:val="20"/>
          <w:lang w:val="es-ES" w:eastAsia="es-ES"/>
        </w:rPr>
        <w:t xml:space="preserve">; </w:t>
      </w:r>
      <w:r w:rsidR="00A83871">
        <w:rPr>
          <w:rFonts w:ascii="Times New Roman" w:hAnsi="Times New Roman"/>
          <w:sz w:val="20"/>
          <w:szCs w:val="20"/>
          <w:lang w:val="es-ES" w:eastAsia="es-ES"/>
        </w:rPr>
        <w:t xml:space="preserve">entre </w:t>
      </w:r>
      <w:r w:rsidRPr="007164DD">
        <w:rPr>
          <w:rFonts w:ascii="Times New Roman" w:hAnsi="Times New Roman"/>
          <w:sz w:val="20"/>
          <w:szCs w:val="20"/>
          <w:lang w:val="es-ES" w:eastAsia="es-ES"/>
        </w:rPr>
        <w:t>los</w:t>
      </w:r>
      <w:r w:rsidR="00A83871">
        <w:rPr>
          <w:rFonts w:ascii="Times New Roman" w:hAnsi="Times New Roman"/>
          <w:sz w:val="20"/>
          <w:szCs w:val="20"/>
          <w:lang w:val="es-ES" w:eastAsia="es-ES"/>
        </w:rPr>
        <w:t xml:space="preserve"> </w:t>
      </w:r>
      <w:r w:rsidR="00755954">
        <w:rPr>
          <w:rFonts w:ascii="Times New Roman" w:hAnsi="Times New Roman"/>
          <w:sz w:val="20"/>
          <w:szCs w:val="20"/>
          <w:lang w:val="es-ES" w:eastAsia="es-ES"/>
        </w:rPr>
        <w:t>evolutivos</w:t>
      </w:r>
      <w:r w:rsidRPr="007164DD">
        <w:rPr>
          <w:rFonts w:ascii="Times New Roman" w:hAnsi="Times New Roman"/>
          <w:sz w:val="20"/>
          <w:szCs w:val="20"/>
          <w:lang w:val="es-ES" w:eastAsia="es-ES"/>
        </w:rPr>
        <w:t xml:space="preserve">, </w:t>
      </w:r>
      <w:r w:rsidR="00DE7EED">
        <w:rPr>
          <w:rFonts w:ascii="Times New Roman" w:hAnsi="Times New Roman"/>
          <w:sz w:val="20"/>
          <w:szCs w:val="20"/>
          <w:lang w:val="es-ES" w:eastAsia="es-ES"/>
        </w:rPr>
        <w:t>el</w:t>
      </w:r>
      <w:r w:rsidRPr="007164DD">
        <w:rPr>
          <w:rFonts w:ascii="Times New Roman" w:hAnsi="Times New Roman"/>
          <w:sz w:val="20"/>
          <w:szCs w:val="20"/>
          <w:lang w:val="es-ES" w:eastAsia="es-ES"/>
        </w:rPr>
        <w:t xml:space="preserve"> </w:t>
      </w:r>
      <w:r w:rsidR="00A87963">
        <w:rPr>
          <w:rFonts w:ascii="Times New Roman" w:hAnsi="Times New Roman"/>
          <w:sz w:val="20"/>
          <w:szCs w:val="20"/>
          <w:lang w:val="es-ES" w:eastAsia="es-ES"/>
        </w:rPr>
        <w:t>AEF</w:t>
      </w:r>
      <w:r>
        <w:rPr>
          <w:rFonts w:ascii="Times New Roman" w:hAnsi="Times New Roman"/>
          <w:sz w:val="20"/>
          <w:szCs w:val="20"/>
          <w:lang w:val="es-ES" w:eastAsia="es-ES"/>
        </w:rPr>
        <w:t xml:space="preserve"> </w:t>
      </w:r>
      <w:r w:rsidR="00A87963">
        <w:rPr>
          <w:rFonts w:ascii="Times New Roman" w:hAnsi="Times New Roman"/>
          <w:sz w:val="20"/>
          <w:szCs w:val="20"/>
          <w:lang w:val="es-ES" w:eastAsia="es-ES"/>
        </w:rPr>
        <w:t xml:space="preserve">es el </w:t>
      </w:r>
      <w:r w:rsidR="00DE7EED">
        <w:rPr>
          <w:rFonts w:ascii="Times New Roman" w:hAnsi="Times New Roman"/>
          <w:sz w:val="20"/>
          <w:szCs w:val="20"/>
          <w:lang w:val="es-ES" w:eastAsia="es-ES"/>
        </w:rPr>
        <w:t xml:space="preserve">que obtiene el valor </w:t>
      </w:r>
      <w:r w:rsidR="00C41C34">
        <w:rPr>
          <w:rFonts w:ascii="Times New Roman" w:hAnsi="Times New Roman"/>
          <w:sz w:val="20"/>
          <w:szCs w:val="20"/>
          <w:lang w:val="es-ES" w:eastAsia="es-ES"/>
        </w:rPr>
        <w:t xml:space="preserve">mínimo </w:t>
      </w:r>
      <w:r w:rsidR="00A87963">
        <w:rPr>
          <w:rFonts w:ascii="Times New Roman" w:hAnsi="Times New Roman"/>
          <w:sz w:val="20"/>
          <w:szCs w:val="20"/>
          <w:lang w:val="es-ES" w:eastAsia="es-ES"/>
        </w:rPr>
        <w:t xml:space="preserve">mas </w:t>
      </w:r>
      <w:r w:rsidR="00C41C34">
        <w:rPr>
          <w:rFonts w:ascii="Times New Roman" w:hAnsi="Times New Roman"/>
          <w:sz w:val="20"/>
          <w:szCs w:val="20"/>
          <w:lang w:val="es-ES" w:eastAsia="es-ES"/>
        </w:rPr>
        <w:t>cercano</w:t>
      </w:r>
      <w:r w:rsidR="00A87963">
        <w:rPr>
          <w:rFonts w:ascii="Times New Roman" w:hAnsi="Times New Roman"/>
          <w:sz w:val="20"/>
          <w:szCs w:val="20"/>
          <w:lang w:val="es-ES" w:eastAsia="es-ES"/>
        </w:rPr>
        <w:t xml:space="preserve"> al referencial </w:t>
      </w:r>
      <w:r w:rsidR="00755954">
        <w:rPr>
          <w:rFonts w:ascii="Times New Roman" w:hAnsi="Times New Roman"/>
          <w:sz w:val="20"/>
          <w:szCs w:val="20"/>
          <w:lang w:val="es-ES" w:eastAsia="es-ES"/>
        </w:rPr>
        <w:t>que calculó</w:t>
      </w:r>
      <w:r w:rsidR="00C41C34">
        <w:rPr>
          <w:rFonts w:ascii="Times New Roman" w:hAnsi="Times New Roman"/>
          <w:sz w:val="20"/>
          <w:szCs w:val="20"/>
          <w:lang w:val="es-ES" w:eastAsia="es-ES"/>
        </w:rPr>
        <w:t xml:space="preserve"> </w:t>
      </w:r>
      <w:r w:rsidRPr="007164DD">
        <w:rPr>
          <w:rFonts w:ascii="Times New Roman" w:hAnsi="Times New Roman"/>
          <w:sz w:val="20"/>
          <w:szCs w:val="20"/>
          <w:lang w:val="es-ES" w:eastAsia="es-ES"/>
        </w:rPr>
        <w:t>GAMS</w:t>
      </w:r>
      <w:r w:rsidR="00C41C34">
        <w:rPr>
          <w:rFonts w:ascii="Times New Roman" w:hAnsi="Times New Roman"/>
          <w:sz w:val="20"/>
          <w:szCs w:val="20"/>
          <w:lang w:val="es-ES" w:eastAsia="es-ES"/>
        </w:rPr>
        <w:t>;</w:t>
      </w:r>
      <w:r w:rsidRPr="007164DD">
        <w:rPr>
          <w:rFonts w:ascii="Times New Roman" w:hAnsi="Times New Roman"/>
          <w:sz w:val="20"/>
          <w:szCs w:val="20"/>
          <w:lang w:val="es-ES" w:eastAsia="es-ES"/>
        </w:rPr>
        <w:t xml:space="preserve"> la diferencia </w:t>
      </w:r>
      <w:r w:rsidR="00C41C34">
        <w:rPr>
          <w:rFonts w:ascii="Times New Roman" w:hAnsi="Times New Roman"/>
          <w:sz w:val="20"/>
          <w:szCs w:val="20"/>
          <w:lang w:val="es-ES" w:eastAsia="es-ES"/>
        </w:rPr>
        <w:t xml:space="preserve">es </w:t>
      </w:r>
      <w:r w:rsidRPr="007164DD">
        <w:rPr>
          <w:rFonts w:ascii="Times New Roman" w:hAnsi="Times New Roman"/>
          <w:sz w:val="20"/>
          <w:szCs w:val="20"/>
          <w:lang w:val="es-ES" w:eastAsia="es-ES"/>
        </w:rPr>
        <w:t>de apenas un 0.71%</w:t>
      </w:r>
      <w:r>
        <w:rPr>
          <w:rFonts w:ascii="Times New Roman" w:hAnsi="Times New Roman"/>
          <w:sz w:val="20"/>
          <w:szCs w:val="20"/>
          <w:lang w:val="es-ES" w:eastAsia="es-ES"/>
        </w:rPr>
        <w:t>.</w:t>
      </w:r>
      <w:r w:rsidR="003B0D3E" w:rsidRPr="007164DD">
        <w:rPr>
          <w:rFonts w:ascii="Times New Roman" w:hAnsi="Times New Roman"/>
          <w:sz w:val="20"/>
          <w:szCs w:val="20"/>
          <w:lang w:val="es-ES" w:eastAsia="es-ES"/>
        </w:rPr>
        <w:t xml:space="preserve"> </w:t>
      </w:r>
    </w:p>
    <w:p w:rsidR="003B0D3E" w:rsidRDefault="00F468A6" w:rsidP="003B0D3E">
      <w:pPr>
        <w:spacing w:before="120" w:after="120"/>
        <w:jc w:val="center"/>
        <w:rPr>
          <w:sz w:val="18"/>
          <w:lang w:val="es-ES"/>
        </w:rPr>
      </w:pPr>
      <w:r>
        <w:rPr>
          <w:rFonts w:ascii="Helvetica" w:hAnsi="Helvetica"/>
          <w:b/>
          <w:bCs/>
          <w:sz w:val="18"/>
          <w:lang w:val="es-ES"/>
        </w:rPr>
        <w:t>Tabla 2</w:t>
      </w:r>
      <w:r w:rsidR="003B0D3E">
        <w:rPr>
          <w:rFonts w:ascii="Helvetica" w:hAnsi="Helvetica"/>
          <w:b/>
          <w:bCs/>
          <w:sz w:val="18"/>
          <w:lang w:val="es-ES"/>
        </w:rPr>
        <w:t xml:space="preserve">.  </w:t>
      </w:r>
      <w:r w:rsidR="003B0D3E">
        <w:rPr>
          <w:rFonts w:ascii="Helvetica" w:hAnsi="Helvetica"/>
          <w:sz w:val="18"/>
          <w:lang w:val="es-ES"/>
        </w:rPr>
        <w:t xml:space="preserve">Costos de políticas óptimas para </w:t>
      </w:r>
      <w:r w:rsidR="00A83871">
        <w:rPr>
          <w:rFonts w:ascii="Helvetica" w:hAnsi="Helvetica"/>
          <w:sz w:val="18"/>
          <w:lang w:val="es-ES"/>
        </w:rPr>
        <w:t xml:space="preserve">horizonte de </w:t>
      </w:r>
      <w:r w:rsidR="003B0D3E">
        <w:rPr>
          <w:rFonts w:ascii="Helvetica" w:hAnsi="Helvetica"/>
          <w:sz w:val="18"/>
          <w:lang w:val="es-ES"/>
        </w:rPr>
        <w:t>1 año</w:t>
      </w:r>
    </w:p>
    <w:tbl>
      <w:tblPr>
        <w:tblStyle w:val="Tablaconcuadrcula"/>
        <w:tblW w:w="0" w:type="auto"/>
        <w:jc w:val="center"/>
        <w:tblLook w:val="04A0"/>
      </w:tblPr>
      <w:tblGrid>
        <w:gridCol w:w="1067"/>
        <w:gridCol w:w="1732"/>
      </w:tblGrid>
      <w:tr w:rsidR="003B0D3E" w:rsidRPr="00F078F4" w:rsidTr="00502566">
        <w:trPr>
          <w:trHeight w:val="256"/>
          <w:jc w:val="center"/>
        </w:trPr>
        <w:tc>
          <w:tcPr>
            <w:tcW w:w="1067" w:type="dxa"/>
            <w:vAlign w:val="center"/>
          </w:tcPr>
          <w:p w:rsidR="003B0D3E" w:rsidRPr="00F078F4" w:rsidRDefault="003B0D3E" w:rsidP="00502566">
            <w:pPr>
              <w:jc w:val="center"/>
              <w:rPr>
                <w:rFonts w:ascii="Times New Roman" w:hAnsi="Times New Roman"/>
                <w:b/>
                <w:sz w:val="20"/>
                <w:szCs w:val="20"/>
                <w:lang w:val="es-ES" w:eastAsia="es-ES"/>
              </w:rPr>
            </w:pPr>
            <w:r w:rsidRPr="00F078F4">
              <w:rPr>
                <w:rFonts w:ascii="Times New Roman" w:hAnsi="Times New Roman"/>
                <w:b/>
                <w:sz w:val="20"/>
                <w:szCs w:val="20"/>
                <w:lang w:val="es-ES" w:eastAsia="es-ES"/>
              </w:rPr>
              <w:t>Método</w:t>
            </w:r>
          </w:p>
        </w:tc>
        <w:tc>
          <w:tcPr>
            <w:tcW w:w="1732" w:type="dxa"/>
            <w:vAlign w:val="center"/>
          </w:tcPr>
          <w:p w:rsidR="003B0D3E" w:rsidRPr="00F078F4" w:rsidRDefault="003B0D3E" w:rsidP="00502566">
            <w:pPr>
              <w:jc w:val="center"/>
              <w:rPr>
                <w:rFonts w:ascii="Times New Roman" w:hAnsi="Times New Roman"/>
                <w:b/>
                <w:sz w:val="20"/>
                <w:szCs w:val="20"/>
                <w:lang w:val="es-ES" w:eastAsia="es-ES"/>
              </w:rPr>
            </w:pPr>
            <w:r w:rsidRPr="00F078F4">
              <w:rPr>
                <w:rFonts w:ascii="Times New Roman" w:hAnsi="Times New Roman"/>
                <w:b/>
                <w:sz w:val="20"/>
                <w:szCs w:val="20"/>
                <w:lang w:val="es-ES" w:eastAsia="es-ES"/>
              </w:rPr>
              <w:t>Costo</w:t>
            </w:r>
          </w:p>
        </w:tc>
      </w:tr>
      <w:tr w:rsidR="003B0D3E" w:rsidTr="00502566">
        <w:trPr>
          <w:trHeight w:val="256"/>
          <w:jc w:val="center"/>
        </w:trPr>
        <w:tc>
          <w:tcPr>
            <w:tcW w:w="1067" w:type="dxa"/>
            <w:vAlign w:val="center"/>
          </w:tcPr>
          <w:p w:rsidR="003B0D3E" w:rsidRDefault="003B0D3E" w:rsidP="00502566">
            <w:pPr>
              <w:rPr>
                <w:rFonts w:ascii="Times New Roman" w:hAnsi="Times New Roman"/>
                <w:sz w:val="20"/>
                <w:szCs w:val="20"/>
                <w:lang w:val="es-ES" w:eastAsia="es-ES"/>
              </w:rPr>
            </w:pPr>
            <w:r>
              <w:rPr>
                <w:rFonts w:ascii="Times New Roman" w:hAnsi="Times New Roman"/>
                <w:sz w:val="20"/>
                <w:szCs w:val="20"/>
                <w:lang w:val="es-ES" w:eastAsia="es-ES"/>
              </w:rPr>
              <w:t>GAMS</w:t>
            </w:r>
          </w:p>
        </w:tc>
        <w:tc>
          <w:tcPr>
            <w:tcW w:w="1732" w:type="dxa"/>
            <w:vAlign w:val="center"/>
          </w:tcPr>
          <w:p w:rsidR="003B0D3E" w:rsidRDefault="003B0D3E" w:rsidP="00502566">
            <w:pPr>
              <w:jc w:val="right"/>
              <w:rPr>
                <w:rFonts w:ascii="Times New Roman" w:hAnsi="Times New Roman"/>
                <w:sz w:val="20"/>
                <w:szCs w:val="20"/>
                <w:lang w:val="es-ES" w:eastAsia="es-ES"/>
              </w:rPr>
            </w:pPr>
            <w:r w:rsidRPr="008E3D52">
              <w:rPr>
                <w:rFonts w:ascii="Times New Roman" w:hAnsi="Times New Roman"/>
                <w:sz w:val="20"/>
                <w:szCs w:val="20"/>
                <w:lang w:val="es-ES" w:eastAsia="es-ES"/>
              </w:rPr>
              <w:t>$ 1</w:t>
            </w:r>
            <w:r>
              <w:rPr>
                <w:rFonts w:ascii="Times New Roman" w:hAnsi="Times New Roman"/>
                <w:sz w:val="20"/>
                <w:szCs w:val="20"/>
                <w:lang w:val="es-ES" w:eastAsia="es-ES"/>
              </w:rPr>
              <w:t>’</w:t>
            </w:r>
            <w:r w:rsidRPr="008E3D52">
              <w:rPr>
                <w:rFonts w:ascii="Times New Roman" w:hAnsi="Times New Roman"/>
                <w:sz w:val="20"/>
                <w:szCs w:val="20"/>
                <w:lang w:val="es-ES" w:eastAsia="es-ES"/>
              </w:rPr>
              <w:t>234.042,30</w:t>
            </w:r>
          </w:p>
        </w:tc>
      </w:tr>
      <w:tr w:rsidR="003B0D3E" w:rsidTr="00502566">
        <w:trPr>
          <w:trHeight w:val="256"/>
          <w:jc w:val="center"/>
        </w:trPr>
        <w:tc>
          <w:tcPr>
            <w:tcW w:w="1067" w:type="dxa"/>
            <w:vAlign w:val="center"/>
          </w:tcPr>
          <w:p w:rsidR="003B0D3E" w:rsidRDefault="003B0D3E" w:rsidP="00502566">
            <w:pPr>
              <w:rPr>
                <w:rFonts w:ascii="Times New Roman" w:hAnsi="Times New Roman"/>
                <w:sz w:val="20"/>
                <w:szCs w:val="20"/>
                <w:lang w:val="es-ES" w:eastAsia="es-ES"/>
              </w:rPr>
            </w:pPr>
            <w:r>
              <w:rPr>
                <w:rFonts w:ascii="Times New Roman" w:hAnsi="Times New Roman"/>
                <w:sz w:val="20"/>
                <w:szCs w:val="20"/>
                <w:lang w:val="es-ES" w:eastAsia="es-ES"/>
              </w:rPr>
              <w:t>AEF</w:t>
            </w:r>
          </w:p>
        </w:tc>
        <w:tc>
          <w:tcPr>
            <w:tcW w:w="1732" w:type="dxa"/>
            <w:vAlign w:val="center"/>
          </w:tcPr>
          <w:p w:rsidR="003B0D3E" w:rsidRDefault="003B0D3E" w:rsidP="00502566">
            <w:pPr>
              <w:jc w:val="right"/>
              <w:rPr>
                <w:rFonts w:ascii="Times New Roman" w:hAnsi="Times New Roman"/>
                <w:sz w:val="20"/>
                <w:szCs w:val="20"/>
                <w:lang w:val="es-ES" w:eastAsia="es-ES"/>
              </w:rPr>
            </w:pPr>
            <w:r w:rsidRPr="008E3D52">
              <w:rPr>
                <w:rFonts w:ascii="Times New Roman" w:hAnsi="Times New Roman"/>
                <w:sz w:val="20"/>
                <w:szCs w:val="20"/>
                <w:lang w:val="es-ES" w:eastAsia="es-ES"/>
              </w:rPr>
              <w:t>$ 1</w:t>
            </w:r>
            <w:r>
              <w:rPr>
                <w:rFonts w:ascii="Times New Roman" w:hAnsi="Times New Roman"/>
                <w:sz w:val="20"/>
                <w:szCs w:val="20"/>
                <w:lang w:val="es-ES" w:eastAsia="es-ES"/>
              </w:rPr>
              <w:t>’</w:t>
            </w:r>
            <w:r w:rsidRPr="008E3D52">
              <w:rPr>
                <w:rFonts w:ascii="Times New Roman" w:hAnsi="Times New Roman"/>
                <w:sz w:val="20"/>
                <w:szCs w:val="20"/>
                <w:lang w:val="es-ES" w:eastAsia="es-ES"/>
              </w:rPr>
              <w:t>242.838,02</w:t>
            </w:r>
          </w:p>
        </w:tc>
      </w:tr>
      <w:tr w:rsidR="003B0D3E" w:rsidTr="00502566">
        <w:trPr>
          <w:trHeight w:val="256"/>
          <w:jc w:val="center"/>
        </w:trPr>
        <w:tc>
          <w:tcPr>
            <w:tcW w:w="1067" w:type="dxa"/>
            <w:vAlign w:val="center"/>
          </w:tcPr>
          <w:p w:rsidR="003B0D3E" w:rsidRDefault="003B0D3E" w:rsidP="00502566">
            <w:pPr>
              <w:rPr>
                <w:rFonts w:ascii="Times New Roman" w:hAnsi="Times New Roman"/>
                <w:sz w:val="20"/>
                <w:szCs w:val="20"/>
                <w:lang w:val="es-ES" w:eastAsia="es-ES"/>
              </w:rPr>
            </w:pPr>
            <w:r>
              <w:rPr>
                <w:rFonts w:ascii="Times New Roman" w:hAnsi="Times New Roman"/>
                <w:sz w:val="20"/>
                <w:szCs w:val="20"/>
                <w:lang w:val="es-ES" w:eastAsia="es-ES"/>
              </w:rPr>
              <w:t>EE</w:t>
            </w:r>
          </w:p>
        </w:tc>
        <w:tc>
          <w:tcPr>
            <w:tcW w:w="1732" w:type="dxa"/>
            <w:vAlign w:val="center"/>
          </w:tcPr>
          <w:p w:rsidR="003B0D3E" w:rsidRPr="008E3D52" w:rsidRDefault="003B0D3E" w:rsidP="00502566">
            <w:pPr>
              <w:jc w:val="right"/>
              <w:rPr>
                <w:rFonts w:ascii="Times New Roman" w:hAnsi="Times New Roman"/>
                <w:sz w:val="20"/>
                <w:szCs w:val="20"/>
                <w:lang w:val="es-ES" w:eastAsia="es-ES"/>
              </w:rPr>
            </w:pPr>
            <w:r w:rsidRPr="00F078F4">
              <w:rPr>
                <w:rFonts w:ascii="Times New Roman" w:hAnsi="Times New Roman"/>
                <w:sz w:val="20"/>
                <w:szCs w:val="20"/>
                <w:lang w:val="es-ES" w:eastAsia="es-ES"/>
              </w:rPr>
              <w:t>$ 1</w:t>
            </w:r>
            <w:r>
              <w:rPr>
                <w:rFonts w:ascii="Times New Roman" w:hAnsi="Times New Roman"/>
                <w:sz w:val="20"/>
                <w:szCs w:val="20"/>
                <w:lang w:val="es-ES" w:eastAsia="es-ES"/>
              </w:rPr>
              <w:t>’</w:t>
            </w:r>
            <w:r w:rsidRPr="00F078F4">
              <w:rPr>
                <w:rFonts w:ascii="Times New Roman" w:hAnsi="Times New Roman"/>
                <w:sz w:val="20"/>
                <w:szCs w:val="20"/>
                <w:lang w:val="es-ES" w:eastAsia="es-ES"/>
              </w:rPr>
              <w:t>246.784,51</w:t>
            </w:r>
          </w:p>
        </w:tc>
      </w:tr>
      <w:tr w:rsidR="003B0D3E" w:rsidTr="00502566">
        <w:trPr>
          <w:trHeight w:val="256"/>
          <w:jc w:val="center"/>
        </w:trPr>
        <w:tc>
          <w:tcPr>
            <w:tcW w:w="1067" w:type="dxa"/>
            <w:vAlign w:val="center"/>
          </w:tcPr>
          <w:p w:rsidR="003B0D3E" w:rsidRDefault="003B0D3E" w:rsidP="00502566">
            <w:pPr>
              <w:rPr>
                <w:rFonts w:ascii="Times New Roman" w:hAnsi="Times New Roman"/>
                <w:sz w:val="20"/>
                <w:szCs w:val="20"/>
                <w:lang w:val="es-ES" w:eastAsia="es-ES"/>
              </w:rPr>
            </w:pPr>
            <w:r>
              <w:rPr>
                <w:rFonts w:ascii="Times New Roman" w:hAnsi="Times New Roman"/>
                <w:sz w:val="20"/>
                <w:szCs w:val="20"/>
                <w:lang w:val="es-ES" w:eastAsia="es-ES"/>
              </w:rPr>
              <w:t>GA</w:t>
            </w:r>
          </w:p>
        </w:tc>
        <w:tc>
          <w:tcPr>
            <w:tcW w:w="1732" w:type="dxa"/>
            <w:vAlign w:val="center"/>
          </w:tcPr>
          <w:p w:rsidR="003B0D3E" w:rsidRPr="008E3D52" w:rsidRDefault="003B0D3E" w:rsidP="00502566">
            <w:pPr>
              <w:jc w:val="right"/>
              <w:rPr>
                <w:rFonts w:ascii="Times New Roman" w:hAnsi="Times New Roman"/>
                <w:sz w:val="20"/>
                <w:szCs w:val="20"/>
                <w:lang w:val="es-ES" w:eastAsia="es-ES"/>
              </w:rPr>
            </w:pPr>
            <w:r w:rsidRPr="00F078F4">
              <w:rPr>
                <w:rFonts w:ascii="Times New Roman" w:hAnsi="Times New Roman"/>
                <w:sz w:val="20"/>
                <w:szCs w:val="20"/>
                <w:lang w:val="es-ES" w:eastAsia="es-ES"/>
              </w:rPr>
              <w:t>$ 1.247.770,73</w:t>
            </w:r>
          </w:p>
        </w:tc>
      </w:tr>
    </w:tbl>
    <w:p w:rsidR="003B0D3E" w:rsidRPr="007164DD" w:rsidRDefault="003B0D3E" w:rsidP="003B0D3E">
      <w:pPr>
        <w:spacing w:after="0" w:line="240" w:lineRule="auto"/>
        <w:jc w:val="center"/>
        <w:rPr>
          <w:rFonts w:ascii="Times New Roman" w:hAnsi="Times New Roman"/>
          <w:sz w:val="20"/>
          <w:szCs w:val="20"/>
          <w:lang w:val="es-ES" w:eastAsia="es-ES"/>
        </w:rPr>
      </w:pPr>
    </w:p>
    <w:p w:rsidR="003B0D3E" w:rsidRPr="007164DD" w:rsidRDefault="00223C70" w:rsidP="003B0D3E">
      <w:pPr>
        <w:spacing w:after="0" w:line="240" w:lineRule="auto"/>
        <w:ind w:firstLine="284"/>
        <w:jc w:val="both"/>
        <w:rPr>
          <w:rFonts w:ascii="Times New Roman" w:hAnsi="Times New Roman"/>
          <w:sz w:val="20"/>
          <w:szCs w:val="20"/>
          <w:lang w:eastAsia="es-ES"/>
        </w:rPr>
      </w:pPr>
      <w:r w:rsidRPr="007164DD">
        <w:rPr>
          <w:rFonts w:ascii="Times New Roman" w:hAnsi="Times New Roman"/>
          <w:sz w:val="20"/>
          <w:szCs w:val="20"/>
          <w:lang w:eastAsia="es-ES"/>
        </w:rPr>
        <w:lastRenderedPageBreak/>
        <w:t xml:space="preserve">La </w:t>
      </w:r>
      <w:r>
        <w:rPr>
          <w:rFonts w:ascii="Times New Roman" w:hAnsi="Times New Roman"/>
          <w:sz w:val="20"/>
          <w:szCs w:val="20"/>
          <w:lang w:eastAsia="es-ES"/>
        </w:rPr>
        <w:t>F</w:t>
      </w:r>
      <w:r w:rsidRPr="007164DD">
        <w:rPr>
          <w:rFonts w:ascii="Times New Roman" w:hAnsi="Times New Roman"/>
          <w:sz w:val="20"/>
          <w:szCs w:val="20"/>
          <w:lang w:eastAsia="es-ES"/>
        </w:rPr>
        <w:t>ig</w:t>
      </w:r>
      <w:r w:rsidR="004543DC">
        <w:rPr>
          <w:rFonts w:ascii="Times New Roman" w:hAnsi="Times New Roman"/>
          <w:sz w:val="20"/>
          <w:szCs w:val="20"/>
          <w:lang w:eastAsia="es-ES"/>
        </w:rPr>
        <w:t>ura</w:t>
      </w:r>
      <w:r w:rsidRPr="007164DD">
        <w:rPr>
          <w:rFonts w:ascii="Times New Roman" w:hAnsi="Times New Roman"/>
          <w:sz w:val="20"/>
          <w:szCs w:val="20"/>
          <w:lang w:eastAsia="es-ES"/>
        </w:rPr>
        <w:t xml:space="preserve"> </w:t>
      </w:r>
      <w:r w:rsidR="004E4885">
        <w:rPr>
          <w:rFonts w:ascii="Times New Roman" w:hAnsi="Times New Roman"/>
          <w:sz w:val="20"/>
          <w:szCs w:val="20"/>
          <w:lang w:eastAsia="es-ES"/>
        </w:rPr>
        <w:t>4.4</w:t>
      </w:r>
      <w:r w:rsidRPr="007164DD">
        <w:rPr>
          <w:rFonts w:ascii="Times New Roman" w:hAnsi="Times New Roman"/>
          <w:sz w:val="20"/>
          <w:szCs w:val="20"/>
          <w:lang w:eastAsia="es-ES"/>
        </w:rPr>
        <w:t xml:space="preserve"> muestra la trayec</w:t>
      </w:r>
      <w:r w:rsidR="00483397">
        <w:rPr>
          <w:rFonts w:ascii="Times New Roman" w:hAnsi="Times New Roman"/>
          <w:sz w:val="20"/>
          <w:szCs w:val="20"/>
          <w:lang w:eastAsia="es-ES"/>
        </w:rPr>
        <w:t xml:space="preserve">toria de la variable de </w:t>
      </w:r>
      <w:r w:rsidR="00B63CD1">
        <w:rPr>
          <w:rFonts w:ascii="Times New Roman" w:hAnsi="Times New Roman"/>
          <w:sz w:val="20"/>
          <w:szCs w:val="20"/>
          <w:lang w:eastAsia="es-ES"/>
        </w:rPr>
        <w:t>estado, que</w:t>
      </w:r>
      <w:r>
        <w:rPr>
          <w:rFonts w:ascii="Times New Roman" w:hAnsi="Times New Roman"/>
          <w:sz w:val="20"/>
          <w:szCs w:val="20"/>
          <w:lang w:eastAsia="es-ES"/>
        </w:rPr>
        <w:t xml:space="preserve"> en este problema </w:t>
      </w:r>
      <w:r w:rsidR="00B63CD1">
        <w:rPr>
          <w:rFonts w:ascii="Times New Roman" w:hAnsi="Times New Roman"/>
          <w:sz w:val="20"/>
          <w:szCs w:val="20"/>
          <w:lang w:eastAsia="es-ES"/>
        </w:rPr>
        <w:t xml:space="preserve">es </w:t>
      </w:r>
      <w:r w:rsidRPr="007164DD">
        <w:rPr>
          <w:rFonts w:ascii="Times New Roman" w:hAnsi="Times New Roman"/>
          <w:sz w:val="20"/>
          <w:szCs w:val="20"/>
          <w:lang w:eastAsia="es-ES"/>
        </w:rPr>
        <w:t xml:space="preserve">el nivel del </w:t>
      </w:r>
      <w:r>
        <w:rPr>
          <w:rFonts w:ascii="Times New Roman" w:hAnsi="Times New Roman"/>
          <w:sz w:val="20"/>
          <w:szCs w:val="20"/>
          <w:lang w:eastAsia="es-ES"/>
        </w:rPr>
        <w:t xml:space="preserve">reservorio; se observa que para los métodos evolutivos </w:t>
      </w:r>
      <w:r w:rsidR="00483397">
        <w:rPr>
          <w:rFonts w:ascii="Times New Roman" w:hAnsi="Times New Roman"/>
          <w:sz w:val="20"/>
          <w:szCs w:val="20"/>
          <w:lang w:eastAsia="es-ES"/>
        </w:rPr>
        <w:t xml:space="preserve">AG, EE y AEF, </w:t>
      </w:r>
      <w:r>
        <w:rPr>
          <w:rFonts w:ascii="Times New Roman" w:hAnsi="Times New Roman"/>
          <w:sz w:val="20"/>
          <w:szCs w:val="20"/>
          <w:lang w:eastAsia="es-ES"/>
        </w:rPr>
        <w:t xml:space="preserve">y </w:t>
      </w:r>
      <w:r w:rsidR="00FA728E">
        <w:rPr>
          <w:rFonts w:ascii="Times New Roman" w:hAnsi="Times New Roman"/>
          <w:sz w:val="20"/>
          <w:szCs w:val="20"/>
          <w:lang w:eastAsia="es-ES"/>
        </w:rPr>
        <w:t xml:space="preserve">para </w:t>
      </w:r>
      <w:r>
        <w:rPr>
          <w:rFonts w:ascii="Times New Roman" w:hAnsi="Times New Roman"/>
          <w:sz w:val="20"/>
          <w:szCs w:val="20"/>
          <w:lang w:eastAsia="es-ES"/>
        </w:rPr>
        <w:t>el referencial GAMS</w:t>
      </w:r>
      <w:r w:rsidR="00FA728E">
        <w:rPr>
          <w:rFonts w:ascii="Times New Roman" w:hAnsi="Times New Roman"/>
          <w:sz w:val="20"/>
          <w:szCs w:val="20"/>
          <w:lang w:eastAsia="es-ES"/>
        </w:rPr>
        <w:t>,</w:t>
      </w:r>
      <w:r>
        <w:rPr>
          <w:rFonts w:ascii="Times New Roman" w:hAnsi="Times New Roman"/>
          <w:sz w:val="20"/>
          <w:szCs w:val="20"/>
          <w:lang w:eastAsia="es-ES"/>
        </w:rPr>
        <w:t xml:space="preserve"> el comportamiento </w:t>
      </w:r>
      <w:r w:rsidR="00B63CD1">
        <w:rPr>
          <w:rFonts w:ascii="Times New Roman" w:hAnsi="Times New Roman"/>
          <w:sz w:val="20"/>
          <w:szCs w:val="20"/>
          <w:lang w:eastAsia="es-ES"/>
        </w:rPr>
        <w:t xml:space="preserve">temporal </w:t>
      </w:r>
      <w:r w:rsidR="00FA728E">
        <w:rPr>
          <w:rFonts w:ascii="Times New Roman" w:hAnsi="Times New Roman"/>
          <w:sz w:val="20"/>
          <w:szCs w:val="20"/>
          <w:lang w:eastAsia="es-ES"/>
        </w:rPr>
        <w:t xml:space="preserve">de esta variable </w:t>
      </w:r>
      <w:r>
        <w:rPr>
          <w:rFonts w:ascii="Times New Roman" w:hAnsi="Times New Roman"/>
          <w:sz w:val="20"/>
          <w:szCs w:val="20"/>
          <w:lang w:eastAsia="es-ES"/>
        </w:rPr>
        <w:t>es muy similar.</w:t>
      </w:r>
      <w:r w:rsidR="003B0D3E" w:rsidRPr="007164DD">
        <w:rPr>
          <w:rFonts w:ascii="Times New Roman" w:hAnsi="Times New Roman"/>
          <w:sz w:val="20"/>
          <w:szCs w:val="20"/>
          <w:lang w:eastAsia="es-ES"/>
        </w:rPr>
        <w:t xml:space="preserve"> </w:t>
      </w:r>
    </w:p>
    <w:p w:rsidR="003B0D3E" w:rsidRDefault="00496099" w:rsidP="003B0D3E">
      <w:pPr>
        <w:spacing w:after="0" w:line="240" w:lineRule="auto"/>
        <w:jc w:val="center"/>
        <w:rPr>
          <w:rFonts w:ascii="Times New Roman" w:hAnsi="Times New Roman"/>
          <w:sz w:val="20"/>
          <w:szCs w:val="20"/>
          <w:lang w:val="es-ES" w:eastAsia="es-ES"/>
        </w:rPr>
      </w:pPr>
      <w:r>
        <w:rPr>
          <w:rFonts w:ascii="Times New Roman" w:hAnsi="Times New Roman"/>
          <w:noProof/>
          <w:sz w:val="20"/>
          <w:szCs w:val="20"/>
          <w:lang w:val="es-ES" w:eastAsia="es-ES"/>
        </w:rPr>
        <w:drawing>
          <wp:inline distT="0" distB="0" distL="0" distR="0">
            <wp:extent cx="2807970" cy="2307590"/>
            <wp:effectExtent l="19050" t="0" r="0" b="0"/>
            <wp:docPr id="8" name="7 Imagen" descr="volumen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lumen2.bmp"/>
                    <pic:cNvPicPr/>
                  </pic:nvPicPr>
                  <pic:blipFill>
                    <a:blip r:embed="rId24" cstate="print"/>
                    <a:stretch>
                      <a:fillRect/>
                    </a:stretch>
                  </pic:blipFill>
                  <pic:spPr>
                    <a:xfrm>
                      <a:off x="0" y="0"/>
                      <a:ext cx="2807970" cy="2307590"/>
                    </a:xfrm>
                    <a:prstGeom prst="rect">
                      <a:avLst/>
                    </a:prstGeom>
                  </pic:spPr>
                </pic:pic>
              </a:graphicData>
            </a:graphic>
          </wp:inline>
        </w:drawing>
      </w:r>
    </w:p>
    <w:p w:rsidR="003B0D3E" w:rsidRDefault="003B0D3E" w:rsidP="003B0D3E">
      <w:pPr>
        <w:spacing w:before="120" w:after="120"/>
        <w:jc w:val="center"/>
        <w:rPr>
          <w:rFonts w:ascii="Helvetica" w:hAnsi="Helvetica"/>
          <w:sz w:val="18"/>
          <w:lang w:val="es-ES"/>
        </w:rPr>
      </w:pPr>
      <w:r>
        <w:rPr>
          <w:rFonts w:ascii="Helvetica" w:hAnsi="Helvetica"/>
          <w:b/>
          <w:bCs/>
          <w:sz w:val="18"/>
          <w:lang w:val="es-ES"/>
        </w:rPr>
        <w:t xml:space="preserve">Figura </w:t>
      </w:r>
      <w:r w:rsidR="004E4885">
        <w:rPr>
          <w:rFonts w:ascii="Helvetica" w:hAnsi="Helvetica"/>
          <w:b/>
          <w:bCs/>
          <w:sz w:val="18"/>
          <w:lang w:val="es-ES"/>
        </w:rPr>
        <w:t>4.4</w:t>
      </w:r>
      <w:r>
        <w:rPr>
          <w:rFonts w:ascii="Helvetica" w:hAnsi="Helvetica"/>
          <w:b/>
          <w:bCs/>
          <w:sz w:val="18"/>
          <w:lang w:val="es-ES"/>
        </w:rPr>
        <w:t xml:space="preserve">.  </w:t>
      </w:r>
      <w:r>
        <w:rPr>
          <w:rFonts w:ascii="Helvetica" w:hAnsi="Helvetica"/>
          <w:sz w:val="18"/>
          <w:lang w:val="es-ES"/>
        </w:rPr>
        <w:t>Estado Presa para 1 año.</w:t>
      </w:r>
    </w:p>
    <w:p w:rsidR="001427FC" w:rsidRPr="001427FC" w:rsidRDefault="00B63CD1" w:rsidP="001427FC">
      <w:pPr>
        <w:spacing w:before="120" w:after="120"/>
        <w:jc w:val="both"/>
        <w:rPr>
          <w:rFonts w:ascii="Times New Roman" w:hAnsi="Times New Roman" w:cs="Times New Roman"/>
          <w:sz w:val="20"/>
          <w:szCs w:val="20"/>
          <w:lang w:val="es-ES"/>
        </w:rPr>
      </w:pPr>
      <w:r>
        <w:rPr>
          <w:rFonts w:ascii="Times New Roman" w:hAnsi="Times New Roman" w:cs="Times New Roman"/>
          <w:sz w:val="20"/>
          <w:szCs w:val="20"/>
          <w:lang w:val="es-ES"/>
        </w:rPr>
        <w:t xml:space="preserve">Es posible </w:t>
      </w:r>
      <w:r w:rsidR="001427FC">
        <w:rPr>
          <w:rFonts w:ascii="Times New Roman" w:hAnsi="Times New Roman" w:cs="Times New Roman"/>
          <w:sz w:val="20"/>
          <w:szCs w:val="20"/>
          <w:lang w:val="es-ES"/>
        </w:rPr>
        <w:t>interpr</w:t>
      </w:r>
      <w:r w:rsidR="00722038">
        <w:rPr>
          <w:rFonts w:ascii="Times New Roman" w:hAnsi="Times New Roman" w:cs="Times New Roman"/>
          <w:sz w:val="20"/>
          <w:szCs w:val="20"/>
          <w:lang w:val="es-ES"/>
        </w:rPr>
        <w:t xml:space="preserve">etar </w:t>
      </w:r>
      <w:r>
        <w:rPr>
          <w:rFonts w:ascii="Times New Roman" w:hAnsi="Times New Roman" w:cs="Times New Roman"/>
          <w:sz w:val="20"/>
          <w:szCs w:val="20"/>
          <w:lang w:val="es-ES"/>
        </w:rPr>
        <w:t xml:space="preserve">este resultado </w:t>
      </w:r>
      <w:r w:rsidR="00722038">
        <w:rPr>
          <w:rFonts w:ascii="Times New Roman" w:hAnsi="Times New Roman" w:cs="Times New Roman"/>
          <w:sz w:val="20"/>
          <w:szCs w:val="20"/>
          <w:lang w:val="es-ES"/>
        </w:rPr>
        <w:t xml:space="preserve">con </w:t>
      </w:r>
      <w:r>
        <w:rPr>
          <w:rFonts w:ascii="Times New Roman" w:hAnsi="Times New Roman" w:cs="Times New Roman"/>
          <w:sz w:val="20"/>
          <w:szCs w:val="20"/>
          <w:lang w:val="es-ES"/>
        </w:rPr>
        <w:t xml:space="preserve">la </w:t>
      </w:r>
      <w:r w:rsidR="00722038">
        <w:rPr>
          <w:rFonts w:ascii="Times New Roman" w:hAnsi="Times New Roman" w:cs="Times New Roman"/>
          <w:sz w:val="20"/>
          <w:szCs w:val="20"/>
          <w:lang w:val="es-ES"/>
        </w:rPr>
        <w:t>ayuda de la Figura 4.5</w:t>
      </w:r>
      <w:r>
        <w:rPr>
          <w:rFonts w:ascii="Times New Roman" w:hAnsi="Times New Roman" w:cs="Times New Roman"/>
          <w:sz w:val="20"/>
          <w:szCs w:val="20"/>
          <w:lang w:val="es-ES"/>
        </w:rPr>
        <w:t>,</w:t>
      </w:r>
      <w:r w:rsidR="001427FC">
        <w:rPr>
          <w:rFonts w:ascii="Times New Roman" w:hAnsi="Times New Roman" w:cs="Times New Roman"/>
          <w:sz w:val="20"/>
          <w:szCs w:val="20"/>
          <w:lang w:val="es-ES"/>
        </w:rPr>
        <w:t xml:space="preserve"> donde se muestra el valor medio mensual y la desviación estándar </w:t>
      </w:r>
      <w:r w:rsidR="00722038">
        <w:rPr>
          <w:rFonts w:ascii="Times New Roman" w:hAnsi="Times New Roman" w:cs="Times New Roman"/>
          <w:sz w:val="20"/>
          <w:szCs w:val="20"/>
          <w:lang w:val="es-ES"/>
        </w:rPr>
        <w:t>de</w:t>
      </w:r>
      <w:r w:rsidR="001427FC">
        <w:rPr>
          <w:rFonts w:ascii="Times New Roman" w:hAnsi="Times New Roman" w:cs="Times New Roman"/>
          <w:sz w:val="20"/>
          <w:szCs w:val="20"/>
          <w:lang w:val="es-ES"/>
        </w:rPr>
        <w:t xml:space="preserve"> las </w:t>
      </w:r>
      <w:r w:rsidR="00192FDA">
        <w:rPr>
          <w:rFonts w:ascii="Times New Roman" w:hAnsi="Times New Roman" w:cs="Times New Roman"/>
          <w:sz w:val="20"/>
          <w:szCs w:val="20"/>
          <w:lang w:val="es-ES"/>
        </w:rPr>
        <w:t>lluvias</w:t>
      </w:r>
      <w:r w:rsidR="001427FC">
        <w:rPr>
          <w:rFonts w:ascii="Times New Roman" w:hAnsi="Times New Roman" w:cs="Times New Roman"/>
          <w:sz w:val="20"/>
          <w:szCs w:val="20"/>
          <w:lang w:val="es-ES"/>
        </w:rPr>
        <w:t xml:space="preserve"> medidas </w:t>
      </w:r>
      <w:r w:rsidR="00722038">
        <w:rPr>
          <w:rFonts w:ascii="Times New Roman" w:hAnsi="Times New Roman" w:cs="Times New Roman"/>
          <w:sz w:val="20"/>
          <w:szCs w:val="20"/>
          <w:lang w:val="es-ES"/>
        </w:rPr>
        <w:t>en</w:t>
      </w:r>
      <w:r w:rsidR="001427FC">
        <w:rPr>
          <w:rFonts w:ascii="Times New Roman" w:hAnsi="Times New Roman" w:cs="Times New Roman"/>
          <w:sz w:val="20"/>
          <w:szCs w:val="20"/>
          <w:lang w:val="es-ES"/>
        </w:rPr>
        <w:t xml:space="preserve"> la estación meteorológica M217</w:t>
      </w:r>
      <w:r w:rsidR="00722038">
        <w:rPr>
          <w:rFonts w:ascii="Times New Roman" w:hAnsi="Times New Roman" w:cs="Times New Roman"/>
          <w:sz w:val="20"/>
          <w:szCs w:val="20"/>
          <w:lang w:val="es-ES"/>
        </w:rPr>
        <w:t>,</w:t>
      </w:r>
      <w:r w:rsidR="001427FC">
        <w:rPr>
          <w:rFonts w:ascii="Times New Roman" w:hAnsi="Times New Roman" w:cs="Times New Roman"/>
          <w:sz w:val="20"/>
          <w:szCs w:val="20"/>
          <w:lang w:val="es-ES"/>
        </w:rPr>
        <w:t xml:space="preserve"> </w:t>
      </w:r>
      <w:r w:rsidR="00192FDA">
        <w:rPr>
          <w:rFonts w:ascii="Times New Roman" w:hAnsi="Times New Roman" w:cs="Times New Roman"/>
          <w:sz w:val="20"/>
          <w:szCs w:val="20"/>
          <w:lang w:val="es-ES"/>
        </w:rPr>
        <w:t xml:space="preserve">ubicada en la zona del embalse Amaluza; estos </w:t>
      </w:r>
      <w:r w:rsidR="001427FC">
        <w:rPr>
          <w:rFonts w:ascii="Times New Roman" w:hAnsi="Times New Roman" w:cs="Times New Roman"/>
          <w:sz w:val="20"/>
          <w:szCs w:val="20"/>
          <w:lang w:val="es-ES"/>
        </w:rPr>
        <w:t xml:space="preserve">valores </w:t>
      </w:r>
      <w:r w:rsidR="00722038">
        <w:rPr>
          <w:rFonts w:ascii="Times New Roman" w:hAnsi="Times New Roman" w:cs="Times New Roman"/>
          <w:sz w:val="20"/>
          <w:szCs w:val="20"/>
          <w:lang w:val="es-ES"/>
        </w:rPr>
        <w:t xml:space="preserve">fueron </w:t>
      </w:r>
      <w:r w:rsidR="001427FC">
        <w:rPr>
          <w:rFonts w:ascii="Times New Roman" w:hAnsi="Times New Roman" w:cs="Times New Roman"/>
          <w:sz w:val="20"/>
          <w:szCs w:val="20"/>
          <w:lang w:val="es-ES"/>
        </w:rPr>
        <w:t>calculad</w:t>
      </w:r>
      <w:r w:rsidR="00722038">
        <w:rPr>
          <w:rFonts w:ascii="Times New Roman" w:hAnsi="Times New Roman" w:cs="Times New Roman"/>
          <w:sz w:val="20"/>
          <w:szCs w:val="20"/>
          <w:lang w:val="es-ES"/>
        </w:rPr>
        <w:t>o</w:t>
      </w:r>
      <w:r w:rsidR="001427FC">
        <w:rPr>
          <w:rFonts w:ascii="Times New Roman" w:hAnsi="Times New Roman" w:cs="Times New Roman"/>
          <w:sz w:val="20"/>
          <w:szCs w:val="20"/>
          <w:lang w:val="es-ES"/>
        </w:rPr>
        <w:t xml:space="preserve">s a partir del registro histórico de </w:t>
      </w:r>
      <w:r w:rsidR="00192FDA">
        <w:rPr>
          <w:rFonts w:ascii="Times New Roman" w:hAnsi="Times New Roman" w:cs="Times New Roman"/>
          <w:sz w:val="20"/>
          <w:szCs w:val="20"/>
          <w:lang w:val="es-ES"/>
        </w:rPr>
        <w:t>precipitaciones</w:t>
      </w:r>
      <w:r w:rsidR="001427FC">
        <w:rPr>
          <w:rFonts w:ascii="Times New Roman" w:hAnsi="Times New Roman" w:cs="Times New Roman"/>
          <w:sz w:val="20"/>
          <w:szCs w:val="20"/>
          <w:lang w:val="es-ES"/>
        </w:rPr>
        <w:t xml:space="preserve"> del período 1973-1992. Como se ve</w:t>
      </w:r>
      <w:r w:rsidR="003F7FEB">
        <w:rPr>
          <w:rFonts w:ascii="Times New Roman" w:hAnsi="Times New Roman" w:cs="Times New Roman"/>
          <w:sz w:val="20"/>
          <w:szCs w:val="20"/>
          <w:lang w:val="es-ES"/>
        </w:rPr>
        <w:t xml:space="preserve"> en dicha figura</w:t>
      </w:r>
      <w:r w:rsidR="00483397">
        <w:rPr>
          <w:rFonts w:ascii="Times New Roman" w:hAnsi="Times New Roman" w:cs="Times New Roman"/>
          <w:sz w:val="20"/>
          <w:szCs w:val="20"/>
          <w:lang w:val="es-ES"/>
        </w:rPr>
        <w:t>,</w:t>
      </w:r>
      <w:r w:rsidR="001427FC">
        <w:rPr>
          <w:rFonts w:ascii="Times New Roman" w:hAnsi="Times New Roman" w:cs="Times New Roman"/>
          <w:sz w:val="20"/>
          <w:szCs w:val="20"/>
          <w:lang w:val="es-ES"/>
        </w:rPr>
        <w:t xml:space="preserve"> hay dos períodos bien </w:t>
      </w:r>
      <w:r w:rsidR="003F7FEB">
        <w:rPr>
          <w:rFonts w:ascii="Times New Roman" w:hAnsi="Times New Roman" w:cs="Times New Roman"/>
          <w:sz w:val="20"/>
          <w:szCs w:val="20"/>
          <w:lang w:val="es-ES"/>
        </w:rPr>
        <w:t>marcados</w:t>
      </w:r>
      <w:r w:rsidR="001427FC">
        <w:rPr>
          <w:rFonts w:ascii="Times New Roman" w:hAnsi="Times New Roman" w:cs="Times New Roman"/>
          <w:sz w:val="20"/>
          <w:szCs w:val="20"/>
          <w:lang w:val="es-ES"/>
        </w:rPr>
        <w:t xml:space="preserve">: </w:t>
      </w:r>
      <w:r w:rsidR="003F7FEB">
        <w:rPr>
          <w:rFonts w:ascii="Times New Roman" w:hAnsi="Times New Roman" w:cs="Times New Roman"/>
          <w:sz w:val="20"/>
          <w:szCs w:val="20"/>
          <w:lang w:val="es-ES"/>
        </w:rPr>
        <w:t xml:space="preserve">el </w:t>
      </w:r>
      <w:r w:rsidR="001427FC">
        <w:rPr>
          <w:rFonts w:ascii="Times New Roman" w:hAnsi="Times New Roman" w:cs="Times New Roman"/>
          <w:sz w:val="20"/>
          <w:szCs w:val="20"/>
          <w:lang w:val="es-ES"/>
        </w:rPr>
        <w:t xml:space="preserve">uno lluvioso comprendido entre los meses </w:t>
      </w:r>
      <w:r w:rsidR="00483397">
        <w:rPr>
          <w:rFonts w:ascii="Times New Roman" w:hAnsi="Times New Roman" w:cs="Times New Roman"/>
          <w:sz w:val="20"/>
          <w:szCs w:val="20"/>
          <w:lang w:val="es-ES"/>
        </w:rPr>
        <w:t xml:space="preserve">4 y 9, y el otro seco entre los meses 1 y 3, y 10 y 12.  </w:t>
      </w:r>
      <w:r w:rsidR="001427FC">
        <w:rPr>
          <w:rFonts w:ascii="Times New Roman" w:hAnsi="Times New Roman" w:cs="Times New Roman"/>
          <w:sz w:val="20"/>
          <w:szCs w:val="20"/>
          <w:lang w:val="es-ES"/>
        </w:rPr>
        <w:t xml:space="preserve"> </w:t>
      </w:r>
    </w:p>
    <w:p w:rsidR="004E4885" w:rsidRDefault="004E4885" w:rsidP="00FB14C0">
      <w:pPr>
        <w:spacing w:after="0" w:line="240" w:lineRule="auto"/>
        <w:ind w:firstLine="284"/>
        <w:jc w:val="both"/>
        <w:rPr>
          <w:rFonts w:ascii="Times New Roman" w:hAnsi="Times New Roman"/>
          <w:sz w:val="20"/>
          <w:szCs w:val="20"/>
          <w:lang w:eastAsia="es-ES"/>
        </w:rPr>
      </w:pPr>
      <w:r w:rsidRPr="004E4885">
        <w:rPr>
          <w:rFonts w:ascii="Times New Roman" w:hAnsi="Times New Roman"/>
          <w:noProof/>
          <w:sz w:val="20"/>
          <w:szCs w:val="20"/>
          <w:lang w:val="es-ES" w:eastAsia="es-ES"/>
        </w:rPr>
        <w:drawing>
          <wp:inline distT="0" distB="0" distL="0" distR="0">
            <wp:extent cx="2221230" cy="1699895"/>
            <wp:effectExtent l="0" t="0" r="0" b="0"/>
            <wp:docPr id="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srcRect/>
                    <a:stretch>
                      <a:fillRect/>
                    </a:stretch>
                  </pic:blipFill>
                  <pic:spPr bwMode="auto">
                    <a:xfrm>
                      <a:off x="0" y="0"/>
                      <a:ext cx="2221230" cy="1699895"/>
                    </a:xfrm>
                    <a:prstGeom prst="rect">
                      <a:avLst/>
                    </a:prstGeom>
                    <a:noFill/>
                    <a:ln w="9525">
                      <a:noFill/>
                      <a:miter lim="800000"/>
                      <a:headEnd/>
                      <a:tailEnd/>
                    </a:ln>
                  </pic:spPr>
                </pic:pic>
              </a:graphicData>
            </a:graphic>
          </wp:inline>
        </w:drawing>
      </w:r>
    </w:p>
    <w:p w:rsidR="004E4885" w:rsidRPr="009A7CB7" w:rsidRDefault="004E4885" w:rsidP="004E4885">
      <w:pPr>
        <w:pStyle w:val="Sangra2detde"/>
        <w:ind w:firstLine="0"/>
        <w:jc w:val="center"/>
        <w:rPr>
          <w:lang w:val="es-ES"/>
        </w:rPr>
      </w:pPr>
      <w:r>
        <w:rPr>
          <w:rFonts w:ascii="Helvetica" w:hAnsi="Helvetica"/>
          <w:b/>
          <w:bCs/>
          <w:sz w:val="18"/>
          <w:lang w:val="es-ES"/>
        </w:rPr>
        <w:t xml:space="preserve">Figura 4.5.  </w:t>
      </w:r>
      <w:r>
        <w:rPr>
          <w:rFonts w:ascii="Helvetica" w:hAnsi="Helvetica"/>
          <w:sz w:val="18"/>
          <w:lang w:val="es-ES"/>
        </w:rPr>
        <w:t xml:space="preserve">Media multianual de precipitación en </w:t>
      </w:r>
      <w:smartTag w:uri="urn:schemas-microsoft-com:office:smarttags" w:element="PersonName">
        <w:smartTagPr>
          <w:attr w:name="ProductID" w:val="la estaci￳n M"/>
        </w:smartTagPr>
        <w:r>
          <w:rPr>
            <w:rFonts w:ascii="Helvetica" w:hAnsi="Helvetica"/>
            <w:sz w:val="18"/>
            <w:lang w:val="es-ES"/>
          </w:rPr>
          <w:t>la estación M</w:t>
        </w:r>
      </w:smartTag>
      <w:r>
        <w:rPr>
          <w:rFonts w:ascii="Helvetica" w:hAnsi="Helvetica"/>
          <w:sz w:val="18"/>
          <w:lang w:val="es-ES"/>
        </w:rPr>
        <w:t xml:space="preserve">217 (embalse </w:t>
      </w:r>
      <w:r w:rsidRPr="00DD3710">
        <w:rPr>
          <w:rFonts w:ascii="Helvetica" w:hAnsi="Helvetica"/>
          <w:sz w:val="18"/>
          <w:lang w:val="es-ES"/>
        </w:rPr>
        <w:t>Amaluza</w:t>
      </w:r>
      <w:r>
        <w:rPr>
          <w:rFonts w:ascii="Helvetica" w:hAnsi="Helvetica"/>
          <w:sz w:val="18"/>
          <w:lang w:val="es-ES"/>
        </w:rPr>
        <w:t>).</w:t>
      </w:r>
    </w:p>
    <w:p w:rsidR="004E4885" w:rsidRPr="004E4885" w:rsidRDefault="004E4885" w:rsidP="00FB14C0">
      <w:pPr>
        <w:spacing w:after="0" w:line="240" w:lineRule="auto"/>
        <w:ind w:firstLine="284"/>
        <w:jc w:val="both"/>
        <w:rPr>
          <w:rFonts w:ascii="Times New Roman" w:hAnsi="Times New Roman"/>
          <w:sz w:val="20"/>
          <w:szCs w:val="20"/>
          <w:lang w:val="es-ES" w:eastAsia="es-ES"/>
        </w:rPr>
      </w:pPr>
    </w:p>
    <w:p w:rsidR="00335A6E" w:rsidRDefault="00483397" w:rsidP="00FB14C0">
      <w:pPr>
        <w:spacing w:after="0" w:line="240" w:lineRule="auto"/>
        <w:ind w:firstLine="284"/>
        <w:jc w:val="both"/>
        <w:rPr>
          <w:rFonts w:ascii="Times New Roman" w:hAnsi="Times New Roman"/>
          <w:sz w:val="20"/>
          <w:szCs w:val="20"/>
          <w:lang w:eastAsia="es-ES"/>
        </w:rPr>
      </w:pPr>
      <w:r>
        <w:rPr>
          <w:rFonts w:ascii="Times New Roman" w:hAnsi="Times New Roman"/>
          <w:sz w:val="20"/>
          <w:szCs w:val="20"/>
          <w:lang w:eastAsia="es-ES"/>
        </w:rPr>
        <w:t>En</w:t>
      </w:r>
      <w:r w:rsidR="00400B69" w:rsidRPr="007164DD">
        <w:rPr>
          <w:rFonts w:ascii="Times New Roman" w:hAnsi="Times New Roman"/>
          <w:sz w:val="20"/>
          <w:szCs w:val="20"/>
          <w:lang w:eastAsia="es-ES"/>
        </w:rPr>
        <w:t xml:space="preserve"> el</w:t>
      </w:r>
      <w:r w:rsidR="00400B69">
        <w:rPr>
          <w:rFonts w:ascii="Times New Roman" w:hAnsi="Times New Roman"/>
          <w:sz w:val="20"/>
          <w:szCs w:val="20"/>
          <w:lang w:eastAsia="es-ES"/>
        </w:rPr>
        <w:t xml:space="preserve"> mes</w:t>
      </w:r>
      <w:r>
        <w:rPr>
          <w:rFonts w:ascii="Times New Roman" w:hAnsi="Times New Roman"/>
          <w:sz w:val="20"/>
          <w:szCs w:val="20"/>
          <w:lang w:eastAsia="es-ES"/>
        </w:rPr>
        <w:t xml:space="preserve"> 1</w:t>
      </w:r>
      <w:r w:rsidR="00400B69" w:rsidRPr="007164DD">
        <w:rPr>
          <w:rFonts w:ascii="Times New Roman" w:hAnsi="Times New Roman"/>
          <w:sz w:val="20"/>
          <w:szCs w:val="20"/>
          <w:lang w:eastAsia="es-ES"/>
        </w:rPr>
        <w:t xml:space="preserve"> el sistema </w:t>
      </w:r>
      <w:r>
        <w:rPr>
          <w:rFonts w:ascii="Times New Roman" w:hAnsi="Times New Roman"/>
          <w:sz w:val="20"/>
          <w:szCs w:val="20"/>
          <w:lang w:eastAsia="es-ES"/>
        </w:rPr>
        <w:t>se encuentra a la mitad del perí</w:t>
      </w:r>
      <w:r w:rsidR="00400B69" w:rsidRPr="007164DD">
        <w:rPr>
          <w:rFonts w:ascii="Times New Roman" w:hAnsi="Times New Roman"/>
          <w:sz w:val="20"/>
          <w:szCs w:val="20"/>
          <w:lang w:eastAsia="es-ES"/>
        </w:rPr>
        <w:t xml:space="preserve">odo seco, de lluvias </w:t>
      </w:r>
      <w:r w:rsidRPr="007164DD">
        <w:rPr>
          <w:rFonts w:ascii="Times New Roman" w:hAnsi="Times New Roman"/>
          <w:sz w:val="20"/>
          <w:szCs w:val="20"/>
          <w:lang w:eastAsia="es-ES"/>
        </w:rPr>
        <w:t xml:space="preserve">escasas </w:t>
      </w:r>
      <w:r w:rsidR="00400B69" w:rsidRPr="007164DD">
        <w:rPr>
          <w:rFonts w:ascii="Times New Roman" w:hAnsi="Times New Roman"/>
          <w:sz w:val="20"/>
          <w:szCs w:val="20"/>
          <w:lang w:eastAsia="es-ES"/>
        </w:rPr>
        <w:t>o  estiaje</w:t>
      </w:r>
      <w:r>
        <w:rPr>
          <w:rFonts w:ascii="Times New Roman" w:hAnsi="Times New Roman"/>
          <w:sz w:val="20"/>
          <w:szCs w:val="20"/>
          <w:lang w:eastAsia="es-ES"/>
        </w:rPr>
        <w:t xml:space="preserve">, y el nivel del reservorio </w:t>
      </w:r>
      <w:r w:rsidR="003F7FEB">
        <w:rPr>
          <w:rFonts w:ascii="Times New Roman" w:hAnsi="Times New Roman"/>
          <w:sz w:val="20"/>
          <w:szCs w:val="20"/>
          <w:lang w:eastAsia="es-ES"/>
        </w:rPr>
        <w:t xml:space="preserve">está </w:t>
      </w:r>
      <w:r>
        <w:rPr>
          <w:rFonts w:ascii="Times New Roman" w:hAnsi="Times New Roman"/>
          <w:sz w:val="20"/>
          <w:szCs w:val="20"/>
          <w:lang w:eastAsia="es-ES"/>
        </w:rPr>
        <w:t>en el 100%</w:t>
      </w:r>
      <w:r w:rsidR="00400B69" w:rsidRPr="007164DD">
        <w:rPr>
          <w:rFonts w:ascii="Times New Roman" w:hAnsi="Times New Roman"/>
          <w:sz w:val="20"/>
          <w:szCs w:val="20"/>
          <w:lang w:eastAsia="es-ES"/>
        </w:rPr>
        <w:t xml:space="preserve">; </w:t>
      </w:r>
      <w:r w:rsidR="006B60F1">
        <w:rPr>
          <w:rFonts w:ascii="Times New Roman" w:hAnsi="Times New Roman"/>
          <w:sz w:val="20"/>
          <w:szCs w:val="20"/>
          <w:lang w:eastAsia="es-ES"/>
        </w:rPr>
        <w:t xml:space="preserve">puesto que el </w:t>
      </w:r>
      <w:r w:rsidR="006B60F1" w:rsidRPr="007164DD">
        <w:rPr>
          <w:rFonts w:ascii="Times New Roman" w:hAnsi="Times New Roman"/>
          <w:sz w:val="20"/>
          <w:szCs w:val="20"/>
          <w:lang w:eastAsia="es-ES"/>
        </w:rPr>
        <w:t xml:space="preserve"> optimizador </w:t>
      </w:r>
      <w:r w:rsidR="006B60F1">
        <w:rPr>
          <w:rFonts w:ascii="Times New Roman" w:hAnsi="Times New Roman"/>
          <w:sz w:val="20"/>
          <w:szCs w:val="20"/>
          <w:lang w:eastAsia="es-ES"/>
        </w:rPr>
        <w:t>“</w:t>
      </w:r>
      <w:r w:rsidR="003F7FEB">
        <w:rPr>
          <w:rFonts w:ascii="Times New Roman" w:hAnsi="Times New Roman"/>
          <w:sz w:val="20"/>
          <w:szCs w:val="20"/>
          <w:lang w:eastAsia="es-ES"/>
        </w:rPr>
        <w:t>conoce</w:t>
      </w:r>
      <w:r w:rsidR="006B60F1">
        <w:rPr>
          <w:rFonts w:ascii="Times New Roman" w:hAnsi="Times New Roman"/>
          <w:sz w:val="20"/>
          <w:szCs w:val="20"/>
          <w:lang w:eastAsia="es-ES"/>
        </w:rPr>
        <w:t>”</w:t>
      </w:r>
      <w:r w:rsidR="003F7FEB">
        <w:rPr>
          <w:rFonts w:ascii="Times New Roman" w:hAnsi="Times New Roman"/>
          <w:sz w:val="20"/>
          <w:szCs w:val="20"/>
          <w:lang w:eastAsia="es-ES"/>
        </w:rPr>
        <w:t xml:space="preserve"> </w:t>
      </w:r>
      <w:r>
        <w:rPr>
          <w:rFonts w:ascii="Times New Roman" w:hAnsi="Times New Roman"/>
          <w:sz w:val="20"/>
          <w:szCs w:val="20"/>
          <w:lang w:eastAsia="es-ES"/>
        </w:rPr>
        <w:t>que mas tarde en el año vendrá el periodo lluvioso, cuando sube el caudal del rio Paute</w:t>
      </w:r>
      <w:r w:rsidR="006B60F1">
        <w:rPr>
          <w:rFonts w:ascii="Times New Roman" w:hAnsi="Times New Roman"/>
          <w:sz w:val="20"/>
          <w:szCs w:val="20"/>
          <w:lang w:eastAsia="es-ES"/>
        </w:rPr>
        <w:t xml:space="preserve"> </w:t>
      </w:r>
      <w:r>
        <w:rPr>
          <w:rFonts w:ascii="Times New Roman" w:hAnsi="Times New Roman"/>
          <w:sz w:val="20"/>
          <w:szCs w:val="20"/>
          <w:lang w:eastAsia="es-ES"/>
        </w:rPr>
        <w:t>afluente de</w:t>
      </w:r>
      <w:r w:rsidR="006B60F1">
        <w:rPr>
          <w:rFonts w:ascii="Times New Roman" w:hAnsi="Times New Roman"/>
          <w:sz w:val="20"/>
          <w:szCs w:val="20"/>
          <w:lang w:eastAsia="es-ES"/>
        </w:rPr>
        <w:t xml:space="preserve"> la presa Amaluza,</w:t>
      </w:r>
      <w:r w:rsidR="00400B69" w:rsidRPr="007164DD">
        <w:rPr>
          <w:rFonts w:ascii="Times New Roman" w:hAnsi="Times New Roman"/>
          <w:sz w:val="20"/>
          <w:szCs w:val="20"/>
          <w:lang w:eastAsia="es-ES"/>
        </w:rPr>
        <w:t xml:space="preserve"> </w:t>
      </w:r>
      <w:r w:rsidR="006B60F1">
        <w:rPr>
          <w:rFonts w:ascii="Times New Roman" w:hAnsi="Times New Roman"/>
          <w:sz w:val="20"/>
          <w:szCs w:val="20"/>
          <w:lang w:eastAsia="es-ES"/>
        </w:rPr>
        <w:t xml:space="preserve">comienza </w:t>
      </w:r>
      <w:r w:rsidR="007D52EE">
        <w:rPr>
          <w:rFonts w:ascii="Times New Roman" w:hAnsi="Times New Roman"/>
          <w:sz w:val="20"/>
          <w:szCs w:val="20"/>
          <w:lang w:eastAsia="es-ES"/>
        </w:rPr>
        <w:t>entonces emple</w:t>
      </w:r>
      <w:r w:rsidR="009B2CDE">
        <w:rPr>
          <w:rFonts w:ascii="Times New Roman" w:hAnsi="Times New Roman"/>
          <w:sz w:val="20"/>
          <w:szCs w:val="20"/>
          <w:lang w:eastAsia="es-ES"/>
        </w:rPr>
        <w:t>ando</w:t>
      </w:r>
      <w:r w:rsidR="00400B69" w:rsidRPr="007164DD">
        <w:rPr>
          <w:rFonts w:ascii="Times New Roman" w:hAnsi="Times New Roman"/>
          <w:sz w:val="20"/>
          <w:szCs w:val="20"/>
          <w:lang w:eastAsia="es-ES"/>
        </w:rPr>
        <w:t xml:space="preserve"> toda el </w:t>
      </w:r>
      <w:r w:rsidR="00AC586C">
        <w:rPr>
          <w:rFonts w:ascii="Times New Roman" w:hAnsi="Times New Roman"/>
          <w:sz w:val="20"/>
          <w:szCs w:val="20"/>
          <w:lang w:eastAsia="es-ES"/>
        </w:rPr>
        <w:t>agua almacenada</w:t>
      </w:r>
      <w:r w:rsidR="00400B69" w:rsidRPr="007164DD">
        <w:rPr>
          <w:rFonts w:ascii="Times New Roman" w:hAnsi="Times New Roman"/>
          <w:sz w:val="20"/>
          <w:szCs w:val="20"/>
          <w:lang w:eastAsia="es-ES"/>
        </w:rPr>
        <w:t xml:space="preserve"> que puede en generar energía</w:t>
      </w:r>
      <w:r w:rsidR="009B2CDE">
        <w:rPr>
          <w:rFonts w:ascii="Times New Roman" w:hAnsi="Times New Roman"/>
          <w:sz w:val="20"/>
          <w:szCs w:val="20"/>
          <w:lang w:eastAsia="es-ES"/>
        </w:rPr>
        <w:t xml:space="preserve"> eléctrica</w:t>
      </w:r>
      <w:r w:rsidR="006B60F1">
        <w:rPr>
          <w:rFonts w:ascii="Times New Roman" w:hAnsi="Times New Roman"/>
          <w:sz w:val="20"/>
          <w:szCs w:val="20"/>
          <w:lang w:eastAsia="es-ES"/>
        </w:rPr>
        <w:t xml:space="preserve">; </w:t>
      </w:r>
      <w:r w:rsidR="00400B69" w:rsidRPr="007164DD">
        <w:rPr>
          <w:rFonts w:ascii="Times New Roman" w:hAnsi="Times New Roman"/>
          <w:sz w:val="20"/>
          <w:szCs w:val="20"/>
          <w:lang w:eastAsia="es-ES"/>
        </w:rPr>
        <w:t xml:space="preserve">por esta razón </w:t>
      </w:r>
      <w:r w:rsidR="006B60F1">
        <w:rPr>
          <w:rFonts w:ascii="Times New Roman" w:hAnsi="Times New Roman"/>
          <w:sz w:val="20"/>
          <w:szCs w:val="20"/>
          <w:lang w:eastAsia="es-ES"/>
        </w:rPr>
        <w:t xml:space="preserve">se ve en la Figura 4.4 </w:t>
      </w:r>
      <w:r w:rsidR="00400B69" w:rsidRPr="007164DD">
        <w:rPr>
          <w:rFonts w:ascii="Times New Roman" w:hAnsi="Times New Roman"/>
          <w:sz w:val="20"/>
          <w:szCs w:val="20"/>
          <w:lang w:eastAsia="es-ES"/>
        </w:rPr>
        <w:t xml:space="preserve">que el nivel del reservorio disminuye </w:t>
      </w:r>
      <w:r w:rsidR="006B60F1">
        <w:rPr>
          <w:rFonts w:ascii="Times New Roman" w:hAnsi="Times New Roman"/>
          <w:sz w:val="20"/>
          <w:szCs w:val="20"/>
          <w:lang w:eastAsia="es-ES"/>
        </w:rPr>
        <w:lastRenderedPageBreak/>
        <w:t>bruscamente. P</w:t>
      </w:r>
      <w:r w:rsidR="00400B69" w:rsidRPr="007164DD">
        <w:rPr>
          <w:rFonts w:ascii="Times New Roman" w:hAnsi="Times New Roman"/>
          <w:sz w:val="20"/>
          <w:szCs w:val="20"/>
          <w:lang w:eastAsia="es-ES"/>
        </w:rPr>
        <w:t>er</w:t>
      </w:r>
      <w:r w:rsidR="00BD179A">
        <w:rPr>
          <w:rFonts w:ascii="Times New Roman" w:hAnsi="Times New Roman"/>
          <w:sz w:val="20"/>
          <w:szCs w:val="20"/>
          <w:lang w:eastAsia="es-ES"/>
        </w:rPr>
        <w:t>o a partir de la mitad del año</w:t>
      </w:r>
      <w:r w:rsidR="00CC6311">
        <w:rPr>
          <w:rFonts w:ascii="Times New Roman" w:hAnsi="Times New Roman"/>
          <w:sz w:val="20"/>
          <w:szCs w:val="20"/>
          <w:lang w:eastAsia="es-ES"/>
        </w:rPr>
        <w:t>, mes 6,</w:t>
      </w:r>
      <w:r w:rsidR="00400B69" w:rsidRPr="007164DD">
        <w:rPr>
          <w:rFonts w:ascii="Times New Roman" w:hAnsi="Times New Roman"/>
          <w:sz w:val="20"/>
          <w:szCs w:val="20"/>
          <w:lang w:eastAsia="es-ES"/>
        </w:rPr>
        <w:t xml:space="preserve"> el op</w:t>
      </w:r>
      <w:r w:rsidR="00CC6311">
        <w:rPr>
          <w:rFonts w:ascii="Times New Roman" w:hAnsi="Times New Roman"/>
          <w:sz w:val="20"/>
          <w:szCs w:val="20"/>
          <w:lang w:eastAsia="es-ES"/>
        </w:rPr>
        <w:t>timizador se vuelve conservador</w:t>
      </w:r>
      <w:r w:rsidR="00400B69" w:rsidRPr="007164DD">
        <w:rPr>
          <w:rFonts w:ascii="Times New Roman" w:hAnsi="Times New Roman"/>
          <w:sz w:val="20"/>
          <w:szCs w:val="20"/>
          <w:lang w:eastAsia="es-ES"/>
        </w:rPr>
        <w:t xml:space="preserve"> y genera menos energía hidroeléctrica, pues </w:t>
      </w:r>
      <w:r w:rsidR="00AC586C">
        <w:rPr>
          <w:rFonts w:ascii="Times New Roman" w:hAnsi="Times New Roman"/>
          <w:sz w:val="20"/>
          <w:szCs w:val="20"/>
          <w:lang w:eastAsia="es-ES"/>
        </w:rPr>
        <w:t>“</w:t>
      </w:r>
      <w:r w:rsidR="00400B69" w:rsidRPr="007164DD">
        <w:rPr>
          <w:rFonts w:ascii="Times New Roman" w:hAnsi="Times New Roman"/>
          <w:sz w:val="20"/>
          <w:szCs w:val="20"/>
          <w:lang w:eastAsia="es-ES"/>
        </w:rPr>
        <w:t>sabe</w:t>
      </w:r>
      <w:r w:rsidR="00AC586C">
        <w:rPr>
          <w:rFonts w:ascii="Times New Roman" w:hAnsi="Times New Roman"/>
          <w:sz w:val="20"/>
          <w:szCs w:val="20"/>
          <w:lang w:eastAsia="es-ES"/>
        </w:rPr>
        <w:t>”</w:t>
      </w:r>
      <w:r w:rsidR="00400B69" w:rsidRPr="007164DD">
        <w:rPr>
          <w:rFonts w:ascii="Times New Roman" w:hAnsi="Times New Roman"/>
          <w:sz w:val="20"/>
          <w:szCs w:val="20"/>
          <w:lang w:eastAsia="es-ES"/>
        </w:rPr>
        <w:t xml:space="preserve"> que en </w:t>
      </w:r>
      <w:r w:rsidR="006B60F1">
        <w:rPr>
          <w:rFonts w:ascii="Times New Roman" w:hAnsi="Times New Roman"/>
          <w:sz w:val="20"/>
          <w:szCs w:val="20"/>
          <w:lang w:eastAsia="es-ES"/>
        </w:rPr>
        <w:t>el último trimestre</w:t>
      </w:r>
      <w:r w:rsidR="00400B69" w:rsidRPr="007164DD">
        <w:rPr>
          <w:rFonts w:ascii="Times New Roman" w:hAnsi="Times New Roman"/>
          <w:sz w:val="20"/>
          <w:szCs w:val="20"/>
          <w:lang w:eastAsia="es-ES"/>
        </w:rPr>
        <w:t xml:space="preserve"> del año regresa el tiempo de </w:t>
      </w:r>
      <w:r w:rsidR="006B60F1">
        <w:rPr>
          <w:rFonts w:ascii="Times New Roman" w:hAnsi="Times New Roman"/>
          <w:sz w:val="20"/>
          <w:szCs w:val="20"/>
          <w:lang w:eastAsia="es-ES"/>
        </w:rPr>
        <w:t xml:space="preserve">los </w:t>
      </w:r>
      <w:r w:rsidR="00400B69" w:rsidRPr="007164DD">
        <w:rPr>
          <w:rFonts w:ascii="Times New Roman" w:hAnsi="Times New Roman"/>
          <w:sz w:val="20"/>
          <w:szCs w:val="20"/>
          <w:lang w:eastAsia="es-ES"/>
        </w:rPr>
        <w:t>caudales bajos</w:t>
      </w:r>
      <w:r w:rsidR="00CC6311">
        <w:rPr>
          <w:rFonts w:ascii="Times New Roman" w:hAnsi="Times New Roman"/>
          <w:sz w:val="20"/>
          <w:szCs w:val="20"/>
          <w:lang w:eastAsia="es-ES"/>
        </w:rPr>
        <w:t xml:space="preserve"> </w:t>
      </w:r>
      <w:r w:rsidR="00400B69" w:rsidRPr="007164DD">
        <w:rPr>
          <w:rFonts w:ascii="Times New Roman" w:hAnsi="Times New Roman"/>
          <w:sz w:val="20"/>
          <w:szCs w:val="20"/>
          <w:lang w:eastAsia="es-ES"/>
        </w:rPr>
        <w:t>y que</w:t>
      </w:r>
      <w:r w:rsidR="006B60F1">
        <w:rPr>
          <w:rFonts w:ascii="Times New Roman" w:hAnsi="Times New Roman"/>
          <w:sz w:val="20"/>
          <w:szCs w:val="20"/>
          <w:lang w:eastAsia="es-ES"/>
        </w:rPr>
        <w:t>,</w:t>
      </w:r>
      <w:r w:rsidR="00400B69" w:rsidRPr="007164DD">
        <w:rPr>
          <w:rFonts w:ascii="Times New Roman" w:hAnsi="Times New Roman"/>
          <w:sz w:val="20"/>
          <w:szCs w:val="20"/>
          <w:lang w:eastAsia="es-ES"/>
        </w:rPr>
        <w:t xml:space="preserve"> </w:t>
      </w:r>
      <w:r w:rsidR="006B60F1">
        <w:rPr>
          <w:rFonts w:ascii="Times New Roman" w:hAnsi="Times New Roman"/>
          <w:sz w:val="20"/>
          <w:szCs w:val="20"/>
          <w:lang w:eastAsia="es-ES"/>
        </w:rPr>
        <w:t xml:space="preserve">además, debe entregar la presa </w:t>
      </w:r>
      <w:r w:rsidR="009B2CDE">
        <w:rPr>
          <w:rFonts w:ascii="Times New Roman" w:hAnsi="Times New Roman"/>
          <w:sz w:val="20"/>
          <w:szCs w:val="20"/>
          <w:lang w:eastAsia="es-ES"/>
        </w:rPr>
        <w:t xml:space="preserve">en el </w:t>
      </w:r>
      <w:r w:rsidR="006B60F1">
        <w:rPr>
          <w:rFonts w:ascii="Times New Roman" w:hAnsi="Times New Roman"/>
          <w:sz w:val="20"/>
          <w:szCs w:val="20"/>
          <w:lang w:eastAsia="es-ES"/>
        </w:rPr>
        <w:t xml:space="preserve">nivel </w:t>
      </w:r>
      <w:r w:rsidR="00400B69" w:rsidRPr="007164DD">
        <w:rPr>
          <w:rFonts w:ascii="Times New Roman" w:hAnsi="Times New Roman"/>
          <w:sz w:val="20"/>
          <w:szCs w:val="20"/>
          <w:lang w:eastAsia="es-ES"/>
        </w:rPr>
        <w:t>100% al final del año.</w:t>
      </w:r>
    </w:p>
    <w:p w:rsidR="00B65FCF" w:rsidRDefault="00755954" w:rsidP="00755954">
      <w:pPr>
        <w:spacing w:after="0" w:line="240" w:lineRule="auto"/>
        <w:ind w:firstLine="244"/>
        <w:jc w:val="both"/>
        <w:rPr>
          <w:rFonts w:ascii="Times New Roman" w:hAnsi="Times New Roman"/>
          <w:sz w:val="20"/>
          <w:szCs w:val="20"/>
          <w:lang w:val="es-ES" w:eastAsia="es-ES"/>
        </w:rPr>
      </w:pPr>
      <w:r>
        <w:rPr>
          <w:rFonts w:ascii="Times New Roman" w:hAnsi="Times New Roman"/>
          <w:sz w:val="20"/>
          <w:szCs w:val="20"/>
          <w:lang w:val="es-ES" w:eastAsia="es-ES"/>
        </w:rPr>
        <w:t>En l</w:t>
      </w:r>
      <w:r w:rsidRPr="007164DD">
        <w:rPr>
          <w:rFonts w:ascii="Times New Roman" w:hAnsi="Times New Roman"/>
          <w:sz w:val="20"/>
          <w:szCs w:val="20"/>
          <w:lang w:val="es-ES" w:eastAsia="es-ES"/>
        </w:rPr>
        <w:t xml:space="preserve">a </w:t>
      </w:r>
      <w:r>
        <w:rPr>
          <w:rFonts w:ascii="Times New Roman" w:hAnsi="Times New Roman"/>
          <w:sz w:val="20"/>
          <w:szCs w:val="20"/>
          <w:lang w:val="es-ES" w:eastAsia="es-ES"/>
        </w:rPr>
        <w:t>F</w:t>
      </w:r>
      <w:r w:rsidRPr="007164DD">
        <w:rPr>
          <w:rFonts w:ascii="Times New Roman" w:hAnsi="Times New Roman"/>
          <w:sz w:val="20"/>
          <w:szCs w:val="20"/>
          <w:lang w:val="es-ES" w:eastAsia="es-ES"/>
        </w:rPr>
        <w:t>ig</w:t>
      </w:r>
      <w:r w:rsidR="00776712">
        <w:rPr>
          <w:rFonts w:ascii="Times New Roman" w:hAnsi="Times New Roman"/>
          <w:sz w:val="20"/>
          <w:szCs w:val="20"/>
          <w:lang w:val="es-ES" w:eastAsia="es-ES"/>
        </w:rPr>
        <w:t>ura</w:t>
      </w:r>
      <w:r w:rsidRPr="007164DD">
        <w:rPr>
          <w:rFonts w:ascii="Times New Roman" w:hAnsi="Times New Roman"/>
          <w:sz w:val="20"/>
          <w:szCs w:val="20"/>
          <w:lang w:val="es-ES" w:eastAsia="es-ES"/>
        </w:rPr>
        <w:t xml:space="preserve"> </w:t>
      </w:r>
      <w:r>
        <w:rPr>
          <w:rFonts w:ascii="Times New Roman" w:hAnsi="Times New Roman"/>
          <w:sz w:val="20"/>
          <w:szCs w:val="20"/>
          <w:lang w:val="es-ES" w:eastAsia="es-ES"/>
        </w:rPr>
        <w:t>4.</w:t>
      </w:r>
      <w:r w:rsidR="00776712">
        <w:rPr>
          <w:rFonts w:ascii="Times New Roman" w:hAnsi="Times New Roman"/>
          <w:sz w:val="20"/>
          <w:szCs w:val="20"/>
          <w:lang w:val="es-ES" w:eastAsia="es-ES"/>
        </w:rPr>
        <w:t>6</w:t>
      </w:r>
      <w:r w:rsidRPr="007164DD">
        <w:rPr>
          <w:rFonts w:ascii="Times New Roman" w:hAnsi="Times New Roman"/>
          <w:sz w:val="20"/>
          <w:szCs w:val="20"/>
          <w:lang w:val="es-ES" w:eastAsia="es-ES"/>
        </w:rPr>
        <w:t xml:space="preserve"> </w:t>
      </w:r>
      <w:r>
        <w:rPr>
          <w:rFonts w:ascii="Times New Roman" w:hAnsi="Times New Roman"/>
          <w:sz w:val="20"/>
          <w:szCs w:val="20"/>
          <w:lang w:val="es-ES" w:eastAsia="es-ES"/>
        </w:rPr>
        <w:t xml:space="preserve">se </w:t>
      </w:r>
      <w:r w:rsidRPr="007164DD">
        <w:rPr>
          <w:rFonts w:ascii="Times New Roman" w:hAnsi="Times New Roman"/>
          <w:sz w:val="20"/>
          <w:szCs w:val="20"/>
          <w:lang w:val="es-ES" w:eastAsia="es-ES"/>
        </w:rPr>
        <w:t xml:space="preserve">muestra </w:t>
      </w:r>
      <w:r w:rsidR="00776712">
        <w:rPr>
          <w:rFonts w:ascii="Times New Roman" w:hAnsi="Times New Roman"/>
          <w:sz w:val="20"/>
          <w:szCs w:val="20"/>
          <w:lang w:val="es-ES" w:eastAsia="es-ES"/>
        </w:rPr>
        <w:t>el pr</w:t>
      </w:r>
      <w:r w:rsidR="007D52EE">
        <w:rPr>
          <w:rFonts w:ascii="Times New Roman" w:hAnsi="Times New Roman"/>
          <w:sz w:val="20"/>
          <w:szCs w:val="20"/>
          <w:lang w:val="es-ES" w:eastAsia="es-ES"/>
        </w:rPr>
        <w:t>oceso de convergencia al valor ó</w:t>
      </w:r>
      <w:r w:rsidR="00776712">
        <w:rPr>
          <w:rFonts w:ascii="Times New Roman" w:hAnsi="Times New Roman"/>
          <w:sz w:val="20"/>
          <w:szCs w:val="20"/>
          <w:lang w:val="es-ES" w:eastAsia="es-ES"/>
        </w:rPr>
        <w:t>ptimo para cada uno de los métodos evolutivos aquí utilizados</w:t>
      </w:r>
      <w:r w:rsidRPr="007164DD">
        <w:rPr>
          <w:rFonts w:ascii="Times New Roman" w:hAnsi="Times New Roman"/>
          <w:sz w:val="20"/>
          <w:szCs w:val="20"/>
          <w:lang w:val="es-ES" w:eastAsia="es-ES"/>
        </w:rPr>
        <w:t xml:space="preserve">; </w:t>
      </w:r>
      <w:r w:rsidR="00776712">
        <w:rPr>
          <w:rFonts w:ascii="Times New Roman" w:hAnsi="Times New Roman"/>
          <w:sz w:val="20"/>
          <w:szCs w:val="20"/>
          <w:lang w:val="es-ES" w:eastAsia="es-ES"/>
        </w:rPr>
        <w:t>el AEF converge</w:t>
      </w:r>
      <w:r w:rsidRPr="007164DD">
        <w:rPr>
          <w:rFonts w:ascii="Times New Roman" w:hAnsi="Times New Roman"/>
          <w:sz w:val="20"/>
          <w:szCs w:val="20"/>
          <w:lang w:val="es-ES" w:eastAsia="es-ES"/>
        </w:rPr>
        <w:t xml:space="preserve"> </w:t>
      </w:r>
      <w:r>
        <w:rPr>
          <w:rFonts w:ascii="Times New Roman" w:hAnsi="Times New Roman"/>
          <w:sz w:val="20"/>
          <w:szCs w:val="20"/>
          <w:lang w:val="es-ES" w:eastAsia="es-ES"/>
        </w:rPr>
        <w:t xml:space="preserve">al mínimo </w:t>
      </w:r>
      <w:r w:rsidRPr="007164DD">
        <w:rPr>
          <w:rFonts w:ascii="Times New Roman" w:hAnsi="Times New Roman"/>
          <w:sz w:val="20"/>
          <w:szCs w:val="20"/>
          <w:lang w:val="es-ES" w:eastAsia="es-ES"/>
        </w:rPr>
        <w:t>en un número de generaciones</w:t>
      </w:r>
      <w:r w:rsidR="00776712" w:rsidRPr="00776712">
        <w:rPr>
          <w:rFonts w:ascii="Times New Roman" w:hAnsi="Times New Roman"/>
          <w:sz w:val="20"/>
          <w:szCs w:val="20"/>
          <w:lang w:val="es-ES" w:eastAsia="es-ES"/>
        </w:rPr>
        <w:t xml:space="preserve"> </w:t>
      </w:r>
      <w:r w:rsidR="00776712" w:rsidRPr="007164DD">
        <w:rPr>
          <w:rFonts w:ascii="Times New Roman" w:hAnsi="Times New Roman"/>
          <w:sz w:val="20"/>
          <w:szCs w:val="20"/>
          <w:lang w:val="es-ES" w:eastAsia="es-ES"/>
        </w:rPr>
        <w:t>menor</w:t>
      </w:r>
      <w:r w:rsidR="00776712">
        <w:rPr>
          <w:rFonts w:ascii="Times New Roman" w:hAnsi="Times New Roman"/>
          <w:sz w:val="20"/>
          <w:szCs w:val="20"/>
          <w:lang w:val="es-ES" w:eastAsia="es-ES"/>
        </w:rPr>
        <w:t xml:space="preserve"> que  los otros dos: AG y EE;</w:t>
      </w:r>
      <w:r>
        <w:rPr>
          <w:rFonts w:ascii="Times New Roman" w:hAnsi="Times New Roman"/>
          <w:sz w:val="20"/>
          <w:szCs w:val="20"/>
          <w:lang w:val="es-ES" w:eastAsia="es-ES"/>
        </w:rPr>
        <w:t xml:space="preserve"> no obstante, según se puede ver en la tabla 2, </w:t>
      </w:r>
      <w:r w:rsidR="007D52EE">
        <w:rPr>
          <w:rFonts w:ascii="Times New Roman" w:hAnsi="Times New Roman"/>
          <w:sz w:val="20"/>
          <w:szCs w:val="20"/>
          <w:lang w:val="es-ES" w:eastAsia="es-ES"/>
        </w:rPr>
        <w:t>su</w:t>
      </w:r>
      <w:r>
        <w:rPr>
          <w:rFonts w:ascii="Times New Roman" w:hAnsi="Times New Roman"/>
          <w:sz w:val="20"/>
          <w:szCs w:val="20"/>
          <w:lang w:val="es-ES" w:eastAsia="es-ES"/>
        </w:rPr>
        <w:t xml:space="preserve"> tiempo de ejecución es mayor que </w:t>
      </w:r>
      <w:r w:rsidR="00B65FCF">
        <w:rPr>
          <w:rFonts w:ascii="Times New Roman" w:hAnsi="Times New Roman"/>
          <w:sz w:val="20"/>
          <w:szCs w:val="20"/>
          <w:lang w:val="es-ES" w:eastAsia="es-ES"/>
        </w:rPr>
        <w:t>el de</w:t>
      </w:r>
      <w:r w:rsidR="00776712">
        <w:rPr>
          <w:rFonts w:ascii="Times New Roman" w:hAnsi="Times New Roman"/>
          <w:sz w:val="20"/>
          <w:szCs w:val="20"/>
          <w:lang w:val="es-ES" w:eastAsia="es-ES"/>
        </w:rPr>
        <w:t xml:space="preserve"> los</w:t>
      </w:r>
      <w:r w:rsidR="00B65FCF">
        <w:rPr>
          <w:rFonts w:ascii="Times New Roman" w:hAnsi="Times New Roman"/>
          <w:sz w:val="20"/>
          <w:szCs w:val="20"/>
          <w:lang w:val="es-ES" w:eastAsia="es-ES"/>
        </w:rPr>
        <w:t xml:space="preserve"> otros dos</w:t>
      </w:r>
      <w:r w:rsidR="007D52EE">
        <w:rPr>
          <w:rFonts w:ascii="Times New Roman" w:hAnsi="Times New Roman"/>
          <w:sz w:val="20"/>
          <w:szCs w:val="20"/>
          <w:lang w:val="es-ES" w:eastAsia="es-ES"/>
        </w:rPr>
        <w:t xml:space="preserve"> métodos</w:t>
      </w:r>
      <w:r w:rsidR="00B65FCF">
        <w:rPr>
          <w:rFonts w:ascii="Times New Roman" w:hAnsi="Times New Roman"/>
          <w:sz w:val="20"/>
          <w:szCs w:val="20"/>
          <w:lang w:val="es-ES" w:eastAsia="es-ES"/>
        </w:rPr>
        <w:t xml:space="preserve">; </w:t>
      </w:r>
      <w:r w:rsidR="007D52EE">
        <w:rPr>
          <w:rFonts w:ascii="Times New Roman" w:hAnsi="Times New Roman"/>
          <w:sz w:val="20"/>
          <w:szCs w:val="20"/>
          <w:lang w:val="es-ES" w:eastAsia="es-ES"/>
        </w:rPr>
        <w:t>lo cual</w:t>
      </w:r>
      <w:r w:rsidR="00B65FCF">
        <w:rPr>
          <w:rFonts w:ascii="Times New Roman" w:hAnsi="Times New Roman"/>
          <w:sz w:val="20"/>
          <w:szCs w:val="20"/>
          <w:lang w:val="es-ES" w:eastAsia="es-ES"/>
        </w:rPr>
        <w:t xml:space="preserve"> se debe </w:t>
      </w:r>
      <w:r w:rsidR="00776712">
        <w:rPr>
          <w:rFonts w:ascii="Times New Roman" w:hAnsi="Times New Roman"/>
          <w:sz w:val="20"/>
          <w:szCs w:val="20"/>
          <w:lang w:val="es-ES" w:eastAsia="es-ES"/>
        </w:rPr>
        <w:t xml:space="preserve">a que en los </w:t>
      </w:r>
      <w:r>
        <w:rPr>
          <w:rFonts w:ascii="Times New Roman" w:hAnsi="Times New Roman"/>
          <w:sz w:val="20"/>
          <w:szCs w:val="20"/>
          <w:lang w:val="es-ES" w:eastAsia="es-ES"/>
        </w:rPr>
        <w:t xml:space="preserve">AEF </w:t>
      </w:r>
      <w:r w:rsidR="00776712">
        <w:rPr>
          <w:rFonts w:ascii="Times New Roman" w:hAnsi="Times New Roman"/>
          <w:sz w:val="20"/>
          <w:szCs w:val="20"/>
          <w:lang w:val="es-ES" w:eastAsia="es-ES"/>
        </w:rPr>
        <w:t xml:space="preserve">en cada iteración la búsqueda del valor optimo </w:t>
      </w:r>
      <w:r w:rsidR="007D52EE">
        <w:rPr>
          <w:rFonts w:ascii="Times New Roman" w:hAnsi="Times New Roman"/>
          <w:sz w:val="20"/>
          <w:szCs w:val="20"/>
          <w:lang w:val="es-ES" w:eastAsia="es-ES"/>
        </w:rPr>
        <w:t xml:space="preserve">se realiza </w:t>
      </w:r>
      <w:r w:rsidR="00B65FCF">
        <w:rPr>
          <w:rFonts w:ascii="Times New Roman" w:hAnsi="Times New Roman"/>
          <w:sz w:val="20"/>
          <w:szCs w:val="20"/>
          <w:lang w:val="es-ES" w:eastAsia="es-ES"/>
        </w:rPr>
        <w:t>aplicando</w:t>
      </w:r>
      <w:r w:rsidR="00776712">
        <w:rPr>
          <w:rFonts w:ascii="Times New Roman" w:hAnsi="Times New Roman"/>
          <w:sz w:val="20"/>
          <w:szCs w:val="20"/>
          <w:lang w:val="es-ES" w:eastAsia="es-ES"/>
        </w:rPr>
        <w:t xml:space="preserve"> muchos de</w:t>
      </w:r>
      <w:r>
        <w:rPr>
          <w:rFonts w:ascii="Times New Roman" w:hAnsi="Times New Roman"/>
          <w:sz w:val="20"/>
          <w:szCs w:val="20"/>
          <w:lang w:val="es-ES" w:eastAsia="es-ES"/>
        </w:rPr>
        <w:t xml:space="preserve"> los 39 operadores contenidos en el mó</w:t>
      </w:r>
      <w:r w:rsidR="00B65FCF">
        <w:rPr>
          <w:rFonts w:ascii="Times New Roman" w:hAnsi="Times New Roman"/>
          <w:sz w:val="20"/>
          <w:szCs w:val="20"/>
          <w:lang w:val="es-ES" w:eastAsia="es-ES"/>
        </w:rPr>
        <w:t xml:space="preserve">dulo de muestreadores, mientras que en los otros dos métodos </w:t>
      </w:r>
      <w:r w:rsidR="007D52EE">
        <w:rPr>
          <w:rFonts w:ascii="Times New Roman" w:hAnsi="Times New Roman"/>
          <w:sz w:val="20"/>
          <w:szCs w:val="20"/>
          <w:lang w:val="es-ES" w:eastAsia="es-ES"/>
        </w:rPr>
        <w:t xml:space="preserve">siempre </w:t>
      </w:r>
      <w:r w:rsidR="00B65FCF">
        <w:rPr>
          <w:rFonts w:ascii="Times New Roman" w:hAnsi="Times New Roman"/>
          <w:sz w:val="20"/>
          <w:szCs w:val="20"/>
          <w:lang w:val="es-ES" w:eastAsia="es-ES"/>
        </w:rPr>
        <w:t>se utilizan solamente</w:t>
      </w:r>
      <w:r w:rsidR="007D52EE">
        <w:rPr>
          <w:rFonts w:ascii="Times New Roman" w:hAnsi="Times New Roman"/>
          <w:sz w:val="20"/>
          <w:szCs w:val="20"/>
          <w:lang w:val="es-ES" w:eastAsia="es-ES"/>
        </w:rPr>
        <w:t xml:space="preserve"> dos: cruce y mutació</w:t>
      </w:r>
      <w:r w:rsidR="00B65FCF">
        <w:rPr>
          <w:rFonts w:ascii="Times New Roman" w:hAnsi="Times New Roman"/>
          <w:sz w:val="20"/>
          <w:szCs w:val="20"/>
          <w:lang w:val="es-ES" w:eastAsia="es-ES"/>
        </w:rPr>
        <w:t>n.</w:t>
      </w:r>
      <w:r>
        <w:rPr>
          <w:rFonts w:ascii="Times New Roman" w:hAnsi="Times New Roman"/>
          <w:sz w:val="20"/>
          <w:szCs w:val="20"/>
          <w:lang w:val="es-ES" w:eastAsia="es-ES"/>
        </w:rPr>
        <w:t xml:space="preserve"> </w:t>
      </w:r>
    </w:p>
    <w:p w:rsidR="00755954" w:rsidRDefault="00755954" w:rsidP="00B65FCF">
      <w:pPr>
        <w:spacing w:after="0" w:line="240" w:lineRule="auto"/>
        <w:ind w:firstLine="244"/>
        <w:jc w:val="both"/>
        <w:rPr>
          <w:rFonts w:ascii="Times New Roman" w:hAnsi="Times New Roman"/>
          <w:sz w:val="20"/>
          <w:szCs w:val="20"/>
          <w:lang w:val="es-ES" w:eastAsia="es-ES"/>
        </w:rPr>
      </w:pPr>
      <w:r>
        <w:rPr>
          <w:rFonts w:ascii="Times New Roman" w:hAnsi="Times New Roman"/>
          <w:sz w:val="20"/>
          <w:szCs w:val="20"/>
          <w:lang w:val="es-ES" w:eastAsia="es-ES"/>
        </w:rPr>
        <w:t>Por otro lado</w:t>
      </w:r>
      <w:r w:rsidRPr="007164DD">
        <w:rPr>
          <w:rFonts w:ascii="Times New Roman" w:hAnsi="Times New Roman"/>
          <w:sz w:val="20"/>
          <w:szCs w:val="20"/>
          <w:lang w:val="es-ES" w:eastAsia="es-ES"/>
        </w:rPr>
        <w:t xml:space="preserve">, </w:t>
      </w:r>
      <w:r w:rsidR="00B65FCF">
        <w:rPr>
          <w:rFonts w:ascii="Times New Roman" w:hAnsi="Times New Roman"/>
          <w:sz w:val="20"/>
          <w:szCs w:val="20"/>
          <w:lang w:val="es-ES" w:eastAsia="es-ES"/>
        </w:rPr>
        <w:t xml:space="preserve">también en la Figura 4.6 se ve que </w:t>
      </w:r>
      <w:r w:rsidRPr="007164DD">
        <w:rPr>
          <w:rFonts w:ascii="Times New Roman" w:hAnsi="Times New Roman"/>
          <w:sz w:val="20"/>
          <w:szCs w:val="20"/>
          <w:lang w:val="es-ES" w:eastAsia="es-ES"/>
        </w:rPr>
        <w:t>el valor</w:t>
      </w:r>
      <w:r w:rsidRPr="007164DD">
        <w:rPr>
          <w:rFonts w:ascii="Times New Roman" w:hAnsi="Times New Roman"/>
          <w:sz w:val="20"/>
          <w:szCs w:val="20"/>
          <w:lang w:eastAsia="es-ES"/>
        </w:rPr>
        <w:t xml:space="preserve"> </w:t>
      </w:r>
      <w:r w:rsidRPr="007164DD">
        <w:rPr>
          <w:rFonts w:ascii="Times New Roman" w:hAnsi="Times New Roman"/>
          <w:sz w:val="20"/>
          <w:szCs w:val="20"/>
          <w:lang w:val="es-ES" w:eastAsia="es-ES"/>
        </w:rPr>
        <w:t xml:space="preserve">mínimo </w:t>
      </w:r>
      <w:r w:rsidR="007D52EE">
        <w:rPr>
          <w:rFonts w:ascii="Times New Roman" w:hAnsi="Times New Roman"/>
          <w:sz w:val="20"/>
          <w:szCs w:val="20"/>
          <w:lang w:val="es-ES" w:eastAsia="es-ES"/>
        </w:rPr>
        <w:t>de</w:t>
      </w:r>
      <w:r w:rsidRPr="007164DD">
        <w:rPr>
          <w:rFonts w:ascii="Times New Roman" w:hAnsi="Times New Roman"/>
          <w:sz w:val="20"/>
          <w:szCs w:val="20"/>
          <w:lang w:val="es-ES" w:eastAsia="es-ES"/>
        </w:rPr>
        <w:t xml:space="preserve"> la función objetivo </w:t>
      </w:r>
      <w:r w:rsidR="007D52EE">
        <w:rPr>
          <w:rFonts w:ascii="Times New Roman" w:hAnsi="Times New Roman"/>
          <w:sz w:val="20"/>
          <w:szCs w:val="20"/>
          <w:lang w:val="es-ES" w:eastAsia="es-ES"/>
        </w:rPr>
        <w:t>que se obtiene</w:t>
      </w:r>
      <w:r w:rsidR="00B65FCF">
        <w:rPr>
          <w:rFonts w:ascii="Times New Roman" w:hAnsi="Times New Roman"/>
          <w:sz w:val="20"/>
          <w:szCs w:val="20"/>
          <w:lang w:val="es-ES" w:eastAsia="es-ES"/>
        </w:rPr>
        <w:t xml:space="preserve"> en el caso del </w:t>
      </w:r>
      <w:r w:rsidRPr="007164DD">
        <w:rPr>
          <w:rFonts w:ascii="Times New Roman" w:hAnsi="Times New Roman"/>
          <w:sz w:val="20"/>
          <w:szCs w:val="20"/>
          <w:lang w:val="es-ES" w:eastAsia="es-ES"/>
        </w:rPr>
        <w:t>AEF</w:t>
      </w:r>
      <w:r w:rsidRPr="0022766B">
        <w:rPr>
          <w:rFonts w:ascii="Times New Roman" w:hAnsi="Times New Roman"/>
          <w:sz w:val="20"/>
          <w:szCs w:val="20"/>
          <w:lang w:val="es-ES" w:eastAsia="es-ES"/>
        </w:rPr>
        <w:t xml:space="preserve"> </w:t>
      </w:r>
      <w:r w:rsidRPr="007164DD">
        <w:rPr>
          <w:rFonts w:ascii="Times New Roman" w:hAnsi="Times New Roman"/>
          <w:sz w:val="20"/>
          <w:szCs w:val="20"/>
          <w:lang w:val="es-ES" w:eastAsia="es-ES"/>
        </w:rPr>
        <w:t>también es menor</w:t>
      </w:r>
      <w:r w:rsidR="00B65FCF">
        <w:rPr>
          <w:rFonts w:ascii="Times New Roman" w:hAnsi="Times New Roman"/>
          <w:sz w:val="20"/>
          <w:szCs w:val="20"/>
          <w:lang w:val="es-ES" w:eastAsia="es-ES"/>
        </w:rPr>
        <w:t xml:space="preserve"> </w:t>
      </w:r>
      <w:r w:rsidR="007D52EE">
        <w:rPr>
          <w:rFonts w:ascii="Times New Roman" w:hAnsi="Times New Roman"/>
          <w:sz w:val="20"/>
          <w:szCs w:val="20"/>
          <w:lang w:val="es-ES" w:eastAsia="es-ES"/>
        </w:rPr>
        <w:t xml:space="preserve">si lo comparamos </w:t>
      </w:r>
      <w:r w:rsidR="00B65FCF">
        <w:rPr>
          <w:rFonts w:ascii="Times New Roman" w:hAnsi="Times New Roman"/>
          <w:sz w:val="20"/>
          <w:szCs w:val="20"/>
          <w:lang w:val="es-ES" w:eastAsia="es-ES"/>
        </w:rPr>
        <w:t xml:space="preserve"> con los otros dos métodos</w:t>
      </w:r>
      <w:r w:rsidRPr="007164DD">
        <w:rPr>
          <w:rFonts w:ascii="Times New Roman" w:hAnsi="Times New Roman"/>
          <w:sz w:val="20"/>
          <w:szCs w:val="20"/>
          <w:lang w:val="es-ES" w:eastAsia="es-ES"/>
        </w:rPr>
        <w:t>.</w:t>
      </w:r>
      <w:r w:rsidR="00B65FCF">
        <w:rPr>
          <w:rFonts w:ascii="Times New Roman" w:hAnsi="Times New Roman"/>
          <w:sz w:val="20"/>
          <w:szCs w:val="20"/>
          <w:lang w:val="es-ES" w:eastAsia="es-ES"/>
        </w:rPr>
        <w:t xml:space="preserve"> </w:t>
      </w:r>
    </w:p>
    <w:p w:rsidR="00CC6311" w:rsidRDefault="00CC6311" w:rsidP="00755954">
      <w:pPr>
        <w:spacing w:after="0" w:line="240" w:lineRule="auto"/>
        <w:ind w:firstLine="244"/>
        <w:jc w:val="both"/>
        <w:rPr>
          <w:rFonts w:ascii="Times New Roman" w:hAnsi="Times New Roman"/>
          <w:sz w:val="20"/>
          <w:szCs w:val="20"/>
          <w:lang w:val="es-ES" w:eastAsia="es-ES"/>
        </w:rPr>
      </w:pPr>
    </w:p>
    <w:p w:rsidR="00FB14C0" w:rsidRPr="00755954" w:rsidRDefault="00755954" w:rsidP="00FB14C0">
      <w:pPr>
        <w:spacing w:after="0" w:line="240" w:lineRule="auto"/>
        <w:ind w:firstLine="284"/>
        <w:jc w:val="both"/>
        <w:rPr>
          <w:rFonts w:ascii="Times New Roman" w:hAnsi="Times New Roman"/>
          <w:sz w:val="20"/>
          <w:szCs w:val="20"/>
          <w:lang w:val="es-ES" w:eastAsia="es-ES"/>
        </w:rPr>
      </w:pPr>
      <w:r w:rsidRPr="00755954">
        <w:rPr>
          <w:rFonts w:ascii="Times New Roman" w:hAnsi="Times New Roman"/>
          <w:noProof/>
          <w:sz w:val="20"/>
          <w:szCs w:val="20"/>
          <w:lang w:val="es-ES" w:eastAsia="es-ES"/>
        </w:rPr>
        <w:drawing>
          <wp:inline distT="0" distB="0" distL="0" distR="0">
            <wp:extent cx="2653815" cy="2114594"/>
            <wp:effectExtent l="19050" t="0" r="0" b="0"/>
            <wp:docPr id="3" name="8 Imagen" descr="01_fitness 3 método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_fitness 3 métodos.bmp"/>
                    <pic:cNvPicPr/>
                  </pic:nvPicPr>
                  <pic:blipFill>
                    <a:blip r:embed="rId26" cstate="print"/>
                    <a:stretch>
                      <a:fillRect/>
                    </a:stretch>
                  </pic:blipFill>
                  <pic:spPr>
                    <a:xfrm>
                      <a:off x="0" y="0"/>
                      <a:ext cx="2653815" cy="2114594"/>
                    </a:xfrm>
                    <a:prstGeom prst="rect">
                      <a:avLst/>
                    </a:prstGeom>
                  </pic:spPr>
                </pic:pic>
              </a:graphicData>
            </a:graphic>
          </wp:inline>
        </w:drawing>
      </w:r>
    </w:p>
    <w:p w:rsidR="00755954" w:rsidRDefault="00755954" w:rsidP="00755954">
      <w:pPr>
        <w:spacing w:before="120" w:after="120"/>
        <w:jc w:val="center"/>
        <w:rPr>
          <w:sz w:val="18"/>
          <w:lang w:val="es-ES"/>
        </w:rPr>
      </w:pPr>
      <w:r>
        <w:rPr>
          <w:rFonts w:ascii="Helvetica" w:hAnsi="Helvetica"/>
          <w:b/>
          <w:bCs/>
          <w:sz w:val="18"/>
          <w:lang w:val="es-ES"/>
        </w:rPr>
        <w:t>Figura 4</w:t>
      </w:r>
      <w:r w:rsidR="00776712">
        <w:rPr>
          <w:rFonts w:ascii="Helvetica" w:hAnsi="Helvetica"/>
          <w:b/>
          <w:bCs/>
          <w:sz w:val="18"/>
          <w:lang w:val="es-ES"/>
        </w:rPr>
        <w:t>.6</w:t>
      </w:r>
      <w:r>
        <w:rPr>
          <w:rFonts w:ascii="Helvetica" w:hAnsi="Helvetica"/>
          <w:b/>
          <w:bCs/>
          <w:sz w:val="18"/>
          <w:lang w:val="es-ES"/>
        </w:rPr>
        <w:t xml:space="preserve">  </w:t>
      </w:r>
      <w:r w:rsidRPr="00776C89">
        <w:rPr>
          <w:rFonts w:ascii="Helvetica" w:hAnsi="Helvetica"/>
          <w:bCs/>
          <w:sz w:val="18"/>
          <w:lang w:val="es-ES"/>
        </w:rPr>
        <w:t>Evolución del</w:t>
      </w:r>
      <w:r>
        <w:rPr>
          <w:rFonts w:ascii="Helvetica" w:hAnsi="Helvetica"/>
          <w:b/>
          <w:bCs/>
          <w:sz w:val="18"/>
          <w:lang w:val="es-ES"/>
        </w:rPr>
        <w:t xml:space="preserve"> </w:t>
      </w:r>
      <w:r>
        <w:rPr>
          <w:rFonts w:ascii="Helvetica" w:hAnsi="Helvetica"/>
          <w:sz w:val="18"/>
          <w:lang w:val="es-ES"/>
        </w:rPr>
        <w:t>Fitness</w:t>
      </w:r>
    </w:p>
    <w:p w:rsidR="000206BC" w:rsidRDefault="000206BC" w:rsidP="003B0D3E">
      <w:pPr>
        <w:spacing w:after="0" w:line="240" w:lineRule="auto"/>
        <w:jc w:val="both"/>
        <w:rPr>
          <w:rFonts w:ascii="Times New Roman" w:hAnsi="Times New Roman"/>
          <w:b/>
          <w:szCs w:val="20"/>
          <w:lang w:val="es-ES" w:eastAsia="es-ES"/>
        </w:rPr>
      </w:pPr>
    </w:p>
    <w:p w:rsidR="002D6891" w:rsidRDefault="006F5011" w:rsidP="003B0D3E">
      <w:pPr>
        <w:spacing w:after="0" w:line="240" w:lineRule="auto"/>
        <w:jc w:val="both"/>
        <w:rPr>
          <w:rFonts w:ascii="Times New Roman" w:hAnsi="Times New Roman"/>
          <w:b/>
          <w:szCs w:val="20"/>
          <w:lang w:val="es-ES" w:eastAsia="es-ES"/>
        </w:rPr>
      </w:pPr>
      <w:r>
        <w:rPr>
          <w:rFonts w:ascii="Times New Roman" w:hAnsi="Times New Roman"/>
          <w:b/>
          <w:szCs w:val="20"/>
          <w:lang w:val="es-ES" w:eastAsia="es-ES"/>
        </w:rPr>
        <w:t>4.</w:t>
      </w:r>
      <w:r w:rsidR="00DA78E5">
        <w:rPr>
          <w:rFonts w:ascii="Times New Roman" w:hAnsi="Times New Roman"/>
          <w:b/>
          <w:szCs w:val="20"/>
          <w:lang w:val="es-ES" w:eastAsia="es-ES"/>
        </w:rPr>
        <w:t>2</w:t>
      </w:r>
      <w:r>
        <w:rPr>
          <w:rFonts w:ascii="Times New Roman" w:hAnsi="Times New Roman"/>
          <w:b/>
          <w:szCs w:val="20"/>
          <w:lang w:val="es-ES" w:eastAsia="es-ES"/>
        </w:rPr>
        <w:t xml:space="preserve">. </w:t>
      </w:r>
      <w:r w:rsidR="00DA78E5">
        <w:rPr>
          <w:rFonts w:ascii="Times New Roman" w:hAnsi="Times New Roman"/>
          <w:b/>
          <w:szCs w:val="20"/>
          <w:lang w:val="es-ES" w:eastAsia="es-ES"/>
        </w:rPr>
        <w:t>Caso 2: h</w:t>
      </w:r>
      <w:r>
        <w:rPr>
          <w:rFonts w:ascii="Times New Roman" w:hAnsi="Times New Roman"/>
          <w:b/>
          <w:szCs w:val="20"/>
          <w:lang w:val="es-ES" w:eastAsia="es-ES"/>
        </w:rPr>
        <w:t>orizonte</w:t>
      </w:r>
      <w:r w:rsidR="003B0D3E" w:rsidRPr="006F5011">
        <w:rPr>
          <w:rFonts w:ascii="Times New Roman" w:hAnsi="Times New Roman"/>
          <w:b/>
          <w:szCs w:val="20"/>
          <w:lang w:val="es-ES" w:eastAsia="es-ES"/>
        </w:rPr>
        <w:t xml:space="preserve"> </w:t>
      </w:r>
      <w:r>
        <w:rPr>
          <w:rFonts w:ascii="Times New Roman" w:hAnsi="Times New Roman"/>
          <w:b/>
          <w:szCs w:val="20"/>
          <w:lang w:val="es-ES" w:eastAsia="es-ES"/>
        </w:rPr>
        <w:t>de</w:t>
      </w:r>
      <w:r w:rsidR="003B0D3E" w:rsidRPr="006F5011">
        <w:rPr>
          <w:rFonts w:ascii="Times New Roman" w:hAnsi="Times New Roman"/>
          <w:b/>
          <w:szCs w:val="20"/>
          <w:lang w:val="es-ES" w:eastAsia="es-ES"/>
        </w:rPr>
        <w:t xml:space="preserve"> 30 años</w:t>
      </w:r>
    </w:p>
    <w:p w:rsidR="00CD1B2E" w:rsidRDefault="002D6891" w:rsidP="003B0D3E">
      <w:pPr>
        <w:spacing w:after="0" w:line="240" w:lineRule="auto"/>
        <w:jc w:val="both"/>
        <w:rPr>
          <w:rFonts w:ascii="Times New Roman" w:hAnsi="Times New Roman"/>
          <w:b/>
          <w:szCs w:val="20"/>
          <w:lang w:val="es-ES" w:eastAsia="es-ES"/>
        </w:rPr>
      </w:pPr>
      <w:r>
        <w:rPr>
          <w:rFonts w:ascii="Times New Roman" w:hAnsi="Times New Roman"/>
          <w:b/>
          <w:szCs w:val="20"/>
          <w:lang w:val="es-ES" w:eastAsia="es-ES"/>
        </w:rPr>
        <w:tab/>
      </w:r>
    </w:p>
    <w:p w:rsidR="00765022" w:rsidRDefault="00551872" w:rsidP="00CD1B2E">
      <w:pPr>
        <w:spacing w:after="0" w:line="240" w:lineRule="auto"/>
        <w:ind w:firstLine="244"/>
        <w:jc w:val="both"/>
        <w:rPr>
          <w:rFonts w:ascii="Times New Roman" w:hAnsi="Times New Roman"/>
          <w:sz w:val="20"/>
          <w:szCs w:val="20"/>
          <w:lang w:val="es-ES" w:eastAsia="es-ES"/>
        </w:rPr>
      </w:pPr>
      <w:r>
        <w:rPr>
          <w:rFonts w:ascii="Times New Roman" w:hAnsi="Times New Roman"/>
          <w:szCs w:val="20"/>
          <w:lang w:val="es-ES" w:eastAsia="es-ES"/>
        </w:rPr>
        <w:t>P</w:t>
      </w:r>
      <w:r w:rsidR="00165A37">
        <w:rPr>
          <w:rFonts w:ascii="Times New Roman" w:hAnsi="Times New Roman"/>
          <w:szCs w:val="20"/>
          <w:lang w:val="es-ES" w:eastAsia="es-ES"/>
        </w:rPr>
        <w:t xml:space="preserve">ara </w:t>
      </w:r>
      <w:r w:rsidR="0047651F">
        <w:rPr>
          <w:rFonts w:ascii="Times New Roman" w:hAnsi="Times New Roman"/>
          <w:szCs w:val="20"/>
          <w:lang w:val="es-ES" w:eastAsia="es-ES"/>
        </w:rPr>
        <w:t xml:space="preserve">la optimización con </w:t>
      </w:r>
      <w:r w:rsidR="000206BC">
        <w:rPr>
          <w:rFonts w:ascii="Times New Roman" w:hAnsi="Times New Roman"/>
          <w:szCs w:val="20"/>
          <w:lang w:val="es-ES" w:eastAsia="es-ES"/>
        </w:rPr>
        <w:t xml:space="preserve">sobre un </w:t>
      </w:r>
      <w:r w:rsidR="00765022">
        <w:rPr>
          <w:rFonts w:ascii="Times New Roman" w:hAnsi="Times New Roman"/>
          <w:sz w:val="20"/>
          <w:szCs w:val="20"/>
          <w:lang w:val="es-ES" w:eastAsia="es-ES"/>
        </w:rPr>
        <w:t xml:space="preserve">horizonte de 30 años </w:t>
      </w:r>
      <w:r w:rsidR="00AB7472">
        <w:rPr>
          <w:rFonts w:ascii="Times New Roman" w:hAnsi="Times New Roman"/>
          <w:sz w:val="20"/>
          <w:szCs w:val="20"/>
          <w:lang w:val="es-ES" w:eastAsia="es-ES"/>
        </w:rPr>
        <w:t>se tomó el perí</w:t>
      </w:r>
      <w:r w:rsidR="002D6891">
        <w:rPr>
          <w:rFonts w:ascii="Times New Roman" w:hAnsi="Times New Roman"/>
          <w:sz w:val="20"/>
          <w:szCs w:val="20"/>
          <w:lang w:val="es-ES" w:eastAsia="es-ES"/>
        </w:rPr>
        <w:t>odo de 196</w:t>
      </w:r>
      <w:r w:rsidR="008014EF">
        <w:rPr>
          <w:rFonts w:ascii="Times New Roman" w:hAnsi="Times New Roman"/>
          <w:sz w:val="20"/>
          <w:szCs w:val="20"/>
          <w:lang w:val="es-ES" w:eastAsia="es-ES"/>
        </w:rPr>
        <w:t>4</w:t>
      </w:r>
      <w:r w:rsidR="002D6891">
        <w:rPr>
          <w:rFonts w:ascii="Times New Roman" w:hAnsi="Times New Roman"/>
          <w:sz w:val="20"/>
          <w:szCs w:val="20"/>
          <w:lang w:val="es-ES" w:eastAsia="es-ES"/>
        </w:rPr>
        <w:t xml:space="preserve"> </w:t>
      </w:r>
      <w:r w:rsidR="007332F3">
        <w:rPr>
          <w:rFonts w:ascii="Times New Roman" w:hAnsi="Times New Roman"/>
          <w:sz w:val="20"/>
          <w:szCs w:val="20"/>
          <w:lang w:val="es-ES" w:eastAsia="es-ES"/>
        </w:rPr>
        <w:t>a 199</w:t>
      </w:r>
      <w:r w:rsidR="008014EF">
        <w:rPr>
          <w:rFonts w:ascii="Times New Roman" w:hAnsi="Times New Roman"/>
          <w:sz w:val="20"/>
          <w:szCs w:val="20"/>
          <w:lang w:val="es-ES" w:eastAsia="es-ES"/>
        </w:rPr>
        <w:t>3</w:t>
      </w:r>
      <w:r w:rsidR="007332F3">
        <w:rPr>
          <w:rFonts w:ascii="Times New Roman" w:hAnsi="Times New Roman"/>
          <w:sz w:val="20"/>
          <w:szCs w:val="20"/>
          <w:lang w:val="es-ES" w:eastAsia="es-ES"/>
        </w:rPr>
        <w:t xml:space="preserve">, </w:t>
      </w:r>
      <w:r w:rsidR="000206BC">
        <w:rPr>
          <w:rFonts w:ascii="Times New Roman" w:hAnsi="Times New Roman"/>
          <w:sz w:val="20"/>
          <w:szCs w:val="20"/>
          <w:lang w:val="es-ES" w:eastAsia="es-ES"/>
        </w:rPr>
        <w:t xml:space="preserve">que es </w:t>
      </w:r>
      <w:r w:rsidR="00765022">
        <w:rPr>
          <w:rFonts w:ascii="Times New Roman" w:hAnsi="Times New Roman"/>
          <w:sz w:val="20"/>
          <w:szCs w:val="20"/>
          <w:lang w:val="es-ES" w:eastAsia="es-ES"/>
        </w:rPr>
        <w:t xml:space="preserve">de </w:t>
      </w:r>
      <w:r w:rsidR="000206BC">
        <w:rPr>
          <w:rFonts w:ascii="Times New Roman" w:hAnsi="Times New Roman"/>
          <w:sz w:val="20"/>
          <w:szCs w:val="20"/>
          <w:lang w:val="es-ES" w:eastAsia="es-ES"/>
        </w:rPr>
        <w:t xml:space="preserve">particular </w:t>
      </w:r>
      <w:r w:rsidR="00765022">
        <w:rPr>
          <w:rFonts w:ascii="Times New Roman" w:hAnsi="Times New Roman"/>
          <w:sz w:val="20"/>
          <w:szCs w:val="20"/>
          <w:lang w:val="es-ES" w:eastAsia="es-ES"/>
        </w:rPr>
        <w:t xml:space="preserve">interés </w:t>
      </w:r>
      <w:r w:rsidR="005320CA">
        <w:rPr>
          <w:rFonts w:ascii="Times New Roman" w:hAnsi="Times New Roman"/>
          <w:sz w:val="20"/>
          <w:szCs w:val="20"/>
          <w:lang w:val="es-ES" w:eastAsia="es-ES"/>
        </w:rPr>
        <w:t>por cuanto</w:t>
      </w:r>
      <w:r w:rsidR="00765022">
        <w:rPr>
          <w:rFonts w:ascii="Times New Roman" w:hAnsi="Times New Roman"/>
          <w:sz w:val="20"/>
          <w:szCs w:val="20"/>
          <w:lang w:val="es-ES" w:eastAsia="es-ES"/>
        </w:rPr>
        <w:t xml:space="preserve"> </w:t>
      </w:r>
      <w:r w:rsidR="0047651F">
        <w:rPr>
          <w:rFonts w:ascii="Times New Roman" w:hAnsi="Times New Roman"/>
          <w:sz w:val="20"/>
          <w:szCs w:val="20"/>
          <w:lang w:val="es-ES" w:eastAsia="es-ES"/>
        </w:rPr>
        <w:t xml:space="preserve">servirá </w:t>
      </w:r>
      <w:r w:rsidR="00FB14C0">
        <w:rPr>
          <w:rFonts w:ascii="Times New Roman" w:hAnsi="Times New Roman"/>
          <w:sz w:val="20"/>
          <w:szCs w:val="20"/>
          <w:lang w:val="es-ES" w:eastAsia="es-ES"/>
        </w:rPr>
        <w:t xml:space="preserve">de </w:t>
      </w:r>
      <w:r w:rsidR="005320CA">
        <w:rPr>
          <w:rFonts w:ascii="Times New Roman" w:hAnsi="Times New Roman"/>
          <w:sz w:val="20"/>
          <w:szCs w:val="20"/>
          <w:lang w:val="es-ES" w:eastAsia="es-ES"/>
        </w:rPr>
        <w:t xml:space="preserve">período de </w:t>
      </w:r>
      <w:r w:rsidR="00FB14C0">
        <w:rPr>
          <w:rFonts w:ascii="Times New Roman" w:hAnsi="Times New Roman"/>
          <w:sz w:val="20"/>
          <w:szCs w:val="20"/>
          <w:lang w:val="es-ES" w:eastAsia="es-ES"/>
        </w:rPr>
        <w:t xml:space="preserve">control </w:t>
      </w:r>
      <w:r w:rsidR="005320CA">
        <w:rPr>
          <w:rFonts w:ascii="Times New Roman" w:hAnsi="Times New Roman"/>
          <w:sz w:val="20"/>
          <w:szCs w:val="20"/>
          <w:lang w:val="es-ES" w:eastAsia="es-ES"/>
        </w:rPr>
        <w:t xml:space="preserve">en un estudio </w:t>
      </w:r>
      <w:r w:rsidR="00FE2AF5">
        <w:rPr>
          <w:rFonts w:ascii="Times New Roman" w:hAnsi="Times New Roman"/>
          <w:sz w:val="20"/>
          <w:szCs w:val="20"/>
          <w:lang w:val="es-ES" w:eastAsia="es-ES"/>
        </w:rPr>
        <w:t>posterior</w:t>
      </w:r>
      <w:r w:rsidR="000206BC">
        <w:rPr>
          <w:rFonts w:ascii="Times New Roman" w:hAnsi="Times New Roman"/>
          <w:sz w:val="20"/>
          <w:szCs w:val="20"/>
          <w:lang w:val="es-ES" w:eastAsia="es-ES"/>
        </w:rPr>
        <w:t xml:space="preserve"> en el que se </w:t>
      </w:r>
      <w:r w:rsidR="005320CA">
        <w:rPr>
          <w:rFonts w:ascii="Times New Roman" w:hAnsi="Times New Roman"/>
          <w:sz w:val="20"/>
          <w:szCs w:val="20"/>
          <w:lang w:val="es-ES" w:eastAsia="es-ES"/>
        </w:rPr>
        <w:t xml:space="preserve">evaluará </w:t>
      </w:r>
      <w:r w:rsidR="00DA78E5">
        <w:rPr>
          <w:rFonts w:ascii="Times New Roman" w:hAnsi="Times New Roman"/>
          <w:sz w:val="20"/>
          <w:szCs w:val="20"/>
          <w:lang w:val="es-ES" w:eastAsia="es-ES"/>
        </w:rPr>
        <w:t>e</w:t>
      </w:r>
      <w:r w:rsidR="00FB14C0">
        <w:rPr>
          <w:rFonts w:ascii="Times New Roman" w:hAnsi="Times New Roman"/>
          <w:sz w:val="20"/>
          <w:szCs w:val="20"/>
          <w:lang w:val="es-ES" w:eastAsia="es-ES"/>
        </w:rPr>
        <w:t>l</w:t>
      </w:r>
      <w:r w:rsidR="00765022">
        <w:rPr>
          <w:rFonts w:ascii="Times New Roman" w:hAnsi="Times New Roman"/>
          <w:sz w:val="20"/>
          <w:szCs w:val="20"/>
          <w:lang w:val="es-ES" w:eastAsia="es-ES"/>
        </w:rPr>
        <w:t xml:space="preserve"> </w:t>
      </w:r>
      <w:r w:rsidR="0047651F">
        <w:rPr>
          <w:rFonts w:ascii="Times New Roman" w:hAnsi="Times New Roman"/>
          <w:sz w:val="20"/>
          <w:szCs w:val="20"/>
          <w:lang w:val="es-ES" w:eastAsia="es-ES"/>
        </w:rPr>
        <w:t>impacto</w:t>
      </w:r>
      <w:r w:rsidR="00765022">
        <w:rPr>
          <w:rFonts w:ascii="Times New Roman" w:hAnsi="Times New Roman"/>
          <w:sz w:val="20"/>
          <w:szCs w:val="20"/>
          <w:lang w:val="es-ES" w:eastAsia="es-ES"/>
        </w:rPr>
        <w:t xml:space="preserve"> de</w:t>
      </w:r>
      <w:r w:rsidR="00FB14C0">
        <w:rPr>
          <w:rFonts w:ascii="Times New Roman" w:hAnsi="Times New Roman"/>
          <w:sz w:val="20"/>
          <w:szCs w:val="20"/>
          <w:lang w:val="es-ES" w:eastAsia="es-ES"/>
        </w:rPr>
        <w:t>l</w:t>
      </w:r>
      <w:r w:rsidR="00765022">
        <w:rPr>
          <w:rFonts w:ascii="Times New Roman" w:hAnsi="Times New Roman"/>
          <w:sz w:val="20"/>
          <w:szCs w:val="20"/>
          <w:lang w:val="es-ES" w:eastAsia="es-ES"/>
        </w:rPr>
        <w:t xml:space="preserve"> cambio climático </w:t>
      </w:r>
      <w:r w:rsidR="00FB14C0">
        <w:rPr>
          <w:rFonts w:ascii="Times New Roman" w:hAnsi="Times New Roman"/>
          <w:sz w:val="20"/>
          <w:szCs w:val="20"/>
          <w:lang w:val="es-ES" w:eastAsia="es-ES"/>
        </w:rPr>
        <w:t xml:space="preserve">sobre la operación </w:t>
      </w:r>
      <w:r w:rsidR="00AB7472">
        <w:rPr>
          <w:rFonts w:ascii="Times New Roman" w:hAnsi="Times New Roman"/>
          <w:sz w:val="20"/>
          <w:szCs w:val="20"/>
          <w:lang w:val="es-ES" w:eastAsia="es-ES"/>
        </w:rPr>
        <w:t xml:space="preserve">de </w:t>
      </w:r>
      <w:r w:rsidR="00FE2AF5">
        <w:rPr>
          <w:rFonts w:ascii="Times New Roman" w:hAnsi="Times New Roman"/>
          <w:sz w:val="20"/>
          <w:szCs w:val="20"/>
          <w:lang w:val="es-ES" w:eastAsia="es-ES"/>
        </w:rPr>
        <w:t xml:space="preserve">los </w:t>
      </w:r>
      <w:r w:rsidR="005320CA">
        <w:rPr>
          <w:rFonts w:ascii="Times New Roman" w:hAnsi="Times New Roman"/>
          <w:sz w:val="20"/>
          <w:szCs w:val="20"/>
          <w:lang w:val="es-ES" w:eastAsia="es-ES"/>
        </w:rPr>
        <w:t>sistemas hidrotérmicos</w:t>
      </w:r>
      <w:r w:rsidR="00AB7472">
        <w:rPr>
          <w:rFonts w:ascii="Times New Roman" w:hAnsi="Times New Roman"/>
          <w:sz w:val="20"/>
          <w:szCs w:val="20"/>
          <w:lang w:val="es-ES" w:eastAsia="es-ES"/>
        </w:rPr>
        <w:t>.</w:t>
      </w:r>
      <w:r w:rsidR="009E661A">
        <w:rPr>
          <w:rFonts w:ascii="Times New Roman" w:hAnsi="Times New Roman"/>
          <w:sz w:val="20"/>
          <w:szCs w:val="20"/>
          <w:lang w:val="es-ES" w:eastAsia="es-ES"/>
        </w:rPr>
        <w:t xml:space="preserve"> </w:t>
      </w:r>
      <w:r w:rsidR="000206BC">
        <w:rPr>
          <w:rFonts w:ascii="Times New Roman" w:hAnsi="Times New Roman"/>
          <w:sz w:val="20"/>
          <w:szCs w:val="20"/>
          <w:lang w:val="es-ES" w:eastAsia="es-ES"/>
        </w:rPr>
        <w:t xml:space="preserve"> </w:t>
      </w:r>
    </w:p>
    <w:p w:rsidR="0047651F" w:rsidRDefault="0047651F" w:rsidP="00CD1B2E">
      <w:pPr>
        <w:spacing w:after="0" w:line="240" w:lineRule="auto"/>
        <w:ind w:firstLine="244"/>
        <w:jc w:val="both"/>
        <w:rPr>
          <w:rFonts w:ascii="Times New Roman" w:hAnsi="Times New Roman"/>
          <w:sz w:val="20"/>
          <w:szCs w:val="20"/>
          <w:lang w:val="es-ES" w:eastAsia="es-ES"/>
        </w:rPr>
      </w:pPr>
      <w:r>
        <w:rPr>
          <w:rFonts w:ascii="Times New Roman" w:hAnsi="Times New Roman"/>
          <w:sz w:val="20"/>
          <w:szCs w:val="20"/>
          <w:lang w:val="es-ES" w:eastAsia="es-ES"/>
        </w:rPr>
        <w:t xml:space="preserve">Para </w:t>
      </w:r>
      <w:r w:rsidR="009E661A">
        <w:rPr>
          <w:rFonts w:ascii="Times New Roman" w:hAnsi="Times New Roman"/>
          <w:sz w:val="20"/>
          <w:szCs w:val="20"/>
          <w:lang w:val="es-ES" w:eastAsia="es-ES"/>
        </w:rPr>
        <w:t>este</w:t>
      </w:r>
      <w:r w:rsidR="005320CA">
        <w:rPr>
          <w:rFonts w:ascii="Times New Roman" w:hAnsi="Times New Roman"/>
          <w:sz w:val="20"/>
          <w:szCs w:val="20"/>
          <w:lang w:val="es-ES" w:eastAsia="es-ES"/>
        </w:rPr>
        <w:t xml:space="preserve"> </w:t>
      </w:r>
      <w:r>
        <w:rPr>
          <w:rFonts w:ascii="Times New Roman" w:hAnsi="Times New Roman"/>
          <w:sz w:val="20"/>
          <w:szCs w:val="20"/>
          <w:lang w:val="es-ES" w:eastAsia="es-ES"/>
        </w:rPr>
        <w:t xml:space="preserve">caso se eliminó </w:t>
      </w:r>
      <w:r w:rsidR="00F53972">
        <w:rPr>
          <w:rFonts w:ascii="Times New Roman" w:hAnsi="Times New Roman"/>
          <w:sz w:val="20"/>
          <w:szCs w:val="20"/>
          <w:lang w:val="es-ES" w:eastAsia="es-ES"/>
        </w:rPr>
        <w:t xml:space="preserve">aquella </w:t>
      </w:r>
      <w:r>
        <w:rPr>
          <w:rFonts w:ascii="Times New Roman" w:hAnsi="Times New Roman"/>
          <w:sz w:val="20"/>
          <w:szCs w:val="20"/>
          <w:lang w:val="es-ES" w:eastAsia="es-ES"/>
        </w:rPr>
        <w:t xml:space="preserve">restricción de que cada </w:t>
      </w:r>
      <w:r w:rsidR="009E661A">
        <w:rPr>
          <w:rFonts w:ascii="Times New Roman" w:hAnsi="Times New Roman"/>
          <w:sz w:val="20"/>
          <w:szCs w:val="20"/>
          <w:lang w:val="es-ES" w:eastAsia="es-ES"/>
        </w:rPr>
        <w:t>año</w:t>
      </w:r>
      <w:r>
        <w:rPr>
          <w:rFonts w:ascii="Times New Roman" w:hAnsi="Times New Roman"/>
          <w:sz w:val="20"/>
          <w:szCs w:val="20"/>
          <w:lang w:val="es-ES" w:eastAsia="es-ES"/>
        </w:rPr>
        <w:t xml:space="preserve"> </w:t>
      </w:r>
      <w:r w:rsidR="00F53972">
        <w:rPr>
          <w:rFonts w:ascii="Times New Roman" w:hAnsi="Times New Roman"/>
          <w:sz w:val="20"/>
          <w:szCs w:val="20"/>
          <w:lang w:val="es-ES" w:eastAsia="es-ES"/>
        </w:rPr>
        <w:t>el nivel del reservorio regrese</w:t>
      </w:r>
      <w:r>
        <w:rPr>
          <w:rFonts w:ascii="Times New Roman" w:hAnsi="Times New Roman"/>
          <w:sz w:val="20"/>
          <w:szCs w:val="20"/>
          <w:lang w:val="es-ES" w:eastAsia="es-ES"/>
        </w:rPr>
        <w:t xml:space="preserve"> al nivel inicial. </w:t>
      </w:r>
    </w:p>
    <w:p w:rsidR="000672B3" w:rsidRDefault="00165A37" w:rsidP="000672B3">
      <w:pPr>
        <w:spacing w:after="0" w:line="240" w:lineRule="auto"/>
        <w:ind w:firstLine="244"/>
        <w:jc w:val="both"/>
        <w:rPr>
          <w:rFonts w:ascii="Times New Roman" w:hAnsi="Times New Roman"/>
          <w:sz w:val="20"/>
          <w:szCs w:val="20"/>
          <w:lang w:val="es-ES" w:eastAsia="es-ES"/>
        </w:rPr>
      </w:pPr>
      <w:r>
        <w:rPr>
          <w:rFonts w:ascii="Times New Roman" w:hAnsi="Times New Roman"/>
          <w:sz w:val="20"/>
          <w:szCs w:val="20"/>
          <w:lang w:val="es-ES" w:eastAsia="es-ES"/>
        </w:rPr>
        <w:t xml:space="preserve">Para </w:t>
      </w:r>
      <w:r w:rsidR="009E661A">
        <w:rPr>
          <w:rFonts w:ascii="Times New Roman" w:hAnsi="Times New Roman"/>
          <w:sz w:val="20"/>
          <w:szCs w:val="20"/>
          <w:lang w:val="es-ES" w:eastAsia="es-ES"/>
        </w:rPr>
        <w:t>el</w:t>
      </w:r>
      <w:r>
        <w:rPr>
          <w:rFonts w:ascii="Times New Roman" w:hAnsi="Times New Roman"/>
          <w:sz w:val="20"/>
          <w:szCs w:val="20"/>
          <w:lang w:val="es-ES" w:eastAsia="es-ES"/>
        </w:rPr>
        <w:t xml:space="preserve"> </w:t>
      </w:r>
      <w:r w:rsidR="005320CA">
        <w:rPr>
          <w:rFonts w:ascii="Times New Roman" w:hAnsi="Times New Roman"/>
          <w:sz w:val="20"/>
          <w:szCs w:val="20"/>
          <w:lang w:val="es-ES" w:eastAsia="es-ES"/>
        </w:rPr>
        <w:t xml:space="preserve">horizonte de </w:t>
      </w:r>
      <w:r w:rsidR="009E661A">
        <w:rPr>
          <w:rFonts w:ascii="Times New Roman" w:hAnsi="Times New Roman"/>
          <w:sz w:val="20"/>
          <w:szCs w:val="20"/>
          <w:lang w:val="es-ES" w:eastAsia="es-ES"/>
        </w:rPr>
        <w:t xml:space="preserve">los </w:t>
      </w:r>
      <w:r w:rsidR="005320CA">
        <w:rPr>
          <w:rFonts w:ascii="Times New Roman" w:hAnsi="Times New Roman"/>
          <w:sz w:val="20"/>
          <w:szCs w:val="20"/>
          <w:lang w:val="es-ES" w:eastAsia="es-ES"/>
        </w:rPr>
        <w:t>30 años</w:t>
      </w:r>
      <w:r>
        <w:rPr>
          <w:rFonts w:ascii="Times New Roman" w:hAnsi="Times New Roman"/>
          <w:sz w:val="20"/>
          <w:szCs w:val="20"/>
          <w:lang w:val="es-ES" w:eastAsia="es-ES"/>
        </w:rPr>
        <w:t xml:space="preserve">, </w:t>
      </w:r>
      <w:r w:rsidR="00FB14C0">
        <w:rPr>
          <w:rFonts w:ascii="Times New Roman" w:hAnsi="Times New Roman"/>
          <w:sz w:val="20"/>
          <w:szCs w:val="20"/>
          <w:lang w:val="es-ES" w:eastAsia="es-ES"/>
        </w:rPr>
        <w:t xml:space="preserve">la política de operación óptima </w:t>
      </w:r>
      <w:r w:rsidR="009E661A">
        <w:rPr>
          <w:rFonts w:ascii="Times New Roman" w:hAnsi="Times New Roman"/>
          <w:sz w:val="20"/>
          <w:szCs w:val="20"/>
          <w:lang w:val="es-ES" w:eastAsia="es-ES"/>
        </w:rPr>
        <w:t xml:space="preserve">del SHT </w:t>
      </w:r>
      <w:r w:rsidR="00FB14C0">
        <w:rPr>
          <w:rFonts w:ascii="Times New Roman" w:hAnsi="Times New Roman"/>
          <w:sz w:val="20"/>
          <w:szCs w:val="20"/>
          <w:lang w:val="es-ES" w:eastAsia="es-ES"/>
        </w:rPr>
        <w:t xml:space="preserve">se calculó </w:t>
      </w:r>
      <w:r w:rsidR="009E661A">
        <w:rPr>
          <w:rFonts w:ascii="Times New Roman" w:hAnsi="Times New Roman"/>
          <w:sz w:val="20"/>
          <w:szCs w:val="20"/>
          <w:lang w:val="es-ES" w:eastAsia="es-ES"/>
        </w:rPr>
        <w:t>aplicando solo</w:t>
      </w:r>
      <w:r w:rsidR="00FB14C0">
        <w:rPr>
          <w:rFonts w:ascii="Times New Roman" w:hAnsi="Times New Roman"/>
          <w:sz w:val="20"/>
          <w:szCs w:val="20"/>
          <w:lang w:val="es-ES" w:eastAsia="es-ES"/>
        </w:rPr>
        <w:t xml:space="preserve"> dos de los tres  métodos evolutivos</w:t>
      </w:r>
      <w:r w:rsidR="00AB7472">
        <w:rPr>
          <w:rFonts w:ascii="Times New Roman" w:hAnsi="Times New Roman"/>
          <w:sz w:val="20"/>
          <w:szCs w:val="20"/>
          <w:lang w:val="es-ES" w:eastAsia="es-ES"/>
        </w:rPr>
        <w:t xml:space="preserve"> </w:t>
      </w:r>
      <w:r>
        <w:rPr>
          <w:rFonts w:ascii="Times New Roman" w:hAnsi="Times New Roman"/>
          <w:sz w:val="20"/>
          <w:szCs w:val="20"/>
          <w:lang w:val="es-ES" w:eastAsia="es-ES"/>
        </w:rPr>
        <w:t xml:space="preserve">ya </w:t>
      </w:r>
      <w:r w:rsidR="002464FD">
        <w:rPr>
          <w:rFonts w:ascii="Times New Roman" w:hAnsi="Times New Roman"/>
          <w:sz w:val="20"/>
          <w:szCs w:val="20"/>
          <w:lang w:val="es-ES" w:eastAsia="es-ES"/>
        </w:rPr>
        <w:t>mencionados</w:t>
      </w:r>
      <w:r w:rsidR="00FB14C0">
        <w:rPr>
          <w:rFonts w:ascii="Times New Roman" w:hAnsi="Times New Roman"/>
          <w:sz w:val="20"/>
          <w:szCs w:val="20"/>
          <w:lang w:val="es-ES" w:eastAsia="es-ES"/>
        </w:rPr>
        <w:t xml:space="preserve">: AG y AEF; el AEF </w:t>
      </w:r>
      <w:r w:rsidR="009E661A">
        <w:rPr>
          <w:rFonts w:ascii="Times New Roman" w:hAnsi="Times New Roman"/>
          <w:sz w:val="20"/>
          <w:szCs w:val="20"/>
          <w:lang w:val="es-ES" w:eastAsia="es-ES"/>
        </w:rPr>
        <w:t>porque su</w:t>
      </w:r>
      <w:r w:rsidR="00FB14C0">
        <w:rPr>
          <w:rFonts w:ascii="Times New Roman" w:hAnsi="Times New Roman"/>
          <w:sz w:val="20"/>
          <w:szCs w:val="20"/>
          <w:lang w:val="es-ES" w:eastAsia="es-ES"/>
        </w:rPr>
        <w:t xml:space="preserve"> aplicación </w:t>
      </w:r>
      <w:r w:rsidR="009E661A">
        <w:rPr>
          <w:rFonts w:ascii="Times New Roman" w:hAnsi="Times New Roman"/>
          <w:sz w:val="20"/>
          <w:szCs w:val="20"/>
          <w:lang w:val="es-ES" w:eastAsia="es-ES"/>
        </w:rPr>
        <w:t xml:space="preserve">es </w:t>
      </w:r>
      <w:r w:rsidR="00DC237D">
        <w:rPr>
          <w:rFonts w:ascii="Times New Roman" w:hAnsi="Times New Roman"/>
          <w:sz w:val="20"/>
          <w:szCs w:val="20"/>
          <w:lang w:val="es-ES" w:eastAsia="es-ES"/>
        </w:rPr>
        <w:t xml:space="preserve">la razón </w:t>
      </w:r>
      <w:r w:rsidR="009E661A">
        <w:rPr>
          <w:rFonts w:ascii="Times New Roman" w:hAnsi="Times New Roman"/>
          <w:sz w:val="20"/>
          <w:szCs w:val="20"/>
          <w:lang w:val="es-ES" w:eastAsia="es-ES"/>
        </w:rPr>
        <w:t xml:space="preserve"> de este trabajo, y </w:t>
      </w:r>
      <w:r w:rsidR="000672B3">
        <w:rPr>
          <w:rFonts w:ascii="Times New Roman" w:hAnsi="Times New Roman"/>
          <w:sz w:val="20"/>
          <w:szCs w:val="20"/>
          <w:lang w:val="es-ES" w:eastAsia="es-ES"/>
        </w:rPr>
        <w:t xml:space="preserve">el AG </w:t>
      </w:r>
      <w:r w:rsidR="009E661A">
        <w:rPr>
          <w:rFonts w:ascii="Times New Roman" w:hAnsi="Times New Roman"/>
          <w:sz w:val="20"/>
          <w:szCs w:val="20"/>
          <w:lang w:val="es-ES" w:eastAsia="es-ES"/>
        </w:rPr>
        <w:t xml:space="preserve">debido a </w:t>
      </w:r>
      <w:r w:rsidR="00DC237D">
        <w:rPr>
          <w:rFonts w:ascii="Times New Roman" w:hAnsi="Times New Roman"/>
          <w:sz w:val="20"/>
          <w:szCs w:val="20"/>
          <w:lang w:val="es-ES" w:eastAsia="es-ES"/>
        </w:rPr>
        <w:t xml:space="preserve">que </w:t>
      </w:r>
      <w:r w:rsidR="000672B3">
        <w:rPr>
          <w:rFonts w:ascii="Times New Roman" w:hAnsi="Times New Roman"/>
          <w:sz w:val="20"/>
          <w:szCs w:val="20"/>
          <w:lang w:val="es-ES" w:eastAsia="es-ES"/>
        </w:rPr>
        <w:t>su fácil implementación y eficiencia en tiempos de ejecución</w:t>
      </w:r>
      <w:r w:rsidR="00DC237D">
        <w:rPr>
          <w:rFonts w:ascii="Times New Roman" w:hAnsi="Times New Roman"/>
          <w:sz w:val="20"/>
          <w:szCs w:val="20"/>
          <w:lang w:val="es-ES" w:eastAsia="es-ES"/>
        </w:rPr>
        <w:t xml:space="preserve"> </w:t>
      </w:r>
      <w:r w:rsidR="009E661A">
        <w:rPr>
          <w:rFonts w:ascii="Times New Roman" w:hAnsi="Times New Roman"/>
          <w:sz w:val="20"/>
          <w:szCs w:val="20"/>
          <w:lang w:val="es-ES" w:eastAsia="es-ES"/>
        </w:rPr>
        <w:t>lo hacen un método atractivo</w:t>
      </w:r>
      <w:r w:rsidR="00FB14C0">
        <w:rPr>
          <w:rFonts w:ascii="Times New Roman" w:hAnsi="Times New Roman"/>
          <w:sz w:val="20"/>
          <w:szCs w:val="20"/>
          <w:lang w:val="es-ES" w:eastAsia="es-ES"/>
        </w:rPr>
        <w:t xml:space="preserve">. </w:t>
      </w:r>
      <w:r w:rsidR="000672B3">
        <w:rPr>
          <w:rFonts w:ascii="Times New Roman" w:hAnsi="Times New Roman"/>
          <w:sz w:val="20"/>
          <w:szCs w:val="20"/>
          <w:lang w:val="es-ES" w:eastAsia="es-ES"/>
        </w:rPr>
        <w:t>Para ambos casos l</w:t>
      </w:r>
      <w:r w:rsidR="00FB14C0">
        <w:rPr>
          <w:rFonts w:ascii="Times New Roman" w:hAnsi="Times New Roman"/>
          <w:sz w:val="20"/>
          <w:szCs w:val="20"/>
          <w:lang w:val="es-ES" w:eastAsia="es-ES"/>
        </w:rPr>
        <w:t xml:space="preserve">os </w:t>
      </w:r>
      <w:r w:rsidR="00FB14C0">
        <w:rPr>
          <w:rFonts w:ascii="Times New Roman" w:hAnsi="Times New Roman"/>
          <w:sz w:val="20"/>
          <w:szCs w:val="20"/>
          <w:lang w:val="es-ES" w:eastAsia="es-ES"/>
        </w:rPr>
        <w:lastRenderedPageBreak/>
        <w:t xml:space="preserve">resultados </w:t>
      </w:r>
      <w:r w:rsidR="00076C9F">
        <w:rPr>
          <w:rFonts w:ascii="Times New Roman" w:hAnsi="Times New Roman"/>
          <w:sz w:val="20"/>
          <w:szCs w:val="20"/>
          <w:lang w:val="es-ES" w:eastAsia="es-ES"/>
        </w:rPr>
        <w:t xml:space="preserve">mejores </w:t>
      </w:r>
      <w:r w:rsidR="00FB14C0">
        <w:rPr>
          <w:rFonts w:ascii="Times New Roman" w:hAnsi="Times New Roman"/>
          <w:sz w:val="20"/>
          <w:szCs w:val="20"/>
          <w:lang w:val="es-ES" w:eastAsia="es-ES"/>
        </w:rPr>
        <w:t xml:space="preserve">se obtuvieron con los parámetros de búsqueda </w:t>
      </w:r>
      <w:r w:rsidR="00076C9F">
        <w:rPr>
          <w:rFonts w:ascii="Times New Roman" w:hAnsi="Times New Roman"/>
          <w:sz w:val="20"/>
          <w:szCs w:val="20"/>
          <w:lang w:val="es-ES" w:eastAsia="es-ES"/>
        </w:rPr>
        <w:t>que se indican</w:t>
      </w:r>
      <w:r w:rsidR="000206BC">
        <w:rPr>
          <w:rFonts w:ascii="Times New Roman" w:hAnsi="Times New Roman"/>
          <w:sz w:val="20"/>
          <w:szCs w:val="20"/>
          <w:lang w:val="es-ES" w:eastAsia="es-ES"/>
        </w:rPr>
        <w:t xml:space="preserve"> en la Tabla 3</w:t>
      </w:r>
      <w:r w:rsidR="00F468A6">
        <w:rPr>
          <w:rFonts w:ascii="Times New Roman" w:hAnsi="Times New Roman"/>
          <w:sz w:val="20"/>
          <w:szCs w:val="20"/>
          <w:lang w:val="es-ES" w:eastAsia="es-ES"/>
        </w:rPr>
        <w:t>.</w:t>
      </w:r>
    </w:p>
    <w:p w:rsidR="00B906EF" w:rsidRDefault="00B906EF" w:rsidP="000672B3">
      <w:pPr>
        <w:spacing w:after="0" w:line="240" w:lineRule="auto"/>
        <w:ind w:firstLine="244"/>
        <w:jc w:val="both"/>
        <w:rPr>
          <w:rFonts w:ascii="Times New Roman" w:hAnsi="Times New Roman"/>
          <w:sz w:val="20"/>
          <w:szCs w:val="20"/>
          <w:lang w:val="es-ES" w:eastAsia="es-ES"/>
        </w:rPr>
      </w:pPr>
    </w:p>
    <w:p w:rsidR="00B906EF" w:rsidRDefault="00B906EF" w:rsidP="000672B3">
      <w:pPr>
        <w:spacing w:after="0" w:line="240" w:lineRule="auto"/>
        <w:ind w:firstLine="244"/>
        <w:jc w:val="both"/>
        <w:rPr>
          <w:rFonts w:ascii="Times New Roman" w:hAnsi="Times New Roman"/>
          <w:sz w:val="20"/>
          <w:szCs w:val="20"/>
          <w:lang w:val="es-ES" w:eastAsia="es-ES"/>
        </w:rPr>
      </w:pPr>
    </w:p>
    <w:p w:rsidR="000206BC" w:rsidRDefault="000206BC" w:rsidP="000672B3">
      <w:pPr>
        <w:spacing w:after="0" w:line="240" w:lineRule="auto"/>
        <w:ind w:firstLine="244"/>
        <w:jc w:val="both"/>
        <w:rPr>
          <w:rFonts w:ascii="Times New Roman" w:hAnsi="Times New Roman"/>
          <w:sz w:val="20"/>
          <w:szCs w:val="20"/>
          <w:lang w:val="es-ES" w:eastAsia="es-ES"/>
        </w:rPr>
      </w:pPr>
    </w:p>
    <w:p w:rsidR="00B906EF" w:rsidRDefault="00B906EF" w:rsidP="000672B3">
      <w:pPr>
        <w:spacing w:after="0" w:line="240" w:lineRule="auto"/>
        <w:ind w:firstLine="244"/>
        <w:jc w:val="both"/>
        <w:rPr>
          <w:rFonts w:ascii="Times New Roman" w:hAnsi="Times New Roman"/>
          <w:sz w:val="20"/>
          <w:szCs w:val="20"/>
          <w:lang w:val="es-ES" w:eastAsia="es-ES"/>
        </w:rPr>
      </w:pPr>
    </w:p>
    <w:p w:rsidR="00FB14C0" w:rsidRPr="002D6891" w:rsidRDefault="00F468A6" w:rsidP="00FB14C0">
      <w:pPr>
        <w:spacing w:before="120" w:after="120"/>
        <w:jc w:val="center"/>
        <w:rPr>
          <w:rFonts w:ascii="Helvetica" w:hAnsi="Helvetica"/>
          <w:sz w:val="18"/>
          <w:lang w:val="es-ES"/>
        </w:rPr>
      </w:pPr>
      <w:r>
        <w:rPr>
          <w:rFonts w:ascii="Helvetica" w:hAnsi="Helvetica"/>
          <w:b/>
          <w:bCs/>
          <w:sz w:val="18"/>
          <w:lang w:val="es-ES"/>
        </w:rPr>
        <w:t>Tabla 3.</w:t>
      </w:r>
      <w:r w:rsidR="00FB14C0">
        <w:rPr>
          <w:rFonts w:ascii="Helvetica" w:hAnsi="Helvetica"/>
          <w:b/>
          <w:bCs/>
          <w:sz w:val="18"/>
          <w:lang w:val="es-ES"/>
        </w:rPr>
        <w:t xml:space="preserve">  </w:t>
      </w:r>
      <w:r w:rsidR="00FB14C0">
        <w:rPr>
          <w:rFonts w:ascii="Helvetica" w:hAnsi="Helvetica"/>
          <w:sz w:val="18"/>
          <w:lang w:val="es-ES"/>
        </w:rPr>
        <w:t xml:space="preserve">Parámetros para </w:t>
      </w:r>
      <w:r w:rsidR="00076C9F">
        <w:rPr>
          <w:rFonts w:ascii="Helvetica" w:hAnsi="Helvetica"/>
          <w:sz w:val="18"/>
          <w:lang w:val="es-ES"/>
        </w:rPr>
        <w:t xml:space="preserve">horizonte de </w:t>
      </w:r>
      <w:r w:rsidR="00FB14C0">
        <w:rPr>
          <w:rFonts w:ascii="Helvetica" w:hAnsi="Helvetica"/>
          <w:sz w:val="18"/>
          <w:lang w:val="es-ES"/>
        </w:rPr>
        <w:t>30 años</w:t>
      </w:r>
    </w:p>
    <w:tbl>
      <w:tblPr>
        <w:tblStyle w:val="Tablaconcuadrcula"/>
        <w:tblW w:w="0" w:type="auto"/>
        <w:tblLook w:val="04A0"/>
      </w:tblPr>
      <w:tblGrid>
        <w:gridCol w:w="2139"/>
        <w:gridCol w:w="1284"/>
        <w:gridCol w:w="1215"/>
      </w:tblGrid>
      <w:tr w:rsidR="00FB14C0" w:rsidRPr="0012061E" w:rsidTr="000672B3">
        <w:tc>
          <w:tcPr>
            <w:tcW w:w="2139" w:type="dxa"/>
            <w:vAlign w:val="center"/>
          </w:tcPr>
          <w:p w:rsidR="00FB14C0" w:rsidRPr="0012061E" w:rsidRDefault="00FB14C0" w:rsidP="000672B3">
            <w:pPr>
              <w:jc w:val="both"/>
              <w:rPr>
                <w:rFonts w:ascii="Times New Roman" w:hAnsi="Times New Roman"/>
                <w:sz w:val="20"/>
                <w:szCs w:val="20"/>
                <w:lang w:val="es-ES" w:eastAsia="es-ES"/>
              </w:rPr>
            </w:pPr>
          </w:p>
        </w:tc>
        <w:tc>
          <w:tcPr>
            <w:tcW w:w="1284" w:type="dxa"/>
            <w:vAlign w:val="center"/>
          </w:tcPr>
          <w:p w:rsidR="00FB14C0" w:rsidRPr="0012061E" w:rsidRDefault="00FB14C0" w:rsidP="000672B3">
            <w:pPr>
              <w:jc w:val="both"/>
              <w:rPr>
                <w:rFonts w:ascii="Times New Roman" w:hAnsi="Times New Roman"/>
                <w:b/>
                <w:sz w:val="20"/>
                <w:szCs w:val="20"/>
                <w:lang w:val="es-ES" w:eastAsia="es-ES"/>
              </w:rPr>
            </w:pPr>
            <w:r w:rsidRPr="0012061E">
              <w:rPr>
                <w:rFonts w:ascii="Times New Roman" w:hAnsi="Times New Roman"/>
                <w:b/>
                <w:sz w:val="20"/>
                <w:szCs w:val="20"/>
                <w:lang w:val="es-ES" w:eastAsia="es-ES"/>
              </w:rPr>
              <w:t>GA</w:t>
            </w:r>
          </w:p>
        </w:tc>
        <w:tc>
          <w:tcPr>
            <w:tcW w:w="1215" w:type="dxa"/>
            <w:vAlign w:val="center"/>
          </w:tcPr>
          <w:p w:rsidR="00FB14C0" w:rsidRPr="0012061E" w:rsidRDefault="00FB14C0" w:rsidP="000672B3">
            <w:pPr>
              <w:jc w:val="both"/>
              <w:rPr>
                <w:rFonts w:ascii="Times New Roman" w:hAnsi="Times New Roman"/>
                <w:b/>
                <w:sz w:val="20"/>
                <w:szCs w:val="20"/>
                <w:lang w:val="es-ES" w:eastAsia="es-ES"/>
              </w:rPr>
            </w:pPr>
            <w:r w:rsidRPr="0012061E">
              <w:rPr>
                <w:rFonts w:ascii="Times New Roman" w:hAnsi="Times New Roman"/>
                <w:b/>
                <w:sz w:val="20"/>
                <w:szCs w:val="20"/>
                <w:lang w:val="es-ES" w:eastAsia="es-ES"/>
              </w:rPr>
              <w:t>AEF</w:t>
            </w:r>
          </w:p>
        </w:tc>
      </w:tr>
      <w:tr w:rsidR="00FB14C0" w:rsidRPr="0012061E" w:rsidTr="000672B3">
        <w:tc>
          <w:tcPr>
            <w:tcW w:w="2139" w:type="dxa"/>
          </w:tcPr>
          <w:p w:rsidR="00FB14C0" w:rsidRPr="0012061E" w:rsidRDefault="00FB14C0" w:rsidP="000672B3">
            <w:pPr>
              <w:jc w:val="both"/>
              <w:rPr>
                <w:rFonts w:ascii="Times New Roman" w:hAnsi="Times New Roman"/>
                <w:b/>
                <w:sz w:val="20"/>
                <w:szCs w:val="20"/>
                <w:lang w:val="es-ES" w:eastAsia="es-ES"/>
              </w:rPr>
            </w:pPr>
            <w:r w:rsidRPr="0012061E">
              <w:rPr>
                <w:rFonts w:ascii="Times New Roman" w:hAnsi="Times New Roman"/>
                <w:b/>
                <w:sz w:val="20"/>
                <w:szCs w:val="20"/>
                <w:lang w:val="es-ES" w:eastAsia="es-ES"/>
              </w:rPr>
              <w:t># Individuos</w:t>
            </w:r>
          </w:p>
        </w:tc>
        <w:tc>
          <w:tcPr>
            <w:tcW w:w="1284" w:type="dxa"/>
          </w:tcPr>
          <w:p w:rsidR="00FB14C0" w:rsidRPr="0012061E" w:rsidRDefault="00FB14C0" w:rsidP="000672B3">
            <w:pPr>
              <w:jc w:val="both"/>
              <w:rPr>
                <w:rFonts w:ascii="Times New Roman" w:hAnsi="Times New Roman"/>
                <w:sz w:val="20"/>
                <w:szCs w:val="20"/>
                <w:lang w:val="es-ES" w:eastAsia="es-ES"/>
              </w:rPr>
            </w:pPr>
            <w:r w:rsidRPr="0012061E">
              <w:rPr>
                <w:rFonts w:ascii="Times New Roman" w:hAnsi="Times New Roman"/>
                <w:sz w:val="20"/>
                <w:szCs w:val="20"/>
                <w:lang w:val="es-ES" w:eastAsia="es-ES"/>
              </w:rPr>
              <w:t>300</w:t>
            </w:r>
          </w:p>
        </w:tc>
        <w:tc>
          <w:tcPr>
            <w:tcW w:w="1215" w:type="dxa"/>
          </w:tcPr>
          <w:p w:rsidR="00FB14C0" w:rsidRPr="0012061E" w:rsidRDefault="00FB14C0" w:rsidP="000672B3">
            <w:pPr>
              <w:jc w:val="both"/>
              <w:rPr>
                <w:rFonts w:ascii="Times New Roman" w:hAnsi="Times New Roman"/>
                <w:sz w:val="20"/>
                <w:szCs w:val="20"/>
                <w:lang w:val="es-ES" w:eastAsia="es-ES"/>
              </w:rPr>
            </w:pPr>
            <w:r w:rsidRPr="0012061E">
              <w:rPr>
                <w:rFonts w:ascii="Times New Roman" w:hAnsi="Times New Roman"/>
                <w:sz w:val="20"/>
                <w:szCs w:val="20"/>
                <w:lang w:val="es-ES" w:eastAsia="es-ES"/>
              </w:rPr>
              <w:t>300</w:t>
            </w:r>
          </w:p>
        </w:tc>
      </w:tr>
      <w:tr w:rsidR="00FB14C0" w:rsidRPr="0012061E" w:rsidTr="000672B3">
        <w:tc>
          <w:tcPr>
            <w:tcW w:w="2139" w:type="dxa"/>
          </w:tcPr>
          <w:p w:rsidR="00FB14C0" w:rsidRPr="0012061E" w:rsidRDefault="00FB14C0" w:rsidP="000672B3">
            <w:pPr>
              <w:jc w:val="both"/>
              <w:rPr>
                <w:rFonts w:ascii="Times New Roman" w:hAnsi="Times New Roman"/>
                <w:b/>
                <w:sz w:val="20"/>
                <w:szCs w:val="20"/>
                <w:lang w:val="es-ES" w:eastAsia="es-ES"/>
              </w:rPr>
            </w:pPr>
            <w:r w:rsidRPr="0012061E">
              <w:rPr>
                <w:rFonts w:ascii="Times New Roman" w:hAnsi="Times New Roman"/>
                <w:b/>
                <w:sz w:val="20"/>
                <w:szCs w:val="20"/>
                <w:lang w:val="es-ES" w:eastAsia="es-ES"/>
              </w:rPr>
              <w:t>Max. Generaciones</w:t>
            </w:r>
          </w:p>
        </w:tc>
        <w:tc>
          <w:tcPr>
            <w:tcW w:w="1284" w:type="dxa"/>
          </w:tcPr>
          <w:p w:rsidR="00FB14C0" w:rsidRPr="0012061E" w:rsidRDefault="00FB14C0" w:rsidP="000672B3">
            <w:pPr>
              <w:jc w:val="both"/>
              <w:rPr>
                <w:rFonts w:ascii="Times New Roman" w:hAnsi="Times New Roman"/>
                <w:sz w:val="20"/>
                <w:szCs w:val="20"/>
                <w:lang w:val="es-ES" w:eastAsia="es-ES"/>
              </w:rPr>
            </w:pPr>
            <w:r w:rsidRPr="0012061E">
              <w:rPr>
                <w:rFonts w:ascii="Times New Roman" w:hAnsi="Times New Roman"/>
                <w:sz w:val="20"/>
                <w:szCs w:val="20"/>
                <w:lang w:val="es-ES" w:eastAsia="es-ES"/>
              </w:rPr>
              <w:t>1000</w:t>
            </w:r>
          </w:p>
        </w:tc>
        <w:tc>
          <w:tcPr>
            <w:tcW w:w="1215" w:type="dxa"/>
          </w:tcPr>
          <w:p w:rsidR="00FB14C0" w:rsidRPr="0012061E" w:rsidRDefault="00FB14C0" w:rsidP="000672B3">
            <w:pPr>
              <w:jc w:val="both"/>
              <w:rPr>
                <w:rFonts w:ascii="Times New Roman" w:hAnsi="Times New Roman"/>
                <w:sz w:val="20"/>
                <w:szCs w:val="20"/>
                <w:lang w:val="es-ES" w:eastAsia="es-ES"/>
              </w:rPr>
            </w:pPr>
            <w:r w:rsidRPr="0012061E">
              <w:rPr>
                <w:rFonts w:ascii="Times New Roman" w:hAnsi="Times New Roman"/>
                <w:sz w:val="20"/>
                <w:szCs w:val="20"/>
                <w:lang w:val="es-ES" w:eastAsia="es-ES"/>
              </w:rPr>
              <w:t>1000</w:t>
            </w:r>
          </w:p>
        </w:tc>
      </w:tr>
    </w:tbl>
    <w:p w:rsidR="00B906EF" w:rsidRDefault="00B906EF" w:rsidP="00B906EF">
      <w:pPr>
        <w:spacing w:after="0" w:line="240" w:lineRule="auto"/>
        <w:jc w:val="both"/>
        <w:rPr>
          <w:rFonts w:ascii="Times New Roman" w:hAnsi="Times New Roman" w:cs="Times New Roman"/>
          <w:sz w:val="20"/>
          <w:szCs w:val="20"/>
          <w:lang w:val="es-ES"/>
        </w:rPr>
      </w:pPr>
    </w:p>
    <w:p w:rsidR="00B906EF" w:rsidRDefault="00B906EF" w:rsidP="00B906EF">
      <w:pPr>
        <w:spacing w:after="0" w:line="240" w:lineRule="auto"/>
        <w:ind w:firstLine="244"/>
        <w:jc w:val="both"/>
        <w:rPr>
          <w:rFonts w:ascii="Times New Roman" w:hAnsi="Times New Roman"/>
          <w:sz w:val="20"/>
          <w:szCs w:val="20"/>
          <w:lang w:val="es-ES" w:eastAsia="es-ES"/>
        </w:rPr>
      </w:pPr>
      <w:r>
        <w:rPr>
          <w:rFonts w:ascii="Times New Roman" w:hAnsi="Times New Roman" w:cs="Times New Roman"/>
          <w:sz w:val="20"/>
          <w:szCs w:val="20"/>
          <w:lang w:val="es-ES"/>
        </w:rPr>
        <w:t>E</w:t>
      </w:r>
      <w:r>
        <w:rPr>
          <w:rFonts w:ascii="Times New Roman" w:hAnsi="Times New Roman"/>
          <w:sz w:val="20"/>
          <w:szCs w:val="20"/>
          <w:lang w:val="es-ES" w:eastAsia="es-ES"/>
        </w:rPr>
        <w:t xml:space="preserve">n la Figura 4.7 se muestra el caudal afluente al reservorio de la central hidroeléctrica Paute para el periodo 1964-1993, tomado del registro histórico </w:t>
      </w:r>
      <w:r w:rsidR="00076C9F">
        <w:rPr>
          <w:rFonts w:ascii="Times New Roman" w:hAnsi="Times New Roman"/>
          <w:sz w:val="20"/>
          <w:szCs w:val="20"/>
          <w:lang w:val="es-ES" w:eastAsia="es-ES"/>
        </w:rPr>
        <w:t>de</w:t>
      </w:r>
      <w:r w:rsidR="009E661A">
        <w:rPr>
          <w:rFonts w:ascii="Times New Roman" w:hAnsi="Times New Roman"/>
          <w:sz w:val="20"/>
          <w:szCs w:val="20"/>
          <w:lang w:val="es-ES" w:eastAsia="es-ES"/>
        </w:rPr>
        <w:t xml:space="preserve"> </w:t>
      </w:r>
      <w:r>
        <w:rPr>
          <w:rFonts w:ascii="Times New Roman" w:hAnsi="Times New Roman"/>
          <w:sz w:val="20"/>
          <w:szCs w:val="20"/>
          <w:lang w:val="es-ES" w:eastAsia="es-ES"/>
        </w:rPr>
        <w:t xml:space="preserve">caudales medidos en la estación hidrológica </w:t>
      </w:r>
      <w:r w:rsidR="002509DD">
        <w:rPr>
          <w:rFonts w:ascii="Times New Roman" w:hAnsi="Times New Roman"/>
          <w:sz w:val="20"/>
          <w:szCs w:val="20"/>
          <w:lang w:val="es-ES" w:eastAsia="es-ES"/>
        </w:rPr>
        <w:t>situada a la entrada del reservorio Amaluza</w:t>
      </w:r>
      <w:r>
        <w:rPr>
          <w:rFonts w:ascii="Times New Roman" w:hAnsi="Times New Roman"/>
          <w:sz w:val="20"/>
          <w:szCs w:val="20"/>
          <w:lang w:val="es-ES" w:eastAsia="es-ES"/>
        </w:rPr>
        <w:t>.</w:t>
      </w:r>
    </w:p>
    <w:p w:rsidR="00B906EF" w:rsidRDefault="00B906EF" w:rsidP="00B906EF">
      <w:pPr>
        <w:spacing w:after="0" w:line="240" w:lineRule="auto"/>
        <w:jc w:val="both"/>
        <w:rPr>
          <w:rFonts w:ascii="Times New Roman" w:hAnsi="Times New Roman"/>
          <w:sz w:val="20"/>
          <w:szCs w:val="20"/>
          <w:lang w:val="es-ES" w:eastAsia="es-ES"/>
        </w:rPr>
      </w:pPr>
      <w:r>
        <w:rPr>
          <w:rFonts w:ascii="Times New Roman" w:hAnsi="Times New Roman"/>
          <w:sz w:val="20"/>
          <w:szCs w:val="20"/>
          <w:lang w:val="es-ES" w:eastAsia="es-ES"/>
        </w:rPr>
        <w:tab/>
        <w:t xml:space="preserve">En la Figura 4.8 se muestran las políticas de operación óptima para los dos métodos </w:t>
      </w:r>
      <w:r w:rsidR="009E661A">
        <w:rPr>
          <w:rFonts w:ascii="Times New Roman" w:hAnsi="Times New Roman"/>
          <w:sz w:val="20"/>
          <w:szCs w:val="20"/>
          <w:lang w:val="es-ES" w:eastAsia="es-ES"/>
        </w:rPr>
        <w:t>utilizados</w:t>
      </w:r>
      <w:r>
        <w:rPr>
          <w:rFonts w:ascii="Times New Roman" w:hAnsi="Times New Roman"/>
          <w:sz w:val="20"/>
          <w:szCs w:val="20"/>
          <w:lang w:val="es-ES" w:eastAsia="es-ES"/>
        </w:rPr>
        <w:t xml:space="preserve"> en este caso: AG y A</w:t>
      </w:r>
      <w:r w:rsidR="000206BC">
        <w:rPr>
          <w:rFonts w:ascii="Times New Roman" w:hAnsi="Times New Roman"/>
          <w:sz w:val="20"/>
          <w:szCs w:val="20"/>
          <w:lang w:val="es-ES" w:eastAsia="es-ES"/>
        </w:rPr>
        <w:t>EF, mientras que en la Tabla 4</w:t>
      </w:r>
      <w:r>
        <w:rPr>
          <w:rFonts w:ascii="Times New Roman" w:hAnsi="Times New Roman"/>
          <w:sz w:val="20"/>
          <w:szCs w:val="20"/>
          <w:lang w:val="es-ES" w:eastAsia="es-ES"/>
        </w:rPr>
        <w:t xml:space="preserve"> se presentan los costos mínimos correspondientes a estas dos políticas. El </w:t>
      </w:r>
      <w:r w:rsidR="009E661A">
        <w:rPr>
          <w:rFonts w:ascii="Times New Roman" w:hAnsi="Times New Roman"/>
          <w:sz w:val="20"/>
          <w:szCs w:val="20"/>
          <w:lang w:val="es-ES" w:eastAsia="es-ES"/>
        </w:rPr>
        <w:t xml:space="preserve">algoritmo genético </w:t>
      </w:r>
      <w:r>
        <w:rPr>
          <w:rFonts w:ascii="Times New Roman" w:hAnsi="Times New Roman"/>
          <w:sz w:val="20"/>
          <w:szCs w:val="20"/>
          <w:lang w:val="es-ES" w:eastAsia="es-ES"/>
        </w:rPr>
        <w:t>obtiene una política de  costo menor, pero la diferencia es tan solo del 1.15%. Las gráficas de estas dos políticas</w:t>
      </w:r>
      <w:r w:rsidR="00DC237D">
        <w:rPr>
          <w:rFonts w:ascii="Times New Roman" w:hAnsi="Times New Roman"/>
          <w:sz w:val="20"/>
          <w:szCs w:val="20"/>
          <w:lang w:val="es-ES" w:eastAsia="es-ES"/>
        </w:rPr>
        <w:t>,</w:t>
      </w:r>
      <w:r>
        <w:rPr>
          <w:rFonts w:ascii="Times New Roman" w:hAnsi="Times New Roman"/>
          <w:sz w:val="20"/>
          <w:szCs w:val="20"/>
          <w:lang w:val="es-ES" w:eastAsia="es-ES"/>
        </w:rPr>
        <w:t xml:space="preserve"> aunque similares entre sí, repre</w:t>
      </w:r>
      <w:r w:rsidR="009E661A">
        <w:rPr>
          <w:rFonts w:ascii="Times New Roman" w:hAnsi="Times New Roman"/>
          <w:sz w:val="20"/>
          <w:szCs w:val="20"/>
          <w:lang w:val="es-ES" w:eastAsia="es-ES"/>
        </w:rPr>
        <w:t>sentan soluciones distintas que corresponden a</w:t>
      </w:r>
      <w:r>
        <w:rPr>
          <w:rFonts w:ascii="Times New Roman" w:hAnsi="Times New Roman"/>
          <w:sz w:val="20"/>
          <w:szCs w:val="20"/>
          <w:lang w:val="es-ES" w:eastAsia="es-ES"/>
        </w:rPr>
        <w:t xml:space="preserve"> mínimos diferentes de la función objetivo</w:t>
      </w:r>
      <w:r w:rsidR="00DC237D">
        <w:rPr>
          <w:rFonts w:ascii="Times New Roman" w:hAnsi="Times New Roman"/>
          <w:sz w:val="20"/>
          <w:szCs w:val="20"/>
          <w:lang w:val="es-ES" w:eastAsia="es-ES"/>
        </w:rPr>
        <w:t xml:space="preserve"> muy compleja</w:t>
      </w:r>
      <w:r w:rsidR="009E661A">
        <w:rPr>
          <w:rFonts w:ascii="Times New Roman" w:hAnsi="Times New Roman"/>
          <w:sz w:val="20"/>
          <w:szCs w:val="20"/>
          <w:lang w:val="es-ES" w:eastAsia="es-ES"/>
        </w:rPr>
        <w:t>,</w:t>
      </w:r>
      <w:r>
        <w:rPr>
          <w:rFonts w:ascii="Times New Roman" w:hAnsi="Times New Roman"/>
          <w:sz w:val="20"/>
          <w:szCs w:val="20"/>
          <w:lang w:val="es-ES" w:eastAsia="es-ES"/>
        </w:rPr>
        <w:t xml:space="preserve"> en un espacio de soluciones </w:t>
      </w:r>
      <w:r w:rsidR="00DC237D">
        <w:rPr>
          <w:rFonts w:ascii="Times New Roman" w:hAnsi="Times New Roman"/>
          <w:sz w:val="20"/>
          <w:szCs w:val="20"/>
          <w:lang w:val="es-ES" w:eastAsia="es-ES"/>
        </w:rPr>
        <w:t>determinado por 360 variables:</w:t>
      </w:r>
      <w:r w:rsidR="009E661A">
        <w:rPr>
          <w:rFonts w:ascii="Times New Roman" w:hAnsi="Times New Roman"/>
          <w:sz w:val="20"/>
          <w:szCs w:val="20"/>
          <w:lang w:val="es-ES" w:eastAsia="es-ES"/>
        </w:rPr>
        <w:t xml:space="preserve"> una por cada mes de los 30 años.</w:t>
      </w:r>
      <w:r>
        <w:rPr>
          <w:rFonts w:ascii="Times New Roman" w:hAnsi="Times New Roman"/>
          <w:sz w:val="20"/>
          <w:szCs w:val="20"/>
          <w:lang w:val="es-ES" w:eastAsia="es-ES"/>
        </w:rPr>
        <w:t xml:space="preserve"> </w:t>
      </w:r>
    </w:p>
    <w:p w:rsidR="00B906EF" w:rsidRDefault="00B906EF" w:rsidP="00B906EF">
      <w:pPr>
        <w:spacing w:after="0" w:line="240" w:lineRule="auto"/>
        <w:ind w:firstLine="244"/>
        <w:jc w:val="both"/>
        <w:rPr>
          <w:rFonts w:ascii="Times New Roman" w:hAnsi="Times New Roman"/>
          <w:sz w:val="20"/>
          <w:szCs w:val="20"/>
          <w:lang w:val="es-ES" w:eastAsia="es-ES"/>
        </w:rPr>
      </w:pPr>
      <w:r>
        <w:rPr>
          <w:rFonts w:ascii="Times New Roman" w:hAnsi="Times New Roman"/>
          <w:sz w:val="20"/>
          <w:szCs w:val="20"/>
          <w:lang w:val="es-ES" w:eastAsia="es-ES"/>
        </w:rPr>
        <w:t xml:space="preserve">Al comparar las figuras 4.7 y 4.8 se observa que el comportamiento temporal de las políticas óptimas calculadas por estos dos métodos </w:t>
      </w:r>
      <w:r w:rsidR="00C00EA6">
        <w:rPr>
          <w:rFonts w:ascii="Times New Roman" w:hAnsi="Times New Roman"/>
          <w:sz w:val="20"/>
          <w:szCs w:val="20"/>
          <w:lang w:val="es-ES" w:eastAsia="es-ES"/>
        </w:rPr>
        <w:t xml:space="preserve">para el horizonte de los 30 años, </w:t>
      </w:r>
      <w:r>
        <w:rPr>
          <w:rFonts w:ascii="Times New Roman" w:hAnsi="Times New Roman"/>
          <w:sz w:val="20"/>
          <w:szCs w:val="20"/>
          <w:lang w:val="es-ES" w:eastAsia="es-ES"/>
        </w:rPr>
        <w:t xml:space="preserve">es similar al del caudal afluente al reservorio, como </w:t>
      </w:r>
      <w:r w:rsidR="00470F25">
        <w:rPr>
          <w:rFonts w:ascii="Times New Roman" w:hAnsi="Times New Roman"/>
          <w:sz w:val="20"/>
          <w:szCs w:val="20"/>
          <w:lang w:val="es-ES" w:eastAsia="es-ES"/>
        </w:rPr>
        <w:t>se esperaría</w:t>
      </w:r>
      <w:r>
        <w:rPr>
          <w:rFonts w:ascii="Times New Roman" w:hAnsi="Times New Roman"/>
          <w:sz w:val="20"/>
          <w:szCs w:val="20"/>
          <w:lang w:val="es-ES" w:eastAsia="es-ES"/>
        </w:rPr>
        <w:t xml:space="preserve"> en </w:t>
      </w:r>
      <w:r w:rsidR="00470F25">
        <w:rPr>
          <w:rFonts w:ascii="Times New Roman" w:hAnsi="Times New Roman"/>
          <w:sz w:val="20"/>
          <w:szCs w:val="20"/>
          <w:lang w:val="es-ES" w:eastAsia="es-ES"/>
        </w:rPr>
        <w:t xml:space="preserve">el caso de </w:t>
      </w:r>
      <w:r>
        <w:rPr>
          <w:rFonts w:ascii="Times New Roman" w:hAnsi="Times New Roman"/>
          <w:sz w:val="20"/>
          <w:szCs w:val="20"/>
          <w:lang w:val="es-ES" w:eastAsia="es-ES"/>
        </w:rPr>
        <w:t>una central de paso</w:t>
      </w:r>
      <w:r w:rsidR="00470F25">
        <w:rPr>
          <w:rFonts w:ascii="Times New Roman" w:hAnsi="Times New Roman"/>
          <w:sz w:val="20"/>
          <w:szCs w:val="20"/>
          <w:lang w:val="es-ES" w:eastAsia="es-ES"/>
        </w:rPr>
        <w:t>, cual es en la práctica el comportamiento de la Central Paute</w:t>
      </w:r>
      <w:r>
        <w:rPr>
          <w:rFonts w:ascii="Times New Roman" w:hAnsi="Times New Roman"/>
          <w:sz w:val="20"/>
          <w:szCs w:val="20"/>
          <w:lang w:val="es-ES" w:eastAsia="es-ES"/>
        </w:rPr>
        <w:t xml:space="preserve">. </w:t>
      </w:r>
    </w:p>
    <w:p w:rsidR="00B906EF" w:rsidRDefault="00B906EF" w:rsidP="00B906EF">
      <w:pPr>
        <w:spacing w:after="0" w:line="240" w:lineRule="auto"/>
        <w:jc w:val="both"/>
        <w:rPr>
          <w:rFonts w:ascii="Times New Roman" w:hAnsi="Times New Roman"/>
          <w:sz w:val="20"/>
          <w:szCs w:val="20"/>
          <w:lang w:val="es-ES" w:eastAsia="es-ES"/>
        </w:rPr>
      </w:pPr>
      <w:r>
        <w:rPr>
          <w:rFonts w:ascii="Times New Roman" w:hAnsi="Times New Roman"/>
          <w:sz w:val="20"/>
          <w:szCs w:val="20"/>
          <w:lang w:val="es-ES" w:eastAsia="es-ES"/>
        </w:rPr>
        <w:tab/>
      </w:r>
    </w:p>
    <w:p w:rsidR="00B906EF" w:rsidRDefault="000206BC" w:rsidP="00B906EF">
      <w:pPr>
        <w:spacing w:after="0" w:line="240" w:lineRule="auto"/>
        <w:jc w:val="both"/>
        <w:rPr>
          <w:rFonts w:ascii="Helvetica" w:hAnsi="Helvetica"/>
          <w:sz w:val="18"/>
          <w:lang w:val="es-ES"/>
        </w:rPr>
      </w:pPr>
      <w:r>
        <w:rPr>
          <w:rFonts w:ascii="Helvetica" w:hAnsi="Helvetica"/>
          <w:b/>
          <w:bCs/>
          <w:sz w:val="18"/>
          <w:lang w:val="es-ES"/>
        </w:rPr>
        <w:t>Tabla 4.</w:t>
      </w:r>
      <w:r w:rsidR="00B906EF">
        <w:rPr>
          <w:rFonts w:ascii="Helvetica" w:hAnsi="Helvetica"/>
          <w:b/>
          <w:bCs/>
          <w:sz w:val="18"/>
          <w:lang w:val="es-ES"/>
        </w:rPr>
        <w:t xml:space="preserve">  </w:t>
      </w:r>
      <w:r w:rsidR="00B906EF">
        <w:rPr>
          <w:rFonts w:ascii="Helvetica" w:hAnsi="Helvetica"/>
          <w:sz w:val="18"/>
          <w:lang w:val="es-ES"/>
        </w:rPr>
        <w:t>Costos de políticas óptimas para 30 años</w:t>
      </w:r>
    </w:p>
    <w:p w:rsidR="000206BC" w:rsidRDefault="000206BC" w:rsidP="00B906EF">
      <w:pPr>
        <w:spacing w:after="0" w:line="240" w:lineRule="auto"/>
        <w:jc w:val="both"/>
        <w:rPr>
          <w:sz w:val="18"/>
          <w:lang w:val="es-ES"/>
        </w:rPr>
      </w:pPr>
    </w:p>
    <w:tbl>
      <w:tblPr>
        <w:tblStyle w:val="Tablaconcuadrcula"/>
        <w:tblW w:w="0" w:type="auto"/>
        <w:jc w:val="center"/>
        <w:tblLook w:val="04A0"/>
      </w:tblPr>
      <w:tblGrid>
        <w:gridCol w:w="1067"/>
        <w:gridCol w:w="1732"/>
      </w:tblGrid>
      <w:tr w:rsidR="00B906EF" w:rsidRPr="00F078F4" w:rsidTr="00EE489F">
        <w:trPr>
          <w:trHeight w:val="256"/>
          <w:jc w:val="center"/>
        </w:trPr>
        <w:tc>
          <w:tcPr>
            <w:tcW w:w="1067" w:type="dxa"/>
            <w:vAlign w:val="center"/>
          </w:tcPr>
          <w:p w:rsidR="00B906EF" w:rsidRPr="00F078F4" w:rsidRDefault="00B906EF" w:rsidP="00EE489F">
            <w:pPr>
              <w:jc w:val="center"/>
              <w:rPr>
                <w:rFonts w:ascii="Times New Roman" w:hAnsi="Times New Roman"/>
                <w:b/>
                <w:sz w:val="20"/>
                <w:szCs w:val="20"/>
                <w:lang w:val="es-ES" w:eastAsia="es-ES"/>
              </w:rPr>
            </w:pPr>
            <w:r w:rsidRPr="00F078F4">
              <w:rPr>
                <w:rFonts w:ascii="Times New Roman" w:hAnsi="Times New Roman"/>
                <w:b/>
                <w:sz w:val="20"/>
                <w:szCs w:val="20"/>
                <w:lang w:val="es-ES" w:eastAsia="es-ES"/>
              </w:rPr>
              <w:t>Método</w:t>
            </w:r>
          </w:p>
        </w:tc>
        <w:tc>
          <w:tcPr>
            <w:tcW w:w="1732" w:type="dxa"/>
            <w:vAlign w:val="center"/>
          </w:tcPr>
          <w:p w:rsidR="00B906EF" w:rsidRPr="00F078F4" w:rsidRDefault="00B906EF" w:rsidP="00EE489F">
            <w:pPr>
              <w:jc w:val="center"/>
              <w:rPr>
                <w:rFonts w:ascii="Times New Roman" w:hAnsi="Times New Roman"/>
                <w:b/>
                <w:sz w:val="20"/>
                <w:szCs w:val="20"/>
                <w:lang w:val="es-ES" w:eastAsia="es-ES"/>
              </w:rPr>
            </w:pPr>
            <w:r w:rsidRPr="00F078F4">
              <w:rPr>
                <w:rFonts w:ascii="Times New Roman" w:hAnsi="Times New Roman"/>
                <w:b/>
                <w:sz w:val="20"/>
                <w:szCs w:val="20"/>
                <w:lang w:val="es-ES" w:eastAsia="es-ES"/>
              </w:rPr>
              <w:t>Costo</w:t>
            </w:r>
          </w:p>
        </w:tc>
      </w:tr>
      <w:tr w:rsidR="00B906EF" w:rsidTr="00EE489F">
        <w:trPr>
          <w:trHeight w:val="256"/>
          <w:jc w:val="center"/>
        </w:trPr>
        <w:tc>
          <w:tcPr>
            <w:tcW w:w="1067" w:type="dxa"/>
            <w:vAlign w:val="center"/>
          </w:tcPr>
          <w:p w:rsidR="00B906EF" w:rsidRDefault="00B906EF" w:rsidP="00EE489F">
            <w:pPr>
              <w:rPr>
                <w:rFonts w:ascii="Times New Roman" w:hAnsi="Times New Roman"/>
                <w:sz w:val="20"/>
                <w:szCs w:val="20"/>
                <w:lang w:val="es-ES" w:eastAsia="es-ES"/>
              </w:rPr>
            </w:pPr>
            <w:r>
              <w:rPr>
                <w:rFonts w:ascii="Times New Roman" w:hAnsi="Times New Roman"/>
                <w:sz w:val="20"/>
                <w:szCs w:val="20"/>
                <w:lang w:val="es-ES" w:eastAsia="es-ES"/>
              </w:rPr>
              <w:t>AEF</w:t>
            </w:r>
          </w:p>
        </w:tc>
        <w:tc>
          <w:tcPr>
            <w:tcW w:w="1732" w:type="dxa"/>
            <w:vAlign w:val="center"/>
          </w:tcPr>
          <w:p w:rsidR="00B906EF" w:rsidRDefault="00B906EF" w:rsidP="00EE489F">
            <w:pPr>
              <w:jc w:val="right"/>
              <w:rPr>
                <w:rFonts w:ascii="Times New Roman" w:hAnsi="Times New Roman"/>
                <w:sz w:val="20"/>
                <w:szCs w:val="20"/>
                <w:lang w:val="es-ES" w:eastAsia="es-ES"/>
              </w:rPr>
            </w:pPr>
            <w:r w:rsidRPr="008E3D52">
              <w:rPr>
                <w:rFonts w:ascii="Times New Roman" w:hAnsi="Times New Roman"/>
                <w:sz w:val="20"/>
                <w:szCs w:val="20"/>
                <w:lang w:val="es-ES" w:eastAsia="es-ES"/>
              </w:rPr>
              <w:t xml:space="preserve">$ </w:t>
            </w:r>
            <w:r w:rsidRPr="009F1E54">
              <w:rPr>
                <w:rFonts w:ascii="Times New Roman" w:hAnsi="Times New Roman"/>
                <w:sz w:val="20"/>
                <w:szCs w:val="20"/>
                <w:lang w:val="es-ES" w:eastAsia="es-ES"/>
              </w:rPr>
              <w:t>107</w:t>
            </w:r>
            <w:r>
              <w:rPr>
                <w:rFonts w:ascii="Times New Roman" w:hAnsi="Times New Roman"/>
                <w:sz w:val="20"/>
                <w:szCs w:val="20"/>
                <w:lang w:val="es-ES" w:eastAsia="es-ES"/>
              </w:rPr>
              <w:t>’</w:t>
            </w:r>
            <w:r w:rsidRPr="009F1E54">
              <w:rPr>
                <w:rFonts w:ascii="Times New Roman" w:hAnsi="Times New Roman"/>
                <w:sz w:val="20"/>
                <w:szCs w:val="20"/>
                <w:lang w:val="es-ES" w:eastAsia="es-ES"/>
              </w:rPr>
              <w:t>370</w:t>
            </w:r>
            <w:r>
              <w:rPr>
                <w:rFonts w:ascii="Times New Roman" w:hAnsi="Times New Roman"/>
                <w:sz w:val="20"/>
                <w:szCs w:val="20"/>
                <w:lang w:val="es-ES" w:eastAsia="es-ES"/>
              </w:rPr>
              <w:t>.</w:t>
            </w:r>
            <w:r w:rsidRPr="009F1E54">
              <w:rPr>
                <w:rFonts w:ascii="Times New Roman" w:hAnsi="Times New Roman"/>
                <w:sz w:val="20"/>
                <w:szCs w:val="20"/>
                <w:lang w:val="es-ES" w:eastAsia="es-ES"/>
              </w:rPr>
              <w:t>428,48</w:t>
            </w:r>
          </w:p>
        </w:tc>
      </w:tr>
      <w:tr w:rsidR="00B906EF" w:rsidTr="00EE489F">
        <w:trPr>
          <w:trHeight w:val="256"/>
          <w:jc w:val="center"/>
        </w:trPr>
        <w:tc>
          <w:tcPr>
            <w:tcW w:w="1067" w:type="dxa"/>
            <w:vAlign w:val="center"/>
          </w:tcPr>
          <w:p w:rsidR="00B906EF" w:rsidRDefault="00B906EF" w:rsidP="00EE489F">
            <w:pPr>
              <w:rPr>
                <w:rFonts w:ascii="Times New Roman" w:hAnsi="Times New Roman"/>
                <w:sz w:val="20"/>
                <w:szCs w:val="20"/>
                <w:lang w:val="es-ES" w:eastAsia="es-ES"/>
              </w:rPr>
            </w:pPr>
            <w:r>
              <w:rPr>
                <w:rFonts w:ascii="Times New Roman" w:hAnsi="Times New Roman"/>
                <w:sz w:val="20"/>
                <w:szCs w:val="20"/>
                <w:lang w:val="es-ES" w:eastAsia="es-ES"/>
              </w:rPr>
              <w:t>GA</w:t>
            </w:r>
          </w:p>
        </w:tc>
        <w:tc>
          <w:tcPr>
            <w:tcW w:w="1732" w:type="dxa"/>
            <w:vAlign w:val="center"/>
          </w:tcPr>
          <w:p w:rsidR="00B906EF" w:rsidRPr="008E3D52" w:rsidRDefault="00B906EF" w:rsidP="00EE489F">
            <w:pPr>
              <w:jc w:val="right"/>
              <w:rPr>
                <w:rFonts w:ascii="Times New Roman" w:hAnsi="Times New Roman"/>
                <w:sz w:val="20"/>
                <w:szCs w:val="20"/>
                <w:lang w:val="es-ES" w:eastAsia="es-ES"/>
              </w:rPr>
            </w:pPr>
            <w:r w:rsidRPr="00F078F4">
              <w:rPr>
                <w:rFonts w:ascii="Times New Roman" w:hAnsi="Times New Roman"/>
                <w:sz w:val="20"/>
                <w:szCs w:val="20"/>
                <w:lang w:val="es-ES" w:eastAsia="es-ES"/>
              </w:rPr>
              <w:t xml:space="preserve">$ </w:t>
            </w:r>
            <w:r w:rsidRPr="009F1E54">
              <w:rPr>
                <w:rFonts w:ascii="Times New Roman" w:hAnsi="Times New Roman"/>
                <w:sz w:val="20"/>
                <w:szCs w:val="20"/>
                <w:lang w:eastAsia="es-ES"/>
              </w:rPr>
              <w:t>106</w:t>
            </w:r>
            <w:r>
              <w:rPr>
                <w:rFonts w:ascii="Times New Roman" w:hAnsi="Times New Roman"/>
                <w:sz w:val="20"/>
                <w:szCs w:val="20"/>
                <w:lang w:eastAsia="es-ES"/>
              </w:rPr>
              <w:t>’</w:t>
            </w:r>
            <w:r w:rsidRPr="009F1E54">
              <w:rPr>
                <w:rFonts w:ascii="Times New Roman" w:hAnsi="Times New Roman"/>
                <w:sz w:val="20"/>
                <w:szCs w:val="20"/>
                <w:lang w:eastAsia="es-ES"/>
              </w:rPr>
              <w:t>132</w:t>
            </w:r>
            <w:r>
              <w:rPr>
                <w:rFonts w:ascii="Times New Roman" w:hAnsi="Times New Roman"/>
                <w:sz w:val="20"/>
                <w:szCs w:val="20"/>
                <w:lang w:eastAsia="es-ES"/>
              </w:rPr>
              <w:t>.</w:t>
            </w:r>
            <w:r w:rsidRPr="009F1E54">
              <w:rPr>
                <w:rFonts w:ascii="Times New Roman" w:hAnsi="Times New Roman"/>
                <w:sz w:val="20"/>
                <w:szCs w:val="20"/>
                <w:lang w:eastAsia="es-ES"/>
              </w:rPr>
              <w:t>996,55</w:t>
            </w:r>
          </w:p>
        </w:tc>
      </w:tr>
    </w:tbl>
    <w:p w:rsidR="00B906EF" w:rsidRDefault="00B906EF" w:rsidP="00B906EF">
      <w:pPr>
        <w:spacing w:after="0" w:line="240" w:lineRule="auto"/>
        <w:ind w:firstLine="244"/>
        <w:jc w:val="both"/>
        <w:rPr>
          <w:rFonts w:ascii="Times New Roman" w:hAnsi="Times New Roman"/>
          <w:sz w:val="20"/>
          <w:szCs w:val="20"/>
          <w:lang w:val="es-ES" w:eastAsia="es-ES"/>
        </w:rPr>
      </w:pPr>
    </w:p>
    <w:p w:rsidR="00FB14C0" w:rsidRDefault="00FB14C0" w:rsidP="00FB14C0">
      <w:pPr>
        <w:spacing w:after="0" w:line="240" w:lineRule="auto"/>
        <w:jc w:val="both"/>
        <w:rPr>
          <w:rFonts w:ascii="Times New Roman" w:hAnsi="Times New Roman"/>
          <w:b/>
          <w:sz w:val="20"/>
          <w:szCs w:val="20"/>
          <w:lang w:val="es-ES" w:eastAsia="es-ES"/>
        </w:rPr>
      </w:pPr>
    </w:p>
    <w:p w:rsidR="00B906EF" w:rsidRPr="0012061E" w:rsidRDefault="00B906EF" w:rsidP="00FB14C0">
      <w:pPr>
        <w:spacing w:after="0" w:line="240" w:lineRule="auto"/>
        <w:jc w:val="both"/>
        <w:rPr>
          <w:rFonts w:ascii="Times New Roman" w:hAnsi="Times New Roman"/>
          <w:b/>
          <w:sz w:val="20"/>
          <w:szCs w:val="20"/>
          <w:lang w:val="es-ES" w:eastAsia="es-ES"/>
        </w:rPr>
      </w:pPr>
    </w:p>
    <w:p w:rsidR="003B0D3E" w:rsidRDefault="003B0D3E" w:rsidP="006C6DF9">
      <w:pPr>
        <w:spacing w:after="0" w:line="240" w:lineRule="auto"/>
        <w:jc w:val="center"/>
        <w:rPr>
          <w:rFonts w:ascii="Times New Roman" w:hAnsi="Times New Roman"/>
          <w:sz w:val="20"/>
          <w:szCs w:val="20"/>
          <w:lang w:val="es-ES" w:eastAsia="es-ES"/>
        </w:rPr>
      </w:pPr>
      <w:r>
        <w:rPr>
          <w:rFonts w:ascii="Times New Roman" w:hAnsi="Times New Roman"/>
          <w:noProof/>
          <w:sz w:val="20"/>
          <w:szCs w:val="20"/>
          <w:lang w:val="es-ES" w:eastAsia="es-ES"/>
        </w:rPr>
        <w:lastRenderedPageBreak/>
        <w:drawing>
          <wp:inline distT="0" distB="0" distL="0" distR="0">
            <wp:extent cx="2447259" cy="7752766"/>
            <wp:effectExtent l="19050" t="0" r="0" b="0"/>
            <wp:docPr id="25" name="24 Imagen" descr="afluenci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luencia.bmp"/>
                    <pic:cNvPicPr/>
                  </pic:nvPicPr>
                  <pic:blipFill>
                    <a:blip r:embed="rId27" cstate="print"/>
                    <a:stretch>
                      <a:fillRect/>
                    </a:stretch>
                  </pic:blipFill>
                  <pic:spPr>
                    <a:xfrm>
                      <a:off x="0" y="0"/>
                      <a:ext cx="2457161" cy="7784135"/>
                    </a:xfrm>
                    <a:prstGeom prst="rect">
                      <a:avLst/>
                    </a:prstGeom>
                  </pic:spPr>
                </pic:pic>
              </a:graphicData>
            </a:graphic>
          </wp:inline>
        </w:drawing>
      </w:r>
    </w:p>
    <w:p w:rsidR="003B0D3E" w:rsidRDefault="003B0D3E" w:rsidP="003B0D3E">
      <w:pPr>
        <w:spacing w:before="120" w:after="120"/>
        <w:jc w:val="center"/>
        <w:rPr>
          <w:rFonts w:ascii="Helvetica" w:hAnsi="Helvetica"/>
          <w:sz w:val="18"/>
          <w:lang w:val="es-ES"/>
        </w:rPr>
      </w:pPr>
      <w:r>
        <w:rPr>
          <w:rFonts w:ascii="Helvetica" w:hAnsi="Helvetica"/>
          <w:b/>
          <w:bCs/>
          <w:sz w:val="18"/>
          <w:lang w:val="es-ES"/>
        </w:rPr>
        <w:t xml:space="preserve">Figura 4.7.  </w:t>
      </w:r>
      <w:r>
        <w:rPr>
          <w:rFonts w:ascii="Helvetica" w:hAnsi="Helvetica"/>
          <w:sz w:val="18"/>
          <w:lang w:val="es-ES"/>
        </w:rPr>
        <w:t xml:space="preserve">Afluencias durante </w:t>
      </w:r>
      <w:r w:rsidRPr="00960793">
        <w:rPr>
          <w:rFonts w:ascii="Helvetica" w:hAnsi="Helvetica"/>
          <w:sz w:val="18"/>
        </w:rPr>
        <w:t>196</w:t>
      </w:r>
      <w:r w:rsidR="008014EF">
        <w:rPr>
          <w:rFonts w:ascii="Helvetica" w:hAnsi="Helvetica"/>
          <w:sz w:val="18"/>
        </w:rPr>
        <w:t>4</w:t>
      </w:r>
      <w:r w:rsidRPr="00960793">
        <w:rPr>
          <w:rFonts w:ascii="Helvetica" w:hAnsi="Helvetica"/>
          <w:sz w:val="18"/>
        </w:rPr>
        <w:t>-199</w:t>
      </w:r>
      <w:r w:rsidR="008014EF">
        <w:rPr>
          <w:rFonts w:ascii="Helvetica" w:hAnsi="Helvetica"/>
          <w:sz w:val="18"/>
        </w:rPr>
        <w:t>3</w:t>
      </w:r>
      <w:r>
        <w:rPr>
          <w:rFonts w:ascii="Helvetica" w:hAnsi="Helvetica"/>
          <w:sz w:val="18"/>
          <w:lang w:val="es-ES"/>
        </w:rPr>
        <w:t>.</w:t>
      </w:r>
    </w:p>
    <w:p w:rsidR="00B906EF" w:rsidRDefault="007332F3" w:rsidP="00B906EF">
      <w:pPr>
        <w:spacing w:after="0" w:line="240" w:lineRule="auto"/>
        <w:jc w:val="both"/>
        <w:rPr>
          <w:rFonts w:ascii="Times New Roman" w:hAnsi="Times New Roman"/>
          <w:sz w:val="20"/>
          <w:szCs w:val="20"/>
          <w:lang w:val="es-ES" w:eastAsia="es-ES"/>
        </w:rPr>
      </w:pPr>
      <w:r>
        <w:rPr>
          <w:rFonts w:ascii="Times New Roman" w:hAnsi="Times New Roman" w:cs="Times New Roman"/>
          <w:sz w:val="20"/>
          <w:szCs w:val="20"/>
          <w:lang w:val="es-ES"/>
        </w:rPr>
        <w:tab/>
      </w:r>
    </w:p>
    <w:p w:rsidR="00B906EF" w:rsidRDefault="00B906EF" w:rsidP="00CD1B2E">
      <w:pPr>
        <w:spacing w:before="120" w:after="120"/>
        <w:jc w:val="both"/>
        <w:rPr>
          <w:rFonts w:ascii="Times New Roman" w:hAnsi="Times New Roman"/>
          <w:sz w:val="20"/>
          <w:szCs w:val="20"/>
          <w:lang w:val="es-ES" w:eastAsia="es-ES"/>
        </w:rPr>
      </w:pPr>
    </w:p>
    <w:p w:rsidR="007332F3" w:rsidRPr="007332F3" w:rsidRDefault="007332F3" w:rsidP="007332F3">
      <w:pPr>
        <w:spacing w:before="120" w:after="120"/>
        <w:rPr>
          <w:rFonts w:ascii="Times New Roman" w:hAnsi="Times New Roman" w:cs="Times New Roman"/>
          <w:sz w:val="20"/>
          <w:szCs w:val="20"/>
          <w:lang w:val="es-ES"/>
        </w:rPr>
      </w:pPr>
      <w:r>
        <w:rPr>
          <w:rFonts w:ascii="Times New Roman" w:hAnsi="Times New Roman"/>
          <w:noProof/>
          <w:sz w:val="20"/>
          <w:szCs w:val="20"/>
          <w:lang w:val="es-ES" w:eastAsia="es-ES"/>
        </w:rPr>
        <w:lastRenderedPageBreak/>
        <w:drawing>
          <wp:inline distT="0" distB="0" distL="0" distR="0">
            <wp:extent cx="2571279" cy="7719107"/>
            <wp:effectExtent l="19050" t="0" r="471" b="0"/>
            <wp:docPr id="1" name="22 Imagen" descr="turbin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rbina.bmp"/>
                    <pic:cNvPicPr/>
                  </pic:nvPicPr>
                  <pic:blipFill>
                    <a:blip r:embed="rId28" cstate="print"/>
                    <a:stretch>
                      <a:fillRect/>
                    </a:stretch>
                  </pic:blipFill>
                  <pic:spPr>
                    <a:xfrm>
                      <a:off x="0" y="0"/>
                      <a:ext cx="2571279" cy="7719106"/>
                    </a:xfrm>
                    <a:prstGeom prst="rect">
                      <a:avLst/>
                    </a:prstGeom>
                  </pic:spPr>
                </pic:pic>
              </a:graphicData>
            </a:graphic>
          </wp:inline>
        </w:drawing>
      </w:r>
    </w:p>
    <w:p w:rsidR="007332F3" w:rsidRDefault="007332F3" w:rsidP="007332F3">
      <w:pPr>
        <w:spacing w:before="120" w:after="120"/>
        <w:jc w:val="center"/>
        <w:rPr>
          <w:sz w:val="18"/>
          <w:lang w:val="es-ES"/>
        </w:rPr>
      </w:pPr>
      <w:r>
        <w:rPr>
          <w:rFonts w:ascii="Helvetica" w:hAnsi="Helvetica"/>
          <w:b/>
          <w:bCs/>
          <w:sz w:val="18"/>
          <w:lang w:val="es-ES"/>
        </w:rPr>
        <w:t xml:space="preserve">Figura 4.8.  </w:t>
      </w:r>
      <w:r>
        <w:rPr>
          <w:rFonts w:ascii="Helvetica" w:hAnsi="Helvetica"/>
          <w:sz w:val="18"/>
          <w:lang w:val="es-ES"/>
        </w:rPr>
        <w:t>Políticas de Turbinamiento para 30 años.</w:t>
      </w:r>
    </w:p>
    <w:p w:rsidR="00B906EF" w:rsidRDefault="00B906EF" w:rsidP="00B906EF">
      <w:pPr>
        <w:spacing w:after="0" w:line="240" w:lineRule="auto"/>
        <w:ind w:firstLine="244"/>
        <w:jc w:val="both"/>
        <w:rPr>
          <w:rFonts w:ascii="Times New Roman" w:hAnsi="Times New Roman"/>
          <w:sz w:val="20"/>
          <w:szCs w:val="20"/>
          <w:lang w:val="es-ES" w:eastAsia="es-ES"/>
        </w:rPr>
      </w:pPr>
      <w:r>
        <w:rPr>
          <w:rFonts w:ascii="Times New Roman" w:hAnsi="Times New Roman"/>
          <w:sz w:val="20"/>
          <w:szCs w:val="20"/>
          <w:lang w:val="es-ES" w:eastAsia="es-ES"/>
        </w:rPr>
        <w:t>Finalmente, en la Figura 4.9 se presenta la trayectoria de la variable de estado para el caso del horizonte de 30 años</w:t>
      </w:r>
      <w:r w:rsidRPr="003825C1">
        <w:rPr>
          <w:rFonts w:ascii="Times New Roman" w:hAnsi="Times New Roman"/>
          <w:sz w:val="20"/>
          <w:szCs w:val="20"/>
          <w:lang w:val="es-ES" w:eastAsia="es-ES"/>
        </w:rPr>
        <w:t xml:space="preserve"> </w:t>
      </w:r>
      <w:r>
        <w:rPr>
          <w:rFonts w:ascii="Times New Roman" w:hAnsi="Times New Roman"/>
          <w:sz w:val="20"/>
          <w:szCs w:val="20"/>
          <w:lang w:val="es-ES" w:eastAsia="es-ES"/>
        </w:rPr>
        <w:t>para los dos métodos utilizados.</w:t>
      </w:r>
    </w:p>
    <w:p w:rsidR="00045171" w:rsidRDefault="00045171" w:rsidP="003B0D3E">
      <w:pPr>
        <w:spacing w:after="0" w:line="240" w:lineRule="auto"/>
        <w:jc w:val="both"/>
        <w:rPr>
          <w:rFonts w:ascii="Times New Roman" w:hAnsi="Times New Roman"/>
          <w:sz w:val="20"/>
          <w:szCs w:val="20"/>
          <w:lang w:val="es-ES" w:eastAsia="es-ES"/>
        </w:rPr>
      </w:pPr>
    </w:p>
    <w:p w:rsidR="003B0D3E" w:rsidRDefault="005133B4" w:rsidP="003B0D3E">
      <w:pPr>
        <w:spacing w:after="0" w:line="240" w:lineRule="auto"/>
        <w:jc w:val="both"/>
        <w:rPr>
          <w:rFonts w:ascii="Times New Roman" w:hAnsi="Times New Roman"/>
          <w:sz w:val="20"/>
          <w:szCs w:val="20"/>
          <w:lang w:val="es-ES" w:eastAsia="es-ES"/>
        </w:rPr>
      </w:pPr>
      <w:r>
        <w:rPr>
          <w:rFonts w:ascii="Times New Roman" w:hAnsi="Times New Roman"/>
          <w:noProof/>
          <w:sz w:val="20"/>
          <w:szCs w:val="20"/>
          <w:lang w:val="es-ES" w:eastAsia="es-ES"/>
        </w:rPr>
        <w:lastRenderedPageBreak/>
        <w:drawing>
          <wp:inline distT="0" distB="0" distL="0" distR="0">
            <wp:extent cx="2588879" cy="8526920"/>
            <wp:effectExtent l="19050" t="0" r="1921" b="0"/>
            <wp:docPr id="6" name="5 Imagen" descr="volumen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lumen2.bmp"/>
                    <pic:cNvPicPr/>
                  </pic:nvPicPr>
                  <pic:blipFill>
                    <a:blip r:embed="rId29" cstate="print"/>
                    <a:stretch>
                      <a:fillRect/>
                    </a:stretch>
                  </pic:blipFill>
                  <pic:spPr>
                    <a:xfrm>
                      <a:off x="0" y="0"/>
                      <a:ext cx="2590165" cy="8531156"/>
                    </a:xfrm>
                    <a:prstGeom prst="rect">
                      <a:avLst/>
                    </a:prstGeom>
                  </pic:spPr>
                </pic:pic>
              </a:graphicData>
            </a:graphic>
          </wp:inline>
        </w:drawing>
      </w:r>
    </w:p>
    <w:p w:rsidR="003B0D3E" w:rsidRDefault="003B0D3E" w:rsidP="003B0D3E">
      <w:pPr>
        <w:spacing w:before="120" w:after="120"/>
        <w:jc w:val="center"/>
        <w:rPr>
          <w:sz w:val="18"/>
          <w:lang w:val="es-ES"/>
        </w:rPr>
      </w:pPr>
      <w:r>
        <w:rPr>
          <w:rFonts w:ascii="Helvetica" w:hAnsi="Helvetica"/>
          <w:b/>
          <w:bCs/>
          <w:sz w:val="18"/>
          <w:lang w:val="es-ES"/>
        </w:rPr>
        <w:t xml:space="preserve">Figura 4.9.  </w:t>
      </w:r>
      <w:r>
        <w:rPr>
          <w:rFonts w:ascii="Helvetica" w:hAnsi="Helvetica"/>
          <w:sz w:val="18"/>
          <w:lang w:val="es-ES"/>
        </w:rPr>
        <w:t>Volumen de la Presa en los 30 años.</w:t>
      </w:r>
    </w:p>
    <w:p w:rsidR="00B37907" w:rsidRPr="00D30F12" w:rsidRDefault="00582874" w:rsidP="00B37907">
      <w:pPr>
        <w:spacing w:after="0"/>
        <w:rPr>
          <w:rFonts w:ascii="Times New Roman" w:hAnsi="Times New Roman" w:cs="Times New Roman"/>
          <w:b/>
          <w:sz w:val="24"/>
          <w:szCs w:val="24"/>
        </w:rPr>
      </w:pPr>
      <w:r>
        <w:rPr>
          <w:rFonts w:ascii="Times New Roman" w:hAnsi="Times New Roman" w:cs="Times New Roman"/>
          <w:b/>
          <w:sz w:val="24"/>
          <w:szCs w:val="24"/>
        </w:rPr>
        <w:lastRenderedPageBreak/>
        <w:t>5</w:t>
      </w:r>
      <w:r w:rsidR="00B37907" w:rsidRPr="00D30F12">
        <w:rPr>
          <w:rFonts w:ascii="Times New Roman" w:hAnsi="Times New Roman" w:cs="Times New Roman"/>
          <w:b/>
          <w:sz w:val="24"/>
          <w:szCs w:val="24"/>
        </w:rPr>
        <w:t>. Conclusiones</w:t>
      </w:r>
    </w:p>
    <w:p w:rsidR="00795D25" w:rsidRDefault="00795D25" w:rsidP="00AD62EE">
      <w:pPr>
        <w:spacing w:after="0" w:line="240" w:lineRule="auto"/>
        <w:ind w:firstLine="244"/>
        <w:jc w:val="both"/>
        <w:rPr>
          <w:rFonts w:ascii="Times New Roman" w:hAnsi="Times New Roman" w:cs="Times New Roman"/>
          <w:sz w:val="20"/>
          <w:szCs w:val="20"/>
        </w:rPr>
      </w:pPr>
      <w:r w:rsidRPr="00D30F12">
        <w:rPr>
          <w:rFonts w:ascii="Times New Roman" w:hAnsi="Times New Roman" w:cs="Times New Roman"/>
          <w:sz w:val="20"/>
          <w:szCs w:val="20"/>
        </w:rPr>
        <w:t xml:space="preserve">En este trabajo se </w:t>
      </w:r>
      <w:r w:rsidR="00E905F9">
        <w:rPr>
          <w:rFonts w:ascii="Times New Roman" w:hAnsi="Times New Roman" w:cs="Times New Roman"/>
          <w:sz w:val="20"/>
          <w:szCs w:val="20"/>
        </w:rPr>
        <w:t>presentó una aplicación de</w:t>
      </w:r>
      <w:r w:rsidRPr="00D30F12">
        <w:rPr>
          <w:rFonts w:ascii="Times New Roman" w:hAnsi="Times New Roman" w:cs="Times New Roman"/>
          <w:sz w:val="20"/>
          <w:szCs w:val="20"/>
        </w:rPr>
        <w:t xml:space="preserve"> los agentes evolutivos flexibles al cálculo de política</w:t>
      </w:r>
      <w:r w:rsidR="00C41C34">
        <w:rPr>
          <w:rFonts w:ascii="Times New Roman" w:hAnsi="Times New Roman" w:cs="Times New Roman"/>
          <w:sz w:val="20"/>
          <w:szCs w:val="20"/>
        </w:rPr>
        <w:t>s</w:t>
      </w:r>
      <w:r w:rsidRPr="00D30F12">
        <w:rPr>
          <w:rFonts w:ascii="Times New Roman" w:hAnsi="Times New Roman" w:cs="Times New Roman"/>
          <w:sz w:val="20"/>
          <w:szCs w:val="20"/>
        </w:rPr>
        <w:t xml:space="preserve"> de operación </w:t>
      </w:r>
      <w:r>
        <w:rPr>
          <w:rFonts w:ascii="Times New Roman" w:hAnsi="Times New Roman" w:cs="Times New Roman"/>
          <w:sz w:val="20"/>
          <w:szCs w:val="20"/>
        </w:rPr>
        <w:t>de costo mí</w:t>
      </w:r>
      <w:r w:rsidR="00E905F9">
        <w:rPr>
          <w:rFonts w:ascii="Times New Roman" w:hAnsi="Times New Roman" w:cs="Times New Roman"/>
          <w:sz w:val="20"/>
          <w:szCs w:val="20"/>
        </w:rPr>
        <w:t>nimo de un sistema hidrotérmico</w:t>
      </w:r>
      <w:r w:rsidR="00C41C34">
        <w:rPr>
          <w:rFonts w:ascii="Times New Roman" w:hAnsi="Times New Roman" w:cs="Times New Roman"/>
          <w:sz w:val="20"/>
          <w:szCs w:val="20"/>
        </w:rPr>
        <w:t xml:space="preserve"> para horizontes de 1 y 30 años</w:t>
      </w:r>
      <w:r w:rsidR="00E905F9">
        <w:rPr>
          <w:rFonts w:ascii="Times New Roman" w:hAnsi="Times New Roman" w:cs="Times New Roman"/>
          <w:sz w:val="20"/>
          <w:szCs w:val="20"/>
        </w:rPr>
        <w:t xml:space="preserve">. </w:t>
      </w:r>
      <w:r w:rsidR="00891B5C">
        <w:rPr>
          <w:rFonts w:ascii="Times New Roman" w:hAnsi="Times New Roman" w:cs="Times New Roman"/>
          <w:sz w:val="20"/>
          <w:szCs w:val="20"/>
        </w:rPr>
        <w:t xml:space="preserve">En principio </w:t>
      </w:r>
      <w:r w:rsidR="00722038">
        <w:rPr>
          <w:rFonts w:ascii="Times New Roman" w:hAnsi="Times New Roman" w:cs="Times New Roman"/>
          <w:sz w:val="20"/>
          <w:szCs w:val="20"/>
        </w:rPr>
        <w:t>e</w:t>
      </w:r>
      <w:r w:rsidR="00C41C34">
        <w:rPr>
          <w:rFonts w:ascii="Times New Roman" w:hAnsi="Times New Roman" w:cs="Times New Roman"/>
          <w:sz w:val="20"/>
          <w:szCs w:val="20"/>
        </w:rPr>
        <w:t>l</w:t>
      </w:r>
      <w:r w:rsidR="00E905F9">
        <w:rPr>
          <w:rFonts w:ascii="Times New Roman" w:hAnsi="Times New Roman" w:cs="Times New Roman"/>
          <w:sz w:val="20"/>
          <w:szCs w:val="20"/>
        </w:rPr>
        <w:t xml:space="preserve"> método aquí desarrollado </w:t>
      </w:r>
      <w:r w:rsidR="00891B5C">
        <w:rPr>
          <w:rFonts w:ascii="Times New Roman" w:hAnsi="Times New Roman" w:cs="Times New Roman"/>
          <w:sz w:val="20"/>
          <w:szCs w:val="20"/>
        </w:rPr>
        <w:t>podría</w:t>
      </w:r>
      <w:r w:rsidR="00D26ADF">
        <w:rPr>
          <w:rFonts w:ascii="Times New Roman" w:hAnsi="Times New Roman" w:cs="Times New Roman"/>
          <w:sz w:val="20"/>
          <w:szCs w:val="20"/>
        </w:rPr>
        <w:t xml:space="preserve"> </w:t>
      </w:r>
      <w:r w:rsidR="00C41C34">
        <w:rPr>
          <w:rFonts w:ascii="Times New Roman" w:hAnsi="Times New Roman" w:cs="Times New Roman"/>
          <w:sz w:val="20"/>
          <w:szCs w:val="20"/>
        </w:rPr>
        <w:t>aplicarse</w:t>
      </w:r>
      <w:r w:rsidR="00E905F9">
        <w:rPr>
          <w:rFonts w:ascii="Times New Roman" w:hAnsi="Times New Roman" w:cs="Times New Roman"/>
          <w:sz w:val="20"/>
          <w:szCs w:val="20"/>
        </w:rPr>
        <w:t xml:space="preserve"> a un sistema </w:t>
      </w:r>
      <w:r w:rsidR="00891B5C">
        <w:rPr>
          <w:rFonts w:ascii="Times New Roman" w:hAnsi="Times New Roman" w:cs="Times New Roman"/>
          <w:sz w:val="20"/>
          <w:szCs w:val="20"/>
        </w:rPr>
        <w:t>con características arbitrarias</w:t>
      </w:r>
      <w:r w:rsidR="00E905F9">
        <w:rPr>
          <w:rFonts w:ascii="Times New Roman" w:hAnsi="Times New Roman" w:cs="Times New Roman"/>
          <w:sz w:val="20"/>
          <w:szCs w:val="20"/>
        </w:rPr>
        <w:t xml:space="preserve">, </w:t>
      </w:r>
      <w:r w:rsidR="00DC4F90">
        <w:rPr>
          <w:rFonts w:ascii="Times New Roman" w:hAnsi="Times New Roman" w:cs="Times New Roman"/>
          <w:sz w:val="20"/>
          <w:szCs w:val="20"/>
        </w:rPr>
        <w:t>sin embargo a fin de</w:t>
      </w:r>
      <w:r w:rsidR="00E905F9">
        <w:rPr>
          <w:rFonts w:ascii="Times New Roman" w:hAnsi="Times New Roman" w:cs="Times New Roman"/>
          <w:sz w:val="20"/>
          <w:szCs w:val="20"/>
        </w:rPr>
        <w:t xml:space="preserve"> mostrar su aplicabilidad </w:t>
      </w:r>
      <w:r w:rsidR="00D26ADF">
        <w:rPr>
          <w:rFonts w:ascii="Times New Roman" w:hAnsi="Times New Roman" w:cs="Times New Roman"/>
          <w:sz w:val="20"/>
          <w:szCs w:val="20"/>
        </w:rPr>
        <w:t>a la realidad nacional</w:t>
      </w:r>
      <w:r w:rsidR="00E905F9">
        <w:rPr>
          <w:rFonts w:ascii="Times New Roman" w:hAnsi="Times New Roman" w:cs="Times New Roman"/>
          <w:sz w:val="20"/>
          <w:szCs w:val="20"/>
        </w:rPr>
        <w:t xml:space="preserve"> se </w:t>
      </w:r>
      <w:r w:rsidR="00722038">
        <w:rPr>
          <w:rFonts w:ascii="Times New Roman" w:hAnsi="Times New Roman" w:cs="Times New Roman"/>
          <w:sz w:val="20"/>
          <w:szCs w:val="20"/>
        </w:rPr>
        <w:t>utilizó con</w:t>
      </w:r>
      <w:r w:rsidR="004543DC">
        <w:rPr>
          <w:rFonts w:ascii="Times New Roman" w:hAnsi="Times New Roman" w:cs="Times New Roman"/>
          <w:sz w:val="20"/>
          <w:szCs w:val="20"/>
        </w:rPr>
        <w:t xml:space="preserve"> uno</w:t>
      </w:r>
      <w:r w:rsidR="00E905F9">
        <w:rPr>
          <w:rFonts w:ascii="Times New Roman" w:hAnsi="Times New Roman" w:cs="Times New Roman"/>
          <w:sz w:val="20"/>
          <w:szCs w:val="20"/>
        </w:rPr>
        <w:t xml:space="preserve"> cuya central hidroeléctrica tiene las mismas características que </w:t>
      </w:r>
      <w:r w:rsidRPr="00D30F12">
        <w:rPr>
          <w:rFonts w:ascii="Times New Roman" w:hAnsi="Times New Roman" w:cs="Times New Roman"/>
          <w:sz w:val="20"/>
          <w:szCs w:val="20"/>
        </w:rPr>
        <w:t xml:space="preserve">Paute, el complejo </w:t>
      </w:r>
      <w:r w:rsidR="00DC4F90">
        <w:rPr>
          <w:rFonts w:ascii="Times New Roman" w:hAnsi="Times New Roman" w:cs="Times New Roman"/>
          <w:sz w:val="20"/>
          <w:szCs w:val="20"/>
        </w:rPr>
        <w:t xml:space="preserve">de generación </w:t>
      </w:r>
      <w:r w:rsidRPr="00D30F12">
        <w:rPr>
          <w:rFonts w:ascii="Times New Roman" w:hAnsi="Times New Roman" w:cs="Times New Roman"/>
          <w:sz w:val="20"/>
          <w:szCs w:val="20"/>
        </w:rPr>
        <w:t xml:space="preserve">de energía </w:t>
      </w:r>
      <w:r w:rsidR="00D26ADF">
        <w:rPr>
          <w:rFonts w:ascii="Times New Roman" w:hAnsi="Times New Roman" w:cs="Times New Roman"/>
          <w:sz w:val="20"/>
          <w:szCs w:val="20"/>
        </w:rPr>
        <w:t xml:space="preserve">eléctrica </w:t>
      </w:r>
      <w:r w:rsidRPr="00D30F12">
        <w:rPr>
          <w:rFonts w:ascii="Times New Roman" w:hAnsi="Times New Roman" w:cs="Times New Roman"/>
          <w:sz w:val="20"/>
          <w:szCs w:val="20"/>
        </w:rPr>
        <w:t xml:space="preserve">mas </w:t>
      </w:r>
      <w:r>
        <w:rPr>
          <w:rFonts w:ascii="Times New Roman" w:hAnsi="Times New Roman" w:cs="Times New Roman"/>
          <w:sz w:val="20"/>
          <w:szCs w:val="20"/>
        </w:rPr>
        <w:t>importante</w:t>
      </w:r>
      <w:r w:rsidRPr="00D30F12">
        <w:rPr>
          <w:rFonts w:ascii="Times New Roman" w:hAnsi="Times New Roman" w:cs="Times New Roman"/>
          <w:sz w:val="20"/>
          <w:szCs w:val="20"/>
        </w:rPr>
        <w:t xml:space="preserve"> del país.</w:t>
      </w:r>
      <w:r>
        <w:rPr>
          <w:rFonts w:ascii="Times New Roman" w:hAnsi="Times New Roman" w:cs="Times New Roman"/>
          <w:sz w:val="20"/>
          <w:szCs w:val="20"/>
        </w:rPr>
        <w:t xml:space="preserve"> </w:t>
      </w:r>
    </w:p>
    <w:p w:rsidR="00B37907" w:rsidRDefault="00795D25" w:rsidP="00AD62EE">
      <w:pPr>
        <w:spacing w:after="0" w:line="240" w:lineRule="auto"/>
        <w:ind w:firstLine="244"/>
        <w:jc w:val="both"/>
        <w:rPr>
          <w:rFonts w:ascii="Times New Roman" w:hAnsi="Times New Roman" w:cs="Times New Roman"/>
          <w:sz w:val="20"/>
          <w:szCs w:val="20"/>
        </w:rPr>
      </w:pPr>
      <w:r w:rsidRPr="00D30F12">
        <w:rPr>
          <w:rFonts w:ascii="Times New Roman" w:hAnsi="Times New Roman" w:cs="Times New Roman"/>
          <w:sz w:val="20"/>
          <w:szCs w:val="20"/>
        </w:rPr>
        <w:t xml:space="preserve">Los resultados </w:t>
      </w:r>
      <w:r>
        <w:rPr>
          <w:rFonts w:ascii="Times New Roman" w:hAnsi="Times New Roman" w:cs="Times New Roman"/>
          <w:sz w:val="20"/>
          <w:szCs w:val="20"/>
        </w:rPr>
        <w:t>obtenidos permiten concluir</w:t>
      </w:r>
      <w:r w:rsidRPr="00D30F12">
        <w:rPr>
          <w:rFonts w:ascii="Times New Roman" w:hAnsi="Times New Roman" w:cs="Times New Roman"/>
          <w:sz w:val="20"/>
          <w:szCs w:val="20"/>
        </w:rPr>
        <w:t xml:space="preserve"> que </w:t>
      </w:r>
      <w:r w:rsidR="003825C1">
        <w:rPr>
          <w:rFonts w:ascii="Times New Roman" w:hAnsi="Times New Roman" w:cs="Times New Roman"/>
          <w:sz w:val="20"/>
          <w:szCs w:val="20"/>
        </w:rPr>
        <w:t xml:space="preserve">el método </w:t>
      </w:r>
      <w:r w:rsidR="00DC4F90">
        <w:rPr>
          <w:rFonts w:ascii="Times New Roman" w:hAnsi="Times New Roman" w:cs="Times New Roman"/>
          <w:sz w:val="20"/>
          <w:szCs w:val="20"/>
        </w:rPr>
        <w:t xml:space="preserve">de los </w:t>
      </w:r>
      <w:r w:rsidRPr="00D30F12">
        <w:rPr>
          <w:rFonts w:ascii="Times New Roman" w:hAnsi="Times New Roman" w:cs="Times New Roman"/>
          <w:sz w:val="20"/>
          <w:szCs w:val="20"/>
        </w:rPr>
        <w:t xml:space="preserve">AEF </w:t>
      </w:r>
      <w:r w:rsidR="003825C1">
        <w:rPr>
          <w:rFonts w:ascii="Times New Roman" w:hAnsi="Times New Roman" w:cs="Times New Roman"/>
          <w:sz w:val="20"/>
          <w:szCs w:val="20"/>
        </w:rPr>
        <w:t>es</w:t>
      </w:r>
      <w:r w:rsidRPr="00D30F12">
        <w:rPr>
          <w:rFonts w:ascii="Times New Roman" w:hAnsi="Times New Roman" w:cs="Times New Roman"/>
          <w:sz w:val="20"/>
          <w:szCs w:val="20"/>
        </w:rPr>
        <w:t xml:space="preserve"> idóneo para resolver problemas</w:t>
      </w:r>
      <w:r>
        <w:rPr>
          <w:rFonts w:ascii="Times New Roman" w:hAnsi="Times New Roman" w:cs="Times New Roman"/>
          <w:sz w:val="20"/>
          <w:szCs w:val="20"/>
        </w:rPr>
        <w:t xml:space="preserve"> de optimización</w:t>
      </w:r>
      <w:r w:rsidR="003825C1" w:rsidRPr="003825C1">
        <w:rPr>
          <w:rFonts w:ascii="Times New Roman" w:hAnsi="Times New Roman" w:cs="Times New Roman"/>
          <w:sz w:val="20"/>
          <w:szCs w:val="20"/>
        </w:rPr>
        <w:t xml:space="preserve"> </w:t>
      </w:r>
      <w:r w:rsidR="003825C1">
        <w:rPr>
          <w:rFonts w:ascii="Times New Roman" w:hAnsi="Times New Roman" w:cs="Times New Roman"/>
          <w:sz w:val="20"/>
          <w:szCs w:val="20"/>
        </w:rPr>
        <w:t xml:space="preserve">de </w:t>
      </w:r>
      <w:r w:rsidR="003825C1" w:rsidRPr="00D30F12">
        <w:rPr>
          <w:rFonts w:ascii="Times New Roman" w:hAnsi="Times New Roman" w:cs="Times New Roman"/>
          <w:sz w:val="20"/>
          <w:szCs w:val="20"/>
        </w:rPr>
        <w:t>este tipo</w:t>
      </w:r>
      <w:r w:rsidRPr="00D30F12">
        <w:rPr>
          <w:rFonts w:ascii="Times New Roman" w:hAnsi="Times New Roman" w:cs="Times New Roman"/>
          <w:sz w:val="20"/>
          <w:szCs w:val="20"/>
        </w:rPr>
        <w:t xml:space="preserve">, pues </w:t>
      </w:r>
      <w:r w:rsidR="00D26ADF">
        <w:rPr>
          <w:rFonts w:ascii="Times New Roman" w:hAnsi="Times New Roman" w:cs="Times New Roman"/>
          <w:sz w:val="20"/>
          <w:szCs w:val="20"/>
        </w:rPr>
        <w:t>al comparar la política ó</w:t>
      </w:r>
      <w:r w:rsidR="00D26ADF" w:rsidRPr="00D30F12">
        <w:rPr>
          <w:rFonts w:ascii="Times New Roman" w:hAnsi="Times New Roman" w:cs="Times New Roman"/>
          <w:sz w:val="20"/>
          <w:szCs w:val="20"/>
        </w:rPr>
        <w:t>ptim</w:t>
      </w:r>
      <w:r w:rsidR="00D26ADF">
        <w:rPr>
          <w:rFonts w:ascii="Times New Roman" w:hAnsi="Times New Roman" w:cs="Times New Roman"/>
          <w:sz w:val="20"/>
          <w:szCs w:val="20"/>
        </w:rPr>
        <w:t>a</w:t>
      </w:r>
      <w:r w:rsidR="00D26ADF" w:rsidRPr="00D30F12">
        <w:rPr>
          <w:rFonts w:ascii="Times New Roman" w:hAnsi="Times New Roman" w:cs="Times New Roman"/>
          <w:sz w:val="20"/>
          <w:szCs w:val="20"/>
        </w:rPr>
        <w:t xml:space="preserve"> </w:t>
      </w:r>
      <w:r w:rsidR="00D26ADF">
        <w:rPr>
          <w:rFonts w:ascii="Times New Roman" w:hAnsi="Times New Roman" w:cs="Times New Roman"/>
          <w:sz w:val="20"/>
          <w:szCs w:val="20"/>
        </w:rPr>
        <w:t>obtenida al aplicar</w:t>
      </w:r>
      <w:r w:rsidR="00DC4F90">
        <w:rPr>
          <w:rFonts w:ascii="Times New Roman" w:hAnsi="Times New Roman" w:cs="Times New Roman"/>
          <w:sz w:val="20"/>
          <w:szCs w:val="20"/>
        </w:rPr>
        <w:t>los</w:t>
      </w:r>
      <w:r w:rsidR="00D26ADF">
        <w:rPr>
          <w:rFonts w:ascii="Times New Roman" w:hAnsi="Times New Roman" w:cs="Times New Roman"/>
          <w:sz w:val="20"/>
          <w:szCs w:val="20"/>
        </w:rPr>
        <w:t xml:space="preserve"> </w:t>
      </w:r>
      <w:r w:rsidR="00DC4F90">
        <w:rPr>
          <w:rFonts w:ascii="Times New Roman" w:hAnsi="Times New Roman" w:cs="Times New Roman"/>
          <w:sz w:val="20"/>
          <w:szCs w:val="20"/>
        </w:rPr>
        <w:t>para</w:t>
      </w:r>
      <w:r w:rsidR="00D26ADF">
        <w:rPr>
          <w:rFonts w:ascii="Times New Roman" w:hAnsi="Times New Roman" w:cs="Times New Roman"/>
          <w:sz w:val="20"/>
          <w:szCs w:val="20"/>
        </w:rPr>
        <w:t xml:space="preserve"> horizontes de 1 año, con </w:t>
      </w:r>
      <w:r w:rsidR="00DC4F90">
        <w:rPr>
          <w:rFonts w:ascii="Times New Roman" w:hAnsi="Times New Roman" w:cs="Times New Roman"/>
          <w:sz w:val="20"/>
          <w:szCs w:val="20"/>
        </w:rPr>
        <w:t>las</w:t>
      </w:r>
      <w:r w:rsidR="00D26ADF">
        <w:rPr>
          <w:rFonts w:ascii="Times New Roman" w:hAnsi="Times New Roman" w:cs="Times New Roman"/>
          <w:sz w:val="20"/>
          <w:szCs w:val="20"/>
        </w:rPr>
        <w:t xml:space="preserve"> obtenidas por otros métodos evolutivos</w:t>
      </w:r>
      <w:r w:rsidR="00DC4F90">
        <w:rPr>
          <w:rFonts w:ascii="Times New Roman" w:hAnsi="Times New Roman" w:cs="Times New Roman"/>
          <w:sz w:val="20"/>
          <w:szCs w:val="20"/>
        </w:rPr>
        <w:t>, esto es</w:t>
      </w:r>
      <w:r w:rsidR="00D26ADF">
        <w:rPr>
          <w:rFonts w:ascii="Times New Roman" w:hAnsi="Times New Roman" w:cs="Times New Roman"/>
          <w:sz w:val="20"/>
          <w:szCs w:val="20"/>
        </w:rPr>
        <w:t xml:space="preserve">: algoritmos genéticos y estrategias evolutivas, </w:t>
      </w:r>
      <w:r w:rsidR="00BD7A35">
        <w:rPr>
          <w:rFonts w:ascii="Times New Roman" w:hAnsi="Times New Roman" w:cs="Times New Roman"/>
          <w:sz w:val="20"/>
          <w:szCs w:val="20"/>
        </w:rPr>
        <w:t>aquella</w:t>
      </w:r>
      <w:r w:rsidR="003825C1">
        <w:rPr>
          <w:rFonts w:ascii="Times New Roman" w:hAnsi="Times New Roman" w:cs="Times New Roman"/>
          <w:sz w:val="20"/>
          <w:szCs w:val="20"/>
        </w:rPr>
        <w:t xml:space="preserve"> </w:t>
      </w:r>
      <w:r>
        <w:rPr>
          <w:rFonts w:ascii="Times New Roman" w:hAnsi="Times New Roman" w:cs="Times New Roman"/>
          <w:sz w:val="20"/>
          <w:szCs w:val="20"/>
        </w:rPr>
        <w:t>fue la</w:t>
      </w:r>
      <w:r w:rsidRPr="00D30F12">
        <w:rPr>
          <w:rFonts w:ascii="Times New Roman" w:hAnsi="Times New Roman" w:cs="Times New Roman"/>
          <w:sz w:val="20"/>
          <w:szCs w:val="20"/>
        </w:rPr>
        <w:t xml:space="preserve"> aproximación mas cercana al valor referencial </w:t>
      </w:r>
      <w:r>
        <w:rPr>
          <w:rFonts w:ascii="Times New Roman" w:hAnsi="Times New Roman" w:cs="Times New Roman"/>
          <w:sz w:val="20"/>
          <w:szCs w:val="20"/>
        </w:rPr>
        <w:t>calculado por el programa GAMS</w:t>
      </w:r>
      <w:r w:rsidR="00B932AC">
        <w:rPr>
          <w:rFonts w:ascii="Times New Roman" w:hAnsi="Times New Roman" w:cs="Times New Roman"/>
          <w:sz w:val="20"/>
          <w:szCs w:val="20"/>
        </w:rPr>
        <w:t>; de</w:t>
      </w:r>
      <w:r w:rsidR="00DC4F90">
        <w:rPr>
          <w:rFonts w:ascii="Times New Roman" w:hAnsi="Times New Roman" w:cs="Times New Roman"/>
          <w:sz w:val="20"/>
          <w:szCs w:val="20"/>
        </w:rPr>
        <w:t xml:space="preserve"> hecho</w:t>
      </w:r>
      <w:r w:rsidR="004E46D8">
        <w:rPr>
          <w:rFonts w:ascii="Times New Roman" w:hAnsi="Times New Roman" w:cs="Times New Roman"/>
          <w:sz w:val="20"/>
          <w:szCs w:val="20"/>
        </w:rPr>
        <w:t>, las políticas de operación ó</w:t>
      </w:r>
      <w:r w:rsidR="001120F8">
        <w:rPr>
          <w:rFonts w:ascii="Times New Roman" w:hAnsi="Times New Roman" w:cs="Times New Roman"/>
          <w:sz w:val="20"/>
          <w:szCs w:val="20"/>
        </w:rPr>
        <w:t>ptima obtenidas por todos estos métodos fueron muy similares entre s</w:t>
      </w:r>
      <w:r w:rsidR="004E46D8">
        <w:rPr>
          <w:rFonts w:ascii="Times New Roman" w:hAnsi="Times New Roman" w:cs="Times New Roman"/>
          <w:sz w:val="20"/>
          <w:szCs w:val="20"/>
        </w:rPr>
        <w:t>í</w:t>
      </w:r>
      <w:r w:rsidR="00B932AC">
        <w:rPr>
          <w:rFonts w:ascii="Times New Roman" w:hAnsi="Times New Roman" w:cs="Times New Roman"/>
          <w:sz w:val="20"/>
          <w:szCs w:val="20"/>
        </w:rPr>
        <w:t>. Por otro lado, el</w:t>
      </w:r>
      <w:r w:rsidR="001120F8">
        <w:rPr>
          <w:rFonts w:ascii="Times New Roman" w:hAnsi="Times New Roman" w:cs="Times New Roman"/>
          <w:sz w:val="20"/>
          <w:szCs w:val="20"/>
        </w:rPr>
        <w:t xml:space="preserve"> comportamiento temporal </w:t>
      </w:r>
      <w:r w:rsidR="00B932AC">
        <w:rPr>
          <w:rFonts w:ascii="Times New Roman" w:hAnsi="Times New Roman" w:cs="Times New Roman"/>
          <w:sz w:val="20"/>
          <w:szCs w:val="20"/>
        </w:rPr>
        <w:t>de la política óptima fue muy</w:t>
      </w:r>
      <w:r w:rsidR="00DC4F90">
        <w:rPr>
          <w:rFonts w:ascii="Times New Roman" w:hAnsi="Times New Roman" w:cs="Times New Roman"/>
          <w:sz w:val="20"/>
          <w:szCs w:val="20"/>
        </w:rPr>
        <w:t xml:space="preserve"> similar al del</w:t>
      </w:r>
      <w:r w:rsidR="001120F8">
        <w:rPr>
          <w:rFonts w:ascii="Times New Roman" w:hAnsi="Times New Roman" w:cs="Times New Roman"/>
          <w:sz w:val="20"/>
          <w:szCs w:val="20"/>
        </w:rPr>
        <w:t xml:space="preserve"> caudal afluente al reservorio, </w:t>
      </w:r>
      <w:r w:rsidR="00B932AC">
        <w:rPr>
          <w:rFonts w:ascii="Times New Roman" w:hAnsi="Times New Roman" w:cs="Times New Roman"/>
          <w:sz w:val="20"/>
          <w:szCs w:val="20"/>
        </w:rPr>
        <w:t>tal como</w:t>
      </w:r>
      <w:r w:rsidR="001120F8">
        <w:rPr>
          <w:rFonts w:ascii="Times New Roman" w:hAnsi="Times New Roman" w:cs="Times New Roman"/>
          <w:sz w:val="20"/>
          <w:szCs w:val="20"/>
        </w:rPr>
        <w:t xml:space="preserve"> </w:t>
      </w:r>
      <w:r w:rsidR="00B932AC">
        <w:rPr>
          <w:rFonts w:ascii="Times New Roman" w:hAnsi="Times New Roman" w:cs="Times New Roman"/>
          <w:sz w:val="20"/>
          <w:szCs w:val="20"/>
        </w:rPr>
        <w:t>debiera</w:t>
      </w:r>
      <w:r w:rsidR="001120F8">
        <w:rPr>
          <w:rFonts w:ascii="Times New Roman" w:hAnsi="Times New Roman" w:cs="Times New Roman"/>
          <w:sz w:val="20"/>
          <w:szCs w:val="20"/>
        </w:rPr>
        <w:t xml:space="preserve"> ser </w:t>
      </w:r>
      <w:r w:rsidR="00B932AC">
        <w:rPr>
          <w:rFonts w:ascii="Times New Roman" w:hAnsi="Times New Roman" w:cs="Times New Roman"/>
          <w:sz w:val="20"/>
          <w:szCs w:val="20"/>
        </w:rPr>
        <w:t>en el caso de</w:t>
      </w:r>
      <w:r w:rsidR="001120F8">
        <w:rPr>
          <w:rFonts w:ascii="Times New Roman" w:hAnsi="Times New Roman" w:cs="Times New Roman"/>
          <w:sz w:val="20"/>
          <w:szCs w:val="20"/>
        </w:rPr>
        <w:t xml:space="preserve"> una </w:t>
      </w:r>
      <w:r w:rsidR="00C869D7">
        <w:rPr>
          <w:rFonts w:ascii="Times New Roman" w:hAnsi="Times New Roman" w:cs="Times New Roman"/>
          <w:sz w:val="20"/>
          <w:szCs w:val="20"/>
        </w:rPr>
        <w:t>central de paso</w:t>
      </w:r>
      <w:r w:rsidR="00DC4F90">
        <w:rPr>
          <w:rFonts w:ascii="Times New Roman" w:hAnsi="Times New Roman" w:cs="Times New Roman"/>
          <w:sz w:val="20"/>
          <w:szCs w:val="20"/>
        </w:rPr>
        <w:t xml:space="preserve">, </w:t>
      </w:r>
      <w:r w:rsidR="00B932AC">
        <w:rPr>
          <w:rFonts w:ascii="Times New Roman" w:hAnsi="Times New Roman" w:cs="Times New Roman"/>
          <w:sz w:val="20"/>
          <w:szCs w:val="20"/>
        </w:rPr>
        <w:t>comportamiento que</w:t>
      </w:r>
      <w:r w:rsidR="001120F8">
        <w:rPr>
          <w:rFonts w:ascii="Times New Roman" w:hAnsi="Times New Roman" w:cs="Times New Roman"/>
          <w:sz w:val="20"/>
          <w:szCs w:val="20"/>
        </w:rPr>
        <w:t xml:space="preserve"> </w:t>
      </w:r>
      <w:r w:rsidR="00DC4F90">
        <w:rPr>
          <w:rFonts w:ascii="Times New Roman" w:hAnsi="Times New Roman" w:cs="Times New Roman"/>
          <w:sz w:val="20"/>
          <w:szCs w:val="20"/>
        </w:rPr>
        <w:t xml:space="preserve">en mucho </w:t>
      </w:r>
      <w:r w:rsidR="00B932AC">
        <w:rPr>
          <w:rFonts w:ascii="Times New Roman" w:hAnsi="Times New Roman" w:cs="Times New Roman"/>
          <w:sz w:val="20"/>
          <w:szCs w:val="20"/>
        </w:rPr>
        <w:t xml:space="preserve">se observa en la operación </w:t>
      </w:r>
      <w:r w:rsidR="005D6AD9">
        <w:rPr>
          <w:rFonts w:ascii="Times New Roman" w:hAnsi="Times New Roman" w:cs="Times New Roman"/>
          <w:sz w:val="20"/>
          <w:szCs w:val="20"/>
        </w:rPr>
        <w:t xml:space="preserve">real </w:t>
      </w:r>
      <w:r w:rsidR="00B932AC">
        <w:rPr>
          <w:rFonts w:ascii="Times New Roman" w:hAnsi="Times New Roman" w:cs="Times New Roman"/>
          <w:sz w:val="20"/>
          <w:szCs w:val="20"/>
        </w:rPr>
        <w:t>d</w:t>
      </w:r>
      <w:r w:rsidR="005D6AD9">
        <w:rPr>
          <w:rFonts w:ascii="Times New Roman" w:hAnsi="Times New Roman" w:cs="Times New Roman"/>
          <w:sz w:val="20"/>
          <w:szCs w:val="20"/>
        </w:rPr>
        <w:t xml:space="preserve">e </w:t>
      </w:r>
      <w:r w:rsidR="00B932AC">
        <w:rPr>
          <w:rFonts w:ascii="Times New Roman" w:hAnsi="Times New Roman" w:cs="Times New Roman"/>
          <w:sz w:val="20"/>
          <w:szCs w:val="20"/>
        </w:rPr>
        <w:t xml:space="preserve">la Central </w:t>
      </w:r>
      <w:r w:rsidR="001120F8">
        <w:rPr>
          <w:rFonts w:ascii="Times New Roman" w:hAnsi="Times New Roman" w:cs="Times New Roman"/>
          <w:sz w:val="20"/>
          <w:szCs w:val="20"/>
        </w:rPr>
        <w:t xml:space="preserve">Paute. </w:t>
      </w:r>
      <w:r w:rsidRPr="00D30F12">
        <w:rPr>
          <w:rFonts w:ascii="Times New Roman" w:hAnsi="Times New Roman" w:cs="Times New Roman"/>
          <w:sz w:val="20"/>
          <w:szCs w:val="20"/>
        </w:rPr>
        <w:t xml:space="preserve">Además, el </w:t>
      </w:r>
      <w:r w:rsidR="0012543C">
        <w:rPr>
          <w:rFonts w:ascii="Times New Roman" w:hAnsi="Times New Roman" w:cs="Times New Roman"/>
          <w:sz w:val="20"/>
          <w:szCs w:val="20"/>
        </w:rPr>
        <w:t>nú</w:t>
      </w:r>
      <w:r>
        <w:rPr>
          <w:rFonts w:ascii="Times New Roman" w:hAnsi="Times New Roman" w:cs="Times New Roman"/>
          <w:sz w:val="20"/>
          <w:szCs w:val="20"/>
        </w:rPr>
        <w:t xml:space="preserve">mero de iteraciones </w:t>
      </w:r>
      <w:r w:rsidR="0012543C">
        <w:rPr>
          <w:rFonts w:ascii="Times New Roman" w:hAnsi="Times New Roman" w:cs="Times New Roman"/>
          <w:sz w:val="20"/>
          <w:szCs w:val="20"/>
        </w:rPr>
        <w:t xml:space="preserve">que </w:t>
      </w:r>
      <w:r w:rsidR="00B932AC">
        <w:rPr>
          <w:rFonts w:ascii="Times New Roman" w:hAnsi="Times New Roman" w:cs="Times New Roman"/>
          <w:sz w:val="20"/>
          <w:szCs w:val="20"/>
        </w:rPr>
        <w:t xml:space="preserve">necesitó </w:t>
      </w:r>
      <w:r w:rsidR="0012543C">
        <w:rPr>
          <w:rFonts w:ascii="Times New Roman" w:hAnsi="Times New Roman" w:cs="Times New Roman"/>
          <w:sz w:val="20"/>
          <w:szCs w:val="20"/>
        </w:rPr>
        <w:t xml:space="preserve">el </w:t>
      </w:r>
      <w:r w:rsidR="0012543C" w:rsidRPr="00D30F12">
        <w:rPr>
          <w:rFonts w:ascii="Times New Roman" w:hAnsi="Times New Roman" w:cs="Times New Roman"/>
          <w:sz w:val="20"/>
          <w:szCs w:val="20"/>
        </w:rPr>
        <w:t xml:space="preserve">método </w:t>
      </w:r>
      <w:r w:rsidR="0012543C">
        <w:rPr>
          <w:rFonts w:ascii="Times New Roman" w:hAnsi="Times New Roman" w:cs="Times New Roman"/>
          <w:sz w:val="20"/>
          <w:szCs w:val="20"/>
        </w:rPr>
        <w:t>AEF</w:t>
      </w:r>
      <w:r w:rsidR="0012543C" w:rsidRPr="00D30F12">
        <w:rPr>
          <w:rFonts w:ascii="Times New Roman" w:hAnsi="Times New Roman" w:cs="Times New Roman"/>
          <w:sz w:val="20"/>
          <w:szCs w:val="20"/>
        </w:rPr>
        <w:t xml:space="preserve"> </w:t>
      </w:r>
      <w:r>
        <w:rPr>
          <w:rFonts w:ascii="Times New Roman" w:hAnsi="Times New Roman" w:cs="Times New Roman"/>
          <w:sz w:val="20"/>
          <w:szCs w:val="20"/>
        </w:rPr>
        <w:t xml:space="preserve">para obtener el valor </w:t>
      </w:r>
      <w:r w:rsidR="00E46240">
        <w:rPr>
          <w:rFonts w:ascii="Times New Roman" w:hAnsi="Times New Roman" w:cs="Times New Roman"/>
          <w:sz w:val="20"/>
          <w:szCs w:val="20"/>
        </w:rPr>
        <w:t>ó</w:t>
      </w:r>
      <w:r>
        <w:rPr>
          <w:rFonts w:ascii="Times New Roman" w:hAnsi="Times New Roman" w:cs="Times New Roman"/>
          <w:sz w:val="20"/>
          <w:szCs w:val="20"/>
        </w:rPr>
        <w:t xml:space="preserve">ptimo fue menor </w:t>
      </w:r>
      <w:r w:rsidRPr="00D30F12">
        <w:rPr>
          <w:rFonts w:ascii="Times New Roman" w:hAnsi="Times New Roman" w:cs="Times New Roman"/>
          <w:sz w:val="20"/>
          <w:szCs w:val="20"/>
        </w:rPr>
        <w:t xml:space="preserve">que </w:t>
      </w:r>
      <w:r w:rsidR="00B932AC">
        <w:rPr>
          <w:rFonts w:ascii="Times New Roman" w:hAnsi="Times New Roman" w:cs="Times New Roman"/>
          <w:sz w:val="20"/>
          <w:szCs w:val="20"/>
        </w:rPr>
        <w:t>el de</w:t>
      </w:r>
      <w:r w:rsidRPr="00D30F12">
        <w:rPr>
          <w:rFonts w:ascii="Times New Roman" w:hAnsi="Times New Roman" w:cs="Times New Roman"/>
          <w:sz w:val="20"/>
          <w:szCs w:val="20"/>
        </w:rPr>
        <w:t xml:space="preserve"> los otros </w:t>
      </w:r>
      <w:r w:rsidR="003825C1">
        <w:rPr>
          <w:rFonts w:ascii="Times New Roman" w:hAnsi="Times New Roman" w:cs="Times New Roman"/>
          <w:sz w:val="20"/>
          <w:szCs w:val="20"/>
        </w:rPr>
        <w:t xml:space="preserve">dos </w:t>
      </w:r>
      <w:r w:rsidRPr="00D30F12">
        <w:rPr>
          <w:rFonts w:ascii="Times New Roman" w:hAnsi="Times New Roman" w:cs="Times New Roman"/>
          <w:sz w:val="20"/>
          <w:szCs w:val="20"/>
        </w:rPr>
        <w:t>métodos evolutivos.</w:t>
      </w:r>
      <w:r>
        <w:rPr>
          <w:rFonts w:ascii="Times New Roman" w:hAnsi="Times New Roman" w:cs="Times New Roman"/>
          <w:sz w:val="20"/>
          <w:szCs w:val="20"/>
        </w:rPr>
        <w:t xml:space="preserve"> </w:t>
      </w:r>
      <w:r w:rsidR="00B932AC">
        <w:rPr>
          <w:rFonts w:ascii="Times New Roman" w:hAnsi="Times New Roman" w:cs="Times New Roman"/>
          <w:sz w:val="20"/>
          <w:szCs w:val="20"/>
        </w:rPr>
        <w:t xml:space="preserve"> </w:t>
      </w:r>
    </w:p>
    <w:p w:rsidR="00D26ADF" w:rsidRDefault="00D26ADF" w:rsidP="00AD62EE">
      <w:pPr>
        <w:spacing w:after="0" w:line="240" w:lineRule="auto"/>
        <w:ind w:firstLine="244"/>
        <w:jc w:val="both"/>
        <w:rPr>
          <w:rFonts w:ascii="Times New Roman" w:hAnsi="Times New Roman" w:cs="Times New Roman"/>
          <w:sz w:val="20"/>
          <w:szCs w:val="20"/>
        </w:rPr>
      </w:pPr>
      <w:r>
        <w:rPr>
          <w:rFonts w:ascii="Times New Roman" w:hAnsi="Times New Roman" w:cs="Times New Roman"/>
          <w:sz w:val="20"/>
          <w:szCs w:val="20"/>
        </w:rPr>
        <w:t xml:space="preserve">Para el horizonte de los 30 años, </w:t>
      </w:r>
      <w:r w:rsidR="0012543C">
        <w:rPr>
          <w:rFonts w:ascii="Times New Roman" w:hAnsi="Times New Roman" w:cs="Times New Roman"/>
          <w:sz w:val="20"/>
          <w:szCs w:val="20"/>
        </w:rPr>
        <w:t xml:space="preserve">el costo de la política </w:t>
      </w:r>
      <w:r w:rsidR="00C869D7">
        <w:rPr>
          <w:rFonts w:ascii="Times New Roman" w:hAnsi="Times New Roman" w:cs="Times New Roman"/>
          <w:sz w:val="20"/>
          <w:szCs w:val="20"/>
        </w:rPr>
        <w:t>ó</w:t>
      </w:r>
      <w:r w:rsidR="0012543C">
        <w:rPr>
          <w:rFonts w:ascii="Times New Roman" w:hAnsi="Times New Roman" w:cs="Times New Roman"/>
          <w:sz w:val="20"/>
          <w:szCs w:val="20"/>
        </w:rPr>
        <w:t>ptima ob</w:t>
      </w:r>
      <w:r w:rsidR="0065588B">
        <w:rPr>
          <w:rFonts w:ascii="Times New Roman" w:hAnsi="Times New Roman" w:cs="Times New Roman"/>
          <w:sz w:val="20"/>
          <w:szCs w:val="20"/>
        </w:rPr>
        <w:t>tenida por los AEF fue tan bueno</w:t>
      </w:r>
      <w:r w:rsidR="0012543C">
        <w:rPr>
          <w:rFonts w:ascii="Times New Roman" w:hAnsi="Times New Roman" w:cs="Times New Roman"/>
          <w:sz w:val="20"/>
          <w:szCs w:val="20"/>
        </w:rPr>
        <w:t xml:space="preserve"> como </w:t>
      </w:r>
      <w:r w:rsidR="00C869D7">
        <w:rPr>
          <w:rFonts w:ascii="Times New Roman" w:hAnsi="Times New Roman" w:cs="Times New Roman"/>
          <w:sz w:val="20"/>
          <w:szCs w:val="20"/>
        </w:rPr>
        <w:t>el</w:t>
      </w:r>
      <w:r w:rsidR="00E46240">
        <w:rPr>
          <w:rFonts w:ascii="Times New Roman" w:hAnsi="Times New Roman" w:cs="Times New Roman"/>
          <w:sz w:val="20"/>
          <w:szCs w:val="20"/>
        </w:rPr>
        <w:t xml:space="preserve"> </w:t>
      </w:r>
      <w:r w:rsidR="00084A52">
        <w:rPr>
          <w:rFonts w:ascii="Times New Roman" w:hAnsi="Times New Roman" w:cs="Times New Roman"/>
          <w:sz w:val="20"/>
          <w:szCs w:val="20"/>
        </w:rPr>
        <w:t>calculado por</w:t>
      </w:r>
      <w:r w:rsidR="0012543C">
        <w:rPr>
          <w:rFonts w:ascii="Times New Roman" w:hAnsi="Times New Roman" w:cs="Times New Roman"/>
          <w:sz w:val="20"/>
          <w:szCs w:val="20"/>
        </w:rPr>
        <w:t xml:space="preserve"> </w:t>
      </w:r>
      <w:r w:rsidR="0065588B">
        <w:rPr>
          <w:rFonts w:ascii="Times New Roman" w:hAnsi="Times New Roman" w:cs="Times New Roman"/>
          <w:sz w:val="20"/>
          <w:szCs w:val="20"/>
        </w:rPr>
        <w:t>los algoritmos genéticos;</w:t>
      </w:r>
      <w:r w:rsidR="00E46240">
        <w:rPr>
          <w:rFonts w:ascii="Times New Roman" w:hAnsi="Times New Roman" w:cs="Times New Roman"/>
          <w:sz w:val="20"/>
          <w:szCs w:val="20"/>
        </w:rPr>
        <w:t xml:space="preserve"> </w:t>
      </w:r>
      <w:r w:rsidR="001120F8">
        <w:rPr>
          <w:rFonts w:ascii="Times New Roman" w:hAnsi="Times New Roman" w:cs="Times New Roman"/>
          <w:sz w:val="20"/>
          <w:szCs w:val="20"/>
        </w:rPr>
        <w:t xml:space="preserve">la diferencia </w:t>
      </w:r>
      <w:r w:rsidR="0012543C">
        <w:rPr>
          <w:rFonts w:ascii="Times New Roman" w:hAnsi="Times New Roman" w:cs="Times New Roman"/>
          <w:sz w:val="20"/>
          <w:szCs w:val="20"/>
        </w:rPr>
        <w:t xml:space="preserve">fue de </w:t>
      </w:r>
      <w:r w:rsidR="00084A52">
        <w:rPr>
          <w:rFonts w:ascii="Times New Roman" w:hAnsi="Times New Roman" w:cs="Times New Roman"/>
          <w:sz w:val="20"/>
          <w:szCs w:val="20"/>
        </w:rPr>
        <w:t xml:space="preserve">apenas el </w:t>
      </w:r>
      <w:r w:rsidR="001120F8">
        <w:rPr>
          <w:rFonts w:ascii="Times New Roman" w:hAnsi="Times New Roman" w:cs="Times New Roman"/>
          <w:sz w:val="20"/>
          <w:szCs w:val="20"/>
        </w:rPr>
        <w:t>1.15%. A</w:t>
      </w:r>
      <w:r w:rsidR="00E46240">
        <w:rPr>
          <w:rFonts w:ascii="Times New Roman" w:hAnsi="Times New Roman" w:cs="Times New Roman"/>
          <w:sz w:val="20"/>
          <w:szCs w:val="20"/>
        </w:rPr>
        <w:t>unque el  número de iteraciones para la convergencia del AEF fue inferior a las 1000</w:t>
      </w:r>
      <w:r w:rsidR="0012543C">
        <w:rPr>
          <w:rFonts w:ascii="Times New Roman" w:hAnsi="Times New Roman" w:cs="Times New Roman"/>
          <w:sz w:val="20"/>
          <w:szCs w:val="20"/>
        </w:rPr>
        <w:t>,</w:t>
      </w:r>
      <w:r w:rsidR="00E46240">
        <w:rPr>
          <w:rFonts w:ascii="Times New Roman" w:hAnsi="Times New Roman" w:cs="Times New Roman"/>
          <w:sz w:val="20"/>
          <w:szCs w:val="20"/>
        </w:rPr>
        <w:t xml:space="preserve"> </w:t>
      </w:r>
      <w:r w:rsidR="00E73762">
        <w:rPr>
          <w:rFonts w:ascii="Times New Roman" w:hAnsi="Times New Roman" w:cs="Times New Roman"/>
          <w:sz w:val="20"/>
          <w:szCs w:val="20"/>
        </w:rPr>
        <w:t xml:space="preserve">tal </w:t>
      </w:r>
      <w:r w:rsidR="00E46240">
        <w:rPr>
          <w:rFonts w:ascii="Times New Roman" w:hAnsi="Times New Roman" w:cs="Times New Roman"/>
          <w:sz w:val="20"/>
          <w:szCs w:val="20"/>
        </w:rPr>
        <w:t>como</w:t>
      </w:r>
      <w:r w:rsidR="00084A52">
        <w:rPr>
          <w:rFonts w:ascii="Times New Roman" w:hAnsi="Times New Roman" w:cs="Times New Roman"/>
          <w:sz w:val="20"/>
          <w:szCs w:val="20"/>
        </w:rPr>
        <w:t xml:space="preserve"> ocurrió</w:t>
      </w:r>
      <w:r w:rsidR="00E46240">
        <w:rPr>
          <w:rFonts w:ascii="Times New Roman" w:hAnsi="Times New Roman" w:cs="Times New Roman"/>
          <w:sz w:val="20"/>
          <w:szCs w:val="20"/>
        </w:rPr>
        <w:t xml:space="preserve"> </w:t>
      </w:r>
      <w:r w:rsidR="0012543C">
        <w:rPr>
          <w:rFonts w:ascii="Times New Roman" w:hAnsi="Times New Roman" w:cs="Times New Roman"/>
          <w:sz w:val="20"/>
          <w:szCs w:val="20"/>
        </w:rPr>
        <w:t xml:space="preserve">también </w:t>
      </w:r>
      <w:r w:rsidR="00C869D7">
        <w:rPr>
          <w:rFonts w:ascii="Times New Roman" w:hAnsi="Times New Roman" w:cs="Times New Roman"/>
          <w:sz w:val="20"/>
          <w:szCs w:val="20"/>
        </w:rPr>
        <w:t xml:space="preserve">en el caso de los </w:t>
      </w:r>
      <w:r w:rsidR="00E46240">
        <w:rPr>
          <w:rFonts w:ascii="Times New Roman" w:hAnsi="Times New Roman" w:cs="Times New Roman"/>
          <w:sz w:val="20"/>
          <w:szCs w:val="20"/>
        </w:rPr>
        <w:t xml:space="preserve">AG, </w:t>
      </w:r>
      <w:r w:rsidR="006E7F86">
        <w:rPr>
          <w:rFonts w:ascii="Times New Roman" w:hAnsi="Times New Roman" w:cs="Times New Roman"/>
          <w:sz w:val="20"/>
          <w:szCs w:val="20"/>
        </w:rPr>
        <w:t>su</w:t>
      </w:r>
      <w:r w:rsidR="00E46240">
        <w:rPr>
          <w:rFonts w:ascii="Times New Roman" w:hAnsi="Times New Roman" w:cs="Times New Roman"/>
          <w:sz w:val="20"/>
          <w:szCs w:val="20"/>
        </w:rPr>
        <w:t xml:space="preserve"> tiempo de ejecución fue mayor</w:t>
      </w:r>
      <w:r w:rsidR="0012543C">
        <w:rPr>
          <w:rFonts w:ascii="Times New Roman" w:hAnsi="Times New Roman" w:cs="Times New Roman"/>
          <w:sz w:val="20"/>
          <w:szCs w:val="20"/>
        </w:rPr>
        <w:t xml:space="preserve">; esto </w:t>
      </w:r>
      <w:r w:rsidR="006E7F86">
        <w:rPr>
          <w:rFonts w:ascii="Times New Roman" w:hAnsi="Times New Roman" w:cs="Times New Roman"/>
          <w:sz w:val="20"/>
          <w:szCs w:val="20"/>
        </w:rPr>
        <w:t xml:space="preserve">debido al </w:t>
      </w:r>
      <w:r w:rsidR="00084A52">
        <w:rPr>
          <w:rFonts w:ascii="Times New Roman" w:hAnsi="Times New Roman" w:cs="Times New Roman"/>
          <w:sz w:val="20"/>
          <w:szCs w:val="20"/>
        </w:rPr>
        <w:t xml:space="preserve">uso </w:t>
      </w:r>
      <w:r w:rsidR="0065588B">
        <w:rPr>
          <w:rFonts w:ascii="Times New Roman" w:hAnsi="Times New Roman" w:cs="Times New Roman"/>
          <w:sz w:val="20"/>
          <w:szCs w:val="20"/>
        </w:rPr>
        <w:t xml:space="preserve">intensivo </w:t>
      </w:r>
      <w:r w:rsidR="00E73762">
        <w:rPr>
          <w:rFonts w:ascii="Times New Roman" w:hAnsi="Times New Roman" w:cs="Times New Roman"/>
          <w:sz w:val="20"/>
          <w:szCs w:val="20"/>
        </w:rPr>
        <w:t xml:space="preserve">que hace el AEF </w:t>
      </w:r>
      <w:r w:rsidR="006E7F86">
        <w:rPr>
          <w:rFonts w:ascii="Times New Roman" w:hAnsi="Times New Roman" w:cs="Times New Roman"/>
          <w:sz w:val="20"/>
          <w:szCs w:val="20"/>
        </w:rPr>
        <w:t xml:space="preserve">de </w:t>
      </w:r>
      <w:r w:rsidR="00C869D7">
        <w:rPr>
          <w:rFonts w:ascii="Times New Roman" w:hAnsi="Times New Roman" w:cs="Times New Roman"/>
          <w:sz w:val="20"/>
          <w:szCs w:val="20"/>
        </w:rPr>
        <w:t>muchos</w:t>
      </w:r>
      <w:r w:rsidR="00E46240">
        <w:rPr>
          <w:rFonts w:ascii="Times New Roman" w:hAnsi="Times New Roman" w:cs="Times New Roman"/>
          <w:sz w:val="20"/>
          <w:szCs w:val="20"/>
        </w:rPr>
        <w:t xml:space="preserve"> operadores </w:t>
      </w:r>
      <w:r w:rsidR="0012543C">
        <w:rPr>
          <w:rFonts w:ascii="Times New Roman" w:hAnsi="Times New Roman" w:cs="Times New Roman"/>
          <w:sz w:val="20"/>
          <w:szCs w:val="20"/>
        </w:rPr>
        <w:t xml:space="preserve">para </w:t>
      </w:r>
      <w:r w:rsidR="00E46240">
        <w:rPr>
          <w:rFonts w:ascii="Times New Roman" w:hAnsi="Times New Roman" w:cs="Times New Roman"/>
          <w:sz w:val="20"/>
          <w:szCs w:val="20"/>
        </w:rPr>
        <w:t xml:space="preserve">explorar y explotar </w:t>
      </w:r>
      <w:r w:rsidR="00C869D7">
        <w:rPr>
          <w:rFonts w:ascii="Times New Roman" w:hAnsi="Times New Roman" w:cs="Times New Roman"/>
          <w:sz w:val="20"/>
          <w:szCs w:val="20"/>
        </w:rPr>
        <w:t>un</w:t>
      </w:r>
      <w:r w:rsidR="00E46240">
        <w:rPr>
          <w:rFonts w:ascii="Times New Roman" w:hAnsi="Times New Roman" w:cs="Times New Roman"/>
          <w:sz w:val="20"/>
          <w:szCs w:val="20"/>
        </w:rPr>
        <w:t xml:space="preserve"> espacio de soluciones</w:t>
      </w:r>
      <w:r w:rsidR="0012543C">
        <w:rPr>
          <w:rFonts w:ascii="Times New Roman" w:hAnsi="Times New Roman" w:cs="Times New Roman"/>
          <w:sz w:val="20"/>
          <w:szCs w:val="20"/>
        </w:rPr>
        <w:t xml:space="preserve"> </w:t>
      </w:r>
      <w:r w:rsidR="00C869D7">
        <w:rPr>
          <w:rFonts w:ascii="Times New Roman" w:hAnsi="Times New Roman" w:cs="Times New Roman"/>
          <w:sz w:val="20"/>
          <w:szCs w:val="20"/>
        </w:rPr>
        <w:t>determinado</w:t>
      </w:r>
      <w:r w:rsidR="0012543C">
        <w:rPr>
          <w:rFonts w:ascii="Times New Roman" w:hAnsi="Times New Roman" w:cs="Times New Roman"/>
          <w:sz w:val="20"/>
          <w:szCs w:val="20"/>
        </w:rPr>
        <w:t xml:space="preserve"> por 360 variables.</w:t>
      </w:r>
    </w:p>
    <w:p w:rsidR="00C869D7" w:rsidRPr="00D30F12" w:rsidRDefault="00C869D7" w:rsidP="00AD62EE">
      <w:pPr>
        <w:spacing w:after="0" w:line="240" w:lineRule="auto"/>
        <w:ind w:firstLine="244"/>
        <w:jc w:val="both"/>
        <w:rPr>
          <w:rFonts w:ascii="Times New Roman" w:hAnsi="Times New Roman" w:cs="Times New Roman"/>
          <w:sz w:val="20"/>
          <w:szCs w:val="20"/>
        </w:rPr>
      </w:pPr>
    </w:p>
    <w:p w:rsidR="00795D25" w:rsidRDefault="00582874" w:rsidP="00795D2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bCs/>
          <w:sz w:val="24"/>
        </w:rPr>
        <w:t>6</w:t>
      </w:r>
      <w:r w:rsidR="00B37907" w:rsidRPr="00AC76C3">
        <w:rPr>
          <w:rFonts w:ascii="Times New Roman" w:eastAsia="Times New Roman" w:hAnsi="Times New Roman" w:cs="Times New Roman"/>
          <w:b/>
          <w:bCs/>
          <w:sz w:val="24"/>
        </w:rPr>
        <w:t>.</w:t>
      </w:r>
      <w:r w:rsidR="00B37907" w:rsidRPr="00AC76C3">
        <w:rPr>
          <w:rFonts w:ascii="Times New Roman" w:eastAsia="Times New Roman" w:hAnsi="Times New Roman" w:cs="Times New Roman"/>
          <w:b/>
          <w:bCs/>
          <w:sz w:val="14"/>
        </w:rPr>
        <w:t xml:space="preserve">   </w:t>
      </w:r>
      <w:r w:rsidR="00B37907" w:rsidRPr="00AC76C3">
        <w:rPr>
          <w:rFonts w:ascii="Times New Roman" w:eastAsia="Times New Roman" w:hAnsi="Times New Roman" w:cs="Times New Roman"/>
          <w:b/>
          <w:bCs/>
          <w:sz w:val="24"/>
        </w:rPr>
        <w:t>Agradecimientos</w:t>
      </w:r>
      <w:r w:rsidR="00B37907" w:rsidRPr="00AC76C3">
        <w:rPr>
          <w:rFonts w:ascii="Times New Roman" w:eastAsia="Times New Roman" w:hAnsi="Times New Roman" w:cs="Times New Roman"/>
          <w:sz w:val="20"/>
        </w:rPr>
        <w:t> </w:t>
      </w:r>
      <w:r w:rsidR="00AD62EE">
        <w:rPr>
          <w:rFonts w:ascii="Times New Roman" w:eastAsia="Times New Roman" w:hAnsi="Times New Roman" w:cs="Times New Roman"/>
          <w:sz w:val="20"/>
        </w:rPr>
        <w:t xml:space="preserve"> </w:t>
      </w:r>
    </w:p>
    <w:p w:rsidR="00795D25" w:rsidRPr="00AC76C3" w:rsidRDefault="00795D25" w:rsidP="00AD62EE">
      <w:pPr>
        <w:spacing w:after="0" w:line="240" w:lineRule="auto"/>
        <w:ind w:firstLine="244"/>
        <w:jc w:val="both"/>
        <w:rPr>
          <w:rFonts w:ascii="Times New Roman" w:eastAsia="Times New Roman" w:hAnsi="Times New Roman" w:cs="Times New Roman"/>
          <w:sz w:val="24"/>
        </w:rPr>
      </w:pPr>
      <w:r>
        <w:rPr>
          <w:rFonts w:ascii="Times New Roman" w:eastAsia="Times New Roman" w:hAnsi="Times New Roman" w:cs="Times New Roman"/>
          <w:sz w:val="20"/>
        </w:rPr>
        <w:t>E</w:t>
      </w:r>
      <w:r w:rsidRPr="00AC76C3">
        <w:rPr>
          <w:rFonts w:ascii="Times New Roman" w:eastAsia="Times New Roman" w:hAnsi="Times New Roman" w:cs="Times New Roman"/>
          <w:sz w:val="20"/>
        </w:rPr>
        <w:t xml:space="preserve">ste trabajo </w:t>
      </w:r>
      <w:r w:rsidR="00574BF6">
        <w:rPr>
          <w:rFonts w:ascii="Times New Roman" w:eastAsia="Times New Roman" w:hAnsi="Times New Roman" w:cs="Times New Roman"/>
          <w:sz w:val="20"/>
        </w:rPr>
        <w:t>se financió</w:t>
      </w:r>
      <w:r>
        <w:rPr>
          <w:rFonts w:ascii="Times New Roman" w:eastAsia="Times New Roman" w:hAnsi="Times New Roman" w:cs="Times New Roman"/>
          <w:sz w:val="20"/>
        </w:rPr>
        <w:t xml:space="preserve"> parcialmente </w:t>
      </w:r>
      <w:r w:rsidR="00C41C34">
        <w:rPr>
          <w:rFonts w:ascii="Times New Roman" w:eastAsia="Times New Roman" w:hAnsi="Times New Roman" w:cs="Times New Roman"/>
          <w:sz w:val="20"/>
        </w:rPr>
        <w:t xml:space="preserve">con fondos </w:t>
      </w:r>
      <w:r w:rsidR="00C869D7">
        <w:rPr>
          <w:rFonts w:ascii="Times New Roman" w:eastAsia="Times New Roman" w:hAnsi="Times New Roman" w:cs="Times New Roman"/>
          <w:sz w:val="20"/>
        </w:rPr>
        <w:t>de</w:t>
      </w:r>
      <w:r w:rsidR="00C41C34">
        <w:rPr>
          <w:rFonts w:ascii="Times New Roman" w:eastAsia="Times New Roman" w:hAnsi="Times New Roman" w:cs="Times New Roman"/>
          <w:sz w:val="20"/>
        </w:rPr>
        <w:t xml:space="preserve"> </w:t>
      </w:r>
      <w:r w:rsidRPr="00AC76C3">
        <w:rPr>
          <w:rFonts w:ascii="Times New Roman" w:eastAsia="Times New Roman" w:hAnsi="Times New Roman" w:cs="Times New Roman"/>
          <w:sz w:val="20"/>
        </w:rPr>
        <w:t xml:space="preserve">la Escuela Superior Politécnica del Litoral (ESPOL) y </w:t>
      </w:r>
      <w:r w:rsidR="00C869D7">
        <w:rPr>
          <w:rFonts w:ascii="Times New Roman" w:eastAsia="Times New Roman" w:hAnsi="Times New Roman" w:cs="Times New Roman"/>
          <w:sz w:val="20"/>
        </w:rPr>
        <w:t>de</w:t>
      </w:r>
      <w:r>
        <w:rPr>
          <w:rFonts w:ascii="Times New Roman" w:eastAsia="Times New Roman" w:hAnsi="Times New Roman" w:cs="Times New Roman"/>
          <w:sz w:val="20"/>
        </w:rPr>
        <w:t xml:space="preserve"> </w:t>
      </w:r>
      <w:r w:rsidRPr="00AC76C3">
        <w:rPr>
          <w:rFonts w:ascii="Times New Roman" w:eastAsia="Times New Roman" w:hAnsi="Times New Roman" w:cs="Times New Roman"/>
          <w:sz w:val="20"/>
        </w:rPr>
        <w:t xml:space="preserve">la Secretaría Nacional de </w:t>
      </w:r>
      <w:r>
        <w:rPr>
          <w:rFonts w:ascii="Times New Roman" w:eastAsia="Times New Roman" w:hAnsi="Times New Roman" w:cs="Times New Roman"/>
          <w:sz w:val="20"/>
        </w:rPr>
        <w:t>Ciencia y Tecnología (SENACYT)</w:t>
      </w:r>
      <w:r w:rsidR="00C41C34">
        <w:rPr>
          <w:rFonts w:ascii="Times New Roman" w:eastAsia="Times New Roman" w:hAnsi="Times New Roman" w:cs="Times New Roman"/>
          <w:sz w:val="20"/>
        </w:rPr>
        <w:t>,</w:t>
      </w:r>
      <w:r w:rsidRPr="00AC76C3">
        <w:rPr>
          <w:rFonts w:ascii="Times New Roman" w:eastAsia="Times New Roman" w:hAnsi="Times New Roman" w:cs="Times New Roman"/>
          <w:sz w:val="20"/>
        </w:rPr>
        <w:t> a través del proyecto</w:t>
      </w:r>
      <w:r>
        <w:rPr>
          <w:rFonts w:ascii="Times New Roman" w:eastAsia="Times New Roman" w:hAnsi="Times New Roman" w:cs="Times New Roman"/>
          <w:sz w:val="20"/>
        </w:rPr>
        <w:t xml:space="preserve"> de investigación </w:t>
      </w:r>
      <w:r w:rsidRPr="00AC76C3">
        <w:rPr>
          <w:rFonts w:ascii="Times New Roman" w:eastAsia="Times New Roman" w:hAnsi="Times New Roman" w:cs="Times New Roman"/>
          <w:sz w:val="20"/>
        </w:rPr>
        <w:t>PIC-08-00165. </w:t>
      </w:r>
      <w:r>
        <w:rPr>
          <w:rFonts w:ascii="Times New Roman" w:eastAsia="Times New Roman" w:hAnsi="Times New Roman" w:cs="Times New Roman"/>
          <w:sz w:val="20"/>
        </w:rPr>
        <w:t xml:space="preserve"> </w:t>
      </w:r>
      <w:r w:rsidR="00AD62EE">
        <w:rPr>
          <w:rFonts w:ascii="Times New Roman" w:eastAsia="Times New Roman" w:hAnsi="Times New Roman" w:cs="Times New Roman"/>
          <w:sz w:val="20"/>
        </w:rPr>
        <w:t xml:space="preserve"> </w:t>
      </w:r>
    </w:p>
    <w:p w:rsidR="00795D25" w:rsidRPr="00AC76C3" w:rsidRDefault="00795D25" w:rsidP="00AD62EE">
      <w:pPr>
        <w:spacing w:after="0" w:line="240" w:lineRule="auto"/>
        <w:ind w:firstLine="244"/>
        <w:jc w:val="both"/>
        <w:rPr>
          <w:rFonts w:ascii="Times New Roman" w:eastAsia="Times New Roman" w:hAnsi="Times New Roman" w:cs="Times New Roman"/>
          <w:sz w:val="24"/>
        </w:rPr>
      </w:pPr>
      <w:r w:rsidRPr="00AC76C3">
        <w:rPr>
          <w:rFonts w:ascii="Times New Roman" w:eastAsia="Times New Roman" w:hAnsi="Times New Roman" w:cs="Times New Roman"/>
          <w:sz w:val="20"/>
        </w:rPr>
        <w:t>Los autores agradecen</w:t>
      </w:r>
      <w:r w:rsidR="00213446">
        <w:rPr>
          <w:rFonts w:ascii="Times New Roman" w:eastAsia="Times New Roman" w:hAnsi="Times New Roman" w:cs="Times New Roman"/>
          <w:sz w:val="20"/>
        </w:rPr>
        <w:t xml:space="preserve">, además, </w:t>
      </w:r>
      <w:r w:rsidRPr="00AC76C3">
        <w:rPr>
          <w:rFonts w:ascii="Times New Roman" w:eastAsia="Times New Roman" w:hAnsi="Times New Roman" w:cs="Times New Roman"/>
          <w:sz w:val="20"/>
        </w:rPr>
        <w:t xml:space="preserve">al Dr. Blas Galván, Director de la División de Computación Evolutiva y Aplicaciones </w:t>
      </w:r>
      <w:r>
        <w:rPr>
          <w:rFonts w:ascii="Times New Roman" w:eastAsia="Times New Roman" w:hAnsi="Times New Roman" w:cs="Times New Roman"/>
          <w:sz w:val="20"/>
        </w:rPr>
        <w:t xml:space="preserve">Numéricas </w:t>
      </w:r>
      <w:r w:rsidRPr="00AC76C3">
        <w:rPr>
          <w:rFonts w:ascii="Times New Roman" w:eastAsia="Times New Roman" w:hAnsi="Times New Roman" w:cs="Times New Roman"/>
          <w:sz w:val="20"/>
        </w:rPr>
        <w:t xml:space="preserve">de la Universidad de Las Palmas de Gran Canaria, por </w:t>
      </w:r>
      <w:r w:rsidR="00574BF6">
        <w:rPr>
          <w:rFonts w:ascii="Times New Roman" w:eastAsia="Times New Roman" w:hAnsi="Times New Roman" w:cs="Times New Roman"/>
          <w:sz w:val="20"/>
        </w:rPr>
        <w:t>su asesoría y la</w:t>
      </w:r>
      <w:r w:rsidRPr="00AC76C3">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versión preliminar del código </w:t>
      </w:r>
      <w:r w:rsidR="00574BF6">
        <w:rPr>
          <w:rFonts w:ascii="Times New Roman" w:eastAsia="Times New Roman" w:hAnsi="Times New Roman" w:cs="Times New Roman"/>
          <w:sz w:val="20"/>
        </w:rPr>
        <w:t xml:space="preserve">fuente </w:t>
      </w:r>
      <w:r w:rsidR="00AD62EE">
        <w:rPr>
          <w:rFonts w:ascii="Times New Roman" w:eastAsia="Times New Roman" w:hAnsi="Times New Roman" w:cs="Times New Roman"/>
          <w:sz w:val="20"/>
        </w:rPr>
        <w:t xml:space="preserve">que </w:t>
      </w:r>
      <w:r w:rsidR="00722038">
        <w:rPr>
          <w:rFonts w:ascii="Times New Roman" w:eastAsia="Times New Roman" w:hAnsi="Times New Roman" w:cs="Times New Roman"/>
          <w:sz w:val="20"/>
        </w:rPr>
        <w:t>se utilizó</w:t>
      </w:r>
      <w:r w:rsidR="00AD62EE">
        <w:rPr>
          <w:rFonts w:ascii="Times New Roman" w:eastAsia="Times New Roman" w:hAnsi="Times New Roman" w:cs="Times New Roman"/>
          <w:sz w:val="20"/>
        </w:rPr>
        <w:t xml:space="preserve"> </w:t>
      </w:r>
      <w:r>
        <w:rPr>
          <w:rFonts w:ascii="Times New Roman" w:eastAsia="Times New Roman" w:hAnsi="Times New Roman" w:cs="Times New Roman"/>
          <w:sz w:val="20"/>
        </w:rPr>
        <w:t>para</w:t>
      </w:r>
      <w:r w:rsidR="00AD62EE">
        <w:rPr>
          <w:rFonts w:ascii="Times New Roman" w:eastAsia="Times New Roman" w:hAnsi="Times New Roman" w:cs="Times New Roman"/>
          <w:sz w:val="20"/>
        </w:rPr>
        <w:t xml:space="preserve"> implementar</w:t>
      </w:r>
      <w:r>
        <w:rPr>
          <w:rFonts w:ascii="Times New Roman" w:eastAsia="Times New Roman" w:hAnsi="Times New Roman" w:cs="Times New Roman"/>
          <w:sz w:val="20"/>
        </w:rPr>
        <w:t xml:space="preserve"> el</w:t>
      </w:r>
      <w:r w:rsidR="001B7AD5">
        <w:rPr>
          <w:rFonts w:ascii="Times New Roman" w:eastAsia="Times New Roman" w:hAnsi="Times New Roman" w:cs="Times New Roman"/>
          <w:sz w:val="20"/>
        </w:rPr>
        <w:t xml:space="preserve"> algoritmo evolutivo </w:t>
      </w:r>
      <w:r w:rsidR="003845E5">
        <w:rPr>
          <w:rFonts w:ascii="Times New Roman" w:eastAsia="Times New Roman" w:hAnsi="Times New Roman" w:cs="Times New Roman"/>
          <w:sz w:val="20"/>
        </w:rPr>
        <w:t xml:space="preserve">flexible, </w:t>
      </w:r>
      <w:r w:rsidRPr="00AC76C3">
        <w:rPr>
          <w:rFonts w:ascii="Times New Roman" w:eastAsia="Times New Roman" w:hAnsi="Times New Roman" w:cs="Times New Roman"/>
          <w:sz w:val="20"/>
        </w:rPr>
        <w:t>al Dr. Santiago Torres, Subgerente de Planifica</w:t>
      </w:r>
      <w:r>
        <w:rPr>
          <w:rFonts w:ascii="Times New Roman" w:eastAsia="Times New Roman" w:hAnsi="Times New Roman" w:cs="Times New Roman"/>
          <w:sz w:val="20"/>
        </w:rPr>
        <w:t xml:space="preserve">ción de Hidropaute S.A., por </w:t>
      </w:r>
      <w:r w:rsidRPr="00AC76C3">
        <w:rPr>
          <w:rFonts w:ascii="Times New Roman" w:eastAsia="Times New Roman" w:hAnsi="Times New Roman" w:cs="Times New Roman"/>
          <w:sz w:val="20"/>
        </w:rPr>
        <w:t xml:space="preserve">la información </w:t>
      </w:r>
      <w:r>
        <w:rPr>
          <w:rFonts w:ascii="Times New Roman" w:eastAsia="Times New Roman" w:hAnsi="Times New Roman" w:cs="Times New Roman"/>
          <w:sz w:val="20"/>
        </w:rPr>
        <w:t xml:space="preserve">que nos facilitó sobre </w:t>
      </w:r>
      <w:r w:rsidR="001B7AD5">
        <w:rPr>
          <w:rFonts w:ascii="Times New Roman" w:eastAsia="Times New Roman" w:hAnsi="Times New Roman" w:cs="Times New Roman"/>
          <w:sz w:val="20"/>
        </w:rPr>
        <w:t xml:space="preserve">la central hidroeléctrica Paute, y al Prof. José Layana por sus valiosos comentarios. </w:t>
      </w:r>
      <w:r>
        <w:rPr>
          <w:rFonts w:ascii="Times New Roman" w:eastAsia="Times New Roman" w:hAnsi="Times New Roman" w:cs="Times New Roman"/>
          <w:sz w:val="20"/>
        </w:rPr>
        <w:t xml:space="preserve"> </w:t>
      </w:r>
    </w:p>
    <w:p w:rsidR="00C0170E" w:rsidRPr="00795D25" w:rsidRDefault="00C0170E" w:rsidP="00213446">
      <w:pPr>
        <w:spacing w:after="0"/>
        <w:rPr>
          <w:rFonts w:ascii="Times New Roman" w:eastAsia="Times New Roman" w:hAnsi="Times New Roman" w:cs="Times New Roman"/>
          <w:b/>
          <w:bCs/>
          <w:sz w:val="24"/>
          <w:szCs w:val="24"/>
          <w:lang w:eastAsia="es-ES"/>
        </w:rPr>
      </w:pPr>
    </w:p>
    <w:p w:rsidR="00AC76C3" w:rsidRPr="00AC76C3" w:rsidRDefault="008E65F6" w:rsidP="000C0499">
      <w:pPr>
        <w:spacing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b/>
          <w:bCs/>
          <w:sz w:val="24"/>
          <w:szCs w:val="24"/>
          <w:lang w:val="es-ES" w:eastAsia="es-ES"/>
        </w:rPr>
        <w:t>7</w:t>
      </w:r>
      <w:r w:rsidR="00AC76C3" w:rsidRPr="00AC76C3">
        <w:rPr>
          <w:rFonts w:ascii="Times New Roman" w:eastAsia="Times New Roman" w:hAnsi="Times New Roman" w:cs="Times New Roman"/>
          <w:b/>
          <w:bCs/>
          <w:sz w:val="24"/>
          <w:szCs w:val="24"/>
          <w:lang w:val="es-ES" w:eastAsia="es-ES"/>
        </w:rPr>
        <w:t>.</w:t>
      </w:r>
      <w:r w:rsidR="00AC76C3" w:rsidRPr="00AC76C3">
        <w:rPr>
          <w:rFonts w:ascii="Times New Roman" w:eastAsia="Times New Roman" w:hAnsi="Times New Roman" w:cs="Times New Roman"/>
          <w:b/>
          <w:bCs/>
          <w:sz w:val="14"/>
          <w:szCs w:val="14"/>
          <w:lang w:val="es-ES" w:eastAsia="es-ES"/>
        </w:rPr>
        <w:t xml:space="preserve">  </w:t>
      </w:r>
      <w:r w:rsidR="00AC76C3" w:rsidRPr="00AC76C3">
        <w:rPr>
          <w:rFonts w:ascii="Times New Roman" w:eastAsia="Times New Roman" w:hAnsi="Times New Roman" w:cs="Times New Roman"/>
          <w:b/>
          <w:bCs/>
          <w:sz w:val="24"/>
          <w:szCs w:val="24"/>
          <w:lang w:val="es-ES" w:eastAsia="es-ES"/>
        </w:rPr>
        <w:t>Referencias</w:t>
      </w:r>
      <w:r w:rsidR="00AC76C3" w:rsidRPr="00AC76C3">
        <w:rPr>
          <w:rFonts w:ascii="Times New &#10;Roman" w:eastAsia="Times New Roman" w:hAnsi="Times New &#10;Roman" w:cs="Times New Roman"/>
          <w:sz w:val="20"/>
          <w:szCs w:val="20"/>
          <w:lang w:val="es-ES" w:eastAsia="es-ES"/>
        </w:rPr>
        <w:t> </w:t>
      </w:r>
    </w:p>
    <w:p w:rsidR="000C0499" w:rsidRDefault="000C0499" w:rsidP="000C0499">
      <w:pPr>
        <w:spacing w:after="0" w:line="240" w:lineRule="auto"/>
        <w:jc w:val="both"/>
        <w:rPr>
          <w:rFonts w:ascii="Times New Roman" w:eastAsia="Times New Roman" w:hAnsi="Times New Roman" w:cs="Times New Roman"/>
          <w:sz w:val="20"/>
          <w:szCs w:val="20"/>
          <w:lang w:val="es-ES" w:eastAsia="es-ES"/>
        </w:rPr>
      </w:pPr>
    </w:p>
    <w:p w:rsidR="00AC76C3" w:rsidRPr="009D028A" w:rsidRDefault="00AC76C3" w:rsidP="009D028A">
      <w:pPr>
        <w:pStyle w:val="Prrafodelista"/>
        <w:numPr>
          <w:ilvl w:val="0"/>
          <w:numId w:val="8"/>
        </w:numPr>
        <w:spacing w:after="0" w:line="240" w:lineRule="auto"/>
        <w:ind w:left="426"/>
        <w:jc w:val="both"/>
        <w:rPr>
          <w:rFonts w:ascii="Times New Roman" w:eastAsia="Times New Roman" w:hAnsi="Times New Roman" w:cs="Times New Roman"/>
          <w:sz w:val="24"/>
          <w:szCs w:val="24"/>
          <w:lang w:val="es-ES" w:eastAsia="es-ES"/>
        </w:rPr>
      </w:pPr>
      <w:r w:rsidRPr="009D028A">
        <w:rPr>
          <w:rFonts w:ascii="Times New Roman" w:eastAsia="Times New Roman" w:hAnsi="Times New Roman" w:cs="Times New Roman"/>
          <w:sz w:val="20"/>
          <w:szCs w:val="20"/>
          <w:lang w:val="es-ES" w:eastAsia="es-ES"/>
        </w:rPr>
        <w:t>Alonso, S., “Propuesta de</w:t>
      </w:r>
      <w:r w:rsidR="00DA304B">
        <w:rPr>
          <w:rFonts w:ascii="Times New Roman" w:eastAsia="Times New Roman" w:hAnsi="Times New Roman" w:cs="Times New Roman"/>
          <w:sz w:val="20"/>
          <w:szCs w:val="20"/>
          <w:lang w:val="es-ES" w:eastAsia="es-ES"/>
        </w:rPr>
        <w:t xml:space="preserve"> un Método Evolutivo Flexible de Optimización G</w:t>
      </w:r>
      <w:r w:rsidRPr="009D028A">
        <w:rPr>
          <w:rFonts w:ascii="Times New Roman" w:eastAsia="Times New Roman" w:hAnsi="Times New Roman" w:cs="Times New Roman"/>
          <w:sz w:val="20"/>
          <w:szCs w:val="20"/>
          <w:lang w:val="es-ES" w:eastAsia="es-ES"/>
        </w:rPr>
        <w:t>lobal”, Tesis Doctoral, Universidad de Las Palmas de Gran Canaria, España, 2006.</w:t>
      </w:r>
    </w:p>
    <w:p w:rsidR="00AC76C3" w:rsidRPr="009D028A" w:rsidRDefault="00AC76C3" w:rsidP="009D028A">
      <w:pPr>
        <w:pStyle w:val="Prrafodelista"/>
        <w:numPr>
          <w:ilvl w:val="0"/>
          <w:numId w:val="8"/>
        </w:numPr>
        <w:spacing w:after="0" w:line="240" w:lineRule="auto"/>
        <w:ind w:left="426"/>
        <w:jc w:val="both"/>
        <w:rPr>
          <w:rFonts w:ascii="Times New Roman" w:eastAsia="Times New Roman" w:hAnsi="Times New Roman" w:cs="Times New Roman"/>
          <w:sz w:val="24"/>
          <w:szCs w:val="24"/>
          <w:lang w:val="en-US" w:eastAsia="es-ES"/>
        </w:rPr>
      </w:pPr>
      <w:r w:rsidRPr="009D028A">
        <w:rPr>
          <w:rFonts w:ascii="Times New Roman" w:eastAsia="Times New Roman" w:hAnsi="Times New Roman" w:cs="Times New Roman"/>
          <w:sz w:val="20"/>
          <w:szCs w:val="20"/>
          <w:lang w:val="en-US" w:eastAsia="es-ES"/>
        </w:rPr>
        <w:t>Carneiro, A.A.F.M., Leite, P.T., Carvalho, A.C.P.L.F., “Genetic operators setting for the operation planning of hydrothermal systems”,</w:t>
      </w:r>
      <w:r w:rsidRPr="009D028A">
        <w:rPr>
          <w:rFonts w:ascii="Times New Roman" w:eastAsia="Times New Roman" w:hAnsi="Times New Roman" w:cs="Times New Roman"/>
          <w:i/>
          <w:iCs/>
          <w:sz w:val="20"/>
          <w:szCs w:val="20"/>
          <w:lang w:val="en-US" w:eastAsia="es-ES"/>
        </w:rPr>
        <w:t xml:space="preserve"> Proceedings of the VII Brazilian Symposium on Neural Networks (SNRN’02)”, 2002.</w:t>
      </w:r>
    </w:p>
    <w:p w:rsidR="00AC76C3" w:rsidRPr="009D028A" w:rsidRDefault="00AC76C3" w:rsidP="009D028A">
      <w:pPr>
        <w:pStyle w:val="Prrafodelista"/>
        <w:numPr>
          <w:ilvl w:val="0"/>
          <w:numId w:val="8"/>
        </w:numPr>
        <w:spacing w:after="0" w:line="240" w:lineRule="auto"/>
        <w:ind w:left="426"/>
        <w:jc w:val="both"/>
        <w:rPr>
          <w:rFonts w:ascii="Times New Roman" w:eastAsia="Times New Roman" w:hAnsi="Times New Roman" w:cs="Times New Roman"/>
          <w:sz w:val="24"/>
          <w:szCs w:val="24"/>
          <w:lang w:val="en-US" w:eastAsia="es-ES"/>
        </w:rPr>
      </w:pPr>
      <w:r w:rsidRPr="009D028A">
        <w:rPr>
          <w:rFonts w:ascii="Times New Roman" w:eastAsia="Times New Roman" w:hAnsi="Times New Roman" w:cs="Times New Roman"/>
          <w:sz w:val="20"/>
          <w:szCs w:val="20"/>
          <w:lang w:val="en-US" w:eastAsia="es-ES"/>
        </w:rPr>
        <w:t xml:space="preserve">Cau, T.D.H., Kaye, R.J., “Evolutionary optimisation method for multistorage hydrothermal scheduling”, </w:t>
      </w:r>
      <w:r w:rsidRPr="009D028A">
        <w:rPr>
          <w:rFonts w:ascii="Times New Roman" w:eastAsia="Times New Roman" w:hAnsi="Times New Roman" w:cs="Times New Roman"/>
          <w:i/>
          <w:iCs/>
          <w:sz w:val="20"/>
          <w:szCs w:val="20"/>
          <w:lang w:val="en-US" w:eastAsia="es-ES"/>
        </w:rPr>
        <w:t>IEE Proceedings on Generation, Transmission and Distribution</w:t>
      </w:r>
      <w:r w:rsidRPr="009D028A">
        <w:rPr>
          <w:rFonts w:ascii="Times New Roman" w:eastAsia="Times New Roman" w:hAnsi="Times New Roman" w:cs="Times New Roman"/>
          <w:sz w:val="20"/>
          <w:szCs w:val="20"/>
          <w:lang w:val="en-US" w:eastAsia="es-ES"/>
        </w:rPr>
        <w:t>, Vol. 149, No. 2, march 2002, pp. 152-156.</w:t>
      </w:r>
    </w:p>
    <w:p w:rsidR="00AC76C3" w:rsidRPr="009D028A" w:rsidRDefault="00AC76C3" w:rsidP="009D028A">
      <w:pPr>
        <w:pStyle w:val="Prrafodelista"/>
        <w:numPr>
          <w:ilvl w:val="0"/>
          <w:numId w:val="8"/>
        </w:numPr>
        <w:spacing w:after="0" w:line="240" w:lineRule="auto"/>
        <w:ind w:left="426"/>
        <w:jc w:val="both"/>
        <w:rPr>
          <w:rFonts w:ascii="Times New Roman" w:eastAsia="Times New Roman" w:hAnsi="Times New Roman" w:cs="Times New Roman"/>
          <w:sz w:val="24"/>
          <w:szCs w:val="24"/>
          <w:lang w:val="en-US" w:eastAsia="es-ES"/>
        </w:rPr>
      </w:pPr>
      <w:r w:rsidRPr="009D028A">
        <w:rPr>
          <w:rFonts w:ascii="Times New Roman" w:eastAsia="Times New Roman" w:hAnsi="Times New Roman" w:cs="Times New Roman"/>
          <w:sz w:val="20"/>
          <w:szCs w:val="20"/>
          <w:lang w:val="en-US" w:eastAsia="es-ES"/>
        </w:rPr>
        <w:t xml:space="preserve">Chen, P-H, Chang, H-C, “Genetic aided scheduling of hydraulically coupled plants in hydro-thermal coordination”, </w:t>
      </w:r>
      <w:r w:rsidRPr="009D028A">
        <w:rPr>
          <w:rFonts w:ascii="Times New Roman" w:eastAsia="Times New Roman" w:hAnsi="Times New Roman" w:cs="Times New Roman"/>
          <w:i/>
          <w:iCs/>
          <w:sz w:val="20"/>
          <w:szCs w:val="20"/>
          <w:lang w:val="en-US" w:eastAsia="es-ES"/>
        </w:rPr>
        <w:t>IEEE Transactions on Power Systems</w:t>
      </w:r>
      <w:r w:rsidRPr="009D028A">
        <w:rPr>
          <w:rFonts w:ascii="Times New Roman" w:eastAsia="Times New Roman" w:hAnsi="Times New Roman" w:cs="Times New Roman"/>
          <w:sz w:val="20"/>
          <w:szCs w:val="20"/>
          <w:lang w:val="en-US" w:eastAsia="es-ES"/>
        </w:rPr>
        <w:t>, Vol. 11, No. 2, may 1996, pp. 975-981.</w:t>
      </w:r>
    </w:p>
    <w:p w:rsidR="00AC76C3" w:rsidRPr="009D028A" w:rsidRDefault="00AC76C3" w:rsidP="009D028A">
      <w:pPr>
        <w:pStyle w:val="Prrafodelista"/>
        <w:numPr>
          <w:ilvl w:val="0"/>
          <w:numId w:val="8"/>
        </w:numPr>
        <w:spacing w:after="0" w:line="240" w:lineRule="auto"/>
        <w:ind w:left="426"/>
        <w:jc w:val="both"/>
        <w:rPr>
          <w:rFonts w:ascii="Times New Roman" w:eastAsia="Times New Roman" w:hAnsi="Times New Roman" w:cs="Times New Roman"/>
          <w:sz w:val="24"/>
          <w:szCs w:val="24"/>
          <w:lang w:val="es-ES" w:eastAsia="es-ES"/>
        </w:rPr>
      </w:pPr>
      <w:r w:rsidRPr="009D028A">
        <w:rPr>
          <w:rFonts w:ascii="Times New Roman" w:eastAsia="Times New Roman" w:hAnsi="Times New Roman" w:cs="Times New Roman"/>
          <w:sz w:val="20"/>
          <w:szCs w:val="20"/>
          <w:lang w:val="pt-BR" w:eastAsia="es-ES"/>
        </w:rPr>
        <w:t>Ferreira, R.F., “Contribuições ao planejamento da operação energética de sistemas de energia elétrica”, Dissertação de Mestrado, Universidade Estadual de Campinas, Campinas, SP, Brasil, 1997.</w:t>
      </w:r>
    </w:p>
    <w:p w:rsidR="00AC76C3" w:rsidRPr="00293EA1" w:rsidRDefault="00AC76C3" w:rsidP="009D028A">
      <w:pPr>
        <w:pStyle w:val="Prrafodelista"/>
        <w:numPr>
          <w:ilvl w:val="0"/>
          <w:numId w:val="8"/>
        </w:numPr>
        <w:spacing w:after="0" w:line="240" w:lineRule="auto"/>
        <w:ind w:left="426"/>
        <w:jc w:val="both"/>
        <w:rPr>
          <w:rFonts w:ascii="Times New Roman" w:eastAsia="Times New Roman" w:hAnsi="Times New Roman" w:cs="Times New Roman"/>
          <w:sz w:val="24"/>
          <w:szCs w:val="24"/>
          <w:lang w:val="es-ES" w:eastAsia="es-ES"/>
        </w:rPr>
      </w:pPr>
      <w:r w:rsidRPr="009D028A">
        <w:rPr>
          <w:rFonts w:ascii="Times New Roman" w:eastAsia="Times New Roman" w:hAnsi="Times New Roman" w:cs="Times New Roman"/>
          <w:sz w:val="20"/>
          <w:szCs w:val="20"/>
          <w:lang w:val="es-ES" w:eastAsia="es-ES"/>
        </w:rPr>
        <w:t xml:space="preserve">Galván, B., González, B., Winter, G., Alonso, S., “Optimización del despacho de cargas en sistemas eléctricos de potencia con un Agente de Evolución Flexible”, </w:t>
      </w:r>
      <w:r w:rsidRPr="009D028A">
        <w:rPr>
          <w:rFonts w:ascii="Times New Roman" w:eastAsia="Times New Roman" w:hAnsi="Times New Roman" w:cs="Times New Roman"/>
          <w:i/>
          <w:iCs/>
          <w:sz w:val="20"/>
          <w:szCs w:val="20"/>
          <w:lang w:val="es-ES" w:eastAsia="es-ES"/>
        </w:rPr>
        <w:t>Actas del II Congreso español sobre Metaheurísticas, Algoritmos Evolutivos y Bio-inspirados (MAEB’03)</w:t>
      </w:r>
      <w:r w:rsidRPr="009D028A">
        <w:rPr>
          <w:rFonts w:ascii="Times New Roman" w:eastAsia="Times New Roman" w:hAnsi="Times New Roman" w:cs="Times New Roman"/>
          <w:sz w:val="20"/>
          <w:szCs w:val="20"/>
          <w:lang w:val="es-ES" w:eastAsia="es-ES"/>
        </w:rPr>
        <w:t>, Departamento de Informática de la Universidad de Oviedo, 2003.</w:t>
      </w:r>
    </w:p>
    <w:p w:rsidR="00293EA1" w:rsidRPr="00293EA1" w:rsidRDefault="00293EA1" w:rsidP="00293EA1">
      <w:pPr>
        <w:pStyle w:val="Prrafodelista"/>
        <w:numPr>
          <w:ilvl w:val="0"/>
          <w:numId w:val="8"/>
        </w:numPr>
        <w:spacing w:after="0" w:line="240" w:lineRule="auto"/>
        <w:ind w:left="426"/>
        <w:jc w:val="both"/>
        <w:rPr>
          <w:rFonts w:ascii="Times New Roman" w:eastAsia="Times New Roman" w:hAnsi="Times New Roman" w:cs="Times New Roman"/>
          <w:sz w:val="24"/>
          <w:szCs w:val="24"/>
          <w:lang w:eastAsia="es-ES"/>
        </w:rPr>
      </w:pPr>
      <w:r w:rsidRPr="00417908">
        <w:rPr>
          <w:rFonts w:ascii="Times New Roman" w:eastAsia="Times New Roman" w:hAnsi="Times New Roman" w:cs="Times New Roman"/>
          <w:sz w:val="20"/>
          <w:szCs w:val="20"/>
          <w:lang w:eastAsia="es-ES"/>
        </w:rPr>
        <w:t>Jordán, C.I., “Control Optimo, Robusto y Predictivo de un Sistema Hidrotérmico con Incertidumbre usando Part</w:t>
      </w:r>
      <w:r>
        <w:rPr>
          <w:rFonts w:ascii="Times New Roman" w:eastAsia="Times New Roman" w:hAnsi="Times New Roman" w:cs="Times New Roman"/>
          <w:sz w:val="20"/>
          <w:szCs w:val="20"/>
          <w:lang w:eastAsia="es-ES"/>
        </w:rPr>
        <w:t>í</w:t>
      </w:r>
      <w:r w:rsidRPr="00417908">
        <w:rPr>
          <w:rFonts w:ascii="Times New Roman" w:eastAsia="Times New Roman" w:hAnsi="Times New Roman" w:cs="Times New Roman"/>
          <w:sz w:val="20"/>
          <w:szCs w:val="20"/>
          <w:lang w:eastAsia="es-ES"/>
        </w:rPr>
        <w:t xml:space="preserve">culas”. </w:t>
      </w:r>
      <w:r w:rsidRPr="00293EA1">
        <w:rPr>
          <w:rFonts w:ascii="Times New Roman" w:eastAsia="Times New Roman" w:hAnsi="Times New Roman" w:cs="Times New Roman"/>
          <w:i/>
          <w:iCs/>
          <w:sz w:val="20"/>
          <w:szCs w:val="20"/>
          <w:lang w:eastAsia="es-ES"/>
        </w:rPr>
        <w:t>Working Paper</w:t>
      </w:r>
      <w:r w:rsidRPr="00293EA1">
        <w:rPr>
          <w:rFonts w:ascii="Times New Roman" w:eastAsia="Times New Roman" w:hAnsi="Times New Roman" w:cs="Times New Roman"/>
          <w:sz w:val="20"/>
          <w:szCs w:val="20"/>
          <w:lang w:eastAsia="es-ES"/>
        </w:rPr>
        <w:t xml:space="preserve">. </w:t>
      </w:r>
    </w:p>
    <w:p w:rsidR="00AC76C3" w:rsidRPr="009D028A" w:rsidRDefault="00AC76C3" w:rsidP="009D028A">
      <w:pPr>
        <w:pStyle w:val="Prrafodelista"/>
        <w:numPr>
          <w:ilvl w:val="0"/>
          <w:numId w:val="8"/>
        </w:numPr>
        <w:spacing w:after="0" w:line="240" w:lineRule="auto"/>
        <w:ind w:left="426"/>
        <w:jc w:val="both"/>
        <w:rPr>
          <w:rFonts w:ascii="Times New Roman" w:eastAsia="Times New Roman" w:hAnsi="Times New Roman" w:cs="Times New Roman"/>
          <w:sz w:val="24"/>
          <w:szCs w:val="24"/>
          <w:lang w:val="en-US" w:eastAsia="es-ES"/>
        </w:rPr>
      </w:pPr>
      <w:r w:rsidRPr="009D028A">
        <w:rPr>
          <w:rFonts w:ascii="Times New Roman" w:eastAsia="Times New Roman" w:hAnsi="Times New Roman" w:cs="Times New Roman"/>
          <w:sz w:val="20"/>
          <w:szCs w:val="20"/>
          <w:lang w:val="en-US" w:eastAsia="es-ES"/>
        </w:rPr>
        <w:t xml:space="preserve">Leite, P. T., Carneiro, </w:t>
      </w:r>
      <w:r w:rsidR="00EB12A1">
        <w:rPr>
          <w:rFonts w:ascii="Times New Roman" w:eastAsia="Times New Roman" w:hAnsi="Times New Roman" w:cs="Times New Roman"/>
          <w:sz w:val="20"/>
          <w:szCs w:val="20"/>
          <w:lang w:val="en-US" w:eastAsia="es-ES"/>
        </w:rPr>
        <w:t>Carvalho, A.</w:t>
      </w:r>
      <w:r w:rsidRPr="009D028A">
        <w:rPr>
          <w:rFonts w:ascii="Times New Roman" w:eastAsia="Times New Roman" w:hAnsi="Times New Roman" w:cs="Times New Roman"/>
          <w:sz w:val="20"/>
          <w:szCs w:val="20"/>
          <w:lang w:val="en-US" w:eastAsia="es-ES"/>
        </w:rPr>
        <w:t xml:space="preserve">, “Energetic Operation Planning Using Genetic Algorithms”, </w:t>
      </w:r>
      <w:r w:rsidRPr="009D028A">
        <w:rPr>
          <w:rFonts w:ascii="Times New Roman" w:eastAsia="Times New Roman" w:hAnsi="Times New Roman" w:cs="Times New Roman"/>
          <w:i/>
          <w:iCs/>
          <w:sz w:val="20"/>
          <w:szCs w:val="20"/>
          <w:lang w:val="en-US" w:eastAsia="es-ES"/>
        </w:rPr>
        <w:t>IEEE Transactions on Power Systems</w:t>
      </w:r>
      <w:r w:rsidRPr="009D028A">
        <w:rPr>
          <w:rFonts w:ascii="Times New Roman" w:eastAsia="Times New Roman" w:hAnsi="Times New Roman" w:cs="Times New Roman"/>
          <w:sz w:val="20"/>
          <w:szCs w:val="20"/>
          <w:lang w:val="en-US" w:eastAsia="es-ES"/>
        </w:rPr>
        <w:t>, Vol. 17, No. 1, February 2002, pp. 173-180.</w:t>
      </w:r>
    </w:p>
    <w:p w:rsidR="00AC76C3" w:rsidRPr="009D028A" w:rsidRDefault="00AC76C3" w:rsidP="009D028A">
      <w:pPr>
        <w:pStyle w:val="Prrafodelista"/>
        <w:numPr>
          <w:ilvl w:val="0"/>
          <w:numId w:val="8"/>
        </w:numPr>
        <w:spacing w:after="0" w:line="240" w:lineRule="auto"/>
        <w:ind w:left="426"/>
        <w:jc w:val="both"/>
        <w:rPr>
          <w:rFonts w:ascii="Times New Roman" w:eastAsia="Times New Roman" w:hAnsi="Times New Roman" w:cs="Times New Roman"/>
          <w:sz w:val="24"/>
          <w:szCs w:val="24"/>
          <w:lang w:val="es-ES" w:eastAsia="es-ES"/>
        </w:rPr>
      </w:pPr>
      <w:r w:rsidRPr="009D028A">
        <w:rPr>
          <w:rFonts w:ascii="Times New Roman" w:eastAsia="Times New Roman" w:hAnsi="Times New Roman" w:cs="Times New Roman"/>
          <w:sz w:val="20"/>
          <w:szCs w:val="20"/>
          <w:lang w:val="pt-BR" w:eastAsia="es-ES"/>
        </w:rPr>
        <w:t>Leite, P. T., Car</w:t>
      </w:r>
      <w:r w:rsidR="00232479">
        <w:rPr>
          <w:rFonts w:ascii="Times New Roman" w:eastAsia="Times New Roman" w:hAnsi="Times New Roman" w:cs="Times New Roman"/>
          <w:sz w:val="20"/>
          <w:szCs w:val="20"/>
          <w:lang w:val="pt-BR" w:eastAsia="es-ES"/>
        </w:rPr>
        <w:t>n</w:t>
      </w:r>
      <w:r w:rsidR="0032174F">
        <w:rPr>
          <w:rFonts w:ascii="Times New Roman" w:eastAsia="Times New Roman" w:hAnsi="Times New Roman" w:cs="Times New Roman"/>
          <w:sz w:val="20"/>
          <w:szCs w:val="20"/>
          <w:lang w:val="pt-BR" w:eastAsia="es-ES"/>
        </w:rPr>
        <w:t>eiro, Carvalho A.</w:t>
      </w:r>
      <w:r w:rsidRPr="009D028A">
        <w:rPr>
          <w:rFonts w:ascii="Times New Roman" w:eastAsia="Times New Roman" w:hAnsi="Times New Roman" w:cs="Times New Roman"/>
          <w:sz w:val="20"/>
          <w:szCs w:val="20"/>
          <w:lang w:val="pt-BR" w:eastAsia="es-ES"/>
        </w:rPr>
        <w:t xml:space="preserve">, “Aplicação de Algoritmos Genéticos na Determinação da Operação Ótima de Sistemas Hidrotérmicos de Potência”, </w:t>
      </w:r>
      <w:r w:rsidRPr="009D028A">
        <w:rPr>
          <w:rFonts w:ascii="Times New Roman" w:eastAsia="Times New Roman" w:hAnsi="Times New Roman" w:cs="Times New Roman"/>
          <w:i/>
          <w:iCs/>
          <w:sz w:val="20"/>
          <w:szCs w:val="20"/>
          <w:lang w:val="pt-BR" w:eastAsia="es-ES"/>
        </w:rPr>
        <w:t>Revista Controle &amp; Automação</w:t>
      </w:r>
      <w:r w:rsidRPr="009D028A">
        <w:rPr>
          <w:rFonts w:ascii="Times New Roman" w:eastAsia="Times New Roman" w:hAnsi="Times New Roman" w:cs="Times New Roman"/>
          <w:sz w:val="20"/>
          <w:szCs w:val="20"/>
          <w:lang w:val="pt-BR" w:eastAsia="es-ES"/>
        </w:rPr>
        <w:t>, Vol. 17, No. 1, Enero-Febrero-Marzo 2006, pp. 81-88.</w:t>
      </w:r>
    </w:p>
    <w:p w:rsidR="00293EA1" w:rsidRPr="003C5CDF" w:rsidRDefault="00293EA1" w:rsidP="00293EA1">
      <w:pPr>
        <w:pStyle w:val="Prrafodelista"/>
        <w:numPr>
          <w:ilvl w:val="0"/>
          <w:numId w:val="8"/>
        </w:numPr>
        <w:spacing w:after="0" w:line="240" w:lineRule="auto"/>
        <w:ind w:left="426"/>
        <w:jc w:val="both"/>
        <w:rPr>
          <w:rFonts w:ascii="Times New Roman" w:eastAsia="Times New Roman" w:hAnsi="Times New Roman" w:cs="Times New Roman"/>
          <w:sz w:val="24"/>
          <w:szCs w:val="24"/>
          <w:lang w:val="en-US" w:eastAsia="es-ES"/>
        </w:rPr>
      </w:pPr>
      <w:r w:rsidRPr="009D028A">
        <w:rPr>
          <w:rFonts w:ascii="Times New Roman" w:eastAsia="Times New Roman" w:hAnsi="Times New Roman" w:cs="Times New Roman"/>
          <w:sz w:val="20"/>
          <w:szCs w:val="20"/>
          <w:lang w:val="en-US" w:eastAsia="es-ES"/>
        </w:rPr>
        <w:t xml:space="preserve">Marcato, A.L.M., Chaves S. Jr., I., Garcia, P.A.N., Mendes, A.G., Iung, A.M., Pereira, J.L.R., Oliveira, E.J., “Genetic algorithm approach applied to long term generation expansion planning”. </w:t>
      </w:r>
      <w:r w:rsidRPr="009D028A">
        <w:rPr>
          <w:rFonts w:ascii="Times New Roman" w:eastAsia="Times New Roman" w:hAnsi="Times New Roman" w:cs="Times New Roman"/>
          <w:i/>
          <w:iCs/>
          <w:sz w:val="20"/>
          <w:szCs w:val="20"/>
          <w:lang w:val="en-US" w:eastAsia="es-ES"/>
        </w:rPr>
        <w:t>IEEE Transmission &amp; Distribution Conference and Exposition: Latin-America 2006 TDC’06</w:t>
      </w:r>
      <w:r>
        <w:rPr>
          <w:rFonts w:ascii="Times New Roman" w:eastAsia="Times New Roman" w:hAnsi="Times New Roman" w:cs="Times New Roman"/>
          <w:sz w:val="20"/>
          <w:szCs w:val="20"/>
          <w:lang w:val="en-US" w:eastAsia="es-ES"/>
        </w:rPr>
        <w:t>.</w:t>
      </w:r>
      <w:r w:rsidRPr="009D028A">
        <w:rPr>
          <w:rFonts w:ascii="Times New Roman" w:eastAsia="Times New Roman" w:hAnsi="Times New Roman" w:cs="Times New Roman"/>
          <w:sz w:val="20"/>
          <w:szCs w:val="20"/>
          <w:lang w:val="en-US" w:eastAsia="es-ES"/>
        </w:rPr>
        <w:t xml:space="preserve"> </w:t>
      </w:r>
    </w:p>
    <w:p w:rsidR="00CE4C6A" w:rsidRPr="00CE4C6A" w:rsidRDefault="00CE4C6A" w:rsidP="00CE4C6A">
      <w:pPr>
        <w:pStyle w:val="Prrafodelista"/>
        <w:numPr>
          <w:ilvl w:val="0"/>
          <w:numId w:val="8"/>
        </w:numPr>
        <w:spacing w:after="0" w:line="240" w:lineRule="auto"/>
        <w:ind w:left="426"/>
        <w:jc w:val="both"/>
        <w:rPr>
          <w:rFonts w:ascii="Times New Roman" w:eastAsia="Times New Roman" w:hAnsi="Times New Roman" w:cs="Times New Roman"/>
          <w:sz w:val="20"/>
          <w:szCs w:val="20"/>
          <w:lang w:val="pt-BR" w:eastAsia="es-ES"/>
        </w:rPr>
      </w:pPr>
      <w:r w:rsidRPr="00CE4C6A">
        <w:rPr>
          <w:rFonts w:ascii="Times New Roman" w:eastAsia="Times New Roman" w:hAnsi="Times New Roman" w:cs="Times New Roman"/>
          <w:sz w:val="20"/>
          <w:szCs w:val="20"/>
          <w:lang w:val="pt-BR" w:eastAsia="es-ES"/>
        </w:rPr>
        <w:t>Pastor, C., “</w:t>
      </w:r>
      <w:r>
        <w:rPr>
          <w:rFonts w:ascii="Times New Roman" w:eastAsia="Times New Roman" w:hAnsi="Times New Roman" w:cs="Times New Roman"/>
          <w:sz w:val="20"/>
          <w:szCs w:val="20"/>
          <w:lang w:val="pt-BR" w:eastAsia="es-ES"/>
        </w:rPr>
        <w:t>Estrate</w:t>
      </w:r>
      <w:r w:rsidRPr="00CE4C6A">
        <w:rPr>
          <w:rFonts w:ascii="Times New Roman" w:eastAsia="Times New Roman" w:hAnsi="Times New Roman" w:cs="Times New Roman"/>
          <w:sz w:val="20"/>
          <w:szCs w:val="20"/>
          <w:lang w:val="pt-BR" w:eastAsia="es-ES"/>
        </w:rPr>
        <w:t xml:space="preserve">gias evolutivas no planejamento </w:t>
      </w:r>
      <w:r>
        <w:rPr>
          <w:rFonts w:ascii="Times New Roman" w:eastAsia="Times New Roman" w:hAnsi="Times New Roman" w:cs="Times New Roman"/>
          <w:sz w:val="20"/>
          <w:szCs w:val="20"/>
          <w:lang w:val="pt-BR" w:eastAsia="es-ES"/>
        </w:rPr>
        <w:t>energé</w:t>
      </w:r>
      <w:r w:rsidRPr="00CE4C6A">
        <w:rPr>
          <w:rFonts w:ascii="Times New Roman" w:eastAsia="Times New Roman" w:hAnsi="Times New Roman" w:cs="Times New Roman"/>
          <w:sz w:val="20"/>
          <w:szCs w:val="20"/>
          <w:lang w:val="pt-BR" w:eastAsia="es-ES"/>
        </w:rPr>
        <w:t>tic</w:t>
      </w:r>
      <w:r>
        <w:rPr>
          <w:rFonts w:ascii="Times New Roman" w:eastAsia="Times New Roman" w:hAnsi="Times New Roman" w:cs="Times New Roman"/>
          <w:sz w:val="20"/>
          <w:szCs w:val="20"/>
          <w:lang w:val="pt-BR" w:eastAsia="es-ES"/>
        </w:rPr>
        <w:t>o</w:t>
      </w:r>
      <w:r w:rsidRPr="00CE4C6A">
        <w:rPr>
          <w:rFonts w:ascii="Times New Roman" w:eastAsia="Times New Roman" w:hAnsi="Times New Roman" w:cs="Times New Roman"/>
          <w:sz w:val="20"/>
          <w:szCs w:val="20"/>
          <w:lang w:val="pt-BR" w:eastAsia="es-ES"/>
        </w:rPr>
        <w:t xml:space="preserve"> da operaç</w:t>
      </w:r>
      <w:r w:rsidRPr="009D028A">
        <w:rPr>
          <w:rFonts w:ascii="Times New Roman" w:eastAsia="Times New Roman" w:hAnsi="Times New Roman" w:cs="Times New Roman"/>
          <w:sz w:val="20"/>
          <w:szCs w:val="20"/>
          <w:lang w:val="pt-BR" w:eastAsia="es-ES"/>
        </w:rPr>
        <w:t>ã</w:t>
      </w:r>
      <w:r w:rsidRPr="00CE4C6A">
        <w:rPr>
          <w:rFonts w:ascii="Times New Roman" w:eastAsia="Times New Roman" w:hAnsi="Times New Roman" w:cs="Times New Roman"/>
          <w:sz w:val="20"/>
          <w:szCs w:val="20"/>
          <w:lang w:val="pt-BR" w:eastAsia="es-ES"/>
        </w:rPr>
        <w:t>o de sistemas hidrotérmicos de pot</w:t>
      </w:r>
      <w:r w:rsidRPr="009D028A">
        <w:rPr>
          <w:rFonts w:ascii="Times New Roman" w:eastAsia="Times New Roman" w:hAnsi="Times New Roman" w:cs="Times New Roman"/>
          <w:sz w:val="20"/>
          <w:szCs w:val="20"/>
          <w:lang w:val="pt-BR" w:eastAsia="es-ES"/>
        </w:rPr>
        <w:t>ê</w:t>
      </w:r>
      <w:r w:rsidRPr="00CE4C6A">
        <w:rPr>
          <w:rFonts w:ascii="Times New Roman" w:eastAsia="Times New Roman" w:hAnsi="Times New Roman" w:cs="Times New Roman"/>
          <w:sz w:val="20"/>
          <w:szCs w:val="20"/>
          <w:lang w:val="pt-BR" w:eastAsia="es-ES"/>
        </w:rPr>
        <w:t xml:space="preserve">ncia”, </w:t>
      </w:r>
      <w:r w:rsidRPr="009D028A">
        <w:rPr>
          <w:rFonts w:ascii="Times New Roman" w:eastAsia="Times New Roman" w:hAnsi="Times New Roman" w:cs="Times New Roman"/>
          <w:sz w:val="20"/>
          <w:szCs w:val="20"/>
          <w:lang w:val="pt-BR" w:eastAsia="es-ES"/>
        </w:rPr>
        <w:t xml:space="preserve">Dissertação de Mestrado, Universidade Estadual de Campinas, Campinas, SP, Brasil, </w:t>
      </w:r>
      <w:r>
        <w:rPr>
          <w:rFonts w:ascii="Times New Roman" w:eastAsia="Times New Roman" w:hAnsi="Times New Roman" w:cs="Times New Roman"/>
          <w:sz w:val="20"/>
          <w:szCs w:val="20"/>
          <w:lang w:val="pt-BR" w:eastAsia="es-ES"/>
        </w:rPr>
        <w:t>2005</w:t>
      </w:r>
      <w:r w:rsidRPr="009D028A">
        <w:rPr>
          <w:rFonts w:ascii="Times New Roman" w:eastAsia="Times New Roman" w:hAnsi="Times New Roman" w:cs="Times New Roman"/>
          <w:sz w:val="20"/>
          <w:szCs w:val="20"/>
          <w:lang w:val="pt-BR" w:eastAsia="es-ES"/>
        </w:rPr>
        <w:t>.</w:t>
      </w:r>
      <w:r w:rsidRPr="00CE4C6A">
        <w:rPr>
          <w:rFonts w:ascii="Times New Roman" w:eastAsia="Times New Roman" w:hAnsi="Times New Roman" w:cs="Times New Roman"/>
          <w:sz w:val="20"/>
          <w:szCs w:val="20"/>
          <w:lang w:val="pt-BR" w:eastAsia="es-ES"/>
        </w:rPr>
        <w:t xml:space="preserve"> </w:t>
      </w:r>
    </w:p>
    <w:p w:rsidR="00CE4C6A" w:rsidRPr="00293EA1" w:rsidRDefault="00CE4C6A" w:rsidP="00CE4C6A">
      <w:pPr>
        <w:pStyle w:val="Prrafodelista"/>
        <w:spacing w:after="0" w:line="240" w:lineRule="auto"/>
        <w:ind w:left="426"/>
        <w:jc w:val="both"/>
        <w:rPr>
          <w:rFonts w:ascii="Times New Roman" w:eastAsia="Times New Roman" w:hAnsi="Times New Roman" w:cs="Times New Roman"/>
          <w:sz w:val="24"/>
          <w:szCs w:val="24"/>
          <w:lang w:eastAsia="es-ES"/>
        </w:rPr>
      </w:pPr>
    </w:p>
    <w:p w:rsidR="003C5CDF" w:rsidRPr="00293EA1" w:rsidRDefault="003C5CDF" w:rsidP="00506B6E">
      <w:pPr>
        <w:pStyle w:val="Prrafodelista"/>
        <w:spacing w:after="0" w:line="240" w:lineRule="auto"/>
        <w:ind w:left="426"/>
        <w:jc w:val="both"/>
        <w:rPr>
          <w:rFonts w:ascii="Times New Roman" w:eastAsia="Times New Roman" w:hAnsi="Times New Roman" w:cs="Times New Roman"/>
          <w:sz w:val="24"/>
          <w:szCs w:val="24"/>
          <w:lang w:eastAsia="es-ES"/>
        </w:rPr>
      </w:pPr>
    </w:p>
    <w:sectPr w:rsidR="003C5CDF" w:rsidRPr="00293EA1" w:rsidSect="00142346">
      <w:type w:val="continuous"/>
      <w:pgSz w:w="11906" w:h="16838"/>
      <w:pgMar w:top="1440" w:right="1304" w:bottom="1622" w:left="1304" w:header="709" w:footer="709" w:gutter="0"/>
      <w:cols w:num="2" w:space="45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2153" w:rsidRDefault="00F42153" w:rsidP="0094413C">
      <w:pPr>
        <w:spacing w:after="0" w:line="240" w:lineRule="auto"/>
      </w:pPr>
      <w:r>
        <w:separator/>
      </w:r>
    </w:p>
  </w:endnote>
  <w:endnote w:type="continuationSeparator" w:id="1">
    <w:p w:rsidR="00F42153" w:rsidRDefault="00F42153" w:rsidP="009441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New &#10;Roman">
    <w:altName w:val="Times New Roman"/>
    <w:panose1 w:val="00000000000000000000"/>
    <w:charset w:val="00"/>
    <w:family w:val="roman"/>
    <w:notTrueType/>
    <w:pitch w:val="default"/>
    <w:sig w:usb0="00000000" w:usb1="00000000" w:usb2="00000000" w:usb3="00000000" w:csb0="00000000" w:csb1="00000000"/>
  </w:font>
  <w:font w:name="Times &#10;New Roman">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A00002EF" w:usb1="420020EB"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2153" w:rsidRDefault="00F42153" w:rsidP="0094413C">
      <w:pPr>
        <w:spacing w:after="0" w:line="240" w:lineRule="auto"/>
      </w:pPr>
      <w:r>
        <w:separator/>
      </w:r>
    </w:p>
  </w:footnote>
  <w:footnote w:type="continuationSeparator" w:id="1">
    <w:p w:rsidR="00F42153" w:rsidRDefault="00F42153" w:rsidP="009441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0683F"/>
    <w:multiLevelType w:val="hybridMultilevel"/>
    <w:tmpl w:val="06E8544E"/>
    <w:lvl w:ilvl="0" w:tplc="0C0A0001">
      <w:start w:val="1"/>
      <w:numFmt w:val="bullet"/>
      <w:lvlText w:val=""/>
      <w:lvlJc w:val="left"/>
      <w:pPr>
        <w:ind w:left="745" w:hanging="360"/>
      </w:pPr>
      <w:rPr>
        <w:rFonts w:ascii="Symbol" w:hAnsi="Symbol" w:hint="default"/>
      </w:rPr>
    </w:lvl>
    <w:lvl w:ilvl="1" w:tplc="0C0A0003" w:tentative="1">
      <w:start w:val="1"/>
      <w:numFmt w:val="bullet"/>
      <w:lvlText w:val="o"/>
      <w:lvlJc w:val="left"/>
      <w:pPr>
        <w:ind w:left="1465" w:hanging="360"/>
      </w:pPr>
      <w:rPr>
        <w:rFonts w:ascii="Courier New" w:hAnsi="Courier New" w:cs="Courier New" w:hint="default"/>
      </w:rPr>
    </w:lvl>
    <w:lvl w:ilvl="2" w:tplc="0C0A0005" w:tentative="1">
      <w:start w:val="1"/>
      <w:numFmt w:val="bullet"/>
      <w:lvlText w:val=""/>
      <w:lvlJc w:val="left"/>
      <w:pPr>
        <w:ind w:left="2185" w:hanging="360"/>
      </w:pPr>
      <w:rPr>
        <w:rFonts w:ascii="Wingdings" w:hAnsi="Wingdings" w:hint="default"/>
      </w:rPr>
    </w:lvl>
    <w:lvl w:ilvl="3" w:tplc="0C0A0001" w:tentative="1">
      <w:start w:val="1"/>
      <w:numFmt w:val="bullet"/>
      <w:lvlText w:val=""/>
      <w:lvlJc w:val="left"/>
      <w:pPr>
        <w:ind w:left="2905" w:hanging="360"/>
      </w:pPr>
      <w:rPr>
        <w:rFonts w:ascii="Symbol" w:hAnsi="Symbol" w:hint="default"/>
      </w:rPr>
    </w:lvl>
    <w:lvl w:ilvl="4" w:tplc="0C0A0003" w:tentative="1">
      <w:start w:val="1"/>
      <w:numFmt w:val="bullet"/>
      <w:lvlText w:val="o"/>
      <w:lvlJc w:val="left"/>
      <w:pPr>
        <w:ind w:left="3625" w:hanging="360"/>
      </w:pPr>
      <w:rPr>
        <w:rFonts w:ascii="Courier New" w:hAnsi="Courier New" w:cs="Courier New" w:hint="default"/>
      </w:rPr>
    </w:lvl>
    <w:lvl w:ilvl="5" w:tplc="0C0A0005" w:tentative="1">
      <w:start w:val="1"/>
      <w:numFmt w:val="bullet"/>
      <w:lvlText w:val=""/>
      <w:lvlJc w:val="left"/>
      <w:pPr>
        <w:ind w:left="4345" w:hanging="360"/>
      </w:pPr>
      <w:rPr>
        <w:rFonts w:ascii="Wingdings" w:hAnsi="Wingdings" w:hint="default"/>
      </w:rPr>
    </w:lvl>
    <w:lvl w:ilvl="6" w:tplc="0C0A0001" w:tentative="1">
      <w:start w:val="1"/>
      <w:numFmt w:val="bullet"/>
      <w:lvlText w:val=""/>
      <w:lvlJc w:val="left"/>
      <w:pPr>
        <w:ind w:left="5065" w:hanging="360"/>
      </w:pPr>
      <w:rPr>
        <w:rFonts w:ascii="Symbol" w:hAnsi="Symbol" w:hint="default"/>
      </w:rPr>
    </w:lvl>
    <w:lvl w:ilvl="7" w:tplc="0C0A0003" w:tentative="1">
      <w:start w:val="1"/>
      <w:numFmt w:val="bullet"/>
      <w:lvlText w:val="o"/>
      <w:lvlJc w:val="left"/>
      <w:pPr>
        <w:ind w:left="5785" w:hanging="360"/>
      </w:pPr>
      <w:rPr>
        <w:rFonts w:ascii="Courier New" w:hAnsi="Courier New" w:cs="Courier New" w:hint="default"/>
      </w:rPr>
    </w:lvl>
    <w:lvl w:ilvl="8" w:tplc="0C0A0005" w:tentative="1">
      <w:start w:val="1"/>
      <w:numFmt w:val="bullet"/>
      <w:lvlText w:val=""/>
      <w:lvlJc w:val="left"/>
      <w:pPr>
        <w:ind w:left="6505" w:hanging="360"/>
      </w:pPr>
      <w:rPr>
        <w:rFonts w:ascii="Wingdings" w:hAnsi="Wingdings" w:hint="default"/>
      </w:rPr>
    </w:lvl>
  </w:abstractNum>
  <w:abstractNum w:abstractNumId="1">
    <w:nsid w:val="0F9625AB"/>
    <w:multiLevelType w:val="hybridMultilevel"/>
    <w:tmpl w:val="32E87AAC"/>
    <w:lvl w:ilvl="0" w:tplc="300A0001">
      <w:start w:val="1"/>
      <w:numFmt w:val="bullet"/>
      <w:lvlText w:val=""/>
      <w:lvlJc w:val="left"/>
      <w:pPr>
        <w:ind w:left="720" w:hanging="360"/>
      </w:pPr>
      <w:rPr>
        <w:rFonts w:ascii="Symbol" w:eastAsia="Times New Roman"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14ED0752"/>
    <w:multiLevelType w:val="hybridMultilevel"/>
    <w:tmpl w:val="F33E10F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5BE4D1B"/>
    <w:multiLevelType w:val="hybridMultilevel"/>
    <w:tmpl w:val="AC3266C6"/>
    <w:lvl w:ilvl="0" w:tplc="300A0001">
      <w:start w:val="1"/>
      <w:numFmt w:val="bullet"/>
      <w:lvlText w:val=""/>
      <w:lvlJc w:val="left"/>
      <w:pPr>
        <w:ind w:left="720" w:hanging="360"/>
      </w:pPr>
      <w:rPr>
        <w:rFonts w:ascii="Symbol" w:eastAsia="Times New Roman"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16E918BF"/>
    <w:multiLevelType w:val="hybridMultilevel"/>
    <w:tmpl w:val="2F86A4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62873B6"/>
    <w:multiLevelType w:val="hybridMultilevel"/>
    <w:tmpl w:val="62305F4C"/>
    <w:lvl w:ilvl="0" w:tplc="300A0001">
      <w:start w:val="1"/>
      <w:numFmt w:val="bullet"/>
      <w:lvlText w:val=""/>
      <w:lvlJc w:val="left"/>
      <w:pPr>
        <w:ind w:left="720" w:hanging="360"/>
      </w:pPr>
      <w:rPr>
        <w:rFonts w:ascii="Symbol" w:eastAsia="Times New Roman"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28742192"/>
    <w:multiLevelType w:val="hybridMultilevel"/>
    <w:tmpl w:val="B43E2626"/>
    <w:lvl w:ilvl="0" w:tplc="300A0001">
      <w:start w:val="1"/>
      <w:numFmt w:val="bullet"/>
      <w:lvlText w:val=""/>
      <w:lvlJc w:val="left"/>
      <w:pPr>
        <w:ind w:left="720" w:hanging="360"/>
      </w:pPr>
      <w:rPr>
        <w:rFonts w:ascii="Symbol" w:eastAsia="Times New Roman"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nsid w:val="37FA3EBA"/>
    <w:multiLevelType w:val="hybridMultilevel"/>
    <w:tmpl w:val="003AECE2"/>
    <w:lvl w:ilvl="0" w:tplc="300A0001">
      <w:start w:val="1"/>
      <w:numFmt w:val="bullet"/>
      <w:lvlText w:val=""/>
      <w:lvlJc w:val="left"/>
      <w:pPr>
        <w:ind w:left="720" w:hanging="360"/>
      </w:pPr>
      <w:rPr>
        <w:rFonts w:ascii="Symbol" w:eastAsia="Times New Roman"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nsid w:val="39EC5787"/>
    <w:multiLevelType w:val="hybridMultilevel"/>
    <w:tmpl w:val="5650BEFE"/>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3D68000C"/>
    <w:multiLevelType w:val="hybridMultilevel"/>
    <w:tmpl w:val="09DEDC50"/>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0">
    <w:nsid w:val="45017435"/>
    <w:multiLevelType w:val="hybridMultilevel"/>
    <w:tmpl w:val="FC722F7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4A0B5F29"/>
    <w:multiLevelType w:val="hybridMultilevel"/>
    <w:tmpl w:val="07E08EA2"/>
    <w:lvl w:ilvl="0" w:tplc="0C0A000F">
      <w:start w:val="1"/>
      <w:numFmt w:val="decimal"/>
      <w:lvlText w:val="%1."/>
      <w:lvlJc w:val="left"/>
      <w:pPr>
        <w:ind w:left="1050" w:hanging="360"/>
      </w:pPr>
    </w:lvl>
    <w:lvl w:ilvl="1" w:tplc="0C0A0019" w:tentative="1">
      <w:start w:val="1"/>
      <w:numFmt w:val="lowerLetter"/>
      <w:lvlText w:val="%2."/>
      <w:lvlJc w:val="left"/>
      <w:pPr>
        <w:ind w:left="1770" w:hanging="360"/>
      </w:pPr>
    </w:lvl>
    <w:lvl w:ilvl="2" w:tplc="0C0A001B" w:tentative="1">
      <w:start w:val="1"/>
      <w:numFmt w:val="lowerRoman"/>
      <w:lvlText w:val="%3."/>
      <w:lvlJc w:val="right"/>
      <w:pPr>
        <w:ind w:left="2490" w:hanging="180"/>
      </w:pPr>
    </w:lvl>
    <w:lvl w:ilvl="3" w:tplc="0C0A000F" w:tentative="1">
      <w:start w:val="1"/>
      <w:numFmt w:val="decimal"/>
      <w:lvlText w:val="%4."/>
      <w:lvlJc w:val="left"/>
      <w:pPr>
        <w:ind w:left="3210" w:hanging="360"/>
      </w:pPr>
    </w:lvl>
    <w:lvl w:ilvl="4" w:tplc="0C0A0019" w:tentative="1">
      <w:start w:val="1"/>
      <w:numFmt w:val="lowerLetter"/>
      <w:lvlText w:val="%5."/>
      <w:lvlJc w:val="left"/>
      <w:pPr>
        <w:ind w:left="3930" w:hanging="360"/>
      </w:pPr>
    </w:lvl>
    <w:lvl w:ilvl="5" w:tplc="0C0A001B" w:tentative="1">
      <w:start w:val="1"/>
      <w:numFmt w:val="lowerRoman"/>
      <w:lvlText w:val="%6."/>
      <w:lvlJc w:val="right"/>
      <w:pPr>
        <w:ind w:left="4650" w:hanging="180"/>
      </w:pPr>
    </w:lvl>
    <w:lvl w:ilvl="6" w:tplc="0C0A000F" w:tentative="1">
      <w:start w:val="1"/>
      <w:numFmt w:val="decimal"/>
      <w:lvlText w:val="%7."/>
      <w:lvlJc w:val="left"/>
      <w:pPr>
        <w:ind w:left="5370" w:hanging="360"/>
      </w:pPr>
    </w:lvl>
    <w:lvl w:ilvl="7" w:tplc="0C0A0019" w:tentative="1">
      <w:start w:val="1"/>
      <w:numFmt w:val="lowerLetter"/>
      <w:lvlText w:val="%8."/>
      <w:lvlJc w:val="left"/>
      <w:pPr>
        <w:ind w:left="6090" w:hanging="360"/>
      </w:pPr>
    </w:lvl>
    <w:lvl w:ilvl="8" w:tplc="0C0A001B" w:tentative="1">
      <w:start w:val="1"/>
      <w:numFmt w:val="lowerRoman"/>
      <w:lvlText w:val="%9."/>
      <w:lvlJc w:val="right"/>
      <w:pPr>
        <w:ind w:left="6810" w:hanging="180"/>
      </w:pPr>
    </w:lvl>
  </w:abstractNum>
  <w:abstractNum w:abstractNumId="12">
    <w:nsid w:val="4E486875"/>
    <w:multiLevelType w:val="hybridMultilevel"/>
    <w:tmpl w:val="EE6C2C6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nsid w:val="66B86716"/>
    <w:multiLevelType w:val="multilevel"/>
    <w:tmpl w:val="02549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E226C47"/>
    <w:multiLevelType w:val="multilevel"/>
    <w:tmpl w:val="4D2AB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C6C16DA"/>
    <w:multiLevelType w:val="hybridMultilevel"/>
    <w:tmpl w:val="ACD87B4E"/>
    <w:lvl w:ilvl="0" w:tplc="D698060C">
      <w:start w:val="1"/>
      <w:numFmt w:val="decimal"/>
      <w:lvlText w:val="[%1]"/>
      <w:lvlJc w:val="left"/>
      <w:pPr>
        <w:ind w:left="720" w:hanging="360"/>
      </w:pPr>
      <w:rPr>
        <w:rFonts w:hint="eastAsia"/>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4"/>
  </w:num>
  <w:num w:numId="2">
    <w:abstractNumId w:val="13"/>
  </w:num>
  <w:num w:numId="3">
    <w:abstractNumId w:val="11"/>
  </w:num>
  <w:num w:numId="4">
    <w:abstractNumId w:val="9"/>
  </w:num>
  <w:num w:numId="5">
    <w:abstractNumId w:val="0"/>
  </w:num>
  <w:num w:numId="6">
    <w:abstractNumId w:val="8"/>
  </w:num>
  <w:num w:numId="7">
    <w:abstractNumId w:val="4"/>
  </w:num>
  <w:num w:numId="8">
    <w:abstractNumId w:val="15"/>
  </w:num>
  <w:num w:numId="9">
    <w:abstractNumId w:val="10"/>
  </w:num>
  <w:num w:numId="10">
    <w:abstractNumId w:val="12"/>
  </w:num>
  <w:num w:numId="11">
    <w:abstractNumId w:val="3"/>
  </w:num>
  <w:num w:numId="12">
    <w:abstractNumId w:val="6"/>
  </w:num>
  <w:num w:numId="13">
    <w:abstractNumId w:val="7"/>
  </w:num>
  <w:num w:numId="14">
    <w:abstractNumId w:val="5"/>
  </w:num>
  <w:num w:numId="15">
    <w:abstractNumId w:val="1"/>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244"/>
  <w:hyphenationZone w:val="425"/>
  <w:characterSpacingControl w:val="doNotCompress"/>
  <w:footnotePr>
    <w:footnote w:id="0"/>
    <w:footnote w:id="1"/>
  </w:footnotePr>
  <w:endnotePr>
    <w:endnote w:id="0"/>
    <w:endnote w:id="1"/>
  </w:endnotePr>
  <w:compat/>
  <w:rsids>
    <w:rsidRoot w:val="00AC76C3"/>
    <w:rsid w:val="00001441"/>
    <w:rsid w:val="00001A1C"/>
    <w:rsid w:val="000024CA"/>
    <w:rsid w:val="00002A6B"/>
    <w:rsid w:val="00006D0A"/>
    <w:rsid w:val="00007A9F"/>
    <w:rsid w:val="0001124D"/>
    <w:rsid w:val="000119B1"/>
    <w:rsid w:val="00011F65"/>
    <w:rsid w:val="000131A5"/>
    <w:rsid w:val="0001481C"/>
    <w:rsid w:val="00014C67"/>
    <w:rsid w:val="00016F36"/>
    <w:rsid w:val="00017C42"/>
    <w:rsid w:val="00020177"/>
    <w:rsid w:val="000206BC"/>
    <w:rsid w:val="00021EEC"/>
    <w:rsid w:val="00023887"/>
    <w:rsid w:val="00024363"/>
    <w:rsid w:val="0002656C"/>
    <w:rsid w:val="00027C96"/>
    <w:rsid w:val="000326A1"/>
    <w:rsid w:val="000337AC"/>
    <w:rsid w:val="000359D7"/>
    <w:rsid w:val="00035B0F"/>
    <w:rsid w:val="0004116B"/>
    <w:rsid w:val="00042213"/>
    <w:rsid w:val="0004245C"/>
    <w:rsid w:val="00042C8C"/>
    <w:rsid w:val="00043EFB"/>
    <w:rsid w:val="000443B4"/>
    <w:rsid w:val="00044A13"/>
    <w:rsid w:val="00045171"/>
    <w:rsid w:val="0004702C"/>
    <w:rsid w:val="00047FF0"/>
    <w:rsid w:val="000534F5"/>
    <w:rsid w:val="000548EB"/>
    <w:rsid w:val="00055166"/>
    <w:rsid w:val="000553BB"/>
    <w:rsid w:val="00060675"/>
    <w:rsid w:val="00062613"/>
    <w:rsid w:val="0006358C"/>
    <w:rsid w:val="000640C7"/>
    <w:rsid w:val="00066EDF"/>
    <w:rsid w:val="000672B3"/>
    <w:rsid w:val="00072C7F"/>
    <w:rsid w:val="00074761"/>
    <w:rsid w:val="000751E0"/>
    <w:rsid w:val="00076C9F"/>
    <w:rsid w:val="000770C9"/>
    <w:rsid w:val="00077688"/>
    <w:rsid w:val="00077794"/>
    <w:rsid w:val="0008248A"/>
    <w:rsid w:val="00083E34"/>
    <w:rsid w:val="00083E5C"/>
    <w:rsid w:val="000849BA"/>
    <w:rsid w:val="00084A52"/>
    <w:rsid w:val="000854EE"/>
    <w:rsid w:val="00086C16"/>
    <w:rsid w:val="0009028A"/>
    <w:rsid w:val="000960A7"/>
    <w:rsid w:val="0009627B"/>
    <w:rsid w:val="000976C2"/>
    <w:rsid w:val="000A0C15"/>
    <w:rsid w:val="000A2A90"/>
    <w:rsid w:val="000A3A73"/>
    <w:rsid w:val="000A4163"/>
    <w:rsid w:val="000A6463"/>
    <w:rsid w:val="000B0002"/>
    <w:rsid w:val="000B03B2"/>
    <w:rsid w:val="000B63E4"/>
    <w:rsid w:val="000B7B9C"/>
    <w:rsid w:val="000C0499"/>
    <w:rsid w:val="000C09A4"/>
    <w:rsid w:val="000C1F67"/>
    <w:rsid w:val="000C3A23"/>
    <w:rsid w:val="000C3AF8"/>
    <w:rsid w:val="000C4066"/>
    <w:rsid w:val="000C6B69"/>
    <w:rsid w:val="000C74D0"/>
    <w:rsid w:val="000D4ECD"/>
    <w:rsid w:val="000E322B"/>
    <w:rsid w:val="000E35B1"/>
    <w:rsid w:val="000E552A"/>
    <w:rsid w:val="000E5E92"/>
    <w:rsid w:val="000E5FB5"/>
    <w:rsid w:val="000E6036"/>
    <w:rsid w:val="000F19C9"/>
    <w:rsid w:val="000F3045"/>
    <w:rsid w:val="000F385A"/>
    <w:rsid w:val="000F71DB"/>
    <w:rsid w:val="001005CB"/>
    <w:rsid w:val="0010363C"/>
    <w:rsid w:val="001049F6"/>
    <w:rsid w:val="00104C26"/>
    <w:rsid w:val="00104C55"/>
    <w:rsid w:val="001059DF"/>
    <w:rsid w:val="001062BC"/>
    <w:rsid w:val="001067EB"/>
    <w:rsid w:val="00106A60"/>
    <w:rsid w:val="001120F8"/>
    <w:rsid w:val="00112406"/>
    <w:rsid w:val="00116E79"/>
    <w:rsid w:val="0011773F"/>
    <w:rsid w:val="00120602"/>
    <w:rsid w:val="00121CA1"/>
    <w:rsid w:val="00122A00"/>
    <w:rsid w:val="001234B8"/>
    <w:rsid w:val="0012395E"/>
    <w:rsid w:val="001247E6"/>
    <w:rsid w:val="0012543C"/>
    <w:rsid w:val="00130876"/>
    <w:rsid w:val="00130B07"/>
    <w:rsid w:val="00134841"/>
    <w:rsid w:val="00134FCF"/>
    <w:rsid w:val="00136995"/>
    <w:rsid w:val="00136CE7"/>
    <w:rsid w:val="00142346"/>
    <w:rsid w:val="001427FC"/>
    <w:rsid w:val="001441C3"/>
    <w:rsid w:val="00147BBC"/>
    <w:rsid w:val="00156704"/>
    <w:rsid w:val="00160982"/>
    <w:rsid w:val="00160EA4"/>
    <w:rsid w:val="00162616"/>
    <w:rsid w:val="0016484F"/>
    <w:rsid w:val="00164E12"/>
    <w:rsid w:val="00165A37"/>
    <w:rsid w:val="00165BED"/>
    <w:rsid w:val="0017104F"/>
    <w:rsid w:val="00171095"/>
    <w:rsid w:val="0017184F"/>
    <w:rsid w:val="001734E4"/>
    <w:rsid w:val="00174C43"/>
    <w:rsid w:val="001812D9"/>
    <w:rsid w:val="001818F7"/>
    <w:rsid w:val="0018356E"/>
    <w:rsid w:val="001915B9"/>
    <w:rsid w:val="00191A44"/>
    <w:rsid w:val="00192FDA"/>
    <w:rsid w:val="00193D4D"/>
    <w:rsid w:val="00193DF8"/>
    <w:rsid w:val="00197B61"/>
    <w:rsid w:val="00197E33"/>
    <w:rsid w:val="001A04B7"/>
    <w:rsid w:val="001A068E"/>
    <w:rsid w:val="001A21A0"/>
    <w:rsid w:val="001A34A5"/>
    <w:rsid w:val="001A3E1A"/>
    <w:rsid w:val="001A4BED"/>
    <w:rsid w:val="001A5853"/>
    <w:rsid w:val="001A7194"/>
    <w:rsid w:val="001A73D5"/>
    <w:rsid w:val="001B59BF"/>
    <w:rsid w:val="001B6A59"/>
    <w:rsid w:val="001B7022"/>
    <w:rsid w:val="001B7AD5"/>
    <w:rsid w:val="001B7CE2"/>
    <w:rsid w:val="001B7E23"/>
    <w:rsid w:val="001C16D5"/>
    <w:rsid w:val="001C1D5B"/>
    <w:rsid w:val="001C2D69"/>
    <w:rsid w:val="001C409C"/>
    <w:rsid w:val="001C671A"/>
    <w:rsid w:val="001C738C"/>
    <w:rsid w:val="001D1641"/>
    <w:rsid w:val="001D2C32"/>
    <w:rsid w:val="001D4158"/>
    <w:rsid w:val="001D4483"/>
    <w:rsid w:val="001D5FCE"/>
    <w:rsid w:val="001E0917"/>
    <w:rsid w:val="001E0FD0"/>
    <w:rsid w:val="001E152B"/>
    <w:rsid w:val="001E1C1A"/>
    <w:rsid w:val="001E3430"/>
    <w:rsid w:val="001E5551"/>
    <w:rsid w:val="001F0CA9"/>
    <w:rsid w:val="001F136D"/>
    <w:rsid w:val="001F40AA"/>
    <w:rsid w:val="001F48A0"/>
    <w:rsid w:val="001F52A1"/>
    <w:rsid w:val="001F5619"/>
    <w:rsid w:val="002040B3"/>
    <w:rsid w:val="002044CD"/>
    <w:rsid w:val="00204D7F"/>
    <w:rsid w:val="00205423"/>
    <w:rsid w:val="00205B28"/>
    <w:rsid w:val="00210D10"/>
    <w:rsid w:val="002117CC"/>
    <w:rsid w:val="00212E91"/>
    <w:rsid w:val="00213446"/>
    <w:rsid w:val="00213DA0"/>
    <w:rsid w:val="0021470E"/>
    <w:rsid w:val="00215BE4"/>
    <w:rsid w:val="00216601"/>
    <w:rsid w:val="00222260"/>
    <w:rsid w:val="002232E2"/>
    <w:rsid w:val="00223C70"/>
    <w:rsid w:val="00224CC2"/>
    <w:rsid w:val="0022518A"/>
    <w:rsid w:val="002258A5"/>
    <w:rsid w:val="002271CA"/>
    <w:rsid w:val="0022766B"/>
    <w:rsid w:val="00227710"/>
    <w:rsid w:val="00232479"/>
    <w:rsid w:val="00233E82"/>
    <w:rsid w:val="00236878"/>
    <w:rsid w:val="00236A0B"/>
    <w:rsid w:val="00242246"/>
    <w:rsid w:val="002464FD"/>
    <w:rsid w:val="002509DD"/>
    <w:rsid w:val="00251294"/>
    <w:rsid w:val="002548C4"/>
    <w:rsid w:val="0025507E"/>
    <w:rsid w:val="00257160"/>
    <w:rsid w:val="00260293"/>
    <w:rsid w:val="0026170D"/>
    <w:rsid w:val="00262308"/>
    <w:rsid w:val="00262948"/>
    <w:rsid w:val="002632B2"/>
    <w:rsid w:val="0026335A"/>
    <w:rsid w:val="00263854"/>
    <w:rsid w:val="002638B6"/>
    <w:rsid w:val="00263EEF"/>
    <w:rsid w:val="0026541A"/>
    <w:rsid w:val="00266A90"/>
    <w:rsid w:val="00266FA3"/>
    <w:rsid w:val="002671EA"/>
    <w:rsid w:val="0027205F"/>
    <w:rsid w:val="00272B9B"/>
    <w:rsid w:val="0027333D"/>
    <w:rsid w:val="00284DAF"/>
    <w:rsid w:val="00285836"/>
    <w:rsid w:val="00287A72"/>
    <w:rsid w:val="00287B2B"/>
    <w:rsid w:val="00292C47"/>
    <w:rsid w:val="00292F03"/>
    <w:rsid w:val="00293EA1"/>
    <w:rsid w:val="00294266"/>
    <w:rsid w:val="002965FD"/>
    <w:rsid w:val="00297BB2"/>
    <w:rsid w:val="002A2A19"/>
    <w:rsid w:val="002A2B25"/>
    <w:rsid w:val="002A4AB9"/>
    <w:rsid w:val="002A502C"/>
    <w:rsid w:val="002A5D94"/>
    <w:rsid w:val="002A7AC0"/>
    <w:rsid w:val="002B15AB"/>
    <w:rsid w:val="002B15D7"/>
    <w:rsid w:val="002B3630"/>
    <w:rsid w:val="002C1579"/>
    <w:rsid w:val="002C1938"/>
    <w:rsid w:val="002C47A8"/>
    <w:rsid w:val="002C4C18"/>
    <w:rsid w:val="002C4D15"/>
    <w:rsid w:val="002C5E6E"/>
    <w:rsid w:val="002C68B0"/>
    <w:rsid w:val="002C6BF9"/>
    <w:rsid w:val="002C72C5"/>
    <w:rsid w:val="002C77D7"/>
    <w:rsid w:val="002D0235"/>
    <w:rsid w:val="002D0EDE"/>
    <w:rsid w:val="002D1355"/>
    <w:rsid w:val="002D3B51"/>
    <w:rsid w:val="002D468E"/>
    <w:rsid w:val="002D6858"/>
    <w:rsid w:val="002D6891"/>
    <w:rsid w:val="002D7C1B"/>
    <w:rsid w:val="002D7E8C"/>
    <w:rsid w:val="002E1B73"/>
    <w:rsid w:val="002E2912"/>
    <w:rsid w:val="002E356C"/>
    <w:rsid w:val="002E4B90"/>
    <w:rsid w:val="002E5E25"/>
    <w:rsid w:val="002F0F65"/>
    <w:rsid w:val="002F1569"/>
    <w:rsid w:val="002F299B"/>
    <w:rsid w:val="002F39E9"/>
    <w:rsid w:val="002F4B8F"/>
    <w:rsid w:val="002F644B"/>
    <w:rsid w:val="003007C8"/>
    <w:rsid w:val="0030172F"/>
    <w:rsid w:val="00301F37"/>
    <w:rsid w:val="003025B6"/>
    <w:rsid w:val="00303809"/>
    <w:rsid w:val="0030707D"/>
    <w:rsid w:val="00311684"/>
    <w:rsid w:val="00314E3C"/>
    <w:rsid w:val="003165B2"/>
    <w:rsid w:val="0032174F"/>
    <w:rsid w:val="00322308"/>
    <w:rsid w:val="00323A56"/>
    <w:rsid w:val="0032482D"/>
    <w:rsid w:val="00333451"/>
    <w:rsid w:val="003345A1"/>
    <w:rsid w:val="00335A6E"/>
    <w:rsid w:val="00335F09"/>
    <w:rsid w:val="00336117"/>
    <w:rsid w:val="00336233"/>
    <w:rsid w:val="00337E51"/>
    <w:rsid w:val="003405A2"/>
    <w:rsid w:val="003413B4"/>
    <w:rsid w:val="003422F2"/>
    <w:rsid w:val="00345311"/>
    <w:rsid w:val="00345A04"/>
    <w:rsid w:val="00346D85"/>
    <w:rsid w:val="00351346"/>
    <w:rsid w:val="003534E0"/>
    <w:rsid w:val="00353ABA"/>
    <w:rsid w:val="003541D0"/>
    <w:rsid w:val="0035720E"/>
    <w:rsid w:val="003603C5"/>
    <w:rsid w:val="00362BD5"/>
    <w:rsid w:val="003631F0"/>
    <w:rsid w:val="00365464"/>
    <w:rsid w:val="00366618"/>
    <w:rsid w:val="00367536"/>
    <w:rsid w:val="00370140"/>
    <w:rsid w:val="00370540"/>
    <w:rsid w:val="003708BA"/>
    <w:rsid w:val="00376198"/>
    <w:rsid w:val="00381309"/>
    <w:rsid w:val="003818D5"/>
    <w:rsid w:val="00381F20"/>
    <w:rsid w:val="003825C1"/>
    <w:rsid w:val="0038448A"/>
    <w:rsid w:val="003845E5"/>
    <w:rsid w:val="00387784"/>
    <w:rsid w:val="003877FA"/>
    <w:rsid w:val="00387D0F"/>
    <w:rsid w:val="00391052"/>
    <w:rsid w:val="00391262"/>
    <w:rsid w:val="003913E2"/>
    <w:rsid w:val="00391CA6"/>
    <w:rsid w:val="00392774"/>
    <w:rsid w:val="00397045"/>
    <w:rsid w:val="003974DF"/>
    <w:rsid w:val="003A0535"/>
    <w:rsid w:val="003A2526"/>
    <w:rsid w:val="003A2801"/>
    <w:rsid w:val="003A3FCD"/>
    <w:rsid w:val="003A5EED"/>
    <w:rsid w:val="003B0D3E"/>
    <w:rsid w:val="003B1343"/>
    <w:rsid w:val="003B164B"/>
    <w:rsid w:val="003B347C"/>
    <w:rsid w:val="003B3983"/>
    <w:rsid w:val="003B3D9A"/>
    <w:rsid w:val="003B6778"/>
    <w:rsid w:val="003B7D8C"/>
    <w:rsid w:val="003C164F"/>
    <w:rsid w:val="003C2298"/>
    <w:rsid w:val="003C490B"/>
    <w:rsid w:val="003C5B61"/>
    <w:rsid w:val="003C5CDF"/>
    <w:rsid w:val="003D0510"/>
    <w:rsid w:val="003D1ED3"/>
    <w:rsid w:val="003D31A9"/>
    <w:rsid w:val="003D3C6F"/>
    <w:rsid w:val="003D4536"/>
    <w:rsid w:val="003D4E45"/>
    <w:rsid w:val="003D51EB"/>
    <w:rsid w:val="003D5BB2"/>
    <w:rsid w:val="003D78B5"/>
    <w:rsid w:val="003E07F3"/>
    <w:rsid w:val="003E6F4A"/>
    <w:rsid w:val="003E7E81"/>
    <w:rsid w:val="003F7FEB"/>
    <w:rsid w:val="00400B69"/>
    <w:rsid w:val="0040203A"/>
    <w:rsid w:val="00403FC0"/>
    <w:rsid w:val="004064EC"/>
    <w:rsid w:val="00407DCE"/>
    <w:rsid w:val="004117E3"/>
    <w:rsid w:val="004120E3"/>
    <w:rsid w:val="004129E9"/>
    <w:rsid w:val="004147A4"/>
    <w:rsid w:val="00417908"/>
    <w:rsid w:val="00417C2B"/>
    <w:rsid w:val="00420561"/>
    <w:rsid w:val="0042125D"/>
    <w:rsid w:val="00421D90"/>
    <w:rsid w:val="004254A2"/>
    <w:rsid w:val="004262A5"/>
    <w:rsid w:val="0042640B"/>
    <w:rsid w:val="004302DA"/>
    <w:rsid w:val="00430320"/>
    <w:rsid w:val="00430460"/>
    <w:rsid w:val="00431697"/>
    <w:rsid w:val="004350FF"/>
    <w:rsid w:val="00436525"/>
    <w:rsid w:val="00436999"/>
    <w:rsid w:val="0043727D"/>
    <w:rsid w:val="00440DE5"/>
    <w:rsid w:val="0044310D"/>
    <w:rsid w:val="00443532"/>
    <w:rsid w:val="0044361E"/>
    <w:rsid w:val="0044413E"/>
    <w:rsid w:val="004448D9"/>
    <w:rsid w:val="00445409"/>
    <w:rsid w:val="00446079"/>
    <w:rsid w:val="00447456"/>
    <w:rsid w:val="00453663"/>
    <w:rsid w:val="004543DC"/>
    <w:rsid w:val="004545C9"/>
    <w:rsid w:val="00454788"/>
    <w:rsid w:val="00454E77"/>
    <w:rsid w:val="00457195"/>
    <w:rsid w:val="0046115C"/>
    <w:rsid w:val="00462E7F"/>
    <w:rsid w:val="00470252"/>
    <w:rsid w:val="00470F18"/>
    <w:rsid w:val="00470F25"/>
    <w:rsid w:val="00473343"/>
    <w:rsid w:val="0047553B"/>
    <w:rsid w:val="0047568C"/>
    <w:rsid w:val="00475CD4"/>
    <w:rsid w:val="0047651F"/>
    <w:rsid w:val="0047665F"/>
    <w:rsid w:val="00481F87"/>
    <w:rsid w:val="00483397"/>
    <w:rsid w:val="004847FB"/>
    <w:rsid w:val="004862F0"/>
    <w:rsid w:val="00486F78"/>
    <w:rsid w:val="004905DA"/>
    <w:rsid w:val="00495611"/>
    <w:rsid w:val="00495D1C"/>
    <w:rsid w:val="00496099"/>
    <w:rsid w:val="004A2CDE"/>
    <w:rsid w:val="004A410D"/>
    <w:rsid w:val="004A4D81"/>
    <w:rsid w:val="004A739E"/>
    <w:rsid w:val="004B069B"/>
    <w:rsid w:val="004B428A"/>
    <w:rsid w:val="004B4C0E"/>
    <w:rsid w:val="004B50FC"/>
    <w:rsid w:val="004B5626"/>
    <w:rsid w:val="004B6911"/>
    <w:rsid w:val="004C11C0"/>
    <w:rsid w:val="004C2291"/>
    <w:rsid w:val="004C3299"/>
    <w:rsid w:val="004C51A9"/>
    <w:rsid w:val="004C6685"/>
    <w:rsid w:val="004C7841"/>
    <w:rsid w:val="004D2A00"/>
    <w:rsid w:val="004D404A"/>
    <w:rsid w:val="004D422A"/>
    <w:rsid w:val="004D7BE5"/>
    <w:rsid w:val="004E4029"/>
    <w:rsid w:val="004E46D8"/>
    <w:rsid w:val="004E4885"/>
    <w:rsid w:val="004E4A9B"/>
    <w:rsid w:val="004E4C68"/>
    <w:rsid w:val="004E6463"/>
    <w:rsid w:val="004E7224"/>
    <w:rsid w:val="004F3195"/>
    <w:rsid w:val="004F3247"/>
    <w:rsid w:val="004F3417"/>
    <w:rsid w:val="004F3A80"/>
    <w:rsid w:val="004F695A"/>
    <w:rsid w:val="004F6A52"/>
    <w:rsid w:val="004F70A0"/>
    <w:rsid w:val="00501287"/>
    <w:rsid w:val="005015E2"/>
    <w:rsid w:val="00501771"/>
    <w:rsid w:val="00502054"/>
    <w:rsid w:val="00502566"/>
    <w:rsid w:val="00503785"/>
    <w:rsid w:val="00506B6E"/>
    <w:rsid w:val="00511140"/>
    <w:rsid w:val="00511465"/>
    <w:rsid w:val="00511653"/>
    <w:rsid w:val="005125F9"/>
    <w:rsid w:val="005133B4"/>
    <w:rsid w:val="00513766"/>
    <w:rsid w:val="00515EC9"/>
    <w:rsid w:val="00520093"/>
    <w:rsid w:val="00520477"/>
    <w:rsid w:val="00521CA7"/>
    <w:rsid w:val="005239C5"/>
    <w:rsid w:val="0052447D"/>
    <w:rsid w:val="005247DB"/>
    <w:rsid w:val="005320CA"/>
    <w:rsid w:val="00536E89"/>
    <w:rsid w:val="0054043C"/>
    <w:rsid w:val="00541A2B"/>
    <w:rsid w:val="00545E98"/>
    <w:rsid w:val="00547623"/>
    <w:rsid w:val="00550EF5"/>
    <w:rsid w:val="005513C5"/>
    <w:rsid w:val="00551872"/>
    <w:rsid w:val="00551C4D"/>
    <w:rsid w:val="00552199"/>
    <w:rsid w:val="0055681A"/>
    <w:rsid w:val="0055688D"/>
    <w:rsid w:val="00557B66"/>
    <w:rsid w:val="00560022"/>
    <w:rsid w:val="0056062B"/>
    <w:rsid w:val="00560691"/>
    <w:rsid w:val="00560DD7"/>
    <w:rsid w:val="00562BBE"/>
    <w:rsid w:val="00565F0C"/>
    <w:rsid w:val="00572388"/>
    <w:rsid w:val="0057331B"/>
    <w:rsid w:val="00574BF6"/>
    <w:rsid w:val="005753C0"/>
    <w:rsid w:val="00580611"/>
    <w:rsid w:val="00582874"/>
    <w:rsid w:val="00587417"/>
    <w:rsid w:val="00587DE5"/>
    <w:rsid w:val="005917CB"/>
    <w:rsid w:val="00595CC1"/>
    <w:rsid w:val="00596CA2"/>
    <w:rsid w:val="005A0AD6"/>
    <w:rsid w:val="005A16AC"/>
    <w:rsid w:val="005A5175"/>
    <w:rsid w:val="005A5EB1"/>
    <w:rsid w:val="005B0EB9"/>
    <w:rsid w:val="005B24D2"/>
    <w:rsid w:val="005B408C"/>
    <w:rsid w:val="005B478A"/>
    <w:rsid w:val="005B4CDC"/>
    <w:rsid w:val="005B5602"/>
    <w:rsid w:val="005B65B8"/>
    <w:rsid w:val="005B7CA6"/>
    <w:rsid w:val="005C1424"/>
    <w:rsid w:val="005C1D64"/>
    <w:rsid w:val="005C2843"/>
    <w:rsid w:val="005C3087"/>
    <w:rsid w:val="005C3B0B"/>
    <w:rsid w:val="005C5EEB"/>
    <w:rsid w:val="005C5FF6"/>
    <w:rsid w:val="005C6556"/>
    <w:rsid w:val="005C67C9"/>
    <w:rsid w:val="005C7561"/>
    <w:rsid w:val="005C7838"/>
    <w:rsid w:val="005D0136"/>
    <w:rsid w:val="005D043E"/>
    <w:rsid w:val="005D3DA6"/>
    <w:rsid w:val="005D4F14"/>
    <w:rsid w:val="005D5D2B"/>
    <w:rsid w:val="005D6AD9"/>
    <w:rsid w:val="005D7EC2"/>
    <w:rsid w:val="005E0215"/>
    <w:rsid w:val="005E2458"/>
    <w:rsid w:val="005E3048"/>
    <w:rsid w:val="005E321C"/>
    <w:rsid w:val="005E33F3"/>
    <w:rsid w:val="005E3FE5"/>
    <w:rsid w:val="005E46E1"/>
    <w:rsid w:val="005E59B1"/>
    <w:rsid w:val="005E7D9D"/>
    <w:rsid w:val="005F05F8"/>
    <w:rsid w:val="005F0E29"/>
    <w:rsid w:val="005F13A5"/>
    <w:rsid w:val="005F1407"/>
    <w:rsid w:val="005F1B00"/>
    <w:rsid w:val="005F29C0"/>
    <w:rsid w:val="005F2C6D"/>
    <w:rsid w:val="005F43CF"/>
    <w:rsid w:val="005F5613"/>
    <w:rsid w:val="0060171E"/>
    <w:rsid w:val="006022D2"/>
    <w:rsid w:val="006025C2"/>
    <w:rsid w:val="006028EC"/>
    <w:rsid w:val="00603F9E"/>
    <w:rsid w:val="0060548A"/>
    <w:rsid w:val="00606BE2"/>
    <w:rsid w:val="00612F01"/>
    <w:rsid w:val="00614475"/>
    <w:rsid w:val="00615048"/>
    <w:rsid w:val="00615782"/>
    <w:rsid w:val="006159B1"/>
    <w:rsid w:val="006175E7"/>
    <w:rsid w:val="00620F8B"/>
    <w:rsid w:val="0062309C"/>
    <w:rsid w:val="00624331"/>
    <w:rsid w:val="00624C83"/>
    <w:rsid w:val="00625627"/>
    <w:rsid w:val="00625960"/>
    <w:rsid w:val="006301AE"/>
    <w:rsid w:val="00631AF3"/>
    <w:rsid w:val="00631CD1"/>
    <w:rsid w:val="00632D01"/>
    <w:rsid w:val="00634270"/>
    <w:rsid w:val="006348A3"/>
    <w:rsid w:val="006371C0"/>
    <w:rsid w:val="00637481"/>
    <w:rsid w:val="00642A2F"/>
    <w:rsid w:val="00644004"/>
    <w:rsid w:val="006470D8"/>
    <w:rsid w:val="00647BE4"/>
    <w:rsid w:val="00651702"/>
    <w:rsid w:val="0065172E"/>
    <w:rsid w:val="00651F8C"/>
    <w:rsid w:val="006537D5"/>
    <w:rsid w:val="006542A2"/>
    <w:rsid w:val="006552C7"/>
    <w:rsid w:val="0065588B"/>
    <w:rsid w:val="00656C65"/>
    <w:rsid w:val="006610F5"/>
    <w:rsid w:val="00661424"/>
    <w:rsid w:val="00661761"/>
    <w:rsid w:val="00661DB9"/>
    <w:rsid w:val="006624AA"/>
    <w:rsid w:val="00663FAC"/>
    <w:rsid w:val="006658DF"/>
    <w:rsid w:val="00666CCC"/>
    <w:rsid w:val="00672C5D"/>
    <w:rsid w:val="00677739"/>
    <w:rsid w:val="00677F83"/>
    <w:rsid w:val="006815AD"/>
    <w:rsid w:val="00683136"/>
    <w:rsid w:val="00683E10"/>
    <w:rsid w:val="00691DF8"/>
    <w:rsid w:val="00692D16"/>
    <w:rsid w:val="00693635"/>
    <w:rsid w:val="00693B62"/>
    <w:rsid w:val="00696300"/>
    <w:rsid w:val="00697B82"/>
    <w:rsid w:val="006A0867"/>
    <w:rsid w:val="006A0875"/>
    <w:rsid w:val="006A2068"/>
    <w:rsid w:val="006A21CA"/>
    <w:rsid w:val="006A2506"/>
    <w:rsid w:val="006A2E46"/>
    <w:rsid w:val="006A4892"/>
    <w:rsid w:val="006A4B9D"/>
    <w:rsid w:val="006A715D"/>
    <w:rsid w:val="006A7CB4"/>
    <w:rsid w:val="006B0FE3"/>
    <w:rsid w:val="006B1974"/>
    <w:rsid w:val="006B2029"/>
    <w:rsid w:val="006B21D2"/>
    <w:rsid w:val="006B3FEC"/>
    <w:rsid w:val="006B60F1"/>
    <w:rsid w:val="006B6D1F"/>
    <w:rsid w:val="006B79F2"/>
    <w:rsid w:val="006C230E"/>
    <w:rsid w:val="006C2DA0"/>
    <w:rsid w:val="006C60C4"/>
    <w:rsid w:val="006C66E5"/>
    <w:rsid w:val="006C6DF9"/>
    <w:rsid w:val="006C6F5E"/>
    <w:rsid w:val="006D08C7"/>
    <w:rsid w:val="006D18B6"/>
    <w:rsid w:val="006D29C5"/>
    <w:rsid w:val="006D3E78"/>
    <w:rsid w:val="006D427F"/>
    <w:rsid w:val="006D58BA"/>
    <w:rsid w:val="006D7EBF"/>
    <w:rsid w:val="006E08A8"/>
    <w:rsid w:val="006E27E1"/>
    <w:rsid w:val="006E2E3D"/>
    <w:rsid w:val="006E319E"/>
    <w:rsid w:val="006E4AC6"/>
    <w:rsid w:val="006E5D9E"/>
    <w:rsid w:val="006E6428"/>
    <w:rsid w:val="006E7F86"/>
    <w:rsid w:val="006F461B"/>
    <w:rsid w:val="006F5011"/>
    <w:rsid w:val="006F7677"/>
    <w:rsid w:val="0070001B"/>
    <w:rsid w:val="00702731"/>
    <w:rsid w:val="00702B08"/>
    <w:rsid w:val="007065C6"/>
    <w:rsid w:val="00707380"/>
    <w:rsid w:val="00710DBC"/>
    <w:rsid w:val="007119DE"/>
    <w:rsid w:val="00712DBB"/>
    <w:rsid w:val="007132B2"/>
    <w:rsid w:val="00713E7E"/>
    <w:rsid w:val="0071451F"/>
    <w:rsid w:val="00717E0F"/>
    <w:rsid w:val="00717F7B"/>
    <w:rsid w:val="00720756"/>
    <w:rsid w:val="00720CB3"/>
    <w:rsid w:val="00722038"/>
    <w:rsid w:val="00724929"/>
    <w:rsid w:val="007262DE"/>
    <w:rsid w:val="0073046A"/>
    <w:rsid w:val="007332F3"/>
    <w:rsid w:val="00733AB0"/>
    <w:rsid w:val="00735154"/>
    <w:rsid w:val="007359C3"/>
    <w:rsid w:val="00736229"/>
    <w:rsid w:val="007369C7"/>
    <w:rsid w:val="00740A90"/>
    <w:rsid w:val="00740D8B"/>
    <w:rsid w:val="00743197"/>
    <w:rsid w:val="007521CD"/>
    <w:rsid w:val="0075280A"/>
    <w:rsid w:val="007552A8"/>
    <w:rsid w:val="00755954"/>
    <w:rsid w:val="00756D49"/>
    <w:rsid w:val="0076021E"/>
    <w:rsid w:val="007611EB"/>
    <w:rsid w:val="0076268F"/>
    <w:rsid w:val="00762F05"/>
    <w:rsid w:val="00763C92"/>
    <w:rsid w:val="007648E2"/>
    <w:rsid w:val="00765022"/>
    <w:rsid w:val="00767C1E"/>
    <w:rsid w:val="00770DD8"/>
    <w:rsid w:val="0077171B"/>
    <w:rsid w:val="0077180C"/>
    <w:rsid w:val="00771D00"/>
    <w:rsid w:val="0077286B"/>
    <w:rsid w:val="00772CDE"/>
    <w:rsid w:val="00772D5B"/>
    <w:rsid w:val="00774529"/>
    <w:rsid w:val="00776712"/>
    <w:rsid w:val="00777880"/>
    <w:rsid w:val="0077793B"/>
    <w:rsid w:val="00781407"/>
    <w:rsid w:val="00781D93"/>
    <w:rsid w:val="007830A3"/>
    <w:rsid w:val="00785F11"/>
    <w:rsid w:val="00791256"/>
    <w:rsid w:val="007919FA"/>
    <w:rsid w:val="007920A4"/>
    <w:rsid w:val="00795D25"/>
    <w:rsid w:val="0079708D"/>
    <w:rsid w:val="00797496"/>
    <w:rsid w:val="007A0FC8"/>
    <w:rsid w:val="007A3624"/>
    <w:rsid w:val="007A3A56"/>
    <w:rsid w:val="007A3F6E"/>
    <w:rsid w:val="007A4F62"/>
    <w:rsid w:val="007B209B"/>
    <w:rsid w:val="007B3BD0"/>
    <w:rsid w:val="007B3FD3"/>
    <w:rsid w:val="007B4182"/>
    <w:rsid w:val="007B41CC"/>
    <w:rsid w:val="007B4DD6"/>
    <w:rsid w:val="007B52DE"/>
    <w:rsid w:val="007B5C79"/>
    <w:rsid w:val="007B67D3"/>
    <w:rsid w:val="007B792E"/>
    <w:rsid w:val="007C0121"/>
    <w:rsid w:val="007C261D"/>
    <w:rsid w:val="007C263C"/>
    <w:rsid w:val="007C3E6F"/>
    <w:rsid w:val="007C4BBC"/>
    <w:rsid w:val="007C4EC8"/>
    <w:rsid w:val="007C5F4D"/>
    <w:rsid w:val="007C6BD6"/>
    <w:rsid w:val="007D06BA"/>
    <w:rsid w:val="007D145B"/>
    <w:rsid w:val="007D1DE7"/>
    <w:rsid w:val="007D3D56"/>
    <w:rsid w:val="007D3FB1"/>
    <w:rsid w:val="007D4A3B"/>
    <w:rsid w:val="007D52EE"/>
    <w:rsid w:val="007D534A"/>
    <w:rsid w:val="007D541E"/>
    <w:rsid w:val="007D6C20"/>
    <w:rsid w:val="007E11DE"/>
    <w:rsid w:val="007E13CA"/>
    <w:rsid w:val="007E1B13"/>
    <w:rsid w:val="007E584A"/>
    <w:rsid w:val="007E6C42"/>
    <w:rsid w:val="007F1B92"/>
    <w:rsid w:val="007F2DAF"/>
    <w:rsid w:val="007F3C53"/>
    <w:rsid w:val="007F5C91"/>
    <w:rsid w:val="007F6FDD"/>
    <w:rsid w:val="007F7065"/>
    <w:rsid w:val="008014EF"/>
    <w:rsid w:val="008020A1"/>
    <w:rsid w:val="008021B0"/>
    <w:rsid w:val="008111DB"/>
    <w:rsid w:val="00812005"/>
    <w:rsid w:val="00813923"/>
    <w:rsid w:val="008139AA"/>
    <w:rsid w:val="00813F71"/>
    <w:rsid w:val="00817109"/>
    <w:rsid w:val="00820800"/>
    <w:rsid w:val="00821882"/>
    <w:rsid w:val="0082326C"/>
    <w:rsid w:val="00823B8C"/>
    <w:rsid w:val="008243CF"/>
    <w:rsid w:val="00827DF6"/>
    <w:rsid w:val="0083191C"/>
    <w:rsid w:val="00834090"/>
    <w:rsid w:val="00834563"/>
    <w:rsid w:val="00834FFC"/>
    <w:rsid w:val="0084165E"/>
    <w:rsid w:val="0084382E"/>
    <w:rsid w:val="00844860"/>
    <w:rsid w:val="0085046B"/>
    <w:rsid w:val="00850BE3"/>
    <w:rsid w:val="0085113F"/>
    <w:rsid w:val="008512A2"/>
    <w:rsid w:val="008515E6"/>
    <w:rsid w:val="00852A3A"/>
    <w:rsid w:val="0085631F"/>
    <w:rsid w:val="00856362"/>
    <w:rsid w:val="00861BE0"/>
    <w:rsid w:val="008632CC"/>
    <w:rsid w:val="00863584"/>
    <w:rsid w:val="00864682"/>
    <w:rsid w:val="0086473B"/>
    <w:rsid w:val="00866542"/>
    <w:rsid w:val="00866833"/>
    <w:rsid w:val="008713A6"/>
    <w:rsid w:val="00871CEA"/>
    <w:rsid w:val="00874064"/>
    <w:rsid w:val="00874799"/>
    <w:rsid w:val="008748AC"/>
    <w:rsid w:val="008775A0"/>
    <w:rsid w:val="008801E4"/>
    <w:rsid w:val="00880F07"/>
    <w:rsid w:val="00882C7E"/>
    <w:rsid w:val="00884649"/>
    <w:rsid w:val="008861C9"/>
    <w:rsid w:val="008867D1"/>
    <w:rsid w:val="00890051"/>
    <w:rsid w:val="00890909"/>
    <w:rsid w:val="00890FA7"/>
    <w:rsid w:val="00891B5C"/>
    <w:rsid w:val="008923B7"/>
    <w:rsid w:val="00896080"/>
    <w:rsid w:val="008970C9"/>
    <w:rsid w:val="008971F5"/>
    <w:rsid w:val="008977BE"/>
    <w:rsid w:val="008A0866"/>
    <w:rsid w:val="008A0C07"/>
    <w:rsid w:val="008A24C8"/>
    <w:rsid w:val="008A3A7F"/>
    <w:rsid w:val="008A539D"/>
    <w:rsid w:val="008A6819"/>
    <w:rsid w:val="008A7317"/>
    <w:rsid w:val="008A7CF2"/>
    <w:rsid w:val="008B03E0"/>
    <w:rsid w:val="008B0B83"/>
    <w:rsid w:val="008B1962"/>
    <w:rsid w:val="008B1DA0"/>
    <w:rsid w:val="008B377E"/>
    <w:rsid w:val="008B54B1"/>
    <w:rsid w:val="008B59AD"/>
    <w:rsid w:val="008B686D"/>
    <w:rsid w:val="008B7394"/>
    <w:rsid w:val="008B7D36"/>
    <w:rsid w:val="008C040A"/>
    <w:rsid w:val="008C267D"/>
    <w:rsid w:val="008C320B"/>
    <w:rsid w:val="008C36D9"/>
    <w:rsid w:val="008C7A39"/>
    <w:rsid w:val="008D02DA"/>
    <w:rsid w:val="008E0515"/>
    <w:rsid w:val="008E1A61"/>
    <w:rsid w:val="008E43B9"/>
    <w:rsid w:val="008E4B0A"/>
    <w:rsid w:val="008E4E46"/>
    <w:rsid w:val="008E5699"/>
    <w:rsid w:val="008E65F6"/>
    <w:rsid w:val="008E66A0"/>
    <w:rsid w:val="008E799F"/>
    <w:rsid w:val="008F037C"/>
    <w:rsid w:val="008F0C9B"/>
    <w:rsid w:val="008F1BF8"/>
    <w:rsid w:val="008F1D93"/>
    <w:rsid w:val="008F438B"/>
    <w:rsid w:val="008F4824"/>
    <w:rsid w:val="008F508C"/>
    <w:rsid w:val="008F7525"/>
    <w:rsid w:val="00900E9F"/>
    <w:rsid w:val="00902800"/>
    <w:rsid w:val="00903E68"/>
    <w:rsid w:val="0090458C"/>
    <w:rsid w:val="00907372"/>
    <w:rsid w:val="00907EB4"/>
    <w:rsid w:val="0091082C"/>
    <w:rsid w:val="00910A6A"/>
    <w:rsid w:val="00911E79"/>
    <w:rsid w:val="009143EE"/>
    <w:rsid w:val="009156F1"/>
    <w:rsid w:val="00915E21"/>
    <w:rsid w:val="00916ED1"/>
    <w:rsid w:val="00924B02"/>
    <w:rsid w:val="00924FB1"/>
    <w:rsid w:val="009254CC"/>
    <w:rsid w:val="00926567"/>
    <w:rsid w:val="009267EB"/>
    <w:rsid w:val="00931172"/>
    <w:rsid w:val="00931A34"/>
    <w:rsid w:val="00932C48"/>
    <w:rsid w:val="00933C7F"/>
    <w:rsid w:val="00933CDA"/>
    <w:rsid w:val="00935F78"/>
    <w:rsid w:val="0094325A"/>
    <w:rsid w:val="0094413C"/>
    <w:rsid w:val="00947EA1"/>
    <w:rsid w:val="009521FB"/>
    <w:rsid w:val="009524A0"/>
    <w:rsid w:val="00954283"/>
    <w:rsid w:val="00954AD1"/>
    <w:rsid w:val="00954B08"/>
    <w:rsid w:val="00955525"/>
    <w:rsid w:val="00960FA7"/>
    <w:rsid w:val="00963D09"/>
    <w:rsid w:val="00964C89"/>
    <w:rsid w:val="00964E15"/>
    <w:rsid w:val="00967943"/>
    <w:rsid w:val="009746A2"/>
    <w:rsid w:val="0098069A"/>
    <w:rsid w:val="009807AA"/>
    <w:rsid w:val="00984272"/>
    <w:rsid w:val="00987398"/>
    <w:rsid w:val="009902D8"/>
    <w:rsid w:val="00992D67"/>
    <w:rsid w:val="00993587"/>
    <w:rsid w:val="0099650D"/>
    <w:rsid w:val="00996E0A"/>
    <w:rsid w:val="009974FB"/>
    <w:rsid w:val="009A0393"/>
    <w:rsid w:val="009A2DF6"/>
    <w:rsid w:val="009A4184"/>
    <w:rsid w:val="009A7D08"/>
    <w:rsid w:val="009B1A12"/>
    <w:rsid w:val="009B2CDE"/>
    <w:rsid w:val="009B3C89"/>
    <w:rsid w:val="009B3EA5"/>
    <w:rsid w:val="009B4797"/>
    <w:rsid w:val="009B4EB3"/>
    <w:rsid w:val="009B5D88"/>
    <w:rsid w:val="009B67A4"/>
    <w:rsid w:val="009B7919"/>
    <w:rsid w:val="009C10B5"/>
    <w:rsid w:val="009C16CE"/>
    <w:rsid w:val="009C2F74"/>
    <w:rsid w:val="009C5A44"/>
    <w:rsid w:val="009C5FE7"/>
    <w:rsid w:val="009C640D"/>
    <w:rsid w:val="009D028A"/>
    <w:rsid w:val="009D0798"/>
    <w:rsid w:val="009D0F56"/>
    <w:rsid w:val="009D453C"/>
    <w:rsid w:val="009D7660"/>
    <w:rsid w:val="009D795D"/>
    <w:rsid w:val="009E3781"/>
    <w:rsid w:val="009E3B9B"/>
    <w:rsid w:val="009E4F64"/>
    <w:rsid w:val="009E514C"/>
    <w:rsid w:val="009E661A"/>
    <w:rsid w:val="009F181C"/>
    <w:rsid w:val="009F36D2"/>
    <w:rsid w:val="009F65CF"/>
    <w:rsid w:val="00A00923"/>
    <w:rsid w:val="00A0276B"/>
    <w:rsid w:val="00A0363A"/>
    <w:rsid w:val="00A05B61"/>
    <w:rsid w:val="00A1028A"/>
    <w:rsid w:val="00A10380"/>
    <w:rsid w:val="00A10563"/>
    <w:rsid w:val="00A10914"/>
    <w:rsid w:val="00A10A61"/>
    <w:rsid w:val="00A11952"/>
    <w:rsid w:val="00A11C2B"/>
    <w:rsid w:val="00A13B23"/>
    <w:rsid w:val="00A15351"/>
    <w:rsid w:val="00A16D19"/>
    <w:rsid w:val="00A200C4"/>
    <w:rsid w:val="00A202F7"/>
    <w:rsid w:val="00A2058C"/>
    <w:rsid w:val="00A24690"/>
    <w:rsid w:val="00A25DDB"/>
    <w:rsid w:val="00A2652C"/>
    <w:rsid w:val="00A315CA"/>
    <w:rsid w:val="00A3183E"/>
    <w:rsid w:val="00A35563"/>
    <w:rsid w:val="00A355CD"/>
    <w:rsid w:val="00A35A89"/>
    <w:rsid w:val="00A40825"/>
    <w:rsid w:val="00A40BB7"/>
    <w:rsid w:val="00A4234C"/>
    <w:rsid w:val="00A44980"/>
    <w:rsid w:val="00A44FA2"/>
    <w:rsid w:val="00A45854"/>
    <w:rsid w:val="00A45E3E"/>
    <w:rsid w:val="00A5355A"/>
    <w:rsid w:val="00A559AC"/>
    <w:rsid w:val="00A561D4"/>
    <w:rsid w:val="00A567CE"/>
    <w:rsid w:val="00A626AE"/>
    <w:rsid w:val="00A63555"/>
    <w:rsid w:val="00A6624A"/>
    <w:rsid w:val="00A66C3F"/>
    <w:rsid w:val="00A674ED"/>
    <w:rsid w:val="00A708E7"/>
    <w:rsid w:val="00A724C4"/>
    <w:rsid w:val="00A72563"/>
    <w:rsid w:val="00A72DCE"/>
    <w:rsid w:val="00A734D1"/>
    <w:rsid w:val="00A75848"/>
    <w:rsid w:val="00A76EB1"/>
    <w:rsid w:val="00A778B2"/>
    <w:rsid w:val="00A80179"/>
    <w:rsid w:val="00A803DE"/>
    <w:rsid w:val="00A815C6"/>
    <w:rsid w:val="00A8313C"/>
    <w:rsid w:val="00A83871"/>
    <w:rsid w:val="00A87963"/>
    <w:rsid w:val="00A916B8"/>
    <w:rsid w:val="00A91978"/>
    <w:rsid w:val="00A93521"/>
    <w:rsid w:val="00A94A33"/>
    <w:rsid w:val="00A958C3"/>
    <w:rsid w:val="00A965FC"/>
    <w:rsid w:val="00A966C6"/>
    <w:rsid w:val="00A97004"/>
    <w:rsid w:val="00AA047D"/>
    <w:rsid w:val="00AA66BC"/>
    <w:rsid w:val="00AB040A"/>
    <w:rsid w:val="00AB2417"/>
    <w:rsid w:val="00AB5136"/>
    <w:rsid w:val="00AB5600"/>
    <w:rsid w:val="00AB588E"/>
    <w:rsid w:val="00AB63F0"/>
    <w:rsid w:val="00AB7472"/>
    <w:rsid w:val="00AB7F6B"/>
    <w:rsid w:val="00AC1013"/>
    <w:rsid w:val="00AC289E"/>
    <w:rsid w:val="00AC36ED"/>
    <w:rsid w:val="00AC3E6A"/>
    <w:rsid w:val="00AC420B"/>
    <w:rsid w:val="00AC479E"/>
    <w:rsid w:val="00AC586C"/>
    <w:rsid w:val="00AC62FF"/>
    <w:rsid w:val="00AC7264"/>
    <w:rsid w:val="00AC76C3"/>
    <w:rsid w:val="00AD0629"/>
    <w:rsid w:val="00AD2554"/>
    <w:rsid w:val="00AD62EE"/>
    <w:rsid w:val="00AD782D"/>
    <w:rsid w:val="00AE03FF"/>
    <w:rsid w:val="00AE0588"/>
    <w:rsid w:val="00AE5F61"/>
    <w:rsid w:val="00AE6F04"/>
    <w:rsid w:val="00AF03AD"/>
    <w:rsid w:val="00AF0FBA"/>
    <w:rsid w:val="00AF27CD"/>
    <w:rsid w:val="00AF32F2"/>
    <w:rsid w:val="00AF4FE1"/>
    <w:rsid w:val="00AF6D35"/>
    <w:rsid w:val="00B00008"/>
    <w:rsid w:val="00B00EB5"/>
    <w:rsid w:val="00B05A8F"/>
    <w:rsid w:val="00B1163F"/>
    <w:rsid w:val="00B12C7F"/>
    <w:rsid w:val="00B13A21"/>
    <w:rsid w:val="00B14C05"/>
    <w:rsid w:val="00B16462"/>
    <w:rsid w:val="00B1752D"/>
    <w:rsid w:val="00B23403"/>
    <w:rsid w:val="00B24A5B"/>
    <w:rsid w:val="00B27719"/>
    <w:rsid w:val="00B308F6"/>
    <w:rsid w:val="00B30AE0"/>
    <w:rsid w:val="00B31701"/>
    <w:rsid w:val="00B364F1"/>
    <w:rsid w:val="00B367BD"/>
    <w:rsid w:val="00B36CB3"/>
    <w:rsid w:val="00B370B3"/>
    <w:rsid w:val="00B37907"/>
    <w:rsid w:val="00B400C0"/>
    <w:rsid w:val="00B41ABF"/>
    <w:rsid w:val="00B52F9C"/>
    <w:rsid w:val="00B53E27"/>
    <w:rsid w:val="00B559F5"/>
    <w:rsid w:val="00B56CD8"/>
    <w:rsid w:val="00B60A7B"/>
    <w:rsid w:val="00B6180E"/>
    <w:rsid w:val="00B6347C"/>
    <w:rsid w:val="00B63CD1"/>
    <w:rsid w:val="00B65388"/>
    <w:rsid w:val="00B65FCF"/>
    <w:rsid w:val="00B662FF"/>
    <w:rsid w:val="00B667B8"/>
    <w:rsid w:val="00B66A1C"/>
    <w:rsid w:val="00B676A3"/>
    <w:rsid w:val="00B67B32"/>
    <w:rsid w:val="00B72362"/>
    <w:rsid w:val="00B7410E"/>
    <w:rsid w:val="00B75CC9"/>
    <w:rsid w:val="00B779A8"/>
    <w:rsid w:val="00B805AA"/>
    <w:rsid w:val="00B80F6D"/>
    <w:rsid w:val="00B8327E"/>
    <w:rsid w:val="00B8484D"/>
    <w:rsid w:val="00B87D41"/>
    <w:rsid w:val="00B906EF"/>
    <w:rsid w:val="00B909C9"/>
    <w:rsid w:val="00B92168"/>
    <w:rsid w:val="00B92622"/>
    <w:rsid w:val="00B932AC"/>
    <w:rsid w:val="00B9351F"/>
    <w:rsid w:val="00B953A1"/>
    <w:rsid w:val="00B954B1"/>
    <w:rsid w:val="00B96FD7"/>
    <w:rsid w:val="00B97C4C"/>
    <w:rsid w:val="00BA55D1"/>
    <w:rsid w:val="00BA6F34"/>
    <w:rsid w:val="00BA7CEF"/>
    <w:rsid w:val="00BB079A"/>
    <w:rsid w:val="00BB0EEE"/>
    <w:rsid w:val="00BB1115"/>
    <w:rsid w:val="00BB51FC"/>
    <w:rsid w:val="00BB5A5C"/>
    <w:rsid w:val="00BB64F9"/>
    <w:rsid w:val="00BB746D"/>
    <w:rsid w:val="00BC1A26"/>
    <w:rsid w:val="00BC2E8B"/>
    <w:rsid w:val="00BC4143"/>
    <w:rsid w:val="00BC478D"/>
    <w:rsid w:val="00BC509C"/>
    <w:rsid w:val="00BC5463"/>
    <w:rsid w:val="00BC665F"/>
    <w:rsid w:val="00BC7DF7"/>
    <w:rsid w:val="00BD0182"/>
    <w:rsid w:val="00BD179A"/>
    <w:rsid w:val="00BD2703"/>
    <w:rsid w:val="00BD2F74"/>
    <w:rsid w:val="00BD7A35"/>
    <w:rsid w:val="00BD7C45"/>
    <w:rsid w:val="00BE287D"/>
    <w:rsid w:val="00BE3215"/>
    <w:rsid w:val="00BE3C05"/>
    <w:rsid w:val="00BE5A13"/>
    <w:rsid w:val="00BE7791"/>
    <w:rsid w:val="00BF00C7"/>
    <w:rsid w:val="00BF1084"/>
    <w:rsid w:val="00BF3BFA"/>
    <w:rsid w:val="00BF45D0"/>
    <w:rsid w:val="00BF6905"/>
    <w:rsid w:val="00BF6C42"/>
    <w:rsid w:val="00BF774D"/>
    <w:rsid w:val="00C00EA6"/>
    <w:rsid w:val="00C0170E"/>
    <w:rsid w:val="00C05A8E"/>
    <w:rsid w:val="00C072AB"/>
    <w:rsid w:val="00C07586"/>
    <w:rsid w:val="00C079C7"/>
    <w:rsid w:val="00C13D4B"/>
    <w:rsid w:val="00C15C97"/>
    <w:rsid w:val="00C2060B"/>
    <w:rsid w:val="00C208AB"/>
    <w:rsid w:val="00C222E9"/>
    <w:rsid w:val="00C24474"/>
    <w:rsid w:val="00C2489E"/>
    <w:rsid w:val="00C24B5E"/>
    <w:rsid w:val="00C25DFA"/>
    <w:rsid w:val="00C2745E"/>
    <w:rsid w:val="00C308B4"/>
    <w:rsid w:val="00C30D77"/>
    <w:rsid w:val="00C31626"/>
    <w:rsid w:val="00C36B17"/>
    <w:rsid w:val="00C41353"/>
    <w:rsid w:val="00C41801"/>
    <w:rsid w:val="00C41C34"/>
    <w:rsid w:val="00C43D50"/>
    <w:rsid w:val="00C45FBD"/>
    <w:rsid w:val="00C475B7"/>
    <w:rsid w:val="00C50047"/>
    <w:rsid w:val="00C50163"/>
    <w:rsid w:val="00C50FCC"/>
    <w:rsid w:val="00C53E81"/>
    <w:rsid w:val="00C5655F"/>
    <w:rsid w:val="00C57F19"/>
    <w:rsid w:val="00C64F8C"/>
    <w:rsid w:val="00C670D5"/>
    <w:rsid w:val="00C74BB1"/>
    <w:rsid w:val="00C762F3"/>
    <w:rsid w:val="00C7674F"/>
    <w:rsid w:val="00C8008B"/>
    <w:rsid w:val="00C803C7"/>
    <w:rsid w:val="00C816F6"/>
    <w:rsid w:val="00C82216"/>
    <w:rsid w:val="00C8345A"/>
    <w:rsid w:val="00C869D7"/>
    <w:rsid w:val="00C87CA9"/>
    <w:rsid w:val="00C95480"/>
    <w:rsid w:val="00C97CF5"/>
    <w:rsid w:val="00CA09D5"/>
    <w:rsid w:val="00CA0A53"/>
    <w:rsid w:val="00CA2BAD"/>
    <w:rsid w:val="00CA3ADA"/>
    <w:rsid w:val="00CA48FB"/>
    <w:rsid w:val="00CA6FC0"/>
    <w:rsid w:val="00CA758F"/>
    <w:rsid w:val="00CA78F0"/>
    <w:rsid w:val="00CB09F8"/>
    <w:rsid w:val="00CB1E03"/>
    <w:rsid w:val="00CB4835"/>
    <w:rsid w:val="00CC1FDD"/>
    <w:rsid w:val="00CC27C0"/>
    <w:rsid w:val="00CC320D"/>
    <w:rsid w:val="00CC4BED"/>
    <w:rsid w:val="00CC4D88"/>
    <w:rsid w:val="00CC5FA3"/>
    <w:rsid w:val="00CC6311"/>
    <w:rsid w:val="00CC7788"/>
    <w:rsid w:val="00CD1745"/>
    <w:rsid w:val="00CD1844"/>
    <w:rsid w:val="00CD1B2E"/>
    <w:rsid w:val="00CD3FBA"/>
    <w:rsid w:val="00CD4016"/>
    <w:rsid w:val="00CD658E"/>
    <w:rsid w:val="00CD7D30"/>
    <w:rsid w:val="00CE17C3"/>
    <w:rsid w:val="00CE22E1"/>
    <w:rsid w:val="00CE4C6A"/>
    <w:rsid w:val="00CE6B2D"/>
    <w:rsid w:val="00CF1813"/>
    <w:rsid w:val="00CF26DB"/>
    <w:rsid w:val="00CF330E"/>
    <w:rsid w:val="00CF48B0"/>
    <w:rsid w:val="00CF48B2"/>
    <w:rsid w:val="00CF51C7"/>
    <w:rsid w:val="00D00423"/>
    <w:rsid w:val="00D01293"/>
    <w:rsid w:val="00D0223D"/>
    <w:rsid w:val="00D03773"/>
    <w:rsid w:val="00D078A2"/>
    <w:rsid w:val="00D13C9F"/>
    <w:rsid w:val="00D14201"/>
    <w:rsid w:val="00D14C57"/>
    <w:rsid w:val="00D17A5D"/>
    <w:rsid w:val="00D21680"/>
    <w:rsid w:val="00D23F7C"/>
    <w:rsid w:val="00D241FA"/>
    <w:rsid w:val="00D25F4D"/>
    <w:rsid w:val="00D26ADF"/>
    <w:rsid w:val="00D30790"/>
    <w:rsid w:val="00D31B7E"/>
    <w:rsid w:val="00D343E5"/>
    <w:rsid w:val="00D36B78"/>
    <w:rsid w:val="00D409AA"/>
    <w:rsid w:val="00D40BE8"/>
    <w:rsid w:val="00D40DBE"/>
    <w:rsid w:val="00D43E30"/>
    <w:rsid w:val="00D44564"/>
    <w:rsid w:val="00D44F9D"/>
    <w:rsid w:val="00D50264"/>
    <w:rsid w:val="00D52824"/>
    <w:rsid w:val="00D5418E"/>
    <w:rsid w:val="00D543E7"/>
    <w:rsid w:val="00D5594F"/>
    <w:rsid w:val="00D6089A"/>
    <w:rsid w:val="00D62587"/>
    <w:rsid w:val="00D638DA"/>
    <w:rsid w:val="00D63E3A"/>
    <w:rsid w:val="00D64616"/>
    <w:rsid w:val="00D66E32"/>
    <w:rsid w:val="00D7071D"/>
    <w:rsid w:val="00D70ABE"/>
    <w:rsid w:val="00D74929"/>
    <w:rsid w:val="00D75368"/>
    <w:rsid w:val="00D77917"/>
    <w:rsid w:val="00D85ECA"/>
    <w:rsid w:val="00D87A3D"/>
    <w:rsid w:val="00D87D65"/>
    <w:rsid w:val="00D9013E"/>
    <w:rsid w:val="00D92317"/>
    <w:rsid w:val="00D92FF8"/>
    <w:rsid w:val="00D93119"/>
    <w:rsid w:val="00D9351F"/>
    <w:rsid w:val="00D93E1F"/>
    <w:rsid w:val="00D949D1"/>
    <w:rsid w:val="00D952BA"/>
    <w:rsid w:val="00D95AF5"/>
    <w:rsid w:val="00D96C99"/>
    <w:rsid w:val="00D9744B"/>
    <w:rsid w:val="00D97BB4"/>
    <w:rsid w:val="00DA1720"/>
    <w:rsid w:val="00DA1A16"/>
    <w:rsid w:val="00DA2931"/>
    <w:rsid w:val="00DA304B"/>
    <w:rsid w:val="00DA329F"/>
    <w:rsid w:val="00DA3B0B"/>
    <w:rsid w:val="00DA4E61"/>
    <w:rsid w:val="00DA692E"/>
    <w:rsid w:val="00DA78E5"/>
    <w:rsid w:val="00DB1767"/>
    <w:rsid w:val="00DB1832"/>
    <w:rsid w:val="00DB1A54"/>
    <w:rsid w:val="00DB3699"/>
    <w:rsid w:val="00DB5143"/>
    <w:rsid w:val="00DB5ED0"/>
    <w:rsid w:val="00DB703A"/>
    <w:rsid w:val="00DC180D"/>
    <w:rsid w:val="00DC237D"/>
    <w:rsid w:val="00DC24EA"/>
    <w:rsid w:val="00DC4F90"/>
    <w:rsid w:val="00DC61B8"/>
    <w:rsid w:val="00DC70FD"/>
    <w:rsid w:val="00DC7DEB"/>
    <w:rsid w:val="00DD5FF5"/>
    <w:rsid w:val="00DD7479"/>
    <w:rsid w:val="00DD79B1"/>
    <w:rsid w:val="00DD7D0F"/>
    <w:rsid w:val="00DE09CB"/>
    <w:rsid w:val="00DE1D81"/>
    <w:rsid w:val="00DE1DFD"/>
    <w:rsid w:val="00DE3405"/>
    <w:rsid w:val="00DE4CFD"/>
    <w:rsid w:val="00DE7EED"/>
    <w:rsid w:val="00DF033F"/>
    <w:rsid w:val="00DF15A2"/>
    <w:rsid w:val="00DF2958"/>
    <w:rsid w:val="00DF4730"/>
    <w:rsid w:val="00DF4BB9"/>
    <w:rsid w:val="00DF5228"/>
    <w:rsid w:val="00E007AD"/>
    <w:rsid w:val="00E02BB0"/>
    <w:rsid w:val="00E038FE"/>
    <w:rsid w:val="00E05268"/>
    <w:rsid w:val="00E06AFE"/>
    <w:rsid w:val="00E112D1"/>
    <w:rsid w:val="00E1202F"/>
    <w:rsid w:val="00E12A7B"/>
    <w:rsid w:val="00E13B19"/>
    <w:rsid w:val="00E15FAE"/>
    <w:rsid w:val="00E160BF"/>
    <w:rsid w:val="00E22DE2"/>
    <w:rsid w:val="00E23FB9"/>
    <w:rsid w:val="00E25860"/>
    <w:rsid w:val="00E2598E"/>
    <w:rsid w:val="00E27CB6"/>
    <w:rsid w:val="00E27CBD"/>
    <w:rsid w:val="00E30FF3"/>
    <w:rsid w:val="00E32A03"/>
    <w:rsid w:val="00E32A56"/>
    <w:rsid w:val="00E32B87"/>
    <w:rsid w:val="00E33F80"/>
    <w:rsid w:val="00E359BC"/>
    <w:rsid w:val="00E40DE4"/>
    <w:rsid w:val="00E42550"/>
    <w:rsid w:val="00E46240"/>
    <w:rsid w:val="00E47640"/>
    <w:rsid w:val="00E5062D"/>
    <w:rsid w:val="00E50E7E"/>
    <w:rsid w:val="00E532B1"/>
    <w:rsid w:val="00E57775"/>
    <w:rsid w:val="00E625E1"/>
    <w:rsid w:val="00E62A96"/>
    <w:rsid w:val="00E632AE"/>
    <w:rsid w:val="00E65EFB"/>
    <w:rsid w:val="00E66809"/>
    <w:rsid w:val="00E66FF8"/>
    <w:rsid w:val="00E67389"/>
    <w:rsid w:val="00E7030D"/>
    <w:rsid w:val="00E73762"/>
    <w:rsid w:val="00E73A51"/>
    <w:rsid w:val="00E758C7"/>
    <w:rsid w:val="00E75AB6"/>
    <w:rsid w:val="00E81881"/>
    <w:rsid w:val="00E838F3"/>
    <w:rsid w:val="00E877E5"/>
    <w:rsid w:val="00E87AA5"/>
    <w:rsid w:val="00E90263"/>
    <w:rsid w:val="00E905F9"/>
    <w:rsid w:val="00E9065C"/>
    <w:rsid w:val="00E91145"/>
    <w:rsid w:val="00E945EE"/>
    <w:rsid w:val="00E94903"/>
    <w:rsid w:val="00E961CC"/>
    <w:rsid w:val="00E9714C"/>
    <w:rsid w:val="00E97686"/>
    <w:rsid w:val="00EA17BC"/>
    <w:rsid w:val="00EA4085"/>
    <w:rsid w:val="00EA42A4"/>
    <w:rsid w:val="00EA6867"/>
    <w:rsid w:val="00EA693F"/>
    <w:rsid w:val="00EB12A1"/>
    <w:rsid w:val="00EB1A8D"/>
    <w:rsid w:val="00EB35EE"/>
    <w:rsid w:val="00EB3842"/>
    <w:rsid w:val="00EB77E2"/>
    <w:rsid w:val="00EC096A"/>
    <w:rsid w:val="00EC2335"/>
    <w:rsid w:val="00EC6850"/>
    <w:rsid w:val="00EC69EF"/>
    <w:rsid w:val="00EC7B3E"/>
    <w:rsid w:val="00ED21EF"/>
    <w:rsid w:val="00ED4440"/>
    <w:rsid w:val="00ED5C5A"/>
    <w:rsid w:val="00ED7E6F"/>
    <w:rsid w:val="00EE0D25"/>
    <w:rsid w:val="00EE12EF"/>
    <w:rsid w:val="00EE1904"/>
    <w:rsid w:val="00EE2450"/>
    <w:rsid w:val="00EE489F"/>
    <w:rsid w:val="00EE49C2"/>
    <w:rsid w:val="00EE5C33"/>
    <w:rsid w:val="00EE5F39"/>
    <w:rsid w:val="00EE6354"/>
    <w:rsid w:val="00EF01E2"/>
    <w:rsid w:val="00EF0A84"/>
    <w:rsid w:val="00EF1546"/>
    <w:rsid w:val="00EF3321"/>
    <w:rsid w:val="00F10C6D"/>
    <w:rsid w:val="00F154BA"/>
    <w:rsid w:val="00F17B8C"/>
    <w:rsid w:val="00F20065"/>
    <w:rsid w:val="00F209E4"/>
    <w:rsid w:val="00F23AC4"/>
    <w:rsid w:val="00F26355"/>
    <w:rsid w:val="00F31466"/>
    <w:rsid w:val="00F31A9B"/>
    <w:rsid w:val="00F32C61"/>
    <w:rsid w:val="00F33128"/>
    <w:rsid w:val="00F33F20"/>
    <w:rsid w:val="00F342DF"/>
    <w:rsid w:val="00F343F7"/>
    <w:rsid w:val="00F4188A"/>
    <w:rsid w:val="00F42153"/>
    <w:rsid w:val="00F426DB"/>
    <w:rsid w:val="00F4361A"/>
    <w:rsid w:val="00F4365F"/>
    <w:rsid w:val="00F468A6"/>
    <w:rsid w:val="00F513AC"/>
    <w:rsid w:val="00F53972"/>
    <w:rsid w:val="00F55F0C"/>
    <w:rsid w:val="00F56270"/>
    <w:rsid w:val="00F57735"/>
    <w:rsid w:val="00F578F5"/>
    <w:rsid w:val="00F624B9"/>
    <w:rsid w:val="00F624FE"/>
    <w:rsid w:val="00F62B80"/>
    <w:rsid w:val="00F636EE"/>
    <w:rsid w:val="00F646B1"/>
    <w:rsid w:val="00F67151"/>
    <w:rsid w:val="00F70A6B"/>
    <w:rsid w:val="00F85611"/>
    <w:rsid w:val="00F86262"/>
    <w:rsid w:val="00F87642"/>
    <w:rsid w:val="00F90286"/>
    <w:rsid w:val="00F90D53"/>
    <w:rsid w:val="00F91CB5"/>
    <w:rsid w:val="00F92A33"/>
    <w:rsid w:val="00F92AF0"/>
    <w:rsid w:val="00F955C1"/>
    <w:rsid w:val="00FA1F78"/>
    <w:rsid w:val="00FA36F1"/>
    <w:rsid w:val="00FA4AF6"/>
    <w:rsid w:val="00FA4B9B"/>
    <w:rsid w:val="00FA5B05"/>
    <w:rsid w:val="00FA728E"/>
    <w:rsid w:val="00FA7CB2"/>
    <w:rsid w:val="00FB14C0"/>
    <w:rsid w:val="00FB2B96"/>
    <w:rsid w:val="00FB2FE1"/>
    <w:rsid w:val="00FB5783"/>
    <w:rsid w:val="00FC2E51"/>
    <w:rsid w:val="00FC4386"/>
    <w:rsid w:val="00FC5F3C"/>
    <w:rsid w:val="00FC7017"/>
    <w:rsid w:val="00FD1123"/>
    <w:rsid w:val="00FD3BD3"/>
    <w:rsid w:val="00FD42A3"/>
    <w:rsid w:val="00FD66E8"/>
    <w:rsid w:val="00FD6E73"/>
    <w:rsid w:val="00FE0253"/>
    <w:rsid w:val="00FE25F5"/>
    <w:rsid w:val="00FE2AF5"/>
    <w:rsid w:val="00FF11FB"/>
    <w:rsid w:val="00FF13E6"/>
    <w:rsid w:val="00FF1900"/>
    <w:rsid w:val="00FF2046"/>
    <w:rsid w:val="00FF33C4"/>
    <w:rsid w:val="00FF38D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6866">
      <o:colormenu v:ext="edit" fillcolor="none [2732]" strokecolor="none"/>
    </o:shapedefaults>
    <o:shapelayout v:ext="edit">
      <o:idmap v:ext="edit" data="1"/>
      <o:rules v:ext="edit">
        <o:r id="V:Rule3" type="connector" idref="#_x0000_s1160">
          <o:proxy start="" idref="#_x0000_s1158" connectloc="3"/>
          <o:proxy end="" idref="#_x0000_s1159" connectloc="1"/>
        </o:r>
        <o:r id="V:Rule4" type="connector" idref="#_x0000_s116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D35"/>
    <w:rPr>
      <w:lang w:val="es-EC"/>
    </w:rPr>
  </w:style>
  <w:style w:type="paragraph" w:styleId="Ttulo3">
    <w:name w:val="heading 3"/>
    <w:basedOn w:val="Normal"/>
    <w:link w:val="Ttulo3Car"/>
    <w:uiPriority w:val="9"/>
    <w:qFormat/>
    <w:rsid w:val="00AC76C3"/>
    <w:pPr>
      <w:spacing w:before="100" w:beforeAutospacing="1" w:after="100" w:afterAutospacing="1" w:line="240" w:lineRule="auto"/>
      <w:outlineLvl w:val="2"/>
    </w:pPr>
    <w:rPr>
      <w:rFonts w:ascii="Times New Roman" w:eastAsia="Times New Roman" w:hAnsi="Times New Roman" w:cs="Times New Roman"/>
      <w:b/>
      <w:bCs/>
      <w:sz w:val="27"/>
      <w:szCs w:val="27"/>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AC76C3"/>
    <w:rPr>
      <w:rFonts w:ascii="Times New Roman" w:eastAsia="Times New Roman" w:hAnsi="Times New Roman" w:cs="Times New Roman"/>
      <w:b/>
      <w:bCs/>
      <w:sz w:val="27"/>
      <w:szCs w:val="27"/>
      <w:lang w:eastAsia="es-ES"/>
    </w:rPr>
  </w:style>
  <w:style w:type="paragraph" w:styleId="NormalWeb">
    <w:name w:val="Normal (Web)"/>
    <w:basedOn w:val="Normal"/>
    <w:uiPriority w:val="99"/>
    <w:unhideWhenUsed/>
    <w:rsid w:val="00AC76C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semiHidden/>
    <w:unhideWhenUsed/>
    <w:rsid w:val="00AC76C3"/>
    <w:rPr>
      <w:color w:val="0000FF"/>
      <w:u w:val="single"/>
    </w:rPr>
  </w:style>
  <w:style w:type="paragraph" w:styleId="Textodeglobo">
    <w:name w:val="Balloon Text"/>
    <w:basedOn w:val="Normal"/>
    <w:link w:val="TextodegloboCar"/>
    <w:uiPriority w:val="99"/>
    <w:semiHidden/>
    <w:unhideWhenUsed/>
    <w:rsid w:val="00AC76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76C3"/>
    <w:rPr>
      <w:rFonts w:ascii="Tahoma" w:hAnsi="Tahoma" w:cs="Tahoma"/>
      <w:sz w:val="16"/>
      <w:szCs w:val="16"/>
      <w:lang w:val="es-EC"/>
    </w:rPr>
  </w:style>
  <w:style w:type="table" w:styleId="Tablaconcuadrcula">
    <w:name w:val="Table Grid"/>
    <w:basedOn w:val="Tablanormal"/>
    <w:uiPriority w:val="59"/>
    <w:rsid w:val="004766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47665F"/>
    <w:pPr>
      <w:spacing w:after="0" w:line="240" w:lineRule="auto"/>
    </w:pPr>
    <w:rPr>
      <w:lang w:val="es-EC"/>
    </w:rPr>
  </w:style>
  <w:style w:type="paragraph" w:styleId="Prrafodelista">
    <w:name w:val="List Paragraph"/>
    <w:basedOn w:val="Normal"/>
    <w:uiPriority w:val="34"/>
    <w:qFormat/>
    <w:rsid w:val="00EE5F39"/>
    <w:pPr>
      <w:ind w:left="720"/>
      <w:contextualSpacing/>
    </w:pPr>
  </w:style>
  <w:style w:type="paragraph" w:styleId="Epgrafe">
    <w:name w:val="caption"/>
    <w:basedOn w:val="Normal"/>
    <w:next w:val="Normal"/>
    <w:uiPriority w:val="35"/>
    <w:unhideWhenUsed/>
    <w:qFormat/>
    <w:rsid w:val="00353ABA"/>
    <w:pPr>
      <w:spacing w:line="240" w:lineRule="auto"/>
    </w:pPr>
    <w:rPr>
      <w:b/>
      <w:bCs/>
      <w:color w:val="4F81BD" w:themeColor="accent1"/>
      <w:sz w:val="18"/>
      <w:szCs w:val="18"/>
    </w:rPr>
  </w:style>
  <w:style w:type="paragraph" w:styleId="Encabezado">
    <w:name w:val="header"/>
    <w:basedOn w:val="Normal"/>
    <w:link w:val="EncabezadoCar"/>
    <w:uiPriority w:val="99"/>
    <w:semiHidden/>
    <w:unhideWhenUsed/>
    <w:rsid w:val="0094413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94413C"/>
    <w:rPr>
      <w:lang w:val="es-EC"/>
    </w:rPr>
  </w:style>
  <w:style w:type="paragraph" w:styleId="Piedepgina">
    <w:name w:val="footer"/>
    <w:basedOn w:val="Normal"/>
    <w:link w:val="PiedepginaCar"/>
    <w:uiPriority w:val="99"/>
    <w:unhideWhenUsed/>
    <w:rsid w:val="0094413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4413C"/>
    <w:rPr>
      <w:lang w:val="es-EC"/>
    </w:rPr>
  </w:style>
  <w:style w:type="paragraph" w:customStyle="1" w:styleId="Sangra2detde">
    <w:name w:val="Sangría 2 de t. de"/>
    <w:basedOn w:val="Normal"/>
    <w:uiPriority w:val="99"/>
    <w:rsid w:val="00A559AC"/>
    <w:pPr>
      <w:spacing w:after="0" w:line="240" w:lineRule="auto"/>
      <w:ind w:firstLine="245"/>
      <w:jc w:val="both"/>
    </w:pPr>
    <w:rPr>
      <w:rFonts w:ascii="Times New Roman" w:eastAsia="Times New Roman" w:hAnsi="Times New Roman" w:cs="Times New Roman"/>
      <w:sz w:val="20"/>
      <w:szCs w:val="20"/>
      <w:lang w:val="en-US"/>
    </w:rPr>
  </w:style>
  <w:style w:type="character" w:customStyle="1" w:styleId="apple-style-span">
    <w:name w:val="apple-style-span"/>
    <w:basedOn w:val="Fuentedeprrafopredeter"/>
    <w:rsid w:val="00E15FAE"/>
  </w:style>
</w:styles>
</file>

<file path=word/webSettings.xml><?xml version="1.0" encoding="utf-8"?>
<w:webSettings xmlns:r="http://schemas.openxmlformats.org/officeDocument/2006/relationships" xmlns:w="http://schemas.openxmlformats.org/wordprocessingml/2006/main">
  <w:divs>
    <w:div w:id="1360886973">
      <w:bodyDiv w:val="1"/>
      <w:marLeft w:val="0"/>
      <w:marRight w:val="0"/>
      <w:marTop w:val="0"/>
      <w:marBottom w:val="0"/>
      <w:divBdr>
        <w:top w:val="none" w:sz="0" w:space="0" w:color="auto"/>
        <w:left w:val="none" w:sz="0" w:space="0" w:color="auto"/>
        <w:bottom w:val="none" w:sz="0" w:space="0" w:color="auto"/>
        <w:right w:val="none" w:sz="0" w:space="0" w:color="auto"/>
      </w:divBdr>
      <w:divsChild>
        <w:div w:id="1630354133">
          <w:marLeft w:val="0"/>
          <w:marRight w:val="0"/>
          <w:marTop w:val="0"/>
          <w:marBottom w:val="0"/>
          <w:divBdr>
            <w:top w:val="none" w:sz="0" w:space="0" w:color="auto"/>
            <w:left w:val="none" w:sz="0" w:space="0" w:color="auto"/>
            <w:bottom w:val="none" w:sz="0" w:space="0" w:color="auto"/>
            <w:right w:val="none" w:sz="0" w:space="0" w:color="auto"/>
          </w:divBdr>
          <w:divsChild>
            <w:div w:id="1954048790">
              <w:marLeft w:val="0"/>
              <w:marRight w:val="0"/>
              <w:marTop w:val="0"/>
              <w:marBottom w:val="0"/>
              <w:divBdr>
                <w:top w:val="none" w:sz="0" w:space="0" w:color="auto"/>
                <w:left w:val="none" w:sz="0" w:space="0" w:color="auto"/>
                <w:bottom w:val="none" w:sz="0" w:space="0" w:color="auto"/>
                <w:right w:val="none" w:sz="0" w:space="0" w:color="auto"/>
              </w:divBdr>
            </w:div>
          </w:divsChild>
        </w:div>
        <w:div w:id="223568162">
          <w:marLeft w:val="0"/>
          <w:marRight w:val="0"/>
          <w:marTop w:val="0"/>
          <w:marBottom w:val="0"/>
          <w:divBdr>
            <w:top w:val="none" w:sz="0" w:space="0" w:color="auto"/>
            <w:left w:val="none" w:sz="0" w:space="0" w:color="auto"/>
            <w:bottom w:val="none" w:sz="0" w:space="0" w:color="auto"/>
            <w:right w:val="none" w:sz="0" w:space="0" w:color="auto"/>
          </w:divBdr>
        </w:div>
        <w:div w:id="6288965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jordan@fiec.espol.edu.ec1" TargetMode="Externa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8.png"/><Relationship Id="rId28" Type="http://schemas.openxmlformats.org/officeDocument/2006/relationships/image" Target="media/image13.png"/><Relationship Id="rId10" Type="http://schemas.openxmlformats.org/officeDocument/2006/relationships/hyperlink" Target="mailto:azuniga@espol.edu.ec" TargetMode="External"/><Relationship Id="rId19" Type="http://schemas.openxmlformats.org/officeDocument/2006/relationships/image" Target="media/image5.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rdumax@gmail.com" TargetMode="External"/><Relationship Id="rId14" Type="http://schemas.openxmlformats.org/officeDocument/2006/relationships/oleObject" Target="embeddings/oleObject2.bin"/><Relationship Id="rId22" Type="http://schemas.openxmlformats.org/officeDocument/2006/relationships/image" Target="media/image7.emf"/><Relationship Id="rId27" Type="http://schemas.openxmlformats.org/officeDocument/2006/relationships/image" Target="media/image12.png"/><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5F4D0-DADC-4DF1-AE9A-BAB56CA58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5992</Words>
  <Characters>32962</Characters>
  <Application>Microsoft Office Word</Application>
  <DocSecurity>0</DocSecurity>
  <Lines>274</Lines>
  <Paragraphs>77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38877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silgivar</cp:lastModifiedBy>
  <cp:revision>2</cp:revision>
  <dcterms:created xsi:type="dcterms:W3CDTF">2011-01-21T16:49:00Z</dcterms:created>
  <dcterms:modified xsi:type="dcterms:W3CDTF">2011-01-21T16:49:00Z</dcterms:modified>
</cp:coreProperties>
</file>