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1043B" w:rsidRPr="0021043B" w:rsidTr="0021043B">
        <w:trPr>
          <w:tblCellSpacing w:w="0" w:type="dxa"/>
        </w:trPr>
        <w:tc>
          <w:tcPr>
            <w:tcW w:w="7485" w:type="dxa"/>
            <w:gridSpan w:val="2"/>
            <w:hideMark/>
          </w:tcPr>
          <w:p w:rsidR="0021043B" w:rsidRPr="0021043B" w:rsidRDefault="0021043B" w:rsidP="0021043B">
            <w:pPr>
              <w:spacing w:after="0" w:line="240" w:lineRule="auto"/>
              <w:rPr>
                <w:rFonts w:ascii="Times New Roman" w:eastAsia="Times New Roman" w:hAnsi="Times New Roman" w:cs="Times New Roman"/>
                <w:sz w:val="24"/>
                <w:szCs w:val="24"/>
                <w:lang w:eastAsia="es-ES"/>
              </w:rPr>
            </w:pPr>
            <w:r w:rsidRPr="0021043B">
              <w:rPr>
                <w:rFonts w:ascii="Verdana" w:eastAsia="Times New Roman" w:hAnsi="Verdana" w:cs="Times New Roman"/>
                <w:b/>
                <w:bCs/>
                <w:sz w:val="20"/>
                <w:szCs w:val="20"/>
                <w:lang w:eastAsia="es-ES"/>
              </w:rPr>
              <w:t>Resoluciones #245 - #261</w:t>
            </w:r>
          </w:p>
        </w:tc>
      </w:tr>
      <w:tr w:rsidR="0021043B" w:rsidRPr="0021043B" w:rsidTr="0021043B">
        <w:trPr>
          <w:tblCellSpacing w:w="0" w:type="dxa"/>
        </w:trPr>
        <w:tc>
          <w:tcPr>
            <w:tcW w:w="1245" w:type="dxa"/>
            <w:hideMark/>
          </w:tcPr>
          <w:p w:rsidR="0021043B" w:rsidRPr="0021043B" w:rsidRDefault="0021043B" w:rsidP="0021043B">
            <w:pPr>
              <w:spacing w:after="0" w:line="240" w:lineRule="auto"/>
              <w:rPr>
                <w:rFonts w:ascii="Times New Roman" w:eastAsia="Times New Roman" w:hAnsi="Times New Roman" w:cs="Times New Roman"/>
                <w:sz w:val="24"/>
                <w:szCs w:val="24"/>
                <w:lang w:eastAsia="es-ES"/>
              </w:rPr>
            </w:pPr>
          </w:p>
        </w:tc>
        <w:tc>
          <w:tcPr>
            <w:tcW w:w="6240" w:type="dxa"/>
            <w:hideMark/>
          </w:tcPr>
          <w:p w:rsidR="0021043B" w:rsidRPr="0021043B" w:rsidRDefault="0021043B" w:rsidP="002104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1043B" w:rsidRPr="0021043B" w:rsidRDefault="0021043B" w:rsidP="0021043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1043B" w:rsidRPr="0021043B" w:rsidTr="0021043B">
        <w:trPr>
          <w:trHeight w:val="15"/>
          <w:tblCellSpacing w:w="0" w:type="dxa"/>
        </w:trPr>
        <w:tc>
          <w:tcPr>
            <w:tcW w:w="15" w:type="dxa"/>
            <w:shd w:val="clear" w:color="auto" w:fill="000033"/>
            <w:hideMark/>
          </w:tcPr>
          <w:p w:rsidR="0021043B" w:rsidRPr="0021043B" w:rsidRDefault="0021043B" w:rsidP="002104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1043B" w:rsidRPr="0021043B" w:rsidRDefault="0021043B" w:rsidP="002104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1043B" w:rsidRPr="0021043B" w:rsidRDefault="0021043B" w:rsidP="002104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1043B" w:rsidRPr="0021043B" w:rsidRDefault="0021043B" w:rsidP="0021043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1043B" w:rsidRPr="0021043B" w:rsidTr="0021043B">
        <w:trPr>
          <w:tblCellSpacing w:w="0" w:type="dxa"/>
        </w:trPr>
        <w:tc>
          <w:tcPr>
            <w:tcW w:w="15" w:type="dxa"/>
            <w:shd w:val="clear" w:color="auto" w:fill="000033"/>
            <w:hideMark/>
          </w:tcPr>
          <w:p w:rsidR="0021043B" w:rsidRPr="0021043B" w:rsidRDefault="0021043B" w:rsidP="0021043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1043B" w:rsidRPr="0021043B">
              <w:trPr>
                <w:tblCellSpacing w:w="22" w:type="dxa"/>
              </w:trPr>
              <w:tc>
                <w:tcPr>
                  <w:tcW w:w="8145" w:type="dxa"/>
                  <w:hideMark/>
                </w:tcPr>
                <w:p w:rsidR="0021043B" w:rsidRPr="0021043B" w:rsidRDefault="0021043B" w:rsidP="0021043B">
                  <w:pPr>
                    <w:spacing w:after="0" w:line="240" w:lineRule="auto"/>
                    <w:jc w:val="center"/>
                    <w:rPr>
                      <w:rFonts w:ascii="Times New Roman" w:eastAsia="Times New Roman" w:hAnsi="Times New Roman" w:cs="Times New Roman"/>
                      <w:sz w:val="24"/>
                      <w:szCs w:val="24"/>
                      <w:lang w:eastAsia="es-ES"/>
                    </w:rPr>
                  </w:pPr>
                  <w:r w:rsidRPr="0021043B">
                    <w:rPr>
                      <w:rFonts w:ascii="Times New Roman" w:eastAsia="Times New Roman" w:hAnsi="Times New Roman" w:cs="Times New Roman"/>
                      <w:b/>
                      <w:bCs/>
                      <w:sz w:val="27"/>
                      <w:szCs w:val="27"/>
                      <w:lang w:eastAsia="es-ES"/>
                    </w:rPr>
                    <w:t>RESOLUCIONES ADOPTADAS POR EL CONSEJO POLITÉCNICO, EN SESIÓN EFECTUADA EL DÍA JUEVES 2 DE SEPTIEMBRE DE 2004</w:t>
                  </w:r>
                </w:p>
                <w:p w:rsidR="0021043B" w:rsidRPr="0021043B" w:rsidRDefault="0021043B" w:rsidP="0021043B">
                  <w:pPr>
                    <w:spacing w:after="0" w:line="240" w:lineRule="auto"/>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04-09-245</w:t>
                  </w:r>
                  <w:r w:rsidRPr="0021043B">
                    <w:rPr>
                      <w:rFonts w:ascii="Times New Roman" w:eastAsia="Times New Roman" w:hAnsi="Times New Roman" w:cs="Times New Roman"/>
                      <w:b/>
                      <w:bCs/>
                      <w:sz w:val="27"/>
                      <w:szCs w:val="27"/>
                      <w:lang w:eastAsia="es-ES"/>
                    </w:rPr>
                    <w:t>.-</w:t>
                  </w:r>
                  <w:r w:rsidRPr="0021043B">
                    <w:rPr>
                      <w:rFonts w:ascii="Times New Roman" w:eastAsia="Times New Roman" w:hAnsi="Times New Roman" w:cs="Times New Roman"/>
                      <w:sz w:val="27"/>
                      <w:szCs w:val="27"/>
                      <w:lang w:eastAsia="es-ES"/>
                    </w:rPr>
                    <w:t xml:space="preserve"> APROBAR el ACTA de la sesión celebrada por el CONSEJO POLITÉCNICO el día 26 de AGOSTO de 2004, a la que se deberá INCORPORAR la OBSERVACIÓN presentada por el Ing. CARLOS MONSALVE ARTEAGA, respecto a la DIFERENCIACIÓN entre el DESCUENTO que ofrece la UNIDAD que DICTA la MAESTRÍA y la AYUDA que debe darle la UNIDAD a la que PERTENECE el TRABAJADOR.</w:t>
                  </w:r>
                  <w:r w:rsidRPr="0021043B">
                    <w:rPr>
                      <w:rFonts w:ascii="Verdana" w:eastAsia="Times New Roman" w:hAnsi="Verdana" w:cs="Times New Roman"/>
                      <w:sz w:val="20"/>
                      <w:szCs w:val="20"/>
                      <w:lang w:eastAsia="es-ES"/>
                    </w:rPr>
                    <w:t xml:space="preserve"> </w:t>
                  </w:r>
                </w:p>
                <w:p w:rsidR="0021043B" w:rsidRPr="0021043B" w:rsidRDefault="0021043B" w:rsidP="0021043B">
                  <w:pPr>
                    <w:spacing w:after="0" w:line="240" w:lineRule="auto"/>
                    <w:ind w:left="2160"/>
                    <w:rPr>
                      <w:rFonts w:ascii="Times New Roman" w:eastAsia="Times New Roman" w:hAnsi="Times New Roman" w:cs="Times New Roman"/>
                      <w:sz w:val="24"/>
                      <w:szCs w:val="24"/>
                      <w:lang w:eastAsia="es-ES"/>
                    </w:rPr>
                  </w:pPr>
                  <w:r w:rsidRPr="0021043B">
                    <w:rPr>
                      <w:rFonts w:ascii="Times New Roman" w:eastAsia="Times New Roman" w:hAnsi="Times New Roman" w:cs="Times New Roman"/>
                      <w:b/>
                      <w:bCs/>
                      <w:sz w:val="27"/>
                      <w:szCs w:val="27"/>
                      <w:u w:val="single"/>
                      <w:lang w:eastAsia="es-ES"/>
                    </w:rPr>
                    <w:t>04-09-246</w:t>
                  </w:r>
                  <w:r w:rsidRPr="0021043B">
                    <w:rPr>
                      <w:rFonts w:ascii="Times New Roman" w:eastAsia="Times New Roman" w:hAnsi="Times New Roman" w:cs="Times New Roman"/>
                      <w:sz w:val="27"/>
                      <w:szCs w:val="27"/>
                      <w:lang w:eastAsia="es-ES"/>
                    </w:rPr>
                    <w:t>.- AGRADECER a los REPRESENTANTES ESTUDIANTILES ante el Consejo Politécnico que CESARON en sus FUNCIONES, señores PAÚL MARIDUEÑA BAZURTO; KENNY ESCOBAR SEGOVIA; MANUEL CORREA GONZÁLEZ; y, SAMUEL ROBALINO VITERI y expresar la CORDIAL BIENVENIDA a los Representantes, señores NAPOLEÓN GANCINO SÁNCHEZ; EDUARDO BRIZ QUINTERO; DIEGO SARZOSA BURGOS; y, GUSTAVO AVEIGA ULLOA</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04-09-247</w:t>
                  </w:r>
                  <w:r w:rsidRPr="0021043B">
                    <w:rPr>
                      <w:rFonts w:ascii="Times New Roman" w:eastAsia="Times New Roman" w:hAnsi="Times New Roman" w:cs="Times New Roman"/>
                      <w:sz w:val="27"/>
                      <w:szCs w:val="27"/>
                      <w:lang w:eastAsia="es-ES"/>
                    </w:rPr>
                    <w:t>.- CONOCER y APROBAR las RESOLUCIONES adoptadas por la COMISIÓN ACADÉMICA, en sesión realizada el día 31 de AGOSTO de 2004.</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04-09-248</w:t>
                  </w:r>
                  <w:r w:rsidRPr="0021043B">
                    <w:rPr>
                      <w:rFonts w:ascii="Times New Roman" w:eastAsia="Times New Roman" w:hAnsi="Times New Roman" w:cs="Times New Roman"/>
                      <w:sz w:val="27"/>
                      <w:szCs w:val="27"/>
                      <w:lang w:eastAsia="es-ES"/>
                    </w:rPr>
                    <w:t>.- CONOCER el INFORME del RECTOR de la Institución en relación a las actividades institucionales cumplidas en la última semana y que esencialmente son:</w:t>
                  </w:r>
                </w:p>
                <w:p w:rsidR="0021043B" w:rsidRPr="0021043B" w:rsidRDefault="0021043B" w:rsidP="0021043B">
                  <w:pPr>
                    <w:spacing w:after="0" w:line="240" w:lineRule="auto"/>
                    <w:ind w:left="2880"/>
                    <w:rPr>
                      <w:rFonts w:ascii="Times New Roman" w:eastAsia="Times New Roman" w:hAnsi="Times New Roman" w:cs="Times New Roman"/>
                      <w:sz w:val="24"/>
                      <w:szCs w:val="24"/>
                      <w:lang w:eastAsia="es-ES"/>
                    </w:rPr>
                  </w:pPr>
                  <w:r w:rsidRPr="0021043B">
                    <w:rPr>
                      <w:rFonts w:ascii="Times New Roman" w:eastAsia="Times New Roman" w:hAnsi="Times New Roman" w:cs="Times New Roman"/>
                      <w:sz w:val="27"/>
                      <w:szCs w:val="27"/>
                      <w:lang w:eastAsia="es-ES"/>
                    </w:rPr>
                    <w:t xml:space="preserve">a. La VISITA hecha ayer al PALACIO PRESIDENCIAL en Quito, donde procedió a entregar oficialmente el oficio que contiene la PETICIÓN de que se CONCESIONE o ENTREGUE a la ESPOL la REFINERÍA de CAUTIVO, en La Libertad, para la operación de esta planta de producción de solventes que serán entregados a PETROCOMERCIAL, y en la que la ESPOL percibiría una tasa por la refinación. </w:t>
                  </w:r>
                </w:p>
                <w:p w:rsidR="0021043B" w:rsidRPr="0021043B" w:rsidRDefault="0021043B" w:rsidP="0021043B">
                  <w:pPr>
                    <w:spacing w:after="0" w:line="240" w:lineRule="auto"/>
                    <w:ind w:left="2880"/>
                    <w:rPr>
                      <w:rFonts w:ascii="Times New Roman" w:eastAsia="Times New Roman" w:hAnsi="Times New Roman" w:cs="Times New Roman"/>
                      <w:sz w:val="24"/>
                      <w:szCs w:val="24"/>
                      <w:lang w:eastAsia="es-ES"/>
                    </w:rPr>
                  </w:pPr>
                  <w:r w:rsidRPr="0021043B">
                    <w:rPr>
                      <w:rFonts w:ascii="Times New Roman" w:eastAsia="Times New Roman" w:hAnsi="Times New Roman" w:cs="Times New Roman"/>
                      <w:sz w:val="27"/>
                      <w:szCs w:val="27"/>
                      <w:lang w:eastAsia="es-ES"/>
                    </w:rPr>
                    <w:t xml:space="preserve">b. LA FIRMA, luego de intensas y difíciles gestiones, de la LIQUIDACIÓN de la CESIÓN de BIENES hechas por la Fundación FREIRESTABILE, del Cantón Playas, la misma </w:t>
                  </w:r>
                  <w:r w:rsidRPr="0021043B">
                    <w:rPr>
                      <w:rFonts w:ascii="Times New Roman" w:eastAsia="Times New Roman" w:hAnsi="Times New Roman" w:cs="Times New Roman"/>
                      <w:sz w:val="27"/>
                      <w:szCs w:val="27"/>
                      <w:lang w:eastAsia="es-ES"/>
                    </w:rPr>
                    <w:lastRenderedPageBreak/>
                    <w:t xml:space="preserve">que, a su vez, ENTREGÓ los BIENES ADQUIRIDOS por ESPOL y que, por tanto, le pertenecen. </w:t>
                  </w:r>
                </w:p>
                <w:p w:rsidR="0021043B" w:rsidRPr="0021043B" w:rsidRDefault="0021043B" w:rsidP="0021043B">
                  <w:pPr>
                    <w:spacing w:after="0" w:line="240" w:lineRule="auto"/>
                    <w:ind w:left="2160"/>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7"/>
                      <w:szCs w:val="27"/>
                      <w:lang w:eastAsia="es-ES"/>
                    </w:rPr>
                    <w:t>c. La INAUGURACIÓN efectuada el sábado 27 de agosto de la ESTACIÓN de GAS para USO VEHICULAR, montada en la localidad de San José de Ancón, que ha tenido gran impacto en el país, proyecto que tiene grandes perspectivas para el futuro. Se trata</w:t>
                  </w:r>
                  <w:r w:rsidRPr="0021043B">
                    <w:rPr>
                      <w:rFonts w:ascii="Verdana" w:eastAsia="Times New Roman" w:hAnsi="Verdana" w:cs="Times New Roman"/>
                      <w:sz w:val="20"/>
                      <w:szCs w:val="20"/>
                      <w:lang w:eastAsia="es-ES"/>
                    </w:rPr>
                    <w:t xml:space="preserve"> </w:t>
                  </w:r>
                </w:p>
                <w:p w:rsidR="0021043B" w:rsidRPr="0021043B" w:rsidRDefault="0021043B" w:rsidP="0021043B">
                  <w:pPr>
                    <w:spacing w:after="0" w:line="240" w:lineRule="auto"/>
                    <w:ind w:left="5040"/>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0"/>
                      <w:szCs w:val="20"/>
                      <w:lang w:eastAsia="es-ES"/>
                    </w:rPr>
                    <w:t xml:space="preserve">Resoluciones C.P. 2 septiembre/04 2. </w:t>
                  </w:r>
                </w:p>
                <w:p w:rsidR="0021043B" w:rsidRPr="0021043B" w:rsidRDefault="0021043B" w:rsidP="0021043B">
                  <w:pPr>
                    <w:spacing w:after="0" w:line="240" w:lineRule="auto"/>
                    <w:ind w:left="5760"/>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7"/>
                      <w:szCs w:val="27"/>
                      <w:lang w:eastAsia="es-ES"/>
                    </w:rPr>
                    <w:t xml:space="preserve">de un Proyecto Piloto de Investigación sobre gas asociado, no libre, sobre lo cual no hay nada escrito, por lo que será necesario realizar </w:t>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7"/>
                      <w:szCs w:val="27"/>
                      <w:lang w:eastAsia="es-ES"/>
                    </w:rPr>
                    <w:t>un trabajo activo en los próximos meses para que se dicten las normas pertinentes a costos de gas, tributación, costo de venta al público, etc.</w:t>
                  </w:r>
                </w:p>
                <w:p w:rsidR="0021043B" w:rsidRPr="0021043B" w:rsidRDefault="0021043B" w:rsidP="0021043B">
                  <w:pPr>
                    <w:spacing w:after="0" w:line="240" w:lineRule="auto"/>
                    <w:ind w:left="5040"/>
                    <w:rPr>
                      <w:rFonts w:ascii="Times New Roman" w:eastAsia="Times New Roman" w:hAnsi="Times New Roman" w:cs="Times New Roman"/>
                      <w:sz w:val="24"/>
                      <w:szCs w:val="24"/>
                      <w:lang w:eastAsia="es-ES"/>
                    </w:rPr>
                  </w:pPr>
                  <w:r w:rsidRPr="0021043B">
                    <w:rPr>
                      <w:rFonts w:ascii="Times New Roman" w:eastAsia="Times New Roman" w:hAnsi="Times New Roman" w:cs="Times New Roman"/>
                      <w:sz w:val="27"/>
                      <w:szCs w:val="27"/>
                      <w:lang w:eastAsia="es-ES"/>
                    </w:rPr>
                    <w:t xml:space="preserve">d. PROMOCIÓN general respecto a la IMAGEN de la ESPOL con los valores que la distinguen, su vinculación con la sociedad, servicios que le ofrece, aporte al desarrollo socio-económico del país. </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7"/>
                      <w:szCs w:val="27"/>
                      <w:lang w:eastAsia="es-ES"/>
                    </w:rPr>
                    <w:t>e. Aspectos relacionados a la VIGENCIA o REFORMA de la Ley de UNIFICACIÓN de REMUNERACIONES y HOMOLOGACIÓN, la misma que ha sido OBSERVADA por el TRIBUNAL de GARANTÍAS CONSTITUCIONALES pero que debe esperarse la decisión a firme de ese Tribunal en pleno.</w:t>
                  </w:r>
                </w:p>
                <w:p w:rsidR="0021043B" w:rsidRPr="0021043B" w:rsidRDefault="0021043B" w:rsidP="0021043B">
                  <w:pPr>
                    <w:spacing w:after="0" w:line="240" w:lineRule="auto"/>
                    <w:ind w:left="2160"/>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04-09-249</w:t>
                  </w:r>
                  <w:r w:rsidRPr="0021043B">
                    <w:rPr>
                      <w:rFonts w:ascii="Times New Roman" w:eastAsia="Times New Roman" w:hAnsi="Times New Roman" w:cs="Times New Roman"/>
                      <w:sz w:val="27"/>
                      <w:szCs w:val="27"/>
                      <w:lang w:eastAsia="es-ES"/>
                    </w:rPr>
                    <w:t xml:space="preserve">.- DESIGNAR al ingeniero MARIO PATIÑO </w:t>
                  </w:r>
                  <w:r w:rsidRPr="0021043B">
                    <w:rPr>
                      <w:rFonts w:ascii="Times New Roman" w:eastAsia="Times New Roman" w:hAnsi="Times New Roman" w:cs="Times New Roman"/>
                      <w:sz w:val="27"/>
                      <w:szCs w:val="27"/>
                      <w:lang w:eastAsia="es-ES"/>
                    </w:rPr>
                    <w:lastRenderedPageBreak/>
                    <w:t>AROCA como DIRECTOR GENERAL de la COMISIÓN de EVALUACIÓN INTERNA de la ESPOL, de conformidad con el literal d) del Art. 7 del Reglamento para la Conformación y Funcionamiento de la Comisión de Evaluación Interna de la ESPOL.</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04-09-250</w:t>
                  </w:r>
                  <w:r w:rsidRPr="0021043B">
                    <w:rPr>
                      <w:rFonts w:ascii="Times New Roman" w:eastAsia="Times New Roman" w:hAnsi="Times New Roman" w:cs="Times New Roman"/>
                      <w:sz w:val="27"/>
                      <w:szCs w:val="27"/>
                      <w:lang w:eastAsia="es-ES"/>
                    </w:rPr>
                    <w:t>.- DESIGNAR a los señores Ing. NELSON CEVALLOS BRAVO; Ing. JULIO RODRÍGUEZ RÍOS; e Ing. ALBERTO HANZE BELLO para que integren la COMISIÓN de EVALUACIÓN INTERNA de la ESPOL, de conformidad al literal b) del Art. 7 del Reglamento para la Conformación y Funcionamiento de la Comisión de Evaluación Interna de la ESPOL.</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04-09-251</w:t>
                  </w:r>
                  <w:r w:rsidRPr="0021043B">
                    <w:rPr>
                      <w:rFonts w:ascii="Times New Roman" w:eastAsia="Times New Roman" w:hAnsi="Times New Roman" w:cs="Times New Roman"/>
                      <w:sz w:val="27"/>
                      <w:szCs w:val="27"/>
                      <w:lang w:eastAsia="es-ES"/>
                    </w:rPr>
                    <w:t>.- DESIGNAR al Dr. ALFREDO BARRIGA RIVERA como MIEMBRO de la COMISIÓN de EVALUACIÓN INTERNA de la ESPOL, con arreglo al literal c) del Art. 7 del Reglamento para la conformación y Funcionamiento de la Comisión de Evaluación Interna de la ESPOL.</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04-09-252</w:t>
                  </w:r>
                  <w:r w:rsidRPr="0021043B">
                    <w:rPr>
                      <w:rFonts w:ascii="Times New Roman" w:eastAsia="Times New Roman" w:hAnsi="Times New Roman" w:cs="Times New Roman"/>
                      <w:sz w:val="27"/>
                      <w:szCs w:val="27"/>
                      <w:lang w:eastAsia="es-ES"/>
                    </w:rPr>
                    <w:t>.- AUTORIZAR al RECTOR de la Institución a que proceda a INICIAR la NEGOCIACIÓN para la ADQUISICIÓN de las ACCIONES de la empresa SEBIOCA que pertenecen a la empresa EISLEBEN S.A. del Dr. Sabino Hernández Martínez.</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04-09-253</w:t>
                  </w:r>
                  <w:r w:rsidRPr="0021043B">
                    <w:rPr>
                      <w:rFonts w:ascii="Times New Roman" w:eastAsia="Times New Roman" w:hAnsi="Times New Roman" w:cs="Times New Roman"/>
                      <w:sz w:val="27"/>
                      <w:szCs w:val="27"/>
                      <w:lang w:eastAsia="es-ES"/>
                    </w:rPr>
                    <w:t xml:space="preserve">.- CONOCER el INFORME presentado por el Director del Centro de Prestación de Servicios-CPS, Ing. GUSTAVO GUERRERO MACÍAS, referente al “ESTUDIO sobre la SATISFACCION del CLIENTE del </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0"/>
                      <w:szCs w:val="20"/>
                      <w:lang w:eastAsia="es-ES"/>
                    </w:rPr>
                    <w:t>Resolucones C.P. 2 septiembre/04 3.</w:t>
                  </w:r>
                </w:p>
                <w:p w:rsidR="0021043B" w:rsidRPr="0021043B" w:rsidRDefault="0021043B" w:rsidP="0021043B">
                  <w:pPr>
                    <w:spacing w:after="0" w:line="240" w:lineRule="auto"/>
                    <w:ind w:left="5040"/>
                    <w:rPr>
                      <w:rFonts w:ascii="Times New Roman" w:eastAsia="Times New Roman" w:hAnsi="Times New Roman" w:cs="Times New Roman"/>
                      <w:sz w:val="24"/>
                      <w:szCs w:val="24"/>
                      <w:lang w:eastAsia="es-ES"/>
                    </w:rPr>
                  </w:pPr>
                  <w:r w:rsidRPr="0021043B">
                    <w:rPr>
                      <w:rFonts w:ascii="Times New Roman" w:eastAsia="Times New Roman" w:hAnsi="Times New Roman" w:cs="Times New Roman"/>
                      <w:sz w:val="27"/>
                      <w:szCs w:val="27"/>
                      <w:lang w:eastAsia="es-ES"/>
                    </w:rPr>
                    <w:t>CPS”, realizado en base a una encuesta hecha a los usuarios de los servicios que ofrece ese Centro.</w:t>
                  </w:r>
                </w:p>
                <w:p w:rsidR="0021043B" w:rsidRPr="0021043B" w:rsidRDefault="0021043B" w:rsidP="0021043B">
                  <w:pPr>
                    <w:spacing w:after="0" w:line="240" w:lineRule="auto"/>
                    <w:ind w:left="2160"/>
                    <w:rPr>
                      <w:rFonts w:ascii="Times New Roman" w:eastAsia="Times New Roman" w:hAnsi="Times New Roman" w:cs="Times New Roman"/>
                      <w:sz w:val="24"/>
                      <w:szCs w:val="24"/>
                      <w:lang w:eastAsia="es-ES"/>
                    </w:rPr>
                  </w:pP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04-09-254</w:t>
                  </w:r>
                  <w:r w:rsidRPr="0021043B">
                    <w:rPr>
                      <w:rFonts w:ascii="Times New Roman" w:eastAsia="Times New Roman" w:hAnsi="Times New Roman" w:cs="Times New Roman"/>
                      <w:sz w:val="27"/>
                      <w:szCs w:val="27"/>
                      <w:lang w:eastAsia="es-ES"/>
                    </w:rPr>
                    <w:t>.- CONOCER el DOCUMENTO denominado “REFORMING the STUDY PROGRAMS and CURRICULA at the UNIVERSITY of NOVI SAD from the PERSPECTIVE of the PROVISIONS of the BOLOGNA DECLARATION”, producido en el Seminario realizado por la UNESCO-CEPES / European Universiy Association.</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lastRenderedPageBreak/>
                    <w:t>04-09-255</w:t>
                  </w:r>
                  <w:r w:rsidRPr="0021043B">
                    <w:rPr>
                      <w:rFonts w:ascii="Times New Roman" w:eastAsia="Times New Roman" w:hAnsi="Times New Roman" w:cs="Times New Roman"/>
                      <w:sz w:val="27"/>
                      <w:szCs w:val="27"/>
                      <w:lang w:eastAsia="es-ES"/>
                    </w:rPr>
                    <w:t>.- CONOCER el RESULTADO de la ELECCIÓN de REPRESENTANTES ESTUDIANTILES de la FACULTAD de INGENIERIA EN MECÁNICA y CIENCIAS de la PRODUCCIÓN.</w:t>
                  </w:r>
                  <w:r w:rsidRPr="0021043B">
                    <w:rPr>
                      <w:rFonts w:ascii="Verdana" w:eastAsia="Times New Roman" w:hAnsi="Verdana" w:cs="Times New Roman"/>
                      <w:sz w:val="20"/>
                      <w:szCs w:val="20"/>
                      <w:lang w:eastAsia="es-ES"/>
                    </w:rPr>
                    <w:t xml:space="preserve"> </w:t>
                  </w:r>
                </w:p>
                <w:p w:rsidR="0021043B" w:rsidRPr="0021043B" w:rsidRDefault="0021043B" w:rsidP="0021043B">
                  <w:pPr>
                    <w:spacing w:after="240" w:line="240" w:lineRule="auto"/>
                    <w:ind w:left="2160"/>
                    <w:rPr>
                      <w:rFonts w:ascii="Times New Roman" w:eastAsia="Times New Roman" w:hAnsi="Times New Roman" w:cs="Times New Roman"/>
                      <w:sz w:val="24"/>
                      <w:szCs w:val="24"/>
                      <w:lang w:eastAsia="es-ES"/>
                    </w:rPr>
                  </w:pPr>
                  <w:r w:rsidRPr="0021043B">
                    <w:rPr>
                      <w:rFonts w:ascii="Times New Roman" w:eastAsia="Times New Roman" w:hAnsi="Times New Roman" w:cs="Times New Roman"/>
                      <w:b/>
                      <w:bCs/>
                      <w:sz w:val="27"/>
                      <w:szCs w:val="27"/>
                      <w:u w:val="single"/>
                      <w:lang w:eastAsia="es-ES"/>
                    </w:rPr>
                    <w:t>04-09-256</w:t>
                  </w:r>
                  <w:r w:rsidRPr="0021043B">
                    <w:rPr>
                      <w:rFonts w:ascii="Times New Roman" w:eastAsia="Times New Roman" w:hAnsi="Times New Roman" w:cs="Times New Roman"/>
                      <w:sz w:val="27"/>
                      <w:szCs w:val="27"/>
                      <w:lang w:eastAsia="es-ES"/>
                    </w:rPr>
                    <w:t xml:space="preserve">.- En conocimiento de la SOLICITUD de PRÉSTAMO presentada por varios trabajadores para la ADQUISICIÓN de COMPUTADORAS, se AUTORIZA, con CARGO al FONDO de JUBILACIÓN COMPLEMENTARIA, los PRÉSTAMOS SOLICITADOS por los siguientes servidores: Ing. FREDDY CEVALLOS BARBERÁN; Sr. CARLOS ÁLAVA GARCÉS; Sr. CARLOS CÓRDOVA LOOR y Srta. ADRIANA PALMA DUQUE, los que se conceden bajo las mismas condiciones señaladas en préstamos similares anteriormente autorizados. </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04-09-257</w:t>
                  </w:r>
                  <w:r w:rsidRPr="0021043B">
                    <w:rPr>
                      <w:rFonts w:ascii="Times New Roman" w:eastAsia="Times New Roman" w:hAnsi="Times New Roman" w:cs="Times New Roman"/>
                      <w:sz w:val="27"/>
                      <w:szCs w:val="27"/>
                      <w:lang w:eastAsia="es-ES"/>
                    </w:rPr>
                    <w:t>.- Luego de CONOCER la INFORMACION SUMARIA incoada contra el tecnólogo GIAN FRANCO DI MATTIA CASTRO, profesor del Curso Prepolitécnico, así como el PROYECTO de FALLO elaborado por el Juez Instructor de la causa, y tomando en cuenta la GRAVEDAD de la INFRACCIÓN COMETIDA, se resuelve la DESTITUCIÓN DEL CARGO que venía ejerciendo el Sr. Di Mattia Castro en la ESPOL.</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04-09-258</w:t>
                  </w:r>
                  <w:r w:rsidRPr="0021043B">
                    <w:rPr>
                      <w:rFonts w:ascii="Times New Roman" w:eastAsia="Times New Roman" w:hAnsi="Times New Roman" w:cs="Times New Roman"/>
                      <w:sz w:val="27"/>
                      <w:szCs w:val="27"/>
                      <w:lang w:eastAsia="es-ES"/>
                    </w:rPr>
                    <w:t xml:space="preserve">.- CONOCER el FALLO dado por el Juez Instructor en la INFORMACION SUMARIA iniciada contra el trabajador del Centro de Servicios Informáticos, Sr. JUAN CARLOS BUSTAMANTE COLLAGUAZO, fallo que por no haberse interpuesto el recurso de apelación, se encuentra ejecutoriado. </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04-09-259</w:t>
                  </w:r>
                  <w:r w:rsidRPr="0021043B">
                    <w:rPr>
                      <w:rFonts w:ascii="Times New Roman" w:eastAsia="Times New Roman" w:hAnsi="Times New Roman" w:cs="Times New Roman"/>
                      <w:sz w:val="27"/>
                      <w:szCs w:val="27"/>
                      <w:lang w:eastAsia="es-ES"/>
                    </w:rPr>
                    <w:t>.- CONOCER el INFORME presentado por la Lcda. FÁTIMA CANALES GÓMEZ y MSc. VICTORIA PLAZA ROSADO sobre la REPRESENTACIÓN del CIB-ESPOL en el Congreso CLADEA-IDEA, realizado en Buenos Aires-Argentina.</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sz w:val="20"/>
                      <w:szCs w:val="20"/>
                      <w:lang w:eastAsia="es-ES"/>
                    </w:rPr>
                    <w:t>Resoluciones C.P. 2 septiembre/04 4.</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04-09-260</w:t>
                  </w:r>
                  <w:r w:rsidRPr="0021043B">
                    <w:rPr>
                      <w:rFonts w:ascii="Times New Roman" w:eastAsia="Times New Roman" w:hAnsi="Times New Roman" w:cs="Times New Roman"/>
                      <w:sz w:val="27"/>
                      <w:szCs w:val="27"/>
                      <w:lang w:eastAsia="es-ES"/>
                    </w:rPr>
                    <w:t xml:space="preserve">.- CONOCER el INFORME de ASESORÍA JURÍDICA contenido en el Oficio Nº As.-Ju-251, de </w:t>
                  </w:r>
                  <w:r w:rsidRPr="0021043B">
                    <w:rPr>
                      <w:rFonts w:ascii="Times New Roman" w:eastAsia="Times New Roman" w:hAnsi="Times New Roman" w:cs="Times New Roman"/>
                      <w:sz w:val="27"/>
                      <w:szCs w:val="27"/>
                      <w:lang w:eastAsia="es-ES"/>
                    </w:rPr>
                    <w:lastRenderedPageBreak/>
                    <w:t>fecha 31 de agosto de 2004, respecto al cual resuelve REFORMAR el ARTÍCULO 18 del Reglamento de Elección de Representantes Estudiantiles de Facultades e Institutos en el sentido de que “los PRESIDENTES de las ASOCIACIONES de ESTUDIANTES de los INSTITUTOS de CIENCIAS que CUENTEN con CARRERAS CREADAS por el Consejo Politécnico, sean MIEMBROS NATOS de la REPRESENTACIÓN ESTUDIANTIL a su respectiva JUNTA de INSTITUTO de CIENCIAS, con VOTO y VOZ. Esta participación no deberá contravenir el porcentaje establecido en el Art. 35 de la Ley de Educación Superior”.</w:t>
                  </w:r>
                  <w:r w:rsidRPr="0021043B">
                    <w:rPr>
                      <w:rFonts w:ascii="Verdana" w:eastAsia="Times New Roman" w:hAnsi="Verdana" w:cs="Times New Roman"/>
                      <w:sz w:val="20"/>
                      <w:szCs w:val="20"/>
                      <w:lang w:eastAsia="es-ES"/>
                    </w:rPr>
                    <w:br/>
                  </w:r>
                  <w:r w:rsidRPr="0021043B">
                    <w:rPr>
                      <w:rFonts w:ascii="Verdana" w:eastAsia="Times New Roman" w:hAnsi="Verdana" w:cs="Times New Roman"/>
                      <w:sz w:val="20"/>
                      <w:szCs w:val="20"/>
                      <w:lang w:eastAsia="es-ES"/>
                    </w:rPr>
                    <w:br/>
                  </w:r>
                  <w:r w:rsidRPr="0021043B">
                    <w:rPr>
                      <w:rFonts w:ascii="Times New Roman" w:eastAsia="Times New Roman" w:hAnsi="Times New Roman" w:cs="Times New Roman"/>
                      <w:b/>
                      <w:bCs/>
                      <w:sz w:val="27"/>
                      <w:szCs w:val="27"/>
                      <w:u w:val="single"/>
                      <w:lang w:eastAsia="es-ES"/>
                    </w:rPr>
                    <w:t>04-09-261</w:t>
                  </w:r>
                  <w:r w:rsidRPr="0021043B">
                    <w:rPr>
                      <w:rFonts w:ascii="Times New Roman" w:eastAsia="Times New Roman" w:hAnsi="Times New Roman" w:cs="Times New Roman"/>
                      <w:sz w:val="27"/>
                      <w:szCs w:val="27"/>
                      <w:lang w:eastAsia="es-ES"/>
                    </w:rPr>
                    <w:t>.- AGRADECER los VALIOSOS SERVICIOS entregados en el curso de su participación activa durante los cuatro años que actuó como MIEMBRO del CONSEJO POLITÉCNICO, por el Ing. LUIS CASTRO ITURRALDE, en su calidad de PRESIDENTE de la Asociación de Profesores de la ESPOL.</w:t>
                  </w:r>
                </w:p>
              </w:tc>
            </w:tr>
          </w:tbl>
          <w:p w:rsidR="0021043B" w:rsidRPr="0021043B" w:rsidRDefault="0021043B" w:rsidP="0021043B">
            <w:pPr>
              <w:spacing w:after="0" w:line="240" w:lineRule="auto"/>
              <w:rPr>
                <w:rFonts w:ascii="Times New Roman" w:eastAsia="Times New Roman" w:hAnsi="Times New Roman" w:cs="Times New Roman"/>
                <w:sz w:val="24"/>
                <w:szCs w:val="24"/>
                <w:lang w:eastAsia="es-ES"/>
              </w:rPr>
            </w:pPr>
          </w:p>
        </w:tc>
        <w:tc>
          <w:tcPr>
            <w:tcW w:w="0" w:type="auto"/>
            <w:hideMark/>
          </w:tcPr>
          <w:p w:rsidR="0021043B" w:rsidRPr="0021043B" w:rsidRDefault="0021043B" w:rsidP="0021043B">
            <w:pPr>
              <w:spacing w:after="0" w:line="240" w:lineRule="auto"/>
              <w:rPr>
                <w:rFonts w:ascii="Times New Roman" w:eastAsia="Times New Roman" w:hAnsi="Times New Roman" w:cs="Times New Roman"/>
                <w:sz w:val="20"/>
                <w:szCs w:val="20"/>
                <w:lang w:eastAsia="es-ES"/>
              </w:rPr>
            </w:pPr>
          </w:p>
        </w:tc>
      </w:tr>
    </w:tbl>
    <w:p w:rsidR="0021043B" w:rsidRDefault="0021043B"/>
    <w:sectPr w:rsidR="002104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043B"/>
    <w:rsid w:val="002104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0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1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5907</Characters>
  <Application>Microsoft Office Word</Application>
  <DocSecurity>0</DocSecurity>
  <Lines>49</Lines>
  <Paragraphs>13</Paragraphs>
  <ScaleCrop>false</ScaleCrop>
  <Company>ESPOL</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2011-01-24T15:52:00Z</dcterms:modified>
</cp:coreProperties>
</file>