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385" w:rsidRPr="00A046D5" w:rsidRDefault="00AB7385" w:rsidP="00AB7385">
      <w:pPr>
        <w:spacing w:line="480" w:lineRule="auto"/>
        <w:jc w:val="center"/>
        <w:rPr>
          <w:rFonts w:ascii="Arial" w:hAnsi="Arial" w:cs="Arial"/>
          <w:b/>
          <w:sz w:val="32"/>
          <w:szCs w:val="32"/>
        </w:rPr>
      </w:pPr>
      <w:r w:rsidRPr="00A046D5">
        <w:rPr>
          <w:rFonts w:ascii="Arial" w:hAnsi="Arial" w:cs="Arial"/>
          <w:b/>
          <w:sz w:val="32"/>
          <w:szCs w:val="32"/>
        </w:rPr>
        <w:t>INTRODUCCIÓN</w:t>
      </w:r>
    </w:p>
    <w:p w:rsidR="00AB7385" w:rsidRPr="00A34212" w:rsidRDefault="00AB7385" w:rsidP="00AB7385">
      <w:pPr>
        <w:spacing w:line="480" w:lineRule="auto"/>
        <w:jc w:val="center"/>
        <w:rPr>
          <w:rFonts w:ascii="Arial" w:hAnsi="Arial" w:cs="Arial"/>
        </w:rPr>
      </w:pPr>
    </w:p>
    <w:p w:rsidR="00AB7385" w:rsidRPr="00A34212" w:rsidRDefault="00AB7385" w:rsidP="00AB7385">
      <w:pPr>
        <w:spacing w:line="480" w:lineRule="auto"/>
        <w:jc w:val="both"/>
        <w:rPr>
          <w:rFonts w:ascii="Arial" w:hAnsi="Arial" w:cs="Arial"/>
        </w:rPr>
      </w:pPr>
      <w:r w:rsidRPr="00A34212">
        <w:rPr>
          <w:rFonts w:ascii="Arial" w:hAnsi="Arial" w:cs="Arial"/>
        </w:rPr>
        <w:t>El alto índice de crecimiento poblacional afecta profundamente a las más grandes ciudades del país tanto así que en los últimos 20 años, el Ecuador ha vivido un proceso de oleadas migratorias del campo a la ciudad; el 70 % de la población en la actualidad vive en las ciudades.</w:t>
      </w:r>
    </w:p>
    <w:p w:rsidR="00AB7385" w:rsidRPr="00A34212" w:rsidRDefault="00AB7385" w:rsidP="00AB7385">
      <w:pPr>
        <w:spacing w:line="480" w:lineRule="auto"/>
        <w:jc w:val="both"/>
        <w:rPr>
          <w:rFonts w:ascii="Arial" w:hAnsi="Arial" w:cs="Arial"/>
        </w:rPr>
      </w:pPr>
    </w:p>
    <w:p w:rsidR="00AB7385" w:rsidRPr="00A34212" w:rsidRDefault="00AB7385" w:rsidP="00AB7385">
      <w:pPr>
        <w:spacing w:line="480" w:lineRule="auto"/>
        <w:jc w:val="both"/>
        <w:rPr>
          <w:rFonts w:ascii="Arial" w:hAnsi="Arial" w:cs="Arial"/>
          <w:smallCaps/>
        </w:rPr>
      </w:pPr>
      <w:r w:rsidRPr="00A34212">
        <w:rPr>
          <w:rFonts w:ascii="Arial" w:hAnsi="Arial" w:cs="Arial"/>
        </w:rPr>
        <w:t>La búsqu</w:t>
      </w:r>
      <w:r w:rsidR="00F22740">
        <w:rPr>
          <w:rFonts w:ascii="Arial" w:hAnsi="Arial" w:cs="Arial"/>
        </w:rPr>
        <w:t>eda de nuevas alternativas lleva</w:t>
      </w:r>
      <w:r w:rsidRPr="00A34212">
        <w:rPr>
          <w:rFonts w:ascii="Arial" w:hAnsi="Arial" w:cs="Arial"/>
        </w:rPr>
        <w:t xml:space="preserve"> </w:t>
      </w:r>
      <w:r w:rsidR="00F22740">
        <w:rPr>
          <w:rFonts w:ascii="Arial" w:hAnsi="Arial" w:cs="Arial"/>
        </w:rPr>
        <w:t>a</w:t>
      </w:r>
      <w:r w:rsidRPr="00A34212">
        <w:rPr>
          <w:rFonts w:ascii="Arial" w:hAnsi="Arial" w:cs="Arial"/>
        </w:rPr>
        <w:t>l desarrollo urbanístico a escoger el levantamiento y construcción  de urbanizaciones privadas en terrenos fuera de las ciudades</w:t>
      </w:r>
      <w:r w:rsidRPr="00A34212">
        <w:rPr>
          <w:rFonts w:ascii="Arial" w:hAnsi="Arial" w:cs="Arial"/>
          <w:smallCaps/>
        </w:rPr>
        <w:t xml:space="preserve"> </w:t>
      </w:r>
      <w:r w:rsidRPr="00A34212">
        <w:rPr>
          <w:rFonts w:ascii="Arial" w:hAnsi="Arial" w:cs="Arial"/>
        </w:rPr>
        <w:t>lo cual ha conllevado a una pérdida de suelos agrícolas y a</w:t>
      </w:r>
      <w:r w:rsidR="00B60136">
        <w:rPr>
          <w:rFonts w:ascii="Arial" w:hAnsi="Arial" w:cs="Arial"/>
        </w:rPr>
        <w:t xml:space="preserve"> </w:t>
      </w:r>
      <w:r w:rsidRPr="00A34212">
        <w:rPr>
          <w:rFonts w:ascii="Arial" w:hAnsi="Arial" w:cs="Arial"/>
        </w:rPr>
        <w:t>l</w:t>
      </w:r>
      <w:r w:rsidR="00B60136">
        <w:rPr>
          <w:rFonts w:ascii="Arial" w:hAnsi="Arial" w:cs="Arial"/>
        </w:rPr>
        <w:t>a</w:t>
      </w:r>
      <w:r w:rsidRPr="00A34212">
        <w:rPr>
          <w:rFonts w:ascii="Arial" w:hAnsi="Arial" w:cs="Arial"/>
        </w:rPr>
        <w:t xml:space="preserve"> </w:t>
      </w:r>
      <w:proofErr w:type="gramStart"/>
      <w:r w:rsidR="00B60136">
        <w:rPr>
          <w:rFonts w:ascii="Arial" w:hAnsi="Arial" w:cs="Arial"/>
        </w:rPr>
        <w:t>afectación</w:t>
      </w:r>
      <w:proofErr w:type="gramEnd"/>
      <w:r w:rsidR="00B60136">
        <w:rPr>
          <w:rFonts w:ascii="Arial" w:hAnsi="Arial" w:cs="Arial"/>
        </w:rPr>
        <w:t xml:space="preserve"> </w:t>
      </w:r>
      <w:r w:rsidRPr="00A34212">
        <w:rPr>
          <w:rFonts w:ascii="Arial" w:hAnsi="Arial" w:cs="Arial"/>
        </w:rPr>
        <w:t>de los ecosistemas frágiles como bosques, páramos, manglares que empiezan a ser usados como zonas residenciales. Estas estructuras no respondían a un ordenamiento territorial y por tanto presentaban problemas en la oferta de servicios básicos generando depósitos de aguas servidas y residuos sólidos, sin ningún tipo de tratamiento.</w:t>
      </w:r>
    </w:p>
    <w:p w:rsidR="00AB7385" w:rsidRPr="00A34212" w:rsidRDefault="00AB7385" w:rsidP="00AB7385">
      <w:pPr>
        <w:spacing w:line="480" w:lineRule="auto"/>
        <w:jc w:val="both"/>
        <w:rPr>
          <w:rFonts w:ascii="Arial" w:hAnsi="Arial" w:cs="Arial"/>
        </w:rPr>
      </w:pPr>
    </w:p>
    <w:p w:rsidR="00AB7385" w:rsidRPr="00A34212" w:rsidRDefault="00AB7385" w:rsidP="00AB7385">
      <w:pPr>
        <w:spacing w:line="480" w:lineRule="auto"/>
        <w:jc w:val="both"/>
        <w:rPr>
          <w:rFonts w:ascii="Arial" w:hAnsi="Arial" w:cs="Arial"/>
        </w:rPr>
      </w:pPr>
      <w:r w:rsidRPr="00A34212">
        <w:rPr>
          <w:rFonts w:ascii="Arial" w:hAnsi="Arial" w:cs="Arial"/>
        </w:rPr>
        <w:t xml:space="preserve">Hoy, empezar un plan habitacional de este tipo requiere de forma indispensable la presentación de un proyecto de construcción  de un sistema de tratamiento </w:t>
      </w:r>
      <w:r w:rsidR="00F22740">
        <w:rPr>
          <w:rFonts w:ascii="Arial" w:hAnsi="Arial" w:cs="Arial"/>
        </w:rPr>
        <w:t xml:space="preserve">de </w:t>
      </w:r>
      <w:r w:rsidRPr="00A34212">
        <w:rPr>
          <w:rFonts w:ascii="Arial" w:hAnsi="Arial" w:cs="Arial"/>
        </w:rPr>
        <w:t>aguas residuales cumpliendo con las Ordenanzas Municipales, en orden de conseguir el permiso de habitabilidad.</w:t>
      </w:r>
    </w:p>
    <w:p w:rsidR="00AB7385" w:rsidRPr="00A34212" w:rsidRDefault="00AB7385" w:rsidP="00AB7385">
      <w:pPr>
        <w:spacing w:line="480" w:lineRule="auto"/>
        <w:jc w:val="both"/>
        <w:rPr>
          <w:rFonts w:ascii="Arial" w:hAnsi="Arial" w:cs="Arial"/>
        </w:rPr>
      </w:pPr>
      <w:r w:rsidRPr="00A34212">
        <w:rPr>
          <w:rFonts w:ascii="Arial" w:hAnsi="Arial" w:cs="Arial"/>
        </w:rPr>
        <w:lastRenderedPageBreak/>
        <w:t>Dentro de la construcción y diseño de esta red de tratamiento de aguas residuales existen consideraciones dinámicas hidráulicas y de selección de bombas adecuadas que permitan la completa implementación del sistema y es esta estación de bombeo, la que se describirá a lo largo de este proyecto.</w:t>
      </w:r>
    </w:p>
    <w:p w:rsidR="00AB7385" w:rsidRPr="00A34212" w:rsidRDefault="00AB7385" w:rsidP="00AB7385">
      <w:pPr>
        <w:pStyle w:val="Ttulo1"/>
        <w:numPr>
          <w:ilvl w:val="0"/>
          <w:numId w:val="0"/>
        </w:numPr>
        <w:spacing w:line="480" w:lineRule="auto"/>
        <w:rPr>
          <w:rFonts w:ascii="Arial" w:eastAsia="MS Mincho" w:hAnsi="Arial" w:cs="Arial"/>
          <w:b/>
          <w:caps w:val="0"/>
          <w:sz w:val="24"/>
          <w:szCs w:val="24"/>
          <w:lang w:val="es-EC" w:eastAsia="ja-JP"/>
        </w:rPr>
      </w:pPr>
    </w:p>
    <w:p w:rsidR="00AB7385" w:rsidRDefault="00AB7385" w:rsidP="00AB7385">
      <w:pPr>
        <w:pStyle w:val="Ttulo1"/>
        <w:numPr>
          <w:ilvl w:val="0"/>
          <w:numId w:val="0"/>
        </w:numPr>
        <w:spacing w:line="480" w:lineRule="auto"/>
        <w:rPr>
          <w:rFonts w:ascii="Arial" w:eastAsia="MS Mincho" w:hAnsi="Arial" w:cs="Arial"/>
          <w:b/>
          <w:caps w:val="0"/>
          <w:sz w:val="24"/>
          <w:szCs w:val="24"/>
          <w:lang w:val="es-EC" w:eastAsia="ja-JP"/>
        </w:rPr>
      </w:pPr>
    </w:p>
    <w:p w:rsidR="00BE0D24" w:rsidRDefault="00BE0D24" w:rsidP="00AB7385">
      <w:pPr>
        <w:pStyle w:val="Ttulo1"/>
        <w:numPr>
          <w:ilvl w:val="0"/>
          <w:numId w:val="0"/>
        </w:numPr>
        <w:spacing w:line="480" w:lineRule="auto"/>
        <w:rPr>
          <w:rFonts w:ascii="Arial" w:eastAsia="MS Mincho" w:hAnsi="Arial" w:cs="Arial"/>
          <w:b/>
          <w:caps w:val="0"/>
          <w:sz w:val="24"/>
          <w:szCs w:val="24"/>
          <w:lang w:val="es-EC" w:eastAsia="ja-JP"/>
        </w:rPr>
      </w:pPr>
    </w:p>
    <w:p w:rsidR="00BE0D24" w:rsidRDefault="00BE0D24" w:rsidP="00AB7385">
      <w:pPr>
        <w:pStyle w:val="Ttulo1"/>
        <w:numPr>
          <w:ilvl w:val="0"/>
          <w:numId w:val="0"/>
        </w:numPr>
        <w:spacing w:line="480" w:lineRule="auto"/>
        <w:rPr>
          <w:rFonts w:ascii="Arial" w:eastAsia="MS Mincho" w:hAnsi="Arial" w:cs="Arial"/>
          <w:b/>
          <w:caps w:val="0"/>
          <w:sz w:val="24"/>
          <w:szCs w:val="24"/>
          <w:lang w:val="es-EC" w:eastAsia="ja-JP"/>
        </w:rPr>
      </w:pPr>
    </w:p>
    <w:p w:rsidR="00BE0D24" w:rsidRPr="00A34212" w:rsidRDefault="00BE0D24" w:rsidP="00AB7385">
      <w:pPr>
        <w:pStyle w:val="Ttulo1"/>
        <w:numPr>
          <w:ilvl w:val="0"/>
          <w:numId w:val="0"/>
        </w:numPr>
        <w:spacing w:line="480" w:lineRule="auto"/>
        <w:rPr>
          <w:rFonts w:ascii="Arial" w:eastAsia="MS Mincho" w:hAnsi="Arial" w:cs="Arial"/>
          <w:b/>
          <w:caps w:val="0"/>
          <w:sz w:val="24"/>
          <w:szCs w:val="24"/>
          <w:lang w:val="es-EC" w:eastAsia="ja-JP"/>
        </w:rPr>
      </w:pPr>
    </w:p>
    <w:p w:rsidR="001B7EC4" w:rsidRDefault="001B7EC4"/>
    <w:p w:rsidR="00AB7385" w:rsidRDefault="00AB7385"/>
    <w:p w:rsidR="00AB7385" w:rsidRDefault="00AB7385"/>
    <w:p w:rsidR="00AB7385" w:rsidRDefault="00AB7385"/>
    <w:p w:rsidR="00AB7385" w:rsidRDefault="00AB7385"/>
    <w:p w:rsidR="00AB7385" w:rsidRDefault="00AB7385"/>
    <w:p w:rsidR="00AB7385" w:rsidRDefault="00AB7385"/>
    <w:p w:rsidR="00AB7385" w:rsidRDefault="00AB7385"/>
    <w:p w:rsidR="00AB7385" w:rsidRDefault="00AB7385"/>
    <w:p w:rsidR="00AB7385" w:rsidRDefault="00AB7385"/>
    <w:p w:rsidR="00AB7385" w:rsidRDefault="00AB7385"/>
    <w:p w:rsidR="00AB7385" w:rsidRDefault="00AB7385"/>
    <w:p w:rsidR="00AB7385" w:rsidRDefault="00AB7385"/>
    <w:p w:rsidR="00AB7385" w:rsidRDefault="00AB7385"/>
    <w:p w:rsidR="00AB7385" w:rsidRDefault="00AB7385"/>
    <w:p w:rsidR="00AB7385" w:rsidRDefault="00AB7385"/>
    <w:p w:rsidR="00AB7385" w:rsidRDefault="00AB7385" w:rsidP="000617FC">
      <w:pPr>
        <w:spacing w:before="240" w:after="80"/>
        <w:rPr>
          <w:rFonts w:ascii="Arial" w:hAnsi="Arial" w:cs="Arial"/>
          <w:b/>
        </w:rPr>
      </w:pPr>
    </w:p>
    <w:p w:rsidR="004D327A" w:rsidRPr="00AB7385" w:rsidRDefault="004D327A" w:rsidP="000617FC">
      <w:pPr>
        <w:spacing w:before="240" w:after="80"/>
        <w:rPr>
          <w:rFonts w:ascii="Arial" w:hAnsi="Arial" w:cs="Arial"/>
          <w:b/>
        </w:rPr>
      </w:pPr>
    </w:p>
    <w:p w:rsidR="00AB7385" w:rsidRDefault="00AB7385" w:rsidP="000617FC">
      <w:pPr>
        <w:spacing w:before="240" w:after="80"/>
        <w:rPr>
          <w:rFonts w:ascii="Arial" w:hAnsi="Arial" w:cs="Arial"/>
          <w:b/>
        </w:rPr>
      </w:pPr>
    </w:p>
    <w:p w:rsidR="00BE0D24" w:rsidRPr="00AB7385" w:rsidRDefault="00BE0D24" w:rsidP="000617FC">
      <w:pPr>
        <w:spacing w:before="240" w:after="80"/>
        <w:rPr>
          <w:rFonts w:ascii="Arial" w:hAnsi="Arial" w:cs="Arial"/>
          <w:b/>
        </w:rPr>
      </w:pPr>
    </w:p>
    <w:p w:rsidR="00AB7385" w:rsidRPr="00AB7385" w:rsidRDefault="00AB7385" w:rsidP="000617FC">
      <w:pPr>
        <w:spacing w:before="240" w:after="80"/>
        <w:rPr>
          <w:rFonts w:ascii="Arial" w:hAnsi="Arial" w:cs="Arial"/>
          <w:b/>
        </w:rPr>
      </w:pPr>
    </w:p>
    <w:p w:rsidR="00AB7385" w:rsidRPr="00AB7385" w:rsidRDefault="00AB7385" w:rsidP="000617FC">
      <w:pPr>
        <w:spacing w:before="240" w:after="80"/>
        <w:rPr>
          <w:rFonts w:ascii="Arial" w:hAnsi="Arial" w:cs="Arial"/>
          <w:b/>
        </w:rPr>
      </w:pPr>
    </w:p>
    <w:p w:rsidR="00AB7385" w:rsidRPr="00A046D5" w:rsidRDefault="004D327A" w:rsidP="000617FC">
      <w:pPr>
        <w:spacing w:line="480" w:lineRule="auto"/>
        <w:jc w:val="center"/>
        <w:rPr>
          <w:rFonts w:ascii="Arial" w:hAnsi="Arial" w:cs="Arial"/>
          <w:b/>
          <w:sz w:val="48"/>
          <w:szCs w:val="48"/>
        </w:rPr>
      </w:pPr>
      <w:r>
        <w:rPr>
          <w:rFonts w:ascii="Arial" w:hAnsi="Arial" w:cs="Arial"/>
          <w:b/>
          <w:sz w:val="48"/>
          <w:szCs w:val="48"/>
        </w:rPr>
        <w:t>CAPÍ</w:t>
      </w:r>
      <w:r w:rsidR="00AB7385" w:rsidRPr="00A046D5">
        <w:rPr>
          <w:rFonts w:ascii="Arial" w:hAnsi="Arial" w:cs="Arial"/>
          <w:b/>
          <w:sz w:val="48"/>
          <w:szCs w:val="48"/>
        </w:rPr>
        <w:t>TULO 1</w:t>
      </w:r>
    </w:p>
    <w:p w:rsidR="00AB7385" w:rsidRPr="00A34212" w:rsidRDefault="00AB7385" w:rsidP="000617FC">
      <w:pPr>
        <w:spacing w:line="480" w:lineRule="auto"/>
        <w:jc w:val="center"/>
        <w:rPr>
          <w:rFonts w:ascii="Arial" w:hAnsi="Arial" w:cs="Arial"/>
        </w:rPr>
      </w:pPr>
    </w:p>
    <w:p w:rsidR="00AB7385" w:rsidRPr="00A046D5" w:rsidRDefault="00AB7385" w:rsidP="000617FC">
      <w:pPr>
        <w:pStyle w:val="Prrafodelista"/>
        <w:numPr>
          <w:ilvl w:val="0"/>
          <w:numId w:val="2"/>
        </w:numPr>
        <w:spacing w:line="480" w:lineRule="auto"/>
        <w:jc w:val="both"/>
        <w:rPr>
          <w:rFonts w:ascii="Arial" w:hAnsi="Arial" w:cs="Arial"/>
          <w:b/>
          <w:sz w:val="32"/>
          <w:szCs w:val="32"/>
        </w:rPr>
      </w:pPr>
      <w:r w:rsidRPr="00A046D5">
        <w:rPr>
          <w:rFonts w:ascii="Arial" w:hAnsi="Arial" w:cs="Arial"/>
          <w:b/>
          <w:sz w:val="32"/>
          <w:szCs w:val="32"/>
        </w:rPr>
        <w:t>GENERALIDADES DEL PROYECTO</w:t>
      </w:r>
    </w:p>
    <w:p w:rsidR="00BE0D24" w:rsidRPr="00BE0D24" w:rsidRDefault="00AB7385" w:rsidP="00BE0D24">
      <w:pPr>
        <w:pStyle w:val="Prrafodelista"/>
        <w:numPr>
          <w:ilvl w:val="1"/>
          <w:numId w:val="3"/>
        </w:numPr>
        <w:spacing w:line="480" w:lineRule="auto"/>
        <w:ind w:left="0" w:firstLine="0"/>
        <w:rPr>
          <w:rFonts w:ascii="Arial" w:hAnsi="Arial" w:cs="Arial"/>
          <w:sz w:val="32"/>
          <w:szCs w:val="32"/>
        </w:rPr>
      </w:pPr>
      <w:r w:rsidRPr="00A34212">
        <w:rPr>
          <w:rFonts w:ascii="Arial" w:hAnsi="Arial" w:cs="Arial"/>
          <w:b/>
        </w:rPr>
        <w:t>Antecedentes de la Urbanización</w:t>
      </w:r>
    </w:p>
    <w:p w:rsidR="00BE0D24" w:rsidRPr="00BE0D24" w:rsidRDefault="00BE0D24" w:rsidP="00BE0D24">
      <w:pPr>
        <w:pStyle w:val="Prrafodelista"/>
        <w:spacing w:line="480" w:lineRule="auto"/>
        <w:ind w:left="0"/>
        <w:rPr>
          <w:rFonts w:ascii="Arial" w:hAnsi="Arial" w:cs="Arial"/>
          <w:sz w:val="32"/>
          <w:szCs w:val="32"/>
        </w:rPr>
      </w:pPr>
    </w:p>
    <w:p w:rsidR="00AB7385" w:rsidRPr="00A34212" w:rsidRDefault="00AB7385" w:rsidP="00E95B86">
      <w:pPr>
        <w:spacing w:line="480" w:lineRule="auto"/>
        <w:ind w:left="709"/>
        <w:jc w:val="both"/>
        <w:rPr>
          <w:rFonts w:ascii="Arial" w:hAnsi="Arial" w:cs="Arial"/>
        </w:rPr>
      </w:pPr>
      <w:r w:rsidRPr="00A34212">
        <w:rPr>
          <w:rFonts w:ascii="Arial" w:hAnsi="Arial" w:cs="Arial"/>
        </w:rPr>
        <w:t xml:space="preserve">La urbanización </w:t>
      </w:r>
      <w:r w:rsidR="00BE0D24">
        <w:rPr>
          <w:rFonts w:ascii="Arial" w:hAnsi="Arial" w:cs="Arial"/>
        </w:rPr>
        <w:t xml:space="preserve"> a </w:t>
      </w:r>
      <w:r w:rsidRPr="00A34212">
        <w:rPr>
          <w:rFonts w:ascii="Arial" w:hAnsi="Arial" w:cs="Arial"/>
        </w:rPr>
        <w:t>considera</w:t>
      </w:r>
      <w:r w:rsidR="00BE0D24">
        <w:rPr>
          <w:rFonts w:ascii="Arial" w:hAnsi="Arial" w:cs="Arial"/>
        </w:rPr>
        <w:t>r</w:t>
      </w:r>
      <w:r w:rsidRPr="00A34212">
        <w:rPr>
          <w:rFonts w:ascii="Arial" w:hAnsi="Arial" w:cs="Arial"/>
        </w:rPr>
        <w:t xml:space="preserve"> para este proyecto, </w:t>
      </w:r>
      <w:r w:rsidR="00BE0D24">
        <w:rPr>
          <w:rFonts w:ascii="Arial" w:hAnsi="Arial" w:cs="Arial"/>
        </w:rPr>
        <w:t>estará</w:t>
      </w:r>
      <w:r w:rsidRPr="00A34212">
        <w:rPr>
          <w:rFonts w:ascii="Arial" w:hAnsi="Arial" w:cs="Arial"/>
        </w:rPr>
        <w:t xml:space="preserve"> ubicada en el Kilómetro 14½, costado izquierdo, de la vía Guayaquil-Salinas, asentada en un terreno de topografía regular plana, pero que recibe la influencia de la cordillera </w:t>
      </w:r>
      <w:proofErr w:type="spellStart"/>
      <w:r w:rsidRPr="00A34212">
        <w:rPr>
          <w:rFonts w:ascii="Arial" w:hAnsi="Arial" w:cs="Arial"/>
        </w:rPr>
        <w:t>Chongón</w:t>
      </w:r>
      <w:proofErr w:type="spellEnd"/>
      <w:r w:rsidRPr="00A34212">
        <w:rPr>
          <w:rFonts w:ascii="Arial" w:hAnsi="Arial" w:cs="Arial"/>
        </w:rPr>
        <w:t>-Colonche.</w:t>
      </w:r>
    </w:p>
    <w:p w:rsidR="00AB7385" w:rsidRPr="00A34212" w:rsidRDefault="00AB7385" w:rsidP="00E95B86">
      <w:pPr>
        <w:spacing w:line="480" w:lineRule="auto"/>
        <w:ind w:left="709"/>
        <w:jc w:val="both"/>
        <w:rPr>
          <w:rFonts w:ascii="Arial" w:hAnsi="Arial" w:cs="Arial"/>
        </w:rPr>
      </w:pPr>
    </w:p>
    <w:p w:rsidR="00AB7385" w:rsidRPr="00A34212" w:rsidRDefault="00AB7385" w:rsidP="00E95B86">
      <w:pPr>
        <w:spacing w:line="480" w:lineRule="auto"/>
        <w:ind w:left="709"/>
        <w:jc w:val="both"/>
        <w:rPr>
          <w:rFonts w:ascii="Arial" w:hAnsi="Arial" w:cs="Arial"/>
        </w:rPr>
      </w:pPr>
      <w:r w:rsidRPr="00A34212">
        <w:rPr>
          <w:rFonts w:ascii="Arial" w:hAnsi="Arial" w:cs="Arial"/>
        </w:rPr>
        <w:t xml:space="preserve">El </w:t>
      </w:r>
      <w:r w:rsidR="00DC6F73">
        <w:rPr>
          <w:rFonts w:ascii="Arial" w:hAnsi="Arial" w:cs="Arial"/>
        </w:rPr>
        <w:t xml:space="preserve"> </w:t>
      </w:r>
      <w:r w:rsidRPr="00A34212">
        <w:rPr>
          <w:rFonts w:ascii="Arial" w:hAnsi="Arial" w:cs="Arial"/>
        </w:rPr>
        <w:t xml:space="preserve">área </w:t>
      </w:r>
      <w:r w:rsidR="00BE0D24">
        <w:rPr>
          <w:rFonts w:ascii="Arial" w:hAnsi="Arial" w:cs="Arial"/>
        </w:rPr>
        <w:t xml:space="preserve"> </w:t>
      </w:r>
      <w:r w:rsidRPr="00A34212">
        <w:rPr>
          <w:rFonts w:ascii="Arial" w:hAnsi="Arial" w:cs="Arial"/>
        </w:rPr>
        <w:t xml:space="preserve">que </w:t>
      </w:r>
      <w:r w:rsidR="00DC6F73">
        <w:rPr>
          <w:rFonts w:ascii="Arial" w:hAnsi="Arial" w:cs="Arial"/>
        </w:rPr>
        <w:t xml:space="preserve">   </w:t>
      </w:r>
      <w:r w:rsidRPr="00A34212">
        <w:rPr>
          <w:rFonts w:ascii="Arial" w:hAnsi="Arial" w:cs="Arial"/>
        </w:rPr>
        <w:t>ocupar</w:t>
      </w:r>
      <w:r w:rsidR="00BE0D24">
        <w:rPr>
          <w:rFonts w:ascii="Arial" w:hAnsi="Arial" w:cs="Arial"/>
        </w:rPr>
        <w:t>á</w:t>
      </w:r>
      <w:r w:rsidRPr="00A34212">
        <w:rPr>
          <w:rFonts w:ascii="Arial" w:hAnsi="Arial" w:cs="Arial"/>
        </w:rPr>
        <w:t xml:space="preserve"> </w:t>
      </w:r>
      <w:r w:rsidR="00DC6F73">
        <w:rPr>
          <w:rFonts w:ascii="Arial" w:hAnsi="Arial" w:cs="Arial"/>
        </w:rPr>
        <w:t xml:space="preserve"> </w:t>
      </w:r>
      <w:r w:rsidRPr="00A34212">
        <w:rPr>
          <w:rFonts w:ascii="Arial" w:hAnsi="Arial" w:cs="Arial"/>
        </w:rPr>
        <w:t xml:space="preserve">la Urbanización y </w:t>
      </w:r>
      <w:r w:rsidR="00DC6F73">
        <w:rPr>
          <w:rFonts w:ascii="Arial" w:hAnsi="Arial" w:cs="Arial"/>
        </w:rPr>
        <w:t xml:space="preserve">  </w:t>
      </w:r>
      <w:r w:rsidRPr="00A34212">
        <w:rPr>
          <w:rFonts w:ascii="Arial" w:hAnsi="Arial" w:cs="Arial"/>
        </w:rPr>
        <w:t xml:space="preserve">para </w:t>
      </w:r>
      <w:r w:rsidR="00DC6F73">
        <w:rPr>
          <w:rFonts w:ascii="Arial" w:hAnsi="Arial" w:cs="Arial"/>
        </w:rPr>
        <w:t xml:space="preserve"> </w:t>
      </w:r>
      <w:r w:rsidRPr="00A34212">
        <w:rPr>
          <w:rFonts w:ascii="Arial" w:hAnsi="Arial" w:cs="Arial"/>
        </w:rPr>
        <w:t xml:space="preserve">la </w:t>
      </w:r>
      <w:r w:rsidR="00DC6F73">
        <w:rPr>
          <w:rFonts w:ascii="Arial" w:hAnsi="Arial" w:cs="Arial"/>
        </w:rPr>
        <w:t xml:space="preserve"> </w:t>
      </w:r>
      <w:r w:rsidRPr="00A34212">
        <w:rPr>
          <w:rFonts w:ascii="Arial" w:hAnsi="Arial" w:cs="Arial"/>
        </w:rPr>
        <w:t>cual</w:t>
      </w:r>
      <w:r w:rsidR="00DC6F73">
        <w:rPr>
          <w:rFonts w:ascii="Arial" w:hAnsi="Arial" w:cs="Arial"/>
        </w:rPr>
        <w:t xml:space="preserve">   </w:t>
      </w:r>
      <w:r w:rsidRPr="00A34212">
        <w:rPr>
          <w:rFonts w:ascii="Arial" w:hAnsi="Arial" w:cs="Arial"/>
        </w:rPr>
        <w:t xml:space="preserve"> se</w:t>
      </w:r>
      <w:r w:rsidR="00DC6F73">
        <w:rPr>
          <w:rFonts w:ascii="Arial" w:hAnsi="Arial" w:cs="Arial"/>
        </w:rPr>
        <w:t xml:space="preserve"> </w:t>
      </w:r>
      <w:r w:rsidRPr="00A34212">
        <w:rPr>
          <w:rFonts w:ascii="Arial" w:hAnsi="Arial" w:cs="Arial"/>
        </w:rPr>
        <w:t xml:space="preserve"> </w:t>
      </w:r>
      <w:r w:rsidR="00BE0D24">
        <w:rPr>
          <w:rFonts w:ascii="Arial" w:hAnsi="Arial" w:cs="Arial"/>
        </w:rPr>
        <w:t xml:space="preserve">proyecta </w:t>
      </w:r>
      <w:r w:rsidRPr="00A34212">
        <w:rPr>
          <w:rFonts w:ascii="Arial" w:hAnsi="Arial" w:cs="Arial"/>
        </w:rPr>
        <w:t xml:space="preserve"> el </w:t>
      </w:r>
      <w:r w:rsidR="00DC6F73">
        <w:rPr>
          <w:rFonts w:ascii="Arial" w:hAnsi="Arial" w:cs="Arial"/>
        </w:rPr>
        <w:t xml:space="preserve"> </w:t>
      </w:r>
      <w:r w:rsidRPr="00A34212">
        <w:rPr>
          <w:rFonts w:ascii="Arial" w:hAnsi="Arial" w:cs="Arial"/>
        </w:rPr>
        <w:t>sistema</w:t>
      </w:r>
      <w:r w:rsidR="00DC6F73">
        <w:rPr>
          <w:rFonts w:ascii="Arial" w:hAnsi="Arial" w:cs="Arial"/>
        </w:rPr>
        <w:t xml:space="preserve"> </w:t>
      </w:r>
      <w:r w:rsidRPr="00A34212">
        <w:rPr>
          <w:rFonts w:ascii="Arial" w:hAnsi="Arial" w:cs="Arial"/>
        </w:rPr>
        <w:t xml:space="preserve"> de</w:t>
      </w:r>
      <w:r w:rsidR="00DC6F73">
        <w:rPr>
          <w:rFonts w:ascii="Arial" w:hAnsi="Arial" w:cs="Arial"/>
        </w:rPr>
        <w:t xml:space="preserve"> </w:t>
      </w:r>
      <w:r w:rsidRPr="00A34212">
        <w:rPr>
          <w:rFonts w:ascii="Arial" w:hAnsi="Arial" w:cs="Arial"/>
        </w:rPr>
        <w:t xml:space="preserve"> tratamiento </w:t>
      </w:r>
      <w:r w:rsidR="00DC6F73">
        <w:rPr>
          <w:rFonts w:ascii="Arial" w:hAnsi="Arial" w:cs="Arial"/>
        </w:rPr>
        <w:t xml:space="preserve"> </w:t>
      </w:r>
      <w:r w:rsidRPr="00A34212">
        <w:rPr>
          <w:rFonts w:ascii="Arial" w:hAnsi="Arial" w:cs="Arial"/>
        </w:rPr>
        <w:t xml:space="preserve">de </w:t>
      </w:r>
      <w:r w:rsidR="00BE0D24">
        <w:rPr>
          <w:rFonts w:ascii="Arial" w:hAnsi="Arial" w:cs="Arial"/>
        </w:rPr>
        <w:t xml:space="preserve"> </w:t>
      </w:r>
      <w:r w:rsidR="00E7231E">
        <w:rPr>
          <w:rFonts w:ascii="Arial" w:hAnsi="Arial" w:cs="Arial"/>
        </w:rPr>
        <w:t xml:space="preserve">aguas residuales, </w:t>
      </w:r>
      <w:r w:rsidRPr="00A34212">
        <w:rPr>
          <w:rFonts w:ascii="Arial" w:hAnsi="Arial" w:cs="Arial"/>
        </w:rPr>
        <w:t>corresp</w:t>
      </w:r>
      <w:r w:rsidR="00BE0D24">
        <w:rPr>
          <w:rFonts w:ascii="Arial" w:hAnsi="Arial" w:cs="Arial"/>
        </w:rPr>
        <w:t>onde a aproximadamente  8.80 Hectáreas</w:t>
      </w:r>
      <w:r w:rsidRPr="00A34212">
        <w:rPr>
          <w:rFonts w:ascii="Arial" w:hAnsi="Arial" w:cs="Arial"/>
        </w:rPr>
        <w:t xml:space="preserve">, teniendo por </w:t>
      </w:r>
      <w:r w:rsidR="00BE0D24">
        <w:rPr>
          <w:rFonts w:ascii="Arial" w:hAnsi="Arial" w:cs="Arial"/>
        </w:rPr>
        <w:t xml:space="preserve"> </w:t>
      </w:r>
      <w:r w:rsidRPr="00A34212">
        <w:rPr>
          <w:rFonts w:ascii="Arial" w:hAnsi="Arial" w:cs="Arial"/>
        </w:rPr>
        <w:t xml:space="preserve">linderos, </w:t>
      </w:r>
      <w:r w:rsidR="00BE0D24">
        <w:rPr>
          <w:rFonts w:ascii="Arial" w:hAnsi="Arial" w:cs="Arial"/>
        </w:rPr>
        <w:t xml:space="preserve"> </w:t>
      </w:r>
      <w:r w:rsidR="00E7231E">
        <w:rPr>
          <w:rFonts w:ascii="Arial" w:hAnsi="Arial" w:cs="Arial"/>
        </w:rPr>
        <w:t>hacia el Norte</w:t>
      </w:r>
      <w:r w:rsidR="00BE0D24">
        <w:rPr>
          <w:rFonts w:ascii="Arial" w:hAnsi="Arial" w:cs="Arial"/>
        </w:rPr>
        <w:t xml:space="preserve"> </w:t>
      </w:r>
      <w:r w:rsidRPr="00A34212">
        <w:rPr>
          <w:rFonts w:ascii="Arial" w:hAnsi="Arial" w:cs="Arial"/>
        </w:rPr>
        <w:t>con</w:t>
      </w:r>
      <w:r w:rsidR="00BE0D24">
        <w:rPr>
          <w:rFonts w:ascii="Arial" w:hAnsi="Arial" w:cs="Arial"/>
        </w:rPr>
        <w:t xml:space="preserve"> </w:t>
      </w:r>
      <w:r w:rsidRPr="00A34212">
        <w:rPr>
          <w:rFonts w:ascii="Arial" w:hAnsi="Arial" w:cs="Arial"/>
        </w:rPr>
        <w:t xml:space="preserve"> la vía a </w:t>
      </w:r>
      <w:r w:rsidR="00BE0D24">
        <w:rPr>
          <w:rFonts w:ascii="Arial" w:hAnsi="Arial" w:cs="Arial"/>
        </w:rPr>
        <w:t xml:space="preserve"> </w:t>
      </w:r>
      <w:r w:rsidR="00E7231E">
        <w:rPr>
          <w:rFonts w:ascii="Arial" w:hAnsi="Arial" w:cs="Arial"/>
        </w:rPr>
        <w:t>Salinas,</w:t>
      </w:r>
      <w:r w:rsidRPr="00A34212">
        <w:rPr>
          <w:rFonts w:ascii="Arial" w:hAnsi="Arial" w:cs="Arial"/>
        </w:rPr>
        <w:t xml:space="preserve"> </w:t>
      </w:r>
      <w:r w:rsidR="005C5FD0">
        <w:rPr>
          <w:rFonts w:ascii="Arial" w:hAnsi="Arial" w:cs="Arial"/>
        </w:rPr>
        <w:t xml:space="preserve"> </w:t>
      </w:r>
      <w:r w:rsidR="00E7231E">
        <w:rPr>
          <w:rFonts w:ascii="Arial" w:hAnsi="Arial" w:cs="Arial"/>
        </w:rPr>
        <w:t xml:space="preserve">al Sur </w:t>
      </w:r>
      <w:r w:rsidR="00C355E2">
        <w:rPr>
          <w:rFonts w:ascii="Arial" w:hAnsi="Arial" w:cs="Arial"/>
        </w:rPr>
        <w:t xml:space="preserve"> </w:t>
      </w:r>
      <w:r w:rsidRPr="00A34212">
        <w:rPr>
          <w:rFonts w:ascii="Arial" w:hAnsi="Arial" w:cs="Arial"/>
        </w:rPr>
        <w:t xml:space="preserve">con </w:t>
      </w:r>
      <w:r w:rsidR="006F78C9">
        <w:rPr>
          <w:rFonts w:ascii="Arial" w:hAnsi="Arial" w:cs="Arial"/>
        </w:rPr>
        <w:t xml:space="preserve"> </w:t>
      </w:r>
      <w:r w:rsidR="005C5FD0">
        <w:rPr>
          <w:rFonts w:ascii="Arial" w:hAnsi="Arial" w:cs="Arial"/>
        </w:rPr>
        <w:t>piscinas</w:t>
      </w:r>
      <w:r w:rsidRPr="00A34212">
        <w:rPr>
          <w:rFonts w:ascii="Arial" w:hAnsi="Arial" w:cs="Arial"/>
        </w:rPr>
        <w:t xml:space="preserve"> </w:t>
      </w:r>
      <w:r w:rsidR="005C5FD0">
        <w:rPr>
          <w:rFonts w:ascii="Arial" w:hAnsi="Arial" w:cs="Arial"/>
        </w:rPr>
        <w:t xml:space="preserve"> </w:t>
      </w:r>
      <w:r w:rsidR="00C355E2">
        <w:rPr>
          <w:rFonts w:ascii="Arial" w:hAnsi="Arial" w:cs="Arial"/>
        </w:rPr>
        <w:t xml:space="preserve"> </w:t>
      </w:r>
      <w:r w:rsidRPr="00A34212">
        <w:rPr>
          <w:rFonts w:ascii="Arial" w:hAnsi="Arial" w:cs="Arial"/>
        </w:rPr>
        <w:t xml:space="preserve">en </w:t>
      </w:r>
      <w:r w:rsidR="00BE0D24">
        <w:rPr>
          <w:rFonts w:ascii="Arial" w:hAnsi="Arial" w:cs="Arial"/>
        </w:rPr>
        <w:t xml:space="preserve"> </w:t>
      </w:r>
      <w:r w:rsidRPr="00A34212">
        <w:rPr>
          <w:rFonts w:ascii="Arial" w:hAnsi="Arial" w:cs="Arial"/>
        </w:rPr>
        <w:t xml:space="preserve">las </w:t>
      </w:r>
      <w:r w:rsidR="00BE0D24">
        <w:rPr>
          <w:rFonts w:ascii="Arial" w:hAnsi="Arial" w:cs="Arial"/>
        </w:rPr>
        <w:t xml:space="preserve"> </w:t>
      </w:r>
      <w:r w:rsidRPr="00A34212">
        <w:rPr>
          <w:rFonts w:ascii="Arial" w:hAnsi="Arial" w:cs="Arial"/>
        </w:rPr>
        <w:t xml:space="preserve">cuales </w:t>
      </w:r>
      <w:r w:rsidR="00C355E2">
        <w:rPr>
          <w:rFonts w:ascii="Arial" w:hAnsi="Arial" w:cs="Arial"/>
        </w:rPr>
        <w:t xml:space="preserve"> </w:t>
      </w:r>
      <w:r w:rsidRPr="00A34212">
        <w:rPr>
          <w:rFonts w:ascii="Arial" w:hAnsi="Arial" w:cs="Arial"/>
        </w:rPr>
        <w:t>se</w:t>
      </w:r>
      <w:r w:rsidR="005C5FD0">
        <w:rPr>
          <w:rFonts w:ascii="Arial" w:hAnsi="Arial" w:cs="Arial"/>
        </w:rPr>
        <w:t xml:space="preserve"> </w:t>
      </w:r>
      <w:r w:rsidRPr="00A34212">
        <w:rPr>
          <w:rFonts w:ascii="Arial" w:hAnsi="Arial" w:cs="Arial"/>
        </w:rPr>
        <w:t xml:space="preserve"> </w:t>
      </w:r>
      <w:r w:rsidR="00E7231E">
        <w:rPr>
          <w:rFonts w:ascii="Arial" w:hAnsi="Arial" w:cs="Arial"/>
        </w:rPr>
        <w:t xml:space="preserve"> </w:t>
      </w:r>
      <w:r w:rsidRPr="00A34212">
        <w:rPr>
          <w:rFonts w:ascii="Arial" w:hAnsi="Arial" w:cs="Arial"/>
        </w:rPr>
        <w:t xml:space="preserve">cultiva </w:t>
      </w:r>
      <w:r w:rsidR="005C5FD0">
        <w:rPr>
          <w:rFonts w:ascii="Arial" w:hAnsi="Arial" w:cs="Arial"/>
        </w:rPr>
        <w:t xml:space="preserve"> </w:t>
      </w:r>
      <w:r w:rsidRPr="00A34212">
        <w:rPr>
          <w:rFonts w:ascii="Arial" w:hAnsi="Arial" w:cs="Arial"/>
        </w:rPr>
        <w:t xml:space="preserve">el </w:t>
      </w:r>
    </w:p>
    <w:p w:rsidR="00AB7385" w:rsidRDefault="00AB7385" w:rsidP="00AB7385">
      <w:pPr>
        <w:pStyle w:val="Ttulo1"/>
        <w:numPr>
          <w:ilvl w:val="0"/>
          <w:numId w:val="0"/>
        </w:numPr>
        <w:spacing w:line="480" w:lineRule="auto"/>
        <w:ind w:firstLine="708"/>
        <w:jc w:val="left"/>
        <w:rPr>
          <w:rFonts w:ascii="Arial" w:eastAsia="MS Mincho" w:hAnsi="Arial" w:cs="Arial"/>
          <w:b/>
          <w:caps w:val="0"/>
          <w:sz w:val="24"/>
          <w:szCs w:val="24"/>
          <w:lang w:val="es-EC" w:eastAsia="ja-JP"/>
        </w:rPr>
      </w:pPr>
    </w:p>
    <w:p w:rsidR="00AB7385" w:rsidRDefault="00AB7385" w:rsidP="000617FC">
      <w:pPr>
        <w:pStyle w:val="Ttulo1"/>
        <w:numPr>
          <w:ilvl w:val="0"/>
          <w:numId w:val="0"/>
        </w:numPr>
        <w:ind w:firstLine="708"/>
        <w:jc w:val="left"/>
        <w:rPr>
          <w:rFonts w:ascii="Arial" w:eastAsia="MS Mincho" w:hAnsi="Arial" w:cs="Arial"/>
          <w:b/>
          <w:caps w:val="0"/>
          <w:sz w:val="24"/>
          <w:szCs w:val="24"/>
          <w:lang w:val="es-EC" w:eastAsia="ja-JP"/>
        </w:rPr>
      </w:pPr>
    </w:p>
    <w:p w:rsidR="00AB7385" w:rsidRPr="00AC54D1" w:rsidRDefault="00AB7385" w:rsidP="000617FC">
      <w:pPr>
        <w:pStyle w:val="Ttulo1"/>
        <w:numPr>
          <w:ilvl w:val="0"/>
          <w:numId w:val="0"/>
        </w:numPr>
        <w:ind w:firstLine="709"/>
        <w:jc w:val="left"/>
        <w:rPr>
          <w:rFonts w:ascii="Arial" w:eastAsia="MS Mincho" w:hAnsi="Arial" w:cs="Arial"/>
          <w:b/>
          <w:caps w:val="0"/>
          <w:sz w:val="24"/>
          <w:szCs w:val="24"/>
          <w:lang w:val="es-EC" w:eastAsia="ja-JP"/>
        </w:rPr>
      </w:pPr>
    </w:p>
    <w:p w:rsidR="00AB7385" w:rsidRPr="00AC54D1" w:rsidRDefault="00AB7385" w:rsidP="000617FC">
      <w:pPr>
        <w:pStyle w:val="Ttulo1"/>
        <w:numPr>
          <w:ilvl w:val="0"/>
          <w:numId w:val="0"/>
        </w:numPr>
        <w:ind w:firstLine="709"/>
        <w:jc w:val="left"/>
        <w:rPr>
          <w:rFonts w:ascii="Arial" w:eastAsia="MS Mincho" w:hAnsi="Arial" w:cs="Arial"/>
          <w:b/>
          <w:caps w:val="0"/>
          <w:sz w:val="24"/>
          <w:szCs w:val="24"/>
          <w:lang w:val="es-EC" w:eastAsia="ja-JP"/>
        </w:rPr>
      </w:pPr>
    </w:p>
    <w:p w:rsidR="004D327A" w:rsidRDefault="004D327A" w:rsidP="000617FC">
      <w:pPr>
        <w:pStyle w:val="Ttulo1"/>
        <w:numPr>
          <w:ilvl w:val="0"/>
          <w:numId w:val="0"/>
        </w:numPr>
        <w:spacing w:before="0" w:after="0"/>
        <w:ind w:firstLine="708"/>
        <w:jc w:val="left"/>
        <w:rPr>
          <w:rFonts w:ascii="Arial" w:eastAsia="MS Mincho" w:hAnsi="Arial" w:cs="Arial"/>
          <w:b/>
          <w:caps w:val="0"/>
          <w:sz w:val="24"/>
          <w:szCs w:val="24"/>
          <w:lang w:val="es-EC" w:eastAsia="ja-JP"/>
        </w:rPr>
      </w:pPr>
    </w:p>
    <w:p w:rsidR="000617FC" w:rsidRPr="00AC54D1" w:rsidRDefault="000617FC" w:rsidP="000617FC">
      <w:pPr>
        <w:pStyle w:val="Ttulo1"/>
        <w:numPr>
          <w:ilvl w:val="0"/>
          <w:numId w:val="0"/>
        </w:numPr>
        <w:spacing w:before="0" w:after="0"/>
        <w:ind w:firstLine="708"/>
        <w:jc w:val="left"/>
        <w:rPr>
          <w:rFonts w:ascii="Arial" w:eastAsia="MS Mincho" w:hAnsi="Arial" w:cs="Arial"/>
          <w:b/>
          <w:caps w:val="0"/>
          <w:sz w:val="24"/>
          <w:szCs w:val="24"/>
          <w:lang w:val="es-EC" w:eastAsia="ja-JP"/>
        </w:rPr>
      </w:pPr>
    </w:p>
    <w:p w:rsidR="00AB7385" w:rsidRDefault="00AB7385" w:rsidP="000617FC">
      <w:pPr>
        <w:pStyle w:val="Ttulo1"/>
        <w:numPr>
          <w:ilvl w:val="0"/>
          <w:numId w:val="0"/>
        </w:numPr>
        <w:spacing w:before="0" w:after="0" w:line="480" w:lineRule="auto"/>
        <w:ind w:firstLine="708"/>
        <w:jc w:val="center"/>
        <w:rPr>
          <w:rFonts w:ascii="Arial" w:eastAsia="MS Mincho" w:hAnsi="Arial" w:cs="Arial"/>
          <w:b/>
          <w:caps w:val="0"/>
          <w:sz w:val="48"/>
          <w:szCs w:val="48"/>
          <w:lang w:val="es-EC" w:eastAsia="ja-JP"/>
        </w:rPr>
      </w:pPr>
      <w:r w:rsidRPr="00A046D5">
        <w:rPr>
          <w:rFonts w:ascii="Arial" w:eastAsia="MS Mincho" w:hAnsi="Arial" w:cs="Arial"/>
          <w:b/>
          <w:caps w:val="0"/>
          <w:sz w:val="48"/>
          <w:szCs w:val="48"/>
          <w:lang w:val="es-EC" w:eastAsia="ja-JP"/>
        </w:rPr>
        <w:t>CAPÍTULO 2</w:t>
      </w:r>
    </w:p>
    <w:p w:rsidR="000617FC" w:rsidRPr="000617FC" w:rsidRDefault="000617FC" w:rsidP="000617FC">
      <w:pPr>
        <w:pStyle w:val="Ttulo1"/>
        <w:numPr>
          <w:ilvl w:val="0"/>
          <w:numId w:val="0"/>
        </w:numPr>
        <w:spacing w:before="0" w:after="0" w:line="480" w:lineRule="auto"/>
        <w:jc w:val="center"/>
        <w:rPr>
          <w:rFonts w:ascii="Arial" w:eastAsia="MS Mincho" w:hAnsi="Arial" w:cs="Arial"/>
          <w:b/>
          <w:caps w:val="0"/>
          <w:sz w:val="24"/>
          <w:szCs w:val="24"/>
          <w:lang w:val="es-EC" w:eastAsia="ja-JP"/>
        </w:rPr>
      </w:pPr>
    </w:p>
    <w:p w:rsidR="00AB7385" w:rsidRPr="00A046D5" w:rsidRDefault="00AB7385" w:rsidP="000617FC">
      <w:pPr>
        <w:pStyle w:val="Ttulo2"/>
        <w:numPr>
          <w:ilvl w:val="0"/>
          <w:numId w:val="2"/>
        </w:numPr>
        <w:spacing w:before="0" w:after="0" w:line="480" w:lineRule="auto"/>
        <w:rPr>
          <w:rFonts w:ascii="Arial" w:hAnsi="Arial" w:cs="Arial"/>
          <w:b/>
          <w:caps/>
          <w:sz w:val="32"/>
          <w:szCs w:val="32"/>
          <w:lang w:val="es-ES"/>
        </w:rPr>
      </w:pPr>
      <w:r w:rsidRPr="00A046D5">
        <w:rPr>
          <w:rFonts w:ascii="Arial" w:hAnsi="Arial" w:cs="Arial"/>
          <w:b/>
          <w:caps/>
          <w:sz w:val="32"/>
          <w:szCs w:val="32"/>
          <w:lang w:val="es-ES"/>
        </w:rPr>
        <w:t>Fundamentos Hidráulicos</w:t>
      </w:r>
    </w:p>
    <w:p w:rsidR="00AB7385" w:rsidRPr="00A34212" w:rsidRDefault="00AB7385" w:rsidP="00AB7385">
      <w:pPr>
        <w:pStyle w:val="Ttulo2"/>
        <w:numPr>
          <w:ilvl w:val="0"/>
          <w:numId w:val="0"/>
        </w:numPr>
        <w:spacing w:line="480" w:lineRule="auto"/>
        <w:ind w:left="360"/>
        <w:rPr>
          <w:rFonts w:ascii="Arial" w:hAnsi="Arial" w:cs="Arial"/>
          <w:sz w:val="24"/>
          <w:szCs w:val="24"/>
          <w:lang w:val="es-ES"/>
        </w:rPr>
      </w:pPr>
      <w:r w:rsidRPr="00A34212">
        <w:rPr>
          <w:rFonts w:ascii="Arial" w:hAnsi="Arial" w:cs="Arial"/>
          <w:sz w:val="24"/>
          <w:szCs w:val="24"/>
          <w:lang w:val="es-ES"/>
        </w:rPr>
        <w:t>El propósito de este capítulo es repasar la hi</w:t>
      </w:r>
      <w:r>
        <w:rPr>
          <w:rFonts w:ascii="Arial" w:hAnsi="Arial" w:cs="Arial"/>
          <w:sz w:val="24"/>
          <w:szCs w:val="24"/>
          <w:lang w:val="es-ES"/>
        </w:rPr>
        <w:t>dráulica aplicada que se utiliza en un estudio integro de recogido</w:t>
      </w:r>
      <w:r w:rsidRPr="00A34212">
        <w:rPr>
          <w:rFonts w:ascii="Arial" w:hAnsi="Arial" w:cs="Arial"/>
          <w:sz w:val="24"/>
          <w:szCs w:val="24"/>
          <w:lang w:val="es-ES"/>
        </w:rPr>
        <w:t>, bombeo y control de aguas residuales</w:t>
      </w:r>
      <w:r>
        <w:rPr>
          <w:rFonts w:ascii="Arial" w:hAnsi="Arial" w:cs="Arial"/>
          <w:sz w:val="24"/>
          <w:szCs w:val="24"/>
          <w:lang w:val="es-ES"/>
        </w:rPr>
        <w:t>.</w:t>
      </w:r>
      <w:r w:rsidRPr="00A34212">
        <w:rPr>
          <w:rFonts w:ascii="Arial" w:hAnsi="Arial" w:cs="Arial"/>
          <w:sz w:val="24"/>
          <w:szCs w:val="24"/>
          <w:lang w:val="es-ES"/>
        </w:rPr>
        <w:t xml:space="preserve"> </w:t>
      </w:r>
      <w:r>
        <w:rPr>
          <w:rFonts w:ascii="Arial" w:hAnsi="Arial" w:cs="Arial"/>
          <w:sz w:val="24"/>
          <w:szCs w:val="24"/>
          <w:lang w:val="es-ES"/>
        </w:rPr>
        <w:t xml:space="preserve">Dado que el tema podría ser demasiado amplio, el contenido se limita a suministrar información </w:t>
      </w:r>
      <w:r w:rsidR="008A0F77">
        <w:rPr>
          <w:rFonts w:ascii="Arial" w:hAnsi="Arial" w:cs="Arial"/>
          <w:sz w:val="24"/>
          <w:szCs w:val="24"/>
          <w:lang w:val="es-ES"/>
        </w:rPr>
        <w:t xml:space="preserve">específica para </w:t>
      </w:r>
      <w:r>
        <w:rPr>
          <w:rFonts w:ascii="Arial" w:hAnsi="Arial" w:cs="Arial"/>
          <w:sz w:val="24"/>
          <w:szCs w:val="24"/>
          <w:lang w:val="es-ES"/>
        </w:rPr>
        <w:t xml:space="preserve"> esta aplicación y que será útil para el diseño y análisis del sistema de bombeo.</w:t>
      </w:r>
    </w:p>
    <w:p w:rsidR="00AB7385" w:rsidRPr="00A34212" w:rsidRDefault="00AB7385" w:rsidP="00AB7385">
      <w:pPr>
        <w:pStyle w:val="Ttulo2"/>
        <w:numPr>
          <w:ilvl w:val="0"/>
          <w:numId w:val="0"/>
        </w:numPr>
        <w:spacing w:line="480" w:lineRule="auto"/>
        <w:rPr>
          <w:rFonts w:ascii="Arial" w:hAnsi="Arial" w:cs="Arial"/>
          <w:sz w:val="24"/>
          <w:szCs w:val="24"/>
          <w:lang w:val="es-ES"/>
        </w:rPr>
      </w:pPr>
    </w:p>
    <w:p w:rsidR="00AB7385" w:rsidRPr="00A34212" w:rsidRDefault="00AB7385" w:rsidP="00E95B86">
      <w:pPr>
        <w:pStyle w:val="Textoindependienteprimerasangra"/>
        <w:spacing w:line="480" w:lineRule="auto"/>
        <w:ind w:left="426" w:hanging="426"/>
        <w:jc w:val="both"/>
        <w:rPr>
          <w:rFonts w:ascii="Arial" w:eastAsia="MS Mincho" w:hAnsi="Arial" w:cs="Arial"/>
          <w:b/>
        </w:rPr>
      </w:pPr>
      <w:r w:rsidRPr="00A34212">
        <w:rPr>
          <w:rFonts w:ascii="Arial" w:eastAsia="MS Mincho" w:hAnsi="Arial" w:cs="Arial"/>
          <w:b/>
        </w:rPr>
        <w:t>2. 1</w:t>
      </w:r>
      <w:r w:rsidRPr="00A34212">
        <w:rPr>
          <w:rFonts w:ascii="Arial" w:eastAsia="MS Mincho" w:hAnsi="Arial" w:cs="Arial"/>
        </w:rPr>
        <w:t xml:space="preserve"> </w:t>
      </w:r>
      <w:r w:rsidR="00D54400">
        <w:rPr>
          <w:rFonts w:ascii="Arial" w:eastAsia="MS Mincho" w:hAnsi="Arial" w:cs="Arial"/>
        </w:rPr>
        <w:t xml:space="preserve"> </w:t>
      </w:r>
      <w:r w:rsidRPr="00A34212">
        <w:rPr>
          <w:rFonts w:ascii="Arial" w:eastAsia="MS Mincho" w:hAnsi="Arial" w:cs="Arial"/>
          <w:b/>
        </w:rPr>
        <w:t>Características</w:t>
      </w:r>
      <w:r>
        <w:rPr>
          <w:rFonts w:ascii="Arial" w:eastAsia="MS Mincho" w:hAnsi="Arial" w:cs="Arial"/>
          <w:b/>
        </w:rPr>
        <w:t xml:space="preserve"> Básicas</w:t>
      </w:r>
      <w:r w:rsidRPr="00A34212">
        <w:rPr>
          <w:rFonts w:ascii="Arial" w:eastAsia="MS Mincho" w:hAnsi="Arial" w:cs="Arial"/>
          <w:b/>
        </w:rPr>
        <w:t xml:space="preserve"> de los Fluidos.</w:t>
      </w:r>
    </w:p>
    <w:p w:rsidR="00AB7385" w:rsidRPr="00A34212" w:rsidRDefault="00AB7385" w:rsidP="00E95B86">
      <w:pPr>
        <w:pStyle w:val="Textoindependienteprimerasangra"/>
        <w:spacing w:line="480" w:lineRule="auto"/>
        <w:ind w:left="567" w:firstLine="0"/>
        <w:jc w:val="both"/>
        <w:rPr>
          <w:rFonts w:ascii="Arial" w:eastAsia="MS Mincho" w:hAnsi="Arial" w:cs="Arial"/>
          <w:b/>
        </w:rPr>
      </w:pPr>
      <w:r w:rsidRPr="00A34212">
        <w:rPr>
          <w:rFonts w:ascii="Arial" w:eastAsia="MS Mincho" w:hAnsi="Arial" w:cs="Arial"/>
          <w:b/>
        </w:rPr>
        <w:t xml:space="preserve">2.1.1 </w:t>
      </w:r>
      <w:r w:rsidR="00D54400">
        <w:rPr>
          <w:rFonts w:ascii="Arial" w:eastAsia="MS Mincho" w:hAnsi="Arial" w:cs="Arial"/>
          <w:b/>
        </w:rPr>
        <w:t xml:space="preserve">  </w:t>
      </w:r>
      <w:r w:rsidRPr="00A34212">
        <w:rPr>
          <w:rFonts w:ascii="Arial" w:eastAsia="MS Mincho" w:hAnsi="Arial" w:cs="Arial"/>
          <w:b/>
        </w:rPr>
        <w:t>Densidad.</w:t>
      </w:r>
    </w:p>
    <w:p w:rsidR="00AB7385" w:rsidRDefault="00AB7385" w:rsidP="00E95B86">
      <w:pPr>
        <w:spacing w:line="480" w:lineRule="auto"/>
        <w:ind w:left="1276"/>
        <w:jc w:val="both"/>
        <w:rPr>
          <w:rFonts w:ascii="Arial" w:hAnsi="Arial" w:cs="Arial"/>
          <w:b/>
        </w:rPr>
      </w:pPr>
      <w:r w:rsidRPr="00A34212">
        <w:rPr>
          <w:rFonts w:ascii="Arial" w:hAnsi="Arial" w:cs="Arial"/>
          <w:lang w:val="es-ES"/>
        </w:rPr>
        <w:t>La densidad, designada por la</w:t>
      </w:r>
      <w:r w:rsidR="00852CC8">
        <w:rPr>
          <w:rFonts w:ascii="Arial" w:hAnsi="Arial" w:cs="Arial"/>
          <w:lang w:val="es-ES"/>
        </w:rPr>
        <w:t xml:space="preserve"> </w:t>
      </w:r>
      <w:r w:rsidRPr="00A34212">
        <w:rPr>
          <w:rFonts w:ascii="Arial" w:hAnsi="Arial" w:cs="Arial"/>
          <w:lang w:val="es-ES"/>
        </w:rPr>
        <w:t xml:space="preserve">letra griega </w:t>
      </w:r>
      <w:r w:rsidRPr="00C2656C">
        <w:rPr>
          <w:rFonts w:ascii="Arial" w:hAnsi="Arial" w:cs="Arial"/>
          <w:b/>
          <w:lang w:val="es-ES"/>
        </w:rPr>
        <w:t>ρ</w:t>
      </w:r>
      <w:r w:rsidRPr="00A34212">
        <w:rPr>
          <w:rFonts w:ascii="Arial" w:hAnsi="Arial" w:cs="Arial"/>
          <w:lang w:val="es-ES"/>
        </w:rPr>
        <w:t xml:space="preserve"> (rho), </w:t>
      </w:r>
      <w:r w:rsidR="00852CC8">
        <w:rPr>
          <w:rFonts w:ascii="Arial" w:hAnsi="Arial" w:cs="Arial"/>
          <w:lang w:val="es-ES"/>
        </w:rPr>
        <w:t xml:space="preserve">  </w:t>
      </w:r>
      <w:r w:rsidRPr="00A34212">
        <w:rPr>
          <w:rFonts w:ascii="Arial" w:hAnsi="Arial" w:cs="Arial"/>
          <w:lang w:val="es-ES"/>
        </w:rPr>
        <w:t xml:space="preserve">se define </w:t>
      </w:r>
      <w:r w:rsidR="00852CC8">
        <w:rPr>
          <w:rFonts w:ascii="Arial" w:hAnsi="Arial" w:cs="Arial"/>
          <w:lang w:val="es-ES"/>
        </w:rPr>
        <w:t xml:space="preserve"> </w:t>
      </w:r>
      <w:r w:rsidRPr="00A34212">
        <w:rPr>
          <w:rFonts w:ascii="Arial" w:hAnsi="Arial" w:cs="Arial"/>
          <w:lang w:val="es-ES"/>
        </w:rPr>
        <w:t xml:space="preserve">como </w:t>
      </w:r>
      <w:r w:rsidR="00852CC8">
        <w:rPr>
          <w:rFonts w:ascii="Arial" w:hAnsi="Arial" w:cs="Arial"/>
          <w:lang w:val="es-ES"/>
        </w:rPr>
        <w:t xml:space="preserve">  </w:t>
      </w:r>
      <w:r w:rsidRPr="00A34212">
        <w:rPr>
          <w:rFonts w:ascii="Arial" w:hAnsi="Arial" w:cs="Arial"/>
          <w:lang w:val="es-ES"/>
        </w:rPr>
        <w:t>la</w:t>
      </w:r>
      <w:r w:rsidR="00852CC8">
        <w:rPr>
          <w:rFonts w:ascii="Arial" w:hAnsi="Arial" w:cs="Arial"/>
          <w:lang w:val="es-ES"/>
        </w:rPr>
        <w:t xml:space="preserve">  </w:t>
      </w:r>
      <w:r w:rsidRPr="00A34212">
        <w:rPr>
          <w:rFonts w:ascii="Arial" w:hAnsi="Arial" w:cs="Arial"/>
          <w:lang w:val="es-ES"/>
        </w:rPr>
        <w:t xml:space="preserve"> masa</w:t>
      </w:r>
      <w:r w:rsidR="00852CC8">
        <w:rPr>
          <w:rFonts w:ascii="Arial" w:hAnsi="Arial" w:cs="Arial"/>
          <w:lang w:val="es-ES"/>
        </w:rPr>
        <w:t xml:space="preserve"> </w:t>
      </w:r>
      <w:r w:rsidRPr="00A34212">
        <w:rPr>
          <w:rFonts w:ascii="Arial" w:hAnsi="Arial" w:cs="Arial"/>
          <w:lang w:val="es-ES"/>
        </w:rPr>
        <w:t xml:space="preserve"> por</w:t>
      </w:r>
      <w:r w:rsidR="00852CC8">
        <w:rPr>
          <w:rFonts w:ascii="Arial" w:hAnsi="Arial" w:cs="Arial"/>
          <w:lang w:val="es-ES"/>
        </w:rPr>
        <w:t xml:space="preserve"> </w:t>
      </w:r>
      <w:r w:rsidRPr="00A34212">
        <w:rPr>
          <w:rFonts w:ascii="Arial" w:hAnsi="Arial" w:cs="Arial"/>
          <w:lang w:val="es-ES"/>
        </w:rPr>
        <w:t xml:space="preserve"> </w:t>
      </w:r>
      <w:r w:rsidR="00852CC8">
        <w:rPr>
          <w:rFonts w:ascii="Arial" w:hAnsi="Arial" w:cs="Arial"/>
          <w:lang w:val="es-ES"/>
        </w:rPr>
        <w:t xml:space="preserve"> </w:t>
      </w:r>
      <w:r w:rsidRPr="00A34212">
        <w:rPr>
          <w:rFonts w:ascii="Arial" w:hAnsi="Arial" w:cs="Arial"/>
          <w:lang w:val="es-ES"/>
        </w:rPr>
        <w:t xml:space="preserve">unidad </w:t>
      </w:r>
      <w:r w:rsidR="00852CC8">
        <w:rPr>
          <w:rFonts w:ascii="Arial" w:hAnsi="Arial" w:cs="Arial"/>
          <w:lang w:val="es-ES"/>
        </w:rPr>
        <w:t xml:space="preserve"> </w:t>
      </w:r>
      <w:r w:rsidRPr="00A34212">
        <w:rPr>
          <w:rFonts w:ascii="Arial" w:hAnsi="Arial" w:cs="Arial"/>
          <w:lang w:val="es-ES"/>
        </w:rPr>
        <w:t>de</w:t>
      </w:r>
      <w:r w:rsidR="00852CC8">
        <w:rPr>
          <w:rFonts w:ascii="Arial" w:hAnsi="Arial" w:cs="Arial"/>
          <w:lang w:val="es-ES"/>
        </w:rPr>
        <w:t xml:space="preserve"> </w:t>
      </w:r>
      <w:r w:rsidRPr="00A34212">
        <w:rPr>
          <w:rFonts w:ascii="Arial" w:hAnsi="Arial" w:cs="Arial"/>
          <w:lang w:val="es-ES"/>
        </w:rPr>
        <w:t xml:space="preserve"> volumen. </w:t>
      </w:r>
      <w:r w:rsidR="00852CC8">
        <w:rPr>
          <w:rFonts w:ascii="Arial" w:hAnsi="Arial" w:cs="Arial"/>
          <w:lang w:val="es-ES"/>
        </w:rPr>
        <w:t xml:space="preserve"> </w:t>
      </w:r>
      <w:r w:rsidRPr="00A34212">
        <w:rPr>
          <w:rFonts w:ascii="Arial" w:hAnsi="Arial" w:cs="Arial"/>
          <w:lang w:val="es-ES"/>
        </w:rPr>
        <w:t xml:space="preserve">La </w:t>
      </w:r>
      <w:r w:rsidR="00852CC8">
        <w:rPr>
          <w:rFonts w:ascii="Arial" w:hAnsi="Arial" w:cs="Arial"/>
          <w:lang w:val="es-ES"/>
        </w:rPr>
        <w:t xml:space="preserve"> </w:t>
      </w:r>
      <w:r w:rsidRPr="00A34212">
        <w:rPr>
          <w:rFonts w:ascii="Arial" w:hAnsi="Arial" w:cs="Arial"/>
          <w:lang w:val="es-ES"/>
        </w:rPr>
        <w:t xml:space="preserve">densidad </w:t>
      </w:r>
      <w:r w:rsidR="00852CC8">
        <w:rPr>
          <w:rFonts w:ascii="Arial" w:hAnsi="Arial" w:cs="Arial"/>
          <w:lang w:val="es-ES"/>
        </w:rPr>
        <w:t xml:space="preserve"> </w:t>
      </w:r>
      <w:r w:rsidRPr="00A34212">
        <w:rPr>
          <w:rFonts w:ascii="Arial" w:hAnsi="Arial" w:cs="Arial"/>
          <w:lang w:val="es-ES"/>
        </w:rPr>
        <w:t xml:space="preserve">se </w:t>
      </w:r>
      <w:r w:rsidR="00852CC8">
        <w:rPr>
          <w:rFonts w:ascii="Arial" w:hAnsi="Arial" w:cs="Arial"/>
          <w:lang w:val="es-ES"/>
        </w:rPr>
        <w:t xml:space="preserve"> </w:t>
      </w:r>
      <w:r w:rsidRPr="00A34212">
        <w:rPr>
          <w:rFonts w:ascii="Arial" w:hAnsi="Arial" w:cs="Arial"/>
          <w:lang w:val="es-ES"/>
        </w:rPr>
        <w:t>usa</w:t>
      </w:r>
      <w:r w:rsidR="00852CC8">
        <w:rPr>
          <w:rFonts w:ascii="Arial" w:hAnsi="Arial" w:cs="Arial"/>
          <w:lang w:val="es-ES"/>
        </w:rPr>
        <w:t xml:space="preserve">     </w:t>
      </w:r>
      <w:r w:rsidRPr="00A34212">
        <w:rPr>
          <w:rFonts w:ascii="Arial" w:hAnsi="Arial" w:cs="Arial"/>
          <w:lang w:val="es-ES"/>
        </w:rPr>
        <w:t xml:space="preserve"> para </w:t>
      </w:r>
    </w:p>
    <w:p w:rsidR="00852CC8" w:rsidRPr="00852CC8" w:rsidRDefault="00852CC8" w:rsidP="00852CC8">
      <w:pPr>
        <w:pStyle w:val="Ttulo1"/>
        <w:numPr>
          <w:ilvl w:val="0"/>
          <w:numId w:val="0"/>
        </w:numPr>
        <w:jc w:val="center"/>
        <w:rPr>
          <w:rFonts w:ascii="Arial" w:eastAsia="MS Mincho" w:hAnsi="Arial" w:cs="Arial"/>
          <w:b/>
          <w:caps w:val="0"/>
          <w:sz w:val="24"/>
          <w:szCs w:val="24"/>
          <w:lang w:val="es-EC" w:eastAsia="ja-JP"/>
        </w:rPr>
      </w:pPr>
    </w:p>
    <w:p w:rsidR="00852CC8" w:rsidRPr="00852CC8" w:rsidRDefault="00852CC8" w:rsidP="00852CC8">
      <w:pPr>
        <w:pStyle w:val="Ttulo1"/>
        <w:numPr>
          <w:ilvl w:val="0"/>
          <w:numId w:val="0"/>
        </w:numPr>
        <w:jc w:val="center"/>
        <w:rPr>
          <w:rFonts w:ascii="Arial" w:eastAsia="MS Mincho" w:hAnsi="Arial" w:cs="Arial"/>
          <w:b/>
          <w:caps w:val="0"/>
          <w:sz w:val="24"/>
          <w:szCs w:val="24"/>
          <w:lang w:val="es-EC" w:eastAsia="ja-JP"/>
        </w:rPr>
      </w:pPr>
    </w:p>
    <w:p w:rsidR="00852CC8" w:rsidRPr="00852CC8" w:rsidRDefault="00852CC8" w:rsidP="00852CC8">
      <w:pPr>
        <w:pStyle w:val="Ttulo1"/>
        <w:numPr>
          <w:ilvl w:val="0"/>
          <w:numId w:val="0"/>
        </w:numPr>
        <w:jc w:val="center"/>
        <w:rPr>
          <w:rFonts w:ascii="Arial" w:eastAsia="MS Mincho" w:hAnsi="Arial" w:cs="Arial"/>
          <w:b/>
          <w:caps w:val="0"/>
          <w:sz w:val="24"/>
          <w:szCs w:val="24"/>
          <w:lang w:val="es-EC" w:eastAsia="ja-JP"/>
        </w:rPr>
      </w:pPr>
    </w:p>
    <w:p w:rsidR="00852CC8" w:rsidRPr="00852CC8" w:rsidRDefault="00852CC8" w:rsidP="00852CC8">
      <w:pPr>
        <w:pStyle w:val="Ttulo1"/>
        <w:numPr>
          <w:ilvl w:val="0"/>
          <w:numId w:val="0"/>
        </w:numPr>
        <w:jc w:val="center"/>
        <w:rPr>
          <w:rFonts w:ascii="Arial" w:eastAsia="MS Mincho" w:hAnsi="Arial" w:cs="Arial"/>
          <w:b/>
          <w:caps w:val="0"/>
          <w:sz w:val="24"/>
          <w:szCs w:val="24"/>
          <w:lang w:val="es-EC" w:eastAsia="ja-JP"/>
        </w:rPr>
      </w:pPr>
    </w:p>
    <w:p w:rsidR="00852CC8" w:rsidRDefault="00852CC8" w:rsidP="00852CC8">
      <w:pPr>
        <w:pStyle w:val="Ttulo1"/>
        <w:numPr>
          <w:ilvl w:val="0"/>
          <w:numId w:val="0"/>
        </w:numPr>
        <w:jc w:val="center"/>
        <w:rPr>
          <w:rFonts w:ascii="Arial" w:eastAsia="MS Mincho" w:hAnsi="Arial" w:cs="Arial"/>
          <w:b/>
          <w:caps w:val="0"/>
          <w:sz w:val="24"/>
          <w:szCs w:val="24"/>
          <w:lang w:val="es-EC" w:eastAsia="ja-JP"/>
        </w:rPr>
      </w:pPr>
    </w:p>
    <w:p w:rsidR="00852CC8" w:rsidRPr="00F73F1C" w:rsidRDefault="00852CC8" w:rsidP="00852CC8">
      <w:pPr>
        <w:pStyle w:val="Ttulo1"/>
        <w:numPr>
          <w:ilvl w:val="0"/>
          <w:numId w:val="0"/>
        </w:numPr>
        <w:jc w:val="center"/>
        <w:rPr>
          <w:rFonts w:ascii="Arial" w:eastAsia="MS Mincho" w:hAnsi="Arial" w:cs="Arial"/>
          <w:b/>
          <w:caps w:val="0"/>
          <w:sz w:val="48"/>
          <w:szCs w:val="48"/>
          <w:lang w:val="es-EC" w:eastAsia="ja-JP"/>
        </w:rPr>
      </w:pPr>
      <w:r>
        <w:rPr>
          <w:rFonts w:ascii="Arial" w:eastAsia="MS Mincho" w:hAnsi="Arial" w:cs="Arial"/>
          <w:b/>
          <w:caps w:val="0"/>
          <w:sz w:val="48"/>
          <w:szCs w:val="48"/>
          <w:lang w:val="es-EC" w:eastAsia="ja-JP"/>
        </w:rPr>
        <w:t>CAPÍTULO 3</w:t>
      </w:r>
    </w:p>
    <w:p w:rsidR="00852CC8" w:rsidRPr="009B118D" w:rsidRDefault="00852CC8" w:rsidP="00852CC8">
      <w:pPr>
        <w:pStyle w:val="Ttulo2"/>
        <w:numPr>
          <w:ilvl w:val="0"/>
          <w:numId w:val="0"/>
        </w:numPr>
        <w:spacing w:line="360" w:lineRule="auto"/>
        <w:rPr>
          <w:rFonts w:ascii="Arial" w:hAnsi="Arial" w:cs="Arial"/>
          <w:b/>
          <w:caps/>
          <w:sz w:val="24"/>
          <w:szCs w:val="24"/>
          <w:lang w:val="es-ES"/>
        </w:rPr>
      </w:pPr>
    </w:p>
    <w:p w:rsidR="00852CC8" w:rsidRPr="00D54400" w:rsidRDefault="00852CC8" w:rsidP="00852CC8">
      <w:pPr>
        <w:pStyle w:val="Ttulo2"/>
        <w:numPr>
          <w:ilvl w:val="0"/>
          <w:numId w:val="0"/>
        </w:numPr>
        <w:spacing w:line="360" w:lineRule="auto"/>
        <w:rPr>
          <w:rFonts w:ascii="Arial" w:hAnsi="Arial" w:cs="Arial"/>
          <w:b/>
          <w:sz w:val="32"/>
          <w:szCs w:val="32"/>
          <w:lang w:val="es-ES"/>
        </w:rPr>
      </w:pPr>
      <w:r w:rsidRPr="00D54400">
        <w:rPr>
          <w:rFonts w:ascii="Arial" w:hAnsi="Arial" w:cs="Arial"/>
          <w:b/>
          <w:sz w:val="32"/>
          <w:szCs w:val="32"/>
          <w:lang w:val="es-ES"/>
        </w:rPr>
        <w:t>3. DISE</w:t>
      </w:r>
      <w:r w:rsidRPr="00D54400">
        <w:rPr>
          <w:rFonts w:ascii="Arial" w:hAnsi="Arial" w:cs="Arial"/>
          <w:b/>
          <w:sz w:val="32"/>
          <w:szCs w:val="32"/>
          <w:lang w:val="es-EC"/>
        </w:rPr>
        <w:t>Ñ</w:t>
      </w:r>
      <w:r w:rsidRPr="00D54400">
        <w:rPr>
          <w:rFonts w:ascii="Arial" w:hAnsi="Arial" w:cs="Arial"/>
          <w:b/>
          <w:sz w:val="32"/>
          <w:szCs w:val="32"/>
          <w:lang w:val="es-ES"/>
        </w:rPr>
        <w:t>O DEL EQUIPO DE BOMBEO Y POZO HÚMEDO</w:t>
      </w:r>
    </w:p>
    <w:p w:rsidR="00852CC8" w:rsidRPr="009B118D" w:rsidRDefault="00852CC8" w:rsidP="00852CC8">
      <w:pPr>
        <w:pStyle w:val="Ttulo2"/>
        <w:numPr>
          <w:ilvl w:val="0"/>
          <w:numId w:val="0"/>
        </w:numPr>
        <w:spacing w:line="360" w:lineRule="auto"/>
        <w:ind w:left="907" w:hanging="907"/>
        <w:rPr>
          <w:rFonts w:ascii="Arial" w:hAnsi="Arial" w:cs="Arial"/>
          <w:b/>
          <w:sz w:val="24"/>
          <w:szCs w:val="24"/>
          <w:lang w:val="es-EC"/>
        </w:rPr>
      </w:pPr>
    </w:p>
    <w:p w:rsidR="00852CC8" w:rsidRDefault="00C54924" w:rsidP="00852CC8">
      <w:pPr>
        <w:widowControl w:val="0"/>
        <w:autoSpaceDE w:val="0"/>
        <w:autoSpaceDN w:val="0"/>
        <w:adjustRightInd w:val="0"/>
        <w:spacing w:line="480" w:lineRule="auto"/>
        <w:ind w:left="426" w:hanging="1049"/>
        <w:jc w:val="both"/>
        <w:rPr>
          <w:rFonts w:ascii="Arial" w:hAnsi="Arial" w:cs="Arial"/>
          <w:color w:val="000000"/>
        </w:rPr>
      </w:pPr>
      <w:r>
        <w:rPr>
          <w:rFonts w:ascii="Arial" w:hAnsi="Arial" w:cs="Arial"/>
          <w:color w:val="000000"/>
        </w:rPr>
        <w:t xml:space="preserve">                 </w:t>
      </w:r>
      <w:r w:rsidR="00852CC8" w:rsidRPr="00A10AD5">
        <w:rPr>
          <w:rFonts w:ascii="Arial" w:hAnsi="Arial" w:cs="Arial"/>
          <w:color w:val="000000"/>
        </w:rPr>
        <w:t xml:space="preserve">El presente capítulo tiene como objetivo proporcionar la orientación </w:t>
      </w:r>
      <w:r w:rsidR="00852CC8">
        <w:rPr>
          <w:rFonts w:ascii="Arial" w:hAnsi="Arial" w:cs="Arial"/>
          <w:color w:val="000000"/>
        </w:rPr>
        <w:t>que ayude a establecer las condiciones para la definición y estimación de los parámetros de dise</w:t>
      </w:r>
      <w:r w:rsidR="00852CC8" w:rsidRPr="00A10AD5">
        <w:rPr>
          <w:rFonts w:ascii="Arial" w:hAnsi="Arial" w:cs="Arial"/>
          <w:color w:val="000000"/>
        </w:rPr>
        <w:t xml:space="preserve">ño para </w:t>
      </w:r>
      <w:r w:rsidR="00852CC8">
        <w:rPr>
          <w:rFonts w:ascii="Arial" w:hAnsi="Arial" w:cs="Arial"/>
          <w:color w:val="000000"/>
        </w:rPr>
        <w:t>la selección d</w:t>
      </w:r>
      <w:r w:rsidR="00852CC8" w:rsidRPr="00A10AD5">
        <w:rPr>
          <w:rFonts w:ascii="Arial" w:hAnsi="Arial" w:cs="Arial"/>
          <w:color w:val="000000"/>
        </w:rPr>
        <w:t>e</w:t>
      </w:r>
      <w:r w:rsidR="00852CC8">
        <w:rPr>
          <w:rFonts w:ascii="Arial" w:hAnsi="Arial" w:cs="Arial"/>
          <w:color w:val="000000"/>
        </w:rPr>
        <w:t xml:space="preserve">l sistema de </w:t>
      </w:r>
      <w:r w:rsidR="00852CC8" w:rsidRPr="00A10AD5">
        <w:rPr>
          <w:rFonts w:ascii="Arial" w:hAnsi="Arial" w:cs="Arial"/>
          <w:color w:val="000000"/>
        </w:rPr>
        <w:t xml:space="preserve">bombeo </w:t>
      </w:r>
      <w:r w:rsidR="00852CC8">
        <w:rPr>
          <w:rFonts w:ascii="Arial" w:hAnsi="Arial" w:cs="Arial"/>
          <w:color w:val="000000"/>
        </w:rPr>
        <w:t>de la</w:t>
      </w:r>
      <w:r w:rsidR="00852CC8" w:rsidRPr="00A10AD5">
        <w:rPr>
          <w:rFonts w:ascii="Arial" w:hAnsi="Arial" w:cs="Arial"/>
          <w:color w:val="000000"/>
        </w:rPr>
        <w:t xml:space="preserve"> </w:t>
      </w:r>
      <w:r>
        <w:rPr>
          <w:rFonts w:ascii="Arial" w:hAnsi="Arial" w:cs="Arial"/>
          <w:color w:val="000000"/>
        </w:rPr>
        <w:t>planta de tratamiento de Aguas Residuales (</w:t>
      </w:r>
      <w:r w:rsidR="00852CC8">
        <w:rPr>
          <w:rFonts w:ascii="Arial" w:hAnsi="Arial" w:cs="Arial"/>
          <w:color w:val="000000"/>
        </w:rPr>
        <w:t>PTAR</w:t>
      </w:r>
      <w:r>
        <w:rPr>
          <w:rFonts w:ascii="Arial" w:hAnsi="Arial" w:cs="Arial"/>
          <w:color w:val="000000"/>
        </w:rPr>
        <w:t>)</w:t>
      </w:r>
      <w:r w:rsidR="00852CC8">
        <w:rPr>
          <w:rFonts w:ascii="Arial" w:hAnsi="Arial" w:cs="Arial"/>
          <w:color w:val="000000"/>
        </w:rPr>
        <w:t>. Las condiciones previas para el cálculo del caudal de diseño se han establecido en el capítulo 1 y en el presente capítulo se va a proceder a la suma de estas variables y es el punto de partida para el presente proyecto.</w:t>
      </w:r>
    </w:p>
    <w:p w:rsidR="00852CC8" w:rsidRDefault="00852CC8" w:rsidP="00852CC8">
      <w:pPr>
        <w:pStyle w:val="Textoindependienteprimerasangra"/>
        <w:spacing w:line="480" w:lineRule="auto"/>
        <w:ind w:firstLine="0"/>
        <w:jc w:val="both"/>
        <w:rPr>
          <w:rFonts w:ascii="Arial" w:eastAsia="MS Mincho" w:hAnsi="Arial" w:cs="Arial"/>
          <w:b/>
          <w:caps/>
        </w:rPr>
      </w:pPr>
    </w:p>
    <w:p w:rsidR="00852CC8" w:rsidRPr="005E72CA" w:rsidRDefault="00852CC8" w:rsidP="00E95B86">
      <w:pPr>
        <w:pStyle w:val="Textoindependienteprimerasangra"/>
        <w:spacing w:line="480" w:lineRule="auto"/>
        <w:ind w:firstLine="0"/>
        <w:jc w:val="both"/>
        <w:rPr>
          <w:rFonts w:ascii="Arial" w:eastAsia="MS Mincho" w:hAnsi="Arial" w:cs="Arial"/>
          <w:b/>
          <w:caps/>
        </w:rPr>
      </w:pPr>
      <w:r>
        <w:rPr>
          <w:rFonts w:ascii="Arial" w:eastAsia="MS Mincho" w:hAnsi="Arial" w:cs="Arial"/>
          <w:b/>
          <w:caps/>
        </w:rPr>
        <w:t>3</w:t>
      </w:r>
      <w:r w:rsidRPr="005E72CA">
        <w:rPr>
          <w:rFonts w:ascii="Arial" w:eastAsia="MS Mincho" w:hAnsi="Arial" w:cs="Arial"/>
          <w:b/>
          <w:caps/>
        </w:rPr>
        <w:t xml:space="preserve">. </w:t>
      </w:r>
      <w:r>
        <w:rPr>
          <w:rFonts w:ascii="Arial" w:eastAsia="MS Mincho" w:hAnsi="Arial" w:cs="Arial"/>
          <w:b/>
          <w:caps/>
        </w:rPr>
        <w:t>1</w:t>
      </w:r>
      <w:r w:rsidRPr="005E72CA">
        <w:rPr>
          <w:rFonts w:ascii="Arial" w:eastAsia="MS Mincho" w:hAnsi="Arial" w:cs="Arial"/>
          <w:caps/>
        </w:rPr>
        <w:t xml:space="preserve"> </w:t>
      </w:r>
      <w:r>
        <w:rPr>
          <w:rFonts w:ascii="Arial" w:eastAsia="MS Mincho" w:hAnsi="Arial" w:cs="Arial"/>
          <w:b/>
          <w:caps/>
        </w:rPr>
        <w:t>condiciones de operación</w:t>
      </w:r>
      <w:r w:rsidRPr="005E72CA">
        <w:rPr>
          <w:rFonts w:ascii="Arial" w:eastAsia="MS Mincho" w:hAnsi="Arial" w:cs="Arial"/>
          <w:b/>
          <w:caps/>
        </w:rPr>
        <w:t>.</w:t>
      </w:r>
    </w:p>
    <w:p w:rsidR="00852CC8" w:rsidRDefault="00D54400" w:rsidP="00D54400">
      <w:pPr>
        <w:spacing w:line="480" w:lineRule="auto"/>
        <w:ind w:left="284" w:firstLine="142"/>
        <w:jc w:val="both"/>
        <w:rPr>
          <w:rFonts w:ascii="Arial" w:hAnsi="Arial" w:cs="Arial"/>
          <w:b/>
          <w:lang w:bidi="ar-SA"/>
        </w:rPr>
      </w:pPr>
      <w:r>
        <w:rPr>
          <w:rFonts w:ascii="Arial" w:hAnsi="Arial" w:cs="Arial"/>
          <w:b/>
          <w:lang w:bidi="ar-SA"/>
        </w:rPr>
        <w:t xml:space="preserve"> </w:t>
      </w:r>
      <w:r w:rsidR="00852CC8">
        <w:rPr>
          <w:rFonts w:ascii="Arial" w:hAnsi="Arial" w:cs="Arial"/>
          <w:b/>
          <w:lang w:bidi="ar-SA"/>
        </w:rPr>
        <w:t>3.1.1 Determinación del Caudal necesario</w:t>
      </w:r>
    </w:p>
    <w:p w:rsidR="00D6072A" w:rsidRDefault="00D6072A" w:rsidP="00852CC8">
      <w:pPr>
        <w:spacing w:line="480" w:lineRule="auto"/>
        <w:jc w:val="both"/>
        <w:rPr>
          <w:rFonts w:ascii="Arial" w:hAnsi="Arial" w:cs="Arial"/>
          <w:b/>
          <w:lang w:bidi="ar-SA"/>
        </w:rPr>
      </w:pPr>
    </w:p>
    <w:p w:rsidR="00D6072A" w:rsidRPr="00D6072A" w:rsidRDefault="00D6072A" w:rsidP="00D6072A">
      <w:pPr>
        <w:pStyle w:val="Textoindependiente"/>
        <w:spacing w:before="240" w:after="80"/>
        <w:rPr>
          <w:rFonts w:ascii="Arial" w:hAnsi="Arial" w:cs="Arial"/>
          <w:b/>
        </w:rPr>
      </w:pPr>
    </w:p>
    <w:p w:rsidR="00D6072A" w:rsidRDefault="00D6072A" w:rsidP="00D6072A">
      <w:pPr>
        <w:pStyle w:val="Textoindependiente"/>
        <w:spacing w:before="240" w:after="80"/>
        <w:jc w:val="center"/>
        <w:rPr>
          <w:rFonts w:ascii="Arial" w:hAnsi="Arial" w:cs="Arial"/>
          <w:b/>
        </w:rPr>
      </w:pPr>
    </w:p>
    <w:p w:rsidR="00D6072A" w:rsidRDefault="00D6072A" w:rsidP="00D6072A">
      <w:pPr>
        <w:pStyle w:val="Textoindependiente"/>
        <w:spacing w:before="240" w:after="80"/>
        <w:rPr>
          <w:rFonts w:ascii="Arial" w:hAnsi="Arial" w:cs="Arial"/>
          <w:b/>
        </w:rPr>
      </w:pPr>
    </w:p>
    <w:p w:rsidR="00D6072A" w:rsidRPr="00D6072A" w:rsidRDefault="00D6072A" w:rsidP="00D6072A">
      <w:pPr>
        <w:pStyle w:val="Textoindependiente"/>
        <w:spacing w:before="240" w:after="80"/>
        <w:jc w:val="center"/>
        <w:rPr>
          <w:rFonts w:ascii="Arial" w:hAnsi="Arial" w:cs="Arial"/>
          <w:b/>
        </w:rPr>
      </w:pPr>
    </w:p>
    <w:p w:rsidR="00D6072A" w:rsidRDefault="00D6072A" w:rsidP="00D6072A">
      <w:pPr>
        <w:pStyle w:val="Textoindependiente"/>
        <w:spacing w:before="240" w:after="80"/>
        <w:jc w:val="center"/>
        <w:rPr>
          <w:rFonts w:ascii="Arial" w:hAnsi="Arial" w:cs="Arial"/>
          <w:b/>
        </w:rPr>
      </w:pPr>
    </w:p>
    <w:p w:rsidR="00D6072A" w:rsidRPr="00D6072A" w:rsidRDefault="00D6072A" w:rsidP="00D6072A">
      <w:pPr>
        <w:pStyle w:val="Textoindependiente"/>
        <w:spacing w:before="240" w:after="80"/>
        <w:jc w:val="center"/>
        <w:rPr>
          <w:rFonts w:ascii="Arial" w:hAnsi="Arial" w:cs="Arial"/>
          <w:b/>
        </w:rPr>
      </w:pPr>
    </w:p>
    <w:p w:rsidR="00D6072A" w:rsidRPr="008F5C48" w:rsidRDefault="00D6072A" w:rsidP="00D6072A">
      <w:pPr>
        <w:pStyle w:val="Textoindependiente"/>
        <w:jc w:val="center"/>
        <w:rPr>
          <w:rFonts w:ascii="Arial" w:hAnsi="Arial" w:cs="Arial"/>
          <w:b/>
          <w:sz w:val="48"/>
          <w:szCs w:val="48"/>
        </w:rPr>
      </w:pPr>
      <w:r w:rsidRPr="008F5C48">
        <w:rPr>
          <w:rFonts w:ascii="Arial" w:hAnsi="Arial" w:cs="Arial"/>
          <w:b/>
          <w:sz w:val="48"/>
          <w:szCs w:val="48"/>
        </w:rPr>
        <w:t>CAP</w:t>
      </w:r>
      <w:r>
        <w:rPr>
          <w:rFonts w:ascii="Arial" w:hAnsi="Arial" w:cs="Arial"/>
          <w:b/>
          <w:sz w:val="48"/>
          <w:szCs w:val="48"/>
        </w:rPr>
        <w:t>ÍTULO 4</w:t>
      </w:r>
    </w:p>
    <w:p w:rsidR="00D6072A" w:rsidRDefault="00D6072A" w:rsidP="00D6072A">
      <w:pPr>
        <w:pStyle w:val="Lista"/>
        <w:spacing w:line="360" w:lineRule="auto"/>
        <w:rPr>
          <w:rFonts w:ascii="Arial" w:eastAsia="MS Mincho" w:hAnsi="Arial" w:cs="Arial"/>
          <w:b/>
          <w:sz w:val="32"/>
          <w:szCs w:val="32"/>
        </w:rPr>
      </w:pPr>
    </w:p>
    <w:p w:rsidR="00D6072A" w:rsidRPr="008F5C48" w:rsidRDefault="00D6072A" w:rsidP="00D6072A">
      <w:pPr>
        <w:pStyle w:val="Lista"/>
        <w:spacing w:line="360" w:lineRule="auto"/>
        <w:rPr>
          <w:rFonts w:ascii="Arial" w:eastAsia="MS Mincho" w:hAnsi="Arial" w:cs="Arial"/>
          <w:b/>
          <w:sz w:val="32"/>
          <w:szCs w:val="32"/>
        </w:rPr>
      </w:pPr>
      <w:r>
        <w:rPr>
          <w:rFonts w:ascii="Arial" w:eastAsia="MS Mincho" w:hAnsi="Arial" w:cs="Arial"/>
          <w:b/>
          <w:sz w:val="32"/>
          <w:szCs w:val="32"/>
        </w:rPr>
        <w:t>4</w:t>
      </w:r>
      <w:r w:rsidRPr="008F5C48">
        <w:rPr>
          <w:rFonts w:ascii="Arial" w:eastAsia="MS Mincho" w:hAnsi="Arial" w:cs="Arial"/>
          <w:b/>
          <w:sz w:val="32"/>
          <w:szCs w:val="32"/>
        </w:rPr>
        <w:t>.</w:t>
      </w:r>
      <w:r w:rsidRPr="008F5C48">
        <w:rPr>
          <w:rFonts w:ascii="Arial" w:eastAsia="MS Mincho" w:hAnsi="Arial" w:cs="Arial"/>
          <w:b/>
          <w:sz w:val="32"/>
          <w:szCs w:val="32"/>
        </w:rPr>
        <w:tab/>
      </w:r>
      <w:r>
        <w:rPr>
          <w:rFonts w:ascii="Arial" w:eastAsia="MS Mincho" w:hAnsi="Arial" w:cs="Arial"/>
          <w:b/>
          <w:sz w:val="32"/>
          <w:szCs w:val="32"/>
        </w:rPr>
        <w:t>CÁLCULO</w:t>
      </w:r>
      <w:r w:rsidR="000568BA">
        <w:rPr>
          <w:rFonts w:ascii="Arial" w:eastAsia="MS Mincho" w:hAnsi="Arial" w:cs="Arial"/>
          <w:b/>
          <w:sz w:val="32"/>
          <w:szCs w:val="32"/>
        </w:rPr>
        <w:t>S</w:t>
      </w:r>
      <w:r>
        <w:rPr>
          <w:rFonts w:ascii="Arial" w:eastAsia="MS Mincho" w:hAnsi="Arial" w:cs="Arial"/>
          <w:b/>
          <w:sz w:val="32"/>
          <w:szCs w:val="32"/>
        </w:rPr>
        <w:t xml:space="preserve"> DE COSTOS DE INVERSIÓN</w:t>
      </w:r>
    </w:p>
    <w:p w:rsidR="00D6072A" w:rsidRPr="00B766F3" w:rsidRDefault="00D6072A" w:rsidP="00D6072A">
      <w:pPr>
        <w:rPr>
          <w:rFonts w:ascii="Arial" w:hAnsi="Arial" w:cs="Arial"/>
          <w:sz w:val="28"/>
          <w:szCs w:val="28"/>
        </w:rPr>
      </w:pPr>
      <w:r w:rsidRPr="00B766F3">
        <w:rPr>
          <w:rFonts w:ascii="Arial" w:hAnsi="Arial" w:cs="Arial"/>
          <w:sz w:val="28"/>
          <w:szCs w:val="28"/>
        </w:rPr>
        <w:t xml:space="preserve">     </w:t>
      </w:r>
    </w:p>
    <w:p w:rsidR="00D6072A" w:rsidRDefault="00D6072A" w:rsidP="00D6072A">
      <w:pPr>
        <w:spacing w:line="480" w:lineRule="auto"/>
        <w:ind w:left="360"/>
        <w:jc w:val="both"/>
        <w:rPr>
          <w:rFonts w:ascii="Arial" w:hAnsi="Arial" w:cs="Arial"/>
        </w:rPr>
      </w:pPr>
      <w:r>
        <w:rPr>
          <w:rFonts w:ascii="Arial" w:hAnsi="Arial" w:cs="Arial"/>
        </w:rPr>
        <w:t xml:space="preserve">El objetivo del presente capítulo es realizar un análisis de costo de los equipos y materiales </w:t>
      </w:r>
      <w:r w:rsidR="00D01139">
        <w:rPr>
          <w:rFonts w:ascii="Arial" w:hAnsi="Arial" w:cs="Arial"/>
        </w:rPr>
        <w:t xml:space="preserve">a ser </w:t>
      </w:r>
      <w:r>
        <w:rPr>
          <w:rFonts w:ascii="Arial" w:hAnsi="Arial" w:cs="Arial"/>
        </w:rPr>
        <w:t xml:space="preserve">utilizados así como de la instalación </w:t>
      </w:r>
      <w:r w:rsidR="00D01139">
        <w:rPr>
          <w:rFonts w:ascii="Arial" w:hAnsi="Arial" w:cs="Arial"/>
        </w:rPr>
        <w:t xml:space="preserve">a realizar </w:t>
      </w:r>
      <w:r>
        <w:rPr>
          <w:rFonts w:ascii="Arial" w:hAnsi="Arial" w:cs="Arial"/>
        </w:rPr>
        <w:t>del sistema y del mantenimiento que se le realizará a la Estación de Bombeo para garantizar un largo periodo de vida útil. En el diseño de una Estación de Bombeo los costos se reducen a la adquisición de los equipos de bombeo y sus accesorios, ya que la mayoría de estos son importados y dependiendo del tipo de estación</w:t>
      </w:r>
      <w:r w:rsidR="00D01139">
        <w:rPr>
          <w:rFonts w:ascii="Arial" w:hAnsi="Arial" w:cs="Arial"/>
        </w:rPr>
        <w:t xml:space="preserve">, estos </w:t>
      </w:r>
      <w:r>
        <w:rPr>
          <w:rFonts w:ascii="Arial" w:hAnsi="Arial" w:cs="Arial"/>
        </w:rPr>
        <w:t xml:space="preserve"> se fabrican bajo pedido.</w:t>
      </w:r>
    </w:p>
    <w:p w:rsidR="00D6072A" w:rsidRDefault="00D6072A" w:rsidP="00D6072A">
      <w:pPr>
        <w:jc w:val="both"/>
        <w:rPr>
          <w:rFonts w:ascii="Arial" w:hAnsi="Arial" w:cs="Arial"/>
          <w:b/>
        </w:rPr>
      </w:pPr>
    </w:p>
    <w:p w:rsidR="00D01139" w:rsidRPr="008F5C48" w:rsidRDefault="00D01139" w:rsidP="00D6072A">
      <w:pPr>
        <w:jc w:val="both"/>
        <w:rPr>
          <w:rFonts w:ascii="Arial" w:hAnsi="Arial" w:cs="Arial"/>
          <w:b/>
        </w:rPr>
      </w:pPr>
    </w:p>
    <w:p w:rsidR="00D6072A" w:rsidRPr="008F5C48" w:rsidRDefault="00D6072A" w:rsidP="00D54400">
      <w:pPr>
        <w:pStyle w:val="Textoindependienteprimerasangra"/>
        <w:spacing w:line="480" w:lineRule="auto"/>
        <w:ind w:left="426" w:firstLine="0"/>
        <w:jc w:val="both"/>
        <w:rPr>
          <w:rFonts w:ascii="Arial" w:eastAsia="MS Mincho" w:hAnsi="Arial" w:cs="Arial"/>
          <w:b/>
        </w:rPr>
      </w:pPr>
      <w:r>
        <w:rPr>
          <w:rFonts w:ascii="Arial" w:eastAsia="MS Mincho" w:hAnsi="Arial" w:cs="Arial"/>
          <w:b/>
        </w:rPr>
        <w:t>4</w:t>
      </w:r>
      <w:r w:rsidRPr="008F5C48">
        <w:rPr>
          <w:rFonts w:ascii="Arial" w:eastAsia="MS Mincho" w:hAnsi="Arial" w:cs="Arial"/>
          <w:b/>
        </w:rPr>
        <w:t>.1</w:t>
      </w:r>
      <w:r w:rsidRPr="006A53BF">
        <w:rPr>
          <w:rFonts w:eastAsia="MS Mincho"/>
        </w:rPr>
        <w:t xml:space="preserve"> </w:t>
      </w:r>
      <w:r>
        <w:rPr>
          <w:rFonts w:ascii="Arial" w:eastAsia="MS Mincho" w:hAnsi="Arial" w:cs="Arial"/>
          <w:b/>
        </w:rPr>
        <w:t>Costo de los Equipos de Bombeo, Sistema de Tubería y Accesorios Utilizados.</w:t>
      </w:r>
    </w:p>
    <w:p w:rsidR="00AB7385" w:rsidRDefault="00AB7385"/>
    <w:p w:rsidR="00E44B23" w:rsidRDefault="00E44B23"/>
    <w:p w:rsidR="00E44B23" w:rsidRDefault="00E44B23"/>
    <w:p w:rsidR="00E44B23" w:rsidRDefault="00E44B23" w:rsidP="00E44B23">
      <w:pPr>
        <w:spacing w:line="360" w:lineRule="auto"/>
        <w:rPr>
          <w:rFonts w:ascii="Arial" w:hAnsi="Arial" w:cs="Arial"/>
          <w:b/>
        </w:rPr>
      </w:pPr>
    </w:p>
    <w:p w:rsidR="00E44B23" w:rsidRPr="00E44B23" w:rsidRDefault="00E44B23" w:rsidP="00E44B23">
      <w:pPr>
        <w:spacing w:line="360" w:lineRule="auto"/>
        <w:rPr>
          <w:rFonts w:ascii="Arial" w:hAnsi="Arial" w:cs="Arial"/>
          <w:b/>
        </w:rPr>
      </w:pPr>
    </w:p>
    <w:p w:rsidR="00E44B23" w:rsidRPr="00E44B23" w:rsidRDefault="00E44B23" w:rsidP="00E44B23">
      <w:pPr>
        <w:spacing w:line="360" w:lineRule="auto"/>
        <w:rPr>
          <w:rFonts w:ascii="Arial" w:hAnsi="Arial" w:cs="Arial"/>
          <w:b/>
        </w:rPr>
      </w:pPr>
    </w:p>
    <w:p w:rsidR="00E44B23" w:rsidRDefault="00E44B23" w:rsidP="00E44B23">
      <w:pPr>
        <w:spacing w:line="360" w:lineRule="auto"/>
        <w:rPr>
          <w:rFonts w:ascii="Arial" w:hAnsi="Arial" w:cs="Arial"/>
          <w:b/>
        </w:rPr>
      </w:pPr>
    </w:p>
    <w:p w:rsidR="00872FED" w:rsidRPr="00E44B23" w:rsidRDefault="00872FED" w:rsidP="00E44B23">
      <w:pPr>
        <w:spacing w:line="360" w:lineRule="auto"/>
        <w:rPr>
          <w:rFonts w:ascii="Arial" w:hAnsi="Arial" w:cs="Arial"/>
          <w:b/>
        </w:rPr>
      </w:pPr>
    </w:p>
    <w:p w:rsidR="00E44B23" w:rsidRPr="00E44B23" w:rsidRDefault="00E44B23" w:rsidP="00E44B23">
      <w:pPr>
        <w:spacing w:line="360" w:lineRule="auto"/>
        <w:rPr>
          <w:rFonts w:ascii="Arial" w:hAnsi="Arial" w:cs="Arial"/>
          <w:b/>
        </w:rPr>
      </w:pPr>
    </w:p>
    <w:p w:rsidR="00E44B23" w:rsidRPr="008F5C48" w:rsidRDefault="00E44B23" w:rsidP="00E44B23">
      <w:pPr>
        <w:spacing w:line="360" w:lineRule="auto"/>
        <w:jc w:val="center"/>
        <w:rPr>
          <w:rFonts w:ascii="Arial" w:hAnsi="Arial" w:cs="Arial"/>
          <w:b/>
          <w:sz w:val="48"/>
          <w:szCs w:val="48"/>
        </w:rPr>
      </w:pPr>
      <w:r>
        <w:rPr>
          <w:rFonts w:ascii="Arial" w:hAnsi="Arial" w:cs="Arial"/>
          <w:b/>
          <w:sz w:val="48"/>
          <w:szCs w:val="48"/>
        </w:rPr>
        <w:t>CAPITULO 5</w:t>
      </w:r>
    </w:p>
    <w:p w:rsidR="00E44B23" w:rsidRDefault="00E44B23" w:rsidP="00E44B23">
      <w:pPr>
        <w:spacing w:line="360" w:lineRule="auto"/>
        <w:jc w:val="both"/>
        <w:rPr>
          <w:rFonts w:ascii="Arial" w:hAnsi="Arial" w:cs="Arial"/>
          <w:b/>
          <w:sz w:val="32"/>
          <w:szCs w:val="32"/>
        </w:rPr>
      </w:pPr>
      <w:r>
        <w:rPr>
          <w:rFonts w:ascii="Arial" w:hAnsi="Arial" w:cs="Arial"/>
          <w:b/>
          <w:sz w:val="32"/>
          <w:szCs w:val="32"/>
        </w:rPr>
        <w:t>5</w:t>
      </w:r>
      <w:r w:rsidRPr="008F5C48">
        <w:rPr>
          <w:rFonts w:ascii="Arial" w:hAnsi="Arial" w:cs="Arial"/>
          <w:b/>
          <w:sz w:val="32"/>
          <w:szCs w:val="32"/>
        </w:rPr>
        <w:t xml:space="preserve">. CONCLUSIONES Y RECOMENDACIONES </w:t>
      </w:r>
    </w:p>
    <w:p w:rsidR="00E44B23" w:rsidRPr="008F5C48" w:rsidRDefault="00E44B23" w:rsidP="00E44B23">
      <w:pPr>
        <w:spacing w:line="360" w:lineRule="auto"/>
        <w:jc w:val="both"/>
        <w:rPr>
          <w:rFonts w:ascii="Arial" w:hAnsi="Arial" w:cs="Arial"/>
          <w:b/>
          <w:sz w:val="32"/>
          <w:szCs w:val="32"/>
        </w:rPr>
      </w:pPr>
    </w:p>
    <w:p w:rsidR="00E44B23" w:rsidRDefault="00E44B23" w:rsidP="00E44B23">
      <w:pPr>
        <w:pStyle w:val="Prrafodelista"/>
        <w:numPr>
          <w:ilvl w:val="0"/>
          <w:numId w:val="4"/>
        </w:numPr>
        <w:spacing w:line="480" w:lineRule="auto"/>
        <w:jc w:val="both"/>
        <w:rPr>
          <w:rFonts w:ascii="Arial" w:hAnsi="Arial" w:cs="Arial"/>
        </w:rPr>
      </w:pPr>
      <w:r w:rsidRPr="00E65AA1">
        <w:rPr>
          <w:rFonts w:ascii="Arial" w:hAnsi="Arial" w:cs="Arial"/>
        </w:rPr>
        <w:t>Basados en cálculos teóricos y aplicaciones comerciales se ha podido seleccionar un equipo para un sistema de bombeo de aguas residuales para una urbanización. Además se ha establecido un sistema normalizado para el cálculo de caudal y se ha calculado el cabezal</w:t>
      </w:r>
      <w:r w:rsidR="00F42856">
        <w:rPr>
          <w:rFonts w:ascii="Arial" w:hAnsi="Arial" w:cs="Arial"/>
        </w:rPr>
        <w:t xml:space="preserve"> dinámico total, </w:t>
      </w:r>
      <w:r w:rsidRPr="00E65AA1">
        <w:rPr>
          <w:rFonts w:ascii="Arial" w:hAnsi="Arial" w:cs="Arial"/>
        </w:rPr>
        <w:t xml:space="preserve"> mediante ecuaciones básicas de la Mecánica de fluidos.  </w:t>
      </w:r>
    </w:p>
    <w:p w:rsidR="00E44B23" w:rsidRDefault="00E44B23" w:rsidP="00E44B23">
      <w:pPr>
        <w:pStyle w:val="Prrafodelista"/>
        <w:numPr>
          <w:ilvl w:val="0"/>
          <w:numId w:val="4"/>
        </w:numPr>
        <w:spacing w:line="480" w:lineRule="auto"/>
        <w:jc w:val="both"/>
        <w:rPr>
          <w:rFonts w:ascii="Arial" w:hAnsi="Arial" w:cs="Arial"/>
        </w:rPr>
      </w:pPr>
      <w:r>
        <w:rPr>
          <w:rFonts w:ascii="Arial" w:hAnsi="Arial" w:cs="Arial"/>
        </w:rPr>
        <w:t>En el</w:t>
      </w:r>
      <w:r w:rsidR="00F42856">
        <w:rPr>
          <w:rFonts w:ascii="Arial" w:hAnsi="Arial" w:cs="Arial"/>
        </w:rPr>
        <w:t xml:space="preserve"> cálculo del caudal de diseño </w:t>
      </w:r>
      <w:r>
        <w:rPr>
          <w:rFonts w:ascii="Arial" w:hAnsi="Arial" w:cs="Arial"/>
        </w:rPr>
        <w:t xml:space="preserve"> se debe tener un extremo cuidado al realizarlo porque una equivocación provocaría que las bombas se seleccionaran de manera errónea. Un correcto diseño, una buena selección y una adecuada calibración del equipo de bombeo permitirán que el proyecto se desarrolle</w:t>
      </w:r>
      <w:r w:rsidR="00D01139">
        <w:rPr>
          <w:rFonts w:ascii="Arial" w:hAnsi="Arial" w:cs="Arial"/>
        </w:rPr>
        <w:t xml:space="preserve"> óptimamente,</w:t>
      </w:r>
      <w:r>
        <w:rPr>
          <w:rFonts w:ascii="Arial" w:hAnsi="Arial" w:cs="Arial"/>
        </w:rPr>
        <w:t xml:space="preserve"> para desempeñar el trabajo requerido.  </w:t>
      </w:r>
    </w:p>
    <w:sectPr w:rsidR="00E44B23" w:rsidSect="00AB7385">
      <w:pgSz w:w="12240" w:h="15840"/>
      <w:pgMar w:top="2268" w:right="1361" w:bottom="226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2BE" w:rsidRDefault="00DF72BE" w:rsidP="00BE0D24">
      <w:r>
        <w:separator/>
      </w:r>
    </w:p>
  </w:endnote>
  <w:endnote w:type="continuationSeparator" w:id="0">
    <w:p w:rsidR="00DF72BE" w:rsidRDefault="00DF72BE" w:rsidP="00BE0D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2BE" w:rsidRDefault="00DF72BE" w:rsidP="00BE0D24">
      <w:r>
        <w:separator/>
      </w:r>
    </w:p>
  </w:footnote>
  <w:footnote w:type="continuationSeparator" w:id="0">
    <w:p w:rsidR="00DF72BE" w:rsidRDefault="00DF72BE" w:rsidP="00BE0D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E0D89"/>
    <w:multiLevelType w:val="multilevel"/>
    <w:tmpl w:val="22846534"/>
    <w:lvl w:ilvl="0">
      <w:start w:val="1"/>
      <w:numFmt w:val="decimal"/>
      <w:pStyle w:val="Ttulo1"/>
      <w:lvlText w:val="%1."/>
      <w:lvlJc w:val="left"/>
      <w:pPr>
        <w:tabs>
          <w:tab w:val="num" w:pos="907"/>
        </w:tabs>
        <w:ind w:left="907" w:hanging="907"/>
      </w:pPr>
    </w:lvl>
    <w:lvl w:ilvl="1">
      <w:start w:val="1"/>
      <w:numFmt w:val="decimal"/>
      <w:pStyle w:val="Ttulo2"/>
      <w:lvlText w:val="%1.%2."/>
      <w:lvlJc w:val="left"/>
      <w:pPr>
        <w:tabs>
          <w:tab w:val="num" w:pos="907"/>
        </w:tabs>
        <w:ind w:left="907" w:hanging="907"/>
      </w:pPr>
    </w:lvl>
    <w:lvl w:ilvl="2">
      <w:start w:val="1"/>
      <w:numFmt w:val="decimal"/>
      <w:pStyle w:val="Ttulo3"/>
      <w:lvlText w:val="%1.%2.%3."/>
      <w:lvlJc w:val="left"/>
      <w:pPr>
        <w:tabs>
          <w:tab w:val="num" w:pos="1080"/>
        </w:tabs>
        <w:ind w:left="907" w:hanging="907"/>
      </w:pPr>
    </w:lvl>
    <w:lvl w:ilvl="3">
      <w:start w:val="1"/>
      <w:numFmt w:val="decimal"/>
      <w:lvlText w:val="%1.%2.%3.%4."/>
      <w:lvlJc w:val="left"/>
      <w:pPr>
        <w:tabs>
          <w:tab w:val="num" w:pos="1440"/>
        </w:tabs>
        <w:ind w:left="907" w:hanging="907"/>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
    <w:nsid w:val="1B4C57DD"/>
    <w:multiLevelType w:val="multilevel"/>
    <w:tmpl w:val="FA22AD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4.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DE877E1"/>
    <w:multiLevelType w:val="hybridMultilevel"/>
    <w:tmpl w:val="9956F706"/>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
    <w:nsid w:val="228F7407"/>
    <w:multiLevelType w:val="multilevel"/>
    <w:tmpl w:val="E3FA724E"/>
    <w:lvl w:ilvl="0">
      <w:start w:val="1"/>
      <w:numFmt w:val="decimal"/>
      <w:lvlText w:val="%1"/>
      <w:lvlJc w:val="left"/>
      <w:pPr>
        <w:ind w:left="360" w:hanging="360"/>
      </w:pPr>
      <w:rPr>
        <w:rFonts w:hint="default"/>
        <w:b/>
        <w:sz w:val="24"/>
      </w:rPr>
    </w:lvl>
    <w:lvl w:ilvl="1">
      <w:start w:val="1"/>
      <w:numFmt w:val="decimal"/>
      <w:lvlText w:val="%1.%2"/>
      <w:lvlJc w:val="left"/>
      <w:pPr>
        <w:ind w:left="1080" w:hanging="720"/>
      </w:pPr>
      <w:rPr>
        <w:rFonts w:hint="default"/>
        <w:b/>
        <w:sz w:val="24"/>
      </w:rPr>
    </w:lvl>
    <w:lvl w:ilvl="2">
      <w:start w:val="1"/>
      <w:numFmt w:val="decimal"/>
      <w:lvlText w:val="%1.%2.%3"/>
      <w:lvlJc w:val="left"/>
      <w:pPr>
        <w:ind w:left="1440" w:hanging="720"/>
      </w:pPr>
      <w:rPr>
        <w:rFonts w:hint="default"/>
        <w:b/>
        <w:sz w:val="24"/>
      </w:rPr>
    </w:lvl>
    <w:lvl w:ilvl="3">
      <w:start w:val="1"/>
      <w:numFmt w:val="decimal"/>
      <w:lvlText w:val="%1.%2.%3.%4"/>
      <w:lvlJc w:val="left"/>
      <w:pPr>
        <w:ind w:left="2160" w:hanging="1080"/>
      </w:pPr>
      <w:rPr>
        <w:rFonts w:hint="default"/>
        <w:b/>
        <w:sz w:val="24"/>
      </w:rPr>
    </w:lvl>
    <w:lvl w:ilvl="4">
      <w:start w:val="1"/>
      <w:numFmt w:val="decimal"/>
      <w:lvlText w:val="%1.%2.%3.%4.%5"/>
      <w:lvlJc w:val="left"/>
      <w:pPr>
        <w:ind w:left="2880" w:hanging="1440"/>
      </w:pPr>
      <w:rPr>
        <w:rFonts w:hint="default"/>
        <w:b/>
        <w:sz w:val="24"/>
      </w:rPr>
    </w:lvl>
    <w:lvl w:ilvl="5">
      <w:start w:val="1"/>
      <w:numFmt w:val="decimal"/>
      <w:lvlText w:val="%1.%2.%3.%4.%5.%6"/>
      <w:lvlJc w:val="left"/>
      <w:pPr>
        <w:ind w:left="3600" w:hanging="1800"/>
      </w:pPr>
      <w:rPr>
        <w:rFonts w:hint="default"/>
        <w:b/>
        <w:sz w:val="24"/>
      </w:rPr>
    </w:lvl>
    <w:lvl w:ilvl="6">
      <w:start w:val="1"/>
      <w:numFmt w:val="decimal"/>
      <w:lvlText w:val="%1.%2.%3.%4.%5.%6.%7"/>
      <w:lvlJc w:val="left"/>
      <w:pPr>
        <w:ind w:left="3960" w:hanging="1800"/>
      </w:pPr>
      <w:rPr>
        <w:rFonts w:hint="default"/>
        <w:b/>
        <w:sz w:val="24"/>
      </w:rPr>
    </w:lvl>
    <w:lvl w:ilvl="7">
      <w:start w:val="1"/>
      <w:numFmt w:val="decimal"/>
      <w:lvlText w:val="%1.%2.%3.%4.%5.%6.%7.%8"/>
      <w:lvlJc w:val="left"/>
      <w:pPr>
        <w:ind w:left="4680" w:hanging="2160"/>
      </w:pPr>
      <w:rPr>
        <w:rFonts w:hint="default"/>
        <w:b/>
        <w:sz w:val="24"/>
      </w:rPr>
    </w:lvl>
    <w:lvl w:ilvl="8">
      <w:start w:val="1"/>
      <w:numFmt w:val="decimal"/>
      <w:lvlText w:val="%1.%2.%3.%4.%5.%6.%7.%8.%9"/>
      <w:lvlJc w:val="left"/>
      <w:pPr>
        <w:ind w:left="5400" w:hanging="2520"/>
      </w:pPr>
      <w:rPr>
        <w:rFonts w:hint="default"/>
        <w:b/>
        <w:sz w:val="24"/>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B7385"/>
    <w:rsid w:val="000568BA"/>
    <w:rsid w:val="000617FC"/>
    <w:rsid w:val="00086062"/>
    <w:rsid w:val="000B0819"/>
    <w:rsid w:val="000C5A8B"/>
    <w:rsid w:val="001A256D"/>
    <w:rsid w:val="001B7EC4"/>
    <w:rsid w:val="002E4CAE"/>
    <w:rsid w:val="00313779"/>
    <w:rsid w:val="0049774E"/>
    <w:rsid w:val="004D327A"/>
    <w:rsid w:val="00501704"/>
    <w:rsid w:val="005B7976"/>
    <w:rsid w:val="005C49FE"/>
    <w:rsid w:val="005C5FD0"/>
    <w:rsid w:val="00666715"/>
    <w:rsid w:val="0069331F"/>
    <w:rsid w:val="006C09E5"/>
    <w:rsid w:val="006D329F"/>
    <w:rsid w:val="006F78C9"/>
    <w:rsid w:val="00772BC7"/>
    <w:rsid w:val="007F466D"/>
    <w:rsid w:val="00852CC8"/>
    <w:rsid w:val="00872FED"/>
    <w:rsid w:val="00890D5F"/>
    <w:rsid w:val="008A0F77"/>
    <w:rsid w:val="00A22798"/>
    <w:rsid w:val="00A378BF"/>
    <w:rsid w:val="00AB7385"/>
    <w:rsid w:val="00AC54D1"/>
    <w:rsid w:val="00B60136"/>
    <w:rsid w:val="00BE0D24"/>
    <w:rsid w:val="00C355E2"/>
    <w:rsid w:val="00C4227A"/>
    <w:rsid w:val="00C54924"/>
    <w:rsid w:val="00D01139"/>
    <w:rsid w:val="00D54400"/>
    <w:rsid w:val="00D6072A"/>
    <w:rsid w:val="00D76838"/>
    <w:rsid w:val="00DC6F73"/>
    <w:rsid w:val="00DF6BA3"/>
    <w:rsid w:val="00DF72BE"/>
    <w:rsid w:val="00E44B23"/>
    <w:rsid w:val="00E7099A"/>
    <w:rsid w:val="00E7231E"/>
    <w:rsid w:val="00E95B86"/>
    <w:rsid w:val="00EA5D45"/>
    <w:rsid w:val="00F22740"/>
    <w:rsid w:val="00F42856"/>
    <w:rsid w:val="00F765AA"/>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385"/>
    <w:pPr>
      <w:spacing w:after="0" w:line="240" w:lineRule="auto"/>
    </w:pPr>
    <w:rPr>
      <w:rFonts w:ascii="Times New Roman" w:eastAsia="MS Mincho" w:hAnsi="Times New Roman" w:cs="Times New Roman"/>
      <w:sz w:val="24"/>
      <w:szCs w:val="24"/>
      <w:lang w:eastAsia="es-ES" w:bidi="he-IL"/>
    </w:rPr>
  </w:style>
  <w:style w:type="paragraph" w:styleId="Ttulo1">
    <w:name w:val="heading 1"/>
    <w:basedOn w:val="Normal"/>
    <w:link w:val="Ttulo1Car"/>
    <w:qFormat/>
    <w:rsid w:val="00AB7385"/>
    <w:pPr>
      <w:numPr>
        <w:numId w:val="1"/>
      </w:numPr>
      <w:spacing w:before="240" w:after="80"/>
      <w:jc w:val="both"/>
      <w:outlineLvl w:val="0"/>
    </w:pPr>
    <w:rPr>
      <w:rFonts w:ascii="Tahoma" w:eastAsia="Times New Roman" w:hAnsi="Tahoma"/>
      <w:caps/>
      <w:sz w:val="32"/>
      <w:szCs w:val="20"/>
      <w:lang w:val="pt-BR" w:eastAsia="pt-BR" w:bidi="ar-SA"/>
    </w:rPr>
  </w:style>
  <w:style w:type="paragraph" w:styleId="Ttulo2">
    <w:name w:val="heading 2"/>
    <w:basedOn w:val="Normal"/>
    <w:link w:val="Ttulo2Car"/>
    <w:qFormat/>
    <w:rsid w:val="00AB7385"/>
    <w:pPr>
      <w:numPr>
        <w:ilvl w:val="1"/>
        <w:numId w:val="1"/>
      </w:numPr>
      <w:spacing w:before="120" w:after="60"/>
      <w:jc w:val="both"/>
      <w:outlineLvl w:val="1"/>
    </w:pPr>
    <w:rPr>
      <w:rFonts w:ascii="Tahoma" w:eastAsia="Times New Roman" w:hAnsi="Tahoma"/>
      <w:sz w:val="28"/>
      <w:szCs w:val="20"/>
      <w:lang w:val="pt-BR" w:eastAsia="pt-BR" w:bidi="ar-SA"/>
    </w:rPr>
  </w:style>
  <w:style w:type="paragraph" w:styleId="Ttulo3">
    <w:name w:val="heading 3"/>
    <w:basedOn w:val="Normal"/>
    <w:link w:val="Ttulo3Car"/>
    <w:qFormat/>
    <w:rsid w:val="00AB7385"/>
    <w:pPr>
      <w:numPr>
        <w:ilvl w:val="2"/>
        <w:numId w:val="1"/>
      </w:numPr>
      <w:spacing w:before="120" w:after="60"/>
      <w:jc w:val="both"/>
      <w:outlineLvl w:val="2"/>
    </w:pPr>
    <w:rPr>
      <w:rFonts w:ascii="Tahoma" w:eastAsia="Times New Roman" w:hAnsi="Tahoma"/>
      <w:szCs w:val="20"/>
      <w:lang w:val="pt-BR" w:eastAsia="pt-BR"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7385"/>
    <w:rPr>
      <w:rFonts w:ascii="Tahoma" w:eastAsia="Times New Roman" w:hAnsi="Tahoma" w:cs="Times New Roman"/>
      <w:caps/>
      <w:sz w:val="32"/>
      <w:szCs w:val="20"/>
      <w:lang w:val="pt-BR" w:eastAsia="pt-BR"/>
    </w:rPr>
  </w:style>
  <w:style w:type="character" w:customStyle="1" w:styleId="Ttulo2Car">
    <w:name w:val="Título 2 Car"/>
    <w:basedOn w:val="Fuentedeprrafopredeter"/>
    <w:link w:val="Ttulo2"/>
    <w:rsid w:val="00AB7385"/>
    <w:rPr>
      <w:rFonts w:ascii="Tahoma" w:eastAsia="Times New Roman" w:hAnsi="Tahoma" w:cs="Times New Roman"/>
      <w:sz w:val="28"/>
      <w:szCs w:val="20"/>
      <w:lang w:val="pt-BR" w:eastAsia="pt-BR"/>
    </w:rPr>
  </w:style>
  <w:style w:type="character" w:customStyle="1" w:styleId="Ttulo3Car">
    <w:name w:val="Título 3 Car"/>
    <w:basedOn w:val="Fuentedeprrafopredeter"/>
    <w:link w:val="Ttulo3"/>
    <w:rsid w:val="00AB7385"/>
    <w:rPr>
      <w:rFonts w:ascii="Tahoma" w:eastAsia="Times New Roman" w:hAnsi="Tahoma" w:cs="Times New Roman"/>
      <w:sz w:val="24"/>
      <w:szCs w:val="20"/>
      <w:lang w:val="pt-BR" w:eastAsia="pt-BR"/>
    </w:rPr>
  </w:style>
  <w:style w:type="paragraph" w:styleId="Prrafodelista">
    <w:name w:val="List Paragraph"/>
    <w:basedOn w:val="Normal"/>
    <w:uiPriority w:val="34"/>
    <w:qFormat/>
    <w:rsid w:val="00AB7385"/>
    <w:pPr>
      <w:ind w:left="720"/>
      <w:contextualSpacing/>
    </w:pPr>
  </w:style>
  <w:style w:type="paragraph" w:styleId="Textoindependiente">
    <w:name w:val="Body Text"/>
    <w:basedOn w:val="Normal"/>
    <w:link w:val="TextoindependienteCar"/>
    <w:uiPriority w:val="99"/>
    <w:unhideWhenUsed/>
    <w:rsid w:val="00AB7385"/>
    <w:pPr>
      <w:spacing w:after="120"/>
    </w:pPr>
  </w:style>
  <w:style w:type="character" w:customStyle="1" w:styleId="TextoindependienteCar">
    <w:name w:val="Texto independiente Car"/>
    <w:basedOn w:val="Fuentedeprrafopredeter"/>
    <w:link w:val="Textoindependiente"/>
    <w:uiPriority w:val="99"/>
    <w:rsid w:val="00AB7385"/>
    <w:rPr>
      <w:rFonts w:ascii="Times New Roman" w:eastAsia="MS Mincho" w:hAnsi="Times New Roman" w:cs="Times New Roman"/>
      <w:sz w:val="24"/>
      <w:szCs w:val="24"/>
      <w:lang w:eastAsia="es-ES" w:bidi="he-IL"/>
    </w:rPr>
  </w:style>
  <w:style w:type="paragraph" w:styleId="Textoindependienteprimerasangra">
    <w:name w:val="Body Text First Indent"/>
    <w:basedOn w:val="Textoindependiente"/>
    <w:link w:val="TextoindependienteprimerasangraCar"/>
    <w:rsid w:val="00AB7385"/>
    <w:pPr>
      <w:ind w:firstLine="210"/>
    </w:pPr>
    <w:rPr>
      <w:rFonts w:eastAsia="Times New Roman"/>
    </w:rPr>
  </w:style>
  <w:style w:type="character" w:customStyle="1" w:styleId="TextoindependienteprimerasangraCar">
    <w:name w:val="Texto independiente primera sangría Car"/>
    <w:basedOn w:val="TextoindependienteCar"/>
    <w:link w:val="Textoindependienteprimerasangra"/>
    <w:rsid w:val="00AB7385"/>
    <w:rPr>
      <w:rFonts w:eastAsia="Times New Roman"/>
    </w:rPr>
  </w:style>
  <w:style w:type="paragraph" w:styleId="Textodeglobo">
    <w:name w:val="Balloon Text"/>
    <w:basedOn w:val="Normal"/>
    <w:link w:val="TextodegloboCar"/>
    <w:uiPriority w:val="99"/>
    <w:semiHidden/>
    <w:unhideWhenUsed/>
    <w:rsid w:val="00AB7385"/>
    <w:rPr>
      <w:rFonts w:ascii="Tahoma" w:hAnsi="Tahoma" w:cs="Tahoma"/>
      <w:sz w:val="16"/>
      <w:szCs w:val="16"/>
    </w:rPr>
  </w:style>
  <w:style w:type="character" w:customStyle="1" w:styleId="TextodegloboCar">
    <w:name w:val="Texto de globo Car"/>
    <w:basedOn w:val="Fuentedeprrafopredeter"/>
    <w:link w:val="Textodeglobo"/>
    <w:uiPriority w:val="99"/>
    <w:semiHidden/>
    <w:rsid w:val="00AB7385"/>
    <w:rPr>
      <w:rFonts w:ascii="Tahoma" w:eastAsia="MS Mincho" w:hAnsi="Tahoma" w:cs="Tahoma"/>
      <w:sz w:val="16"/>
      <w:szCs w:val="16"/>
      <w:lang w:eastAsia="es-ES" w:bidi="he-IL"/>
    </w:rPr>
  </w:style>
  <w:style w:type="paragraph" w:styleId="Lista">
    <w:name w:val="List"/>
    <w:basedOn w:val="Normal"/>
    <w:rsid w:val="00D6072A"/>
    <w:pPr>
      <w:ind w:left="283" w:hanging="283"/>
    </w:pPr>
    <w:rPr>
      <w:rFonts w:eastAsia="Times New Roman"/>
    </w:rPr>
  </w:style>
  <w:style w:type="paragraph" w:styleId="Encabezado">
    <w:name w:val="header"/>
    <w:basedOn w:val="Normal"/>
    <w:link w:val="EncabezadoCar"/>
    <w:uiPriority w:val="99"/>
    <w:semiHidden/>
    <w:unhideWhenUsed/>
    <w:rsid w:val="00BE0D24"/>
    <w:pPr>
      <w:tabs>
        <w:tab w:val="center" w:pos="4419"/>
        <w:tab w:val="right" w:pos="8838"/>
      </w:tabs>
    </w:pPr>
  </w:style>
  <w:style w:type="character" w:customStyle="1" w:styleId="EncabezadoCar">
    <w:name w:val="Encabezado Car"/>
    <w:basedOn w:val="Fuentedeprrafopredeter"/>
    <w:link w:val="Encabezado"/>
    <w:uiPriority w:val="99"/>
    <w:semiHidden/>
    <w:rsid w:val="00BE0D24"/>
    <w:rPr>
      <w:rFonts w:ascii="Times New Roman" w:eastAsia="MS Mincho" w:hAnsi="Times New Roman" w:cs="Times New Roman"/>
      <w:sz w:val="24"/>
      <w:szCs w:val="24"/>
      <w:lang w:eastAsia="es-ES" w:bidi="he-IL"/>
    </w:rPr>
  </w:style>
  <w:style w:type="paragraph" w:styleId="Piedepgina">
    <w:name w:val="footer"/>
    <w:basedOn w:val="Normal"/>
    <w:link w:val="PiedepginaCar"/>
    <w:uiPriority w:val="99"/>
    <w:semiHidden/>
    <w:unhideWhenUsed/>
    <w:rsid w:val="00BE0D24"/>
    <w:pPr>
      <w:tabs>
        <w:tab w:val="center" w:pos="4419"/>
        <w:tab w:val="right" w:pos="8838"/>
      </w:tabs>
    </w:pPr>
  </w:style>
  <w:style w:type="character" w:customStyle="1" w:styleId="PiedepginaCar">
    <w:name w:val="Pie de página Car"/>
    <w:basedOn w:val="Fuentedeprrafopredeter"/>
    <w:link w:val="Piedepgina"/>
    <w:uiPriority w:val="99"/>
    <w:semiHidden/>
    <w:rsid w:val="00BE0D24"/>
    <w:rPr>
      <w:rFonts w:ascii="Times New Roman" w:eastAsia="MS Mincho" w:hAnsi="Times New Roman" w:cs="Times New Roman"/>
      <w:sz w:val="24"/>
      <w:szCs w:val="24"/>
      <w:lang w:eastAsia="es-ES" w:bidi="he-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7</Pages>
  <Words>725</Words>
  <Characters>3989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PROYECTO</cp:lastModifiedBy>
  <cp:revision>28</cp:revision>
  <dcterms:created xsi:type="dcterms:W3CDTF">2010-10-25T16:26:00Z</dcterms:created>
  <dcterms:modified xsi:type="dcterms:W3CDTF">2011-01-07T12:53:00Z</dcterms:modified>
</cp:coreProperties>
</file>