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CB" w:rsidRPr="00FF66C0" w:rsidRDefault="00FF66C0" w:rsidP="00FF66C0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F66C0">
        <w:rPr>
          <w:rFonts w:ascii="Arial" w:hAnsi="Arial" w:cs="Arial"/>
          <w:b/>
          <w:sz w:val="24"/>
          <w:szCs w:val="24"/>
          <w:lang w:val="es-ES"/>
        </w:rPr>
        <w:t>APÉNDICE D</w:t>
      </w:r>
    </w:p>
    <w:p w:rsidR="00FF66C0" w:rsidRDefault="00FF66C0" w:rsidP="00FF66C0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379095</wp:posOffset>
            </wp:positionH>
            <wp:positionV relativeFrom="paragraph">
              <wp:posOffset>701675</wp:posOffset>
            </wp:positionV>
            <wp:extent cx="4545965" cy="7172325"/>
            <wp:effectExtent l="19050" t="0" r="6985" b="0"/>
            <wp:wrapSquare wrapText="bothSides"/>
            <wp:docPr id="1" name="0 Imagen" descr="mesh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h02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5965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66C0">
        <w:rPr>
          <w:rFonts w:ascii="Arial" w:hAnsi="Arial" w:cs="Arial"/>
          <w:b/>
          <w:bCs/>
          <w:sz w:val="24"/>
          <w:szCs w:val="24"/>
          <w:lang w:val="es-ES"/>
        </w:rPr>
        <w:t>TABLA DE ABERTURA DE MALLA DE LOS SISTEMAS ASTM, TYLER Y BRITISH STANDARD</w:t>
      </w:r>
    </w:p>
    <w:p w:rsidR="00FF66C0" w:rsidRDefault="00FF66C0" w:rsidP="00FF66C0">
      <w:pPr>
        <w:rPr>
          <w:rFonts w:ascii="Arial" w:hAnsi="Arial" w:cs="Arial"/>
          <w:sz w:val="24"/>
          <w:szCs w:val="24"/>
          <w:lang w:val="es-ES"/>
        </w:rPr>
      </w:pPr>
    </w:p>
    <w:p w:rsidR="00FF66C0" w:rsidRDefault="00FF66C0" w:rsidP="00FF66C0">
      <w:pPr>
        <w:rPr>
          <w:rFonts w:ascii="Arial" w:hAnsi="Arial" w:cs="Arial"/>
          <w:sz w:val="24"/>
          <w:szCs w:val="24"/>
          <w:lang w:val="es-ES"/>
        </w:rPr>
      </w:pPr>
    </w:p>
    <w:p w:rsidR="00FF66C0" w:rsidRPr="00FF66C0" w:rsidRDefault="00FF66C0" w:rsidP="00FF66C0">
      <w:pPr>
        <w:rPr>
          <w:rFonts w:ascii="Arial" w:hAnsi="Arial" w:cs="Arial"/>
          <w:sz w:val="24"/>
          <w:szCs w:val="24"/>
          <w:lang w:val="es-ES"/>
        </w:rPr>
      </w:pPr>
    </w:p>
    <w:sectPr w:rsidR="00FF66C0" w:rsidRPr="00FF66C0" w:rsidSect="00FF66C0">
      <w:pgSz w:w="11906" w:h="16838"/>
      <w:pgMar w:top="2268" w:right="136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66C0"/>
    <w:rsid w:val="004B7CCB"/>
    <w:rsid w:val="00625922"/>
    <w:rsid w:val="00FF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CB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6C0"/>
    <w:rPr>
      <w:rFonts w:ascii="Tahoma" w:hAnsi="Tahoma" w:cs="Tahoma"/>
      <w:sz w:val="16"/>
      <w:szCs w:val="16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E6E6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2010-02-02T18:44:00Z</dcterms:created>
  <dcterms:modified xsi:type="dcterms:W3CDTF">2010-02-02T18:47:00Z</dcterms:modified>
</cp:coreProperties>
</file>