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6EA">
      <w:pPr>
        <w:rPr>
          <w:b/>
          <w:bCs/>
        </w:rPr>
      </w:pPr>
    </w:p>
    <w:p w:rsidR="00000000" w:rsidRDefault="00DF76EA">
      <w:pPr>
        <w:pStyle w:val="Ttulo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0" cy="990600"/>
            <wp:effectExtent l="19050" t="0" r="0" b="0"/>
            <wp:wrapTight wrapText="bothSides">
              <wp:wrapPolygon edited="0">
                <wp:start x="-216" y="0"/>
                <wp:lineTo x="-216" y="21185"/>
                <wp:lineTo x="21600" y="21185"/>
                <wp:lineTo x="21600" y="0"/>
                <wp:lineTo x="-216" y="0"/>
              </wp:wrapPolygon>
            </wp:wrapTight>
            <wp:docPr id="17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DF76EA">
      <w:pPr>
        <w:jc w:val="center"/>
        <w:rPr>
          <w:b/>
          <w:bCs/>
        </w:rPr>
      </w:pPr>
      <w:r>
        <w:rPr>
          <w:b/>
          <w:bCs/>
        </w:rPr>
        <w:t>CARRERA DE AUDITORIA</w:t>
      </w:r>
    </w:p>
    <w:p w:rsidR="00000000" w:rsidRDefault="00DF76EA">
      <w:pPr>
        <w:jc w:val="center"/>
        <w:rPr>
          <w:b/>
          <w:bCs/>
        </w:rPr>
      </w:pPr>
      <w:r>
        <w:rPr>
          <w:b/>
          <w:bCs/>
        </w:rPr>
        <w:t>SEGUNDO TERMINO 2010-2011</w:t>
      </w:r>
    </w:p>
    <w:p w:rsidR="00000000" w:rsidRDefault="00DF76EA">
      <w:pPr>
        <w:jc w:val="center"/>
        <w:rPr>
          <w:b/>
          <w:bCs/>
        </w:rPr>
      </w:pPr>
      <w:r>
        <w:rPr>
          <w:b/>
          <w:bCs/>
        </w:rPr>
        <w:t>examen II parcial</w:t>
      </w:r>
    </w:p>
    <w:p w:rsidR="00000000" w:rsidRDefault="00DF76EA">
      <w:pPr>
        <w:jc w:val="center"/>
        <w:rPr>
          <w:b/>
          <w:bCs/>
        </w:rPr>
      </w:pPr>
      <w:r>
        <w:rPr>
          <w:b/>
          <w:bCs/>
        </w:rPr>
        <w:t>Martes 1 de febrero del 2011</w:t>
      </w:r>
    </w:p>
    <w:p w:rsidR="00000000" w:rsidRDefault="00DF76EA">
      <w:pPr>
        <w:jc w:val="center"/>
        <w:rPr>
          <w:b/>
          <w:bCs/>
        </w:rPr>
      </w:pPr>
      <w:r>
        <w:pict>
          <v:rect id="_x0000_s1042" style="position:absolute;left:0;text-align:left;margin-left:174pt;margin-top:12pt;width:90pt;height:1in;z-index:251657728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74pt;margin-top:12pt;width:99pt;height:27pt;z-index:251658752" filled="f" stroked="f">
            <v:textbox style="mso-next-textbox:#_x0000_s1043">
              <w:txbxContent>
                <w:p w:rsidR="00000000" w:rsidRDefault="00DF76EA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  <w10:wrap anchorx="page"/>
          </v:shape>
        </w:pict>
      </w:r>
    </w:p>
    <w:p w:rsidR="00000000" w:rsidRDefault="00DF76EA">
      <w:pPr>
        <w:jc w:val="center"/>
        <w:rPr>
          <w:b/>
          <w:bCs/>
        </w:rPr>
      </w:pPr>
    </w:p>
    <w:p w:rsidR="00000000" w:rsidRDefault="00DF76EA">
      <w:pPr>
        <w:jc w:val="center"/>
        <w:rPr>
          <w:b/>
          <w:bCs/>
        </w:rPr>
      </w:pPr>
      <w:r>
        <w:rPr>
          <w:b/>
          <w:bCs/>
        </w:rPr>
        <w:t>AUDITORIA TRIBUTARIA</w:t>
      </w:r>
    </w:p>
    <w:p w:rsidR="00000000" w:rsidRDefault="00DF76EA">
      <w:pPr>
        <w:jc w:val="center"/>
        <w:rPr>
          <w:b/>
          <w:bCs/>
        </w:rPr>
      </w:pPr>
    </w:p>
    <w:p w:rsidR="00000000" w:rsidRDefault="00DF76EA">
      <w:pPr>
        <w:pStyle w:val="Ttulo1"/>
        <w:rPr>
          <w:rFonts w:eastAsia="Arial Unicode MS"/>
        </w:rPr>
      </w:pPr>
      <w:r>
        <w:t>Profesora: CPA AZUCENA TORRES NEGRETE, Ms.</w:t>
      </w:r>
    </w:p>
    <w:p w:rsidR="00000000" w:rsidRDefault="00DF76EA">
      <w:pPr>
        <w:rPr>
          <w:b/>
          <w:bCs/>
        </w:rPr>
      </w:pPr>
      <w:r>
        <w:rPr>
          <w:b/>
          <w:bCs/>
        </w:rPr>
        <w:t xml:space="preserve">GRUPO No. 1 </w:t>
      </w:r>
    </w:p>
    <w:p w:rsidR="00000000" w:rsidRDefault="00DF76EA">
      <w:pPr>
        <w:rPr>
          <w:b/>
          <w:bCs/>
        </w:rPr>
      </w:pPr>
    </w:p>
    <w:p w:rsidR="00000000" w:rsidRDefault="00DF76EA">
      <w:pPr>
        <w:rPr>
          <w:b/>
          <w:bCs/>
        </w:rPr>
      </w:pPr>
      <w:r>
        <w:rPr>
          <w:b/>
          <w:bCs/>
        </w:rPr>
        <w:t>Alumno: ___________________________________</w:t>
      </w:r>
      <w:r>
        <w:rPr>
          <w:b/>
          <w:bCs/>
        </w:rPr>
        <w:t>_____________</w:t>
      </w:r>
    </w:p>
    <w:p w:rsidR="00000000" w:rsidRDefault="00DF76EA">
      <w:pPr>
        <w:rPr>
          <w:b/>
          <w:bCs/>
        </w:rPr>
      </w:pPr>
    </w:p>
    <w:p w:rsidR="00000000" w:rsidRDefault="00DF76EA">
      <w:pPr>
        <w:rPr>
          <w:b/>
          <w:bCs/>
        </w:rPr>
      </w:pPr>
    </w:p>
    <w:p w:rsidR="00000000" w:rsidRDefault="00DF76EA">
      <w:pPr>
        <w:rPr>
          <w:b/>
          <w:bCs/>
        </w:rPr>
      </w:pPr>
      <w:r>
        <w:rPr>
          <w:b/>
          <w:bCs/>
          <w:lang w:val="pt-BR"/>
        </w:rPr>
        <w:t>1.-  Conteste Verdadero (V) o Falso (F) segun</w:t>
      </w:r>
      <w:r>
        <w:rPr>
          <w:b/>
          <w:bCs/>
        </w:rPr>
        <w:t xml:space="preserve"> corresponda. (10 puntos)</w:t>
      </w:r>
    </w:p>
    <w:p w:rsidR="00000000" w:rsidRDefault="00DF76EA">
      <w:pPr>
        <w:rPr>
          <w:sz w:val="16"/>
        </w:rPr>
      </w:pPr>
    </w:p>
    <w:p w:rsidR="00000000" w:rsidRDefault="00DF76EA">
      <w:pPr>
        <w:jc w:val="both"/>
        <w:rPr>
          <w:sz w:val="16"/>
        </w:rPr>
      </w:pPr>
    </w:p>
    <w:p w:rsidR="00000000" w:rsidRDefault="00DF76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es-ES_tradnl"/>
        </w:rPr>
      </w:pPr>
      <w:r>
        <w:t xml:space="preserve">Los ingresos obtenidos en el exterior son gravados en el Ecuador     </w:t>
      </w:r>
      <w:r>
        <w:tab/>
      </w:r>
      <w:r>
        <w:tab/>
        <w:t xml:space="preserve">  (      )</w:t>
      </w:r>
    </w:p>
    <w:p w:rsidR="00000000" w:rsidRDefault="00DF76EA">
      <w:pPr>
        <w:ind w:left="360"/>
        <w:jc w:val="both"/>
        <w:rPr>
          <w:sz w:val="16"/>
          <w:lang w:val="es-ES_tradnl"/>
        </w:rPr>
      </w:pPr>
    </w:p>
    <w:p w:rsidR="00000000" w:rsidRDefault="00DF76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es-ES_tradnl"/>
        </w:rPr>
      </w:pPr>
      <w:r>
        <w:rPr>
          <w:lang w:val="es-ES_tradnl"/>
        </w:rPr>
        <w:t>Para que el gasto por intereses de créditos externos sea deducibles debe</w:t>
      </w:r>
    </w:p>
    <w:p w:rsidR="00000000" w:rsidRDefault="00DF76EA">
      <w:pPr>
        <w:ind w:firstLine="360"/>
        <w:jc w:val="both"/>
        <w:rPr>
          <w:lang w:val="es-ES_tradnl"/>
        </w:rPr>
      </w:pPr>
      <w:r>
        <w:rPr>
          <w:lang w:val="es-ES_tradnl"/>
        </w:rPr>
        <w:t>Estar regis</w:t>
      </w:r>
      <w:r>
        <w:rPr>
          <w:lang w:val="es-ES_tradnl"/>
        </w:rPr>
        <w:t>trado en el Banco Central del Ecuador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</w:t>
      </w:r>
      <w:r>
        <w:rPr>
          <w:lang w:val="es-ES_tradnl"/>
        </w:rPr>
        <w:tab/>
        <w:t xml:space="preserve">  (       )</w:t>
      </w:r>
    </w:p>
    <w:p w:rsidR="00000000" w:rsidRDefault="00DF76EA">
      <w:pPr>
        <w:ind w:left="360"/>
        <w:jc w:val="both"/>
        <w:rPr>
          <w:sz w:val="16"/>
          <w:lang w:val="es-ES_tradnl"/>
        </w:rPr>
      </w:pPr>
    </w:p>
    <w:p w:rsidR="00000000" w:rsidRDefault="00DF76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es-ES_tradnl"/>
        </w:rPr>
      </w:pPr>
      <w:r>
        <w:rPr>
          <w:lang w:val="es-ES_tradnl"/>
        </w:rPr>
        <w:t xml:space="preserve">Los gastos por remuneraciones y beneficio sociales deben estar </w:t>
      </w:r>
    </w:p>
    <w:p w:rsidR="00000000" w:rsidRDefault="00DF76EA">
      <w:pPr>
        <w:ind w:firstLine="360"/>
        <w:jc w:val="both"/>
        <w:rPr>
          <w:lang w:val="es-ES_tradnl"/>
        </w:rPr>
      </w:pPr>
      <w:r>
        <w:rPr>
          <w:lang w:val="es-ES_tradnl"/>
        </w:rPr>
        <w:t xml:space="preserve">Respaldados en un comprobante de venta </w:t>
      </w:r>
      <w:r>
        <w:rPr>
          <w:lang w:val="es-ES_tradnl"/>
        </w:rPr>
        <w:tab/>
      </w:r>
      <w:r>
        <w:rPr>
          <w:lang w:val="es-ES_tradnl"/>
        </w:rPr>
        <w:tab/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(</w:t>
      </w:r>
      <w:r>
        <w:rPr>
          <w:color w:val="0000FF"/>
          <w:lang w:val="es-ES_tradnl"/>
        </w:rPr>
        <w:t xml:space="preserve">       </w:t>
      </w:r>
      <w:r>
        <w:rPr>
          <w:lang w:val="es-ES_tradnl"/>
        </w:rPr>
        <w:t>)</w:t>
      </w:r>
    </w:p>
    <w:p w:rsidR="00000000" w:rsidRDefault="00DF76EA">
      <w:pPr>
        <w:ind w:left="360"/>
        <w:jc w:val="both"/>
        <w:rPr>
          <w:sz w:val="16"/>
          <w:lang w:val="es-ES_tradnl"/>
        </w:rPr>
      </w:pPr>
    </w:p>
    <w:p w:rsidR="00000000" w:rsidRDefault="00DF76E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es-ES_tradnl"/>
        </w:rPr>
      </w:pPr>
      <w:r>
        <w:rPr>
          <w:lang w:val="es-ES_tradnl"/>
        </w:rPr>
        <w:t xml:space="preserve">Los  Para tener derecho a la tarifa reducida para reinversión de utilidades </w:t>
      </w:r>
    </w:p>
    <w:p w:rsidR="00000000" w:rsidRDefault="00DF76EA">
      <w:pPr>
        <w:ind w:firstLine="360"/>
        <w:jc w:val="both"/>
        <w:rPr>
          <w:lang w:val="es-ES_tradnl"/>
        </w:rPr>
      </w:pPr>
      <w:r>
        <w:rPr>
          <w:lang w:val="es-ES_tradnl"/>
        </w:rPr>
        <w:t xml:space="preserve">Se </w:t>
      </w:r>
      <w:r>
        <w:rPr>
          <w:lang w:val="es-ES_tradnl"/>
        </w:rPr>
        <w:t xml:space="preserve">necesita realizar el aumento de capital en cualquier plazo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(        )</w:t>
      </w:r>
    </w:p>
    <w:p w:rsidR="00000000" w:rsidRDefault="00DF76EA">
      <w:pPr>
        <w:ind w:left="360"/>
        <w:jc w:val="both"/>
        <w:rPr>
          <w:sz w:val="16"/>
          <w:lang w:val="es-ES_tradnl"/>
        </w:rPr>
      </w:pPr>
    </w:p>
    <w:p w:rsidR="00000000" w:rsidRDefault="00DF76EA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rPr>
          <w:bCs/>
        </w:rPr>
        <w:t>Para que el gasto sea deducibles es necesario que me ayude a mantener,</w:t>
      </w:r>
    </w:p>
    <w:p w:rsidR="00000000" w:rsidRDefault="00DF76EA">
      <w:pPr>
        <w:ind w:firstLine="360"/>
        <w:jc w:val="both"/>
      </w:pPr>
      <w:r>
        <w:rPr>
          <w:bCs/>
        </w:rPr>
        <w:t xml:space="preserve">mejorar o obtener los ingresos gravados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r>
        <w:t xml:space="preserve"> (   </w:t>
      </w:r>
      <w:r>
        <w:rPr>
          <w:color w:val="0000FF"/>
        </w:rPr>
        <w:t xml:space="preserve"> </w:t>
      </w:r>
      <w:r>
        <w:t xml:space="preserve">  )</w:t>
      </w:r>
    </w:p>
    <w:p w:rsidR="00000000" w:rsidRDefault="00DF76EA">
      <w:pPr>
        <w:jc w:val="both"/>
        <w:rPr>
          <w:sz w:val="16"/>
          <w:lang w:val="es-ES_tradnl"/>
        </w:rPr>
      </w:pPr>
    </w:p>
    <w:p w:rsidR="00000000" w:rsidRDefault="00DF76EA">
      <w:pPr>
        <w:spacing w:line="360" w:lineRule="auto"/>
        <w:rPr>
          <w:sz w:val="16"/>
        </w:rPr>
      </w:pPr>
    </w:p>
    <w:p w:rsidR="00000000" w:rsidRDefault="00DF76EA">
      <w:pPr>
        <w:pStyle w:val="Sangradetextonormal"/>
        <w:rPr>
          <w:sz w:val="24"/>
        </w:rPr>
      </w:pPr>
      <w:r>
        <w:rPr>
          <w:sz w:val="24"/>
        </w:rPr>
        <w:t>2. – Conteste las siguientes preguntas e i</w:t>
      </w:r>
      <w:r>
        <w:rPr>
          <w:sz w:val="24"/>
        </w:rPr>
        <w:t>ndique la base legal ( de no indicar la base legal la respuesta no es válida)  (20 puntos )</w:t>
      </w:r>
    </w:p>
    <w:p w:rsidR="00000000" w:rsidRDefault="00DF76EA">
      <w:pPr>
        <w:numPr>
          <w:ilvl w:val="0"/>
          <w:numId w:val="21"/>
        </w:numPr>
        <w:rPr>
          <w:lang w:val="es-EC"/>
        </w:rPr>
      </w:pPr>
      <w:r>
        <w:rPr>
          <w:lang w:val="es-EC"/>
        </w:rPr>
        <w:t>¿Cuáles son los ingresos exentos  para las personas naturales en relación de dependencia, mencione cada una de ellas ?</w:t>
      </w:r>
    </w:p>
    <w:p w:rsidR="00000000" w:rsidRDefault="00DF76EA">
      <w:pPr>
        <w:numPr>
          <w:ilvl w:val="0"/>
          <w:numId w:val="21"/>
        </w:numPr>
        <w:rPr>
          <w:lang w:val="es-EC"/>
        </w:rPr>
      </w:pPr>
      <w:r>
        <w:rPr>
          <w:lang w:val="es-EC"/>
        </w:rPr>
        <w:t xml:space="preserve">¿Cuál son las consideraciones generales para </w:t>
      </w:r>
      <w:r>
        <w:rPr>
          <w:lang w:val="es-EC"/>
        </w:rPr>
        <w:t>que el gasto sea deducible o imputable del ingreso?</w:t>
      </w:r>
    </w:p>
    <w:p w:rsidR="00000000" w:rsidRDefault="00DF76EA">
      <w:pPr>
        <w:numPr>
          <w:ilvl w:val="0"/>
          <w:numId w:val="21"/>
        </w:numPr>
        <w:rPr>
          <w:lang w:val="es-EC"/>
        </w:rPr>
      </w:pPr>
      <w:r>
        <w:rPr>
          <w:lang w:val="es-EC"/>
        </w:rPr>
        <w:t>¿Cuál es la consideraciones para realizar la provisión de créditos incobrables y su limite ?</w:t>
      </w:r>
    </w:p>
    <w:p w:rsidR="00000000" w:rsidRDefault="00DF76EA">
      <w:pPr>
        <w:numPr>
          <w:ilvl w:val="0"/>
          <w:numId w:val="21"/>
        </w:numPr>
        <w:rPr>
          <w:lang w:val="es-EC"/>
        </w:rPr>
      </w:pPr>
      <w:r>
        <w:rPr>
          <w:lang w:val="es-EC"/>
        </w:rPr>
        <w:t>¿Menciones las consideraciones que debe tener para realizar  amortizar pérdidas?</w:t>
      </w:r>
    </w:p>
    <w:p w:rsidR="00000000" w:rsidRDefault="00DF76EA">
      <w:pPr>
        <w:rPr>
          <w:lang w:val="es-EC"/>
        </w:rPr>
      </w:pPr>
    </w:p>
    <w:p w:rsidR="00000000" w:rsidRDefault="00DF76EA">
      <w:pPr>
        <w:pStyle w:val="Sangra2detindependiente"/>
        <w:rPr>
          <w:b/>
          <w:bCs/>
        </w:rPr>
      </w:pPr>
      <w:r>
        <w:rPr>
          <w:b/>
          <w:bCs/>
        </w:rPr>
        <w:t>3.- REALICE EL EJERCICIO PARC</w:t>
      </w:r>
      <w:r>
        <w:rPr>
          <w:b/>
          <w:bCs/>
        </w:rPr>
        <w:t>TICO DE GASTOS  (10 punto)</w:t>
      </w:r>
    </w:p>
    <w:p w:rsidR="00000000" w:rsidRDefault="00DF76EA">
      <w:pPr>
        <w:pStyle w:val="Sangra2detindependiente"/>
        <w:rPr>
          <w:b/>
          <w:bCs/>
          <w:sz w:val="16"/>
        </w:rPr>
      </w:pPr>
    </w:p>
    <w:p w:rsidR="00000000" w:rsidRDefault="00DF76EA">
      <w:pPr>
        <w:pStyle w:val="Ttulo1"/>
        <w:rPr>
          <w:rFonts w:eastAsia="Arial Unicode MS"/>
          <w:color w:val="FFFFFF"/>
          <w:sz w:val="22"/>
        </w:rPr>
      </w:pPr>
      <w:r>
        <w:rPr>
          <w:sz w:val="22"/>
        </w:rPr>
        <w:t xml:space="preserve">Intereses de créditos externos  </w:t>
      </w:r>
      <w:r>
        <w:rPr>
          <w:color w:val="FFFFFF"/>
          <w:sz w:val="22"/>
        </w:rPr>
        <w:t xml:space="preserve"> 39</w:t>
      </w:r>
    </w:p>
    <w:p w:rsidR="00000000" w:rsidRDefault="00DF76EA">
      <w:pPr>
        <w:overflowPunct w:val="0"/>
        <w:autoSpaceDE w:val="0"/>
        <w:autoSpaceDN w:val="0"/>
        <w:adjustRightInd w:val="0"/>
        <w:rPr>
          <w:sz w:val="16"/>
          <w:szCs w:val="20"/>
          <w:lang w:val="es-EC"/>
        </w:rPr>
      </w:pPr>
    </w:p>
    <w:p w:rsidR="00000000" w:rsidRDefault="00DF76EA">
      <w:pPr>
        <w:overflowPunct w:val="0"/>
        <w:autoSpaceDE w:val="0"/>
        <w:autoSpaceDN w:val="0"/>
        <w:adjustRightInd w:val="0"/>
        <w:rPr>
          <w:sz w:val="22"/>
          <w:lang w:val="es-EC"/>
        </w:rPr>
      </w:pPr>
      <w:r>
        <w:rPr>
          <w:sz w:val="22"/>
          <w:lang w:val="es-EC"/>
        </w:rPr>
        <w:t>La empresa XYZ contrata un crédito con su Cía. afiliada (exterior) por US$ 600,000 el 30 de junio del 2008, con una tasa de interés del 12% ( tasa máxima referencial del BCE 8,50%), cuyo venc</w:t>
      </w:r>
      <w:r>
        <w:rPr>
          <w:sz w:val="22"/>
          <w:lang w:val="es-EC"/>
        </w:rPr>
        <w:t>imiento es en 5 años. El crédito fue registrado en el BCE.</w:t>
      </w:r>
    </w:p>
    <w:p w:rsidR="00000000" w:rsidRDefault="00DF76EA">
      <w:pPr>
        <w:overflowPunct w:val="0"/>
        <w:autoSpaceDE w:val="0"/>
        <w:autoSpaceDN w:val="0"/>
        <w:adjustRightInd w:val="0"/>
        <w:rPr>
          <w:sz w:val="16"/>
          <w:szCs w:val="20"/>
          <w:lang w:val="es-EC"/>
        </w:rPr>
      </w:pPr>
    </w:p>
    <w:p w:rsidR="00000000" w:rsidRDefault="00DF76EA">
      <w:pPr>
        <w:overflowPunct w:val="0"/>
        <w:autoSpaceDE w:val="0"/>
        <w:autoSpaceDN w:val="0"/>
        <w:adjustRightInd w:val="0"/>
        <w:rPr>
          <w:sz w:val="22"/>
          <w:szCs w:val="20"/>
          <w:lang w:val="es-EC"/>
        </w:rPr>
      </w:pPr>
      <w:r>
        <w:rPr>
          <w:sz w:val="22"/>
          <w:lang w:val="es-EC"/>
        </w:rPr>
        <w:t>El Patrimonio a junio del 2008 de la Cía. es US$ 189,850,oo</w:t>
      </w:r>
    </w:p>
    <w:p w:rsidR="00000000" w:rsidRDefault="00DF76EA">
      <w:pPr>
        <w:overflowPunct w:val="0"/>
        <w:autoSpaceDE w:val="0"/>
        <w:autoSpaceDN w:val="0"/>
        <w:adjustRightInd w:val="0"/>
        <w:rPr>
          <w:sz w:val="22"/>
          <w:szCs w:val="20"/>
          <w:lang w:val="es-EC"/>
        </w:rPr>
      </w:pPr>
    </w:p>
    <w:p w:rsidR="00000000" w:rsidRDefault="00DF76EA">
      <w:pPr>
        <w:overflowPunct w:val="0"/>
        <w:autoSpaceDE w:val="0"/>
        <w:autoSpaceDN w:val="0"/>
        <w:adjustRightInd w:val="0"/>
        <w:rPr>
          <w:b/>
          <w:sz w:val="22"/>
          <w:szCs w:val="20"/>
          <w:lang w:val="es-EC"/>
        </w:rPr>
      </w:pPr>
      <w:r>
        <w:rPr>
          <w:b/>
          <w:sz w:val="22"/>
          <w:lang w:val="es-EC"/>
        </w:rPr>
        <w:t xml:space="preserve"> Se pide:</w:t>
      </w:r>
    </w:p>
    <w:p w:rsidR="00000000" w:rsidRDefault="00DF76EA">
      <w:pPr>
        <w:numPr>
          <w:ilvl w:val="0"/>
          <w:numId w:val="27"/>
        </w:numPr>
        <w:tabs>
          <w:tab w:val="left" w:pos="720"/>
        </w:tabs>
        <w:overflowPunct w:val="0"/>
        <w:autoSpaceDE w:val="0"/>
        <w:autoSpaceDN w:val="0"/>
        <w:adjustRightInd w:val="0"/>
        <w:rPr>
          <w:sz w:val="22"/>
          <w:szCs w:val="20"/>
          <w:lang w:val="es-EC"/>
        </w:rPr>
      </w:pPr>
      <w:r>
        <w:rPr>
          <w:sz w:val="22"/>
          <w:lang w:val="es-EC"/>
        </w:rPr>
        <w:t>Realizar el calculo de los intereses respectivos por el año  2010.</w:t>
      </w:r>
    </w:p>
    <w:p w:rsidR="00000000" w:rsidRDefault="00DF76EA">
      <w:pPr>
        <w:numPr>
          <w:ilvl w:val="0"/>
          <w:numId w:val="27"/>
        </w:numPr>
        <w:tabs>
          <w:tab w:val="left" w:pos="720"/>
        </w:tabs>
        <w:overflowPunct w:val="0"/>
        <w:autoSpaceDE w:val="0"/>
        <w:autoSpaceDN w:val="0"/>
        <w:adjustRightInd w:val="0"/>
        <w:rPr>
          <w:sz w:val="22"/>
          <w:szCs w:val="20"/>
          <w:lang w:val="es-EC"/>
        </w:rPr>
      </w:pPr>
      <w:r>
        <w:rPr>
          <w:sz w:val="22"/>
          <w:lang w:val="es-EC"/>
        </w:rPr>
        <w:t xml:space="preserve">Determinar si estos intereses están sometidos a retención </w:t>
      </w:r>
      <w:r>
        <w:rPr>
          <w:sz w:val="22"/>
          <w:lang w:val="es-EC"/>
        </w:rPr>
        <w:t xml:space="preserve">en la fuente del IR y sobre que valores </w:t>
      </w:r>
    </w:p>
    <w:p w:rsidR="00000000" w:rsidRDefault="00DF76EA">
      <w:pPr>
        <w:numPr>
          <w:ilvl w:val="0"/>
          <w:numId w:val="27"/>
        </w:numPr>
        <w:tabs>
          <w:tab w:val="left" w:pos="720"/>
        </w:tabs>
        <w:overflowPunct w:val="0"/>
        <w:autoSpaceDE w:val="0"/>
        <w:autoSpaceDN w:val="0"/>
        <w:adjustRightInd w:val="0"/>
        <w:rPr>
          <w:sz w:val="22"/>
          <w:szCs w:val="20"/>
          <w:lang w:val="es-EC"/>
        </w:rPr>
      </w:pPr>
      <w:r>
        <w:rPr>
          <w:sz w:val="22"/>
          <w:lang w:val="es-EC"/>
        </w:rPr>
        <w:t>Indicar las condiciones que deben cumplir este préstamo para que el interés sea deducible.</w:t>
      </w:r>
    </w:p>
    <w:p w:rsidR="00000000" w:rsidRDefault="00DF76EA">
      <w:pPr>
        <w:numPr>
          <w:ilvl w:val="0"/>
          <w:numId w:val="27"/>
        </w:numPr>
        <w:tabs>
          <w:tab w:val="left" w:pos="720"/>
        </w:tabs>
        <w:overflowPunct w:val="0"/>
        <w:autoSpaceDE w:val="0"/>
        <w:autoSpaceDN w:val="0"/>
        <w:adjustRightInd w:val="0"/>
        <w:rPr>
          <w:sz w:val="22"/>
          <w:szCs w:val="20"/>
          <w:lang w:val="es-EC"/>
        </w:rPr>
      </w:pPr>
      <w:r>
        <w:rPr>
          <w:sz w:val="22"/>
          <w:lang w:val="es-EC"/>
        </w:rPr>
        <w:t>Determine los gastos deducibles y no deducibles por los intereses.</w:t>
      </w:r>
    </w:p>
    <w:p w:rsidR="00000000" w:rsidRDefault="00DF76EA">
      <w:pPr>
        <w:pStyle w:val="Sangra2detindependiente"/>
        <w:ind w:left="0" w:firstLine="0"/>
        <w:rPr>
          <w:lang w:val="es-ES_tradnl"/>
        </w:rPr>
      </w:pPr>
    </w:p>
    <w:p w:rsidR="00000000" w:rsidRDefault="00DF76EA">
      <w:pPr>
        <w:pStyle w:val="Sangra2detindependiente"/>
        <w:rPr>
          <w:b/>
          <w:szCs w:val="20"/>
        </w:rPr>
      </w:pPr>
      <w:r>
        <w:rPr>
          <w:b/>
        </w:rPr>
        <w:t xml:space="preserve">4.- REALICE LOS CALCULOS SOLICITADOS EN CADA UNO DE LOS </w:t>
      </w:r>
      <w:r>
        <w:rPr>
          <w:b/>
        </w:rPr>
        <w:t>CASOS (deben quedar demostrado todos los cálculos que realiza y las bases legales en que sustenta su revisión).  (30 puntos)</w:t>
      </w:r>
    </w:p>
    <w:p w:rsidR="00000000" w:rsidRDefault="00DF76EA">
      <w:pPr>
        <w:pStyle w:val="Ttulo3"/>
        <w:rPr>
          <w:b w:val="0"/>
          <w:u w:val="none"/>
        </w:rPr>
      </w:pPr>
    </w:p>
    <w:p w:rsidR="00000000" w:rsidRDefault="00DF76EA">
      <w:pPr>
        <w:pStyle w:val="Ttulo3"/>
        <w:ind w:hanging="104"/>
        <w:rPr>
          <w:sz w:val="24"/>
        </w:rPr>
      </w:pPr>
      <w:r>
        <w:rPr>
          <w:b w:val="0"/>
          <w:sz w:val="24"/>
          <w:u w:val="none"/>
        </w:rPr>
        <w:t xml:space="preserve"> Realice el calculo del Impuesto a la renta realizando amortización de pérdidas , no olvide calcular la participación de trabajado</w:t>
      </w:r>
      <w:r>
        <w:rPr>
          <w:b w:val="0"/>
          <w:sz w:val="24"/>
          <w:u w:val="none"/>
        </w:rPr>
        <w:t>res del año 2010.</w:t>
      </w:r>
    </w:p>
    <w:p w:rsidR="00000000" w:rsidRDefault="00DF76EA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rPr>
          <w:szCs w:val="20"/>
          <w:lang w:val="es-EC"/>
        </w:rPr>
      </w:pP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pacing w:val="4"/>
          <w:sz w:val="22"/>
          <w:szCs w:val="20"/>
          <w:lang w:val="es-ES_tradnl"/>
        </w:rPr>
      </w:pPr>
      <w:r>
        <w:rPr>
          <w:spacing w:val="4"/>
          <w:sz w:val="22"/>
          <w:lang w:val="es-ES_tradnl"/>
        </w:rPr>
        <w:t>La utilidad del ejercicio asciende a US$ 567,284,50</w:t>
      </w: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pacing w:val="3"/>
          <w:sz w:val="22"/>
          <w:lang w:val="es-ES_tradnl"/>
        </w:rPr>
        <w:t>Los resultados del periodo incluyen US$ 39,535,oo los cuales corresponden a</w:t>
      </w:r>
      <w:r>
        <w:rPr>
          <w:sz w:val="22"/>
          <w:lang w:val="es-ES_tradnl"/>
        </w:rPr>
        <w:t xml:space="preserve"> </w:t>
      </w:r>
      <w:r>
        <w:rPr>
          <w:spacing w:val="-10"/>
          <w:sz w:val="22"/>
          <w:lang w:val="es-ES_tradnl"/>
        </w:rPr>
        <w:t>la utilidad en venta de un terreno de la Cía.</w:t>
      </w: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pacing w:val="-10"/>
          <w:sz w:val="22"/>
          <w:lang w:val="es-ES_tradnl"/>
        </w:rPr>
        <w:t>Los ingresos gravados de la compañía en el año fueron de US$ 1,</w:t>
      </w:r>
      <w:r>
        <w:rPr>
          <w:spacing w:val="-10"/>
          <w:sz w:val="22"/>
          <w:lang w:val="es-ES_tradnl"/>
        </w:rPr>
        <w:t>467,800.</w:t>
      </w: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pacing w:val="6"/>
          <w:sz w:val="22"/>
          <w:lang w:val="es-ES_tradnl"/>
        </w:rPr>
        <w:t>Al 31 de Diciembre del 2010, los estados financieros incluyen gastos que no</w:t>
      </w:r>
      <w:r>
        <w:rPr>
          <w:sz w:val="22"/>
          <w:lang w:val="es-ES_tradnl"/>
        </w:rPr>
        <w:t xml:space="preserve"> </w:t>
      </w:r>
      <w:r>
        <w:rPr>
          <w:spacing w:val="3"/>
          <w:sz w:val="22"/>
          <w:lang w:val="es-ES_tradnl"/>
        </w:rPr>
        <w:t xml:space="preserve">se encuentran debidamente sustentados, cuyo </w:t>
      </w:r>
      <w:r>
        <w:rPr>
          <w:spacing w:val="-5"/>
          <w:sz w:val="22"/>
          <w:lang w:val="es-ES_tradnl"/>
        </w:rPr>
        <w:t>monto asciende</w:t>
      </w:r>
      <w:r>
        <w:rPr>
          <w:b/>
          <w:spacing w:val="-5"/>
          <w:sz w:val="22"/>
          <w:lang w:val="es-ES_tradnl"/>
        </w:rPr>
        <w:t xml:space="preserve"> </w:t>
      </w:r>
      <w:r>
        <w:rPr>
          <w:spacing w:val="3"/>
          <w:sz w:val="22"/>
          <w:lang w:val="es-ES_tradnl"/>
        </w:rPr>
        <w:t>a US$50,600</w:t>
      </w: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pacing w:val="3"/>
          <w:sz w:val="22"/>
          <w:lang w:val="es-ES_tradnl"/>
        </w:rPr>
        <w:t xml:space="preserve">Se realiza depreciación acelerada de activos fijos sin autorización del SRI los cual asciende a US$ </w:t>
      </w:r>
      <w:r>
        <w:rPr>
          <w:spacing w:val="3"/>
          <w:sz w:val="22"/>
          <w:lang w:val="es-ES_tradnl"/>
        </w:rPr>
        <w:t>45.600</w:t>
      </w: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z w:val="22"/>
          <w:lang w:val="es-ES_tradnl"/>
        </w:rPr>
        <w:t>Los gastos de viaje durante el periodo fueron de US$ 63,670</w:t>
      </w: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pacing w:val="12"/>
          <w:sz w:val="22"/>
          <w:lang w:val="es-ES_tradnl"/>
        </w:rPr>
        <w:t xml:space="preserve">El monto pendiente por a amortizar de las pérdidas acumuladas de periodos anteriores </w:t>
      </w:r>
      <w:r>
        <w:rPr>
          <w:spacing w:val="2"/>
          <w:sz w:val="22"/>
          <w:lang w:val="es-ES_tradnl"/>
        </w:rPr>
        <w:t>es:</w:t>
      </w:r>
    </w:p>
    <w:p w:rsidR="00000000" w:rsidRDefault="00DF76EA">
      <w:pPr>
        <w:numPr>
          <w:ilvl w:val="0"/>
          <w:numId w:val="25"/>
        </w:numPr>
        <w:tabs>
          <w:tab w:val="left" w:pos="1860"/>
        </w:tabs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z w:val="22"/>
          <w:lang w:val="es-ES_tradnl"/>
        </w:rPr>
        <w:t>Año 2003    US$  56.700</w:t>
      </w:r>
    </w:p>
    <w:p w:rsidR="00000000" w:rsidRDefault="00DF76EA">
      <w:pPr>
        <w:numPr>
          <w:ilvl w:val="0"/>
          <w:numId w:val="25"/>
        </w:numPr>
        <w:tabs>
          <w:tab w:val="left" w:pos="1860"/>
        </w:tabs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z w:val="22"/>
          <w:lang w:val="es-ES_tradnl"/>
        </w:rPr>
        <w:t>Año 2005    US$  123,400</w:t>
      </w:r>
    </w:p>
    <w:p w:rsidR="00000000" w:rsidRDefault="00DF76EA">
      <w:pPr>
        <w:numPr>
          <w:ilvl w:val="0"/>
          <w:numId w:val="25"/>
        </w:numPr>
        <w:tabs>
          <w:tab w:val="left" w:pos="1860"/>
        </w:tabs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z w:val="22"/>
          <w:lang w:val="es-ES_tradnl"/>
        </w:rPr>
        <w:t>Año 2007   US$  145,600</w:t>
      </w: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pacing w:val="2"/>
          <w:sz w:val="22"/>
          <w:lang w:val="es-ES_tradnl"/>
        </w:rPr>
        <w:t xml:space="preserve">Se incluye valores pagados </w:t>
      </w:r>
      <w:r>
        <w:rPr>
          <w:spacing w:val="2"/>
          <w:sz w:val="22"/>
          <w:lang w:val="es-ES_tradnl"/>
        </w:rPr>
        <w:t>por indemnizaciones voluntarias a los trabajadores que renunciaron por US$ 23,500</w:t>
      </w:r>
    </w:p>
    <w:p w:rsidR="00000000" w:rsidRDefault="00DF76E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425"/>
        <w:rPr>
          <w:sz w:val="22"/>
          <w:szCs w:val="20"/>
          <w:lang w:val="es-ES_tradnl"/>
        </w:rPr>
      </w:pPr>
      <w:r>
        <w:rPr>
          <w:sz w:val="22"/>
          <w:lang w:val="es-ES_tradnl"/>
        </w:rPr>
        <w:t>El juez de trabajo a dictado sentencia en 3 casos de despido de personal en el año 2007 contratado bajo la modalidad de SERVICIOS PRESTADOS el valor total de la indemnización</w:t>
      </w:r>
      <w:r>
        <w:rPr>
          <w:sz w:val="22"/>
          <w:lang w:val="es-ES_tradnl"/>
        </w:rPr>
        <w:t xml:space="preserve"> es US$ 46,700.</w:t>
      </w:r>
    </w:p>
    <w:p w:rsidR="00000000" w:rsidRDefault="00DF76EA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rPr>
          <w:sz w:val="22"/>
          <w:szCs w:val="20"/>
          <w:lang w:val="es-ES_tradnl"/>
        </w:rPr>
      </w:pPr>
    </w:p>
    <w:p w:rsidR="00000000" w:rsidRDefault="00DF76EA">
      <w:pPr>
        <w:tabs>
          <w:tab w:val="left" w:pos="720"/>
        </w:tabs>
        <w:overflowPunct w:val="0"/>
        <w:autoSpaceDE w:val="0"/>
        <w:autoSpaceDN w:val="0"/>
        <w:adjustRightInd w:val="0"/>
        <w:ind w:left="709" w:hanging="283"/>
        <w:rPr>
          <w:sz w:val="22"/>
          <w:szCs w:val="20"/>
          <w:lang w:val="es-ES_tradnl"/>
        </w:rPr>
      </w:pPr>
      <w:r>
        <w:rPr>
          <w:sz w:val="22"/>
          <w:szCs w:val="20"/>
          <w:lang w:val="es-ES_tradnl"/>
        </w:rPr>
        <w:t xml:space="preserve"> </w:t>
      </w:r>
    </w:p>
    <w:sectPr w:rsidR="000000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F76EA">
      <w:r>
        <w:separator/>
      </w:r>
    </w:p>
  </w:endnote>
  <w:endnote w:type="continuationSeparator" w:id="1">
    <w:p w:rsidR="00000000" w:rsidRDefault="00DF7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76EA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F76EA">
      <w:r>
        <w:separator/>
      </w:r>
    </w:p>
  </w:footnote>
  <w:footnote w:type="continuationSeparator" w:id="1">
    <w:p w:rsidR="00000000" w:rsidRDefault="00DF7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68878"/>
    <w:lvl w:ilvl="0">
      <w:numFmt w:val="decimal"/>
      <w:lvlText w:val="*"/>
      <w:lvlJc w:val="left"/>
    </w:lvl>
  </w:abstractNum>
  <w:abstractNum w:abstractNumId="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E6FF2"/>
    <w:multiLevelType w:val="hybridMultilevel"/>
    <w:tmpl w:val="AAF86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FE5A93"/>
    <w:multiLevelType w:val="hybridMultilevel"/>
    <w:tmpl w:val="0BF0569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F75BA"/>
    <w:multiLevelType w:val="singleLevel"/>
    <w:tmpl w:val="C3007FD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>
    <w:nsid w:val="10943BB4"/>
    <w:multiLevelType w:val="hybridMultilevel"/>
    <w:tmpl w:val="4E22D5FE"/>
    <w:lvl w:ilvl="0" w:tplc="0C0A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5927B5"/>
    <w:multiLevelType w:val="hybridMultilevel"/>
    <w:tmpl w:val="1B48E0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3424E0"/>
    <w:multiLevelType w:val="singleLevel"/>
    <w:tmpl w:val="C3007FD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AE1E2B"/>
    <w:multiLevelType w:val="singleLevel"/>
    <w:tmpl w:val="03AC1A6E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abstractNum w:abstractNumId="14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217CD3"/>
    <w:multiLevelType w:val="hybridMultilevel"/>
    <w:tmpl w:val="1A1CF1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BE2344"/>
    <w:multiLevelType w:val="hybridMultilevel"/>
    <w:tmpl w:val="A14093E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CD66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035D3"/>
    <w:multiLevelType w:val="hybridMultilevel"/>
    <w:tmpl w:val="490A7E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FE215A"/>
    <w:multiLevelType w:val="singleLevel"/>
    <w:tmpl w:val="4EA20864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21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396D9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61AB1DD4"/>
    <w:multiLevelType w:val="singleLevel"/>
    <w:tmpl w:val="0320224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>
    <w:nsid w:val="667F6389"/>
    <w:multiLevelType w:val="singleLevel"/>
    <w:tmpl w:val="C3007FD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5">
    <w:nsid w:val="6A301032"/>
    <w:multiLevelType w:val="singleLevel"/>
    <w:tmpl w:val="478E6228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abstractNum w:abstractNumId="26">
    <w:nsid w:val="6A7D05A7"/>
    <w:multiLevelType w:val="hybridMultilevel"/>
    <w:tmpl w:val="FA46E3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ED0031"/>
    <w:multiLevelType w:val="hybridMultilevel"/>
    <w:tmpl w:val="AAF86F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6"/>
  </w:num>
  <w:num w:numId="12">
    <w:abstractNumId w:val="17"/>
  </w:num>
  <w:num w:numId="1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4">
    <w:abstractNumId w:val="2"/>
  </w:num>
  <w:num w:numId="15">
    <w:abstractNumId w:val="27"/>
  </w:num>
  <w:num w:numId="16">
    <w:abstractNumId w:val="23"/>
  </w:num>
  <w:num w:numId="17">
    <w:abstractNumId w:val="8"/>
  </w:num>
  <w:num w:numId="18">
    <w:abstractNumId w:val="25"/>
  </w:num>
  <w:num w:numId="19">
    <w:abstractNumId w:val="19"/>
  </w:num>
  <w:num w:numId="20">
    <w:abstractNumId w:val="6"/>
  </w:num>
  <w:num w:numId="21">
    <w:abstractNumId w:val="4"/>
  </w:num>
  <w:num w:numId="22">
    <w:abstractNumId w:val="22"/>
  </w:num>
  <w:num w:numId="23">
    <w:abstractNumId w:val="26"/>
  </w:num>
  <w:num w:numId="24">
    <w:abstractNumId w:val="13"/>
    <w:lvlOverride w:ilvl="0">
      <w:startOverride w:val="1"/>
    </w:lvlOverride>
  </w:num>
  <w:num w:numId="25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1146" w:hanging="360"/>
        </w:pPr>
        <w:rPr>
          <w:rFonts w:ascii="Wingdings" w:hAnsi="Wingdings" w:hint="default"/>
        </w:rPr>
      </w:lvl>
    </w:lvlOverride>
  </w:num>
  <w:num w:numId="26">
    <w:abstractNumId w:val="20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6EA"/>
    <w:rsid w:val="00D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EC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284" w:hanging="283"/>
      <w:outlineLvl w:val="2"/>
    </w:pPr>
    <w:rPr>
      <w:rFonts w:eastAsia="Arial Unicode MS"/>
      <w:b/>
      <w:sz w:val="28"/>
      <w:szCs w:val="20"/>
      <w:u w:val="single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ind w:left="540" w:hanging="540"/>
    </w:pPr>
    <w:rPr>
      <w:b/>
      <w:bCs/>
      <w:sz w:val="28"/>
      <w:lang w:val="es-EC"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lang w:val="es-EC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3detindependiente">
    <w:name w:val="Body Text Indent 3"/>
    <w:basedOn w:val="Normal"/>
    <w:semiHidden/>
    <w:pPr>
      <w:ind w:left="360"/>
    </w:pPr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3596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1041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2011-02-01T00:18:00Z</cp:lastPrinted>
  <dcterms:created xsi:type="dcterms:W3CDTF">2011-03-22T18:07:00Z</dcterms:created>
  <dcterms:modified xsi:type="dcterms:W3CDTF">2011-03-22T18:07:00Z</dcterms:modified>
</cp:coreProperties>
</file>