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38" w:rsidRDefault="000B6930" w:rsidP="00A72728">
      <w:pPr>
        <w:tabs>
          <w:tab w:val="left" w:pos="4395"/>
        </w:tabs>
        <w:jc w:val="center"/>
        <w:rPr>
          <w:rFonts w:ascii="Tahoma" w:hAnsi="Tahoma"/>
          <w:b/>
          <w:sz w:val="20"/>
          <w:lang w:val="es-ES_tradnl"/>
        </w:rPr>
      </w:pPr>
      <w:r>
        <w:rPr>
          <w:rFonts w:ascii="Tahoma" w:hAnsi="Tahoma"/>
          <w:b/>
          <w:sz w:val="20"/>
          <w:lang w:val="es-ES_tradnl"/>
        </w:rPr>
        <w:t>INSTITUTO DE CIENCIAS QUIMICAS Y AMBIENTALES -ESPOL</w:t>
      </w:r>
    </w:p>
    <w:p w:rsidR="00A72728" w:rsidRPr="0003588B" w:rsidRDefault="00A72728" w:rsidP="00A72728">
      <w:pPr>
        <w:tabs>
          <w:tab w:val="left" w:pos="4395"/>
        </w:tabs>
        <w:jc w:val="center"/>
        <w:rPr>
          <w:rFonts w:ascii="Tahoma" w:hAnsi="Tahoma"/>
          <w:b/>
          <w:sz w:val="20"/>
          <w:lang w:val="es-ES_tradnl"/>
        </w:rPr>
      </w:pPr>
      <w:r w:rsidRPr="0003588B">
        <w:rPr>
          <w:rFonts w:ascii="Tahoma" w:hAnsi="Tahoma"/>
          <w:b/>
          <w:sz w:val="20"/>
          <w:lang w:val="es-ES_tradnl"/>
        </w:rPr>
        <w:t>COMBUSTIBLES</w:t>
      </w:r>
    </w:p>
    <w:p w:rsidR="00A72728" w:rsidRPr="0003588B" w:rsidRDefault="00A72728" w:rsidP="00A72728">
      <w:pPr>
        <w:tabs>
          <w:tab w:val="left" w:pos="4395"/>
        </w:tabs>
        <w:jc w:val="center"/>
        <w:rPr>
          <w:rFonts w:ascii="Tahoma" w:hAnsi="Tahoma"/>
          <w:sz w:val="20"/>
          <w:lang w:val="es-ES_tradnl"/>
        </w:rPr>
      </w:pPr>
      <w:r w:rsidRPr="0003588B">
        <w:rPr>
          <w:rFonts w:ascii="Tahoma" w:hAnsi="Tahoma"/>
          <w:sz w:val="20"/>
          <w:lang w:val="es-ES_tradnl"/>
        </w:rPr>
        <w:t>PRIMERA EVALUACIÓN II TÉRMINO 2010-2011</w:t>
      </w:r>
    </w:p>
    <w:p w:rsidR="00A72728" w:rsidRPr="0003588B" w:rsidRDefault="00A72728" w:rsidP="00A72728">
      <w:pPr>
        <w:tabs>
          <w:tab w:val="left" w:pos="4395"/>
        </w:tabs>
        <w:jc w:val="both"/>
        <w:rPr>
          <w:rFonts w:ascii="Tahoma" w:hAnsi="Tahoma"/>
          <w:sz w:val="20"/>
          <w:lang w:val="es-ES_tradnl"/>
        </w:rPr>
      </w:pPr>
      <w:r w:rsidRPr="0003588B">
        <w:rPr>
          <w:rFonts w:ascii="Tahoma" w:hAnsi="Tahoma"/>
          <w:sz w:val="20"/>
          <w:lang w:val="es-ES_tradnl"/>
        </w:rPr>
        <w:t>Nombre estudiante: …………………………………………... Fecha: ……………………</w:t>
      </w:r>
    </w:p>
    <w:p w:rsidR="00A72728" w:rsidRPr="0003588B" w:rsidRDefault="00A72728" w:rsidP="00A72728">
      <w:pPr>
        <w:pStyle w:val="NormalWeb"/>
        <w:ind w:left="708"/>
        <w:jc w:val="both"/>
        <w:rPr>
          <w:rFonts w:ascii="Tahoma" w:hAnsi="Tahoma" w:cs="Arial"/>
          <w:sz w:val="20"/>
          <w:szCs w:val="20"/>
          <w:lang w:val="es-ES_tradnl"/>
        </w:rPr>
      </w:pPr>
      <w:r w:rsidRPr="0003588B">
        <w:rPr>
          <w:rFonts w:ascii="Tahoma" w:hAnsi="Tahoma"/>
          <w:sz w:val="20"/>
          <w:lang w:val="es-ES_tradnl"/>
        </w:rPr>
        <w:t>1.- Un  niño desea tomar un baño,</w:t>
      </w:r>
      <w:r w:rsidRPr="0003588B">
        <w:rPr>
          <w:rFonts w:ascii="Tahoma" w:hAnsi="Tahoma" w:cs="Arial"/>
          <w:sz w:val="20"/>
          <w:szCs w:val="20"/>
          <w:lang w:val="es-ES_tradnl"/>
        </w:rPr>
        <w:t xml:space="preserve"> en una bañera con agua a 30 </w:t>
      </w:r>
      <w:r w:rsidRPr="0003588B">
        <w:rPr>
          <w:rFonts w:ascii="Tahoma" w:hAnsi="Tahoma"/>
          <w:sz w:val="20"/>
          <w:lang w:val="es-ES_tradnl"/>
        </w:rPr>
        <w:t>°C</w:t>
      </w:r>
      <w:r w:rsidRPr="0003588B">
        <w:rPr>
          <w:rFonts w:ascii="Tahoma" w:hAnsi="Tahoma" w:cs="Arial"/>
          <w:sz w:val="20"/>
          <w:szCs w:val="20"/>
          <w:lang w:val="es-ES_tradnl"/>
        </w:rPr>
        <w:t xml:space="preserve"> mezclando agua fría con agua caliente. Inicialmente el coloca en La bañera 100 L de agua fría a 20 </w:t>
      </w:r>
      <w:r w:rsidRPr="0003588B">
        <w:rPr>
          <w:rFonts w:ascii="Tahoma" w:hAnsi="Tahoma"/>
          <w:sz w:val="20"/>
          <w:lang w:val="es-ES_tradnl"/>
        </w:rPr>
        <w:t>°C</w:t>
      </w:r>
      <w:r w:rsidRPr="0003588B">
        <w:rPr>
          <w:rFonts w:ascii="Tahoma" w:hAnsi="Tahoma" w:cs="Arial"/>
          <w:sz w:val="20"/>
          <w:szCs w:val="20"/>
          <w:lang w:val="es-ES_tradnl"/>
        </w:rPr>
        <w:t xml:space="preserve">,  depreciando La capacidad calorífica de  la bañera y la perdida de calor determinar.  </w:t>
      </w:r>
    </w:p>
    <w:p w:rsidR="00A72728" w:rsidRPr="0003588B" w:rsidRDefault="00A72728" w:rsidP="00A72728">
      <w:pPr>
        <w:pStyle w:val="NormalWeb"/>
        <w:ind w:left="708"/>
        <w:jc w:val="both"/>
        <w:rPr>
          <w:rFonts w:ascii="Tahoma" w:hAnsi="Tahoma" w:cs="Arial"/>
          <w:sz w:val="20"/>
          <w:szCs w:val="20"/>
          <w:lang w:val="es-ES_tradnl"/>
        </w:rPr>
      </w:pPr>
      <w:r w:rsidRPr="0003588B">
        <w:rPr>
          <w:rFonts w:ascii="Tahoma" w:hAnsi="Tahoma" w:cs="Arial"/>
          <w:sz w:val="20"/>
          <w:szCs w:val="20"/>
          <w:lang w:val="es-ES_tradnl"/>
        </w:rPr>
        <w:t xml:space="preserve">a)¿Cuantos litros de agua caliente a 50 </w:t>
      </w:r>
      <w:r w:rsidRPr="0003588B">
        <w:rPr>
          <w:rFonts w:ascii="Tahoma" w:hAnsi="Tahoma"/>
          <w:sz w:val="20"/>
          <w:lang w:val="es-ES_tradnl"/>
        </w:rPr>
        <w:t>°C</w:t>
      </w:r>
      <w:r w:rsidRPr="0003588B">
        <w:rPr>
          <w:rFonts w:ascii="Tahoma" w:hAnsi="Tahoma" w:cs="Arial"/>
          <w:sz w:val="20"/>
          <w:szCs w:val="20"/>
          <w:lang w:val="es-ES_tradnl"/>
        </w:rPr>
        <w:t xml:space="preserve"> se deben colocar en la bañera para que la temperatura final sea de 30</w:t>
      </w:r>
      <w:r w:rsidRPr="0003588B">
        <w:rPr>
          <w:rFonts w:ascii="Tahoma" w:hAnsi="Tahoma"/>
          <w:sz w:val="20"/>
          <w:lang w:val="es-ES_tradnl"/>
        </w:rPr>
        <w:t>°C</w:t>
      </w:r>
      <w:r w:rsidRPr="0003588B">
        <w:rPr>
          <w:rFonts w:ascii="Tahoma" w:hAnsi="Tahoma" w:cs="Arial"/>
          <w:sz w:val="20"/>
          <w:szCs w:val="20"/>
          <w:lang w:val="es-ES_tradnl"/>
        </w:rPr>
        <w:t xml:space="preserve"> ?. </w:t>
      </w:r>
    </w:p>
    <w:p w:rsidR="00A72728" w:rsidRPr="0003588B" w:rsidRDefault="00A72728" w:rsidP="00A72728">
      <w:pPr>
        <w:pStyle w:val="NormalWeb"/>
        <w:ind w:left="708"/>
        <w:jc w:val="both"/>
        <w:rPr>
          <w:rFonts w:ascii="Tahoma" w:hAnsi="Tahoma" w:cs="Arial"/>
          <w:sz w:val="20"/>
          <w:szCs w:val="20"/>
          <w:lang w:val="es-ES_tradnl"/>
        </w:rPr>
      </w:pPr>
      <w:r w:rsidRPr="0003588B">
        <w:rPr>
          <w:rFonts w:ascii="Tahoma" w:hAnsi="Tahoma" w:cs="Arial"/>
          <w:sz w:val="20"/>
          <w:szCs w:val="20"/>
          <w:lang w:val="es-ES_tradnl"/>
        </w:rPr>
        <w:t>b) Si el agua caliente sale a una velocidad de 0.20 L/s ¿cuanto tiempo la llave deberá estar abierta</w:t>
      </w:r>
    </w:p>
    <w:p w:rsidR="00A72728" w:rsidRPr="0003588B" w:rsidRDefault="00A72728" w:rsidP="00A72728">
      <w:pPr>
        <w:pStyle w:val="NormalWeb"/>
        <w:ind w:left="708"/>
        <w:jc w:val="both"/>
        <w:rPr>
          <w:rFonts w:ascii="Tahoma" w:hAnsi="Tahoma" w:cs="Arial"/>
          <w:sz w:val="20"/>
          <w:szCs w:val="20"/>
          <w:lang w:val="es-ES_tradnl"/>
        </w:rPr>
      </w:pPr>
    </w:p>
    <w:p w:rsidR="00A72728" w:rsidRPr="0003588B" w:rsidRDefault="00A72728" w:rsidP="00A72728">
      <w:pPr>
        <w:pStyle w:val="NormalWeb"/>
        <w:ind w:left="708"/>
        <w:jc w:val="both"/>
        <w:rPr>
          <w:rFonts w:ascii="Tahoma" w:hAnsi="Tahoma" w:cs="Arial"/>
          <w:sz w:val="20"/>
          <w:szCs w:val="20"/>
          <w:lang w:val="es-ES_tradnl"/>
        </w:rPr>
      </w:pPr>
    </w:p>
    <w:p w:rsidR="00A72728" w:rsidRPr="0003588B" w:rsidRDefault="00A72728" w:rsidP="00A72728">
      <w:pPr>
        <w:pStyle w:val="NormalWeb"/>
        <w:ind w:left="708"/>
        <w:jc w:val="both"/>
        <w:rPr>
          <w:rFonts w:ascii="Tahoma" w:hAnsi="Tahoma" w:cs="Arial"/>
          <w:sz w:val="20"/>
          <w:szCs w:val="20"/>
          <w:lang w:val="es-ES_tradnl"/>
        </w:rPr>
      </w:pPr>
    </w:p>
    <w:p w:rsidR="00A72728" w:rsidRDefault="00A72728" w:rsidP="00A72728">
      <w:pPr>
        <w:pStyle w:val="NormalWeb"/>
        <w:ind w:left="708"/>
        <w:jc w:val="both"/>
        <w:rPr>
          <w:rFonts w:ascii="Tahoma" w:hAnsi="Tahoma" w:cs="Arial"/>
          <w:sz w:val="20"/>
          <w:szCs w:val="20"/>
          <w:lang w:val="es-ES_tradnl"/>
        </w:rPr>
      </w:pPr>
    </w:p>
    <w:p w:rsidR="00A72728" w:rsidRPr="0003588B" w:rsidRDefault="00A72728" w:rsidP="00A72728">
      <w:pPr>
        <w:pStyle w:val="NormalWeb"/>
        <w:ind w:left="708"/>
        <w:jc w:val="both"/>
        <w:rPr>
          <w:rFonts w:ascii="Tahoma" w:hAnsi="Tahoma" w:cs="Arial"/>
          <w:sz w:val="20"/>
          <w:szCs w:val="20"/>
          <w:lang w:val="es-ES_tradnl"/>
        </w:rPr>
      </w:pPr>
    </w:p>
    <w:p w:rsidR="00A72728" w:rsidRPr="0003588B" w:rsidRDefault="00A72728" w:rsidP="00A72728">
      <w:pPr>
        <w:pStyle w:val="NormalWeb"/>
        <w:ind w:left="708"/>
        <w:jc w:val="both"/>
        <w:rPr>
          <w:rFonts w:ascii="Tahoma" w:hAnsi="Tahoma" w:cs="Arial"/>
          <w:sz w:val="20"/>
          <w:szCs w:val="20"/>
          <w:lang w:val="es-ES_tradnl"/>
        </w:rPr>
      </w:pPr>
    </w:p>
    <w:p w:rsidR="00A72728" w:rsidRPr="0003588B" w:rsidRDefault="00A72728" w:rsidP="00A72728">
      <w:pPr>
        <w:spacing w:line="320" w:lineRule="atLeast"/>
        <w:jc w:val="both"/>
        <w:textAlignment w:val="top"/>
        <w:outlineLvl w:val="3"/>
        <w:rPr>
          <w:rFonts w:ascii="Tahoma" w:eastAsia="Times New Roman" w:hAnsi="Tahoma" w:cs="Arial"/>
          <w:bCs/>
          <w:sz w:val="20"/>
          <w:szCs w:val="26"/>
          <w:lang w:val="es-ES_tradnl" w:eastAsia="es-ES"/>
        </w:rPr>
      </w:pPr>
    </w:p>
    <w:p w:rsidR="00A72728" w:rsidRPr="0003588B" w:rsidRDefault="000B6930" w:rsidP="00A72728">
      <w:pPr>
        <w:spacing w:after="0" w:line="240" w:lineRule="auto"/>
        <w:jc w:val="both"/>
        <w:textAlignment w:val="top"/>
        <w:rPr>
          <w:rFonts w:ascii="Tahoma" w:eastAsia="Times New Roman" w:hAnsi="Tahoma" w:cs="Arial"/>
          <w:sz w:val="20"/>
          <w:szCs w:val="26"/>
          <w:lang w:val="es-ES_tradnl" w:eastAsia="es-ES"/>
        </w:rPr>
      </w:pPr>
      <w:r>
        <w:rPr>
          <w:rFonts w:ascii="Tahoma" w:eastAsia="Times New Roman" w:hAnsi="Tahoma" w:cs="Arial"/>
          <w:noProof/>
          <w:sz w:val="20"/>
          <w:szCs w:val="26"/>
          <w:lang w:eastAsia="es-ES"/>
        </w:rPr>
        <w:drawing>
          <wp:inline distT="0" distB="0" distL="0" distR="0">
            <wp:extent cx="165100" cy="16510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728" w:rsidRPr="0003588B" w:rsidRDefault="00A72728" w:rsidP="00A72728">
      <w:pPr>
        <w:spacing w:after="0" w:line="240" w:lineRule="auto"/>
        <w:ind w:left="567"/>
        <w:jc w:val="both"/>
        <w:textAlignment w:val="top"/>
        <w:rPr>
          <w:rFonts w:ascii="Tahoma" w:eastAsia="Times New Roman" w:hAnsi="Tahoma" w:cs="Arial"/>
          <w:sz w:val="20"/>
          <w:szCs w:val="32"/>
          <w:lang w:val="es-ES_tradnl" w:eastAsia="es-ES"/>
        </w:rPr>
      </w:pPr>
      <w:r w:rsidRPr="0003588B">
        <w:rPr>
          <w:rFonts w:ascii="Tahoma" w:eastAsia="Times New Roman" w:hAnsi="Tahoma" w:cs="Arial"/>
          <w:sz w:val="20"/>
          <w:szCs w:val="32"/>
          <w:lang w:val="es-ES_tradnl" w:eastAsia="es-ES"/>
        </w:rPr>
        <w:t>2.- Un horno eléctrico proporciona  40 kcal a un recipiente con una masa de 1,4 kg y que contiene 2.5 kg de alcohol etílico. Conociendo que la temperatura inicial del recipiente es de 16 º C cual será la temperatura final, suponiendo que el 25% del calor suministrado al horno se dispersa.</w:t>
      </w:r>
    </w:p>
    <w:p w:rsidR="00A72728" w:rsidRPr="0003588B" w:rsidRDefault="00A72728" w:rsidP="00A72728">
      <w:pPr>
        <w:spacing w:after="0" w:line="240" w:lineRule="auto"/>
        <w:ind w:left="567"/>
        <w:jc w:val="both"/>
        <w:textAlignment w:val="top"/>
        <w:rPr>
          <w:rFonts w:ascii="Tahoma" w:eastAsia="Times New Roman" w:hAnsi="Tahoma" w:cs="Arial"/>
          <w:sz w:val="20"/>
          <w:szCs w:val="32"/>
          <w:lang w:val="es-ES_tradnl" w:eastAsia="es-ES"/>
        </w:rPr>
      </w:pPr>
      <w:r w:rsidRPr="0003588B">
        <w:rPr>
          <w:rFonts w:ascii="Tahoma" w:eastAsia="Times New Roman" w:hAnsi="Tahoma" w:cs="Arial"/>
          <w:sz w:val="20"/>
          <w:szCs w:val="32"/>
          <w:lang w:val="es-ES_tradnl" w:eastAsia="es-ES"/>
        </w:rPr>
        <w:t>Datos:</w:t>
      </w:r>
    </w:p>
    <w:p w:rsidR="00A72728" w:rsidRPr="0003588B" w:rsidRDefault="00A72728" w:rsidP="00A72728">
      <w:pPr>
        <w:spacing w:after="0" w:line="240" w:lineRule="auto"/>
        <w:ind w:left="567"/>
        <w:jc w:val="both"/>
        <w:textAlignment w:val="top"/>
        <w:rPr>
          <w:rFonts w:ascii="Tahoma" w:eastAsia="Times New Roman" w:hAnsi="Tahoma" w:cs="Arial"/>
          <w:sz w:val="20"/>
          <w:szCs w:val="32"/>
          <w:shd w:val="clear" w:color="auto" w:fill="E6ECF9"/>
          <w:lang w:val="es-ES_tradnl" w:eastAsia="es-ES"/>
        </w:rPr>
      </w:pPr>
      <w:r w:rsidRPr="0003588B">
        <w:rPr>
          <w:rFonts w:ascii="Tahoma" w:eastAsia="Times New Roman" w:hAnsi="Tahoma" w:cs="Arial"/>
          <w:sz w:val="20"/>
          <w:szCs w:val="32"/>
          <w:lang w:val="es-ES_tradnl" w:eastAsia="es-ES"/>
        </w:rPr>
        <w:br/>
      </w:r>
      <w:r w:rsidRPr="0003588B">
        <w:rPr>
          <w:rFonts w:ascii="Tahoma" w:eastAsia="Times New Roman" w:hAnsi="Tahoma" w:cs="Arial"/>
          <w:sz w:val="20"/>
          <w:szCs w:val="32"/>
          <w:shd w:val="clear" w:color="auto" w:fill="E6ECF9"/>
          <w:lang w:val="es-ES_tradnl" w:eastAsia="es-ES"/>
        </w:rPr>
        <w:t>Calor específico del alcohol = 0,58 cal / g º C.</w:t>
      </w:r>
    </w:p>
    <w:p w:rsidR="00A72728" w:rsidRPr="0003588B" w:rsidRDefault="00A72728" w:rsidP="00A72728">
      <w:pPr>
        <w:spacing w:after="0" w:line="240" w:lineRule="auto"/>
        <w:ind w:left="567"/>
        <w:jc w:val="both"/>
        <w:textAlignment w:val="top"/>
        <w:rPr>
          <w:rFonts w:ascii="Tahoma" w:eastAsia="Times New Roman" w:hAnsi="Tahoma" w:cs="Arial"/>
          <w:sz w:val="20"/>
          <w:szCs w:val="32"/>
          <w:shd w:val="clear" w:color="auto" w:fill="E6ECF9"/>
          <w:lang w:val="es-ES_tradnl" w:eastAsia="es-ES"/>
        </w:rPr>
      </w:pPr>
      <w:r w:rsidRPr="0003588B">
        <w:rPr>
          <w:rFonts w:ascii="Tahoma" w:eastAsia="Times New Roman" w:hAnsi="Tahoma" w:cs="Arial"/>
          <w:sz w:val="20"/>
          <w:szCs w:val="32"/>
          <w:shd w:val="clear" w:color="auto" w:fill="E6ECF9"/>
          <w:lang w:val="es-ES_tradnl" w:eastAsia="es-ES"/>
        </w:rPr>
        <w:t>Calor específico del Al = 0,21 cal/g</w:t>
      </w:r>
      <w:r w:rsidRPr="0003588B">
        <w:rPr>
          <w:rFonts w:ascii="Tahoma" w:hAnsi="Tahoma"/>
          <w:sz w:val="20"/>
          <w:lang w:val="es-ES_tradnl"/>
        </w:rPr>
        <w:t>°C</w:t>
      </w:r>
    </w:p>
    <w:p w:rsidR="00A72728" w:rsidRPr="0003588B" w:rsidRDefault="00A72728" w:rsidP="00A72728">
      <w:pPr>
        <w:spacing w:after="0" w:line="240" w:lineRule="auto"/>
        <w:jc w:val="both"/>
        <w:textAlignment w:val="top"/>
        <w:rPr>
          <w:rFonts w:ascii="Tahoma" w:eastAsia="Times New Roman" w:hAnsi="Tahoma" w:cs="Arial"/>
          <w:sz w:val="20"/>
          <w:szCs w:val="32"/>
          <w:shd w:val="clear" w:color="auto" w:fill="E6ECF9"/>
          <w:lang w:val="es-ES_tradnl" w:eastAsia="es-ES"/>
        </w:rPr>
      </w:pPr>
    </w:p>
    <w:p w:rsidR="00A72728" w:rsidRPr="0003588B" w:rsidRDefault="00A72728" w:rsidP="00A72728">
      <w:pPr>
        <w:pStyle w:val="ejemploenunciado"/>
        <w:ind w:left="567"/>
        <w:rPr>
          <w:rFonts w:ascii="Tahoma" w:hAnsi="Tahoma"/>
          <w:color w:val="auto"/>
          <w:sz w:val="20"/>
          <w:lang w:val="es-ES_tradnl"/>
        </w:rPr>
      </w:pPr>
    </w:p>
    <w:p w:rsidR="00A72728" w:rsidRPr="0003588B" w:rsidRDefault="00A72728" w:rsidP="00A72728">
      <w:pPr>
        <w:pStyle w:val="ejemploenunciado"/>
        <w:ind w:left="567"/>
        <w:rPr>
          <w:rFonts w:ascii="Tahoma" w:hAnsi="Tahoma"/>
          <w:color w:val="auto"/>
          <w:sz w:val="20"/>
          <w:lang w:val="es-ES_tradnl"/>
        </w:rPr>
      </w:pPr>
    </w:p>
    <w:p w:rsidR="00A72728" w:rsidRPr="0003588B" w:rsidRDefault="00A72728" w:rsidP="00A72728">
      <w:pPr>
        <w:pStyle w:val="ejemploenunciado"/>
        <w:ind w:left="567"/>
        <w:rPr>
          <w:rFonts w:ascii="Tahoma" w:hAnsi="Tahoma"/>
          <w:color w:val="auto"/>
          <w:sz w:val="20"/>
          <w:lang w:val="es-ES_tradnl"/>
        </w:rPr>
      </w:pPr>
    </w:p>
    <w:p w:rsidR="00A72728" w:rsidRPr="0003588B" w:rsidRDefault="00A72728" w:rsidP="00A72728">
      <w:pPr>
        <w:pStyle w:val="ejemploenunciado"/>
        <w:ind w:left="567"/>
        <w:rPr>
          <w:rFonts w:ascii="Tahoma" w:hAnsi="Tahoma"/>
          <w:color w:val="auto"/>
          <w:sz w:val="20"/>
          <w:lang w:val="es-ES_tradnl"/>
        </w:rPr>
      </w:pPr>
    </w:p>
    <w:p w:rsidR="00A72728" w:rsidRPr="0003588B" w:rsidRDefault="00A72728" w:rsidP="00A72728">
      <w:pPr>
        <w:pStyle w:val="ejemploenunciado"/>
        <w:ind w:left="567"/>
        <w:rPr>
          <w:rFonts w:ascii="Tahoma" w:hAnsi="Tahoma"/>
          <w:color w:val="auto"/>
          <w:sz w:val="20"/>
          <w:lang w:val="es-ES_tradnl"/>
        </w:rPr>
      </w:pPr>
    </w:p>
    <w:p w:rsidR="00A72728" w:rsidRPr="0003588B" w:rsidRDefault="00A72728" w:rsidP="00A72728">
      <w:pPr>
        <w:pStyle w:val="ejemploenunciado"/>
        <w:ind w:left="567"/>
        <w:rPr>
          <w:rFonts w:ascii="Tahoma" w:hAnsi="Tahoma"/>
          <w:color w:val="auto"/>
          <w:sz w:val="20"/>
          <w:lang w:val="es-ES_tradnl"/>
        </w:rPr>
      </w:pPr>
    </w:p>
    <w:p w:rsidR="00A72728" w:rsidRPr="0003588B" w:rsidRDefault="00A72728" w:rsidP="00A72728">
      <w:pPr>
        <w:pStyle w:val="ejemploenunciado"/>
        <w:rPr>
          <w:rFonts w:ascii="Tahoma" w:hAnsi="Tahoma"/>
          <w:i w:val="0"/>
          <w:color w:val="auto"/>
          <w:sz w:val="20"/>
          <w:lang w:val="es-ES_tradnl"/>
        </w:rPr>
      </w:pPr>
    </w:p>
    <w:p w:rsidR="00A72728" w:rsidRPr="0003588B" w:rsidRDefault="00A72728" w:rsidP="00A72728">
      <w:pPr>
        <w:pStyle w:val="ejemploenunciado"/>
        <w:ind w:left="567"/>
        <w:rPr>
          <w:rFonts w:ascii="Tahoma" w:hAnsi="Tahoma"/>
          <w:color w:val="auto"/>
          <w:sz w:val="20"/>
          <w:lang w:val="es-ES_tradnl"/>
        </w:rPr>
      </w:pPr>
      <w:r w:rsidRPr="0003588B">
        <w:rPr>
          <w:rFonts w:ascii="Tahoma" w:hAnsi="Tahoma"/>
          <w:color w:val="auto"/>
          <w:sz w:val="20"/>
          <w:lang w:val="es-ES_tradnl"/>
        </w:rPr>
        <w:t>3.-Calcular la entalpía estándar de formación de la hidracina líquida, N</w:t>
      </w:r>
      <w:r w:rsidRPr="0003588B">
        <w:rPr>
          <w:rFonts w:ascii="Tahoma" w:hAnsi="Tahoma"/>
          <w:color w:val="auto"/>
          <w:sz w:val="20"/>
          <w:vertAlign w:val="subscript"/>
          <w:lang w:val="es-ES_tradnl"/>
        </w:rPr>
        <w:t>2</w:t>
      </w:r>
      <w:r w:rsidRPr="0003588B">
        <w:rPr>
          <w:rFonts w:ascii="Tahoma" w:hAnsi="Tahoma"/>
          <w:color w:val="auto"/>
          <w:sz w:val="20"/>
          <w:lang w:val="es-ES_tradnl"/>
        </w:rPr>
        <w:t>H</w:t>
      </w:r>
      <w:r w:rsidRPr="0003588B">
        <w:rPr>
          <w:rFonts w:ascii="Tahoma" w:hAnsi="Tahoma"/>
          <w:color w:val="auto"/>
          <w:sz w:val="20"/>
          <w:vertAlign w:val="subscript"/>
          <w:lang w:val="es-ES_tradnl"/>
        </w:rPr>
        <w:t>4</w:t>
      </w:r>
      <w:r w:rsidRPr="0003588B">
        <w:rPr>
          <w:rFonts w:ascii="Tahoma" w:hAnsi="Tahoma"/>
          <w:color w:val="auto"/>
          <w:sz w:val="20"/>
          <w:lang w:val="es-ES_tradnl"/>
        </w:rPr>
        <w:t xml:space="preserve">, a    partir de las siguientes reacciones: </w:t>
      </w:r>
    </w:p>
    <w:p w:rsidR="00A72728" w:rsidRPr="0003588B" w:rsidRDefault="00A72728" w:rsidP="00A72728">
      <w:pPr>
        <w:pStyle w:val="ejemploenunciado"/>
        <w:ind w:left="708"/>
        <w:jc w:val="left"/>
        <w:rPr>
          <w:rFonts w:ascii="Tahoma" w:hAnsi="Tahoma"/>
          <w:color w:val="auto"/>
          <w:sz w:val="20"/>
        </w:rPr>
      </w:pPr>
      <w:r w:rsidRPr="0003588B">
        <w:rPr>
          <w:rFonts w:ascii="Tahoma" w:hAnsi="Tahoma"/>
          <w:color w:val="auto"/>
          <w:sz w:val="20"/>
          <w:lang w:val="es-ES_tradnl"/>
        </w:rPr>
        <w:t>¶  </w:t>
      </w:r>
      <w:r w:rsidRPr="0003588B">
        <w:rPr>
          <w:rFonts w:ascii="Tahoma" w:hAnsi="Tahoma"/>
          <w:color w:val="auto"/>
          <w:sz w:val="20"/>
          <w:lang w:val="pt-BR"/>
        </w:rPr>
        <w:t>2 NH</w:t>
      </w:r>
      <w:r w:rsidRPr="0003588B">
        <w:rPr>
          <w:rFonts w:ascii="Tahoma" w:hAnsi="Tahoma"/>
          <w:color w:val="auto"/>
          <w:sz w:val="20"/>
          <w:vertAlign w:val="subscript"/>
          <w:lang w:val="pt-BR"/>
        </w:rPr>
        <w:t>3</w:t>
      </w:r>
      <w:r w:rsidRPr="0003588B">
        <w:rPr>
          <w:rFonts w:ascii="Tahoma" w:hAnsi="Tahoma"/>
          <w:color w:val="auto"/>
          <w:sz w:val="20"/>
          <w:lang w:val="pt-BR"/>
        </w:rPr>
        <w:t xml:space="preserve"> (g) + 3 N</w:t>
      </w:r>
      <w:r w:rsidRPr="0003588B">
        <w:rPr>
          <w:rFonts w:ascii="Tahoma" w:hAnsi="Tahoma"/>
          <w:color w:val="auto"/>
          <w:sz w:val="20"/>
          <w:vertAlign w:val="subscript"/>
          <w:lang w:val="pt-BR"/>
        </w:rPr>
        <w:t>2</w:t>
      </w:r>
      <w:r w:rsidRPr="0003588B">
        <w:rPr>
          <w:rFonts w:ascii="Tahoma" w:hAnsi="Tahoma"/>
          <w:color w:val="auto"/>
          <w:sz w:val="20"/>
          <w:lang w:val="pt-BR"/>
        </w:rPr>
        <w:t xml:space="preserve">O (g) </w:t>
      </w:r>
      <w:r w:rsidRPr="0003588B">
        <w:rPr>
          <w:rFonts w:ascii="Tahoma" w:hAnsi="Tahoma" w:hint="eastAsia"/>
          <w:color w:val="auto"/>
          <w:sz w:val="20"/>
          <w:lang w:val="es-ES_tradnl"/>
        </w:rPr>
        <w:t>®</w:t>
      </w:r>
      <w:r w:rsidRPr="0003588B">
        <w:rPr>
          <w:rFonts w:ascii="Tahoma" w:hAnsi="Tahoma"/>
          <w:color w:val="auto"/>
          <w:sz w:val="20"/>
          <w:lang w:val="pt-BR"/>
        </w:rPr>
        <w:t xml:space="preserve"> 4 N</w:t>
      </w:r>
      <w:r w:rsidRPr="0003588B">
        <w:rPr>
          <w:rFonts w:ascii="Tahoma" w:hAnsi="Tahoma"/>
          <w:color w:val="auto"/>
          <w:sz w:val="20"/>
          <w:vertAlign w:val="subscript"/>
          <w:lang w:val="pt-BR"/>
        </w:rPr>
        <w:t>2</w:t>
      </w:r>
      <w:r w:rsidRPr="0003588B">
        <w:rPr>
          <w:rFonts w:ascii="Tahoma" w:hAnsi="Tahoma"/>
          <w:color w:val="auto"/>
          <w:sz w:val="20"/>
          <w:lang w:val="pt-BR"/>
        </w:rPr>
        <w:t xml:space="preserve"> (g) + 3 H</w:t>
      </w:r>
      <w:r w:rsidRPr="0003588B">
        <w:rPr>
          <w:rFonts w:ascii="Tahoma" w:hAnsi="Tahoma"/>
          <w:color w:val="auto"/>
          <w:sz w:val="20"/>
          <w:vertAlign w:val="subscript"/>
          <w:lang w:val="pt-BR"/>
        </w:rPr>
        <w:t>2</w:t>
      </w:r>
      <w:r w:rsidRPr="0003588B">
        <w:rPr>
          <w:rFonts w:ascii="Tahoma" w:hAnsi="Tahoma"/>
          <w:color w:val="auto"/>
          <w:sz w:val="20"/>
          <w:lang w:val="pt-BR"/>
        </w:rPr>
        <w:t xml:space="preserve">O (l) ; </w:t>
      </w:r>
      <w:r w:rsidRPr="0003588B">
        <w:rPr>
          <w:rFonts w:ascii="Tahoma" w:hAnsi="Tahoma" w:hint="eastAsia"/>
          <w:color w:val="auto"/>
          <w:sz w:val="20"/>
          <w:lang w:val="es-ES_tradnl"/>
        </w:rPr>
        <w:t>D</w:t>
      </w:r>
      <w:r w:rsidRPr="0003588B">
        <w:rPr>
          <w:rFonts w:ascii="Tahoma" w:hAnsi="Tahoma"/>
          <w:color w:val="auto"/>
          <w:sz w:val="20"/>
          <w:lang w:val="pt-BR"/>
        </w:rPr>
        <w:t>H</w:t>
      </w:r>
      <w:r w:rsidRPr="0003588B">
        <w:rPr>
          <w:rFonts w:ascii="Tahoma" w:hAnsi="Tahoma"/>
          <w:color w:val="auto"/>
          <w:sz w:val="20"/>
          <w:vertAlign w:val="superscript"/>
          <w:lang w:val="pt-BR"/>
        </w:rPr>
        <w:t>0</w:t>
      </w:r>
      <w:r w:rsidRPr="0003588B">
        <w:rPr>
          <w:rFonts w:ascii="Tahoma" w:hAnsi="Tahoma"/>
          <w:color w:val="auto"/>
          <w:sz w:val="20"/>
          <w:lang w:val="pt-BR"/>
        </w:rPr>
        <w:t xml:space="preserve"> = –1010 kJ</w:t>
      </w:r>
      <w:r w:rsidRPr="0003588B">
        <w:rPr>
          <w:rFonts w:ascii="Tahoma" w:hAnsi="Tahoma"/>
          <w:color w:val="auto"/>
          <w:sz w:val="20"/>
          <w:lang w:val="pt-BR"/>
        </w:rPr>
        <w:br/>
      </w:r>
      <w:r w:rsidRPr="0003588B">
        <w:rPr>
          <w:rFonts w:ascii="Tahoma" w:hAnsi="Tahoma"/>
          <w:color w:val="auto"/>
          <w:sz w:val="20"/>
          <w:lang w:val="es-ES_tradnl"/>
        </w:rPr>
        <w:t>·</w:t>
      </w:r>
      <w:r w:rsidRPr="0003588B">
        <w:rPr>
          <w:rFonts w:ascii="Tahoma" w:hAnsi="Tahoma"/>
          <w:color w:val="auto"/>
          <w:sz w:val="20"/>
          <w:lang w:val="pt-BR"/>
        </w:rPr>
        <w:t>  N</w:t>
      </w:r>
      <w:r w:rsidRPr="0003588B">
        <w:rPr>
          <w:rFonts w:ascii="Tahoma" w:hAnsi="Tahoma"/>
          <w:color w:val="auto"/>
          <w:sz w:val="20"/>
          <w:vertAlign w:val="subscript"/>
          <w:lang w:val="pt-BR"/>
        </w:rPr>
        <w:t>2</w:t>
      </w:r>
      <w:r w:rsidRPr="0003588B">
        <w:rPr>
          <w:rFonts w:ascii="Tahoma" w:hAnsi="Tahoma"/>
          <w:color w:val="auto"/>
          <w:sz w:val="20"/>
          <w:lang w:val="pt-BR"/>
        </w:rPr>
        <w:t>O (g) + 3 H</w:t>
      </w:r>
      <w:r w:rsidRPr="0003588B">
        <w:rPr>
          <w:rFonts w:ascii="Tahoma" w:hAnsi="Tahoma"/>
          <w:color w:val="auto"/>
          <w:sz w:val="20"/>
          <w:vertAlign w:val="subscript"/>
          <w:lang w:val="pt-BR"/>
        </w:rPr>
        <w:t>2</w:t>
      </w:r>
      <w:r w:rsidRPr="0003588B">
        <w:rPr>
          <w:rFonts w:ascii="Tahoma" w:hAnsi="Tahoma"/>
          <w:color w:val="auto"/>
          <w:sz w:val="20"/>
          <w:lang w:val="pt-BR"/>
        </w:rPr>
        <w:t xml:space="preserve"> (g) </w:t>
      </w:r>
      <w:r w:rsidRPr="0003588B">
        <w:rPr>
          <w:rFonts w:ascii="Tahoma" w:hAnsi="Tahoma" w:hint="eastAsia"/>
          <w:color w:val="auto"/>
          <w:sz w:val="20"/>
          <w:lang w:val="es-ES_tradnl"/>
        </w:rPr>
        <w:t>®</w:t>
      </w:r>
      <w:r w:rsidRPr="0003588B">
        <w:rPr>
          <w:rFonts w:ascii="Tahoma" w:hAnsi="Tahoma"/>
          <w:color w:val="auto"/>
          <w:sz w:val="20"/>
          <w:lang w:val="pt-BR"/>
        </w:rPr>
        <w:t xml:space="preserve"> N</w:t>
      </w:r>
      <w:r w:rsidRPr="0003588B">
        <w:rPr>
          <w:rFonts w:ascii="Tahoma" w:hAnsi="Tahoma"/>
          <w:color w:val="auto"/>
          <w:sz w:val="20"/>
          <w:vertAlign w:val="subscript"/>
          <w:lang w:val="pt-BR"/>
        </w:rPr>
        <w:t>2</w:t>
      </w:r>
      <w:r w:rsidRPr="0003588B">
        <w:rPr>
          <w:rFonts w:ascii="Tahoma" w:hAnsi="Tahoma"/>
          <w:color w:val="auto"/>
          <w:sz w:val="20"/>
          <w:lang w:val="pt-BR"/>
        </w:rPr>
        <w:t>H</w:t>
      </w:r>
      <w:r w:rsidRPr="0003588B">
        <w:rPr>
          <w:rFonts w:ascii="Tahoma" w:hAnsi="Tahoma"/>
          <w:color w:val="auto"/>
          <w:sz w:val="20"/>
          <w:vertAlign w:val="subscript"/>
          <w:lang w:val="pt-BR"/>
        </w:rPr>
        <w:t xml:space="preserve">4 </w:t>
      </w:r>
      <w:r w:rsidRPr="0003588B">
        <w:rPr>
          <w:rFonts w:ascii="Tahoma" w:hAnsi="Tahoma"/>
          <w:color w:val="auto"/>
          <w:sz w:val="20"/>
          <w:lang w:val="pt-BR"/>
        </w:rPr>
        <w:t>(l) + H</w:t>
      </w:r>
      <w:r w:rsidRPr="0003588B">
        <w:rPr>
          <w:rFonts w:ascii="Tahoma" w:hAnsi="Tahoma"/>
          <w:color w:val="auto"/>
          <w:sz w:val="20"/>
          <w:vertAlign w:val="subscript"/>
          <w:lang w:val="pt-BR"/>
        </w:rPr>
        <w:t>2</w:t>
      </w:r>
      <w:r w:rsidRPr="0003588B">
        <w:rPr>
          <w:rFonts w:ascii="Tahoma" w:hAnsi="Tahoma"/>
          <w:color w:val="auto"/>
          <w:sz w:val="20"/>
          <w:lang w:val="pt-BR"/>
        </w:rPr>
        <w:t xml:space="preserve">O (l)           ; </w:t>
      </w:r>
      <w:r w:rsidRPr="0003588B">
        <w:rPr>
          <w:rFonts w:ascii="Tahoma" w:hAnsi="Tahoma" w:hint="eastAsia"/>
          <w:color w:val="auto"/>
          <w:sz w:val="20"/>
          <w:lang w:val="es-ES_tradnl"/>
        </w:rPr>
        <w:t>D</w:t>
      </w:r>
      <w:r w:rsidRPr="0003588B">
        <w:rPr>
          <w:rFonts w:ascii="Tahoma" w:hAnsi="Tahoma"/>
          <w:color w:val="auto"/>
          <w:sz w:val="20"/>
          <w:lang w:val="pt-BR"/>
        </w:rPr>
        <w:t>H</w:t>
      </w:r>
      <w:r w:rsidRPr="0003588B">
        <w:rPr>
          <w:rFonts w:ascii="Tahoma" w:hAnsi="Tahoma"/>
          <w:color w:val="auto"/>
          <w:sz w:val="20"/>
          <w:vertAlign w:val="superscript"/>
          <w:lang w:val="pt-BR"/>
        </w:rPr>
        <w:t xml:space="preserve">0 </w:t>
      </w:r>
      <w:r w:rsidRPr="0003588B">
        <w:rPr>
          <w:rFonts w:ascii="Tahoma" w:hAnsi="Tahoma"/>
          <w:color w:val="auto"/>
          <w:sz w:val="20"/>
          <w:lang w:val="pt-BR"/>
        </w:rPr>
        <w:t>= –317 kJ</w:t>
      </w:r>
      <w:r w:rsidRPr="0003588B">
        <w:rPr>
          <w:rFonts w:ascii="Tahoma" w:hAnsi="Tahoma"/>
          <w:color w:val="auto"/>
          <w:sz w:val="20"/>
          <w:lang w:val="pt-BR"/>
        </w:rPr>
        <w:br/>
      </w:r>
      <w:r w:rsidRPr="0003588B">
        <w:rPr>
          <w:rFonts w:ascii="Tahoma" w:hAnsi="Tahoma"/>
          <w:color w:val="auto"/>
          <w:sz w:val="20"/>
          <w:lang w:val="es-ES_tradnl"/>
        </w:rPr>
        <w:t>¸  </w:t>
      </w:r>
      <w:r w:rsidRPr="0003588B">
        <w:rPr>
          <w:rFonts w:ascii="Tahoma" w:hAnsi="Tahoma"/>
          <w:color w:val="auto"/>
          <w:sz w:val="20"/>
          <w:lang w:val="pt-BR"/>
        </w:rPr>
        <w:t>H</w:t>
      </w:r>
      <w:r w:rsidRPr="0003588B">
        <w:rPr>
          <w:rFonts w:ascii="Tahoma" w:hAnsi="Tahoma"/>
          <w:color w:val="auto"/>
          <w:sz w:val="20"/>
          <w:vertAlign w:val="subscript"/>
          <w:lang w:val="pt-BR"/>
        </w:rPr>
        <w:t>2</w:t>
      </w:r>
      <w:r w:rsidRPr="0003588B">
        <w:rPr>
          <w:rFonts w:ascii="Tahoma" w:hAnsi="Tahoma"/>
          <w:color w:val="auto"/>
          <w:sz w:val="20"/>
          <w:lang w:val="pt-BR"/>
        </w:rPr>
        <w:t xml:space="preserve"> (g) + ½ O</w:t>
      </w:r>
      <w:r w:rsidRPr="0003588B">
        <w:rPr>
          <w:rFonts w:ascii="Tahoma" w:hAnsi="Tahoma"/>
          <w:color w:val="auto"/>
          <w:sz w:val="20"/>
          <w:vertAlign w:val="subscript"/>
          <w:lang w:val="pt-BR"/>
        </w:rPr>
        <w:t>2</w:t>
      </w:r>
      <w:r w:rsidRPr="0003588B">
        <w:rPr>
          <w:rFonts w:ascii="Tahoma" w:hAnsi="Tahoma"/>
          <w:color w:val="auto"/>
          <w:sz w:val="20"/>
          <w:lang w:val="pt-BR"/>
        </w:rPr>
        <w:t xml:space="preserve"> (g) </w:t>
      </w:r>
      <w:r w:rsidRPr="0003588B">
        <w:rPr>
          <w:rFonts w:ascii="Tahoma" w:hAnsi="Tahoma" w:hint="eastAsia"/>
          <w:color w:val="auto"/>
          <w:sz w:val="20"/>
          <w:lang w:val="es-ES_tradnl"/>
        </w:rPr>
        <w:t>®</w:t>
      </w:r>
      <w:r w:rsidRPr="0003588B">
        <w:rPr>
          <w:rFonts w:ascii="Tahoma" w:hAnsi="Tahoma"/>
          <w:color w:val="auto"/>
          <w:sz w:val="20"/>
          <w:lang w:val="pt-BR"/>
        </w:rPr>
        <w:t xml:space="preserve"> H</w:t>
      </w:r>
      <w:r w:rsidRPr="0003588B">
        <w:rPr>
          <w:rFonts w:ascii="Tahoma" w:hAnsi="Tahoma"/>
          <w:color w:val="auto"/>
          <w:sz w:val="20"/>
          <w:vertAlign w:val="subscript"/>
          <w:lang w:val="pt-BR"/>
        </w:rPr>
        <w:t>2</w:t>
      </w:r>
      <w:r w:rsidRPr="0003588B">
        <w:rPr>
          <w:rFonts w:ascii="Tahoma" w:hAnsi="Tahoma"/>
          <w:color w:val="auto"/>
          <w:sz w:val="20"/>
          <w:lang w:val="pt-BR"/>
        </w:rPr>
        <w:t xml:space="preserve">O (l);                              ; </w:t>
      </w:r>
      <w:r w:rsidRPr="0003588B">
        <w:rPr>
          <w:rFonts w:ascii="Tahoma" w:hAnsi="Tahoma" w:hint="eastAsia"/>
          <w:color w:val="auto"/>
          <w:sz w:val="20"/>
          <w:lang w:val="es-ES_tradnl"/>
        </w:rPr>
        <w:t>D</w:t>
      </w:r>
      <w:r w:rsidRPr="0003588B">
        <w:rPr>
          <w:rFonts w:ascii="Tahoma" w:hAnsi="Tahoma"/>
          <w:color w:val="auto"/>
          <w:sz w:val="20"/>
          <w:lang w:val="pt-BR"/>
        </w:rPr>
        <w:t>H</w:t>
      </w:r>
      <w:r w:rsidRPr="0003588B">
        <w:rPr>
          <w:rFonts w:ascii="Tahoma" w:hAnsi="Tahoma"/>
          <w:color w:val="auto"/>
          <w:sz w:val="20"/>
          <w:vertAlign w:val="superscript"/>
          <w:lang w:val="pt-BR"/>
        </w:rPr>
        <w:t xml:space="preserve">0 </w:t>
      </w:r>
      <w:r w:rsidRPr="0003588B">
        <w:rPr>
          <w:rFonts w:ascii="Tahoma" w:hAnsi="Tahoma"/>
          <w:color w:val="auto"/>
          <w:sz w:val="20"/>
          <w:lang w:val="pt-BR"/>
        </w:rPr>
        <w:t>= –285 kJ</w:t>
      </w:r>
      <w:r w:rsidRPr="0003588B">
        <w:rPr>
          <w:rFonts w:ascii="Tahoma" w:hAnsi="Tahoma"/>
          <w:color w:val="auto"/>
          <w:sz w:val="20"/>
          <w:lang w:val="pt-BR"/>
        </w:rPr>
        <w:br/>
      </w:r>
      <w:r w:rsidRPr="0003588B">
        <w:rPr>
          <w:rFonts w:ascii="Tahoma" w:hAnsi="Tahoma"/>
          <w:color w:val="auto"/>
          <w:sz w:val="20"/>
          <w:lang w:val="es-ES_tradnl"/>
        </w:rPr>
        <w:t>¹</w:t>
      </w:r>
      <w:r w:rsidRPr="0003588B">
        <w:rPr>
          <w:rFonts w:ascii="Tahoma" w:hAnsi="Tahoma"/>
          <w:color w:val="auto"/>
          <w:sz w:val="20"/>
          <w:lang w:val="pt-BR"/>
        </w:rPr>
        <w:t>  2 NH</w:t>
      </w:r>
      <w:r w:rsidRPr="0003588B">
        <w:rPr>
          <w:rFonts w:ascii="Tahoma" w:hAnsi="Tahoma"/>
          <w:color w:val="auto"/>
          <w:sz w:val="20"/>
          <w:vertAlign w:val="subscript"/>
          <w:lang w:val="pt-BR"/>
        </w:rPr>
        <w:t>3</w:t>
      </w:r>
      <w:r w:rsidRPr="0003588B">
        <w:rPr>
          <w:rFonts w:ascii="Tahoma" w:hAnsi="Tahoma"/>
          <w:color w:val="auto"/>
          <w:sz w:val="20"/>
          <w:lang w:val="pt-BR"/>
        </w:rPr>
        <w:t xml:space="preserve"> (g) + ½ O</w:t>
      </w:r>
      <w:r w:rsidRPr="0003588B">
        <w:rPr>
          <w:rFonts w:ascii="Tahoma" w:hAnsi="Tahoma"/>
          <w:color w:val="auto"/>
          <w:sz w:val="20"/>
          <w:vertAlign w:val="subscript"/>
          <w:lang w:val="pt-BR"/>
        </w:rPr>
        <w:t>2</w:t>
      </w:r>
      <w:r w:rsidRPr="0003588B">
        <w:rPr>
          <w:rFonts w:ascii="Tahoma" w:hAnsi="Tahoma"/>
          <w:color w:val="auto"/>
          <w:sz w:val="20"/>
          <w:lang w:val="pt-BR"/>
        </w:rPr>
        <w:t xml:space="preserve"> (g) </w:t>
      </w:r>
      <w:r w:rsidRPr="0003588B">
        <w:rPr>
          <w:rFonts w:ascii="Tahoma" w:hAnsi="Tahoma" w:hint="eastAsia"/>
          <w:color w:val="auto"/>
          <w:sz w:val="20"/>
          <w:lang w:val="es-ES_tradnl"/>
        </w:rPr>
        <w:t>®</w:t>
      </w:r>
      <w:r w:rsidRPr="0003588B">
        <w:rPr>
          <w:rFonts w:ascii="Tahoma" w:hAnsi="Tahoma"/>
          <w:color w:val="auto"/>
          <w:sz w:val="20"/>
          <w:lang w:val="pt-BR"/>
        </w:rPr>
        <w:t xml:space="preserve"> N</w:t>
      </w:r>
      <w:r w:rsidRPr="0003588B">
        <w:rPr>
          <w:rFonts w:ascii="Tahoma" w:hAnsi="Tahoma"/>
          <w:color w:val="auto"/>
          <w:sz w:val="20"/>
          <w:vertAlign w:val="subscript"/>
          <w:lang w:val="pt-BR"/>
        </w:rPr>
        <w:t>2</w:t>
      </w:r>
      <w:r w:rsidRPr="0003588B">
        <w:rPr>
          <w:rFonts w:ascii="Tahoma" w:hAnsi="Tahoma"/>
          <w:color w:val="auto"/>
          <w:sz w:val="20"/>
          <w:lang w:val="pt-BR"/>
        </w:rPr>
        <w:t>H</w:t>
      </w:r>
      <w:r w:rsidRPr="0003588B">
        <w:rPr>
          <w:rFonts w:ascii="Tahoma" w:hAnsi="Tahoma"/>
          <w:color w:val="auto"/>
          <w:sz w:val="20"/>
          <w:vertAlign w:val="subscript"/>
          <w:lang w:val="pt-BR"/>
        </w:rPr>
        <w:t xml:space="preserve">4 </w:t>
      </w:r>
      <w:r w:rsidRPr="0003588B">
        <w:rPr>
          <w:rFonts w:ascii="Tahoma" w:hAnsi="Tahoma"/>
          <w:color w:val="auto"/>
          <w:sz w:val="20"/>
          <w:lang w:val="pt-BR"/>
        </w:rPr>
        <w:t>(l) + H</w:t>
      </w:r>
      <w:r w:rsidRPr="0003588B">
        <w:rPr>
          <w:rFonts w:ascii="Tahoma" w:hAnsi="Tahoma"/>
          <w:color w:val="auto"/>
          <w:sz w:val="20"/>
          <w:vertAlign w:val="subscript"/>
          <w:lang w:val="pt-BR"/>
        </w:rPr>
        <w:t>2</w:t>
      </w:r>
      <w:r w:rsidRPr="0003588B">
        <w:rPr>
          <w:rFonts w:ascii="Tahoma" w:hAnsi="Tahoma"/>
          <w:color w:val="auto"/>
          <w:sz w:val="20"/>
          <w:lang w:val="pt-BR"/>
        </w:rPr>
        <w:t xml:space="preserve">O (l);     ; </w:t>
      </w:r>
      <w:r w:rsidRPr="0003588B">
        <w:rPr>
          <w:rFonts w:ascii="Tahoma" w:hAnsi="Tahoma" w:hint="eastAsia"/>
          <w:color w:val="auto"/>
          <w:sz w:val="20"/>
          <w:lang w:val="es-ES_tradnl"/>
        </w:rPr>
        <w:t>D</w:t>
      </w:r>
      <w:r w:rsidRPr="0003588B">
        <w:rPr>
          <w:rFonts w:ascii="Tahoma" w:hAnsi="Tahoma"/>
          <w:color w:val="auto"/>
          <w:sz w:val="20"/>
          <w:lang w:val="pt-BR"/>
        </w:rPr>
        <w:t>H</w:t>
      </w:r>
      <w:r w:rsidRPr="0003588B">
        <w:rPr>
          <w:rFonts w:ascii="Tahoma" w:hAnsi="Tahoma"/>
          <w:color w:val="auto"/>
          <w:sz w:val="20"/>
          <w:vertAlign w:val="superscript"/>
          <w:lang w:val="pt-BR"/>
        </w:rPr>
        <w:t xml:space="preserve">0 </w:t>
      </w:r>
      <w:r w:rsidRPr="0003588B">
        <w:rPr>
          <w:rFonts w:ascii="Tahoma" w:hAnsi="Tahoma"/>
          <w:color w:val="auto"/>
          <w:sz w:val="20"/>
          <w:lang w:val="pt-BR"/>
        </w:rPr>
        <w:t>= –143 kJ</w:t>
      </w:r>
    </w:p>
    <w:p w:rsidR="00A72728" w:rsidRPr="0003588B" w:rsidRDefault="00A72728" w:rsidP="00A72728">
      <w:pPr>
        <w:pStyle w:val="ejemploenunciado"/>
        <w:ind w:left="2124"/>
        <w:rPr>
          <w:rFonts w:ascii="Tahoma" w:hAnsi="Tahoma"/>
          <w:color w:val="auto"/>
          <w:sz w:val="20"/>
          <w:lang w:val="es-ES_tradnl"/>
        </w:rPr>
      </w:pPr>
      <w:r w:rsidRPr="0003588B">
        <w:rPr>
          <w:rFonts w:ascii="Tahoma" w:hAnsi="Tahoma"/>
          <w:color w:val="auto"/>
          <w:sz w:val="20"/>
          <w:lang w:val="es-ES_tradnl"/>
        </w:rPr>
        <w:br/>
        <w:t xml:space="preserve">   </w:t>
      </w:r>
    </w:p>
    <w:p w:rsidR="00A72728" w:rsidRPr="0003588B" w:rsidRDefault="00A72728" w:rsidP="00A72728">
      <w:pPr>
        <w:pStyle w:val="ejemploenunciado"/>
        <w:ind w:left="1416"/>
        <w:rPr>
          <w:rFonts w:ascii="Tahoma" w:hAnsi="Tahoma"/>
          <w:color w:val="auto"/>
          <w:sz w:val="20"/>
          <w:lang w:val="es-ES_tradnl"/>
        </w:rPr>
      </w:pPr>
    </w:p>
    <w:p w:rsidR="00A72728" w:rsidRPr="0003588B" w:rsidRDefault="00A72728" w:rsidP="00A72728">
      <w:pPr>
        <w:pStyle w:val="ejemploenunciado"/>
        <w:ind w:left="1416"/>
        <w:rPr>
          <w:rFonts w:ascii="Tahoma" w:hAnsi="Tahoma"/>
          <w:color w:val="auto"/>
          <w:sz w:val="20"/>
          <w:lang w:val="es-ES_tradnl"/>
        </w:rPr>
      </w:pPr>
    </w:p>
    <w:p w:rsidR="00A72728" w:rsidRPr="0003588B" w:rsidRDefault="00A72728" w:rsidP="00A72728">
      <w:pPr>
        <w:pStyle w:val="ejemploenunciado"/>
        <w:ind w:left="1416"/>
        <w:rPr>
          <w:rFonts w:ascii="Tahoma" w:hAnsi="Tahoma"/>
          <w:color w:val="auto"/>
          <w:sz w:val="20"/>
          <w:lang w:val="es-ES_tradnl"/>
        </w:rPr>
      </w:pPr>
    </w:p>
    <w:p w:rsidR="00A72728" w:rsidRPr="0003588B" w:rsidRDefault="00A72728" w:rsidP="00A72728">
      <w:pPr>
        <w:pStyle w:val="ejemploenunciado"/>
        <w:rPr>
          <w:rFonts w:ascii="Tahoma" w:hAnsi="Tahoma"/>
          <w:i w:val="0"/>
          <w:color w:val="auto"/>
          <w:sz w:val="20"/>
          <w:lang w:val="es-ES_tradnl"/>
        </w:rPr>
      </w:pPr>
    </w:p>
    <w:p w:rsidR="00A72728" w:rsidRPr="0003588B" w:rsidRDefault="00A72728" w:rsidP="00A72728">
      <w:pPr>
        <w:pStyle w:val="Listavistosa-nfasis1"/>
        <w:ind w:left="567"/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>4.- En la destilación del Diesel que usted desarrolló en su clase práctica, ¿Cuál fue la temperatura que usted anotó cuando el recobrado llegó a 100 ml? Elija su respuesta de las alternativas expuestas, y explique el porqué.</w:t>
      </w:r>
    </w:p>
    <w:p w:rsidR="00A72728" w:rsidRPr="0003588B" w:rsidRDefault="00A72728" w:rsidP="00A72728">
      <w:pPr>
        <w:pStyle w:val="Listavistosa-nfasis1"/>
        <w:numPr>
          <w:ilvl w:val="0"/>
          <w:numId w:val="1"/>
        </w:numPr>
        <w:ind w:left="1134"/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>Mayor que 220</w:t>
      </w:r>
    </w:p>
    <w:p w:rsidR="00A72728" w:rsidRPr="0003588B" w:rsidRDefault="00A72728" w:rsidP="00A72728">
      <w:pPr>
        <w:pStyle w:val="Listavistosa-nfasis1"/>
        <w:ind w:left="1134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pStyle w:val="Listavistosa-nfasis1"/>
        <w:numPr>
          <w:ilvl w:val="0"/>
          <w:numId w:val="1"/>
        </w:numPr>
        <w:ind w:left="1134"/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>Menor que 220</w:t>
      </w:r>
    </w:p>
    <w:p w:rsidR="00A72728" w:rsidRPr="0003588B" w:rsidRDefault="00A72728" w:rsidP="00A72728">
      <w:pPr>
        <w:pStyle w:val="Listavistosa-nfasis1"/>
        <w:ind w:left="1134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pStyle w:val="Listavistosa-nfasis1"/>
        <w:numPr>
          <w:ilvl w:val="0"/>
          <w:numId w:val="1"/>
        </w:numPr>
        <w:ind w:left="1134"/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>Ninguno de los anteriores</w:t>
      </w:r>
    </w:p>
    <w:p w:rsidR="00A72728" w:rsidRPr="0003588B" w:rsidRDefault="00A72728" w:rsidP="00A72728">
      <w:pPr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pStyle w:val="Listavistosa-nfasis1"/>
        <w:ind w:left="360"/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>5.-Si para graficar una curva de destilación, se ensayaron 4 destilaciones de una muestra de gasolina, y los valores de la primera temperatura anotada fueron:</w:t>
      </w:r>
    </w:p>
    <w:p w:rsidR="00A72728" w:rsidRPr="0003588B" w:rsidRDefault="00A72728" w:rsidP="00A72728">
      <w:pPr>
        <w:ind w:left="709"/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>1</w:t>
      </w:r>
      <w:r w:rsidRPr="0003588B">
        <w:rPr>
          <w:rFonts w:ascii="Tahoma" w:hAnsi="Tahoma" w:cs="Arial"/>
          <w:sz w:val="20"/>
          <w:szCs w:val="24"/>
          <w:vertAlign w:val="superscript"/>
          <w:lang w:val="es-ES_tradnl"/>
        </w:rPr>
        <w:t xml:space="preserve">er </w:t>
      </w:r>
      <w:r w:rsidRPr="0003588B">
        <w:rPr>
          <w:rFonts w:ascii="Tahoma" w:hAnsi="Tahoma" w:cs="Arial"/>
          <w:sz w:val="20"/>
          <w:szCs w:val="24"/>
          <w:lang w:val="es-ES_tradnl"/>
        </w:rPr>
        <w:t xml:space="preserve"> Ensayo:  46 °C </w:t>
      </w:r>
      <w:r w:rsidRPr="0003588B">
        <w:rPr>
          <w:rFonts w:ascii="Tahoma" w:hAnsi="Tahoma" w:cs="Arial"/>
          <w:sz w:val="20"/>
          <w:szCs w:val="24"/>
          <w:lang w:val="es-ES_tradnl"/>
        </w:rPr>
        <w:tab/>
      </w:r>
      <w:r w:rsidRPr="0003588B">
        <w:rPr>
          <w:rFonts w:ascii="Tahoma" w:hAnsi="Tahoma" w:cs="Arial"/>
          <w:sz w:val="20"/>
          <w:szCs w:val="24"/>
          <w:lang w:val="es-ES_tradnl"/>
        </w:rPr>
        <w:tab/>
        <w:t>3</w:t>
      </w:r>
      <w:r w:rsidRPr="0003588B">
        <w:rPr>
          <w:rFonts w:ascii="Tahoma" w:hAnsi="Tahoma" w:cs="Arial"/>
          <w:sz w:val="20"/>
          <w:szCs w:val="24"/>
          <w:vertAlign w:val="superscript"/>
          <w:lang w:val="es-ES_tradnl"/>
        </w:rPr>
        <w:t xml:space="preserve">er </w:t>
      </w:r>
      <w:r w:rsidRPr="0003588B">
        <w:rPr>
          <w:rFonts w:ascii="Tahoma" w:hAnsi="Tahoma" w:cs="Arial"/>
          <w:sz w:val="20"/>
          <w:szCs w:val="24"/>
          <w:lang w:val="es-ES_tradnl"/>
        </w:rPr>
        <w:t xml:space="preserve"> Ensayo:  47 °C     </w:t>
      </w:r>
    </w:p>
    <w:p w:rsidR="00A72728" w:rsidRPr="0003588B" w:rsidRDefault="00A72728" w:rsidP="00A72728">
      <w:pPr>
        <w:ind w:left="709"/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>2</w:t>
      </w:r>
      <w:r w:rsidRPr="0003588B">
        <w:rPr>
          <w:rFonts w:ascii="Tahoma" w:hAnsi="Tahoma" w:cs="Arial"/>
          <w:sz w:val="20"/>
          <w:szCs w:val="24"/>
          <w:vertAlign w:val="superscript"/>
          <w:lang w:val="es-ES_tradnl"/>
        </w:rPr>
        <w:t xml:space="preserve">do </w:t>
      </w:r>
      <w:r w:rsidRPr="0003588B">
        <w:rPr>
          <w:rFonts w:ascii="Tahoma" w:hAnsi="Tahoma" w:cs="Arial"/>
          <w:sz w:val="20"/>
          <w:szCs w:val="24"/>
          <w:lang w:val="es-ES_tradnl"/>
        </w:rPr>
        <w:t xml:space="preserve"> Ensayo:  45 °C  </w:t>
      </w:r>
      <w:r w:rsidRPr="0003588B">
        <w:rPr>
          <w:rFonts w:ascii="Tahoma" w:hAnsi="Tahoma" w:cs="Arial"/>
          <w:sz w:val="20"/>
          <w:szCs w:val="24"/>
          <w:lang w:val="es-ES_tradnl"/>
        </w:rPr>
        <w:tab/>
        <w:t>4</w:t>
      </w:r>
      <w:r w:rsidRPr="0003588B">
        <w:rPr>
          <w:rFonts w:ascii="Tahoma" w:hAnsi="Tahoma" w:cs="Arial"/>
          <w:sz w:val="20"/>
          <w:szCs w:val="24"/>
          <w:vertAlign w:val="superscript"/>
          <w:lang w:val="es-ES_tradnl"/>
        </w:rPr>
        <w:t xml:space="preserve">to </w:t>
      </w:r>
      <w:r w:rsidRPr="0003588B">
        <w:rPr>
          <w:rFonts w:ascii="Tahoma" w:hAnsi="Tahoma" w:cs="Arial"/>
          <w:sz w:val="20"/>
          <w:szCs w:val="24"/>
          <w:lang w:val="es-ES_tradnl"/>
        </w:rPr>
        <w:t xml:space="preserve"> Ensayo:  46 °C</w:t>
      </w:r>
    </w:p>
    <w:p w:rsidR="00A72728" w:rsidRPr="0003588B" w:rsidRDefault="00A72728" w:rsidP="00A72728">
      <w:pPr>
        <w:pStyle w:val="Listavistosa-nfasis1"/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>¿Qué valor se debe considerar como Punto Inicial de temperatura</w:t>
      </w:r>
    </w:p>
    <w:p w:rsidR="00A72728" w:rsidRPr="0003588B" w:rsidRDefault="00A72728" w:rsidP="00A72728">
      <w:pPr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Default="00A72728" w:rsidP="00A72728">
      <w:pPr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Default="00A72728" w:rsidP="00A72728">
      <w:pPr>
        <w:tabs>
          <w:tab w:val="left" w:pos="1307"/>
        </w:tabs>
        <w:jc w:val="both"/>
        <w:rPr>
          <w:rFonts w:ascii="Tahoma" w:hAnsi="Tahoma" w:cs="Arial"/>
          <w:sz w:val="20"/>
          <w:szCs w:val="24"/>
          <w:lang w:val="es-ES_tradnl"/>
        </w:rPr>
      </w:pPr>
      <w:r>
        <w:rPr>
          <w:rFonts w:ascii="Tahoma" w:hAnsi="Tahoma" w:cs="Arial"/>
          <w:sz w:val="20"/>
          <w:szCs w:val="24"/>
          <w:lang w:val="es-ES_tradnl"/>
        </w:rPr>
        <w:tab/>
      </w:r>
    </w:p>
    <w:p w:rsidR="00A72728" w:rsidRPr="0003588B" w:rsidRDefault="00A72728" w:rsidP="00A72728">
      <w:pPr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pStyle w:val="Listavistosa-nfasis1"/>
        <w:ind w:left="360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pStyle w:val="Listavistosa-nfasis1"/>
        <w:ind w:left="360"/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>6.- Al determinar el punto de inflamación de una muestra de combustible  JP- 1, se encontraron los siguientes resultados:</w:t>
      </w:r>
    </w:p>
    <w:p w:rsidR="00A72728" w:rsidRPr="0003588B" w:rsidRDefault="00A72728" w:rsidP="00A72728">
      <w:pPr>
        <w:ind w:left="709"/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>1</w:t>
      </w:r>
      <w:r w:rsidRPr="0003588B">
        <w:rPr>
          <w:rFonts w:ascii="Tahoma" w:hAnsi="Tahoma" w:cs="Arial"/>
          <w:sz w:val="20"/>
          <w:szCs w:val="24"/>
          <w:vertAlign w:val="superscript"/>
          <w:lang w:val="es-ES_tradnl"/>
        </w:rPr>
        <w:t xml:space="preserve">er </w:t>
      </w:r>
      <w:r w:rsidRPr="0003588B">
        <w:rPr>
          <w:rFonts w:ascii="Tahoma" w:hAnsi="Tahoma" w:cs="Arial"/>
          <w:sz w:val="20"/>
          <w:szCs w:val="24"/>
          <w:lang w:val="es-ES_tradnl"/>
        </w:rPr>
        <w:t xml:space="preserve"> Ensayo:  40,0 °C </w:t>
      </w:r>
      <w:r w:rsidRPr="0003588B">
        <w:rPr>
          <w:rFonts w:ascii="Tahoma" w:hAnsi="Tahoma" w:cs="Arial"/>
          <w:sz w:val="20"/>
          <w:szCs w:val="24"/>
          <w:lang w:val="es-ES_tradnl"/>
        </w:rPr>
        <w:tab/>
      </w:r>
      <w:r w:rsidRPr="0003588B">
        <w:rPr>
          <w:rFonts w:ascii="Tahoma" w:hAnsi="Tahoma" w:cs="Arial"/>
          <w:sz w:val="20"/>
          <w:szCs w:val="24"/>
          <w:lang w:val="es-ES_tradnl"/>
        </w:rPr>
        <w:tab/>
        <w:t>3</w:t>
      </w:r>
      <w:r w:rsidRPr="0003588B">
        <w:rPr>
          <w:rFonts w:ascii="Tahoma" w:hAnsi="Tahoma" w:cs="Arial"/>
          <w:sz w:val="20"/>
          <w:szCs w:val="24"/>
          <w:vertAlign w:val="superscript"/>
          <w:lang w:val="es-ES_tradnl"/>
        </w:rPr>
        <w:t xml:space="preserve">er </w:t>
      </w:r>
      <w:r w:rsidRPr="0003588B">
        <w:rPr>
          <w:rFonts w:ascii="Tahoma" w:hAnsi="Tahoma" w:cs="Arial"/>
          <w:sz w:val="20"/>
          <w:szCs w:val="24"/>
          <w:lang w:val="es-ES_tradnl"/>
        </w:rPr>
        <w:t xml:space="preserve"> Ensayo:  39,5 °C     </w:t>
      </w:r>
    </w:p>
    <w:p w:rsidR="00A72728" w:rsidRPr="0003588B" w:rsidRDefault="00A72728" w:rsidP="00A72728">
      <w:pPr>
        <w:ind w:left="709"/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>2</w:t>
      </w:r>
      <w:r w:rsidRPr="0003588B">
        <w:rPr>
          <w:rFonts w:ascii="Tahoma" w:hAnsi="Tahoma" w:cs="Arial"/>
          <w:sz w:val="20"/>
          <w:szCs w:val="24"/>
          <w:vertAlign w:val="superscript"/>
          <w:lang w:val="es-ES_tradnl"/>
        </w:rPr>
        <w:t xml:space="preserve">do </w:t>
      </w:r>
      <w:r w:rsidRPr="0003588B">
        <w:rPr>
          <w:rFonts w:ascii="Tahoma" w:hAnsi="Tahoma" w:cs="Arial"/>
          <w:sz w:val="20"/>
          <w:szCs w:val="24"/>
          <w:lang w:val="es-ES_tradnl"/>
        </w:rPr>
        <w:t xml:space="preserve"> Ensayo:  41,0 °C    </w:t>
      </w:r>
      <w:r w:rsidRPr="0003588B">
        <w:rPr>
          <w:rFonts w:ascii="Tahoma" w:hAnsi="Tahoma" w:cs="Arial"/>
          <w:sz w:val="20"/>
          <w:szCs w:val="24"/>
          <w:lang w:val="es-ES_tradnl"/>
        </w:rPr>
        <w:tab/>
      </w:r>
      <w:r w:rsidRPr="0003588B">
        <w:rPr>
          <w:rFonts w:ascii="Tahoma" w:hAnsi="Tahoma" w:cs="Arial"/>
          <w:sz w:val="20"/>
          <w:szCs w:val="24"/>
          <w:lang w:val="es-ES_tradnl"/>
        </w:rPr>
        <w:tab/>
        <w:t>4</w:t>
      </w:r>
      <w:r w:rsidRPr="0003588B">
        <w:rPr>
          <w:rFonts w:ascii="Tahoma" w:hAnsi="Tahoma" w:cs="Arial"/>
          <w:sz w:val="20"/>
          <w:szCs w:val="24"/>
          <w:vertAlign w:val="superscript"/>
          <w:lang w:val="es-ES_tradnl"/>
        </w:rPr>
        <w:t xml:space="preserve">to </w:t>
      </w:r>
      <w:r w:rsidRPr="0003588B">
        <w:rPr>
          <w:rFonts w:ascii="Tahoma" w:hAnsi="Tahoma" w:cs="Arial"/>
          <w:sz w:val="20"/>
          <w:szCs w:val="24"/>
          <w:lang w:val="es-ES_tradnl"/>
        </w:rPr>
        <w:t xml:space="preserve"> Ensayo:  40,0 °C</w:t>
      </w:r>
    </w:p>
    <w:p w:rsidR="00A72728" w:rsidRPr="0003588B" w:rsidRDefault="00A72728" w:rsidP="00A72728">
      <w:pPr>
        <w:ind w:firstLine="360"/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 xml:space="preserve">      Se requiere saber:</w:t>
      </w:r>
    </w:p>
    <w:p w:rsidR="00A72728" w:rsidRPr="0003588B" w:rsidRDefault="00A72728" w:rsidP="00A72728">
      <w:pPr>
        <w:pStyle w:val="Listavistosa-nfasis1"/>
        <w:numPr>
          <w:ilvl w:val="0"/>
          <w:numId w:val="2"/>
        </w:numPr>
        <w:ind w:left="993" w:hanging="284"/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>¿Qué valor se debe reportar como el Punto de Inflamación de esta muestra?</w:t>
      </w:r>
    </w:p>
    <w:p w:rsidR="00A72728" w:rsidRPr="0003588B" w:rsidRDefault="00A72728" w:rsidP="00A72728">
      <w:pPr>
        <w:pStyle w:val="Listavistosa-nfasis1"/>
        <w:ind w:left="993" w:hanging="284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pStyle w:val="Listavistosa-nfasis1"/>
        <w:ind w:left="993" w:hanging="284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pStyle w:val="Listavistosa-nfasis1"/>
        <w:ind w:left="993" w:hanging="284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pStyle w:val="Listavistosa-nfasis1"/>
        <w:numPr>
          <w:ilvl w:val="0"/>
          <w:numId w:val="2"/>
        </w:numPr>
        <w:ind w:left="993" w:hanging="284"/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>¿Cuál fue el método que empleó para estos ensayos, si sus prácticas fueron con los métodos: Pensky Martens (copa cerrada); Tag (copa cerrada); y Cleveland (copa abierta)?</w:t>
      </w:r>
    </w:p>
    <w:p w:rsidR="00A72728" w:rsidRPr="0003588B" w:rsidRDefault="00A72728" w:rsidP="00A72728">
      <w:pPr>
        <w:pStyle w:val="Listavistosa-nfasis1"/>
        <w:ind w:left="0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pStyle w:val="Listavistosa-nfasis1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pStyle w:val="Listavistosa-nfasis1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pStyle w:val="Listavistosa-nfasis1"/>
        <w:ind w:left="0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pStyle w:val="Listavistosa-nfasis1"/>
        <w:ind w:left="360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ind w:left="360"/>
        <w:jc w:val="both"/>
        <w:rPr>
          <w:rFonts w:ascii="Tahoma" w:hAnsi="Tahoma" w:cs="Arial"/>
          <w:sz w:val="20"/>
          <w:szCs w:val="24"/>
          <w:lang w:val="es-ES_tradnl"/>
        </w:rPr>
      </w:pPr>
      <w:r>
        <w:rPr>
          <w:rFonts w:ascii="Tahoma" w:hAnsi="Tahoma" w:cs="Arial"/>
          <w:sz w:val="20"/>
          <w:szCs w:val="24"/>
          <w:lang w:val="es-ES_tradnl"/>
        </w:rPr>
        <w:t>7</w:t>
      </w:r>
      <w:r w:rsidRPr="0003588B">
        <w:rPr>
          <w:rFonts w:ascii="Tahoma" w:hAnsi="Tahoma" w:cs="Arial"/>
          <w:sz w:val="20"/>
          <w:szCs w:val="24"/>
          <w:lang w:val="es-ES_tradnl"/>
        </w:rPr>
        <w:t>.- Indique la diferencia entre poder calorífico superior e inferior y también cual de ellos es utilizado en la practica</w:t>
      </w:r>
    </w:p>
    <w:p w:rsidR="00A72728" w:rsidRPr="0003588B" w:rsidRDefault="00A72728" w:rsidP="00A72728">
      <w:pPr>
        <w:ind w:left="360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Default="00A72728" w:rsidP="00A72728">
      <w:pPr>
        <w:ind w:left="360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ind w:left="360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pStyle w:val="Listavistosa-nfasis1"/>
        <w:ind w:left="360"/>
        <w:jc w:val="both"/>
        <w:rPr>
          <w:rFonts w:ascii="Tahoma" w:hAnsi="Tahoma" w:cs="Arial"/>
          <w:sz w:val="20"/>
          <w:szCs w:val="24"/>
          <w:lang w:val="es-ES_tradnl"/>
        </w:rPr>
      </w:pPr>
      <w:r>
        <w:rPr>
          <w:rFonts w:ascii="Tahoma" w:hAnsi="Tahoma" w:cs="Arial"/>
          <w:sz w:val="20"/>
          <w:szCs w:val="24"/>
          <w:lang w:val="es-ES_tradnl"/>
        </w:rPr>
        <w:t>9</w:t>
      </w:r>
      <w:r w:rsidRPr="0003588B">
        <w:rPr>
          <w:rFonts w:ascii="Tahoma" w:hAnsi="Tahoma" w:cs="Arial"/>
          <w:sz w:val="20"/>
          <w:szCs w:val="24"/>
          <w:lang w:val="es-ES_tradnl"/>
        </w:rPr>
        <w:t>.- Al determinar el punto de inflamación de una muestra de combustible  JP- 1, se encontraron los siguientes resultados:</w:t>
      </w:r>
    </w:p>
    <w:p w:rsidR="00A72728" w:rsidRPr="0003588B" w:rsidRDefault="00A72728" w:rsidP="00A72728">
      <w:pPr>
        <w:ind w:left="709"/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>1</w:t>
      </w:r>
      <w:r w:rsidRPr="0003588B">
        <w:rPr>
          <w:rFonts w:ascii="Tahoma" w:hAnsi="Tahoma" w:cs="Arial"/>
          <w:sz w:val="20"/>
          <w:szCs w:val="24"/>
          <w:vertAlign w:val="superscript"/>
          <w:lang w:val="es-ES_tradnl"/>
        </w:rPr>
        <w:t xml:space="preserve">er </w:t>
      </w:r>
      <w:r w:rsidRPr="0003588B">
        <w:rPr>
          <w:rFonts w:ascii="Tahoma" w:hAnsi="Tahoma" w:cs="Arial"/>
          <w:sz w:val="20"/>
          <w:szCs w:val="24"/>
          <w:lang w:val="es-ES_tradnl"/>
        </w:rPr>
        <w:t xml:space="preserve"> Ensayo:  40,0 °C </w:t>
      </w:r>
      <w:r w:rsidRPr="0003588B">
        <w:rPr>
          <w:rFonts w:ascii="Tahoma" w:hAnsi="Tahoma" w:cs="Arial"/>
          <w:sz w:val="20"/>
          <w:szCs w:val="24"/>
          <w:lang w:val="es-ES_tradnl"/>
        </w:rPr>
        <w:tab/>
      </w:r>
      <w:r w:rsidRPr="0003588B">
        <w:rPr>
          <w:rFonts w:ascii="Tahoma" w:hAnsi="Tahoma" w:cs="Arial"/>
          <w:sz w:val="20"/>
          <w:szCs w:val="24"/>
          <w:lang w:val="es-ES_tradnl"/>
        </w:rPr>
        <w:tab/>
        <w:t>3</w:t>
      </w:r>
      <w:r w:rsidRPr="0003588B">
        <w:rPr>
          <w:rFonts w:ascii="Tahoma" w:hAnsi="Tahoma" w:cs="Arial"/>
          <w:sz w:val="20"/>
          <w:szCs w:val="24"/>
          <w:vertAlign w:val="superscript"/>
          <w:lang w:val="es-ES_tradnl"/>
        </w:rPr>
        <w:t xml:space="preserve">er </w:t>
      </w:r>
      <w:r w:rsidRPr="0003588B">
        <w:rPr>
          <w:rFonts w:ascii="Tahoma" w:hAnsi="Tahoma" w:cs="Arial"/>
          <w:sz w:val="20"/>
          <w:szCs w:val="24"/>
          <w:lang w:val="es-ES_tradnl"/>
        </w:rPr>
        <w:t xml:space="preserve"> Ensayo:  39,5 °C     </w:t>
      </w:r>
    </w:p>
    <w:p w:rsidR="00A72728" w:rsidRPr="0003588B" w:rsidRDefault="00A72728" w:rsidP="00A72728">
      <w:pPr>
        <w:ind w:left="709"/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>2</w:t>
      </w:r>
      <w:r w:rsidRPr="0003588B">
        <w:rPr>
          <w:rFonts w:ascii="Tahoma" w:hAnsi="Tahoma" w:cs="Arial"/>
          <w:sz w:val="20"/>
          <w:szCs w:val="24"/>
          <w:vertAlign w:val="superscript"/>
          <w:lang w:val="es-ES_tradnl"/>
        </w:rPr>
        <w:t xml:space="preserve">do </w:t>
      </w:r>
      <w:r w:rsidRPr="0003588B">
        <w:rPr>
          <w:rFonts w:ascii="Tahoma" w:hAnsi="Tahoma" w:cs="Arial"/>
          <w:sz w:val="20"/>
          <w:szCs w:val="24"/>
          <w:lang w:val="es-ES_tradnl"/>
        </w:rPr>
        <w:t xml:space="preserve"> Ensayo:  41,0 °C    </w:t>
      </w:r>
      <w:r w:rsidRPr="0003588B">
        <w:rPr>
          <w:rFonts w:ascii="Tahoma" w:hAnsi="Tahoma" w:cs="Arial"/>
          <w:sz w:val="20"/>
          <w:szCs w:val="24"/>
          <w:lang w:val="es-ES_tradnl"/>
        </w:rPr>
        <w:tab/>
      </w:r>
      <w:r w:rsidRPr="0003588B">
        <w:rPr>
          <w:rFonts w:ascii="Tahoma" w:hAnsi="Tahoma" w:cs="Arial"/>
          <w:sz w:val="20"/>
          <w:szCs w:val="24"/>
          <w:lang w:val="es-ES_tradnl"/>
        </w:rPr>
        <w:tab/>
        <w:t>4</w:t>
      </w:r>
      <w:r w:rsidRPr="0003588B">
        <w:rPr>
          <w:rFonts w:ascii="Tahoma" w:hAnsi="Tahoma" w:cs="Arial"/>
          <w:sz w:val="20"/>
          <w:szCs w:val="24"/>
          <w:vertAlign w:val="superscript"/>
          <w:lang w:val="es-ES_tradnl"/>
        </w:rPr>
        <w:t xml:space="preserve">to </w:t>
      </w:r>
      <w:r w:rsidRPr="0003588B">
        <w:rPr>
          <w:rFonts w:ascii="Tahoma" w:hAnsi="Tahoma" w:cs="Arial"/>
          <w:sz w:val="20"/>
          <w:szCs w:val="24"/>
          <w:lang w:val="es-ES_tradnl"/>
        </w:rPr>
        <w:t xml:space="preserve"> Ensayo:  40,0 °C</w:t>
      </w:r>
    </w:p>
    <w:p w:rsidR="00A72728" w:rsidRPr="0003588B" w:rsidRDefault="00A72728" w:rsidP="00A72728">
      <w:pPr>
        <w:ind w:firstLine="360"/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 xml:space="preserve">      Se requiere saber:</w:t>
      </w:r>
    </w:p>
    <w:p w:rsidR="00A72728" w:rsidRPr="0003588B" w:rsidRDefault="00A72728" w:rsidP="00A72728">
      <w:pPr>
        <w:ind w:firstLine="360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ind w:firstLine="360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pStyle w:val="Listavistosa-nfasis1"/>
        <w:numPr>
          <w:ilvl w:val="0"/>
          <w:numId w:val="3"/>
        </w:numPr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>¿Qué valor se debe reportar como el Punto de Inflamación de esta muestra?</w:t>
      </w:r>
    </w:p>
    <w:p w:rsidR="00A72728" w:rsidRPr="0003588B" w:rsidRDefault="00A72728" w:rsidP="00A72728">
      <w:pPr>
        <w:pStyle w:val="Listavistosa-nfasis1"/>
        <w:ind w:left="993" w:hanging="284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pStyle w:val="Listavistosa-nfasis1"/>
        <w:ind w:left="993" w:hanging="284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pStyle w:val="Listavistosa-nfasis1"/>
        <w:ind w:left="993" w:hanging="284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pStyle w:val="Listavistosa-nfasis1"/>
        <w:ind w:left="993" w:hanging="284"/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D861F4" w:rsidRDefault="00A72728" w:rsidP="00A72728">
      <w:pPr>
        <w:pStyle w:val="Listavistosa-nfasis1"/>
        <w:numPr>
          <w:ilvl w:val="0"/>
          <w:numId w:val="3"/>
        </w:numPr>
        <w:ind w:left="993" w:hanging="284"/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>¿Cuál fue el método que empleó para estos ensayos, si sus prácticas fueron con los métodos: Pensky Martens (copa cerrada); Tag (copa cerrada); y Cleveland (copa abierta)?</w:t>
      </w:r>
    </w:p>
    <w:p w:rsidR="00A72728" w:rsidRPr="0003588B" w:rsidRDefault="00A72728" w:rsidP="00A72728">
      <w:pPr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jc w:val="both"/>
        <w:rPr>
          <w:rFonts w:ascii="Tahoma" w:hAnsi="Tahoma" w:cs="Arial"/>
          <w:sz w:val="20"/>
          <w:szCs w:val="24"/>
          <w:lang w:val="es-ES_tradnl"/>
        </w:rPr>
      </w:pPr>
    </w:p>
    <w:p w:rsidR="00A72728" w:rsidRPr="0003588B" w:rsidRDefault="00A72728" w:rsidP="00A72728">
      <w:pPr>
        <w:ind w:left="426"/>
        <w:jc w:val="both"/>
        <w:rPr>
          <w:rFonts w:ascii="Tahoma" w:hAnsi="Tahoma" w:cs="Arial"/>
          <w:sz w:val="20"/>
          <w:szCs w:val="24"/>
          <w:lang w:val="es-ES_tradnl"/>
        </w:rPr>
      </w:pPr>
      <w:r w:rsidRPr="0003588B">
        <w:rPr>
          <w:rFonts w:ascii="Tahoma" w:hAnsi="Tahoma" w:cs="Arial"/>
          <w:sz w:val="20"/>
          <w:szCs w:val="24"/>
          <w:lang w:val="es-ES_tradnl"/>
        </w:rPr>
        <w:t>10.- Indique al menos tres tipos de energías y establezca las ventajas y desventajas en su uso</w:t>
      </w:r>
    </w:p>
    <w:p w:rsidR="00A72728" w:rsidRDefault="00A72728"/>
    <w:sectPr w:rsidR="00A72728" w:rsidSect="00A727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B6930">
      <w:pPr>
        <w:spacing w:after="0" w:line="240" w:lineRule="auto"/>
      </w:pPr>
      <w:r>
        <w:separator/>
      </w:r>
    </w:p>
  </w:endnote>
  <w:endnote w:type="continuationSeparator" w:id="1">
    <w:p w:rsidR="00000000" w:rsidRDefault="000B6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B6930">
      <w:pPr>
        <w:spacing w:after="0" w:line="240" w:lineRule="auto"/>
      </w:pPr>
      <w:r>
        <w:separator/>
      </w:r>
    </w:p>
  </w:footnote>
  <w:footnote w:type="continuationSeparator" w:id="1">
    <w:p w:rsidR="00000000" w:rsidRDefault="000B6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33F4"/>
    <w:multiLevelType w:val="hybridMultilevel"/>
    <w:tmpl w:val="F48EA476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7C4BC1"/>
    <w:multiLevelType w:val="hybridMultilevel"/>
    <w:tmpl w:val="279A95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A3A63"/>
    <w:multiLevelType w:val="hybridMultilevel"/>
    <w:tmpl w:val="F48EA4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A4870"/>
    <w:rsid w:val="000B6930"/>
    <w:rsid w:val="00A72728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A487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EA4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jemploenunciado">
    <w:name w:val="ejemploenunciado"/>
    <w:basedOn w:val="Normal"/>
    <w:rsid w:val="00EA487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i/>
      <w:iCs/>
      <w:color w:val="800000"/>
      <w:sz w:val="24"/>
      <w:szCs w:val="24"/>
      <w:lang w:eastAsia="es-ES"/>
    </w:rPr>
  </w:style>
  <w:style w:type="paragraph" w:styleId="Listavistosa-nfasis1">
    <w:name w:val="Colorful List Accent 1"/>
    <w:basedOn w:val="Normal"/>
    <w:uiPriority w:val="34"/>
    <w:qFormat/>
    <w:rsid w:val="00EA4870"/>
    <w:pPr>
      <w:ind w:left="720"/>
      <w:contextualSpacing/>
    </w:pPr>
    <w:rPr>
      <w:rFonts w:ascii="Cambria" w:eastAsia="Cambria" w:hAnsi="Cambria"/>
    </w:rPr>
  </w:style>
  <w:style w:type="paragraph" w:styleId="Encabezado">
    <w:name w:val="header"/>
    <w:basedOn w:val="Normal"/>
    <w:link w:val="EncabezadoCar"/>
    <w:uiPriority w:val="99"/>
    <w:semiHidden/>
    <w:unhideWhenUsed/>
    <w:rsid w:val="00242C3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2C38"/>
    <w:rPr>
      <w:rFonts w:ascii="Calibri" w:eastAsia="Calibri" w:hAnsi="Calibr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42C3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42C38"/>
    <w:rPr>
      <w:rFonts w:ascii="Calibri" w:eastAsia="Calibri" w:hAnsi="Calibri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ESPOL-ICQA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Justo Huayamave Navarrete</dc:creator>
  <cp:keywords/>
  <cp:lastModifiedBy>silgivar</cp:lastModifiedBy>
  <cp:revision>2</cp:revision>
  <dcterms:created xsi:type="dcterms:W3CDTF">2011-03-24T16:18:00Z</dcterms:created>
  <dcterms:modified xsi:type="dcterms:W3CDTF">2011-03-24T16:18:00Z</dcterms:modified>
</cp:coreProperties>
</file>