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1B" w:rsidRPr="00EC7321" w:rsidRDefault="009D5C1B" w:rsidP="009D5C1B">
      <w:pPr>
        <w:contextualSpacing/>
        <w:jc w:val="center"/>
        <w:rPr>
          <w:sz w:val="24"/>
          <w:szCs w:val="24"/>
        </w:rPr>
      </w:pPr>
      <w:r w:rsidRPr="00EC7321">
        <w:rPr>
          <w:sz w:val="24"/>
          <w:szCs w:val="24"/>
        </w:rPr>
        <w:t>ESCUELA SUPERIOR POLITÉCNICA DEL LITORAL</w:t>
      </w:r>
    </w:p>
    <w:p w:rsidR="009D5C1B" w:rsidRPr="00EC7321" w:rsidRDefault="009D5C1B" w:rsidP="009D5C1B">
      <w:pPr>
        <w:contextualSpacing/>
        <w:jc w:val="center"/>
        <w:rPr>
          <w:sz w:val="24"/>
          <w:szCs w:val="24"/>
        </w:rPr>
      </w:pPr>
      <w:r w:rsidRPr="00EC7321">
        <w:rPr>
          <w:sz w:val="24"/>
          <w:szCs w:val="24"/>
        </w:rPr>
        <w:t>FACULTA DE INGENIERÍA EN CIENCIAS DE LA TIERRA</w:t>
      </w:r>
    </w:p>
    <w:p w:rsidR="009D5C1B" w:rsidRPr="00EC7321" w:rsidRDefault="009D5C1B" w:rsidP="009D5C1B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SISMICA 2D  EXAMEN PARCIAL</w:t>
      </w:r>
    </w:p>
    <w:p w:rsidR="009D5C1B" w:rsidRDefault="009D5C1B" w:rsidP="009D5C1B">
      <w:r>
        <w:t>NOMBRE_____________________________________________________  FECHA: ____________</w:t>
      </w:r>
    </w:p>
    <w:p w:rsidR="009D5C1B" w:rsidRDefault="009D5C1B" w:rsidP="009D5C1B">
      <w:pPr>
        <w:pStyle w:val="Prrafodelista"/>
      </w:pPr>
    </w:p>
    <w:p w:rsidR="009D5C1B" w:rsidRDefault="009D5C1B" w:rsidP="009D5C1B">
      <w:pPr>
        <w:pStyle w:val="Prrafodelista"/>
        <w:numPr>
          <w:ilvl w:val="0"/>
          <w:numId w:val="1"/>
        </w:numPr>
      </w:pPr>
      <w:r>
        <w:t>Defina y explique (30 puntos)</w:t>
      </w:r>
    </w:p>
    <w:p w:rsidR="009D5C1B" w:rsidRDefault="009D5C1B" w:rsidP="009D5C1B">
      <w:pPr>
        <w:pStyle w:val="Prrafodelista"/>
        <w:numPr>
          <w:ilvl w:val="1"/>
          <w:numId w:val="1"/>
        </w:numPr>
        <w:spacing w:line="240" w:lineRule="auto"/>
      </w:pPr>
      <w:r>
        <w:t xml:space="preserve">Ley de </w:t>
      </w:r>
      <w:proofErr w:type="spellStart"/>
      <w:r>
        <w:t>Snell</w:t>
      </w:r>
      <w:proofErr w:type="spellEnd"/>
    </w:p>
    <w:p w:rsidR="009D5C1B" w:rsidRDefault="009D5C1B" w:rsidP="009D5C1B">
      <w:pPr>
        <w:pStyle w:val="Prrafodelista"/>
        <w:numPr>
          <w:ilvl w:val="1"/>
          <w:numId w:val="1"/>
        </w:numPr>
        <w:spacing w:line="240" w:lineRule="auto"/>
      </w:pPr>
      <w:r>
        <w:t>Sísmica de bajo ángulo</w:t>
      </w:r>
    </w:p>
    <w:p w:rsidR="009D5C1B" w:rsidRDefault="009D5C1B" w:rsidP="009D5C1B">
      <w:pPr>
        <w:pStyle w:val="Prrafodelista"/>
        <w:numPr>
          <w:ilvl w:val="1"/>
          <w:numId w:val="1"/>
        </w:numPr>
        <w:spacing w:line="240" w:lineRule="auto"/>
      </w:pPr>
      <w:r>
        <w:t>Sísmica de gran ángulo</w:t>
      </w:r>
    </w:p>
    <w:p w:rsidR="009D5C1B" w:rsidRDefault="009D5C1B" w:rsidP="009D5C1B">
      <w:pPr>
        <w:pStyle w:val="Prrafodelista"/>
        <w:numPr>
          <w:ilvl w:val="1"/>
          <w:numId w:val="1"/>
        </w:numPr>
        <w:spacing w:line="240" w:lineRule="auto"/>
      </w:pPr>
      <w:r>
        <w:t>Impedancia acústica</w:t>
      </w:r>
    </w:p>
    <w:p w:rsidR="009D5C1B" w:rsidRDefault="009D5C1B" w:rsidP="009D5C1B">
      <w:pPr>
        <w:pStyle w:val="Prrafodelista"/>
        <w:numPr>
          <w:ilvl w:val="1"/>
          <w:numId w:val="1"/>
        </w:numPr>
        <w:spacing w:line="240" w:lineRule="auto"/>
      </w:pPr>
      <w:r>
        <w:t>Coeficiente del  Límite de Reflexión</w:t>
      </w:r>
    </w:p>
    <w:p w:rsidR="009D5C1B" w:rsidRDefault="009D5C1B" w:rsidP="009D5C1B">
      <w:pPr>
        <w:pStyle w:val="Prrafodelista"/>
        <w:numPr>
          <w:ilvl w:val="1"/>
          <w:numId w:val="1"/>
        </w:numPr>
        <w:spacing w:line="240" w:lineRule="auto"/>
      </w:pPr>
      <w:r>
        <w:t>Sísmica multicanal</w:t>
      </w:r>
    </w:p>
    <w:p w:rsidR="009D5C1B" w:rsidRDefault="009D5C1B" w:rsidP="009D5C1B">
      <w:pPr>
        <w:pStyle w:val="Prrafodelista"/>
        <w:ind w:left="1440"/>
      </w:pPr>
    </w:p>
    <w:p w:rsidR="009D5C1B" w:rsidRDefault="009D5C1B" w:rsidP="009D5C1B">
      <w:pPr>
        <w:pStyle w:val="Prrafodelista"/>
        <w:numPr>
          <w:ilvl w:val="0"/>
          <w:numId w:val="1"/>
        </w:numPr>
        <w:spacing w:line="240" w:lineRule="auto"/>
      </w:pPr>
      <w:r>
        <w:t>Marque Verdadero (V) o Falso (F).   Justifique su respuesta (20 puntos)</w:t>
      </w:r>
    </w:p>
    <w:p w:rsidR="009D5C1B" w:rsidRDefault="009D5C1B" w:rsidP="009D5C1B">
      <w:pPr>
        <w:pStyle w:val="Prrafodelista"/>
        <w:spacing w:line="240" w:lineRule="auto"/>
      </w:pPr>
    </w:p>
    <w:p w:rsidR="009D5C1B" w:rsidRDefault="009D5C1B" w:rsidP="009D5C1B">
      <w:pPr>
        <w:pStyle w:val="Prrafodelista"/>
        <w:numPr>
          <w:ilvl w:val="1"/>
          <w:numId w:val="1"/>
        </w:numPr>
        <w:spacing w:line="240" w:lineRule="auto"/>
      </w:pPr>
      <w:r>
        <w:t xml:space="preserve">Las ondas P y las ondas S son ondas superficiales                          </w:t>
      </w:r>
      <w:r>
        <w:tab/>
      </w:r>
      <w:r>
        <w:tab/>
        <w:t xml:space="preserve">(__) </w:t>
      </w:r>
    </w:p>
    <w:p w:rsidR="009D5C1B" w:rsidRDefault="009D5C1B" w:rsidP="009D5C1B">
      <w:pPr>
        <w:pStyle w:val="Prrafodelista"/>
        <w:spacing w:line="240" w:lineRule="auto"/>
        <w:ind w:left="1080"/>
      </w:pPr>
      <w:r>
        <w:t>____________________________________________________________________________________________________________________________________________</w:t>
      </w:r>
    </w:p>
    <w:p w:rsidR="009D5C1B" w:rsidRDefault="009D5C1B" w:rsidP="009D5C1B">
      <w:pPr>
        <w:pStyle w:val="Prrafodelista"/>
        <w:numPr>
          <w:ilvl w:val="1"/>
          <w:numId w:val="1"/>
        </w:numPr>
        <w:spacing w:line="240" w:lineRule="auto"/>
      </w:pPr>
      <w:r>
        <w:t>Los OBS son receptores utilizados en la sísmica marina de bajo ángulo   (__)</w:t>
      </w:r>
    </w:p>
    <w:p w:rsidR="009D5C1B" w:rsidRDefault="009D5C1B" w:rsidP="009D5C1B">
      <w:pPr>
        <w:pStyle w:val="Prrafodelista"/>
        <w:spacing w:line="240" w:lineRule="auto"/>
        <w:ind w:left="1080"/>
      </w:pPr>
      <w:r>
        <w:t>____________________________________________________________________________________________________________________________________________</w:t>
      </w:r>
    </w:p>
    <w:p w:rsidR="009D5C1B" w:rsidRDefault="009D5C1B" w:rsidP="009D5C1B">
      <w:pPr>
        <w:pStyle w:val="Prrafodelista"/>
        <w:numPr>
          <w:ilvl w:val="1"/>
          <w:numId w:val="1"/>
        </w:numPr>
        <w:spacing w:line="240" w:lineRule="auto"/>
      </w:pPr>
      <w:r>
        <w:t xml:space="preserve">Un equipo de fuente sísmica de 2000 Hz tiene mayor penetración y resolución que un equipo de 100 Hz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(__)</w:t>
      </w:r>
    </w:p>
    <w:p w:rsidR="009D5C1B" w:rsidRDefault="009D5C1B" w:rsidP="009D5C1B">
      <w:pPr>
        <w:pStyle w:val="Prrafodelista"/>
        <w:spacing w:line="240" w:lineRule="auto"/>
        <w:ind w:left="1068"/>
      </w:pPr>
      <w:r>
        <w:t>____________________________________________________________________________________________________________________________________________</w:t>
      </w:r>
    </w:p>
    <w:p w:rsidR="009D5C1B" w:rsidRDefault="009D5C1B" w:rsidP="009D5C1B">
      <w:pPr>
        <w:pStyle w:val="Prrafodelista"/>
        <w:numPr>
          <w:ilvl w:val="1"/>
          <w:numId w:val="1"/>
        </w:numPr>
        <w:spacing w:line="240" w:lineRule="auto"/>
      </w:pPr>
      <w:r>
        <w:t xml:space="preserve">El fenómeno de </w:t>
      </w:r>
      <w:proofErr w:type="spellStart"/>
      <w:r>
        <w:t>aliasing</w:t>
      </w:r>
      <w:proofErr w:type="spellEnd"/>
      <w:r>
        <w:t xml:space="preserve"> es exclusivamente producto de la topografía del terreno                                         </w:t>
      </w:r>
    </w:p>
    <w:p w:rsidR="009D5C1B" w:rsidRDefault="009D5C1B" w:rsidP="009D5C1B">
      <w:pPr>
        <w:pStyle w:val="Prrafodelista"/>
        <w:spacing w:line="240" w:lineRule="auto"/>
        <w:ind w:left="1440"/>
      </w:pPr>
      <w:r>
        <w:t xml:space="preserve">                                                                                                                                (__)</w:t>
      </w:r>
    </w:p>
    <w:p w:rsidR="009D5C1B" w:rsidRDefault="009D5C1B" w:rsidP="009D5C1B">
      <w:pPr>
        <w:pStyle w:val="Prrafodelista"/>
        <w:spacing w:line="240" w:lineRule="auto"/>
        <w:ind w:left="1080"/>
      </w:pPr>
      <w:r>
        <w:t>____________________________________________________________________________________________________________________________________________</w:t>
      </w:r>
    </w:p>
    <w:p w:rsidR="009D5C1B" w:rsidRDefault="009D5C1B" w:rsidP="009D5C1B">
      <w:pPr>
        <w:pStyle w:val="Prrafodelista"/>
        <w:ind w:left="360"/>
      </w:pPr>
    </w:p>
    <w:p w:rsidR="009D5C1B" w:rsidRDefault="009D5C1B" w:rsidP="009D5C1B">
      <w:pPr>
        <w:pStyle w:val="Prrafodelista"/>
        <w:numPr>
          <w:ilvl w:val="0"/>
          <w:numId w:val="1"/>
        </w:numPr>
      </w:pPr>
      <w:r>
        <w:t xml:space="preserve">Explique e identifique las ondas directas, de reflexión y de refracción la siguiente figura </w:t>
      </w:r>
    </w:p>
    <w:tbl>
      <w:tblPr>
        <w:tblW w:w="0" w:type="auto"/>
        <w:tblInd w:w="720" w:type="dxa"/>
        <w:tblLook w:val="04A0"/>
      </w:tblPr>
      <w:tblGrid>
        <w:gridCol w:w="8334"/>
      </w:tblGrid>
      <w:tr w:rsidR="009D5C1B" w:rsidTr="000E0F20">
        <w:tc>
          <w:tcPr>
            <w:tcW w:w="8978" w:type="dxa"/>
          </w:tcPr>
          <w:p w:rsidR="009D5C1B" w:rsidRDefault="009D5C1B" w:rsidP="000E0F20">
            <w:pPr>
              <w:pStyle w:val="Prrafodelista"/>
              <w:ind w:left="0"/>
            </w:pPr>
            <w:r>
              <w:rPr>
                <w:noProof/>
                <w:lang w:eastAsia="es-EC"/>
              </w:rPr>
              <w:drawing>
                <wp:inline distT="0" distB="0" distL="0" distR="0">
                  <wp:extent cx="4481388" cy="2003623"/>
                  <wp:effectExtent l="19050" t="0" r="0" b="0"/>
                  <wp:docPr id="1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137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7208" cy="200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1582" w:rsidRDefault="00F71582" w:rsidP="009D5C1B"/>
    <w:sectPr w:rsidR="00F71582" w:rsidSect="00F715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3231B"/>
    <w:multiLevelType w:val="hybridMultilevel"/>
    <w:tmpl w:val="A7307AB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D5C1B"/>
    <w:rsid w:val="00515D67"/>
    <w:rsid w:val="00702925"/>
    <w:rsid w:val="007E7413"/>
    <w:rsid w:val="009D5C1B"/>
    <w:rsid w:val="00F71582"/>
    <w:rsid w:val="00FE0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5C1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C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1375</Characters>
  <Application>Microsoft Office Word</Application>
  <DocSecurity>0</DocSecurity>
  <Lines>11</Lines>
  <Paragraphs>3</Paragraphs>
  <ScaleCrop>false</ScaleCrop>
  <Company>Hewlett-Packard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inocar</dc:creator>
  <cp:lastModifiedBy>inocar</cp:lastModifiedBy>
  <cp:revision>1</cp:revision>
  <dcterms:created xsi:type="dcterms:W3CDTF">2010-12-24T16:03:00Z</dcterms:created>
  <dcterms:modified xsi:type="dcterms:W3CDTF">2010-12-24T16:04:00Z</dcterms:modified>
</cp:coreProperties>
</file>