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95" w:rsidRPr="000A3507" w:rsidRDefault="003815B4">
      <w:pPr>
        <w:rPr>
          <w:color w:val="00B0F0"/>
          <w:sz w:val="32"/>
          <w:szCs w:val="32"/>
        </w:rPr>
      </w:pPr>
      <w:r w:rsidRPr="000A3507">
        <w:rPr>
          <w:color w:val="00B0F0"/>
          <w:sz w:val="32"/>
          <w:szCs w:val="32"/>
        </w:rPr>
        <w:t>Nombre………………………………………………………………</w:t>
      </w:r>
    </w:p>
    <w:p w:rsidR="0013161B" w:rsidRPr="000A3507" w:rsidRDefault="0013161B">
      <w:pPr>
        <w:rPr>
          <w:color w:val="00B0F0"/>
        </w:rPr>
      </w:pPr>
    </w:p>
    <w:p w:rsidR="0013161B" w:rsidRPr="000A3507" w:rsidRDefault="0013161B" w:rsidP="0013161B">
      <w:pPr>
        <w:numPr>
          <w:ilvl w:val="0"/>
          <w:numId w:val="1"/>
        </w:numPr>
        <w:jc w:val="both"/>
        <w:rPr>
          <w:rFonts w:cs="Arial"/>
          <w:color w:val="00B0F0"/>
          <w:sz w:val="28"/>
          <w:szCs w:val="28"/>
        </w:rPr>
      </w:pPr>
      <w:r w:rsidRPr="000A3507">
        <w:rPr>
          <w:rFonts w:cs="Arial"/>
          <w:color w:val="00B0F0"/>
          <w:sz w:val="28"/>
          <w:szCs w:val="28"/>
        </w:rPr>
        <w:t xml:space="preserve">Un vehículo ubicado a mucha altura sobre la superficie del mar transmite una señal electromagnética a la frecuencia f.  Al incidir sobre la superficie del mar, una parte de la onda transmitida penetra al mar.  Si la amplitud del campo eléctrico transmitido es </w:t>
      </w:r>
      <w:r w:rsidRPr="000A3507">
        <w:rPr>
          <w:rFonts w:cs="Arial"/>
          <w:color w:val="00B0F0"/>
          <w:position w:val="-14"/>
          <w:sz w:val="28"/>
          <w:szCs w:val="28"/>
        </w:rPr>
        <w:object w:dxaOrig="13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7pt;height:20.1pt" o:ole="">
            <v:imagedata r:id="rId7" o:title=""/>
          </v:shape>
          <o:OLEObject Type="Embed" ProgID="Equation.3" ShapeID="_x0000_i1027" DrawAspect="Content" ObjectID="_1358254266" r:id="rId8"/>
        </w:object>
      </w:r>
      <w:r w:rsidRPr="000A3507">
        <w:rPr>
          <w:rFonts w:cs="Arial"/>
          <w:color w:val="00B0F0"/>
          <w:sz w:val="28"/>
          <w:szCs w:val="28"/>
        </w:rPr>
        <w:t xml:space="preserve">(V/m). </w:t>
      </w:r>
    </w:p>
    <w:p w:rsidR="0013161B" w:rsidRPr="000A3507" w:rsidRDefault="0013161B" w:rsidP="0013161B">
      <w:pPr>
        <w:numPr>
          <w:ilvl w:val="1"/>
          <w:numId w:val="1"/>
        </w:numPr>
        <w:jc w:val="both"/>
        <w:rPr>
          <w:rFonts w:cs="Arial"/>
          <w:color w:val="00B0F0"/>
          <w:sz w:val="28"/>
          <w:szCs w:val="28"/>
        </w:rPr>
      </w:pPr>
      <w:r w:rsidRPr="000A3507">
        <w:rPr>
          <w:rFonts w:cs="Arial"/>
          <w:color w:val="00B0F0"/>
          <w:sz w:val="28"/>
          <w:szCs w:val="28"/>
        </w:rPr>
        <w:t xml:space="preserve">Calcule la profundidad de penetración </w:t>
      </w:r>
      <w:r w:rsidRPr="000A3507">
        <w:rPr>
          <w:rFonts w:cs="Arial"/>
          <w:color w:val="00B0F0"/>
          <w:position w:val="-10"/>
          <w:sz w:val="28"/>
          <w:szCs w:val="28"/>
        </w:rPr>
        <w:object w:dxaOrig="380" w:dyaOrig="320">
          <v:shape id="_x0000_i1025" type="#_x0000_t75" style="width:19.25pt;height:15.9pt" o:ole="">
            <v:imagedata r:id="rId9" o:title=""/>
          </v:shape>
          <o:OLEObject Type="Embed" ProgID="Equation.3" ShapeID="_x0000_i1025" DrawAspect="Content" ObjectID="_1358254267" r:id="rId10"/>
        </w:object>
      </w:r>
      <w:r w:rsidRPr="000A3507">
        <w:rPr>
          <w:rFonts w:cs="Arial"/>
          <w:color w:val="00B0F0"/>
          <w:sz w:val="28"/>
          <w:szCs w:val="28"/>
        </w:rPr>
        <w:t xml:space="preserve"> de la onda en el</w:t>
      </w:r>
      <w:r w:rsidR="0029263D">
        <w:rPr>
          <w:rFonts w:cs="Arial"/>
          <w:color w:val="00B0F0"/>
          <w:sz w:val="28"/>
          <w:szCs w:val="28"/>
        </w:rPr>
        <w:t xml:space="preserve"> mar si f= 1, 10, 1000</w:t>
      </w:r>
      <w:r w:rsidR="00710149" w:rsidRPr="000A3507">
        <w:rPr>
          <w:rFonts w:cs="Arial"/>
          <w:color w:val="00B0F0"/>
          <w:sz w:val="28"/>
          <w:szCs w:val="28"/>
        </w:rPr>
        <w:t xml:space="preserve"> (K</w:t>
      </w:r>
      <w:r w:rsidRPr="000A3507">
        <w:rPr>
          <w:rFonts w:cs="Arial"/>
          <w:color w:val="00B0F0"/>
          <w:sz w:val="28"/>
          <w:szCs w:val="28"/>
        </w:rPr>
        <w:t>hz)</w:t>
      </w:r>
    </w:p>
    <w:p w:rsidR="0013161B" w:rsidRPr="000A3507" w:rsidRDefault="0013161B" w:rsidP="0013161B">
      <w:pPr>
        <w:numPr>
          <w:ilvl w:val="1"/>
          <w:numId w:val="1"/>
        </w:numPr>
        <w:jc w:val="both"/>
        <w:rPr>
          <w:rFonts w:cs="Arial"/>
          <w:color w:val="00B0F0"/>
          <w:sz w:val="28"/>
          <w:szCs w:val="28"/>
        </w:rPr>
      </w:pPr>
      <w:r w:rsidRPr="000A3507">
        <w:rPr>
          <w:rFonts w:cs="Arial"/>
          <w:color w:val="00B0F0"/>
          <w:sz w:val="28"/>
          <w:szCs w:val="28"/>
        </w:rPr>
        <w:t>Asumiendo al aire con parámetros de vacío, determine cuál deberá ser la amplitud de onda incidente desde la fuente</w:t>
      </w:r>
      <w:r w:rsidR="00175F2E" w:rsidRPr="000A3507">
        <w:rPr>
          <w:rFonts w:cs="Arial"/>
          <w:color w:val="00B0F0"/>
          <w:sz w:val="28"/>
          <w:szCs w:val="28"/>
        </w:rPr>
        <w:t xml:space="preserve"> s</w:t>
      </w:r>
      <w:r w:rsidR="00710149" w:rsidRPr="000A3507">
        <w:rPr>
          <w:rFonts w:cs="Arial"/>
          <w:color w:val="00B0F0"/>
          <w:sz w:val="28"/>
          <w:szCs w:val="28"/>
        </w:rPr>
        <w:t>i s</w:t>
      </w:r>
      <w:r w:rsidR="00175F2E" w:rsidRPr="000A3507">
        <w:rPr>
          <w:rFonts w:cs="Arial"/>
          <w:color w:val="00B0F0"/>
          <w:sz w:val="28"/>
          <w:szCs w:val="28"/>
        </w:rPr>
        <w:t xml:space="preserve">e desea tener una </w:t>
      </w:r>
      <w:r w:rsidR="00710149" w:rsidRPr="000A3507">
        <w:rPr>
          <w:rFonts w:cs="Arial"/>
          <w:color w:val="00B0F0"/>
          <w:sz w:val="28"/>
          <w:szCs w:val="28"/>
        </w:rPr>
        <w:t>recepción de señal a 30 metros bajo el agua con f=100 K</w:t>
      </w:r>
      <w:r w:rsidR="00175F2E" w:rsidRPr="000A3507">
        <w:rPr>
          <w:rFonts w:cs="Arial"/>
          <w:color w:val="00B0F0"/>
          <w:sz w:val="28"/>
          <w:szCs w:val="28"/>
        </w:rPr>
        <w:t>hz?</w:t>
      </w:r>
      <w:r w:rsidRPr="000A3507">
        <w:rPr>
          <w:rFonts w:cs="Arial"/>
          <w:color w:val="00B0F0"/>
          <w:sz w:val="28"/>
          <w:szCs w:val="28"/>
        </w:rPr>
        <w:t>.</w:t>
      </w:r>
      <w:r w:rsidR="00DD4F06" w:rsidRPr="000A3507">
        <w:rPr>
          <w:rFonts w:cs="Arial"/>
          <w:color w:val="00B0F0"/>
          <w:sz w:val="28"/>
          <w:szCs w:val="28"/>
        </w:rPr>
        <w:t xml:space="preserve"> La lectura del campo a los 30 m deberá ser mínimo de 0.0</w:t>
      </w:r>
      <w:r w:rsidR="00710149" w:rsidRPr="000A3507">
        <w:rPr>
          <w:rFonts w:cs="Arial"/>
          <w:color w:val="00B0F0"/>
          <w:sz w:val="28"/>
          <w:szCs w:val="28"/>
        </w:rPr>
        <w:t>0</w:t>
      </w:r>
      <w:r w:rsidR="00DD4F06" w:rsidRPr="000A3507">
        <w:rPr>
          <w:rFonts w:cs="Arial"/>
          <w:color w:val="00B0F0"/>
          <w:sz w:val="28"/>
          <w:szCs w:val="28"/>
        </w:rPr>
        <w:t>1 (V/m)</w:t>
      </w:r>
    </w:p>
    <w:p w:rsidR="0013161B" w:rsidRPr="000A3507" w:rsidRDefault="0013161B" w:rsidP="0013161B">
      <w:pPr>
        <w:jc w:val="both"/>
        <w:rPr>
          <w:rFonts w:cs="Arial"/>
          <w:color w:val="00B0F0"/>
          <w:sz w:val="28"/>
          <w:szCs w:val="28"/>
        </w:rPr>
      </w:pPr>
      <w:r w:rsidRPr="000A3507">
        <w:rPr>
          <w:rFonts w:cs="Arial"/>
          <w:color w:val="00B0F0"/>
          <w:sz w:val="28"/>
          <w:szCs w:val="28"/>
        </w:rPr>
        <w:t xml:space="preserve">(Los parámetros del agua del mar son: </w:t>
      </w:r>
      <w:r w:rsidRPr="000A3507">
        <w:rPr>
          <w:rFonts w:cs="Arial"/>
          <w:color w:val="00B0F0"/>
          <w:position w:val="-12"/>
          <w:sz w:val="28"/>
          <w:szCs w:val="28"/>
        </w:rPr>
        <w:object w:dxaOrig="3200" w:dyaOrig="380">
          <v:shape id="_x0000_i1026" type="#_x0000_t75" style="width:159.9pt;height:19.25pt" o:ole="">
            <v:imagedata r:id="rId11" o:title=""/>
          </v:shape>
          <o:OLEObject Type="Embed" ProgID="Equation.3" ShapeID="_x0000_i1026" DrawAspect="Content" ObjectID="_1358254268" r:id="rId12"/>
        </w:object>
      </w:r>
      <w:r w:rsidRPr="000A3507">
        <w:rPr>
          <w:rFonts w:cs="Arial"/>
          <w:color w:val="00B0F0"/>
          <w:sz w:val="28"/>
          <w:szCs w:val="28"/>
        </w:rPr>
        <w:t>)</w:t>
      </w:r>
    </w:p>
    <w:p w:rsidR="0013161B" w:rsidRPr="000A3507" w:rsidRDefault="0013161B" w:rsidP="0013161B">
      <w:pPr>
        <w:rPr>
          <w:color w:val="00B0F0"/>
        </w:rPr>
      </w:pPr>
      <w:r w:rsidRPr="000A3507">
        <w:rPr>
          <w:b/>
          <w:noProof/>
          <w:color w:val="00B0F0"/>
          <w:lang w:val="es-EC" w:eastAsia="es-EC"/>
        </w:rPr>
        <w:drawing>
          <wp:inline distT="0" distB="0" distL="0" distR="0">
            <wp:extent cx="3338830" cy="1871345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EAC" w:rsidRPr="000A3507" w:rsidRDefault="00E62EAC" w:rsidP="0013161B">
      <w:pPr>
        <w:rPr>
          <w:color w:val="00B0F0"/>
        </w:rPr>
      </w:pPr>
    </w:p>
    <w:p w:rsidR="007F00F5" w:rsidRPr="000A3507" w:rsidRDefault="007F00F5" w:rsidP="007F00F5">
      <w:pPr>
        <w:numPr>
          <w:ilvl w:val="0"/>
          <w:numId w:val="1"/>
        </w:numPr>
        <w:jc w:val="both"/>
        <w:rPr>
          <w:color w:val="00B0F0"/>
          <w:sz w:val="28"/>
          <w:szCs w:val="28"/>
          <w:lang w:val="es-EC"/>
        </w:rPr>
      </w:pPr>
      <w:r w:rsidRPr="000A3507">
        <w:rPr>
          <w:color w:val="00B0F0"/>
          <w:sz w:val="28"/>
          <w:szCs w:val="28"/>
        </w:rPr>
        <w:t>Una guía de sección rectangular (a=23 mm, b=11mm) debe</w:t>
      </w:r>
      <w:r w:rsidR="00286731" w:rsidRPr="000A3507">
        <w:rPr>
          <w:color w:val="00B0F0"/>
          <w:sz w:val="28"/>
          <w:szCs w:val="28"/>
        </w:rPr>
        <w:t xml:space="preserve">ría, en la práctica, </w:t>
      </w:r>
      <w:r w:rsidRPr="000A3507">
        <w:rPr>
          <w:color w:val="00B0F0"/>
          <w:sz w:val="28"/>
          <w:szCs w:val="28"/>
        </w:rPr>
        <w:t>trabajar</w:t>
      </w:r>
      <w:r w:rsidR="00286731" w:rsidRPr="000A3507">
        <w:rPr>
          <w:color w:val="00B0F0"/>
          <w:sz w:val="28"/>
          <w:szCs w:val="28"/>
        </w:rPr>
        <w:t xml:space="preserve"> óptimamente </w:t>
      </w:r>
      <w:r w:rsidRPr="000A3507">
        <w:rPr>
          <w:color w:val="00B0F0"/>
          <w:sz w:val="28"/>
          <w:szCs w:val="28"/>
        </w:rPr>
        <w:t xml:space="preserve">sobre un 30% por encima de la frecuencia de corte del modo fundamental, y un 30% por debajo </w:t>
      </w:r>
      <w:r w:rsidR="00286731" w:rsidRPr="000A3507">
        <w:rPr>
          <w:color w:val="00B0F0"/>
          <w:sz w:val="28"/>
          <w:szCs w:val="28"/>
        </w:rPr>
        <w:t xml:space="preserve">de la frecuencia de corte </w:t>
      </w:r>
      <w:r w:rsidRPr="000A3507">
        <w:rPr>
          <w:color w:val="00B0F0"/>
          <w:sz w:val="28"/>
          <w:szCs w:val="28"/>
        </w:rPr>
        <w:t>del siguiente modo. ¿Cuáles son los rangos de frecuencias en los</w:t>
      </w:r>
      <w:r w:rsidR="00286731" w:rsidRPr="000A3507">
        <w:rPr>
          <w:color w:val="00B0F0"/>
          <w:sz w:val="28"/>
          <w:szCs w:val="28"/>
        </w:rPr>
        <w:t xml:space="preserve"> que va a trabajar esta</w:t>
      </w:r>
      <w:r w:rsidRPr="000A3507">
        <w:rPr>
          <w:color w:val="00B0F0"/>
          <w:sz w:val="28"/>
          <w:szCs w:val="28"/>
        </w:rPr>
        <w:t xml:space="preserve"> guía en cada modo? </w:t>
      </w:r>
    </w:p>
    <w:p w:rsidR="00E62EAC" w:rsidRPr="000A3507" w:rsidRDefault="00E62EAC" w:rsidP="0013161B">
      <w:pPr>
        <w:rPr>
          <w:color w:val="00B0F0"/>
        </w:rPr>
      </w:pPr>
    </w:p>
    <w:p w:rsidR="00D752FD" w:rsidRPr="000A3507" w:rsidRDefault="00D752FD" w:rsidP="00D752FD">
      <w:pPr>
        <w:pStyle w:val="Prrafodelista"/>
        <w:numPr>
          <w:ilvl w:val="0"/>
          <w:numId w:val="1"/>
        </w:numPr>
        <w:jc w:val="both"/>
        <w:rPr>
          <w:color w:val="00B0F0"/>
          <w:sz w:val="28"/>
          <w:szCs w:val="28"/>
        </w:rPr>
      </w:pPr>
      <w:r w:rsidRPr="000A3507">
        <w:rPr>
          <w:color w:val="00B0F0"/>
          <w:sz w:val="28"/>
          <w:szCs w:val="28"/>
        </w:rPr>
        <w:t xml:space="preserve">Una onda plana de 1GHz incide perpendicularmente desde el aire sobre la superficie de un plano de material con constantes </w:t>
      </w:r>
      <w:r w:rsidRPr="000A3507">
        <w:rPr>
          <w:rFonts w:cs="Arial"/>
          <w:color w:val="00B0F0"/>
          <w:position w:val="-12"/>
          <w:sz w:val="28"/>
          <w:szCs w:val="28"/>
        </w:rPr>
        <w:object w:dxaOrig="1700" w:dyaOrig="360">
          <v:shape id="_x0000_i1028" type="#_x0000_t75" style="width:85.4pt;height:18.4pt" o:ole="">
            <v:imagedata r:id="rId14" o:title=""/>
          </v:shape>
          <o:OLEObject Type="Embed" ProgID="Equation.3" ShapeID="_x0000_i1028" DrawAspect="Content" ObjectID="_1358254269" r:id="rId15"/>
        </w:object>
      </w:r>
      <w:r w:rsidRPr="000A3507">
        <w:rPr>
          <w:rFonts w:cs="Arial"/>
          <w:color w:val="00B0F0"/>
          <w:sz w:val="28"/>
          <w:szCs w:val="28"/>
        </w:rPr>
        <w:t>. Encuentre :</w:t>
      </w:r>
    </w:p>
    <w:p w:rsidR="00D752FD" w:rsidRPr="000A3507" w:rsidRDefault="00D752FD" w:rsidP="00D752FD">
      <w:pPr>
        <w:pStyle w:val="Prrafodelista"/>
        <w:jc w:val="both"/>
        <w:rPr>
          <w:color w:val="00B0F0"/>
          <w:sz w:val="28"/>
          <w:szCs w:val="28"/>
        </w:rPr>
      </w:pPr>
    </w:p>
    <w:p w:rsidR="00D752FD" w:rsidRPr="000A3507" w:rsidRDefault="00D752FD" w:rsidP="00D752FD">
      <w:pPr>
        <w:pStyle w:val="Prrafodelista"/>
        <w:numPr>
          <w:ilvl w:val="1"/>
          <w:numId w:val="1"/>
        </w:numPr>
        <w:jc w:val="both"/>
        <w:rPr>
          <w:color w:val="00B0F0"/>
          <w:sz w:val="28"/>
          <w:szCs w:val="28"/>
        </w:rPr>
      </w:pPr>
      <w:r w:rsidRPr="000A3507">
        <w:rPr>
          <w:color w:val="00B0F0"/>
          <w:sz w:val="28"/>
          <w:szCs w:val="28"/>
        </w:rPr>
        <w:t xml:space="preserve">El espesor </w:t>
      </w:r>
      <w:r w:rsidR="000A3507" w:rsidRPr="000A3507">
        <w:rPr>
          <w:i/>
          <w:sz w:val="28"/>
          <w:szCs w:val="28"/>
        </w:rPr>
        <w:t>d</w:t>
      </w:r>
      <w:r w:rsidR="000A3507">
        <w:rPr>
          <w:i/>
          <w:color w:val="00B0F0"/>
          <w:sz w:val="28"/>
          <w:szCs w:val="28"/>
        </w:rPr>
        <w:t xml:space="preserve"> </w:t>
      </w:r>
      <w:r w:rsidRPr="000A3507">
        <w:rPr>
          <w:color w:val="00B0F0"/>
          <w:sz w:val="28"/>
          <w:szCs w:val="28"/>
        </w:rPr>
        <w:t>en mm, y</w:t>
      </w:r>
    </w:p>
    <w:p w:rsidR="00D752FD" w:rsidRPr="000A3507" w:rsidRDefault="00D752FD" w:rsidP="00D752FD">
      <w:pPr>
        <w:pStyle w:val="Prrafodelista"/>
        <w:numPr>
          <w:ilvl w:val="1"/>
          <w:numId w:val="1"/>
        </w:numPr>
        <w:jc w:val="both"/>
        <w:rPr>
          <w:color w:val="00B0F0"/>
          <w:sz w:val="28"/>
          <w:szCs w:val="28"/>
        </w:rPr>
      </w:pPr>
      <w:r w:rsidRPr="000A3507">
        <w:rPr>
          <w:color w:val="00B0F0"/>
          <w:sz w:val="28"/>
          <w:szCs w:val="28"/>
        </w:rPr>
        <w:t xml:space="preserve">la permitividad </w:t>
      </w:r>
      <w:r w:rsidR="000A3507" w:rsidRPr="000A3507">
        <w:rPr>
          <w:rFonts w:cs="Arial"/>
          <w:sz w:val="28"/>
          <w:szCs w:val="28"/>
        </w:rPr>
        <w:t>ɛ</w:t>
      </w:r>
      <w:r w:rsidR="000A3507">
        <w:rPr>
          <w:rFonts w:cs="Arial"/>
          <w:color w:val="00B0F0"/>
          <w:sz w:val="28"/>
          <w:szCs w:val="28"/>
        </w:rPr>
        <w:t xml:space="preserve"> </w:t>
      </w:r>
      <w:r w:rsidRPr="000A3507">
        <w:rPr>
          <w:color w:val="00B0F0"/>
          <w:sz w:val="28"/>
          <w:szCs w:val="28"/>
        </w:rPr>
        <w:t xml:space="preserve">de una placa de material </w:t>
      </w:r>
      <w:r w:rsidR="00291F6C" w:rsidRPr="000A3507">
        <w:rPr>
          <w:color w:val="00B0F0"/>
          <w:sz w:val="28"/>
          <w:szCs w:val="28"/>
        </w:rPr>
        <w:t xml:space="preserve">desconocido </w:t>
      </w:r>
      <w:r w:rsidRPr="000A3507">
        <w:rPr>
          <w:color w:val="00B0F0"/>
          <w:sz w:val="28"/>
          <w:szCs w:val="28"/>
        </w:rPr>
        <w:t>no magnético que sirva como acoplamiento, es decir que elimine la reflexión de la onda incidente</w:t>
      </w:r>
    </w:p>
    <w:sectPr w:rsidR="00D752FD" w:rsidRPr="000A3507" w:rsidSect="00EA0A95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A41" w:rsidRDefault="00782A41" w:rsidP="003815B4">
      <w:r>
        <w:separator/>
      </w:r>
    </w:p>
  </w:endnote>
  <w:endnote w:type="continuationSeparator" w:id="1">
    <w:p w:rsidR="00782A41" w:rsidRDefault="00782A41" w:rsidP="00381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A41" w:rsidRDefault="00782A41" w:rsidP="003815B4">
      <w:r>
        <w:separator/>
      </w:r>
    </w:p>
  </w:footnote>
  <w:footnote w:type="continuationSeparator" w:id="1">
    <w:p w:rsidR="00782A41" w:rsidRDefault="00782A41" w:rsidP="00381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6"/>
        <w:szCs w:val="36"/>
      </w:rPr>
      <w:alias w:val="Título"/>
      <w:id w:val="77738743"/>
      <w:placeholder>
        <w:docPart w:val="6731994711414ED5BFC370E601114D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815B4" w:rsidRPr="003815B4" w:rsidRDefault="003815B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 w:rsidRPr="003815B4">
          <w:rPr>
            <w:rFonts w:asciiTheme="majorHAnsi" w:eastAsiaTheme="majorEastAsia" w:hAnsiTheme="majorHAnsi" w:cstheme="majorBidi"/>
            <w:sz w:val="36"/>
            <w:szCs w:val="36"/>
          </w:rPr>
          <w:t>TEORIA ELECTROMAGNÉTICA II</w:t>
        </w:r>
      </w:p>
    </w:sdtContent>
  </w:sdt>
  <w:p w:rsidR="003815B4" w:rsidRDefault="003815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7244"/>
    <w:multiLevelType w:val="hybridMultilevel"/>
    <w:tmpl w:val="1EE6D2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0254D"/>
    <w:multiLevelType w:val="hybridMultilevel"/>
    <w:tmpl w:val="E8E072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084B94"/>
    <w:multiLevelType w:val="multilevel"/>
    <w:tmpl w:val="2C9CD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61B"/>
    <w:rsid w:val="000A3507"/>
    <w:rsid w:val="0013161B"/>
    <w:rsid w:val="00175F2E"/>
    <w:rsid w:val="001D54A3"/>
    <w:rsid w:val="00286731"/>
    <w:rsid w:val="00291F6C"/>
    <w:rsid w:val="0029263D"/>
    <w:rsid w:val="003815B4"/>
    <w:rsid w:val="00710149"/>
    <w:rsid w:val="0072079C"/>
    <w:rsid w:val="00782A41"/>
    <w:rsid w:val="007F00F5"/>
    <w:rsid w:val="00D752FD"/>
    <w:rsid w:val="00DD4F06"/>
    <w:rsid w:val="00E62EAC"/>
    <w:rsid w:val="00EA0A95"/>
    <w:rsid w:val="00F7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1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6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61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752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5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5B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815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15B4"/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31994711414ED5BFC370E60111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BC0F-EA40-4EDD-B927-0E85EDA759D8}"/>
      </w:docPartPr>
      <w:docPartBody>
        <w:p w:rsidR="00000000" w:rsidRDefault="003272EB" w:rsidP="003272EB">
          <w:pPr>
            <w:pStyle w:val="6731994711414ED5BFC370E601114DE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72EB"/>
    <w:rsid w:val="003272EB"/>
    <w:rsid w:val="003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731994711414ED5BFC370E601114DE2">
    <w:name w:val="6731994711414ED5BFC370E601114DE2"/>
    <w:rsid w:val="003272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TEORIA ELECTROMAGNÉTICA II</dc:title>
  <dc:creator>wmedina</dc:creator>
  <cp:lastModifiedBy>wmedina</cp:lastModifiedBy>
  <cp:revision>8</cp:revision>
  <cp:lastPrinted>2011-02-03T21:03:00Z</cp:lastPrinted>
  <dcterms:created xsi:type="dcterms:W3CDTF">2011-02-02T21:44:00Z</dcterms:created>
  <dcterms:modified xsi:type="dcterms:W3CDTF">2011-02-03T21:04:00Z</dcterms:modified>
</cp:coreProperties>
</file>