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73A" w:rsidRDefault="00DF2458" w:rsidP="00960A00">
      <w:pPr>
        <w:jc w:val="center"/>
      </w:pPr>
      <w:r>
        <w:t>ESCUELA SUPERIOR POLITECNICA DEL LITORAL</w:t>
      </w:r>
    </w:p>
    <w:p w:rsidR="00DF2458" w:rsidRDefault="00DF2458" w:rsidP="00960A00">
      <w:pPr>
        <w:jc w:val="center"/>
      </w:pPr>
      <w:r>
        <w:t>FACULTAD DE ECONOMIA Y NEGOCIOS (FEN)</w:t>
      </w:r>
      <w:r w:rsidR="00960A00">
        <w:t xml:space="preserve">, </w:t>
      </w:r>
      <w:r>
        <w:t>III EXAMEN DE FINANZAS I</w:t>
      </w:r>
    </w:p>
    <w:p w:rsidR="00705318" w:rsidRDefault="00DF2458">
      <w:r>
        <w:t>NOMBRE:…………………………………………………………………………………………………………15/02/2011</w:t>
      </w:r>
    </w:p>
    <w:p w:rsidR="00600101" w:rsidRDefault="00705318" w:rsidP="00600101">
      <w:r>
        <w:t>La situación financiera de Comercial MARILU se presenta a continuación:</w:t>
      </w:r>
    </w:p>
    <w:p w:rsidR="00705318" w:rsidRPr="00941838" w:rsidRDefault="00941838" w:rsidP="00600101">
      <w:pPr>
        <w:jc w:val="center"/>
        <w:rPr>
          <w:b/>
        </w:rPr>
      </w:pPr>
      <w:r w:rsidRPr="00941838">
        <w:rPr>
          <w:b/>
        </w:rPr>
        <w:t>BALANCE GENERAL CORTADO EL 31 DE ENERO DE 2011</w:t>
      </w:r>
    </w:p>
    <w:tbl>
      <w:tblPr>
        <w:tblStyle w:val="Tablaconcuadrcula"/>
        <w:tblW w:w="0" w:type="auto"/>
        <w:tblLook w:val="04A0"/>
      </w:tblPr>
      <w:tblGrid>
        <w:gridCol w:w="2580"/>
        <w:gridCol w:w="1356"/>
        <w:gridCol w:w="3118"/>
        <w:gridCol w:w="1559"/>
      </w:tblGrid>
      <w:tr w:rsidR="00891AEF" w:rsidTr="00544AFD">
        <w:tc>
          <w:tcPr>
            <w:tcW w:w="2580" w:type="dxa"/>
          </w:tcPr>
          <w:p w:rsidR="00891AEF" w:rsidRDefault="00891AEF">
            <w:r>
              <w:t>ACTIVOS</w:t>
            </w:r>
          </w:p>
        </w:tc>
        <w:tc>
          <w:tcPr>
            <w:tcW w:w="1356" w:type="dxa"/>
          </w:tcPr>
          <w:p w:rsidR="00891AEF" w:rsidRDefault="00891AEF" w:rsidP="00544AFD">
            <w:pPr>
              <w:jc w:val="center"/>
            </w:pPr>
          </w:p>
        </w:tc>
        <w:tc>
          <w:tcPr>
            <w:tcW w:w="3118" w:type="dxa"/>
          </w:tcPr>
          <w:p w:rsidR="00891AEF" w:rsidRDefault="00544AFD">
            <w:r>
              <w:t>PASIVOS</w:t>
            </w:r>
          </w:p>
        </w:tc>
        <w:tc>
          <w:tcPr>
            <w:tcW w:w="1559" w:type="dxa"/>
          </w:tcPr>
          <w:p w:rsidR="00891AEF" w:rsidRDefault="00891AEF" w:rsidP="00544AFD">
            <w:pPr>
              <w:jc w:val="center"/>
            </w:pP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Efectivo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$30,000</w:t>
            </w:r>
          </w:p>
        </w:tc>
        <w:tc>
          <w:tcPr>
            <w:tcW w:w="3118" w:type="dxa"/>
          </w:tcPr>
          <w:p w:rsidR="00891AEF" w:rsidRDefault="00544AFD">
            <w:r>
              <w:t>Cuentas por pagar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$93,600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Cuentas por cobrar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320,000</w:t>
            </w:r>
          </w:p>
        </w:tc>
        <w:tc>
          <w:tcPr>
            <w:tcW w:w="3118" w:type="dxa"/>
          </w:tcPr>
          <w:p w:rsidR="00891AEF" w:rsidRDefault="00941838">
            <w:r>
              <w:t>Sueldos y comisiones por pagar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50,000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Inventario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237,800</w:t>
            </w:r>
          </w:p>
        </w:tc>
        <w:tc>
          <w:tcPr>
            <w:tcW w:w="3118" w:type="dxa"/>
          </w:tcPr>
          <w:p w:rsidR="00891AEF" w:rsidRDefault="00544AFD">
            <w:r>
              <w:t>Pasivo corriente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143,600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Total Activos Circulantes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587,800</w:t>
            </w:r>
          </w:p>
        </w:tc>
        <w:tc>
          <w:tcPr>
            <w:tcW w:w="3118" w:type="dxa"/>
          </w:tcPr>
          <w:p w:rsidR="00891AEF" w:rsidRDefault="00544AFD">
            <w:r>
              <w:t>Deuda Largo Plazo</w:t>
            </w:r>
          </w:p>
        </w:tc>
        <w:tc>
          <w:tcPr>
            <w:tcW w:w="1559" w:type="dxa"/>
          </w:tcPr>
          <w:p w:rsidR="00891AEF" w:rsidRDefault="00544AFD" w:rsidP="00544AFD">
            <w:pPr>
              <w:jc w:val="center"/>
            </w:pPr>
            <w:r>
              <w:t>350,000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>
            <w:r>
              <w:t>Planta y Equipo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1,000,000</w:t>
            </w:r>
          </w:p>
        </w:tc>
        <w:tc>
          <w:tcPr>
            <w:tcW w:w="3118" w:type="dxa"/>
          </w:tcPr>
          <w:p w:rsidR="00891AEF" w:rsidRDefault="00544AFD">
            <w:r>
              <w:t>Total de Pasivo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493,600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Depreciación Acumulada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(200,000)</w:t>
            </w:r>
          </w:p>
        </w:tc>
        <w:tc>
          <w:tcPr>
            <w:tcW w:w="3118" w:type="dxa"/>
          </w:tcPr>
          <w:p w:rsidR="00891AEF" w:rsidRDefault="00544AFD">
            <w:r>
              <w:t>Capital Social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504,200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Activos Fijos Netos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800,000</w:t>
            </w:r>
          </w:p>
        </w:tc>
        <w:tc>
          <w:tcPr>
            <w:tcW w:w="3118" w:type="dxa"/>
          </w:tcPr>
          <w:p w:rsidR="00891AEF" w:rsidRDefault="00544AFD">
            <w:r>
              <w:t>Utilidades Retenidas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390,000</w:t>
            </w:r>
          </w:p>
        </w:tc>
      </w:tr>
      <w:tr w:rsidR="00891AEF" w:rsidTr="00544AFD">
        <w:tc>
          <w:tcPr>
            <w:tcW w:w="2580" w:type="dxa"/>
          </w:tcPr>
          <w:p w:rsidR="00891AEF" w:rsidRDefault="00544AFD">
            <w:r>
              <w:t>Total de Activos</w:t>
            </w:r>
          </w:p>
        </w:tc>
        <w:tc>
          <w:tcPr>
            <w:tcW w:w="1356" w:type="dxa"/>
          </w:tcPr>
          <w:p w:rsidR="00891AEF" w:rsidRDefault="00544AFD" w:rsidP="00544AFD">
            <w:pPr>
              <w:jc w:val="center"/>
            </w:pPr>
            <w:r>
              <w:t>1,387,800</w:t>
            </w:r>
          </w:p>
        </w:tc>
        <w:tc>
          <w:tcPr>
            <w:tcW w:w="3118" w:type="dxa"/>
          </w:tcPr>
          <w:p w:rsidR="00891AEF" w:rsidRDefault="00544AFD">
            <w:r>
              <w:t>Total Patrimonio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894,200</w:t>
            </w:r>
          </w:p>
        </w:tc>
      </w:tr>
      <w:tr w:rsidR="00891AEF" w:rsidTr="00544AFD">
        <w:tc>
          <w:tcPr>
            <w:tcW w:w="2580" w:type="dxa"/>
          </w:tcPr>
          <w:p w:rsidR="00891AEF" w:rsidRDefault="00891AEF"/>
        </w:tc>
        <w:tc>
          <w:tcPr>
            <w:tcW w:w="1356" w:type="dxa"/>
          </w:tcPr>
          <w:p w:rsidR="00891AEF" w:rsidRDefault="00891AEF" w:rsidP="00544AFD">
            <w:pPr>
              <w:jc w:val="center"/>
            </w:pPr>
          </w:p>
        </w:tc>
        <w:tc>
          <w:tcPr>
            <w:tcW w:w="3118" w:type="dxa"/>
          </w:tcPr>
          <w:p w:rsidR="00891AEF" w:rsidRDefault="00544AFD">
            <w:r>
              <w:t>Total Pasivo y Patrimonio</w:t>
            </w:r>
          </w:p>
        </w:tc>
        <w:tc>
          <w:tcPr>
            <w:tcW w:w="1559" w:type="dxa"/>
          </w:tcPr>
          <w:p w:rsidR="00891AEF" w:rsidRDefault="00941838" w:rsidP="00544AFD">
            <w:pPr>
              <w:jc w:val="center"/>
            </w:pPr>
            <w:r>
              <w:t>1,387,800</w:t>
            </w:r>
          </w:p>
        </w:tc>
      </w:tr>
    </w:tbl>
    <w:p w:rsidR="00941838" w:rsidRPr="00600101" w:rsidRDefault="00941838" w:rsidP="00FF2CEE">
      <w:pPr>
        <w:jc w:val="both"/>
        <w:rPr>
          <w:sz w:val="20"/>
        </w:rPr>
      </w:pPr>
      <w:r w:rsidRPr="00600101">
        <w:rPr>
          <w:sz w:val="20"/>
        </w:rPr>
        <w:t xml:space="preserve">Para el mes de febrero se planean ventas por $500,000, de las cuales el 20% son al contado y la diferencia </w:t>
      </w:r>
      <w:r w:rsidR="00A622C7">
        <w:rPr>
          <w:sz w:val="20"/>
        </w:rPr>
        <w:t>de pagan el siguiente mes</w:t>
      </w:r>
      <w:r w:rsidRPr="00600101">
        <w:rPr>
          <w:sz w:val="20"/>
        </w:rPr>
        <w:t xml:space="preserve">. El costo de ventas es el 60% de las ventas. </w:t>
      </w:r>
      <w:r w:rsidR="00060272" w:rsidRPr="00600101">
        <w:rPr>
          <w:sz w:val="20"/>
        </w:rPr>
        <w:t xml:space="preserve">Las compras se pagan el 70% el mismo mes y la diferencia el siguiente mes. </w:t>
      </w:r>
      <w:r w:rsidRPr="00600101">
        <w:rPr>
          <w:sz w:val="20"/>
        </w:rPr>
        <w:t>La política de inventarios se basa en mantener un inventario de seguridad de $50,000 más el 75% del costo de ventas del siguiente mes (las ventas de marzo serán de $600,000).</w:t>
      </w:r>
    </w:p>
    <w:p w:rsidR="00510488" w:rsidRPr="00600101" w:rsidRDefault="00941838" w:rsidP="00FF2CEE">
      <w:pPr>
        <w:jc w:val="both"/>
        <w:rPr>
          <w:sz w:val="20"/>
        </w:rPr>
      </w:pPr>
      <w:r w:rsidRPr="00600101">
        <w:rPr>
          <w:sz w:val="20"/>
        </w:rPr>
        <w:t xml:space="preserve">Salarios fijos por $15,000 mensual más comisiones del 8% de las ventas, se pagan el 40% </w:t>
      </w:r>
      <w:r w:rsidR="00510488" w:rsidRPr="00600101">
        <w:rPr>
          <w:sz w:val="20"/>
        </w:rPr>
        <w:t xml:space="preserve">de </w:t>
      </w:r>
      <w:r w:rsidRPr="00600101">
        <w:rPr>
          <w:sz w:val="20"/>
        </w:rPr>
        <w:t>lo ocasionado en el mes y la diferencia se paga el próximo mes</w:t>
      </w:r>
      <w:r w:rsidR="00510488" w:rsidRPr="00600101">
        <w:rPr>
          <w:sz w:val="20"/>
        </w:rPr>
        <w:t>. Se planea comprar un equipo al inicio de febrero por un valor de $60,000 se deprecia por el método de la línea recta durante 10 años.</w:t>
      </w:r>
      <w:r w:rsidR="00600101">
        <w:rPr>
          <w:sz w:val="20"/>
        </w:rPr>
        <w:t xml:space="preserve"> Se han </w:t>
      </w:r>
      <w:r w:rsidR="00510488" w:rsidRPr="00600101">
        <w:rPr>
          <w:sz w:val="20"/>
        </w:rPr>
        <w:t xml:space="preserve">presupuestado los siguientes gastos </w:t>
      </w:r>
      <w:r w:rsidR="007D5E78">
        <w:rPr>
          <w:sz w:val="20"/>
        </w:rPr>
        <w:t>mensuales, mismos que se pagan de contado</w:t>
      </w:r>
      <w:r w:rsidR="00894700">
        <w:rPr>
          <w:sz w:val="20"/>
        </w:rPr>
        <w:t xml:space="preserve"> excepto la depreciación</w:t>
      </w:r>
      <w:r w:rsidR="00510488" w:rsidRPr="00600101">
        <w:rPr>
          <w:sz w:val="20"/>
        </w:rPr>
        <w:t>:</w:t>
      </w:r>
    </w:p>
    <w:p w:rsidR="00510488" w:rsidRPr="00600101" w:rsidRDefault="00510488" w:rsidP="00FF2CEE">
      <w:pPr>
        <w:jc w:val="both"/>
        <w:rPr>
          <w:sz w:val="20"/>
        </w:rPr>
      </w:pPr>
      <w:r w:rsidRPr="00600101">
        <w:rPr>
          <w:sz w:val="20"/>
        </w:rPr>
        <w:t>Suministros de oficina</w:t>
      </w:r>
      <w:r w:rsidR="00FF2CEE" w:rsidRPr="00600101">
        <w:rPr>
          <w:sz w:val="20"/>
        </w:rPr>
        <w:t xml:space="preserve"> </w:t>
      </w:r>
      <w:r w:rsidR="0049594B" w:rsidRPr="00600101">
        <w:rPr>
          <w:sz w:val="20"/>
        </w:rPr>
        <w:tab/>
        <w:t>$250</w:t>
      </w:r>
      <w:r w:rsidR="00FF2CEE" w:rsidRPr="00600101">
        <w:rPr>
          <w:sz w:val="20"/>
        </w:rPr>
        <w:t xml:space="preserve">  </w:t>
      </w:r>
    </w:p>
    <w:p w:rsidR="00510488" w:rsidRPr="00600101" w:rsidRDefault="00510488">
      <w:pPr>
        <w:rPr>
          <w:sz w:val="20"/>
        </w:rPr>
      </w:pPr>
      <w:r w:rsidRPr="00600101">
        <w:rPr>
          <w:sz w:val="20"/>
        </w:rPr>
        <w:t>Arriendos</w:t>
      </w:r>
      <w:r w:rsidR="0049594B" w:rsidRPr="00600101">
        <w:rPr>
          <w:sz w:val="20"/>
        </w:rPr>
        <w:tab/>
        <w:t>$1,500</w:t>
      </w:r>
    </w:p>
    <w:p w:rsidR="0049594B" w:rsidRDefault="0049594B">
      <w:pPr>
        <w:rPr>
          <w:sz w:val="20"/>
        </w:rPr>
      </w:pPr>
      <w:r w:rsidRPr="00600101">
        <w:rPr>
          <w:sz w:val="20"/>
        </w:rPr>
        <w:t>Seguros</w:t>
      </w:r>
      <w:r w:rsidRPr="00600101">
        <w:rPr>
          <w:sz w:val="20"/>
        </w:rPr>
        <w:tab/>
      </w:r>
      <w:r w:rsidR="00060272" w:rsidRPr="00600101">
        <w:rPr>
          <w:sz w:val="20"/>
        </w:rPr>
        <w:t>2,</w:t>
      </w:r>
      <w:r w:rsidRPr="00600101">
        <w:rPr>
          <w:sz w:val="20"/>
        </w:rPr>
        <w:t>800</w:t>
      </w:r>
    </w:p>
    <w:p w:rsidR="00894700" w:rsidRPr="00600101" w:rsidRDefault="00894700">
      <w:pPr>
        <w:rPr>
          <w:sz w:val="20"/>
        </w:rPr>
      </w:pPr>
      <w:r>
        <w:rPr>
          <w:sz w:val="20"/>
        </w:rPr>
        <w:t>Depreciación: $50,500 incluida la depreciación del equipo nuevo.</w:t>
      </w:r>
    </w:p>
    <w:p w:rsidR="0049594B" w:rsidRDefault="0049594B">
      <w:pPr>
        <w:rPr>
          <w:sz w:val="20"/>
        </w:rPr>
      </w:pPr>
      <w:r w:rsidRPr="00600101">
        <w:rPr>
          <w:sz w:val="20"/>
        </w:rPr>
        <w:t xml:space="preserve">La empresa maneja un saldo mínimo de efectivo de $30,000 y puede hacer préstamos en el banco </w:t>
      </w:r>
      <w:r w:rsidR="00A622C7">
        <w:rPr>
          <w:sz w:val="20"/>
        </w:rPr>
        <w:t>a</w:t>
      </w:r>
      <w:r w:rsidRPr="00600101">
        <w:rPr>
          <w:sz w:val="20"/>
        </w:rPr>
        <w:t xml:space="preserve"> corto plazo en múltiplos de $5,000 a una tasa de interés del 15% anual. Por la deuda de largo plazo paga capital de $10,000 por mes más los intereses del 12% anual.</w:t>
      </w:r>
      <w:r w:rsidR="00600101">
        <w:rPr>
          <w:sz w:val="20"/>
        </w:rPr>
        <w:t xml:space="preserve"> Se pide lo siguiente: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Preparar las cédulas presupuestarias necesarias que le permitan proyectar los estados financieros. (</w:t>
      </w:r>
      <w:r w:rsidR="007D5E78">
        <w:rPr>
          <w:sz w:val="20"/>
        </w:rPr>
        <w:t>15</w:t>
      </w:r>
      <w:r>
        <w:rPr>
          <w:sz w:val="20"/>
        </w:rPr>
        <w:t xml:space="preserve"> puntos)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Proyectar el flujo del efectivo, el estado de resultados y el balance general para el mes de febrero (</w:t>
      </w:r>
      <w:r w:rsidR="007D5E78">
        <w:rPr>
          <w:sz w:val="20"/>
        </w:rPr>
        <w:t>45</w:t>
      </w:r>
      <w:r>
        <w:rPr>
          <w:sz w:val="20"/>
        </w:rPr>
        <w:t xml:space="preserve"> puntos)</w:t>
      </w:r>
    </w:p>
    <w:p w:rsid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t>Preparar el flujo del efectivo por el método indirecto y por el método directo (</w:t>
      </w:r>
      <w:r w:rsidR="007D5E78">
        <w:rPr>
          <w:sz w:val="20"/>
        </w:rPr>
        <w:t>3</w:t>
      </w:r>
      <w:r>
        <w:rPr>
          <w:sz w:val="20"/>
        </w:rPr>
        <w:t>0 puntos)</w:t>
      </w:r>
    </w:p>
    <w:p w:rsidR="00600101" w:rsidRPr="00600101" w:rsidRDefault="00600101" w:rsidP="00600101">
      <w:pPr>
        <w:pStyle w:val="Prrafodelista"/>
        <w:numPr>
          <w:ilvl w:val="0"/>
          <w:numId w:val="1"/>
        </w:numPr>
        <w:rPr>
          <w:sz w:val="20"/>
        </w:rPr>
      </w:pPr>
      <w:r>
        <w:rPr>
          <w:sz w:val="20"/>
        </w:rPr>
        <w:lastRenderedPageBreak/>
        <w:t>Analice la liquidez de la empresa en función de los flujos de efectivo preparados en el punto 3. ( 10 puntos)</w:t>
      </w:r>
    </w:p>
    <w:p w:rsidR="00DF2458" w:rsidRDefault="00DF2458"/>
    <w:sectPr w:rsidR="00DF2458" w:rsidSect="006C27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35448"/>
    <w:multiLevelType w:val="hybridMultilevel"/>
    <w:tmpl w:val="0204ABC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F2458"/>
    <w:rsid w:val="00060272"/>
    <w:rsid w:val="0049594B"/>
    <w:rsid w:val="00510488"/>
    <w:rsid w:val="00534007"/>
    <w:rsid w:val="00544AFD"/>
    <w:rsid w:val="00573B80"/>
    <w:rsid w:val="00600101"/>
    <w:rsid w:val="006C273A"/>
    <w:rsid w:val="00705318"/>
    <w:rsid w:val="007D5E78"/>
    <w:rsid w:val="00891AEF"/>
    <w:rsid w:val="00894700"/>
    <w:rsid w:val="00941838"/>
    <w:rsid w:val="00960A00"/>
    <w:rsid w:val="00A622C7"/>
    <w:rsid w:val="00DF2458"/>
    <w:rsid w:val="00E95561"/>
    <w:rsid w:val="00F46DE6"/>
    <w:rsid w:val="00FF2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27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0531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600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374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Customer</dc:creator>
  <cp:keywords/>
  <dc:description/>
  <cp:lastModifiedBy>Microsoft Customer</cp:lastModifiedBy>
  <cp:revision>10</cp:revision>
  <dcterms:created xsi:type="dcterms:W3CDTF">2011-02-14T20:38:00Z</dcterms:created>
  <dcterms:modified xsi:type="dcterms:W3CDTF">2011-02-22T16:54:00Z</dcterms:modified>
</cp:coreProperties>
</file>