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51" w:rsidRPr="0011367D" w:rsidRDefault="00E56C51" w:rsidP="00E56C51">
      <w:pPr>
        <w:tabs>
          <w:tab w:val="left" w:pos="1440"/>
        </w:tabs>
        <w:spacing w:before="80" w:after="80"/>
        <w:jc w:val="center"/>
        <w:rPr>
          <w:rFonts w:ascii="Arial" w:hAnsi="Arial" w:cs="Arial"/>
          <w:b/>
          <w:sz w:val="28"/>
          <w:szCs w:val="28"/>
        </w:rPr>
      </w:pPr>
      <w:bookmarkStart w:id="0" w:name="OLE_LINK1"/>
      <w:bookmarkStart w:id="1" w:name="OLE_LINK2"/>
      <w:r w:rsidRPr="0011367D">
        <w:rPr>
          <w:rFonts w:ascii="Arial" w:hAnsi="Arial" w:cs="Arial"/>
          <w:b/>
          <w:sz w:val="28"/>
          <w:szCs w:val="28"/>
        </w:rPr>
        <w:t xml:space="preserve">AUDITORÍA DE LOS INDICADORES FINANCIEROS DE </w:t>
      </w:r>
      <w:smartTag w:uri="urn:schemas-microsoft-com:office:smarttags" w:element="PersonName">
        <w:smartTagPr>
          <w:attr w:name="ProductID" w:val="LA BANCA EN"/>
        </w:smartTagPr>
        <w:r w:rsidRPr="0011367D">
          <w:rPr>
            <w:rFonts w:ascii="Arial" w:hAnsi="Arial" w:cs="Arial"/>
            <w:b/>
            <w:sz w:val="28"/>
            <w:szCs w:val="28"/>
          </w:rPr>
          <w:t>LA BANCA EN</w:t>
        </w:r>
      </w:smartTag>
      <w:r w:rsidRPr="0011367D">
        <w:rPr>
          <w:rFonts w:ascii="Arial" w:hAnsi="Arial" w:cs="Arial"/>
          <w:b/>
          <w:sz w:val="28"/>
          <w:szCs w:val="28"/>
        </w:rPr>
        <w:t xml:space="preserve"> EL ECUADOR</w:t>
      </w:r>
    </w:p>
    <w:p w:rsidR="004F6D1C" w:rsidRPr="0011367D" w:rsidRDefault="00E56C51" w:rsidP="00E56C51">
      <w:pPr>
        <w:tabs>
          <w:tab w:val="left" w:pos="1440"/>
        </w:tabs>
        <w:spacing w:before="80" w:after="80"/>
        <w:jc w:val="center"/>
        <w:rPr>
          <w:rFonts w:ascii="Arial" w:hAnsi="Arial" w:cs="Arial"/>
          <w:b/>
          <w:sz w:val="28"/>
          <w:szCs w:val="28"/>
        </w:rPr>
      </w:pPr>
      <w:r w:rsidRPr="0011367D">
        <w:rPr>
          <w:rFonts w:ascii="Arial" w:hAnsi="Arial" w:cs="Arial"/>
          <w:b/>
          <w:sz w:val="28"/>
          <w:szCs w:val="28"/>
        </w:rPr>
        <w:t>PERIODO JULIO - DICIEMBRE DE 2005</w:t>
      </w:r>
      <w:bookmarkEnd w:id="0"/>
      <w:bookmarkEnd w:id="1"/>
    </w:p>
    <w:p w:rsidR="00E56C51" w:rsidRPr="0011367D" w:rsidRDefault="00E56C51" w:rsidP="00E56C51">
      <w:pPr>
        <w:tabs>
          <w:tab w:val="left" w:pos="1440"/>
        </w:tabs>
        <w:spacing w:before="80" w:after="80"/>
        <w:jc w:val="center"/>
        <w:rPr>
          <w:rFonts w:ascii="Arial" w:hAnsi="Arial" w:cs="Arial"/>
          <w:b/>
          <w:sz w:val="28"/>
          <w:szCs w:val="28"/>
        </w:rPr>
      </w:pPr>
    </w:p>
    <w:p w:rsidR="00E56C51" w:rsidRPr="00727D4C" w:rsidRDefault="00E56C51" w:rsidP="003929FE">
      <w:pPr>
        <w:tabs>
          <w:tab w:val="left" w:pos="1440"/>
        </w:tabs>
        <w:spacing w:before="80" w:after="80"/>
        <w:rPr>
          <w:rFonts w:ascii="Arial" w:hAnsi="Arial" w:cs="Arial"/>
          <w:b/>
        </w:rPr>
      </w:pPr>
    </w:p>
    <w:p w:rsidR="00E56C51" w:rsidRPr="00727D4C" w:rsidRDefault="00E56C51" w:rsidP="00E56C51">
      <w:pPr>
        <w:tabs>
          <w:tab w:val="left" w:pos="1440"/>
        </w:tabs>
        <w:spacing w:before="80" w:after="80"/>
        <w:rPr>
          <w:rFonts w:ascii="Arial" w:hAnsi="Arial" w:cs="Arial"/>
          <w:vertAlign w:val="superscript"/>
        </w:rPr>
      </w:pPr>
      <w:r w:rsidRPr="00727D4C">
        <w:rPr>
          <w:rFonts w:ascii="Arial" w:hAnsi="Arial" w:cs="Arial"/>
        </w:rPr>
        <w:t>Vanessa Ramos Ferrín</w:t>
      </w:r>
      <w:r w:rsidRPr="00727D4C">
        <w:rPr>
          <w:rFonts w:ascii="Arial" w:hAnsi="Arial" w:cs="Arial"/>
          <w:vertAlign w:val="superscript"/>
        </w:rPr>
        <w:t>1</w:t>
      </w:r>
      <w:r w:rsidRPr="00727D4C">
        <w:rPr>
          <w:rFonts w:ascii="Arial" w:hAnsi="Arial" w:cs="Arial"/>
        </w:rPr>
        <w:t>, Milton Triana Villalva</w:t>
      </w:r>
      <w:r w:rsidRPr="00727D4C">
        <w:rPr>
          <w:rFonts w:ascii="Arial" w:hAnsi="Arial" w:cs="Arial"/>
          <w:vertAlign w:val="superscript"/>
        </w:rPr>
        <w:t>2</w:t>
      </w:r>
    </w:p>
    <w:p w:rsidR="00E56C51" w:rsidRPr="00727D4C" w:rsidRDefault="00E56C51" w:rsidP="00E56C51">
      <w:pPr>
        <w:tabs>
          <w:tab w:val="left" w:pos="1440"/>
        </w:tabs>
        <w:spacing w:before="80" w:after="80"/>
        <w:rPr>
          <w:rFonts w:ascii="Arial" w:hAnsi="Arial" w:cs="Arial"/>
          <w:vertAlign w:val="superscript"/>
        </w:rPr>
      </w:pPr>
    </w:p>
    <w:p w:rsidR="00E56C51" w:rsidRPr="00727D4C" w:rsidRDefault="00E56C51" w:rsidP="00E56C51">
      <w:pPr>
        <w:tabs>
          <w:tab w:val="left" w:pos="1440"/>
        </w:tabs>
        <w:spacing w:before="80" w:after="80"/>
        <w:rPr>
          <w:rFonts w:ascii="Arial" w:hAnsi="Arial" w:cs="Arial"/>
        </w:rPr>
      </w:pPr>
      <w:r w:rsidRPr="00727D4C">
        <w:rPr>
          <w:rFonts w:ascii="Arial" w:hAnsi="Arial" w:cs="Arial"/>
          <w:vertAlign w:val="superscript"/>
        </w:rPr>
        <w:t>1</w:t>
      </w:r>
      <w:r w:rsidRPr="00727D4C">
        <w:rPr>
          <w:rFonts w:ascii="Arial" w:hAnsi="Arial" w:cs="Arial"/>
        </w:rPr>
        <w:t>Auditora en Control de Gestión</w:t>
      </w:r>
      <w:r w:rsidRPr="00727D4C">
        <w:rPr>
          <w:rFonts w:ascii="Arial" w:hAnsi="Arial" w:cs="Arial"/>
          <w:vertAlign w:val="superscript"/>
        </w:rPr>
        <w:t xml:space="preserve"> </w:t>
      </w:r>
      <w:r w:rsidRPr="00727D4C">
        <w:rPr>
          <w:rFonts w:ascii="Arial" w:hAnsi="Arial" w:cs="Arial"/>
        </w:rPr>
        <w:t>2006</w:t>
      </w:r>
    </w:p>
    <w:p w:rsidR="00E56C51" w:rsidRPr="00727D4C" w:rsidRDefault="00E56C51" w:rsidP="00E56C51">
      <w:pPr>
        <w:tabs>
          <w:tab w:val="left" w:pos="1440"/>
        </w:tabs>
        <w:spacing w:before="80" w:after="80"/>
        <w:rPr>
          <w:rFonts w:ascii="Arial" w:hAnsi="Arial" w:cs="Arial"/>
        </w:rPr>
      </w:pPr>
      <w:r w:rsidRPr="00727D4C">
        <w:rPr>
          <w:rFonts w:ascii="Arial" w:hAnsi="Arial" w:cs="Arial"/>
          <w:vertAlign w:val="superscript"/>
        </w:rPr>
        <w:t>2</w:t>
      </w:r>
      <w:r w:rsidRPr="00727D4C">
        <w:rPr>
          <w:rFonts w:ascii="Arial" w:hAnsi="Arial" w:cs="Arial"/>
        </w:rPr>
        <w:t>Director de Tesis. Economista,</w:t>
      </w:r>
      <w:r w:rsidR="00EA7081">
        <w:rPr>
          <w:rFonts w:ascii="Arial" w:hAnsi="Arial" w:cs="Arial"/>
        </w:rPr>
        <w:t xml:space="preserve"> Universidad de Guayaquil, 1982, Master en Administración de Empresas, Escuela Superior Politécnica del Litoral, 1998. Profesor de ESPOL desde 1996</w:t>
      </w:r>
    </w:p>
    <w:p w:rsidR="00E56C51" w:rsidRPr="00727D4C" w:rsidRDefault="00E56C51" w:rsidP="00E56C51">
      <w:pPr>
        <w:tabs>
          <w:tab w:val="left" w:pos="1440"/>
        </w:tabs>
        <w:spacing w:before="80" w:after="80"/>
        <w:rPr>
          <w:rFonts w:ascii="Arial" w:hAnsi="Arial" w:cs="Arial"/>
          <w:vertAlign w:val="superscript"/>
        </w:rPr>
      </w:pPr>
    </w:p>
    <w:p w:rsidR="00727D4C" w:rsidRPr="00727D4C" w:rsidRDefault="00727D4C" w:rsidP="00E56C51">
      <w:pPr>
        <w:tabs>
          <w:tab w:val="left" w:pos="1440"/>
        </w:tabs>
        <w:spacing w:before="80" w:after="80"/>
        <w:rPr>
          <w:rFonts w:ascii="Arial" w:hAnsi="Arial" w:cs="Arial"/>
        </w:rPr>
      </w:pPr>
    </w:p>
    <w:p w:rsidR="00727D4C" w:rsidRDefault="00727D4C" w:rsidP="00E56C51">
      <w:pPr>
        <w:tabs>
          <w:tab w:val="left" w:pos="1440"/>
        </w:tabs>
        <w:spacing w:before="80" w:after="80"/>
        <w:rPr>
          <w:rFonts w:ascii="Arial" w:hAnsi="Arial" w:cs="Arial"/>
          <w:b/>
        </w:rPr>
      </w:pPr>
      <w:r w:rsidRPr="00727D4C">
        <w:rPr>
          <w:rFonts w:ascii="Arial" w:hAnsi="Arial" w:cs="Arial"/>
          <w:b/>
        </w:rPr>
        <w:t>RESUMEN</w:t>
      </w:r>
    </w:p>
    <w:p w:rsidR="00A155B4" w:rsidRDefault="00C905AE" w:rsidP="00A155B4">
      <w:pPr>
        <w:spacing w:line="360" w:lineRule="auto"/>
        <w:jc w:val="both"/>
        <w:rPr>
          <w:rFonts w:ascii="Arial" w:hAnsi="Arial" w:cs="Arial"/>
        </w:rPr>
      </w:pPr>
      <w:r>
        <w:rPr>
          <w:rFonts w:ascii="Arial" w:hAnsi="Arial" w:cs="Arial"/>
        </w:rPr>
        <w:t xml:space="preserve">Esta </w:t>
      </w:r>
      <w:r w:rsidR="00A155B4">
        <w:rPr>
          <w:rFonts w:ascii="Arial" w:hAnsi="Arial" w:cs="Arial"/>
        </w:rPr>
        <w:t>Tesis presenta una auditorí</w:t>
      </w:r>
      <w:r w:rsidR="00A155B4" w:rsidRPr="001A25B0">
        <w:rPr>
          <w:rFonts w:ascii="Arial" w:hAnsi="Arial" w:cs="Arial"/>
        </w:rPr>
        <w:t xml:space="preserve">a a los indicadores financieros de una Institución financiera, lo cual abarca un </w:t>
      </w:r>
      <w:r w:rsidR="00A155B4">
        <w:rPr>
          <w:rFonts w:ascii="Arial" w:hAnsi="Arial" w:cs="Arial"/>
        </w:rPr>
        <w:t>panorama muy distinto</w:t>
      </w:r>
      <w:r w:rsidR="00A155B4" w:rsidRPr="001A25B0">
        <w:rPr>
          <w:rFonts w:ascii="Arial" w:hAnsi="Arial" w:cs="Arial"/>
        </w:rPr>
        <w:t xml:space="preserve"> al que ser</w:t>
      </w:r>
      <w:r w:rsidR="00A155B4">
        <w:rPr>
          <w:rFonts w:ascii="Arial" w:hAnsi="Arial" w:cs="Arial"/>
        </w:rPr>
        <w:t>ía en una Compañía de otra actividad</w:t>
      </w:r>
      <w:r w:rsidR="00BA2950">
        <w:rPr>
          <w:rFonts w:ascii="Arial" w:hAnsi="Arial" w:cs="Arial"/>
        </w:rPr>
        <w:t>, porque</w:t>
      </w:r>
      <w:r w:rsidR="00A155B4" w:rsidRPr="001A25B0">
        <w:rPr>
          <w:rFonts w:ascii="Arial" w:hAnsi="Arial" w:cs="Arial"/>
        </w:rPr>
        <w:t xml:space="preserve"> los índices son totalmente distintos por la actividad propia que tiene </w:t>
      </w:r>
      <w:r w:rsidR="00A155B4">
        <w:rPr>
          <w:rFonts w:ascii="Arial" w:hAnsi="Arial" w:cs="Arial"/>
        </w:rPr>
        <w:t>un</w:t>
      </w:r>
      <w:r w:rsidR="00A155B4" w:rsidRPr="001A25B0">
        <w:rPr>
          <w:rFonts w:ascii="Arial" w:hAnsi="Arial" w:cs="Arial"/>
        </w:rPr>
        <w:t xml:space="preserve"> Banco por lo cual se ha estructurado la tesis en cuatro cap</w:t>
      </w:r>
      <w:r w:rsidR="00A155B4">
        <w:rPr>
          <w:rFonts w:ascii="Arial" w:hAnsi="Arial" w:cs="Arial"/>
        </w:rPr>
        <w:t>ítulos.</w:t>
      </w:r>
    </w:p>
    <w:p w:rsidR="00A155B4" w:rsidRDefault="00A155B4" w:rsidP="00A155B4">
      <w:pPr>
        <w:spacing w:line="360" w:lineRule="auto"/>
        <w:jc w:val="both"/>
        <w:rPr>
          <w:rFonts w:ascii="Arial" w:hAnsi="Arial" w:cs="Arial"/>
        </w:rPr>
      </w:pPr>
    </w:p>
    <w:p w:rsidR="00A155B4" w:rsidRDefault="00A155B4" w:rsidP="00A155B4">
      <w:pPr>
        <w:spacing w:line="360" w:lineRule="auto"/>
        <w:jc w:val="both"/>
        <w:rPr>
          <w:rFonts w:ascii="Arial" w:hAnsi="Arial" w:cs="Arial"/>
        </w:rPr>
      </w:pPr>
      <w:r>
        <w:rPr>
          <w:rFonts w:ascii="Arial" w:hAnsi="Arial" w:cs="Arial"/>
        </w:rPr>
        <w:t>El primero narra</w:t>
      </w:r>
      <w:r w:rsidRPr="001A25B0">
        <w:rPr>
          <w:rFonts w:ascii="Arial" w:hAnsi="Arial" w:cs="Arial"/>
        </w:rPr>
        <w:t xml:space="preserve"> acerca de la auditoria desde sus comienzos hasta lo que conforma en si ser un auditor; el segundo capít</w:t>
      </w:r>
      <w:r>
        <w:rPr>
          <w:rFonts w:ascii="Arial" w:hAnsi="Arial" w:cs="Arial"/>
        </w:rPr>
        <w:t>ulo narra</w:t>
      </w:r>
      <w:r w:rsidRPr="001A25B0">
        <w:rPr>
          <w:rFonts w:ascii="Arial" w:hAnsi="Arial" w:cs="Arial"/>
        </w:rPr>
        <w:t xml:space="preserve"> acerca de los Bancos desde sus inicios, las causas de la problemática bancaria enfocada en un antes y después de </w:t>
      </w:r>
      <w:smartTag w:uri="urn:schemas-microsoft-com:office:smarttags" w:element="PersonName">
        <w:smartTagPr>
          <w:attr w:name="ProductID" w:val="La Crisis"/>
        </w:smartTagPr>
        <w:r w:rsidRPr="001A25B0">
          <w:rPr>
            <w:rFonts w:ascii="Arial" w:hAnsi="Arial" w:cs="Arial"/>
          </w:rPr>
          <w:t>la Crisis</w:t>
        </w:r>
      </w:smartTag>
      <w:r w:rsidRPr="001A25B0">
        <w:rPr>
          <w:rFonts w:ascii="Arial" w:hAnsi="Arial" w:cs="Arial"/>
        </w:rPr>
        <w:t xml:space="preserve"> bancaria y una explicación acerca de calificaciones de riesgos;</w:t>
      </w:r>
      <w:r>
        <w:rPr>
          <w:rFonts w:ascii="Arial" w:hAnsi="Arial" w:cs="Arial"/>
        </w:rPr>
        <w:t xml:space="preserve"> el tercero muestra una amplia interpretación de todos los índices que publican los bancos</w:t>
      </w:r>
      <w:r w:rsidRPr="001A25B0">
        <w:rPr>
          <w:rFonts w:ascii="Arial" w:hAnsi="Arial" w:cs="Arial"/>
        </w:rPr>
        <w:t xml:space="preserve"> y por ultimo el Cuarto muestra un plan, análisis, conclusión, recomendación y hechos subsecuentes de auditoria.</w:t>
      </w:r>
    </w:p>
    <w:p w:rsidR="00A155B4" w:rsidRDefault="00A155B4" w:rsidP="00A155B4">
      <w:pPr>
        <w:spacing w:line="360" w:lineRule="auto"/>
        <w:jc w:val="both"/>
        <w:rPr>
          <w:rFonts w:ascii="Arial" w:hAnsi="Arial" w:cs="Arial"/>
        </w:rPr>
      </w:pPr>
    </w:p>
    <w:p w:rsidR="00A155B4" w:rsidRPr="00DE1B6C" w:rsidRDefault="00A155B4" w:rsidP="00A155B4">
      <w:pPr>
        <w:spacing w:line="360" w:lineRule="auto"/>
        <w:jc w:val="both"/>
        <w:rPr>
          <w:rFonts w:ascii="Arial" w:hAnsi="Arial" w:cs="Arial"/>
          <w:b/>
        </w:rPr>
      </w:pPr>
    </w:p>
    <w:p w:rsidR="00A155B4" w:rsidRPr="00DE1B6C" w:rsidRDefault="00A155B4" w:rsidP="00A155B4">
      <w:pPr>
        <w:spacing w:line="360" w:lineRule="auto"/>
        <w:jc w:val="both"/>
        <w:rPr>
          <w:rFonts w:ascii="Arial" w:hAnsi="Arial" w:cs="Arial"/>
          <w:b/>
        </w:rPr>
      </w:pPr>
      <w:r w:rsidRPr="00DE1B6C">
        <w:rPr>
          <w:rFonts w:ascii="Arial" w:hAnsi="Arial" w:cs="Arial"/>
          <w:b/>
        </w:rPr>
        <w:t>SUMMARY</w:t>
      </w:r>
    </w:p>
    <w:p w:rsidR="00A155B4" w:rsidRPr="00DE1B6C" w:rsidRDefault="00DE1B6C" w:rsidP="00A155B4">
      <w:pPr>
        <w:spacing w:line="360" w:lineRule="auto"/>
        <w:jc w:val="both"/>
        <w:rPr>
          <w:rFonts w:ascii="Arial" w:hAnsi="Arial" w:cs="Arial"/>
          <w:lang w:val="en-US"/>
        </w:rPr>
      </w:pPr>
      <w:r w:rsidRPr="00DE1B6C">
        <w:rPr>
          <w:rFonts w:ascii="Arial" w:hAnsi="Arial" w:cs="Arial"/>
          <w:lang w:val="en-US"/>
        </w:rPr>
        <w:t xml:space="preserve">This thesis presents </w:t>
      </w:r>
      <w:r w:rsidR="00A155B4" w:rsidRPr="00DE1B6C">
        <w:rPr>
          <w:rFonts w:ascii="Arial" w:hAnsi="Arial" w:cs="Arial"/>
          <w:lang w:val="en-US"/>
        </w:rPr>
        <w:t xml:space="preserve">an auditing to the financial indicators </w:t>
      </w:r>
      <w:r w:rsidRPr="00DE1B6C">
        <w:rPr>
          <w:rFonts w:ascii="Arial" w:hAnsi="Arial" w:cs="Arial"/>
          <w:lang w:val="en-US"/>
        </w:rPr>
        <w:t>of a financial institution,</w:t>
      </w:r>
      <w:r w:rsidR="00C905AE">
        <w:rPr>
          <w:rFonts w:ascii="Arial" w:hAnsi="Arial" w:cs="Arial"/>
          <w:lang w:val="en-US"/>
        </w:rPr>
        <w:t xml:space="preserve"> </w:t>
      </w:r>
      <w:r w:rsidR="00BA2950" w:rsidRPr="00DE1B6C">
        <w:rPr>
          <w:rFonts w:ascii="Arial" w:hAnsi="Arial" w:cs="Arial"/>
          <w:lang w:val="en-US"/>
        </w:rPr>
        <w:t xml:space="preserve">it </w:t>
      </w:r>
      <w:r w:rsidR="00C905AE">
        <w:rPr>
          <w:rFonts w:ascii="Arial" w:hAnsi="Arial" w:cs="Arial"/>
          <w:lang w:val="en-US"/>
        </w:rPr>
        <w:t>contains</w:t>
      </w:r>
      <w:r w:rsidRPr="00DE1B6C">
        <w:rPr>
          <w:rFonts w:ascii="Arial" w:hAnsi="Arial" w:cs="Arial"/>
          <w:lang w:val="en-US"/>
        </w:rPr>
        <w:t xml:space="preserve"> a ver</w:t>
      </w:r>
      <w:r w:rsidR="00C905AE">
        <w:rPr>
          <w:rFonts w:ascii="Arial" w:hAnsi="Arial" w:cs="Arial"/>
          <w:lang w:val="en-US"/>
        </w:rPr>
        <w:t xml:space="preserve">y different panorama to </w:t>
      </w:r>
      <w:r w:rsidR="00BA2950" w:rsidRPr="00DE1B6C">
        <w:rPr>
          <w:rFonts w:ascii="Arial" w:hAnsi="Arial" w:cs="Arial"/>
          <w:lang w:val="en-US"/>
        </w:rPr>
        <w:t>other type</w:t>
      </w:r>
      <w:r w:rsidR="00C905AE">
        <w:rPr>
          <w:rFonts w:ascii="Arial" w:hAnsi="Arial" w:cs="Arial"/>
          <w:lang w:val="en-US"/>
        </w:rPr>
        <w:t>s</w:t>
      </w:r>
      <w:r w:rsidR="00BA2950" w:rsidRPr="00DE1B6C">
        <w:rPr>
          <w:rFonts w:ascii="Arial" w:hAnsi="Arial" w:cs="Arial"/>
          <w:lang w:val="en-US"/>
        </w:rPr>
        <w:t xml:space="preserve"> of companies, because the indicators </w:t>
      </w:r>
      <w:r w:rsidR="00E66A83" w:rsidRPr="00DE1B6C">
        <w:rPr>
          <w:rFonts w:ascii="Arial" w:hAnsi="Arial" w:cs="Arial"/>
          <w:lang w:val="en-US"/>
        </w:rPr>
        <w:t xml:space="preserve">are totally different by the </w:t>
      </w:r>
      <w:r w:rsidRPr="00DE1B6C">
        <w:rPr>
          <w:rFonts w:ascii="Arial" w:hAnsi="Arial" w:cs="Arial"/>
          <w:lang w:val="en-US"/>
        </w:rPr>
        <w:t xml:space="preserve">own </w:t>
      </w:r>
      <w:r w:rsidR="00E66A83" w:rsidRPr="00DE1B6C">
        <w:rPr>
          <w:rFonts w:ascii="Arial" w:hAnsi="Arial" w:cs="Arial"/>
          <w:lang w:val="en-US"/>
        </w:rPr>
        <w:t xml:space="preserve">activities of </w:t>
      </w:r>
      <w:r w:rsidR="00C905AE">
        <w:rPr>
          <w:rFonts w:ascii="Arial" w:hAnsi="Arial" w:cs="Arial"/>
          <w:lang w:val="en-US"/>
        </w:rPr>
        <w:t xml:space="preserve">a Bank, and for this reason, it has </w:t>
      </w:r>
      <w:r w:rsidRPr="00DE1B6C">
        <w:rPr>
          <w:rFonts w:ascii="Arial" w:hAnsi="Arial" w:cs="Arial"/>
          <w:lang w:val="en-US"/>
        </w:rPr>
        <w:t>structured the thesis in</w:t>
      </w:r>
      <w:r w:rsidR="000A1C7C" w:rsidRPr="00DE1B6C">
        <w:rPr>
          <w:rFonts w:ascii="Arial" w:hAnsi="Arial" w:cs="Arial"/>
          <w:lang w:val="en-US"/>
        </w:rPr>
        <w:t xml:space="preserve"> four chapters.</w:t>
      </w:r>
    </w:p>
    <w:p w:rsidR="000A1C7C" w:rsidRPr="00DE1B6C" w:rsidRDefault="000A1C7C" w:rsidP="00A155B4">
      <w:pPr>
        <w:spacing w:line="360" w:lineRule="auto"/>
        <w:jc w:val="both"/>
        <w:rPr>
          <w:rFonts w:ascii="Arial" w:hAnsi="Arial" w:cs="Arial"/>
          <w:lang w:val="en-US"/>
        </w:rPr>
      </w:pPr>
    </w:p>
    <w:p w:rsidR="000A1C7C" w:rsidRDefault="00D01EEF" w:rsidP="00A155B4">
      <w:pPr>
        <w:spacing w:line="360" w:lineRule="auto"/>
        <w:jc w:val="both"/>
        <w:rPr>
          <w:rFonts w:ascii="Arial" w:hAnsi="Arial" w:cs="Arial"/>
        </w:rPr>
      </w:pPr>
      <w:r w:rsidRPr="00DE1B6C">
        <w:rPr>
          <w:rFonts w:ascii="Arial" w:hAnsi="Arial" w:cs="Arial"/>
          <w:lang w:val="en-US"/>
        </w:rPr>
        <w:lastRenderedPageBreak/>
        <w:t xml:space="preserve">The First narrates </w:t>
      </w:r>
      <w:r w:rsidR="000A1C7C" w:rsidRPr="00DE1B6C">
        <w:rPr>
          <w:rFonts w:ascii="Arial" w:hAnsi="Arial" w:cs="Arial"/>
          <w:lang w:val="en-US"/>
        </w:rPr>
        <w:t>about auditing since it</w:t>
      </w:r>
      <w:r w:rsidRPr="00DE1B6C">
        <w:rPr>
          <w:rFonts w:ascii="Arial" w:hAnsi="Arial" w:cs="Arial"/>
          <w:lang w:val="en-US"/>
        </w:rPr>
        <w:t>s</w:t>
      </w:r>
      <w:r w:rsidR="000A1C7C" w:rsidRPr="00DE1B6C">
        <w:rPr>
          <w:rFonts w:ascii="Arial" w:hAnsi="Arial" w:cs="Arial"/>
          <w:lang w:val="en-US"/>
        </w:rPr>
        <w:t xml:space="preserve"> begin</w:t>
      </w:r>
      <w:r w:rsidRPr="00DE1B6C">
        <w:rPr>
          <w:rFonts w:ascii="Arial" w:hAnsi="Arial" w:cs="Arial"/>
          <w:lang w:val="en-US"/>
        </w:rPr>
        <w:t>nings</w:t>
      </w:r>
      <w:r w:rsidR="000A1C7C" w:rsidRPr="00DE1B6C">
        <w:rPr>
          <w:rFonts w:ascii="Arial" w:hAnsi="Arial" w:cs="Arial"/>
          <w:lang w:val="en-US"/>
        </w:rPr>
        <w:t xml:space="preserve"> until </w:t>
      </w:r>
      <w:r w:rsidR="00C905AE">
        <w:rPr>
          <w:rFonts w:ascii="Arial" w:hAnsi="Arial" w:cs="Arial"/>
          <w:lang w:val="en-US"/>
        </w:rPr>
        <w:t xml:space="preserve">it </w:t>
      </w:r>
      <w:r w:rsidR="000A1C7C" w:rsidRPr="00DE1B6C">
        <w:rPr>
          <w:rFonts w:ascii="Arial" w:hAnsi="Arial" w:cs="Arial"/>
          <w:lang w:val="en-US"/>
        </w:rPr>
        <w:t>explain</w:t>
      </w:r>
      <w:r w:rsidR="00C905AE">
        <w:rPr>
          <w:rFonts w:ascii="Arial" w:hAnsi="Arial" w:cs="Arial"/>
          <w:lang w:val="en-US"/>
        </w:rPr>
        <w:t>s</w:t>
      </w:r>
      <w:r w:rsidR="000A1C7C" w:rsidRPr="00DE1B6C">
        <w:rPr>
          <w:rFonts w:ascii="Arial" w:hAnsi="Arial" w:cs="Arial"/>
          <w:lang w:val="en-US"/>
        </w:rPr>
        <w:t xml:space="preserve"> what is an audit, </w:t>
      </w:r>
      <w:r w:rsidR="00C905AE">
        <w:rPr>
          <w:rFonts w:ascii="Arial" w:hAnsi="Arial" w:cs="Arial"/>
          <w:lang w:val="en-US"/>
        </w:rPr>
        <w:t xml:space="preserve">The </w:t>
      </w:r>
      <w:r w:rsidR="000A1C7C" w:rsidRPr="00DE1B6C">
        <w:rPr>
          <w:rFonts w:ascii="Arial" w:hAnsi="Arial" w:cs="Arial"/>
          <w:lang w:val="en-US"/>
        </w:rPr>
        <w:t xml:space="preserve">second </w:t>
      </w:r>
      <w:r w:rsidRPr="00DE1B6C">
        <w:rPr>
          <w:rFonts w:ascii="Arial" w:hAnsi="Arial" w:cs="Arial"/>
          <w:lang w:val="en-US"/>
        </w:rPr>
        <w:t xml:space="preserve">chapter narrates </w:t>
      </w:r>
      <w:r w:rsidR="000A1C7C" w:rsidRPr="00DE1B6C">
        <w:rPr>
          <w:rFonts w:ascii="Arial" w:hAnsi="Arial" w:cs="Arial"/>
          <w:lang w:val="en-US"/>
        </w:rPr>
        <w:t>about Banks since their begin</w:t>
      </w:r>
      <w:r w:rsidRPr="00DE1B6C">
        <w:rPr>
          <w:rFonts w:ascii="Arial" w:hAnsi="Arial" w:cs="Arial"/>
          <w:lang w:val="en-US"/>
        </w:rPr>
        <w:t>nings</w:t>
      </w:r>
      <w:r w:rsidR="000A1C7C" w:rsidRPr="00DE1B6C">
        <w:rPr>
          <w:rFonts w:ascii="Arial" w:hAnsi="Arial" w:cs="Arial"/>
          <w:lang w:val="en-US"/>
        </w:rPr>
        <w:t xml:space="preserve">, </w:t>
      </w:r>
      <w:r w:rsidR="00C905AE">
        <w:rPr>
          <w:rFonts w:ascii="Arial" w:hAnsi="Arial" w:cs="Arial"/>
          <w:lang w:val="en-US"/>
        </w:rPr>
        <w:t xml:space="preserve">such as </w:t>
      </w:r>
      <w:r w:rsidR="000A1C7C" w:rsidRPr="00DE1B6C">
        <w:rPr>
          <w:rFonts w:ascii="Arial" w:hAnsi="Arial" w:cs="Arial"/>
          <w:lang w:val="en-US"/>
        </w:rPr>
        <w:t xml:space="preserve">the causes </w:t>
      </w:r>
      <w:r w:rsidRPr="00DE1B6C">
        <w:rPr>
          <w:rFonts w:ascii="Arial" w:hAnsi="Arial" w:cs="Arial"/>
          <w:lang w:val="en-US"/>
        </w:rPr>
        <w:t xml:space="preserve">of the </w:t>
      </w:r>
      <w:r w:rsidRPr="00DE1B6C">
        <w:rPr>
          <w:rFonts w:ascii="Arial" w:hAnsi="Arial" w:cs="Arial"/>
        </w:rPr>
        <w:t xml:space="preserve">banking problems focused in before and after the banking Crisis </w:t>
      </w:r>
      <w:r w:rsidR="00C905AE" w:rsidRPr="00DE1B6C">
        <w:rPr>
          <w:rFonts w:ascii="Arial" w:hAnsi="Arial" w:cs="Arial"/>
        </w:rPr>
        <w:t>and,</w:t>
      </w:r>
      <w:r w:rsidR="00C905AE">
        <w:rPr>
          <w:rFonts w:ascii="Arial" w:hAnsi="Arial" w:cs="Arial"/>
        </w:rPr>
        <w:t xml:space="preserve"> also, </w:t>
      </w:r>
      <w:r w:rsidRPr="00DE1B6C">
        <w:rPr>
          <w:rFonts w:ascii="Arial" w:hAnsi="Arial" w:cs="Arial"/>
        </w:rPr>
        <w:t xml:space="preserve">an explanation about risk qualifications; the third shows a wide interpretation of all the indicators that publish the banks </w:t>
      </w:r>
      <w:r w:rsidR="00C905AE">
        <w:rPr>
          <w:rFonts w:ascii="Arial" w:hAnsi="Arial" w:cs="Arial"/>
        </w:rPr>
        <w:t xml:space="preserve">while </w:t>
      </w:r>
      <w:r w:rsidRPr="00DE1B6C">
        <w:rPr>
          <w:rFonts w:ascii="Arial" w:hAnsi="Arial" w:cs="Arial"/>
        </w:rPr>
        <w:t>the Fourth shows a plan, analysis, conclusion, recommendation and subsequent facts of</w:t>
      </w:r>
      <w:r w:rsidR="00903C04" w:rsidRPr="00DE1B6C">
        <w:rPr>
          <w:rFonts w:ascii="Arial" w:hAnsi="Arial" w:cs="Arial"/>
        </w:rPr>
        <w:t xml:space="preserve"> auditing.</w:t>
      </w:r>
    </w:p>
    <w:p w:rsidR="00DE1B6C" w:rsidRDefault="00DE1B6C" w:rsidP="00A155B4">
      <w:pPr>
        <w:spacing w:line="360" w:lineRule="auto"/>
        <w:jc w:val="both"/>
        <w:rPr>
          <w:rFonts w:ascii="Arial" w:hAnsi="Arial" w:cs="Arial"/>
        </w:rPr>
      </w:pPr>
    </w:p>
    <w:p w:rsidR="00DE1B6C" w:rsidRDefault="00DE1B6C" w:rsidP="00A155B4">
      <w:pPr>
        <w:spacing w:line="360" w:lineRule="auto"/>
        <w:jc w:val="both"/>
        <w:rPr>
          <w:rFonts w:ascii="Arial" w:hAnsi="Arial" w:cs="Arial"/>
          <w:b/>
        </w:rPr>
      </w:pPr>
      <w:r>
        <w:rPr>
          <w:rFonts w:ascii="Arial" w:hAnsi="Arial" w:cs="Arial"/>
          <w:b/>
        </w:rPr>
        <w:t>INTRODUCCIÓN</w:t>
      </w:r>
    </w:p>
    <w:p w:rsidR="00DE1B6C" w:rsidRDefault="00DE1B6C" w:rsidP="00A155B4">
      <w:pPr>
        <w:spacing w:line="360" w:lineRule="auto"/>
        <w:jc w:val="both"/>
        <w:rPr>
          <w:rFonts w:ascii="Arial" w:hAnsi="Arial" w:cs="Arial"/>
          <w:b/>
        </w:rPr>
      </w:pPr>
    </w:p>
    <w:p w:rsidR="00DE1B6C" w:rsidRPr="008E7984" w:rsidRDefault="00DE1B6C" w:rsidP="003E08CD">
      <w:pPr>
        <w:spacing w:before="80" w:after="80" w:line="360" w:lineRule="auto"/>
        <w:jc w:val="both"/>
        <w:rPr>
          <w:rFonts w:ascii="Arial" w:hAnsi="Arial" w:cs="Arial"/>
        </w:rPr>
      </w:pPr>
      <w:r w:rsidRPr="008E7984">
        <w:rPr>
          <w:rFonts w:ascii="Arial" w:hAnsi="Arial" w:cs="Arial"/>
        </w:rPr>
        <w:t xml:space="preserve">La </w:t>
      </w:r>
      <w:r>
        <w:rPr>
          <w:rFonts w:ascii="Arial" w:hAnsi="Arial" w:cs="Arial"/>
        </w:rPr>
        <w:t>auditoría</w:t>
      </w:r>
      <w:r w:rsidRPr="008E7984">
        <w:rPr>
          <w:rFonts w:ascii="Arial" w:hAnsi="Arial" w:cs="Arial"/>
        </w:rPr>
        <w:t xml:space="preserve"> es una rama de la profesión contable, en la actualidad, la más importante en la práctica, por su gran trascendencia en la toma de decisiones sobre datos verdaderos totalmente auditados, siendo de gran utilidad para las empresas.</w:t>
      </w:r>
    </w:p>
    <w:p w:rsidR="00DE1B6C" w:rsidRPr="008E7984" w:rsidRDefault="00DE1B6C" w:rsidP="003E08CD">
      <w:pPr>
        <w:spacing w:before="80" w:after="80" w:line="360" w:lineRule="auto"/>
        <w:jc w:val="both"/>
        <w:rPr>
          <w:rFonts w:ascii="Arial" w:hAnsi="Arial" w:cs="Arial"/>
        </w:rPr>
      </w:pPr>
    </w:p>
    <w:p w:rsidR="00DE1B6C" w:rsidRPr="008E7984" w:rsidRDefault="00DE1B6C" w:rsidP="003E08CD">
      <w:pPr>
        <w:pStyle w:val="NormalWeb"/>
        <w:spacing w:before="80" w:beforeAutospacing="0" w:after="80" w:afterAutospacing="0" w:line="360" w:lineRule="auto"/>
        <w:jc w:val="both"/>
        <w:rPr>
          <w:rFonts w:ascii="Arial" w:hAnsi="Arial" w:cs="Arial"/>
          <w:sz w:val="24"/>
          <w:szCs w:val="24"/>
        </w:rPr>
      </w:pPr>
      <w:bookmarkStart w:id="2" w:name="INTRO"/>
      <w:bookmarkEnd w:id="2"/>
      <w:r w:rsidRPr="008E7984">
        <w:rPr>
          <w:rFonts w:ascii="Arial" w:hAnsi="Arial" w:cs="Arial"/>
          <w:sz w:val="24"/>
          <w:szCs w:val="24"/>
        </w:rPr>
        <w:t xml:space="preserve">En el ámbito empresarial la administración de empresas es una herramienta que permite enfrentar, los frecuentes retos encontrados en el mismo. La </w:t>
      </w:r>
      <w:r w:rsidRPr="003E08CD">
        <w:rPr>
          <w:rFonts w:ascii="Arial" w:hAnsi="Arial" w:cs="Arial"/>
          <w:sz w:val="24"/>
          <w:szCs w:val="24"/>
        </w:rPr>
        <w:t>evaluación del desempeño</w:t>
      </w:r>
      <w:r w:rsidRPr="008E7984">
        <w:rPr>
          <w:rFonts w:ascii="Arial" w:hAnsi="Arial" w:cs="Arial"/>
          <w:sz w:val="24"/>
          <w:szCs w:val="24"/>
        </w:rPr>
        <w:t xml:space="preserve"> organizacional es importante ya que  permite establecer en qué grado se han alcanzado los </w:t>
      </w:r>
      <w:r w:rsidRPr="003E08CD">
        <w:rPr>
          <w:rFonts w:ascii="Arial" w:hAnsi="Arial" w:cs="Arial"/>
          <w:sz w:val="24"/>
          <w:szCs w:val="24"/>
        </w:rPr>
        <w:t>objetivos</w:t>
      </w:r>
      <w:r w:rsidRPr="008E7984">
        <w:rPr>
          <w:rFonts w:ascii="Arial" w:hAnsi="Arial" w:cs="Arial"/>
          <w:sz w:val="24"/>
          <w:szCs w:val="24"/>
        </w:rPr>
        <w:t>.</w:t>
      </w:r>
    </w:p>
    <w:p w:rsidR="00DE1B6C" w:rsidRPr="008E7984" w:rsidRDefault="00DE1B6C" w:rsidP="003E08CD">
      <w:pPr>
        <w:pStyle w:val="NormalWeb"/>
        <w:spacing w:before="80" w:beforeAutospacing="0" w:after="80" w:afterAutospacing="0" w:line="360" w:lineRule="auto"/>
        <w:jc w:val="both"/>
        <w:rPr>
          <w:rFonts w:ascii="Arial" w:hAnsi="Arial" w:cs="Arial"/>
          <w:sz w:val="24"/>
          <w:szCs w:val="24"/>
        </w:rPr>
      </w:pPr>
    </w:p>
    <w:p w:rsidR="00DE1B6C" w:rsidRDefault="00DE1B6C" w:rsidP="003E08CD">
      <w:pPr>
        <w:pStyle w:val="NormalWeb"/>
        <w:spacing w:before="80" w:beforeAutospacing="0" w:after="80" w:afterAutospacing="0" w:line="360" w:lineRule="auto"/>
        <w:jc w:val="both"/>
        <w:rPr>
          <w:rFonts w:ascii="Arial" w:hAnsi="Arial" w:cs="Arial"/>
          <w:sz w:val="24"/>
          <w:szCs w:val="24"/>
        </w:rPr>
      </w:pPr>
      <w:r w:rsidRPr="008E7984">
        <w:rPr>
          <w:rFonts w:ascii="Arial" w:hAnsi="Arial" w:cs="Arial"/>
          <w:sz w:val="24"/>
          <w:szCs w:val="24"/>
        </w:rPr>
        <w:t xml:space="preserve"> Sin embargo al llevar a cabo una </w:t>
      </w:r>
      <w:r w:rsidRPr="003E08CD">
        <w:rPr>
          <w:rFonts w:ascii="Arial" w:hAnsi="Arial" w:cs="Arial"/>
          <w:sz w:val="24"/>
          <w:szCs w:val="24"/>
        </w:rPr>
        <w:t>evaluación</w:t>
      </w:r>
      <w:r w:rsidRPr="008E7984">
        <w:rPr>
          <w:rFonts w:ascii="Arial" w:hAnsi="Arial" w:cs="Arial"/>
          <w:sz w:val="24"/>
          <w:szCs w:val="24"/>
        </w:rPr>
        <w:t xml:space="preserve"> simplemente a partir de los criterios de </w:t>
      </w:r>
      <w:r w:rsidRPr="003E08CD">
        <w:rPr>
          <w:rFonts w:ascii="Arial" w:hAnsi="Arial" w:cs="Arial"/>
          <w:sz w:val="24"/>
          <w:szCs w:val="24"/>
        </w:rPr>
        <w:t>eficiencia</w:t>
      </w:r>
      <w:r w:rsidRPr="008E7984">
        <w:rPr>
          <w:rFonts w:ascii="Arial" w:hAnsi="Arial" w:cs="Arial"/>
          <w:sz w:val="24"/>
          <w:szCs w:val="24"/>
        </w:rPr>
        <w:t xml:space="preserve"> clásico, se reduce el alcance y se sectoriza la concepción de </w:t>
      </w:r>
      <w:r w:rsidRPr="003E08CD">
        <w:rPr>
          <w:rFonts w:ascii="Arial" w:hAnsi="Arial" w:cs="Arial"/>
          <w:sz w:val="24"/>
          <w:szCs w:val="24"/>
        </w:rPr>
        <w:t>la empresa</w:t>
      </w:r>
      <w:r w:rsidRPr="008E7984">
        <w:rPr>
          <w:rFonts w:ascii="Arial" w:hAnsi="Arial" w:cs="Arial"/>
          <w:sz w:val="24"/>
          <w:szCs w:val="24"/>
        </w:rPr>
        <w:t xml:space="preserve">, así como la posibilidad de la acción participativa humana, pues la </w:t>
      </w:r>
      <w:r w:rsidRPr="003E08CD">
        <w:rPr>
          <w:rFonts w:ascii="Arial" w:hAnsi="Arial" w:cs="Arial"/>
          <w:sz w:val="24"/>
          <w:szCs w:val="24"/>
        </w:rPr>
        <w:t>evaluación</w:t>
      </w:r>
      <w:r w:rsidRPr="008E7984">
        <w:rPr>
          <w:rFonts w:ascii="Arial" w:hAnsi="Arial" w:cs="Arial"/>
          <w:sz w:val="24"/>
          <w:szCs w:val="24"/>
        </w:rPr>
        <w:t xml:space="preserve"> se reduce a ser un instrumento de </w:t>
      </w:r>
      <w:r w:rsidRPr="003E08CD">
        <w:rPr>
          <w:rFonts w:ascii="Arial" w:hAnsi="Arial" w:cs="Arial"/>
          <w:sz w:val="24"/>
          <w:szCs w:val="24"/>
        </w:rPr>
        <w:t>control</w:t>
      </w:r>
      <w:r w:rsidRPr="008E7984">
        <w:rPr>
          <w:rFonts w:ascii="Arial" w:hAnsi="Arial" w:cs="Arial"/>
          <w:sz w:val="24"/>
          <w:szCs w:val="24"/>
        </w:rPr>
        <w:t xml:space="preserve"> restrictivo de la dirección para el resto de los integrantes de </w:t>
      </w:r>
      <w:r w:rsidRPr="003E08CD">
        <w:rPr>
          <w:rFonts w:ascii="Arial" w:hAnsi="Arial" w:cs="Arial"/>
          <w:sz w:val="24"/>
          <w:szCs w:val="24"/>
        </w:rPr>
        <w:t>la organización</w:t>
      </w:r>
      <w:r w:rsidRPr="008E7984">
        <w:rPr>
          <w:rFonts w:ascii="Arial" w:hAnsi="Arial" w:cs="Arial"/>
          <w:sz w:val="24"/>
          <w:szCs w:val="24"/>
        </w:rPr>
        <w:t xml:space="preserve"> y solo mide los fines que para aquélla son relevantes.</w:t>
      </w:r>
    </w:p>
    <w:p w:rsidR="00DE1B6C" w:rsidRPr="008E7984" w:rsidRDefault="00DE1B6C" w:rsidP="003E08CD">
      <w:pPr>
        <w:pStyle w:val="NormalWeb"/>
        <w:spacing w:before="80" w:beforeAutospacing="0" w:after="80" w:afterAutospacing="0" w:line="360" w:lineRule="auto"/>
        <w:jc w:val="both"/>
        <w:rPr>
          <w:rFonts w:ascii="Arial" w:hAnsi="Arial" w:cs="Arial"/>
          <w:sz w:val="24"/>
          <w:szCs w:val="24"/>
        </w:rPr>
      </w:pPr>
    </w:p>
    <w:p w:rsidR="00DE1B6C" w:rsidRPr="008E7984" w:rsidRDefault="00DE1B6C" w:rsidP="003E08CD">
      <w:pPr>
        <w:pStyle w:val="NormalWeb"/>
        <w:spacing w:before="80" w:beforeAutospacing="0" w:after="80" w:afterAutospacing="0" w:line="360" w:lineRule="auto"/>
        <w:jc w:val="both"/>
        <w:rPr>
          <w:rFonts w:ascii="Arial" w:hAnsi="Arial" w:cs="Arial"/>
          <w:sz w:val="24"/>
          <w:szCs w:val="24"/>
        </w:rPr>
      </w:pPr>
      <w:r w:rsidRPr="008E7984">
        <w:rPr>
          <w:rFonts w:ascii="Arial" w:hAnsi="Arial" w:cs="Arial"/>
          <w:sz w:val="24"/>
          <w:szCs w:val="24"/>
        </w:rPr>
        <w:t xml:space="preserve"> Por tanto es necesario la aplicación de </w:t>
      </w:r>
      <w:r w:rsidRPr="003E08CD">
        <w:rPr>
          <w:rFonts w:ascii="Arial" w:hAnsi="Arial" w:cs="Arial"/>
          <w:sz w:val="24"/>
          <w:szCs w:val="24"/>
        </w:rPr>
        <w:t>técnicas</w:t>
      </w:r>
      <w:r w:rsidRPr="008E7984">
        <w:rPr>
          <w:rFonts w:ascii="Arial" w:hAnsi="Arial" w:cs="Arial"/>
          <w:sz w:val="24"/>
          <w:szCs w:val="24"/>
        </w:rPr>
        <w:t xml:space="preserve"> que permiten una evaluación integral, es decir, que involucre los distintos </w:t>
      </w:r>
      <w:r w:rsidRPr="003E08CD">
        <w:rPr>
          <w:rFonts w:ascii="Arial" w:hAnsi="Arial" w:cs="Arial"/>
          <w:sz w:val="24"/>
          <w:szCs w:val="24"/>
        </w:rPr>
        <w:t>procesos</w:t>
      </w:r>
      <w:r w:rsidRPr="008E7984">
        <w:rPr>
          <w:rFonts w:ascii="Arial" w:hAnsi="Arial" w:cs="Arial"/>
          <w:sz w:val="24"/>
          <w:szCs w:val="24"/>
        </w:rPr>
        <w:t xml:space="preserve"> y propósitos que están presentes en las </w:t>
      </w:r>
      <w:r w:rsidRPr="003E08CD">
        <w:rPr>
          <w:rFonts w:ascii="Arial" w:hAnsi="Arial" w:cs="Arial"/>
          <w:sz w:val="24"/>
          <w:szCs w:val="24"/>
        </w:rPr>
        <w:t>organizaciones</w:t>
      </w:r>
      <w:r w:rsidRPr="008E7984">
        <w:rPr>
          <w:rFonts w:ascii="Arial" w:hAnsi="Arial" w:cs="Arial"/>
          <w:sz w:val="24"/>
          <w:szCs w:val="24"/>
        </w:rPr>
        <w:t xml:space="preserve">, para lo cual se aplicará la técnica de </w:t>
      </w:r>
      <w:r>
        <w:rPr>
          <w:rFonts w:ascii="Arial" w:hAnsi="Arial" w:cs="Arial"/>
          <w:sz w:val="24"/>
          <w:szCs w:val="24"/>
        </w:rPr>
        <w:t>Auditoría</w:t>
      </w:r>
      <w:r w:rsidRPr="008E7984">
        <w:rPr>
          <w:rFonts w:ascii="Arial" w:hAnsi="Arial" w:cs="Arial"/>
          <w:sz w:val="24"/>
          <w:szCs w:val="24"/>
        </w:rPr>
        <w:t>.</w:t>
      </w:r>
    </w:p>
    <w:p w:rsidR="00DE1B6C" w:rsidRPr="008E7984" w:rsidRDefault="00DE1B6C" w:rsidP="003E08CD">
      <w:pPr>
        <w:pStyle w:val="NormalWeb"/>
        <w:spacing w:before="80" w:beforeAutospacing="0" w:after="80" w:afterAutospacing="0" w:line="360" w:lineRule="auto"/>
        <w:jc w:val="both"/>
        <w:rPr>
          <w:rFonts w:ascii="Arial" w:hAnsi="Arial" w:cs="Arial"/>
          <w:sz w:val="24"/>
          <w:szCs w:val="24"/>
        </w:rPr>
      </w:pPr>
    </w:p>
    <w:p w:rsidR="00DE1B6C" w:rsidRPr="008E7984" w:rsidRDefault="00DE1B6C" w:rsidP="003E08CD">
      <w:pPr>
        <w:spacing w:before="80" w:after="80" w:line="360" w:lineRule="auto"/>
        <w:jc w:val="both"/>
        <w:rPr>
          <w:rFonts w:ascii="Arial" w:hAnsi="Arial" w:cs="Arial"/>
          <w:lang w:val="es-ES_tradnl"/>
        </w:rPr>
      </w:pPr>
      <w:r w:rsidRPr="008E7984">
        <w:rPr>
          <w:rFonts w:ascii="Arial" w:hAnsi="Arial" w:cs="Arial"/>
        </w:rPr>
        <w:lastRenderedPageBreak/>
        <w:t>El presente trabajo titulado “</w:t>
      </w:r>
      <w:r>
        <w:rPr>
          <w:rFonts w:ascii="Arial" w:hAnsi="Arial" w:cs="Arial"/>
        </w:rPr>
        <w:t>Auditoría</w:t>
      </w:r>
      <w:r w:rsidRPr="008E7984">
        <w:rPr>
          <w:rFonts w:ascii="Arial" w:hAnsi="Arial" w:cs="Arial"/>
        </w:rPr>
        <w:t xml:space="preserve"> de los indicadores financieros de </w:t>
      </w:r>
      <w:smartTag w:uri="urn:schemas-microsoft-com:office:smarttags" w:element="PersonName">
        <w:smartTagPr>
          <w:attr w:name="ProductID" w:val="la Banca"/>
        </w:smartTagPr>
        <w:r w:rsidRPr="008E7984">
          <w:rPr>
            <w:rFonts w:ascii="Arial" w:hAnsi="Arial" w:cs="Arial"/>
          </w:rPr>
          <w:t>la Banca</w:t>
        </w:r>
      </w:smartTag>
      <w:r w:rsidRPr="008E7984">
        <w:rPr>
          <w:rFonts w:ascii="Arial" w:hAnsi="Arial" w:cs="Arial"/>
        </w:rPr>
        <w:t xml:space="preserve"> en el Ecuador”, determina las tendencias de la banca, observando los  efectos notables en los estados financieros analizado por medio de los índices financieros, en el período de julio a diciembre del 2005, permitiendo tener una perspectiva general de los efectos de control que lleva la banca independientemente de los estándares establecidos por </w:t>
      </w:r>
      <w:smartTag w:uri="urn:schemas-microsoft-com:office:smarttags" w:element="PersonName">
        <w:smartTagPr>
          <w:attr w:name="ProductID" w:val="la Superintendencia"/>
        </w:smartTagPr>
        <w:r w:rsidRPr="008E7984">
          <w:rPr>
            <w:rFonts w:ascii="Arial" w:hAnsi="Arial" w:cs="Arial"/>
          </w:rPr>
          <w:t>la Superintendencia</w:t>
        </w:r>
      </w:smartTag>
      <w:r w:rsidRPr="008E7984">
        <w:rPr>
          <w:rFonts w:ascii="Arial" w:hAnsi="Arial" w:cs="Arial"/>
        </w:rPr>
        <w:t xml:space="preserve"> de Bancos y Seguros.</w:t>
      </w:r>
    </w:p>
    <w:p w:rsidR="00DE1B6C" w:rsidRDefault="00DE1B6C" w:rsidP="003E08CD">
      <w:pPr>
        <w:spacing w:line="360" w:lineRule="auto"/>
        <w:jc w:val="both"/>
        <w:rPr>
          <w:rFonts w:ascii="Arial" w:hAnsi="Arial" w:cs="Arial"/>
          <w:b/>
          <w:lang w:val="en-US"/>
        </w:rPr>
      </w:pPr>
    </w:p>
    <w:p w:rsidR="00871668" w:rsidRDefault="00871668" w:rsidP="003E08CD">
      <w:pPr>
        <w:spacing w:line="360" w:lineRule="auto"/>
        <w:jc w:val="both"/>
        <w:rPr>
          <w:rFonts w:ascii="Arial" w:hAnsi="Arial" w:cs="Arial"/>
          <w:b/>
          <w:lang w:val="en-US"/>
        </w:rPr>
      </w:pPr>
      <w:r>
        <w:rPr>
          <w:rFonts w:ascii="Arial" w:hAnsi="Arial" w:cs="Arial"/>
          <w:b/>
          <w:lang w:val="en-US"/>
        </w:rPr>
        <w:t>CONTENIDO</w:t>
      </w:r>
    </w:p>
    <w:p w:rsidR="00583BBF" w:rsidRPr="004B08E1" w:rsidRDefault="00871668" w:rsidP="004B08E1">
      <w:pPr>
        <w:numPr>
          <w:ilvl w:val="0"/>
          <w:numId w:val="5"/>
        </w:numPr>
        <w:spacing w:line="360" w:lineRule="auto"/>
        <w:jc w:val="both"/>
        <w:rPr>
          <w:rFonts w:ascii="Arial" w:hAnsi="Arial" w:cs="Arial"/>
          <w:bCs/>
          <w:iCs/>
          <w:lang w:val="es-ES_tradnl"/>
        </w:rPr>
      </w:pPr>
      <w:smartTag w:uri="urn:schemas-microsoft-com:office:smarttags" w:element="PersonName">
        <w:smartTagPr>
          <w:attr w:name="ProductID" w:val="La Auditor￭a"/>
        </w:smartTagPr>
        <w:r w:rsidRPr="00D6435B">
          <w:rPr>
            <w:rFonts w:ascii="Arial" w:hAnsi="Arial" w:cs="Arial"/>
            <w:b/>
          </w:rPr>
          <w:t>La Auditoría</w:t>
        </w:r>
      </w:smartTag>
      <w:r w:rsidRPr="004B08E1">
        <w:rPr>
          <w:rFonts w:ascii="Arial" w:hAnsi="Arial" w:cs="Arial"/>
        </w:rPr>
        <w:t xml:space="preserve">: </w:t>
      </w:r>
      <w:r w:rsidR="00583BBF" w:rsidRPr="004B08E1">
        <w:rPr>
          <w:rFonts w:ascii="Arial" w:hAnsi="Arial" w:cs="Arial"/>
          <w:u w:val="single"/>
        </w:rPr>
        <w:t>Reseña Histórica;</w:t>
      </w:r>
      <w:r w:rsidR="00583BBF" w:rsidRPr="004B08E1">
        <w:rPr>
          <w:rFonts w:ascii="Arial" w:hAnsi="Arial" w:cs="Arial"/>
        </w:rPr>
        <w:t xml:space="preserve"> En 1862 </w:t>
      </w:r>
      <w:r w:rsidR="00583BBF" w:rsidRPr="004B08E1">
        <w:rPr>
          <w:rFonts w:ascii="Arial" w:hAnsi="Arial" w:cs="Arial"/>
          <w:bCs/>
          <w:iCs/>
          <w:lang w:val="es-ES_tradnl"/>
        </w:rPr>
        <w:t xml:space="preserve">la auditoría fue reconocida como profesión por </w:t>
      </w:r>
      <w:smartTag w:uri="urn:schemas-microsoft-com:office:smarttags" w:element="PersonName">
        <w:smartTagPr>
          <w:attr w:name="ProductID" w:val="la Ley Brit￡nica"/>
        </w:smartTagPr>
        <w:r w:rsidR="00583BBF" w:rsidRPr="004B08E1">
          <w:rPr>
            <w:rFonts w:ascii="Arial" w:hAnsi="Arial" w:cs="Arial"/>
            <w:bCs/>
            <w:iCs/>
            <w:lang w:val="es-ES_tradnl"/>
          </w:rPr>
          <w:t>la Ley Británica</w:t>
        </w:r>
      </w:smartTag>
      <w:r w:rsidR="00583BBF" w:rsidRPr="004B08E1">
        <w:rPr>
          <w:rFonts w:ascii="Arial" w:hAnsi="Arial" w:cs="Arial"/>
          <w:bCs/>
          <w:iCs/>
          <w:lang w:val="es-ES_tradnl"/>
        </w:rPr>
        <w:t xml:space="preserve"> de Sociedades Anónimas, desde ese entonces creció y floreció en Inglaterra hasta 1905</w:t>
      </w:r>
      <w:r w:rsidR="00583BBF" w:rsidRPr="004B08E1">
        <w:rPr>
          <w:rFonts w:ascii="Arial" w:hAnsi="Arial" w:cs="Arial"/>
          <w:bCs/>
          <w:lang w:val="es-ES_tradnl"/>
        </w:rPr>
        <w:t xml:space="preserve">. En 1900 </w:t>
      </w:r>
      <w:r w:rsidR="00583BBF" w:rsidRPr="004B08E1">
        <w:rPr>
          <w:rFonts w:ascii="Arial" w:hAnsi="Arial" w:cs="Arial"/>
          <w:bCs/>
          <w:iCs/>
          <w:lang w:val="es-ES_tradnl"/>
        </w:rPr>
        <w:t>Se introdujo en los Estados Unidos con el nacimiento de la “</w:t>
      </w:r>
      <w:r w:rsidR="00583BBF" w:rsidRPr="004B08E1">
        <w:rPr>
          <w:rFonts w:ascii="Arial" w:hAnsi="Arial" w:cs="Arial"/>
          <w:bCs/>
          <w:iCs/>
          <w:lang w:val="es-DO"/>
        </w:rPr>
        <w:t>APB-Accounting Principles Board”, En 1940 Se llego a un grado de acuerdo en que el Auditor podría y debería no ocuparse primordialmente de la detección del fraude</w:t>
      </w:r>
      <w:r w:rsidR="00583BBF" w:rsidRPr="004B08E1">
        <w:rPr>
          <w:rFonts w:ascii="Arial" w:hAnsi="Arial" w:cs="Arial"/>
          <w:bCs/>
          <w:lang w:val="es-ES_tradnl"/>
        </w:rPr>
        <w:t xml:space="preserve"> </w:t>
      </w:r>
      <w:r w:rsidR="00583BBF" w:rsidRPr="004B08E1">
        <w:rPr>
          <w:rFonts w:ascii="Arial" w:hAnsi="Arial" w:cs="Arial"/>
          <w:lang w:val="es-ES_tradnl"/>
        </w:rPr>
        <w:t xml:space="preserve">Actualmente </w:t>
      </w:r>
      <w:r w:rsidR="00583BBF" w:rsidRPr="004B08E1">
        <w:rPr>
          <w:rFonts w:ascii="Arial" w:hAnsi="Arial" w:cs="Arial"/>
          <w:bCs/>
          <w:iCs/>
          <w:lang w:val="es-DO"/>
        </w:rPr>
        <w:t>los departamentos de auditoría interna efectúan exámenes de todas las fases de las corporaciones, de las que las operaciones financieras forman parte.</w:t>
      </w:r>
      <w:r w:rsidR="00583BBF" w:rsidRPr="004B08E1">
        <w:rPr>
          <w:rFonts w:ascii="Arial" w:hAnsi="Arial" w:cs="Arial"/>
          <w:bCs/>
          <w:lang w:val="es-ES_tradnl"/>
        </w:rPr>
        <w:t xml:space="preserve"> </w:t>
      </w:r>
      <w:r w:rsidR="00583BBF" w:rsidRPr="004B08E1">
        <w:rPr>
          <w:rFonts w:ascii="Arial" w:hAnsi="Arial" w:cs="Arial"/>
          <w:bCs/>
          <w:u w:val="single"/>
          <w:lang w:val="es-ES_tradnl"/>
        </w:rPr>
        <w:t>Definición</w:t>
      </w:r>
      <w:r w:rsidR="00583BBF" w:rsidRPr="004B08E1">
        <w:rPr>
          <w:rFonts w:ascii="Arial" w:hAnsi="Arial" w:cs="Arial"/>
          <w:bCs/>
          <w:lang w:val="es-ES_tradnl"/>
        </w:rPr>
        <w:t xml:space="preserve">; </w:t>
      </w:r>
      <w:r w:rsidR="00583BBF" w:rsidRPr="004B08E1">
        <w:rPr>
          <w:rFonts w:ascii="Arial" w:hAnsi="Arial" w:cs="Arial"/>
          <w:bCs/>
          <w:iCs/>
          <w:lang w:val="es-DO"/>
        </w:rPr>
        <w:t>Es la investigación, consulta, revisión, verificación, comprobación y evidencia aplicada en la empresa. Es el examen del estado financiero de una empresa realizada por personal cualificado e independiente, de acuerdo con normas de contabilidad, con el fin de esperar una opinión con que tales estados contables muestran lo acontecido en el negocio. Requisito fundamental es la independencia</w:t>
      </w:r>
      <w:r w:rsidR="00583BBF" w:rsidRPr="004B08E1">
        <w:rPr>
          <w:rFonts w:ascii="Arial" w:hAnsi="Arial" w:cs="Arial"/>
          <w:bCs/>
          <w:lang w:val="es-ES_tradnl"/>
        </w:rPr>
        <w:t xml:space="preserve">. </w:t>
      </w:r>
      <w:r w:rsidR="00583BBF" w:rsidRPr="004B08E1">
        <w:rPr>
          <w:rFonts w:ascii="Arial" w:hAnsi="Arial" w:cs="Arial"/>
          <w:bCs/>
          <w:u w:val="single"/>
          <w:lang w:val="es-ES_tradnl"/>
        </w:rPr>
        <w:t>Objetivo</w:t>
      </w:r>
      <w:r w:rsidR="00583BBF" w:rsidRPr="004B08E1">
        <w:rPr>
          <w:rFonts w:ascii="Arial" w:hAnsi="Arial" w:cs="Arial"/>
          <w:bCs/>
          <w:lang w:val="es-ES_tradnl"/>
        </w:rPr>
        <w:t>; consiste</w:t>
      </w:r>
      <w:r w:rsidR="00583BBF" w:rsidRPr="004B08E1">
        <w:rPr>
          <w:rFonts w:ascii="Arial" w:hAnsi="Arial" w:cs="Arial"/>
          <w:b/>
          <w:bCs/>
        </w:rPr>
        <w:t xml:space="preserve"> </w:t>
      </w:r>
      <w:r w:rsidR="00583BBF" w:rsidRPr="004B08E1">
        <w:rPr>
          <w:rFonts w:ascii="Arial" w:hAnsi="Arial" w:cs="Arial"/>
          <w:bCs/>
        </w:rPr>
        <w:t xml:space="preserve">en apoyar a los miembros de la empresa en el desempeño de sus actividades. Para ello </w:t>
      </w:r>
      <w:smartTag w:uri="urn:schemas-microsoft-com:office:smarttags" w:element="PersonName">
        <w:smartTagPr>
          <w:attr w:name="ProductID" w:val="La Auditor￭a"/>
        </w:smartTagPr>
        <w:r w:rsidR="00583BBF" w:rsidRPr="004B08E1">
          <w:rPr>
            <w:rFonts w:ascii="Arial" w:hAnsi="Arial" w:cs="Arial"/>
            <w:bCs/>
          </w:rPr>
          <w:t>la Auditoría</w:t>
        </w:r>
      </w:smartTag>
      <w:r w:rsidR="00583BBF" w:rsidRPr="004B08E1">
        <w:rPr>
          <w:rFonts w:ascii="Arial" w:hAnsi="Arial" w:cs="Arial"/>
          <w:bCs/>
        </w:rPr>
        <w:t xml:space="preserve"> les proporciona análisis, evaluaciones, recomendaciones, asesoría e información concerniente a las actividades revisadas. Los miembros de la organización a quien Auditoría apoya, incluye a Directorio y las Gerencias. </w:t>
      </w:r>
      <w:r w:rsidR="00583BBF" w:rsidRPr="004B08E1">
        <w:rPr>
          <w:rFonts w:ascii="Arial" w:hAnsi="Arial" w:cs="Arial"/>
          <w:bCs/>
          <w:u w:val="single"/>
        </w:rPr>
        <w:t>Finalidades</w:t>
      </w:r>
      <w:r w:rsidR="00583BBF" w:rsidRPr="004B08E1">
        <w:rPr>
          <w:rFonts w:ascii="Arial" w:hAnsi="Arial" w:cs="Arial"/>
          <w:bCs/>
        </w:rPr>
        <w:t xml:space="preserve">; Indagaciones y determinaciones sobre el estado patrimonial, Indagaciones y determinaciones sobre los estados financieros, Prevenir los errores y fraudes, Estudios generales sobre casos especiales. </w:t>
      </w:r>
      <w:r w:rsidR="00583BBF" w:rsidRPr="004B08E1">
        <w:rPr>
          <w:rFonts w:ascii="Arial" w:hAnsi="Arial" w:cs="Arial"/>
          <w:bCs/>
          <w:u w:val="single"/>
        </w:rPr>
        <w:t>Clasificación</w:t>
      </w:r>
      <w:r w:rsidR="00583BBF" w:rsidRPr="004B08E1">
        <w:rPr>
          <w:rFonts w:ascii="Arial" w:hAnsi="Arial" w:cs="Arial"/>
          <w:bCs/>
        </w:rPr>
        <w:t xml:space="preserve">; Por el tipo de auditoria en </w:t>
      </w:r>
      <w:r w:rsidR="00583BBF" w:rsidRPr="004B08E1">
        <w:rPr>
          <w:rFonts w:ascii="Arial" w:hAnsi="Arial" w:cs="Arial"/>
          <w:bCs/>
          <w:iCs/>
        </w:rPr>
        <w:t xml:space="preserve">Auditoría Financiera, Auditoría Operativa, Auditoría Ambiental, Auditoría Gubernamental, Auditoría Forense, Auditoría de Gestión, Auditoría Administrativa, Auditoría Informática, Auditoría Tributaria y Auditoria de </w:t>
      </w:r>
      <w:smartTag w:uri="urn:schemas-microsoft-com:office:smarttags" w:element="PersonName">
        <w:smartTagPr>
          <w:attr w:name="ProductID" w:val="la Calidad. Por"/>
        </w:smartTagPr>
        <w:smartTag w:uri="urn:schemas-microsoft-com:office:smarttags" w:element="PersonName">
          <w:smartTagPr>
            <w:attr w:name="ProductID" w:val="la Calidad."/>
          </w:smartTagPr>
          <w:r w:rsidR="00583BBF" w:rsidRPr="004B08E1">
            <w:rPr>
              <w:rFonts w:ascii="Arial" w:hAnsi="Arial" w:cs="Arial"/>
              <w:bCs/>
              <w:iCs/>
            </w:rPr>
            <w:t>la Calidad.</w:t>
          </w:r>
        </w:smartTag>
        <w:r w:rsidR="00583BBF" w:rsidRPr="004B08E1">
          <w:rPr>
            <w:rFonts w:ascii="Arial" w:hAnsi="Arial" w:cs="Arial"/>
            <w:bCs/>
            <w:iCs/>
          </w:rPr>
          <w:t xml:space="preserve"> Por</w:t>
        </w:r>
      </w:smartTag>
      <w:r w:rsidR="00583BBF" w:rsidRPr="004B08E1">
        <w:rPr>
          <w:rFonts w:ascii="Arial" w:hAnsi="Arial" w:cs="Arial"/>
          <w:bCs/>
          <w:iCs/>
        </w:rPr>
        <w:t xml:space="preserve"> quien la realiza Auditoria Interna y Externa</w:t>
      </w:r>
      <w:r w:rsidR="004B08E1">
        <w:rPr>
          <w:rFonts w:ascii="Arial" w:hAnsi="Arial" w:cs="Arial"/>
          <w:bCs/>
          <w:iCs/>
        </w:rPr>
        <w:t xml:space="preserve">. El Auditor; </w:t>
      </w:r>
      <w:r w:rsidR="004B08E1" w:rsidRPr="004B08E1">
        <w:rPr>
          <w:rFonts w:ascii="Arial" w:hAnsi="Arial" w:cs="Arial"/>
          <w:bCs/>
          <w:iCs/>
        </w:rPr>
        <w:t>Es aquella persona profesional, que se dedica a trabajos de auditoría habitualmente con libre ejercicio de una ocupación técnica</w:t>
      </w:r>
      <w:r w:rsidR="004B08E1">
        <w:rPr>
          <w:rFonts w:ascii="Arial" w:hAnsi="Arial" w:cs="Arial"/>
          <w:bCs/>
          <w:iCs/>
          <w:lang w:val="es-ES_tradnl"/>
        </w:rPr>
        <w:t xml:space="preserve">. </w:t>
      </w:r>
      <w:r w:rsidR="004B08E1" w:rsidRPr="004B08E1">
        <w:rPr>
          <w:rFonts w:ascii="Arial" w:hAnsi="Arial" w:cs="Arial"/>
          <w:bCs/>
          <w:iCs/>
        </w:rPr>
        <w:t>Debe cumplir con Funciones generales, Conocimientos y experiencia, habilidades y destrezas, Responsabilidad profesional y un Código de ética profesional.</w:t>
      </w:r>
    </w:p>
    <w:p w:rsidR="00583BBF" w:rsidRPr="00583BBF" w:rsidRDefault="00583BBF" w:rsidP="00583BBF">
      <w:pPr>
        <w:spacing w:line="360" w:lineRule="auto"/>
        <w:ind w:left="360"/>
        <w:jc w:val="both"/>
        <w:rPr>
          <w:rFonts w:ascii="Arial" w:hAnsi="Arial" w:cs="Arial"/>
          <w:bCs/>
          <w:i/>
          <w:iCs/>
        </w:rPr>
      </w:pPr>
    </w:p>
    <w:p w:rsidR="00463EF5" w:rsidRPr="00463EF5" w:rsidRDefault="00D6435B" w:rsidP="004A73D6">
      <w:pPr>
        <w:numPr>
          <w:ilvl w:val="0"/>
          <w:numId w:val="5"/>
        </w:numPr>
        <w:tabs>
          <w:tab w:val="clear" w:pos="284"/>
        </w:tabs>
        <w:spacing w:line="360" w:lineRule="auto"/>
        <w:jc w:val="both"/>
        <w:rPr>
          <w:rFonts w:ascii="Arial" w:hAnsi="Arial" w:cs="Arial"/>
          <w:bCs/>
          <w:lang w:val="es-ES_tradnl"/>
        </w:rPr>
      </w:pPr>
      <w:smartTag w:uri="urn:schemas-microsoft-com:office:smarttags" w:element="PersonName">
        <w:smartTagPr>
          <w:attr w:name="ProductID" w:val="La Banca Ecuatoriana"/>
        </w:smartTagPr>
        <w:smartTag w:uri="urn:schemas-microsoft-com:office:smarttags" w:element="PersonName">
          <w:smartTagPr>
            <w:attr w:name="ProductID" w:val="la Banca"/>
          </w:smartTagPr>
          <w:r w:rsidRPr="00D6435B">
            <w:rPr>
              <w:rFonts w:ascii="Arial" w:hAnsi="Arial" w:cs="Arial"/>
              <w:b/>
              <w:bCs/>
              <w:lang w:val="es-ES_tradnl"/>
            </w:rPr>
            <w:t>La Banca</w:t>
          </w:r>
        </w:smartTag>
        <w:r w:rsidRPr="00D6435B">
          <w:rPr>
            <w:rFonts w:ascii="Arial" w:hAnsi="Arial" w:cs="Arial"/>
            <w:b/>
            <w:bCs/>
            <w:lang w:val="es-ES_tradnl"/>
          </w:rPr>
          <w:t xml:space="preserve"> Ecuatoriana</w:t>
        </w:r>
      </w:smartTag>
      <w:r w:rsidR="00A11C61">
        <w:rPr>
          <w:rFonts w:ascii="Arial" w:hAnsi="Arial" w:cs="Arial"/>
          <w:bCs/>
          <w:lang w:val="es-ES_tradnl"/>
        </w:rPr>
        <w:t xml:space="preserve">: </w:t>
      </w:r>
      <w:r w:rsidRPr="00B73A6F">
        <w:rPr>
          <w:rFonts w:ascii="Arial" w:hAnsi="Arial" w:cs="Arial"/>
          <w:bCs/>
          <w:u w:val="single"/>
          <w:lang w:val="es-ES_tradnl"/>
        </w:rPr>
        <w:t>Antes de 1998</w:t>
      </w:r>
      <w:r>
        <w:rPr>
          <w:rFonts w:ascii="Arial" w:hAnsi="Arial" w:cs="Arial"/>
          <w:bCs/>
          <w:lang w:val="es-ES_tradnl"/>
        </w:rPr>
        <w:t xml:space="preserve">; </w:t>
      </w:r>
      <w:r w:rsidR="004A73D6">
        <w:rPr>
          <w:rFonts w:ascii="Arial" w:hAnsi="Arial" w:cs="Arial"/>
          <w:bCs/>
          <w:lang w:val="es-AR"/>
        </w:rPr>
        <w:t>El 12 de Mayo de 1994 se</w:t>
      </w:r>
      <w:r w:rsidR="004A73D6">
        <w:rPr>
          <w:rFonts w:ascii="Arial" w:hAnsi="Arial" w:cs="Arial"/>
          <w:bCs/>
          <w:lang w:val="es-ES_tradnl"/>
        </w:rPr>
        <w:t xml:space="preserve"> </w:t>
      </w:r>
      <w:r w:rsidR="00B73A6F" w:rsidRPr="00B73A6F">
        <w:rPr>
          <w:rFonts w:ascii="Arial" w:hAnsi="Arial" w:cs="Arial"/>
          <w:bCs/>
          <w:lang w:val="es-AR"/>
        </w:rPr>
        <w:t>realizó una reforma a las leyes del sector financiero. La ley original "Ley General de Bancos". En la mitad de los años 90</w:t>
      </w:r>
      <w:r w:rsidR="00B73A6F" w:rsidRPr="00B73A6F">
        <w:rPr>
          <w:rFonts w:ascii="Arial" w:hAnsi="Arial" w:cs="Arial"/>
          <w:bCs/>
          <w:lang w:val="es-ES_tradnl"/>
        </w:rPr>
        <w:t xml:space="preserve"> </w:t>
      </w:r>
      <w:r w:rsidR="00B73A6F" w:rsidRPr="00B73A6F">
        <w:rPr>
          <w:rFonts w:ascii="Arial" w:hAnsi="Arial" w:cs="Arial"/>
          <w:bCs/>
          <w:lang w:val="es-AR"/>
        </w:rPr>
        <w:t>la liberalización de la tasa de interés condujo a que los intereses se disparasen</w:t>
      </w:r>
      <w:r w:rsidR="00B73A6F" w:rsidRPr="00B73A6F">
        <w:rPr>
          <w:rFonts w:ascii="Arial" w:hAnsi="Arial" w:cs="Arial"/>
          <w:bCs/>
          <w:lang w:val="es-ES_tradnl"/>
        </w:rPr>
        <w:t xml:space="preserve">. </w:t>
      </w:r>
      <w:r w:rsidR="00B73A6F" w:rsidRPr="00B73A6F">
        <w:rPr>
          <w:rFonts w:ascii="Arial" w:hAnsi="Arial" w:cs="Arial"/>
          <w:bCs/>
          <w:lang w:val="es-AR"/>
        </w:rPr>
        <w:t>En Enero de 1995, comenzó un conflicto bélico con el Perú, el duró casi dos meses</w:t>
      </w:r>
      <w:r w:rsidR="00B73A6F" w:rsidRPr="00B73A6F">
        <w:rPr>
          <w:rFonts w:ascii="Arial" w:hAnsi="Arial" w:cs="Arial"/>
          <w:bCs/>
          <w:lang w:val="es-ES_tradnl"/>
        </w:rPr>
        <w:t xml:space="preserve">. </w:t>
      </w:r>
      <w:r w:rsidR="00B73A6F" w:rsidRPr="00B73A6F">
        <w:rPr>
          <w:rFonts w:ascii="Arial" w:hAnsi="Arial" w:cs="Arial"/>
          <w:bCs/>
          <w:lang w:val="es-CL"/>
        </w:rPr>
        <w:t>En Mayo de 1996  hubo elecciones gubernamentales</w:t>
      </w:r>
      <w:r w:rsidR="00B73A6F" w:rsidRPr="00B73A6F">
        <w:rPr>
          <w:rFonts w:ascii="Arial" w:hAnsi="Arial" w:cs="Arial"/>
          <w:bCs/>
          <w:lang w:val="es-ES_tradnl"/>
        </w:rPr>
        <w:t xml:space="preserve">. </w:t>
      </w:r>
      <w:r w:rsidR="00B73A6F" w:rsidRPr="00B73A6F">
        <w:rPr>
          <w:rFonts w:ascii="Arial" w:hAnsi="Arial" w:cs="Arial"/>
          <w:bCs/>
          <w:lang w:val="es-CL"/>
        </w:rPr>
        <w:t>En 1997 la desconfianza internacional creció a raíz de que el presidente del Congreso, Fabián Alarcón fue nombrado presidente de la república</w:t>
      </w:r>
      <w:r w:rsidR="00B73A6F">
        <w:rPr>
          <w:rFonts w:ascii="Arial" w:hAnsi="Arial" w:cs="Arial"/>
          <w:bCs/>
          <w:lang w:val="es-ES_tradnl"/>
        </w:rPr>
        <w:t xml:space="preserve">. </w:t>
      </w:r>
      <w:r w:rsidR="00B73A6F" w:rsidRPr="00B73A6F">
        <w:rPr>
          <w:rFonts w:ascii="Arial" w:hAnsi="Arial" w:cs="Arial"/>
          <w:bCs/>
          <w:u w:val="single"/>
          <w:lang w:val="es-ES_tradnl"/>
        </w:rPr>
        <w:t>Después de 1998</w:t>
      </w:r>
      <w:r w:rsidR="00B73A6F">
        <w:rPr>
          <w:rFonts w:ascii="Arial" w:hAnsi="Arial" w:cs="Arial"/>
          <w:bCs/>
          <w:lang w:val="es-ES_tradnl"/>
        </w:rPr>
        <w:t xml:space="preserve">; </w:t>
      </w:r>
      <w:smartTag w:uri="urn:schemas-microsoft-com:office:smarttags" w:element="PersonName">
        <w:smartTagPr>
          <w:attr w:name="ProductID" w:val="La Crisis Bancaria"/>
        </w:smartTagPr>
        <w:r w:rsidR="00B73A6F">
          <w:rPr>
            <w:rFonts w:ascii="Arial" w:hAnsi="Arial" w:cs="Arial"/>
            <w:bCs/>
            <w:lang w:val="es-ES_tradnl"/>
          </w:rPr>
          <w:t>La Crisis Bancaria</w:t>
        </w:r>
      </w:smartTag>
      <w:r w:rsidR="00B73A6F">
        <w:rPr>
          <w:rFonts w:ascii="Arial" w:hAnsi="Arial" w:cs="Arial"/>
          <w:bCs/>
          <w:lang w:val="es-ES_tradnl"/>
        </w:rPr>
        <w:t xml:space="preserve"> </w:t>
      </w:r>
      <w:r w:rsidR="00B73A6F" w:rsidRPr="00B73A6F">
        <w:rPr>
          <w:rFonts w:ascii="Arial" w:hAnsi="Arial" w:cs="Arial"/>
          <w:bCs/>
        </w:rPr>
        <w:t>Inició con el cierre de 16 Instituciones Financieras, la primera institución fue Mutualista Previsión y Seguridad</w:t>
      </w:r>
      <w:r w:rsidR="00B73A6F">
        <w:rPr>
          <w:rFonts w:ascii="Arial" w:hAnsi="Arial" w:cs="Arial"/>
          <w:bCs/>
          <w:lang w:val="es-ES_tradnl"/>
        </w:rPr>
        <w:t xml:space="preserve">. </w:t>
      </w:r>
      <w:r w:rsidR="00B73A6F" w:rsidRPr="00B73A6F">
        <w:rPr>
          <w:rFonts w:ascii="Arial" w:hAnsi="Arial" w:cs="Arial"/>
          <w:bCs/>
        </w:rPr>
        <w:t>En poco más de un año, se había vivido una experiencia traumática que condujo a la pérdida de confianza en las instituciones que integraban el sistema financiero ecuatoriano</w:t>
      </w:r>
      <w:r w:rsidR="00B73A6F" w:rsidRPr="00B73A6F">
        <w:rPr>
          <w:rFonts w:ascii="Arial" w:hAnsi="Arial" w:cs="Arial"/>
          <w:bCs/>
          <w:lang w:val="es-ES_tradnl"/>
        </w:rPr>
        <w:t xml:space="preserve"> </w:t>
      </w:r>
      <w:r w:rsidR="00B73A6F" w:rsidRPr="00B73A6F">
        <w:rPr>
          <w:rFonts w:ascii="Arial" w:hAnsi="Arial" w:cs="Arial"/>
          <w:bCs/>
        </w:rPr>
        <w:t xml:space="preserve">  Fue uno de los principales detonantes para consolidar más rápidamente el proceso de dolarización. El cierre de operaciones de Filanbanco en 1999 fue la última experiencia nefasta para los depositantes de la banca privada.</w:t>
      </w:r>
      <w:r w:rsidR="00B73A6F" w:rsidRPr="00B73A6F">
        <w:rPr>
          <w:rFonts w:ascii="Arial" w:hAnsi="Arial" w:cs="Arial"/>
          <w:bCs/>
          <w:lang w:val="es-ES_tradnl"/>
        </w:rPr>
        <w:t xml:space="preserve"> </w:t>
      </w:r>
      <w:smartTag w:uri="urn:schemas-microsoft-com:office:smarttags" w:element="PersonName">
        <w:smartTagPr>
          <w:attr w:name="ProductID" w:val="La Banca Actual"/>
        </w:smartTagPr>
        <w:r w:rsidR="00A11C61" w:rsidRPr="00A11C61">
          <w:rPr>
            <w:rFonts w:ascii="Arial" w:hAnsi="Arial" w:cs="Arial"/>
            <w:bCs/>
            <w:lang w:val="es-ES_tradnl"/>
          </w:rPr>
          <w:t>La Banca Actual</w:t>
        </w:r>
      </w:smartTag>
      <w:r w:rsidR="00A11C61" w:rsidRPr="00A11C61">
        <w:rPr>
          <w:rFonts w:ascii="Arial" w:hAnsi="Arial" w:cs="Arial"/>
          <w:bCs/>
          <w:lang w:val="es-ES_tradnl"/>
        </w:rPr>
        <w:t xml:space="preserve"> </w:t>
      </w:r>
      <w:r w:rsidR="00A11C61" w:rsidRPr="00A11C61">
        <w:rPr>
          <w:rFonts w:ascii="Arial" w:hAnsi="Arial" w:cs="Arial"/>
          <w:bCs/>
        </w:rPr>
        <w:t xml:space="preserve">Una vez producida la crisis bancaria del periodo de </w:t>
      </w:r>
      <w:smartTag w:uri="urn:schemas-microsoft-com:office:smarttags" w:element="metricconverter">
        <w:smartTagPr>
          <w:attr w:name="ProductID" w:val="1998 a"/>
        </w:smartTagPr>
        <w:r w:rsidR="00A11C61" w:rsidRPr="00A11C61">
          <w:rPr>
            <w:rFonts w:ascii="Arial" w:hAnsi="Arial" w:cs="Arial"/>
            <w:bCs/>
          </w:rPr>
          <w:t>1998 a</w:t>
        </w:r>
      </w:smartTag>
      <w:r w:rsidR="00A11C61" w:rsidRPr="00A11C61">
        <w:rPr>
          <w:rFonts w:ascii="Arial" w:hAnsi="Arial" w:cs="Arial"/>
          <w:bCs/>
        </w:rPr>
        <w:t xml:space="preserve"> 1999 quedaron 29 Bancos</w:t>
      </w:r>
      <w:r w:rsidR="00A11C61">
        <w:rPr>
          <w:rFonts w:ascii="Arial" w:hAnsi="Arial" w:cs="Arial"/>
          <w:bCs/>
        </w:rPr>
        <w:t xml:space="preserve">. </w:t>
      </w:r>
      <w:r w:rsidR="00A11C61" w:rsidRPr="00A11C61">
        <w:rPr>
          <w:rFonts w:ascii="Arial" w:hAnsi="Arial" w:cs="Arial"/>
          <w:bCs/>
          <w:u w:val="single"/>
        </w:rPr>
        <w:t>Calificación de Riesgos</w:t>
      </w:r>
      <w:r w:rsidR="00A11C61">
        <w:rPr>
          <w:rFonts w:ascii="Arial" w:hAnsi="Arial" w:cs="Arial"/>
          <w:bCs/>
        </w:rPr>
        <w:t xml:space="preserve">; </w:t>
      </w:r>
      <w:r w:rsidR="00463EF5" w:rsidRPr="00463EF5">
        <w:rPr>
          <w:rFonts w:ascii="Arial" w:hAnsi="Arial" w:cs="Arial"/>
          <w:bCs/>
        </w:rPr>
        <w:t xml:space="preserve">Es el proceso de evaluación realizado por firmas especializadas, de acuerdo con la metodología y una escala previamente establecida por </w:t>
      </w:r>
      <w:smartTag w:uri="urn:schemas-microsoft-com:office:smarttags" w:element="PersonName">
        <w:smartTagPr>
          <w:attr w:name="ProductID" w:val="la Superintendencia"/>
        </w:smartTagPr>
        <w:r w:rsidR="00463EF5" w:rsidRPr="00463EF5">
          <w:rPr>
            <w:rFonts w:ascii="Arial" w:hAnsi="Arial" w:cs="Arial"/>
            <w:bCs/>
          </w:rPr>
          <w:t>la Superintendencia</w:t>
        </w:r>
      </w:smartTag>
      <w:r w:rsidR="00463EF5" w:rsidRPr="00463EF5">
        <w:rPr>
          <w:rFonts w:ascii="Arial" w:hAnsi="Arial" w:cs="Arial"/>
          <w:bCs/>
        </w:rPr>
        <w:t xml:space="preserve"> de Bancos y Seguros o de las metodologías utilizadas por cada firma</w:t>
      </w:r>
      <w:r w:rsidR="00463EF5">
        <w:rPr>
          <w:rFonts w:ascii="Arial" w:hAnsi="Arial" w:cs="Arial"/>
          <w:bCs/>
        </w:rPr>
        <w:t>. Categorías de calificación escala pueden ser AAA, AA, A, BBB, BB, B, C, D y E. la calificación se obtiene midiendo el riesgo económico, de la industria, del mercado, de manejo y gestión, calidad de activos, de capitalización y apalancamiento. Liquidez, rentabilidad y eficiencia.</w:t>
      </w:r>
    </w:p>
    <w:p w:rsidR="00463EF5" w:rsidRPr="00463EF5" w:rsidRDefault="00463EF5" w:rsidP="00463EF5">
      <w:pPr>
        <w:spacing w:line="360" w:lineRule="auto"/>
        <w:ind w:left="284"/>
        <w:jc w:val="both"/>
        <w:rPr>
          <w:rFonts w:ascii="Arial" w:hAnsi="Arial" w:cs="Arial"/>
          <w:bCs/>
          <w:lang w:val="es-ES_tradnl"/>
        </w:rPr>
      </w:pPr>
    </w:p>
    <w:p w:rsidR="00463EF5" w:rsidRPr="00D973DC" w:rsidRDefault="00463EF5" w:rsidP="006F0005">
      <w:pPr>
        <w:numPr>
          <w:ilvl w:val="0"/>
          <w:numId w:val="5"/>
        </w:numPr>
        <w:tabs>
          <w:tab w:val="clear" w:pos="284"/>
        </w:tabs>
        <w:spacing w:line="360" w:lineRule="auto"/>
        <w:jc w:val="both"/>
        <w:rPr>
          <w:rFonts w:ascii="Arial" w:hAnsi="Arial" w:cs="Arial"/>
          <w:bCs/>
        </w:rPr>
      </w:pPr>
      <w:r w:rsidRPr="00463EF5">
        <w:rPr>
          <w:rFonts w:ascii="Arial" w:hAnsi="Arial" w:cs="Arial"/>
          <w:b/>
          <w:bCs/>
          <w:lang w:val="es-ES_tradnl"/>
        </w:rPr>
        <w:t>Indicadores Financieros</w:t>
      </w:r>
      <w:r>
        <w:rPr>
          <w:rFonts w:ascii="Arial" w:hAnsi="Arial" w:cs="Arial"/>
          <w:bCs/>
          <w:lang w:val="es-ES_tradnl"/>
        </w:rPr>
        <w:t xml:space="preserve">: </w:t>
      </w:r>
      <w:r w:rsidR="006F0005" w:rsidRPr="006F0005">
        <w:rPr>
          <w:rFonts w:ascii="Arial" w:hAnsi="Arial" w:cs="Arial"/>
          <w:bCs/>
        </w:rPr>
        <w:t>Un indicador financiero es un relación de las cifras extractadas de los estados</w:t>
      </w:r>
      <w:r w:rsidR="006F0005">
        <w:rPr>
          <w:rFonts w:ascii="Arial" w:hAnsi="Arial" w:cs="Arial"/>
          <w:bCs/>
        </w:rPr>
        <w:t xml:space="preserve"> f</w:t>
      </w:r>
      <w:r w:rsidR="006F0005" w:rsidRPr="006F0005">
        <w:rPr>
          <w:rFonts w:ascii="Arial" w:hAnsi="Arial" w:cs="Arial"/>
          <w:bCs/>
        </w:rPr>
        <w:t>inancieros y demás informes de una institución financie</w:t>
      </w:r>
      <w:r w:rsidR="006F0005">
        <w:rPr>
          <w:rFonts w:ascii="Arial" w:hAnsi="Arial" w:cs="Arial"/>
          <w:bCs/>
        </w:rPr>
        <w:t xml:space="preserve">ra  con el propósito de formase </w:t>
      </w:r>
      <w:r w:rsidR="006F0005" w:rsidRPr="006F0005">
        <w:rPr>
          <w:rFonts w:ascii="Arial" w:hAnsi="Arial" w:cs="Arial"/>
          <w:bCs/>
        </w:rPr>
        <w:t>una idea como acerca del comportamiento de la institución financiera</w:t>
      </w:r>
      <w:r w:rsidR="006F0005">
        <w:rPr>
          <w:rFonts w:ascii="Arial" w:hAnsi="Arial" w:cs="Arial"/>
          <w:bCs/>
        </w:rPr>
        <w:t xml:space="preserve">. Los indicadores que lleva un Banco deben ser bajo el método CAMEL que mide el </w:t>
      </w:r>
      <w:r w:rsidR="006F0005" w:rsidRPr="008E7984">
        <w:rPr>
          <w:rFonts w:ascii="Arial" w:hAnsi="Arial" w:cs="Arial"/>
        </w:rPr>
        <w:t>Capital, Activos, Manejo C</w:t>
      </w:r>
      <w:r w:rsidR="006F0005">
        <w:rPr>
          <w:rFonts w:ascii="Arial" w:hAnsi="Arial" w:cs="Arial"/>
        </w:rPr>
        <w:t xml:space="preserve">orporativo, ingresos y Liquidez, pero por efectos de publicación en </w:t>
      </w:r>
      <w:smartTag w:uri="urn:schemas-microsoft-com:office:smarttags" w:element="PersonName">
        <w:smartTagPr>
          <w:attr w:name="ProductID" w:val="la Superintendencia"/>
        </w:smartTagPr>
        <w:r w:rsidR="006F0005">
          <w:rPr>
            <w:rFonts w:ascii="Arial" w:hAnsi="Arial" w:cs="Arial"/>
          </w:rPr>
          <w:t>la Superintendencia</w:t>
        </w:r>
      </w:smartTag>
      <w:r w:rsidR="006F0005">
        <w:rPr>
          <w:rFonts w:ascii="Arial" w:hAnsi="Arial" w:cs="Arial"/>
        </w:rPr>
        <w:t xml:space="preserve"> de Bancos la presente Auditoría se divide en más grupo pero mide lo mismo que el CAMEL. Los grupos son los siguientes Suficiencia patrimonial, Calidad de Activos,  </w:t>
      </w:r>
      <w:r w:rsidR="00D973DC">
        <w:rPr>
          <w:rFonts w:ascii="Arial" w:hAnsi="Arial" w:cs="Arial"/>
        </w:rPr>
        <w:t>Índices de Morosidad, Cobertura de provisiones para la cartera improductiva, rentabilidad, liquidez, vulnerabilidad del patrimonio e índice de capitalización neto.</w:t>
      </w:r>
    </w:p>
    <w:p w:rsidR="00D973DC" w:rsidRDefault="00D973DC" w:rsidP="00D973DC">
      <w:pPr>
        <w:spacing w:line="360" w:lineRule="auto"/>
        <w:jc w:val="both"/>
        <w:rPr>
          <w:rFonts w:ascii="Arial" w:hAnsi="Arial" w:cs="Arial"/>
          <w:bCs/>
        </w:rPr>
      </w:pPr>
    </w:p>
    <w:p w:rsidR="000F2314" w:rsidRPr="000F2314" w:rsidRDefault="00D973DC" w:rsidP="00A01E93">
      <w:pPr>
        <w:numPr>
          <w:ilvl w:val="0"/>
          <w:numId w:val="5"/>
        </w:numPr>
        <w:tabs>
          <w:tab w:val="clear" w:pos="284"/>
        </w:tabs>
        <w:spacing w:line="360" w:lineRule="auto"/>
        <w:jc w:val="both"/>
        <w:rPr>
          <w:rFonts w:ascii="Arial" w:hAnsi="Arial" w:cs="Arial"/>
          <w:b/>
          <w:bCs/>
        </w:rPr>
      </w:pPr>
      <w:r>
        <w:rPr>
          <w:rFonts w:ascii="Arial" w:hAnsi="Arial" w:cs="Arial"/>
          <w:b/>
          <w:bCs/>
          <w:lang w:val="es-ES_tradnl"/>
        </w:rPr>
        <w:t>Caso Práctico</w:t>
      </w:r>
      <w:r w:rsidRPr="00D973DC">
        <w:rPr>
          <w:rFonts w:ascii="Arial" w:hAnsi="Arial" w:cs="Arial"/>
          <w:bCs/>
        </w:rPr>
        <w:t>:</w:t>
      </w:r>
      <w:r>
        <w:rPr>
          <w:rFonts w:ascii="Arial" w:hAnsi="Arial" w:cs="Arial"/>
          <w:bCs/>
        </w:rPr>
        <w:t xml:space="preserve"> Se realizó una Auditoría a los indicadores del Banco “X” siguiendo un plan de auditoría. El análisis de los resultados de auditoría mostró pequeñas variaciones especialmente en el índice de capitalización c</w:t>
      </w:r>
      <w:r w:rsidR="00A01E93">
        <w:rPr>
          <w:rFonts w:ascii="Arial" w:hAnsi="Arial" w:cs="Arial"/>
          <w:bCs/>
        </w:rPr>
        <w:t xml:space="preserve">omparando con </w:t>
      </w:r>
      <w:r>
        <w:rPr>
          <w:rFonts w:ascii="Arial" w:hAnsi="Arial" w:cs="Arial"/>
          <w:bCs/>
        </w:rPr>
        <w:t xml:space="preserve">los resultados que se encuentran publicados en </w:t>
      </w:r>
      <w:smartTag w:uri="urn:schemas-microsoft-com:office:smarttags" w:element="PersonName">
        <w:smartTagPr>
          <w:attr w:name="ProductID" w:val="la Superintendencia"/>
        </w:smartTagPr>
        <w:r>
          <w:rPr>
            <w:rFonts w:ascii="Arial" w:hAnsi="Arial" w:cs="Arial"/>
            <w:bCs/>
          </w:rPr>
          <w:t>la Superintendencia</w:t>
        </w:r>
      </w:smartTag>
      <w:r>
        <w:rPr>
          <w:rFonts w:ascii="Arial" w:hAnsi="Arial" w:cs="Arial"/>
          <w:bCs/>
        </w:rPr>
        <w:t xml:space="preserve"> de </w:t>
      </w:r>
      <w:r w:rsidR="00A01E93">
        <w:rPr>
          <w:rFonts w:ascii="Arial" w:hAnsi="Arial" w:cs="Arial"/>
          <w:bCs/>
        </w:rPr>
        <w:t>B</w:t>
      </w:r>
      <w:r>
        <w:rPr>
          <w:rFonts w:ascii="Arial" w:hAnsi="Arial" w:cs="Arial"/>
          <w:bCs/>
        </w:rPr>
        <w:t>ancos</w:t>
      </w:r>
      <w:r w:rsidR="00A01E93">
        <w:rPr>
          <w:rFonts w:ascii="Arial" w:hAnsi="Arial" w:cs="Arial"/>
          <w:bCs/>
        </w:rPr>
        <w:t xml:space="preserve"> y Seguros. </w:t>
      </w:r>
    </w:p>
    <w:p w:rsidR="000F2314" w:rsidRDefault="000F2314" w:rsidP="000F2314">
      <w:pPr>
        <w:spacing w:line="360" w:lineRule="auto"/>
        <w:jc w:val="both"/>
        <w:rPr>
          <w:rFonts w:ascii="Arial" w:hAnsi="Arial" w:cs="Arial"/>
          <w:b/>
          <w:bCs/>
        </w:rPr>
      </w:pPr>
    </w:p>
    <w:p w:rsidR="004A73D6" w:rsidRDefault="004A73D6" w:rsidP="000F2314">
      <w:pPr>
        <w:spacing w:line="360" w:lineRule="auto"/>
        <w:jc w:val="both"/>
        <w:rPr>
          <w:rFonts w:ascii="Arial" w:hAnsi="Arial" w:cs="Arial"/>
          <w:bCs/>
        </w:rPr>
      </w:pPr>
      <w:r>
        <w:rPr>
          <w:rFonts w:ascii="Arial" w:hAnsi="Arial" w:cs="Arial"/>
          <w:bCs/>
        </w:rPr>
        <w:t xml:space="preserve">          </w:t>
      </w:r>
      <w:r w:rsidR="000F2314">
        <w:rPr>
          <w:rFonts w:ascii="Arial" w:hAnsi="Arial" w:cs="Arial"/>
          <w:bCs/>
        </w:rPr>
        <w:t xml:space="preserve">En el siguiente gráfico se puede observar </w:t>
      </w:r>
      <w:smartTag w:uri="urn:schemas-microsoft-com:office:smarttags" w:element="PersonName">
        <w:smartTagPr>
          <w:attr w:name="ProductID" w:val="la Situaci￳n Financiera"/>
        </w:smartTagPr>
        <w:smartTag w:uri="urn:schemas-microsoft-com:office:smarttags" w:element="PersonName">
          <w:smartTagPr>
            <w:attr w:name="ProductID" w:val="la Situaci￳n"/>
          </w:smartTagPr>
          <w:r w:rsidR="000F2314">
            <w:rPr>
              <w:rFonts w:ascii="Arial" w:hAnsi="Arial" w:cs="Arial"/>
              <w:bCs/>
            </w:rPr>
            <w:t>la Situación</w:t>
          </w:r>
        </w:smartTag>
        <w:r w:rsidR="000F2314">
          <w:rPr>
            <w:rFonts w:ascii="Arial" w:hAnsi="Arial" w:cs="Arial"/>
            <w:bCs/>
          </w:rPr>
          <w:t xml:space="preserve"> Financiera</w:t>
        </w:r>
      </w:smartTag>
      <w:r w:rsidR="000F2314">
        <w:rPr>
          <w:rFonts w:ascii="Arial" w:hAnsi="Arial" w:cs="Arial"/>
          <w:bCs/>
        </w:rPr>
        <w:t xml:space="preserve"> del </w:t>
      </w:r>
      <w:r>
        <w:rPr>
          <w:rFonts w:ascii="Arial" w:hAnsi="Arial" w:cs="Arial"/>
          <w:bCs/>
        </w:rPr>
        <w:t xml:space="preserve">                                                        </w:t>
      </w:r>
    </w:p>
    <w:p w:rsidR="000F2314" w:rsidRDefault="004A73D6" w:rsidP="000F2314">
      <w:pPr>
        <w:spacing w:line="360" w:lineRule="auto"/>
        <w:jc w:val="both"/>
        <w:rPr>
          <w:rFonts w:ascii="Arial" w:hAnsi="Arial" w:cs="Arial"/>
          <w:bCs/>
        </w:rPr>
      </w:pPr>
      <w:r>
        <w:rPr>
          <w:rFonts w:ascii="Arial" w:hAnsi="Arial" w:cs="Arial"/>
          <w:bCs/>
        </w:rPr>
        <w:t xml:space="preserve">          Banco</w:t>
      </w:r>
      <w:r w:rsidR="000F2314">
        <w:rPr>
          <w:rFonts w:ascii="Arial" w:hAnsi="Arial" w:cs="Arial"/>
          <w:bCs/>
        </w:rPr>
        <w:t xml:space="preserve"> “X”.</w:t>
      </w:r>
    </w:p>
    <w:p w:rsidR="000F2314" w:rsidRPr="00A01E93" w:rsidRDefault="00CA0FC3" w:rsidP="000F2314">
      <w:pPr>
        <w:spacing w:line="360" w:lineRule="auto"/>
        <w:jc w:val="both"/>
        <w:rPr>
          <w:rFonts w:ascii="Arial" w:hAnsi="Arial" w:cs="Arial"/>
          <w:bCs/>
          <w:lang w:val="es-ES_tradnl"/>
        </w:rPr>
      </w:pPr>
      <w:r>
        <w:rPr>
          <w:rFonts w:ascii="Arial" w:hAnsi="Arial" w:cs="Arial"/>
          <w:bCs/>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33655</wp:posOffset>
            </wp:positionV>
            <wp:extent cx="4572000" cy="316738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572000" cy="3167380"/>
                    </a:xfrm>
                    <a:prstGeom prst="rect">
                      <a:avLst/>
                    </a:prstGeom>
                    <a:noFill/>
                    <a:ln w="9525">
                      <a:noFill/>
                      <a:miter lim="800000"/>
                      <a:headEnd/>
                      <a:tailEnd/>
                    </a:ln>
                  </pic:spPr>
                </pic:pic>
              </a:graphicData>
            </a:graphic>
          </wp:anchor>
        </w:drawing>
      </w:r>
    </w:p>
    <w:p w:rsidR="000F2314" w:rsidRPr="00A01E93" w:rsidRDefault="000F2314" w:rsidP="000F2314">
      <w:pPr>
        <w:spacing w:line="360" w:lineRule="auto"/>
        <w:jc w:val="both"/>
        <w:rPr>
          <w:rFonts w:ascii="Arial" w:hAnsi="Arial" w:cs="Arial"/>
          <w:b/>
          <w:bCs/>
          <w:lang w:val="es-ES_tradnl"/>
        </w:rPr>
      </w:pPr>
    </w:p>
    <w:p w:rsidR="000F2314" w:rsidRPr="006F0005" w:rsidRDefault="000F2314" w:rsidP="000F2314">
      <w:pPr>
        <w:spacing w:line="360" w:lineRule="auto"/>
        <w:jc w:val="both"/>
        <w:rPr>
          <w:rFonts w:ascii="Arial" w:hAnsi="Arial" w:cs="Arial"/>
          <w:bCs/>
        </w:rPr>
      </w:pPr>
    </w:p>
    <w:p w:rsidR="000F2314" w:rsidRPr="00A11C61" w:rsidRDefault="000F2314" w:rsidP="000F2314">
      <w:pPr>
        <w:spacing w:line="360" w:lineRule="auto"/>
        <w:ind w:left="284"/>
        <w:jc w:val="both"/>
        <w:rPr>
          <w:rFonts w:ascii="Arial" w:hAnsi="Arial" w:cs="Arial"/>
          <w:bCs/>
          <w:lang w:val="es-ES_tradnl"/>
        </w:rPr>
      </w:pPr>
    </w:p>
    <w:p w:rsidR="000F2314" w:rsidRPr="00B73A6F" w:rsidRDefault="000F2314" w:rsidP="000F2314">
      <w:pPr>
        <w:spacing w:line="360" w:lineRule="auto"/>
        <w:ind w:left="284"/>
        <w:jc w:val="both"/>
        <w:rPr>
          <w:rFonts w:ascii="Arial" w:hAnsi="Arial" w:cs="Arial"/>
          <w:b/>
          <w:bCs/>
          <w:lang w:val="es-ES_tradnl"/>
        </w:rPr>
      </w:pPr>
    </w:p>
    <w:p w:rsidR="000F2314" w:rsidRPr="00583BBF" w:rsidRDefault="000F2314" w:rsidP="000F2314">
      <w:pPr>
        <w:spacing w:line="360" w:lineRule="auto"/>
        <w:jc w:val="both"/>
        <w:rPr>
          <w:rFonts w:ascii="Arial" w:hAnsi="Arial" w:cs="Arial"/>
          <w:bCs/>
          <w:lang w:val="es-ES_tradnl"/>
        </w:rPr>
      </w:pPr>
    </w:p>
    <w:p w:rsidR="000F2314" w:rsidRPr="00583BBF" w:rsidRDefault="000F2314" w:rsidP="000F2314">
      <w:pPr>
        <w:spacing w:line="360" w:lineRule="auto"/>
        <w:jc w:val="both"/>
        <w:rPr>
          <w:rFonts w:ascii="Arial" w:hAnsi="Arial" w:cs="Arial"/>
          <w:lang w:val="en-US"/>
        </w:rPr>
      </w:pPr>
      <w:r w:rsidRPr="00583BBF">
        <w:rPr>
          <w:rFonts w:ascii="Arial" w:hAnsi="Arial" w:cs="Arial"/>
        </w:rPr>
        <w:t xml:space="preserve"> </w:t>
      </w:r>
    </w:p>
    <w:p w:rsidR="000F2314" w:rsidRPr="00DE1B6C" w:rsidRDefault="000F2314" w:rsidP="000F2314">
      <w:pPr>
        <w:spacing w:line="360" w:lineRule="auto"/>
        <w:jc w:val="both"/>
        <w:rPr>
          <w:rFonts w:ascii="Arial" w:hAnsi="Arial" w:cs="Arial"/>
        </w:rPr>
      </w:pPr>
    </w:p>
    <w:p w:rsidR="000F2314" w:rsidRPr="00727D4C" w:rsidRDefault="000F2314" w:rsidP="000F2314">
      <w:pPr>
        <w:tabs>
          <w:tab w:val="left" w:pos="1440"/>
        </w:tabs>
        <w:spacing w:before="80" w:after="80" w:line="360" w:lineRule="auto"/>
        <w:rPr>
          <w:rFonts w:ascii="Arial" w:hAnsi="Arial" w:cs="Arial"/>
          <w:b/>
        </w:rPr>
      </w:pPr>
    </w:p>
    <w:p w:rsidR="000F2314" w:rsidRPr="00727D4C" w:rsidRDefault="000F2314" w:rsidP="000F2314">
      <w:pPr>
        <w:tabs>
          <w:tab w:val="left" w:pos="1440"/>
        </w:tabs>
        <w:spacing w:before="80" w:after="80" w:line="360" w:lineRule="auto"/>
        <w:rPr>
          <w:rFonts w:ascii="Arial" w:hAnsi="Arial" w:cs="Arial"/>
          <w:b/>
        </w:rPr>
      </w:pPr>
    </w:p>
    <w:p w:rsidR="000F2314" w:rsidRDefault="000F2314" w:rsidP="000F2314">
      <w:pPr>
        <w:tabs>
          <w:tab w:val="left" w:pos="1440"/>
        </w:tabs>
        <w:spacing w:before="80" w:after="80"/>
        <w:rPr>
          <w:rFonts w:ascii="Arial" w:hAnsi="Arial" w:cs="Arial"/>
          <w:vertAlign w:val="superscript"/>
        </w:rPr>
      </w:pPr>
    </w:p>
    <w:p w:rsidR="000F2314" w:rsidRDefault="000F2314" w:rsidP="000F2314">
      <w:pPr>
        <w:tabs>
          <w:tab w:val="left" w:pos="1440"/>
        </w:tabs>
        <w:spacing w:before="80" w:after="80"/>
        <w:rPr>
          <w:rFonts w:ascii="Arial" w:hAnsi="Arial" w:cs="Arial"/>
          <w:vertAlign w:val="superscript"/>
        </w:rPr>
      </w:pPr>
      <w:r>
        <w:rPr>
          <w:rFonts w:ascii="Arial" w:hAnsi="Arial" w:cs="Arial"/>
          <w:vertAlign w:val="superscript"/>
        </w:rPr>
        <w:tab/>
      </w:r>
    </w:p>
    <w:p w:rsidR="000F2314" w:rsidRDefault="000F2314" w:rsidP="000F2314">
      <w:pPr>
        <w:spacing w:before="80" w:after="80"/>
        <w:jc w:val="both"/>
        <w:rPr>
          <w:rFonts w:ascii="Arial" w:hAnsi="Arial" w:cs="Arial"/>
        </w:rPr>
      </w:pPr>
      <w:r>
        <w:rPr>
          <w:rFonts w:ascii="Arial" w:hAnsi="Arial" w:cs="Arial"/>
          <w:vertAlign w:val="superscript"/>
        </w:rPr>
        <w:t xml:space="preserve">                 </w:t>
      </w:r>
      <w:r>
        <w:rPr>
          <w:rFonts w:ascii="Arial" w:hAnsi="Arial" w:cs="Arial"/>
        </w:rPr>
        <w:t>Fuente: Superintendencia de Bancos</w:t>
      </w:r>
    </w:p>
    <w:p w:rsidR="000F2314" w:rsidRDefault="000F2314" w:rsidP="000F2314">
      <w:pPr>
        <w:tabs>
          <w:tab w:val="left" w:pos="1440"/>
        </w:tabs>
        <w:spacing w:before="80" w:after="80"/>
        <w:rPr>
          <w:rFonts w:ascii="Arial" w:hAnsi="Arial" w:cs="Arial"/>
          <w:vertAlign w:val="superscript"/>
        </w:rPr>
      </w:pPr>
      <w:r>
        <w:rPr>
          <w:rFonts w:ascii="Arial" w:hAnsi="Arial" w:cs="Arial"/>
        </w:rPr>
        <w:t xml:space="preserve">           Elaborado por: Vanessa Ramos   </w:t>
      </w:r>
    </w:p>
    <w:p w:rsidR="000F2314" w:rsidRDefault="000F2314" w:rsidP="000F2314">
      <w:pPr>
        <w:spacing w:line="360" w:lineRule="auto"/>
        <w:ind w:left="284"/>
        <w:jc w:val="both"/>
        <w:rPr>
          <w:rFonts w:ascii="Arial" w:hAnsi="Arial" w:cs="Arial"/>
          <w:b/>
          <w:bCs/>
        </w:rPr>
      </w:pPr>
    </w:p>
    <w:p w:rsidR="004A73D6" w:rsidRDefault="000F2314" w:rsidP="004A73D6">
      <w:pPr>
        <w:spacing w:line="360" w:lineRule="auto"/>
        <w:jc w:val="both"/>
        <w:rPr>
          <w:rFonts w:ascii="Arial" w:hAnsi="Arial" w:cs="Arial"/>
          <w:bCs/>
          <w:lang w:val="es-ES_tradnl"/>
        </w:rPr>
      </w:pPr>
      <w:r w:rsidRPr="000F2314">
        <w:rPr>
          <w:rFonts w:ascii="Arial" w:hAnsi="Arial" w:cs="Arial"/>
          <w:bCs/>
          <w:u w:val="single"/>
        </w:rPr>
        <w:t>Las Recomendaciones son</w:t>
      </w:r>
      <w:r w:rsidRPr="000F2314">
        <w:rPr>
          <w:rFonts w:ascii="Arial" w:hAnsi="Arial" w:cs="Arial"/>
          <w:bCs/>
        </w:rPr>
        <w:t>: a corto plazo: mejorar las practicas de gestión de riesgo, a mediano plazo: lograr mayores niveles de eficiencia en la asignación de provisiones y de capital para la institución y a largo plazo:</w:t>
      </w:r>
      <w:r>
        <w:rPr>
          <w:rFonts w:ascii="Arial" w:hAnsi="Arial" w:cs="Arial"/>
          <w:bCs/>
          <w:lang w:val="es-ES_tradnl"/>
        </w:rPr>
        <w:t xml:space="preserve"> G</w:t>
      </w:r>
      <w:r w:rsidRPr="000F2314">
        <w:rPr>
          <w:rFonts w:ascii="Arial" w:hAnsi="Arial" w:cs="Arial"/>
          <w:bCs/>
          <w:lang w:val="es-ES_tradnl"/>
        </w:rPr>
        <w:t>enerar mayor rentabilidad en beneficio de los accionistas y establecer el impacto de riesgo en creación de valor</w:t>
      </w:r>
      <w:r w:rsidR="004A73D6">
        <w:rPr>
          <w:rFonts w:ascii="Arial" w:hAnsi="Arial" w:cs="Arial"/>
          <w:bCs/>
          <w:lang w:val="es-ES_tradnl"/>
        </w:rPr>
        <w:t>.</w:t>
      </w:r>
    </w:p>
    <w:p w:rsidR="004A73D6" w:rsidRPr="000F2314" w:rsidRDefault="004A73D6" w:rsidP="004A73D6">
      <w:pPr>
        <w:spacing w:line="360" w:lineRule="auto"/>
        <w:jc w:val="both"/>
        <w:rPr>
          <w:rFonts w:ascii="Arial" w:hAnsi="Arial" w:cs="Arial"/>
          <w:bCs/>
          <w:lang w:val="es-ES_tradnl"/>
        </w:rPr>
      </w:pPr>
      <w:r>
        <w:rPr>
          <w:rFonts w:ascii="Arial" w:hAnsi="Arial" w:cs="Arial"/>
          <w:bCs/>
          <w:u w:val="single"/>
        </w:rPr>
        <w:t>Hechos Subsecuentes de Auditoría</w:t>
      </w:r>
      <w:r w:rsidRPr="004A73D6">
        <w:rPr>
          <w:rFonts w:ascii="Arial" w:hAnsi="Arial" w:cs="Arial"/>
          <w:bCs/>
          <w:lang w:val="es-ES_tradnl"/>
        </w:rPr>
        <w:t>:</w:t>
      </w:r>
      <w:r w:rsidRPr="007A7424">
        <w:rPr>
          <w:rFonts w:ascii="Arial" w:hAnsi="Arial" w:cs="Arial"/>
          <w:lang w:val="es-ES_tradnl"/>
        </w:rPr>
        <w:t>El Banco “X” desde diciembre de 2005 hasta  Marzo de 2006 tuvo  cambios notables, se destaca por tener un aumento del 42% del patrimonio, incrementó en un 36,7% sus depósitos totales, incrementó en un 22,9% sus Activos + Contingentes e incremento sus operaciones en un 22,2% sus operaciones excluyendo provisiones.</w:t>
      </w:r>
    </w:p>
    <w:p w:rsidR="000F2314" w:rsidRPr="000F2314" w:rsidRDefault="000F2314" w:rsidP="000F2314">
      <w:pPr>
        <w:spacing w:line="360" w:lineRule="auto"/>
        <w:ind w:left="284"/>
        <w:jc w:val="both"/>
        <w:rPr>
          <w:rFonts w:ascii="Arial" w:hAnsi="Arial" w:cs="Arial"/>
          <w:bCs/>
        </w:rPr>
      </w:pPr>
    </w:p>
    <w:p w:rsidR="000F2314" w:rsidRPr="000F2314" w:rsidRDefault="000F2314" w:rsidP="000F2314">
      <w:pPr>
        <w:spacing w:line="360" w:lineRule="auto"/>
        <w:ind w:left="284"/>
        <w:jc w:val="both"/>
        <w:rPr>
          <w:rFonts w:ascii="Arial" w:hAnsi="Arial" w:cs="Arial"/>
          <w:b/>
          <w:bCs/>
          <w:u w:val="single"/>
        </w:rPr>
      </w:pPr>
      <w:r>
        <w:rPr>
          <w:rFonts w:ascii="Arial" w:hAnsi="Arial" w:cs="Arial"/>
          <w:b/>
          <w:bCs/>
          <w:u w:val="single"/>
        </w:rPr>
        <w:t xml:space="preserve"> </w:t>
      </w:r>
    </w:p>
    <w:p w:rsidR="00A01E93" w:rsidRPr="000F2314" w:rsidRDefault="003D0F14" w:rsidP="000F2314">
      <w:pPr>
        <w:spacing w:line="360" w:lineRule="auto"/>
        <w:jc w:val="both"/>
        <w:rPr>
          <w:rFonts w:ascii="Arial" w:hAnsi="Arial" w:cs="Arial"/>
          <w:b/>
          <w:bCs/>
        </w:rPr>
      </w:pPr>
      <w:r>
        <w:rPr>
          <w:rFonts w:ascii="Arial" w:hAnsi="Arial" w:cs="Arial"/>
          <w:b/>
          <w:bCs/>
        </w:rPr>
        <w:t xml:space="preserve">CONCLUSIONES </w:t>
      </w:r>
    </w:p>
    <w:p w:rsidR="00A01E93" w:rsidRDefault="00A01E93" w:rsidP="00A01E93">
      <w:pPr>
        <w:spacing w:line="360" w:lineRule="auto"/>
        <w:jc w:val="both"/>
        <w:rPr>
          <w:rFonts w:ascii="Arial" w:hAnsi="Arial" w:cs="Arial"/>
          <w:b/>
          <w:bCs/>
        </w:rPr>
      </w:pPr>
    </w:p>
    <w:p w:rsidR="00A01E93" w:rsidRPr="00A01E93" w:rsidRDefault="00A01E93" w:rsidP="00A01E93">
      <w:pPr>
        <w:spacing w:line="360" w:lineRule="auto"/>
        <w:jc w:val="both"/>
        <w:rPr>
          <w:rFonts w:ascii="Arial" w:hAnsi="Arial" w:cs="Arial"/>
          <w:bCs/>
        </w:rPr>
      </w:pPr>
      <w:r w:rsidRPr="00A01E93">
        <w:rPr>
          <w:rFonts w:ascii="Arial" w:hAnsi="Arial" w:cs="Arial"/>
          <w:bCs/>
        </w:rPr>
        <w:t>En cuanto a Capital o Cobertura Patrimonial el Banco “X” se encuentra a 106.62% de alcanzar el promedio mínimo para bancos de su magnitud. Demostrando que gran cantidad del patrimonio representa activos inmovilizados lo cual representa una gran desventaja ante otros Bancos que por el contrario el patrimonio puede cubrir hasta 807 veces los activos inmovilizados.</w:t>
      </w:r>
      <w:r w:rsidRPr="00A01E93">
        <w:rPr>
          <w:rFonts w:ascii="Arial" w:hAnsi="Arial" w:cs="Arial"/>
          <w:bCs/>
          <w:lang w:val="es-ES_tradnl"/>
        </w:rPr>
        <w:t xml:space="preserve"> </w:t>
      </w:r>
    </w:p>
    <w:p w:rsidR="00A01E93" w:rsidRPr="00A01E93" w:rsidRDefault="00A01E93" w:rsidP="00A01E93">
      <w:pPr>
        <w:spacing w:line="360" w:lineRule="auto"/>
        <w:ind w:left="284"/>
        <w:jc w:val="both"/>
        <w:rPr>
          <w:rFonts w:ascii="Arial" w:hAnsi="Arial" w:cs="Arial"/>
          <w:bCs/>
        </w:rPr>
      </w:pPr>
    </w:p>
    <w:p w:rsidR="00A01E93" w:rsidRPr="00A01E93" w:rsidRDefault="00A01E93" w:rsidP="00A01E93">
      <w:pPr>
        <w:spacing w:line="360" w:lineRule="auto"/>
        <w:jc w:val="both"/>
        <w:rPr>
          <w:rFonts w:ascii="Arial" w:hAnsi="Arial" w:cs="Arial"/>
          <w:bCs/>
          <w:lang w:val="es-ES_tradnl"/>
        </w:rPr>
      </w:pPr>
      <w:r w:rsidRPr="00A01E93">
        <w:rPr>
          <w:rFonts w:ascii="Arial" w:hAnsi="Arial" w:cs="Arial"/>
          <w:bCs/>
        </w:rPr>
        <w:t>En cuanto a Calidad de Activos se encuentra en por debajo del promedio del Sistema, el 20.20% de sus activos totales son improductivos a diferencia de otros Bancos que tienen cantidades mínimas como el 2.26%; el 79.80% de sus activos son productivos. Los activos productivos pueden cubrir 1.04 veces  los Pasivos con costo lo cual representa un riesgo especialmente por las obligaciones a corto plazo. Mientras que otros bancos llegan a poder cubrir hasta 4.11 veces sus Pasivos con Costo lo cual muestra una buena calidad de activos</w:t>
      </w:r>
    </w:p>
    <w:p w:rsidR="00A01E93" w:rsidRPr="00A01E93" w:rsidRDefault="00A01E93" w:rsidP="00A01E93">
      <w:pPr>
        <w:spacing w:line="360" w:lineRule="auto"/>
        <w:jc w:val="both"/>
        <w:rPr>
          <w:rFonts w:ascii="Arial" w:hAnsi="Arial" w:cs="Arial"/>
          <w:bCs/>
        </w:rPr>
      </w:pPr>
      <w:r w:rsidRPr="00A01E93">
        <w:rPr>
          <w:rFonts w:ascii="Arial" w:hAnsi="Arial" w:cs="Arial"/>
          <w:bCs/>
        </w:rPr>
        <w:t xml:space="preserve">En cuanto a morosidad se encuentra muy mal a comparación de los otros bancos, ya que gran parte de la cartera de créditos esta vencida o no genera intereses. A diferencia de otros Bancos donde </w:t>
      </w:r>
      <w:smartTag w:uri="urn:schemas-microsoft-com:office:smarttags" w:element="PersonName">
        <w:smartTagPr>
          <w:attr w:name="ProductID" w:val="la Cartera Vencida"/>
        </w:smartTagPr>
        <w:r w:rsidRPr="00A01E93">
          <w:rPr>
            <w:rFonts w:ascii="Arial" w:hAnsi="Arial" w:cs="Arial"/>
            <w:bCs/>
          </w:rPr>
          <w:t>la Cartera Vencida</w:t>
        </w:r>
      </w:smartTag>
      <w:r w:rsidRPr="00A01E93">
        <w:rPr>
          <w:rFonts w:ascii="Arial" w:hAnsi="Arial" w:cs="Arial"/>
          <w:bCs/>
        </w:rPr>
        <w:t xml:space="preserve"> llega al 0%.</w:t>
      </w:r>
      <w:r w:rsidRPr="00A01E93">
        <w:rPr>
          <w:rFonts w:ascii="Arial" w:hAnsi="Arial" w:cs="Arial"/>
          <w:bCs/>
          <w:lang w:val="es-ES_tradnl"/>
        </w:rPr>
        <w:t xml:space="preserve"> </w:t>
      </w:r>
    </w:p>
    <w:p w:rsidR="00A01E93" w:rsidRPr="00A01E93" w:rsidRDefault="00A01E93" w:rsidP="00A01E93">
      <w:pPr>
        <w:spacing w:line="360" w:lineRule="auto"/>
        <w:jc w:val="both"/>
        <w:rPr>
          <w:rFonts w:ascii="Arial" w:hAnsi="Arial" w:cs="Arial"/>
          <w:bCs/>
        </w:rPr>
      </w:pPr>
    </w:p>
    <w:p w:rsidR="00A01E93" w:rsidRPr="00A01E93" w:rsidRDefault="00A01E93" w:rsidP="00A01E93">
      <w:pPr>
        <w:spacing w:line="360" w:lineRule="auto"/>
        <w:jc w:val="both"/>
        <w:rPr>
          <w:rFonts w:ascii="Arial" w:hAnsi="Arial" w:cs="Arial"/>
          <w:bCs/>
        </w:rPr>
      </w:pPr>
      <w:r w:rsidRPr="00A01E93">
        <w:rPr>
          <w:rFonts w:ascii="Arial" w:hAnsi="Arial" w:cs="Arial"/>
          <w:bCs/>
        </w:rPr>
        <w:t>Además esto con lleva a que exista un gran porcentaje de provisiones por cartera improductiva al contrario de bancos que provisionan el 0%</w:t>
      </w:r>
      <w:r w:rsidRPr="00A01E93">
        <w:rPr>
          <w:rFonts w:ascii="Arial" w:hAnsi="Arial" w:cs="Arial"/>
          <w:bCs/>
          <w:lang w:val="es-ES_tradnl"/>
        </w:rPr>
        <w:t xml:space="preserve"> </w:t>
      </w:r>
    </w:p>
    <w:p w:rsidR="00A01E93" w:rsidRPr="00A01E93" w:rsidRDefault="00A01E93" w:rsidP="00A01E93">
      <w:pPr>
        <w:spacing w:line="360" w:lineRule="auto"/>
        <w:jc w:val="both"/>
        <w:rPr>
          <w:rFonts w:ascii="Arial" w:hAnsi="Arial" w:cs="Arial"/>
          <w:bCs/>
        </w:rPr>
      </w:pPr>
    </w:p>
    <w:p w:rsidR="00A01E93" w:rsidRPr="00A01E93" w:rsidRDefault="00A01E93" w:rsidP="00A01E93">
      <w:pPr>
        <w:spacing w:line="360" w:lineRule="auto"/>
        <w:jc w:val="both"/>
        <w:rPr>
          <w:rFonts w:ascii="Arial" w:hAnsi="Arial" w:cs="Arial"/>
          <w:bCs/>
          <w:lang w:val="es-ES_tradnl"/>
        </w:rPr>
      </w:pPr>
      <w:r w:rsidRPr="00A01E93">
        <w:rPr>
          <w:rFonts w:ascii="Arial" w:hAnsi="Arial" w:cs="Arial"/>
          <w:bCs/>
        </w:rPr>
        <w:t>En cuanto a rentabilidad  esta mucho mejor que otros bancos ya que sus resultados representan un 40.33% del patrimonio y esta sobre el 20.57 % mas del valor total del sistema. Esto muestra que a pesar de que son débiles en otros aspectos saben invertir.</w:t>
      </w:r>
      <w:r w:rsidRPr="00A01E93">
        <w:rPr>
          <w:rFonts w:ascii="Arial" w:hAnsi="Arial" w:cs="Arial"/>
          <w:bCs/>
          <w:lang w:val="es-ES_tradnl"/>
        </w:rPr>
        <w:t xml:space="preserve"> </w:t>
      </w:r>
    </w:p>
    <w:p w:rsidR="00A01E93" w:rsidRPr="00A01E93" w:rsidRDefault="00A01E93" w:rsidP="00A01E93">
      <w:pPr>
        <w:spacing w:line="360" w:lineRule="auto"/>
        <w:jc w:val="both"/>
        <w:rPr>
          <w:rFonts w:ascii="Arial" w:hAnsi="Arial" w:cs="Arial"/>
          <w:bCs/>
        </w:rPr>
      </w:pPr>
      <w:r w:rsidRPr="00A01E93">
        <w:rPr>
          <w:rFonts w:ascii="Arial" w:hAnsi="Arial" w:cs="Arial"/>
          <w:bCs/>
        </w:rPr>
        <w:t>En cuanto a Liquidez el banco se encuentra por debajo del promedio del Total del sistema pero casi alcanza al mínimo requerido, a pesar de que la votabilidad es baja.</w:t>
      </w:r>
      <w:r w:rsidRPr="00A01E93">
        <w:rPr>
          <w:rFonts w:ascii="Arial" w:hAnsi="Arial" w:cs="Arial"/>
          <w:bCs/>
          <w:lang w:val="es-ES_tradnl"/>
        </w:rPr>
        <w:t xml:space="preserve"> </w:t>
      </w:r>
    </w:p>
    <w:p w:rsidR="00A01E93" w:rsidRPr="00A01E93" w:rsidRDefault="00A01E93" w:rsidP="00A01E93">
      <w:pPr>
        <w:spacing w:line="360" w:lineRule="auto"/>
        <w:jc w:val="both"/>
        <w:rPr>
          <w:rFonts w:ascii="Arial" w:hAnsi="Arial" w:cs="Arial"/>
          <w:bCs/>
        </w:rPr>
      </w:pPr>
    </w:p>
    <w:p w:rsidR="00A01E93" w:rsidRDefault="00A01E93" w:rsidP="00A01E93">
      <w:pPr>
        <w:spacing w:line="360" w:lineRule="auto"/>
        <w:jc w:val="both"/>
        <w:rPr>
          <w:rFonts w:ascii="Arial" w:hAnsi="Arial" w:cs="Arial"/>
          <w:bCs/>
        </w:rPr>
      </w:pPr>
      <w:r w:rsidRPr="00A01E93">
        <w:rPr>
          <w:rFonts w:ascii="Arial" w:hAnsi="Arial" w:cs="Arial"/>
          <w:bCs/>
        </w:rPr>
        <w:t>Todos estos factores muestran que el Banco “X” ante los demás se posiciona en 5to lugar, teniendo altas y bajas que con el tiempo si actúa de manera pro-activa lo llevara a un progreso continuo ya que tienen fortalezas en su rentabilidad</w:t>
      </w:r>
    </w:p>
    <w:p w:rsidR="003D0F14" w:rsidRDefault="003D0F14" w:rsidP="00A01E93">
      <w:pPr>
        <w:spacing w:line="360" w:lineRule="auto"/>
        <w:jc w:val="both"/>
        <w:rPr>
          <w:rFonts w:ascii="Arial" w:hAnsi="Arial" w:cs="Arial"/>
          <w:bCs/>
        </w:rPr>
      </w:pPr>
    </w:p>
    <w:p w:rsidR="003D0F14" w:rsidRDefault="003D0F14" w:rsidP="00A01E93">
      <w:pPr>
        <w:spacing w:line="360" w:lineRule="auto"/>
        <w:jc w:val="both"/>
        <w:rPr>
          <w:rFonts w:ascii="Arial" w:hAnsi="Arial" w:cs="Arial"/>
          <w:b/>
          <w:bCs/>
        </w:rPr>
      </w:pPr>
      <w:r>
        <w:rPr>
          <w:rFonts w:ascii="Arial" w:hAnsi="Arial" w:cs="Arial"/>
          <w:b/>
          <w:bCs/>
        </w:rPr>
        <w:t>REFERENCIAS</w:t>
      </w:r>
    </w:p>
    <w:p w:rsidR="003D0F14" w:rsidRPr="008E7984" w:rsidRDefault="003D0F14" w:rsidP="003D0F14">
      <w:pPr>
        <w:tabs>
          <w:tab w:val="left" w:pos="6645"/>
        </w:tabs>
        <w:spacing w:before="80" w:after="80"/>
        <w:rPr>
          <w:rFonts w:ascii="Arial" w:hAnsi="Arial" w:cs="Arial"/>
        </w:rPr>
      </w:pPr>
    </w:p>
    <w:p w:rsidR="003D0F14" w:rsidRPr="008E7984" w:rsidRDefault="003D0F14" w:rsidP="003D0F14">
      <w:pPr>
        <w:autoSpaceDE w:val="0"/>
        <w:autoSpaceDN w:val="0"/>
        <w:adjustRightInd w:val="0"/>
        <w:spacing w:before="80" w:after="80" w:line="480" w:lineRule="auto"/>
        <w:jc w:val="both"/>
        <w:rPr>
          <w:rFonts w:ascii="Arial" w:hAnsi="Arial" w:cs="Arial"/>
          <w:lang w:val="es-ES_tradnl"/>
        </w:rPr>
      </w:pPr>
      <w:r w:rsidRPr="008E7984">
        <w:rPr>
          <w:rFonts w:ascii="Arial" w:hAnsi="Arial" w:cs="Arial"/>
          <w:lang w:val="es-ES_tradnl"/>
        </w:rPr>
        <w:t xml:space="preserve">Alvin </w:t>
      </w:r>
      <w:r>
        <w:rPr>
          <w:rFonts w:ascii="Arial" w:hAnsi="Arial" w:cs="Arial"/>
          <w:lang w:val="es-ES_tradnl"/>
        </w:rPr>
        <w:t xml:space="preserve">A.   Arens y James K. Loebbecke, Auditoría </w:t>
      </w:r>
      <w:r w:rsidRPr="008E7984">
        <w:rPr>
          <w:rFonts w:ascii="Arial" w:hAnsi="Arial" w:cs="Arial"/>
          <w:lang w:val="es-ES_tradnl"/>
        </w:rPr>
        <w:t>un enfoqu</w:t>
      </w:r>
      <w:r>
        <w:rPr>
          <w:rFonts w:ascii="Arial" w:hAnsi="Arial" w:cs="Arial"/>
          <w:lang w:val="es-ES_tradnl"/>
        </w:rPr>
        <w:t xml:space="preserve">e integral </w:t>
      </w:r>
      <w:r w:rsidR="00647C99">
        <w:rPr>
          <w:rFonts w:ascii="Arial" w:hAnsi="Arial" w:cs="Arial"/>
          <w:lang w:val="es-ES_tradnl"/>
        </w:rPr>
        <w:t>(sexta edición)</w:t>
      </w:r>
    </w:p>
    <w:p w:rsidR="003D0F14" w:rsidRPr="008E7984" w:rsidRDefault="003D0F14" w:rsidP="003D0F14">
      <w:pPr>
        <w:autoSpaceDE w:val="0"/>
        <w:autoSpaceDN w:val="0"/>
        <w:adjustRightInd w:val="0"/>
        <w:spacing w:before="80" w:after="80" w:line="480" w:lineRule="auto"/>
        <w:jc w:val="both"/>
        <w:rPr>
          <w:rFonts w:ascii="Arial" w:hAnsi="Arial" w:cs="Arial"/>
          <w:lang w:val="es-ES_tradnl"/>
        </w:rPr>
      </w:pPr>
      <w:r w:rsidRPr="008E7984">
        <w:rPr>
          <w:rFonts w:ascii="Arial" w:hAnsi="Arial" w:cs="Arial"/>
        </w:rPr>
        <w:t xml:space="preserve">“Enciclopedia de </w:t>
      </w:r>
      <w:smartTag w:uri="urn:schemas-microsoft-com:office:smarttags" w:element="PersonName">
        <w:smartTagPr>
          <w:attr w:name="ProductID" w:val="La Auditor￭a"/>
        </w:smartTagPr>
        <w:r w:rsidRPr="008E7984">
          <w:rPr>
            <w:rFonts w:ascii="Arial" w:hAnsi="Arial" w:cs="Arial"/>
          </w:rPr>
          <w:t xml:space="preserve">la </w:t>
        </w:r>
        <w:r>
          <w:rPr>
            <w:rFonts w:ascii="Arial" w:hAnsi="Arial" w:cs="Arial"/>
          </w:rPr>
          <w:t>Auditoría</w:t>
        </w:r>
      </w:smartTag>
      <w:r w:rsidRPr="008E7984">
        <w:rPr>
          <w:rFonts w:ascii="Arial" w:hAnsi="Arial" w:cs="Arial"/>
        </w:rPr>
        <w:t>” Editorial Océano, Centrum,  2003</w:t>
      </w:r>
      <w:r w:rsidRPr="008E7984">
        <w:rPr>
          <w:rFonts w:ascii="Arial" w:hAnsi="Arial" w:cs="Arial"/>
          <w:lang w:val="es-ES_tradnl"/>
        </w:rPr>
        <w:t xml:space="preserve"> </w:t>
      </w:r>
      <w:r w:rsidR="002C25C0">
        <w:rPr>
          <w:rFonts w:ascii="Arial" w:hAnsi="Arial" w:cs="Arial"/>
          <w:lang w:val="es-ES_tradnl"/>
        </w:rPr>
        <w:t>pp</w:t>
      </w:r>
      <w:r w:rsidR="001967BA">
        <w:rPr>
          <w:rFonts w:ascii="Arial" w:hAnsi="Arial" w:cs="Arial"/>
          <w:lang w:val="es-ES_tradnl"/>
        </w:rPr>
        <w:t>.</w:t>
      </w:r>
      <w:r w:rsidR="003D400E">
        <w:rPr>
          <w:rFonts w:ascii="Arial" w:hAnsi="Arial" w:cs="Arial"/>
          <w:lang w:val="es-ES_tradnl"/>
        </w:rPr>
        <w:t>7-11</w:t>
      </w:r>
    </w:p>
    <w:p w:rsidR="003D0F14" w:rsidRDefault="006F7C0B" w:rsidP="006F7C0B">
      <w:pPr>
        <w:autoSpaceDE w:val="0"/>
        <w:autoSpaceDN w:val="0"/>
        <w:adjustRightInd w:val="0"/>
        <w:spacing w:before="80" w:after="80" w:line="480" w:lineRule="auto"/>
        <w:jc w:val="both"/>
        <w:rPr>
          <w:rFonts w:ascii="Arial" w:hAnsi="Arial" w:cs="Arial"/>
          <w:lang w:val="es-ES_tradnl"/>
        </w:rPr>
      </w:pPr>
      <w:r w:rsidRPr="008E7984">
        <w:rPr>
          <w:rFonts w:ascii="Arial" w:hAnsi="Arial" w:cs="Arial"/>
          <w:lang w:val="es-ES_tradnl"/>
        </w:rPr>
        <w:t>Dr. Carlos Porras Vasco</w:t>
      </w:r>
      <w:r>
        <w:rPr>
          <w:rFonts w:ascii="Arial" w:hAnsi="Arial" w:cs="Arial"/>
          <w:lang w:val="es-ES_tradnl"/>
        </w:rPr>
        <w:t xml:space="preserve">, </w:t>
      </w:r>
      <w:r w:rsidR="003D0F14">
        <w:rPr>
          <w:rFonts w:ascii="Arial" w:hAnsi="Arial" w:cs="Arial"/>
          <w:lang w:val="es-ES_tradnl"/>
        </w:rPr>
        <w:t>Auditoría</w:t>
      </w:r>
      <w:r w:rsidR="003D0F14" w:rsidRPr="008E7984">
        <w:rPr>
          <w:rFonts w:ascii="Arial" w:hAnsi="Arial" w:cs="Arial"/>
          <w:lang w:val="es-ES_tradnl"/>
        </w:rPr>
        <w:t xml:space="preserve"> Interna Ejecutora de las </w:t>
      </w:r>
      <w:r w:rsidR="003D0F14">
        <w:rPr>
          <w:rFonts w:ascii="Arial" w:hAnsi="Arial" w:cs="Arial"/>
          <w:lang w:val="es-ES_tradnl"/>
        </w:rPr>
        <w:t>Auditoría</w:t>
      </w:r>
      <w:r w:rsidR="003D0F14" w:rsidRPr="008E7984">
        <w:rPr>
          <w:rFonts w:ascii="Arial" w:hAnsi="Arial" w:cs="Arial"/>
          <w:lang w:val="es-ES_tradnl"/>
        </w:rPr>
        <w:t>s Administrativas</w:t>
      </w:r>
      <w:r>
        <w:rPr>
          <w:rFonts w:ascii="Arial" w:hAnsi="Arial" w:cs="Arial"/>
          <w:lang w:val="es-ES_tradnl"/>
        </w:rPr>
        <w:t xml:space="preserve"> </w:t>
      </w:r>
      <w:r w:rsidR="003D0F14" w:rsidRPr="008E7984">
        <w:rPr>
          <w:rFonts w:ascii="Arial" w:hAnsi="Arial" w:cs="Arial"/>
          <w:lang w:val="es-ES_tradnl"/>
        </w:rPr>
        <w:t xml:space="preserve">(primera edición), </w:t>
      </w:r>
    </w:p>
    <w:p w:rsidR="003D0F14" w:rsidRPr="008E7984" w:rsidRDefault="002C25C0" w:rsidP="003D0F14">
      <w:pPr>
        <w:autoSpaceDE w:val="0"/>
        <w:autoSpaceDN w:val="0"/>
        <w:adjustRightInd w:val="0"/>
        <w:spacing w:before="80" w:after="80" w:line="480" w:lineRule="auto"/>
        <w:jc w:val="both"/>
        <w:rPr>
          <w:rFonts w:ascii="Arial" w:hAnsi="Arial" w:cs="Arial"/>
          <w:lang w:val="es-ES_tradnl"/>
        </w:rPr>
      </w:pPr>
      <w:r>
        <w:rPr>
          <w:rFonts w:ascii="Arial" w:hAnsi="Arial" w:cs="Arial"/>
          <w:lang w:val="es-ES_tradnl"/>
        </w:rPr>
        <w:t xml:space="preserve">W. SPURRIER BAQUERIZO, Rentabilidad en Alza, </w:t>
      </w:r>
      <w:r w:rsidR="003D0F14" w:rsidRPr="008E7984">
        <w:rPr>
          <w:rFonts w:ascii="Arial" w:hAnsi="Arial" w:cs="Arial"/>
          <w:lang w:val="es-ES_tradnl"/>
        </w:rPr>
        <w:t xml:space="preserve">Análisis Semanal” Año XXXVI - Nº03 de (Enero 17, 2006), </w:t>
      </w:r>
      <w:r>
        <w:rPr>
          <w:rFonts w:ascii="Arial" w:hAnsi="Arial" w:cs="Arial"/>
          <w:lang w:val="es-ES_tradnl"/>
        </w:rPr>
        <w:t>pp. 2-15</w:t>
      </w:r>
    </w:p>
    <w:p w:rsidR="003D0F14" w:rsidRPr="008E7984" w:rsidRDefault="003D0F14" w:rsidP="003D0F14">
      <w:pPr>
        <w:autoSpaceDE w:val="0"/>
        <w:autoSpaceDN w:val="0"/>
        <w:adjustRightInd w:val="0"/>
        <w:spacing w:before="80" w:after="80" w:line="480" w:lineRule="auto"/>
        <w:jc w:val="both"/>
        <w:rPr>
          <w:rFonts w:ascii="Arial" w:hAnsi="Arial" w:cs="Arial"/>
          <w:lang w:val="es-ES_tradnl"/>
        </w:rPr>
      </w:pPr>
      <w:r w:rsidRPr="008E7984">
        <w:rPr>
          <w:rFonts w:ascii="Arial" w:hAnsi="Arial" w:cs="Arial"/>
          <w:lang w:val="es-ES_tradnl"/>
        </w:rPr>
        <w:t>Apuntes “</w:t>
      </w:r>
      <w:r>
        <w:rPr>
          <w:rFonts w:ascii="Arial" w:hAnsi="Arial" w:cs="Arial"/>
          <w:lang w:val="es-ES_tradnl"/>
        </w:rPr>
        <w:t>Auditoría</w:t>
      </w:r>
      <w:r w:rsidRPr="008E7984">
        <w:rPr>
          <w:rFonts w:ascii="Arial" w:hAnsi="Arial" w:cs="Arial"/>
          <w:lang w:val="es-ES_tradnl"/>
        </w:rPr>
        <w:t xml:space="preserve"> Financiera” – Lcda. Luisa Riofrío </w:t>
      </w:r>
    </w:p>
    <w:p w:rsidR="003D0F14" w:rsidRPr="008E7984" w:rsidRDefault="003D0F14" w:rsidP="003D0F14">
      <w:pPr>
        <w:autoSpaceDE w:val="0"/>
        <w:autoSpaceDN w:val="0"/>
        <w:adjustRightInd w:val="0"/>
        <w:spacing w:before="80" w:after="80" w:line="480" w:lineRule="auto"/>
        <w:jc w:val="both"/>
        <w:rPr>
          <w:rFonts w:ascii="Arial" w:hAnsi="Arial" w:cs="Arial"/>
          <w:lang w:val="es-ES_tradnl"/>
        </w:rPr>
      </w:pPr>
      <w:r w:rsidRPr="008E7984">
        <w:rPr>
          <w:rFonts w:ascii="Arial" w:hAnsi="Arial" w:cs="Arial"/>
          <w:lang w:val="es-ES_tradnl"/>
        </w:rPr>
        <w:t>Apuntes “</w:t>
      </w:r>
      <w:r>
        <w:rPr>
          <w:rFonts w:ascii="Arial" w:hAnsi="Arial" w:cs="Arial"/>
          <w:lang w:val="es-ES_tradnl"/>
        </w:rPr>
        <w:t>Auditoría</w:t>
      </w:r>
      <w:r w:rsidRPr="008E7984">
        <w:rPr>
          <w:rFonts w:ascii="Arial" w:hAnsi="Arial" w:cs="Arial"/>
          <w:lang w:val="es-ES_tradnl"/>
        </w:rPr>
        <w:t xml:space="preserve"> Gubernamental” – Econ. Milton Triana, Escuela Superior Politécnica del Litoral </w:t>
      </w:r>
    </w:p>
    <w:p w:rsidR="003D0F14" w:rsidRDefault="003D0F14" w:rsidP="003D0F14">
      <w:pPr>
        <w:autoSpaceDE w:val="0"/>
        <w:autoSpaceDN w:val="0"/>
        <w:adjustRightInd w:val="0"/>
        <w:spacing w:before="80" w:after="80" w:line="480" w:lineRule="auto"/>
        <w:jc w:val="both"/>
        <w:rPr>
          <w:rFonts w:ascii="Arial" w:hAnsi="Arial" w:cs="Arial"/>
          <w:lang w:val="es-ES_tradnl"/>
        </w:rPr>
      </w:pPr>
    </w:p>
    <w:p w:rsidR="003D0F14" w:rsidRPr="008E7984" w:rsidRDefault="003D0F14" w:rsidP="003D0F14">
      <w:pPr>
        <w:tabs>
          <w:tab w:val="left" w:pos="6645"/>
        </w:tabs>
        <w:spacing w:before="80" w:after="80" w:line="480" w:lineRule="auto"/>
        <w:rPr>
          <w:rFonts w:ascii="Arial" w:hAnsi="Arial" w:cs="Arial"/>
        </w:rPr>
      </w:pPr>
      <w:r w:rsidRPr="008E7984">
        <w:rPr>
          <w:rFonts w:ascii="Arial" w:hAnsi="Arial" w:cs="Arial"/>
        </w:rPr>
        <w:t>Federación Latinoamericana de Auditores Internos, www.flai.</w:t>
      </w:r>
      <w:r w:rsidRPr="008E7984">
        <w:rPr>
          <w:rFonts w:ascii="Arial" w:hAnsi="Arial" w:cs="Arial"/>
        </w:rPr>
        <w:t>c</w:t>
      </w:r>
      <w:r w:rsidRPr="008E7984">
        <w:rPr>
          <w:rFonts w:ascii="Arial" w:hAnsi="Arial" w:cs="Arial"/>
        </w:rPr>
        <w:t>om</w:t>
      </w:r>
    </w:p>
    <w:p w:rsidR="003D0F14" w:rsidRPr="008E7984" w:rsidRDefault="003D0F14" w:rsidP="003D0F14">
      <w:pPr>
        <w:spacing w:before="80" w:after="80" w:line="480" w:lineRule="auto"/>
        <w:rPr>
          <w:rFonts w:ascii="Arial" w:hAnsi="Arial" w:cs="Arial"/>
        </w:rPr>
      </w:pPr>
      <w:r w:rsidRPr="008E7984">
        <w:rPr>
          <w:rFonts w:ascii="Arial" w:hAnsi="Arial" w:cs="Arial"/>
        </w:rPr>
        <w:t xml:space="preserve">Arenas, </w:t>
      </w:r>
      <w:r w:rsidRPr="008E7984">
        <w:rPr>
          <w:rFonts w:ascii="Arial" w:hAnsi="Arial" w:cs="Arial"/>
        </w:rPr>
        <w:t>P</w:t>
      </w:r>
      <w:r w:rsidRPr="008E7984">
        <w:rPr>
          <w:rFonts w:ascii="Arial" w:hAnsi="Arial" w:cs="Arial"/>
          <w:color w:val="000000"/>
        </w:rPr>
        <w:t xml:space="preserve"> (2001): "Práctica de informes de </w:t>
      </w:r>
      <w:r>
        <w:rPr>
          <w:rFonts w:ascii="Arial" w:hAnsi="Arial" w:cs="Arial"/>
          <w:color w:val="000000"/>
        </w:rPr>
        <w:t>Auditoría</w:t>
      </w:r>
      <w:r w:rsidRPr="008E7984">
        <w:rPr>
          <w:rFonts w:ascii="Arial" w:hAnsi="Arial" w:cs="Arial"/>
          <w:color w:val="000000"/>
        </w:rPr>
        <w:t xml:space="preserve">", </w:t>
      </w:r>
      <w:r w:rsidRPr="008E7984">
        <w:rPr>
          <w:rFonts w:ascii="Arial" w:hAnsi="Arial" w:cs="Arial"/>
          <w:i/>
          <w:iCs/>
          <w:color w:val="000000"/>
        </w:rPr>
        <w:t xml:space="preserve">5campus.org, </w:t>
      </w:r>
      <w:r>
        <w:rPr>
          <w:rFonts w:ascii="Arial" w:hAnsi="Arial" w:cs="Arial"/>
          <w:i/>
          <w:iCs/>
          <w:color w:val="000000"/>
        </w:rPr>
        <w:t>Auditoría</w:t>
      </w:r>
      <w:r w:rsidRPr="008E7984">
        <w:rPr>
          <w:rFonts w:ascii="Arial" w:hAnsi="Arial" w:cs="Arial"/>
          <w:color w:val="000000"/>
        </w:rPr>
        <w:t xml:space="preserve"> http://www.5campus.org/leccion/</w:t>
      </w:r>
      <w:r>
        <w:rPr>
          <w:rFonts w:ascii="Arial" w:hAnsi="Arial" w:cs="Arial"/>
          <w:color w:val="000000"/>
        </w:rPr>
        <w:t>auditoría</w:t>
      </w:r>
      <w:r w:rsidRPr="008E7984">
        <w:rPr>
          <w:rFonts w:ascii="Arial" w:hAnsi="Arial" w:cs="Arial"/>
          <w:color w:val="000000"/>
        </w:rPr>
        <w:t>05</w:t>
      </w:r>
    </w:p>
    <w:p w:rsidR="003D0F14" w:rsidRPr="008E7984" w:rsidRDefault="00CD75AF" w:rsidP="003D0F14">
      <w:pPr>
        <w:spacing w:before="80" w:after="80" w:line="480" w:lineRule="auto"/>
        <w:rPr>
          <w:rFonts w:ascii="Arial" w:hAnsi="Arial" w:cs="Arial"/>
        </w:rPr>
      </w:pPr>
      <w:r>
        <w:rPr>
          <w:rFonts w:ascii="Arial" w:hAnsi="Arial" w:cs="Arial"/>
        </w:rPr>
        <w:t>La comunidad latina de estudiantes de negocios</w:t>
      </w:r>
      <w:r w:rsidR="003D0F14" w:rsidRPr="008E7984">
        <w:rPr>
          <w:rFonts w:ascii="Arial" w:hAnsi="Arial" w:cs="Arial"/>
        </w:rPr>
        <w:t>, www.gestiopolis.com</w:t>
      </w:r>
    </w:p>
    <w:p w:rsidR="003D0F14" w:rsidRPr="008E7984" w:rsidRDefault="003D0F14" w:rsidP="003D0F14">
      <w:pPr>
        <w:spacing w:before="80" w:after="80" w:line="480" w:lineRule="auto"/>
        <w:rPr>
          <w:rFonts w:ascii="Arial" w:hAnsi="Arial" w:cs="Arial"/>
        </w:rPr>
      </w:pPr>
      <w:r w:rsidRPr="008E7984">
        <w:rPr>
          <w:rFonts w:ascii="Arial" w:hAnsi="Arial" w:cs="Arial"/>
        </w:rPr>
        <w:t>Proceso de calificación, www.Ecuability.com</w:t>
      </w:r>
    </w:p>
    <w:p w:rsidR="003D0F14" w:rsidRPr="008E7984" w:rsidRDefault="003D0F14" w:rsidP="003D0F14">
      <w:pPr>
        <w:spacing w:before="80" w:after="80" w:line="480" w:lineRule="auto"/>
        <w:rPr>
          <w:rFonts w:ascii="Arial" w:hAnsi="Arial" w:cs="Arial"/>
        </w:rPr>
      </w:pPr>
      <w:r w:rsidRPr="008E7984">
        <w:rPr>
          <w:rFonts w:ascii="Arial" w:hAnsi="Arial" w:cs="Arial"/>
        </w:rPr>
        <w:t>Economía y política del Ecuador, www.ecuadoranalysis.com</w:t>
      </w:r>
    </w:p>
    <w:p w:rsidR="003D0F14" w:rsidRPr="00CC7148" w:rsidRDefault="003D0F14" w:rsidP="003D0F14">
      <w:pPr>
        <w:pStyle w:val="Ttulo3"/>
        <w:numPr>
          <w:ilvl w:val="0"/>
          <w:numId w:val="0"/>
        </w:numPr>
        <w:spacing w:before="80" w:beforeAutospacing="0" w:after="80" w:afterAutospacing="0" w:line="480" w:lineRule="auto"/>
        <w:rPr>
          <w:rFonts w:ascii="Arial" w:hAnsi="Arial" w:cs="Arial"/>
          <w:b w:val="0"/>
          <w:color w:val="auto"/>
          <w:sz w:val="24"/>
          <w:szCs w:val="24"/>
        </w:rPr>
      </w:pPr>
      <w:r w:rsidRPr="00CC7148">
        <w:rPr>
          <w:rFonts w:ascii="Arial" w:hAnsi="Arial" w:cs="Arial"/>
          <w:b w:val="0"/>
          <w:color w:val="auto"/>
          <w:sz w:val="24"/>
          <w:szCs w:val="24"/>
        </w:rPr>
        <w:t>Control y auditoría</w:t>
      </w:r>
      <w:r w:rsidR="00CD75AF" w:rsidRPr="00CC7148">
        <w:rPr>
          <w:rFonts w:ascii="Arial" w:hAnsi="Arial" w:cs="Arial"/>
          <w:b w:val="0"/>
          <w:color w:val="auto"/>
          <w:sz w:val="24"/>
          <w:szCs w:val="24"/>
        </w:rPr>
        <w:t xml:space="preserve"> en el Sector Público, </w:t>
      </w:r>
      <w:r w:rsidRPr="00CC7148">
        <w:rPr>
          <w:rFonts w:ascii="Arial" w:hAnsi="Arial" w:cs="Arial"/>
          <w:b w:val="0"/>
          <w:color w:val="auto"/>
          <w:sz w:val="24"/>
          <w:szCs w:val="24"/>
        </w:rPr>
        <w:t>http://www.ciberconta.unizar.es/LECCION/contpub014/INICIO.HTML</w:t>
      </w:r>
    </w:p>
    <w:p w:rsidR="003D0F14" w:rsidRPr="008E7984" w:rsidRDefault="003D0F14" w:rsidP="003D0F14">
      <w:pPr>
        <w:spacing w:before="80" w:after="80" w:line="480" w:lineRule="auto"/>
        <w:rPr>
          <w:rFonts w:ascii="Arial" w:hAnsi="Arial" w:cs="Arial"/>
        </w:rPr>
      </w:pPr>
      <w:r w:rsidRPr="008E7984">
        <w:rPr>
          <w:rFonts w:ascii="Arial" w:hAnsi="Arial" w:cs="Arial"/>
        </w:rPr>
        <w:t>Monografías, http://www.monografias.com/trabajos7/auop/auop.shtml#conce</w:t>
      </w:r>
    </w:p>
    <w:p w:rsidR="003D0F14" w:rsidRPr="008E7984" w:rsidRDefault="003D0F14" w:rsidP="003D0F14">
      <w:pPr>
        <w:spacing w:before="80" w:after="80" w:line="480" w:lineRule="auto"/>
        <w:rPr>
          <w:rFonts w:ascii="Arial" w:hAnsi="Arial" w:cs="Arial"/>
          <w:lang w:val="pt-BR"/>
        </w:rPr>
      </w:pPr>
      <w:r>
        <w:rPr>
          <w:rFonts w:ascii="Arial" w:hAnsi="Arial" w:cs="Arial"/>
        </w:rPr>
        <w:t>Auditoría</w:t>
      </w:r>
      <w:r w:rsidRPr="008E7984">
        <w:rPr>
          <w:rFonts w:ascii="Arial" w:hAnsi="Arial" w:cs="Arial"/>
          <w:lang w:val="pt-BR"/>
        </w:rPr>
        <w:t xml:space="preserve"> Operativa, http://www.monografias.com/trabajos7/auop/auop.shtml#aud</w:t>
      </w:r>
    </w:p>
    <w:p w:rsidR="003D0F14" w:rsidRPr="008E7984" w:rsidRDefault="003D0F14" w:rsidP="003D0F14">
      <w:pPr>
        <w:spacing w:before="80" w:after="80" w:line="480" w:lineRule="auto"/>
        <w:rPr>
          <w:rFonts w:ascii="Arial" w:hAnsi="Arial" w:cs="Arial"/>
          <w:lang w:val="pt-BR"/>
        </w:rPr>
      </w:pPr>
      <w:r>
        <w:rPr>
          <w:rFonts w:ascii="Arial" w:hAnsi="Arial" w:cs="Arial"/>
          <w:lang w:val="pt-BR"/>
        </w:rPr>
        <w:t>Auditoría</w:t>
      </w:r>
      <w:r w:rsidRPr="008E7984">
        <w:rPr>
          <w:rFonts w:ascii="Arial" w:hAnsi="Arial" w:cs="Arial"/>
          <w:lang w:val="pt-BR"/>
        </w:rPr>
        <w:t xml:space="preserve"> Ambiental, http://www.monografias.com/trabajos12/aufi/aufi.shtml#ti</w:t>
      </w:r>
    </w:p>
    <w:p w:rsidR="003D0F14" w:rsidRPr="008E7984" w:rsidRDefault="003D0F14" w:rsidP="003D0F14">
      <w:pPr>
        <w:spacing w:before="80" w:after="80" w:line="480" w:lineRule="auto"/>
        <w:rPr>
          <w:rFonts w:ascii="Arial" w:hAnsi="Arial" w:cs="Arial"/>
          <w:lang w:val="pt-BR"/>
        </w:rPr>
      </w:pPr>
      <w:r>
        <w:rPr>
          <w:rFonts w:ascii="Arial" w:hAnsi="Arial" w:cs="Arial"/>
          <w:lang w:val="pt-BR"/>
        </w:rPr>
        <w:t>Auditoría</w:t>
      </w:r>
      <w:r w:rsidRPr="008E7984">
        <w:rPr>
          <w:rFonts w:ascii="Arial" w:hAnsi="Arial" w:cs="Arial"/>
          <w:lang w:val="pt-BR"/>
        </w:rPr>
        <w:t xml:space="preserve"> administrativa, http://www.monografias.com/trabajos12/aufi/aufi.shtml#ti</w:t>
      </w:r>
    </w:p>
    <w:p w:rsidR="003D0F14" w:rsidRPr="008E7984" w:rsidRDefault="003D0F14" w:rsidP="003D0F14">
      <w:pPr>
        <w:spacing w:before="80" w:after="80" w:line="480" w:lineRule="auto"/>
        <w:rPr>
          <w:rFonts w:ascii="Arial" w:hAnsi="Arial" w:cs="Arial"/>
          <w:lang w:val="pt-BR"/>
        </w:rPr>
      </w:pPr>
      <w:r>
        <w:rPr>
          <w:rFonts w:ascii="Arial" w:hAnsi="Arial" w:cs="Arial"/>
          <w:lang w:val="pt-BR"/>
        </w:rPr>
        <w:t>Auditoría</w:t>
      </w:r>
      <w:r w:rsidRPr="008E7984">
        <w:rPr>
          <w:rFonts w:ascii="Arial" w:hAnsi="Arial" w:cs="Arial"/>
          <w:lang w:val="pt-BR"/>
        </w:rPr>
        <w:t xml:space="preserve"> fiscal o tributaria, http://www.monografias.com/trabajos13/audfisc/audfisc.shtml</w:t>
      </w:r>
    </w:p>
    <w:p w:rsidR="003D0F14" w:rsidRPr="008E7984" w:rsidRDefault="003D0F14" w:rsidP="003D0F14">
      <w:pPr>
        <w:spacing w:before="80" w:after="80" w:line="480" w:lineRule="auto"/>
        <w:rPr>
          <w:rFonts w:ascii="Arial" w:hAnsi="Arial" w:cs="Arial"/>
          <w:lang w:val="es-EC"/>
        </w:rPr>
      </w:pPr>
      <w:r w:rsidRPr="008E7984">
        <w:rPr>
          <w:rFonts w:ascii="Arial" w:hAnsi="Arial" w:cs="Arial"/>
          <w:lang w:val="es-EC"/>
        </w:rPr>
        <w:t>Superintendencia de Bancos y Seguros, superban.gov.ec</w:t>
      </w:r>
    </w:p>
    <w:p w:rsidR="003D0F14" w:rsidRPr="003D0F14" w:rsidRDefault="003D0F14" w:rsidP="003D0F14">
      <w:pPr>
        <w:spacing w:line="360" w:lineRule="auto"/>
        <w:jc w:val="both"/>
        <w:rPr>
          <w:rFonts w:ascii="Arial" w:hAnsi="Arial" w:cs="Arial"/>
          <w:bCs/>
        </w:rPr>
      </w:pPr>
      <w:r w:rsidRPr="008E7984">
        <w:rPr>
          <w:rFonts w:ascii="Arial" w:hAnsi="Arial" w:cs="Arial"/>
          <w:lang w:val="en-GB"/>
        </w:rPr>
        <w:t>PriceWaterHouseCoopers, http://www.pwc.com/extweb/ncpressrelease.nsf/docid/E</w:t>
      </w:r>
      <w:r>
        <w:rPr>
          <w:rFonts w:ascii="Arial" w:hAnsi="Arial" w:cs="Arial"/>
          <w:lang w:val="en-GB"/>
        </w:rPr>
        <w:t>982833DC18A0A3785256FAF005F6BB</w:t>
      </w:r>
    </w:p>
    <w:p w:rsidR="000F2314" w:rsidRPr="00727D4C" w:rsidRDefault="000F2314" w:rsidP="00E56C51">
      <w:pPr>
        <w:tabs>
          <w:tab w:val="left" w:pos="1440"/>
        </w:tabs>
        <w:spacing w:before="80" w:after="80"/>
        <w:rPr>
          <w:rFonts w:ascii="Arial" w:hAnsi="Arial" w:cs="Arial"/>
          <w:vertAlign w:val="superscript"/>
        </w:rPr>
      </w:pPr>
    </w:p>
    <w:sectPr w:rsidR="000F2314" w:rsidRPr="00727D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418"/>
    <w:multiLevelType w:val="hybridMultilevel"/>
    <w:tmpl w:val="A7F4C82E"/>
    <w:lvl w:ilvl="0" w:tplc="3AAC2BB0">
      <w:start w:val="1"/>
      <w:numFmt w:val="decimal"/>
      <w:lvlText w:val="%1."/>
      <w:lvlJc w:val="left"/>
      <w:pPr>
        <w:tabs>
          <w:tab w:val="num" w:pos="720"/>
        </w:tabs>
        <w:ind w:left="720" w:hanging="360"/>
      </w:pPr>
    </w:lvl>
    <w:lvl w:ilvl="1" w:tplc="6DA82C96" w:tentative="1">
      <w:start w:val="1"/>
      <w:numFmt w:val="decimal"/>
      <w:lvlText w:val="%2."/>
      <w:lvlJc w:val="left"/>
      <w:pPr>
        <w:tabs>
          <w:tab w:val="num" w:pos="1440"/>
        </w:tabs>
        <w:ind w:left="1440" w:hanging="360"/>
      </w:pPr>
    </w:lvl>
    <w:lvl w:ilvl="2" w:tplc="F822E638" w:tentative="1">
      <w:start w:val="1"/>
      <w:numFmt w:val="decimal"/>
      <w:lvlText w:val="%3."/>
      <w:lvlJc w:val="left"/>
      <w:pPr>
        <w:tabs>
          <w:tab w:val="num" w:pos="2160"/>
        </w:tabs>
        <w:ind w:left="2160" w:hanging="360"/>
      </w:pPr>
    </w:lvl>
    <w:lvl w:ilvl="3" w:tplc="A26A447C" w:tentative="1">
      <w:start w:val="1"/>
      <w:numFmt w:val="decimal"/>
      <w:lvlText w:val="%4."/>
      <w:lvlJc w:val="left"/>
      <w:pPr>
        <w:tabs>
          <w:tab w:val="num" w:pos="2880"/>
        </w:tabs>
        <w:ind w:left="2880" w:hanging="360"/>
      </w:pPr>
    </w:lvl>
    <w:lvl w:ilvl="4" w:tplc="A7FE2BEA" w:tentative="1">
      <w:start w:val="1"/>
      <w:numFmt w:val="decimal"/>
      <w:lvlText w:val="%5."/>
      <w:lvlJc w:val="left"/>
      <w:pPr>
        <w:tabs>
          <w:tab w:val="num" w:pos="3600"/>
        </w:tabs>
        <w:ind w:left="3600" w:hanging="360"/>
      </w:pPr>
    </w:lvl>
    <w:lvl w:ilvl="5" w:tplc="2C7E324E" w:tentative="1">
      <w:start w:val="1"/>
      <w:numFmt w:val="decimal"/>
      <w:lvlText w:val="%6."/>
      <w:lvlJc w:val="left"/>
      <w:pPr>
        <w:tabs>
          <w:tab w:val="num" w:pos="4320"/>
        </w:tabs>
        <w:ind w:left="4320" w:hanging="360"/>
      </w:pPr>
    </w:lvl>
    <w:lvl w:ilvl="6" w:tplc="2856BA28" w:tentative="1">
      <w:start w:val="1"/>
      <w:numFmt w:val="decimal"/>
      <w:lvlText w:val="%7."/>
      <w:lvlJc w:val="left"/>
      <w:pPr>
        <w:tabs>
          <w:tab w:val="num" w:pos="5040"/>
        </w:tabs>
        <w:ind w:left="5040" w:hanging="360"/>
      </w:pPr>
    </w:lvl>
    <w:lvl w:ilvl="7" w:tplc="089C87CA" w:tentative="1">
      <w:start w:val="1"/>
      <w:numFmt w:val="decimal"/>
      <w:lvlText w:val="%8."/>
      <w:lvlJc w:val="left"/>
      <w:pPr>
        <w:tabs>
          <w:tab w:val="num" w:pos="5760"/>
        </w:tabs>
        <w:ind w:left="5760" w:hanging="360"/>
      </w:pPr>
    </w:lvl>
    <w:lvl w:ilvl="8" w:tplc="C05E59E4" w:tentative="1">
      <w:start w:val="1"/>
      <w:numFmt w:val="decimal"/>
      <w:lvlText w:val="%9."/>
      <w:lvlJc w:val="left"/>
      <w:pPr>
        <w:tabs>
          <w:tab w:val="num" w:pos="6480"/>
        </w:tabs>
        <w:ind w:left="6480" w:hanging="360"/>
      </w:pPr>
    </w:lvl>
  </w:abstractNum>
  <w:abstractNum w:abstractNumId="1">
    <w:nsid w:val="0148655C"/>
    <w:multiLevelType w:val="hybridMultilevel"/>
    <w:tmpl w:val="8D765A8E"/>
    <w:lvl w:ilvl="0" w:tplc="8F1A3E52">
      <w:start w:val="1"/>
      <w:numFmt w:val="bullet"/>
      <w:lvlText w:val="•"/>
      <w:lvlJc w:val="left"/>
      <w:pPr>
        <w:tabs>
          <w:tab w:val="num" w:pos="720"/>
        </w:tabs>
        <w:ind w:left="720" w:hanging="360"/>
      </w:pPr>
      <w:rPr>
        <w:rFonts w:ascii="Times New Roman" w:hAnsi="Times New Roman" w:hint="default"/>
      </w:rPr>
    </w:lvl>
    <w:lvl w:ilvl="1" w:tplc="45BEF6FA" w:tentative="1">
      <w:start w:val="1"/>
      <w:numFmt w:val="bullet"/>
      <w:lvlText w:val="•"/>
      <w:lvlJc w:val="left"/>
      <w:pPr>
        <w:tabs>
          <w:tab w:val="num" w:pos="1440"/>
        </w:tabs>
        <w:ind w:left="1440" w:hanging="360"/>
      </w:pPr>
      <w:rPr>
        <w:rFonts w:ascii="Times New Roman" w:hAnsi="Times New Roman" w:hint="default"/>
      </w:rPr>
    </w:lvl>
    <w:lvl w:ilvl="2" w:tplc="79B6A3A6" w:tentative="1">
      <w:start w:val="1"/>
      <w:numFmt w:val="bullet"/>
      <w:lvlText w:val="•"/>
      <w:lvlJc w:val="left"/>
      <w:pPr>
        <w:tabs>
          <w:tab w:val="num" w:pos="2160"/>
        </w:tabs>
        <w:ind w:left="2160" w:hanging="360"/>
      </w:pPr>
      <w:rPr>
        <w:rFonts w:ascii="Times New Roman" w:hAnsi="Times New Roman" w:hint="default"/>
      </w:rPr>
    </w:lvl>
    <w:lvl w:ilvl="3" w:tplc="C18810A0" w:tentative="1">
      <w:start w:val="1"/>
      <w:numFmt w:val="bullet"/>
      <w:lvlText w:val="•"/>
      <w:lvlJc w:val="left"/>
      <w:pPr>
        <w:tabs>
          <w:tab w:val="num" w:pos="2880"/>
        </w:tabs>
        <w:ind w:left="2880" w:hanging="360"/>
      </w:pPr>
      <w:rPr>
        <w:rFonts w:ascii="Times New Roman" w:hAnsi="Times New Roman" w:hint="default"/>
      </w:rPr>
    </w:lvl>
    <w:lvl w:ilvl="4" w:tplc="2460ED52" w:tentative="1">
      <w:start w:val="1"/>
      <w:numFmt w:val="bullet"/>
      <w:lvlText w:val="•"/>
      <w:lvlJc w:val="left"/>
      <w:pPr>
        <w:tabs>
          <w:tab w:val="num" w:pos="3600"/>
        </w:tabs>
        <w:ind w:left="3600" w:hanging="360"/>
      </w:pPr>
      <w:rPr>
        <w:rFonts w:ascii="Times New Roman" w:hAnsi="Times New Roman" w:hint="default"/>
      </w:rPr>
    </w:lvl>
    <w:lvl w:ilvl="5" w:tplc="2794E3AC" w:tentative="1">
      <w:start w:val="1"/>
      <w:numFmt w:val="bullet"/>
      <w:lvlText w:val="•"/>
      <w:lvlJc w:val="left"/>
      <w:pPr>
        <w:tabs>
          <w:tab w:val="num" w:pos="4320"/>
        </w:tabs>
        <w:ind w:left="4320" w:hanging="360"/>
      </w:pPr>
      <w:rPr>
        <w:rFonts w:ascii="Times New Roman" w:hAnsi="Times New Roman" w:hint="default"/>
      </w:rPr>
    </w:lvl>
    <w:lvl w:ilvl="6" w:tplc="FA007444" w:tentative="1">
      <w:start w:val="1"/>
      <w:numFmt w:val="bullet"/>
      <w:lvlText w:val="•"/>
      <w:lvlJc w:val="left"/>
      <w:pPr>
        <w:tabs>
          <w:tab w:val="num" w:pos="5040"/>
        </w:tabs>
        <w:ind w:left="5040" w:hanging="360"/>
      </w:pPr>
      <w:rPr>
        <w:rFonts w:ascii="Times New Roman" w:hAnsi="Times New Roman" w:hint="default"/>
      </w:rPr>
    </w:lvl>
    <w:lvl w:ilvl="7" w:tplc="B5701F9A" w:tentative="1">
      <w:start w:val="1"/>
      <w:numFmt w:val="bullet"/>
      <w:lvlText w:val="•"/>
      <w:lvlJc w:val="left"/>
      <w:pPr>
        <w:tabs>
          <w:tab w:val="num" w:pos="5760"/>
        </w:tabs>
        <w:ind w:left="5760" w:hanging="360"/>
      </w:pPr>
      <w:rPr>
        <w:rFonts w:ascii="Times New Roman" w:hAnsi="Times New Roman" w:hint="default"/>
      </w:rPr>
    </w:lvl>
    <w:lvl w:ilvl="8" w:tplc="9C7819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003549"/>
    <w:multiLevelType w:val="hybridMultilevel"/>
    <w:tmpl w:val="88F00878"/>
    <w:lvl w:ilvl="0" w:tplc="02607506">
      <w:start w:val="1"/>
      <w:numFmt w:val="decimal"/>
      <w:lvlText w:val="%1."/>
      <w:lvlJc w:val="left"/>
      <w:pPr>
        <w:tabs>
          <w:tab w:val="num" w:pos="284"/>
        </w:tabs>
        <w:ind w:left="680" w:hanging="396"/>
      </w:pPr>
      <w:rPr>
        <w:rFonts w:hint="default"/>
      </w:rPr>
    </w:lvl>
    <w:lvl w:ilvl="1" w:tplc="040A0019" w:tentative="1">
      <w:start w:val="1"/>
      <w:numFmt w:val="lowerLetter"/>
      <w:lvlText w:val="%2."/>
      <w:lvlJc w:val="left"/>
      <w:pPr>
        <w:tabs>
          <w:tab w:val="num" w:pos="1800"/>
        </w:tabs>
        <w:ind w:left="1800" w:hanging="360"/>
      </w:pPr>
    </w:lvl>
    <w:lvl w:ilvl="2" w:tplc="040A001B" w:tentative="1">
      <w:start w:val="1"/>
      <w:numFmt w:val="lowerRoman"/>
      <w:lvlText w:val="%3."/>
      <w:lvlJc w:val="right"/>
      <w:pPr>
        <w:tabs>
          <w:tab w:val="num" w:pos="2520"/>
        </w:tabs>
        <w:ind w:left="2520" w:hanging="180"/>
      </w:pPr>
    </w:lvl>
    <w:lvl w:ilvl="3" w:tplc="040A000F" w:tentative="1">
      <w:start w:val="1"/>
      <w:numFmt w:val="decimal"/>
      <w:lvlText w:val="%4."/>
      <w:lvlJc w:val="left"/>
      <w:pPr>
        <w:tabs>
          <w:tab w:val="num" w:pos="3240"/>
        </w:tabs>
        <w:ind w:left="3240" w:hanging="360"/>
      </w:pPr>
    </w:lvl>
    <w:lvl w:ilvl="4" w:tplc="040A0019" w:tentative="1">
      <w:start w:val="1"/>
      <w:numFmt w:val="lowerLetter"/>
      <w:lvlText w:val="%5."/>
      <w:lvlJc w:val="left"/>
      <w:pPr>
        <w:tabs>
          <w:tab w:val="num" w:pos="3960"/>
        </w:tabs>
        <w:ind w:left="3960" w:hanging="360"/>
      </w:pPr>
    </w:lvl>
    <w:lvl w:ilvl="5" w:tplc="040A001B" w:tentative="1">
      <w:start w:val="1"/>
      <w:numFmt w:val="lowerRoman"/>
      <w:lvlText w:val="%6."/>
      <w:lvlJc w:val="right"/>
      <w:pPr>
        <w:tabs>
          <w:tab w:val="num" w:pos="4680"/>
        </w:tabs>
        <w:ind w:left="4680" w:hanging="180"/>
      </w:pPr>
    </w:lvl>
    <w:lvl w:ilvl="6" w:tplc="040A000F" w:tentative="1">
      <w:start w:val="1"/>
      <w:numFmt w:val="decimal"/>
      <w:lvlText w:val="%7."/>
      <w:lvlJc w:val="left"/>
      <w:pPr>
        <w:tabs>
          <w:tab w:val="num" w:pos="5400"/>
        </w:tabs>
        <w:ind w:left="5400" w:hanging="360"/>
      </w:pPr>
    </w:lvl>
    <w:lvl w:ilvl="7" w:tplc="040A0019" w:tentative="1">
      <w:start w:val="1"/>
      <w:numFmt w:val="lowerLetter"/>
      <w:lvlText w:val="%8."/>
      <w:lvlJc w:val="left"/>
      <w:pPr>
        <w:tabs>
          <w:tab w:val="num" w:pos="6120"/>
        </w:tabs>
        <w:ind w:left="6120" w:hanging="360"/>
      </w:pPr>
    </w:lvl>
    <w:lvl w:ilvl="8" w:tplc="040A001B" w:tentative="1">
      <w:start w:val="1"/>
      <w:numFmt w:val="lowerRoman"/>
      <w:lvlText w:val="%9."/>
      <w:lvlJc w:val="right"/>
      <w:pPr>
        <w:tabs>
          <w:tab w:val="num" w:pos="6840"/>
        </w:tabs>
        <w:ind w:left="6840" w:hanging="180"/>
      </w:pPr>
    </w:lvl>
  </w:abstractNum>
  <w:abstractNum w:abstractNumId="3">
    <w:nsid w:val="0B090393"/>
    <w:multiLevelType w:val="hybridMultilevel"/>
    <w:tmpl w:val="9BCEC016"/>
    <w:lvl w:ilvl="0" w:tplc="B1AA5242">
      <w:start w:val="1"/>
      <w:numFmt w:val="bullet"/>
      <w:lvlText w:val="•"/>
      <w:lvlJc w:val="left"/>
      <w:pPr>
        <w:tabs>
          <w:tab w:val="num" w:pos="720"/>
        </w:tabs>
        <w:ind w:left="720" w:hanging="360"/>
      </w:pPr>
      <w:rPr>
        <w:rFonts w:ascii="Times New Roman" w:hAnsi="Times New Roman" w:hint="default"/>
      </w:rPr>
    </w:lvl>
    <w:lvl w:ilvl="1" w:tplc="30FEFBA0" w:tentative="1">
      <w:start w:val="1"/>
      <w:numFmt w:val="bullet"/>
      <w:lvlText w:val="•"/>
      <w:lvlJc w:val="left"/>
      <w:pPr>
        <w:tabs>
          <w:tab w:val="num" w:pos="1440"/>
        </w:tabs>
        <w:ind w:left="1440" w:hanging="360"/>
      </w:pPr>
      <w:rPr>
        <w:rFonts w:ascii="Times New Roman" w:hAnsi="Times New Roman" w:hint="default"/>
      </w:rPr>
    </w:lvl>
    <w:lvl w:ilvl="2" w:tplc="DC5AFAE4" w:tentative="1">
      <w:start w:val="1"/>
      <w:numFmt w:val="bullet"/>
      <w:lvlText w:val="•"/>
      <w:lvlJc w:val="left"/>
      <w:pPr>
        <w:tabs>
          <w:tab w:val="num" w:pos="2160"/>
        </w:tabs>
        <w:ind w:left="2160" w:hanging="360"/>
      </w:pPr>
      <w:rPr>
        <w:rFonts w:ascii="Times New Roman" w:hAnsi="Times New Roman" w:hint="default"/>
      </w:rPr>
    </w:lvl>
    <w:lvl w:ilvl="3" w:tplc="B936C0D2" w:tentative="1">
      <w:start w:val="1"/>
      <w:numFmt w:val="bullet"/>
      <w:lvlText w:val="•"/>
      <w:lvlJc w:val="left"/>
      <w:pPr>
        <w:tabs>
          <w:tab w:val="num" w:pos="2880"/>
        </w:tabs>
        <w:ind w:left="2880" w:hanging="360"/>
      </w:pPr>
      <w:rPr>
        <w:rFonts w:ascii="Times New Roman" w:hAnsi="Times New Roman" w:hint="default"/>
      </w:rPr>
    </w:lvl>
    <w:lvl w:ilvl="4" w:tplc="E5F45698" w:tentative="1">
      <w:start w:val="1"/>
      <w:numFmt w:val="bullet"/>
      <w:lvlText w:val="•"/>
      <w:lvlJc w:val="left"/>
      <w:pPr>
        <w:tabs>
          <w:tab w:val="num" w:pos="3600"/>
        </w:tabs>
        <w:ind w:left="3600" w:hanging="360"/>
      </w:pPr>
      <w:rPr>
        <w:rFonts w:ascii="Times New Roman" w:hAnsi="Times New Roman" w:hint="default"/>
      </w:rPr>
    </w:lvl>
    <w:lvl w:ilvl="5" w:tplc="72B0513C" w:tentative="1">
      <w:start w:val="1"/>
      <w:numFmt w:val="bullet"/>
      <w:lvlText w:val="•"/>
      <w:lvlJc w:val="left"/>
      <w:pPr>
        <w:tabs>
          <w:tab w:val="num" w:pos="4320"/>
        </w:tabs>
        <w:ind w:left="4320" w:hanging="360"/>
      </w:pPr>
      <w:rPr>
        <w:rFonts w:ascii="Times New Roman" w:hAnsi="Times New Roman" w:hint="default"/>
      </w:rPr>
    </w:lvl>
    <w:lvl w:ilvl="6" w:tplc="F9B07BE4" w:tentative="1">
      <w:start w:val="1"/>
      <w:numFmt w:val="bullet"/>
      <w:lvlText w:val="•"/>
      <w:lvlJc w:val="left"/>
      <w:pPr>
        <w:tabs>
          <w:tab w:val="num" w:pos="5040"/>
        </w:tabs>
        <w:ind w:left="5040" w:hanging="360"/>
      </w:pPr>
      <w:rPr>
        <w:rFonts w:ascii="Times New Roman" w:hAnsi="Times New Roman" w:hint="default"/>
      </w:rPr>
    </w:lvl>
    <w:lvl w:ilvl="7" w:tplc="7A5CA53C" w:tentative="1">
      <w:start w:val="1"/>
      <w:numFmt w:val="bullet"/>
      <w:lvlText w:val="•"/>
      <w:lvlJc w:val="left"/>
      <w:pPr>
        <w:tabs>
          <w:tab w:val="num" w:pos="5760"/>
        </w:tabs>
        <w:ind w:left="5760" w:hanging="360"/>
      </w:pPr>
      <w:rPr>
        <w:rFonts w:ascii="Times New Roman" w:hAnsi="Times New Roman" w:hint="default"/>
      </w:rPr>
    </w:lvl>
    <w:lvl w:ilvl="8" w:tplc="97A03A9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9B1609"/>
    <w:multiLevelType w:val="hybridMultilevel"/>
    <w:tmpl w:val="16F06DAE"/>
    <w:lvl w:ilvl="0" w:tplc="1EA62290">
      <w:start w:val="1"/>
      <w:numFmt w:val="bullet"/>
      <w:lvlText w:val="•"/>
      <w:lvlJc w:val="left"/>
      <w:pPr>
        <w:tabs>
          <w:tab w:val="num" w:pos="720"/>
        </w:tabs>
        <w:ind w:left="720" w:hanging="360"/>
      </w:pPr>
      <w:rPr>
        <w:rFonts w:ascii="Times New Roman" w:hAnsi="Times New Roman" w:hint="default"/>
      </w:rPr>
    </w:lvl>
    <w:lvl w:ilvl="1" w:tplc="38F21648" w:tentative="1">
      <w:start w:val="1"/>
      <w:numFmt w:val="bullet"/>
      <w:lvlText w:val="•"/>
      <w:lvlJc w:val="left"/>
      <w:pPr>
        <w:tabs>
          <w:tab w:val="num" w:pos="1440"/>
        </w:tabs>
        <w:ind w:left="1440" w:hanging="360"/>
      </w:pPr>
      <w:rPr>
        <w:rFonts w:ascii="Times New Roman" w:hAnsi="Times New Roman" w:hint="default"/>
      </w:rPr>
    </w:lvl>
    <w:lvl w:ilvl="2" w:tplc="143CA790" w:tentative="1">
      <w:start w:val="1"/>
      <w:numFmt w:val="bullet"/>
      <w:lvlText w:val="•"/>
      <w:lvlJc w:val="left"/>
      <w:pPr>
        <w:tabs>
          <w:tab w:val="num" w:pos="2160"/>
        </w:tabs>
        <w:ind w:left="2160" w:hanging="360"/>
      </w:pPr>
      <w:rPr>
        <w:rFonts w:ascii="Times New Roman" w:hAnsi="Times New Roman" w:hint="default"/>
      </w:rPr>
    </w:lvl>
    <w:lvl w:ilvl="3" w:tplc="D0C23948">
      <w:start w:val="167"/>
      <w:numFmt w:val="bullet"/>
      <w:lvlText w:val="•"/>
      <w:lvlJc w:val="left"/>
      <w:pPr>
        <w:tabs>
          <w:tab w:val="num" w:pos="2880"/>
        </w:tabs>
        <w:ind w:left="2880" w:hanging="360"/>
      </w:pPr>
      <w:rPr>
        <w:rFonts w:ascii="Times New Roman" w:hAnsi="Times New Roman" w:hint="default"/>
      </w:rPr>
    </w:lvl>
    <w:lvl w:ilvl="4" w:tplc="ECE255CC" w:tentative="1">
      <w:start w:val="1"/>
      <w:numFmt w:val="bullet"/>
      <w:lvlText w:val="•"/>
      <w:lvlJc w:val="left"/>
      <w:pPr>
        <w:tabs>
          <w:tab w:val="num" w:pos="3600"/>
        </w:tabs>
        <w:ind w:left="3600" w:hanging="360"/>
      </w:pPr>
      <w:rPr>
        <w:rFonts w:ascii="Times New Roman" w:hAnsi="Times New Roman" w:hint="default"/>
      </w:rPr>
    </w:lvl>
    <w:lvl w:ilvl="5" w:tplc="EDF0969E" w:tentative="1">
      <w:start w:val="1"/>
      <w:numFmt w:val="bullet"/>
      <w:lvlText w:val="•"/>
      <w:lvlJc w:val="left"/>
      <w:pPr>
        <w:tabs>
          <w:tab w:val="num" w:pos="4320"/>
        </w:tabs>
        <w:ind w:left="4320" w:hanging="360"/>
      </w:pPr>
      <w:rPr>
        <w:rFonts w:ascii="Times New Roman" w:hAnsi="Times New Roman" w:hint="default"/>
      </w:rPr>
    </w:lvl>
    <w:lvl w:ilvl="6" w:tplc="BF780338" w:tentative="1">
      <w:start w:val="1"/>
      <w:numFmt w:val="bullet"/>
      <w:lvlText w:val="•"/>
      <w:lvlJc w:val="left"/>
      <w:pPr>
        <w:tabs>
          <w:tab w:val="num" w:pos="5040"/>
        </w:tabs>
        <w:ind w:left="5040" w:hanging="360"/>
      </w:pPr>
      <w:rPr>
        <w:rFonts w:ascii="Times New Roman" w:hAnsi="Times New Roman" w:hint="default"/>
      </w:rPr>
    </w:lvl>
    <w:lvl w:ilvl="7" w:tplc="CCAA3C9C" w:tentative="1">
      <w:start w:val="1"/>
      <w:numFmt w:val="bullet"/>
      <w:lvlText w:val="•"/>
      <w:lvlJc w:val="left"/>
      <w:pPr>
        <w:tabs>
          <w:tab w:val="num" w:pos="5760"/>
        </w:tabs>
        <w:ind w:left="5760" w:hanging="360"/>
      </w:pPr>
      <w:rPr>
        <w:rFonts w:ascii="Times New Roman" w:hAnsi="Times New Roman" w:hint="default"/>
      </w:rPr>
    </w:lvl>
    <w:lvl w:ilvl="8" w:tplc="AC5260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DE043A"/>
    <w:multiLevelType w:val="hybridMultilevel"/>
    <w:tmpl w:val="97C0066A"/>
    <w:lvl w:ilvl="0" w:tplc="81E81454">
      <w:start w:val="1"/>
      <w:numFmt w:val="bullet"/>
      <w:lvlText w:val="•"/>
      <w:lvlJc w:val="left"/>
      <w:pPr>
        <w:tabs>
          <w:tab w:val="num" w:pos="720"/>
        </w:tabs>
        <w:ind w:left="720" w:hanging="360"/>
      </w:pPr>
      <w:rPr>
        <w:rFonts w:ascii="Times New Roman" w:hAnsi="Times New Roman" w:hint="default"/>
      </w:rPr>
    </w:lvl>
    <w:lvl w:ilvl="1" w:tplc="322C24D8" w:tentative="1">
      <w:start w:val="1"/>
      <w:numFmt w:val="bullet"/>
      <w:lvlText w:val="•"/>
      <w:lvlJc w:val="left"/>
      <w:pPr>
        <w:tabs>
          <w:tab w:val="num" w:pos="1440"/>
        </w:tabs>
        <w:ind w:left="1440" w:hanging="360"/>
      </w:pPr>
      <w:rPr>
        <w:rFonts w:ascii="Times New Roman" w:hAnsi="Times New Roman" w:hint="default"/>
      </w:rPr>
    </w:lvl>
    <w:lvl w:ilvl="2" w:tplc="C1F8BBA8" w:tentative="1">
      <w:start w:val="1"/>
      <w:numFmt w:val="bullet"/>
      <w:lvlText w:val="•"/>
      <w:lvlJc w:val="left"/>
      <w:pPr>
        <w:tabs>
          <w:tab w:val="num" w:pos="2160"/>
        </w:tabs>
        <w:ind w:left="2160" w:hanging="360"/>
      </w:pPr>
      <w:rPr>
        <w:rFonts w:ascii="Times New Roman" w:hAnsi="Times New Roman" w:hint="default"/>
      </w:rPr>
    </w:lvl>
    <w:lvl w:ilvl="3" w:tplc="CE8EB224" w:tentative="1">
      <w:start w:val="1"/>
      <w:numFmt w:val="bullet"/>
      <w:lvlText w:val="•"/>
      <w:lvlJc w:val="left"/>
      <w:pPr>
        <w:tabs>
          <w:tab w:val="num" w:pos="2880"/>
        </w:tabs>
        <w:ind w:left="2880" w:hanging="360"/>
      </w:pPr>
      <w:rPr>
        <w:rFonts w:ascii="Times New Roman" w:hAnsi="Times New Roman" w:hint="default"/>
      </w:rPr>
    </w:lvl>
    <w:lvl w:ilvl="4" w:tplc="C4A69434" w:tentative="1">
      <w:start w:val="1"/>
      <w:numFmt w:val="bullet"/>
      <w:lvlText w:val="•"/>
      <w:lvlJc w:val="left"/>
      <w:pPr>
        <w:tabs>
          <w:tab w:val="num" w:pos="3600"/>
        </w:tabs>
        <w:ind w:left="3600" w:hanging="360"/>
      </w:pPr>
      <w:rPr>
        <w:rFonts w:ascii="Times New Roman" w:hAnsi="Times New Roman" w:hint="default"/>
      </w:rPr>
    </w:lvl>
    <w:lvl w:ilvl="5" w:tplc="FD9C0CBA" w:tentative="1">
      <w:start w:val="1"/>
      <w:numFmt w:val="bullet"/>
      <w:lvlText w:val="•"/>
      <w:lvlJc w:val="left"/>
      <w:pPr>
        <w:tabs>
          <w:tab w:val="num" w:pos="4320"/>
        </w:tabs>
        <w:ind w:left="4320" w:hanging="360"/>
      </w:pPr>
      <w:rPr>
        <w:rFonts w:ascii="Times New Roman" w:hAnsi="Times New Roman" w:hint="default"/>
      </w:rPr>
    </w:lvl>
    <w:lvl w:ilvl="6" w:tplc="C09A77C0" w:tentative="1">
      <w:start w:val="1"/>
      <w:numFmt w:val="bullet"/>
      <w:lvlText w:val="•"/>
      <w:lvlJc w:val="left"/>
      <w:pPr>
        <w:tabs>
          <w:tab w:val="num" w:pos="5040"/>
        </w:tabs>
        <w:ind w:left="5040" w:hanging="360"/>
      </w:pPr>
      <w:rPr>
        <w:rFonts w:ascii="Times New Roman" w:hAnsi="Times New Roman" w:hint="default"/>
      </w:rPr>
    </w:lvl>
    <w:lvl w:ilvl="7" w:tplc="7CFE8AAA" w:tentative="1">
      <w:start w:val="1"/>
      <w:numFmt w:val="bullet"/>
      <w:lvlText w:val="•"/>
      <w:lvlJc w:val="left"/>
      <w:pPr>
        <w:tabs>
          <w:tab w:val="num" w:pos="5760"/>
        </w:tabs>
        <w:ind w:left="5760" w:hanging="360"/>
      </w:pPr>
      <w:rPr>
        <w:rFonts w:ascii="Times New Roman" w:hAnsi="Times New Roman" w:hint="default"/>
      </w:rPr>
    </w:lvl>
    <w:lvl w:ilvl="8" w:tplc="00B4606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7B26DF"/>
    <w:multiLevelType w:val="hybridMultilevel"/>
    <w:tmpl w:val="00B22D82"/>
    <w:lvl w:ilvl="0" w:tplc="496E6E62">
      <w:start w:val="1"/>
      <w:numFmt w:val="bullet"/>
      <w:lvlText w:val="•"/>
      <w:lvlJc w:val="left"/>
      <w:pPr>
        <w:tabs>
          <w:tab w:val="num" w:pos="720"/>
        </w:tabs>
        <w:ind w:left="720" w:hanging="360"/>
      </w:pPr>
      <w:rPr>
        <w:rFonts w:ascii="Times New Roman" w:hAnsi="Times New Roman" w:hint="default"/>
      </w:rPr>
    </w:lvl>
    <w:lvl w:ilvl="1" w:tplc="19DEBD9C" w:tentative="1">
      <w:start w:val="1"/>
      <w:numFmt w:val="bullet"/>
      <w:lvlText w:val="•"/>
      <w:lvlJc w:val="left"/>
      <w:pPr>
        <w:tabs>
          <w:tab w:val="num" w:pos="1440"/>
        </w:tabs>
        <w:ind w:left="1440" w:hanging="360"/>
      </w:pPr>
      <w:rPr>
        <w:rFonts w:ascii="Times New Roman" w:hAnsi="Times New Roman" w:hint="default"/>
      </w:rPr>
    </w:lvl>
    <w:lvl w:ilvl="2" w:tplc="C310C4C2" w:tentative="1">
      <w:start w:val="1"/>
      <w:numFmt w:val="bullet"/>
      <w:lvlText w:val="•"/>
      <w:lvlJc w:val="left"/>
      <w:pPr>
        <w:tabs>
          <w:tab w:val="num" w:pos="2160"/>
        </w:tabs>
        <w:ind w:left="2160" w:hanging="360"/>
      </w:pPr>
      <w:rPr>
        <w:rFonts w:ascii="Times New Roman" w:hAnsi="Times New Roman" w:hint="default"/>
      </w:rPr>
    </w:lvl>
    <w:lvl w:ilvl="3" w:tplc="CCC64D30" w:tentative="1">
      <w:start w:val="1"/>
      <w:numFmt w:val="bullet"/>
      <w:lvlText w:val="•"/>
      <w:lvlJc w:val="left"/>
      <w:pPr>
        <w:tabs>
          <w:tab w:val="num" w:pos="2880"/>
        </w:tabs>
        <w:ind w:left="2880" w:hanging="360"/>
      </w:pPr>
      <w:rPr>
        <w:rFonts w:ascii="Times New Roman" w:hAnsi="Times New Roman" w:hint="default"/>
      </w:rPr>
    </w:lvl>
    <w:lvl w:ilvl="4" w:tplc="A2EA612C" w:tentative="1">
      <w:start w:val="1"/>
      <w:numFmt w:val="bullet"/>
      <w:lvlText w:val="•"/>
      <w:lvlJc w:val="left"/>
      <w:pPr>
        <w:tabs>
          <w:tab w:val="num" w:pos="3600"/>
        </w:tabs>
        <w:ind w:left="3600" w:hanging="360"/>
      </w:pPr>
      <w:rPr>
        <w:rFonts w:ascii="Times New Roman" w:hAnsi="Times New Roman" w:hint="default"/>
      </w:rPr>
    </w:lvl>
    <w:lvl w:ilvl="5" w:tplc="6A407A58" w:tentative="1">
      <w:start w:val="1"/>
      <w:numFmt w:val="bullet"/>
      <w:lvlText w:val="•"/>
      <w:lvlJc w:val="left"/>
      <w:pPr>
        <w:tabs>
          <w:tab w:val="num" w:pos="4320"/>
        </w:tabs>
        <w:ind w:left="4320" w:hanging="360"/>
      </w:pPr>
      <w:rPr>
        <w:rFonts w:ascii="Times New Roman" w:hAnsi="Times New Roman" w:hint="default"/>
      </w:rPr>
    </w:lvl>
    <w:lvl w:ilvl="6" w:tplc="11F6621A" w:tentative="1">
      <w:start w:val="1"/>
      <w:numFmt w:val="bullet"/>
      <w:lvlText w:val="•"/>
      <w:lvlJc w:val="left"/>
      <w:pPr>
        <w:tabs>
          <w:tab w:val="num" w:pos="5040"/>
        </w:tabs>
        <w:ind w:left="5040" w:hanging="360"/>
      </w:pPr>
      <w:rPr>
        <w:rFonts w:ascii="Times New Roman" w:hAnsi="Times New Roman" w:hint="default"/>
      </w:rPr>
    </w:lvl>
    <w:lvl w:ilvl="7" w:tplc="10004C8A" w:tentative="1">
      <w:start w:val="1"/>
      <w:numFmt w:val="bullet"/>
      <w:lvlText w:val="•"/>
      <w:lvlJc w:val="left"/>
      <w:pPr>
        <w:tabs>
          <w:tab w:val="num" w:pos="5760"/>
        </w:tabs>
        <w:ind w:left="5760" w:hanging="360"/>
      </w:pPr>
      <w:rPr>
        <w:rFonts w:ascii="Times New Roman" w:hAnsi="Times New Roman" w:hint="default"/>
      </w:rPr>
    </w:lvl>
    <w:lvl w:ilvl="8" w:tplc="BFDE32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3BD7C88"/>
    <w:multiLevelType w:val="hybridMultilevel"/>
    <w:tmpl w:val="A266A542"/>
    <w:lvl w:ilvl="0" w:tplc="3E349D6A">
      <w:start w:val="1"/>
      <w:numFmt w:val="bullet"/>
      <w:lvlText w:val="•"/>
      <w:lvlJc w:val="left"/>
      <w:pPr>
        <w:tabs>
          <w:tab w:val="num" w:pos="720"/>
        </w:tabs>
        <w:ind w:left="720" w:hanging="360"/>
      </w:pPr>
      <w:rPr>
        <w:rFonts w:ascii="Times New Roman" w:hAnsi="Times New Roman" w:hint="default"/>
      </w:rPr>
    </w:lvl>
    <w:lvl w:ilvl="1" w:tplc="9A0E7E50" w:tentative="1">
      <w:start w:val="1"/>
      <w:numFmt w:val="bullet"/>
      <w:lvlText w:val="•"/>
      <w:lvlJc w:val="left"/>
      <w:pPr>
        <w:tabs>
          <w:tab w:val="num" w:pos="1440"/>
        </w:tabs>
        <w:ind w:left="1440" w:hanging="360"/>
      </w:pPr>
      <w:rPr>
        <w:rFonts w:ascii="Times New Roman" w:hAnsi="Times New Roman" w:hint="default"/>
      </w:rPr>
    </w:lvl>
    <w:lvl w:ilvl="2" w:tplc="2E54A766" w:tentative="1">
      <w:start w:val="1"/>
      <w:numFmt w:val="bullet"/>
      <w:lvlText w:val="•"/>
      <w:lvlJc w:val="left"/>
      <w:pPr>
        <w:tabs>
          <w:tab w:val="num" w:pos="2160"/>
        </w:tabs>
        <w:ind w:left="2160" w:hanging="360"/>
      </w:pPr>
      <w:rPr>
        <w:rFonts w:ascii="Times New Roman" w:hAnsi="Times New Roman" w:hint="default"/>
      </w:rPr>
    </w:lvl>
    <w:lvl w:ilvl="3" w:tplc="8AFC8AC8" w:tentative="1">
      <w:start w:val="1"/>
      <w:numFmt w:val="bullet"/>
      <w:lvlText w:val="•"/>
      <w:lvlJc w:val="left"/>
      <w:pPr>
        <w:tabs>
          <w:tab w:val="num" w:pos="2880"/>
        </w:tabs>
        <w:ind w:left="2880" w:hanging="360"/>
      </w:pPr>
      <w:rPr>
        <w:rFonts w:ascii="Times New Roman" w:hAnsi="Times New Roman" w:hint="default"/>
      </w:rPr>
    </w:lvl>
    <w:lvl w:ilvl="4" w:tplc="8A705CC6" w:tentative="1">
      <w:start w:val="1"/>
      <w:numFmt w:val="bullet"/>
      <w:lvlText w:val="•"/>
      <w:lvlJc w:val="left"/>
      <w:pPr>
        <w:tabs>
          <w:tab w:val="num" w:pos="3600"/>
        </w:tabs>
        <w:ind w:left="3600" w:hanging="360"/>
      </w:pPr>
      <w:rPr>
        <w:rFonts w:ascii="Times New Roman" w:hAnsi="Times New Roman" w:hint="default"/>
      </w:rPr>
    </w:lvl>
    <w:lvl w:ilvl="5" w:tplc="7D36F8A4" w:tentative="1">
      <w:start w:val="1"/>
      <w:numFmt w:val="bullet"/>
      <w:lvlText w:val="•"/>
      <w:lvlJc w:val="left"/>
      <w:pPr>
        <w:tabs>
          <w:tab w:val="num" w:pos="4320"/>
        </w:tabs>
        <w:ind w:left="4320" w:hanging="360"/>
      </w:pPr>
      <w:rPr>
        <w:rFonts w:ascii="Times New Roman" w:hAnsi="Times New Roman" w:hint="default"/>
      </w:rPr>
    </w:lvl>
    <w:lvl w:ilvl="6" w:tplc="78BE6EB8" w:tentative="1">
      <w:start w:val="1"/>
      <w:numFmt w:val="bullet"/>
      <w:lvlText w:val="•"/>
      <w:lvlJc w:val="left"/>
      <w:pPr>
        <w:tabs>
          <w:tab w:val="num" w:pos="5040"/>
        </w:tabs>
        <w:ind w:left="5040" w:hanging="360"/>
      </w:pPr>
      <w:rPr>
        <w:rFonts w:ascii="Times New Roman" w:hAnsi="Times New Roman" w:hint="default"/>
      </w:rPr>
    </w:lvl>
    <w:lvl w:ilvl="7" w:tplc="F89CF94A" w:tentative="1">
      <w:start w:val="1"/>
      <w:numFmt w:val="bullet"/>
      <w:lvlText w:val="•"/>
      <w:lvlJc w:val="left"/>
      <w:pPr>
        <w:tabs>
          <w:tab w:val="num" w:pos="5760"/>
        </w:tabs>
        <w:ind w:left="5760" w:hanging="360"/>
      </w:pPr>
      <w:rPr>
        <w:rFonts w:ascii="Times New Roman" w:hAnsi="Times New Roman" w:hint="default"/>
      </w:rPr>
    </w:lvl>
    <w:lvl w:ilvl="8" w:tplc="0DF23B8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286FDB"/>
    <w:multiLevelType w:val="hybridMultilevel"/>
    <w:tmpl w:val="F7841AC6"/>
    <w:lvl w:ilvl="0" w:tplc="73C4B482">
      <w:start w:val="1"/>
      <w:numFmt w:val="bullet"/>
      <w:lvlText w:val="•"/>
      <w:lvlJc w:val="left"/>
      <w:pPr>
        <w:tabs>
          <w:tab w:val="num" w:pos="720"/>
        </w:tabs>
        <w:ind w:left="720" w:hanging="360"/>
      </w:pPr>
      <w:rPr>
        <w:rFonts w:ascii="Times New Roman" w:hAnsi="Times New Roman" w:hint="default"/>
      </w:rPr>
    </w:lvl>
    <w:lvl w:ilvl="1" w:tplc="6C72EA8C" w:tentative="1">
      <w:start w:val="1"/>
      <w:numFmt w:val="bullet"/>
      <w:lvlText w:val="•"/>
      <w:lvlJc w:val="left"/>
      <w:pPr>
        <w:tabs>
          <w:tab w:val="num" w:pos="1440"/>
        </w:tabs>
        <w:ind w:left="1440" w:hanging="360"/>
      </w:pPr>
      <w:rPr>
        <w:rFonts w:ascii="Times New Roman" w:hAnsi="Times New Roman" w:hint="default"/>
      </w:rPr>
    </w:lvl>
    <w:lvl w:ilvl="2" w:tplc="8460D510" w:tentative="1">
      <w:start w:val="1"/>
      <w:numFmt w:val="bullet"/>
      <w:lvlText w:val="•"/>
      <w:lvlJc w:val="left"/>
      <w:pPr>
        <w:tabs>
          <w:tab w:val="num" w:pos="2160"/>
        </w:tabs>
        <w:ind w:left="2160" w:hanging="360"/>
      </w:pPr>
      <w:rPr>
        <w:rFonts w:ascii="Times New Roman" w:hAnsi="Times New Roman" w:hint="default"/>
      </w:rPr>
    </w:lvl>
    <w:lvl w:ilvl="3" w:tplc="67E07B32" w:tentative="1">
      <w:start w:val="1"/>
      <w:numFmt w:val="bullet"/>
      <w:lvlText w:val="•"/>
      <w:lvlJc w:val="left"/>
      <w:pPr>
        <w:tabs>
          <w:tab w:val="num" w:pos="2880"/>
        </w:tabs>
        <w:ind w:left="2880" w:hanging="360"/>
      </w:pPr>
      <w:rPr>
        <w:rFonts w:ascii="Times New Roman" w:hAnsi="Times New Roman" w:hint="default"/>
      </w:rPr>
    </w:lvl>
    <w:lvl w:ilvl="4" w:tplc="89A06358" w:tentative="1">
      <w:start w:val="1"/>
      <w:numFmt w:val="bullet"/>
      <w:lvlText w:val="•"/>
      <w:lvlJc w:val="left"/>
      <w:pPr>
        <w:tabs>
          <w:tab w:val="num" w:pos="3600"/>
        </w:tabs>
        <w:ind w:left="3600" w:hanging="360"/>
      </w:pPr>
      <w:rPr>
        <w:rFonts w:ascii="Times New Roman" w:hAnsi="Times New Roman" w:hint="default"/>
      </w:rPr>
    </w:lvl>
    <w:lvl w:ilvl="5" w:tplc="C672A030" w:tentative="1">
      <w:start w:val="1"/>
      <w:numFmt w:val="bullet"/>
      <w:lvlText w:val="•"/>
      <w:lvlJc w:val="left"/>
      <w:pPr>
        <w:tabs>
          <w:tab w:val="num" w:pos="4320"/>
        </w:tabs>
        <w:ind w:left="4320" w:hanging="360"/>
      </w:pPr>
      <w:rPr>
        <w:rFonts w:ascii="Times New Roman" w:hAnsi="Times New Roman" w:hint="default"/>
      </w:rPr>
    </w:lvl>
    <w:lvl w:ilvl="6" w:tplc="BD7E16B2" w:tentative="1">
      <w:start w:val="1"/>
      <w:numFmt w:val="bullet"/>
      <w:lvlText w:val="•"/>
      <w:lvlJc w:val="left"/>
      <w:pPr>
        <w:tabs>
          <w:tab w:val="num" w:pos="5040"/>
        </w:tabs>
        <w:ind w:left="5040" w:hanging="360"/>
      </w:pPr>
      <w:rPr>
        <w:rFonts w:ascii="Times New Roman" w:hAnsi="Times New Roman" w:hint="default"/>
      </w:rPr>
    </w:lvl>
    <w:lvl w:ilvl="7" w:tplc="FA5AF63A" w:tentative="1">
      <w:start w:val="1"/>
      <w:numFmt w:val="bullet"/>
      <w:lvlText w:val="•"/>
      <w:lvlJc w:val="left"/>
      <w:pPr>
        <w:tabs>
          <w:tab w:val="num" w:pos="5760"/>
        </w:tabs>
        <w:ind w:left="5760" w:hanging="360"/>
      </w:pPr>
      <w:rPr>
        <w:rFonts w:ascii="Times New Roman" w:hAnsi="Times New Roman" w:hint="default"/>
      </w:rPr>
    </w:lvl>
    <w:lvl w:ilvl="8" w:tplc="BC30238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390EF7"/>
    <w:multiLevelType w:val="hybridMultilevel"/>
    <w:tmpl w:val="842AC2D6"/>
    <w:lvl w:ilvl="0" w:tplc="29DC48E8">
      <w:start w:val="1"/>
      <w:numFmt w:val="bullet"/>
      <w:lvlText w:val="•"/>
      <w:lvlJc w:val="left"/>
      <w:pPr>
        <w:tabs>
          <w:tab w:val="num" w:pos="720"/>
        </w:tabs>
        <w:ind w:left="720" w:hanging="360"/>
      </w:pPr>
      <w:rPr>
        <w:rFonts w:ascii="Times New Roman" w:hAnsi="Times New Roman" w:hint="default"/>
      </w:rPr>
    </w:lvl>
    <w:lvl w:ilvl="1" w:tplc="5BD8F0B4" w:tentative="1">
      <w:start w:val="1"/>
      <w:numFmt w:val="bullet"/>
      <w:lvlText w:val="•"/>
      <w:lvlJc w:val="left"/>
      <w:pPr>
        <w:tabs>
          <w:tab w:val="num" w:pos="1440"/>
        </w:tabs>
        <w:ind w:left="1440" w:hanging="360"/>
      </w:pPr>
      <w:rPr>
        <w:rFonts w:ascii="Times New Roman" w:hAnsi="Times New Roman" w:hint="default"/>
      </w:rPr>
    </w:lvl>
    <w:lvl w:ilvl="2" w:tplc="BA2CCF06" w:tentative="1">
      <w:start w:val="1"/>
      <w:numFmt w:val="bullet"/>
      <w:lvlText w:val="•"/>
      <w:lvlJc w:val="left"/>
      <w:pPr>
        <w:tabs>
          <w:tab w:val="num" w:pos="2160"/>
        </w:tabs>
        <w:ind w:left="2160" w:hanging="360"/>
      </w:pPr>
      <w:rPr>
        <w:rFonts w:ascii="Times New Roman" w:hAnsi="Times New Roman" w:hint="default"/>
      </w:rPr>
    </w:lvl>
    <w:lvl w:ilvl="3" w:tplc="AE64E262" w:tentative="1">
      <w:start w:val="1"/>
      <w:numFmt w:val="bullet"/>
      <w:lvlText w:val="•"/>
      <w:lvlJc w:val="left"/>
      <w:pPr>
        <w:tabs>
          <w:tab w:val="num" w:pos="2880"/>
        </w:tabs>
        <w:ind w:left="2880" w:hanging="360"/>
      </w:pPr>
      <w:rPr>
        <w:rFonts w:ascii="Times New Roman" w:hAnsi="Times New Roman" w:hint="default"/>
      </w:rPr>
    </w:lvl>
    <w:lvl w:ilvl="4" w:tplc="710A24A6" w:tentative="1">
      <w:start w:val="1"/>
      <w:numFmt w:val="bullet"/>
      <w:lvlText w:val="•"/>
      <w:lvlJc w:val="left"/>
      <w:pPr>
        <w:tabs>
          <w:tab w:val="num" w:pos="3600"/>
        </w:tabs>
        <w:ind w:left="3600" w:hanging="360"/>
      </w:pPr>
      <w:rPr>
        <w:rFonts w:ascii="Times New Roman" w:hAnsi="Times New Roman" w:hint="default"/>
      </w:rPr>
    </w:lvl>
    <w:lvl w:ilvl="5" w:tplc="78C83606" w:tentative="1">
      <w:start w:val="1"/>
      <w:numFmt w:val="bullet"/>
      <w:lvlText w:val="•"/>
      <w:lvlJc w:val="left"/>
      <w:pPr>
        <w:tabs>
          <w:tab w:val="num" w:pos="4320"/>
        </w:tabs>
        <w:ind w:left="4320" w:hanging="360"/>
      </w:pPr>
      <w:rPr>
        <w:rFonts w:ascii="Times New Roman" w:hAnsi="Times New Roman" w:hint="default"/>
      </w:rPr>
    </w:lvl>
    <w:lvl w:ilvl="6" w:tplc="0AD2710E" w:tentative="1">
      <w:start w:val="1"/>
      <w:numFmt w:val="bullet"/>
      <w:lvlText w:val="•"/>
      <w:lvlJc w:val="left"/>
      <w:pPr>
        <w:tabs>
          <w:tab w:val="num" w:pos="5040"/>
        </w:tabs>
        <w:ind w:left="5040" w:hanging="360"/>
      </w:pPr>
      <w:rPr>
        <w:rFonts w:ascii="Times New Roman" w:hAnsi="Times New Roman" w:hint="default"/>
      </w:rPr>
    </w:lvl>
    <w:lvl w:ilvl="7" w:tplc="800855F2" w:tentative="1">
      <w:start w:val="1"/>
      <w:numFmt w:val="bullet"/>
      <w:lvlText w:val="•"/>
      <w:lvlJc w:val="left"/>
      <w:pPr>
        <w:tabs>
          <w:tab w:val="num" w:pos="5760"/>
        </w:tabs>
        <w:ind w:left="5760" w:hanging="360"/>
      </w:pPr>
      <w:rPr>
        <w:rFonts w:ascii="Times New Roman" w:hAnsi="Times New Roman" w:hint="default"/>
      </w:rPr>
    </w:lvl>
    <w:lvl w:ilvl="8" w:tplc="A1A4B96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372B88"/>
    <w:multiLevelType w:val="hybridMultilevel"/>
    <w:tmpl w:val="63B80730"/>
    <w:lvl w:ilvl="0" w:tplc="30127596">
      <w:start w:val="1"/>
      <w:numFmt w:val="bullet"/>
      <w:lvlText w:val="•"/>
      <w:lvlJc w:val="left"/>
      <w:pPr>
        <w:tabs>
          <w:tab w:val="num" w:pos="720"/>
        </w:tabs>
        <w:ind w:left="720" w:hanging="360"/>
      </w:pPr>
      <w:rPr>
        <w:rFonts w:ascii="Times New Roman" w:hAnsi="Times New Roman" w:hint="default"/>
      </w:rPr>
    </w:lvl>
    <w:lvl w:ilvl="1" w:tplc="89A0474C" w:tentative="1">
      <w:start w:val="1"/>
      <w:numFmt w:val="bullet"/>
      <w:lvlText w:val="•"/>
      <w:lvlJc w:val="left"/>
      <w:pPr>
        <w:tabs>
          <w:tab w:val="num" w:pos="1440"/>
        </w:tabs>
        <w:ind w:left="1440" w:hanging="360"/>
      </w:pPr>
      <w:rPr>
        <w:rFonts w:ascii="Times New Roman" w:hAnsi="Times New Roman" w:hint="default"/>
      </w:rPr>
    </w:lvl>
    <w:lvl w:ilvl="2" w:tplc="BB1EF77A" w:tentative="1">
      <w:start w:val="1"/>
      <w:numFmt w:val="bullet"/>
      <w:lvlText w:val="•"/>
      <w:lvlJc w:val="left"/>
      <w:pPr>
        <w:tabs>
          <w:tab w:val="num" w:pos="2160"/>
        </w:tabs>
        <w:ind w:left="2160" w:hanging="360"/>
      </w:pPr>
      <w:rPr>
        <w:rFonts w:ascii="Times New Roman" w:hAnsi="Times New Roman" w:hint="default"/>
      </w:rPr>
    </w:lvl>
    <w:lvl w:ilvl="3" w:tplc="C77A0F06" w:tentative="1">
      <w:start w:val="1"/>
      <w:numFmt w:val="bullet"/>
      <w:lvlText w:val="•"/>
      <w:lvlJc w:val="left"/>
      <w:pPr>
        <w:tabs>
          <w:tab w:val="num" w:pos="2880"/>
        </w:tabs>
        <w:ind w:left="2880" w:hanging="360"/>
      </w:pPr>
      <w:rPr>
        <w:rFonts w:ascii="Times New Roman" w:hAnsi="Times New Roman" w:hint="default"/>
      </w:rPr>
    </w:lvl>
    <w:lvl w:ilvl="4" w:tplc="C116F37C" w:tentative="1">
      <w:start w:val="1"/>
      <w:numFmt w:val="bullet"/>
      <w:lvlText w:val="•"/>
      <w:lvlJc w:val="left"/>
      <w:pPr>
        <w:tabs>
          <w:tab w:val="num" w:pos="3600"/>
        </w:tabs>
        <w:ind w:left="3600" w:hanging="360"/>
      </w:pPr>
      <w:rPr>
        <w:rFonts w:ascii="Times New Roman" w:hAnsi="Times New Roman" w:hint="default"/>
      </w:rPr>
    </w:lvl>
    <w:lvl w:ilvl="5" w:tplc="8E5E24C4" w:tentative="1">
      <w:start w:val="1"/>
      <w:numFmt w:val="bullet"/>
      <w:lvlText w:val="•"/>
      <w:lvlJc w:val="left"/>
      <w:pPr>
        <w:tabs>
          <w:tab w:val="num" w:pos="4320"/>
        </w:tabs>
        <w:ind w:left="4320" w:hanging="360"/>
      </w:pPr>
      <w:rPr>
        <w:rFonts w:ascii="Times New Roman" w:hAnsi="Times New Roman" w:hint="default"/>
      </w:rPr>
    </w:lvl>
    <w:lvl w:ilvl="6" w:tplc="DC648530" w:tentative="1">
      <w:start w:val="1"/>
      <w:numFmt w:val="bullet"/>
      <w:lvlText w:val="•"/>
      <w:lvlJc w:val="left"/>
      <w:pPr>
        <w:tabs>
          <w:tab w:val="num" w:pos="5040"/>
        </w:tabs>
        <w:ind w:left="5040" w:hanging="360"/>
      </w:pPr>
      <w:rPr>
        <w:rFonts w:ascii="Times New Roman" w:hAnsi="Times New Roman" w:hint="default"/>
      </w:rPr>
    </w:lvl>
    <w:lvl w:ilvl="7" w:tplc="E9DAE538" w:tentative="1">
      <w:start w:val="1"/>
      <w:numFmt w:val="bullet"/>
      <w:lvlText w:val="•"/>
      <w:lvlJc w:val="left"/>
      <w:pPr>
        <w:tabs>
          <w:tab w:val="num" w:pos="5760"/>
        </w:tabs>
        <w:ind w:left="5760" w:hanging="360"/>
      </w:pPr>
      <w:rPr>
        <w:rFonts w:ascii="Times New Roman" w:hAnsi="Times New Roman" w:hint="default"/>
      </w:rPr>
    </w:lvl>
    <w:lvl w:ilvl="8" w:tplc="2AF67B8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856FB5"/>
    <w:multiLevelType w:val="hybridMultilevel"/>
    <w:tmpl w:val="992EEDE6"/>
    <w:lvl w:ilvl="0" w:tplc="5042794C">
      <w:start w:val="1"/>
      <w:numFmt w:val="decimal"/>
      <w:lvlText w:val="%1."/>
      <w:lvlJc w:val="left"/>
      <w:pPr>
        <w:tabs>
          <w:tab w:val="num" w:pos="720"/>
        </w:tabs>
        <w:ind w:left="720" w:hanging="360"/>
      </w:pPr>
    </w:lvl>
    <w:lvl w:ilvl="1" w:tplc="B52041C6" w:tentative="1">
      <w:start w:val="1"/>
      <w:numFmt w:val="decimal"/>
      <w:lvlText w:val="%2."/>
      <w:lvlJc w:val="left"/>
      <w:pPr>
        <w:tabs>
          <w:tab w:val="num" w:pos="1440"/>
        </w:tabs>
        <w:ind w:left="1440" w:hanging="360"/>
      </w:pPr>
    </w:lvl>
    <w:lvl w:ilvl="2" w:tplc="D814319C" w:tentative="1">
      <w:start w:val="1"/>
      <w:numFmt w:val="decimal"/>
      <w:lvlText w:val="%3."/>
      <w:lvlJc w:val="left"/>
      <w:pPr>
        <w:tabs>
          <w:tab w:val="num" w:pos="2160"/>
        </w:tabs>
        <w:ind w:left="2160" w:hanging="360"/>
      </w:pPr>
    </w:lvl>
    <w:lvl w:ilvl="3" w:tplc="9336E486" w:tentative="1">
      <w:start w:val="1"/>
      <w:numFmt w:val="decimal"/>
      <w:lvlText w:val="%4."/>
      <w:lvlJc w:val="left"/>
      <w:pPr>
        <w:tabs>
          <w:tab w:val="num" w:pos="2880"/>
        </w:tabs>
        <w:ind w:left="2880" w:hanging="360"/>
      </w:pPr>
    </w:lvl>
    <w:lvl w:ilvl="4" w:tplc="A8649C62" w:tentative="1">
      <w:start w:val="1"/>
      <w:numFmt w:val="decimal"/>
      <w:lvlText w:val="%5."/>
      <w:lvlJc w:val="left"/>
      <w:pPr>
        <w:tabs>
          <w:tab w:val="num" w:pos="3600"/>
        </w:tabs>
        <w:ind w:left="3600" w:hanging="360"/>
      </w:pPr>
    </w:lvl>
    <w:lvl w:ilvl="5" w:tplc="DCBCA648" w:tentative="1">
      <w:start w:val="1"/>
      <w:numFmt w:val="decimal"/>
      <w:lvlText w:val="%6."/>
      <w:lvlJc w:val="left"/>
      <w:pPr>
        <w:tabs>
          <w:tab w:val="num" w:pos="4320"/>
        </w:tabs>
        <w:ind w:left="4320" w:hanging="360"/>
      </w:pPr>
    </w:lvl>
    <w:lvl w:ilvl="6" w:tplc="C54CAE30" w:tentative="1">
      <w:start w:val="1"/>
      <w:numFmt w:val="decimal"/>
      <w:lvlText w:val="%7."/>
      <w:lvlJc w:val="left"/>
      <w:pPr>
        <w:tabs>
          <w:tab w:val="num" w:pos="5040"/>
        </w:tabs>
        <w:ind w:left="5040" w:hanging="360"/>
      </w:pPr>
    </w:lvl>
    <w:lvl w:ilvl="7" w:tplc="1D3CEA2A" w:tentative="1">
      <w:start w:val="1"/>
      <w:numFmt w:val="decimal"/>
      <w:lvlText w:val="%8."/>
      <w:lvlJc w:val="left"/>
      <w:pPr>
        <w:tabs>
          <w:tab w:val="num" w:pos="5760"/>
        </w:tabs>
        <w:ind w:left="5760" w:hanging="360"/>
      </w:pPr>
    </w:lvl>
    <w:lvl w:ilvl="8" w:tplc="CC52E334" w:tentative="1">
      <w:start w:val="1"/>
      <w:numFmt w:val="decimal"/>
      <w:lvlText w:val="%9."/>
      <w:lvlJc w:val="left"/>
      <w:pPr>
        <w:tabs>
          <w:tab w:val="num" w:pos="6480"/>
        </w:tabs>
        <w:ind w:left="6480" w:hanging="360"/>
      </w:pPr>
    </w:lvl>
  </w:abstractNum>
  <w:abstractNum w:abstractNumId="12">
    <w:nsid w:val="66120DFA"/>
    <w:multiLevelType w:val="hybridMultilevel"/>
    <w:tmpl w:val="ACDCFEBA"/>
    <w:lvl w:ilvl="0" w:tplc="BA947180">
      <w:start w:val="1"/>
      <w:numFmt w:val="bullet"/>
      <w:lvlText w:val="•"/>
      <w:lvlJc w:val="left"/>
      <w:pPr>
        <w:tabs>
          <w:tab w:val="num" w:pos="720"/>
        </w:tabs>
        <w:ind w:left="720" w:hanging="360"/>
      </w:pPr>
      <w:rPr>
        <w:rFonts w:ascii="Times New Roman" w:hAnsi="Times New Roman" w:hint="default"/>
      </w:rPr>
    </w:lvl>
    <w:lvl w:ilvl="1" w:tplc="B9C66C72" w:tentative="1">
      <w:start w:val="1"/>
      <w:numFmt w:val="bullet"/>
      <w:lvlText w:val="•"/>
      <w:lvlJc w:val="left"/>
      <w:pPr>
        <w:tabs>
          <w:tab w:val="num" w:pos="1440"/>
        </w:tabs>
        <w:ind w:left="1440" w:hanging="360"/>
      </w:pPr>
      <w:rPr>
        <w:rFonts w:ascii="Times New Roman" w:hAnsi="Times New Roman" w:hint="default"/>
      </w:rPr>
    </w:lvl>
    <w:lvl w:ilvl="2" w:tplc="B35EA54C" w:tentative="1">
      <w:start w:val="1"/>
      <w:numFmt w:val="bullet"/>
      <w:lvlText w:val="•"/>
      <w:lvlJc w:val="left"/>
      <w:pPr>
        <w:tabs>
          <w:tab w:val="num" w:pos="2160"/>
        </w:tabs>
        <w:ind w:left="2160" w:hanging="360"/>
      </w:pPr>
      <w:rPr>
        <w:rFonts w:ascii="Times New Roman" w:hAnsi="Times New Roman" w:hint="default"/>
      </w:rPr>
    </w:lvl>
    <w:lvl w:ilvl="3" w:tplc="E16CA94E" w:tentative="1">
      <w:start w:val="1"/>
      <w:numFmt w:val="bullet"/>
      <w:lvlText w:val="•"/>
      <w:lvlJc w:val="left"/>
      <w:pPr>
        <w:tabs>
          <w:tab w:val="num" w:pos="2880"/>
        </w:tabs>
        <w:ind w:left="2880" w:hanging="360"/>
      </w:pPr>
      <w:rPr>
        <w:rFonts w:ascii="Times New Roman" w:hAnsi="Times New Roman" w:hint="default"/>
      </w:rPr>
    </w:lvl>
    <w:lvl w:ilvl="4" w:tplc="8EEA2DAA" w:tentative="1">
      <w:start w:val="1"/>
      <w:numFmt w:val="bullet"/>
      <w:lvlText w:val="•"/>
      <w:lvlJc w:val="left"/>
      <w:pPr>
        <w:tabs>
          <w:tab w:val="num" w:pos="3600"/>
        </w:tabs>
        <w:ind w:left="3600" w:hanging="360"/>
      </w:pPr>
      <w:rPr>
        <w:rFonts w:ascii="Times New Roman" w:hAnsi="Times New Roman" w:hint="default"/>
      </w:rPr>
    </w:lvl>
    <w:lvl w:ilvl="5" w:tplc="5F7A6546" w:tentative="1">
      <w:start w:val="1"/>
      <w:numFmt w:val="bullet"/>
      <w:lvlText w:val="•"/>
      <w:lvlJc w:val="left"/>
      <w:pPr>
        <w:tabs>
          <w:tab w:val="num" w:pos="4320"/>
        </w:tabs>
        <w:ind w:left="4320" w:hanging="360"/>
      </w:pPr>
      <w:rPr>
        <w:rFonts w:ascii="Times New Roman" w:hAnsi="Times New Roman" w:hint="default"/>
      </w:rPr>
    </w:lvl>
    <w:lvl w:ilvl="6" w:tplc="9E90A26C" w:tentative="1">
      <w:start w:val="1"/>
      <w:numFmt w:val="bullet"/>
      <w:lvlText w:val="•"/>
      <w:lvlJc w:val="left"/>
      <w:pPr>
        <w:tabs>
          <w:tab w:val="num" w:pos="5040"/>
        </w:tabs>
        <w:ind w:left="5040" w:hanging="360"/>
      </w:pPr>
      <w:rPr>
        <w:rFonts w:ascii="Times New Roman" w:hAnsi="Times New Roman" w:hint="default"/>
      </w:rPr>
    </w:lvl>
    <w:lvl w:ilvl="7" w:tplc="BA748B8E" w:tentative="1">
      <w:start w:val="1"/>
      <w:numFmt w:val="bullet"/>
      <w:lvlText w:val="•"/>
      <w:lvlJc w:val="left"/>
      <w:pPr>
        <w:tabs>
          <w:tab w:val="num" w:pos="5760"/>
        </w:tabs>
        <w:ind w:left="5760" w:hanging="360"/>
      </w:pPr>
      <w:rPr>
        <w:rFonts w:ascii="Times New Roman" w:hAnsi="Times New Roman" w:hint="default"/>
      </w:rPr>
    </w:lvl>
    <w:lvl w:ilvl="8" w:tplc="6CF6864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7E75117"/>
    <w:multiLevelType w:val="hybridMultilevel"/>
    <w:tmpl w:val="35C29AD0"/>
    <w:lvl w:ilvl="0" w:tplc="C8BA3540">
      <w:start w:val="1"/>
      <w:numFmt w:val="bullet"/>
      <w:lvlText w:val="•"/>
      <w:lvlJc w:val="left"/>
      <w:pPr>
        <w:tabs>
          <w:tab w:val="num" w:pos="720"/>
        </w:tabs>
        <w:ind w:left="720" w:hanging="360"/>
      </w:pPr>
      <w:rPr>
        <w:rFonts w:ascii="Times New Roman" w:hAnsi="Times New Roman" w:hint="default"/>
      </w:rPr>
    </w:lvl>
    <w:lvl w:ilvl="1" w:tplc="50402404" w:tentative="1">
      <w:start w:val="1"/>
      <w:numFmt w:val="bullet"/>
      <w:lvlText w:val="•"/>
      <w:lvlJc w:val="left"/>
      <w:pPr>
        <w:tabs>
          <w:tab w:val="num" w:pos="1440"/>
        </w:tabs>
        <w:ind w:left="1440" w:hanging="360"/>
      </w:pPr>
      <w:rPr>
        <w:rFonts w:ascii="Times New Roman" w:hAnsi="Times New Roman" w:hint="default"/>
      </w:rPr>
    </w:lvl>
    <w:lvl w:ilvl="2" w:tplc="F6F0E55C" w:tentative="1">
      <w:start w:val="1"/>
      <w:numFmt w:val="bullet"/>
      <w:lvlText w:val="•"/>
      <w:lvlJc w:val="left"/>
      <w:pPr>
        <w:tabs>
          <w:tab w:val="num" w:pos="2160"/>
        </w:tabs>
        <w:ind w:left="2160" w:hanging="360"/>
      </w:pPr>
      <w:rPr>
        <w:rFonts w:ascii="Times New Roman" w:hAnsi="Times New Roman" w:hint="default"/>
      </w:rPr>
    </w:lvl>
    <w:lvl w:ilvl="3" w:tplc="88269DE4" w:tentative="1">
      <w:start w:val="1"/>
      <w:numFmt w:val="bullet"/>
      <w:lvlText w:val="•"/>
      <w:lvlJc w:val="left"/>
      <w:pPr>
        <w:tabs>
          <w:tab w:val="num" w:pos="2880"/>
        </w:tabs>
        <w:ind w:left="2880" w:hanging="360"/>
      </w:pPr>
      <w:rPr>
        <w:rFonts w:ascii="Times New Roman" w:hAnsi="Times New Roman" w:hint="default"/>
      </w:rPr>
    </w:lvl>
    <w:lvl w:ilvl="4" w:tplc="E45051EC" w:tentative="1">
      <w:start w:val="1"/>
      <w:numFmt w:val="bullet"/>
      <w:lvlText w:val="•"/>
      <w:lvlJc w:val="left"/>
      <w:pPr>
        <w:tabs>
          <w:tab w:val="num" w:pos="3600"/>
        </w:tabs>
        <w:ind w:left="3600" w:hanging="360"/>
      </w:pPr>
      <w:rPr>
        <w:rFonts w:ascii="Times New Roman" w:hAnsi="Times New Roman" w:hint="default"/>
      </w:rPr>
    </w:lvl>
    <w:lvl w:ilvl="5" w:tplc="413C1346" w:tentative="1">
      <w:start w:val="1"/>
      <w:numFmt w:val="bullet"/>
      <w:lvlText w:val="•"/>
      <w:lvlJc w:val="left"/>
      <w:pPr>
        <w:tabs>
          <w:tab w:val="num" w:pos="4320"/>
        </w:tabs>
        <w:ind w:left="4320" w:hanging="360"/>
      </w:pPr>
      <w:rPr>
        <w:rFonts w:ascii="Times New Roman" w:hAnsi="Times New Roman" w:hint="default"/>
      </w:rPr>
    </w:lvl>
    <w:lvl w:ilvl="6" w:tplc="E67E2A0A" w:tentative="1">
      <w:start w:val="1"/>
      <w:numFmt w:val="bullet"/>
      <w:lvlText w:val="•"/>
      <w:lvlJc w:val="left"/>
      <w:pPr>
        <w:tabs>
          <w:tab w:val="num" w:pos="5040"/>
        </w:tabs>
        <w:ind w:left="5040" w:hanging="360"/>
      </w:pPr>
      <w:rPr>
        <w:rFonts w:ascii="Times New Roman" w:hAnsi="Times New Roman" w:hint="default"/>
      </w:rPr>
    </w:lvl>
    <w:lvl w:ilvl="7" w:tplc="34224318" w:tentative="1">
      <w:start w:val="1"/>
      <w:numFmt w:val="bullet"/>
      <w:lvlText w:val="•"/>
      <w:lvlJc w:val="left"/>
      <w:pPr>
        <w:tabs>
          <w:tab w:val="num" w:pos="5760"/>
        </w:tabs>
        <w:ind w:left="5760" w:hanging="360"/>
      </w:pPr>
      <w:rPr>
        <w:rFonts w:ascii="Times New Roman" w:hAnsi="Times New Roman" w:hint="default"/>
      </w:rPr>
    </w:lvl>
    <w:lvl w:ilvl="8" w:tplc="77CE78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92219EC"/>
    <w:multiLevelType w:val="multilevel"/>
    <w:tmpl w:val="040A0023"/>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5">
    <w:nsid w:val="69B1665E"/>
    <w:multiLevelType w:val="hybridMultilevel"/>
    <w:tmpl w:val="F5A424A6"/>
    <w:lvl w:ilvl="0" w:tplc="6B6A37F2">
      <w:start w:val="1"/>
      <w:numFmt w:val="bullet"/>
      <w:lvlText w:val="•"/>
      <w:lvlJc w:val="left"/>
      <w:pPr>
        <w:tabs>
          <w:tab w:val="num" w:pos="720"/>
        </w:tabs>
        <w:ind w:left="720" w:hanging="360"/>
      </w:pPr>
      <w:rPr>
        <w:rFonts w:ascii="Times New Roman" w:hAnsi="Times New Roman" w:hint="default"/>
      </w:rPr>
    </w:lvl>
    <w:lvl w:ilvl="1" w:tplc="BAB64F50" w:tentative="1">
      <w:start w:val="1"/>
      <w:numFmt w:val="bullet"/>
      <w:lvlText w:val="•"/>
      <w:lvlJc w:val="left"/>
      <w:pPr>
        <w:tabs>
          <w:tab w:val="num" w:pos="1440"/>
        </w:tabs>
        <w:ind w:left="1440" w:hanging="360"/>
      </w:pPr>
      <w:rPr>
        <w:rFonts w:ascii="Times New Roman" w:hAnsi="Times New Roman" w:hint="default"/>
      </w:rPr>
    </w:lvl>
    <w:lvl w:ilvl="2" w:tplc="364699DA" w:tentative="1">
      <w:start w:val="1"/>
      <w:numFmt w:val="bullet"/>
      <w:lvlText w:val="•"/>
      <w:lvlJc w:val="left"/>
      <w:pPr>
        <w:tabs>
          <w:tab w:val="num" w:pos="2160"/>
        </w:tabs>
        <w:ind w:left="2160" w:hanging="360"/>
      </w:pPr>
      <w:rPr>
        <w:rFonts w:ascii="Times New Roman" w:hAnsi="Times New Roman" w:hint="default"/>
      </w:rPr>
    </w:lvl>
    <w:lvl w:ilvl="3" w:tplc="B9CC6AF8" w:tentative="1">
      <w:start w:val="1"/>
      <w:numFmt w:val="bullet"/>
      <w:lvlText w:val="•"/>
      <w:lvlJc w:val="left"/>
      <w:pPr>
        <w:tabs>
          <w:tab w:val="num" w:pos="2880"/>
        </w:tabs>
        <w:ind w:left="2880" w:hanging="360"/>
      </w:pPr>
      <w:rPr>
        <w:rFonts w:ascii="Times New Roman" w:hAnsi="Times New Roman" w:hint="default"/>
      </w:rPr>
    </w:lvl>
    <w:lvl w:ilvl="4" w:tplc="0BF2B5A6" w:tentative="1">
      <w:start w:val="1"/>
      <w:numFmt w:val="bullet"/>
      <w:lvlText w:val="•"/>
      <w:lvlJc w:val="left"/>
      <w:pPr>
        <w:tabs>
          <w:tab w:val="num" w:pos="3600"/>
        </w:tabs>
        <w:ind w:left="3600" w:hanging="360"/>
      </w:pPr>
      <w:rPr>
        <w:rFonts w:ascii="Times New Roman" w:hAnsi="Times New Roman" w:hint="default"/>
      </w:rPr>
    </w:lvl>
    <w:lvl w:ilvl="5" w:tplc="3998CB96" w:tentative="1">
      <w:start w:val="1"/>
      <w:numFmt w:val="bullet"/>
      <w:lvlText w:val="•"/>
      <w:lvlJc w:val="left"/>
      <w:pPr>
        <w:tabs>
          <w:tab w:val="num" w:pos="4320"/>
        </w:tabs>
        <w:ind w:left="4320" w:hanging="360"/>
      </w:pPr>
      <w:rPr>
        <w:rFonts w:ascii="Times New Roman" w:hAnsi="Times New Roman" w:hint="default"/>
      </w:rPr>
    </w:lvl>
    <w:lvl w:ilvl="6" w:tplc="CE5A0E14" w:tentative="1">
      <w:start w:val="1"/>
      <w:numFmt w:val="bullet"/>
      <w:lvlText w:val="•"/>
      <w:lvlJc w:val="left"/>
      <w:pPr>
        <w:tabs>
          <w:tab w:val="num" w:pos="5040"/>
        </w:tabs>
        <w:ind w:left="5040" w:hanging="360"/>
      </w:pPr>
      <w:rPr>
        <w:rFonts w:ascii="Times New Roman" w:hAnsi="Times New Roman" w:hint="default"/>
      </w:rPr>
    </w:lvl>
    <w:lvl w:ilvl="7" w:tplc="5FE2C11A" w:tentative="1">
      <w:start w:val="1"/>
      <w:numFmt w:val="bullet"/>
      <w:lvlText w:val="•"/>
      <w:lvlJc w:val="left"/>
      <w:pPr>
        <w:tabs>
          <w:tab w:val="num" w:pos="5760"/>
        </w:tabs>
        <w:ind w:left="5760" w:hanging="360"/>
      </w:pPr>
      <w:rPr>
        <w:rFonts w:ascii="Times New Roman" w:hAnsi="Times New Roman" w:hint="default"/>
      </w:rPr>
    </w:lvl>
    <w:lvl w:ilvl="8" w:tplc="951CBA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F101AC5"/>
    <w:multiLevelType w:val="hybridMultilevel"/>
    <w:tmpl w:val="3A3A4F64"/>
    <w:lvl w:ilvl="0" w:tplc="19204F8A">
      <w:start w:val="1"/>
      <w:numFmt w:val="bullet"/>
      <w:lvlText w:val="•"/>
      <w:lvlJc w:val="left"/>
      <w:pPr>
        <w:tabs>
          <w:tab w:val="num" w:pos="720"/>
        </w:tabs>
        <w:ind w:left="720" w:hanging="360"/>
      </w:pPr>
      <w:rPr>
        <w:rFonts w:ascii="Times New Roman" w:hAnsi="Times New Roman" w:hint="default"/>
      </w:rPr>
    </w:lvl>
    <w:lvl w:ilvl="1" w:tplc="DE18F7AE" w:tentative="1">
      <w:start w:val="1"/>
      <w:numFmt w:val="bullet"/>
      <w:lvlText w:val="•"/>
      <w:lvlJc w:val="left"/>
      <w:pPr>
        <w:tabs>
          <w:tab w:val="num" w:pos="1440"/>
        </w:tabs>
        <w:ind w:left="1440" w:hanging="360"/>
      </w:pPr>
      <w:rPr>
        <w:rFonts w:ascii="Times New Roman" w:hAnsi="Times New Roman" w:hint="default"/>
      </w:rPr>
    </w:lvl>
    <w:lvl w:ilvl="2" w:tplc="5BE2774E" w:tentative="1">
      <w:start w:val="1"/>
      <w:numFmt w:val="bullet"/>
      <w:lvlText w:val="•"/>
      <w:lvlJc w:val="left"/>
      <w:pPr>
        <w:tabs>
          <w:tab w:val="num" w:pos="2160"/>
        </w:tabs>
        <w:ind w:left="2160" w:hanging="360"/>
      </w:pPr>
      <w:rPr>
        <w:rFonts w:ascii="Times New Roman" w:hAnsi="Times New Roman" w:hint="default"/>
      </w:rPr>
    </w:lvl>
    <w:lvl w:ilvl="3" w:tplc="71320C60" w:tentative="1">
      <w:start w:val="1"/>
      <w:numFmt w:val="bullet"/>
      <w:lvlText w:val="•"/>
      <w:lvlJc w:val="left"/>
      <w:pPr>
        <w:tabs>
          <w:tab w:val="num" w:pos="2880"/>
        </w:tabs>
        <w:ind w:left="2880" w:hanging="360"/>
      </w:pPr>
      <w:rPr>
        <w:rFonts w:ascii="Times New Roman" w:hAnsi="Times New Roman" w:hint="default"/>
      </w:rPr>
    </w:lvl>
    <w:lvl w:ilvl="4" w:tplc="10C0F3AA" w:tentative="1">
      <w:start w:val="1"/>
      <w:numFmt w:val="bullet"/>
      <w:lvlText w:val="•"/>
      <w:lvlJc w:val="left"/>
      <w:pPr>
        <w:tabs>
          <w:tab w:val="num" w:pos="3600"/>
        </w:tabs>
        <w:ind w:left="3600" w:hanging="360"/>
      </w:pPr>
      <w:rPr>
        <w:rFonts w:ascii="Times New Roman" w:hAnsi="Times New Roman" w:hint="default"/>
      </w:rPr>
    </w:lvl>
    <w:lvl w:ilvl="5" w:tplc="77A6A174" w:tentative="1">
      <w:start w:val="1"/>
      <w:numFmt w:val="bullet"/>
      <w:lvlText w:val="•"/>
      <w:lvlJc w:val="left"/>
      <w:pPr>
        <w:tabs>
          <w:tab w:val="num" w:pos="4320"/>
        </w:tabs>
        <w:ind w:left="4320" w:hanging="360"/>
      </w:pPr>
      <w:rPr>
        <w:rFonts w:ascii="Times New Roman" w:hAnsi="Times New Roman" w:hint="default"/>
      </w:rPr>
    </w:lvl>
    <w:lvl w:ilvl="6" w:tplc="8104040A" w:tentative="1">
      <w:start w:val="1"/>
      <w:numFmt w:val="bullet"/>
      <w:lvlText w:val="•"/>
      <w:lvlJc w:val="left"/>
      <w:pPr>
        <w:tabs>
          <w:tab w:val="num" w:pos="5040"/>
        </w:tabs>
        <w:ind w:left="5040" w:hanging="360"/>
      </w:pPr>
      <w:rPr>
        <w:rFonts w:ascii="Times New Roman" w:hAnsi="Times New Roman" w:hint="default"/>
      </w:rPr>
    </w:lvl>
    <w:lvl w:ilvl="7" w:tplc="5CB4E9CA" w:tentative="1">
      <w:start w:val="1"/>
      <w:numFmt w:val="bullet"/>
      <w:lvlText w:val="•"/>
      <w:lvlJc w:val="left"/>
      <w:pPr>
        <w:tabs>
          <w:tab w:val="num" w:pos="5760"/>
        </w:tabs>
        <w:ind w:left="5760" w:hanging="360"/>
      </w:pPr>
      <w:rPr>
        <w:rFonts w:ascii="Times New Roman" w:hAnsi="Times New Roman" w:hint="default"/>
      </w:rPr>
    </w:lvl>
    <w:lvl w:ilvl="8" w:tplc="86BECE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09A266E"/>
    <w:multiLevelType w:val="hybridMultilevel"/>
    <w:tmpl w:val="15163CD6"/>
    <w:lvl w:ilvl="0" w:tplc="474CABBA">
      <w:start w:val="1"/>
      <w:numFmt w:val="bullet"/>
      <w:lvlText w:val="•"/>
      <w:lvlJc w:val="left"/>
      <w:pPr>
        <w:tabs>
          <w:tab w:val="num" w:pos="720"/>
        </w:tabs>
        <w:ind w:left="720" w:hanging="360"/>
      </w:pPr>
      <w:rPr>
        <w:rFonts w:ascii="Times New Roman" w:hAnsi="Times New Roman" w:hint="default"/>
      </w:rPr>
    </w:lvl>
    <w:lvl w:ilvl="1" w:tplc="9D02F2E0" w:tentative="1">
      <w:start w:val="1"/>
      <w:numFmt w:val="bullet"/>
      <w:lvlText w:val="•"/>
      <w:lvlJc w:val="left"/>
      <w:pPr>
        <w:tabs>
          <w:tab w:val="num" w:pos="1440"/>
        </w:tabs>
        <w:ind w:left="1440" w:hanging="360"/>
      </w:pPr>
      <w:rPr>
        <w:rFonts w:ascii="Times New Roman" w:hAnsi="Times New Roman" w:hint="default"/>
      </w:rPr>
    </w:lvl>
    <w:lvl w:ilvl="2" w:tplc="07F497E0" w:tentative="1">
      <w:start w:val="1"/>
      <w:numFmt w:val="bullet"/>
      <w:lvlText w:val="•"/>
      <w:lvlJc w:val="left"/>
      <w:pPr>
        <w:tabs>
          <w:tab w:val="num" w:pos="2160"/>
        </w:tabs>
        <w:ind w:left="2160" w:hanging="360"/>
      </w:pPr>
      <w:rPr>
        <w:rFonts w:ascii="Times New Roman" w:hAnsi="Times New Roman" w:hint="default"/>
      </w:rPr>
    </w:lvl>
    <w:lvl w:ilvl="3" w:tplc="01DA87BC" w:tentative="1">
      <w:start w:val="1"/>
      <w:numFmt w:val="bullet"/>
      <w:lvlText w:val="•"/>
      <w:lvlJc w:val="left"/>
      <w:pPr>
        <w:tabs>
          <w:tab w:val="num" w:pos="2880"/>
        </w:tabs>
        <w:ind w:left="2880" w:hanging="360"/>
      </w:pPr>
      <w:rPr>
        <w:rFonts w:ascii="Times New Roman" w:hAnsi="Times New Roman" w:hint="default"/>
      </w:rPr>
    </w:lvl>
    <w:lvl w:ilvl="4" w:tplc="D7A44D8A" w:tentative="1">
      <w:start w:val="1"/>
      <w:numFmt w:val="bullet"/>
      <w:lvlText w:val="•"/>
      <w:lvlJc w:val="left"/>
      <w:pPr>
        <w:tabs>
          <w:tab w:val="num" w:pos="3600"/>
        </w:tabs>
        <w:ind w:left="3600" w:hanging="360"/>
      </w:pPr>
      <w:rPr>
        <w:rFonts w:ascii="Times New Roman" w:hAnsi="Times New Roman" w:hint="default"/>
      </w:rPr>
    </w:lvl>
    <w:lvl w:ilvl="5" w:tplc="0C4C1224" w:tentative="1">
      <w:start w:val="1"/>
      <w:numFmt w:val="bullet"/>
      <w:lvlText w:val="•"/>
      <w:lvlJc w:val="left"/>
      <w:pPr>
        <w:tabs>
          <w:tab w:val="num" w:pos="4320"/>
        </w:tabs>
        <w:ind w:left="4320" w:hanging="360"/>
      </w:pPr>
      <w:rPr>
        <w:rFonts w:ascii="Times New Roman" w:hAnsi="Times New Roman" w:hint="default"/>
      </w:rPr>
    </w:lvl>
    <w:lvl w:ilvl="6" w:tplc="517C528E" w:tentative="1">
      <w:start w:val="1"/>
      <w:numFmt w:val="bullet"/>
      <w:lvlText w:val="•"/>
      <w:lvlJc w:val="left"/>
      <w:pPr>
        <w:tabs>
          <w:tab w:val="num" w:pos="5040"/>
        </w:tabs>
        <w:ind w:left="5040" w:hanging="360"/>
      </w:pPr>
      <w:rPr>
        <w:rFonts w:ascii="Times New Roman" w:hAnsi="Times New Roman" w:hint="default"/>
      </w:rPr>
    </w:lvl>
    <w:lvl w:ilvl="7" w:tplc="7980A68C" w:tentative="1">
      <w:start w:val="1"/>
      <w:numFmt w:val="bullet"/>
      <w:lvlText w:val="•"/>
      <w:lvlJc w:val="left"/>
      <w:pPr>
        <w:tabs>
          <w:tab w:val="num" w:pos="5760"/>
        </w:tabs>
        <w:ind w:left="5760" w:hanging="360"/>
      </w:pPr>
      <w:rPr>
        <w:rFonts w:ascii="Times New Roman" w:hAnsi="Times New Roman" w:hint="default"/>
      </w:rPr>
    </w:lvl>
    <w:lvl w:ilvl="8" w:tplc="ED1A7C1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8B71CE"/>
    <w:multiLevelType w:val="hybridMultilevel"/>
    <w:tmpl w:val="E3BC215E"/>
    <w:lvl w:ilvl="0" w:tplc="5E46039C">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7D5445B5"/>
    <w:multiLevelType w:val="multilevel"/>
    <w:tmpl w:val="C4AA4E1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8"/>
  </w:num>
  <w:num w:numId="2">
    <w:abstractNumId w:val="0"/>
  </w:num>
  <w:num w:numId="3">
    <w:abstractNumId w:val="11"/>
  </w:num>
  <w:num w:numId="4">
    <w:abstractNumId w:val="4"/>
  </w:num>
  <w:num w:numId="5">
    <w:abstractNumId w:val="2"/>
  </w:num>
  <w:num w:numId="6">
    <w:abstractNumId w:val="19"/>
  </w:num>
  <w:num w:numId="7">
    <w:abstractNumId w:val="9"/>
  </w:num>
  <w:num w:numId="8">
    <w:abstractNumId w:val="13"/>
  </w:num>
  <w:num w:numId="9">
    <w:abstractNumId w:val="3"/>
  </w:num>
  <w:num w:numId="10">
    <w:abstractNumId w:val="5"/>
  </w:num>
  <w:num w:numId="11">
    <w:abstractNumId w:val="1"/>
  </w:num>
  <w:num w:numId="12">
    <w:abstractNumId w:val="12"/>
  </w:num>
  <w:num w:numId="13">
    <w:abstractNumId w:val="17"/>
  </w:num>
  <w:num w:numId="14">
    <w:abstractNumId w:val="16"/>
  </w:num>
  <w:num w:numId="15">
    <w:abstractNumId w:val="7"/>
  </w:num>
  <w:num w:numId="16">
    <w:abstractNumId w:val="8"/>
  </w:num>
  <w:num w:numId="17">
    <w:abstractNumId w:val="15"/>
  </w:num>
  <w:num w:numId="18">
    <w:abstractNumId w:val="6"/>
  </w:num>
  <w:num w:numId="19">
    <w:abstractNumId w:val="1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compat/>
  <w:rsids>
    <w:rsidRoot w:val="00E56C51"/>
    <w:rsid w:val="00015844"/>
    <w:rsid w:val="0001586E"/>
    <w:rsid w:val="000A1C7C"/>
    <w:rsid w:val="000F2314"/>
    <w:rsid w:val="0011367D"/>
    <w:rsid w:val="001967BA"/>
    <w:rsid w:val="002C25C0"/>
    <w:rsid w:val="003929FE"/>
    <w:rsid w:val="003D0F14"/>
    <w:rsid w:val="003D400E"/>
    <w:rsid w:val="003E08CD"/>
    <w:rsid w:val="00463EF5"/>
    <w:rsid w:val="004A73D6"/>
    <w:rsid w:val="004B08E1"/>
    <w:rsid w:val="004F6D1C"/>
    <w:rsid w:val="00583BBF"/>
    <w:rsid w:val="00647C99"/>
    <w:rsid w:val="006F0005"/>
    <w:rsid w:val="006F7C0B"/>
    <w:rsid w:val="00727D4C"/>
    <w:rsid w:val="00751DF3"/>
    <w:rsid w:val="00871668"/>
    <w:rsid w:val="00903C04"/>
    <w:rsid w:val="00A01E93"/>
    <w:rsid w:val="00A11C61"/>
    <w:rsid w:val="00A155B4"/>
    <w:rsid w:val="00B73A6F"/>
    <w:rsid w:val="00BA2950"/>
    <w:rsid w:val="00C905AE"/>
    <w:rsid w:val="00CA0FC3"/>
    <w:rsid w:val="00CC7148"/>
    <w:rsid w:val="00CD75AF"/>
    <w:rsid w:val="00D01EEF"/>
    <w:rsid w:val="00D07023"/>
    <w:rsid w:val="00D6435B"/>
    <w:rsid w:val="00D973DC"/>
    <w:rsid w:val="00DE1B6C"/>
    <w:rsid w:val="00E56C51"/>
    <w:rsid w:val="00E66A83"/>
    <w:rsid w:val="00EA7081"/>
    <w:rsid w:val="00F558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C51"/>
    <w:rPr>
      <w:rFonts w:eastAsia="MS Mincho"/>
      <w:sz w:val="24"/>
      <w:szCs w:val="24"/>
    </w:rPr>
  </w:style>
  <w:style w:type="paragraph" w:styleId="Ttulo1">
    <w:name w:val="heading 1"/>
    <w:basedOn w:val="Normal"/>
    <w:next w:val="Normal"/>
    <w:qFormat/>
    <w:rsid w:val="003D0F14"/>
    <w:pPr>
      <w:keepNext/>
      <w:numPr>
        <w:numId w:val="20"/>
      </w:numPr>
      <w:spacing w:before="240" w:after="60"/>
      <w:outlineLvl w:val="0"/>
    </w:pPr>
    <w:rPr>
      <w:rFonts w:ascii="Arial" w:hAnsi="Arial" w:cs="Arial"/>
      <w:b/>
      <w:bCs/>
      <w:kern w:val="32"/>
      <w:sz w:val="32"/>
      <w:szCs w:val="32"/>
    </w:rPr>
  </w:style>
  <w:style w:type="paragraph" w:styleId="Ttulo2">
    <w:name w:val="heading 2"/>
    <w:basedOn w:val="Normal"/>
    <w:next w:val="Normal"/>
    <w:qFormat/>
    <w:rsid w:val="003D0F14"/>
    <w:pPr>
      <w:keepNext/>
      <w:numPr>
        <w:ilvl w:val="1"/>
        <w:numId w:val="20"/>
      </w:numPr>
      <w:spacing w:before="240" w:after="60"/>
      <w:outlineLvl w:val="1"/>
    </w:pPr>
    <w:rPr>
      <w:rFonts w:ascii="Arial" w:hAnsi="Arial" w:cs="Arial"/>
      <w:b/>
      <w:bCs/>
      <w:i/>
      <w:iCs/>
      <w:sz w:val="28"/>
      <w:szCs w:val="28"/>
    </w:rPr>
  </w:style>
  <w:style w:type="paragraph" w:styleId="Ttulo3">
    <w:name w:val="heading 3"/>
    <w:basedOn w:val="Normal"/>
    <w:qFormat/>
    <w:rsid w:val="003D0F14"/>
    <w:pPr>
      <w:numPr>
        <w:ilvl w:val="2"/>
        <w:numId w:val="20"/>
      </w:numPr>
      <w:spacing w:before="100" w:beforeAutospacing="1" w:after="100" w:afterAutospacing="1"/>
      <w:outlineLvl w:val="2"/>
    </w:pPr>
    <w:rPr>
      <w:b/>
      <w:bCs/>
      <w:color w:val="003300"/>
      <w:sz w:val="27"/>
      <w:szCs w:val="27"/>
    </w:rPr>
  </w:style>
  <w:style w:type="paragraph" w:styleId="Ttulo4">
    <w:name w:val="heading 4"/>
    <w:basedOn w:val="Normal"/>
    <w:next w:val="Normal"/>
    <w:qFormat/>
    <w:rsid w:val="003D0F14"/>
    <w:pPr>
      <w:keepNext/>
      <w:numPr>
        <w:ilvl w:val="3"/>
        <w:numId w:val="20"/>
      </w:numPr>
      <w:spacing w:before="240" w:after="60"/>
      <w:outlineLvl w:val="3"/>
    </w:pPr>
    <w:rPr>
      <w:b/>
      <w:bCs/>
      <w:sz w:val="28"/>
      <w:szCs w:val="28"/>
    </w:rPr>
  </w:style>
  <w:style w:type="paragraph" w:styleId="Ttulo5">
    <w:name w:val="heading 5"/>
    <w:basedOn w:val="Normal"/>
    <w:next w:val="Normal"/>
    <w:qFormat/>
    <w:rsid w:val="003D0F14"/>
    <w:pPr>
      <w:numPr>
        <w:ilvl w:val="4"/>
        <w:numId w:val="20"/>
      </w:numPr>
      <w:spacing w:before="240" w:after="60"/>
      <w:outlineLvl w:val="4"/>
    </w:pPr>
    <w:rPr>
      <w:b/>
      <w:bCs/>
      <w:i/>
      <w:iCs/>
      <w:sz w:val="26"/>
      <w:szCs w:val="26"/>
    </w:rPr>
  </w:style>
  <w:style w:type="paragraph" w:styleId="Ttulo7">
    <w:name w:val="heading 7"/>
    <w:basedOn w:val="Normal"/>
    <w:next w:val="Normal"/>
    <w:qFormat/>
    <w:rsid w:val="003D0F14"/>
    <w:pPr>
      <w:numPr>
        <w:ilvl w:val="6"/>
        <w:numId w:val="20"/>
      </w:numPr>
      <w:spacing w:before="240" w:after="60"/>
      <w:outlineLvl w:val="6"/>
    </w:pPr>
  </w:style>
  <w:style w:type="paragraph" w:styleId="Ttulo8">
    <w:name w:val="heading 8"/>
    <w:basedOn w:val="Normal"/>
    <w:next w:val="Normal"/>
    <w:qFormat/>
    <w:rsid w:val="003D0F14"/>
    <w:pPr>
      <w:numPr>
        <w:ilvl w:val="7"/>
        <w:numId w:val="20"/>
      </w:numPr>
      <w:spacing w:before="240" w:after="60"/>
      <w:outlineLvl w:val="7"/>
    </w:pPr>
    <w:rPr>
      <w:i/>
      <w:iCs/>
    </w:rPr>
  </w:style>
  <w:style w:type="paragraph" w:styleId="Ttulo9">
    <w:name w:val="heading 9"/>
    <w:basedOn w:val="Normal"/>
    <w:next w:val="Normal"/>
    <w:qFormat/>
    <w:rsid w:val="003D0F14"/>
    <w:pPr>
      <w:numPr>
        <w:ilvl w:val="8"/>
        <w:numId w:val="20"/>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DE1B6C"/>
    <w:rPr>
      <w:color w:val="0248B0"/>
      <w:u w:val="single"/>
    </w:rPr>
  </w:style>
  <w:style w:type="paragraph" w:styleId="NormalWeb">
    <w:name w:val="Normal (Web)"/>
    <w:basedOn w:val="Normal"/>
    <w:rsid w:val="00DE1B6C"/>
    <w:pPr>
      <w:spacing w:before="100" w:beforeAutospacing="1" w:after="100" w:afterAutospacing="1"/>
    </w:pPr>
    <w:rPr>
      <w:sz w:val="20"/>
      <w:szCs w:val="20"/>
    </w:rPr>
  </w:style>
</w:styles>
</file>

<file path=word/webSettings.xml><?xml version="1.0" encoding="utf-8"?>
<w:webSettings xmlns:r="http://schemas.openxmlformats.org/officeDocument/2006/relationships" xmlns:w="http://schemas.openxmlformats.org/wordprocessingml/2006/main">
  <w:divs>
    <w:div w:id="52317853">
      <w:bodyDiv w:val="1"/>
      <w:marLeft w:val="0"/>
      <w:marRight w:val="0"/>
      <w:marTop w:val="0"/>
      <w:marBottom w:val="0"/>
      <w:divBdr>
        <w:top w:val="none" w:sz="0" w:space="0" w:color="auto"/>
        <w:left w:val="none" w:sz="0" w:space="0" w:color="auto"/>
        <w:bottom w:val="none" w:sz="0" w:space="0" w:color="auto"/>
        <w:right w:val="none" w:sz="0" w:space="0" w:color="auto"/>
      </w:divBdr>
      <w:divsChild>
        <w:div w:id="1993026293">
          <w:marLeft w:val="0"/>
          <w:marRight w:val="0"/>
          <w:marTop w:val="0"/>
          <w:marBottom w:val="0"/>
          <w:divBdr>
            <w:top w:val="none" w:sz="0" w:space="0" w:color="auto"/>
            <w:left w:val="none" w:sz="0" w:space="0" w:color="auto"/>
            <w:bottom w:val="none" w:sz="0" w:space="0" w:color="auto"/>
            <w:right w:val="none" w:sz="0" w:space="0" w:color="auto"/>
          </w:divBdr>
          <w:divsChild>
            <w:div w:id="153886937">
              <w:marLeft w:val="0"/>
              <w:marRight w:val="0"/>
              <w:marTop w:val="0"/>
              <w:marBottom w:val="0"/>
              <w:divBdr>
                <w:top w:val="none" w:sz="0" w:space="0" w:color="auto"/>
                <w:left w:val="none" w:sz="0" w:space="0" w:color="auto"/>
                <w:bottom w:val="none" w:sz="0" w:space="0" w:color="auto"/>
                <w:right w:val="none" w:sz="0" w:space="0" w:color="auto"/>
              </w:divBdr>
            </w:div>
            <w:div w:id="171919642">
              <w:marLeft w:val="0"/>
              <w:marRight w:val="0"/>
              <w:marTop w:val="0"/>
              <w:marBottom w:val="0"/>
              <w:divBdr>
                <w:top w:val="none" w:sz="0" w:space="0" w:color="auto"/>
                <w:left w:val="none" w:sz="0" w:space="0" w:color="auto"/>
                <w:bottom w:val="none" w:sz="0" w:space="0" w:color="auto"/>
                <w:right w:val="none" w:sz="0" w:space="0" w:color="auto"/>
              </w:divBdr>
            </w:div>
            <w:div w:id="263929203">
              <w:marLeft w:val="0"/>
              <w:marRight w:val="0"/>
              <w:marTop w:val="0"/>
              <w:marBottom w:val="0"/>
              <w:divBdr>
                <w:top w:val="none" w:sz="0" w:space="0" w:color="auto"/>
                <w:left w:val="none" w:sz="0" w:space="0" w:color="auto"/>
                <w:bottom w:val="none" w:sz="0" w:space="0" w:color="auto"/>
                <w:right w:val="none" w:sz="0" w:space="0" w:color="auto"/>
              </w:divBdr>
            </w:div>
            <w:div w:id="278605361">
              <w:marLeft w:val="0"/>
              <w:marRight w:val="0"/>
              <w:marTop w:val="0"/>
              <w:marBottom w:val="0"/>
              <w:divBdr>
                <w:top w:val="none" w:sz="0" w:space="0" w:color="auto"/>
                <w:left w:val="none" w:sz="0" w:space="0" w:color="auto"/>
                <w:bottom w:val="none" w:sz="0" w:space="0" w:color="auto"/>
                <w:right w:val="none" w:sz="0" w:space="0" w:color="auto"/>
              </w:divBdr>
            </w:div>
            <w:div w:id="485438815">
              <w:marLeft w:val="0"/>
              <w:marRight w:val="0"/>
              <w:marTop w:val="0"/>
              <w:marBottom w:val="0"/>
              <w:divBdr>
                <w:top w:val="none" w:sz="0" w:space="0" w:color="auto"/>
                <w:left w:val="none" w:sz="0" w:space="0" w:color="auto"/>
                <w:bottom w:val="none" w:sz="0" w:space="0" w:color="auto"/>
                <w:right w:val="none" w:sz="0" w:space="0" w:color="auto"/>
              </w:divBdr>
            </w:div>
            <w:div w:id="648637403">
              <w:marLeft w:val="0"/>
              <w:marRight w:val="0"/>
              <w:marTop w:val="0"/>
              <w:marBottom w:val="0"/>
              <w:divBdr>
                <w:top w:val="none" w:sz="0" w:space="0" w:color="auto"/>
                <w:left w:val="none" w:sz="0" w:space="0" w:color="auto"/>
                <w:bottom w:val="none" w:sz="0" w:space="0" w:color="auto"/>
                <w:right w:val="none" w:sz="0" w:space="0" w:color="auto"/>
              </w:divBdr>
            </w:div>
            <w:div w:id="675497587">
              <w:marLeft w:val="0"/>
              <w:marRight w:val="0"/>
              <w:marTop w:val="0"/>
              <w:marBottom w:val="0"/>
              <w:divBdr>
                <w:top w:val="none" w:sz="0" w:space="0" w:color="auto"/>
                <w:left w:val="none" w:sz="0" w:space="0" w:color="auto"/>
                <w:bottom w:val="none" w:sz="0" w:space="0" w:color="auto"/>
                <w:right w:val="none" w:sz="0" w:space="0" w:color="auto"/>
              </w:divBdr>
            </w:div>
            <w:div w:id="961031138">
              <w:marLeft w:val="0"/>
              <w:marRight w:val="0"/>
              <w:marTop w:val="0"/>
              <w:marBottom w:val="0"/>
              <w:divBdr>
                <w:top w:val="none" w:sz="0" w:space="0" w:color="auto"/>
                <w:left w:val="none" w:sz="0" w:space="0" w:color="auto"/>
                <w:bottom w:val="none" w:sz="0" w:space="0" w:color="auto"/>
                <w:right w:val="none" w:sz="0" w:space="0" w:color="auto"/>
              </w:divBdr>
            </w:div>
            <w:div w:id="1026517466">
              <w:marLeft w:val="0"/>
              <w:marRight w:val="0"/>
              <w:marTop w:val="0"/>
              <w:marBottom w:val="0"/>
              <w:divBdr>
                <w:top w:val="none" w:sz="0" w:space="0" w:color="auto"/>
                <w:left w:val="none" w:sz="0" w:space="0" w:color="auto"/>
                <w:bottom w:val="none" w:sz="0" w:space="0" w:color="auto"/>
                <w:right w:val="none" w:sz="0" w:space="0" w:color="auto"/>
              </w:divBdr>
            </w:div>
            <w:div w:id="1518274199">
              <w:marLeft w:val="0"/>
              <w:marRight w:val="0"/>
              <w:marTop w:val="0"/>
              <w:marBottom w:val="0"/>
              <w:divBdr>
                <w:top w:val="none" w:sz="0" w:space="0" w:color="auto"/>
                <w:left w:val="none" w:sz="0" w:space="0" w:color="auto"/>
                <w:bottom w:val="none" w:sz="0" w:space="0" w:color="auto"/>
                <w:right w:val="none" w:sz="0" w:space="0" w:color="auto"/>
              </w:divBdr>
            </w:div>
            <w:div w:id="17748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0923">
      <w:bodyDiv w:val="1"/>
      <w:marLeft w:val="0"/>
      <w:marRight w:val="0"/>
      <w:marTop w:val="0"/>
      <w:marBottom w:val="0"/>
      <w:divBdr>
        <w:top w:val="none" w:sz="0" w:space="0" w:color="auto"/>
        <w:left w:val="none" w:sz="0" w:space="0" w:color="auto"/>
        <w:bottom w:val="none" w:sz="0" w:space="0" w:color="auto"/>
        <w:right w:val="none" w:sz="0" w:space="0" w:color="auto"/>
      </w:divBdr>
      <w:divsChild>
        <w:div w:id="1485701784">
          <w:marLeft w:val="0"/>
          <w:marRight w:val="0"/>
          <w:marTop w:val="0"/>
          <w:marBottom w:val="0"/>
          <w:divBdr>
            <w:top w:val="none" w:sz="0" w:space="0" w:color="auto"/>
            <w:left w:val="none" w:sz="0" w:space="0" w:color="auto"/>
            <w:bottom w:val="none" w:sz="0" w:space="0" w:color="auto"/>
            <w:right w:val="none" w:sz="0" w:space="0" w:color="auto"/>
          </w:divBdr>
        </w:div>
      </w:divsChild>
    </w:div>
    <w:div w:id="183598586">
      <w:bodyDiv w:val="1"/>
      <w:marLeft w:val="0"/>
      <w:marRight w:val="0"/>
      <w:marTop w:val="0"/>
      <w:marBottom w:val="0"/>
      <w:divBdr>
        <w:top w:val="none" w:sz="0" w:space="0" w:color="auto"/>
        <w:left w:val="none" w:sz="0" w:space="0" w:color="auto"/>
        <w:bottom w:val="none" w:sz="0" w:space="0" w:color="auto"/>
        <w:right w:val="none" w:sz="0" w:space="0" w:color="auto"/>
      </w:divBdr>
      <w:divsChild>
        <w:div w:id="839850319">
          <w:marLeft w:val="0"/>
          <w:marRight w:val="0"/>
          <w:marTop w:val="0"/>
          <w:marBottom w:val="0"/>
          <w:divBdr>
            <w:top w:val="none" w:sz="0" w:space="0" w:color="auto"/>
            <w:left w:val="none" w:sz="0" w:space="0" w:color="auto"/>
            <w:bottom w:val="none" w:sz="0" w:space="0" w:color="auto"/>
            <w:right w:val="none" w:sz="0" w:space="0" w:color="auto"/>
          </w:divBdr>
          <w:divsChild>
            <w:div w:id="81345450">
              <w:marLeft w:val="0"/>
              <w:marRight w:val="0"/>
              <w:marTop w:val="0"/>
              <w:marBottom w:val="0"/>
              <w:divBdr>
                <w:top w:val="none" w:sz="0" w:space="0" w:color="auto"/>
                <w:left w:val="none" w:sz="0" w:space="0" w:color="auto"/>
                <w:bottom w:val="none" w:sz="0" w:space="0" w:color="auto"/>
                <w:right w:val="none" w:sz="0" w:space="0" w:color="auto"/>
              </w:divBdr>
            </w:div>
            <w:div w:id="19386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1821">
      <w:bodyDiv w:val="1"/>
      <w:marLeft w:val="0"/>
      <w:marRight w:val="0"/>
      <w:marTop w:val="0"/>
      <w:marBottom w:val="0"/>
      <w:divBdr>
        <w:top w:val="none" w:sz="0" w:space="0" w:color="auto"/>
        <w:left w:val="none" w:sz="0" w:space="0" w:color="auto"/>
        <w:bottom w:val="none" w:sz="0" w:space="0" w:color="auto"/>
        <w:right w:val="none" w:sz="0" w:space="0" w:color="auto"/>
      </w:divBdr>
      <w:divsChild>
        <w:div w:id="166215881">
          <w:marLeft w:val="0"/>
          <w:marRight w:val="0"/>
          <w:marTop w:val="0"/>
          <w:marBottom w:val="0"/>
          <w:divBdr>
            <w:top w:val="none" w:sz="0" w:space="0" w:color="auto"/>
            <w:left w:val="none" w:sz="0" w:space="0" w:color="auto"/>
            <w:bottom w:val="none" w:sz="0" w:space="0" w:color="auto"/>
            <w:right w:val="none" w:sz="0" w:space="0" w:color="auto"/>
          </w:divBdr>
        </w:div>
      </w:divsChild>
    </w:div>
    <w:div w:id="365060017">
      <w:bodyDiv w:val="1"/>
      <w:marLeft w:val="0"/>
      <w:marRight w:val="0"/>
      <w:marTop w:val="0"/>
      <w:marBottom w:val="0"/>
      <w:divBdr>
        <w:top w:val="none" w:sz="0" w:space="0" w:color="auto"/>
        <w:left w:val="none" w:sz="0" w:space="0" w:color="auto"/>
        <w:bottom w:val="none" w:sz="0" w:space="0" w:color="auto"/>
        <w:right w:val="none" w:sz="0" w:space="0" w:color="auto"/>
      </w:divBdr>
      <w:divsChild>
        <w:div w:id="1094015116">
          <w:marLeft w:val="0"/>
          <w:marRight w:val="0"/>
          <w:marTop w:val="0"/>
          <w:marBottom w:val="0"/>
          <w:divBdr>
            <w:top w:val="none" w:sz="0" w:space="0" w:color="auto"/>
            <w:left w:val="none" w:sz="0" w:space="0" w:color="auto"/>
            <w:bottom w:val="none" w:sz="0" w:space="0" w:color="auto"/>
            <w:right w:val="none" w:sz="0" w:space="0" w:color="auto"/>
          </w:divBdr>
          <w:divsChild>
            <w:div w:id="359622438">
              <w:marLeft w:val="0"/>
              <w:marRight w:val="0"/>
              <w:marTop w:val="0"/>
              <w:marBottom w:val="0"/>
              <w:divBdr>
                <w:top w:val="none" w:sz="0" w:space="0" w:color="auto"/>
                <w:left w:val="none" w:sz="0" w:space="0" w:color="auto"/>
                <w:bottom w:val="none" w:sz="0" w:space="0" w:color="auto"/>
                <w:right w:val="none" w:sz="0" w:space="0" w:color="auto"/>
              </w:divBdr>
            </w:div>
            <w:div w:id="1398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235">
      <w:bodyDiv w:val="1"/>
      <w:marLeft w:val="0"/>
      <w:marRight w:val="0"/>
      <w:marTop w:val="0"/>
      <w:marBottom w:val="0"/>
      <w:divBdr>
        <w:top w:val="none" w:sz="0" w:space="0" w:color="auto"/>
        <w:left w:val="none" w:sz="0" w:space="0" w:color="auto"/>
        <w:bottom w:val="none" w:sz="0" w:space="0" w:color="auto"/>
        <w:right w:val="none" w:sz="0" w:space="0" w:color="auto"/>
      </w:divBdr>
      <w:divsChild>
        <w:div w:id="1228611463">
          <w:marLeft w:val="0"/>
          <w:marRight w:val="0"/>
          <w:marTop w:val="0"/>
          <w:marBottom w:val="0"/>
          <w:divBdr>
            <w:top w:val="none" w:sz="0" w:space="0" w:color="auto"/>
            <w:left w:val="none" w:sz="0" w:space="0" w:color="auto"/>
            <w:bottom w:val="none" w:sz="0" w:space="0" w:color="auto"/>
            <w:right w:val="none" w:sz="0" w:space="0" w:color="auto"/>
          </w:divBdr>
        </w:div>
      </w:divsChild>
    </w:div>
    <w:div w:id="633557187">
      <w:bodyDiv w:val="1"/>
      <w:marLeft w:val="0"/>
      <w:marRight w:val="0"/>
      <w:marTop w:val="0"/>
      <w:marBottom w:val="0"/>
      <w:divBdr>
        <w:top w:val="none" w:sz="0" w:space="0" w:color="auto"/>
        <w:left w:val="none" w:sz="0" w:space="0" w:color="auto"/>
        <w:bottom w:val="none" w:sz="0" w:space="0" w:color="auto"/>
        <w:right w:val="none" w:sz="0" w:space="0" w:color="auto"/>
      </w:divBdr>
      <w:divsChild>
        <w:div w:id="1414543698">
          <w:marLeft w:val="0"/>
          <w:marRight w:val="0"/>
          <w:marTop w:val="0"/>
          <w:marBottom w:val="0"/>
          <w:divBdr>
            <w:top w:val="none" w:sz="0" w:space="0" w:color="auto"/>
            <w:left w:val="none" w:sz="0" w:space="0" w:color="auto"/>
            <w:bottom w:val="none" w:sz="0" w:space="0" w:color="auto"/>
            <w:right w:val="none" w:sz="0" w:space="0" w:color="auto"/>
          </w:divBdr>
          <w:divsChild>
            <w:div w:id="153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066">
      <w:bodyDiv w:val="1"/>
      <w:marLeft w:val="0"/>
      <w:marRight w:val="0"/>
      <w:marTop w:val="0"/>
      <w:marBottom w:val="0"/>
      <w:divBdr>
        <w:top w:val="none" w:sz="0" w:space="0" w:color="auto"/>
        <w:left w:val="none" w:sz="0" w:space="0" w:color="auto"/>
        <w:bottom w:val="none" w:sz="0" w:space="0" w:color="auto"/>
        <w:right w:val="none" w:sz="0" w:space="0" w:color="auto"/>
      </w:divBdr>
      <w:divsChild>
        <w:div w:id="1424569165">
          <w:marLeft w:val="0"/>
          <w:marRight w:val="0"/>
          <w:marTop w:val="0"/>
          <w:marBottom w:val="0"/>
          <w:divBdr>
            <w:top w:val="none" w:sz="0" w:space="0" w:color="auto"/>
            <w:left w:val="none" w:sz="0" w:space="0" w:color="auto"/>
            <w:bottom w:val="none" w:sz="0" w:space="0" w:color="auto"/>
            <w:right w:val="none" w:sz="0" w:space="0" w:color="auto"/>
          </w:divBdr>
        </w:div>
      </w:divsChild>
    </w:div>
    <w:div w:id="667027236">
      <w:bodyDiv w:val="1"/>
      <w:marLeft w:val="0"/>
      <w:marRight w:val="0"/>
      <w:marTop w:val="0"/>
      <w:marBottom w:val="0"/>
      <w:divBdr>
        <w:top w:val="none" w:sz="0" w:space="0" w:color="auto"/>
        <w:left w:val="none" w:sz="0" w:space="0" w:color="auto"/>
        <w:bottom w:val="none" w:sz="0" w:space="0" w:color="auto"/>
        <w:right w:val="none" w:sz="0" w:space="0" w:color="auto"/>
      </w:divBdr>
      <w:divsChild>
        <w:div w:id="422992753">
          <w:marLeft w:val="0"/>
          <w:marRight w:val="0"/>
          <w:marTop w:val="0"/>
          <w:marBottom w:val="0"/>
          <w:divBdr>
            <w:top w:val="none" w:sz="0" w:space="0" w:color="auto"/>
            <w:left w:val="none" w:sz="0" w:space="0" w:color="auto"/>
            <w:bottom w:val="none" w:sz="0" w:space="0" w:color="auto"/>
            <w:right w:val="none" w:sz="0" w:space="0" w:color="auto"/>
          </w:divBdr>
          <w:divsChild>
            <w:div w:id="2731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12563">
          <w:marLeft w:val="0"/>
          <w:marRight w:val="0"/>
          <w:marTop w:val="0"/>
          <w:marBottom w:val="0"/>
          <w:divBdr>
            <w:top w:val="none" w:sz="0" w:space="0" w:color="auto"/>
            <w:left w:val="none" w:sz="0" w:space="0" w:color="auto"/>
            <w:bottom w:val="none" w:sz="0" w:space="0" w:color="auto"/>
            <w:right w:val="none" w:sz="0" w:space="0" w:color="auto"/>
          </w:divBdr>
        </w:div>
      </w:divsChild>
    </w:div>
    <w:div w:id="983655856">
      <w:bodyDiv w:val="1"/>
      <w:marLeft w:val="0"/>
      <w:marRight w:val="0"/>
      <w:marTop w:val="0"/>
      <w:marBottom w:val="0"/>
      <w:divBdr>
        <w:top w:val="none" w:sz="0" w:space="0" w:color="auto"/>
        <w:left w:val="none" w:sz="0" w:space="0" w:color="auto"/>
        <w:bottom w:val="none" w:sz="0" w:space="0" w:color="auto"/>
        <w:right w:val="none" w:sz="0" w:space="0" w:color="auto"/>
      </w:divBdr>
      <w:divsChild>
        <w:div w:id="120850597">
          <w:marLeft w:val="0"/>
          <w:marRight w:val="0"/>
          <w:marTop w:val="0"/>
          <w:marBottom w:val="0"/>
          <w:divBdr>
            <w:top w:val="none" w:sz="0" w:space="0" w:color="auto"/>
            <w:left w:val="none" w:sz="0" w:space="0" w:color="auto"/>
            <w:bottom w:val="none" w:sz="0" w:space="0" w:color="auto"/>
            <w:right w:val="none" w:sz="0" w:space="0" w:color="auto"/>
          </w:divBdr>
        </w:div>
      </w:divsChild>
    </w:div>
    <w:div w:id="1047800330">
      <w:bodyDiv w:val="1"/>
      <w:marLeft w:val="0"/>
      <w:marRight w:val="0"/>
      <w:marTop w:val="0"/>
      <w:marBottom w:val="0"/>
      <w:divBdr>
        <w:top w:val="none" w:sz="0" w:space="0" w:color="auto"/>
        <w:left w:val="none" w:sz="0" w:space="0" w:color="auto"/>
        <w:bottom w:val="none" w:sz="0" w:space="0" w:color="auto"/>
        <w:right w:val="none" w:sz="0" w:space="0" w:color="auto"/>
      </w:divBdr>
      <w:divsChild>
        <w:div w:id="608895625">
          <w:marLeft w:val="0"/>
          <w:marRight w:val="0"/>
          <w:marTop w:val="0"/>
          <w:marBottom w:val="0"/>
          <w:divBdr>
            <w:top w:val="none" w:sz="0" w:space="0" w:color="auto"/>
            <w:left w:val="none" w:sz="0" w:space="0" w:color="auto"/>
            <w:bottom w:val="none" w:sz="0" w:space="0" w:color="auto"/>
            <w:right w:val="none" w:sz="0" w:space="0" w:color="auto"/>
          </w:divBdr>
        </w:div>
      </w:divsChild>
    </w:div>
    <w:div w:id="1153329290">
      <w:bodyDiv w:val="1"/>
      <w:marLeft w:val="0"/>
      <w:marRight w:val="0"/>
      <w:marTop w:val="0"/>
      <w:marBottom w:val="0"/>
      <w:divBdr>
        <w:top w:val="none" w:sz="0" w:space="0" w:color="auto"/>
        <w:left w:val="none" w:sz="0" w:space="0" w:color="auto"/>
        <w:bottom w:val="none" w:sz="0" w:space="0" w:color="auto"/>
        <w:right w:val="none" w:sz="0" w:space="0" w:color="auto"/>
      </w:divBdr>
      <w:divsChild>
        <w:div w:id="409932099">
          <w:marLeft w:val="0"/>
          <w:marRight w:val="0"/>
          <w:marTop w:val="0"/>
          <w:marBottom w:val="0"/>
          <w:divBdr>
            <w:top w:val="none" w:sz="0" w:space="0" w:color="auto"/>
            <w:left w:val="none" w:sz="0" w:space="0" w:color="auto"/>
            <w:bottom w:val="none" w:sz="0" w:space="0" w:color="auto"/>
            <w:right w:val="none" w:sz="0" w:space="0" w:color="auto"/>
          </w:divBdr>
        </w:div>
      </w:divsChild>
    </w:div>
    <w:div w:id="1170830255">
      <w:bodyDiv w:val="1"/>
      <w:marLeft w:val="0"/>
      <w:marRight w:val="0"/>
      <w:marTop w:val="0"/>
      <w:marBottom w:val="0"/>
      <w:divBdr>
        <w:top w:val="none" w:sz="0" w:space="0" w:color="auto"/>
        <w:left w:val="none" w:sz="0" w:space="0" w:color="auto"/>
        <w:bottom w:val="none" w:sz="0" w:space="0" w:color="auto"/>
        <w:right w:val="none" w:sz="0" w:space="0" w:color="auto"/>
      </w:divBdr>
      <w:divsChild>
        <w:div w:id="1013922542">
          <w:marLeft w:val="0"/>
          <w:marRight w:val="0"/>
          <w:marTop w:val="0"/>
          <w:marBottom w:val="0"/>
          <w:divBdr>
            <w:top w:val="none" w:sz="0" w:space="0" w:color="auto"/>
            <w:left w:val="none" w:sz="0" w:space="0" w:color="auto"/>
            <w:bottom w:val="none" w:sz="0" w:space="0" w:color="auto"/>
            <w:right w:val="none" w:sz="0" w:space="0" w:color="auto"/>
          </w:divBdr>
        </w:div>
      </w:divsChild>
    </w:div>
    <w:div w:id="1465201311">
      <w:bodyDiv w:val="1"/>
      <w:marLeft w:val="0"/>
      <w:marRight w:val="0"/>
      <w:marTop w:val="0"/>
      <w:marBottom w:val="0"/>
      <w:divBdr>
        <w:top w:val="none" w:sz="0" w:space="0" w:color="auto"/>
        <w:left w:val="none" w:sz="0" w:space="0" w:color="auto"/>
        <w:bottom w:val="none" w:sz="0" w:space="0" w:color="auto"/>
        <w:right w:val="none" w:sz="0" w:space="0" w:color="auto"/>
      </w:divBdr>
      <w:divsChild>
        <w:div w:id="340477472">
          <w:marLeft w:val="0"/>
          <w:marRight w:val="0"/>
          <w:marTop w:val="0"/>
          <w:marBottom w:val="0"/>
          <w:divBdr>
            <w:top w:val="none" w:sz="0" w:space="0" w:color="auto"/>
            <w:left w:val="none" w:sz="0" w:space="0" w:color="auto"/>
            <w:bottom w:val="none" w:sz="0" w:space="0" w:color="auto"/>
            <w:right w:val="none" w:sz="0" w:space="0" w:color="auto"/>
          </w:divBdr>
          <w:divsChild>
            <w:div w:id="581718811">
              <w:marLeft w:val="0"/>
              <w:marRight w:val="0"/>
              <w:marTop w:val="0"/>
              <w:marBottom w:val="0"/>
              <w:divBdr>
                <w:top w:val="none" w:sz="0" w:space="0" w:color="auto"/>
                <w:left w:val="none" w:sz="0" w:space="0" w:color="auto"/>
                <w:bottom w:val="none" w:sz="0" w:space="0" w:color="auto"/>
                <w:right w:val="none" w:sz="0" w:space="0" w:color="auto"/>
              </w:divBdr>
            </w:div>
            <w:div w:id="678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49862">
      <w:bodyDiv w:val="1"/>
      <w:marLeft w:val="0"/>
      <w:marRight w:val="0"/>
      <w:marTop w:val="0"/>
      <w:marBottom w:val="0"/>
      <w:divBdr>
        <w:top w:val="none" w:sz="0" w:space="0" w:color="auto"/>
        <w:left w:val="none" w:sz="0" w:space="0" w:color="auto"/>
        <w:bottom w:val="none" w:sz="0" w:space="0" w:color="auto"/>
        <w:right w:val="none" w:sz="0" w:space="0" w:color="auto"/>
      </w:divBdr>
      <w:divsChild>
        <w:div w:id="1576166483">
          <w:marLeft w:val="0"/>
          <w:marRight w:val="0"/>
          <w:marTop w:val="0"/>
          <w:marBottom w:val="0"/>
          <w:divBdr>
            <w:top w:val="none" w:sz="0" w:space="0" w:color="auto"/>
            <w:left w:val="none" w:sz="0" w:space="0" w:color="auto"/>
            <w:bottom w:val="none" w:sz="0" w:space="0" w:color="auto"/>
            <w:right w:val="none" w:sz="0" w:space="0" w:color="auto"/>
          </w:divBdr>
        </w:div>
      </w:divsChild>
    </w:div>
    <w:div w:id="1722553135">
      <w:bodyDiv w:val="1"/>
      <w:marLeft w:val="0"/>
      <w:marRight w:val="0"/>
      <w:marTop w:val="0"/>
      <w:marBottom w:val="0"/>
      <w:divBdr>
        <w:top w:val="none" w:sz="0" w:space="0" w:color="auto"/>
        <w:left w:val="none" w:sz="0" w:space="0" w:color="auto"/>
        <w:bottom w:val="none" w:sz="0" w:space="0" w:color="auto"/>
        <w:right w:val="none" w:sz="0" w:space="0" w:color="auto"/>
      </w:divBdr>
      <w:divsChild>
        <w:div w:id="1459685916">
          <w:marLeft w:val="0"/>
          <w:marRight w:val="0"/>
          <w:marTop w:val="0"/>
          <w:marBottom w:val="0"/>
          <w:divBdr>
            <w:top w:val="none" w:sz="0" w:space="0" w:color="auto"/>
            <w:left w:val="none" w:sz="0" w:space="0" w:color="auto"/>
            <w:bottom w:val="none" w:sz="0" w:space="0" w:color="auto"/>
            <w:right w:val="none" w:sz="0" w:space="0" w:color="auto"/>
          </w:divBdr>
          <w:divsChild>
            <w:div w:id="524445687">
              <w:marLeft w:val="0"/>
              <w:marRight w:val="0"/>
              <w:marTop w:val="0"/>
              <w:marBottom w:val="0"/>
              <w:divBdr>
                <w:top w:val="none" w:sz="0" w:space="0" w:color="auto"/>
                <w:left w:val="none" w:sz="0" w:space="0" w:color="auto"/>
                <w:bottom w:val="none" w:sz="0" w:space="0" w:color="auto"/>
                <w:right w:val="none" w:sz="0" w:space="0" w:color="auto"/>
              </w:divBdr>
            </w:div>
            <w:div w:id="867522402">
              <w:marLeft w:val="0"/>
              <w:marRight w:val="0"/>
              <w:marTop w:val="0"/>
              <w:marBottom w:val="0"/>
              <w:divBdr>
                <w:top w:val="none" w:sz="0" w:space="0" w:color="auto"/>
                <w:left w:val="none" w:sz="0" w:space="0" w:color="auto"/>
                <w:bottom w:val="none" w:sz="0" w:space="0" w:color="auto"/>
                <w:right w:val="none" w:sz="0" w:space="0" w:color="auto"/>
              </w:divBdr>
            </w:div>
            <w:div w:id="1025055593">
              <w:marLeft w:val="0"/>
              <w:marRight w:val="0"/>
              <w:marTop w:val="0"/>
              <w:marBottom w:val="0"/>
              <w:divBdr>
                <w:top w:val="none" w:sz="0" w:space="0" w:color="auto"/>
                <w:left w:val="none" w:sz="0" w:space="0" w:color="auto"/>
                <w:bottom w:val="none" w:sz="0" w:space="0" w:color="auto"/>
                <w:right w:val="none" w:sz="0" w:space="0" w:color="auto"/>
              </w:divBdr>
            </w:div>
            <w:div w:id="1740637695">
              <w:marLeft w:val="0"/>
              <w:marRight w:val="0"/>
              <w:marTop w:val="0"/>
              <w:marBottom w:val="0"/>
              <w:divBdr>
                <w:top w:val="none" w:sz="0" w:space="0" w:color="auto"/>
                <w:left w:val="none" w:sz="0" w:space="0" w:color="auto"/>
                <w:bottom w:val="none" w:sz="0" w:space="0" w:color="auto"/>
                <w:right w:val="none" w:sz="0" w:space="0" w:color="auto"/>
              </w:divBdr>
            </w:div>
            <w:div w:id="1774780735">
              <w:marLeft w:val="0"/>
              <w:marRight w:val="0"/>
              <w:marTop w:val="0"/>
              <w:marBottom w:val="0"/>
              <w:divBdr>
                <w:top w:val="none" w:sz="0" w:space="0" w:color="auto"/>
                <w:left w:val="none" w:sz="0" w:space="0" w:color="auto"/>
                <w:bottom w:val="none" w:sz="0" w:space="0" w:color="auto"/>
                <w:right w:val="none" w:sz="0" w:space="0" w:color="auto"/>
              </w:divBdr>
            </w:div>
            <w:div w:id="21279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864">
      <w:bodyDiv w:val="1"/>
      <w:marLeft w:val="0"/>
      <w:marRight w:val="0"/>
      <w:marTop w:val="0"/>
      <w:marBottom w:val="0"/>
      <w:divBdr>
        <w:top w:val="none" w:sz="0" w:space="0" w:color="auto"/>
        <w:left w:val="none" w:sz="0" w:space="0" w:color="auto"/>
        <w:bottom w:val="none" w:sz="0" w:space="0" w:color="auto"/>
        <w:right w:val="none" w:sz="0" w:space="0" w:color="auto"/>
      </w:divBdr>
      <w:divsChild>
        <w:div w:id="27608308">
          <w:marLeft w:val="0"/>
          <w:marRight w:val="0"/>
          <w:marTop w:val="0"/>
          <w:marBottom w:val="0"/>
          <w:divBdr>
            <w:top w:val="none" w:sz="0" w:space="0" w:color="auto"/>
            <w:left w:val="none" w:sz="0" w:space="0" w:color="auto"/>
            <w:bottom w:val="none" w:sz="0" w:space="0" w:color="auto"/>
            <w:right w:val="none" w:sz="0" w:space="0" w:color="auto"/>
          </w:divBdr>
        </w:div>
      </w:divsChild>
    </w:div>
    <w:div w:id="1805468021">
      <w:bodyDiv w:val="1"/>
      <w:marLeft w:val="0"/>
      <w:marRight w:val="0"/>
      <w:marTop w:val="0"/>
      <w:marBottom w:val="0"/>
      <w:divBdr>
        <w:top w:val="none" w:sz="0" w:space="0" w:color="auto"/>
        <w:left w:val="none" w:sz="0" w:space="0" w:color="auto"/>
        <w:bottom w:val="none" w:sz="0" w:space="0" w:color="auto"/>
        <w:right w:val="none" w:sz="0" w:space="0" w:color="auto"/>
      </w:divBdr>
      <w:divsChild>
        <w:div w:id="1035500118">
          <w:marLeft w:val="0"/>
          <w:marRight w:val="0"/>
          <w:marTop w:val="0"/>
          <w:marBottom w:val="0"/>
          <w:divBdr>
            <w:top w:val="none" w:sz="0" w:space="0" w:color="auto"/>
            <w:left w:val="none" w:sz="0" w:space="0" w:color="auto"/>
            <w:bottom w:val="none" w:sz="0" w:space="0" w:color="auto"/>
            <w:right w:val="none" w:sz="0" w:space="0" w:color="auto"/>
          </w:divBdr>
          <w:divsChild>
            <w:div w:id="491679026">
              <w:marLeft w:val="0"/>
              <w:marRight w:val="0"/>
              <w:marTop w:val="0"/>
              <w:marBottom w:val="0"/>
              <w:divBdr>
                <w:top w:val="none" w:sz="0" w:space="0" w:color="auto"/>
                <w:left w:val="none" w:sz="0" w:space="0" w:color="auto"/>
                <w:bottom w:val="none" w:sz="0" w:space="0" w:color="auto"/>
                <w:right w:val="none" w:sz="0" w:space="0" w:color="auto"/>
              </w:divBdr>
            </w:div>
            <w:div w:id="19323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7812">
      <w:bodyDiv w:val="1"/>
      <w:marLeft w:val="0"/>
      <w:marRight w:val="0"/>
      <w:marTop w:val="0"/>
      <w:marBottom w:val="0"/>
      <w:divBdr>
        <w:top w:val="none" w:sz="0" w:space="0" w:color="auto"/>
        <w:left w:val="none" w:sz="0" w:space="0" w:color="auto"/>
        <w:bottom w:val="none" w:sz="0" w:space="0" w:color="auto"/>
        <w:right w:val="none" w:sz="0" w:space="0" w:color="auto"/>
      </w:divBdr>
      <w:divsChild>
        <w:div w:id="2055039096">
          <w:marLeft w:val="0"/>
          <w:marRight w:val="0"/>
          <w:marTop w:val="0"/>
          <w:marBottom w:val="0"/>
          <w:divBdr>
            <w:top w:val="none" w:sz="0" w:space="0" w:color="auto"/>
            <w:left w:val="none" w:sz="0" w:space="0" w:color="auto"/>
            <w:bottom w:val="none" w:sz="0" w:space="0" w:color="auto"/>
            <w:right w:val="none" w:sz="0" w:space="0" w:color="auto"/>
          </w:divBdr>
        </w:div>
      </w:divsChild>
    </w:div>
    <w:div w:id="2009168854">
      <w:bodyDiv w:val="1"/>
      <w:marLeft w:val="0"/>
      <w:marRight w:val="0"/>
      <w:marTop w:val="0"/>
      <w:marBottom w:val="0"/>
      <w:divBdr>
        <w:top w:val="none" w:sz="0" w:space="0" w:color="auto"/>
        <w:left w:val="none" w:sz="0" w:space="0" w:color="auto"/>
        <w:bottom w:val="none" w:sz="0" w:space="0" w:color="auto"/>
        <w:right w:val="none" w:sz="0" w:space="0" w:color="auto"/>
      </w:divBdr>
      <w:divsChild>
        <w:div w:id="2009474531">
          <w:marLeft w:val="0"/>
          <w:marRight w:val="0"/>
          <w:marTop w:val="0"/>
          <w:marBottom w:val="0"/>
          <w:divBdr>
            <w:top w:val="none" w:sz="0" w:space="0" w:color="auto"/>
            <w:left w:val="none" w:sz="0" w:space="0" w:color="auto"/>
            <w:bottom w:val="none" w:sz="0" w:space="0" w:color="auto"/>
            <w:right w:val="none" w:sz="0" w:space="0" w:color="auto"/>
          </w:divBdr>
        </w:div>
      </w:divsChild>
    </w:div>
    <w:div w:id="2134133943">
      <w:bodyDiv w:val="1"/>
      <w:marLeft w:val="0"/>
      <w:marRight w:val="0"/>
      <w:marTop w:val="0"/>
      <w:marBottom w:val="0"/>
      <w:divBdr>
        <w:top w:val="none" w:sz="0" w:space="0" w:color="auto"/>
        <w:left w:val="none" w:sz="0" w:space="0" w:color="auto"/>
        <w:bottom w:val="none" w:sz="0" w:space="0" w:color="auto"/>
        <w:right w:val="none" w:sz="0" w:space="0" w:color="auto"/>
      </w:divBdr>
      <w:divsChild>
        <w:div w:id="44014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2023</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AUDITORÍA DE LOS INDICADORES FINANCIEROS DE LA BANCA EN EL ECUADOR</vt:lpstr>
    </vt:vector>
  </TitlesOfParts>
  <Company>Casa</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DE LOS INDICADORES FINANCIEROS DE LA BANCA EN EL ECUADOR</dc:title>
  <dc:subject/>
  <dc:creator>Vanessa Ramos</dc:creator>
  <cp:keywords/>
  <dc:description/>
  <cp:lastModifiedBy>silgivar</cp:lastModifiedBy>
  <cp:revision>2</cp:revision>
  <dcterms:created xsi:type="dcterms:W3CDTF">2010-06-23T17:24:00Z</dcterms:created>
  <dcterms:modified xsi:type="dcterms:W3CDTF">2010-06-23T17:24:00Z</dcterms:modified>
</cp:coreProperties>
</file>