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15" w:rsidRDefault="007C2C72" w:rsidP="007C2C72">
      <w:pPr>
        <w:pStyle w:val="Ttulo3"/>
        <w:rPr>
          <w:lang w:val="es-ES"/>
        </w:rPr>
      </w:pPr>
      <w:r>
        <w:rPr>
          <w:lang w:val="es-ES"/>
        </w:rPr>
        <w:t>Diseño de un Sistema de Gestión</w:t>
      </w:r>
      <w:r w:rsidR="00100FFF">
        <w:rPr>
          <w:lang w:val="es-ES"/>
        </w:rPr>
        <w:t xml:space="preserve"> y Control Operacional </w:t>
      </w:r>
    </w:p>
    <w:p w:rsidR="005B4D15" w:rsidRDefault="00100FFF" w:rsidP="007C2C72">
      <w:pPr>
        <w:pStyle w:val="Ttulo3"/>
        <w:rPr>
          <w:lang w:val="es-ES"/>
        </w:rPr>
      </w:pPr>
      <w:proofErr w:type="gramStart"/>
      <w:r>
        <w:rPr>
          <w:lang w:val="es-ES"/>
        </w:rPr>
        <w:t>para</w:t>
      </w:r>
      <w:proofErr w:type="gramEnd"/>
      <w:r>
        <w:rPr>
          <w:lang w:val="es-ES"/>
        </w:rPr>
        <w:t xml:space="preserve"> una </w:t>
      </w:r>
      <w:r w:rsidR="007C2C72">
        <w:rPr>
          <w:lang w:val="es-ES"/>
        </w:rPr>
        <w:t xml:space="preserve">empresa que se dedica a la producción de banano </w:t>
      </w:r>
    </w:p>
    <w:p w:rsidR="007C2C72" w:rsidRPr="00251D2F" w:rsidRDefault="007C2C72" w:rsidP="007C2C72">
      <w:pPr>
        <w:pStyle w:val="Ttulo3"/>
        <w:rPr>
          <w:szCs w:val="28"/>
          <w:lang w:val="es-ES"/>
        </w:rPr>
      </w:pPr>
      <w:proofErr w:type="gramStart"/>
      <w:r>
        <w:rPr>
          <w:lang w:val="es-ES"/>
        </w:rPr>
        <w:t>ub</w:t>
      </w:r>
      <w:r w:rsidR="00100FFF">
        <w:rPr>
          <w:lang w:val="es-ES"/>
        </w:rPr>
        <w:t>icada</w:t>
      </w:r>
      <w:proofErr w:type="gramEnd"/>
      <w:r w:rsidR="00100FFF">
        <w:rPr>
          <w:lang w:val="es-ES"/>
        </w:rPr>
        <w:t xml:space="preserve"> en la provincia de Manabí</w:t>
      </w:r>
    </w:p>
    <w:p w:rsidR="007C2C72" w:rsidRDefault="007C2C72" w:rsidP="007C2C72">
      <w:pPr>
        <w:autoSpaceDE w:val="0"/>
        <w:autoSpaceDN w:val="0"/>
        <w:adjustRightInd w:val="0"/>
        <w:jc w:val="center"/>
        <w:rPr>
          <w:bCs/>
          <w:sz w:val="20"/>
          <w:szCs w:val="18"/>
        </w:rPr>
      </w:pPr>
    </w:p>
    <w:p w:rsidR="00100FFF" w:rsidRDefault="00100FFF" w:rsidP="007C2C72">
      <w:pPr>
        <w:autoSpaceDE w:val="0"/>
        <w:autoSpaceDN w:val="0"/>
        <w:adjustRightInd w:val="0"/>
        <w:jc w:val="center"/>
        <w:rPr>
          <w:bCs/>
          <w:sz w:val="20"/>
          <w:szCs w:val="18"/>
        </w:rPr>
      </w:pPr>
      <w:r>
        <w:rPr>
          <w:bCs/>
          <w:sz w:val="20"/>
          <w:szCs w:val="18"/>
        </w:rPr>
        <w:t>Autores:</w:t>
      </w:r>
    </w:p>
    <w:p w:rsidR="007C2C72" w:rsidRDefault="00100FFF" w:rsidP="007C2C72">
      <w:pPr>
        <w:autoSpaceDE w:val="0"/>
        <w:autoSpaceDN w:val="0"/>
        <w:adjustRightInd w:val="0"/>
        <w:jc w:val="center"/>
        <w:rPr>
          <w:bCs/>
          <w:sz w:val="20"/>
          <w:szCs w:val="18"/>
        </w:rPr>
      </w:pPr>
      <w:r>
        <w:rPr>
          <w:bCs/>
          <w:sz w:val="20"/>
          <w:szCs w:val="18"/>
        </w:rPr>
        <w:t>Gina Ochoa Jara, Priscila Valverde Lara</w:t>
      </w:r>
    </w:p>
    <w:p w:rsidR="007C2C72" w:rsidRDefault="007C2C72" w:rsidP="007C2C72">
      <w:pPr>
        <w:autoSpaceDE w:val="0"/>
        <w:autoSpaceDN w:val="0"/>
        <w:adjustRightInd w:val="0"/>
        <w:jc w:val="center"/>
        <w:rPr>
          <w:bCs/>
          <w:sz w:val="20"/>
          <w:szCs w:val="18"/>
        </w:rPr>
      </w:pPr>
      <w:r>
        <w:rPr>
          <w:bCs/>
          <w:sz w:val="20"/>
          <w:szCs w:val="18"/>
        </w:rPr>
        <w:t>Coautor:</w:t>
      </w:r>
    </w:p>
    <w:p w:rsidR="007C2C72" w:rsidRDefault="007C2C72" w:rsidP="007C2C72">
      <w:pPr>
        <w:autoSpaceDE w:val="0"/>
        <w:autoSpaceDN w:val="0"/>
        <w:adjustRightInd w:val="0"/>
        <w:jc w:val="center"/>
        <w:rPr>
          <w:bCs/>
          <w:sz w:val="20"/>
          <w:szCs w:val="18"/>
        </w:rPr>
      </w:pPr>
      <w:r>
        <w:rPr>
          <w:bCs/>
          <w:sz w:val="20"/>
          <w:szCs w:val="18"/>
        </w:rPr>
        <w:t>Cristian Arias</w:t>
      </w:r>
      <w:r w:rsidR="00100FFF">
        <w:rPr>
          <w:bCs/>
          <w:sz w:val="20"/>
          <w:szCs w:val="18"/>
        </w:rPr>
        <w:t xml:space="preserve"> Ulloa</w:t>
      </w:r>
    </w:p>
    <w:p w:rsidR="007C2C72" w:rsidRDefault="007C2C72" w:rsidP="007C2C72">
      <w:pPr>
        <w:autoSpaceDE w:val="0"/>
        <w:autoSpaceDN w:val="0"/>
        <w:adjustRightInd w:val="0"/>
        <w:jc w:val="center"/>
        <w:rPr>
          <w:bCs/>
          <w:sz w:val="20"/>
          <w:szCs w:val="18"/>
        </w:rPr>
      </w:pPr>
      <w:r>
        <w:rPr>
          <w:bCs/>
          <w:sz w:val="20"/>
          <w:szCs w:val="18"/>
        </w:rPr>
        <w:t>Instituto de Ciencias Matemáticas</w:t>
      </w:r>
    </w:p>
    <w:p w:rsidR="007C2C72" w:rsidRDefault="007C2C72" w:rsidP="007C2C72">
      <w:pPr>
        <w:autoSpaceDE w:val="0"/>
        <w:autoSpaceDN w:val="0"/>
        <w:adjustRightInd w:val="0"/>
        <w:jc w:val="center"/>
        <w:rPr>
          <w:bCs/>
          <w:sz w:val="20"/>
          <w:szCs w:val="18"/>
        </w:rPr>
      </w:pPr>
      <w:r>
        <w:rPr>
          <w:bCs/>
          <w:sz w:val="20"/>
          <w:szCs w:val="18"/>
        </w:rPr>
        <w:t>Esc</w:t>
      </w:r>
      <w:r w:rsidR="00100FFF">
        <w:rPr>
          <w:bCs/>
          <w:sz w:val="20"/>
          <w:szCs w:val="18"/>
        </w:rPr>
        <w:t>uela Superior Politécnica del Li</w:t>
      </w:r>
      <w:r>
        <w:rPr>
          <w:bCs/>
          <w:sz w:val="20"/>
          <w:szCs w:val="18"/>
        </w:rPr>
        <w:t>toral</w:t>
      </w:r>
    </w:p>
    <w:p w:rsidR="007C2C72" w:rsidRDefault="00100FFF" w:rsidP="007C2C72">
      <w:pPr>
        <w:jc w:val="center"/>
        <w:rPr>
          <w:bCs/>
          <w:sz w:val="20"/>
          <w:szCs w:val="18"/>
        </w:rPr>
      </w:pPr>
      <w:r>
        <w:rPr>
          <w:bCs/>
          <w:sz w:val="20"/>
          <w:szCs w:val="18"/>
        </w:rPr>
        <w:t xml:space="preserve">Km. 30.5 vía Perimetral, Edificio 32D, </w:t>
      </w:r>
      <w:r w:rsidR="007C2C72">
        <w:rPr>
          <w:bCs/>
          <w:sz w:val="20"/>
          <w:szCs w:val="18"/>
        </w:rPr>
        <w:t>Guayaquil - Ecuador</w:t>
      </w:r>
    </w:p>
    <w:p w:rsidR="007C2C72" w:rsidRDefault="007C2C72" w:rsidP="007C2C72">
      <w:pPr>
        <w:jc w:val="center"/>
        <w:rPr>
          <w:b/>
        </w:rPr>
      </w:pPr>
      <w:r w:rsidRPr="00100FFF">
        <w:rPr>
          <w:bCs/>
          <w:sz w:val="20"/>
          <w:szCs w:val="18"/>
        </w:rPr>
        <w:t>pvalverd@espol.edu.ec</w:t>
      </w:r>
      <w:r>
        <w:rPr>
          <w:bCs/>
          <w:sz w:val="20"/>
          <w:szCs w:val="18"/>
        </w:rPr>
        <w:t xml:space="preserve">, </w:t>
      </w:r>
      <w:r w:rsidRPr="00100FFF">
        <w:rPr>
          <w:bCs/>
          <w:sz w:val="20"/>
          <w:szCs w:val="18"/>
        </w:rPr>
        <w:t>vochoa@espol.edu.ec</w:t>
      </w:r>
      <w:r>
        <w:rPr>
          <w:bCs/>
          <w:sz w:val="20"/>
          <w:szCs w:val="18"/>
        </w:rPr>
        <w:t xml:space="preserve">, </w:t>
      </w:r>
      <w:r w:rsidRPr="00100FFF">
        <w:rPr>
          <w:bCs/>
          <w:sz w:val="20"/>
          <w:szCs w:val="18"/>
        </w:rPr>
        <w:t>c</w:t>
      </w:r>
      <w:r w:rsidR="00AB0FDD">
        <w:rPr>
          <w:bCs/>
          <w:sz w:val="20"/>
          <w:szCs w:val="18"/>
        </w:rPr>
        <w:t>a</w:t>
      </w:r>
      <w:r w:rsidRPr="00100FFF">
        <w:rPr>
          <w:bCs/>
          <w:sz w:val="20"/>
          <w:szCs w:val="18"/>
        </w:rPr>
        <w:t>arias@espol.edu.ec</w:t>
      </w:r>
      <w:r>
        <w:rPr>
          <w:bCs/>
          <w:sz w:val="20"/>
          <w:szCs w:val="18"/>
        </w:rPr>
        <w:t xml:space="preserve"> </w:t>
      </w:r>
    </w:p>
    <w:p w:rsidR="007C2C72" w:rsidRPr="00100FFF" w:rsidRDefault="007C2C72" w:rsidP="007C2C72">
      <w:pPr>
        <w:jc w:val="center"/>
        <w:rPr>
          <w:b/>
          <w:sz w:val="20"/>
          <w:szCs w:val="20"/>
        </w:rPr>
      </w:pPr>
    </w:p>
    <w:p w:rsidR="00100FFF" w:rsidRPr="00100FFF" w:rsidRDefault="00100FFF" w:rsidP="007C2C72">
      <w:pPr>
        <w:jc w:val="center"/>
        <w:rPr>
          <w:b/>
          <w:sz w:val="20"/>
          <w:szCs w:val="20"/>
        </w:rPr>
      </w:pPr>
    </w:p>
    <w:p w:rsidR="007C2C72" w:rsidRDefault="007C2C72" w:rsidP="007C2C72">
      <w:pPr>
        <w:jc w:val="center"/>
        <w:rPr>
          <w:b/>
        </w:rPr>
      </w:pPr>
      <w:r w:rsidRPr="008003B9">
        <w:rPr>
          <w:b/>
        </w:rPr>
        <w:t>Resumen</w:t>
      </w:r>
    </w:p>
    <w:p w:rsidR="007C2C72" w:rsidRPr="0083632A" w:rsidRDefault="007C2C72" w:rsidP="007C2C72">
      <w:pPr>
        <w:jc w:val="center"/>
        <w:rPr>
          <w:b/>
          <w:sz w:val="20"/>
          <w:szCs w:val="20"/>
        </w:rPr>
      </w:pPr>
    </w:p>
    <w:p w:rsidR="007C2C72" w:rsidRPr="00197AE0" w:rsidRDefault="007C2C72" w:rsidP="007C2C72">
      <w:pPr>
        <w:jc w:val="both"/>
        <w:rPr>
          <w:i/>
          <w:sz w:val="20"/>
          <w:szCs w:val="20"/>
          <w:lang w:val="es-EC"/>
        </w:rPr>
      </w:pPr>
      <w:r w:rsidRPr="005D5D09">
        <w:rPr>
          <w:i/>
          <w:sz w:val="20"/>
          <w:szCs w:val="20"/>
        </w:rPr>
        <w:t>Las intenciones y direcciones que toma una organización relacionada a la estructura de control de procesos y actividades para sus activos y que son consistentes con el plan estratégico organizacional, definen de manera global la Gerencia de Activos, donde el éxito de una organización está significativamente influenciado por el desempeño de sus activos</w:t>
      </w:r>
      <w:r w:rsidR="0083632A" w:rsidRPr="005D5D09">
        <w:rPr>
          <w:i/>
          <w:sz w:val="20"/>
          <w:szCs w:val="20"/>
        </w:rPr>
        <w:t>,</w:t>
      </w:r>
      <w:r w:rsidRPr="005D5D09">
        <w:rPr>
          <w:i/>
          <w:sz w:val="20"/>
          <w:szCs w:val="20"/>
        </w:rPr>
        <w:t xml:space="preserve"> </w:t>
      </w:r>
      <w:r w:rsidR="0083632A" w:rsidRPr="005D5D09">
        <w:rPr>
          <w:i/>
          <w:sz w:val="20"/>
          <w:szCs w:val="20"/>
        </w:rPr>
        <w:t>p</w:t>
      </w:r>
      <w:r w:rsidRPr="005D5D09">
        <w:rPr>
          <w:i/>
          <w:sz w:val="20"/>
          <w:szCs w:val="20"/>
          <w:lang w:val="es-EC"/>
        </w:rPr>
        <w:t>ara esto la organización deberá establecer, documentar, implementar y mantener un sistema de gerencia de activos y mejorar continuamente su eficiencia; además de definir el alcance del sistema de gerencia de activos, planteando objetivos y estrategias medibles y alcanzables.</w:t>
      </w:r>
      <w:r w:rsidR="004C246E">
        <w:rPr>
          <w:i/>
          <w:sz w:val="20"/>
          <w:szCs w:val="20"/>
          <w:lang w:val="es-EC"/>
        </w:rPr>
        <w:t xml:space="preserve"> </w:t>
      </w:r>
      <w:r w:rsidRPr="005D5D09">
        <w:rPr>
          <w:i/>
          <w:sz w:val="20"/>
          <w:szCs w:val="20"/>
          <w:lang w:val="es-EC"/>
        </w:rPr>
        <w:t xml:space="preserve">El recorrido para </w:t>
      </w:r>
      <w:r w:rsidR="00FC5CFF" w:rsidRPr="005D5D09">
        <w:rPr>
          <w:i/>
          <w:sz w:val="20"/>
          <w:szCs w:val="20"/>
          <w:lang w:val="es-EC"/>
        </w:rPr>
        <w:t>la implementación de un correcto Sistema de Gestión de Activos,</w:t>
      </w:r>
      <w:r w:rsidRPr="005D5D09">
        <w:rPr>
          <w:i/>
          <w:sz w:val="20"/>
          <w:szCs w:val="20"/>
          <w:lang w:val="es-EC"/>
        </w:rPr>
        <w:t xml:space="preserve"> </w:t>
      </w:r>
      <w:r w:rsidR="00197AE0" w:rsidRPr="005D5D09">
        <w:rPr>
          <w:i/>
          <w:sz w:val="20"/>
          <w:szCs w:val="20"/>
          <w:lang w:val="es-EC"/>
        </w:rPr>
        <w:t xml:space="preserve">consiste </w:t>
      </w:r>
      <w:r w:rsidRPr="005D5D09">
        <w:rPr>
          <w:i/>
          <w:sz w:val="20"/>
          <w:szCs w:val="20"/>
          <w:lang w:val="es-EC"/>
        </w:rPr>
        <w:t>e</w:t>
      </w:r>
      <w:r w:rsidR="00197AE0" w:rsidRPr="005D5D09">
        <w:rPr>
          <w:i/>
          <w:sz w:val="20"/>
          <w:szCs w:val="20"/>
          <w:lang w:val="es-EC"/>
        </w:rPr>
        <w:t xml:space="preserve">n ejecutar los </w:t>
      </w:r>
      <w:r w:rsidRPr="005D5D09">
        <w:rPr>
          <w:i/>
          <w:sz w:val="20"/>
          <w:szCs w:val="20"/>
          <w:lang w:val="es-EC"/>
        </w:rPr>
        <w:t xml:space="preserve">pilares del TPM, como estrategia de gestión permite contar con un sistema organizado </w:t>
      </w:r>
      <w:r w:rsidR="0083632A" w:rsidRPr="005D5D09">
        <w:rPr>
          <w:i/>
          <w:sz w:val="20"/>
          <w:szCs w:val="20"/>
          <w:lang w:val="es-EC"/>
        </w:rPr>
        <w:t xml:space="preserve">estableciendo </w:t>
      </w:r>
      <w:r w:rsidRPr="005D5D09">
        <w:rPr>
          <w:i/>
          <w:sz w:val="20"/>
          <w:szCs w:val="20"/>
          <w:lang w:val="es-EC"/>
        </w:rPr>
        <w:t xml:space="preserve">una metodología tendiente a eliminar las </w:t>
      </w:r>
      <w:r w:rsidR="001E4259">
        <w:rPr>
          <w:i/>
          <w:sz w:val="20"/>
          <w:szCs w:val="20"/>
          <w:lang w:val="es-EC"/>
        </w:rPr>
        <w:t>interrupciones</w:t>
      </w:r>
      <w:r w:rsidRPr="005D5D09">
        <w:rPr>
          <w:i/>
          <w:sz w:val="20"/>
          <w:szCs w:val="20"/>
          <w:lang w:val="es-EC"/>
        </w:rPr>
        <w:t xml:space="preserve"> e interferencias en los procesos productivos, optimizando y maxi</w:t>
      </w:r>
      <w:r w:rsidRPr="004C246E">
        <w:rPr>
          <w:i/>
          <w:sz w:val="20"/>
          <w:szCs w:val="20"/>
          <w:lang w:val="es-EC"/>
        </w:rPr>
        <w:t>miz</w:t>
      </w:r>
      <w:r w:rsidRPr="005D5D09">
        <w:rPr>
          <w:i/>
          <w:sz w:val="20"/>
          <w:szCs w:val="20"/>
          <w:lang w:val="es-EC"/>
        </w:rPr>
        <w:t xml:space="preserve">ando la gestión de equipos y hombres, creando una </w:t>
      </w:r>
      <w:r w:rsidRPr="005D5D09">
        <w:rPr>
          <w:i/>
          <w:sz w:val="20"/>
          <w:szCs w:val="20"/>
        </w:rPr>
        <w:t xml:space="preserve">estrategia, que permita medir las capacidades competitivas a través de la eliminación rigurosa de las deficiencias de los sistemas operativos, diferenciando a la organización en relación a su competencia </w:t>
      </w:r>
      <w:r w:rsidR="0083632A" w:rsidRPr="005D5D09">
        <w:rPr>
          <w:i/>
          <w:sz w:val="20"/>
          <w:szCs w:val="20"/>
        </w:rPr>
        <w:t>y</w:t>
      </w:r>
      <w:r w:rsidRPr="005D5D09">
        <w:rPr>
          <w:i/>
          <w:sz w:val="20"/>
          <w:szCs w:val="20"/>
        </w:rPr>
        <w:t xml:space="preserve"> mejora</w:t>
      </w:r>
      <w:r w:rsidR="0083632A" w:rsidRPr="005D5D09">
        <w:rPr>
          <w:i/>
          <w:sz w:val="20"/>
          <w:szCs w:val="20"/>
        </w:rPr>
        <w:t>ndo</w:t>
      </w:r>
      <w:r w:rsidRPr="005D5D09">
        <w:rPr>
          <w:i/>
          <w:sz w:val="20"/>
          <w:szCs w:val="20"/>
        </w:rPr>
        <w:t xml:space="preserve"> los tiempos de respuesta, fiabilidad de suministros, el cono</w:t>
      </w:r>
      <w:r w:rsidR="005D5D09" w:rsidRPr="005D5D09">
        <w:rPr>
          <w:i/>
          <w:sz w:val="20"/>
          <w:szCs w:val="20"/>
        </w:rPr>
        <w:t>cimiento que poseen las personas y</w:t>
      </w:r>
      <w:r w:rsidRPr="005D5D09">
        <w:rPr>
          <w:i/>
          <w:sz w:val="20"/>
          <w:szCs w:val="20"/>
        </w:rPr>
        <w:t xml:space="preserve"> la calidad de los productos y servicios finales.</w:t>
      </w:r>
    </w:p>
    <w:p w:rsidR="0083632A" w:rsidRPr="0083632A" w:rsidRDefault="0083632A" w:rsidP="007C2C72">
      <w:pPr>
        <w:jc w:val="both"/>
        <w:rPr>
          <w:i/>
          <w:sz w:val="20"/>
          <w:szCs w:val="20"/>
        </w:rPr>
      </w:pPr>
    </w:p>
    <w:p w:rsidR="007C2C72" w:rsidRDefault="007C2C72" w:rsidP="007C2C72">
      <w:pPr>
        <w:jc w:val="both"/>
        <w:rPr>
          <w:i/>
          <w:sz w:val="20"/>
          <w:szCs w:val="20"/>
        </w:rPr>
      </w:pPr>
      <w:r w:rsidRPr="00C851A0">
        <w:rPr>
          <w:b/>
          <w:sz w:val="20"/>
          <w:szCs w:val="20"/>
        </w:rPr>
        <w:t>Palabras Claves:</w:t>
      </w:r>
      <w:r>
        <w:rPr>
          <w:sz w:val="20"/>
          <w:szCs w:val="20"/>
        </w:rPr>
        <w:t xml:space="preserve"> </w:t>
      </w:r>
      <w:r w:rsidR="00197AE0">
        <w:rPr>
          <w:i/>
          <w:sz w:val="20"/>
          <w:szCs w:val="20"/>
        </w:rPr>
        <w:t>Gestión de Activos, Pilares del TPM</w:t>
      </w:r>
      <w:r>
        <w:rPr>
          <w:i/>
          <w:sz w:val="20"/>
          <w:szCs w:val="20"/>
        </w:rPr>
        <w:t xml:space="preserve">, </w:t>
      </w:r>
      <w:r w:rsidR="00823A92">
        <w:rPr>
          <w:i/>
          <w:sz w:val="20"/>
          <w:szCs w:val="20"/>
        </w:rPr>
        <w:t xml:space="preserve">Mantenimiento Continuo, Mantenimiento Preventivo, </w:t>
      </w:r>
      <w:r w:rsidR="006D1925">
        <w:rPr>
          <w:i/>
          <w:sz w:val="20"/>
          <w:szCs w:val="20"/>
        </w:rPr>
        <w:t>Mantenimiento Autónomo, Plan de Mantenimiento, Mantenimiento de la Calidad, CAPEX, OPEX, Seguridad y Medio Ambiente, Las 5 S´s.</w:t>
      </w:r>
    </w:p>
    <w:p w:rsidR="0083632A" w:rsidRDefault="0083632A" w:rsidP="0083632A">
      <w:pPr>
        <w:jc w:val="both"/>
        <w:rPr>
          <w:i/>
          <w:sz w:val="20"/>
        </w:rPr>
      </w:pPr>
    </w:p>
    <w:p w:rsidR="0083632A" w:rsidRPr="002C06A0" w:rsidRDefault="0083632A" w:rsidP="0083632A">
      <w:pPr>
        <w:jc w:val="center"/>
        <w:rPr>
          <w:b/>
          <w:lang w:val="en-US"/>
        </w:rPr>
      </w:pPr>
      <w:r w:rsidRPr="002C06A0">
        <w:rPr>
          <w:b/>
          <w:lang w:val="en-US"/>
        </w:rPr>
        <w:t>Abstract</w:t>
      </w:r>
    </w:p>
    <w:p w:rsidR="0083632A" w:rsidRPr="002C06A0" w:rsidRDefault="0083632A" w:rsidP="0083632A">
      <w:pPr>
        <w:jc w:val="center"/>
        <w:rPr>
          <w:b/>
          <w:sz w:val="20"/>
          <w:szCs w:val="20"/>
          <w:lang w:val="en-US"/>
        </w:rPr>
      </w:pPr>
    </w:p>
    <w:p w:rsidR="0083632A" w:rsidRPr="00272384" w:rsidRDefault="00B12061" w:rsidP="0083632A">
      <w:pPr>
        <w:jc w:val="both"/>
        <w:rPr>
          <w:i/>
          <w:sz w:val="20"/>
          <w:lang w:val="en-US"/>
        </w:rPr>
      </w:pPr>
      <w:r w:rsidRPr="00B12061">
        <w:rPr>
          <w:i/>
          <w:sz w:val="20"/>
          <w:szCs w:val="20"/>
          <w:lang w:val="en-US"/>
        </w:rPr>
        <w:t xml:space="preserve">The intentions and directions that takes an organization related to the control structure and process for its assets and activities that are consistent with the organizational strategic plan defined global Asset Management, where the success of an organization is significantly influenced by the performance of their assets, for this, the organization shall establish, document, implement and maintain an asset management system and </w:t>
      </w:r>
      <w:r w:rsidR="001E4259">
        <w:rPr>
          <w:i/>
          <w:sz w:val="20"/>
          <w:szCs w:val="20"/>
          <w:lang w:val="en-US"/>
        </w:rPr>
        <w:t>continuously</w:t>
      </w:r>
      <w:r w:rsidRPr="00B12061">
        <w:rPr>
          <w:i/>
          <w:sz w:val="20"/>
          <w:szCs w:val="20"/>
          <w:lang w:val="en-US"/>
        </w:rPr>
        <w:t xml:space="preserve"> improve their efficiency; in addition to defin</w:t>
      </w:r>
      <w:r w:rsidR="001E4259">
        <w:rPr>
          <w:i/>
          <w:sz w:val="20"/>
          <w:szCs w:val="20"/>
          <w:lang w:val="en-US"/>
        </w:rPr>
        <w:t>e</w:t>
      </w:r>
      <w:r w:rsidRPr="00B12061">
        <w:rPr>
          <w:i/>
          <w:sz w:val="20"/>
          <w:szCs w:val="20"/>
          <w:lang w:val="en-US"/>
        </w:rPr>
        <w:t xml:space="preserve"> the scope of asset management system, raising objectives and measurable and achievable strategies. The route for the implementation of proper Asset Management System is to run the pillars of TPM, as a management strategy allows for an organized system by establishing a methodology </w:t>
      </w:r>
      <w:r w:rsidR="00157B8E">
        <w:rPr>
          <w:i/>
          <w:sz w:val="20"/>
          <w:szCs w:val="20"/>
          <w:lang w:val="en-US"/>
        </w:rPr>
        <w:t>which tends to eliminate</w:t>
      </w:r>
      <w:r w:rsidRPr="00B12061">
        <w:rPr>
          <w:i/>
          <w:sz w:val="20"/>
          <w:szCs w:val="20"/>
          <w:lang w:val="en-US"/>
        </w:rPr>
        <w:t xml:space="preserve"> the </w:t>
      </w:r>
      <w:r w:rsidR="001E4259">
        <w:rPr>
          <w:i/>
          <w:sz w:val="20"/>
          <w:szCs w:val="20"/>
          <w:lang w:val="en-US"/>
        </w:rPr>
        <w:t>interruptions</w:t>
      </w:r>
      <w:r w:rsidRPr="00B12061">
        <w:rPr>
          <w:i/>
          <w:sz w:val="20"/>
          <w:szCs w:val="20"/>
          <w:lang w:val="en-US"/>
        </w:rPr>
        <w:t xml:space="preserve"> and interferences in the production process, optimizing and maximizing management of equipment and men, creating a strategy to measure the competitive capabilities through rigorous elimination of the deficienc</w:t>
      </w:r>
      <w:r w:rsidR="007A15FB">
        <w:rPr>
          <w:i/>
          <w:sz w:val="20"/>
          <w:szCs w:val="20"/>
          <w:lang w:val="en-US"/>
        </w:rPr>
        <w:t>y</w:t>
      </w:r>
      <w:r w:rsidRPr="00B12061">
        <w:rPr>
          <w:i/>
          <w:sz w:val="20"/>
          <w:szCs w:val="20"/>
          <w:lang w:val="en-US"/>
        </w:rPr>
        <w:t xml:space="preserve"> of operating systems, </w:t>
      </w:r>
      <w:r w:rsidR="007A15FB">
        <w:rPr>
          <w:i/>
          <w:sz w:val="20"/>
          <w:szCs w:val="20"/>
          <w:lang w:val="en-US"/>
        </w:rPr>
        <w:t>making a difference in</w:t>
      </w:r>
      <w:r w:rsidRPr="00B12061">
        <w:rPr>
          <w:i/>
          <w:sz w:val="20"/>
          <w:szCs w:val="20"/>
          <w:lang w:val="en-US"/>
        </w:rPr>
        <w:t xml:space="preserve"> the organization </w:t>
      </w:r>
      <w:r w:rsidR="00DA18B8">
        <w:rPr>
          <w:i/>
          <w:sz w:val="20"/>
          <w:szCs w:val="20"/>
          <w:lang w:val="en-US"/>
        </w:rPr>
        <w:t>related</w:t>
      </w:r>
      <w:r w:rsidRPr="00B12061">
        <w:rPr>
          <w:i/>
          <w:sz w:val="20"/>
          <w:szCs w:val="20"/>
          <w:lang w:val="en-US"/>
        </w:rPr>
        <w:t xml:space="preserve"> to its competition, improving response times, reliability of supplies, the knowledge that people have and the quality of final products and services.</w:t>
      </w:r>
    </w:p>
    <w:p w:rsidR="006D1925" w:rsidRPr="00272384" w:rsidRDefault="006D1925" w:rsidP="007C2C72">
      <w:pPr>
        <w:jc w:val="both"/>
        <w:rPr>
          <w:i/>
          <w:sz w:val="20"/>
          <w:szCs w:val="20"/>
          <w:lang w:val="en-US"/>
        </w:rPr>
      </w:pPr>
    </w:p>
    <w:p w:rsidR="006D1925" w:rsidRPr="00272384" w:rsidRDefault="006D1925" w:rsidP="007C2C72">
      <w:pPr>
        <w:jc w:val="both"/>
        <w:rPr>
          <w:i/>
          <w:sz w:val="20"/>
          <w:szCs w:val="20"/>
          <w:lang w:val="en-US"/>
        </w:rPr>
      </w:pPr>
    </w:p>
    <w:p w:rsidR="007C2C72" w:rsidRPr="00272384" w:rsidRDefault="007C2C72" w:rsidP="007C2C72">
      <w:pPr>
        <w:spacing w:line="360" w:lineRule="auto"/>
        <w:rPr>
          <w:b/>
          <w:sz w:val="28"/>
          <w:szCs w:val="28"/>
          <w:lang w:val="en-US"/>
        </w:rPr>
        <w:sectPr w:rsidR="007C2C72" w:rsidRPr="00272384" w:rsidSect="00C1671F">
          <w:pgSz w:w="11906" w:h="16838"/>
          <w:pgMar w:top="1979" w:right="1304" w:bottom="1622" w:left="1304" w:header="709" w:footer="709" w:gutter="0"/>
          <w:cols w:space="708"/>
          <w:docGrid w:linePitch="360"/>
        </w:sectPr>
      </w:pPr>
    </w:p>
    <w:p w:rsidR="007C2C72" w:rsidRDefault="007C2C72" w:rsidP="000F470C">
      <w:pPr>
        <w:rPr>
          <w:b/>
        </w:rPr>
      </w:pPr>
      <w:r w:rsidRPr="00137314">
        <w:rPr>
          <w:b/>
        </w:rPr>
        <w:lastRenderedPageBreak/>
        <w:t>1. Introducción</w:t>
      </w:r>
    </w:p>
    <w:p w:rsidR="000F470C" w:rsidRPr="000F470C" w:rsidRDefault="000F470C" w:rsidP="000F470C">
      <w:pPr>
        <w:rPr>
          <w:b/>
          <w:sz w:val="20"/>
          <w:szCs w:val="20"/>
        </w:rPr>
      </w:pPr>
    </w:p>
    <w:p w:rsidR="000F470C" w:rsidRPr="00137314" w:rsidRDefault="000F470C" w:rsidP="000F470C">
      <w:pPr>
        <w:rPr>
          <w:lang w:val="es-ES_tradnl"/>
        </w:rPr>
      </w:pPr>
    </w:p>
    <w:p w:rsidR="00137314" w:rsidRDefault="00137314" w:rsidP="000F470C">
      <w:pPr>
        <w:ind w:firstLine="224"/>
        <w:jc w:val="both"/>
        <w:rPr>
          <w:sz w:val="20"/>
          <w:szCs w:val="20"/>
          <w:lang w:val="es-MX"/>
        </w:rPr>
        <w:sectPr w:rsidR="00137314" w:rsidSect="00AB4BC8">
          <w:type w:val="continuous"/>
          <w:pgSz w:w="11906" w:h="16838"/>
          <w:pgMar w:top="1531" w:right="1304" w:bottom="1531" w:left="1304" w:header="709" w:footer="709" w:gutter="0"/>
          <w:cols w:num="2" w:space="454"/>
          <w:docGrid w:linePitch="360"/>
        </w:sectPr>
      </w:pPr>
    </w:p>
    <w:p w:rsidR="000F470C" w:rsidRDefault="006D1925" w:rsidP="000F470C">
      <w:pPr>
        <w:ind w:firstLine="224"/>
        <w:jc w:val="both"/>
        <w:rPr>
          <w:sz w:val="20"/>
          <w:szCs w:val="20"/>
          <w:lang w:val="es-MX"/>
        </w:rPr>
      </w:pPr>
      <w:r w:rsidRPr="005B4D15">
        <w:rPr>
          <w:sz w:val="20"/>
          <w:szCs w:val="20"/>
          <w:lang w:val="es-MX"/>
        </w:rPr>
        <w:lastRenderedPageBreak/>
        <w:t xml:space="preserve">El término Gerencia de Activos, implica un conjunto de procedimientos y estrategias a ejecutarse a través de actividades sistemáticas y coordinadas que </w:t>
      </w:r>
      <w:r w:rsidRPr="005B4D15">
        <w:rPr>
          <w:sz w:val="20"/>
          <w:szCs w:val="20"/>
          <w:lang w:val="es-MX"/>
        </w:rPr>
        <w:lastRenderedPageBreak/>
        <w:t xml:space="preserve">permiten evaluar el grado de gestión que las empresas tienen con sus activos físicos, a fin de identificar y optimizar los recursos y procesos que involucran a las </w:t>
      </w:r>
      <w:r w:rsidRPr="005B4D15">
        <w:rPr>
          <w:sz w:val="20"/>
          <w:szCs w:val="20"/>
          <w:lang w:val="es-MX"/>
        </w:rPr>
        <w:lastRenderedPageBreak/>
        <w:t>personas, máquinas y medio ambiente, garantizando el efectivo control de los mismos.</w:t>
      </w:r>
      <w:r w:rsidR="00AB4BC8">
        <w:rPr>
          <w:sz w:val="20"/>
          <w:szCs w:val="20"/>
          <w:lang w:val="es-MX"/>
        </w:rPr>
        <w:t xml:space="preserve"> </w:t>
      </w:r>
      <w:r w:rsidR="00C1671F">
        <w:rPr>
          <w:sz w:val="20"/>
          <w:szCs w:val="20"/>
          <w:lang w:val="es-MX"/>
        </w:rPr>
        <w:t xml:space="preserve">Para el desarrollo de la </w:t>
      </w:r>
      <w:r w:rsidR="00A96CB5" w:rsidRPr="005B4D15">
        <w:rPr>
          <w:sz w:val="20"/>
          <w:szCs w:val="20"/>
          <w:lang w:val="es-MX"/>
        </w:rPr>
        <w:t>actividad bananera se asocian equipos técnicamente complejos, que se consideran críticos; por los altos costos de mantenimiento y los</w:t>
      </w:r>
      <w:r w:rsidR="00AB4BC8">
        <w:rPr>
          <w:sz w:val="20"/>
          <w:szCs w:val="20"/>
          <w:lang w:val="es-MX"/>
        </w:rPr>
        <w:t xml:space="preserve"> </w:t>
      </w:r>
      <w:r w:rsidR="00A96CB5" w:rsidRPr="005B4D15">
        <w:rPr>
          <w:sz w:val="20"/>
          <w:szCs w:val="20"/>
          <w:lang w:val="es-MX"/>
        </w:rPr>
        <w:t xml:space="preserve">componentes que éstos poseen. La producción depende de correctos niveles de riego y drenaje del agua en las plantaciones. </w:t>
      </w:r>
    </w:p>
    <w:p w:rsidR="00A96CB5" w:rsidRPr="005B4D15" w:rsidRDefault="00A96CB5" w:rsidP="000F470C">
      <w:pPr>
        <w:ind w:firstLine="224"/>
        <w:jc w:val="both"/>
        <w:rPr>
          <w:sz w:val="20"/>
          <w:szCs w:val="20"/>
          <w:lang w:val="es-MX"/>
        </w:rPr>
      </w:pPr>
      <w:r w:rsidRPr="005B4D15">
        <w:rPr>
          <w:sz w:val="20"/>
          <w:szCs w:val="20"/>
          <w:lang w:val="es-MX"/>
        </w:rPr>
        <w:t>Para el presente trabajo se han establecido planes y procedimientos para mejorar la gestión de los sistemas de riego y drenaje, tomando como base los pilares del Mantenimiento Productivo Total (de las siglas en inglés TPM), que permiten asociar partes relevantes de la Gerencia de Activos, a través del Mejoramiento de la Calidad, del Mejoramiento Continuo y del Mantenimiento Planificado, para diferenciar a la organización y hacerla más competitiva en el medio.</w:t>
      </w:r>
    </w:p>
    <w:p w:rsidR="005657FB" w:rsidRPr="005B4D15" w:rsidRDefault="005657FB" w:rsidP="005657FB">
      <w:pPr>
        <w:jc w:val="both"/>
        <w:rPr>
          <w:b/>
          <w:bCs/>
          <w:i/>
          <w:iCs/>
          <w:sz w:val="20"/>
          <w:szCs w:val="20"/>
          <w:lang w:val="es-EC"/>
        </w:rPr>
      </w:pPr>
    </w:p>
    <w:p w:rsidR="005657FB" w:rsidRPr="000F470C" w:rsidRDefault="000F470C" w:rsidP="000F470C">
      <w:pPr>
        <w:jc w:val="both"/>
        <w:rPr>
          <w:b/>
          <w:bCs/>
          <w:sz w:val="22"/>
          <w:szCs w:val="22"/>
          <w:lang w:val="es-EC"/>
        </w:rPr>
      </w:pPr>
      <w:bookmarkStart w:id="0" w:name="_Toc241258679"/>
      <w:r w:rsidRPr="000F470C">
        <w:rPr>
          <w:b/>
          <w:bCs/>
          <w:sz w:val="22"/>
          <w:szCs w:val="22"/>
          <w:lang w:val="es-EC"/>
        </w:rPr>
        <w:t>1.</w:t>
      </w:r>
      <w:r>
        <w:rPr>
          <w:b/>
          <w:bCs/>
          <w:sz w:val="22"/>
          <w:szCs w:val="22"/>
          <w:lang w:val="es-EC"/>
        </w:rPr>
        <w:t xml:space="preserve">1. </w:t>
      </w:r>
      <w:r w:rsidR="005657FB" w:rsidRPr="000F470C">
        <w:rPr>
          <w:b/>
          <w:bCs/>
          <w:sz w:val="22"/>
          <w:szCs w:val="22"/>
          <w:lang w:val="es-EC"/>
        </w:rPr>
        <w:t>¿Qué es Gerencia de Activos?</w:t>
      </w:r>
      <w:bookmarkEnd w:id="0"/>
    </w:p>
    <w:p w:rsidR="005657FB" w:rsidRPr="005B4D15" w:rsidRDefault="005657FB" w:rsidP="005657FB">
      <w:pPr>
        <w:jc w:val="both"/>
        <w:rPr>
          <w:sz w:val="20"/>
          <w:szCs w:val="20"/>
          <w:lang w:val="es-EC"/>
        </w:rPr>
      </w:pPr>
    </w:p>
    <w:p w:rsidR="005657FB" w:rsidRDefault="005657FB" w:rsidP="000F470C">
      <w:pPr>
        <w:ind w:firstLine="224"/>
        <w:jc w:val="both"/>
        <w:rPr>
          <w:i/>
          <w:sz w:val="20"/>
          <w:szCs w:val="20"/>
          <w:lang w:val="es-EC"/>
        </w:rPr>
      </w:pPr>
      <w:r w:rsidRPr="005B4D15">
        <w:rPr>
          <w:sz w:val="20"/>
          <w:szCs w:val="20"/>
          <w:lang w:val="es-EC"/>
        </w:rPr>
        <w:t>Según la norma PAS 55</w:t>
      </w:r>
      <w:r w:rsidR="000F470C">
        <w:rPr>
          <w:sz w:val="20"/>
          <w:szCs w:val="20"/>
          <w:lang w:val="es-EC"/>
        </w:rPr>
        <w:t xml:space="preserve"> </w:t>
      </w:r>
      <w:r w:rsidR="000F470C" w:rsidRPr="000F470C">
        <w:rPr>
          <w:sz w:val="20"/>
          <w:szCs w:val="20"/>
          <w:lang w:val="es-EC"/>
        </w:rPr>
        <w:t>(Publicly Available Specification)</w:t>
      </w:r>
      <w:r w:rsidRPr="005B4D15">
        <w:rPr>
          <w:sz w:val="20"/>
          <w:szCs w:val="20"/>
          <w:lang w:val="es-EC"/>
        </w:rPr>
        <w:t xml:space="preserve">, son todas aquellas actividades y prácticas sistemáticas y coordinadas a través de las cuales una organización gerencia de manera óptima sus activos físicos y el comportamiento de los equipos, riesgo y gastos mediante su ciclo de vida útil con el propósito de alcanzar su plan estratégico organizacional; es la mejor manera de gerenciar los activos para alcanzar un resultado deseable y sustentable. Véase </w:t>
      </w:r>
      <w:r w:rsidRPr="005B4D15">
        <w:rPr>
          <w:i/>
          <w:sz w:val="20"/>
          <w:szCs w:val="20"/>
          <w:lang w:val="es-EC"/>
        </w:rPr>
        <w:t>Figura 1.</w:t>
      </w:r>
    </w:p>
    <w:p w:rsidR="000F470C" w:rsidRDefault="000F470C" w:rsidP="000F470C">
      <w:pPr>
        <w:ind w:firstLine="224"/>
        <w:jc w:val="both"/>
        <w:rPr>
          <w:i/>
          <w:sz w:val="20"/>
          <w:szCs w:val="20"/>
          <w:lang w:val="es-EC"/>
        </w:rPr>
      </w:pPr>
    </w:p>
    <w:p w:rsidR="000F470C" w:rsidRPr="005B4D15" w:rsidRDefault="000F470C" w:rsidP="000F470C">
      <w:pPr>
        <w:jc w:val="center"/>
        <w:rPr>
          <w:i/>
          <w:sz w:val="20"/>
          <w:szCs w:val="20"/>
          <w:lang w:val="es-EC"/>
        </w:rPr>
      </w:pPr>
      <w:r w:rsidRPr="000F470C">
        <w:rPr>
          <w:i/>
          <w:noProof/>
          <w:sz w:val="20"/>
          <w:szCs w:val="20"/>
        </w:rPr>
        <w:drawing>
          <wp:inline distT="0" distB="0" distL="0" distR="0">
            <wp:extent cx="2152650" cy="160594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l="3077"/>
                    <a:stretch>
                      <a:fillRect/>
                    </a:stretch>
                  </pic:blipFill>
                  <pic:spPr bwMode="auto">
                    <a:xfrm>
                      <a:off x="0" y="0"/>
                      <a:ext cx="2153223" cy="1606374"/>
                    </a:xfrm>
                    <a:prstGeom prst="rect">
                      <a:avLst/>
                    </a:prstGeom>
                    <a:noFill/>
                    <a:ln w="9525">
                      <a:noFill/>
                      <a:miter lim="800000"/>
                      <a:headEnd/>
                      <a:tailEnd/>
                    </a:ln>
                  </pic:spPr>
                </pic:pic>
              </a:graphicData>
            </a:graphic>
          </wp:inline>
        </w:drawing>
      </w:r>
    </w:p>
    <w:p w:rsidR="000F470C" w:rsidRDefault="000F470C" w:rsidP="000F470C">
      <w:pPr>
        <w:jc w:val="center"/>
        <w:rPr>
          <w:rFonts w:ascii="Helvetica" w:hAnsi="Helvetica"/>
          <w:b/>
          <w:sz w:val="18"/>
          <w:szCs w:val="20"/>
          <w:lang w:eastAsia="en-US"/>
        </w:rPr>
      </w:pPr>
    </w:p>
    <w:p w:rsidR="005657FB" w:rsidRPr="000F470C" w:rsidRDefault="000C7B49" w:rsidP="000F470C">
      <w:pPr>
        <w:jc w:val="center"/>
        <w:rPr>
          <w:rFonts w:ascii="Helvetica" w:hAnsi="Helvetica"/>
          <w:b/>
          <w:sz w:val="18"/>
          <w:szCs w:val="20"/>
          <w:lang w:eastAsia="en-US"/>
        </w:rPr>
      </w:pPr>
      <w:r>
        <w:rPr>
          <w:rFonts w:ascii="Helvetica" w:hAnsi="Helvetica"/>
          <w:b/>
          <w:sz w:val="18"/>
          <w:szCs w:val="20"/>
          <w:lang w:eastAsia="en-US"/>
        </w:rPr>
        <w:t>Figura 1</w:t>
      </w:r>
      <w:r w:rsidR="000F470C" w:rsidRPr="000F470C">
        <w:rPr>
          <w:rFonts w:ascii="Helvetica" w:hAnsi="Helvetica"/>
          <w:b/>
          <w:sz w:val="18"/>
          <w:szCs w:val="20"/>
          <w:lang w:eastAsia="en-US"/>
        </w:rPr>
        <w:t xml:space="preserve">. </w:t>
      </w:r>
      <w:r w:rsidR="000F470C" w:rsidRPr="000F470C">
        <w:rPr>
          <w:rFonts w:ascii="Helvetica" w:hAnsi="Helvetica"/>
          <w:sz w:val="18"/>
          <w:szCs w:val="20"/>
          <w:lang w:eastAsia="en-US"/>
        </w:rPr>
        <w:t>Valor del Activo</w:t>
      </w:r>
    </w:p>
    <w:p w:rsidR="000F470C" w:rsidRDefault="000F470C" w:rsidP="00053AA2">
      <w:pPr>
        <w:jc w:val="both"/>
        <w:rPr>
          <w:b/>
          <w:bCs/>
          <w:sz w:val="20"/>
          <w:szCs w:val="20"/>
          <w:lang w:val="es-EC"/>
        </w:rPr>
      </w:pPr>
    </w:p>
    <w:p w:rsidR="00053AA2" w:rsidRDefault="00967235" w:rsidP="00053AA2">
      <w:pPr>
        <w:jc w:val="both"/>
        <w:rPr>
          <w:b/>
          <w:bCs/>
          <w:sz w:val="22"/>
          <w:szCs w:val="22"/>
          <w:lang w:val="es-EC"/>
        </w:rPr>
      </w:pPr>
      <w:r w:rsidRPr="000F470C">
        <w:rPr>
          <w:b/>
          <w:bCs/>
          <w:sz w:val="22"/>
          <w:szCs w:val="22"/>
          <w:lang w:val="es-EC"/>
        </w:rPr>
        <w:t>1.2</w:t>
      </w:r>
      <w:r w:rsidR="000F470C">
        <w:rPr>
          <w:b/>
          <w:bCs/>
          <w:sz w:val="22"/>
          <w:szCs w:val="22"/>
          <w:lang w:val="es-EC"/>
        </w:rPr>
        <w:t>.</w:t>
      </w:r>
      <w:r w:rsidRPr="000F470C">
        <w:rPr>
          <w:b/>
          <w:bCs/>
          <w:sz w:val="22"/>
          <w:szCs w:val="22"/>
          <w:lang w:val="es-EC"/>
        </w:rPr>
        <w:t xml:space="preserve"> </w:t>
      </w:r>
      <w:r w:rsidR="00053AA2" w:rsidRPr="000F470C">
        <w:rPr>
          <w:b/>
          <w:bCs/>
          <w:sz w:val="22"/>
          <w:szCs w:val="22"/>
          <w:lang w:val="es-EC"/>
        </w:rPr>
        <w:t>El Ciclo PHVA en el mantenimiento</w:t>
      </w:r>
    </w:p>
    <w:p w:rsidR="000F470C" w:rsidRDefault="000F470C" w:rsidP="00053AA2">
      <w:pPr>
        <w:jc w:val="both"/>
        <w:rPr>
          <w:b/>
          <w:bCs/>
          <w:sz w:val="20"/>
          <w:szCs w:val="20"/>
          <w:lang w:val="es-EC"/>
        </w:rPr>
      </w:pPr>
    </w:p>
    <w:p w:rsidR="000C7B49" w:rsidRDefault="000C7B49" w:rsidP="000C7B49">
      <w:pPr>
        <w:ind w:firstLine="238"/>
        <w:jc w:val="both"/>
        <w:rPr>
          <w:bCs/>
          <w:sz w:val="20"/>
          <w:szCs w:val="20"/>
          <w:lang w:val="es-EC"/>
        </w:rPr>
      </w:pPr>
      <w:r w:rsidRPr="000C7B49">
        <w:rPr>
          <w:bCs/>
          <w:sz w:val="20"/>
          <w:szCs w:val="20"/>
          <w:lang w:val="es-EC"/>
        </w:rPr>
        <w:t>El ciclo PHVA es utilizado para el mantenimiento en el nivel de control (Cumplimiento de las directrices de control</w:t>
      </w:r>
      <w:r>
        <w:rPr>
          <w:bCs/>
          <w:sz w:val="20"/>
          <w:szCs w:val="20"/>
          <w:lang w:val="es-EC"/>
        </w:rPr>
        <w:t>)</w:t>
      </w:r>
      <w:r w:rsidRPr="000C7B49">
        <w:rPr>
          <w:bCs/>
          <w:sz w:val="20"/>
          <w:szCs w:val="20"/>
          <w:lang w:val="es-EC"/>
        </w:rPr>
        <w:t xml:space="preserve">. Véase </w:t>
      </w:r>
      <w:r w:rsidRPr="000C7B49">
        <w:rPr>
          <w:bCs/>
          <w:i/>
          <w:sz w:val="20"/>
          <w:szCs w:val="20"/>
          <w:lang w:val="es-EC"/>
        </w:rPr>
        <w:t xml:space="preserve">Figura </w:t>
      </w:r>
      <w:r>
        <w:rPr>
          <w:bCs/>
          <w:i/>
          <w:sz w:val="20"/>
          <w:szCs w:val="20"/>
          <w:lang w:val="es-EC"/>
        </w:rPr>
        <w:t>2</w:t>
      </w:r>
      <w:r w:rsidRPr="000C7B49">
        <w:rPr>
          <w:bCs/>
          <w:sz w:val="20"/>
          <w:szCs w:val="20"/>
          <w:lang w:val="es-EC"/>
        </w:rPr>
        <w:t>. El trabajo que se ejecuta a través del ciclo PHVA en el mantenimiento consiste, esencialmente, en el cumplimiento de Procedimientos Operacionales de Estándar POE.</w:t>
      </w:r>
    </w:p>
    <w:p w:rsidR="000C7B49" w:rsidRDefault="000C7B49" w:rsidP="000C7B49">
      <w:pPr>
        <w:jc w:val="both"/>
        <w:rPr>
          <w:bCs/>
          <w:sz w:val="20"/>
          <w:szCs w:val="20"/>
          <w:lang w:val="es-EC"/>
        </w:rPr>
      </w:pPr>
    </w:p>
    <w:p w:rsidR="000C7B49" w:rsidRDefault="00A82238" w:rsidP="000C7B49">
      <w:pPr>
        <w:jc w:val="center"/>
        <w:rPr>
          <w:bCs/>
          <w:sz w:val="20"/>
          <w:szCs w:val="20"/>
          <w:lang w:val="es-EC"/>
        </w:rPr>
      </w:pPr>
      <w:r>
        <w:rPr>
          <w:bCs/>
          <w:noProof/>
          <w:sz w:val="20"/>
          <w:szCs w:val="20"/>
        </w:rPr>
        <w:pict>
          <v:rect id="_x0000_s1026" style="position:absolute;left:0;text-align:left;margin-left:87.05pt;margin-top:34.1pt;width:118.5pt;height:16.85pt;z-index:251658240" stroked="f"/>
        </w:pict>
      </w:r>
      <w:r w:rsidR="000C7B49">
        <w:rPr>
          <w:b/>
          <w:noProof/>
        </w:rPr>
        <w:drawing>
          <wp:inline distT="0" distB="0" distL="0" distR="0">
            <wp:extent cx="2543175" cy="628650"/>
            <wp:effectExtent l="19050" t="19050" r="28575" b="19050"/>
            <wp:docPr id="16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6" cstate="print"/>
                    <a:srcRect l="21165" t="44852" r="16769" b="26315"/>
                    <a:stretch>
                      <a:fillRect/>
                    </a:stretch>
                  </pic:blipFill>
                  <pic:spPr bwMode="auto">
                    <a:xfrm>
                      <a:off x="0" y="0"/>
                      <a:ext cx="2543175" cy="628650"/>
                    </a:xfrm>
                    <a:prstGeom prst="rect">
                      <a:avLst/>
                    </a:prstGeom>
                    <a:noFill/>
                    <a:ln w="6350" cmpd="sng">
                      <a:solidFill>
                        <a:srgbClr val="000000"/>
                      </a:solidFill>
                      <a:miter lim="800000"/>
                      <a:headEnd/>
                      <a:tailEnd/>
                    </a:ln>
                    <a:effectLst/>
                  </pic:spPr>
                </pic:pic>
              </a:graphicData>
            </a:graphic>
          </wp:inline>
        </w:drawing>
      </w:r>
    </w:p>
    <w:p w:rsidR="000C7B49" w:rsidRDefault="000C7B49" w:rsidP="000C7B49">
      <w:pPr>
        <w:jc w:val="center"/>
        <w:rPr>
          <w:rFonts w:ascii="Helvetica" w:hAnsi="Helvetica"/>
          <w:b/>
          <w:sz w:val="18"/>
          <w:szCs w:val="20"/>
          <w:lang w:eastAsia="en-US"/>
        </w:rPr>
      </w:pPr>
    </w:p>
    <w:p w:rsidR="000C7B49" w:rsidRDefault="000C7B49" w:rsidP="000C7B49">
      <w:pPr>
        <w:jc w:val="center"/>
        <w:rPr>
          <w:rFonts w:ascii="Helvetica" w:hAnsi="Helvetica"/>
          <w:sz w:val="18"/>
          <w:szCs w:val="20"/>
          <w:lang w:eastAsia="en-US"/>
        </w:rPr>
      </w:pPr>
      <w:r>
        <w:rPr>
          <w:rFonts w:ascii="Helvetica" w:hAnsi="Helvetica"/>
          <w:b/>
          <w:sz w:val="18"/>
          <w:szCs w:val="20"/>
          <w:lang w:eastAsia="en-US"/>
        </w:rPr>
        <w:t>Figura 2</w:t>
      </w:r>
      <w:r w:rsidRPr="000F470C">
        <w:rPr>
          <w:rFonts w:ascii="Helvetica" w:hAnsi="Helvetica"/>
          <w:b/>
          <w:sz w:val="18"/>
          <w:szCs w:val="20"/>
          <w:lang w:eastAsia="en-US"/>
        </w:rPr>
        <w:t xml:space="preserve">. </w:t>
      </w:r>
      <w:r w:rsidRPr="000C7B49">
        <w:rPr>
          <w:rFonts w:ascii="Helvetica" w:hAnsi="Helvetica"/>
          <w:sz w:val="18"/>
          <w:szCs w:val="20"/>
          <w:lang w:eastAsia="en-US"/>
        </w:rPr>
        <w:t>Ciclo PHVA en el mantenimiento</w:t>
      </w:r>
    </w:p>
    <w:p w:rsidR="00BE7563" w:rsidRPr="00BE7563" w:rsidRDefault="00BE7563" w:rsidP="00BE7563">
      <w:pPr>
        <w:jc w:val="both"/>
        <w:rPr>
          <w:b/>
          <w:sz w:val="22"/>
          <w:szCs w:val="22"/>
          <w:lang w:val="es-MX"/>
        </w:rPr>
      </w:pPr>
      <w:r w:rsidRPr="00BE7563">
        <w:rPr>
          <w:b/>
          <w:sz w:val="22"/>
          <w:szCs w:val="22"/>
          <w:lang w:val="es-MX"/>
        </w:rPr>
        <w:lastRenderedPageBreak/>
        <w:t>1.3. Mantenimiento Productivo Total (TPM)</w:t>
      </w:r>
    </w:p>
    <w:p w:rsidR="00BE7563" w:rsidRPr="00BE7563" w:rsidRDefault="00BE7563" w:rsidP="00BE7563">
      <w:pPr>
        <w:jc w:val="both"/>
        <w:rPr>
          <w:sz w:val="20"/>
          <w:szCs w:val="20"/>
          <w:lang w:val="es-MX"/>
        </w:rPr>
      </w:pPr>
    </w:p>
    <w:p w:rsidR="00BE7563" w:rsidRDefault="00BE7563" w:rsidP="00BE7563">
      <w:pPr>
        <w:ind w:firstLine="224"/>
        <w:jc w:val="both"/>
        <w:rPr>
          <w:sz w:val="20"/>
          <w:szCs w:val="20"/>
          <w:lang w:val="es-MX"/>
        </w:rPr>
      </w:pPr>
      <w:r w:rsidRPr="00BE7563">
        <w:rPr>
          <w:sz w:val="20"/>
          <w:szCs w:val="20"/>
          <w:lang w:val="es-MX"/>
        </w:rPr>
        <w:t>El Mantenimiento Productivo Total (de las siglas en inglés TPM) es un sistema organizado que establece una metodología tendiente a eliminar las detenciones e interferencias en los procesos productivos, optimizando y maximizando la producción.</w:t>
      </w:r>
    </w:p>
    <w:p w:rsidR="00BE7563" w:rsidRDefault="00BE7563" w:rsidP="00BE7563">
      <w:pPr>
        <w:jc w:val="both"/>
        <w:rPr>
          <w:sz w:val="20"/>
          <w:szCs w:val="20"/>
          <w:lang w:val="es-MX"/>
        </w:rPr>
      </w:pPr>
    </w:p>
    <w:p w:rsidR="00BE7563" w:rsidRDefault="00DC4661" w:rsidP="00BE7563">
      <w:pPr>
        <w:jc w:val="both"/>
        <w:rPr>
          <w:i/>
          <w:sz w:val="20"/>
          <w:szCs w:val="20"/>
          <w:lang w:val="es-MX"/>
        </w:rPr>
      </w:pPr>
      <w:r>
        <w:rPr>
          <w:b/>
          <w:sz w:val="20"/>
          <w:szCs w:val="20"/>
          <w:lang w:val="es-MX"/>
        </w:rPr>
        <w:t>1.3</w:t>
      </w:r>
      <w:r w:rsidR="00BE7563" w:rsidRPr="00BE7563">
        <w:rPr>
          <w:b/>
          <w:sz w:val="20"/>
          <w:szCs w:val="20"/>
          <w:lang w:val="es-MX"/>
        </w:rPr>
        <w:t>.1. Pilares Fundamentales del TPM</w:t>
      </w:r>
      <w:r>
        <w:rPr>
          <w:b/>
          <w:sz w:val="20"/>
          <w:szCs w:val="20"/>
          <w:lang w:val="es-MX"/>
        </w:rPr>
        <w:t xml:space="preserve">. </w:t>
      </w:r>
      <w:r w:rsidR="00BE7563" w:rsidRPr="00BE7563">
        <w:rPr>
          <w:sz w:val="20"/>
          <w:szCs w:val="20"/>
          <w:lang w:val="es-MX"/>
        </w:rPr>
        <w:t>Debido a que el TPM está orientado a buscar cero defectos, cero averías y cero accidentes, para logarlo existen ocho pilares que sirven de apoyo para la construcción de un sistema pr</w:t>
      </w:r>
      <w:r>
        <w:rPr>
          <w:sz w:val="20"/>
          <w:szCs w:val="20"/>
          <w:lang w:val="es-MX"/>
        </w:rPr>
        <w:t xml:space="preserve">oductivo total. Véase </w:t>
      </w:r>
      <w:r w:rsidRPr="00DC4661">
        <w:rPr>
          <w:i/>
          <w:sz w:val="20"/>
          <w:szCs w:val="20"/>
          <w:lang w:val="es-MX"/>
        </w:rPr>
        <w:t>Figura 3</w:t>
      </w:r>
      <w:r w:rsidR="00BE7563" w:rsidRPr="00DC4661">
        <w:rPr>
          <w:i/>
          <w:sz w:val="20"/>
          <w:szCs w:val="20"/>
          <w:lang w:val="es-MX"/>
        </w:rPr>
        <w:t>.</w:t>
      </w:r>
    </w:p>
    <w:p w:rsidR="00DC4661" w:rsidRDefault="00DC4661" w:rsidP="00BE7563">
      <w:pPr>
        <w:jc w:val="both"/>
        <w:rPr>
          <w:i/>
          <w:sz w:val="20"/>
          <w:szCs w:val="20"/>
          <w:lang w:val="es-MX"/>
        </w:rPr>
      </w:pPr>
    </w:p>
    <w:p w:rsidR="00DC4661" w:rsidRDefault="00DC4661" w:rsidP="00DC4661">
      <w:pPr>
        <w:jc w:val="center"/>
        <w:rPr>
          <w:b/>
          <w:sz w:val="20"/>
          <w:szCs w:val="20"/>
          <w:lang w:val="es-MX"/>
        </w:rPr>
      </w:pPr>
      <w:r>
        <w:rPr>
          <w:b/>
          <w:sz w:val="20"/>
          <w:szCs w:val="20"/>
          <w:lang w:val="es-MX"/>
        </w:rPr>
        <w:t xml:space="preserve">   </w:t>
      </w:r>
      <w:r>
        <w:rPr>
          <w:noProof/>
        </w:rPr>
        <w:drawing>
          <wp:inline distT="0" distB="0" distL="0" distR="0">
            <wp:extent cx="2476500" cy="1724025"/>
            <wp:effectExtent l="19050" t="0" r="0" b="0"/>
            <wp:docPr id="17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srcRect/>
                    <a:stretch>
                      <a:fillRect/>
                    </a:stretch>
                  </pic:blipFill>
                  <pic:spPr bwMode="auto">
                    <a:xfrm>
                      <a:off x="0" y="0"/>
                      <a:ext cx="2476500" cy="1724025"/>
                    </a:xfrm>
                    <a:prstGeom prst="rect">
                      <a:avLst/>
                    </a:prstGeom>
                    <a:noFill/>
                    <a:ln w="9525">
                      <a:noFill/>
                      <a:miter lim="800000"/>
                      <a:headEnd/>
                      <a:tailEnd/>
                    </a:ln>
                  </pic:spPr>
                </pic:pic>
              </a:graphicData>
            </a:graphic>
          </wp:inline>
        </w:drawing>
      </w:r>
    </w:p>
    <w:p w:rsidR="00DC4661" w:rsidRDefault="00DC4661" w:rsidP="00DC4661">
      <w:pPr>
        <w:jc w:val="center"/>
        <w:rPr>
          <w:rFonts w:ascii="Helvetica" w:hAnsi="Helvetica"/>
          <w:b/>
          <w:sz w:val="18"/>
          <w:szCs w:val="20"/>
          <w:lang w:eastAsia="en-US"/>
        </w:rPr>
      </w:pPr>
    </w:p>
    <w:p w:rsidR="00DC4661" w:rsidRDefault="00DC4661" w:rsidP="00DC4661">
      <w:pPr>
        <w:jc w:val="center"/>
        <w:rPr>
          <w:rFonts w:ascii="Helvetica" w:hAnsi="Helvetica"/>
          <w:sz w:val="18"/>
          <w:szCs w:val="20"/>
          <w:lang w:eastAsia="en-US"/>
        </w:rPr>
      </w:pPr>
      <w:r>
        <w:rPr>
          <w:rFonts w:ascii="Helvetica" w:hAnsi="Helvetica"/>
          <w:b/>
          <w:sz w:val="18"/>
          <w:szCs w:val="20"/>
          <w:lang w:eastAsia="en-US"/>
        </w:rPr>
        <w:t xml:space="preserve">  Figura 3</w:t>
      </w:r>
      <w:r w:rsidRPr="000F470C">
        <w:rPr>
          <w:rFonts w:ascii="Helvetica" w:hAnsi="Helvetica"/>
          <w:b/>
          <w:sz w:val="18"/>
          <w:szCs w:val="20"/>
          <w:lang w:eastAsia="en-US"/>
        </w:rPr>
        <w:t xml:space="preserve">. </w:t>
      </w:r>
      <w:r w:rsidRPr="00DC4661">
        <w:rPr>
          <w:rFonts w:ascii="Helvetica" w:hAnsi="Helvetica"/>
          <w:sz w:val="18"/>
          <w:szCs w:val="20"/>
          <w:lang w:eastAsia="en-US"/>
        </w:rPr>
        <w:t>Pilares Fundamentales del TPM</w:t>
      </w:r>
    </w:p>
    <w:p w:rsidR="000204DF" w:rsidRPr="000204DF" w:rsidRDefault="000204DF" w:rsidP="000204DF">
      <w:pPr>
        <w:rPr>
          <w:sz w:val="20"/>
          <w:szCs w:val="20"/>
          <w:lang w:eastAsia="en-US"/>
        </w:rPr>
      </w:pPr>
    </w:p>
    <w:p w:rsidR="000204DF" w:rsidRDefault="000204DF" w:rsidP="000204DF">
      <w:pPr>
        <w:jc w:val="both"/>
        <w:rPr>
          <w:b/>
          <w:bCs/>
          <w:lang w:val="es-EC"/>
        </w:rPr>
      </w:pPr>
      <w:r w:rsidRPr="000204DF">
        <w:rPr>
          <w:b/>
          <w:bCs/>
          <w:lang w:val="es-EC"/>
        </w:rPr>
        <w:t>2. Conocimiento del Negocio</w:t>
      </w:r>
    </w:p>
    <w:p w:rsidR="000204DF" w:rsidRDefault="000204DF" w:rsidP="000204DF">
      <w:pPr>
        <w:jc w:val="both"/>
        <w:rPr>
          <w:b/>
          <w:bCs/>
          <w:sz w:val="20"/>
          <w:szCs w:val="20"/>
          <w:lang w:val="es-EC"/>
        </w:rPr>
      </w:pPr>
    </w:p>
    <w:p w:rsidR="000204DF" w:rsidRDefault="000204DF" w:rsidP="000204DF">
      <w:pPr>
        <w:ind w:firstLine="238"/>
        <w:jc w:val="both"/>
        <w:rPr>
          <w:bCs/>
          <w:sz w:val="20"/>
          <w:szCs w:val="20"/>
          <w:lang w:val="es-EC"/>
        </w:rPr>
      </w:pPr>
      <w:r w:rsidRPr="000204DF">
        <w:rPr>
          <w:bCs/>
          <w:sz w:val="20"/>
          <w:szCs w:val="20"/>
          <w:lang w:val="es-EC"/>
        </w:rPr>
        <w:t>La empresa “ABC” fue constituida en 1997, es propietaria de 259.97 hectáreas y está ubicada en el Cantón Tosagua, Provincia de Manabí. Su actividad principal es la siembra, cultivo y cosecha de banano, para lo cual hace uso de las hectáreas que posee y es así que al 31 de diciembre de 2007 y 2008 estaban en producción 135.56 y 175 hectáreas respectivamente.</w:t>
      </w:r>
    </w:p>
    <w:p w:rsidR="000C7B49" w:rsidRDefault="000204DF" w:rsidP="009F5583">
      <w:pPr>
        <w:ind w:firstLine="238"/>
        <w:jc w:val="both"/>
        <w:rPr>
          <w:bCs/>
          <w:sz w:val="20"/>
          <w:szCs w:val="20"/>
          <w:lang w:val="es-EC"/>
        </w:rPr>
      </w:pPr>
      <w:r>
        <w:rPr>
          <w:bCs/>
          <w:sz w:val="20"/>
          <w:szCs w:val="20"/>
          <w:lang w:val="es-EC"/>
        </w:rPr>
        <w:t>Su misión es l</w:t>
      </w:r>
      <w:r w:rsidRPr="000204DF">
        <w:rPr>
          <w:bCs/>
          <w:sz w:val="20"/>
          <w:szCs w:val="20"/>
          <w:lang w:val="es-EC"/>
        </w:rPr>
        <w:t xml:space="preserve">iderar y mantener la fruta ecuatoriana en los mercados internacionales de acuerdo a los requerimientos de los clientes y los lineamientos </w:t>
      </w:r>
      <w:r w:rsidR="009F5583">
        <w:rPr>
          <w:bCs/>
          <w:sz w:val="20"/>
          <w:szCs w:val="20"/>
          <w:lang w:val="es-EC"/>
        </w:rPr>
        <w:t>corporativos.</w:t>
      </w:r>
    </w:p>
    <w:p w:rsidR="009F5583" w:rsidRDefault="009F5583" w:rsidP="009F5583">
      <w:pPr>
        <w:jc w:val="both"/>
        <w:rPr>
          <w:bCs/>
          <w:sz w:val="20"/>
          <w:szCs w:val="20"/>
          <w:lang w:val="es-EC"/>
        </w:rPr>
      </w:pPr>
    </w:p>
    <w:p w:rsidR="009F5583" w:rsidRDefault="009F5583" w:rsidP="009F5583">
      <w:pPr>
        <w:jc w:val="both"/>
        <w:rPr>
          <w:b/>
          <w:bCs/>
          <w:sz w:val="22"/>
          <w:szCs w:val="22"/>
          <w:lang w:val="es-EC"/>
        </w:rPr>
      </w:pPr>
      <w:r>
        <w:rPr>
          <w:b/>
          <w:bCs/>
          <w:sz w:val="22"/>
          <w:szCs w:val="22"/>
          <w:lang w:val="es-EC"/>
        </w:rPr>
        <w:t>2.1.</w:t>
      </w:r>
      <w:r w:rsidRPr="000F470C">
        <w:rPr>
          <w:b/>
          <w:bCs/>
          <w:sz w:val="22"/>
          <w:szCs w:val="22"/>
          <w:lang w:val="es-EC"/>
        </w:rPr>
        <w:t xml:space="preserve"> </w:t>
      </w:r>
      <w:r>
        <w:rPr>
          <w:b/>
          <w:bCs/>
          <w:sz w:val="22"/>
          <w:szCs w:val="22"/>
          <w:lang w:val="es-EC"/>
        </w:rPr>
        <w:t>Análisis F.O.D.A.</w:t>
      </w:r>
    </w:p>
    <w:p w:rsidR="009F5583" w:rsidRPr="009F5583" w:rsidRDefault="009F5583" w:rsidP="009F5583">
      <w:pPr>
        <w:jc w:val="both"/>
        <w:rPr>
          <w:b/>
          <w:bCs/>
          <w:sz w:val="20"/>
          <w:szCs w:val="20"/>
          <w:lang w:val="es-EC"/>
        </w:rPr>
      </w:pPr>
    </w:p>
    <w:p w:rsidR="009F5583" w:rsidRDefault="009F5583" w:rsidP="009F5583">
      <w:pPr>
        <w:ind w:firstLine="252"/>
        <w:jc w:val="both"/>
        <w:rPr>
          <w:bCs/>
          <w:sz w:val="20"/>
          <w:szCs w:val="20"/>
          <w:lang w:val="es-EC"/>
        </w:rPr>
      </w:pPr>
      <w:r w:rsidRPr="009F5583">
        <w:rPr>
          <w:bCs/>
          <w:sz w:val="20"/>
          <w:szCs w:val="20"/>
          <w:lang w:val="es-EC"/>
        </w:rPr>
        <w:t>Para el presente análisis se ha realizado una partición en lo que respecta a los factores internos y externos de la empresa. Dentro de los factores internos se consideran las fortalezas y debilidades, mientras que en los factores externos se encuentran las oportunidades y amenazas.</w:t>
      </w:r>
    </w:p>
    <w:p w:rsidR="009F5583" w:rsidRDefault="009F5583" w:rsidP="009F5583">
      <w:pPr>
        <w:jc w:val="both"/>
        <w:rPr>
          <w:bCs/>
          <w:sz w:val="20"/>
          <w:szCs w:val="20"/>
          <w:lang w:val="es-EC"/>
        </w:rPr>
      </w:pPr>
    </w:p>
    <w:p w:rsidR="009F5583" w:rsidRDefault="009F5583" w:rsidP="009F5583">
      <w:pPr>
        <w:jc w:val="both"/>
        <w:rPr>
          <w:bCs/>
          <w:sz w:val="20"/>
          <w:szCs w:val="20"/>
          <w:lang w:val="es-EC"/>
        </w:rPr>
      </w:pPr>
      <w:r>
        <w:rPr>
          <w:b/>
          <w:bCs/>
          <w:sz w:val="20"/>
          <w:szCs w:val="20"/>
          <w:lang w:val="es-EC"/>
        </w:rPr>
        <w:t xml:space="preserve">2.1.1. Fortalezas. </w:t>
      </w:r>
      <w:r w:rsidRPr="009F5583">
        <w:rPr>
          <w:bCs/>
          <w:sz w:val="20"/>
          <w:szCs w:val="20"/>
          <w:lang w:val="es-EC"/>
        </w:rPr>
        <w:t>Ser parte de una Empresa Multinacional con una fuerte imagen corporativa</w:t>
      </w:r>
      <w:r>
        <w:rPr>
          <w:bCs/>
          <w:sz w:val="20"/>
          <w:szCs w:val="20"/>
          <w:lang w:val="es-EC"/>
        </w:rPr>
        <w:t>, e</w:t>
      </w:r>
      <w:r w:rsidRPr="009F5583">
        <w:rPr>
          <w:bCs/>
          <w:sz w:val="20"/>
          <w:szCs w:val="20"/>
          <w:lang w:val="es-EC"/>
        </w:rPr>
        <w:t>star ubicada en una z</w:t>
      </w:r>
      <w:r>
        <w:rPr>
          <w:bCs/>
          <w:sz w:val="20"/>
          <w:szCs w:val="20"/>
          <w:lang w:val="es-EC"/>
        </w:rPr>
        <w:t>ona de alta producción agrícola, c</w:t>
      </w:r>
      <w:r w:rsidRPr="009F5583">
        <w:rPr>
          <w:bCs/>
          <w:sz w:val="20"/>
          <w:szCs w:val="20"/>
          <w:lang w:val="es-EC"/>
        </w:rPr>
        <w:t>ontar con un plan de capacitac</w:t>
      </w:r>
      <w:r>
        <w:rPr>
          <w:bCs/>
          <w:sz w:val="20"/>
          <w:szCs w:val="20"/>
          <w:lang w:val="es-EC"/>
        </w:rPr>
        <w:t>ión para el personal en general</w:t>
      </w:r>
      <w:r w:rsidR="00F620CF">
        <w:rPr>
          <w:bCs/>
          <w:sz w:val="20"/>
          <w:szCs w:val="20"/>
          <w:lang w:val="es-EC"/>
        </w:rPr>
        <w:t xml:space="preserve">, </w:t>
      </w:r>
      <w:r>
        <w:rPr>
          <w:bCs/>
          <w:sz w:val="20"/>
          <w:szCs w:val="20"/>
          <w:lang w:val="es-EC"/>
        </w:rPr>
        <w:t>c</w:t>
      </w:r>
      <w:r w:rsidRPr="009F5583">
        <w:rPr>
          <w:bCs/>
          <w:sz w:val="20"/>
          <w:szCs w:val="20"/>
          <w:lang w:val="es-EC"/>
        </w:rPr>
        <w:t>ontar con personal altamente c</w:t>
      </w:r>
      <w:r w:rsidR="00F620CF">
        <w:rPr>
          <w:bCs/>
          <w:sz w:val="20"/>
          <w:szCs w:val="20"/>
          <w:lang w:val="es-EC"/>
        </w:rPr>
        <w:t>apacitado para labores de campo, m</w:t>
      </w:r>
      <w:r w:rsidRPr="009F5583">
        <w:rPr>
          <w:bCs/>
          <w:sz w:val="20"/>
          <w:szCs w:val="20"/>
          <w:lang w:val="es-EC"/>
        </w:rPr>
        <w:t>antener un cr</w:t>
      </w:r>
      <w:r w:rsidR="00F620CF">
        <w:rPr>
          <w:bCs/>
          <w:sz w:val="20"/>
          <w:szCs w:val="20"/>
          <w:lang w:val="es-EC"/>
        </w:rPr>
        <w:t>onograma de producción periodal, a</w:t>
      </w:r>
      <w:r w:rsidRPr="009F5583">
        <w:rPr>
          <w:bCs/>
          <w:sz w:val="20"/>
          <w:szCs w:val="20"/>
          <w:lang w:val="es-EC"/>
        </w:rPr>
        <w:t xml:space="preserve">seguramiento de </w:t>
      </w:r>
      <w:r w:rsidR="00F620CF">
        <w:rPr>
          <w:bCs/>
          <w:sz w:val="20"/>
          <w:szCs w:val="20"/>
          <w:lang w:val="es-EC"/>
        </w:rPr>
        <w:t xml:space="preserve">la venta total </w:t>
      </w:r>
      <w:r w:rsidR="00F620CF">
        <w:rPr>
          <w:bCs/>
          <w:sz w:val="20"/>
          <w:szCs w:val="20"/>
          <w:lang w:val="es-EC"/>
        </w:rPr>
        <w:lastRenderedPageBreak/>
        <w:t>de la producción; y, c</w:t>
      </w:r>
      <w:r w:rsidRPr="009F5583">
        <w:rPr>
          <w:bCs/>
          <w:sz w:val="20"/>
          <w:szCs w:val="20"/>
          <w:lang w:val="es-EC"/>
        </w:rPr>
        <w:t>ontar con un Plan de Mantenimiento semanal de los Sistemas de Riego y Drenaje.</w:t>
      </w:r>
    </w:p>
    <w:p w:rsidR="00F620CF" w:rsidRDefault="00F620CF" w:rsidP="009F5583">
      <w:pPr>
        <w:jc w:val="both"/>
        <w:rPr>
          <w:bCs/>
          <w:sz w:val="20"/>
          <w:szCs w:val="20"/>
          <w:lang w:val="es-EC"/>
        </w:rPr>
      </w:pPr>
    </w:p>
    <w:p w:rsidR="00F620CF" w:rsidRPr="009F5583" w:rsidRDefault="00F620CF" w:rsidP="00F620CF">
      <w:pPr>
        <w:jc w:val="both"/>
        <w:rPr>
          <w:bCs/>
          <w:sz w:val="20"/>
          <w:szCs w:val="20"/>
          <w:lang w:val="es-EC"/>
        </w:rPr>
      </w:pPr>
      <w:r>
        <w:rPr>
          <w:b/>
          <w:bCs/>
          <w:sz w:val="20"/>
          <w:szCs w:val="20"/>
          <w:lang w:val="es-EC"/>
        </w:rPr>
        <w:t xml:space="preserve">2.1.2. Debilidades. </w:t>
      </w:r>
      <w:r>
        <w:rPr>
          <w:bCs/>
          <w:sz w:val="20"/>
          <w:szCs w:val="20"/>
          <w:lang w:val="es-EC"/>
        </w:rPr>
        <w:t>Ausentismo del Personal, enfermedades profesionales, b</w:t>
      </w:r>
      <w:r w:rsidRPr="00F620CF">
        <w:rPr>
          <w:bCs/>
          <w:sz w:val="20"/>
          <w:szCs w:val="20"/>
          <w:lang w:val="es-EC"/>
        </w:rPr>
        <w:t>aja permanencia de</w:t>
      </w:r>
      <w:r>
        <w:rPr>
          <w:bCs/>
          <w:sz w:val="20"/>
          <w:szCs w:val="20"/>
          <w:lang w:val="es-EC"/>
        </w:rPr>
        <w:t>l personal de labores agrícolas, n</w:t>
      </w:r>
      <w:r w:rsidRPr="00F620CF">
        <w:rPr>
          <w:bCs/>
          <w:sz w:val="20"/>
          <w:szCs w:val="20"/>
          <w:lang w:val="es-EC"/>
        </w:rPr>
        <w:t>o contar con un departamento interno de manteni</w:t>
      </w:r>
      <w:r>
        <w:rPr>
          <w:bCs/>
          <w:sz w:val="20"/>
          <w:szCs w:val="20"/>
          <w:lang w:val="es-EC"/>
        </w:rPr>
        <w:t>miento de maquinarias y equipos, n</w:t>
      </w:r>
      <w:r w:rsidRPr="00F620CF">
        <w:rPr>
          <w:bCs/>
          <w:sz w:val="20"/>
          <w:szCs w:val="20"/>
          <w:lang w:val="es-EC"/>
        </w:rPr>
        <w:t>o contar con un inv</w:t>
      </w:r>
      <w:r>
        <w:rPr>
          <w:bCs/>
          <w:sz w:val="20"/>
          <w:szCs w:val="20"/>
          <w:lang w:val="es-EC"/>
        </w:rPr>
        <w:t>entario permanente de repuestos, f</w:t>
      </w:r>
      <w:r w:rsidRPr="00F620CF">
        <w:rPr>
          <w:bCs/>
          <w:sz w:val="20"/>
          <w:szCs w:val="20"/>
          <w:lang w:val="es-EC"/>
        </w:rPr>
        <w:t>alta de un Plan General de Mantenimiento para equipos y maquinarias</w:t>
      </w:r>
      <w:r>
        <w:rPr>
          <w:bCs/>
          <w:sz w:val="20"/>
          <w:szCs w:val="20"/>
          <w:lang w:val="es-EC"/>
        </w:rPr>
        <w:t>; y, f</w:t>
      </w:r>
      <w:r w:rsidRPr="00F620CF">
        <w:rPr>
          <w:bCs/>
          <w:sz w:val="20"/>
          <w:szCs w:val="20"/>
          <w:lang w:val="es-EC"/>
        </w:rPr>
        <w:t>alta de indicadores de desempeño.</w:t>
      </w:r>
    </w:p>
    <w:p w:rsidR="009F5583" w:rsidRDefault="009F5583" w:rsidP="009F5583">
      <w:pPr>
        <w:jc w:val="both"/>
        <w:rPr>
          <w:bCs/>
          <w:sz w:val="20"/>
          <w:szCs w:val="20"/>
          <w:lang w:val="es-EC"/>
        </w:rPr>
      </w:pPr>
    </w:p>
    <w:p w:rsidR="001D1ABF" w:rsidRDefault="001D1ABF" w:rsidP="001D1ABF">
      <w:pPr>
        <w:jc w:val="both"/>
        <w:rPr>
          <w:bCs/>
          <w:sz w:val="20"/>
          <w:szCs w:val="20"/>
          <w:lang w:val="es-EC"/>
        </w:rPr>
      </w:pPr>
      <w:r>
        <w:rPr>
          <w:b/>
          <w:bCs/>
          <w:sz w:val="20"/>
          <w:szCs w:val="20"/>
          <w:lang w:val="es-EC"/>
        </w:rPr>
        <w:t xml:space="preserve">2.1.3. Oportunidades. </w:t>
      </w:r>
      <w:r w:rsidRPr="001D1ABF">
        <w:rPr>
          <w:bCs/>
          <w:sz w:val="20"/>
          <w:szCs w:val="20"/>
          <w:lang w:val="es-EC"/>
        </w:rPr>
        <w:t>Incremento de la producción por la demanda</w:t>
      </w:r>
      <w:r>
        <w:rPr>
          <w:bCs/>
          <w:sz w:val="20"/>
          <w:szCs w:val="20"/>
          <w:lang w:val="es-EC"/>
        </w:rPr>
        <w:t xml:space="preserve"> mundial de productos orgánicos; y, f</w:t>
      </w:r>
      <w:r w:rsidRPr="001D1ABF">
        <w:rPr>
          <w:bCs/>
          <w:sz w:val="20"/>
          <w:szCs w:val="20"/>
          <w:lang w:val="es-EC"/>
        </w:rPr>
        <w:t>acilidad en la adquisición de activos por medio de transferencia de los mismos entre empresas relacionadas.</w:t>
      </w:r>
    </w:p>
    <w:p w:rsidR="001D1ABF" w:rsidRDefault="001D1ABF" w:rsidP="001D1ABF">
      <w:pPr>
        <w:jc w:val="both"/>
        <w:rPr>
          <w:bCs/>
          <w:sz w:val="20"/>
          <w:szCs w:val="20"/>
          <w:lang w:val="es-EC"/>
        </w:rPr>
      </w:pPr>
    </w:p>
    <w:p w:rsidR="001D1ABF" w:rsidRDefault="001D1ABF" w:rsidP="001D1ABF">
      <w:pPr>
        <w:jc w:val="both"/>
        <w:rPr>
          <w:bCs/>
          <w:sz w:val="20"/>
          <w:szCs w:val="20"/>
          <w:lang w:val="es-EC"/>
        </w:rPr>
      </w:pPr>
      <w:r>
        <w:rPr>
          <w:b/>
          <w:bCs/>
          <w:sz w:val="20"/>
          <w:szCs w:val="20"/>
          <w:lang w:val="es-EC"/>
        </w:rPr>
        <w:t xml:space="preserve">2.1.4. Amenazas. </w:t>
      </w:r>
      <w:r w:rsidRPr="001D1ABF">
        <w:rPr>
          <w:bCs/>
          <w:sz w:val="20"/>
          <w:szCs w:val="20"/>
          <w:lang w:val="es-EC"/>
        </w:rPr>
        <w:t>Presencia de plagas en la producción difíciles de controlar.</w:t>
      </w:r>
    </w:p>
    <w:p w:rsidR="002C3668" w:rsidRDefault="002C3668" w:rsidP="001D1ABF">
      <w:pPr>
        <w:jc w:val="both"/>
        <w:rPr>
          <w:bCs/>
          <w:sz w:val="20"/>
          <w:szCs w:val="20"/>
          <w:lang w:val="es-EC"/>
        </w:rPr>
      </w:pPr>
    </w:p>
    <w:p w:rsidR="002C3668" w:rsidRDefault="002C3668" w:rsidP="002C3668">
      <w:pPr>
        <w:jc w:val="both"/>
        <w:rPr>
          <w:b/>
          <w:bCs/>
          <w:sz w:val="22"/>
          <w:szCs w:val="22"/>
          <w:lang w:val="es-EC"/>
        </w:rPr>
      </w:pPr>
      <w:r>
        <w:rPr>
          <w:b/>
          <w:bCs/>
          <w:sz w:val="22"/>
          <w:szCs w:val="22"/>
          <w:lang w:val="es-EC"/>
        </w:rPr>
        <w:t>2.2.</w:t>
      </w:r>
      <w:r w:rsidRPr="000F470C">
        <w:rPr>
          <w:b/>
          <w:bCs/>
          <w:sz w:val="22"/>
          <w:szCs w:val="22"/>
          <w:lang w:val="es-EC"/>
        </w:rPr>
        <w:t xml:space="preserve"> </w:t>
      </w:r>
      <w:r w:rsidRPr="002C3668">
        <w:rPr>
          <w:b/>
          <w:bCs/>
          <w:sz w:val="22"/>
          <w:szCs w:val="22"/>
          <w:lang w:val="es-EC"/>
        </w:rPr>
        <w:t>Identificación de Activos Críticos</w:t>
      </w:r>
    </w:p>
    <w:p w:rsidR="002C3668" w:rsidRPr="009F5583" w:rsidRDefault="002C3668" w:rsidP="002C3668">
      <w:pPr>
        <w:jc w:val="both"/>
        <w:rPr>
          <w:b/>
          <w:bCs/>
          <w:sz w:val="20"/>
          <w:szCs w:val="20"/>
          <w:lang w:val="es-EC"/>
        </w:rPr>
      </w:pPr>
    </w:p>
    <w:p w:rsidR="002C3668" w:rsidRDefault="002C3668" w:rsidP="002C3668">
      <w:pPr>
        <w:jc w:val="both"/>
        <w:rPr>
          <w:bCs/>
          <w:sz w:val="20"/>
          <w:szCs w:val="20"/>
          <w:lang w:val="es-EC"/>
        </w:rPr>
      </w:pPr>
      <w:r>
        <w:rPr>
          <w:b/>
          <w:bCs/>
          <w:sz w:val="20"/>
          <w:szCs w:val="20"/>
          <w:lang w:val="es-EC"/>
        </w:rPr>
        <w:t xml:space="preserve">2.2.1. </w:t>
      </w:r>
      <w:r w:rsidRPr="002C3668">
        <w:rPr>
          <w:b/>
          <w:bCs/>
          <w:sz w:val="20"/>
          <w:szCs w:val="20"/>
          <w:lang w:val="es-EC"/>
        </w:rPr>
        <w:t>Sistema de Riego</w:t>
      </w:r>
      <w:r>
        <w:rPr>
          <w:b/>
          <w:bCs/>
          <w:sz w:val="20"/>
          <w:szCs w:val="20"/>
          <w:lang w:val="es-EC"/>
        </w:rPr>
        <w:t xml:space="preserve">. </w:t>
      </w:r>
      <w:r w:rsidRPr="002C3668">
        <w:rPr>
          <w:bCs/>
          <w:sz w:val="20"/>
          <w:szCs w:val="20"/>
          <w:lang w:val="es-EC"/>
        </w:rPr>
        <w:t xml:space="preserve">El sistema de riego tiene la función de conducir el agua desde la captación hasta la finca, donde se encuentran los cultivos; es por esto, que una falla en el mismo suspendería la producción del banano. Además constituye una de las obras de ingeniería más importantes de la empresa, dentro de sus componentes existen dos que son la base del sistema de riego: el motor y la bomba, cuya inversión es de $145,351.44, otros detalles respecto a estos activos se pueden observar en la </w:t>
      </w:r>
      <w:r w:rsidRPr="00023376">
        <w:rPr>
          <w:bCs/>
          <w:i/>
          <w:sz w:val="20"/>
          <w:szCs w:val="20"/>
          <w:lang w:val="es-EC"/>
        </w:rPr>
        <w:t>Tabla</w:t>
      </w:r>
      <w:r w:rsidR="00BD4F0F" w:rsidRPr="00023376">
        <w:rPr>
          <w:bCs/>
          <w:i/>
          <w:sz w:val="20"/>
          <w:szCs w:val="20"/>
          <w:lang w:val="es-EC"/>
        </w:rPr>
        <w:t xml:space="preserve"> 1.</w:t>
      </w:r>
    </w:p>
    <w:p w:rsidR="00BD4F0F" w:rsidRDefault="00BD4F0F" w:rsidP="002C3668">
      <w:pPr>
        <w:jc w:val="both"/>
        <w:rPr>
          <w:bCs/>
          <w:sz w:val="20"/>
          <w:szCs w:val="20"/>
          <w:lang w:val="es-EC"/>
        </w:rPr>
      </w:pPr>
    </w:p>
    <w:p w:rsidR="004B1D78" w:rsidRDefault="004B1D78" w:rsidP="004B1D78">
      <w:pPr>
        <w:jc w:val="center"/>
        <w:rPr>
          <w:rFonts w:ascii="Helvetica" w:hAnsi="Helvetica"/>
          <w:sz w:val="18"/>
          <w:szCs w:val="20"/>
          <w:lang w:eastAsia="en-US"/>
        </w:rPr>
      </w:pPr>
      <w:r>
        <w:rPr>
          <w:rFonts w:ascii="Helvetica" w:hAnsi="Helvetica"/>
          <w:b/>
          <w:sz w:val="18"/>
          <w:szCs w:val="20"/>
          <w:lang w:eastAsia="en-US"/>
        </w:rPr>
        <w:t>Tabla 1</w:t>
      </w:r>
      <w:r w:rsidRPr="000F470C">
        <w:rPr>
          <w:rFonts w:ascii="Helvetica" w:hAnsi="Helvetica"/>
          <w:b/>
          <w:sz w:val="18"/>
          <w:szCs w:val="20"/>
          <w:lang w:eastAsia="en-US"/>
        </w:rPr>
        <w:t xml:space="preserve">. </w:t>
      </w:r>
      <w:r w:rsidRPr="004B1D78">
        <w:rPr>
          <w:rFonts w:ascii="Helvetica" w:hAnsi="Helvetica"/>
          <w:sz w:val="18"/>
          <w:szCs w:val="20"/>
          <w:lang w:eastAsia="en-US"/>
        </w:rPr>
        <w:t>Sistema  Riego</w:t>
      </w:r>
    </w:p>
    <w:p w:rsidR="004B1D78" w:rsidRPr="004B1D78" w:rsidRDefault="004B1D78" w:rsidP="004B1D78">
      <w:pPr>
        <w:jc w:val="center"/>
        <w:rPr>
          <w:rFonts w:ascii="Helvetica" w:hAnsi="Helvetica"/>
          <w:sz w:val="6"/>
          <w:szCs w:val="6"/>
          <w:lang w:eastAsia="en-US"/>
        </w:rPr>
      </w:pPr>
    </w:p>
    <w:tbl>
      <w:tblPr>
        <w:tblStyle w:val="Tablaconcuadrcula"/>
        <w:tblW w:w="0" w:type="auto"/>
        <w:jc w:val="center"/>
        <w:tblLook w:val="04A0"/>
      </w:tblPr>
      <w:tblGrid>
        <w:gridCol w:w="700"/>
        <w:gridCol w:w="555"/>
        <w:gridCol w:w="550"/>
        <w:gridCol w:w="538"/>
        <w:gridCol w:w="583"/>
        <w:gridCol w:w="689"/>
        <w:gridCol w:w="789"/>
      </w:tblGrid>
      <w:tr w:rsidR="004B1D78" w:rsidTr="004B1D78">
        <w:trPr>
          <w:trHeight w:val="262"/>
          <w:jc w:val="center"/>
        </w:trPr>
        <w:tc>
          <w:tcPr>
            <w:tcW w:w="700"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Código Compañía</w:t>
            </w:r>
          </w:p>
        </w:tc>
        <w:tc>
          <w:tcPr>
            <w:tcW w:w="555"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Cuenta</w:t>
            </w:r>
          </w:p>
        </w:tc>
        <w:tc>
          <w:tcPr>
            <w:tcW w:w="550"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Nº Activo</w:t>
            </w:r>
          </w:p>
        </w:tc>
        <w:tc>
          <w:tcPr>
            <w:tcW w:w="538"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Activo</w:t>
            </w:r>
          </w:p>
        </w:tc>
        <w:tc>
          <w:tcPr>
            <w:tcW w:w="583"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Placa</w:t>
            </w:r>
          </w:p>
        </w:tc>
        <w:tc>
          <w:tcPr>
            <w:tcW w:w="689"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Vida Útil (período*)</w:t>
            </w:r>
          </w:p>
        </w:tc>
        <w:tc>
          <w:tcPr>
            <w:tcW w:w="789"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Valor de Adquisición</w:t>
            </w:r>
          </w:p>
        </w:tc>
      </w:tr>
      <w:tr w:rsidR="004B1D78" w:rsidTr="004B1D78">
        <w:trPr>
          <w:trHeight w:val="253"/>
          <w:jc w:val="center"/>
        </w:trPr>
        <w:tc>
          <w:tcPr>
            <w:tcW w:w="700"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03423</w:t>
            </w:r>
          </w:p>
        </w:tc>
        <w:tc>
          <w:tcPr>
            <w:tcW w:w="555"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194306</w:t>
            </w:r>
          </w:p>
        </w:tc>
        <w:tc>
          <w:tcPr>
            <w:tcW w:w="550"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144670</w:t>
            </w:r>
          </w:p>
        </w:tc>
        <w:tc>
          <w:tcPr>
            <w:tcW w:w="538" w:type="dxa"/>
            <w:vAlign w:val="center"/>
          </w:tcPr>
          <w:p w:rsidR="004B1D78" w:rsidRPr="004B1D78" w:rsidRDefault="004B1D78" w:rsidP="00C41933">
            <w:pPr>
              <w:rPr>
                <w:rFonts w:ascii="Arial" w:hAnsi="Arial" w:cs="Arial"/>
                <w:color w:val="000000"/>
                <w:sz w:val="10"/>
                <w:szCs w:val="10"/>
              </w:rPr>
            </w:pPr>
            <w:r w:rsidRPr="004B1D78">
              <w:rPr>
                <w:rFonts w:ascii="Arial" w:hAnsi="Arial" w:cs="Arial"/>
                <w:color w:val="000000"/>
                <w:sz w:val="10"/>
                <w:szCs w:val="10"/>
              </w:rPr>
              <w:t>Motor de Riego</w:t>
            </w:r>
          </w:p>
        </w:tc>
        <w:tc>
          <w:tcPr>
            <w:tcW w:w="583"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000170-3423</w:t>
            </w:r>
          </w:p>
        </w:tc>
        <w:tc>
          <w:tcPr>
            <w:tcW w:w="689"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130</w:t>
            </w:r>
          </w:p>
        </w:tc>
        <w:tc>
          <w:tcPr>
            <w:tcW w:w="789"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134,746.44</w:t>
            </w:r>
          </w:p>
        </w:tc>
      </w:tr>
      <w:tr w:rsidR="004B1D78" w:rsidTr="004B1D78">
        <w:trPr>
          <w:trHeight w:val="277"/>
          <w:jc w:val="center"/>
        </w:trPr>
        <w:tc>
          <w:tcPr>
            <w:tcW w:w="700"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03423</w:t>
            </w:r>
          </w:p>
        </w:tc>
        <w:tc>
          <w:tcPr>
            <w:tcW w:w="555"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181704</w:t>
            </w:r>
          </w:p>
        </w:tc>
        <w:tc>
          <w:tcPr>
            <w:tcW w:w="550"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296972</w:t>
            </w:r>
          </w:p>
        </w:tc>
        <w:tc>
          <w:tcPr>
            <w:tcW w:w="538" w:type="dxa"/>
            <w:vAlign w:val="center"/>
          </w:tcPr>
          <w:p w:rsidR="004B1D78" w:rsidRPr="004B1D78" w:rsidRDefault="004B1D78" w:rsidP="00C41933">
            <w:pPr>
              <w:rPr>
                <w:rFonts w:ascii="Arial" w:hAnsi="Arial" w:cs="Arial"/>
                <w:color w:val="000000"/>
                <w:sz w:val="10"/>
                <w:szCs w:val="10"/>
              </w:rPr>
            </w:pPr>
            <w:r w:rsidRPr="004B1D78">
              <w:rPr>
                <w:rFonts w:ascii="Arial" w:hAnsi="Arial" w:cs="Arial"/>
                <w:color w:val="000000"/>
                <w:sz w:val="10"/>
                <w:szCs w:val="10"/>
              </w:rPr>
              <w:t>Bomba de Riego</w:t>
            </w:r>
          </w:p>
        </w:tc>
        <w:tc>
          <w:tcPr>
            <w:tcW w:w="583"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000182-03423</w:t>
            </w:r>
          </w:p>
        </w:tc>
        <w:tc>
          <w:tcPr>
            <w:tcW w:w="689"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130</w:t>
            </w:r>
          </w:p>
        </w:tc>
        <w:tc>
          <w:tcPr>
            <w:tcW w:w="789" w:type="dxa"/>
            <w:vAlign w:val="center"/>
          </w:tcPr>
          <w:p w:rsidR="004B1D78" w:rsidRPr="004B1D78" w:rsidRDefault="004B1D78" w:rsidP="00C41933">
            <w:pPr>
              <w:jc w:val="center"/>
              <w:rPr>
                <w:rFonts w:ascii="Arial" w:hAnsi="Arial" w:cs="Arial"/>
                <w:color w:val="000000"/>
                <w:sz w:val="10"/>
                <w:szCs w:val="10"/>
              </w:rPr>
            </w:pPr>
            <w:r w:rsidRPr="004B1D78">
              <w:rPr>
                <w:rFonts w:ascii="Arial" w:hAnsi="Arial" w:cs="Arial"/>
                <w:color w:val="000000"/>
                <w:sz w:val="10"/>
                <w:szCs w:val="10"/>
              </w:rPr>
              <w:t>10,605.00</w:t>
            </w:r>
          </w:p>
        </w:tc>
      </w:tr>
    </w:tbl>
    <w:p w:rsidR="004B1D78" w:rsidRDefault="004B1D78" w:rsidP="004B1D78">
      <w:pPr>
        <w:jc w:val="center"/>
        <w:rPr>
          <w:bCs/>
          <w:sz w:val="20"/>
          <w:szCs w:val="20"/>
          <w:lang w:val="es-EC"/>
        </w:rPr>
      </w:pPr>
    </w:p>
    <w:p w:rsidR="004B1D78" w:rsidRPr="00023376" w:rsidRDefault="004B1D78" w:rsidP="004B1D78">
      <w:pPr>
        <w:jc w:val="both"/>
        <w:rPr>
          <w:bCs/>
          <w:i/>
          <w:sz w:val="20"/>
          <w:szCs w:val="20"/>
          <w:lang w:val="es-EC"/>
        </w:rPr>
      </w:pPr>
      <w:r>
        <w:rPr>
          <w:b/>
          <w:bCs/>
          <w:sz w:val="20"/>
          <w:szCs w:val="20"/>
          <w:lang w:val="es-EC"/>
        </w:rPr>
        <w:t xml:space="preserve">2.2.2. </w:t>
      </w:r>
      <w:r w:rsidRPr="004B1D78">
        <w:rPr>
          <w:b/>
          <w:bCs/>
          <w:sz w:val="20"/>
          <w:szCs w:val="20"/>
          <w:lang w:val="es-EC"/>
        </w:rPr>
        <w:t>Sistema de Drenaje</w:t>
      </w:r>
      <w:r>
        <w:rPr>
          <w:b/>
          <w:bCs/>
          <w:sz w:val="20"/>
          <w:szCs w:val="20"/>
          <w:lang w:val="es-EC"/>
        </w:rPr>
        <w:t xml:space="preserve">. </w:t>
      </w:r>
      <w:r w:rsidRPr="004B1D78">
        <w:rPr>
          <w:bCs/>
          <w:sz w:val="20"/>
          <w:szCs w:val="20"/>
          <w:lang w:val="es-EC"/>
        </w:rPr>
        <w:t xml:space="preserve">El sistema de drenaje permite que las aguas  que se acumulan en los distintos lugares del terreno, causando inconvenientes en la agricultura, sean retiradas. De ahí la importancia de la presencia de una falla en el mismo, ya que esto afectaría a la producción. El motor de drenaje y la bomba de drenaje, son dos componentes vitales dentro de este sistema. La inversión en la que la empresa ha incurrido para su adquisición es de $55,041.90, más detalles respecto a estos activos se pueden observar en la </w:t>
      </w:r>
      <w:r w:rsidRPr="00023376">
        <w:rPr>
          <w:bCs/>
          <w:i/>
          <w:sz w:val="20"/>
          <w:szCs w:val="20"/>
          <w:lang w:val="es-EC"/>
        </w:rPr>
        <w:t xml:space="preserve">Tabla </w:t>
      </w:r>
      <w:r w:rsidR="00BD4F0F" w:rsidRPr="00023376">
        <w:rPr>
          <w:bCs/>
          <w:i/>
          <w:sz w:val="20"/>
          <w:szCs w:val="20"/>
          <w:lang w:val="es-EC"/>
        </w:rPr>
        <w:t>2</w:t>
      </w:r>
      <w:r w:rsidRPr="00023376">
        <w:rPr>
          <w:bCs/>
          <w:i/>
          <w:sz w:val="20"/>
          <w:szCs w:val="20"/>
          <w:lang w:val="es-EC"/>
        </w:rPr>
        <w:t>.</w:t>
      </w:r>
    </w:p>
    <w:p w:rsidR="004B1D78" w:rsidRDefault="004B1D78" w:rsidP="004B1D78">
      <w:pPr>
        <w:jc w:val="both"/>
        <w:rPr>
          <w:bCs/>
          <w:sz w:val="20"/>
          <w:szCs w:val="20"/>
          <w:lang w:val="es-EC"/>
        </w:rPr>
      </w:pPr>
    </w:p>
    <w:p w:rsidR="004B1D78" w:rsidRDefault="00BD4F0F" w:rsidP="004B1D78">
      <w:pPr>
        <w:jc w:val="center"/>
        <w:rPr>
          <w:rFonts w:ascii="Helvetica" w:hAnsi="Helvetica"/>
          <w:sz w:val="18"/>
          <w:szCs w:val="20"/>
          <w:lang w:eastAsia="en-US"/>
        </w:rPr>
      </w:pPr>
      <w:r>
        <w:rPr>
          <w:rFonts w:ascii="Helvetica" w:hAnsi="Helvetica"/>
          <w:b/>
          <w:sz w:val="18"/>
          <w:szCs w:val="20"/>
          <w:lang w:eastAsia="en-US"/>
        </w:rPr>
        <w:t>Tabla 2</w:t>
      </w:r>
      <w:r w:rsidR="004B1D78" w:rsidRPr="000F470C">
        <w:rPr>
          <w:rFonts w:ascii="Helvetica" w:hAnsi="Helvetica"/>
          <w:b/>
          <w:sz w:val="18"/>
          <w:szCs w:val="20"/>
          <w:lang w:eastAsia="en-US"/>
        </w:rPr>
        <w:t xml:space="preserve">. </w:t>
      </w:r>
      <w:r w:rsidRPr="00BD4F0F">
        <w:rPr>
          <w:rFonts w:ascii="Helvetica" w:hAnsi="Helvetica"/>
          <w:sz w:val="18"/>
          <w:szCs w:val="20"/>
          <w:lang w:eastAsia="en-US"/>
        </w:rPr>
        <w:t>Sistema de Drenaje</w:t>
      </w:r>
    </w:p>
    <w:p w:rsidR="004B1D78" w:rsidRPr="004B1D78" w:rsidRDefault="004B1D78" w:rsidP="004B1D78">
      <w:pPr>
        <w:jc w:val="center"/>
        <w:rPr>
          <w:rFonts w:ascii="Helvetica" w:hAnsi="Helvetica"/>
          <w:sz w:val="6"/>
          <w:szCs w:val="6"/>
          <w:lang w:eastAsia="en-US"/>
        </w:rPr>
      </w:pPr>
    </w:p>
    <w:tbl>
      <w:tblPr>
        <w:tblStyle w:val="Tablaconcuadrcula"/>
        <w:tblW w:w="0" w:type="auto"/>
        <w:jc w:val="center"/>
        <w:tblLook w:val="04A0"/>
      </w:tblPr>
      <w:tblGrid>
        <w:gridCol w:w="700"/>
        <w:gridCol w:w="555"/>
        <w:gridCol w:w="550"/>
        <w:gridCol w:w="550"/>
        <w:gridCol w:w="583"/>
        <w:gridCol w:w="689"/>
        <w:gridCol w:w="789"/>
      </w:tblGrid>
      <w:tr w:rsidR="004B1D78" w:rsidTr="00BD4F0F">
        <w:trPr>
          <w:trHeight w:val="262"/>
          <w:jc w:val="center"/>
        </w:trPr>
        <w:tc>
          <w:tcPr>
            <w:tcW w:w="700"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Código Compañía</w:t>
            </w:r>
          </w:p>
        </w:tc>
        <w:tc>
          <w:tcPr>
            <w:tcW w:w="555"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Cuenta</w:t>
            </w:r>
          </w:p>
        </w:tc>
        <w:tc>
          <w:tcPr>
            <w:tcW w:w="550"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Nº Activo</w:t>
            </w:r>
          </w:p>
        </w:tc>
        <w:tc>
          <w:tcPr>
            <w:tcW w:w="550"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Activo</w:t>
            </w:r>
          </w:p>
        </w:tc>
        <w:tc>
          <w:tcPr>
            <w:tcW w:w="583"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Placa</w:t>
            </w:r>
          </w:p>
        </w:tc>
        <w:tc>
          <w:tcPr>
            <w:tcW w:w="689"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Vida Útil (período*)</w:t>
            </w:r>
          </w:p>
        </w:tc>
        <w:tc>
          <w:tcPr>
            <w:tcW w:w="789" w:type="dxa"/>
            <w:shd w:val="clear" w:color="auto" w:fill="E6E6E6"/>
            <w:vAlign w:val="center"/>
          </w:tcPr>
          <w:p w:rsidR="004B1D78" w:rsidRPr="004B1D78" w:rsidRDefault="004B1D78" w:rsidP="00C41933">
            <w:pPr>
              <w:jc w:val="center"/>
              <w:rPr>
                <w:rFonts w:ascii="Arial" w:hAnsi="Arial" w:cs="Arial"/>
                <w:b/>
                <w:sz w:val="10"/>
                <w:szCs w:val="10"/>
              </w:rPr>
            </w:pPr>
            <w:r w:rsidRPr="004B1D78">
              <w:rPr>
                <w:rFonts w:ascii="Arial" w:hAnsi="Arial" w:cs="Arial"/>
                <w:b/>
                <w:sz w:val="10"/>
                <w:szCs w:val="10"/>
              </w:rPr>
              <w:t>Valor de Adquisición</w:t>
            </w:r>
          </w:p>
        </w:tc>
      </w:tr>
      <w:tr w:rsidR="00BD4F0F" w:rsidTr="00BD4F0F">
        <w:trPr>
          <w:trHeight w:val="253"/>
          <w:jc w:val="center"/>
        </w:trPr>
        <w:tc>
          <w:tcPr>
            <w:tcW w:w="700"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03423</w:t>
            </w:r>
          </w:p>
        </w:tc>
        <w:tc>
          <w:tcPr>
            <w:tcW w:w="555"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194306</w:t>
            </w:r>
          </w:p>
        </w:tc>
        <w:tc>
          <w:tcPr>
            <w:tcW w:w="550"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144661</w:t>
            </w:r>
          </w:p>
        </w:tc>
        <w:tc>
          <w:tcPr>
            <w:tcW w:w="550" w:type="dxa"/>
            <w:vAlign w:val="center"/>
          </w:tcPr>
          <w:p w:rsidR="00BD4F0F" w:rsidRPr="00BD4F0F" w:rsidRDefault="00BD4F0F" w:rsidP="00C41933">
            <w:pPr>
              <w:rPr>
                <w:rFonts w:ascii="Arial" w:hAnsi="Arial" w:cs="Arial"/>
                <w:color w:val="000000"/>
                <w:sz w:val="10"/>
                <w:szCs w:val="10"/>
              </w:rPr>
            </w:pPr>
            <w:r w:rsidRPr="00BD4F0F">
              <w:rPr>
                <w:rFonts w:ascii="Arial" w:hAnsi="Arial" w:cs="Arial"/>
                <w:color w:val="000000"/>
                <w:sz w:val="10"/>
                <w:szCs w:val="10"/>
              </w:rPr>
              <w:t>Motor de drenaje</w:t>
            </w:r>
          </w:p>
        </w:tc>
        <w:tc>
          <w:tcPr>
            <w:tcW w:w="583"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000163-3423</w:t>
            </w:r>
          </w:p>
        </w:tc>
        <w:tc>
          <w:tcPr>
            <w:tcW w:w="689"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130</w:t>
            </w:r>
          </w:p>
        </w:tc>
        <w:tc>
          <w:tcPr>
            <w:tcW w:w="789"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12,640.17</w:t>
            </w:r>
          </w:p>
        </w:tc>
      </w:tr>
      <w:tr w:rsidR="00BD4F0F" w:rsidTr="00BD4F0F">
        <w:trPr>
          <w:trHeight w:val="277"/>
          <w:jc w:val="center"/>
        </w:trPr>
        <w:tc>
          <w:tcPr>
            <w:tcW w:w="700"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03423</w:t>
            </w:r>
          </w:p>
        </w:tc>
        <w:tc>
          <w:tcPr>
            <w:tcW w:w="555"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194306</w:t>
            </w:r>
          </w:p>
        </w:tc>
        <w:tc>
          <w:tcPr>
            <w:tcW w:w="550"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296833</w:t>
            </w:r>
          </w:p>
        </w:tc>
        <w:tc>
          <w:tcPr>
            <w:tcW w:w="550" w:type="dxa"/>
            <w:vAlign w:val="center"/>
          </w:tcPr>
          <w:p w:rsidR="00BD4F0F" w:rsidRPr="00BD4F0F" w:rsidRDefault="00BD4F0F" w:rsidP="00C41933">
            <w:pPr>
              <w:rPr>
                <w:rFonts w:ascii="Arial" w:hAnsi="Arial" w:cs="Arial"/>
                <w:color w:val="000000"/>
                <w:sz w:val="10"/>
                <w:szCs w:val="10"/>
              </w:rPr>
            </w:pPr>
            <w:r w:rsidRPr="00BD4F0F">
              <w:rPr>
                <w:rFonts w:ascii="Arial" w:hAnsi="Arial" w:cs="Arial"/>
                <w:color w:val="000000"/>
                <w:sz w:val="10"/>
                <w:szCs w:val="10"/>
              </w:rPr>
              <w:t>Bomba de drenaje</w:t>
            </w:r>
          </w:p>
        </w:tc>
        <w:tc>
          <w:tcPr>
            <w:tcW w:w="583"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000175-03423</w:t>
            </w:r>
          </w:p>
        </w:tc>
        <w:tc>
          <w:tcPr>
            <w:tcW w:w="689"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130</w:t>
            </w:r>
          </w:p>
        </w:tc>
        <w:tc>
          <w:tcPr>
            <w:tcW w:w="789" w:type="dxa"/>
            <w:vAlign w:val="center"/>
          </w:tcPr>
          <w:p w:rsidR="00BD4F0F" w:rsidRPr="00BD4F0F" w:rsidRDefault="00BD4F0F" w:rsidP="00C41933">
            <w:pPr>
              <w:jc w:val="center"/>
              <w:rPr>
                <w:rFonts w:ascii="Arial" w:hAnsi="Arial" w:cs="Arial"/>
                <w:color w:val="000000"/>
                <w:sz w:val="10"/>
                <w:szCs w:val="10"/>
              </w:rPr>
            </w:pPr>
            <w:r w:rsidRPr="00BD4F0F">
              <w:rPr>
                <w:rFonts w:ascii="Arial" w:hAnsi="Arial" w:cs="Arial"/>
                <w:color w:val="000000"/>
                <w:sz w:val="10"/>
                <w:szCs w:val="10"/>
              </w:rPr>
              <w:t>42,401.73</w:t>
            </w:r>
          </w:p>
        </w:tc>
      </w:tr>
    </w:tbl>
    <w:p w:rsidR="004B1D78" w:rsidRDefault="00023376" w:rsidP="004B1D78">
      <w:pPr>
        <w:jc w:val="both"/>
        <w:rPr>
          <w:b/>
          <w:bCs/>
          <w:lang w:val="es-EC"/>
        </w:rPr>
      </w:pPr>
      <w:r>
        <w:rPr>
          <w:b/>
          <w:bCs/>
          <w:lang w:val="es-EC"/>
        </w:rPr>
        <w:lastRenderedPageBreak/>
        <w:t>3</w:t>
      </w:r>
      <w:r w:rsidRPr="00023376">
        <w:rPr>
          <w:b/>
          <w:bCs/>
          <w:lang w:val="es-EC"/>
        </w:rPr>
        <w:t>. Diseño del Sistema de Gestión y Control Operacional</w:t>
      </w:r>
    </w:p>
    <w:p w:rsidR="00023376" w:rsidRPr="00023376" w:rsidRDefault="00023376" w:rsidP="004B1D78">
      <w:pPr>
        <w:jc w:val="both"/>
        <w:rPr>
          <w:b/>
          <w:bCs/>
          <w:sz w:val="20"/>
          <w:szCs w:val="20"/>
          <w:lang w:val="es-EC"/>
        </w:rPr>
      </w:pPr>
    </w:p>
    <w:p w:rsidR="00023376" w:rsidRPr="00023376" w:rsidRDefault="00023376" w:rsidP="00023376">
      <w:pPr>
        <w:jc w:val="both"/>
        <w:rPr>
          <w:b/>
          <w:bCs/>
          <w:sz w:val="22"/>
          <w:szCs w:val="22"/>
          <w:lang w:val="es-EC"/>
        </w:rPr>
      </w:pPr>
      <w:r w:rsidRPr="00023376">
        <w:rPr>
          <w:b/>
          <w:bCs/>
          <w:sz w:val="22"/>
          <w:szCs w:val="22"/>
          <w:lang w:val="es-EC"/>
        </w:rPr>
        <w:t>3.1</w:t>
      </w:r>
      <w:r>
        <w:rPr>
          <w:b/>
          <w:bCs/>
          <w:sz w:val="22"/>
          <w:szCs w:val="22"/>
          <w:lang w:val="es-EC"/>
        </w:rPr>
        <w:t>.</w:t>
      </w:r>
      <w:r w:rsidRPr="00023376">
        <w:rPr>
          <w:b/>
          <w:bCs/>
          <w:sz w:val="22"/>
          <w:szCs w:val="22"/>
          <w:lang w:val="es-EC"/>
        </w:rPr>
        <w:t xml:space="preserve"> </w:t>
      </w:r>
      <w:r w:rsidR="00BF26DF">
        <w:rPr>
          <w:b/>
          <w:bCs/>
          <w:sz w:val="22"/>
          <w:szCs w:val="22"/>
          <w:lang w:val="es-EC"/>
        </w:rPr>
        <w:t>Mejoramiento Continuo</w:t>
      </w:r>
    </w:p>
    <w:p w:rsidR="00023376" w:rsidRDefault="00023376" w:rsidP="00023376">
      <w:pPr>
        <w:jc w:val="both"/>
        <w:rPr>
          <w:bCs/>
          <w:sz w:val="20"/>
          <w:szCs w:val="20"/>
          <w:lang w:val="es-EC"/>
        </w:rPr>
      </w:pPr>
    </w:p>
    <w:p w:rsidR="00023376" w:rsidRPr="00023376" w:rsidRDefault="00BF26DF" w:rsidP="00BF26DF">
      <w:pPr>
        <w:jc w:val="both"/>
        <w:rPr>
          <w:bCs/>
          <w:i/>
          <w:sz w:val="20"/>
          <w:szCs w:val="20"/>
          <w:lang w:val="es-EC"/>
        </w:rPr>
      </w:pPr>
      <w:r w:rsidRPr="00BF26DF">
        <w:rPr>
          <w:b/>
          <w:bCs/>
          <w:sz w:val="20"/>
          <w:szCs w:val="20"/>
          <w:lang w:val="es-EC"/>
        </w:rPr>
        <w:t xml:space="preserve">3.1.1. Indicadores de Desempeño. </w:t>
      </w:r>
      <w:r w:rsidR="00023376" w:rsidRPr="00023376">
        <w:rPr>
          <w:bCs/>
          <w:sz w:val="20"/>
          <w:szCs w:val="20"/>
          <w:lang w:val="es-EC"/>
        </w:rPr>
        <w:t>En el sistema se establecen indicadores de disponibilidad, rendimiento y calidad de los equipos, así como también indicadores de cumplimiento de plan de mantenimiento, costos de mantenimiento y eficiencia global de los equipos. Todos los indicadores serán obtenidos a través de información contenida en el sistema de gestión y control operacional.</w:t>
      </w:r>
      <w:r w:rsidR="00023376">
        <w:rPr>
          <w:bCs/>
          <w:sz w:val="20"/>
          <w:szCs w:val="20"/>
          <w:lang w:val="es-EC"/>
        </w:rPr>
        <w:t xml:space="preserve"> Véase </w:t>
      </w:r>
      <w:r w:rsidR="00023376" w:rsidRPr="00023376">
        <w:rPr>
          <w:bCs/>
          <w:i/>
          <w:sz w:val="20"/>
          <w:szCs w:val="20"/>
          <w:lang w:val="es-EC"/>
        </w:rPr>
        <w:t>Tabla 3.</w:t>
      </w:r>
    </w:p>
    <w:p w:rsidR="00023376" w:rsidRDefault="00023376" w:rsidP="00023376">
      <w:pPr>
        <w:jc w:val="both"/>
        <w:rPr>
          <w:bCs/>
          <w:sz w:val="20"/>
          <w:szCs w:val="20"/>
          <w:lang w:val="es-EC"/>
        </w:rPr>
      </w:pPr>
    </w:p>
    <w:p w:rsidR="00023376" w:rsidRDefault="00023376" w:rsidP="00023376">
      <w:pPr>
        <w:jc w:val="center"/>
        <w:rPr>
          <w:rFonts w:ascii="Helvetica" w:hAnsi="Helvetica"/>
          <w:sz w:val="18"/>
          <w:szCs w:val="20"/>
          <w:lang w:eastAsia="en-US"/>
        </w:rPr>
      </w:pPr>
      <w:r>
        <w:rPr>
          <w:rFonts w:ascii="Helvetica" w:hAnsi="Helvetica"/>
          <w:b/>
          <w:sz w:val="18"/>
          <w:szCs w:val="20"/>
          <w:lang w:eastAsia="en-US"/>
        </w:rPr>
        <w:t>Tabla 3</w:t>
      </w:r>
      <w:r w:rsidRPr="000F470C">
        <w:rPr>
          <w:rFonts w:ascii="Helvetica" w:hAnsi="Helvetica"/>
          <w:b/>
          <w:sz w:val="18"/>
          <w:szCs w:val="20"/>
          <w:lang w:eastAsia="en-US"/>
        </w:rPr>
        <w:t xml:space="preserve">. </w:t>
      </w:r>
      <w:r w:rsidRPr="00023376">
        <w:rPr>
          <w:rFonts w:ascii="Helvetica" w:hAnsi="Helvetica"/>
          <w:sz w:val="18"/>
          <w:szCs w:val="20"/>
          <w:lang w:eastAsia="en-US"/>
        </w:rPr>
        <w:t xml:space="preserve">Indicadores de Desempeño </w:t>
      </w:r>
    </w:p>
    <w:p w:rsidR="00023376" w:rsidRDefault="00023376" w:rsidP="00023376">
      <w:pPr>
        <w:jc w:val="center"/>
        <w:rPr>
          <w:rFonts w:ascii="Helvetica" w:hAnsi="Helvetica"/>
          <w:sz w:val="18"/>
          <w:szCs w:val="20"/>
          <w:lang w:eastAsia="en-US"/>
        </w:rPr>
      </w:pPr>
      <w:proofErr w:type="gramStart"/>
      <w:r w:rsidRPr="00023376">
        <w:rPr>
          <w:rFonts w:ascii="Helvetica" w:hAnsi="Helvetica"/>
          <w:sz w:val="18"/>
          <w:szCs w:val="20"/>
          <w:lang w:eastAsia="en-US"/>
        </w:rPr>
        <w:t>para</w:t>
      </w:r>
      <w:proofErr w:type="gramEnd"/>
      <w:r w:rsidRPr="00023376">
        <w:rPr>
          <w:rFonts w:ascii="Helvetica" w:hAnsi="Helvetica"/>
          <w:sz w:val="18"/>
          <w:szCs w:val="20"/>
          <w:lang w:eastAsia="en-US"/>
        </w:rPr>
        <w:t xml:space="preserve"> la Empresa ABC</w:t>
      </w:r>
    </w:p>
    <w:p w:rsidR="00023376" w:rsidRPr="004B1D78" w:rsidRDefault="00023376" w:rsidP="00023376">
      <w:pPr>
        <w:jc w:val="center"/>
        <w:rPr>
          <w:rFonts w:ascii="Helvetica" w:hAnsi="Helvetica"/>
          <w:sz w:val="6"/>
          <w:szCs w:val="6"/>
          <w:lang w:eastAsia="en-US"/>
        </w:rPr>
      </w:pPr>
    </w:p>
    <w:tbl>
      <w:tblPr>
        <w:tblStyle w:val="Tablaconcuadrcula"/>
        <w:tblW w:w="0" w:type="auto"/>
        <w:jc w:val="center"/>
        <w:tblLook w:val="04A0"/>
      </w:tblPr>
      <w:tblGrid>
        <w:gridCol w:w="622"/>
        <w:gridCol w:w="872"/>
        <w:gridCol w:w="1112"/>
        <w:gridCol w:w="872"/>
        <w:gridCol w:w="817"/>
      </w:tblGrid>
      <w:tr w:rsidR="00023376" w:rsidTr="00023376">
        <w:trPr>
          <w:trHeight w:val="250"/>
          <w:jc w:val="center"/>
        </w:trPr>
        <w:tc>
          <w:tcPr>
            <w:tcW w:w="622" w:type="dxa"/>
            <w:shd w:val="clear" w:color="auto" w:fill="E6E6E6"/>
            <w:vAlign w:val="center"/>
          </w:tcPr>
          <w:p w:rsidR="00023376" w:rsidRPr="00023376" w:rsidRDefault="00023376" w:rsidP="00C41933">
            <w:pPr>
              <w:jc w:val="center"/>
              <w:rPr>
                <w:rFonts w:ascii="Arial" w:hAnsi="Arial" w:cs="Arial"/>
                <w:b/>
                <w:bCs/>
                <w:kern w:val="32"/>
                <w:sz w:val="10"/>
                <w:szCs w:val="10"/>
              </w:rPr>
            </w:pPr>
            <w:r>
              <w:rPr>
                <w:rFonts w:ascii="Arial" w:hAnsi="Arial" w:cs="Arial"/>
                <w:b/>
                <w:bCs/>
                <w:kern w:val="32"/>
                <w:sz w:val="10"/>
                <w:szCs w:val="10"/>
              </w:rPr>
              <w:t>Código</w:t>
            </w:r>
          </w:p>
        </w:tc>
        <w:tc>
          <w:tcPr>
            <w:tcW w:w="767" w:type="dxa"/>
            <w:shd w:val="clear" w:color="auto" w:fill="E6E6E6"/>
            <w:vAlign w:val="center"/>
          </w:tcPr>
          <w:p w:rsidR="00023376" w:rsidRPr="00023376" w:rsidRDefault="00023376" w:rsidP="00C41933">
            <w:pPr>
              <w:jc w:val="center"/>
              <w:rPr>
                <w:rFonts w:ascii="Arial" w:hAnsi="Arial" w:cs="Arial"/>
                <w:b/>
                <w:bCs/>
                <w:kern w:val="32"/>
                <w:sz w:val="10"/>
                <w:szCs w:val="10"/>
              </w:rPr>
            </w:pPr>
            <w:r w:rsidRPr="00023376">
              <w:rPr>
                <w:rFonts w:ascii="Arial" w:hAnsi="Arial" w:cs="Arial"/>
                <w:b/>
                <w:bCs/>
                <w:kern w:val="32"/>
                <w:sz w:val="10"/>
                <w:szCs w:val="10"/>
              </w:rPr>
              <w:t>Objeto de Medida</w:t>
            </w:r>
          </w:p>
        </w:tc>
        <w:tc>
          <w:tcPr>
            <w:tcW w:w="1112" w:type="dxa"/>
            <w:shd w:val="clear" w:color="auto" w:fill="E6E6E6"/>
            <w:vAlign w:val="center"/>
          </w:tcPr>
          <w:p w:rsidR="00023376" w:rsidRPr="00023376" w:rsidRDefault="00023376" w:rsidP="00C41933">
            <w:pPr>
              <w:jc w:val="center"/>
              <w:rPr>
                <w:rFonts w:ascii="Arial" w:hAnsi="Arial" w:cs="Arial"/>
                <w:b/>
                <w:bCs/>
                <w:kern w:val="32"/>
                <w:sz w:val="10"/>
                <w:szCs w:val="10"/>
              </w:rPr>
            </w:pPr>
            <w:r w:rsidRPr="00023376">
              <w:rPr>
                <w:rFonts w:ascii="Arial" w:hAnsi="Arial" w:cs="Arial"/>
                <w:b/>
                <w:bCs/>
                <w:kern w:val="32"/>
                <w:sz w:val="10"/>
                <w:szCs w:val="10"/>
              </w:rPr>
              <w:t>Indicador</w:t>
            </w:r>
          </w:p>
        </w:tc>
        <w:tc>
          <w:tcPr>
            <w:tcW w:w="767" w:type="dxa"/>
            <w:shd w:val="clear" w:color="auto" w:fill="E6E6E6"/>
            <w:vAlign w:val="center"/>
          </w:tcPr>
          <w:p w:rsidR="00023376" w:rsidRPr="00023376" w:rsidRDefault="00023376" w:rsidP="00C41933">
            <w:pPr>
              <w:jc w:val="center"/>
              <w:rPr>
                <w:rFonts w:ascii="Arial" w:hAnsi="Arial" w:cs="Arial"/>
                <w:b/>
                <w:bCs/>
                <w:kern w:val="32"/>
                <w:sz w:val="10"/>
                <w:szCs w:val="10"/>
              </w:rPr>
            </w:pPr>
            <w:r w:rsidRPr="00023376">
              <w:rPr>
                <w:rFonts w:ascii="Arial" w:hAnsi="Arial" w:cs="Arial"/>
                <w:b/>
                <w:bCs/>
                <w:kern w:val="32"/>
                <w:sz w:val="10"/>
                <w:szCs w:val="10"/>
              </w:rPr>
              <w:t>Fuente de Datos</w:t>
            </w:r>
          </w:p>
        </w:tc>
        <w:tc>
          <w:tcPr>
            <w:tcW w:w="719" w:type="dxa"/>
            <w:shd w:val="clear" w:color="auto" w:fill="E6E6E6"/>
            <w:vAlign w:val="center"/>
          </w:tcPr>
          <w:p w:rsidR="00023376" w:rsidRPr="00023376" w:rsidRDefault="00023376" w:rsidP="00C41933">
            <w:pPr>
              <w:jc w:val="center"/>
              <w:rPr>
                <w:rFonts w:ascii="Arial" w:hAnsi="Arial" w:cs="Arial"/>
                <w:b/>
                <w:bCs/>
                <w:kern w:val="32"/>
                <w:sz w:val="10"/>
                <w:szCs w:val="10"/>
              </w:rPr>
            </w:pPr>
            <w:r w:rsidRPr="00023376">
              <w:rPr>
                <w:rFonts w:ascii="Arial" w:hAnsi="Arial" w:cs="Arial"/>
                <w:b/>
                <w:bCs/>
                <w:kern w:val="32"/>
                <w:sz w:val="10"/>
                <w:szCs w:val="10"/>
              </w:rPr>
              <w:t>Periodicidad</w:t>
            </w:r>
          </w:p>
        </w:tc>
      </w:tr>
      <w:tr w:rsidR="00023376" w:rsidTr="00023376">
        <w:trPr>
          <w:trHeight w:val="241"/>
          <w:jc w:val="center"/>
        </w:trPr>
        <w:tc>
          <w:tcPr>
            <w:tcW w:w="622" w:type="dxa"/>
            <w:vAlign w:val="center"/>
          </w:tcPr>
          <w:p w:rsidR="00023376" w:rsidRPr="00023376" w:rsidRDefault="00023376" w:rsidP="00C41933">
            <w:pPr>
              <w:jc w:val="center"/>
              <w:rPr>
                <w:rFonts w:ascii="Arial" w:hAnsi="Arial" w:cs="Arial"/>
                <w:bCs/>
                <w:kern w:val="32"/>
                <w:sz w:val="10"/>
                <w:szCs w:val="10"/>
              </w:rPr>
            </w:pPr>
            <w:r w:rsidRPr="00023376">
              <w:rPr>
                <w:rFonts w:ascii="Arial" w:hAnsi="Arial" w:cs="Arial"/>
                <w:bCs/>
                <w:kern w:val="32"/>
                <w:sz w:val="10"/>
                <w:szCs w:val="10"/>
              </w:rPr>
              <w:t>DIS001</w:t>
            </w:r>
          </w:p>
        </w:tc>
        <w:tc>
          <w:tcPr>
            <w:tcW w:w="767"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Disponibilidad</w:t>
            </w:r>
          </w:p>
        </w:tc>
        <w:tc>
          <w:tcPr>
            <w:tcW w:w="1112"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Tiempo de operación para tiempo de operación , tiempo de mantenimiento y tiempo de parada por averías</w:t>
            </w:r>
          </w:p>
        </w:tc>
        <w:tc>
          <w:tcPr>
            <w:tcW w:w="767" w:type="dxa"/>
            <w:vAlign w:val="center"/>
          </w:tcPr>
          <w:p w:rsidR="00023376" w:rsidRPr="00023376" w:rsidRDefault="00023376" w:rsidP="00023376">
            <w:pPr>
              <w:rPr>
                <w:rFonts w:ascii="Arial" w:hAnsi="Arial" w:cs="Arial"/>
                <w:bCs/>
                <w:kern w:val="32"/>
                <w:sz w:val="10"/>
                <w:szCs w:val="10"/>
              </w:rPr>
            </w:pPr>
            <w:r w:rsidRPr="00023376">
              <w:rPr>
                <w:rFonts w:ascii="Arial" w:hAnsi="Arial" w:cs="Arial"/>
                <w:bCs/>
                <w:kern w:val="32"/>
                <w:sz w:val="10"/>
                <w:szCs w:val="10"/>
              </w:rPr>
              <w:t>Orden de Mantenimiento</w:t>
            </w:r>
          </w:p>
        </w:tc>
        <w:tc>
          <w:tcPr>
            <w:tcW w:w="719" w:type="dxa"/>
            <w:vAlign w:val="center"/>
          </w:tcPr>
          <w:p w:rsidR="00023376" w:rsidRPr="00023376" w:rsidRDefault="00023376" w:rsidP="00C41933">
            <w:pPr>
              <w:jc w:val="center"/>
              <w:rPr>
                <w:rFonts w:ascii="Arial" w:hAnsi="Arial" w:cs="Arial"/>
                <w:bCs/>
                <w:kern w:val="32"/>
                <w:sz w:val="10"/>
                <w:szCs w:val="10"/>
              </w:rPr>
            </w:pPr>
            <w:r w:rsidRPr="00023376">
              <w:rPr>
                <w:rFonts w:ascii="Arial" w:hAnsi="Arial" w:cs="Arial"/>
                <w:bCs/>
                <w:kern w:val="32"/>
                <w:sz w:val="10"/>
                <w:szCs w:val="10"/>
              </w:rPr>
              <w:t>Periodal</w:t>
            </w:r>
          </w:p>
        </w:tc>
      </w:tr>
      <w:tr w:rsidR="00023376" w:rsidTr="00023376">
        <w:trPr>
          <w:trHeight w:val="264"/>
          <w:jc w:val="center"/>
        </w:trPr>
        <w:tc>
          <w:tcPr>
            <w:tcW w:w="622" w:type="dxa"/>
            <w:vAlign w:val="center"/>
          </w:tcPr>
          <w:p w:rsidR="00023376" w:rsidRPr="00023376" w:rsidRDefault="00023376" w:rsidP="00C41933">
            <w:pPr>
              <w:jc w:val="center"/>
              <w:rPr>
                <w:rFonts w:ascii="Arial" w:hAnsi="Arial" w:cs="Arial"/>
                <w:bCs/>
                <w:kern w:val="32"/>
                <w:sz w:val="10"/>
                <w:szCs w:val="10"/>
              </w:rPr>
            </w:pPr>
            <w:r w:rsidRPr="00023376">
              <w:rPr>
                <w:rFonts w:ascii="Arial" w:hAnsi="Arial" w:cs="Arial"/>
                <w:bCs/>
                <w:kern w:val="32"/>
                <w:sz w:val="10"/>
                <w:szCs w:val="10"/>
              </w:rPr>
              <w:t>REN001</w:t>
            </w:r>
          </w:p>
        </w:tc>
        <w:tc>
          <w:tcPr>
            <w:tcW w:w="767"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Rendimiento</w:t>
            </w:r>
          </w:p>
        </w:tc>
        <w:tc>
          <w:tcPr>
            <w:tcW w:w="1112"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Rendimiento* real para rendimiento esperado</w:t>
            </w:r>
          </w:p>
        </w:tc>
        <w:tc>
          <w:tcPr>
            <w:tcW w:w="767" w:type="dxa"/>
            <w:vAlign w:val="center"/>
          </w:tcPr>
          <w:p w:rsidR="00023376" w:rsidRPr="00023376" w:rsidRDefault="00023376" w:rsidP="00023376">
            <w:pPr>
              <w:rPr>
                <w:rFonts w:ascii="Arial" w:hAnsi="Arial" w:cs="Arial"/>
                <w:bCs/>
                <w:kern w:val="32"/>
                <w:sz w:val="10"/>
                <w:szCs w:val="10"/>
              </w:rPr>
            </w:pPr>
            <w:r w:rsidRPr="00023376">
              <w:rPr>
                <w:rFonts w:ascii="Arial" w:hAnsi="Arial" w:cs="Arial"/>
                <w:bCs/>
                <w:kern w:val="32"/>
                <w:sz w:val="10"/>
                <w:szCs w:val="10"/>
              </w:rPr>
              <w:t>Reporte de Producción de Equipos Críticos</w:t>
            </w:r>
          </w:p>
        </w:tc>
        <w:tc>
          <w:tcPr>
            <w:tcW w:w="719" w:type="dxa"/>
            <w:vAlign w:val="center"/>
          </w:tcPr>
          <w:p w:rsidR="00023376" w:rsidRPr="00023376" w:rsidRDefault="00023376" w:rsidP="00C41933">
            <w:pPr>
              <w:jc w:val="center"/>
              <w:rPr>
                <w:sz w:val="10"/>
                <w:szCs w:val="10"/>
              </w:rPr>
            </w:pPr>
            <w:r w:rsidRPr="00023376">
              <w:rPr>
                <w:rFonts w:ascii="Arial" w:hAnsi="Arial" w:cs="Arial"/>
                <w:bCs/>
                <w:kern w:val="32"/>
                <w:sz w:val="10"/>
                <w:szCs w:val="10"/>
              </w:rPr>
              <w:t>Periodal</w:t>
            </w:r>
          </w:p>
        </w:tc>
      </w:tr>
      <w:tr w:rsidR="00023376" w:rsidTr="00023376">
        <w:trPr>
          <w:trHeight w:val="264"/>
          <w:jc w:val="center"/>
        </w:trPr>
        <w:tc>
          <w:tcPr>
            <w:tcW w:w="622" w:type="dxa"/>
            <w:vAlign w:val="center"/>
          </w:tcPr>
          <w:p w:rsidR="00023376" w:rsidRPr="00023376" w:rsidRDefault="00023376" w:rsidP="00C41933">
            <w:pPr>
              <w:jc w:val="center"/>
              <w:rPr>
                <w:rFonts w:ascii="Arial" w:hAnsi="Arial" w:cs="Arial"/>
                <w:bCs/>
                <w:kern w:val="32"/>
                <w:sz w:val="10"/>
                <w:szCs w:val="10"/>
              </w:rPr>
            </w:pPr>
            <w:r w:rsidRPr="00023376">
              <w:rPr>
                <w:rFonts w:ascii="Arial" w:hAnsi="Arial" w:cs="Arial"/>
                <w:bCs/>
                <w:kern w:val="32"/>
                <w:sz w:val="10"/>
                <w:szCs w:val="10"/>
              </w:rPr>
              <w:t>CAL001</w:t>
            </w:r>
          </w:p>
        </w:tc>
        <w:tc>
          <w:tcPr>
            <w:tcW w:w="767"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Calidad</w:t>
            </w:r>
          </w:p>
        </w:tc>
        <w:tc>
          <w:tcPr>
            <w:tcW w:w="1112"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Calidad** real para calidad esperada</w:t>
            </w:r>
          </w:p>
        </w:tc>
        <w:tc>
          <w:tcPr>
            <w:tcW w:w="767" w:type="dxa"/>
            <w:vAlign w:val="center"/>
          </w:tcPr>
          <w:p w:rsidR="00023376" w:rsidRPr="00023376" w:rsidRDefault="00023376" w:rsidP="00023376">
            <w:pPr>
              <w:rPr>
                <w:rFonts w:ascii="Arial" w:hAnsi="Arial" w:cs="Arial"/>
                <w:bCs/>
                <w:kern w:val="32"/>
                <w:sz w:val="10"/>
                <w:szCs w:val="10"/>
              </w:rPr>
            </w:pPr>
            <w:r w:rsidRPr="00023376">
              <w:rPr>
                <w:rFonts w:ascii="Arial" w:hAnsi="Arial" w:cs="Arial"/>
                <w:bCs/>
                <w:kern w:val="32"/>
                <w:sz w:val="10"/>
                <w:szCs w:val="10"/>
              </w:rPr>
              <w:t>Reporte de Producción de Equipos Críticos</w:t>
            </w:r>
          </w:p>
        </w:tc>
        <w:tc>
          <w:tcPr>
            <w:tcW w:w="719" w:type="dxa"/>
            <w:vAlign w:val="center"/>
          </w:tcPr>
          <w:p w:rsidR="00023376" w:rsidRPr="00023376" w:rsidRDefault="00023376" w:rsidP="00C41933">
            <w:pPr>
              <w:jc w:val="center"/>
              <w:rPr>
                <w:sz w:val="10"/>
                <w:szCs w:val="10"/>
              </w:rPr>
            </w:pPr>
            <w:r w:rsidRPr="00023376">
              <w:rPr>
                <w:rFonts w:ascii="Arial" w:hAnsi="Arial" w:cs="Arial"/>
                <w:bCs/>
                <w:kern w:val="32"/>
                <w:sz w:val="10"/>
                <w:szCs w:val="10"/>
              </w:rPr>
              <w:t>Periodal</w:t>
            </w:r>
          </w:p>
        </w:tc>
      </w:tr>
      <w:tr w:rsidR="00023376" w:rsidTr="00023376">
        <w:trPr>
          <w:trHeight w:val="264"/>
          <w:jc w:val="center"/>
        </w:trPr>
        <w:tc>
          <w:tcPr>
            <w:tcW w:w="622" w:type="dxa"/>
            <w:vAlign w:val="center"/>
          </w:tcPr>
          <w:p w:rsidR="00023376" w:rsidRPr="00023376" w:rsidRDefault="00023376" w:rsidP="00C41933">
            <w:pPr>
              <w:jc w:val="center"/>
              <w:rPr>
                <w:rFonts w:ascii="Arial" w:hAnsi="Arial" w:cs="Arial"/>
                <w:bCs/>
                <w:kern w:val="32"/>
                <w:sz w:val="10"/>
                <w:szCs w:val="10"/>
              </w:rPr>
            </w:pPr>
            <w:r w:rsidRPr="00023376">
              <w:rPr>
                <w:rFonts w:ascii="Arial" w:hAnsi="Arial" w:cs="Arial"/>
                <w:bCs/>
                <w:kern w:val="32"/>
                <w:sz w:val="10"/>
                <w:szCs w:val="10"/>
              </w:rPr>
              <w:t>OEE001</w:t>
            </w:r>
          </w:p>
        </w:tc>
        <w:tc>
          <w:tcPr>
            <w:tcW w:w="767"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Eficiencia Global de los Equipos (OEE)</w:t>
            </w:r>
          </w:p>
        </w:tc>
        <w:tc>
          <w:tcPr>
            <w:tcW w:w="1112"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Producto de los indicadores: disponibilidad, rendimiento y calidad</w:t>
            </w:r>
          </w:p>
        </w:tc>
        <w:tc>
          <w:tcPr>
            <w:tcW w:w="767" w:type="dxa"/>
            <w:vAlign w:val="center"/>
          </w:tcPr>
          <w:p w:rsidR="00023376" w:rsidRPr="00023376" w:rsidRDefault="00023376" w:rsidP="00023376">
            <w:pPr>
              <w:rPr>
                <w:rFonts w:ascii="Arial" w:hAnsi="Arial" w:cs="Arial"/>
                <w:bCs/>
                <w:kern w:val="32"/>
                <w:sz w:val="10"/>
                <w:szCs w:val="10"/>
              </w:rPr>
            </w:pPr>
            <w:r w:rsidRPr="00023376">
              <w:rPr>
                <w:rFonts w:ascii="Arial" w:hAnsi="Arial" w:cs="Arial"/>
                <w:bCs/>
                <w:kern w:val="32"/>
                <w:sz w:val="10"/>
                <w:szCs w:val="10"/>
              </w:rPr>
              <w:t>Orden de Mantenimiento y Reporte de Producción de Equipos Críticos</w:t>
            </w:r>
          </w:p>
        </w:tc>
        <w:tc>
          <w:tcPr>
            <w:tcW w:w="719" w:type="dxa"/>
            <w:vAlign w:val="center"/>
          </w:tcPr>
          <w:p w:rsidR="00023376" w:rsidRPr="00023376" w:rsidRDefault="00023376" w:rsidP="00C41933">
            <w:pPr>
              <w:jc w:val="center"/>
              <w:rPr>
                <w:rFonts w:ascii="Arial" w:hAnsi="Arial" w:cs="Arial"/>
                <w:bCs/>
                <w:kern w:val="32"/>
                <w:sz w:val="10"/>
                <w:szCs w:val="10"/>
              </w:rPr>
            </w:pPr>
            <w:r w:rsidRPr="00023376">
              <w:rPr>
                <w:rFonts w:ascii="Arial" w:hAnsi="Arial" w:cs="Arial"/>
                <w:bCs/>
                <w:kern w:val="32"/>
                <w:sz w:val="10"/>
                <w:szCs w:val="10"/>
              </w:rPr>
              <w:t>Periodal</w:t>
            </w:r>
          </w:p>
        </w:tc>
      </w:tr>
      <w:tr w:rsidR="00023376" w:rsidTr="00023376">
        <w:trPr>
          <w:trHeight w:val="264"/>
          <w:jc w:val="center"/>
        </w:trPr>
        <w:tc>
          <w:tcPr>
            <w:tcW w:w="622" w:type="dxa"/>
            <w:vAlign w:val="center"/>
          </w:tcPr>
          <w:p w:rsidR="00023376" w:rsidRPr="00023376" w:rsidRDefault="00023376" w:rsidP="00C41933">
            <w:pPr>
              <w:jc w:val="center"/>
              <w:rPr>
                <w:rFonts w:ascii="Arial" w:hAnsi="Arial" w:cs="Arial"/>
                <w:bCs/>
                <w:kern w:val="32"/>
                <w:sz w:val="10"/>
                <w:szCs w:val="10"/>
              </w:rPr>
            </w:pPr>
            <w:r w:rsidRPr="00023376">
              <w:rPr>
                <w:rFonts w:ascii="Arial" w:hAnsi="Arial" w:cs="Arial"/>
                <w:bCs/>
                <w:kern w:val="32"/>
                <w:sz w:val="10"/>
                <w:szCs w:val="10"/>
              </w:rPr>
              <w:t>CUM001</w:t>
            </w:r>
          </w:p>
        </w:tc>
        <w:tc>
          <w:tcPr>
            <w:tcW w:w="767"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Cumplimiento de plan de mantenimiento</w:t>
            </w:r>
          </w:p>
        </w:tc>
        <w:tc>
          <w:tcPr>
            <w:tcW w:w="1112"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Número de mantenimientos  planificados realizados para número de mantenimientos planificados</w:t>
            </w:r>
          </w:p>
        </w:tc>
        <w:tc>
          <w:tcPr>
            <w:tcW w:w="767" w:type="dxa"/>
            <w:vAlign w:val="center"/>
          </w:tcPr>
          <w:p w:rsidR="00023376" w:rsidRPr="00023376" w:rsidRDefault="00023376" w:rsidP="00023376">
            <w:pPr>
              <w:rPr>
                <w:rFonts w:ascii="Arial" w:hAnsi="Arial" w:cs="Arial"/>
                <w:bCs/>
                <w:kern w:val="32"/>
                <w:sz w:val="10"/>
                <w:szCs w:val="10"/>
              </w:rPr>
            </w:pPr>
            <w:r w:rsidRPr="00023376">
              <w:rPr>
                <w:rFonts w:ascii="Arial" w:hAnsi="Arial" w:cs="Arial"/>
                <w:bCs/>
                <w:kern w:val="32"/>
                <w:sz w:val="10"/>
                <w:szCs w:val="10"/>
              </w:rPr>
              <w:t>Orden de Mantenimiento</w:t>
            </w:r>
          </w:p>
        </w:tc>
        <w:tc>
          <w:tcPr>
            <w:tcW w:w="719" w:type="dxa"/>
            <w:vAlign w:val="center"/>
          </w:tcPr>
          <w:p w:rsidR="00023376" w:rsidRPr="00023376" w:rsidRDefault="00023376" w:rsidP="00C41933">
            <w:pPr>
              <w:jc w:val="center"/>
              <w:rPr>
                <w:sz w:val="10"/>
                <w:szCs w:val="10"/>
              </w:rPr>
            </w:pPr>
            <w:r w:rsidRPr="00023376">
              <w:rPr>
                <w:rFonts w:ascii="Arial" w:hAnsi="Arial" w:cs="Arial"/>
                <w:bCs/>
                <w:kern w:val="32"/>
                <w:sz w:val="10"/>
                <w:szCs w:val="10"/>
              </w:rPr>
              <w:t>Periodal</w:t>
            </w:r>
          </w:p>
        </w:tc>
      </w:tr>
      <w:tr w:rsidR="00023376" w:rsidTr="00023376">
        <w:trPr>
          <w:trHeight w:val="264"/>
          <w:jc w:val="center"/>
        </w:trPr>
        <w:tc>
          <w:tcPr>
            <w:tcW w:w="622" w:type="dxa"/>
            <w:vAlign w:val="center"/>
          </w:tcPr>
          <w:p w:rsidR="00023376" w:rsidRPr="00023376" w:rsidRDefault="00023376" w:rsidP="00C41933">
            <w:pPr>
              <w:jc w:val="center"/>
              <w:rPr>
                <w:rFonts w:ascii="Arial" w:hAnsi="Arial" w:cs="Arial"/>
                <w:bCs/>
                <w:kern w:val="32"/>
                <w:sz w:val="10"/>
                <w:szCs w:val="10"/>
              </w:rPr>
            </w:pPr>
            <w:r w:rsidRPr="00023376">
              <w:rPr>
                <w:rFonts w:ascii="Arial" w:hAnsi="Arial" w:cs="Arial"/>
                <w:bCs/>
                <w:kern w:val="32"/>
                <w:sz w:val="10"/>
                <w:szCs w:val="10"/>
              </w:rPr>
              <w:t>COS001</w:t>
            </w:r>
          </w:p>
        </w:tc>
        <w:tc>
          <w:tcPr>
            <w:tcW w:w="767"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Costos de Mantenimiento</w:t>
            </w:r>
          </w:p>
        </w:tc>
        <w:tc>
          <w:tcPr>
            <w:tcW w:w="1112" w:type="dxa"/>
            <w:vAlign w:val="center"/>
          </w:tcPr>
          <w:p w:rsidR="00023376" w:rsidRPr="00023376" w:rsidRDefault="00023376" w:rsidP="00C41933">
            <w:pPr>
              <w:rPr>
                <w:rFonts w:ascii="Arial" w:hAnsi="Arial" w:cs="Arial"/>
                <w:bCs/>
                <w:kern w:val="32"/>
                <w:sz w:val="10"/>
                <w:szCs w:val="10"/>
              </w:rPr>
            </w:pPr>
            <w:r w:rsidRPr="00023376">
              <w:rPr>
                <w:rFonts w:ascii="Arial" w:hAnsi="Arial" w:cs="Arial"/>
                <w:bCs/>
                <w:kern w:val="32"/>
                <w:sz w:val="10"/>
                <w:szCs w:val="10"/>
              </w:rPr>
              <w:t>Costo real de mantenimiento para costo estimado de mantenimiento</w:t>
            </w:r>
          </w:p>
        </w:tc>
        <w:tc>
          <w:tcPr>
            <w:tcW w:w="767" w:type="dxa"/>
            <w:vAlign w:val="center"/>
          </w:tcPr>
          <w:p w:rsidR="00023376" w:rsidRPr="00023376" w:rsidRDefault="00023376" w:rsidP="00023376">
            <w:pPr>
              <w:rPr>
                <w:rFonts w:ascii="Arial" w:hAnsi="Arial" w:cs="Arial"/>
                <w:bCs/>
                <w:kern w:val="32"/>
                <w:sz w:val="10"/>
                <w:szCs w:val="10"/>
              </w:rPr>
            </w:pPr>
            <w:r w:rsidRPr="00023376">
              <w:rPr>
                <w:rFonts w:ascii="Arial" w:hAnsi="Arial" w:cs="Arial"/>
                <w:bCs/>
                <w:kern w:val="32"/>
                <w:sz w:val="10"/>
                <w:szCs w:val="10"/>
              </w:rPr>
              <w:t>Orden de Mantenimiento</w:t>
            </w:r>
          </w:p>
        </w:tc>
        <w:tc>
          <w:tcPr>
            <w:tcW w:w="719" w:type="dxa"/>
            <w:vAlign w:val="center"/>
          </w:tcPr>
          <w:p w:rsidR="00023376" w:rsidRPr="00023376" w:rsidRDefault="00023376" w:rsidP="00C41933">
            <w:pPr>
              <w:jc w:val="center"/>
              <w:rPr>
                <w:sz w:val="10"/>
                <w:szCs w:val="10"/>
              </w:rPr>
            </w:pPr>
            <w:r w:rsidRPr="00023376">
              <w:rPr>
                <w:rFonts w:ascii="Arial" w:hAnsi="Arial" w:cs="Arial"/>
                <w:bCs/>
                <w:kern w:val="32"/>
                <w:sz w:val="10"/>
                <w:szCs w:val="10"/>
              </w:rPr>
              <w:t>Periodal</w:t>
            </w:r>
          </w:p>
        </w:tc>
      </w:tr>
    </w:tbl>
    <w:p w:rsidR="00023376" w:rsidRDefault="00023376" w:rsidP="00023376">
      <w:pPr>
        <w:jc w:val="both"/>
        <w:rPr>
          <w:bCs/>
          <w:sz w:val="20"/>
          <w:szCs w:val="20"/>
          <w:lang w:val="es-EC"/>
        </w:rPr>
      </w:pPr>
    </w:p>
    <w:p w:rsidR="00672C14" w:rsidRPr="00672C14" w:rsidRDefault="00672C14" w:rsidP="00BF26DF">
      <w:pPr>
        <w:jc w:val="both"/>
        <w:rPr>
          <w:bCs/>
          <w:sz w:val="20"/>
          <w:szCs w:val="20"/>
          <w:lang w:val="es-EC"/>
        </w:rPr>
      </w:pPr>
      <w:r w:rsidRPr="00BF26DF">
        <w:rPr>
          <w:b/>
          <w:bCs/>
          <w:sz w:val="20"/>
          <w:szCs w:val="20"/>
          <w:lang w:val="es-EC"/>
        </w:rPr>
        <w:t>3.</w:t>
      </w:r>
      <w:r w:rsidR="00BF26DF" w:rsidRPr="00BF26DF">
        <w:rPr>
          <w:b/>
          <w:bCs/>
          <w:sz w:val="20"/>
          <w:szCs w:val="20"/>
          <w:lang w:val="es-EC"/>
        </w:rPr>
        <w:t>1.</w:t>
      </w:r>
      <w:r w:rsidRPr="00BF26DF">
        <w:rPr>
          <w:b/>
          <w:bCs/>
          <w:sz w:val="20"/>
          <w:szCs w:val="20"/>
          <w:lang w:val="es-EC"/>
        </w:rPr>
        <w:t>2. Análisis de Modo y Efecto de Fallas</w:t>
      </w:r>
      <w:r w:rsidR="00BF26DF">
        <w:rPr>
          <w:b/>
          <w:bCs/>
          <w:sz w:val="20"/>
          <w:szCs w:val="20"/>
          <w:lang w:val="es-EC"/>
        </w:rPr>
        <w:t xml:space="preserve">. </w:t>
      </w:r>
      <w:r w:rsidRPr="00672C14">
        <w:rPr>
          <w:bCs/>
          <w:sz w:val="20"/>
          <w:szCs w:val="20"/>
          <w:lang w:val="es-EC"/>
        </w:rPr>
        <w:t>En el sistema de gestión y control operacional se presentará un análisis de modo y efecto de fallas de los equipos con la finalidad de poder prevenir y predecir las posibles fallas que puedan presentarse en los mismos. Dicho análisis contendrá la fecha en la que se encuentra la falla, el componente (equipo) que presenta la falla, la función del equipo en el proceso de producción, el modo de falla potencial, es decir, la manera en que el equipo puede fallar para satisfacer los requisitos y equipo, documentación, puntos de mantenimiento y características técnica, además de una foto que ilustre el activo del que se hace referencia.</w:t>
      </w:r>
    </w:p>
    <w:p w:rsidR="00672C14" w:rsidRPr="00672C14" w:rsidRDefault="00672C14" w:rsidP="00672C14">
      <w:pPr>
        <w:jc w:val="both"/>
        <w:rPr>
          <w:bCs/>
          <w:sz w:val="20"/>
          <w:szCs w:val="20"/>
          <w:lang w:val="es-EC"/>
        </w:rPr>
      </w:pPr>
    </w:p>
    <w:p w:rsidR="00672C14" w:rsidRPr="00672C14" w:rsidRDefault="00BF26DF" w:rsidP="00672C14">
      <w:pPr>
        <w:jc w:val="both"/>
        <w:rPr>
          <w:b/>
          <w:bCs/>
          <w:sz w:val="22"/>
          <w:szCs w:val="22"/>
          <w:lang w:val="es-EC"/>
        </w:rPr>
      </w:pPr>
      <w:r>
        <w:rPr>
          <w:b/>
          <w:bCs/>
          <w:sz w:val="22"/>
          <w:szCs w:val="22"/>
          <w:lang w:val="es-EC"/>
        </w:rPr>
        <w:t>3.2</w:t>
      </w:r>
      <w:r w:rsidR="00672C14" w:rsidRPr="00672C14">
        <w:rPr>
          <w:b/>
          <w:bCs/>
          <w:sz w:val="22"/>
          <w:szCs w:val="22"/>
          <w:lang w:val="es-EC"/>
        </w:rPr>
        <w:t>. Mantenimiento Autónomo</w:t>
      </w:r>
    </w:p>
    <w:p w:rsidR="00672C14" w:rsidRDefault="00672C14" w:rsidP="00672C14">
      <w:pPr>
        <w:jc w:val="both"/>
        <w:rPr>
          <w:bCs/>
          <w:sz w:val="20"/>
          <w:szCs w:val="20"/>
          <w:lang w:val="es-EC"/>
        </w:rPr>
      </w:pPr>
    </w:p>
    <w:p w:rsidR="00672C14" w:rsidRPr="00672C14" w:rsidRDefault="00672C14" w:rsidP="00672C14">
      <w:pPr>
        <w:jc w:val="both"/>
        <w:rPr>
          <w:bCs/>
          <w:sz w:val="20"/>
          <w:szCs w:val="20"/>
          <w:lang w:val="es-EC"/>
        </w:rPr>
      </w:pPr>
      <w:r w:rsidRPr="00672C14">
        <w:rPr>
          <w:b/>
          <w:bCs/>
          <w:sz w:val="20"/>
          <w:szCs w:val="20"/>
          <w:lang w:val="es-EC"/>
        </w:rPr>
        <w:t>3.</w:t>
      </w:r>
      <w:r w:rsidR="00BF26DF">
        <w:rPr>
          <w:b/>
          <w:bCs/>
          <w:sz w:val="20"/>
          <w:szCs w:val="20"/>
          <w:lang w:val="es-EC"/>
        </w:rPr>
        <w:t>2</w:t>
      </w:r>
      <w:r w:rsidRPr="00672C14">
        <w:rPr>
          <w:b/>
          <w:bCs/>
          <w:sz w:val="20"/>
          <w:szCs w:val="20"/>
          <w:lang w:val="es-EC"/>
        </w:rPr>
        <w:t>.1. Tarjeta de Activos</w:t>
      </w:r>
      <w:r>
        <w:rPr>
          <w:b/>
          <w:bCs/>
          <w:sz w:val="20"/>
          <w:szCs w:val="20"/>
          <w:lang w:val="es-EC"/>
        </w:rPr>
        <w:t xml:space="preserve">. </w:t>
      </w:r>
      <w:r w:rsidRPr="00672C14">
        <w:rPr>
          <w:bCs/>
          <w:sz w:val="20"/>
          <w:szCs w:val="20"/>
          <w:lang w:val="es-EC"/>
        </w:rPr>
        <w:t xml:space="preserve">Con el Sistema de Gestión y Control Operacional el personal de mantenimiento podrá disponer de tarjetas de activos, las mismas que contendrán información relacionada a con datos generales y operativos del En los aspectos generales se considera el modelo, número de serie, fabricante, proveedor, área de ubicación, año de ubicación, orden </w:t>
      </w:r>
      <w:r w:rsidRPr="00672C14">
        <w:rPr>
          <w:bCs/>
          <w:sz w:val="20"/>
          <w:szCs w:val="20"/>
          <w:lang w:val="es-EC"/>
        </w:rPr>
        <w:lastRenderedPageBreak/>
        <w:t>de compra y costo. En lo relacionado a datos operativos se toma en cuenta el año de construcción, tiempo de garantía, vencimiento de la garantía, inicio de operación del equipo, tiempo de vida útil y función respectiva del equipo.</w:t>
      </w:r>
    </w:p>
    <w:p w:rsidR="00672C14" w:rsidRPr="00672C14" w:rsidRDefault="00672C14" w:rsidP="00C26B92">
      <w:pPr>
        <w:ind w:firstLine="238"/>
        <w:jc w:val="both"/>
        <w:rPr>
          <w:bCs/>
          <w:sz w:val="20"/>
          <w:szCs w:val="20"/>
          <w:lang w:val="es-EC"/>
        </w:rPr>
      </w:pPr>
      <w:r w:rsidRPr="00672C14">
        <w:rPr>
          <w:bCs/>
          <w:sz w:val="20"/>
          <w:szCs w:val="20"/>
          <w:lang w:val="es-EC"/>
        </w:rPr>
        <w:t>La documentación hace referencia a los manuales que se encuentran disponibles en la organización de cada uno de los equipos. Otro aspecto de importancia considerado en cada tarjeta de activo es el mantenimiento, en esto se considera que actividades se deben realizar, la frecuencia de realización y el responsable de la ejecución.</w:t>
      </w:r>
    </w:p>
    <w:p w:rsidR="00672C14" w:rsidRPr="00672C14" w:rsidRDefault="00672C14" w:rsidP="00672C14">
      <w:pPr>
        <w:jc w:val="both"/>
        <w:rPr>
          <w:bCs/>
          <w:sz w:val="20"/>
          <w:szCs w:val="20"/>
          <w:lang w:val="es-EC"/>
        </w:rPr>
      </w:pPr>
    </w:p>
    <w:p w:rsidR="00023376" w:rsidRDefault="00672C14" w:rsidP="00672C14">
      <w:pPr>
        <w:jc w:val="both"/>
        <w:rPr>
          <w:bCs/>
          <w:sz w:val="20"/>
          <w:szCs w:val="20"/>
          <w:lang w:val="es-EC"/>
        </w:rPr>
      </w:pPr>
      <w:r w:rsidRPr="0093437F">
        <w:rPr>
          <w:b/>
          <w:bCs/>
          <w:sz w:val="20"/>
          <w:szCs w:val="20"/>
          <w:lang w:val="es-EC"/>
        </w:rPr>
        <w:t>3.</w:t>
      </w:r>
      <w:r w:rsidR="00BF26DF">
        <w:rPr>
          <w:b/>
          <w:bCs/>
          <w:sz w:val="20"/>
          <w:szCs w:val="20"/>
          <w:lang w:val="es-EC"/>
        </w:rPr>
        <w:t>2</w:t>
      </w:r>
      <w:r w:rsidRPr="0093437F">
        <w:rPr>
          <w:b/>
          <w:bCs/>
          <w:sz w:val="20"/>
          <w:szCs w:val="20"/>
          <w:lang w:val="es-EC"/>
        </w:rPr>
        <w:t>.2. Lista de Chequeo de Equipos</w:t>
      </w:r>
      <w:r w:rsidR="0093437F">
        <w:rPr>
          <w:b/>
          <w:bCs/>
          <w:sz w:val="20"/>
          <w:szCs w:val="20"/>
          <w:lang w:val="es-EC"/>
        </w:rPr>
        <w:t xml:space="preserve">. </w:t>
      </w:r>
      <w:r w:rsidRPr="00672C14">
        <w:rPr>
          <w:bCs/>
          <w:sz w:val="20"/>
          <w:szCs w:val="20"/>
          <w:lang w:val="es-EC"/>
        </w:rPr>
        <w:t>Una lista de chequeo de equipos es un instrumento que permite detectar fallas que puedan presentarse en los equipos, por lo que es de vital importancia.</w:t>
      </w:r>
      <w:r w:rsidR="0093437F">
        <w:rPr>
          <w:bCs/>
          <w:sz w:val="20"/>
          <w:szCs w:val="20"/>
          <w:lang w:val="es-EC"/>
        </w:rPr>
        <w:t xml:space="preserve"> Véase </w:t>
      </w:r>
      <w:r w:rsidR="0093437F" w:rsidRPr="0093437F">
        <w:rPr>
          <w:bCs/>
          <w:i/>
          <w:sz w:val="20"/>
          <w:szCs w:val="20"/>
          <w:lang w:val="es-EC"/>
        </w:rPr>
        <w:t>Figura 3.</w:t>
      </w:r>
    </w:p>
    <w:p w:rsidR="0093437F" w:rsidRDefault="0093437F" w:rsidP="00672C14">
      <w:pPr>
        <w:jc w:val="both"/>
        <w:rPr>
          <w:bCs/>
          <w:sz w:val="20"/>
          <w:szCs w:val="20"/>
          <w:lang w:val="es-EC"/>
        </w:rPr>
      </w:pPr>
    </w:p>
    <w:p w:rsidR="0093437F" w:rsidRDefault="0093437F" w:rsidP="0093437F">
      <w:pPr>
        <w:jc w:val="center"/>
        <w:rPr>
          <w:bCs/>
          <w:sz w:val="20"/>
          <w:szCs w:val="20"/>
          <w:lang w:val="es-EC"/>
        </w:rPr>
      </w:pPr>
      <w:r>
        <w:rPr>
          <w:noProof/>
        </w:rPr>
        <w:drawing>
          <wp:inline distT="0" distB="0" distL="0" distR="0">
            <wp:extent cx="2676525" cy="2543175"/>
            <wp:effectExtent l="19050" t="0" r="9525" b="0"/>
            <wp:docPr id="1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srcRect l="3192" r="8054" b="1784"/>
                    <a:stretch>
                      <a:fillRect/>
                    </a:stretch>
                  </pic:blipFill>
                  <pic:spPr bwMode="auto">
                    <a:xfrm>
                      <a:off x="0" y="0"/>
                      <a:ext cx="2676525" cy="2543175"/>
                    </a:xfrm>
                    <a:prstGeom prst="rect">
                      <a:avLst/>
                    </a:prstGeom>
                    <a:noFill/>
                    <a:ln w="9525">
                      <a:noFill/>
                      <a:miter lim="800000"/>
                      <a:headEnd/>
                      <a:tailEnd/>
                    </a:ln>
                  </pic:spPr>
                </pic:pic>
              </a:graphicData>
            </a:graphic>
          </wp:inline>
        </w:drawing>
      </w:r>
    </w:p>
    <w:p w:rsidR="0093437F" w:rsidRDefault="0093437F" w:rsidP="0093437F">
      <w:pPr>
        <w:jc w:val="center"/>
        <w:rPr>
          <w:rFonts w:ascii="Helvetica" w:hAnsi="Helvetica"/>
          <w:b/>
          <w:sz w:val="18"/>
          <w:szCs w:val="20"/>
          <w:lang w:eastAsia="en-US"/>
        </w:rPr>
      </w:pPr>
    </w:p>
    <w:p w:rsidR="0093437F" w:rsidRDefault="0093437F" w:rsidP="0093437F">
      <w:pPr>
        <w:jc w:val="center"/>
        <w:rPr>
          <w:rFonts w:ascii="Helvetica" w:hAnsi="Helvetica"/>
          <w:sz w:val="18"/>
          <w:szCs w:val="20"/>
          <w:lang w:eastAsia="en-US"/>
        </w:rPr>
      </w:pPr>
      <w:r>
        <w:rPr>
          <w:rFonts w:ascii="Helvetica" w:hAnsi="Helvetica"/>
          <w:b/>
          <w:sz w:val="18"/>
          <w:szCs w:val="20"/>
          <w:lang w:eastAsia="en-US"/>
        </w:rPr>
        <w:t>Figura 3</w:t>
      </w:r>
      <w:r w:rsidRPr="000F470C">
        <w:rPr>
          <w:rFonts w:ascii="Helvetica" w:hAnsi="Helvetica"/>
          <w:b/>
          <w:sz w:val="18"/>
          <w:szCs w:val="20"/>
          <w:lang w:eastAsia="en-US"/>
        </w:rPr>
        <w:t xml:space="preserve">. </w:t>
      </w:r>
      <w:r w:rsidRPr="0093437F">
        <w:rPr>
          <w:rFonts w:ascii="Helvetica" w:hAnsi="Helvetica"/>
          <w:sz w:val="18"/>
          <w:szCs w:val="20"/>
          <w:lang w:eastAsia="en-US"/>
        </w:rPr>
        <w:t>Formato: Lista de Chequeo de Equipos</w:t>
      </w:r>
    </w:p>
    <w:p w:rsidR="00C26B92" w:rsidRDefault="00C26B92" w:rsidP="00C26B92">
      <w:pPr>
        <w:rPr>
          <w:rFonts w:ascii="Helvetica" w:hAnsi="Helvetica"/>
          <w:sz w:val="18"/>
          <w:szCs w:val="20"/>
          <w:lang w:eastAsia="en-US"/>
        </w:rPr>
      </w:pPr>
    </w:p>
    <w:p w:rsidR="00C26B92" w:rsidRPr="00C26B92" w:rsidRDefault="00BF26DF" w:rsidP="00C26B92">
      <w:pPr>
        <w:rPr>
          <w:b/>
          <w:bCs/>
          <w:sz w:val="22"/>
          <w:szCs w:val="22"/>
          <w:lang w:val="es-EC"/>
        </w:rPr>
      </w:pPr>
      <w:r>
        <w:rPr>
          <w:b/>
          <w:bCs/>
          <w:sz w:val="22"/>
          <w:szCs w:val="22"/>
          <w:lang w:val="es-EC"/>
        </w:rPr>
        <w:t>3.3</w:t>
      </w:r>
      <w:r w:rsidR="00C26B92" w:rsidRPr="00C26B92">
        <w:rPr>
          <w:b/>
          <w:bCs/>
          <w:sz w:val="22"/>
          <w:szCs w:val="22"/>
          <w:lang w:val="es-EC"/>
        </w:rPr>
        <w:t>. Mantenimiento Planificado</w:t>
      </w:r>
    </w:p>
    <w:p w:rsidR="00C26B92" w:rsidRDefault="00C26B92" w:rsidP="00C26B92">
      <w:pPr>
        <w:rPr>
          <w:bCs/>
          <w:sz w:val="20"/>
          <w:szCs w:val="20"/>
          <w:lang w:val="es-EC"/>
        </w:rPr>
      </w:pPr>
    </w:p>
    <w:p w:rsidR="00C26B92" w:rsidRDefault="00C26B92" w:rsidP="00C26B92">
      <w:pPr>
        <w:jc w:val="both"/>
        <w:rPr>
          <w:bCs/>
          <w:sz w:val="20"/>
          <w:szCs w:val="20"/>
          <w:lang w:val="es-EC"/>
        </w:rPr>
      </w:pPr>
      <w:r w:rsidRPr="00C26B92">
        <w:rPr>
          <w:b/>
          <w:bCs/>
          <w:sz w:val="20"/>
          <w:szCs w:val="20"/>
          <w:lang w:val="es-EC"/>
        </w:rPr>
        <w:t>3.</w:t>
      </w:r>
      <w:r w:rsidR="00BF26DF">
        <w:rPr>
          <w:b/>
          <w:bCs/>
          <w:sz w:val="20"/>
          <w:szCs w:val="20"/>
          <w:lang w:val="es-EC"/>
        </w:rPr>
        <w:t>3</w:t>
      </w:r>
      <w:r w:rsidRPr="00C26B92">
        <w:rPr>
          <w:b/>
          <w:bCs/>
          <w:sz w:val="20"/>
          <w:szCs w:val="20"/>
          <w:lang w:val="es-EC"/>
        </w:rPr>
        <w:t>.1. Plan de Mantenimiento</w:t>
      </w:r>
      <w:r>
        <w:rPr>
          <w:b/>
          <w:bCs/>
          <w:sz w:val="20"/>
          <w:szCs w:val="20"/>
          <w:lang w:val="es-EC"/>
        </w:rPr>
        <w:t xml:space="preserve">. </w:t>
      </w:r>
      <w:r w:rsidRPr="00C26B92">
        <w:rPr>
          <w:bCs/>
          <w:sz w:val="20"/>
          <w:szCs w:val="20"/>
          <w:lang w:val="es-EC"/>
        </w:rPr>
        <w:t>En el sistema de gestión y control operacional desarrollado se incluye en el módulo de mantenimiento planificado un plan de mantenimiento anual para la empresa ABC, destacando que si bien es cierto que la empresa cuenta con un plan de mantenimiento establecido por la finca, este solo muestra en forma general cuando se realizará cada mantenimiento pero no qué actividades se llevan a cabo.</w:t>
      </w:r>
    </w:p>
    <w:p w:rsidR="00C26B92" w:rsidRPr="00C26B92" w:rsidRDefault="00C26B92" w:rsidP="00C26B92">
      <w:pPr>
        <w:ind w:firstLine="238"/>
        <w:jc w:val="both"/>
        <w:rPr>
          <w:bCs/>
          <w:sz w:val="20"/>
          <w:szCs w:val="20"/>
          <w:lang w:val="es-EC"/>
        </w:rPr>
      </w:pPr>
      <w:r w:rsidRPr="00C26B92">
        <w:rPr>
          <w:bCs/>
          <w:sz w:val="20"/>
          <w:szCs w:val="20"/>
          <w:lang w:val="es-EC"/>
        </w:rPr>
        <w:t>Para efecto de análisis se considerará dentro del sistema el plan de mantenimiento anual para los motores de riego y drenaje, ambos son de similares características por lo que se ajustan a un mismo plan de mantenimiento que básicamente consta de las siguientes actividades:</w:t>
      </w:r>
    </w:p>
    <w:p w:rsidR="00C26B92" w:rsidRPr="00C26B92" w:rsidRDefault="00C26B92" w:rsidP="00C26B92">
      <w:pPr>
        <w:jc w:val="both"/>
        <w:rPr>
          <w:bCs/>
          <w:sz w:val="20"/>
          <w:szCs w:val="20"/>
          <w:lang w:val="es-EC"/>
        </w:rPr>
      </w:pPr>
      <w:r>
        <w:rPr>
          <w:bCs/>
          <w:sz w:val="20"/>
          <w:szCs w:val="20"/>
          <w:lang w:val="es-EC"/>
        </w:rPr>
        <w:t xml:space="preserve">• </w:t>
      </w:r>
      <w:r w:rsidRPr="00C26B92">
        <w:rPr>
          <w:bCs/>
          <w:sz w:val="20"/>
          <w:szCs w:val="20"/>
          <w:lang w:val="es-EC"/>
        </w:rPr>
        <w:t>Limpieza e inspección de la ventilación del cárter de montaje.</w:t>
      </w:r>
    </w:p>
    <w:p w:rsidR="00C26B92" w:rsidRPr="00C26B92" w:rsidRDefault="00C26B92" w:rsidP="00C26B92">
      <w:pPr>
        <w:jc w:val="both"/>
        <w:rPr>
          <w:bCs/>
          <w:sz w:val="20"/>
          <w:szCs w:val="20"/>
          <w:lang w:val="es-EC"/>
        </w:rPr>
      </w:pPr>
      <w:r>
        <w:rPr>
          <w:bCs/>
          <w:sz w:val="20"/>
          <w:szCs w:val="20"/>
          <w:lang w:val="es-EC"/>
        </w:rPr>
        <w:t xml:space="preserve">• </w:t>
      </w:r>
      <w:r w:rsidRPr="00C26B92">
        <w:rPr>
          <w:bCs/>
          <w:sz w:val="20"/>
          <w:szCs w:val="20"/>
          <w:lang w:val="es-EC"/>
        </w:rPr>
        <w:t>Revisión del sistema de control de admisión de aire.</w:t>
      </w:r>
    </w:p>
    <w:p w:rsidR="00C26B92" w:rsidRPr="00C26B92" w:rsidRDefault="00C26B92" w:rsidP="00C26B92">
      <w:pPr>
        <w:jc w:val="both"/>
        <w:rPr>
          <w:bCs/>
          <w:sz w:val="20"/>
          <w:szCs w:val="20"/>
          <w:lang w:val="es-EC"/>
        </w:rPr>
      </w:pPr>
      <w:r>
        <w:rPr>
          <w:bCs/>
          <w:sz w:val="20"/>
          <w:szCs w:val="20"/>
          <w:lang w:val="es-EC"/>
        </w:rPr>
        <w:lastRenderedPageBreak/>
        <w:t xml:space="preserve">• </w:t>
      </w:r>
      <w:r w:rsidRPr="00C26B92">
        <w:rPr>
          <w:bCs/>
          <w:sz w:val="20"/>
          <w:szCs w:val="20"/>
          <w:lang w:val="es-EC"/>
        </w:rPr>
        <w:t>Sustitución de final (secundaria) del elemento del filtro de combustible.</w:t>
      </w:r>
    </w:p>
    <w:p w:rsidR="00C26B92" w:rsidRPr="00C26B92" w:rsidRDefault="00C26B92" w:rsidP="00C26B92">
      <w:pPr>
        <w:jc w:val="both"/>
        <w:rPr>
          <w:bCs/>
          <w:sz w:val="20"/>
          <w:szCs w:val="20"/>
          <w:lang w:val="es-EC"/>
        </w:rPr>
      </w:pPr>
      <w:r>
        <w:rPr>
          <w:bCs/>
          <w:sz w:val="20"/>
          <w:szCs w:val="20"/>
          <w:lang w:val="es-EC"/>
        </w:rPr>
        <w:t xml:space="preserve">• </w:t>
      </w:r>
      <w:r w:rsidRPr="00C26B92">
        <w:rPr>
          <w:bCs/>
          <w:sz w:val="20"/>
          <w:szCs w:val="20"/>
          <w:lang w:val="es-EC"/>
        </w:rPr>
        <w:t>Sustitución del filtro de combustible primario o separador de agua.</w:t>
      </w:r>
    </w:p>
    <w:p w:rsidR="00C26B92" w:rsidRPr="00C26B92" w:rsidRDefault="00C26B92" w:rsidP="00C26B92">
      <w:pPr>
        <w:jc w:val="both"/>
        <w:rPr>
          <w:bCs/>
          <w:sz w:val="20"/>
          <w:szCs w:val="20"/>
          <w:lang w:val="es-EC"/>
        </w:rPr>
      </w:pPr>
      <w:r>
        <w:rPr>
          <w:bCs/>
          <w:sz w:val="20"/>
          <w:szCs w:val="20"/>
          <w:lang w:val="es-EC"/>
        </w:rPr>
        <w:t xml:space="preserve">• </w:t>
      </w:r>
      <w:r w:rsidRPr="00C26B92">
        <w:rPr>
          <w:bCs/>
          <w:sz w:val="20"/>
          <w:szCs w:val="20"/>
          <w:lang w:val="es-EC"/>
        </w:rPr>
        <w:t>Comprobar que la correa y el tensor de tensión del motor estén bien ajustados.</w:t>
      </w:r>
    </w:p>
    <w:p w:rsidR="00C26B92" w:rsidRPr="00C26B92" w:rsidRDefault="00C26B92" w:rsidP="00C26B92">
      <w:pPr>
        <w:jc w:val="both"/>
        <w:rPr>
          <w:bCs/>
          <w:sz w:val="20"/>
          <w:szCs w:val="20"/>
          <w:lang w:val="es-EC"/>
        </w:rPr>
      </w:pPr>
      <w:r>
        <w:rPr>
          <w:bCs/>
          <w:sz w:val="20"/>
          <w:szCs w:val="20"/>
          <w:lang w:val="es-EC"/>
        </w:rPr>
        <w:t xml:space="preserve">• </w:t>
      </w:r>
      <w:r w:rsidRPr="00C26B92">
        <w:rPr>
          <w:bCs/>
          <w:sz w:val="20"/>
          <w:szCs w:val="20"/>
          <w:lang w:val="es-EC"/>
        </w:rPr>
        <w:t>Comprobación del sistema de refrigeración.</w:t>
      </w:r>
    </w:p>
    <w:p w:rsidR="00C26B92" w:rsidRPr="00C26B92" w:rsidRDefault="00C26B92" w:rsidP="00C26B92">
      <w:pPr>
        <w:jc w:val="both"/>
        <w:rPr>
          <w:bCs/>
          <w:sz w:val="20"/>
          <w:szCs w:val="20"/>
          <w:lang w:val="es-EC"/>
        </w:rPr>
      </w:pPr>
    </w:p>
    <w:p w:rsidR="00C26B92" w:rsidRDefault="00C26B92" w:rsidP="00C26B92">
      <w:pPr>
        <w:jc w:val="both"/>
        <w:rPr>
          <w:bCs/>
          <w:sz w:val="20"/>
          <w:szCs w:val="20"/>
          <w:lang w:val="es-EC"/>
        </w:rPr>
      </w:pPr>
      <w:r w:rsidRPr="00C26B92">
        <w:rPr>
          <w:b/>
          <w:bCs/>
          <w:sz w:val="20"/>
          <w:szCs w:val="20"/>
          <w:lang w:val="es-EC"/>
        </w:rPr>
        <w:t>3.</w:t>
      </w:r>
      <w:r w:rsidR="00BF26DF">
        <w:rPr>
          <w:b/>
          <w:bCs/>
          <w:sz w:val="20"/>
          <w:szCs w:val="20"/>
          <w:lang w:val="es-EC"/>
        </w:rPr>
        <w:t>3</w:t>
      </w:r>
      <w:r w:rsidRPr="00C26B92">
        <w:rPr>
          <w:b/>
          <w:bCs/>
          <w:sz w:val="20"/>
          <w:szCs w:val="20"/>
          <w:lang w:val="es-EC"/>
        </w:rPr>
        <w:t>.2. Órdenes Mantenimiento</w:t>
      </w:r>
      <w:r>
        <w:rPr>
          <w:b/>
          <w:bCs/>
          <w:sz w:val="20"/>
          <w:szCs w:val="20"/>
          <w:lang w:val="es-EC"/>
        </w:rPr>
        <w:t xml:space="preserve">. </w:t>
      </w:r>
      <w:r w:rsidRPr="00C26B92">
        <w:rPr>
          <w:bCs/>
          <w:sz w:val="20"/>
          <w:szCs w:val="20"/>
          <w:lang w:val="es-EC"/>
        </w:rPr>
        <w:t>Los</w:t>
      </w:r>
      <w:r>
        <w:rPr>
          <w:bCs/>
          <w:sz w:val="20"/>
          <w:szCs w:val="20"/>
          <w:lang w:val="es-EC"/>
        </w:rPr>
        <w:t xml:space="preserve"> </w:t>
      </w:r>
      <w:r w:rsidRPr="00C26B92">
        <w:rPr>
          <w:bCs/>
          <w:sz w:val="20"/>
          <w:szCs w:val="20"/>
          <w:lang w:val="es-EC"/>
        </w:rPr>
        <w:t>empleados encargados del mantenimiento de los equipos con los que cuenta la organización dispondrán de formatos digitales de órdenes de mantenimiento, estos formatos son incluidos en el sistema de gestión y básicamente muestran aspectos como: equipo al que le va a realizar el mantenimiento, descripción de la actividad en forma general, referencia a si el equipo se encuentra en marcha o está parado, tiempo real y estimado de reparación, detalle de la actividad a realizarse, componentes y herramientas necesarias, observaciones, co</w:t>
      </w:r>
      <w:r>
        <w:rPr>
          <w:bCs/>
          <w:sz w:val="20"/>
          <w:szCs w:val="20"/>
          <w:lang w:val="es-EC"/>
        </w:rPr>
        <w:t>sto real y costo estimado del mantenimiento, así como</w:t>
      </w:r>
      <w:r w:rsidRPr="00C26B92">
        <w:rPr>
          <w:bCs/>
          <w:sz w:val="20"/>
          <w:szCs w:val="20"/>
          <w:lang w:val="es-EC"/>
        </w:rPr>
        <w:t xml:space="preserve"> la firma de la persona que autoriza la respectiva orden.</w:t>
      </w:r>
      <w:r w:rsidR="001A6048">
        <w:rPr>
          <w:bCs/>
          <w:sz w:val="20"/>
          <w:szCs w:val="20"/>
          <w:lang w:val="es-EC"/>
        </w:rPr>
        <w:t xml:space="preserve"> Véase </w:t>
      </w:r>
      <w:r w:rsidR="001A6048" w:rsidRPr="001A6048">
        <w:rPr>
          <w:bCs/>
          <w:i/>
          <w:sz w:val="20"/>
          <w:szCs w:val="20"/>
          <w:lang w:val="es-EC"/>
        </w:rPr>
        <w:t>Figura 4.</w:t>
      </w:r>
    </w:p>
    <w:p w:rsidR="001A6048" w:rsidRDefault="001A6048" w:rsidP="00C26B92">
      <w:pPr>
        <w:jc w:val="both"/>
        <w:rPr>
          <w:bCs/>
          <w:sz w:val="20"/>
          <w:szCs w:val="20"/>
          <w:lang w:val="es-EC"/>
        </w:rPr>
      </w:pPr>
    </w:p>
    <w:p w:rsidR="001A6048" w:rsidRDefault="001A6048" w:rsidP="001A6048">
      <w:pPr>
        <w:jc w:val="center"/>
        <w:rPr>
          <w:bCs/>
          <w:sz w:val="20"/>
          <w:szCs w:val="20"/>
          <w:lang w:val="es-EC"/>
        </w:rPr>
      </w:pPr>
      <w:r>
        <w:rPr>
          <w:noProof/>
          <w:szCs w:val="18"/>
        </w:rPr>
        <w:drawing>
          <wp:inline distT="0" distB="0" distL="0" distR="0">
            <wp:extent cx="2705100" cy="2905125"/>
            <wp:effectExtent l="19050" t="0" r="0" b="0"/>
            <wp:docPr id="1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srcRect l="3386" r="8658" b="1639"/>
                    <a:stretch>
                      <a:fillRect/>
                    </a:stretch>
                  </pic:blipFill>
                  <pic:spPr bwMode="auto">
                    <a:xfrm>
                      <a:off x="0" y="0"/>
                      <a:ext cx="2705100" cy="2905125"/>
                    </a:xfrm>
                    <a:prstGeom prst="rect">
                      <a:avLst/>
                    </a:prstGeom>
                    <a:noFill/>
                    <a:ln w="9525">
                      <a:noFill/>
                      <a:miter lim="800000"/>
                      <a:headEnd/>
                      <a:tailEnd/>
                    </a:ln>
                  </pic:spPr>
                </pic:pic>
              </a:graphicData>
            </a:graphic>
          </wp:inline>
        </w:drawing>
      </w:r>
    </w:p>
    <w:p w:rsidR="001A6048" w:rsidRPr="00C26B92" w:rsidRDefault="001A6048" w:rsidP="001A6048">
      <w:pPr>
        <w:jc w:val="center"/>
        <w:rPr>
          <w:bCs/>
          <w:sz w:val="20"/>
          <w:szCs w:val="20"/>
          <w:lang w:val="es-EC"/>
        </w:rPr>
      </w:pPr>
    </w:p>
    <w:p w:rsidR="001A6048" w:rsidRDefault="001A6048" w:rsidP="001A6048">
      <w:pPr>
        <w:jc w:val="center"/>
        <w:rPr>
          <w:rFonts w:ascii="Helvetica" w:hAnsi="Helvetica"/>
          <w:sz w:val="18"/>
          <w:szCs w:val="20"/>
          <w:lang w:eastAsia="en-US"/>
        </w:rPr>
      </w:pPr>
      <w:r>
        <w:rPr>
          <w:rFonts w:ascii="Helvetica" w:hAnsi="Helvetica"/>
          <w:b/>
          <w:sz w:val="18"/>
          <w:szCs w:val="20"/>
          <w:lang w:eastAsia="en-US"/>
        </w:rPr>
        <w:t>Figura 4</w:t>
      </w:r>
      <w:r w:rsidRPr="000F470C">
        <w:rPr>
          <w:rFonts w:ascii="Helvetica" w:hAnsi="Helvetica"/>
          <w:b/>
          <w:sz w:val="18"/>
          <w:szCs w:val="20"/>
          <w:lang w:eastAsia="en-US"/>
        </w:rPr>
        <w:t xml:space="preserve">. </w:t>
      </w:r>
      <w:r w:rsidRPr="001A6048">
        <w:rPr>
          <w:rFonts w:ascii="Helvetica" w:hAnsi="Helvetica"/>
          <w:sz w:val="18"/>
          <w:szCs w:val="20"/>
          <w:lang w:eastAsia="en-US"/>
        </w:rPr>
        <w:t>Formato: Orden de Mantenimiento</w:t>
      </w:r>
    </w:p>
    <w:p w:rsidR="0093437F" w:rsidRDefault="0093437F" w:rsidP="00C26B92">
      <w:pPr>
        <w:jc w:val="both"/>
        <w:rPr>
          <w:bCs/>
          <w:sz w:val="20"/>
          <w:szCs w:val="20"/>
        </w:rPr>
      </w:pPr>
    </w:p>
    <w:p w:rsidR="003D4A41" w:rsidRDefault="003D4A41" w:rsidP="003D4A41">
      <w:pPr>
        <w:jc w:val="both"/>
        <w:rPr>
          <w:bCs/>
          <w:sz w:val="20"/>
          <w:szCs w:val="20"/>
          <w:lang w:val="es-EC"/>
        </w:rPr>
      </w:pPr>
      <w:r>
        <w:rPr>
          <w:b/>
          <w:bCs/>
          <w:sz w:val="20"/>
          <w:szCs w:val="20"/>
          <w:lang w:val="es-EC"/>
        </w:rPr>
        <w:t>3.3</w:t>
      </w:r>
      <w:r w:rsidRPr="003D4A41">
        <w:rPr>
          <w:b/>
          <w:bCs/>
          <w:sz w:val="20"/>
          <w:szCs w:val="20"/>
          <w:lang w:val="es-EC"/>
        </w:rPr>
        <w:t>.3. Reporte de Averías</w:t>
      </w:r>
      <w:r>
        <w:rPr>
          <w:b/>
          <w:bCs/>
          <w:sz w:val="20"/>
          <w:szCs w:val="20"/>
          <w:lang w:val="es-EC"/>
        </w:rPr>
        <w:t xml:space="preserve">. </w:t>
      </w:r>
      <w:r w:rsidRPr="003D4A41">
        <w:rPr>
          <w:bCs/>
          <w:sz w:val="20"/>
          <w:szCs w:val="20"/>
          <w:lang w:val="es-EC"/>
        </w:rPr>
        <w:t>Un reporte de averías se crea para conservar el conocimiento recogido a través de las fallas presentadas por los equipos con los que cuenta la organización. Este reporte debe contener aspectos como fecha y hora en la que se presenta la avería, clasificación de la avería, esto es, si es crítica, intermedia o reducida; tiempo de parada del equipo, identificación del equipo en el que se produjo la falla, descripción de la falla, causa, acciones preventivas, correctivas y oportunidades de mejora, responsable de la implementación de las mismas y un campo en el que se origine una orden de mantenimiento para dicha falla.</w:t>
      </w:r>
    </w:p>
    <w:p w:rsidR="003D4A41" w:rsidRPr="003D4A41" w:rsidRDefault="003D4A41" w:rsidP="003D4A41">
      <w:pPr>
        <w:jc w:val="both"/>
        <w:rPr>
          <w:bCs/>
          <w:sz w:val="20"/>
          <w:szCs w:val="20"/>
          <w:lang w:val="es-EC"/>
        </w:rPr>
      </w:pPr>
    </w:p>
    <w:p w:rsidR="00BF26DF" w:rsidRPr="003D4A41" w:rsidRDefault="00BF26DF" w:rsidP="003D4A41">
      <w:pPr>
        <w:jc w:val="both"/>
        <w:rPr>
          <w:b/>
          <w:bCs/>
          <w:sz w:val="22"/>
          <w:szCs w:val="22"/>
          <w:lang w:val="es-EC"/>
        </w:rPr>
      </w:pPr>
      <w:r w:rsidRPr="003D4A41">
        <w:rPr>
          <w:b/>
          <w:bCs/>
          <w:sz w:val="22"/>
          <w:szCs w:val="22"/>
          <w:lang w:val="es-EC"/>
        </w:rPr>
        <w:lastRenderedPageBreak/>
        <w:t>3.4. Mantenimiento de la Calidad</w:t>
      </w:r>
    </w:p>
    <w:p w:rsidR="00BF26DF" w:rsidRDefault="00BF26DF" w:rsidP="00BF26DF">
      <w:pPr>
        <w:jc w:val="both"/>
        <w:rPr>
          <w:bCs/>
          <w:sz w:val="20"/>
          <w:szCs w:val="20"/>
          <w:lang w:val="es-EC"/>
        </w:rPr>
      </w:pPr>
    </w:p>
    <w:p w:rsidR="00BF26DF" w:rsidRDefault="00BF26DF" w:rsidP="00BF26DF">
      <w:pPr>
        <w:ind w:firstLine="252"/>
        <w:jc w:val="both"/>
        <w:rPr>
          <w:bCs/>
          <w:i/>
          <w:sz w:val="20"/>
          <w:szCs w:val="20"/>
          <w:lang w:val="es-EC"/>
        </w:rPr>
      </w:pPr>
      <w:r w:rsidRPr="00BF26DF">
        <w:rPr>
          <w:bCs/>
          <w:sz w:val="20"/>
          <w:szCs w:val="20"/>
          <w:lang w:val="es-EC"/>
        </w:rPr>
        <w:t>Este módulo del sistema busca establecer orientaciones generales en cuanto al manejo u operación del equipo para poder lograr cero defectos, cero retrabajos y cero rechazo, a través de registros que permitan realizar una medición de estas condiciones.</w:t>
      </w:r>
      <w:r w:rsidR="00616DBC">
        <w:rPr>
          <w:bCs/>
          <w:sz w:val="20"/>
          <w:szCs w:val="20"/>
          <w:lang w:val="es-EC"/>
        </w:rPr>
        <w:t xml:space="preserve"> Véase </w:t>
      </w:r>
      <w:r w:rsidR="00616DBC" w:rsidRPr="00616DBC">
        <w:rPr>
          <w:bCs/>
          <w:i/>
          <w:sz w:val="20"/>
          <w:szCs w:val="20"/>
          <w:lang w:val="es-EC"/>
        </w:rPr>
        <w:t>Figura 5.</w:t>
      </w:r>
    </w:p>
    <w:p w:rsidR="00616DBC" w:rsidRDefault="00616DBC" w:rsidP="00616DBC">
      <w:pPr>
        <w:jc w:val="both"/>
        <w:rPr>
          <w:bCs/>
          <w:i/>
          <w:sz w:val="20"/>
          <w:szCs w:val="20"/>
          <w:lang w:val="es-EC"/>
        </w:rPr>
      </w:pPr>
    </w:p>
    <w:p w:rsidR="00616DBC" w:rsidRDefault="00616DBC" w:rsidP="00616DBC">
      <w:pPr>
        <w:jc w:val="center"/>
        <w:rPr>
          <w:bCs/>
          <w:sz w:val="20"/>
          <w:szCs w:val="20"/>
          <w:lang w:val="es-EC"/>
        </w:rPr>
      </w:pPr>
      <w:r>
        <w:rPr>
          <w:noProof/>
          <w:szCs w:val="18"/>
        </w:rPr>
        <w:drawing>
          <wp:inline distT="0" distB="0" distL="0" distR="0">
            <wp:extent cx="2514600" cy="2095500"/>
            <wp:effectExtent l="19050" t="0" r="0" b="0"/>
            <wp:docPr id="1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srcRect l="3191" r="7668" b="2563"/>
                    <a:stretch>
                      <a:fillRect/>
                    </a:stretch>
                  </pic:blipFill>
                  <pic:spPr bwMode="auto">
                    <a:xfrm>
                      <a:off x="0" y="0"/>
                      <a:ext cx="2514600" cy="2095500"/>
                    </a:xfrm>
                    <a:prstGeom prst="rect">
                      <a:avLst/>
                    </a:prstGeom>
                    <a:noFill/>
                    <a:ln w="9525">
                      <a:noFill/>
                      <a:miter lim="800000"/>
                      <a:headEnd/>
                      <a:tailEnd/>
                    </a:ln>
                  </pic:spPr>
                </pic:pic>
              </a:graphicData>
            </a:graphic>
          </wp:inline>
        </w:drawing>
      </w:r>
    </w:p>
    <w:p w:rsidR="00616DBC" w:rsidRDefault="00616DBC" w:rsidP="00616DBC">
      <w:pPr>
        <w:jc w:val="center"/>
        <w:rPr>
          <w:rFonts w:ascii="Helvetica" w:hAnsi="Helvetica"/>
          <w:b/>
          <w:sz w:val="18"/>
          <w:szCs w:val="20"/>
          <w:lang w:eastAsia="en-US"/>
        </w:rPr>
      </w:pPr>
    </w:p>
    <w:p w:rsidR="00616DBC" w:rsidRDefault="00616DBC" w:rsidP="00616DBC">
      <w:pPr>
        <w:jc w:val="center"/>
        <w:rPr>
          <w:rFonts w:ascii="Helvetica" w:hAnsi="Helvetica"/>
          <w:sz w:val="18"/>
          <w:szCs w:val="20"/>
          <w:lang w:eastAsia="en-US"/>
        </w:rPr>
      </w:pPr>
      <w:r>
        <w:rPr>
          <w:rFonts w:ascii="Helvetica" w:hAnsi="Helvetica"/>
          <w:b/>
          <w:sz w:val="18"/>
          <w:szCs w:val="20"/>
          <w:lang w:eastAsia="en-US"/>
        </w:rPr>
        <w:t>Figura 5</w:t>
      </w:r>
      <w:r w:rsidRPr="000F470C">
        <w:rPr>
          <w:rFonts w:ascii="Helvetica" w:hAnsi="Helvetica"/>
          <w:b/>
          <w:sz w:val="18"/>
          <w:szCs w:val="20"/>
          <w:lang w:eastAsia="en-US"/>
        </w:rPr>
        <w:t xml:space="preserve">. </w:t>
      </w:r>
      <w:r w:rsidRPr="00616DBC">
        <w:rPr>
          <w:rFonts w:ascii="Helvetica" w:hAnsi="Helvetica"/>
          <w:sz w:val="18"/>
          <w:szCs w:val="20"/>
          <w:lang w:eastAsia="en-US"/>
        </w:rPr>
        <w:t xml:space="preserve">Formato: Reporte de Producción </w:t>
      </w:r>
    </w:p>
    <w:p w:rsidR="00616DBC" w:rsidRDefault="00616DBC" w:rsidP="00616DBC">
      <w:pPr>
        <w:jc w:val="center"/>
        <w:rPr>
          <w:rFonts w:ascii="Helvetica" w:hAnsi="Helvetica"/>
          <w:sz w:val="18"/>
          <w:szCs w:val="20"/>
          <w:lang w:eastAsia="en-US"/>
        </w:rPr>
      </w:pPr>
      <w:proofErr w:type="gramStart"/>
      <w:r w:rsidRPr="00616DBC">
        <w:rPr>
          <w:rFonts w:ascii="Helvetica" w:hAnsi="Helvetica"/>
          <w:sz w:val="18"/>
          <w:szCs w:val="20"/>
          <w:lang w:eastAsia="en-US"/>
        </w:rPr>
        <w:t>por</w:t>
      </w:r>
      <w:proofErr w:type="gramEnd"/>
      <w:r w:rsidRPr="00616DBC">
        <w:rPr>
          <w:rFonts w:ascii="Helvetica" w:hAnsi="Helvetica"/>
          <w:sz w:val="18"/>
          <w:szCs w:val="20"/>
          <w:lang w:eastAsia="en-US"/>
        </w:rPr>
        <w:t xml:space="preserve"> Equipo Crítico</w:t>
      </w:r>
    </w:p>
    <w:p w:rsidR="003D4A41" w:rsidRDefault="003D4A41" w:rsidP="003D4A41">
      <w:pPr>
        <w:rPr>
          <w:rFonts w:ascii="Helvetica" w:hAnsi="Helvetica"/>
          <w:sz w:val="18"/>
          <w:szCs w:val="20"/>
          <w:lang w:eastAsia="en-US"/>
        </w:rPr>
      </w:pPr>
    </w:p>
    <w:p w:rsidR="003D4A41" w:rsidRPr="003D4A41" w:rsidRDefault="003D4A41" w:rsidP="003D4A41">
      <w:pPr>
        <w:rPr>
          <w:b/>
          <w:bCs/>
          <w:sz w:val="22"/>
          <w:szCs w:val="22"/>
          <w:lang w:val="es-EC"/>
        </w:rPr>
      </w:pPr>
      <w:r w:rsidRPr="003D4A41">
        <w:rPr>
          <w:b/>
          <w:bCs/>
          <w:sz w:val="22"/>
          <w:szCs w:val="22"/>
          <w:lang w:val="es-EC"/>
        </w:rPr>
        <w:t>3.5. Prevención del Mantenimiento</w:t>
      </w:r>
    </w:p>
    <w:p w:rsidR="003D4A41" w:rsidRDefault="003D4A41" w:rsidP="003D4A41">
      <w:pPr>
        <w:rPr>
          <w:bCs/>
          <w:sz w:val="20"/>
          <w:szCs w:val="20"/>
          <w:lang w:val="es-EC"/>
        </w:rPr>
      </w:pPr>
    </w:p>
    <w:p w:rsidR="003D4A41" w:rsidRDefault="003D4A41" w:rsidP="003D4A41">
      <w:pPr>
        <w:ind w:firstLine="266"/>
        <w:jc w:val="both"/>
        <w:rPr>
          <w:bCs/>
          <w:sz w:val="20"/>
          <w:szCs w:val="20"/>
          <w:lang w:val="es-EC"/>
        </w:rPr>
      </w:pPr>
      <w:r w:rsidRPr="003D4A41">
        <w:rPr>
          <w:bCs/>
          <w:sz w:val="20"/>
          <w:szCs w:val="20"/>
          <w:lang w:val="es-EC"/>
        </w:rPr>
        <w:t>Este módulo del sistema se concentra en la realización del CAPEX en lo que respecta a la adquisición de activos (equipos). A través del CAPEX se puede mejorar los activos en cuanto a equipamiento, propiedades, potencia, etc., en lo relacionado a la parte operacional, si se analiza la parte financiera de la empresa, la contabilidad, el CAPEX permite incrementar el valor base del activo.</w:t>
      </w:r>
    </w:p>
    <w:p w:rsidR="003D4A41" w:rsidRDefault="003D4A41" w:rsidP="003D4A41">
      <w:pPr>
        <w:ind w:firstLine="266"/>
        <w:jc w:val="both"/>
        <w:rPr>
          <w:bCs/>
          <w:sz w:val="20"/>
          <w:szCs w:val="20"/>
          <w:lang w:val="es-EC"/>
        </w:rPr>
      </w:pPr>
      <w:r w:rsidRPr="003D4A41">
        <w:rPr>
          <w:bCs/>
          <w:sz w:val="20"/>
          <w:szCs w:val="20"/>
          <w:lang w:val="es-EC"/>
        </w:rPr>
        <w:t>La matriz de decisión se construye estableciendo una ponderación a cada uno de los criterios mencionados anteriormente, dichas ponderaciones se deben establecer en base a las políticas que lleve la empresa, siendo en este caso la más importante la unificación de la marcas, véase la Figura 3.6 donde se muestra el formato de la matriz de decisión para la compra de un activo.</w:t>
      </w:r>
      <w:r w:rsidR="00001C8F">
        <w:rPr>
          <w:bCs/>
          <w:sz w:val="20"/>
          <w:szCs w:val="20"/>
          <w:lang w:val="es-EC"/>
        </w:rPr>
        <w:t xml:space="preserve"> Véase </w:t>
      </w:r>
      <w:r w:rsidR="00001C8F" w:rsidRPr="00001C8F">
        <w:rPr>
          <w:bCs/>
          <w:i/>
          <w:sz w:val="20"/>
          <w:szCs w:val="20"/>
          <w:lang w:val="es-EC"/>
        </w:rPr>
        <w:t>Figura 6.</w:t>
      </w:r>
    </w:p>
    <w:p w:rsidR="00001C8F" w:rsidRDefault="00001C8F" w:rsidP="00001C8F">
      <w:pPr>
        <w:jc w:val="both"/>
        <w:rPr>
          <w:bCs/>
          <w:sz w:val="20"/>
          <w:szCs w:val="20"/>
          <w:lang w:val="es-EC"/>
        </w:rPr>
      </w:pPr>
    </w:p>
    <w:p w:rsidR="00001C8F" w:rsidRDefault="00001C8F" w:rsidP="00001C8F">
      <w:pPr>
        <w:jc w:val="both"/>
        <w:rPr>
          <w:bCs/>
          <w:sz w:val="20"/>
          <w:szCs w:val="20"/>
          <w:lang w:val="es-EC"/>
        </w:rPr>
      </w:pPr>
      <w:r>
        <w:rPr>
          <w:noProof/>
          <w:szCs w:val="18"/>
        </w:rPr>
        <w:drawing>
          <wp:inline distT="0" distB="0" distL="0" distR="0">
            <wp:extent cx="2743200" cy="1495425"/>
            <wp:effectExtent l="19050" t="0" r="0" b="0"/>
            <wp:docPr id="18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1"/>
                    <a:srcRect l="1814" t="2951" r="1996" b="2623"/>
                    <a:stretch>
                      <a:fillRect/>
                    </a:stretch>
                  </pic:blipFill>
                  <pic:spPr bwMode="auto">
                    <a:xfrm>
                      <a:off x="0" y="0"/>
                      <a:ext cx="2743200" cy="1495425"/>
                    </a:xfrm>
                    <a:prstGeom prst="rect">
                      <a:avLst/>
                    </a:prstGeom>
                    <a:noFill/>
                    <a:ln w="9525">
                      <a:noFill/>
                      <a:miter lim="800000"/>
                      <a:headEnd/>
                      <a:tailEnd/>
                    </a:ln>
                  </pic:spPr>
                </pic:pic>
              </a:graphicData>
            </a:graphic>
          </wp:inline>
        </w:drawing>
      </w:r>
    </w:p>
    <w:p w:rsidR="00001C8F" w:rsidRDefault="00001C8F" w:rsidP="00001C8F">
      <w:pPr>
        <w:jc w:val="center"/>
        <w:rPr>
          <w:rFonts w:ascii="Helvetica" w:hAnsi="Helvetica"/>
          <w:b/>
          <w:sz w:val="18"/>
          <w:szCs w:val="20"/>
          <w:lang w:val="es-EC" w:eastAsia="en-US"/>
        </w:rPr>
      </w:pPr>
    </w:p>
    <w:p w:rsidR="00001C8F" w:rsidRDefault="00001C8F" w:rsidP="00001C8F">
      <w:pPr>
        <w:jc w:val="center"/>
        <w:rPr>
          <w:rFonts w:ascii="Helvetica" w:hAnsi="Helvetica"/>
          <w:sz w:val="18"/>
          <w:szCs w:val="20"/>
          <w:lang w:eastAsia="en-US"/>
        </w:rPr>
      </w:pPr>
      <w:r>
        <w:rPr>
          <w:rFonts w:ascii="Helvetica" w:hAnsi="Helvetica"/>
          <w:b/>
          <w:sz w:val="18"/>
          <w:szCs w:val="20"/>
          <w:lang w:eastAsia="en-US"/>
        </w:rPr>
        <w:t>Figura 6</w:t>
      </w:r>
      <w:r w:rsidRPr="000F470C">
        <w:rPr>
          <w:rFonts w:ascii="Helvetica" w:hAnsi="Helvetica"/>
          <w:b/>
          <w:sz w:val="18"/>
          <w:szCs w:val="20"/>
          <w:lang w:eastAsia="en-US"/>
        </w:rPr>
        <w:t xml:space="preserve">. </w:t>
      </w:r>
      <w:r w:rsidRPr="00001C8F">
        <w:rPr>
          <w:rFonts w:ascii="Helvetica" w:hAnsi="Helvetica"/>
          <w:sz w:val="18"/>
          <w:szCs w:val="20"/>
          <w:lang w:eastAsia="en-US"/>
        </w:rPr>
        <w:t xml:space="preserve">Formato: Matriz de Decisión para </w:t>
      </w:r>
    </w:p>
    <w:p w:rsidR="00001C8F" w:rsidRDefault="00001C8F" w:rsidP="00001C8F">
      <w:pPr>
        <w:jc w:val="center"/>
        <w:rPr>
          <w:rFonts w:ascii="Helvetica" w:hAnsi="Helvetica"/>
          <w:sz w:val="18"/>
          <w:szCs w:val="20"/>
          <w:lang w:eastAsia="en-US"/>
        </w:rPr>
      </w:pPr>
      <w:proofErr w:type="gramStart"/>
      <w:r w:rsidRPr="00001C8F">
        <w:rPr>
          <w:rFonts w:ascii="Helvetica" w:hAnsi="Helvetica"/>
          <w:sz w:val="18"/>
          <w:szCs w:val="20"/>
          <w:lang w:eastAsia="en-US"/>
        </w:rPr>
        <w:t>compra</w:t>
      </w:r>
      <w:proofErr w:type="gramEnd"/>
      <w:r w:rsidRPr="00001C8F">
        <w:rPr>
          <w:rFonts w:ascii="Helvetica" w:hAnsi="Helvetica"/>
          <w:sz w:val="18"/>
          <w:szCs w:val="20"/>
          <w:lang w:eastAsia="en-US"/>
        </w:rPr>
        <w:t xml:space="preserve"> de Activos</w:t>
      </w:r>
    </w:p>
    <w:p w:rsidR="00B04606" w:rsidRPr="00B04606" w:rsidRDefault="00B04606" w:rsidP="00B04606">
      <w:pPr>
        <w:pStyle w:val="Titulo2Tesis"/>
        <w:spacing w:line="240" w:lineRule="auto"/>
        <w:ind w:left="0"/>
        <w:rPr>
          <w:rFonts w:ascii="Times New Roman" w:hAnsi="Times New Roman" w:cs="Times New Roman"/>
          <w:kern w:val="0"/>
          <w:sz w:val="22"/>
          <w:szCs w:val="22"/>
          <w:lang w:eastAsia="es-ES"/>
        </w:rPr>
      </w:pPr>
      <w:bookmarkStart w:id="1" w:name="_Toc241258754"/>
      <w:r w:rsidRPr="00B04606">
        <w:rPr>
          <w:rFonts w:ascii="Times New Roman" w:hAnsi="Times New Roman" w:cs="Times New Roman"/>
          <w:kern w:val="0"/>
          <w:sz w:val="22"/>
          <w:szCs w:val="22"/>
          <w:lang w:eastAsia="es-ES"/>
        </w:rPr>
        <w:lastRenderedPageBreak/>
        <w:t>3.6. Áreas Administrativas</w:t>
      </w:r>
      <w:bookmarkEnd w:id="1"/>
    </w:p>
    <w:p w:rsidR="00B04606" w:rsidRDefault="00B04606" w:rsidP="00B04606">
      <w:pPr>
        <w:jc w:val="both"/>
        <w:rPr>
          <w:bCs/>
          <w:sz w:val="20"/>
          <w:szCs w:val="20"/>
          <w:lang w:val="es-EC"/>
        </w:rPr>
      </w:pPr>
    </w:p>
    <w:p w:rsidR="00B04606" w:rsidRDefault="00B04606" w:rsidP="00B04606">
      <w:pPr>
        <w:ind w:firstLine="252"/>
        <w:jc w:val="both"/>
        <w:rPr>
          <w:bCs/>
          <w:sz w:val="20"/>
          <w:szCs w:val="20"/>
          <w:lang w:val="es-EC"/>
        </w:rPr>
      </w:pPr>
      <w:r w:rsidRPr="00B04606">
        <w:rPr>
          <w:bCs/>
          <w:sz w:val="20"/>
          <w:szCs w:val="20"/>
          <w:lang w:val="es-EC"/>
        </w:rPr>
        <w:t>El tratamiento de áreas administrativas dentro del sistema de gestión y control operacional permite reducir pérdidas y aumentar el potencial de los departamentos de desarrollo, administración y planificación que son aquellos que ofrecen el apoyo necesario para que el proceso productivo funcione correctamente.</w:t>
      </w:r>
    </w:p>
    <w:p w:rsidR="00AA4273" w:rsidRDefault="00AA4273" w:rsidP="00B04606">
      <w:pPr>
        <w:ind w:firstLine="252"/>
        <w:jc w:val="both"/>
        <w:rPr>
          <w:bCs/>
          <w:sz w:val="20"/>
          <w:szCs w:val="20"/>
          <w:lang w:val="es-EC"/>
        </w:rPr>
      </w:pPr>
    </w:p>
    <w:p w:rsidR="00AA4273" w:rsidRDefault="00AA4273" w:rsidP="00AA4273">
      <w:pPr>
        <w:jc w:val="both"/>
        <w:rPr>
          <w:b/>
          <w:bCs/>
          <w:sz w:val="22"/>
          <w:szCs w:val="22"/>
          <w:lang w:val="es-EC"/>
        </w:rPr>
      </w:pPr>
      <w:r w:rsidRPr="00AA4273">
        <w:rPr>
          <w:b/>
          <w:bCs/>
          <w:sz w:val="22"/>
          <w:szCs w:val="22"/>
          <w:lang w:val="es-EC"/>
        </w:rPr>
        <w:t>3.7. Educación y Entrenamiento</w:t>
      </w:r>
    </w:p>
    <w:p w:rsidR="00AA4273" w:rsidRPr="00AA4273" w:rsidRDefault="00AA4273" w:rsidP="00AA4273">
      <w:pPr>
        <w:jc w:val="both"/>
        <w:rPr>
          <w:b/>
          <w:bCs/>
          <w:sz w:val="20"/>
          <w:szCs w:val="20"/>
          <w:lang w:val="es-EC"/>
        </w:rPr>
      </w:pPr>
    </w:p>
    <w:p w:rsidR="00AA4273" w:rsidRDefault="00AA4273" w:rsidP="00AA4273">
      <w:pPr>
        <w:ind w:firstLine="252"/>
        <w:jc w:val="both"/>
        <w:rPr>
          <w:bCs/>
          <w:sz w:val="20"/>
          <w:szCs w:val="20"/>
          <w:lang w:val="es-EC"/>
        </w:rPr>
      </w:pPr>
      <w:r w:rsidRPr="00AA4273">
        <w:rPr>
          <w:bCs/>
          <w:sz w:val="20"/>
          <w:szCs w:val="20"/>
          <w:lang w:val="es-EC"/>
        </w:rPr>
        <w:t>Uno de los aspectos fundamentales para que un sistema de gestión y control operacional funcione correctamente es la capacitación y entrenamiento del personal, para ello se establece el módulo de entrenamiento y capacitación que considera un plan de capacitación anual, un plan de inducción para personal nuevo en la organización y un formato de registros de las capacitaciones que se hayan implementado en la empresa.</w:t>
      </w:r>
    </w:p>
    <w:p w:rsidR="00AA4273" w:rsidRDefault="00AA4273" w:rsidP="00AA4273">
      <w:pPr>
        <w:jc w:val="both"/>
        <w:rPr>
          <w:bCs/>
          <w:sz w:val="20"/>
          <w:szCs w:val="20"/>
          <w:lang w:val="es-EC"/>
        </w:rPr>
      </w:pPr>
    </w:p>
    <w:p w:rsidR="00AA4273" w:rsidRPr="00AA4273" w:rsidRDefault="00AA4273" w:rsidP="00AA4273">
      <w:pPr>
        <w:jc w:val="both"/>
        <w:rPr>
          <w:b/>
          <w:bCs/>
          <w:sz w:val="22"/>
          <w:szCs w:val="22"/>
          <w:lang w:val="es-EC"/>
        </w:rPr>
      </w:pPr>
      <w:r w:rsidRPr="00AA4273">
        <w:rPr>
          <w:b/>
          <w:bCs/>
          <w:sz w:val="22"/>
          <w:szCs w:val="22"/>
          <w:lang w:val="es-EC"/>
        </w:rPr>
        <w:t>3.8. Seguridad y Medio Ambiente</w:t>
      </w:r>
    </w:p>
    <w:p w:rsidR="00AA4273" w:rsidRPr="00AA4273" w:rsidRDefault="00AA4273" w:rsidP="00AA4273">
      <w:pPr>
        <w:jc w:val="both"/>
        <w:rPr>
          <w:bCs/>
          <w:sz w:val="20"/>
          <w:szCs w:val="20"/>
          <w:lang w:val="es-EC"/>
        </w:rPr>
      </w:pPr>
    </w:p>
    <w:p w:rsidR="00AA4273" w:rsidRDefault="00AA4273" w:rsidP="00AA4273">
      <w:pPr>
        <w:ind w:firstLine="252"/>
        <w:jc w:val="both"/>
        <w:rPr>
          <w:bCs/>
          <w:sz w:val="20"/>
          <w:szCs w:val="20"/>
          <w:lang w:val="es-EC"/>
        </w:rPr>
      </w:pPr>
      <w:r w:rsidRPr="00AA4273">
        <w:rPr>
          <w:bCs/>
          <w:sz w:val="20"/>
          <w:szCs w:val="20"/>
          <w:lang w:val="es-EC"/>
        </w:rPr>
        <w:t>La seguridad en el trabajo está relacionada con la prevención de accidentes y administración de riesgos ocupacionales, con la finalidad de llegar a minimizar los riesgos que pueden presentarse. Es importante que dentro de la organización se implante un programa de seguridad que incluya aspectos como establecimiento de indicadores y estadísticas de accidentes, desarrollo de informes sobre medidas tomadas, desarrollo de normas y procedimientos de seguridad; y, asignación de bonificaciones para personal que muestre interés en la detección de condiciones insegura dentro del ambiente operacional</w:t>
      </w:r>
      <w:r>
        <w:rPr>
          <w:bCs/>
          <w:sz w:val="20"/>
          <w:szCs w:val="20"/>
          <w:lang w:val="es-EC"/>
        </w:rPr>
        <w:t>.</w:t>
      </w:r>
    </w:p>
    <w:p w:rsidR="0089283B" w:rsidRDefault="0089283B" w:rsidP="0089283B">
      <w:pPr>
        <w:jc w:val="both"/>
        <w:rPr>
          <w:bCs/>
          <w:sz w:val="20"/>
          <w:szCs w:val="20"/>
          <w:lang w:val="es-EC"/>
        </w:rPr>
      </w:pPr>
    </w:p>
    <w:p w:rsidR="0089283B" w:rsidRPr="00E4615E" w:rsidRDefault="0089283B" w:rsidP="0089283B">
      <w:pPr>
        <w:jc w:val="both"/>
        <w:rPr>
          <w:b/>
          <w:bCs/>
          <w:sz w:val="22"/>
          <w:szCs w:val="22"/>
          <w:lang w:val="es-EC"/>
        </w:rPr>
      </w:pPr>
      <w:r w:rsidRPr="00E4615E">
        <w:rPr>
          <w:b/>
          <w:bCs/>
          <w:sz w:val="22"/>
          <w:szCs w:val="22"/>
          <w:lang w:val="es-EC"/>
        </w:rPr>
        <w:t>3.9. Diseño del Plan de Implementación de las 5S’s</w:t>
      </w:r>
    </w:p>
    <w:p w:rsidR="0089283B" w:rsidRPr="0089283B" w:rsidRDefault="0089283B" w:rsidP="0089283B">
      <w:pPr>
        <w:jc w:val="both"/>
        <w:rPr>
          <w:bCs/>
          <w:sz w:val="20"/>
          <w:szCs w:val="20"/>
          <w:lang w:val="es-EC"/>
        </w:rPr>
      </w:pPr>
    </w:p>
    <w:p w:rsidR="0089283B" w:rsidRDefault="0089283B" w:rsidP="00E4615E">
      <w:pPr>
        <w:ind w:firstLine="252"/>
        <w:jc w:val="both"/>
        <w:rPr>
          <w:bCs/>
          <w:sz w:val="20"/>
          <w:szCs w:val="20"/>
          <w:lang w:val="es-EC"/>
        </w:rPr>
      </w:pPr>
      <w:r w:rsidRPr="0089283B">
        <w:rPr>
          <w:bCs/>
          <w:sz w:val="20"/>
          <w:szCs w:val="20"/>
          <w:lang w:val="es-EC"/>
        </w:rPr>
        <w:t>Uno de los aspectos primordiales que se debe considerar para el plan de implementación de las 5S’s en la empresa es la formación de un comité que tendrá la función de vigilar la correcta ejecución del proceso y la auditoría del personal.</w:t>
      </w:r>
    </w:p>
    <w:p w:rsidR="00E4615E" w:rsidRDefault="00E4615E" w:rsidP="00E4615E">
      <w:pPr>
        <w:jc w:val="both"/>
        <w:rPr>
          <w:bCs/>
          <w:sz w:val="20"/>
          <w:szCs w:val="20"/>
          <w:lang w:val="es-EC"/>
        </w:rPr>
      </w:pPr>
    </w:p>
    <w:p w:rsidR="00E4615E" w:rsidRDefault="00E4615E" w:rsidP="00E4615E">
      <w:pPr>
        <w:jc w:val="both"/>
        <w:rPr>
          <w:bCs/>
          <w:sz w:val="20"/>
          <w:szCs w:val="20"/>
          <w:lang w:val="es-EC"/>
        </w:rPr>
      </w:pPr>
      <w:r w:rsidRPr="00E4615E">
        <w:rPr>
          <w:b/>
          <w:bCs/>
          <w:sz w:val="20"/>
          <w:szCs w:val="20"/>
          <w:lang w:val="es-EC"/>
        </w:rPr>
        <w:t>3.9.1. SEIRI (ordenamiento o acomodo)</w:t>
      </w:r>
      <w:r>
        <w:rPr>
          <w:b/>
          <w:bCs/>
          <w:sz w:val="20"/>
          <w:szCs w:val="20"/>
          <w:lang w:val="es-EC"/>
        </w:rPr>
        <w:t xml:space="preserve">. </w:t>
      </w:r>
      <w:r w:rsidRPr="00E4615E">
        <w:rPr>
          <w:bCs/>
          <w:sz w:val="20"/>
          <w:szCs w:val="20"/>
          <w:lang w:val="es-EC"/>
        </w:rPr>
        <w:t>El propósito de la primera fase de la metodología es retirar de los puestos de trabajo todos los elementos que son innecesarios para las operaciones de mantenimiento o de oficinas. Para llevarlo a cabo la organización debe identificar los elementos innecesarios tanto en el área de plantaciones como en el área de empaque</w:t>
      </w:r>
      <w:r>
        <w:rPr>
          <w:bCs/>
          <w:sz w:val="20"/>
          <w:szCs w:val="20"/>
          <w:lang w:val="es-EC"/>
        </w:rPr>
        <w:t>.</w:t>
      </w:r>
    </w:p>
    <w:p w:rsidR="00E4615E" w:rsidRDefault="00E4615E" w:rsidP="00E4615E">
      <w:pPr>
        <w:jc w:val="both"/>
        <w:rPr>
          <w:bCs/>
          <w:sz w:val="20"/>
          <w:szCs w:val="20"/>
          <w:lang w:val="es-EC"/>
        </w:rPr>
      </w:pPr>
    </w:p>
    <w:p w:rsidR="00E4615E" w:rsidRDefault="00E4615E" w:rsidP="00E4615E">
      <w:pPr>
        <w:jc w:val="both"/>
        <w:rPr>
          <w:bCs/>
          <w:sz w:val="20"/>
          <w:szCs w:val="20"/>
          <w:lang w:val="es-EC"/>
        </w:rPr>
      </w:pPr>
      <w:r w:rsidRPr="00E4615E">
        <w:rPr>
          <w:b/>
          <w:bCs/>
          <w:sz w:val="20"/>
          <w:szCs w:val="20"/>
          <w:lang w:val="es-EC"/>
        </w:rPr>
        <w:t>3.9.2. SEITON (todo en su lugar)</w:t>
      </w:r>
      <w:r>
        <w:rPr>
          <w:b/>
          <w:bCs/>
          <w:sz w:val="20"/>
          <w:szCs w:val="20"/>
          <w:lang w:val="es-EC"/>
        </w:rPr>
        <w:t xml:space="preserve">. </w:t>
      </w:r>
      <w:r w:rsidRPr="00E4615E">
        <w:rPr>
          <w:bCs/>
          <w:sz w:val="20"/>
          <w:szCs w:val="20"/>
          <w:lang w:val="es-EC"/>
        </w:rPr>
        <w:t xml:space="preserve">En esta fase se pretende ubicar todos los elementos que sean necesarios tanto para el proceso de producción como el </w:t>
      </w:r>
      <w:r w:rsidRPr="00E4615E">
        <w:rPr>
          <w:bCs/>
          <w:sz w:val="20"/>
          <w:szCs w:val="20"/>
          <w:lang w:val="es-EC"/>
        </w:rPr>
        <w:lastRenderedPageBreak/>
        <w:t>proceso de empaque del banano en lugares donde se los pueda encontrar y retornar fácilmente.</w:t>
      </w:r>
    </w:p>
    <w:p w:rsidR="00E4615E" w:rsidRDefault="00E4615E" w:rsidP="00E4615E">
      <w:pPr>
        <w:jc w:val="both"/>
        <w:rPr>
          <w:bCs/>
          <w:sz w:val="20"/>
          <w:szCs w:val="20"/>
          <w:lang w:val="es-EC"/>
        </w:rPr>
      </w:pPr>
    </w:p>
    <w:p w:rsidR="00E4615E" w:rsidRDefault="00E4615E" w:rsidP="00E4615E">
      <w:pPr>
        <w:jc w:val="both"/>
        <w:rPr>
          <w:bCs/>
          <w:sz w:val="20"/>
          <w:szCs w:val="20"/>
          <w:lang w:val="es-EC"/>
        </w:rPr>
      </w:pPr>
      <w:r w:rsidRPr="00E4615E">
        <w:rPr>
          <w:b/>
          <w:bCs/>
          <w:sz w:val="20"/>
          <w:szCs w:val="20"/>
          <w:lang w:val="es-EC"/>
        </w:rPr>
        <w:t xml:space="preserve">3.9.3. SEISO (¡que brille!). </w:t>
      </w:r>
      <w:r w:rsidRPr="00E4615E">
        <w:rPr>
          <w:bCs/>
          <w:sz w:val="20"/>
          <w:szCs w:val="20"/>
          <w:lang w:val="es-EC"/>
        </w:rPr>
        <w:t>En este aspecto se trata de motivar al personal a mantener el orden y acomodo de los activos de la organización.</w:t>
      </w:r>
    </w:p>
    <w:p w:rsidR="00E4615E" w:rsidRDefault="00E4615E" w:rsidP="00E4615E">
      <w:pPr>
        <w:jc w:val="both"/>
        <w:rPr>
          <w:bCs/>
          <w:sz w:val="20"/>
          <w:szCs w:val="20"/>
          <w:lang w:val="es-EC"/>
        </w:rPr>
      </w:pPr>
    </w:p>
    <w:p w:rsidR="00E4615E" w:rsidRPr="00E4615E" w:rsidRDefault="00E4615E" w:rsidP="00E4615E">
      <w:pPr>
        <w:jc w:val="both"/>
        <w:rPr>
          <w:bCs/>
          <w:sz w:val="20"/>
          <w:szCs w:val="20"/>
          <w:lang w:val="es-EC"/>
        </w:rPr>
      </w:pPr>
      <w:r w:rsidRPr="00E4615E">
        <w:rPr>
          <w:b/>
          <w:bCs/>
          <w:sz w:val="20"/>
          <w:szCs w:val="20"/>
          <w:lang w:val="es-EC"/>
        </w:rPr>
        <w:t xml:space="preserve">3.9.4. Seiketsu </w:t>
      </w:r>
      <w:r>
        <w:rPr>
          <w:b/>
          <w:bCs/>
          <w:sz w:val="20"/>
          <w:szCs w:val="20"/>
          <w:lang w:val="es-EC"/>
        </w:rPr>
        <w:t>–</w:t>
      </w:r>
      <w:r w:rsidRPr="00E4615E">
        <w:rPr>
          <w:b/>
          <w:bCs/>
          <w:sz w:val="20"/>
          <w:szCs w:val="20"/>
          <w:lang w:val="es-EC"/>
        </w:rPr>
        <w:t xml:space="preserve"> Estandarizar</w:t>
      </w:r>
      <w:r>
        <w:rPr>
          <w:b/>
          <w:bCs/>
          <w:sz w:val="20"/>
          <w:szCs w:val="20"/>
          <w:lang w:val="es-EC"/>
        </w:rPr>
        <w:t xml:space="preserve">. </w:t>
      </w:r>
      <w:r w:rsidRPr="00E4615E">
        <w:rPr>
          <w:bCs/>
          <w:sz w:val="20"/>
          <w:szCs w:val="20"/>
          <w:lang w:val="es-EC"/>
        </w:rPr>
        <w:t>En esta fase se trata de conservar todo lo anteriormente realizado en la organización. Para obtener esto la organización debe:</w:t>
      </w:r>
    </w:p>
    <w:p w:rsidR="00E4615E" w:rsidRPr="00E4615E" w:rsidRDefault="00E4615E" w:rsidP="00E4615E">
      <w:pPr>
        <w:jc w:val="both"/>
        <w:rPr>
          <w:bCs/>
          <w:sz w:val="20"/>
          <w:szCs w:val="20"/>
          <w:lang w:val="es-EC"/>
        </w:rPr>
      </w:pPr>
      <w:r>
        <w:rPr>
          <w:bCs/>
          <w:sz w:val="20"/>
          <w:szCs w:val="20"/>
          <w:lang w:val="es-EC"/>
        </w:rPr>
        <w:t xml:space="preserve">• </w:t>
      </w:r>
      <w:r w:rsidRPr="00E4615E">
        <w:rPr>
          <w:bCs/>
          <w:sz w:val="20"/>
          <w:szCs w:val="20"/>
          <w:lang w:val="es-EC"/>
        </w:rPr>
        <w:t>Asignar trabajos y responsabilidades.</w:t>
      </w:r>
    </w:p>
    <w:p w:rsidR="00E4615E" w:rsidRDefault="00E4615E" w:rsidP="00E4615E">
      <w:pPr>
        <w:jc w:val="both"/>
        <w:rPr>
          <w:bCs/>
          <w:sz w:val="20"/>
          <w:szCs w:val="20"/>
          <w:lang w:val="es-EC"/>
        </w:rPr>
      </w:pPr>
      <w:r>
        <w:rPr>
          <w:bCs/>
          <w:sz w:val="20"/>
          <w:szCs w:val="20"/>
          <w:lang w:val="es-EC"/>
        </w:rPr>
        <w:t xml:space="preserve">• </w:t>
      </w:r>
      <w:r w:rsidRPr="00E4615E">
        <w:rPr>
          <w:bCs/>
          <w:sz w:val="20"/>
          <w:szCs w:val="20"/>
          <w:lang w:val="es-EC"/>
        </w:rPr>
        <w:t>Integrar las acciones de acomodo, orden y limpieza en los trabajos rutinarios de la empresa.</w:t>
      </w:r>
    </w:p>
    <w:p w:rsidR="00E4615E" w:rsidRDefault="00E4615E" w:rsidP="00E4615E">
      <w:pPr>
        <w:jc w:val="both"/>
        <w:rPr>
          <w:bCs/>
          <w:sz w:val="20"/>
          <w:szCs w:val="20"/>
          <w:lang w:val="es-EC"/>
        </w:rPr>
      </w:pPr>
    </w:p>
    <w:p w:rsidR="00E4615E" w:rsidRDefault="00E4615E" w:rsidP="00E4615E">
      <w:pPr>
        <w:jc w:val="both"/>
        <w:rPr>
          <w:bCs/>
          <w:sz w:val="20"/>
          <w:szCs w:val="20"/>
          <w:lang w:val="es-EC"/>
        </w:rPr>
      </w:pPr>
      <w:r w:rsidRPr="00E4615E">
        <w:rPr>
          <w:b/>
          <w:bCs/>
          <w:sz w:val="20"/>
          <w:szCs w:val="20"/>
          <w:lang w:val="es-EC"/>
        </w:rPr>
        <w:t xml:space="preserve">3.9.5. Shitsuke </w:t>
      </w:r>
      <w:r>
        <w:rPr>
          <w:b/>
          <w:bCs/>
          <w:sz w:val="20"/>
          <w:szCs w:val="20"/>
          <w:lang w:val="es-EC"/>
        </w:rPr>
        <w:t>–</w:t>
      </w:r>
      <w:r w:rsidRPr="00E4615E">
        <w:rPr>
          <w:b/>
          <w:bCs/>
          <w:sz w:val="20"/>
          <w:szCs w:val="20"/>
          <w:lang w:val="es-EC"/>
        </w:rPr>
        <w:t xml:space="preserve"> Disciplina</w:t>
      </w:r>
      <w:r>
        <w:rPr>
          <w:b/>
          <w:bCs/>
          <w:sz w:val="20"/>
          <w:szCs w:val="20"/>
          <w:lang w:val="es-EC"/>
        </w:rPr>
        <w:t xml:space="preserve">. </w:t>
      </w:r>
      <w:r w:rsidRPr="00E4615E">
        <w:rPr>
          <w:bCs/>
          <w:sz w:val="20"/>
          <w:szCs w:val="20"/>
          <w:lang w:val="es-EC"/>
        </w:rPr>
        <w:t>Con esta fase del plan de implementación se pretende lograr un hábito de respetar y utilizar correctamente los procedimientos y controles establecidos.</w:t>
      </w:r>
    </w:p>
    <w:p w:rsidR="00E4615E" w:rsidRDefault="00E4615E" w:rsidP="00E4615E">
      <w:pPr>
        <w:jc w:val="both"/>
        <w:rPr>
          <w:bCs/>
          <w:sz w:val="20"/>
          <w:szCs w:val="20"/>
          <w:lang w:val="es-EC"/>
        </w:rPr>
      </w:pPr>
    </w:p>
    <w:p w:rsidR="001248FA" w:rsidRPr="001248FA" w:rsidRDefault="001248FA" w:rsidP="001248FA">
      <w:pPr>
        <w:jc w:val="both"/>
        <w:rPr>
          <w:b/>
          <w:bCs/>
          <w:lang w:val="es-EC"/>
        </w:rPr>
      </w:pPr>
      <w:r>
        <w:rPr>
          <w:b/>
          <w:bCs/>
          <w:lang w:val="es-EC"/>
        </w:rPr>
        <w:t>4. Desarrollo de la Aplicación I</w:t>
      </w:r>
      <w:r w:rsidRPr="001248FA">
        <w:rPr>
          <w:b/>
          <w:bCs/>
          <w:lang w:val="es-EC"/>
        </w:rPr>
        <w:t xml:space="preserve">nformática de Soporte del Sistema </w:t>
      </w:r>
    </w:p>
    <w:p w:rsidR="001248FA" w:rsidRPr="001248FA" w:rsidRDefault="001248FA" w:rsidP="001248FA">
      <w:pPr>
        <w:jc w:val="both"/>
        <w:rPr>
          <w:bCs/>
          <w:sz w:val="20"/>
          <w:szCs w:val="20"/>
          <w:lang w:val="es-EC"/>
        </w:rPr>
      </w:pPr>
    </w:p>
    <w:p w:rsidR="001248FA" w:rsidRPr="001248FA" w:rsidRDefault="001248FA" w:rsidP="001248FA">
      <w:pPr>
        <w:jc w:val="both"/>
        <w:rPr>
          <w:b/>
          <w:bCs/>
          <w:sz w:val="22"/>
          <w:szCs w:val="22"/>
          <w:lang w:val="es-EC"/>
        </w:rPr>
      </w:pPr>
      <w:r w:rsidRPr="001248FA">
        <w:rPr>
          <w:b/>
          <w:bCs/>
          <w:sz w:val="22"/>
          <w:szCs w:val="22"/>
          <w:lang w:val="es-EC"/>
        </w:rPr>
        <w:t>4.1. Objetivos de la Aplicación</w:t>
      </w:r>
    </w:p>
    <w:p w:rsidR="001248FA" w:rsidRPr="001248FA" w:rsidRDefault="001248FA" w:rsidP="001248FA">
      <w:pPr>
        <w:jc w:val="both"/>
        <w:rPr>
          <w:bCs/>
          <w:sz w:val="20"/>
          <w:szCs w:val="20"/>
          <w:lang w:val="es-EC"/>
        </w:rPr>
      </w:pPr>
    </w:p>
    <w:p w:rsidR="00E4615E" w:rsidRDefault="001248FA" w:rsidP="001248FA">
      <w:pPr>
        <w:jc w:val="both"/>
        <w:rPr>
          <w:bCs/>
          <w:sz w:val="20"/>
          <w:szCs w:val="20"/>
          <w:lang w:val="es-EC"/>
        </w:rPr>
      </w:pPr>
      <w:r w:rsidRPr="001248FA">
        <w:rPr>
          <w:b/>
          <w:bCs/>
          <w:sz w:val="20"/>
          <w:szCs w:val="20"/>
          <w:lang w:val="es-EC"/>
        </w:rPr>
        <w:t>4.1.1. Objetivo General</w:t>
      </w:r>
      <w:r>
        <w:rPr>
          <w:b/>
          <w:bCs/>
          <w:sz w:val="20"/>
          <w:szCs w:val="20"/>
          <w:lang w:val="es-EC"/>
        </w:rPr>
        <w:t xml:space="preserve">. </w:t>
      </w:r>
      <w:r w:rsidRPr="001248FA">
        <w:rPr>
          <w:bCs/>
          <w:sz w:val="20"/>
          <w:szCs w:val="20"/>
          <w:lang w:val="es-EC"/>
        </w:rPr>
        <w:t>El objetivo general del software es complementar y facilitar la administración y control del Sistema de Control Operacional de LA EMPRESA.</w:t>
      </w:r>
    </w:p>
    <w:p w:rsidR="001248FA" w:rsidRDefault="001248FA" w:rsidP="001248FA">
      <w:pPr>
        <w:jc w:val="both"/>
        <w:rPr>
          <w:bCs/>
          <w:sz w:val="20"/>
          <w:szCs w:val="20"/>
          <w:lang w:val="es-EC"/>
        </w:rPr>
      </w:pPr>
    </w:p>
    <w:p w:rsidR="001248FA" w:rsidRDefault="001248FA" w:rsidP="001248FA">
      <w:pPr>
        <w:jc w:val="both"/>
        <w:rPr>
          <w:bCs/>
          <w:sz w:val="20"/>
          <w:szCs w:val="20"/>
          <w:lang w:val="es-EC"/>
        </w:rPr>
      </w:pPr>
      <w:r w:rsidRPr="001248FA">
        <w:rPr>
          <w:b/>
          <w:bCs/>
          <w:sz w:val="20"/>
          <w:szCs w:val="20"/>
          <w:lang w:val="es-EC"/>
        </w:rPr>
        <w:t>4.1.2. Objetivos Específicos</w:t>
      </w:r>
      <w:r>
        <w:rPr>
          <w:b/>
          <w:bCs/>
          <w:sz w:val="20"/>
          <w:szCs w:val="20"/>
          <w:lang w:val="es-EC"/>
        </w:rPr>
        <w:t xml:space="preserve">. </w:t>
      </w:r>
      <w:r w:rsidRPr="001248FA">
        <w:rPr>
          <w:bCs/>
          <w:sz w:val="20"/>
          <w:szCs w:val="20"/>
          <w:lang w:val="es-EC"/>
        </w:rPr>
        <w:t>Facilitar el acceso y la disponibilidad de documentos relacion</w:t>
      </w:r>
      <w:r>
        <w:rPr>
          <w:bCs/>
          <w:sz w:val="20"/>
          <w:szCs w:val="20"/>
          <w:lang w:val="es-EC"/>
        </w:rPr>
        <w:t>ados con el control operacional, t</w:t>
      </w:r>
      <w:r w:rsidRPr="001248FA">
        <w:rPr>
          <w:bCs/>
          <w:sz w:val="20"/>
          <w:szCs w:val="20"/>
          <w:lang w:val="es-EC"/>
        </w:rPr>
        <w:t>ener la información necesaria y requerida por la empr</w:t>
      </w:r>
      <w:r>
        <w:rPr>
          <w:bCs/>
          <w:sz w:val="20"/>
          <w:szCs w:val="20"/>
          <w:lang w:val="es-EC"/>
        </w:rPr>
        <w:t>esa para su consulta y análisis; y, g</w:t>
      </w:r>
      <w:r w:rsidRPr="001248FA">
        <w:rPr>
          <w:bCs/>
          <w:sz w:val="20"/>
          <w:szCs w:val="20"/>
          <w:lang w:val="es-EC"/>
        </w:rPr>
        <w:t>enerar información útil para ayudar en el control del Sistema de Control Operacional.</w:t>
      </w:r>
    </w:p>
    <w:p w:rsidR="00D96B53" w:rsidRDefault="00D96B53" w:rsidP="001248FA">
      <w:pPr>
        <w:jc w:val="both"/>
        <w:rPr>
          <w:bCs/>
          <w:sz w:val="20"/>
          <w:szCs w:val="20"/>
          <w:lang w:val="es-EC"/>
        </w:rPr>
      </w:pPr>
    </w:p>
    <w:p w:rsidR="00D96B53" w:rsidRPr="00D96B53" w:rsidRDefault="00D96B53" w:rsidP="00D96B53">
      <w:pPr>
        <w:jc w:val="both"/>
        <w:rPr>
          <w:b/>
          <w:bCs/>
          <w:sz w:val="22"/>
          <w:szCs w:val="22"/>
          <w:lang w:val="es-EC"/>
        </w:rPr>
      </w:pPr>
      <w:r w:rsidRPr="00D96B53">
        <w:rPr>
          <w:b/>
          <w:bCs/>
          <w:sz w:val="22"/>
          <w:szCs w:val="22"/>
          <w:lang w:val="es-EC"/>
        </w:rPr>
        <w:t>4.3. Funciones Básicas</w:t>
      </w:r>
    </w:p>
    <w:p w:rsidR="00D96B53" w:rsidRPr="00D96B53" w:rsidRDefault="00D96B53" w:rsidP="00D96B53">
      <w:pPr>
        <w:jc w:val="both"/>
        <w:rPr>
          <w:bCs/>
          <w:sz w:val="20"/>
          <w:szCs w:val="20"/>
          <w:lang w:val="es-EC"/>
        </w:rPr>
      </w:pPr>
    </w:p>
    <w:p w:rsidR="00D96B53" w:rsidRDefault="00D96B53" w:rsidP="00D96B53">
      <w:pPr>
        <w:ind w:firstLine="266"/>
        <w:jc w:val="both"/>
        <w:rPr>
          <w:bCs/>
          <w:sz w:val="20"/>
          <w:szCs w:val="20"/>
          <w:lang w:val="es-EC"/>
        </w:rPr>
      </w:pPr>
      <w:r w:rsidRPr="00D96B53">
        <w:rPr>
          <w:bCs/>
          <w:sz w:val="20"/>
          <w:szCs w:val="20"/>
          <w:lang w:val="es-EC"/>
        </w:rPr>
        <w:t>El Sistema tiene cuatro funciones básicas:</w:t>
      </w:r>
    </w:p>
    <w:p w:rsidR="00732F62" w:rsidRDefault="00732F62" w:rsidP="00D96B53">
      <w:pPr>
        <w:ind w:firstLine="266"/>
        <w:jc w:val="both"/>
        <w:rPr>
          <w:bCs/>
          <w:sz w:val="20"/>
          <w:szCs w:val="20"/>
          <w:lang w:val="es-EC"/>
        </w:rPr>
      </w:pPr>
    </w:p>
    <w:p w:rsidR="00D96B53" w:rsidRDefault="00D96B53" w:rsidP="00D96B53">
      <w:pPr>
        <w:ind w:firstLine="266"/>
        <w:jc w:val="both"/>
        <w:rPr>
          <w:bCs/>
          <w:sz w:val="20"/>
          <w:szCs w:val="20"/>
          <w:lang w:val="es-EC"/>
        </w:rPr>
      </w:pPr>
      <w:r w:rsidRPr="00D96B53">
        <w:rPr>
          <w:bCs/>
          <w:sz w:val="20"/>
          <w:szCs w:val="20"/>
          <w:lang w:val="es-EC"/>
        </w:rPr>
        <w:t>Ingresar Información.- En las pantallas se permitirá ingresar nueva información en las opciones disponibles. El detalle de cómo realizar el ingreso de información se explicará en cada opción del Sistema.</w:t>
      </w:r>
    </w:p>
    <w:p w:rsidR="00D96B53" w:rsidRDefault="00D96B53" w:rsidP="00D96B53">
      <w:pPr>
        <w:ind w:firstLine="266"/>
        <w:jc w:val="both"/>
        <w:rPr>
          <w:bCs/>
          <w:sz w:val="20"/>
          <w:szCs w:val="20"/>
          <w:lang w:val="es-EC"/>
        </w:rPr>
      </w:pPr>
      <w:r w:rsidRPr="00D96B53">
        <w:rPr>
          <w:bCs/>
          <w:sz w:val="20"/>
          <w:szCs w:val="20"/>
          <w:lang w:val="es-EC"/>
        </w:rPr>
        <w:t>Consultar Información.- La información ingresada y almacenada puede ser consultada directamente en la aplicación informática.</w:t>
      </w:r>
    </w:p>
    <w:p w:rsidR="00D96B53" w:rsidRDefault="00D96B53" w:rsidP="00D96B53">
      <w:pPr>
        <w:ind w:firstLine="266"/>
        <w:jc w:val="both"/>
        <w:rPr>
          <w:bCs/>
          <w:sz w:val="20"/>
          <w:szCs w:val="20"/>
          <w:lang w:val="es-EC"/>
        </w:rPr>
      </w:pPr>
      <w:r w:rsidRPr="00D96B53">
        <w:rPr>
          <w:bCs/>
          <w:sz w:val="20"/>
          <w:szCs w:val="20"/>
          <w:lang w:val="es-EC"/>
        </w:rPr>
        <w:t>Modificar Información.- La información ingresada y almacenada puede ser modificada. El detalle de cómo realizar cambios en la información se explicará en cada opción de la aplicación.</w:t>
      </w:r>
    </w:p>
    <w:p w:rsidR="00D96B53" w:rsidRDefault="00D96B53" w:rsidP="00D96B53">
      <w:pPr>
        <w:ind w:firstLine="266"/>
        <w:jc w:val="both"/>
        <w:rPr>
          <w:bCs/>
          <w:sz w:val="20"/>
          <w:szCs w:val="20"/>
          <w:lang w:val="es-EC"/>
        </w:rPr>
      </w:pPr>
      <w:r w:rsidRPr="00D96B53">
        <w:rPr>
          <w:bCs/>
          <w:sz w:val="20"/>
          <w:szCs w:val="20"/>
          <w:lang w:val="es-EC"/>
        </w:rPr>
        <w:t>Generar Reportes.- En las opciones que tengan la opción de “Imprimir” se generan reportes. Estos reportes aparecerán en una nueva ventana. Todos los reportes tienen la opción de ser impresos directamente desde la aplicación. También pueden exportarse a archivos de Excel (*.xls), Word (*.doc) o Adobe Reader (*.pdf).</w:t>
      </w:r>
    </w:p>
    <w:p w:rsidR="00732F62" w:rsidRDefault="00732F62" w:rsidP="00732F62">
      <w:pPr>
        <w:jc w:val="both"/>
        <w:rPr>
          <w:bCs/>
          <w:sz w:val="20"/>
          <w:szCs w:val="20"/>
          <w:lang w:val="es-EC"/>
        </w:rPr>
      </w:pPr>
    </w:p>
    <w:p w:rsidR="00732F62" w:rsidRPr="00732F62" w:rsidRDefault="00732F62" w:rsidP="00732F62">
      <w:pPr>
        <w:jc w:val="both"/>
        <w:rPr>
          <w:b/>
          <w:bCs/>
          <w:sz w:val="22"/>
          <w:szCs w:val="22"/>
          <w:lang w:val="es-EC"/>
        </w:rPr>
      </w:pPr>
      <w:r w:rsidRPr="00732F62">
        <w:rPr>
          <w:b/>
          <w:bCs/>
          <w:sz w:val="22"/>
          <w:szCs w:val="22"/>
          <w:lang w:val="es-EC"/>
        </w:rPr>
        <w:lastRenderedPageBreak/>
        <w:t>4.4. Instructivo de la Aplicación</w:t>
      </w:r>
    </w:p>
    <w:p w:rsidR="00732F62" w:rsidRPr="00732F62" w:rsidRDefault="00732F62" w:rsidP="00732F62">
      <w:pPr>
        <w:jc w:val="both"/>
        <w:rPr>
          <w:bCs/>
          <w:sz w:val="20"/>
          <w:szCs w:val="20"/>
          <w:lang w:val="es-EC"/>
        </w:rPr>
      </w:pPr>
    </w:p>
    <w:p w:rsidR="00732F62" w:rsidRDefault="00732F62" w:rsidP="00732F62">
      <w:pPr>
        <w:jc w:val="both"/>
        <w:rPr>
          <w:bCs/>
          <w:i/>
          <w:sz w:val="20"/>
          <w:szCs w:val="20"/>
          <w:lang w:val="es-EC"/>
        </w:rPr>
      </w:pPr>
      <w:r w:rsidRPr="00732F62">
        <w:rPr>
          <w:b/>
          <w:bCs/>
          <w:sz w:val="20"/>
          <w:szCs w:val="20"/>
          <w:lang w:val="es-EC"/>
        </w:rPr>
        <w:t>4.4.1. Pantalla Inicial</w:t>
      </w:r>
      <w:r>
        <w:rPr>
          <w:b/>
          <w:bCs/>
          <w:sz w:val="20"/>
          <w:szCs w:val="20"/>
          <w:lang w:val="es-EC"/>
        </w:rPr>
        <w:t xml:space="preserve">. </w:t>
      </w:r>
      <w:r w:rsidRPr="00732F62">
        <w:rPr>
          <w:bCs/>
          <w:sz w:val="20"/>
          <w:szCs w:val="20"/>
          <w:lang w:val="es-EC"/>
        </w:rPr>
        <w:t xml:space="preserve">Esta pantalla permite el ingreso a la aplicación. Se debe escribir el nombre del usuario con su respectiva contraseña, si ambos campos son llenados correctamente, se podrá ingresar al sistema, caso contrario, aparecerá una ventana con un mensaje de error y se permitirá intentar nuevamente ingresar a la aplicación. Véase </w:t>
      </w:r>
      <w:r w:rsidRPr="00732F62">
        <w:rPr>
          <w:bCs/>
          <w:i/>
          <w:sz w:val="20"/>
          <w:szCs w:val="20"/>
          <w:lang w:val="es-EC"/>
        </w:rPr>
        <w:t>Figura 7.</w:t>
      </w:r>
    </w:p>
    <w:p w:rsidR="00732F62" w:rsidRDefault="00732F62" w:rsidP="00732F62">
      <w:pPr>
        <w:jc w:val="both"/>
        <w:rPr>
          <w:bCs/>
          <w:i/>
          <w:sz w:val="20"/>
          <w:szCs w:val="20"/>
          <w:lang w:val="es-EC"/>
        </w:rPr>
      </w:pPr>
    </w:p>
    <w:p w:rsidR="00732F62" w:rsidRDefault="00732F62" w:rsidP="00732F62">
      <w:pPr>
        <w:jc w:val="center"/>
        <w:rPr>
          <w:bCs/>
          <w:sz w:val="20"/>
          <w:szCs w:val="20"/>
          <w:lang w:val="es-EC"/>
        </w:rPr>
      </w:pPr>
      <w:r>
        <w:rPr>
          <w:bCs/>
          <w:noProof/>
        </w:rPr>
        <w:drawing>
          <wp:inline distT="0" distB="0" distL="0" distR="0">
            <wp:extent cx="2438400" cy="1809750"/>
            <wp:effectExtent l="19050" t="0" r="0" b="0"/>
            <wp:docPr id="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srcRect/>
                    <a:stretch>
                      <a:fillRect/>
                    </a:stretch>
                  </pic:blipFill>
                  <pic:spPr bwMode="auto">
                    <a:xfrm>
                      <a:off x="0" y="0"/>
                      <a:ext cx="2438400" cy="1809750"/>
                    </a:xfrm>
                    <a:prstGeom prst="rect">
                      <a:avLst/>
                    </a:prstGeom>
                    <a:noFill/>
                    <a:ln w="9525">
                      <a:noFill/>
                      <a:miter lim="800000"/>
                      <a:headEnd/>
                      <a:tailEnd/>
                    </a:ln>
                  </pic:spPr>
                </pic:pic>
              </a:graphicData>
            </a:graphic>
          </wp:inline>
        </w:drawing>
      </w:r>
    </w:p>
    <w:p w:rsidR="00732F62" w:rsidRDefault="00732F62" w:rsidP="00732F62">
      <w:pPr>
        <w:jc w:val="center"/>
        <w:rPr>
          <w:rFonts w:ascii="Helvetica" w:hAnsi="Helvetica"/>
          <w:b/>
          <w:sz w:val="18"/>
          <w:szCs w:val="20"/>
          <w:lang w:eastAsia="en-US"/>
        </w:rPr>
      </w:pPr>
    </w:p>
    <w:p w:rsidR="00732F62" w:rsidRDefault="00732F62" w:rsidP="00732F62">
      <w:pPr>
        <w:jc w:val="center"/>
        <w:rPr>
          <w:bCs/>
          <w:sz w:val="20"/>
          <w:szCs w:val="20"/>
          <w:lang w:val="es-EC"/>
        </w:rPr>
      </w:pPr>
      <w:r>
        <w:rPr>
          <w:rFonts w:ascii="Helvetica" w:hAnsi="Helvetica"/>
          <w:b/>
          <w:sz w:val="18"/>
          <w:szCs w:val="20"/>
          <w:lang w:eastAsia="en-US"/>
        </w:rPr>
        <w:t>Figura 7</w:t>
      </w:r>
      <w:r w:rsidRPr="000F470C">
        <w:rPr>
          <w:rFonts w:ascii="Helvetica" w:hAnsi="Helvetica"/>
          <w:b/>
          <w:sz w:val="18"/>
          <w:szCs w:val="20"/>
          <w:lang w:eastAsia="en-US"/>
        </w:rPr>
        <w:t xml:space="preserve">. </w:t>
      </w:r>
      <w:r w:rsidRPr="00732F62">
        <w:rPr>
          <w:rFonts w:ascii="Helvetica" w:hAnsi="Helvetica"/>
          <w:sz w:val="18"/>
          <w:szCs w:val="20"/>
          <w:lang w:eastAsia="en-US"/>
        </w:rPr>
        <w:t>Pantalla Inicial</w:t>
      </w:r>
      <w:r>
        <w:rPr>
          <w:rFonts w:ascii="Helvetica" w:hAnsi="Helvetica"/>
          <w:sz w:val="18"/>
          <w:szCs w:val="20"/>
          <w:lang w:eastAsia="en-US"/>
        </w:rPr>
        <w:t xml:space="preserve"> de la Aplicación</w:t>
      </w:r>
    </w:p>
    <w:p w:rsidR="00732F62" w:rsidRDefault="00732F62" w:rsidP="00732F62">
      <w:pPr>
        <w:jc w:val="both"/>
        <w:rPr>
          <w:bCs/>
          <w:sz w:val="20"/>
          <w:szCs w:val="20"/>
          <w:lang w:val="es-EC"/>
        </w:rPr>
      </w:pPr>
    </w:p>
    <w:p w:rsidR="00732F62" w:rsidRPr="00732F62" w:rsidRDefault="00732F62" w:rsidP="00732F62">
      <w:pPr>
        <w:jc w:val="both"/>
        <w:rPr>
          <w:bCs/>
          <w:sz w:val="20"/>
          <w:szCs w:val="20"/>
          <w:lang w:val="es-EC"/>
        </w:rPr>
      </w:pPr>
      <w:r w:rsidRPr="00732F62">
        <w:rPr>
          <w:b/>
          <w:bCs/>
          <w:sz w:val="20"/>
          <w:szCs w:val="20"/>
          <w:lang w:val="es-EC"/>
        </w:rPr>
        <w:t>4.4.2. Pantalla Principal</w:t>
      </w:r>
      <w:r>
        <w:rPr>
          <w:b/>
          <w:bCs/>
          <w:sz w:val="20"/>
          <w:szCs w:val="20"/>
          <w:lang w:val="es-EC"/>
        </w:rPr>
        <w:t xml:space="preserve">. </w:t>
      </w:r>
      <w:r w:rsidRPr="00732F62">
        <w:rPr>
          <w:bCs/>
          <w:sz w:val="20"/>
          <w:szCs w:val="20"/>
          <w:lang w:val="es-EC"/>
        </w:rPr>
        <w:t>La pantalla principal contiene una barra de menú con las siguientes opciones:</w:t>
      </w:r>
    </w:p>
    <w:p w:rsidR="00732F62" w:rsidRPr="00732F62" w:rsidRDefault="00732F62" w:rsidP="00732F62">
      <w:pPr>
        <w:jc w:val="both"/>
        <w:rPr>
          <w:bCs/>
          <w:sz w:val="20"/>
          <w:szCs w:val="20"/>
          <w:lang w:val="es-EC"/>
        </w:rPr>
      </w:pPr>
      <w:r>
        <w:rPr>
          <w:bCs/>
          <w:sz w:val="20"/>
          <w:szCs w:val="20"/>
          <w:lang w:val="es-EC"/>
        </w:rPr>
        <w:t xml:space="preserve">• </w:t>
      </w:r>
      <w:r w:rsidRPr="00732F62">
        <w:rPr>
          <w:bCs/>
          <w:sz w:val="20"/>
          <w:szCs w:val="20"/>
          <w:lang w:val="es-EC"/>
        </w:rPr>
        <w:t xml:space="preserve">Organización </w:t>
      </w:r>
    </w:p>
    <w:p w:rsidR="00732F62" w:rsidRPr="00732F62" w:rsidRDefault="00732F62" w:rsidP="00732F62">
      <w:pPr>
        <w:jc w:val="both"/>
        <w:rPr>
          <w:bCs/>
          <w:sz w:val="20"/>
          <w:szCs w:val="20"/>
          <w:lang w:val="es-EC"/>
        </w:rPr>
      </w:pPr>
      <w:r>
        <w:rPr>
          <w:bCs/>
          <w:sz w:val="20"/>
          <w:szCs w:val="20"/>
          <w:lang w:val="es-EC"/>
        </w:rPr>
        <w:t xml:space="preserve">• </w:t>
      </w:r>
      <w:r w:rsidRPr="00732F62">
        <w:rPr>
          <w:bCs/>
          <w:sz w:val="20"/>
          <w:szCs w:val="20"/>
          <w:lang w:val="es-EC"/>
        </w:rPr>
        <w:t>Mantenimiento Autónomo</w:t>
      </w:r>
    </w:p>
    <w:p w:rsidR="00732F62" w:rsidRPr="00732F62" w:rsidRDefault="00732F62" w:rsidP="00732F62">
      <w:pPr>
        <w:jc w:val="both"/>
        <w:rPr>
          <w:bCs/>
          <w:sz w:val="20"/>
          <w:szCs w:val="20"/>
          <w:lang w:val="es-EC"/>
        </w:rPr>
      </w:pPr>
      <w:r>
        <w:rPr>
          <w:bCs/>
          <w:sz w:val="20"/>
          <w:szCs w:val="20"/>
          <w:lang w:val="es-EC"/>
        </w:rPr>
        <w:t xml:space="preserve">• </w:t>
      </w:r>
      <w:r w:rsidRPr="00732F62">
        <w:rPr>
          <w:bCs/>
          <w:sz w:val="20"/>
          <w:szCs w:val="20"/>
          <w:lang w:val="es-EC"/>
        </w:rPr>
        <w:t>Mejoramiento Continuo</w:t>
      </w:r>
    </w:p>
    <w:p w:rsidR="00732F62" w:rsidRPr="00732F62" w:rsidRDefault="00732F62" w:rsidP="00732F62">
      <w:pPr>
        <w:jc w:val="both"/>
        <w:rPr>
          <w:bCs/>
          <w:sz w:val="20"/>
          <w:szCs w:val="20"/>
          <w:lang w:val="es-EC"/>
        </w:rPr>
      </w:pPr>
      <w:r>
        <w:rPr>
          <w:bCs/>
          <w:sz w:val="20"/>
          <w:szCs w:val="20"/>
          <w:lang w:val="es-EC"/>
        </w:rPr>
        <w:t xml:space="preserve">• </w:t>
      </w:r>
      <w:r w:rsidRPr="00732F62">
        <w:rPr>
          <w:bCs/>
          <w:sz w:val="20"/>
          <w:szCs w:val="20"/>
          <w:lang w:val="es-EC"/>
        </w:rPr>
        <w:t>Seguridad y Medio Ambiente</w:t>
      </w:r>
    </w:p>
    <w:p w:rsidR="00732F62" w:rsidRPr="00732F62" w:rsidRDefault="00732F62" w:rsidP="00732F62">
      <w:pPr>
        <w:jc w:val="both"/>
        <w:rPr>
          <w:bCs/>
          <w:sz w:val="20"/>
          <w:szCs w:val="20"/>
          <w:lang w:val="es-EC"/>
        </w:rPr>
      </w:pPr>
      <w:r>
        <w:rPr>
          <w:bCs/>
          <w:sz w:val="20"/>
          <w:szCs w:val="20"/>
          <w:lang w:val="es-EC"/>
        </w:rPr>
        <w:t xml:space="preserve">• </w:t>
      </w:r>
      <w:r w:rsidRPr="00732F62">
        <w:rPr>
          <w:bCs/>
          <w:sz w:val="20"/>
          <w:szCs w:val="20"/>
          <w:lang w:val="es-EC"/>
        </w:rPr>
        <w:t>Educación y Entrenamiento</w:t>
      </w:r>
    </w:p>
    <w:p w:rsidR="00732F62" w:rsidRPr="00732F62" w:rsidRDefault="00732F62" w:rsidP="00732F62">
      <w:pPr>
        <w:jc w:val="both"/>
        <w:rPr>
          <w:bCs/>
          <w:sz w:val="20"/>
          <w:szCs w:val="20"/>
          <w:lang w:val="es-EC"/>
        </w:rPr>
      </w:pPr>
      <w:r>
        <w:rPr>
          <w:bCs/>
          <w:sz w:val="20"/>
          <w:szCs w:val="20"/>
          <w:lang w:val="es-EC"/>
        </w:rPr>
        <w:t xml:space="preserve">• </w:t>
      </w:r>
      <w:r w:rsidRPr="00732F62">
        <w:rPr>
          <w:bCs/>
          <w:sz w:val="20"/>
          <w:szCs w:val="20"/>
          <w:lang w:val="es-EC"/>
        </w:rPr>
        <w:t>Mantenimiento Planificado</w:t>
      </w:r>
    </w:p>
    <w:p w:rsidR="00732F62" w:rsidRDefault="00732F62" w:rsidP="00732F62">
      <w:pPr>
        <w:jc w:val="both"/>
        <w:rPr>
          <w:bCs/>
          <w:i/>
          <w:sz w:val="20"/>
          <w:szCs w:val="20"/>
          <w:lang w:val="es-EC"/>
        </w:rPr>
      </w:pPr>
      <w:r>
        <w:rPr>
          <w:bCs/>
          <w:sz w:val="20"/>
          <w:szCs w:val="20"/>
          <w:lang w:val="es-EC"/>
        </w:rPr>
        <w:t xml:space="preserve">• </w:t>
      </w:r>
      <w:r w:rsidRPr="00732F62">
        <w:rPr>
          <w:bCs/>
          <w:sz w:val="20"/>
          <w:szCs w:val="20"/>
          <w:lang w:val="es-EC"/>
        </w:rPr>
        <w:t xml:space="preserve">Mantenimiento de la Calidad, véase </w:t>
      </w:r>
      <w:r w:rsidRPr="00732F62">
        <w:rPr>
          <w:bCs/>
          <w:i/>
          <w:sz w:val="20"/>
          <w:szCs w:val="20"/>
          <w:lang w:val="es-EC"/>
        </w:rPr>
        <w:t>Figura 8.</w:t>
      </w:r>
    </w:p>
    <w:p w:rsidR="00732F62" w:rsidRDefault="00732F62" w:rsidP="00732F62">
      <w:pPr>
        <w:jc w:val="both"/>
        <w:rPr>
          <w:bCs/>
          <w:i/>
          <w:sz w:val="20"/>
          <w:szCs w:val="20"/>
          <w:lang w:val="es-EC"/>
        </w:rPr>
      </w:pPr>
    </w:p>
    <w:p w:rsidR="00732F62" w:rsidRDefault="00732F62" w:rsidP="00732F62">
      <w:pPr>
        <w:jc w:val="center"/>
        <w:rPr>
          <w:bCs/>
          <w:sz w:val="20"/>
          <w:szCs w:val="20"/>
          <w:lang w:val="es-EC"/>
        </w:rPr>
      </w:pPr>
      <w:r>
        <w:rPr>
          <w:b/>
          <w:bCs/>
          <w:noProof/>
        </w:rPr>
        <w:drawing>
          <wp:inline distT="0" distB="0" distL="0" distR="0">
            <wp:extent cx="2514600" cy="1619250"/>
            <wp:effectExtent l="19050" t="0" r="0" b="0"/>
            <wp:docPr id="1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cstate="print"/>
                    <a:srcRect b="5469"/>
                    <a:stretch>
                      <a:fillRect/>
                    </a:stretch>
                  </pic:blipFill>
                  <pic:spPr bwMode="auto">
                    <a:xfrm>
                      <a:off x="0" y="0"/>
                      <a:ext cx="2514600" cy="1619250"/>
                    </a:xfrm>
                    <a:prstGeom prst="rect">
                      <a:avLst/>
                    </a:prstGeom>
                    <a:noFill/>
                    <a:ln w="9525">
                      <a:noFill/>
                      <a:miter lim="800000"/>
                      <a:headEnd/>
                      <a:tailEnd/>
                    </a:ln>
                  </pic:spPr>
                </pic:pic>
              </a:graphicData>
            </a:graphic>
          </wp:inline>
        </w:drawing>
      </w:r>
    </w:p>
    <w:p w:rsidR="00732F62" w:rsidRDefault="00732F62" w:rsidP="00732F62">
      <w:pPr>
        <w:jc w:val="center"/>
        <w:rPr>
          <w:rFonts w:ascii="Helvetica" w:hAnsi="Helvetica"/>
          <w:b/>
          <w:sz w:val="18"/>
          <w:szCs w:val="20"/>
          <w:lang w:eastAsia="en-US"/>
        </w:rPr>
      </w:pPr>
    </w:p>
    <w:p w:rsidR="00732F62" w:rsidRDefault="00732F62" w:rsidP="00732F62">
      <w:pPr>
        <w:jc w:val="center"/>
        <w:rPr>
          <w:bCs/>
          <w:sz w:val="20"/>
          <w:szCs w:val="20"/>
          <w:lang w:val="es-EC"/>
        </w:rPr>
      </w:pPr>
      <w:r>
        <w:rPr>
          <w:rFonts w:ascii="Helvetica" w:hAnsi="Helvetica"/>
          <w:b/>
          <w:sz w:val="18"/>
          <w:szCs w:val="20"/>
          <w:lang w:eastAsia="en-US"/>
        </w:rPr>
        <w:t>Figura 8</w:t>
      </w:r>
      <w:r w:rsidRPr="000F470C">
        <w:rPr>
          <w:rFonts w:ascii="Helvetica" w:hAnsi="Helvetica"/>
          <w:b/>
          <w:sz w:val="18"/>
          <w:szCs w:val="20"/>
          <w:lang w:eastAsia="en-US"/>
        </w:rPr>
        <w:t xml:space="preserve">. </w:t>
      </w:r>
      <w:r w:rsidR="00B25901" w:rsidRPr="00B25901">
        <w:rPr>
          <w:rFonts w:ascii="Helvetica" w:hAnsi="Helvetica"/>
          <w:sz w:val="18"/>
          <w:szCs w:val="20"/>
          <w:lang w:eastAsia="en-US"/>
        </w:rPr>
        <w:t xml:space="preserve">Pantalla Principal </w:t>
      </w:r>
      <w:r>
        <w:rPr>
          <w:rFonts w:ascii="Helvetica" w:hAnsi="Helvetica"/>
          <w:sz w:val="18"/>
          <w:szCs w:val="20"/>
          <w:lang w:eastAsia="en-US"/>
        </w:rPr>
        <w:t>de la Aplicación</w:t>
      </w:r>
    </w:p>
    <w:p w:rsidR="00732F62" w:rsidRDefault="00732F62" w:rsidP="006D6E55">
      <w:pPr>
        <w:jc w:val="both"/>
        <w:rPr>
          <w:bCs/>
          <w:sz w:val="20"/>
          <w:szCs w:val="20"/>
          <w:lang w:val="es-EC"/>
        </w:rPr>
      </w:pPr>
    </w:p>
    <w:p w:rsidR="006D6E55" w:rsidRPr="006D6E55" w:rsidRDefault="006D6E55" w:rsidP="006D6E55">
      <w:pPr>
        <w:jc w:val="both"/>
        <w:rPr>
          <w:b/>
          <w:bCs/>
          <w:lang w:val="es-EC"/>
        </w:rPr>
      </w:pPr>
      <w:r w:rsidRPr="006D6E55">
        <w:rPr>
          <w:b/>
          <w:bCs/>
          <w:lang w:val="es-EC"/>
        </w:rPr>
        <w:t>5. Conclusiones y Recomendaciones</w:t>
      </w:r>
    </w:p>
    <w:p w:rsidR="006D6E55" w:rsidRPr="006D6E55" w:rsidRDefault="006D6E55" w:rsidP="006D6E55">
      <w:pPr>
        <w:jc w:val="both"/>
        <w:rPr>
          <w:bCs/>
          <w:sz w:val="20"/>
          <w:szCs w:val="20"/>
          <w:lang w:val="es-EC"/>
        </w:rPr>
      </w:pPr>
    </w:p>
    <w:p w:rsidR="006D6E55" w:rsidRPr="006D6E55" w:rsidRDefault="006D6E55" w:rsidP="006D6E55">
      <w:pPr>
        <w:jc w:val="both"/>
        <w:rPr>
          <w:b/>
          <w:bCs/>
          <w:sz w:val="22"/>
          <w:szCs w:val="22"/>
          <w:lang w:val="es-EC"/>
        </w:rPr>
      </w:pPr>
      <w:r w:rsidRPr="006D6E55">
        <w:rPr>
          <w:b/>
          <w:bCs/>
          <w:sz w:val="22"/>
          <w:szCs w:val="22"/>
          <w:lang w:val="es-EC"/>
        </w:rPr>
        <w:t>5.1. Conclusiones</w:t>
      </w:r>
    </w:p>
    <w:p w:rsidR="006D6E55" w:rsidRPr="006D6E55" w:rsidRDefault="006D6E55" w:rsidP="006D6E55">
      <w:pPr>
        <w:jc w:val="both"/>
        <w:rPr>
          <w:bCs/>
          <w:sz w:val="20"/>
          <w:szCs w:val="20"/>
          <w:lang w:val="es-EC"/>
        </w:rPr>
      </w:pPr>
    </w:p>
    <w:p w:rsidR="006D6E55" w:rsidRDefault="006D6E55" w:rsidP="006D6E55">
      <w:pPr>
        <w:ind w:firstLine="252"/>
        <w:jc w:val="both"/>
        <w:rPr>
          <w:bCs/>
          <w:sz w:val="20"/>
          <w:szCs w:val="20"/>
          <w:lang w:val="es-EC"/>
        </w:rPr>
      </w:pPr>
      <w:r>
        <w:rPr>
          <w:bCs/>
          <w:sz w:val="20"/>
          <w:szCs w:val="20"/>
          <w:lang w:val="es-EC"/>
        </w:rPr>
        <w:t xml:space="preserve">1. </w:t>
      </w:r>
      <w:r w:rsidRPr="006D6E55">
        <w:rPr>
          <w:bCs/>
          <w:sz w:val="20"/>
          <w:szCs w:val="20"/>
          <w:lang w:val="es-EC"/>
        </w:rPr>
        <w:t xml:space="preserve">La empresa cuenta con un sistema de documentación que no maneja de forma adecuada los históricos de fallas ni reparaciones de equipos, por lo que se dificulta la evaluación y medición del desempeño de la gestión y los niveles operativos de los </w:t>
      </w:r>
      <w:r w:rsidRPr="006D6E55">
        <w:rPr>
          <w:bCs/>
          <w:sz w:val="20"/>
          <w:szCs w:val="20"/>
          <w:lang w:val="es-EC"/>
        </w:rPr>
        <w:lastRenderedPageBreak/>
        <w:t>equipos, esto se debe básicamente a la falta de control de los archivos y documentos como manuales de procedimientos y uso de equipos; así como Planes de Mantenimiento y Órdenes de Mantenimiento.</w:t>
      </w:r>
    </w:p>
    <w:p w:rsidR="006D6E55" w:rsidRDefault="006D6E55" w:rsidP="006D6E55">
      <w:pPr>
        <w:ind w:firstLine="252"/>
        <w:jc w:val="both"/>
        <w:rPr>
          <w:bCs/>
          <w:sz w:val="20"/>
          <w:szCs w:val="20"/>
          <w:lang w:val="es-EC"/>
        </w:rPr>
      </w:pPr>
      <w:r w:rsidRPr="006D6E55">
        <w:rPr>
          <w:bCs/>
          <w:sz w:val="20"/>
          <w:szCs w:val="20"/>
          <w:lang w:val="es-EC"/>
        </w:rPr>
        <w:t xml:space="preserve">Como se observa en la Figura </w:t>
      </w:r>
      <w:r>
        <w:rPr>
          <w:bCs/>
          <w:sz w:val="20"/>
          <w:szCs w:val="20"/>
          <w:lang w:val="es-EC"/>
        </w:rPr>
        <w:t>9</w:t>
      </w:r>
      <w:r w:rsidRPr="006D6E55">
        <w:rPr>
          <w:bCs/>
          <w:sz w:val="20"/>
          <w:szCs w:val="20"/>
          <w:lang w:val="es-EC"/>
        </w:rPr>
        <w:t xml:space="preserve"> las fallas de los equipos reportadas con documentos físicos corresponden solo a un 34% del total de fallas.</w:t>
      </w:r>
    </w:p>
    <w:p w:rsidR="006D6E55" w:rsidRDefault="006D6E55" w:rsidP="006D6E55">
      <w:pPr>
        <w:jc w:val="center"/>
        <w:rPr>
          <w:bCs/>
          <w:sz w:val="20"/>
          <w:szCs w:val="20"/>
          <w:lang w:val="es-EC"/>
        </w:rPr>
      </w:pPr>
      <w:r>
        <w:rPr>
          <w:bCs/>
          <w:noProof/>
        </w:rPr>
        <w:drawing>
          <wp:inline distT="0" distB="0" distL="0" distR="0">
            <wp:extent cx="2066925" cy="1057275"/>
            <wp:effectExtent l="19050" t="0" r="9525" b="0"/>
            <wp:docPr id="19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4"/>
                    <a:srcRect l="18831" t="21375" r="19156" b="4581"/>
                    <a:stretch>
                      <a:fillRect/>
                    </a:stretch>
                  </pic:blipFill>
                  <pic:spPr bwMode="auto">
                    <a:xfrm>
                      <a:off x="0" y="0"/>
                      <a:ext cx="2066925" cy="1057275"/>
                    </a:xfrm>
                    <a:prstGeom prst="rect">
                      <a:avLst/>
                    </a:prstGeom>
                    <a:noFill/>
                    <a:ln w="9525">
                      <a:noFill/>
                      <a:miter lim="800000"/>
                      <a:headEnd/>
                      <a:tailEnd/>
                    </a:ln>
                  </pic:spPr>
                </pic:pic>
              </a:graphicData>
            </a:graphic>
          </wp:inline>
        </w:drawing>
      </w:r>
    </w:p>
    <w:p w:rsidR="006D6E55" w:rsidRDefault="006D6E55" w:rsidP="006D6E55">
      <w:pPr>
        <w:jc w:val="center"/>
        <w:rPr>
          <w:rFonts w:ascii="Helvetica" w:hAnsi="Helvetica"/>
          <w:b/>
          <w:sz w:val="18"/>
          <w:szCs w:val="20"/>
          <w:lang w:eastAsia="en-US"/>
        </w:rPr>
      </w:pPr>
    </w:p>
    <w:p w:rsidR="006D6E55" w:rsidRDefault="006D6E55" w:rsidP="006D6E55">
      <w:pPr>
        <w:jc w:val="center"/>
        <w:rPr>
          <w:bCs/>
          <w:sz w:val="20"/>
          <w:szCs w:val="20"/>
          <w:lang w:val="es-EC"/>
        </w:rPr>
      </w:pPr>
      <w:r>
        <w:rPr>
          <w:rFonts w:ascii="Helvetica" w:hAnsi="Helvetica"/>
          <w:b/>
          <w:sz w:val="18"/>
          <w:szCs w:val="20"/>
          <w:lang w:eastAsia="en-US"/>
        </w:rPr>
        <w:t>Figura 9</w:t>
      </w:r>
      <w:r w:rsidRPr="000F470C">
        <w:rPr>
          <w:rFonts w:ascii="Helvetica" w:hAnsi="Helvetica"/>
          <w:b/>
          <w:sz w:val="18"/>
          <w:szCs w:val="20"/>
          <w:lang w:eastAsia="en-US"/>
        </w:rPr>
        <w:t xml:space="preserve">. </w:t>
      </w:r>
      <w:r w:rsidRPr="006D6E55">
        <w:rPr>
          <w:rFonts w:ascii="Helvetica" w:hAnsi="Helvetica"/>
          <w:sz w:val="18"/>
          <w:szCs w:val="20"/>
          <w:lang w:eastAsia="en-US"/>
        </w:rPr>
        <w:t>Fallas Documentada en el 2008</w:t>
      </w:r>
    </w:p>
    <w:p w:rsidR="006D6E55" w:rsidRDefault="006D6E55" w:rsidP="006D6E55">
      <w:pPr>
        <w:jc w:val="both"/>
        <w:rPr>
          <w:bCs/>
          <w:sz w:val="20"/>
          <w:szCs w:val="20"/>
          <w:lang w:val="es-EC"/>
        </w:rPr>
      </w:pPr>
    </w:p>
    <w:p w:rsidR="006D6E55" w:rsidRDefault="006D6E55" w:rsidP="007D15C4">
      <w:pPr>
        <w:ind w:firstLine="280"/>
        <w:jc w:val="both"/>
        <w:rPr>
          <w:bCs/>
          <w:i/>
          <w:sz w:val="20"/>
          <w:szCs w:val="20"/>
          <w:lang w:val="es-EC"/>
        </w:rPr>
      </w:pPr>
      <w:r w:rsidRPr="006D6E55">
        <w:rPr>
          <w:bCs/>
          <w:sz w:val="20"/>
          <w:szCs w:val="20"/>
          <w:lang w:val="es-EC"/>
        </w:rPr>
        <w:t>2. La identificación de los activos se realiza sólo de manera contable (cuenta de activos), no existen fichas de especificaciones técnicas de los mismos, lo que dificulta la óptima operación de los equipos, esto debido a la ausencia de un sistema digital que permita identificar e ingresar datos de los activos, y mantener los manuales de operación digitales, así como los planes de mantenimiento y control de operación de cada uno de los activos críticos, lo que repercute en niveles bajos de control y altos costos de mantenimiento, s</w:t>
      </w:r>
      <w:r>
        <w:rPr>
          <w:bCs/>
          <w:sz w:val="20"/>
          <w:szCs w:val="20"/>
          <w:lang w:val="es-EC"/>
        </w:rPr>
        <w:t xml:space="preserve">egún se muestra en la </w:t>
      </w:r>
      <w:r w:rsidRPr="006D6E55">
        <w:rPr>
          <w:bCs/>
          <w:i/>
          <w:sz w:val="20"/>
          <w:szCs w:val="20"/>
          <w:lang w:val="es-EC"/>
        </w:rPr>
        <w:t>Tabla 4.</w:t>
      </w:r>
    </w:p>
    <w:p w:rsidR="007D15C4" w:rsidRDefault="007D15C4" w:rsidP="006D6E55">
      <w:pPr>
        <w:jc w:val="both"/>
        <w:rPr>
          <w:bCs/>
          <w:i/>
          <w:sz w:val="20"/>
          <w:szCs w:val="20"/>
          <w:lang w:val="es-EC"/>
        </w:rPr>
      </w:pPr>
    </w:p>
    <w:p w:rsidR="007D15C4" w:rsidRDefault="007D15C4" w:rsidP="007D15C4">
      <w:pPr>
        <w:jc w:val="center"/>
        <w:rPr>
          <w:rFonts w:ascii="Helvetica" w:hAnsi="Helvetica"/>
          <w:sz w:val="18"/>
          <w:szCs w:val="20"/>
          <w:lang w:eastAsia="en-US"/>
        </w:rPr>
      </w:pPr>
      <w:r>
        <w:rPr>
          <w:rFonts w:ascii="Helvetica" w:hAnsi="Helvetica"/>
          <w:b/>
          <w:sz w:val="18"/>
          <w:szCs w:val="20"/>
          <w:lang w:eastAsia="en-US"/>
        </w:rPr>
        <w:t>Tabla 4</w:t>
      </w:r>
      <w:r w:rsidRPr="000F470C">
        <w:rPr>
          <w:rFonts w:ascii="Helvetica" w:hAnsi="Helvetica"/>
          <w:b/>
          <w:sz w:val="18"/>
          <w:szCs w:val="20"/>
          <w:lang w:eastAsia="en-US"/>
        </w:rPr>
        <w:t xml:space="preserve">. </w:t>
      </w:r>
      <w:r w:rsidRPr="007D15C4">
        <w:rPr>
          <w:rFonts w:ascii="Helvetica" w:hAnsi="Helvetica"/>
          <w:sz w:val="18"/>
          <w:szCs w:val="20"/>
          <w:lang w:eastAsia="en-US"/>
        </w:rPr>
        <w:t>Nivel de Control e Impacto en Costos</w:t>
      </w:r>
    </w:p>
    <w:p w:rsidR="007D15C4" w:rsidRPr="004B1D78" w:rsidRDefault="007D15C4" w:rsidP="007D15C4">
      <w:pPr>
        <w:jc w:val="center"/>
        <w:rPr>
          <w:rFonts w:ascii="Helvetica" w:hAnsi="Helvetica"/>
          <w:sz w:val="6"/>
          <w:szCs w:val="6"/>
          <w:lang w:eastAsia="en-US"/>
        </w:rPr>
      </w:pPr>
    </w:p>
    <w:tbl>
      <w:tblPr>
        <w:tblStyle w:val="Tablaconcuadrcula"/>
        <w:tblW w:w="0" w:type="auto"/>
        <w:jc w:val="center"/>
        <w:tblLook w:val="04A0"/>
      </w:tblPr>
      <w:tblGrid>
        <w:gridCol w:w="1929"/>
        <w:gridCol w:w="851"/>
        <w:gridCol w:w="963"/>
      </w:tblGrid>
      <w:tr w:rsidR="007D15C4" w:rsidTr="007D15C4">
        <w:trPr>
          <w:trHeight w:val="335"/>
          <w:jc w:val="center"/>
        </w:trPr>
        <w:tc>
          <w:tcPr>
            <w:tcW w:w="1929" w:type="dxa"/>
            <w:shd w:val="clear" w:color="auto" w:fill="E6E6E6"/>
            <w:vAlign w:val="center"/>
          </w:tcPr>
          <w:p w:rsidR="007D15C4" w:rsidRPr="007D15C4" w:rsidRDefault="007D15C4" w:rsidP="00C41933">
            <w:pPr>
              <w:jc w:val="center"/>
              <w:rPr>
                <w:rFonts w:ascii="Arial" w:hAnsi="Arial" w:cs="Arial"/>
                <w:b/>
                <w:bCs/>
                <w:sz w:val="12"/>
                <w:szCs w:val="12"/>
                <w:lang w:val="en-US"/>
              </w:rPr>
            </w:pPr>
            <w:proofErr w:type="spellStart"/>
            <w:r w:rsidRPr="007D15C4">
              <w:rPr>
                <w:rFonts w:ascii="Arial" w:hAnsi="Arial" w:cs="Arial"/>
                <w:b/>
                <w:bCs/>
                <w:sz w:val="12"/>
                <w:szCs w:val="12"/>
                <w:lang w:val="en-US"/>
              </w:rPr>
              <w:t>Acción</w:t>
            </w:r>
            <w:proofErr w:type="spellEnd"/>
          </w:p>
        </w:tc>
        <w:tc>
          <w:tcPr>
            <w:tcW w:w="851" w:type="dxa"/>
            <w:shd w:val="clear" w:color="auto" w:fill="E6E6E6"/>
            <w:vAlign w:val="center"/>
          </w:tcPr>
          <w:p w:rsidR="007D15C4" w:rsidRPr="007D15C4" w:rsidRDefault="007D15C4" w:rsidP="00C41933">
            <w:pPr>
              <w:jc w:val="center"/>
              <w:rPr>
                <w:rFonts w:ascii="Arial" w:hAnsi="Arial" w:cs="Arial"/>
                <w:b/>
                <w:bCs/>
                <w:sz w:val="12"/>
                <w:szCs w:val="12"/>
                <w:lang w:val="en-US"/>
              </w:rPr>
            </w:pPr>
            <w:proofErr w:type="spellStart"/>
            <w:r w:rsidRPr="007D15C4">
              <w:rPr>
                <w:rFonts w:ascii="Arial" w:hAnsi="Arial" w:cs="Arial"/>
                <w:b/>
                <w:bCs/>
                <w:sz w:val="12"/>
                <w:szCs w:val="12"/>
                <w:lang w:val="en-US"/>
              </w:rPr>
              <w:t>Nivel</w:t>
            </w:r>
            <w:proofErr w:type="spellEnd"/>
            <w:r w:rsidRPr="007D15C4">
              <w:rPr>
                <w:rFonts w:ascii="Arial" w:hAnsi="Arial" w:cs="Arial"/>
                <w:b/>
                <w:bCs/>
                <w:sz w:val="12"/>
                <w:szCs w:val="12"/>
                <w:lang w:val="en-US"/>
              </w:rPr>
              <w:t xml:space="preserve"> de Control</w:t>
            </w:r>
          </w:p>
        </w:tc>
        <w:tc>
          <w:tcPr>
            <w:tcW w:w="963" w:type="dxa"/>
            <w:shd w:val="clear" w:color="auto" w:fill="E6E6E6"/>
            <w:vAlign w:val="center"/>
          </w:tcPr>
          <w:p w:rsidR="007D15C4" w:rsidRPr="007D15C4" w:rsidRDefault="007D15C4" w:rsidP="00C41933">
            <w:pPr>
              <w:jc w:val="center"/>
              <w:rPr>
                <w:rFonts w:ascii="Arial" w:hAnsi="Arial" w:cs="Arial"/>
                <w:b/>
                <w:bCs/>
                <w:sz w:val="12"/>
                <w:szCs w:val="12"/>
                <w:lang w:val="en-US"/>
              </w:rPr>
            </w:pPr>
            <w:r w:rsidRPr="007D15C4">
              <w:rPr>
                <w:rFonts w:ascii="Arial" w:hAnsi="Arial" w:cs="Arial"/>
                <w:b/>
                <w:bCs/>
                <w:sz w:val="12"/>
                <w:szCs w:val="12"/>
                <w:lang w:val="en-US"/>
              </w:rPr>
              <w:t>Impacto en Costos</w:t>
            </w:r>
          </w:p>
        </w:tc>
      </w:tr>
      <w:tr w:rsidR="007D15C4" w:rsidTr="007D15C4">
        <w:trPr>
          <w:trHeight w:val="323"/>
          <w:jc w:val="center"/>
        </w:trPr>
        <w:tc>
          <w:tcPr>
            <w:tcW w:w="1929"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Fichas</w:t>
            </w:r>
            <w:proofErr w:type="spellEnd"/>
            <w:r w:rsidRPr="007D15C4">
              <w:rPr>
                <w:rFonts w:ascii="Arial" w:hAnsi="Arial" w:cs="Arial"/>
                <w:sz w:val="12"/>
                <w:szCs w:val="12"/>
                <w:lang w:val="en-US"/>
              </w:rPr>
              <w:t xml:space="preserve"> de </w:t>
            </w:r>
            <w:proofErr w:type="spellStart"/>
            <w:r w:rsidRPr="007D15C4">
              <w:rPr>
                <w:rFonts w:ascii="Arial" w:hAnsi="Arial" w:cs="Arial"/>
                <w:sz w:val="12"/>
                <w:szCs w:val="12"/>
                <w:lang w:val="en-US"/>
              </w:rPr>
              <w:t>Especificaciones</w:t>
            </w:r>
            <w:proofErr w:type="spellEnd"/>
            <w:r w:rsidRPr="007D15C4">
              <w:rPr>
                <w:rFonts w:ascii="Arial" w:hAnsi="Arial" w:cs="Arial"/>
                <w:sz w:val="12"/>
                <w:szCs w:val="12"/>
                <w:lang w:val="en-US"/>
              </w:rPr>
              <w:t xml:space="preserve"> </w:t>
            </w:r>
            <w:proofErr w:type="spellStart"/>
            <w:r w:rsidRPr="007D15C4">
              <w:rPr>
                <w:rFonts w:ascii="Arial" w:hAnsi="Arial" w:cs="Arial"/>
                <w:sz w:val="12"/>
                <w:szCs w:val="12"/>
                <w:lang w:val="en-US"/>
              </w:rPr>
              <w:t>Técnicas</w:t>
            </w:r>
            <w:proofErr w:type="spellEnd"/>
          </w:p>
        </w:tc>
        <w:tc>
          <w:tcPr>
            <w:tcW w:w="851"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Bajo</w:t>
            </w:r>
            <w:proofErr w:type="spellEnd"/>
          </w:p>
        </w:tc>
        <w:tc>
          <w:tcPr>
            <w:tcW w:w="963"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Medio</w:t>
            </w:r>
            <w:proofErr w:type="spellEnd"/>
          </w:p>
        </w:tc>
      </w:tr>
      <w:tr w:rsidR="007D15C4" w:rsidTr="007D15C4">
        <w:trPr>
          <w:trHeight w:val="354"/>
          <w:jc w:val="center"/>
        </w:trPr>
        <w:tc>
          <w:tcPr>
            <w:tcW w:w="1929"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Identificación</w:t>
            </w:r>
            <w:proofErr w:type="spellEnd"/>
            <w:r w:rsidRPr="007D15C4">
              <w:rPr>
                <w:rFonts w:ascii="Arial" w:hAnsi="Arial" w:cs="Arial"/>
                <w:sz w:val="12"/>
                <w:szCs w:val="12"/>
                <w:lang w:val="en-US"/>
              </w:rPr>
              <w:t xml:space="preserve"> de </w:t>
            </w:r>
            <w:proofErr w:type="spellStart"/>
            <w:r w:rsidRPr="007D15C4">
              <w:rPr>
                <w:rFonts w:ascii="Arial" w:hAnsi="Arial" w:cs="Arial"/>
                <w:sz w:val="12"/>
                <w:szCs w:val="12"/>
                <w:lang w:val="en-US"/>
              </w:rPr>
              <w:t>Activos</w:t>
            </w:r>
            <w:proofErr w:type="spellEnd"/>
          </w:p>
        </w:tc>
        <w:tc>
          <w:tcPr>
            <w:tcW w:w="851"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Medio</w:t>
            </w:r>
            <w:proofErr w:type="spellEnd"/>
          </w:p>
        </w:tc>
        <w:tc>
          <w:tcPr>
            <w:tcW w:w="963"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Medio</w:t>
            </w:r>
            <w:proofErr w:type="spellEnd"/>
          </w:p>
        </w:tc>
      </w:tr>
      <w:tr w:rsidR="007D15C4" w:rsidTr="007D15C4">
        <w:trPr>
          <w:trHeight w:val="354"/>
          <w:jc w:val="center"/>
        </w:trPr>
        <w:tc>
          <w:tcPr>
            <w:tcW w:w="1929"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Reportes</w:t>
            </w:r>
            <w:proofErr w:type="spellEnd"/>
            <w:r w:rsidRPr="007D15C4">
              <w:rPr>
                <w:rFonts w:ascii="Arial" w:hAnsi="Arial" w:cs="Arial"/>
                <w:sz w:val="12"/>
                <w:szCs w:val="12"/>
                <w:lang w:val="en-US"/>
              </w:rPr>
              <w:t xml:space="preserve"> de </w:t>
            </w:r>
            <w:proofErr w:type="spellStart"/>
            <w:r w:rsidRPr="007D15C4">
              <w:rPr>
                <w:rFonts w:ascii="Arial" w:hAnsi="Arial" w:cs="Arial"/>
                <w:sz w:val="12"/>
                <w:szCs w:val="12"/>
                <w:lang w:val="en-US"/>
              </w:rPr>
              <w:t>Fallas</w:t>
            </w:r>
            <w:proofErr w:type="spellEnd"/>
          </w:p>
        </w:tc>
        <w:tc>
          <w:tcPr>
            <w:tcW w:w="851"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Bajo</w:t>
            </w:r>
            <w:proofErr w:type="spellEnd"/>
          </w:p>
        </w:tc>
        <w:tc>
          <w:tcPr>
            <w:tcW w:w="963"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lang w:val="en-US"/>
              </w:rPr>
              <w:t>Alto</w:t>
            </w:r>
          </w:p>
        </w:tc>
      </w:tr>
      <w:tr w:rsidR="007D15C4" w:rsidTr="007D15C4">
        <w:trPr>
          <w:trHeight w:val="354"/>
          <w:jc w:val="center"/>
        </w:trPr>
        <w:tc>
          <w:tcPr>
            <w:tcW w:w="1929"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Reportes</w:t>
            </w:r>
            <w:proofErr w:type="spellEnd"/>
            <w:r w:rsidRPr="007D15C4">
              <w:rPr>
                <w:rFonts w:ascii="Arial" w:hAnsi="Arial" w:cs="Arial"/>
                <w:sz w:val="12"/>
                <w:szCs w:val="12"/>
                <w:lang w:val="en-US"/>
              </w:rPr>
              <w:t xml:space="preserve"> de </w:t>
            </w:r>
            <w:proofErr w:type="spellStart"/>
            <w:r w:rsidRPr="007D15C4">
              <w:rPr>
                <w:rFonts w:ascii="Arial" w:hAnsi="Arial" w:cs="Arial"/>
                <w:sz w:val="12"/>
                <w:szCs w:val="12"/>
                <w:lang w:val="en-US"/>
              </w:rPr>
              <w:t>Reparaciones</w:t>
            </w:r>
            <w:proofErr w:type="spellEnd"/>
          </w:p>
        </w:tc>
        <w:tc>
          <w:tcPr>
            <w:tcW w:w="851"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Medio</w:t>
            </w:r>
            <w:proofErr w:type="spellEnd"/>
          </w:p>
        </w:tc>
        <w:tc>
          <w:tcPr>
            <w:tcW w:w="963"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lang w:val="en-US"/>
              </w:rPr>
              <w:t>Alto</w:t>
            </w:r>
          </w:p>
        </w:tc>
      </w:tr>
      <w:tr w:rsidR="007D15C4" w:rsidTr="007D15C4">
        <w:trPr>
          <w:trHeight w:val="354"/>
          <w:jc w:val="center"/>
        </w:trPr>
        <w:tc>
          <w:tcPr>
            <w:tcW w:w="1929" w:type="dxa"/>
            <w:vAlign w:val="center"/>
          </w:tcPr>
          <w:p w:rsidR="007D15C4" w:rsidRPr="007D15C4" w:rsidRDefault="007D15C4" w:rsidP="007D15C4">
            <w:pPr>
              <w:rPr>
                <w:rFonts w:ascii="Arial" w:hAnsi="Arial" w:cs="Arial"/>
                <w:b/>
                <w:bCs/>
                <w:sz w:val="12"/>
                <w:szCs w:val="12"/>
                <w:lang w:val="en-US"/>
              </w:rPr>
            </w:pPr>
            <w:proofErr w:type="spellStart"/>
            <w:r w:rsidRPr="007D15C4">
              <w:rPr>
                <w:rFonts w:ascii="Arial" w:hAnsi="Arial" w:cs="Arial"/>
                <w:b/>
                <w:bCs/>
                <w:sz w:val="12"/>
                <w:szCs w:val="12"/>
                <w:lang w:val="en-US"/>
              </w:rPr>
              <w:t>Acción</w:t>
            </w:r>
            <w:proofErr w:type="spellEnd"/>
          </w:p>
        </w:tc>
        <w:tc>
          <w:tcPr>
            <w:tcW w:w="851" w:type="dxa"/>
            <w:vAlign w:val="center"/>
          </w:tcPr>
          <w:p w:rsidR="007D15C4" w:rsidRPr="007D15C4" w:rsidRDefault="007D15C4" w:rsidP="007D15C4">
            <w:pPr>
              <w:rPr>
                <w:rFonts w:ascii="Arial" w:hAnsi="Arial" w:cs="Arial"/>
                <w:b/>
                <w:bCs/>
                <w:sz w:val="12"/>
                <w:szCs w:val="12"/>
                <w:lang w:val="en-US"/>
              </w:rPr>
            </w:pPr>
            <w:proofErr w:type="spellStart"/>
            <w:r w:rsidRPr="007D15C4">
              <w:rPr>
                <w:rFonts w:ascii="Arial" w:hAnsi="Arial" w:cs="Arial"/>
                <w:b/>
                <w:bCs/>
                <w:sz w:val="12"/>
                <w:szCs w:val="12"/>
                <w:lang w:val="en-US"/>
              </w:rPr>
              <w:t>Nivel</w:t>
            </w:r>
            <w:proofErr w:type="spellEnd"/>
            <w:r w:rsidRPr="007D15C4">
              <w:rPr>
                <w:rFonts w:ascii="Arial" w:hAnsi="Arial" w:cs="Arial"/>
                <w:b/>
                <w:bCs/>
                <w:sz w:val="12"/>
                <w:szCs w:val="12"/>
                <w:lang w:val="en-US"/>
              </w:rPr>
              <w:t xml:space="preserve"> de Control</w:t>
            </w:r>
          </w:p>
        </w:tc>
        <w:tc>
          <w:tcPr>
            <w:tcW w:w="963" w:type="dxa"/>
            <w:vAlign w:val="center"/>
          </w:tcPr>
          <w:p w:rsidR="007D15C4" w:rsidRPr="007D15C4" w:rsidRDefault="007D15C4" w:rsidP="007D15C4">
            <w:pPr>
              <w:rPr>
                <w:rFonts w:ascii="Arial" w:hAnsi="Arial" w:cs="Arial"/>
                <w:b/>
                <w:bCs/>
                <w:sz w:val="12"/>
                <w:szCs w:val="12"/>
                <w:lang w:val="en-US"/>
              </w:rPr>
            </w:pPr>
            <w:r w:rsidRPr="007D15C4">
              <w:rPr>
                <w:rFonts w:ascii="Arial" w:hAnsi="Arial" w:cs="Arial"/>
                <w:b/>
                <w:bCs/>
                <w:sz w:val="12"/>
                <w:szCs w:val="12"/>
                <w:lang w:val="en-US"/>
              </w:rPr>
              <w:t>Impacto en Costos</w:t>
            </w:r>
          </w:p>
        </w:tc>
      </w:tr>
    </w:tbl>
    <w:p w:rsidR="007D15C4" w:rsidRDefault="007D15C4" w:rsidP="006D6E55">
      <w:pPr>
        <w:jc w:val="both"/>
        <w:rPr>
          <w:bCs/>
          <w:sz w:val="20"/>
          <w:szCs w:val="20"/>
          <w:lang w:val="es-EC"/>
        </w:rPr>
      </w:pPr>
    </w:p>
    <w:tbl>
      <w:tblPr>
        <w:tblStyle w:val="Tablaconcuadrcula"/>
        <w:tblW w:w="0" w:type="auto"/>
        <w:jc w:val="center"/>
        <w:tblLook w:val="04A0"/>
      </w:tblPr>
      <w:tblGrid>
        <w:gridCol w:w="1106"/>
        <w:gridCol w:w="851"/>
        <w:gridCol w:w="850"/>
        <w:gridCol w:w="890"/>
      </w:tblGrid>
      <w:tr w:rsidR="007D15C4" w:rsidTr="007D15C4">
        <w:trPr>
          <w:trHeight w:val="295"/>
          <w:jc w:val="center"/>
        </w:trPr>
        <w:tc>
          <w:tcPr>
            <w:tcW w:w="1957" w:type="dxa"/>
            <w:gridSpan w:val="2"/>
            <w:shd w:val="clear" w:color="auto" w:fill="E6E6E6"/>
            <w:vAlign w:val="center"/>
          </w:tcPr>
          <w:p w:rsidR="007D15C4" w:rsidRPr="007D15C4" w:rsidRDefault="007D15C4" w:rsidP="00C41933">
            <w:pPr>
              <w:jc w:val="center"/>
              <w:rPr>
                <w:rFonts w:ascii="Arial" w:hAnsi="Arial" w:cs="Arial"/>
                <w:b/>
                <w:bCs/>
                <w:sz w:val="12"/>
                <w:szCs w:val="12"/>
                <w:lang w:val="en-US"/>
              </w:rPr>
            </w:pPr>
            <w:r w:rsidRPr="007D15C4">
              <w:rPr>
                <w:rFonts w:ascii="Arial" w:hAnsi="Arial" w:cs="Arial"/>
                <w:b/>
                <w:bCs/>
                <w:sz w:val="12"/>
                <w:szCs w:val="12"/>
              </w:rPr>
              <w:t>Nivel de Control</w:t>
            </w:r>
          </w:p>
        </w:tc>
        <w:tc>
          <w:tcPr>
            <w:tcW w:w="1740" w:type="dxa"/>
            <w:gridSpan w:val="2"/>
            <w:shd w:val="clear" w:color="auto" w:fill="E6E6E6"/>
            <w:vAlign w:val="center"/>
          </w:tcPr>
          <w:p w:rsidR="007D15C4" w:rsidRPr="007D15C4" w:rsidRDefault="007D15C4" w:rsidP="007D15C4">
            <w:pPr>
              <w:jc w:val="center"/>
              <w:rPr>
                <w:rFonts w:ascii="Arial" w:hAnsi="Arial" w:cs="Arial"/>
                <w:b/>
                <w:bCs/>
                <w:sz w:val="12"/>
                <w:szCs w:val="12"/>
                <w:lang w:val="en-US"/>
              </w:rPr>
            </w:pPr>
            <w:r w:rsidRPr="007D15C4">
              <w:rPr>
                <w:rFonts w:ascii="Arial" w:hAnsi="Arial" w:cs="Arial"/>
                <w:b/>
                <w:bCs/>
                <w:sz w:val="12"/>
                <w:szCs w:val="12"/>
                <w:lang w:val="en-US"/>
              </w:rPr>
              <w:t>Impacto en Costos</w:t>
            </w:r>
          </w:p>
        </w:tc>
      </w:tr>
      <w:tr w:rsidR="007D15C4" w:rsidTr="007D15C4">
        <w:trPr>
          <w:trHeight w:val="285"/>
          <w:jc w:val="center"/>
        </w:trPr>
        <w:tc>
          <w:tcPr>
            <w:tcW w:w="1106" w:type="dxa"/>
            <w:vAlign w:val="center"/>
          </w:tcPr>
          <w:p w:rsidR="007D15C4" w:rsidRPr="007D15C4" w:rsidRDefault="007D15C4" w:rsidP="007D15C4">
            <w:pPr>
              <w:rPr>
                <w:rFonts w:ascii="Arial" w:hAnsi="Arial" w:cs="Arial"/>
                <w:sz w:val="12"/>
                <w:szCs w:val="12"/>
              </w:rPr>
            </w:pPr>
            <w:r w:rsidRPr="007D15C4">
              <w:rPr>
                <w:rFonts w:ascii="Arial" w:hAnsi="Arial" w:cs="Arial"/>
                <w:sz w:val="12"/>
                <w:szCs w:val="12"/>
              </w:rPr>
              <w:t>Bajo</w:t>
            </w:r>
          </w:p>
        </w:tc>
        <w:tc>
          <w:tcPr>
            <w:tcW w:w="851" w:type="dxa"/>
            <w:vAlign w:val="center"/>
          </w:tcPr>
          <w:p w:rsidR="007D15C4" w:rsidRPr="007D15C4" w:rsidRDefault="007D15C4" w:rsidP="007D15C4">
            <w:pPr>
              <w:rPr>
                <w:rFonts w:ascii="Arial" w:hAnsi="Arial" w:cs="Arial"/>
                <w:sz w:val="12"/>
                <w:szCs w:val="12"/>
              </w:rPr>
            </w:pPr>
            <w:r w:rsidRPr="007D15C4">
              <w:rPr>
                <w:rFonts w:ascii="Arial" w:hAnsi="Arial" w:cs="Arial"/>
                <w:sz w:val="12"/>
                <w:szCs w:val="12"/>
              </w:rPr>
              <w:t>00% a 30% Efectividad</w:t>
            </w:r>
          </w:p>
        </w:tc>
        <w:tc>
          <w:tcPr>
            <w:tcW w:w="850"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Bajo</w:t>
            </w:r>
            <w:proofErr w:type="spellEnd"/>
          </w:p>
        </w:tc>
        <w:tc>
          <w:tcPr>
            <w:tcW w:w="890"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lang w:val="en-US"/>
              </w:rPr>
              <w:t>00% a 30% sobre el Presupuesto</w:t>
            </w:r>
          </w:p>
        </w:tc>
      </w:tr>
      <w:tr w:rsidR="007D15C4" w:rsidTr="007D15C4">
        <w:trPr>
          <w:trHeight w:val="312"/>
          <w:jc w:val="center"/>
        </w:trPr>
        <w:tc>
          <w:tcPr>
            <w:tcW w:w="1106" w:type="dxa"/>
            <w:vAlign w:val="center"/>
          </w:tcPr>
          <w:p w:rsidR="007D15C4" w:rsidRPr="007D15C4" w:rsidRDefault="007D15C4" w:rsidP="007D15C4">
            <w:pPr>
              <w:rPr>
                <w:rFonts w:ascii="Arial" w:hAnsi="Arial" w:cs="Arial"/>
                <w:sz w:val="12"/>
                <w:szCs w:val="12"/>
              </w:rPr>
            </w:pPr>
            <w:r w:rsidRPr="007D15C4">
              <w:rPr>
                <w:rFonts w:ascii="Arial" w:hAnsi="Arial" w:cs="Arial"/>
                <w:sz w:val="12"/>
                <w:szCs w:val="12"/>
              </w:rPr>
              <w:t xml:space="preserve">Medio </w:t>
            </w:r>
          </w:p>
        </w:tc>
        <w:tc>
          <w:tcPr>
            <w:tcW w:w="851"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rPr>
              <w:t xml:space="preserve">31% a 60% </w:t>
            </w:r>
            <w:proofErr w:type="spellStart"/>
            <w:r w:rsidRPr="007D15C4">
              <w:rPr>
                <w:rFonts w:ascii="Arial" w:hAnsi="Arial" w:cs="Arial"/>
                <w:sz w:val="12"/>
                <w:szCs w:val="12"/>
              </w:rPr>
              <w:t>Efect</w:t>
            </w:r>
            <w:r w:rsidRPr="007D15C4">
              <w:rPr>
                <w:rFonts w:ascii="Arial" w:hAnsi="Arial" w:cs="Arial"/>
                <w:sz w:val="12"/>
                <w:szCs w:val="12"/>
                <w:lang w:val="en-US"/>
              </w:rPr>
              <w:t>ividad</w:t>
            </w:r>
            <w:proofErr w:type="spellEnd"/>
          </w:p>
        </w:tc>
        <w:tc>
          <w:tcPr>
            <w:tcW w:w="850" w:type="dxa"/>
            <w:vAlign w:val="center"/>
          </w:tcPr>
          <w:p w:rsidR="007D15C4" w:rsidRPr="007D15C4" w:rsidRDefault="007D15C4" w:rsidP="007D15C4">
            <w:pPr>
              <w:rPr>
                <w:rFonts w:ascii="Arial" w:hAnsi="Arial" w:cs="Arial"/>
                <w:sz w:val="12"/>
                <w:szCs w:val="12"/>
                <w:lang w:val="en-US"/>
              </w:rPr>
            </w:pPr>
            <w:proofErr w:type="spellStart"/>
            <w:r w:rsidRPr="007D15C4">
              <w:rPr>
                <w:rFonts w:ascii="Arial" w:hAnsi="Arial" w:cs="Arial"/>
                <w:sz w:val="12"/>
                <w:szCs w:val="12"/>
                <w:lang w:val="en-US"/>
              </w:rPr>
              <w:t>Medio</w:t>
            </w:r>
            <w:proofErr w:type="spellEnd"/>
            <w:r w:rsidRPr="007D15C4">
              <w:rPr>
                <w:rFonts w:ascii="Arial" w:hAnsi="Arial" w:cs="Arial"/>
                <w:sz w:val="12"/>
                <w:szCs w:val="12"/>
                <w:lang w:val="en-US"/>
              </w:rPr>
              <w:t xml:space="preserve"> </w:t>
            </w:r>
          </w:p>
        </w:tc>
        <w:tc>
          <w:tcPr>
            <w:tcW w:w="890"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lang w:val="en-US"/>
              </w:rPr>
              <w:t>31% a 60% sobre el Presupuesto</w:t>
            </w:r>
          </w:p>
        </w:tc>
      </w:tr>
      <w:tr w:rsidR="007D15C4" w:rsidTr="007D15C4">
        <w:trPr>
          <w:trHeight w:val="312"/>
          <w:jc w:val="center"/>
        </w:trPr>
        <w:tc>
          <w:tcPr>
            <w:tcW w:w="1106"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lang w:val="en-US"/>
              </w:rPr>
              <w:t>Alto</w:t>
            </w:r>
          </w:p>
        </w:tc>
        <w:tc>
          <w:tcPr>
            <w:tcW w:w="851"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lang w:val="en-US"/>
              </w:rPr>
              <w:t xml:space="preserve">61% a 90% </w:t>
            </w:r>
            <w:proofErr w:type="spellStart"/>
            <w:r w:rsidRPr="007D15C4">
              <w:rPr>
                <w:rFonts w:ascii="Arial" w:hAnsi="Arial" w:cs="Arial"/>
                <w:sz w:val="12"/>
                <w:szCs w:val="12"/>
                <w:lang w:val="en-US"/>
              </w:rPr>
              <w:t>Efectividad</w:t>
            </w:r>
            <w:proofErr w:type="spellEnd"/>
          </w:p>
        </w:tc>
        <w:tc>
          <w:tcPr>
            <w:tcW w:w="850"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lang w:val="en-US"/>
              </w:rPr>
              <w:t>Alto</w:t>
            </w:r>
          </w:p>
        </w:tc>
        <w:tc>
          <w:tcPr>
            <w:tcW w:w="890" w:type="dxa"/>
            <w:vAlign w:val="center"/>
          </w:tcPr>
          <w:p w:rsidR="007D15C4" w:rsidRPr="007D15C4" w:rsidRDefault="007D15C4" w:rsidP="007D15C4">
            <w:pPr>
              <w:rPr>
                <w:rFonts w:ascii="Arial" w:hAnsi="Arial" w:cs="Arial"/>
                <w:sz w:val="12"/>
                <w:szCs w:val="12"/>
                <w:lang w:val="en-US"/>
              </w:rPr>
            </w:pPr>
            <w:r w:rsidRPr="007D15C4">
              <w:rPr>
                <w:rFonts w:ascii="Arial" w:hAnsi="Arial" w:cs="Arial"/>
                <w:sz w:val="12"/>
                <w:szCs w:val="12"/>
                <w:lang w:val="en-US"/>
              </w:rPr>
              <w:t>61% a 90% sobre el Presupuesto</w:t>
            </w:r>
          </w:p>
        </w:tc>
      </w:tr>
    </w:tbl>
    <w:p w:rsidR="007D15C4" w:rsidRDefault="007D15C4" w:rsidP="006D6E55">
      <w:pPr>
        <w:jc w:val="both"/>
        <w:rPr>
          <w:bCs/>
          <w:sz w:val="20"/>
          <w:szCs w:val="20"/>
          <w:lang w:val="es-EC"/>
        </w:rPr>
      </w:pPr>
    </w:p>
    <w:p w:rsidR="00EB4D5D" w:rsidRDefault="007D15C4" w:rsidP="00EB4D5D">
      <w:pPr>
        <w:ind w:firstLine="284"/>
        <w:jc w:val="both"/>
        <w:rPr>
          <w:bCs/>
          <w:sz w:val="20"/>
          <w:szCs w:val="20"/>
          <w:lang w:val="es-EC"/>
        </w:rPr>
      </w:pPr>
      <w:r w:rsidRPr="007D15C4">
        <w:rPr>
          <w:bCs/>
          <w:sz w:val="20"/>
          <w:szCs w:val="20"/>
          <w:lang w:val="es-EC"/>
        </w:rPr>
        <w:t xml:space="preserve">3. Se cuenta con una lista de verificación que incluye actividades principales de chequeo y control de tarea ejecutada; sin embargo esta lista de chequeo dificulta el análisis de qué situaciones pueden ser aceptables y cuáles requieren de una atención urgente de reparación o mantenimiento del equipo, la lista de chequeo existente no permite evaluar los componentes críticos para los equipos, por lo que el análisis de los mismos se lo hace de manera empírica sin datos históricos lo que ocasiona que se incurran en costos elevados de mantenimiento y paradas de los equipos </w:t>
      </w:r>
      <w:r w:rsidRPr="007D15C4">
        <w:rPr>
          <w:bCs/>
          <w:sz w:val="20"/>
          <w:szCs w:val="20"/>
          <w:lang w:val="es-EC"/>
        </w:rPr>
        <w:lastRenderedPageBreak/>
        <w:t xml:space="preserve">por la falta de stock de repuestos, pues al momento no se cuenta con la política de mantener repuestos críticos en stock. </w:t>
      </w:r>
    </w:p>
    <w:p w:rsidR="00EB4D5D" w:rsidRDefault="007D15C4" w:rsidP="00EB4D5D">
      <w:pPr>
        <w:ind w:firstLine="284"/>
        <w:jc w:val="both"/>
        <w:rPr>
          <w:bCs/>
          <w:sz w:val="20"/>
          <w:szCs w:val="20"/>
          <w:lang w:val="es-EC"/>
        </w:rPr>
      </w:pPr>
      <w:r w:rsidRPr="007D15C4">
        <w:rPr>
          <w:bCs/>
          <w:sz w:val="20"/>
          <w:szCs w:val="20"/>
          <w:lang w:val="es-EC"/>
        </w:rPr>
        <w:t>4. El Plan de Mantenimiento desarrollado por la empresa incluye en su mayoría actividades de mantenimiento correctivo, las actividades de mantenimiento preventivo se enfocan en lubricación y cambios de piezas críticas de los equipos. Considerando que el mantenimiento preventivo podría garantizar la reducción de costos de mantenimiento, la no especificación para cada activo de los trabajos preventivos o paradas programadas (limpieza, ajuste, lubricación, regulación, reparaciones, etc.) que se van a realizar semanalmente, mensualmente o trimestralmente y el tiempo que durará cada una, le permite a la organización conocer los equipos y componentes críticos que requieren de una mayor atención.</w:t>
      </w:r>
    </w:p>
    <w:p w:rsidR="00EB4D5D" w:rsidRDefault="007D15C4" w:rsidP="00EB4D5D">
      <w:pPr>
        <w:ind w:firstLine="284"/>
        <w:jc w:val="both"/>
        <w:rPr>
          <w:bCs/>
          <w:sz w:val="20"/>
          <w:szCs w:val="20"/>
          <w:lang w:val="es-EC"/>
        </w:rPr>
      </w:pPr>
      <w:r w:rsidRPr="007D15C4">
        <w:rPr>
          <w:bCs/>
          <w:sz w:val="20"/>
          <w:szCs w:val="20"/>
          <w:lang w:val="es-EC"/>
        </w:rPr>
        <w:t>5. El Área de Mantenimiento cuenta con personal con amplia experiencia  en la operación y mantenimiento de este tipo de equipos, pese a no encontrarse procedimientos documentados. Los archivos de los mismos son obsoletos, no se aplican los principios de la Filosofía 5 S’s: Clasificar, Ordenar, Limpiar, Estandarizar y Mantener, por lo que se dificulta el aprendizaje y correcta aplicación de procedimientos en el uso de equipos.</w:t>
      </w:r>
    </w:p>
    <w:p w:rsidR="00EB4D5D" w:rsidRDefault="007D15C4" w:rsidP="00EB4D5D">
      <w:pPr>
        <w:ind w:firstLine="284"/>
        <w:jc w:val="both"/>
        <w:rPr>
          <w:bCs/>
          <w:sz w:val="20"/>
          <w:szCs w:val="20"/>
          <w:lang w:val="es-EC"/>
        </w:rPr>
      </w:pPr>
      <w:r w:rsidRPr="007D15C4">
        <w:rPr>
          <w:bCs/>
          <w:sz w:val="20"/>
          <w:szCs w:val="20"/>
          <w:lang w:val="es-EC"/>
        </w:rPr>
        <w:t>6. Se cuenta con equipos de reemplazo, que permiten que las actividades no se paralicen por las fallas que pudieren presentarse en los equipos primarios, estos equipos poseen componentes de características compatibles para la operación y funcionamiento tanto del Sistema de Riego como del Sistema de Drenaje, sin embargo la falta de repuestos para los componentes críticos de estos activos no garantiza la ininterrumpida operación de los mismos. Para el Sistema de Riego se cuenta con una bomba de riego de reemplazo y con la bomba de drenaje, también compatible, para garantizar el funcionamiento de este sistema.</w:t>
      </w:r>
    </w:p>
    <w:p w:rsidR="00EB4D5D" w:rsidRDefault="007D15C4" w:rsidP="00EB4D5D">
      <w:pPr>
        <w:ind w:firstLine="284"/>
        <w:jc w:val="both"/>
        <w:rPr>
          <w:bCs/>
          <w:sz w:val="20"/>
          <w:szCs w:val="20"/>
          <w:lang w:val="es-EC"/>
        </w:rPr>
      </w:pPr>
      <w:r w:rsidRPr="007D15C4">
        <w:rPr>
          <w:bCs/>
          <w:sz w:val="20"/>
          <w:szCs w:val="20"/>
          <w:lang w:val="es-EC"/>
        </w:rPr>
        <w:t>7.  La empresa no cuenta con un Plan de Capacitación Anual, para garantizar que los empleados puedan actualizar sus conocimientos para el uso y mantenimiento de los equipos. Los Planes de Capacitación no incluyen operadores de máquinas ni mecánicos, estando dirigidos únicamente a niveles gerenciales y el cumplimiento de dicho cronograma es mínimo, además de no enfocarse a los requerimientos de formación que exige el perfil de cada uno de estos puestos.</w:t>
      </w:r>
    </w:p>
    <w:p w:rsidR="00EB4D5D" w:rsidRDefault="007D15C4" w:rsidP="00EB4D5D">
      <w:pPr>
        <w:ind w:firstLine="284"/>
        <w:jc w:val="both"/>
        <w:rPr>
          <w:bCs/>
          <w:sz w:val="20"/>
          <w:szCs w:val="20"/>
          <w:lang w:val="es-EC"/>
        </w:rPr>
      </w:pPr>
      <w:r w:rsidRPr="007D15C4">
        <w:rPr>
          <w:bCs/>
          <w:sz w:val="20"/>
          <w:szCs w:val="20"/>
          <w:lang w:val="es-EC"/>
        </w:rPr>
        <w:t>8.  Como política estratégica la empresa opta por adquirir equipos de las mismas marcas, y especificaciones técnicas que permitan la compatibilidad con equipos que ya se encuentren operando, que reemplazan componentes o partes de equipos críticos.</w:t>
      </w:r>
    </w:p>
    <w:p w:rsidR="007D15C4" w:rsidRDefault="007D15C4" w:rsidP="00EB4D5D">
      <w:pPr>
        <w:ind w:firstLine="284"/>
        <w:jc w:val="both"/>
        <w:rPr>
          <w:bCs/>
          <w:sz w:val="20"/>
          <w:szCs w:val="20"/>
          <w:lang w:val="es-EC"/>
        </w:rPr>
      </w:pPr>
      <w:r w:rsidRPr="007D15C4">
        <w:rPr>
          <w:bCs/>
          <w:sz w:val="20"/>
          <w:szCs w:val="20"/>
          <w:lang w:val="es-EC"/>
        </w:rPr>
        <w:t xml:space="preserve">9. El diseño del sistema de gestión y control operacional proporciona a la empresa un adecuado manejo de los activos, de tal manera que se cuente con </w:t>
      </w:r>
      <w:r w:rsidRPr="007D15C4">
        <w:rPr>
          <w:bCs/>
          <w:sz w:val="20"/>
          <w:szCs w:val="20"/>
          <w:lang w:val="es-EC"/>
        </w:rPr>
        <w:lastRenderedPageBreak/>
        <w:t>información necesaria y en el momento oportuno, elevando la eficiencia de la organización a través de la reducción de tiempos de parada de los equipos, reducción de órdenes de trabajo perdidas, conocimiento de costos de mantenimiento y estandarización de la información.</w:t>
      </w:r>
    </w:p>
    <w:p w:rsidR="00EB4D5D" w:rsidRDefault="00EB4D5D" w:rsidP="00EB4D5D">
      <w:pPr>
        <w:jc w:val="both"/>
        <w:rPr>
          <w:bCs/>
          <w:sz w:val="20"/>
          <w:szCs w:val="20"/>
          <w:lang w:val="es-EC"/>
        </w:rPr>
      </w:pPr>
    </w:p>
    <w:p w:rsidR="00EB4D5D" w:rsidRDefault="00EB4D5D" w:rsidP="00EB4D5D">
      <w:pPr>
        <w:jc w:val="both"/>
        <w:rPr>
          <w:b/>
          <w:bCs/>
          <w:sz w:val="22"/>
          <w:szCs w:val="22"/>
          <w:lang w:val="es-EC"/>
        </w:rPr>
      </w:pPr>
      <w:r w:rsidRPr="00EB4D5D">
        <w:rPr>
          <w:b/>
          <w:bCs/>
          <w:sz w:val="22"/>
          <w:szCs w:val="22"/>
          <w:lang w:val="es-EC"/>
        </w:rPr>
        <w:t>5.2. Recomendaciones</w:t>
      </w:r>
    </w:p>
    <w:p w:rsidR="00EB4D5D" w:rsidRDefault="00EB4D5D" w:rsidP="00EB4D5D">
      <w:pPr>
        <w:jc w:val="both"/>
        <w:rPr>
          <w:b/>
          <w:bCs/>
          <w:sz w:val="22"/>
          <w:szCs w:val="22"/>
          <w:lang w:val="es-EC"/>
        </w:rPr>
      </w:pPr>
    </w:p>
    <w:p w:rsidR="001B16C0" w:rsidRDefault="001B16C0" w:rsidP="001B16C0">
      <w:pPr>
        <w:ind w:firstLine="284"/>
        <w:jc w:val="both"/>
        <w:rPr>
          <w:bCs/>
          <w:sz w:val="20"/>
          <w:szCs w:val="20"/>
          <w:lang w:val="es-EC"/>
        </w:rPr>
      </w:pPr>
      <w:r w:rsidRPr="001B16C0">
        <w:rPr>
          <w:bCs/>
          <w:sz w:val="20"/>
          <w:szCs w:val="20"/>
          <w:lang w:val="es-EC"/>
        </w:rPr>
        <w:t xml:space="preserve">1. </w:t>
      </w:r>
      <w:r w:rsidRPr="001B16C0">
        <w:rPr>
          <w:bCs/>
          <w:i/>
          <w:sz w:val="20"/>
          <w:szCs w:val="20"/>
          <w:lang w:val="es-EC"/>
        </w:rPr>
        <w:t>Establecimiento de Indicadores:</w:t>
      </w:r>
      <w:r w:rsidRPr="001B16C0">
        <w:rPr>
          <w:bCs/>
          <w:sz w:val="20"/>
          <w:szCs w:val="20"/>
          <w:lang w:val="es-EC"/>
        </w:rPr>
        <w:t xml:space="preserve"> Como una medida de mejora para la empresa es necesario la aplicación de indicadores de disponibilidad, rendimiento y calidad de  cada uno de los equipos con los que cuenta; así como también el uso de indicadores de cumplimiento del plan de mantenimiento, costos de mantenimiento y eficiencia global de los equipos. Todos los indicadores serán obtenidos a través de información contenida en el sistema de gestión y control operacional</w:t>
      </w:r>
      <w:r>
        <w:rPr>
          <w:bCs/>
          <w:sz w:val="20"/>
          <w:szCs w:val="20"/>
          <w:lang w:val="es-EC"/>
        </w:rPr>
        <w:t xml:space="preserve">. </w:t>
      </w:r>
      <w:r w:rsidRPr="001B16C0">
        <w:rPr>
          <w:bCs/>
          <w:sz w:val="20"/>
          <w:szCs w:val="20"/>
          <w:lang w:val="es-EC"/>
        </w:rPr>
        <w:t>Estos indicadores garantizarán la eficacia en los controles operativos y mejorar el nivel de competitividad de la organización como una técnica empleada en la Gestión de Activos.</w:t>
      </w:r>
    </w:p>
    <w:p w:rsidR="001B16C0" w:rsidRDefault="001B16C0" w:rsidP="001B16C0">
      <w:pPr>
        <w:ind w:firstLine="284"/>
        <w:jc w:val="both"/>
        <w:rPr>
          <w:bCs/>
          <w:sz w:val="20"/>
          <w:szCs w:val="20"/>
          <w:lang w:val="es-EC"/>
        </w:rPr>
      </w:pPr>
      <w:r w:rsidRPr="001B16C0">
        <w:rPr>
          <w:bCs/>
          <w:sz w:val="20"/>
          <w:szCs w:val="20"/>
          <w:lang w:val="es-EC"/>
        </w:rPr>
        <w:t xml:space="preserve">2.  </w:t>
      </w:r>
      <w:r w:rsidRPr="001B16C0">
        <w:rPr>
          <w:bCs/>
          <w:i/>
          <w:sz w:val="20"/>
          <w:szCs w:val="20"/>
          <w:lang w:val="es-EC"/>
        </w:rPr>
        <w:t>Realizar el Análisis de Modo y Efecto de Falla:</w:t>
      </w:r>
      <w:r w:rsidRPr="001B16C0">
        <w:rPr>
          <w:bCs/>
          <w:sz w:val="20"/>
          <w:szCs w:val="20"/>
          <w:lang w:val="es-EC"/>
        </w:rPr>
        <w:t xml:space="preserve"> Con la finalidad de prevenir y predecir las posibles fallas que pudieren presentarse en los equipos, es recomendable realizar el respectivo Análisis de Modo y Efecto de Falla, tomando en consideración los tres criterios que permiten determinar el índice de prioridad del riesgo, como lo son la: severidad, ocurrencia y detección, criterios que la empresa deberá evaluar tomando en consideración las “Escalas de Criterios para Análisis de Modo y Efecto de Falla”. También es recomendable que la empresa realice los respectivos Árboles de Fallas relacionados con las paradas de los equipos críticos. Con este análisis previo se garantizará la identificación de componentes críticos que permitan evaluar los niveles de ejecución del Plan de Mantenimiento Preventivo y su eficacia en la minimización de fallos en los equipos.</w:t>
      </w:r>
    </w:p>
    <w:p w:rsidR="001B16C0" w:rsidRDefault="001B16C0" w:rsidP="001B16C0">
      <w:pPr>
        <w:ind w:firstLine="284"/>
        <w:jc w:val="both"/>
        <w:rPr>
          <w:bCs/>
          <w:sz w:val="20"/>
          <w:szCs w:val="20"/>
          <w:lang w:val="es-EC"/>
        </w:rPr>
      </w:pPr>
      <w:r w:rsidRPr="001B16C0">
        <w:rPr>
          <w:bCs/>
          <w:sz w:val="20"/>
          <w:szCs w:val="20"/>
          <w:lang w:val="es-EC"/>
        </w:rPr>
        <w:t xml:space="preserve">3. </w:t>
      </w:r>
      <w:r w:rsidRPr="001B16C0">
        <w:rPr>
          <w:bCs/>
          <w:i/>
          <w:sz w:val="20"/>
          <w:szCs w:val="20"/>
          <w:lang w:val="es-EC"/>
        </w:rPr>
        <w:t>Utilización de Tarjetas de Activos:</w:t>
      </w:r>
      <w:r w:rsidRPr="001B16C0">
        <w:rPr>
          <w:bCs/>
          <w:sz w:val="20"/>
          <w:szCs w:val="20"/>
          <w:lang w:val="es-EC"/>
        </w:rPr>
        <w:t xml:space="preserve"> La Gestión y el Control Operacional constituyen uno de los elementos básicos de la Gestión de Activos, como medida recomendada para el control de los equipos tanto físico como documental, es necesario contar con Tarjetas de Identificación de Activos, con el propósito de conocer las características técnicas, operativas y de mantenimiento de cada uno de los equipos; para facilitar a los operarios la información necesaria para la operación de los mismos, estas tarjetas deben estar disponibles y difundidas al personal involucrado directamente en la operación y mantenimiento de los equipos.</w:t>
      </w:r>
    </w:p>
    <w:p w:rsidR="001B16C0" w:rsidRDefault="001B16C0" w:rsidP="001B16C0">
      <w:pPr>
        <w:ind w:firstLine="284"/>
        <w:jc w:val="both"/>
        <w:rPr>
          <w:bCs/>
          <w:sz w:val="20"/>
          <w:szCs w:val="20"/>
          <w:lang w:val="es-EC"/>
        </w:rPr>
      </w:pPr>
      <w:r w:rsidRPr="001B16C0">
        <w:rPr>
          <w:bCs/>
          <w:sz w:val="20"/>
          <w:szCs w:val="20"/>
          <w:lang w:val="es-EC"/>
        </w:rPr>
        <w:t xml:space="preserve">4.  </w:t>
      </w:r>
      <w:r w:rsidRPr="001B16C0">
        <w:rPr>
          <w:bCs/>
          <w:i/>
          <w:sz w:val="20"/>
          <w:szCs w:val="20"/>
          <w:lang w:val="es-EC"/>
        </w:rPr>
        <w:t>Chequeo Permanente de Equipos:</w:t>
      </w:r>
      <w:r w:rsidRPr="001B16C0">
        <w:rPr>
          <w:bCs/>
          <w:sz w:val="20"/>
          <w:szCs w:val="20"/>
          <w:lang w:val="es-EC"/>
        </w:rPr>
        <w:t xml:space="preserve"> Si bien es cierto, la empresa cuenta con una lista de chequeo de equipos, la misma que se ejecuta en base al Plan de Mantenimiento establecido, es necesario determinar cuáles son los aspectos aceptables y no aceptables al momento de revisar un equipo,  pues de lo contrario no se puede garantizar el correcto desarrollo de todas las </w:t>
      </w:r>
      <w:r w:rsidRPr="001B16C0">
        <w:rPr>
          <w:bCs/>
          <w:sz w:val="20"/>
          <w:szCs w:val="20"/>
          <w:lang w:val="es-EC"/>
        </w:rPr>
        <w:lastRenderedPageBreak/>
        <w:t>operaciones. Este chequeo se recomienda realizarlo al menos una vez al mes dependiendo qué tan crítico sea</w:t>
      </w:r>
      <w:r>
        <w:rPr>
          <w:bCs/>
          <w:sz w:val="20"/>
          <w:szCs w:val="20"/>
          <w:lang w:val="es-EC"/>
        </w:rPr>
        <w:t xml:space="preserve"> el equipo o sus partes/piezas.</w:t>
      </w:r>
    </w:p>
    <w:p w:rsidR="001B16C0" w:rsidRDefault="001B16C0" w:rsidP="001B16C0">
      <w:pPr>
        <w:ind w:firstLine="284"/>
        <w:jc w:val="both"/>
        <w:rPr>
          <w:bCs/>
          <w:sz w:val="20"/>
          <w:szCs w:val="20"/>
          <w:lang w:val="es-EC"/>
        </w:rPr>
      </w:pPr>
      <w:r w:rsidRPr="001B16C0">
        <w:rPr>
          <w:bCs/>
          <w:sz w:val="20"/>
          <w:szCs w:val="20"/>
          <w:lang w:val="es-EC"/>
        </w:rPr>
        <w:t xml:space="preserve">5. </w:t>
      </w:r>
      <w:r w:rsidRPr="001B16C0">
        <w:rPr>
          <w:bCs/>
          <w:i/>
          <w:sz w:val="20"/>
          <w:szCs w:val="20"/>
          <w:lang w:val="es-EC"/>
        </w:rPr>
        <w:t xml:space="preserve">Documentación de Procedimientos y Guías Operativas: </w:t>
      </w:r>
      <w:r w:rsidRPr="001B16C0">
        <w:rPr>
          <w:bCs/>
          <w:sz w:val="20"/>
          <w:szCs w:val="20"/>
          <w:lang w:val="es-EC"/>
        </w:rPr>
        <w:t>Los equipos críticos requieren de un tratamiento especial en cuanto a la aplicación de procedimientos, se debe contar con Guías Operativas que sean difundidas de manera adecuada a los operarios a fin de que estos puedan ejecutar correctamente los procedimientos de los equipos, creando orden y garantizando que el número de fallas por cada equipo pueda reducirse y repercuta en una baja de costos de Mantenimiento y Repuestos de los equipos, creando un beneficio tangible para la empresa que se vea reflejada en cero fallas de equipos y hombres.</w:t>
      </w:r>
    </w:p>
    <w:p w:rsidR="001B16C0" w:rsidRDefault="001B16C0" w:rsidP="001B16C0">
      <w:pPr>
        <w:ind w:firstLine="284"/>
        <w:jc w:val="both"/>
        <w:rPr>
          <w:bCs/>
          <w:sz w:val="20"/>
          <w:szCs w:val="20"/>
          <w:lang w:val="es-EC"/>
        </w:rPr>
      </w:pPr>
      <w:r w:rsidRPr="001B16C0">
        <w:rPr>
          <w:bCs/>
          <w:sz w:val="20"/>
          <w:szCs w:val="20"/>
          <w:lang w:val="es-EC"/>
        </w:rPr>
        <w:t xml:space="preserve">6. </w:t>
      </w:r>
      <w:r w:rsidRPr="001B16C0">
        <w:rPr>
          <w:bCs/>
          <w:i/>
          <w:sz w:val="20"/>
          <w:szCs w:val="20"/>
          <w:lang w:val="es-EC"/>
        </w:rPr>
        <w:t>Plan Anual de Capacitación:</w:t>
      </w:r>
      <w:r w:rsidRPr="001B16C0">
        <w:rPr>
          <w:bCs/>
          <w:sz w:val="20"/>
          <w:szCs w:val="20"/>
          <w:lang w:val="es-EC"/>
        </w:rPr>
        <w:t xml:space="preserve"> La Gestión del Talento Humano, requiere contar con Planes de Capacitación enfocados a la función que desempeñe el trabajador, por lo que se recomienda a la empresa el diseño de un Plan Anual de Capacitación que abarque las necesidades de formación técnicas que re</w:t>
      </w:r>
      <w:r>
        <w:rPr>
          <w:bCs/>
          <w:sz w:val="20"/>
          <w:szCs w:val="20"/>
          <w:lang w:val="es-EC"/>
        </w:rPr>
        <w:t>quiera el Área de Mantenimiento</w:t>
      </w:r>
      <w:r w:rsidRPr="001B16C0">
        <w:rPr>
          <w:bCs/>
          <w:sz w:val="20"/>
          <w:szCs w:val="20"/>
          <w:lang w:val="es-EC"/>
        </w:rPr>
        <w:t>. De esta manera se garantizará la formación integral de los empleados a través de la actualización de conocimientos y afianzamiento de los mismos, documentando para evaluar el nivel de cumplimiento del Plan Anual propuesto.</w:t>
      </w:r>
    </w:p>
    <w:p w:rsidR="00EB4D5D" w:rsidRDefault="001B16C0" w:rsidP="001B16C0">
      <w:pPr>
        <w:ind w:firstLine="284"/>
        <w:jc w:val="both"/>
        <w:rPr>
          <w:bCs/>
          <w:sz w:val="20"/>
          <w:szCs w:val="20"/>
          <w:lang w:val="es-EC"/>
        </w:rPr>
      </w:pPr>
      <w:r w:rsidRPr="001B16C0">
        <w:rPr>
          <w:bCs/>
          <w:sz w:val="20"/>
          <w:szCs w:val="20"/>
          <w:lang w:val="es-EC"/>
        </w:rPr>
        <w:t xml:space="preserve">7. </w:t>
      </w:r>
      <w:r w:rsidRPr="001B16C0">
        <w:rPr>
          <w:bCs/>
          <w:i/>
          <w:sz w:val="20"/>
          <w:szCs w:val="20"/>
          <w:lang w:val="es-EC"/>
        </w:rPr>
        <w:t>Sistema de Gestión y Control Operacional:</w:t>
      </w:r>
      <w:r w:rsidRPr="001B16C0">
        <w:rPr>
          <w:bCs/>
          <w:sz w:val="20"/>
          <w:szCs w:val="20"/>
          <w:lang w:val="es-EC"/>
        </w:rPr>
        <w:t xml:space="preserve"> Es recomendable el uso de un sistema que integre aspectos del ciclo de vida de un activo: compra, seguimiento y gestión, para de esta manera garantizar la expansión de sus capacidades, incrementado su uso y rendimiento.</w:t>
      </w:r>
    </w:p>
    <w:p w:rsidR="0022547D" w:rsidRDefault="0022547D" w:rsidP="0022547D">
      <w:pPr>
        <w:jc w:val="both"/>
        <w:rPr>
          <w:bCs/>
          <w:sz w:val="20"/>
          <w:szCs w:val="20"/>
          <w:lang w:val="es-EC"/>
        </w:rPr>
      </w:pPr>
    </w:p>
    <w:p w:rsidR="0022547D" w:rsidRDefault="0022547D" w:rsidP="0022547D">
      <w:pPr>
        <w:jc w:val="both"/>
        <w:rPr>
          <w:b/>
          <w:bCs/>
          <w:lang w:val="es-EC"/>
        </w:rPr>
      </w:pPr>
      <w:r>
        <w:rPr>
          <w:b/>
          <w:bCs/>
          <w:lang w:val="es-EC"/>
        </w:rPr>
        <w:t>6. Referencias Bibliográficas</w:t>
      </w:r>
    </w:p>
    <w:p w:rsidR="0022547D" w:rsidRDefault="0022547D" w:rsidP="0022547D">
      <w:pPr>
        <w:jc w:val="both"/>
        <w:rPr>
          <w:bCs/>
          <w:sz w:val="20"/>
          <w:szCs w:val="20"/>
          <w:lang w:val="es-EC"/>
        </w:rPr>
      </w:pPr>
    </w:p>
    <w:p w:rsidR="0022547D" w:rsidRPr="0022547D" w:rsidRDefault="00570DB4" w:rsidP="00570DB4">
      <w:pPr>
        <w:ind w:left="392" w:hanging="392"/>
        <w:jc w:val="both"/>
        <w:rPr>
          <w:bCs/>
          <w:sz w:val="20"/>
          <w:szCs w:val="20"/>
          <w:lang w:val="es-EC"/>
        </w:rPr>
      </w:pPr>
      <w:r>
        <w:rPr>
          <w:bCs/>
          <w:sz w:val="20"/>
          <w:szCs w:val="20"/>
          <w:lang w:val="es-EC"/>
        </w:rPr>
        <w:t xml:space="preserve">[1] </w:t>
      </w:r>
      <w:r w:rsidR="0022547D" w:rsidRPr="0022547D">
        <w:rPr>
          <w:bCs/>
          <w:sz w:val="20"/>
          <w:szCs w:val="20"/>
          <w:lang w:val="es-EC"/>
        </w:rPr>
        <w:t xml:space="preserve">ARIAS, C. (2009), </w:t>
      </w:r>
      <w:r w:rsidR="0022547D" w:rsidRPr="00DA2C3C">
        <w:rPr>
          <w:bCs/>
          <w:i/>
          <w:sz w:val="20"/>
          <w:szCs w:val="20"/>
          <w:lang w:val="es-EC"/>
        </w:rPr>
        <w:t>“Seminario Gerencia de Activos”,</w:t>
      </w:r>
      <w:r w:rsidR="0022547D">
        <w:rPr>
          <w:bCs/>
          <w:sz w:val="20"/>
          <w:szCs w:val="20"/>
          <w:lang w:val="es-EC"/>
        </w:rPr>
        <w:t xml:space="preserve"> </w:t>
      </w:r>
      <w:r w:rsidR="0022547D" w:rsidRPr="0022547D">
        <w:rPr>
          <w:bCs/>
          <w:sz w:val="20"/>
          <w:szCs w:val="20"/>
          <w:lang w:val="es-EC"/>
        </w:rPr>
        <w:t>Escuela Superior Politécnica del Litoral, Instituto de Ciencias Matemáticas, Guayaquil - Ecuador.</w:t>
      </w:r>
    </w:p>
    <w:p w:rsidR="0022547D" w:rsidRPr="0022547D" w:rsidRDefault="0022547D" w:rsidP="0022547D">
      <w:pPr>
        <w:jc w:val="both"/>
        <w:rPr>
          <w:bCs/>
          <w:sz w:val="20"/>
          <w:szCs w:val="20"/>
          <w:lang w:val="es-EC"/>
        </w:rPr>
      </w:pPr>
    </w:p>
    <w:p w:rsidR="0022547D" w:rsidRDefault="00570DB4" w:rsidP="00570DB4">
      <w:pPr>
        <w:ind w:left="364" w:hanging="364"/>
        <w:jc w:val="both"/>
        <w:rPr>
          <w:bCs/>
          <w:sz w:val="20"/>
          <w:szCs w:val="20"/>
          <w:lang w:val="es-EC"/>
        </w:rPr>
      </w:pPr>
      <w:r>
        <w:rPr>
          <w:bCs/>
          <w:sz w:val="20"/>
          <w:szCs w:val="20"/>
          <w:lang w:val="es-EC"/>
        </w:rPr>
        <w:t xml:space="preserve">[2] </w:t>
      </w:r>
      <w:r w:rsidR="0022547D" w:rsidRPr="0022547D">
        <w:rPr>
          <w:bCs/>
          <w:sz w:val="20"/>
          <w:szCs w:val="20"/>
          <w:lang w:val="es-EC"/>
        </w:rPr>
        <w:t xml:space="preserve">AROSEMENA, G. (2002), </w:t>
      </w:r>
      <w:r w:rsidR="0022547D" w:rsidRPr="00DA2C3C">
        <w:rPr>
          <w:bCs/>
          <w:i/>
          <w:sz w:val="20"/>
          <w:szCs w:val="20"/>
          <w:lang w:val="es-EC"/>
        </w:rPr>
        <w:t>“En busca de la competitividad: Teoría y Prácticas de la Gerencia en el siglo XXI”,</w:t>
      </w:r>
      <w:r w:rsidR="0022547D" w:rsidRPr="0022547D">
        <w:rPr>
          <w:bCs/>
          <w:sz w:val="20"/>
          <w:szCs w:val="20"/>
          <w:lang w:val="es-EC"/>
        </w:rPr>
        <w:t xml:space="preserve"> Talleres Gráficos ESPOL, Guayaquil – Ecuador.</w:t>
      </w:r>
    </w:p>
    <w:p w:rsidR="0022547D" w:rsidRDefault="0022547D" w:rsidP="0022547D">
      <w:pPr>
        <w:ind w:left="378" w:hanging="378"/>
        <w:jc w:val="both"/>
        <w:rPr>
          <w:bCs/>
          <w:sz w:val="20"/>
          <w:szCs w:val="20"/>
          <w:lang w:val="es-EC"/>
        </w:rPr>
      </w:pPr>
    </w:p>
    <w:p w:rsidR="0022547D" w:rsidRPr="0022547D" w:rsidRDefault="00570DB4" w:rsidP="00570DB4">
      <w:pPr>
        <w:ind w:left="364" w:hanging="364"/>
        <w:jc w:val="both"/>
        <w:rPr>
          <w:bCs/>
          <w:sz w:val="20"/>
          <w:szCs w:val="20"/>
          <w:lang w:val="es-EC"/>
        </w:rPr>
      </w:pPr>
      <w:r>
        <w:rPr>
          <w:bCs/>
          <w:sz w:val="20"/>
          <w:szCs w:val="20"/>
          <w:lang w:val="es-EC"/>
        </w:rPr>
        <w:t xml:space="preserve">[3] </w:t>
      </w:r>
      <w:r w:rsidR="0022547D" w:rsidRPr="0022547D">
        <w:rPr>
          <w:bCs/>
          <w:sz w:val="20"/>
          <w:szCs w:val="20"/>
          <w:lang w:val="es-EC"/>
        </w:rPr>
        <w:t xml:space="preserve">ASOCIACIÓN ESPAÑOLA DE NORMALIZACIÓN Y CERTIFICACIÓN (2000), </w:t>
      </w:r>
      <w:r w:rsidR="0022547D" w:rsidRPr="00DA2C3C">
        <w:rPr>
          <w:bCs/>
          <w:i/>
          <w:sz w:val="20"/>
          <w:szCs w:val="20"/>
          <w:lang w:val="es-EC"/>
        </w:rPr>
        <w:t xml:space="preserve">“Norma ISO 9001:2000”, </w:t>
      </w:r>
      <w:r w:rsidR="0022547D" w:rsidRPr="0022547D">
        <w:rPr>
          <w:bCs/>
          <w:sz w:val="20"/>
          <w:szCs w:val="20"/>
          <w:lang w:val="es-EC"/>
        </w:rPr>
        <w:t>Editorial AENOR, Madrid - España.</w:t>
      </w:r>
    </w:p>
    <w:p w:rsidR="0022547D" w:rsidRPr="0022547D" w:rsidRDefault="0022547D" w:rsidP="0022547D">
      <w:pPr>
        <w:jc w:val="both"/>
        <w:rPr>
          <w:bCs/>
          <w:sz w:val="20"/>
          <w:szCs w:val="20"/>
          <w:lang w:val="es-EC"/>
        </w:rPr>
      </w:pPr>
    </w:p>
    <w:p w:rsidR="0022547D" w:rsidRPr="0022547D" w:rsidRDefault="00570DB4" w:rsidP="00570DB4">
      <w:pPr>
        <w:ind w:left="364" w:hanging="364"/>
        <w:jc w:val="both"/>
        <w:rPr>
          <w:bCs/>
          <w:sz w:val="20"/>
          <w:szCs w:val="20"/>
          <w:lang w:val="es-EC"/>
        </w:rPr>
      </w:pPr>
      <w:r>
        <w:rPr>
          <w:bCs/>
          <w:sz w:val="20"/>
          <w:szCs w:val="20"/>
          <w:lang w:val="es-EC"/>
        </w:rPr>
        <w:t xml:space="preserve">[4] </w:t>
      </w:r>
      <w:r w:rsidR="0022547D" w:rsidRPr="0022547D">
        <w:rPr>
          <w:bCs/>
          <w:sz w:val="20"/>
          <w:szCs w:val="20"/>
          <w:lang w:val="es-EC"/>
        </w:rPr>
        <w:t>ASSET MANAGEMENT (2003</w:t>
      </w:r>
      <w:r w:rsidR="0022547D" w:rsidRPr="00DA2C3C">
        <w:rPr>
          <w:bCs/>
          <w:sz w:val="20"/>
          <w:szCs w:val="20"/>
          <w:lang w:val="es-EC"/>
        </w:rPr>
        <w:t>),</w:t>
      </w:r>
      <w:r w:rsidR="0022547D" w:rsidRPr="00DA2C3C">
        <w:rPr>
          <w:bCs/>
          <w:i/>
          <w:sz w:val="20"/>
          <w:szCs w:val="20"/>
          <w:lang w:val="es-EC"/>
        </w:rPr>
        <w:t xml:space="preserve"> “Norma PAS 55”,</w:t>
      </w:r>
      <w:r w:rsidR="0022547D" w:rsidRPr="0022547D">
        <w:rPr>
          <w:bCs/>
          <w:sz w:val="20"/>
          <w:szCs w:val="20"/>
          <w:lang w:val="es-EC"/>
        </w:rPr>
        <w:t xml:space="preserve"> BSI, Estados Unidos.</w:t>
      </w:r>
    </w:p>
    <w:p w:rsidR="0022547D" w:rsidRPr="0022547D" w:rsidRDefault="0022547D" w:rsidP="0022547D">
      <w:pPr>
        <w:jc w:val="both"/>
        <w:rPr>
          <w:bCs/>
          <w:sz w:val="20"/>
          <w:szCs w:val="20"/>
          <w:lang w:val="es-EC"/>
        </w:rPr>
      </w:pPr>
    </w:p>
    <w:p w:rsidR="0022547D" w:rsidRPr="0022547D" w:rsidRDefault="00570DB4" w:rsidP="00570DB4">
      <w:pPr>
        <w:ind w:left="322" w:hanging="322"/>
        <w:jc w:val="both"/>
        <w:rPr>
          <w:bCs/>
          <w:sz w:val="20"/>
          <w:szCs w:val="20"/>
          <w:lang w:val="es-EC"/>
        </w:rPr>
      </w:pPr>
      <w:r>
        <w:rPr>
          <w:bCs/>
          <w:sz w:val="20"/>
          <w:szCs w:val="20"/>
          <w:lang w:val="es-EC"/>
        </w:rPr>
        <w:t xml:space="preserve">[5] </w:t>
      </w:r>
      <w:r w:rsidR="0022547D" w:rsidRPr="0022547D">
        <w:rPr>
          <w:bCs/>
          <w:sz w:val="20"/>
          <w:szCs w:val="20"/>
          <w:lang w:val="es-EC"/>
        </w:rPr>
        <w:t xml:space="preserve">MINISTERIO DE TRABAJO Y EMPLEO (2004), </w:t>
      </w:r>
      <w:r w:rsidR="0022547D" w:rsidRPr="00DA2C3C">
        <w:rPr>
          <w:bCs/>
          <w:i/>
          <w:sz w:val="20"/>
          <w:szCs w:val="20"/>
          <w:lang w:val="es-EC"/>
        </w:rPr>
        <w:t>“Reglamento de Seguridad y Salud de los Trabajadores y Mejoramiento del Medio Ambiente de Trabajo”,</w:t>
      </w:r>
      <w:r w:rsidR="0022547D" w:rsidRPr="0022547D">
        <w:rPr>
          <w:bCs/>
          <w:sz w:val="20"/>
          <w:szCs w:val="20"/>
          <w:lang w:val="es-EC"/>
        </w:rPr>
        <w:t xml:space="preserve"> Decreto No. 2371.</w:t>
      </w:r>
    </w:p>
    <w:p w:rsidR="000532BA" w:rsidRDefault="000532BA" w:rsidP="00483F1D">
      <w:pPr>
        <w:jc w:val="both"/>
        <w:rPr>
          <w:b/>
          <w:i/>
          <w:lang w:val="es-EC"/>
        </w:rPr>
      </w:pPr>
    </w:p>
    <w:sectPr w:rsidR="000532BA" w:rsidSect="008449DD">
      <w:type w:val="continuous"/>
      <w:pgSz w:w="11906" w:h="16838"/>
      <w:pgMar w:top="1440" w:right="1304" w:bottom="1622" w:left="1304" w:header="709" w:footer="709" w:gutter="0"/>
      <w:cols w:num="2" w:space="454"/>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2BB"/>
    <w:multiLevelType w:val="hybridMultilevel"/>
    <w:tmpl w:val="B83A18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FB164B"/>
    <w:multiLevelType w:val="hybridMultilevel"/>
    <w:tmpl w:val="4D6814C6"/>
    <w:lvl w:ilvl="0" w:tplc="E90613B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9E14CF"/>
    <w:multiLevelType w:val="hybridMultilevel"/>
    <w:tmpl w:val="F8BAA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DB56BA"/>
    <w:multiLevelType w:val="hybridMultilevel"/>
    <w:tmpl w:val="CC0EDCC4"/>
    <w:lvl w:ilvl="0" w:tplc="040A0003">
      <w:start w:val="1"/>
      <w:numFmt w:val="bullet"/>
      <w:lvlText w:val="o"/>
      <w:lvlJc w:val="left"/>
      <w:pPr>
        <w:ind w:left="2064" w:hanging="360"/>
      </w:pPr>
      <w:rPr>
        <w:rFonts w:ascii="Courier New" w:hAnsi="Courier New" w:cs="Courier New" w:hint="default"/>
      </w:rPr>
    </w:lvl>
    <w:lvl w:ilvl="1" w:tplc="040A0003" w:tentative="1">
      <w:start w:val="1"/>
      <w:numFmt w:val="bullet"/>
      <w:lvlText w:val="o"/>
      <w:lvlJc w:val="left"/>
      <w:pPr>
        <w:ind w:left="2784" w:hanging="360"/>
      </w:pPr>
      <w:rPr>
        <w:rFonts w:ascii="Courier New" w:hAnsi="Courier New" w:cs="Courier New" w:hint="default"/>
      </w:rPr>
    </w:lvl>
    <w:lvl w:ilvl="2" w:tplc="040A0005" w:tentative="1">
      <w:start w:val="1"/>
      <w:numFmt w:val="bullet"/>
      <w:lvlText w:val=""/>
      <w:lvlJc w:val="left"/>
      <w:pPr>
        <w:ind w:left="3504" w:hanging="360"/>
      </w:pPr>
      <w:rPr>
        <w:rFonts w:ascii="Wingdings" w:hAnsi="Wingdings" w:hint="default"/>
      </w:rPr>
    </w:lvl>
    <w:lvl w:ilvl="3" w:tplc="040A0001" w:tentative="1">
      <w:start w:val="1"/>
      <w:numFmt w:val="bullet"/>
      <w:lvlText w:val=""/>
      <w:lvlJc w:val="left"/>
      <w:pPr>
        <w:ind w:left="4224" w:hanging="360"/>
      </w:pPr>
      <w:rPr>
        <w:rFonts w:ascii="Symbol" w:hAnsi="Symbol" w:hint="default"/>
      </w:rPr>
    </w:lvl>
    <w:lvl w:ilvl="4" w:tplc="040A0003" w:tentative="1">
      <w:start w:val="1"/>
      <w:numFmt w:val="bullet"/>
      <w:lvlText w:val="o"/>
      <w:lvlJc w:val="left"/>
      <w:pPr>
        <w:ind w:left="4944" w:hanging="360"/>
      </w:pPr>
      <w:rPr>
        <w:rFonts w:ascii="Courier New" w:hAnsi="Courier New" w:cs="Courier New" w:hint="default"/>
      </w:rPr>
    </w:lvl>
    <w:lvl w:ilvl="5" w:tplc="040A0005" w:tentative="1">
      <w:start w:val="1"/>
      <w:numFmt w:val="bullet"/>
      <w:lvlText w:val=""/>
      <w:lvlJc w:val="left"/>
      <w:pPr>
        <w:ind w:left="5664" w:hanging="360"/>
      </w:pPr>
      <w:rPr>
        <w:rFonts w:ascii="Wingdings" w:hAnsi="Wingdings" w:hint="default"/>
      </w:rPr>
    </w:lvl>
    <w:lvl w:ilvl="6" w:tplc="040A0001" w:tentative="1">
      <w:start w:val="1"/>
      <w:numFmt w:val="bullet"/>
      <w:lvlText w:val=""/>
      <w:lvlJc w:val="left"/>
      <w:pPr>
        <w:ind w:left="6384" w:hanging="360"/>
      </w:pPr>
      <w:rPr>
        <w:rFonts w:ascii="Symbol" w:hAnsi="Symbol" w:hint="default"/>
      </w:rPr>
    </w:lvl>
    <w:lvl w:ilvl="7" w:tplc="040A0003" w:tentative="1">
      <w:start w:val="1"/>
      <w:numFmt w:val="bullet"/>
      <w:lvlText w:val="o"/>
      <w:lvlJc w:val="left"/>
      <w:pPr>
        <w:ind w:left="7104" w:hanging="360"/>
      </w:pPr>
      <w:rPr>
        <w:rFonts w:ascii="Courier New" w:hAnsi="Courier New" w:cs="Courier New" w:hint="default"/>
      </w:rPr>
    </w:lvl>
    <w:lvl w:ilvl="8" w:tplc="040A0005" w:tentative="1">
      <w:start w:val="1"/>
      <w:numFmt w:val="bullet"/>
      <w:lvlText w:val=""/>
      <w:lvlJc w:val="left"/>
      <w:pPr>
        <w:ind w:left="7824" w:hanging="360"/>
      </w:pPr>
      <w:rPr>
        <w:rFonts w:ascii="Wingdings" w:hAnsi="Wingdings" w:hint="default"/>
      </w:rPr>
    </w:lvl>
  </w:abstractNum>
  <w:abstractNum w:abstractNumId="4">
    <w:nsid w:val="29525D2F"/>
    <w:multiLevelType w:val="hybridMultilevel"/>
    <w:tmpl w:val="FED8297A"/>
    <w:lvl w:ilvl="0" w:tplc="4350AE0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AE62E9C"/>
    <w:multiLevelType w:val="hybridMultilevel"/>
    <w:tmpl w:val="C81EC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906FDF"/>
    <w:multiLevelType w:val="hybridMultilevel"/>
    <w:tmpl w:val="645A25CE"/>
    <w:lvl w:ilvl="0" w:tplc="5A443C0C">
      <w:start w:val="1"/>
      <w:numFmt w:val="decimal"/>
      <w:lvlText w:val="%1."/>
      <w:lvlJc w:val="left"/>
      <w:pPr>
        <w:tabs>
          <w:tab w:val="num" w:pos="720"/>
        </w:tabs>
        <w:ind w:left="720" w:hanging="360"/>
      </w:pPr>
      <w:rPr>
        <w:rFonts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B3B2C72"/>
    <w:multiLevelType w:val="hybridMultilevel"/>
    <w:tmpl w:val="8A321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9E2BFF"/>
    <w:multiLevelType w:val="hybridMultilevel"/>
    <w:tmpl w:val="465465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5442B13"/>
    <w:multiLevelType w:val="hybridMultilevel"/>
    <w:tmpl w:val="4B4AA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E216A6"/>
    <w:multiLevelType w:val="hybridMultilevel"/>
    <w:tmpl w:val="23D863D2"/>
    <w:lvl w:ilvl="0" w:tplc="0C0A0001">
      <w:start w:val="1"/>
      <w:numFmt w:val="bullet"/>
      <w:lvlText w:val=""/>
      <w:lvlJc w:val="left"/>
      <w:pPr>
        <w:tabs>
          <w:tab w:val="num" w:pos="787"/>
        </w:tabs>
        <w:ind w:left="787" w:hanging="360"/>
      </w:pPr>
      <w:rPr>
        <w:rFonts w:ascii="Symbol" w:hAnsi="Symbol" w:hint="default"/>
      </w:rPr>
    </w:lvl>
    <w:lvl w:ilvl="1" w:tplc="0C0A0003" w:tentative="1">
      <w:start w:val="1"/>
      <w:numFmt w:val="bullet"/>
      <w:lvlText w:val="o"/>
      <w:lvlJc w:val="left"/>
      <w:pPr>
        <w:tabs>
          <w:tab w:val="num" w:pos="1507"/>
        </w:tabs>
        <w:ind w:left="1507" w:hanging="360"/>
      </w:pPr>
      <w:rPr>
        <w:rFonts w:ascii="Courier New" w:hAnsi="Courier New" w:cs="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cs="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cs="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abstractNum w:abstractNumId="11">
    <w:nsid w:val="67E87788"/>
    <w:multiLevelType w:val="hybridMultilevel"/>
    <w:tmpl w:val="51DE24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13725DC"/>
    <w:multiLevelType w:val="hybridMultilevel"/>
    <w:tmpl w:val="27E0194C"/>
    <w:lvl w:ilvl="0" w:tplc="998E41D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19F217A"/>
    <w:multiLevelType w:val="multilevel"/>
    <w:tmpl w:val="643A8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C1455A"/>
    <w:multiLevelType w:val="hybridMultilevel"/>
    <w:tmpl w:val="8804A92A"/>
    <w:lvl w:ilvl="0" w:tplc="0C0A0003">
      <w:start w:val="1"/>
      <w:numFmt w:val="bullet"/>
      <w:lvlText w:val="o"/>
      <w:lvlJc w:val="left"/>
      <w:pPr>
        <w:ind w:left="720" w:hanging="360"/>
      </w:pPr>
      <w:rPr>
        <w:rFonts w:ascii="Courier New" w:hAnsi="Courier New" w:cs="Courier New" w:hint="default"/>
      </w:rPr>
    </w:lvl>
    <w:lvl w:ilvl="1" w:tplc="4036DDB4">
      <w:numFmt w:val="bullet"/>
      <w:lvlText w:val="•"/>
      <w:lvlJc w:val="left"/>
      <w:pPr>
        <w:ind w:left="1845" w:hanging="765"/>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
  </w:num>
  <w:num w:numId="5">
    <w:abstractNumId w:val="0"/>
  </w:num>
  <w:num w:numId="6">
    <w:abstractNumId w:val="10"/>
  </w:num>
  <w:num w:numId="7">
    <w:abstractNumId w:val="8"/>
  </w:num>
  <w:num w:numId="8">
    <w:abstractNumId w:val="11"/>
  </w:num>
  <w:num w:numId="9">
    <w:abstractNumId w:val="14"/>
  </w:num>
  <w:num w:numId="10">
    <w:abstractNumId w:val="9"/>
  </w:num>
  <w:num w:numId="11">
    <w:abstractNumId w:val="5"/>
  </w:num>
  <w:num w:numId="12">
    <w:abstractNumId w:val="2"/>
  </w:num>
  <w:num w:numId="13">
    <w:abstractNumId w:val="3"/>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2C72"/>
    <w:rsid w:val="00001C8F"/>
    <w:rsid w:val="000204DF"/>
    <w:rsid w:val="00023376"/>
    <w:rsid w:val="000532BA"/>
    <w:rsid w:val="00053AA2"/>
    <w:rsid w:val="000570F5"/>
    <w:rsid w:val="000A0660"/>
    <w:rsid w:val="000C7B49"/>
    <w:rsid w:val="000E05AD"/>
    <w:rsid w:val="000F470C"/>
    <w:rsid w:val="00100FFF"/>
    <w:rsid w:val="0010276C"/>
    <w:rsid w:val="001248FA"/>
    <w:rsid w:val="00133F37"/>
    <w:rsid w:val="00137314"/>
    <w:rsid w:val="00157B8E"/>
    <w:rsid w:val="00197AE0"/>
    <w:rsid w:val="001A6048"/>
    <w:rsid w:val="001B16C0"/>
    <w:rsid w:val="001D1ABF"/>
    <w:rsid w:val="001E4259"/>
    <w:rsid w:val="0022547D"/>
    <w:rsid w:val="002461AC"/>
    <w:rsid w:val="00272384"/>
    <w:rsid w:val="002C06A0"/>
    <w:rsid w:val="002C3668"/>
    <w:rsid w:val="003D4A41"/>
    <w:rsid w:val="00483F1D"/>
    <w:rsid w:val="004B1D78"/>
    <w:rsid w:val="004C246E"/>
    <w:rsid w:val="004D1506"/>
    <w:rsid w:val="004F677D"/>
    <w:rsid w:val="00562CFC"/>
    <w:rsid w:val="005657FB"/>
    <w:rsid w:val="00570DB4"/>
    <w:rsid w:val="005B4D15"/>
    <w:rsid w:val="005D5D09"/>
    <w:rsid w:val="00616DBC"/>
    <w:rsid w:val="00624388"/>
    <w:rsid w:val="00672C14"/>
    <w:rsid w:val="00676645"/>
    <w:rsid w:val="006D1925"/>
    <w:rsid w:val="006D6E55"/>
    <w:rsid w:val="0072294D"/>
    <w:rsid w:val="00732F62"/>
    <w:rsid w:val="007A15FB"/>
    <w:rsid w:val="007C2C72"/>
    <w:rsid w:val="007D15C4"/>
    <w:rsid w:val="00806214"/>
    <w:rsid w:val="00823A92"/>
    <w:rsid w:val="0083632A"/>
    <w:rsid w:val="008449DD"/>
    <w:rsid w:val="00880423"/>
    <w:rsid w:val="0089283B"/>
    <w:rsid w:val="008C2AC4"/>
    <w:rsid w:val="0093437F"/>
    <w:rsid w:val="00967235"/>
    <w:rsid w:val="009965C3"/>
    <w:rsid w:val="009D7317"/>
    <w:rsid w:val="009F5583"/>
    <w:rsid w:val="00A650A4"/>
    <w:rsid w:val="00A82238"/>
    <w:rsid w:val="00A96CB5"/>
    <w:rsid w:val="00AA4273"/>
    <w:rsid w:val="00AB0FDD"/>
    <w:rsid w:val="00AB4BC8"/>
    <w:rsid w:val="00AD2C02"/>
    <w:rsid w:val="00B04606"/>
    <w:rsid w:val="00B12061"/>
    <w:rsid w:val="00B25901"/>
    <w:rsid w:val="00B40525"/>
    <w:rsid w:val="00B8651A"/>
    <w:rsid w:val="00B879C3"/>
    <w:rsid w:val="00BD4F0F"/>
    <w:rsid w:val="00BE7563"/>
    <w:rsid w:val="00BF26DF"/>
    <w:rsid w:val="00C1671F"/>
    <w:rsid w:val="00C26B92"/>
    <w:rsid w:val="00CB3526"/>
    <w:rsid w:val="00D45928"/>
    <w:rsid w:val="00D50F35"/>
    <w:rsid w:val="00D65337"/>
    <w:rsid w:val="00D96B53"/>
    <w:rsid w:val="00DA18B8"/>
    <w:rsid w:val="00DA2C3C"/>
    <w:rsid w:val="00DC4661"/>
    <w:rsid w:val="00DD49D4"/>
    <w:rsid w:val="00DD57A3"/>
    <w:rsid w:val="00E22CBA"/>
    <w:rsid w:val="00E40549"/>
    <w:rsid w:val="00E4615E"/>
    <w:rsid w:val="00EB4D5D"/>
    <w:rsid w:val="00F620CF"/>
    <w:rsid w:val="00F81D32"/>
    <w:rsid w:val="00FA23C5"/>
    <w:rsid w:val="00FC5C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72"/>
    <w:rPr>
      <w:rFonts w:ascii="Times New Roman" w:eastAsia="Times New Roman" w:hAnsi="Times New Roman"/>
      <w:sz w:val="24"/>
      <w:szCs w:val="24"/>
    </w:rPr>
  </w:style>
  <w:style w:type="paragraph" w:styleId="Ttulo1">
    <w:name w:val="heading 1"/>
    <w:basedOn w:val="Normal"/>
    <w:next w:val="Normal"/>
    <w:link w:val="Ttulo1Car"/>
    <w:uiPriority w:val="9"/>
    <w:qFormat/>
    <w:rsid w:val="00E40549"/>
    <w:pPr>
      <w:keepNext/>
      <w:keepLines/>
      <w:spacing w:before="480"/>
      <w:outlineLvl w:val="0"/>
    </w:pPr>
    <w:rPr>
      <w:rFonts w:ascii="Cambria" w:hAnsi="Cambria"/>
      <w:b/>
      <w:bCs/>
      <w:color w:val="365F91"/>
      <w:sz w:val="28"/>
      <w:szCs w:val="28"/>
    </w:rPr>
  </w:style>
  <w:style w:type="paragraph" w:styleId="Ttulo2">
    <w:name w:val="heading 2"/>
    <w:basedOn w:val="Normal"/>
    <w:next w:val="Normal"/>
    <w:qFormat/>
    <w:rsid w:val="00AD2C0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C2C72"/>
    <w:pPr>
      <w:keepNext/>
      <w:jc w:val="center"/>
      <w:outlineLvl w:val="2"/>
    </w:pPr>
    <w:rPr>
      <w:b/>
      <w:sz w:val="28"/>
      <w:szCs w:val="20"/>
      <w:lang w:val="en-US" w:eastAsia="en-US"/>
    </w:rPr>
  </w:style>
  <w:style w:type="paragraph" w:styleId="Ttulo5">
    <w:name w:val="heading 5"/>
    <w:basedOn w:val="Normal"/>
    <w:next w:val="Normal"/>
    <w:link w:val="Ttulo5Car"/>
    <w:uiPriority w:val="9"/>
    <w:qFormat/>
    <w:rsid w:val="005657FB"/>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C2C72"/>
    <w:rPr>
      <w:rFonts w:ascii="Times New Roman" w:eastAsia="Times New Roman" w:hAnsi="Times New Roman" w:cs="Times New Roman"/>
      <w:b/>
      <w:sz w:val="28"/>
      <w:szCs w:val="20"/>
      <w:lang w:val="en-US"/>
    </w:rPr>
  </w:style>
  <w:style w:type="character" w:styleId="Hipervnculo">
    <w:name w:val="Hyperlink"/>
    <w:basedOn w:val="Fuentedeprrafopredeter"/>
    <w:rsid w:val="007C2C72"/>
    <w:rPr>
      <w:color w:val="0000FF"/>
      <w:u w:val="single"/>
    </w:rPr>
  </w:style>
  <w:style w:type="paragraph" w:styleId="Textodeglobo">
    <w:name w:val="Balloon Text"/>
    <w:basedOn w:val="Normal"/>
    <w:link w:val="TextodegloboCar"/>
    <w:uiPriority w:val="99"/>
    <w:semiHidden/>
    <w:unhideWhenUsed/>
    <w:rsid w:val="005657FB"/>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7FB"/>
    <w:rPr>
      <w:rFonts w:ascii="Tahoma" w:eastAsia="Times New Roman" w:hAnsi="Tahoma" w:cs="Tahoma"/>
      <w:sz w:val="16"/>
      <w:szCs w:val="16"/>
      <w:lang w:eastAsia="es-ES"/>
    </w:rPr>
  </w:style>
  <w:style w:type="paragraph" w:customStyle="1" w:styleId="Figuras">
    <w:name w:val="Figuras"/>
    <w:basedOn w:val="Ttulo5"/>
    <w:link w:val="FigurasCar"/>
    <w:qFormat/>
    <w:rsid w:val="005657FB"/>
    <w:pPr>
      <w:keepNext w:val="0"/>
      <w:keepLines w:val="0"/>
      <w:spacing w:before="0"/>
      <w:ind w:left="714"/>
      <w:jc w:val="center"/>
    </w:pPr>
    <w:rPr>
      <w:rFonts w:ascii="Arial" w:hAnsi="Arial" w:cs="Arial"/>
      <w:b/>
      <w:bCs/>
      <w:iCs/>
      <w:color w:val="auto"/>
      <w:sz w:val="18"/>
      <w:szCs w:val="18"/>
      <w:lang w:val="es-EC" w:eastAsia="en-US"/>
    </w:rPr>
  </w:style>
  <w:style w:type="character" w:customStyle="1" w:styleId="FigurasCar">
    <w:name w:val="Figuras Car"/>
    <w:basedOn w:val="Ttulo5Car"/>
    <w:link w:val="Figuras"/>
    <w:rsid w:val="005657FB"/>
    <w:rPr>
      <w:rFonts w:ascii="Arial" w:eastAsia="Times New Roman" w:hAnsi="Arial" w:cs="Arial"/>
      <w:b/>
      <w:bCs/>
      <w:iCs/>
      <w:sz w:val="18"/>
      <w:szCs w:val="18"/>
      <w:lang w:val="es-EC"/>
    </w:rPr>
  </w:style>
  <w:style w:type="character" w:customStyle="1" w:styleId="Ttulo5Car">
    <w:name w:val="Título 5 Car"/>
    <w:basedOn w:val="Fuentedeprrafopredeter"/>
    <w:link w:val="Ttulo5"/>
    <w:uiPriority w:val="9"/>
    <w:semiHidden/>
    <w:rsid w:val="005657FB"/>
    <w:rPr>
      <w:rFonts w:ascii="Cambria" w:eastAsia="Times New Roman" w:hAnsi="Cambria" w:cs="Times New Roman"/>
      <w:color w:val="243F60"/>
      <w:sz w:val="24"/>
      <w:szCs w:val="24"/>
      <w:lang w:eastAsia="es-ES"/>
    </w:rPr>
  </w:style>
  <w:style w:type="paragraph" w:customStyle="1" w:styleId="Titulo3Tesis">
    <w:name w:val="Titulo 3.Tesis"/>
    <w:basedOn w:val="Normal"/>
    <w:next w:val="Ttulo3"/>
    <w:link w:val="Titulo3TesisCar"/>
    <w:qFormat/>
    <w:rsid w:val="00E40549"/>
    <w:pPr>
      <w:keepNext/>
      <w:spacing w:line="480" w:lineRule="auto"/>
      <w:ind w:left="709"/>
      <w:outlineLvl w:val="0"/>
    </w:pPr>
    <w:rPr>
      <w:rFonts w:ascii="Arial" w:hAnsi="Arial" w:cs="Arial"/>
      <w:b/>
      <w:bCs/>
      <w:kern w:val="32"/>
      <w:lang w:val="es-EC" w:eastAsia="en-US"/>
    </w:rPr>
  </w:style>
  <w:style w:type="character" w:customStyle="1" w:styleId="Titulo3TesisCar">
    <w:name w:val="Titulo 3.Tesis Car"/>
    <w:basedOn w:val="Fuentedeprrafopredeter"/>
    <w:link w:val="Titulo3Tesis"/>
    <w:rsid w:val="00E40549"/>
    <w:rPr>
      <w:rFonts w:ascii="Arial" w:eastAsia="Times New Roman" w:hAnsi="Arial" w:cs="Arial"/>
      <w:b/>
      <w:bCs/>
      <w:kern w:val="32"/>
      <w:sz w:val="24"/>
      <w:szCs w:val="24"/>
      <w:lang w:val="es-EC"/>
    </w:rPr>
  </w:style>
  <w:style w:type="paragraph" w:customStyle="1" w:styleId="Ttulo1-Tesis">
    <w:name w:val="Título 1-Tesis"/>
    <w:basedOn w:val="Ttulo1"/>
    <w:link w:val="Ttulo1-TesisCar"/>
    <w:qFormat/>
    <w:rsid w:val="00E40549"/>
    <w:pPr>
      <w:keepLines w:val="0"/>
      <w:spacing w:before="240" w:after="60" w:line="276" w:lineRule="auto"/>
      <w:jc w:val="center"/>
    </w:pPr>
    <w:rPr>
      <w:rFonts w:ascii="Arial" w:hAnsi="Arial" w:cs="Arial"/>
      <w:color w:val="auto"/>
      <w:kern w:val="32"/>
      <w:sz w:val="40"/>
      <w:szCs w:val="40"/>
      <w:lang w:val="es-EC" w:eastAsia="en-US"/>
    </w:rPr>
  </w:style>
  <w:style w:type="character" w:customStyle="1" w:styleId="Ttulo1-TesisCar">
    <w:name w:val="Título 1-Tesis Car"/>
    <w:basedOn w:val="Ttulo1Car"/>
    <w:link w:val="Ttulo1-Tesis"/>
    <w:rsid w:val="00E40549"/>
    <w:rPr>
      <w:rFonts w:ascii="Arial" w:eastAsia="Times New Roman" w:hAnsi="Arial" w:cs="Arial"/>
      <w:kern w:val="32"/>
      <w:sz w:val="40"/>
      <w:szCs w:val="40"/>
      <w:lang w:val="es-EC"/>
    </w:rPr>
  </w:style>
  <w:style w:type="character" w:customStyle="1" w:styleId="Ttulo1Car">
    <w:name w:val="Título 1 Car"/>
    <w:basedOn w:val="Fuentedeprrafopredeter"/>
    <w:link w:val="Ttulo1"/>
    <w:uiPriority w:val="9"/>
    <w:rsid w:val="00E40549"/>
    <w:rPr>
      <w:rFonts w:ascii="Cambria" w:eastAsia="Times New Roman" w:hAnsi="Cambria" w:cs="Times New Roman"/>
      <w:b/>
      <w:bCs/>
      <w:color w:val="365F91"/>
      <w:sz w:val="28"/>
      <w:szCs w:val="28"/>
      <w:lang w:eastAsia="es-ES"/>
    </w:rPr>
  </w:style>
  <w:style w:type="paragraph" w:customStyle="1" w:styleId="Titulo2Tesis">
    <w:name w:val="Titulo 2.Tesis"/>
    <w:basedOn w:val="Normal"/>
    <w:next w:val="Ttulo2"/>
    <w:link w:val="Titulo2TesisCar"/>
    <w:qFormat/>
    <w:rsid w:val="00AD2C02"/>
    <w:pPr>
      <w:keepNext/>
      <w:spacing w:line="480" w:lineRule="auto"/>
      <w:ind w:left="252"/>
      <w:outlineLvl w:val="0"/>
    </w:pPr>
    <w:rPr>
      <w:rFonts w:ascii="Arial" w:hAnsi="Arial" w:cs="Arial"/>
      <w:b/>
      <w:bCs/>
      <w:kern w:val="32"/>
      <w:lang w:val="es-EC" w:eastAsia="en-US"/>
    </w:rPr>
  </w:style>
  <w:style w:type="character" w:customStyle="1" w:styleId="Titulo2TesisCar">
    <w:name w:val="Titulo 2.Tesis Car"/>
    <w:basedOn w:val="Fuentedeprrafopredeter"/>
    <w:link w:val="Titulo2Tesis"/>
    <w:rsid w:val="00AD2C02"/>
    <w:rPr>
      <w:rFonts w:ascii="Arial" w:hAnsi="Arial" w:cs="Arial"/>
      <w:b/>
      <w:bCs/>
      <w:kern w:val="32"/>
      <w:sz w:val="24"/>
      <w:szCs w:val="24"/>
      <w:lang w:val="es-EC" w:eastAsia="en-US" w:bidi="ar-SA"/>
    </w:rPr>
  </w:style>
  <w:style w:type="paragraph" w:customStyle="1" w:styleId="Titulo1Tesis">
    <w:name w:val="Titulo 1. Tesis"/>
    <w:basedOn w:val="Ttulo1"/>
    <w:link w:val="Titulo1TesisCar"/>
    <w:qFormat/>
    <w:rsid w:val="00AD2C02"/>
    <w:pPr>
      <w:keepLines w:val="0"/>
      <w:spacing w:before="240" w:line="480" w:lineRule="auto"/>
      <w:jc w:val="right"/>
    </w:pPr>
    <w:rPr>
      <w:rFonts w:ascii="Arial" w:hAnsi="Arial" w:cs="Arial"/>
      <w:b w:val="0"/>
      <w:smallCaps/>
      <w:color w:val="auto"/>
      <w:kern w:val="32"/>
      <w:sz w:val="24"/>
      <w:szCs w:val="24"/>
      <w:lang w:val="es-EC"/>
    </w:rPr>
  </w:style>
  <w:style w:type="character" w:customStyle="1" w:styleId="Titulo1TesisCar">
    <w:name w:val="Titulo 1. Tesis Car"/>
    <w:basedOn w:val="Fuentedeprrafopredeter"/>
    <w:link w:val="Titulo1Tesis"/>
    <w:rsid w:val="00AD2C02"/>
    <w:rPr>
      <w:rFonts w:ascii="Arial" w:hAnsi="Arial" w:cs="Arial"/>
      <w:bCs/>
      <w:smallCaps/>
      <w:kern w:val="32"/>
      <w:sz w:val="24"/>
      <w:szCs w:val="24"/>
      <w:lang w:val="es-EC" w:eastAsia="es-ES" w:bidi="ar-SA"/>
    </w:rPr>
  </w:style>
  <w:style w:type="paragraph" w:styleId="Prrafodelista">
    <w:name w:val="List Paragraph"/>
    <w:basedOn w:val="Normal"/>
    <w:uiPriority w:val="34"/>
    <w:qFormat/>
    <w:rsid w:val="000F470C"/>
    <w:pPr>
      <w:ind w:left="720"/>
      <w:contextualSpacing/>
    </w:pPr>
  </w:style>
  <w:style w:type="table" w:styleId="Tablaconcuadrcula">
    <w:name w:val="Table Grid"/>
    <w:basedOn w:val="Tablanormal"/>
    <w:uiPriority w:val="59"/>
    <w:rsid w:val="004B1D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4924</Words>
  <Characters>27087</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Acer</Company>
  <LinksUpToDate>false</LinksUpToDate>
  <CharactersWithSpaces>31948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Windows XP</cp:lastModifiedBy>
  <cp:revision>36</cp:revision>
  <cp:lastPrinted>2009-11-05T04:01:00Z</cp:lastPrinted>
  <dcterms:created xsi:type="dcterms:W3CDTF">2009-11-04T01:43:00Z</dcterms:created>
  <dcterms:modified xsi:type="dcterms:W3CDTF">2009-11-11T01:43:00Z</dcterms:modified>
</cp:coreProperties>
</file>