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B00" w:rsidRDefault="00B87B00" w:rsidP="00B87B00">
      <w:pPr>
        <w:pStyle w:val="Encabezado"/>
        <w:jc w:val="right"/>
        <w:rPr>
          <w:sz w:val="16"/>
          <w:lang w:val="es-ES"/>
        </w:rPr>
      </w:pPr>
      <w:r>
        <w:rPr>
          <w:sz w:val="16"/>
          <w:lang w:val="es-ES"/>
        </w:rPr>
        <w:t xml:space="preserve">Revista Tecnológica ESPOL, Vol. xx, N. xx, pp-pp, (Mes, 200x) </w:t>
      </w:r>
    </w:p>
    <w:p w:rsidR="00B87B00" w:rsidRDefault="00B87B00" w:rsidP="00B87B00">
      <w:pPr>
        <w:pStyle w:val="Ttulo3"/>
        <w:jc w:val="left"/>
        <w:rPr>
          <w:szCs w:val="28"/>
          <w:lang w:val="es-ES"/>
        </w:rPr>
      </w:pPr>
    </w:p>
    <w:p w:rsidR="006A0B62" w:rsidRDefault="006A0B62" w:rsidP="006A0B62">
      <w:pPr>
        <w:pStyle w:val="Ttulo3"/>
        <w:rPr>
          <w:szCs w:val="28"/>
          <w:lang w:val="es-ES"/>
        </w:rPr>
      </w:pPr>
      <w:r>
        <w:rPr>
          <w:szCs w:val="28"/>
          <w:lang w:val="es-ES"/>
        </w:rPr>
        <w:t xml:space="preserve">Diseño de un Sistema de Control para </w:t>
      </w:r>
      <w:smartTag w:uri="urn:schemas-microsoft-com:office:smarttags" w:element="PersonName">
        <w:smartTagPr>
          <w:attr w:name="ProductID" w:val="la Mejora Administrativa"/>
        </w:smartTagPr>
        <w:r>
          <w:rPr>
            <w:szCs w:val="28"/>
            <w:lang w:val="es-ES"/>
          </w:rPr>
          <w:t>la Mejora Administrativa</w:t>
        </w:r>
      </w:smartTag>
      <w:r>
        <w:rPr>
          <w:szCs w:val="28"/>
          <w:lang w:val="es-ES"/>
        </w:rPr>
        <w:t xml:space="preserve"> y Financiera a través del Análisis de Indicadores de Medición para una Empresa Distribuidora de Suministros Automotrices</w:t>
      </w:r>
    </w:p>
    <w:p w:rsidR="00B34A22" w:rsidRPr="00B34A22" w:rsidRDefault="00B34A22" w:rsidP="00B34A22">
      <w:pPr>
        <w:rPr>
          <w:lang w:val="es-ES"/>
        </w:rPr>
      </w:pPr>
    </w:p>
    <w:p w:rsidR="006A0B62" w:rsidRDefault="002B2FE5" w:rsidP="006A0B62">
      <w:pPr>
        <w:autoSpaceDE w:val="0"/>
        <w:autoSpaceDN w:val="0"/>
        <w:adjustRightInd w:val="0"/>
        <w:jc w:val="center"/>
        <w:rPr>
          <w:bCs/>
          <w:sz w:val="20"/>
          <w:szCs w:val="18"/>
          <w:lang w:val="es-ES"/>
        </w:rPr>
      </w:pPr>
      <w:r>
        <w:rPr>
          <w:bCs/>
          <w:sz w:val="20"/>
          <w:szCs w:val="18"/>
          <w:lang w:val="es-ES"/>
        </w:rPr>
        <w:t>Cinthya Mariela García Arias, Claudia Sofía Torres Doylet</w:t>
      </w:r>
      <w:r w:rsidR="00B87B00">
        <w:rPr>
          <w:bCs/>
          <w:sz w:val="20"/>
          <w:szCs w:val="18"/>
          <w:lang w:val="es-ES"/>
        </w:rPr>
        <w:t xml:space="preserve"> *</w:t>
      </w:r>
    </w:p>
    <w:p w:rsidR="006A0B62" w:rsidRDefault="002B2FE5" w:rsidP="006A0B62">
      <w:pPr>
        <w:autoSpaceDE w:val="0"/>
        <w:autoSpaceDN w:val="0"/>
        <w:adjustRightInd w:val="0"/>
        <w:jc w:val="center"/>
        <w:rPr>
          <w:bCs/>
          <w:sz w:val="20"/>
          <w:szCs w:val="18"/>
          <w:lang w:val="es-ES"/>
        </w:rPr>
      </w:pPr>
      <w:r>
        <w:rPr>
          <w:bCs/>
          <w:sz w:val="20"/>
          <w:szCs w:val="18"/>
          <w:lang w:val="es-ES"/>
        </w:rPr>
        <w:t>Instituto de Ciencias Matemáticas (ICM)</w:t>
      </w:r>
    </w:p>
    <w:p w:rsidR="006A0B62" w:rsidRDefault="002B2FE5" w:rsidP="006A0B62">
      <w:pPr>
        <w:autoSpaceDE w:val="0"/>
        <w:autoSpaceDN w:val="0"/>
        <w:adjustRightInd w:val="0"/>
        <w:jc w:val="center"/>
        <w:rPr>
          <w:bCs/>
          <w:sz w:val="20"/>
          <w:szCs w:val="18"/>
          <w:lang w:val="es-ES"/>
        </w:rPr>
      </w:pPr>
      <w:r>
        <w:rPr>
          <w:bCs/>
          <w:sz w:val="20"/>
          <w:szCs w:val="18"/>
          <w:lang w:val="es-ES"/>
        </w:rPr>
        <w:t>Escuela Superior Politécnica del Litoral (ESPOL)</w:t>
      </w:r>
    </w:p>
    <w:p w:rsidR="00B87B00" w:rsidRPr="00B87B00" w:rsidRDefault="00B87B00" w:rsidP="00B87B00">
      <w:pPr>
        <w:autoSpaceDE w:val="0"/>
        <w:autoSpaceDN w:val="0"/>
        <w:adjustRightInd w:val="0"/>
        <w:jc w:val="center"/>
        <w:rPr>
          <w:bCs/>
          <w:sz w:val="20"/>
          <w:szCs w:val="18"/>
          <w:lang w:val="pt-BR"/>
        </w:rPr>
      </w:pPr>
      <w:r w:rsidRPr="00B87B00">
        <w:rPr>
          <w:bCs/>
          <w:sz w:val="20"/>
          <w:szCs w:val="18"/>
          <w:lang w:val="pt-BR"/>
        </w:rPr>
        <w:t>Campus Gustavo Galindo, Km 30.5 vía Perimetral</w:t>
      </w:r>
    </w:p>
    <w:p w:rsidR="00B87B00" w:rsidRPr="00B87B00" w:rsidRDefault="00B87B00" w:rsidP="00B87B00">
      <w:pPr>
        <w:autoSpaceDE w:val="0"/>
        <w:autoSpaceDN w:val="0"/>
        <w:adjustRightInd w:val="0"/>
        <w:jc w:val="center"/>
        <w:rPr>
          <w:bCs/>
          <w:sz w:val="20"/>
          <w:szCs w:val="18"/>
          <w:lang w:val="pt-BR"/>
        </w:rPr>
      </w:pPr>
      <w:r w:rsidRPr="00B87B00">
        <w:rPr>
          <w:bCs/>
          <w:sz w:val="20"/>
          <w:szCs w:val="18"/>
          <w:lang w:val="pt-BR"/>
        </w:rPr>
        <w:t>Apartado 09-01-5863, Guayaquil, Ecuador</w:t>
      </w:r>
    </w:p>
    <w:p w:rsidR="006A0B62" w:rsidRDefault="00B87B00" w:rsidP="00B87B00">
      <w:pPr>
        <w:jc w:val="center"/>
        <w:rPr>
          <w:bCs/>
          <w:sz w:val="20"/>
          <w:szCs w:val="18"/>
          <w:lang w:val="pt-BR"/>
        </w:rPr>
      </w:pPr>
      <w:hyperlink r:id="rId7" w:history="1">
        <w:r w:rsidRPr="00902840">
          <w:rPr>
            <w:rStyle w:val="Hipervnculo"/>
            <w:bCs/>
            <w:sz w:val="20"/>
            <w:szCs w:val="18"/>
            <w:lang w:val="pt-BR"/>
          </w:rPr>
          <w:t>cingarci@espol.edu.ec</w:t>
        </w:r>
      </w:hyperlink>
      <w:r>
        <w:rPr>
          <w:bCs/>
          <w:sz w:val="20"/>
          <w:szCs w:val="18"/>
          <w:lang w:val="pt-BR"/>
        </w:rPr>
        <w:t xml:space="preserve">, </w:t>
      </w:r>
      <w:hyperlink r:id="rId8" w:history="1">
        <w:r w:rsidRPr="00902840">
          <w:rPr>
            <w:rStyle w:val="Hipervnculo"/>
            <w:bCs/>
            <w:sz w:val="20"/>
            <w:szCs w:val="18"/>
            <w:lang w:val="pt-BR"/>
          </w:rPr>
          <w:t>cltorres@espol.edu.ec</w:t>
        </w:r>
      </w:hyperlink>
      <w:r>
        <w:rPr>
          <w:bCs/>
          <w:sz w:val="20"/>
          <w:szCs w:val="18"/>
          <w:lang w:val="pt-BR"/>
        </w:rPr>
        <w:t xml:space="preserve"> *</w:t>
      </w:r>
    </w:p>
    <w:p w:rsidR="00B87B00" w:rsidRDefault="00B87B00" w:rsidP="00B87B00">
      <w:pPr>
        <w:jc w:val="center"/>
        <w:rPr>
          <w:bCs/>
          <w:sz w:val="20"/>
          <w:szCs w:val="18"/>
          <w:lang w:val="pt-BR"/>
        </w:rPr>
      </w:pPr>
    </w:p>
    <w:p w:rsidR="00B87B00" w:rsidRDefault="00B87B00" w:rsidP="00B87B00">
      <w:pPr>
        <w:jc w:val="center"/>
        <w:rPr>
          <w:sz w:val="20"/>
          <w:lang w:val="es-ES"/>
        </w:rPr>
      </w:pPr>
      <w:r>
        <w:rPr>
          <w:sz w:val="20"/>
          <w:lang w:val="es-ES"/>
        </w:rPr>
        <w:t>Diana Montalvo</w:t>
      </w:r>
      <w:r w:rsidR="00573742">
        <w:rPr>
          <w:sz w:val="20"/>
          <w:lang w:val="es-ES"/>
        </w:rPr>
        <w:t xml:space="preserve"> Barrera</w:t>
      </w:r>
      <w:r>
        <w:rPr>
          <w:sz w:val="20"/>
          <w:lang w:val="es-ES"/>
        </w:rPr>
        <w:t xml:space="preserve"> *</w:t>
      </w:r>
    </w:p>
    <w:p w:rsidR="00B87B00" w:rsidRDefault="00B87B00" w:rsidP="00B87B00">
      <w:pPr>
        <w:jc w:val="center"/>
        <w:rPr>
          <w:sz w:val="20"/>
          <w:lang w:val="es-ES"/>
        </w:rPr>
      </w:pPr>
      <w:r>
        <w:rPr>
          <w:sz w:val="20"/>
          <w:lang w:val="es-ES"/>
        </w:rPr>
        <w:t>Escuela Superior Politécnica del Litoral (ESPOL</w:t>
      </w:r>
      <w:r w:rsidRPr="008D21E0">
        <w:rPr>
          <w:noProof/>
          <w:sz w:val="20"/>
          <w:szCs w:val="28"/>
          <w:lang w:val="es-ES" w:eastAsia="es-ES"/>
        </w:rPr>
        <w:pict>
          <v:shapetype id="_x0000_t202" coordsize="21600,21600" o:spt="202" path="m,l,21600r21600,l21600,xe">
            <v:stroke joinstyle="miter"/>
            <v:path gradientshapeok="t" o:connecttype="rect"/>
          </v:shapetype>
          <v:shape id="_x0000_s1027" type="#_x0000_t202" style="position:absolute;left:0;text-align:left;margin-left:10.9pt;margin-top:2.35pt;width:464.9pt;height:27pt;z-index:2;mso-position-horizontal-relative:text;mso-position-vertical-relative:text" filled="f" stroked="f">
            <v:textbox style="mso-next-textbox:#_x0000_s1027">
              <w:txbxContent>
                <w:p w:rsidR="00B87B00" w:rsidRDefault="00B87B00" w:rsidP="00B87B00">
                  <w:pPr>
                    <w:pStyle w:val="Encabezado"/>
                    <w:rPr>
                      <w:sz w:val="16"/>
                      <w:szCs w:val="16"/>
                      <w:lang w:val="en-GB"/>
                    </w:rPr>
                  </w:pPr>
                </w:p>
              </w:txbxContent>
            </v:textbox>
          </v:shape>
        </w:pict>
      </w:r>
      <w:r>
        <w:rPr>
          <w:sz w:val="20"/>
          <w:lang w:val="es-ES"/>
        </w:rPr>
        <w:t>)</w:t>
      </w:r>
    </w:p>
    <w:p w:rsidR="00B87B00" w:rsidRDefault="00B87B00" w:rsidP="00B87B00">
      <w:pPr>
        <w:jc w:val="center"/>
        <w:rPr>
          <w:sz w:val="20"/>
          <w:lang w:val="es-ES"/>
        </w:rPr>
      </w:pPr>
      <w:r>
        <w:rPr>
          <w:sz w:val="20"/>
          <w:lang w:val="es-ES"/>
        </w:rPr>
        <w:t xml:space="preserve">Magister en administración de </w:t>
      </w:r>
      <w:r w:rsidR="00573742">
        <w:rPr>
          <w:sz w:val="20"/>
          <w:lang w:val="es-ES"/>
        </w:rPr>
        <w:t>empresas</w:t>
      </w:r>
    </w:p>
    <w:p w:rsidR="00B87B00" w:rsidRDefault="00573742" w:rsidP="00B87B00">
      <w:pPr>
        <w:jc w:val="center"/>
        <w:rPr>
          <w:sz w:val="20"/>
          <w:lang w:val="es-ES"/>
        </w:rPr>
      </w:pPr>
      <w:hyperlink r:id="rId9" w:history="1">
        <w:r w:rsidRPr="00902840">
          <w:rPr>
            <w:rStyle w:val="Hipervnculo"/>
            <w:sz w:val="20"/>
            <w:lang w:val="es-ES"/>
          </w:rPr>
          <w:t>dmontalv@espol.edu.ec</w:t>
        </w:r>
      </w:hyperlink>
    </w:p>
    <w:p w:rsidR="00573742" w:rsidRDefault="00573742" w:rsidP="00B87B00">
      <w:pPr>
        <w:jc w:val="center"/>
        <w:rPr>
          <w:sz w:val="20"/>
          <w:lang w:val="es-ES"/>
        </w:rPr>
      </w:pPr>
    </w:p>
    <w:p w:rsidR="006A0B62" w:rsidRPr="00B105AF" w:rsidRDefault="006A0B62" w:rsidP="00573742">
      <w:pPr>
        <w:rPr>
          <w:sz w:val="20"/>
          <w:lang w:val="es-ES"/>
        </w:rPr>
      </w:pPr>
      <w:r>
        <w:rPr>
          <w:noProof/>
          <w:sz w:val="20"/>
          <w:szCs w:val="28"/>
          <w:lang w:val="es-ES" w:eastAsia="es-ES"/>
        </w:rPr>
        <w:pict>
          <v:shape id="_x0000_s1026" type="#_x0000_t202" style="position:absolute;margin-left:10.9pt;margin-top:2.35pt;width:464.9pt;height:27pt;z-index:1" filled="f" stroked="f">
            <v:textbox style="mso-next-textbox:#_x0000_s1026">
              <w:txbxContent>
                <w:p w:rsidR="006A0B62" w:rsidRPr="00B87B00" w:rsidRDefault="006A0B62" w:rsidP="006A0B62">
                  <w:pPr>
                    <w:pStyle w:val="Encabezado"/>
                    <w:rPr>
                      <w:szCs w:val="24"/>
                      <w:lang w:val="en-GB"/>
                    </w:rPr>
                  </w:pPr>
                </w:p>
              </w:txbxContent>
            </v:textbox>
          </v:shape>
        </w:pict>
      </w:r>
    </w:p>
    <w:p w:rsidR="006A0B62" w:rsidRPr="00B105AF" w:rsidRDefault="006A0B62" w:rsidP="006A0B62">
      <w:pPr>
        <w:jc w:val="both"/>
        <w:rPr>
          <w:sz w:val="20"/>
          <w:lang w:val="es-ES"/>
        </w:rPr>
        <w:sectPr w:rsidR="006A0B62" w:rsidRPr="00B105AF" w:rsidSect="00BB2891">
          <w:headerReference w:type="even" r:id="rId10"/>
          <w:headerReference w:type="default" r:id="rId11"/>
          <w:pgSz w:w="11907" w:h="16840" w:code="9"/>
          <w:pgMar w:top="2232" w:right="1304" w:bottom="1622" w:left="1304" w:header="426" w:footer="0" w:gutter="0"/>
          <w:cols w:space="720"/>
        </w:sectPr>
      </w:pPr>
    </w:p>
    <w:p w:rsidR="006A0B62" w:rsidRPr="00CA62A3" w:rsidRDefault="006A0B62" w:rsidP="006A0B62">
      <w:pPr>
        <w:jc w:val="center"/>
        <w:rPr>
          <w:b/>
          <w:lang w:val="es-ES"/>
        </w:rPr>
      </w:pPr>
      <w:r w:rsidRPr="00CA62A3">
        <w:rPr>
          <w:b/>
          <w:lang w:val="es-ES"/>
        </w:rPr>
        <w:lastRenderedPageBreak/>
        <w:t>Resumen</w:t>
      </w:r>
    </w:p>
    <w:p w:rsidR="006A0B62" w:rsidRPr="00CA62A3" w:rsidRDefault="006A0B62" w:rsidP="006A0B62">
      <w:pPr>
        <w:jc w:val="both"/>
        <w:rPr>
          <w:i/>
          <w:sz w:val="20"/>
          <w:lang w:val="es-ES"/>
        </w:rPr>
      </w:pPr>
    </w:p>
    <w:p w:rsidR="00611196" w:rsidRDefault="00611196" w:rsidP="00611196">
      <w:pPr>
        <w:pStyle w:val="Sangradetextonormal"/>
        <w:ind w:firstLine="0"/>
        <w:rPr>
          <w:lang w:val="es-ES"/>
        </w:rPr>
      </w:pPr>
      <w:r>
        <w:rPr>
          <w:lang w:val="es-ES"/>
        </w:rPr>
        <w:t xml:space="preserve">El presente proyecto </w:t>
      </w:r>
      <w:r w:rsidR="00006900">
        <w:rPr>
          <w:lang w:val="es-ES"/>
        </w:rPr>
        <w:t>expone</w:t>
      </w:r>
      <w:r>
        <w:rPr>
          <w:lang w:val="es-ES"/>
        </w:rPr>
        <w:t xml:space="preserve"> el diseño de un Sistema de Control para la mejora administrativa y financiera a través del análisis de indicadores de medición para empresa distribuidora de suministros automotrices</w:t>
      </w:r>
    </w:p>
    <w:p w:rsidR="00611196" w:rsidRDefault="00611196" w:rsidP="00611196">
      <w:pPr>
        <w:pStyle w:val="Sangradetextonormal"/>
        <w:ind w:firstLine="0"/>
        <w:rPr>
          <w:lang w:val="es-ES"/>
        </w:rPr>
      </w:pPr>
    </w:p>
    <w:p w:rsidR="006A0B62" w:rsidRDefault="00573742" w:rsidP="00611196">
      <w:pPr>
        <w:pStyle w:val="Sangradetextonormal"/>
        <w:ind w:firstLine="0"/>
        <w:rPr>
          <w:lang w:val="es-ES"/>
        </w:rPr>
      </w:pPr>
      <w:r>
        <w:rPr>
          <w:lang w:val="es-ES"/>
        </w:rPr>
        <w:t>E</w:t>
      </w:r>
      <w:r w:rsidR="00611196">
        <w:rPr>
          <w:lang w:val="es-ES"/>
        </w:rPr>
        <w:t>l</w:t>
      </w:r>
      <w:r>
        <w:rPr>
          <w:lang w:val="es-ES"/>
        </w:rPr>
        <w:t xml:space="preserve"> objetivo principal de este proyecto es exponer la importancia de un control en todas las </w:t>
      </w:r>
      <w:r w:rsidR="00611196">
        <w:rPr>
          <w:lang w:val="es-ES"/>
        </w:rPr>
        <w:t>áreas</w:t>
      </w:r>
      <w:r>
        <w:rPr>
          <w:lang w:val="es-ES"/>
        </w:rPr>
        <w:t xml:space="preserve"> de la organización a través de los indicadores que permiten tener una idea concreta de la situación administrativa, financiera y operativa para mejorar su desempeño, competitividad y precisión de operac</w:t>
      </w:r>
      <w:r w:rsidR="00611196">
        <w:rPr>
          <w:lang w:val="es-ES"/>
        </w:rPr>
        <w:t>iones aumentando su rentabilidad.</w:t>
      </w:r>
    </w:p>
    <w:p w:rsidR="00C812AB" w:rsidRDefault="00C812AB" w:rsidP="00611196">
      <w:pPr>
        <w:pStyle w:val="Sangradetextonormal"/>
        <w:ind w:firstLine="0"/>
        <w:rPr>
          <w:lang w:val="es-ES"/>
        </w:rPr>
      </w:pPr>
      <w:r>
        <w:rPr>
          <w:lang w:val="es-ES"/>
        </w:rPr>
        <w:t>Se expone la justificación del problema con sus respectivos objetivos a alcanzar, aspectos teóricos que han sido utilizados en el proyecto, bases legales, técnicas y una descripción del área en el cual se enfoca el proyecto. Luego se describen los procesos que se realizan en el área de importaciones.</w:t>
      </w:r>
    </w:p>
    <w:p w:rsidR="00C812AB" w:rsidRDefault="00C812AB" w:rsidP="00611196">
      <w:pPr>
        <w:pStyle w:val="Sangradetextonormal"/>
        <w:ind w:firstLine="0"/>
        <w:rPr>
          <w:lang w:val="es-ES"/>
        </w:rPr>
      </w:pPr>
    </w:p>
    <w:p w:rsidR="00C812AB" w:rsidRDefault="00C812AB" w:rsidP="00611196">
      <w:pPr>
        <w:pStyle w:val="Sangradetextonormal"/>
        <w:ind w:firstLine="0"/>
        <w:rPr>
          <w:lang w:val="es-ES"/>
        </w:rPr>
      </w:pPr>
      <w:r>
        <w:rPr>
          <w:lang w:val="es-ES"/>
        </w:rPr>
        <w:t>Finalmente se expondrá las conclusiones y recomendaciones respectivas que permitirán la implementación adecuada del sistema propuesto.</w:t>
      </w:r>
    </w:p>
    <w:p w:rsidR="00611196" w:rsidRDefault="00611196" w:rsidP="006A0B62">
      <w:pPr>
        <w:pStyle w:val="Sangradetextonormal"/>
        <w:rPr>
          <w:lang w:val="es-ES"/>
        </w:rPr>
      </w:pPr>
    </w:p>
    <w:p w:rsidR="006A0B62" w:rsidRPr="00E848C7" w:rsidRDefault="006A0B62" w:rsidP="006A0B62">
      <w:pPr>
        <w:pStyle w:val="Textoindependiente"/>
        <w:jc w:val="both"/>
        <w:rPr>
          <w:i/>
          <w:lang w:val="es-ES"/>
        </w:rPr>
      </w:pPr>
      <w:r>
        <w:rPr>
          <w:b/>
          <w:kern w:val="28"/>
          <w:lang w:val="es-ES"/>
        </w:rPr>
        <w:t>Palabras Claves:</w:t>
      </w:r>
      <w:r>
        <w:rPr>
          <w:b/>
          <w:bCs/>
          <w:lang w:val="es-ES"/>
        </w:rPr>
        <w:t xml:space="preserve"> </w:t>
      </w:r>
      <w:r w:rsidR="00E848C7">
        <w:rPr>
          <w:bCs/>
          <w:i/>
          <w:lang w:val="es-ES"/>
        </w:rPr>
        <w:t>Sistema de Control, Indicadores de Medición</w:t>
      </w:r>
    </w:p>
    <w:p w:rsidR="006A0B62" w:rsidRDefault="006A0B62" w:rsidP="006A0B62">
      <w:pPr>
        <w:jc w:val="both"/>
        <w:rPr>
          <w:i/>
          <w:sz w:val="20"/>
          <w:lang w:val="es-ES"/>
        </w:rPr>
      </w:pPr>
    </w:p>
    <w:p w:rsidR="006A0B62" w:rsidRDefault="006A0B62" w:rsidP="006A0B62">
      <w:pPr>
        <w:jc w:val="center"/>
        <w:rPr>
          <w:b/>
          <w:lang w:val="es-ES"/>
        </w:rPr>
      </w:pPr>
      <w:r>
        <w:rPr>
          <w:b/>
          <w:lang w:val="es-ES"/>
        </w:rPr>
        <w:t>Abstract</w:t>
      </w:r>
    </w:p>
    <w:p w:rsidR="00006900" w:rsidRDefault="00006900" w:rsidP="006A0B62">
      <w:pPr>
        <w:jc w:val="center"/>
        <w:rPr>
          <w:b/>
          <w:lang w:val="es-ES"/>
        </w:rPr>
      </w:pPr>
    </w:p>
    <w:p w:rsidR="00006900" w:rsidRDefault="00006900" w:rsidP="004B7C1E">
      <w:pPr>
        <w:jc w:val="both"/>
        <w:rPr>
          <w:i/>
          <w:sz w:val="20"/>
        </w:rPr>
      </w:pPr>
      <w:r w:rsidRPr="00006900">
        <w:rPr>
          <w:i/>
          <w:sz w:val="20"/>
        </w:rPr>
        <w:t>The present Project shows the design</w:t>
      </w:r>
      <w:r>
        <w:rPr>
          <w:i/>
          <w:sz w:val="20"/>
        </w:rPr>
        <w:t xml:space="preserve"> </w:t>
      </w:r>
      <w:r w:rsidR="004B7C1E">
        <w:rPr>
          <w:i/>
          <w:sz w:val="20"/>
        </w:rPr>
        <w:t>o</w:t>
      </w:r>
      <w:r w:rsidRPr="00006900">
        <w:rPr>
          <w:i/>
          <w:sz w:val="20"/>
        </w:rPr>
        <w:t xml:space="preserve"> f </w:t>
      </w:r>
      <w:r>
        <w:rPr>
          <w:i/>
          <w:sz w:val="20"/>
        </w:rPr>
        <w:t>a Control System for</w:t>
      </w:r>
      <w:r w:rsidRPr="00006900">
        <w:rPr>
          <w:i/>
          <w:sz w:val="20"/>
        </w:rPr>
        <w:t xml:space="preserve"> the administrative and financial improvement through the</w:t>
      </w:r>
      <w:r>
        <w:rPr>
          <w:i/>
          <w:sz w:val="20"/>
        </w:rPr>
        <w:t xml:space="preserve"> measurement</w:t>
      </w:r>
      <w:r w:rsidRPr="00006900">
        <w:rPr>
          <w:i/>
          <w:sz w:val="20"/>
        </w:rPr>
        <w:t xml:space="preserve"> indicators analysis </w:t>
      </w:r>
      <w:r>
        <w:rPr>
          <w:i/>
          <w:sz w:val="20"/>
        </w:rPr>
        <w:t xml:space="preserve">for a distributional enterprise of cars supplies. </w:t>
      </w:r>
    </w:p>
    <w:p w:rsidR="00006900" w:rsidRDefault="00DE1257" w:rsidP="004B7C1E">
      <w:pPr>
        <w:jc w:val="both"/>
        <w:rPr>
          <w:i/>
          <w:sz w:val="20"/>
        </w:rPr>
      </w:pPr>
      <w:r>
        <w:rPr>
          <w:i/>
          <w:sz w:val="20"/>
        </w:rPr>
        <w:t xml:space="preserve"> </w:t>
      </w:r>
    </w:p>
    <w:p w:rsidR="00DE1257" w:rsidRDefault="00006900" w:rsidP="004B7C1E">
      <w:pPr>
        <w:jc w:val="both"/>
        <w:rPr>
          <w:i/>
          <w:sz w:val="20"/>
        </w:rPr>
      </w:pPr>
      <w:r>
        <w:rPr>
          <w:i/>
          <w:sz w:val="20"/>
        </w:rPr>
        <w:t>The main objective o</w:t>
      </w:r>
      <w:r w:rsidR="00DE1257">
        <w:rPr>
          <w:i/>
          <w:sz w:val="20"/>
        </w:rPr>
        <w:t>f this project is to expose how important the control in every area of the company is, through the indicators that allows to have a concrete idea of the administrative, financial and operative situation to improve the development, competitively and operations preciseness increasing its rentability.</w:t>
      </w:r>
    </w:p>
    <w:p w:rsidR="00006900" w:rsidRDefault="00DE1257" w:rsidP="004B7C1E">
      <w:pPr>
        <w:jc w:val="both"/>
        <w:rPr>
          <w:i/>
          <w:sz w:val="20"/>
        </w:rPr>
      </w:pPr>
      <w:r>
        <w:rPr>
          <w:i/>
          <w:sz w:val="20"/>
        </w:rPr>
        <w:t xml:space="preserve">It exposes the problem justification with it respective objectives to reach, theoretical aspects that has been used in the project, legal basis, techniques </w:t>
      </w:r>
      <w:r w:rsidR="004B7C1E">
        <w:rPr>
          <w:i/>
          <w:sz w:val="20"/>
        </w:rPr>
        <w:t>and a description of the area that the project is based in. Then it describes the processes that take place in the import area.</w:t>
      </w:r>
    </w:p>
    <w:p w:rsidR="004B7C1E" w:rsidRDefault="004B7C1E" w:rsidP="004B7C1E">
      <w:pPr>
        <w:jc w:val="both"/>
        <w:rPr>
          <w:i/>
          <w:sz w:val="20"/>
        </w:rPr>
      </w:pPr>
    </w:p>
    <w:p w:rsidR="004B7C1E" w:rsidRPr="00006900" w:rsidRDefault="004B7C1E" w:rsidP="004B7C1E">
      <w:pPr>
        <w:jc w:val="both"/>
        <w:rPr>
          <w:i/>
          <w:sz w:val="20"/>
        </w:rPr>
      </w:pPr>
      <w:r>
        <w:rPr>
          <w:i/>
          <w:sz w:val="20"/>
        </w:rPr>
        <w:t xml:space="preserve">Finally it shows the respective conclusion and recommendation that will allow the correct implementation of the proposed system. </w:t>
      </w:r>
    </w:p>
    <w:p w:rsidR="006A0B62" w:rsidRPr="00006900" w:rsidRDefault="006A0B62" w:rsidP="006A0B62">
      <w:pPr>
        <w:jc w:val="both"/>
        <w:rPr>
          <w:i/>
          <w:sz w:val="20"/>
        </w:rPr>
      </w:pPr>
    </w:p>
    <w:p w:rsidR="006A0B62" w:rsidRPr="00006900" w:rsidRDefault="00EA0DFC" w:rsidP="006A0B62">
      <w:pPr>
        <w:jc w:val="both"/>
        <w:rPr>
          <w:i/>
          <w:sz w:val="20"/>
        </w:rPr>
      </w:pPr>
      <w:r w:rsidRPr="00EA0DFC">
        <w:rPr>
          <w:b/>
          <w:i/>
          <w:sz w:val="20"/>
        </w:rPr>
        <w:t>Key Words</w:t>
      </w:r>
      <w:r>
        <w:rPr>
          <w:i/>
          <w:sz w:val="20"/>
        </w:rPr>
        <w:t>: Control System, Measurement Indicators</w:t>
      </w:r>
    </w:p>
    <w:p w:rsidR="006A0B62" w:rsidRPr="00006900" w:rsidRDefault="006A0B62" w:rsidP="006A0B62">
      <w:pPr>
        <w:jc w:val="both"/>
        <w:rPr>
          <w:i/>
          <w:sz w:val="20"/>
        </w:rPr>
      </w:pPr>
    </w:p>
    <w:p w:rsidR="006A0B62" w:rsidRPr="00006900" w:rsidRDefault="006A0B62" w:rsidP="006A0B62">
      <w:pPr>
        <w:jc w:val="both"/>
        <w:rPr>
          <w:b/>
        </w:rPr>
        <w:sectPr w:rsidR="006A0B62" w:rsidRPr="00006900" w:rsidSect="00BB2891">
          <w:type w:val="continuous"/>
          <w:pgSz w:w="11907" w:h="16840" w:code="9"/>
          <w:pgMar w:top="2232" w:right="1304" w:bottom="1622" w:left="1304" w:header="426" w:footer="0" w:gutter="0"/>
          <w:cols w:space="461"/>
        </w:sectPr>
      </w:pPr>
    </w:p>
    <w:p w:rsidR="006A0B62" w:rsidRPr="004B7C1E" w:rsidRDefault="006A0B62" w:rsidP="006A0B62">
      <w:pPr>
        <w:jc w:val="both"/>
        <w:rPr>
          <w:b/>
        </w:rPr>
      </w:pPr>
      <w:r w:rsidRPr="004B7C1E">
        <w:rPr>
          <w:b/>
        </w:rPr>
        <w:lastRenderedPageBreak/>
        <w:t>1. Introducción</w:t>
      </w:r>
    </w:p>
    <w:p w:rsidR="006A0B62" w:rsidRDefault="006A0B62" w:rsidP="006A0B62">
      <w:pPr>
        <w:rPr>
          <w:sz w:val="20"/>
        </w:rPr>
      </w:pPr>
    </w:p>
    <w:p w:rsidR="00F24108" w:rsidRDefault="00F24108" w:rsidP="004C0BA4">
      <w:pPr>
        <w:jc w:val="both"/>
        <w:rPr>
          <w:sz w:val="20"/>
          <w:lang w:val="es-ES"/>
        </w:rPr>
      </w:pPr>
      <w:r w:rsidRPr="00F24108">
        <w:rPr>
          <w:sz w:val="20"/>
          <w:lang w:val="es-ES"/>
        </w:rPr>
        <w:t xml:space="preserve">    La implementación de indicadores de gestión es una técnica que cada día se aplica en las empresas a nivel nacional, ya que mediante éstos se puede llevar un mejor control y monitoreo de los procesos realizados en las mismas al igual que una mejor planificación de los procesos que eviten futuras contingencias.</w:t>
      </w:r>
    </w:p>
    <w:p w:rsidR="00F24108" w:rsidRDefault="00F24108" w:rsidP="00F24108">
      <w:pPr>
        <w:jc w:val="both"/>
        <w:rPr>
          <w:sz w:val="20"/>
          <w:lang w:val="es-ES"/>
        </w:rPr>
      </w:pPr>
    </w:p>
    <w:p w:rsidR="00F24108" w:rsidRPr="00F24108" w:rsidRDefault="00F24108" w:rsidP="004C0BA4">
      <w:pPr>
        <w:ind w:firstLine="180"/>
        <w:jc w:val="both"/>
        <w:rPr>
          <w:sz w:val="20"/>
          <w:lang w:val="es-ES"/>
        </w:rPr>
      </w:pPr>
      <w:r w:rsidRPr="00F24108">
        <w:rPr>
          <w:sz w:val="20"/>
          <w:lang w:val="es-ES"/>
        </w:rPr>
        <w:t>El proyecto fue realizado en una empresa importadora ubicada en la ciudad de Guayaquil. La razón social de esta empresa es la importación y comercialización de componentes industriales y automotrices; por esta razón los departamentos de donde se obtendrá la información para elaborar el diseño de los indicadores de gestión serán: Departamento de Importaciones, Bodega y Departamento de Planificación, Facturación y Entrega de Productos.</w:t>
      </w:r>
    </w:p>
    <w:p w:rsidR="00F24108" w:rsidRDefault="00F24108" w:rsidP="00F24108">
      <w:pPr>
        <w:jc w:val="both"/>
        <w:rPr>
          <w:sz w:val="20"/>
          <w:lang w:val="es-ES"/>
        </w:rPr>
      </w:pPr>
    </w:p>
    <w:p w:rsidR="00F24108" w:rsidRDefault="00F24108" w:rsidP="00F24108">
      <w:pPr>
        <w:ind w:firstLine="180"/>
        <w:jc w:val="both"/>
        <w:rPr>
          <w:sz w:val="20"/>
          <w:lang w:val="es-ES"/>
        </w:rPr>
      </w:pPr>
      <w:r w:rsidRPr="00F24108">
        <w:rPr>
          <w:sz w:val="20"/>
          <w:lang w:val="es-ES"/>
        </w:rPr>
        <w:t>El diseño de los indicadores de gestión está basado en el marco teórico que forma parte del contenido de ésta tesina y el análisis de los mismos basado en el funcionamiento de los procesos de la empresa.</w:t>
      </w:r>
    </w:p>
    <w:p w:rsidR="00F24108" w:rsidRDefault="00F24108" w:rsidP="00F24108">
      <w:pPr>
        <w:ind w:firstLine="180"/>
        <w:jc w:val="both"/>
        <w:rPr>
          <w:sz w:val="20"/>
          <w:lang w:val="es-ES"/>
        </w:rPr>
      </w:pPr>
    </w:p>
    <w:p w:rsidR="00F24108" w:rsidRPr="00F24108" w:rsidRDefault="00F24108" w:rsidP="004C0BA4">
      <w:pPr>
        <w:ind w:firstLine="360"/>
        <w:jc w:val="both"/>
        <w:rPr>
          <w:sz w:val="20"/>
          <w:lang w:val="es-ES"/>
        </w:rPr>
      </w:pPr>
      <w:r w:rsidRPr="00F24108">
        <w:rPr>
          <w:sz w:val="20"/>
          <w:lang w:val="es-ES"/>
        </w:rPr>
        <w:t>Los indicadores se encuentran divididos en 3 categorías según los requerimientos de la empresa, éstos son: Abastecimiento y Almacenamiento que están destinados para controlar toda la mercadería que se almacena en la bodega y el indicador de Servicio al Cliente el cual será aplicado en el departamento de Planificación, Facturación y Entrega de productos y de ésta manera poder mejorar el servicio que se brinda a los clientes.</w:t>
      </w:r>
    </w:p>
    <w:p w:rsidR="006A0B62" w:rsidRDefault="006A0B62" w:rsidP="00F24108">
      <w:pPr>
        <w:rPr>
          <w:sz w:val="20"/>
          <w:lang w:val="es-ES"/>
        </w:rPr>
      </w:pPr>
    </w:p>
    <w:p w:rsidR="006A0B62" w:rsidRDefault="006A0B62" w:rsidP="006A0B62">
      <w:pPr>
        <w:jc w:val="both"/>
        <w:rPr>
          <w:b/>
          <w:lang w:val="es-ES"/>
        </w:rPr>
      </w:pPr>
      <w:r>
        <w:rPr>
          <w:b/>
          <w:lang w:val="es-ES"/>
        </w:rPr>
        <w:t xml:space="preserve">2.  </w:t>
      </w:r>
      <w:r w:rsidR="00F637D3">
        <w:rPr>
          <w:b/>
          <w:lang w:val="es-ES"/>
        </w:rPr>
        <w:t>Marco Teórico</w:t>
      </w:r>
    </w:p>
    <w:p w:rsidR="006A0B62" w:rsidRDefault="006A0B62" w:rsidP="006A0B62">
      <w:pPr>
        <w:jc w:val="both"/>
        <w:rPr>
          <w:sz w:val="20"/>
          <w:lang w:val="es-ES"/>
        </w:rPr>
      </w:pPr>
    </w:p>
    <w:p w:rsidR="00310CC0" w:rsidRDefault="00F637D3" w:rsidP="00310CC0">
      <w:pPr>
        <w:pStyle w:val="ListParagraph"/>
        <w:spacing w:line="240" w:lineRule="auto"/>
        <w:ind w:left="0"/>
        <w:rPr>
          <w:rFonts w:ascii="Times New Roman" w:hAnsi="Times New Roman"/>
          <w:b/>
          <w:sz w:val="22"/>
        </w:rPr>
      </w:pPr>
      <w:r>
        <w:rPr>
          <w:rFonts w:ascii="Times New Roman" w:hAnsi="Times New Roman"/>
          <w:b/>
          <w:sz w:val="22"/>
        </w:rPr>
        <w:t>2</w:t>
      </w:r>
      <w:r w:rsidR="00310CC0" w:rsidRPr="00310CC0">
        <w:rPr>
          <w:rFonts w:ascii="Times New Roman" w:hAnsi="Times New Roman"/>
          <w:b/>
          <w:sz w:val="22"/>
        </w:rPr>
        <w:t>.1</w:t>
      </w:r>
      <w:r w:rsidR="004C0BA4">
        <w:rPr>
          <w:rFonts w:ascii="Times New Roman" w:hAnsi="Times New Roman"/>
          <w:b/>
          <w:sz w:val="22"/>
        </w:rPr>
        <w:t>.</w:t>
      </w:r>
      <w:r w:rsidR="00310CC0" w:rsidRPr="00310CC0">
        <w:rPr>
          <w:rFonts w:ascii="Times New Roman" w:hAnsi="Times New Roman"/>
          <w:b/>
          <w:sz w:val="22"/>
        </w:rPr>
        <w:tab/>
        <w:t>Conceptos Básicos</w:t>
      </w:r>
    </w:p>
    <w:p w:rsidR="00310CC0" w:rsidRDefault="00310CC0" w:rsidP="00310CC0">
      <w:pPr>
        <w:pStyle w:val="ListParagraph"/>
        <w:spacing w:line="240" w:lineRule="auto"/>
        <w:ind w:left="0"/>
        <w:rPr>
          <w:rFonts w:ascii="Times New Roman" w:hAnsi="Times New Roman"/>
          <w:b/>
          <w:sz w:val="22"/>
        </w:rPr>
      </w:pPr>
    </w:p>
    <w:p w:rsidR="004C0BA4" w:rsidRDefault="004C0BA4" w:rsidP="004C0BA4">
      <w:pPr>
        <w:pStyle w:val="Default"/>
        <w:spacing w:before="100" w:beforeAutospacing="1" w:after="100" w:afterAutospacing="1"/>
        <w:ind w:firstLine="180"/>
        <w:jc w:val="both"/>
        <w:rPr>
          <w:rFonts w:ascii="Times New Roman" w:hAnsi="Times New Roman" w:cs="Times New Roman"/>
          <w:sz w:val="20"/>
          <w:szCs w:val="20"/>
        </w:rPr>
      </w:pPr>
      <w:r w:rsidRPr="004C0BA4">
        <w:rPr>
          <w:rFonts w:ascii="Times New Roman" w:hAnsi="Times New Roman" w:cs="Times New Roman"/>
          <w:b/>
          <w:i/>
          <w:sz w:val="20"/>
          <w:szCs w:val="20"/>
        </w:rPr>
        <w:t xml:space="preserve">Conocimiento de Embarque: </w:t>
      </w:r>
      <w:r w:rsidRPr="004C0BA4">
        <w:rPr>
          <w:rFonts w:ascii="Times New Roman" w:hAnsi="Times New Roman" w:cs="Times New Roman"/>
          <w:sz w:val="20"/>
          <w:szCs w:val="20"/>
        </w:rPr>
        <w:t>Es el recibo que prueba el embarque de la mercadería; sin este título no se puede retirar la mercancía en el lugar de destino.</w:t>
      </w:r>
    </w:p>
    <w:p w:rsidR="004C0BA4" w:rsidRPr="004C0BA4" w:rsidRDefault="004C0BA4" w:rsidP="004C0BA4">
      <w:pPr>
        <w:pStyle w:val="Default"/>
        <w:spacing w:before="100" w:beforeAutospacing="1" w:after="100" w:afterAutospacing="1"/>
        <w:ind w:firstLine="180"/>
        <w:jc w:val="both"/>
        <w:rPr>
          <w:rFonts w:ascii="Times New Roman" w:hAnsi="Times New Roman" w:cs="Times New Roman"/>
          <w:sz w:val="20"/>
          <w:szCs w:val="20"/>
        </w:rPr>
      </w:pPr>
      <w:r w:rsidRPr="004C0BA4">
        <w:rPr>
          <w:rStyle w:val="entradilla"/>
          <w:rFonts w:ascii="Times New Roman" w:hAnsi="Times New Roman"/>
          <w:b/>
          <w:i/>
          <w:sz w:val="20"/>
          <w:szCs w:val="20"/>
        </w:rPr>
        <w:t xml:space="preserve">Aforo: </w:t>
      </w:r>
      <w:r w:rsidRPr="004C0BA4">
        <w:rPr>
          <w:rFonts w:ascii="Times New Roman" w:hAnsi="Times New Roman" w:cs="Times New Roman"/>
          <w:bCs/>
          <w:sz w:val="20"/>
          <w:szCs w:val="20"/>
        </w:rPr>
        <w:t>Operación de reconocer las mercancías, verificar su naturaleza y valor, establecer su peso, cuenta o medida, clasificarlas en la nomenclatura arancelaria, determinando los aranceles e impuestos que les son aplicables</w:t>
      </w:r>
    </w:p>
    <w:p w:rsidR="004C0BA4" w:rsidRPr="004C0BA4" w:rsidRDefault="004C0BA4" w:rsidP="004C0BA4">
      <w:pPr>
        <w:ind w:firstLine="180"/>
        <w:jc w:val="both"/>
        <w:rPr>
          <w:color w:val="000000"/>
          <w:sz w:val="20"/>
          <w:lang w:val="es-ES" w:eastAsia="es-ES"/>
        </w:rPr>
      </w:pPr>
      <w:r w:rsidRPr="004C0BA4">
        <w:rPr>
          <w:b/>
          <w:i/>
          <w:color w:val="000000"/>
          <w:sz w:val="20"/>
          <w:lang w:val="es-ES" w:eastAsia="es-ES"/>
        </w:rPr>
        <w:t>Carta de porte:</w:t>
      </w:r>
      <w:r w:rsidRPr="004C0BA4">
        <w:rPr>
          <w:sz w:val="20"/>
          <w:lang w:val="es-ES"/>
        </w:rPr>
        <w:t xml:space="preserve"> </w:t>
      </w:r>
      <w:r w:rsidRPr="004C0BA4">
        <w:rPr>
          <w:color w:val="000000"/>
          <w:sz w:val="20"/>
          <w:lang w:val="es-ES" w:eastAsia="es-ES"/>
        </w:rPr>
        <w:t xml:space="preserve">Es el documento que justifica el desplazamiento de mercancías y el contenido de las </w:t>
      </w:r>
      <w:r w:rsidRPr="004C0BA4">
        <w:rPr>
          <w:color w:val="000000"/>
          <w:sz w:val="20"/>
          <w:lang w:val="es-ES" w:eastAsia="es-ES"/>
        </w:rPr>
        <w:lastRenderedPageBreak/>
        <w:t>mismas. La carta de porte debe redactarse en papel o bien en formato electrónico (TEI/EDI).</w:t>
      </w:r>
    </w:p>
    <w:p w:rsidR="006A0B62" w:rsidRPr="00310CC0" w:rsidRDefault="006A0B62" w:rsidP="006A0B62">
      <w:pPr>
        <w:jc w:val="both"/>
        <w:rPr>
          <w:b/>
          <w:sz w:val="20"/>
          <w:lang w:val="es-EC"/>
        </w:rPr>
      </w:pPr>
    </w:p>
    <w:p w:rsidR="006A0B62" w:rsidRPr="00101FE8" w:rsidRDefault="00101FE8" w:rsidP="006A0B62">
      <w:pPr>
        <w:jc w:val="both"/>
        <w:rPr>
          <w:b/>
          <w:sz w:val="22"/>
          <w:szCs w:val="22"/>
          <w:lang w:val="es-ES"/>
        </w:rPr>
      </w:pPr>
      <w:r w:rsidRPr="00101FE8">
        <w:rPr>
          <w:b/>
          <w:sz w:val="22"/>
          <w:szCs w:val="22"/>
          <w:lang w:val="es-ES"/>
        </w:rPr>
        <w:t>2</w:t>
      </w:r>
      <w:r w:rsidR="004C0BA4" w:rsidRPr="00101FE8">
        <w:rPr>
          <w:b/>
          <w:sz w:val="22"/>
          <w:szCs w:val="22"/>
          <w:lang w:val="es-ES"/>
        </w:rPr>
        <w:t>.2.</w:t>
      </w:r>
      <w:r w:rsidRPr="00101FE8">
        <w:rPr>
          <w:b/>
          <w:sz w:val="22"/>
          <w:szCs w:val="22"/>
          <w:lang w:val="es-ES"/>
        </w:rPr>
        <w:tab/>
        <w:t>Aspectos Legales</w:t>
      </w:r>
      <w:r w:rsidR="004C0BA4" w:rsidRPr="00101FE8">
        <w:rPr>
          <w:b/>
          <w:sz w:val="22"/>
          <w:szCs w:val="22"/>
          <w:lang w:val="es-ES"/>
        </w:rPr>
        <w:tab/>
      </w:r>
    </w:p>
    <w:p w:rsidR="006A0B62" w:rsidRDefault="006A0B62" w:rsidP="006A0B62">
      <w:pPr>
        <w:jc w:val="both"/>
        <w:rPr>
          <w:b/>
          <w:sz w:val="20"/>
          <w:lang w:val="es-ES"/>
        </w:rPr>
      </w:pPr>
    </w:p>
    <w:p w:rsidR="00101FE8" w:rsidRDefault="00101FE8" w:rsidP="00101FE8">
      <w:pPr>
        <w:ind w:firstLine="180"/>
        <w:jc w:val="both"/>
        <w:rPr>
          <w:sz w:val="20"/>
          <w:lang w:val="es-ES"/>
        </w:rPr>
      </w:pPr>
      <w:r w:rsidRPr="00101FE8">
        <w:rPr>
          <w:sz w:val="20"/>
          <w:lang w:val="es-ES"/>
        </w:rPr>
        <w:t>Las importaciones en el Ecuador están respaldadas por la legislación ecuatoriana con una gama de decretos, resoluciones, convenios, reglamentos y normas con el objetivo de regularizar este tipo de actividades que se realizan dentro del país.</w:t>
      </w:r>
    </w:p>
    <w:p w:rsidR="00101FE8" w:rsidRDefault="00101FE8" w:rsidP="00101FE8">
      <w:pPr>
        <w:ind w:firstLine="180"/>
        <w:jc w:val="both"/>
        <w:rPr>
          <w:sz w:val="20"/>
          <w:lang w:val="es-ES"/>
        </w:rPr>
      </w:pPr>
    </w:p>
    <w:p w:rsidR="00101FE8" w:rsidRDefault="00101FE8" w:rsidP="00F909DD">
      <w:pPr>
        <w:numPr>
          <w:ilvl w:val="0"/>
          <w:numId w:val="12"/>
        </w:numPr>
        <w:jc w:val="both"/>
        <w:rPr>
          <w:sz w:val="20"/>
          <w:lang w:val="es-ES"/>
        </w:rPr>
      </w:pPr>
      <w:r>
        <w:rPr>
          <w:sz w:val="20"/>
          <w:lang w:val="es-ES"/>
        </w:rPr>
        <w:t>Constitución del Ecuador</w:t>
      </w:r>
    </w:p>
    <w:p w:rsidR="00101FE8" w:rsidRDefault="00101FE8" w:rsidP="00F909DD">
      <w:pPr>
        <w:numPr>
          <w:ilvl w:val="0"/>
          <w:numId w:val="10"/>
        </w:numPr>
        <w:jc w:val="both"/>
        <w:rPr>
          <w:sz w:val="20"/>
          <w:lang w:val="es-ES"/>
        </w:rPr>
      </w:pPr>
      <w:r>
        <w:rPr>
          <w:sz w:val="20"/>
          <w:lang w:val="es-ES"/>
        </w:rPr>
        <w:t>Ley de Régimen Tributario Interno</w:t>
      </w:r>
    </w:p>
    <w:p w:rsidR="00101FE8" w:rsidRDefault="00101FE8" w:rsidP="00F909DD">
      <w:pPr>
        <w:numPr>
          <w:ilvl w:val="0"/>
          <w:numId w:val="14"/>
        </w:numPr>
        <w:jc w:val="both"/>
        <w:rPr>
          <w:sz w:val="20"/>
          <w:lang w:val="es-ES"/>
        </w:rPr>
      </w:pPr>
      <w:r>
        <w:rPr>
          <w:sz w:val="20"/>
          <w:lang w:val="es-ES"/>
        </w:rPr>
        <w:t>Ley Orgánica de Aduanas (LOA)</w:t>
      </w:r>
    </w:p>
    <w:p w:rsidR="00101FE8" w:rsidRDefault="00101FE8" w:rsidP="00F909DD">
      <w:pPr>
        <w:numPr>
          <w:ilvl w:val="0"/>
          <w:numId w:val="16"/>
        </w:numPr>
        <w:jc w:val="both"/>
        <w:rPr>
          <w:sz w:val="20"/>
          <w:lang w:val="es-ES"/>
        </w:rPr>
      </w:pPr>
      <w:r>
        <w:rPr>
          <w:sz w:val="20"/>
          <w:lang w:val="es-ES"/>
        </w:rPr>
        <w:t>Obligación Operativa de un Gerente General</w:t>
      </w:r>
    </w:p>
    <w:p w:rsidR="00F909DD" w:rsidRDefault="00F909DD" w:rsidP="00F909DD">
      <w:pPr>
        <w:jc w:val="both"/>
        <w:rPr>
          <w:sz w:val="20"/>
          <w:lang w:val="es-ES"/>
        </w:rPr>
      </w:pPr>
    </w:p>
    <w:p w:rsidR="00F909DD" w:rsidRDefault="00F909DD" w:rsidP="00F909DD">
      <w:pPr>
        <w:numPr>
          <w:ilvl w:val="1"/>
          <w:numId w:val="17"/>
        </w:numPr>
        <w:jc w:val="both"/>
        <w:rPr>
          <w:b/>
          <w:sz w:val="22"/>
          <w:szCs w:val="22"/>
          <w:lang w:val="es-ES"/>
        </w:rPr>
      </w:pPr>
      <w:r w:rsidRPr="00F909DD">
        <w:rPr>
          <w:b/>
          <w:sz w:val="22"/>
          <w:szCs w:val="22"/>
          <w:lang w:val="es-ES"/>
        </w:rPr>
        <w:t>COMEXI</w:t>
      </w:r>
    </w:p>
    <w:p w:rsidR="00F909DD" w:rsidRDefault="00F909DD" w:rsidP="00F909DD">
      <w:pPr>
        <w:jc w:val="both"/>
        <w:rPr>
          <w:b/>
          <w:sz w:val="22"/>
          <w:szCs w:val="22"/>
          <w:lang w:val="es-ES"/>
        </w:rPr>
      </w:pPr>
    </w:p>
    <w:p w:rsidR="00F909DD" w:rsidRPr="00F909DD" w:rsidRDefault="00F909DD" w:rsidP="00F909DD">
      <w:pPr>
        <w:ind w:firstLine="180"/>
        <w:jc w:val="both"/>
        <w:rPr>
          <w:sz w:val="20"/>
          <w:lang w:val="es-ES"/>
        </w:rPr>
      </w:pPr>
      <w:r w:rsidRPr="00F909DD">
        <w:rPr>
          <w:sz w:val="20"/>
          <w:lang w:val="es-ES"/>
        </w:rPr>
        <w:t>Es el consejo de Comercio Exterior e Inversiones; tienen un nexo entre el sector público y privado para establecer de forma conjunta los lineamientos, es decir, resoluciones a corto, mediano y largo plazo; las cuales impulsan las relaciones comerciales del país con el exterior.</w:t>
      </w:r>
    </w:p>
    <w:p w:rsidR="00F909DD" w:rsidRDefault="00F909DD" w:rsidP="00F909DD">
      <w:pPr>
        <w:jc w:val="both"/>
        <w:rPr>
          <w:b/>
          <w:sz w:val="22"/>
          <w:szCs w:val="22"/>
          <w:lang w:val="es-ES"/>
        </w:rPr>
      </w:pPr>
    </w:p>
    <w:p w:rsidR="00F909DD" w:rsidRDefault="00F909DD" w:rsidP="00F909DD">
      <w:pPr>
        <w:numPr>
          <w:ilvl w:val="1"/>
          <w:numId w:val="18"/>
        </w:numPr>
        <w:jc w:val="both"/>
        <w:rPr>
          <w:b/>
          <w:sz w:val="22"/>
          <w:szCs w:val="22"/>
          <w:lang w:val="es-ES"/>
        </w:rPr>
      </w:pPr>
      <w:r>
        <w:rPr>
          <w:b/>
          <w:sz w:val="22"/>
          <w:szCs w:val="22"/>
          <w:lang w:val="es-ES"/>
        </w:rPr>
        <w:t>Indicadores</w:t>
      </w:r>
    </w:p>
    <w:p w:rsidR="00F909DD" w:rsidRDefault="00F909DD" w:rsidP="00F909DD">
      <w:pPr>
        <w:jc w:val="both"/>
        <w:rPr>
          <w:b/>
          <w:sz w:val="22"/>
          <w:szCs w:val="22"/>
          <w:lang w:val="es-ES"/>
        </w:rPr>
      </w:pPr>
    </w:p>
    <w:p w:rsidR="00F909DD" w:rsidRPr="00F909DD" w:rsidRDefault="00F909DD" w:rsidP="00F909DD">
      <w:pPr>
        <w:ind w:firstLine="180"/>
        <w:jc w:val="both"/>
        <w:rPr>
          <w:b/>
          <w:sz w:val="20"/>
          <w:lang w:val="es-ES"/>
        </w:rPr>
      </w:pPr>
      <w:r w:rsidRPr="00F909DD">
        <w:rPr>
          <w:sz w:val="20"/>
          <w:lang w:val="es-ES"/>
        </w:rPr>
        <w:t>Son relaciones de datos numéricos que hacen posible evaluar el desempeño y los resultados en cada componente de gestión clave para la organización</w:t>
      </w:r>
    </w:p>
    <w:p w:rsidR="00F909DD" w:rsidRDefault="00F909DD" w:rsidP="00F909DD">
      <w:pPr>
        <w:jc w:val="both"/>
        <w:rPr>
          <w:sz w:val="20"/>
          <w:lang w:val="es-ES"/>
        </w:rPr>
      </w:pPr>
    </w:p>
    <w:p w:rsidR="00F909DD" w:rsidRPr="00F909DD" w:rsidRDefault="00F909DD" w:rsidP="00F909DD">
      <w:pPr>
        <w:jc w:val="both"/>
        <w:rPr>
          <w:b/>
          <w:sz w:val="22"/>
          <w:szCs w:val="22"/>
          <w:lang w:val="es-ES"/>
        </w:rPr>
      </w:pPr>
      <w:r w:rsidRPr="00F909DD">
        <w:rPr>
          <w:b/>
          <w:sz w:val="22"/>
          <w:szCs w:val="22"/>
          <w:lang w:val="es-ES"/>
        </w:rPr>
        <w:t>2.4.1.</w:t>
      </w:r>
      <w:r w:rsidRPr="00F909DD">
        <w:rPr>
          <w:b/>
          <w:sz w:val="22"/>
          <w:szCs w:val="22"/>
          <w:lang w:val="es-ES"/>
        </w:rPr>
        <w:tab/>
        <w:t xml:space="preserve">  Utilidades del Indicador</w:t>
      </w:r>
    </w:p>
    <w:p w:rsidR="006A0B62" w:rsidRDefault="006A0B62" w:rsidP="006A0B62">
      <w:pPr>
        <w:ind w:firstLine="245"/>
        <w:jc w:val="both"/>
        <w:rPr>
          <w:sz w:val="20"/>
          <w:lang w:val="es-ES"/>
        </w:rPr>
      </w:pPr>
    </w:p>
    <w:p w:rsidR="00F909DD" w:rsidRPr="00F909DD" w:rsidRDefault="00F909DD" w:rsidP="00F909DD">
      <w:pPr>
        <w:numPr>
          <w:ilvl w:val="0"/>
          <w:numId w:val="16"/>
        </w:numPr>
        <w:jc w:val="both"/>
        <w:rPr>
          <w:sz w:val="20"/>
          <w:lang w:val="es-ES"/>
        </w:rPr>
      </w:pPr>
      <w:r w:rsidRPr="00F909DD">
        <w:rPr>
          <w:rFonts w:cs="Arial"/>
          <w:sz w:val="20"/>
          <w:lang w:val="es-ES"/>
        </w:rPr>
        <w:t>Comparar resultados con respecto a determinados objetivos y metas de cualquier actividad humana: proyecto, proceso, programas, tareas</w:t>
      </w:r>
      <w:r>
        <w:rPr>
          <w:rFonts w:cs="Arial"/>
          <w:sz w:val="20"/>
          <w:lang w:val="es-ES"/>
        </w:rPr>
        <w:t>, etc.</w:t>
      </w:r>
    </w:p>
    <w:p w:rsidR="00F909DD" w:rsidRPr="00F909DD" w:rsidRDefault="00F909DD" w:rsidP="006A0B62">
      <w:pPr>
        <w:numPr>
          <w:ilvl w:val="0"/>
          <w:numId w:val="16"/>
        </w:numPr>
        <w:jc w:val="both"/>
        <w:rPr>
          <w:sz w:val="20"/>
          <w:lang w:val="es-ES"/>
        </w:rPr>
      </w:pPr>
      <w:r w:rsidRPr="00F909DD">
        <w:rPr>
          <w:rFonts w:cs="Arial"/>
          <w:lang w:val="es-ES"/>
        </w:rPr>
        <w:t>Evaluar la relación entre recursos y resultados</w:t>
      </w:r>
      <w:r>
        <w:rPr>
          <w:rFonts w:cs="Arial"/>
          <w:lang w:val="es-ES"/>
        </w:rPr>
        <w:t>.</w:t>
      </w:r>
    </w:p>
    <w:p w:rsidR="00227E7B" w:rsidRDefault="006A0B62" w:rsidP="00227E7B">
      <w:pPr>
        <w:numPr>
          <w:ilvl w:val="0"/>
          <w:numId w:val="16"/>
        </w:numPr>
        <w:jc w:val="both"/>
        <w:rPr>
          <w:sz w:val="20"/>
          <w:lang w:val="es-ES"/>
        </w:rPr>
      </w:pPr>
      <w:r>
        <w:rPr>
          <w:sz w:val="20"/>
          <w:lang w:val="es-ES"/>
        </w:rPr>
        <w:t xml:space="preserve"> </w:t>
      </w:r>
      <w:r w:rsidR="00F909DD" w:rsidRPr="00F909DD">
        <w:rPr>
          <w:rFonts w:cs="Arial"/>
          <w:sz w:val="20"/>
          <w:lang w:val="es-ES"/>
        </w:rPr>
        <w:t>Evaluar los efectos y las externalidades que generan</w:t>
      </w:r>
      <w:r w:rsidR="00F909DD">
        <w:rPr>
          <w:rFonts w:cs="Arial"/>
          <w:sz w:val="20"/>
          <w:lang w:val="es-ES"/>
        </w:rPr>
        <w:t>.</w:t>
      </w:r>
    </w:p>
    <w:p w:rsidR="00227E7B" w:rsidRPr="00227E7B" w:rsidRDefault="00227E7B" w:rsidP="00227E7B">
      <w:pPr>
        <w:ind w:left="180"/>
        <w:jc w:val="both"/>
        <w:rPr>
          <w:sz w:val="20"/>
          <w:lang w:val="es-ES"/>
        </w:rPr>
      </w:pPr>
    </w:p>
    <w:p w:rsidR="00F909DD" w:rsidRDefault="00227E7B" w:rsidP="00F909DD">
      <w:pPr>
        <w:jc w:val="both"/>
        <w:rPr>
          <w:b/>
          <w:sz w:val="22"/>
          <w:szCs w:val="22"/>
          <w:lang w:val="es-ES"/>
        </w:rPr>
      </w:pPr>
      <w:r w:rsidRPr="00227E7B">
        <w:rPr>
          <w:b/>
          <w:sz w:val="22"/>
          <w:szCs w:val="22"/>
          <w:lang w:val="es-ES"/>
        </w:rPr>
        <w:t>2.5.</w:t>
      </w:r>
      <w:r w:rsidRPr="00227E7B">
        <w:rPr>
          <w:b/>
          <w:sz w:val="22"/>
          <w:szCs w:val="22"/>
          <w:lang w:val="es-ES"/>
        </w:rPr>
        <w:tab/>
        <w:t>Diagrama de Ishikawa</w:t>
      </w:r>
    </w:p>
    <w:p w:rsidR="00227E7B" w:rsidRDefault="00227E7B" w:rsidP="00F909DD">
      <w:pPr>
        <w:jc w:val="both"/>
        <w:rPr>
          <w:b/>
          <w:sz w:val="22"/>
          <w:szCs w:val="22"/>
          <w:lang w:val="es-ES"/>
        </w:rPr>
      </w:pPr>
    </w:p>
    <w:p w:rsidR="00227E7B" w:rsidRDefault="00227E7B" w:rsidP="00227E7B">
      <w:pPr>
        <w:ind w:firstLine="180"/>
        <w:jc w:val="both"/>
        <w:rPr>
          <w:sz w:val="20"/>
          <w:lang w:val="es-ES"/>
        </w:rPr>
      </w:pPr>
      <w:r w:rsidRPr="00227E7B">
        <w:rPr>
          <w:sz w:val="20"/>
          <w:lang w:val="es-ES"/>
        </w:rPr>
        <w:t>Consiste en una representación gráfica sencilla en la que puede verse de manera relacional una especie de espina central, que es una línea en el plano horizontal, representando el problema a analizar, que se escribe a su derecha.</w:t>
      </w:r>
      <w:r>
        <w:rPr>
          <w:sz w:val="20"/>
          <w:lang w:val="es-ES"/>
        </w:rPr>
        <w:t xml:space="preserve"> Utilizado </w:t>
      </w:r>
      <w:r w:rsidRPr="00227E7B">
        <w:rPr>
          <w:sz w:val="20"/>
          <w:lang w:val="es-ES"/>
        </w:rPr>
        <w:t>para facilitar el análisis de problemas y sus soluciones en esferas como lo son; calidad de los procesos, los productos y servicios.</w:t>
      </w:r>
    </w:p>
    <w:p w:rsidR="00227E7B" w:rsidRDefault="00227E7B" w:rsidP="00227E7B">
      <w:pPr>
        <w:ind w:firstLine="180"/>
        <w:jc w:val="both"/>
        <w:rPr>
          <w:sz w:val="20"/>
          <w:lang w:val="es-ES"/>
        </w:rPr>
      </w:pPr>
    </w:p>
    <w:p w:rsidR="00227E7B" w:rsidRDefault="00227E7B" w:rsidP="00657555">
      <w:pPr>
        <w:jc w:val="both"/>
        <w:rPr>
          <w:sz w:val="20"/>
          <w:lang w:val="es-ES"/>
        </w:rPr>
      </w:pPr>
    </w:p>
    <w:p w:rsidR="00227E7B" w:rsidRDefault="00227E7B" w:rsidP="00227E7B">
      <w:pPr>
        <w:jc w:val="both"/>
        <w:rPr>
          <w:b/>
          <w:szCs w:val="24"/>
          <w:lang w:val="es-ES"/>
        </w:rPr>
      </w:pPr>
      <w:r w:rsidRPr="00227E7B">
        <w:rPr>
          <w:b/>
          <w:szCs w:val="24"/>
          <w:lang w:val="es-ES"/>
        </w:rPr>
        <w:lastRenderedPageBreak/>
        <w:t xml:space="preserve">3.   Diagnóstico Situacional </w:t>
      </w:r>
    </w:p>
    <w:p w:rsidR="00227E7B" w:rsidRDefault="00227E7B" w:rsidP="00227E7B">
      <w:pPr>
        <w:jc w:val="both"/>
        <w:rPr>
          <w:b/>
          <w:szCs w:val="24"/>
          <w:lang w:val="es-ES"/>
        </w:rPr>
      </w:pPr>
    </w:p>
    <w:p w:rsidR="00227E7B" w:rsidRPr="00F15B5C" w:rsidRDefault="00F15B5C" w:rsidP="00227E7B">
      <w:pPr>
        <w:jc w:val="both"/>
        <w:rPr>
          <w:b/>
          <w:sz w:val="22"/>
          <w:szCs w:val="22"/>
          <w:lang w:val="es-ES"/>
        </w:rPr>
      </w:pPr>
      <w:r w:rsidRPr="00F15B5C">
        <w:rPr>
          <w:b/>
          <w:sz w:val="22"/>
          <w:szCs w:val="22"/>
          <w:lang w:val="es-ES"/>
        </w:rPr>
        <w:t>3.1.</w:t>
      </w:r>
      <w:r w:rsidRPr="00F15B5C">
        <w:rPr>
          <w:b/>
          <w:sz w:val="22"/>
          <w:szCs w:val="22"/>
          <w:lang w:val="es-ES"/>
        </w:rPr>
        <w:tab/>
        <w:t>Actividad Económica</w:t>
      </w:r>
    </w:p>
    <w:p w:rsidR="00F15B5C" w:rsidRDefault="00F15B5C" w:rsidP="00227E7B">
      <w:pPr>
        <w:jc w:val="both"/>
        <w:rPr>
          <w:b/>
          <w:szCs w:val="24"/>
          <w:lang w:val="es-ES"/>
        </w:rPr>
      </w:pPr>
    </w:p>
    <w:p w:rsidR="008B459A" w:rsidRDefault="008B459A" w:rsidP="008B459A">
      <w:pPr>
        <w:autoSpaceDE w:val="0"/>
        <w:autoSpaceDN w:val="0"/>
        <w:adjustRightInd w:val="0"/>
        <w:ind w:firstLine="180"/>
        <w:jc w:val="both"/>
        <w:rPr>
          <w:bCs/>
          <w:sz w:val="20"/>
          <w:lang w:val="es-ES"/>
        </w:rPr>
      </w:pPr>
      <w:r w:rsidRPr="008B459A">
        <w:rPr>
          <w:bCs/>
          <w:sz w:val="20"/>
          <w:lang w:val="es-ES"/>
        </w:rPr>
        <w:t>La empresa es proveedora de soluciones integrales en el área de componentes industriales y automotrices, cuyas competencias incluyen:</w:t>
      </w:r>
    </w:p>
    <w:p w:rsidR="008B459A" w:rsidRPr="008B459A" w:rsidRDefault="008B459A" w:rsidP="008B459A">
      <w:pPr>
        <w:autoSpaceDE w:val="0"/>
        <w:autoSpaceDN w:val="0"/>
        <w:adjustRightInd w:val="0"/>
        <w:ind w:firstLine="180"/>
        <w:jc w:val="both"/>
        <w:rPr>
          <w:bCs/>
          <w:sz w:val="20"/>
          <w:lang w:val="es-ES"/>
        </w:rPr>
      </w:pPr>
    </w:p>
    <w:p w:rsidR="008B459A" w:rsidRPr="008B459A" w:rsidRDefault="008B459A" w:rsidP="008B459A">
      <w:pPr>
        <w:pStyle w:val="ListParagraph"/>
        <w:numPr>
          <w:ilvl w:val="0"/>
          <w:numId w:val="21"/>
        </w:numPr>
        <w:autoSpaceDE w:val="0"/>
        <w:autoSpaceDN w:val="0"/>
        <w:adjustRightInd w:val="0"/>
        <w:spacing w:after="0" w:line="240" w:lineRule="auto"/>
        <w:rPr>
          <w:rFonts w:cs="Arial"/>
          <w:bCs/>
          <w:szCs w:val="24"/>
        </w:rPr>
      </w:pPr>
      <w:r w:rsidRPr="008B459A">
        <w:rPr>
          <w:rFonts w:ascii="Times New Roman" w:hAnsi="Times New Roman"/>
          <w:bCs/>
          <w:sz w:val="20"/>
          <w:szCs w:val="20"/>
        </w:rPr>
        <w:t>Venta y distribución de componentes (rodamientos, retenedores, bandas, mangueras, lubricación y partes automotrices)</w:t>
      </w:r>
      <w:r>
        <w:rPr>
          <w:rFonts w:ascii="Times New Roman" w:hAnsi="Times New Roman"/>
          <w:bCs/>
          <w:sz w:val="20"/>
          <w:szCs w:val="20"/>
        </w:rPr>
        <w:t>.</w:t>
      </w:r>
    </w:p>
    <w:p w:rsidR="008B459A" w:rsidRPr="008B459A" w:rsidRDefault="008B459A" w:rsidP="008B459A">
      <w:pPr>
        <w:pStyle w:val="ListParagraph"/>
        <w:numPr>
          <w:ilvl w:val="0"/>
          <w:numId w:val="21"/>
        </w:numPr>
        <w:autoSpaceDE w:val="0"/>
        <w:autoSpaceDN w:val="0"/>
        <w:adjustRightInd w:val="0"/>
        <w:spacing w:after="0" w:line="240" w:lineRule="auto"/>
        <w:ind w:left="714" w:hanging="357"/>
        <w:rPr>
          <w:rFonts w:ascii="Times New Roman" w:hAnsi="Times New Roman"/>
          <w:bCs/>
          <w:sz w:val="20"/>
          <w:szCs w:val="20"/>
        </w:rPr>
      </w:pPr>
      <w:r w:rsidRPr="008B459A">
        <w:rPr>
          <w:rFonts w:ascii="Times New Roman" w:hAnsi="Times New Roman"/>
          <w:bCs/>
          <w:sz w:val="20"/>
          <w:szCs w:val="20"/>
        </w:rPr>
        <w:t>Asistencia técnica para la compra y aplicación del componente</w:t>
      </w:r>
    </w:p>
    <w:p w:rsidR="008B459A" w:rsidRPr="008B459A" w:rsidRDefault="008B459A" w:rsidP="008B459A">
      <w:pPr>
        <w:pStyle w:val="ListParagraph"/>
        <w:numPr>
          <w:ilvl w:val="0"/>
          <w:numId w:val="21"/>
        </w:numPr>
        <w:autoSpaceDE w:val="0"/>
        <w:autoSpaceDN w:val="0"/>
        <w:adjustRightInd w:val="0"/>
        <w:spacing w:after="0" w:line="240" w:lineRule="auto"/>
        <w:ind w:left="714" w:hanging="357"/>
        <w:rPr>
          <w:rFonts w:ascii="Times New Roman" w:hAnsi="Times New Roman"/>
          <w:bCs/>
          <w:sz w:val="20"/>
          <w:szCs w:val="20"/>
        </w:rPr>
      </w:pPr>
      <w:r w:rsidRPr="008B459A">
        <w:rPr>
          <w:rFonts w:ascii="Times New Roman" w:hAnsi="Times New Roman"/>
          <w:bCs/>
          <w:sz w:val="20"/>
          <w:szCs w:val="20"/>
        </w:rPr>
        <w:t>Asesoría en el mantenimiento de los componentes (diagnóstico y soporte)</w:t>
      </w:r>
    </w:p>
    <w:p w:rsidR="008B459A" w:rsidRPr="00C67C19" w:rsidRDefault="008B459A" w:rsidP="008B459A">
      <w:pPr>
        <w:pStyle w:val="ListParagraph"/>
        <w:numPr>
          <w:ilvl w:val="0"/>
          <w:numId w:val="21"/>
        </w:numPr>
        <w:autoSpaceDE w:val="0"/>
        <w:autoSpaceDN w:val="0"/>
        <w:adjustRightInd w:val="0"/>
        <w:spacing w:after="0" w:line="240" w:lineRule="auto"/>
        <w:ind w:left="714" w:hanging="357"/>
        <w:rPr>
          <w:rFonts w:cs="Arial"/>
          <w:bCs/>
          <w:szCs w:val="24"/>
        </w:rPr>
      </w:pPr>
      <w:r w:rsidRPr="008B459A">
        <w:rPr>
          <w:rFonts w:ascii="Times New Roman" w:hAnsi="Times New Roman"/>
          <w:bCs/>
          <w:sz w:val="20"/>
          <w:szCs w:val="20"/>
        </w:rPr>
        <w:t>Capacitación en la aplicación y manipulación de los componentes que distribuyen</w:t>
      </w:r>
      <w:r w:rsidRPr="00C67C19">
        <w:rPr>
          <w:rFonts w:cs="Arial"/>
          <w:bCs/>
          <w:szCs w:val="24"/>
        </w:rPr>
        <w:t>.</w:t>
      </w:r>
    </w:p>
    <w:p w:rsidR="008B459A" w:rsidRDefault="008B459A" w:rsidP="008B459A">
      <w:pPr>
        <w:pStyle w:val="ListParagraph"/>
        <w:autoSpaceDE w:val="0"/>
        <w:autoSpaceDN w:val="0"/>
        <w:adjustRightInd w:val="0"/>
        <w:spacing w:after="0" w:line="240" w:lineRule="auto"/>
        <w:ind w:left="0"/>
        <w:rPr>
          <w:rFonts w:cs="Arial"/>
          <w:bCs/>
          <w:szCs w:val="24"/>
        </w:rPr>
      </w:pPr>
    </w:p>
    <w:p w:rsidR="008B459A" w:rsidRPr="008B459A" w:rsidRDefault="008B459A" w:rsidP="008B459A">
      <w:pPr>
        <w:pStyle w:val="ListParagraph"/>
        <w:autoSpaceDE w:val="0"/>
        <w:autoSpaceDN w:val="0"/>
        <w:adjustRightInd w:val="0"/>
        <w:spacing w:after="0" w:line="240" w:lineRule="auto"/>
        <w:ind w:left="0"/>
        <w:rPr>
          <w:rFonts w:ascii="Times New Roman" w:hAnsi="Times New Roman"/>
          <w:b/>
          <w:bCs/>
          <w:szCs w:val="24"/>
        </w:rPr>
      </w:pPr>
      <w:r w:rsidRPr="008B459A">
        <w:rPr>
          <w:rFonts w:ascii="Times New Roman" w:hAnsi="Times New Roman"/>
          <w:b/>
          <w:bCs/>
          <w:szCs w:val="24"/>
        </w:rPr>
        <w:t>3.2</w:t>
      </w:r>
      <w:r w:rsidR="00657555">
        <w:rPr>
          <w:rFonts w:ascii="Times New Roman" w:hAnsi="Times New Roman"/>
          <w:b/>
          <w:bCs/>
          <w:szCs w:val="24"/>
        </w:rPr>
        <w:t>.</w:t>
      </w:r>
      <w:r w:rsidR="00657555">
        <w:rPr>
          <w:rFonts w:ascii="Times New Roman" w:hAnsi="Times New Roman"/>
          <w:b/>
          <w:bCs/>
          <w:szCs w:val="24"/>
        </w:rPr>
        <w:tab/>
      </w:r>
      <w:r w:rsidRPr="008B459A">
        <w:rPr>
          <w:rFonts w:ascii="Times New Roman" w:hAnsi="Times New Roman"/>
          <w:b/>
          <w:bCs/>
          <w:szCs w:val="24"/>
        </w:rPr>
        <w:t>Misión</w:t>
      </w:r>
    </w:p>
    <w:p w:rsidR="008B459A" w:rsidRDefault="008B459A" w:rsidP="008B459A">
      <w:pPr>
        <w:pStyle w:val="ListParagraph"/>
        <w:autoSpaceDE w:val="0"/>
        <w:autoSpaceDN w:val="0"/>
        <w:adjustRightInd w:val="0"/>
        <w:spacing w:after="0" w:line="240" w:lineRule="auto"/>
        <w:ind w:left="0"/>
        <w:rPr>
          <w:rFonts w:cs="Arial"/>
          <w:bCs/>
          <w:szCs w:val="24"/>
        </w:rPr>
      </w:pPr>
    </w:p>
    <w:p w:rsidR="008B459A" w:rsidRDefault="008B459A" w:rsidP="008B459A">
      <w:pPr>
        <w:autoSpaceDE w:val="0"/>
        <w:autoSpaceDN w:val="0"/>
        <w:adjustRightInd w:val="0"/>
        <w:ind w:firstLine="180"/>
        <w:jc w:val="both"/>
        <w:rPr>
          <w:bCs/>
          <w:sz w:val="20"/>
          <w:lang w:val="es-ES"/>
        </w:rPr>
      </w:pPr>
      <w:r w:rsidRPr="008B459A">
        <w:rPr>
          <w:bCs/>
          <w:sz w:val="20"/>
          <w:lang w:val="es-ES"/>
        </w:rPr>
        <w:t>“Ser una organización líder en Ecuador con excelencia en la distribución de rodamientos y líneas complementarias, suministrando servicios y soluciones para el mantenimiento de maquinaria y vehículos en general, con profesionalismo, dinamismo y seriedad.”</w:t>
      </w:r>
      <w:r w:rsidR="00657555">
        <w:rPr>
          <w:bCs/>
          <w:sz w:val="20"/>
          <w:lang w:val="es-ES"/>
        </w:rPr>
        <w:t>.</w:t>
      </w:r>
    </w:p>
    <w:p w:rsidR="00657555" w:rsidRDefault="00657555" w:rsidP="008B459A">
      <w:pPr>
        <w:autoSpaceDE w:val="0"/>
        <w:autoSpaceDN w:val="0"/>
        <w:adjustRightInd w:val="0"/>
        <w:ind w:firstLine="180"/>
        <w:jc w:val="both"/>
        <w:rPr>
          <w:bCs/>
          <w:sz w:val="20"/>
          <w:lang w:val="es-ES"/>
        </w:rPr>
      </w:pPr>
    </w:p>
    <w:p w:rsidR="00657555" w:rsidRPr="00657555" w:rsidRDefault="00657555" w:rsidP="00657555">
      <w:pPr>
        <w:autoSpaceDE w:val="0"/>
        <w:autoSpaceDN w:val="0"/>
        <w:adjustRightInd w:val="0"/>
        <w:jc w:val="both"/>
        <w:rPr>
          <w:rFonts w:ascii="Arial" w:hAnsi="Arial" w:cs="Arial"/>
          <w:b/>
          <w:bCs/>
          <w:szCs w:val="24"/>
          <w:lang w:val="es-ES"/>
        </w:rPr>
      </w:pPr>
      <w:r w:rsidRPr="00657555">
        <w:rPr>
          <w:b/>
          <w:bCs/>
          <w:szCs w:val="24"/>
          <w:lang w:val="es-ES"/>
        </w:rPr>
        <w:t>3.3.</w:t>
      </w:r>
      <w:r w:rsidRPr="00657555">
        <w:rPr>
          <w:b/>
          <w:bCs/>
          <w:szCs w:val="24"/>
          <w:lang w:val="es-ES"/>
        </w:rPr>
        <w:tab/>
        <w:t>Visión</w:t>
      </w:r>
    </w:p>
    <w:p w:rsidR="008B459A" w:rsidRDefault="008B459A" w:rsidP="008B459A">
      <w:pPr>
        <w:pStyle w:val="ListParagraph"/>
        <w:autoSpaceDE w:val="0"/>
        <w:autoSpaceDN w:val="0"/>
        <w:adjustRightInd w:val="0"/>
        <w:spacing w:after="0" w:line="240" w:lineRule="auto"/>
        <w:ind w:left="0"/>
        <w:rPr>
          <w:rFonts w:cs="Arial"/>
          <w:bCs/>
          <w:szCs w:val="24"/>
          <w:lang w:val="es-ES"/>
        </w:rPr>
      </w:pPr>
    </w:p>
    <w:p w:rsidR="00657555" w:rsidRPr="00657555" w:rsidRDefault="00657555" w:rsidP="00657555">
      <w:pPr>
        <w:autoSpaceDE w:val="0"/>
        <w:autoSpaceDN w:val="0"/>
        <w:adjustRightInd w:val="0"/>
        <w:ind w:firstLine="180"/>
        <w:jc w:val="both"/>
        <w:rPr>
          <w:bCs/>
          <w:sz w:val="20"/>
          <w:lang w:val="es-ES"/>
        </w:rPr>
      </w:pPr>
      <w:r w:rsidRPr="00657555">
        <w:rPr>
          <w:bCs/>
          <w:sz w:val="20"/>
          <w:lang w:val="es-ES"/>
        </w:rPr>
        <w:t>“Ser la mejor opción en la provisión de repuestos y soluciones, generando valor a nuestros clientes, empleados, y accionistas.”</w:t>
      </w:r>
    </w:p>
    <w:p w:rsidR="00657555" w:rsidRDefault="00657555" w:rsidP="008B459A">
      <w:pPr>
        <w:pStyle w:val="ListParagraph"/>
        <w:autoSpaceDE w:val="0"/>
        <w:autoSpaceDN w:val="0"/>
        <w:adjustRightInd w:val="0"/>
        <w:spacing w:after="0" w:line="240" w:lineRule="auto"/>
        <w:ind w:left="0"/>
        <w:rPr>
          <w:rFonts w:cs="Arial"/>
          <w:bCs/>
          <w:szCs w:val="24"/>
          <w:lang w:val="es-ES"/>
        </w:rPr>
      </w:pPr>
    </w:p>
    <w:p w:rsidR="0048781D" w:rsidRDefault="0048781D" w:rsidP="008B459A">
      <w:pPr>
        <w:pStyle w:val="ListParagraph"/>
        <w:autoSpaceDE w:val="0"/>
        <w:autoSpaceDN w:val="0"/>
        <w:adjustRightInd w:val="0"/>
        <w:spacing w:after="0" w:line="240" w:lineRule="auto"/>
        <w:ind w:left="0"/>
        <w:rPr>
          <w:rFonts w:ascii="Times New Roman" w:hAnsi="Times New Roman"/>
          <w:b/>
          <w:bCs/>
          <w:szCs w:val="24"/>
          <w:lang w:val="es-ES"/>
        </w:rPr>
      </w:pPr>
      <w:r w:rsidRPr="0048781D">
        <w:rPr>
          <w:rFonts w:ascii="Times New Roman" w:hAnsi="Times New Roman"/>
          <w:b/>
          <w:bCs/>
          <w:szCs w:val="24"/>
          <w:lang w:val="es-ES"/>
        </w:rPr>
        <w:t>3.4.</w:t>
      </w:r>
      <w:r w:rsidRPr="0048781D">
        <w:rPr>
          <w:rFonts w:ascii="Times New Roman" w:hAnsi="Times New Roman"/>
          <w:b/>
          <w:bCs/>
          <w:szCs w:val="24"/>
          <w:lang w:val="es-ES"/>
        </w:rPr>
        <w:tab/>
        <w:t>Política de Calidad</w:t>
      </w:r>
    </w:p>
    <w:p w:rsidR="0048781D" w:rsidRPr="0048781D" w:rsidRDefault="0048781D" w:rsidP="0048781D">
      <w:pPr>
        <w:autoSpaceDE w:val="0"/>
        <w:autoSpaceDN w:val="0"/>
        <w:adjustRightInd w:val="0"/>
        <w:spacing w:before="100" w:beforeAutospacing="1" w:after="100" w:afterAutospacing="1"/>
        <w:ind w:firstLine="180"/>
        <w:jc w:val="both"/>
        <w:rPr>
          <w:bCs/>
          <w:sz w:val="20"/>
          <w:lang w:val="es-ES"/>
        </w:rPr>
      </w:pPr>
      <w:r w:rsidRPr="0048781D">
        <w:rPr>
          <w:bCs/>
          <w:sz w:val="20"/>
          <w:lang w:val="es-ES"/>
        </w:rPr>
        <w:t xml:space="preserve">La empresa tiene la siguiente política respecto a </w:t>
      </w:r>
      <w:smartTag w:uri="urn:schemas-microsoft-com:office:smarttags" w:element="PersonName">
        <w:smartTagPr>
          <w:attr w:name="ProductID" w:val="la Calidad"/>
        </w:smartTagPr>
        <w:r w:rsidRPr="0048781D">
          <w:rPr>
            <w:bCs/>
            <w:sz w:val="20"/>
            <w:lang w:val="es-ES"/>
          </w:rPr>
          <w:t>la Calidad</w:t>
        </w:r>
      </w:smartTag>
      <w:r w:rsidRPr="0048781D">
        <w:rPr>
          <w:bCs/>
          <w:sz w:val="20"/>
          <w:lang w:val="es-ES"/>
        </w:rPr>
        <w:t>:</w:t>
      </w:r>
    </w:p>
    <w:p w:rsidR="0048781D" w:rsidRDefault="0048781D" w:rsidP="0048781D">
      <w:pPr>
        <w:autoSpaceDE w:val="0"/>
        <w:autoSpaceDN w:val="0"/>
        <w:adjustRightInd w:val="0"/>
        <w:spacing w:before="100" w:beforeAutospacing="1" w:after="100" w:afterAutospacing="1"/>
        <w:ind w:firstLine="180"/>
        <w:jc w:val="both"/>
        <w:rPr>
          <w:bCs/>
          <w:sz w:val="20"/>
          <w:lang w:val="es-ES"/>
        </w:rPr>
      </w:pPr>
      <w:r w:rsidRPr="0048781D">
        <w:rPr>
          <w:bCs/>
          <w:sz w:val="20"/>
          <w:lang w:val="es-ES"/>
        </w:rPr>
        <w:t>“Somos líderes en la distribución de rodamientos y líneas complementarias de prestigio mundial. Buscamos la</w:t>
      </w:r>
      <w:r w:rsidRPr="0048781D">
        <w:rPr>
          <w:rFonts w:ascii="Arial" w:hAnsi="Arial" w:cs="Arial"/>
          <w:bCs/>
          <w:szCs w:val="24"/>
          <w:lang w:val="es-ES"/>
        </w:rPr>
        <w:t xml:space="preserve"> </w:t>
      </w:r>
      <w:r w:rsidRPr="0048781D">
        <w:rPr>
          <w:bCs/>
          <w:sz w:val="20"/>
          <w:lang w:val="es-ES"/>
        </w:rPr>
        <w:t>satisfacción de nuestros clientes y el mejoramiento continuo de nuestro sistema, mediante un amplio</w:t>
      </w:r>
      <w:r w:rsidRPr="0048781D">
        <w:rPr>
          <w:rFonts w:ascii="Arial" w:hAnsi="Arial" w:cs="Arial"/>
          <w:bCs/>
          <w:szCs w:val="24"/>
          <w:lang w:val="es-ES"/>
        </w:rPr>
        <w:t xml:space="preserve"> </w:t>
      </w:r>
      <w:r w:rsidRPr="0048781D">
        <w:rPr>
          <w:bCs/>
          <w:sz w:val="20"/>
          <w:lang w:val="es-ES"/>
        </w:rPr>
        <w:t>stock, un adecuado soporte técnico y</w:t>
      </w:r>
      <w:r w:rsidRPr="0048781D">
        <w:rPr>
          <w:rFonts w:ascii="Arial" w:hAnsi="Arial" w:cs="Arial"/>
          <w:bCs/>
          <w:szCs w:val="24"/>
          <w:lang w:val="es-ES"/>
        </w:rPr>
        <w:t xml:space="preserve"> un </w:t>
      </w:r>
      <w:r w:rsidRPr="0048781D">
        <w:rPr>
          <w:bCs/>
          <w:sz w:val="20"/>
          <w:lang w:val="es-ES"/>
        </w:rPr>
        <w:t>personal comprometido.”</w:t>
      </w:r>
    </w:p>
    <w:p w:rsidR="00211697" w:rsidRPr="00211697" w:rsidRDefault="00211697" w:rsidP="00211697">
      <w:pPr>
        <w:autoSpaceDE w:val="0"/>
        <w:autoSpaceDN w:val="0"/>
        <w:adjustRightInd w:val="0"/>
        <w:spacing w:before="100" w:beforeAutospacing="1" w:after="100" w:afterAutospacing="1"/>
        <w:jc w:val="both"/>
        <w:rPr>
          <w:rFonts w:ascii="Arial" w:hAnsi="Arial" w:cs="Arial"/>
          <w:b/>
          <w:bCs/>
          <w:szCs w:val="24"/>
          <w:lang w:val="es-ES"/>
        </w:rPr>
      </w:pPr>
      <w:r w:rsidRPr="00211697">
        <w:rPr>
          <w:b/>
          <w:bCs/>
          <w:szCs w:val="24"/>
          <w:lang w:val="es-ES"/>
        </w:rPr>
        <w:t>3.5.</w:t>
      </w:r>
      <w:r w:rsidRPr="00211697">
        <w:rPr>
          <w:b/>
          <w:bCs/>
          <w:szCs w:val="24"/>
          <w:lang w:val="es-ES"/>
        </w:rPr>
        <w:tab/>
        <w:t>Estructura Organizacional</w:t>
      </w:r>
    </w:p>
    <w:p w:rsidR="00F15B5C" w:rsidRDefault="00211697" w:rsidP="00211697">
      <w:pPr>
        <w:pStyle w:val="ListParagraph"/>
        <w:autoSpaceDE w:val="0"/>
        <w:autoSpaceDN w:val="0"/>
        <w:adjustRightInd w:val="0"/>
        <w:spacing w:after="0" w:line="240" w:lineRule="auto"/>
        <w:ind w:left="0" w:firstLine="180"/>
        <w:rPr>
          <w:rFonts w:ascii="Times New Roman" w:hAnsi="Times New Roman"/>
          <w:sz w:val="20"/>
          <w:szCs w:val="20"/>
        </w:rPr>
      </w:pPr>
      <w:r w:rsidRPr="00211697">
        <w:rPr>
          <w:rFonts w:ascii="Times New Roman" w:hAnsi="Times New Roman"/>
          <w:sz w:val="20"/>
          <w:szCs w:val="20"/>
        </w:rPr>
        <w:t>La empresa cuenta con una fuerza laboral de 203 empleados distribuidos en las 3 ciudades principales del país;</w:t>
      </w:r>
      <w:r>
        <w:t xml:space="preserve"> </w:t>
      </w:r>
      <w:r w:rsidRPr="00211697">
        <w:rPr>
          <w:rFonts w:ascii="Times New Roman" w:hAnsi="Times New Roman"/>
          <w:sz w:val="20"/>
          <w:szCs w:val="20"/>
        </w:rPr>
        <w:t xml:space="preserve">con un mayor número de empleados en </w:t>
      </w:r>
      <w:r w:rsidRPr="00211697">
        <w:rPr>
          <w:rFonts w:ascii="Times New Roman" w:hAnsi="Times New Roman"/>
          <w:sz w:val="20"/>
          <w:szCs w:val="20"/>
        </w:rPr>
        <w:lastRenderedPageBreak/>
        <w:t xml:space="preserve">Guayaquil distribuidos en las en las siguientes áreas funcionales: Contabilidad, Crédito y Cobranzas, Ventas, Logística e Ingeniería. Siendo el área principal la de Ventas por el volumen de entrega de productos al cliente. </w:t>
      </w:r>
    </w:p>
    <w:p w:rsidR="00F93151" w:rsidRPr="00211697" w:rsidRDefault="00F93151" w:rsidP="00211697">
      <w:pPr>
        <w:pStyle w:val="ListParagraph"/>
        <w:autoSpaceDE w:val="0"/>
        <w:autoSpaceDN w:val="0"/>
        <w:adjustRightInd w:val="0"/>
        <w:spacing w:after="0" w:line="240" w:lineRule="auto"/>
        <w:ind w:left="0" w:firstLine="180"/>
        <w:rPr>
          <w:rFonts w:ascii="Times New Roman" w:hAnsi="Times New Roman"/>
          <w:b/>
          <w:sz w:val="20"/>
          <w:szCs w:val="20"/>
        </w:rPr>
      </w:pPr>
    </w:p>
    <w:p w:rsidR="006A0B62" w:rsidRDefault="00F93151" w:rsidP="006A0B62">
      <w:pPr>
        <w:jc w:val="both"/>
        <w:rPr>
          <w:b/>
          <w:lang w:val="es-ES"/>
        </w:rPr>
      </w:pPr>
      <w:r>
        <w:rPr>
          <w:b/>
          <w:lang w:val="es-ES"/>
        </w:rPr>
        <w:t>4</w:t>
      </w:r>
      <w:r w:rsidR="006A0B62">
        <w:rPr>
          <w:b/>
          <w:lang w:val="es-ES"/>
        </w:rPr>
        <w:t xml:space="preserve">. </w:t>
      </w:r>
      <w:r>
        <w:rPr>
          <w:b/>
          <w:lang w:val="es-ES"/>
        </w:rPr>
        <w:t xml:space="preserve"> Proceso de Importación</w:t>
      </w:r>
    </w:p>
    <w:p w:rsidR="00F07F77" w:rsidRDefault="00F07F77" w:rsidP="00747483">
      <w:pPr>
        <w:pStyle w:val="NormalWeb"/>
        <w:ind w:firstLine="180"/>
        <w:jc w:val="both"/>
        <w:rPr>
          <w:sz w:val="20"/>
          <w:szCs w:val="20"/>
        </w:rPr>
      </w:pPr>
      <w:r w:rsidRPr="00F07F77">
        <w:rPr>
          <w:sz w:val="20"/>
          <w:szCs w:val="20"/>
        </w:rPr>
        <w:t>El área de importaciones está enfocada a la distribución de los materiales y repuestos que utilizan las empresas manufactureras en el país en sus maquinarias y vehículos en general. El objetivo del desarrollo de este proyecto es para determinar la mejora de gestión del área de importaciones.</w:t>
      </w:r>
    </w:p>
    <w:p w:rsidR="00F07F77" w:rsidRDefault="00F07F77" w:rsidP="00F07F77">
      <w:pPr>
        <w:pStyle w:val="NormalWeb"/>
        <w:ind w:firstLine="180"/>
        <w:jc w:val="both"/>
        <w:rPr>
          <w:sz w:val="20"/>
          <w:szCs w:val="20"/>
        </w:rPr>
      </w:pPr>
      <w:r w:rsidRPr="00F07F77">
        <w:rPr>
          <w:sz w:val="20"/>
          <w:szCs w:val="20"/>
        </w:rPr>
        <w:t>La función del departamento de Compras es dotar a la empresa de todos los elementos necesarios para el normal desarrollo de las actividades de compra nacional y de importación. Calificar a los proveedores teniendo en cuenta la documentación requerida, los precios, la calidad y el servicio. Solicitar las cotizaciones que se requieran para elaborar los comparativos necesarios para tomar decisiones. Elaborar las órdenes de compra para todos los bienes o servicios que se requieran, con copia al almacén y/o bodega y otra para el proveedor.</w:t>
      </w:r>
    </w:p>
    <w:p w:rsidR="00F07F77" w:rsidRDefault="00F07F77" w:rsidP="00F07F77">
      <w:pPr>
        <w:pStyle w:val="NormalWeb"/>
        <w:ind w:firstLine="180"/>
        <w:jc w:val="both"/>
        <w:rPr>
          <w:sz w:val="20"/>
          <w:szCs w:val="20"/>
        </w:rPr>
      </w:pPr>
      <w:r w:rsidRPr="00F07F77">
        <w:rPr>
          <w:sz w:val="20"/>
          <w:szCs w:val="20"/>
        </w:rPr>
        <w:t>Las importaciones representan para esta organización la mayor parte de ingresos debido a que esa es su fuente de captación de clientes (proveedores) con respecto a repuestos automotrices e industriales.</w:t>
      </w:r>
    </w:p>
    <w:p w:rsidR="00747483" w:rsidRPr="00747483" w:rsidRDefault="00747483" w:rsidP="00747483">
      <w:pPr>
        <w:pStyle w:val="NormalWeb"/>
        <w:ind w:left="720"/>
        <w:jc w:val="both"/>
        <w:rPr>
          <w:b/>
          <w:sz w:val="20"/>
          <w:szCs w:val="20"/>
        </w:rPr>
      </w:pPr>
      <w:r w:rsidRPr="00747483">
        <w:rPr>
          <w:b/>
          <w:sz w:val="20"/>
          <w:szCs w:val="20"/>
        </w:rPr>
        <w:t>Visión del departamento</w:t>
      </w:r>
    </w:p>
    <w:p w:rsidR="00747483" w:rsidRPr="00747483" w:rsidRDefault="00747483" w:rsidP="00747483">
      <w:pPr>
        <w:pStyle w:val="NormalWeb"/>
        <w:ind w:left="720"/>
        <w:jc w:val="both"/>
        <w:rPr>
          <w:sz w:val="20"/>
          <w:szCs w:val="20"/>
        </w:rPr>
      </w:pPr>
      <w:r w:rsidRPr="00747483">
        <w:rPr>
          <w:sz w:val="20"/>
          <w:szCs w:val="20"/>
        </w:rPr>
        <w:t>“Ser el socio estratégico del área comercial con un abastecimiento oportuno, eficiente y rentable con un servicio de alta calidad y mejora continua en nuestra cadena de valor.” </w:t>
      </w:r>
    </w:p>
    <w:p w:rsidR="00747483" w:rsidRPr="00747483" w:rsidRDefault="00747483" w:rsidP="00747483">
      <w:pPr>
        <w:pStyle w:val="NormalWeb"/>
        <w:ind w:left="720"/>
        <w:jc w:val="both"/>
        <w:rPr>
          <w:b/>
          <w:sz w:val="20"/>
          <w:szCs w:val="20"/>
        </w:rPr>
      </w:pPr>
      <w:r w:rsidRPr="00747483">
        <w:rPr>
          <w:b/>
          <w:sz w:val="20"/>
          <w:szCs w:val="20"/>
        </w:rPr>
        <w:t xml:space="preserve">Misión del departamento </w:t>
      </w:r>
    </w:p>
    <w:p w:rsidR="00747483" w:rsidRPr="00747483" w:rsidRDefault="00747483" w:rsidP="00747483">
      <w:pPr>
        <w:pStyle w:val="NormalWeb"/>
        <w:ind w:left="720"/>
        <w:jc w:val="both"/>
        <w:rPr>
          <w:sz w:val="20"/>
          <w:szCs w:val="20"/>
        </w:rPr>
      </w:pPr>
      <w:r w:rsidRPr="00747483">
        <w:rPr>
          <w:sz w:val="20"/>
          <w:szCs w:val="20"/>
        </w:rPr>
        <w:t>“Ser un equipo integrado, capacitado,  eficiente  y, mediante el mejoramiento continuo en nuestra cadena de valor, establecer alianzas estratégicas con nuestros proveedores, para alcanzar y mejorar los niveles de rentabilidad de la compañía garantizando un nivel de servicio competitivo hacia nuestros clientes.”</w:t>
      </w:r>
    </w:p>
    <w:p w:rsidR="00747483" w:rsidRPr="00F07F77" w:rsidRDefault="00747483" w:rsidP="00F07F77">
      <w:pPr>
        <w:pStyle w:val="NormalWeb"/>
        <w:ind w:firstLine="180"/>
        <w:jc w:val="both"/>
        <w:rPr>
          <w:sz w:val="20"/>
          <w:szCs w:val="20"/>
        </w:rPr>
      </w:pPr>
    </w:p>
    <w:p w:rsidR="00E27CCD" w:rsidRPr="00747483" w:rsidRDefault="00747483" w:rsidP="006A0B62">
      <w:pPr>
        <w:jc w:val="both"/>
        <w:rPr>
          <w:b/>
          <w:sz w:val="22"/>
          <w:szCs w:val="22"/>
          <w:lang w:val="es-ES"/>
        </w:rPr>
      </w:pPr>
      <w:r w:rsidRPr="00747483">
        <w:rPr>
          <w:b/>
          <w:sz w:val="22"/>
          <w:szCs w:val="22"/>
          <w:lang w:val="es-ES"/>
        </w:rPr>
        <w:lastRenderedPageBreak/>
        <w:t>4.1.</w:t>
      </w:r>
      <w:r w:rsidRPr="00747483">
        <w:rPr>
          <w:b/>
          <w:sz w:val="22"/>
          <w:szCs w:val="22"/>
          <w:lang w:val="es-ES"/>
        </w:rPr>
        <w:tab/>
        <w:t>Gestión del Talento Humano</w:t>
      </w:r>
    </w:p>
    <w:p w:rsidR="00747483" w:rsidRDefault="00747483" w:rsidP="007818C8">
      <w:pPr>
        <w:pStyle w:val="Default"/>
        <w:spacing w:before="100" w:beforeAutospacing="1" w:after="100" w:afterAutospacing="1"/>
        <w:ind w:firstLine="180"/>
        <w:jc w:val="both"/>
        <w:rPr>
          <w:rFonts w:ascii="Times New Roman" w:hAnsi="Times New Roman" w:cs="Times New Roman"/>
          <w:color w:val="auto"/>
          <w:sz w:val="20"/>
          <w:szCs w:val="20"/>
        </w:rPr>
      </w:pPr>
      <w:r w:rsidRPr="00747483">
        <w:rPr>
          <w:rFonts w:ascii="Times New Roman" w:hAnsi="Times New Roman" w:cs="Times New Roman"/>
          <w:color w:val="auto"/>
          <w:sz w:val="20"/>
          <w:szCs w:val="20"/>
        </w:rPr>
        <w:t>Es necesario que la organización cuente con un mecanismo o proceso estricto de selección de personal, el cual le permita dotarse de gente capacitada y competente que reúne los requisitos indispensables para ocupar un puesto en el área requerida.</w:t>
      </w:r>
    </w:p>
    <w:p w:rsidR="00747483" w:rsidRPr="00747483" w:rsidRDefault="00747483" w:rsidP="00747483">
      <w:pPr>
        <w:pStyle w:val="Default"/>
        <w:spacing w:before="100" w:beforeAutospacing="1" w:after="100" w:afterAutospacing="1"/>
        <w:ind w:firstLine="180"/>
        <w:jc w:val="both"/>
        <w:rPr>
          <w:rFonts w:ascii="Times New Roman" w:hAnsi="Times New Roman" w:cs="Times New Roman"/>
          <w:color w:val="auto"/>
          <w:sz w:val="20"/>
          <w:szCs w:val="20"/>
        </w:rPr>
      </w:pPr>
      <w:r w:rsidRPr="00747483">
        <w:rPr>
          <w:rFonts w:ascii="Times New Roman" w:hAnsi="Times New Roman" w:cs="Times New Roman"/>
          <w:color w:val="auto"/>
          <w:sz w:val="20"/>
          <w:szCs w:val="20"/>
        </w:rPr>
        <w:t>La empresa cumple con el adecuado proceso de selección, pero no es equitativo en la distribución de funciones del personal que labora en los departamentos.</w:t>
      </w:r>
    </w:p>
    <w:p w:rsidR="00747483" w:rsidRDefault="00747483" w:rsidP="00747483">
      <w:pPr>
        <w:pStyle w:val="Default"/>
        <w:spacing w:before="100" w:beforeAutospacing="1" w:after="100" w:afterAutospacing="1"/>
        <w:ind w:firstLine="180"/>
        <w:jc w:val="both"/>
        <w:rPr>
          <w:rFonts w:ascii="Times New Roman" w:hAnsi="Times New Roman" w:cs="Times New Roman"/>
          <w:color w:val="auto"/>
          <w:sz w:val="20"/>
          <w:szCs w:val="20"/>
        </w:rPr>
      </w:pPr>
      <w:r w:rsidRPr="00747483">
        <w:rPr>
          <w:rFonts w:ascii="Times New Roman" w:hAnsi="Times New Roman" w:cs="Times New Roman"/>
          <w:color w:val="auto"/>
          <w:sz w:val="20"/>
          <w:szCs w:val="20"/>
        </w:rPr>
        <w:t>En el caso del Área de Importaciones están dos personas que son las encargadas del proceso no tienen asignadas las tareas de manera razonable.</w:t>
      </w:r>
    </w:p>
    <w:p w:rsidR="007818C8" w:rsidRDefault="007818C8" w:rsidP="007818C8">
      <w:pPr>
        <w:pStyle w:val="Default"/>
        <w:spacing w:before="100" w:beforeAutospacing="1" w:after="100" w:afterAutospacing="1"/>
        <w:ind w:firstLine="180"/>
        <w:jc w:val="both"/>
        <w:rPr>
          <w:rFonts w:ascii="Times New Roman" w:hAnsi="Times New Roman" w:cs="Times New Roman"/>
          <w:color w:val="auto"/>
          <w:sz w:val="20"/>
          <w:szCs w:val="20"/>
        </w:rPr>
      </w:pPr>
      <w:r w:rsidRPr="007818C8">
        <w:rPr>
          <w:rFonts w:ascii="Times New Roman" w:hAnsi="Times New Roman" w:cs="Times New Roman"/>
          <w:color w:val="auto"/>
          <w:sz w:val="20"/>
          <w:szCs w:val="20"/>
        </w:rPr>
        <w:t>Existe una buena comunicación en la organización, ya que la información que se maneja es distribuida a través de varios canales de transmisión lo que optimiza el tiempo de llegada de la misma a los funcionarios de la empresa.</w:t>
      </w:r>
    </w:p>
    <w:p w:rsidR="007818C8" w:rsidRPr="007818C8" w:rsidRDefault="007818C8" w:rsidP="007818C8">
      <w:pPr>
        <w:pStyle w:val="Default"/>
        <w:numPr>
          <w:ilvl w:val="1"/>
          <w:numId w:val="22"/>
        </w:numPr>
        <w:spacing w:before="100" w:beforeAutospacing="1" w:after="100" w:afterAutospacing="1"/>
        <w:jc w:val="both"/>
        <w:rPr>
          <w:rFonts w:ascii="Times New Roman" w:hAnsi="Times New Roman" w:cs="Times New Roman"/>
          <w:b/>
          <w:color w:val="auto"/>
          <w:sz w:val="22"/>
          <w:szCs w:val="22"/>
        </w:rPr>
      </w:pPr>
      <w:r w:rsidRPr="007818C8">
        <w:rPr>
          <w:rFonts w:ascii="Times New Roman" w:hAnsi="Times New Roman" w:cs="Times New Roman"/>
          <w:b/>
          <w:color w:val="auto"/>
          <w:sz w:val="22"/>
          <w:szCs w:val="22"/>
        </w:rPr>
        <w:t>Gestión Administrativa</w:t>
      </w:r>
    </w:p>
    <w:p w:rsidR="007818C8" w:rsidRPr="007818C8" w:rsidRDefault="007818C8" w:rsidP="007818C8">
      <w:pPr>
        <w:pStyle w:val="Default"/>
        <w:spacing w:before="100" w:beforeAutospacing="1" w:after="100" w:afterAutospacing="1"/>
        <w:ind w:firstLine="180"/>
        <w:jc w:val="both"/>
        <w:rPr>
          <w:rFonts w:ascii="Times New Roman" w:hAnsi="Times New Roman" w:cs="Times New Roman"/>
          <w:color w:val="auto"/>
          <w:sz w:val="20"/>
          <w:szCs w:val="20"/>
        </w:rPr>
      </w:pPr>
      <w:r w:rsidRPr="007818C8">
        <w:rPr>
          <w:rFonts w:ascii="Times New Roman" w:hAnsi="Times New Roman" w:cs="Times New Roman"/>
          <w:color w:val="auto"/>
          <w:sz w:val="20"/>
          <w:szCs w:val="20"/>
        </w:rPr>
        <w:t>El Área de Importaciones maneja la información a través de programas como Access y Excel pero no poseen un sistema especializado o una aplicación para cada uno de los registros que conlleva el proceso.</w:t>
      </w:r>
    </w:p>
    <w:p w:rsidR="007818C8" w:rsidRDefault="007818C8" w:rsidP="007818C8">
      <w:pPr>
        <w:pStyle w:val="Default"/>
        <w:spacing w:before="100" w:beforeAutospacing="1" w:after="100" w:afterAutospacing="1"/>
        <w:ind w:firstLine="180"/>
        <w:jc w:val="both"/>
        <w:rPr>
          <w:rFonts w:ascii="Times New Roman" w:hAnsi="Times New Roman" w:cs="Times New Roman"/>
          <w:color w:val="auto"/>
          <w:sz w:val="20"/>
          <w:szCs w:val="20"/>
        </w:rPr>
      </w:pPr>
      <w:r w:rsidRPr="007818C8">
        <w:rPr>
          <w:rFonts w:ascii="Times New Roman" w:hAnsi="Times New Roman" w:cs="Times New Roman"/>
          <w:color w:val="auto"/>
          <w:sz w:val="20"/>
          <w:szCs w:val="20"/>
        </w:rPr>
        <w:t>La asignación de tareas para las dos personas encargadas del área, debería ser distribuida por proveedores y no por tipo de importación, lo que genera que las personas encargadas de generar reportes con información relativa al proceso desconozcan del avance de los procesos en su totalidad.</w:t>
      </w:r>
    </w:p>
    <w:p w:rsidR="00776431" w:rsidRDefault="00776431" w:rsidP="00776431">
      <w:pPr>
        <w:pStyle w:val="Default"/>
        <w:numPr>
          <w:ilvl w:val="1"/>
          <w:numId w:val="22"/>
        </w:numPr>
        <w:spacing w:before="100" w:beforeAutospacing="1" w:after="100" w:afterAutospacing="1"/>
        <w:jc w:val="both"/>
        <w:rPr>
          <w:rFonts w:ascii="Times New Roman" w:hAnsi="Times New Roman" w:cs="Times New Roman"/>
          <w:b/>
          <w:color w:val="auto"/>
          <w:sz w:val="22"/>
          <w:szCs w:val="22"/>
        </w:rPr>
      </w:pPr>
      <w:r w:rsidRPr="00776431">
        <w:rPr>
          <w:rFonts w:ascii="Times New Roman" w:hAnsi="Times New Roman" w:cs="Times New Roman"/>
          <w:b/>
          <w:color w:val="auto"/>
          <w:sz w:val="22"/>
          <w:szCs w:val="22"/>
        </w:rPr>
        <w:t>Procedimiento del Proceso de Importaciones</w:t>
      </w:r>
    </w:p>
    <w:p w:rsidR="00776431" w:rsidRPr="00F91A15" w:rsidRDefault="00F91A15" w:rsidP="00F91A15">
      <w:pPr>
        <w:pStyle w:val="Default"/>
        <w:numPr>
          <w:ilvl w:val="0"/>
          <w:numId w:val="23"/>
        </w:numPr>
        <w:spacing w:before="100" w:beforeAutospacing="1" w:after="100" w:afterAutospacing="1"/>
        <w:jc w:val="both"/>
        <w:rPr>
          <w:rFonts w:ascii="Times New Roman" w:hAnsi="Times New Roman" w:cs="Times New Roman"/>
          <w:b/>
          <w:color w:val="auto"/>
          <w:sz w:val="22"/>
          <w:szCs w:val="22"/>
        </w:rPr>
      </w:pPr>
      <w:r>
        <w:rPr>
          <w:rFonts w:ascii="Times New Roman" w:hAnsi="Times New Roman" w:cs="Times New Roman"/>
          <w:color w:val="auto"/>
          <w:sz w:val="20"/>
          <w:szCs w:val="20"/>
        </w:rPr>
        <w:t>Información Orden de Compra</w:t>
      </w:r>
    </w:p>
    <w:p w:rsidR="00F91A15" w:rsidRPr="00F91A15" w:rsidRDefault="00F91A15" w:rsidP="00F91A15">
      <w:pPr>
        <w:pStyle w:val="Default"/>
        <w:numPr>
          <w:ilvl w:val="0"/>
          <w:numId w:val="23"/>
        </w:numPr>
        <w:spacing w:before="100" w:beforeAutospacing="1" w:after="100" w:afterAutospacing="1"/>
        <w:jc w:val="both"/>
        <w:rPr>
          <w:rFonts w:ascii="Times New Roman" w:hAnsi="Times New Roman" w:cs="Times New Roman"/>
          <w:b/>
          <w:color w:val="auto"/>
          <w:sz w:val="22"/>
          <w:szCs w:val="22"/>
        </w:rPr>
      </w:pPr>
      <w:r>
        <w:rPr>
          <w:rFonts w:ascii="Times New Roman" w:hAnsi="Times New Roman" w:cs="Times New Roman"/>
          <w:color w:val="auto"/>
          <w:sz w:val="22"/>
          <w:szCs w:val="22"/>
        </w:rPr>
        <w:t>Confirmación de Licencia</w:t>
      </w:r>
    </w:p>
    <w:p w:rsidR="00F91A15" w:rsidRPr="00F91A15" w:rsidRDefault="00F91A15" w:rsidP="00F91A15">
      <w:pPr>
        <w:pStyle w:val="Default"/>
        <w:numPr>
          <w:ilvl w:val="0"/>
          <w:numId w:val="23"/>
        </w:numPr>
        <w:spacing w:before="100" w:beforeAutospacing="1" w:after="100" w:afterAutospacing="1"/>
        <w:jc w:val="both"/>
        <w:rPr>
          <w:rFonts w:ascii="Times New Roman" w:hAnsi="Times New Roman" w:cs="Times New Roman"/>
          <w:b/>
          <w:color w:val="auto"/>
          <w:sz w:val="22"/>
          <w:szCs w:val="22"/>
        </w:rPr>
      </w:pPr>
      <w:r>
        <w:rPr>
          <w:rFonts w:ascii="Times New Roman" w:hAnsi="Times New Roman" w:cs="Times New Roman"/>
          <w:color w:val="auto"/>
          <w:sz w:val="22"/>
          <w:szCs w:val="22"/>
        </w:rPr>
        <w:t xml:space="preserve">Seguimiento de </w:t>
      </w:r>
      <w:smartTag w:uri="urn:schemas-microsoft-com:office:smarttags" w:element="PersonName">
        <w:smartTagPr>
          <w:attr w:name="ProductID" w:val="la Mercader￭a"/>
        </w:smartTagPr>
        <w:r>
          <w:rPr>
            <w:rFonts w:ascii="Times New Roman" w:hAnsi="Times New Roman" w:cs="Times New Roman"/>
            <w:color w:val="auto"/>
            <w:sz w:val="22"/>
            <w:szCs w:val="22"/>
          </w:rPr>
          <w:t>la Mercadería</w:t>
        </w:r>
      </w:smartTag>
    </w:p>
    <w:p w:rsidR="00F91A15" w:rsidRPr="00F91A15" w:rsidRDefault="00F91A15" w:rsidP="00F91A15">
      <w:pPr>
        <w:pStyle w:val="Default"/>
        <w:numPr>
          <w:ilvl w:val="0"/>
          <w:numId w:val="23"/>
        </w:numPr>
        <w:spacing w:before="100" w:beforeAutospacing="1" w:after="100" w:afterAutospacing="1"/>
        <w:jc w:val="both"/>
        <w:rPr>
          <w:rFonts w:ascii="Times New Roman" w:hAnsi="Times New Roman" w:cs="Times New Roman"/>
          <w:b/>
          <w:color w:val="auto"/>
          <w:sz w:val="22"/>
          <w:szCs w:val="22"/>
        </w:rPr>
      </w:pPr>
      <w:r>
        <w:rPr>
          <w:rFonts w:ascii="Times New Roman" w:hAnsi="Times New Roman" w:cs="Times New Roman"/>
          <w:color w:val="auto"/>
          <w:sz w:val="22"/>
          <w:szCs w:val="22"/>
        </w:rPr>
        <w:t>Entrega de documentos al agente de aduana</w:t>
      </w:r>
    </w:p>
    <w:p w:rsidR="00F91A15" w:rsidRPr="00F91A15" w:rsidRDefault="00F91A15" w:rsidP="00F91A15">
      <w:pPr>
        <w:pStyle w:val="Default"/>
        <w:numPr>
          <w:ilvl w:val="0"/>
          <w:numId w:val="23"/>
        </w:numPr>
        <w:spacing w:before="100" w:beforeAutospacing="1" w:after="100" w:afterAutospacing="1"/>
        <w:jc w:val="both"/>
        <w:rPr>
          <w:rFonts w:ascii="Times New Roman" w:hAnsi="Times New Roman" w:cs="Times New Roman"/>
          <w:b/>
          <w:color w:val="auto"/>
          <w:sz w:val="22"/>
          <w:szCs w:val="22"/>
        </w:rPr>
      </w:pPr>
      <w:r>
        <w:rPr>
          <w:rFonts w:ascii="Times New Roman" w:hAnsi="Times New Roman" w:cs="Times New Roman"/>
          <w:color w:val="auto"/>
          <w:sz w:val="22"/>
          <w:szCs w:val="22"/>
        </w:rPr>
        <w:t>Desaduanización</w:t>
      </w:r>
    </w:p>
    <w:p w:rsidR="00F91A15" w:rsidRPr="00F91A15" w:rsidRDefault="00F91A15" w:rsidP="00F91A15">
      <w:pPr>
        <w:pStyle w:val="Default"/>
        <w:numPr>
          <w:ilvl w:val="0"/>
          <w:numId w:val="23"/>
        </w:numPr>
        <w:spacing w:before="100" w:beforeAutospacing="1" w:after="100" w:afterAutospacing="1"/>
        <w:jc w:val="both"/>
        <w:rPr>
          <w:rFonts w:ascii="Times New Roman" w:hAnsi="Times New Roman" w:cs="Times New Roman"/>
          <w:b/>
          <w:color w:val="auto"/>
          <w:sz w:val="22"/>
          <w:szCs w:val="22"/>
        </w:rPr>
      </w:pPr>
      <w:r>
        <w:rPr>
          <w:rFonts w:ascii="Times New Roman" w:hAnsi="Times New Roman" w:cs="Times New Roman"/>
          <w:color w:val="auto"/>
          <w:sz w:val="22"/>
          <w:szCs w:val="22"/>
        </w:rPr>
        <w:t>Costo de Mercadería</w:t>
      </w:r>
    </w:p>
    <w:p w:rsidR="00F91A15" w:rsidRPr="00776431" w:rsidRDefault="00F91A15" w:rsidP="00F91A15">
      <w:pPr>
        <w:pStyle w:val="Default"/>
        <w:spacing w:before="100" w:beforeAutospacing="1" w:after="100" w:afterAutospacing="1"/>
        <w:jc w:val="both"/>
        <w:rPr>
          <w:rFonts w:ascii="Times New Roman" w:hAnsi="Times New Roman" w:cs="Times New Roman"/>
          <w:b/>
          <w:color w:val="auto"/>
          <w:sz w:val="22"/>
          <w:szCs w:val="22"/>
        </w:rPr>
      </w:pPr>
    </w:p>
    <w:p w:rsidR="00776431" w:rsidRDefault="00F91A15" w:rsidP="00F91A15">
      <w:pPr>
        <w:pStyle w:val="Default"/>
        <w:numPr>
          <w:ilvl w:val="1"/>
          <w:numId w:val="22"/>
        </w:numPr>
        <w:spacing w:before="100" w:beforeAutospacing="1" w:after="100" w:afterAutospacing="1"/>
        <w:jc w:val="both"/>
        <w:rPr>
          <w:rFonts w:ascii="Times New Roman" w:hAnsi="Times New Roman" w:cs="Times New Roman"/>
          <w:b/>
          <w:color w:val="auto"/>
          <w:sz w:val="22"/>
          <w:szCs w:val="22"/>
        </w:rPr>
      </w:pPr>
      <w:r w:rsidRPr="00F91A15">
        <w:rPr>
          <w:rFonts w:ascii="Times New Roman" w:hAnsi="Times New Roman" w:cs="Times New Roman"/>
          <w:b/>
          <w:color w:val="auto"/>
          <w:sz w:val="22"/>
          <w:szCs w:val="22"/>
        </w:rPr>
        <w:lastRenderedPageBreak/>
        <w:t>Problemas y análisis de causas para el proceso de Importación</w:t>
      </w:r>
    </w:p>
    <w:p w:rsidR="00F91A15" w:rsidRPr="00F91A15" w:rsidRDefault="00F91A15" w:rsidP="00F91A15">
      <w:pPr>
        <w:ind w:firstLine="180"/>
        <w:jc w:val="both"/>
        <w:rPr>
          <w:sz w:val="20"/>
          <w:lang w:val="es-ES"/>
        </w:rPr>
      </w:pPr>
      <w:r w:rsidRPr="00F91A15">
        <w:rPr>
          <w:sz w:val="20"/>
          <w:lang w:val="es-ES"/>
        </w:rPr>
        <w:t>Con el propósito de descifrar las causas que se presentan en el proceso de Importación y determinar el problema, hemos decidido utilizar una herramienta que nos será de mucha ayuda para definir nuestra matriz de decisión a través de objetivos con indicadores.</w:t>
      </w:r>
    </w:p>
    <w:p w:rsidR="00F91A15" w:rsidRDefault="00F91A15" w:rsidP="00F91A15">
      <w:pPr>
        <w:ind w:firstLine="180"/>
        <w:jc w:val="both"/>
        <w:rPr>
          <w:sz w:val="20"/>
          <w:lang w:val="es-ES"/>
        </w:rPr>
      </w:pPr>
      <w:r w:rsidRPr="00F91A15">
        <w:rPr>
          <w:sz w:val="20"/>
          <w:lang w:val="es-ES"/>
        </w:rPr>
        <w:t>La herramienta de la cual haremos uso es un DIAGRAMA DE ISHIKAWA. A través de la misma, podremos profundizar en la búsqueda de las causas potenciales del problema, lo que nos permite centrarnos directamente en el análisis del mismo.</w:t>
      </w:r>
    </w:p>
    <w:p w:rsidR="00F91A15" w:rsidRDefault="00F91A15" w:rsidP="00F91A15">
      <w:pPr>
        <w:jc w:val="both"/>
        <w:rPr>
          <w:sz w:val="20"/>
          <w:lang w:val="es-ES"/>
        </w:rPr>
      </w:pPr>
      <w:r>
        <w:rPr>
          <w:sz w:val="20"/>
          <w:lang w:val="es-ES"/>
        </w:rPr>
        <w:t xml:space="preserve"> </w:t>
      </w:r>
    </w:p>
    <w:p w:rsidR="00F91A15" w:rsidRDefault="001168C1" w:rsidP="00D85CDD">
      <w:pPr>
        <w:numPr>
          <w:ilvl w:val="2"/>
          <w:numId w:val="22"/>
        </w:numPr>
        <w:jc w:val="both"/>
        <w:rPr>
          <w:b/>
          <w:sz w:val="20"/>
          <w:lang w:val="es-ES"/>
        </w:rPr>
      </w:pPr>
      <w:r>
        <w:rPr>
          <w:b/>
          <w:sz w:val="20"/>
          <w:lang w:val="es-ES"/>
        </w:rPr>
        <w:t xml:space="preserve">  </w:t>
      </w:r>
      <w:r w:rsidR="00F91A15" w:rsidRPr="00F91A15">
        <w:rPr>
          <w:b/>
          <w:sz w:val="20"/>
          <w:lang w:val="es-ES"/>
        </w:rPr>
        <w:t>Demora de los proveedores</w:t>
      </w:r>
    </w:p>
    <w:p w:rsidR="00D85CDD" w:rsidRPr="00F91A15" w:rsidRDefault="00D85CDD" w:rsidP="00D85CDD">
      <w:pPr>
        <w:jc w:val="both"/>
        <w:rPr>
          <w:b/>
          <w:sz w:val="20"/>
          <w:lang w:val="es-ES"/>
        </w:rPr>
      </w:pPr>
    </w:p>
    <w:p w:rsidR="00D85CDD" w:rsidRDefault="00D85CDD" w:rsidP="00D85CDD">
      <w:pPr>
        <w:pStyle w:val="ListParagraph"/>
        <w:spacing w:line="240" w:lineRule="auto"/>
        <w:ind w:left="0" w:firstLine="180"/>
        <w:rPr>
          <w:rFonts w:ascii="Times New Roman" w:hAnsi="Times New Roman"/>
          <w:sz w:val="20"/>
          <w:szCs w:val="20"/>
          <w:lang w:val="es-ES"/>
        </w:rPr>
      </w:pPr>
      <w:r w:rsidRPr="00D85CDD">
        <w:rPr>
          <w:rFonts w:ascii="Times New Roman" w:hAnsi="Times New Roman"/>
          <w:sz w:val="20"/>
          <w:szCs w:val="20"/>
          <w:lang w:val="es-ES"/>
        </w:rPr>
        <w:t>Uno de los factores influyentes en este tipo de problema que se presenta es por parte de la aduana, quienes deberían ayudar con una metodología alterna que agilite el proceso de distribución de los productos importados y facilitar al máximo la disponibilidad de los mismos.</w:t>
      </w:r>
    </w:p>
    <w:p w:rsidR="00D85CDD" w:rsidRDefault="00D85CDD" w:rsidP="00D85CDD">
      <w:pPr>
        <w:pStyle w:val="ListParagraph"/>
        <w:spacing w:line="240" w:lineRule="auto"/>
        <w:ind w:left="0" w:firstLine="180"/>
        <w:rPr>
          <w:rFonts w:ascii="Times New Roman" w:hAnsi="Times New Roman"/>
          <w:sz w:val="20"/>
          <w:szCs w:val="20"/>
          <w:lang w:val="es-ES"/>
        </w:rPr>
      </w:pPr>
    </w:p>
    <w:p w:rsidR="00D85CDD" w:rsidRDefault="00D85CDD" w:rsidP="00D85CDD">
      <w:pPr>
        <w:pStyle w:val="ListParagraph"/>
        <w:spacing w:line="240" w:lineRule="auto"/>
        <w:ind w:left="0" w:firstLine="180"/>
        <w:rPr>
          <w:rFonts w:ascii="Times New Roman" w:hAnsi="Times New Roman"/>
          <w:sz w:val="20"/>
          <w:szCs w:val="20"/>
          <w:lang w:val="es-ES"/>
        </w:rPr>
      </w:pPr>
      <w:r w:rsidRPr="00D85CDD">
        <w:rPr>
          <w:rFonts w:ascii="Times New Roman" w:hAnsi="Times New Roman"/>
          <w:sz w:val="20"/>
          <w:szCs w:val="20"/>
          <w:lang w:val="es-ES"/>
        </w:rPr>
        <w:t>En ocasiones el despacho de las mercaderías no se cumple de manera inmediata por la falta de firmas de los encargados del proceso.</w:t>
      </w:r>
    </w:p>
    <w:p w:rsidR="00D85CDD" w:rsidRDefault="00D85CDD" w:rsidP="00D85CDD">
      <w:pPr>
        <w:pStyle w:val="ListParagraph"/>
        <w:spacing w:line="240" w:lineRule="auto"/>
        <w:ind w:left="0"/>
        <w:rPr>
          <w:rFonts w:ascii="Times New Roman" w:hAnsi="Times New Roman"/>
          <w:sz w:val="20"/>
          <w:szCs w:val="20"/>
          <w:lang w:val="es-ES"/>
        </w:rPr>
      </w:pPr>
    </w:p>
    <w:p w:rsidR="00D85CDD" w:rsidRPr="00D85CDD" w:rsidRDefault="001168C1" w:rsidP="00D85CDD">
      <w:pPr>
        <w:pStyle w:val="ListParagraph"/>
        <w:numPr>
          <w:ilvl w:val="2"/>
          <w:numId w:val="22"/>
        </w:numPr>
        <w:spacing w:line="240" w:lineRule="auto"/>
        <w:rPr>
          <w:rFonts w:ascii="Times New Roman" w:hAnsi="Times New Roman"/>
          <w:b/>
          <w:sz w:val="20"/>
          <w:szCs w:val="20"/>
          <w:lang w:val="es-ES"/>
        </w:rPr>
      </w:pPr>
      <w:r>
        <w:rPr>
          <w:rFonts w:ascii="Times New Roman" w:hAnsi="Times New Roman"/>
          <w:b/>
          <w:sz w:val="20"/>
          <w:szCs w:val="20"/>
          <w:lang w:val="es-ES"/>
        </w:rPr>
        <w:t xml:space="preserve">  </w:t>
      </w:r>
      <w:r w:rsidR="00D85CDD" w:rsidRPr="00D85CDD">
        <w:rPr>
          <w:rFonts w:ascii="Times New Roman" w:hAnsi="Times New Roman"/>
          <w:b/>
          <w:sz w:val="20"/>
          <w:szCs w:val="20"/>
          <w:lang w:val="es-ES"/>
        </w:rPr>
        <w:t>Desaduanización</w:t>
      </w:r>
    </w:p>
    <w:p w:rsidR="00D85CDD" w:rsidRPr="00D85CDD" w:rsidRDefault="00D85CDD" w:rsidP="00D85CDD">
      <w:pPr>
        <w:ind w:firstLine="180"/>
        <w:jc w:val="both"/>
        <w:rPr>
          <w:sz w:val="20"/>
          <w:lang w:val="es-ES"/>
        </w:rPr>
      </w:pPr>
      <w:r w:rsidRPr="00D85CDD">
        <w:rPr>
          <w:sz w:val="20"/>
          <w:lang w:val="es-ES"/>
        </w:rPr>
        <w:t xml:space="preserve">El departamento de Compras se encarga de presionar a las personas de </w:t>
      </w:r>
      <w:smartTag w:uri="urn:schemas-microsoft-com:office:smarttags" w:element="PersonName">
        <w:smartTagPr>
          <w:attr w:name="ProductID" w:val="La Aduana"/>
        </w:smartTagPr>
        <w:r w:rsidRPr="00D85CDD">
          <w:rPr>
            <w:sz w:val="20"/>
            <w:lang w:val="es-ES"/>
          </w:rPr>
          <w:t>la Aduana</w:t>
        </w:r>
      </w:smartTag>
      <w:r w:rsidRPr="00D85CDD">
        <w:rPr>
          <w:sz w:val="20"/>
          <w:lang w:val="es-ES"/>
        </w:rPr>
        <w:t xml:space="preserve"> para poder desaduanizar la mercadería.</w:t>
      </w:r>
    </w:p>
    <w:p w:rsidR="00D85CDD" w:rsidRPr="00D85CDD" w:rsidRDefault="00D85CDD" w:rsidP="00D85CDD">
      <w:pPr>
        <w:ind w:firstLine="180"/>
        <w:jc w:val="both"/>
        <w:rPr>
          <w:sz w:val="20"/>
          <w:lang w:val="es-ES"/>
        </w:rPr>
      </w:pPr>
      <w:r w:rsidRPr="00D85CDD">
        <w:rPr>
          <w:sz w:val="20"/>
          <w:lang w:val="es-ES"/>
        </w:rPr>
        <w:t>Para agilitar el proceso, los proveedores envían originales de la factura por e-mail y esperan por los originales a través de couriers.</w:t>
      </w:r>
    </w:p>
    <w:p w:rsidR="00D85CDD" w:rsidRDefault="00D85CDD" w:rsidP="00D85CDD">
      <w:pPr>
        <w:pStyle w:val="ListParagraph"/>
        <w:spacing w:line="240" w:lineRule="auto"/>
        <w:ind w:left="0" w:firstLine="180"/>
        <w:rPr>
          <w:rFonts w:ascii="Times New Roman" w:hAnsi="Times New Roman"/>
          <w:sz w:val="20"/>
          <w:szCs w:val="20"/>
          <w:lang w:val="es-ES"/>
        </w:rPr>
      </w:pPr>
      <w:smartTag w:uri="urn:schemas-microsoft-com:office:smarttags" w:element="PersonName">
        <w:smartTagPr>
          <w:attr w:name="ProductID" w:val="La Aduana"/>
        </w:smartTagPr>
        <w:r w:rsidRPr="00D85CDD">
          <w:rPr>
            <w:rFonts w:ascii="Times New Roman" w:hAnsi="Times New Roman"/>
            <w:sz w:val="20"/>
            <w:szCs w:val="20"/>
            <w:lang w:val="es-ES"/>
          </w:rPr>
          <w:t>La Aduana</w:t>
        </w:r>
      </w:smartTag>
      <w:r w:rsidRPr="00D85CDD">
        <w:rPr>
          <w:rFonts w:ascii="Times New Roman" w:hAnsi="Times New Roman"/>
          <w:sz w:val="20"/>
          <w:szCs w:val="20"/>
          <w:lang w:val="es-ES"/>
        </w:rPr>
        <w:t xml:space="preserve"> debería dar prioridad a las mercaderías que deben gestionarse al momento de ser solicitadas, aunque no se siga el orden que corresponda; ya que, existen proveedores que no se acercan a retirar los productos y esto hace que el proceso de entrega se retrase.</w:t>
      </w:r>
    </w:p>
    <w:p w:rsidR="00D85CDD" w:rsidRDefault="00D85CDD" w:rsidP="00D85CDD">
      <w:pPr>
        <w:pStyle w:val="ListParagraph"/>
        <w:spacing w:line="240" w:lineRule="auto"/>
        <w:ind w:left="0"/>
        <w:rPr>
          <w:rFonts w:ascii="Times New Roman" w:hAnsi="Times New Roman"/>
          <w:sz w:val="20"/>
          <w:szCs w:val="20"/>
          <w:lang w:val="es-ES"/>
        </w:rPr>
      </w:pPr>
    </w:p>
    <w:p w:rsidR="00D85CDD" w:rsidRDefault="001168C1" w:rsidP="00D85CDD">
      <w:pPr>
        <w:pStyle w:val="ListParagraph"/>
        <w:numPr>
          <w:ilvl w:val="2"/>
          <w:numId w:val="22"/>
        </w:numPr>
        <w:spacing w:line="240" w:lineRule="auto"/>
        <w:rPr>
          <w:rFonts w:ascii="Times New Roman" w:hAnsi="Times New Roman"/>
          <w:sz w:val="20"/>
          <w:szCs w:val="20"/>
          <w:lang w:val="es-ES"/>
        </w:rPr>
      </w:pPr>
      <w:r>
        <w:rPr>
          <w:rFonts w:ascii="Times New Roman" w:hAnsi="Times New Roman"/>
          <w:b/>
          <w:sz w:val="20"/>
          <w:szCs w:val="20"/>
          <w:lang w:val="es-ES"/>
        </w:rPr>
        <w:t xml:space="preserve">  </w:t>
      </w:r>
      <w:r w:rsidR="00D85CDD" w:rsidRPr="00D85CDD">
        <w:rPr>
          <w:rFonts w:ascii="Times New Roman" w:hAnsi="Times New Roman"/>
          <w:b/>
          <w:sz w:val="20"/>
          <w:szCs w:val="20"/>
          <w:lang w:val="es-ES"/>
        </w:rPr>
        <w:t>Demora de los couriers</w:t>
      </w:r>
      <w:r w:rsidR="00D85CDD">
        <w:rPr>
          <w:rFonts w:ascii="Times New Roman" w:hAnsi="Times New Roman"/>
          <w:sz w:val="20"/>
          <w:szCs w:val="20"/>
          <w:lang w:val="es-ES"/>
        </w:rPr>
        <w:t xml:space="preserve"> </w:t>
      </w:r>
    </w:p>
    <w:p w:rsidR="00D85CDD" w:rsidRDefault="00D85CDD" w:rsidP="00D85CDD">
      <w:pPr>
        <w:pStyle w:val="ListParagraph"/>
        <w:spacing w:line="240" w:lineRule="auto"/>
        <w:ind w:left="0"/>
        <w:rPr>
          <w:rFonts w:ascii="Times New Roman" w:hAnsi="Times New Roman"/>
          <w:sz w:val="20"/>
          <w:szCs w:val="20"/>
          <w:lang w:val="es-ES"/>
        </w:rPr>
      </w:pPr>
    </w:p>
    <w:p w:rsidR="00D85CDD" w:rsidRDefault="00D85CDD" w:rsidP="00D85CDD">
      <w:pPr>
        <w:pStyle w:val="ListParagraph"/>
        <w:spacing w:line="240" w:lineRule="auto"/>
        <w:ind w:left="0" w:firstLine="180"/>
        <w:rPr>
          <w:rFonts w:ascii="Times New Roman" w:hAnsi="Times New Roman"/>
          <w:sz w:val="20"/>
          <w:szCs w:val="20"/>
          <w:lang w:val="es-ES"/>
        </w:rPr>
      </w:pPr>
      <w:r w:rsidRPr="00D85CDD">
        <w:rPr>
          <w:rFonts w:ascii="Times New Roman" w:hAnsi="Times New Roman"/>
          <w:sz w:val="20"/>
          <w:szCs w:val="20"/>
          <w:lang w:val="es-ES"/>
        </w:rPr>
        <w:t>Los couriers en ocasiones se demoran en la entrega del pedido, ya que debido a la magnitud del mismo son enviados por  vía aérea pero suelen llegar incompletos. Por esta razón la empresa maneja una política de entregar el pedido en su totalidad para evitar la posible existencia  de confusiones o reclamos por parte de los clientes.</w:t>
      </w:r>
    </w:p>
    <w:p w:rsidR="00D142D3" w:rsidRPr="00D85CDD" w:rsidRDefault="00D142D3" w:rsidP="00D85CDD">
      <w:pPr>
        <w:pStyle w:val="ListParagraph"/>
        <w:spacing w:line="240" w:lineRule="auto"/>
        <w:ind w:left="0" w:firstLine="180"/>
        <w:rPr>
          <w:rFonts w:ascii="Times New Roman" w:hAnsi="Times New Roman"/>
          <w:sz w:val="20"/>
          <w:szCs w:val="20"/>
          <w:lang w:val="es-ES"/>
        </w:rPr>
      </w:pPr>
    </w:p>
    <w:p w:rsidR="00F91A15" w:rsidRDefault="00D142D3" w:rsidP="00D142D3">
      <w:pPr>
        <w:pStyle w:val="Default"/>
        <w:numPr>
          <w:ilvl w:val="1"/>
          <w:numId w:val="22"/>
        </w:numPr>
        <w:spacing w:before="100" w:beforeAutospacing="1" w:after="100" w:afterAutospacing="1"/>
        <w:jc w:val="both"/>
        <w:rPr>
          <w:rFonts w:ascii="Times New Roman" w:hAnsi="Times New Roman" w:cs="Times New Roman"/>
          <w:b/>
          <w:color w:val="auto"/>
          <w:sz w:val="22"/>
          <w:szCs w:val="22"/>
        </w:rPr>
      </w:pPr>
      <w:r>
        <w:rPr>
          <w:rFonts w:ascii="Times New Roman" w:hAnsi="Times New Roman" w:cs="Times New Roman"/>
          <w:b/>
          <w:color w:val="auto"/>
          <w:sz w:val="22"/>
          <w:szCs w:val="22"/>
        </w:rPr>
        <w:lastRenderedPageBreak/>
        <w:t>Posibles riesgos del área de Importaciones</w:t>
      </w:r>
    </w:p>
    <w:p w:rsidR="00D142D3" w:rsidRPr="00D142D3" w:rsidRDefault="00D142D3" w:rsidP="00D142D3">
      <w:pPr>
        <w:pStyle w:val="ListParagraph"/>
        <w:numPr>
          <w:ilvl w:val="0"/>
          <w:numId w:val="28"/>
        </w:numPr>
        <w:spacing w:line="480" w:lineRule="auto"/>
        <w:rPr>
          <w:rFonts w:ascii="Times New Roman" w:hAnsi="Times New Roman"/>
          <w:sz w:val="20"/>
          <w:szCs w:val="20"/>
          <w:lang w:val="es-ES"/>
        </w:rPr>
      </w:pPr>
      <w:r w:rsidRPr="00D142D3">
        <w:rPr>
          <w:rFonts w:ascii="Times New Roman" w:hAnsi="Times New Roman"/>
          <w:sz w:val="20"/>
          <w:szCs w:val="20"/>
          <w:lang w:val="es-ES"/>
        </w:rPr>
        <w:t>Financiero</w:t>
      </w:r>
    </w:p>
    <w:p w:rsidR="00D142D3" w:rsidRDefault="00D142D3" w:rsidP="00D142D3">
      <w:pPr>
        <w:ind w:firstLine="180"/>
        <w:jc w:val="both"/>
        <w:rPr>
          <w:sz w:val="20"/>
          <w:lang w:val="es-ES"/>
        </w:rPr>
      </w:pPr>
      <w:r w:rsidRPr="00D142D3">
        <w:rPr>
          <w:sz w:val="20"/>
          <w:lang w:val="es-ES"/>
        </w:rPr>
        <w:t>Disminuir la pérdida económica por no tener mercadería disponible para los clientes. Quiebra por no existir buen volumen de ventas.</w:t>
      </w:r>
    </w:p>
    <w:p w:rsidR="00D142D3" w:rsidRPr="00D142D3" w:rsidRDefault="00D142D3" w:rsidP="00D142D3">
      <w:pPr>
        <w:ind w:firstLine="180"/>
        <w:jc w:val="both"/>
        <w:rPr>
          <w:sz w:val="20"/>
          <w:lang w:val="es-ES"/>
        </w:rPr>
      </w:pPr>
    </w:p>
    <w:p w:rsidR="006E17D2" w:rsidRPr="006E17D2" w:rsidRDefault="00D142D3" w:rsidP="006E17D2">
      <w:pPr>
        <w:pStyle w:val="ListParagraph"/>
        <w:numPr>
          <w:ilvl w:val="0"/>
          <w:numId w:val="28"/>
        </w:numPr>
        <w:spacing w:line="480" w:lineRule="auto"/>
        <w:rPr>
          <w:rFonts w:ascii="Times New Roman" w:hAnsi="Times New Roman"/>
          <w:sz w:val="20"/>
          <w:szCs w:val="20"/>
          <w:lang w:val="es-ES"/>
        </w:rPr>
      </w:pPr>
      <w:r w:rsidRPr="006E17D2">
        <w:rPr>
          <w:rFonts w:ascii="Times New Roman" w:hAnsi="Times New Roman"/>
          <w:sz w:val="20"/>
          <w:szCs w:val="20"/>
        </w:rPr>
        <w:t>Comunicación con Clientes</w:t>
      </w:r>
    </w:p>
    <w:p w:rsidR="006E17D2" w:rsidRPr="006E17D2" w:rsidRDefault="00D142D3" w:rsidP="006E17D2">
      <w:pPr>
        <w:pStyle w:val="ListParagraph"/>
        <w:spacing w:line="240" w:lineRule="auto"/>
        <w:ind w:left="0"/>
        <w:rPr>
          <w:rFonts w:ascii="Times New Roman" w:hAnsi="Times New Roman"/>
          <w:sz w:val="20"/>
          <w:szCs w:val="20"/>
        </w:rPr>
      </w:pPr>
      <w:r w:rsidRPr="006E17D2">
        <w:rPr>
          <w:rFonts w:ascii="Times New Roman" w:hAnsi="Times New Roman"/>
          <w:sz w:val="20"/>
          <w:szCs w:val="20"/>
        </w:rPr>
        <w:t>Demanda por no cumplir con la entrega del producto.</w:t>
      </w:r>
    </w:p>
    <w:p w:rsidR="006E17D2" w:rsidRPr="006E17D2" w:rsidRDefault="00D142D3" w:rsidP="006E17D2">
      <w:pPr>
        <w:pStyle w:val="ListParagraph"/>
        <w:spacing w:line="240" w:lineRule="auto"/>
        <w:ind w:left="0"/>
        <w:rPr>
          <w:rFonts w:ascii="Times New Roman" w:hAnsi="Times New Roman"/>
          <w:sz w:val="20"/>
          <w:szCs w:val="20"/>
        </w:rPr>
      </w:pPr>
      <w:r w:rsidRPr="006E17D2">
        <w:rPr>
          <w:rFonts w:ascii="Times New Roman" w:hAnsi="Times New Roman"/>
          <w:sz w:val="20"/>
          <w:szCs w:val="20"/>
        </w:rPr>
        <w:t>Obtener mala reputación con proveedores del medio.</w:t>
      </w:r>
    </w:p>
    <w:p w:rsidR="00D142D3" w:rsidRDefault="00D142D3" w:rsidP="006E17D2">
      <w:pPr>
        <w:pStyle w:val="ListParagraph"/>
        <w:spacing w:line="240" w:lineRule="auto"/>
        <w:ind w:left="0"/>
        <w:rPr>
          <w:rFonts w:ascii="Times New Roman" w:hAnsi="Times New Roman"/>
          <w:sz w:val="20"/>
          <w:szCs w:val="20"/>
        </w:rPr>
      </w:pPr>
      <w:r w:rsidRPr="006E17D2">
        <w:rPr>
          <w:rFonts w:ascii="Times New Roman" w:hAnsi="Times New Roman"/>
          <w:sz w:val="20"/>
          <w:szCs w:val="20"/>
        </w:rPr>
        <w:t>Disminución de la cartera de clientes.</w:t>
      </w:r>
    </w:p>
    <w:p w:rsidR="006E17D2" w:rsidRDefault="006E17D2" w:rsidP="006E17D2">
      <w:pPr>
        <w:pStyle w:val="ListParagraph"/>
        <w:spacing w:line="240" w:lineRule="auto"/>
        <w:ind w:left="0"/>
        <w:rPr>
          <w:rFonts w:ascii="Times New Roman" w:hAnsi="Times New Roman"/>
          <w:sz w:val="20"/>
          <w:szCs w:val="20"/>
        </w:rPr>
      </w:pPr>
    </w:p>
    <w:p w:rsidR="006E17D2" w:rsidRPr="006E17D2" w:rsidRDefault="006E17D2" w:rsidP="006E17D2">
      <w:pPr>
        <w:pStyle w:val="ListParagraph"/>
        <w:numPr>
          <w:ilvl w:val="0"/>
          <w:numId w:val="28"/>
        </w:numPr>
        <w:spacing w:line="240" w:lineRule="auto"/>
        <w:rPr>
          <w:rFonts w:ascii="Times New Roman" w:hAnsi="Times New Roman"/>
          <w:sz w:val="20"/>
          <w:szCs w:val="20"/>
          <w:lang w:val="es-ES"/>
        </w:rPr>
      </w:pPr>
      <w:r w:rsidRPr="006E17D2">
        <w:rPr>
          <w:rFonts w:ascii="Times New Roman" w:hAnsi="Times New Roman"/>
          <w:sz w:val="20"/>
          <w:szCs w:val="20"/>
          <w:lang w:val="es-ES"/>
        </w:rPr>
        <w:t>Tecnología</w:t>
      </w:r>
    </w:p>
    <w:p w:rsidR="006E17D2" w:rsidRPr="006E17D2" w:rsidRDefault="006E17D2" w:rsidP="006E17D2">
      <w:pPr>
        <w:jc w:val="both"/>
        <w:rPr>
          <w:sz w:val="20"/>
          <w:lang w:val="es-ES"/>
        </w:rPr>
      </w:pPr>
      <w:r w:rsidRPr="006E17D2">
        <w:rPr>
          <w:sz w:val="20"/>
          <w:lang w:val="es-ES"/>
        </w:rPr>
        <w:t>Sustracción de información de archivos que estén disponibles.</w:t>
      </w:r>
    </w:p>
    <w:p w:rsidR="006E17D2" w:rsidRDefault="006E17D2" w:rsidP="006E17D2">
      <w:pPr>
        <w:jc w:val="both"/>
        <w:rPr>
          <w:rFonts w:ascii="Arial" w:hAnsi="Arial" w:cs="Arial"/>
          <w:szCs w:val="24"/>
          <w:lang w:val="es-ES"/>
        </w:rPr>
      </w:pPr>
      <w:r w:rsidRPr="006E17D2">
        <w:rPr>
          <w:sz w:val="20"/>
          <w:lang w:val="es-ES"/>
        </w:rPr>
        <w:t>Infección de virus en los procesadores, lo cual genera pérdida de información</w:t>
      </w:r>
      <w:r w:rsidRPr="00C879B9">
        <w:rPr>
          <w:rFonts w:ascii="Arial" w:hAnsi="Arial" w:cs="Arial"/>
          <w:szCs w:val="24"/>
          <w:lang w:val="es-ES"/>
        </w:rPr>
        <w:t>.</w:t>
      </w:r>
    </w:p>
    <w:p w:rsidR="006E17D2" w:rsidRDefault="006E17D2" w:rsidP="006E17D2">
      <w:pPr>
        <w:jc w:val="both"/>
        <w:rPr>
          <w:rFonts w:ascii="Arial" w:hAnsi="Arial" w:cs="Arial"/>
          <w:szCs w:val="24"/>
          <w:lang w:val="es-ES"/>
        </w:rPr>
      </w:pPr>
    </w:p>
    <w:p w:rsidR="006E17D2" w:rsidRPr="006E17D2" w:rsidRDefault="006E17D2" w:rsidP="006E17D2">
      <w:pPr>
        <w:pStyle w:val="ListParagraph"/>
        <w:numPr>
          <w:ilvl w:val="0"/>
          <w:numId w:val="28"/>
        </w:numPr>
        <w:spacing w:line="240" w:lineRule="auto"/>
        <w:rPr>
          <w:rFonts w:ascii="Times New Roman" w:hAnsi="Times New Roman"/>
          <w:sz w:val="20"/>
          <w:szCs w:val="20"/>
          <w:lang w:val="es-ES"/>
        </w:rPr>
      </w:pPr>
      <w:r w:rsidRPr="006E17D2">
        <w:rPr>
          <w:rFonts w:ascii="Times New Roman" w:hAnsi="Times New Roman"/>
          <w:sz w:val="20"/>
          <w:szCs w:val="20"/>
          <w:lang w:val="es-ES"/>
        </w:rPr>
        <w:t>Recursos Humanos</w:t>
      </w:r>
    </w:p>
    <w:p w:rsidR="006E17D2" w:rsidRPr="006E17D2" w:rsidRDefault="006E17D2" w:rsidP="006E17D2">
      <w:pPr>
        <w:jc w:val="both"/>
        <w:rPr>
          <w:sz w:val="20"/>
          <w:lang w:val="es-ES"/>
        </w:rPr>
      </w:pPr>
      <w:r w:rsidRPr="006E17D2">
        <w:rPr>
          <w:sz w:val="20"/>
          <w:lang w:val="es-ES"/>
        </w:rPr>
        <w:t>Personal encargado presenta renuncia por carga de trabajo.</w:t>
      </w:r>
    </w:p>
    <w:p w:rsidR="006E17D2" w:rsidRPr="006E17D2" w:rsidRDefault="006E17D2" w:rsidP="006E17D2">
      <w:pPr>
        <w:jc w:val="both"/>
        <w:rPr>
          <w:sz w:val="20"/>
          <w:lang w:val="es-ES"/>
        </w:rPr>
      </w:pPr>
      <w:r w:rsidRPr="006E17D2">
        <w:rPr>
          <w:sz w:val="20"/>
          <w:lang w:val="es-ES"/>
        </w:rPr>
        <w:t>Denuncia directa presentada al Ministerio de Trabajo.</w:t>
      </w:r>
    </w:p>
    <w:p w:rsidR="006E17D2" w:rsidRPr="006E17D2" w:rsidRDefault="006E17D2" w:rsidP="006E17D2">
      <w:pPr>
        <w:jc w:val="both"/>
        <w:rPr>
          <w:b/>
          <w:sz w:val="20"/>
          <w:lang w:val="es-ES"/>
        </w:rPr>
      </w:pPr>
      <w:r w:rsidRPr="006E17D2">
        <w:rPr>
          <w:sz w:val="20"/>
          <w:lang w:val="es-ES"/>
        </w:rPr>
        <w:t>Empleados no cumplen con trabajo asignado.</w:t>
      </w:r>
    </w:p>
    <w:p w:rsidR="006E17D2" w:rsidRDefault="006E17D2" w:rsidP="006E17D2">
      <w:pPr>
        <w:jc w:val="both"/>
        <w:rPr>
          <w:rFonts w:ascii="Arial" w:hAnsi="Arial" w:cs="Arial"/>
          <w:szCs w:val="24"/>
          <w:lang w:val="es-ES"/>
        </w:rPr>
      </w:pPr>
    </w:p>
    <w:p w:rsidR="006E17D2" w:rsidRDefault="00E63450" w:rsidP="006E17D2">
      <w:pPr>
        <w:pStyle w:val="ListParagraph"/>
        <w:spacing w:line="240" w:lineRule="auto"/>
        <w:ind w:left="0"/>
        <w:rPr>
          <w:rFonts w:ascii="Times New Roman" w:hAnsi="Times New Roman"/>
          <w:b/>
          <w:szCs w:val="24"/>
          <w:lang w:val="es-ES"/>
        </w:rPr>
      </w:pPr>
      <w:r w:rsidRPr="00024456">
        <w:rPr>
          <w:rFonts w:ascii="Times New Roman" w:hAnsi="Times New Roman"/>
          <w:b/>
          <w:szCs w:val="24"/>
          <w:lang w:val="es-ES"/>
        </w:rPr>
        <w:t xml:space="preserve">5.   Diseño de Indicadores </w:t>
      </w:r>
      <w:r w:rsidR="00024456" w:rsidRPr="00024456">
        <w:rPr>
          <w:rFonts w:ascii="Times New Roman" w:hAnsi="Times New Roman"/>
          <w:b/>
          <w:szCs w:val="24"/>
          <w:lang w:val="es-ES"/>
        </w:rPr>
        <w:t>para el control de área de importaciones</w:t>
      </w:r>
    </w:p>
    <w:p w:rsidR="00024456" w:rsidRDefault="00024456" w:rsidP="006E17D2">
      <w:pPr>
        <w:pStyle w:val="ListParagraph"/>
        <w:spacing w:line="240" w:lineRule="auto"/>
        <w:ind w:left="0"/>
        <w:rPr>
          <w:rFonts w:ascii="Times New Roman" w:hAnsi="Times New Roman"/>
          <w:b/>
          <w:szCs w:val="24"/>
          <w:lang w:val="es-ES"/>
        </w:rPr>
      </w:pPr>
    </w:p>
    <w:p w:rsidR="00024456" w:rsidRPr="00024456" w:rsidRDefault="00024456" w:rsidP="00024456">
      <w:pPr>
        <w:pStyle w:val="Default"/>
        <w:spacing w:before="100" w:beforeAutospacing="1" w:after="100" w:afterAutospacing="1"/>
        <w:ind w:firstLine="180"/>
        <w:jc w:val="both"/>
        <w:rPr>
          <w:rFonts w:ascii="Times New Roman" w:hAnsi="Times New Roman" w:cs="Times New Roman"/>
          <w:color w:val="auto"/>
          <w:sz w:val="20"/>
          <w:szCs w:val="20"/>
        </w:rPr>
      </w:pPr>
      <w:r w:rsidRPr="00024456">
        <w:rPr>
          <w:rFonts w:ascii="Times New Roman" w:hAnsi="Times New Roman" w:cs="Times New Roman"/>
          <w:color w:val="auto"/>
          <w:sz w:val="20"/>
          <w:szCs w:val="20"/>
        </w:rPr>
        <w:t>En este capítulo se definen los indicadores relacionados con el área de importaciones y que van de la mano con la logística de cómo debería manejarse el proceso</w:t>
      </w:r>
      <w:r w:rsidRPr="00F034AD">
        <w:rPr>
          <w:color w:val="auto"/>
        </w:rPr>
        <w:t xml:space="preserve"> </w:t>
      </w:r>
      <w:r w:rsidRPr="00024456">
        <w:rPr>
          <w:rFonts w:ascii="Times New Roman" w:hAnsi="Times New Roman" w:cs="Times New Roman"/>
          <w:color w:val="auto"/>
          <w:sz w:val="20"/>
          <w:szCs w:val="20"/>
        </w:rPr>
        <w:t>en la empresa.</w:t>
      </w:r>
    </w:p>
    <w:p w:rsidR="00024456" w:rsidRPr="00024456" w:rsidRDefault="00024456" w:rsidP="00024456">
      <w:pPr>
        <w:pStyle w:val="Default"/>
        <w:spacing w:before="100" w:beforeAutospacing="1" w:after="100" w:afterAutospacing="1"/>
        <w:ind w:firstLine="180"/>
        <w:jc w:val="both"/>
        <w:rPr>
          <w:rFonts w:ascii="Times New Roman" w:hAnsi="Times New Roman" w:cs="Times New Roman"/>
          <w:color w:val="auto"/>
          <w:sz w:val="20"/>
          <w:szCs w:val="20"/>
        </w:rPr>
      </w:pPr>
      <w:r w:rsidRPr="00024456">
        <w:rPr>
          <w:rFonts w:ascii="Times New Roman" w:hAnsi="Times New Roman" w:cs="Times New Roman"/>
          <w:color w:val="auto"/>
          <w:sz w:val="20"/>
          <w:szCs w:val="20"/>
        </w:rPr>
        <w:t>Se logró el análisis de los indicadores enfocados en tres aspectos:</w:t>
      </w:r>
    </w:p>
    <w:p w:rsidR="00024456" w:rsidRDefault="00024456" w:rsidP="00024456">
      <w:pPr>
        <w:pStyle w:val="Default"/>
        <w:numPr>
          <w:ilvl w:val="0"/>
          <w:numId w:val="28"/>
        </w:numPr>
        <w:spacing w:before="100" w:beforeAutospacing="1" w:after="100" w:afterAutospacing="1"/>
        <w:jc w:val="both"/>
        <w:rPr>
          <w:rFonts w:ascii="Times New Roman" w:hAnsi="Times New Roman" w:cs="Times New Roman"/>
          <w:color w:val="auto"/>
          <w:sz w:val="20"/>
          <w:szCs w:val="20"/>
        </w:rPr>
      </w:pPr>
      <w:r w:rsidRPr="00024456">
        <w:rPr>
          <w:rFonts w:ascii="Times New Roman" w:hAnsi="Times New Roman" w:cs="Times New Roman"/>
          <w:color w:val="auto"/>
          <w:sz w:val="20"/>
          <w:szCs w:val="20"/>
        </w:rPr>
        <w:t>Abastecimiento</w:t>
      </w:r>
    </w:p>
    <w:p w:rsidR="00024456" w:rsidRDefault="00024456" w:rsidP="00024456">
      <w:pPr>
        <w:pStyle w:val="Default"/>
        <w:numPr>
          <w:ilvl w:val="0"/>
          <w:numId w:val="28"/>
        </w:numPr>
        <w:spacing w:before="100" w:beforeAutospacing="1" w:after="100" w:afterAutospacing="1"/>
        <w:jc w:val="both"/>
        <w:rPr>
          <w:rFonts w:ascii="Times New Roman" w:hAnsi="Times New Roman" w:cs="Times New Roman"/>
          <w:color w:val="auto"/>
          <w:sz w:val="20"/>
          <w:szCs w:val="20"/>
        </w:rPr>
      </w:pPr>
      <w:r w:rsidRPr="00024456">
        <w:rPr>
          <w:rFonts w:ascii="Times New Roman" w:hAnsi="Times New Roman" w:cs="Times New Roman"/>
          <w:color w:val="auto"/>
          <w:sz w:val="20"/>
          <w:szCs w:val="20"/>
        </w:rPr>
        <w:t>Almacenamiento</w:t>
      </w:r>
    </w:p>
    <w:p w:rsidR="00024456" w:rsidRDefault="00024456" w:rsidP="00024456">
      <w:pPr>
        <w:pStyle w:val="Default"/>
        <w:numPr>
          <w:ilvl w:val="0"/>
          <w:numId w:val="28"/>
        </w:numPr>
        <w:spacing w:before="100" w:beforeAutospacing="1" w:after="100" w:afterAutospacing="1"/>
        <w:jc w:val="both"/>
        <w:rPr>
          <w:rFonts w:ascii="Times New Roman" w:hAnsi="Times New Roman" w:cs="Times New Roman"/>
          <w:color w:val="auto"/>
          <w:sz w:val="20"/>
          <w:szCs w:val="20"/>
        </w:rPr>
      </w:pPr>
      <w:r w:rsidRPr="00024456">
        <w:rPr>
          <w:rFonts w:ascii="Times New Roman" w:hAnsi="Times New Roman" w:cs="Times New Roman"/>
          <w:color w:val="auto"/>
          <w:sz w:val="20"/>
          <w:szCs w:val="20"/>
        </w:rPr>
        <w:t>Servicio al Cliente</w:t>
      </w:r>
    </w:p>
    <w:p w:rsidR="00024456" w:rsidRDefault="00024456" w:rsidP="00024456">
      <w:pPr>
        <w:pStyle w:val="Default"/>
        <w:spacing w:before="100" w:beforeAutospacing="1" w:after="100" w:afterAutospacing="1"/>
        <w:jc w:val="both"/>
        <w:rPr>
          <w:rFonts w:ascii="Times New Roman" w:hAnsi="Times New Roman" w:cs="Times New Roman"/>
          <w:color w:val="auto"/>
          <w:sz w:val="20"/>
          <w:szCs w:val="20"/>
        </w:rPr>
      </w:pPr>
      <w:r>
        <w:rPr>
          <w:rFonts w:ascii="Times New Roman" w:hAnsi="Times New Roman" w:cs="Times New Roman"/>
          <w:color w:val="auto"/>
          <w:sz w:val="20"/>
          <w:szCs w:val="20"/>
        </w:rPr>
        <w:t>A continuación un detalle de los indicadores:</w:t>
      </w:r>
    </w:p>
    <w:p w:rsidR="00024456" w:rsidRDefault="00024456" w:rsidP="00024456">
      <w:pPr>
        <w:pStyle w:val="Default"/>
        <w:numPr>
          <w:ilvl w:val="0"/>
          <w:numId w:val="29"/>
        </w:numPr>
        <w:spacing w:before="100" w:beforeAutospacing="1" w:after="100" w:afterAutospacing="1"/>
        <w:jc w:val="both"/>
        <w:rPr>
          <w:rFonts w:ascii="Times New Roman" w:hAnsi="Times New Roman" w:cs="Times New Roman"/>
          <w:color w:val="auto"/>
          <w:sz w:val="20"/>
          <w:szCs w:val="20"/>
        </w:rPr>
      </w:pPr>
      <w:r>
        <w:rPr>
          <w:rFonts w:ascii="Times New Roman" w:hAnsi="Times New Roman" w:cs="Times New Roman"/>
          <w:color w:val="auto"/>
          <w:sz w:val="20"/>
          <w:szCs w:val="20"/>
        </w:rPr>
        <w:t>Indicador de entregas a tiempo</w:t>
      </w:r>
    </w:p>
    <w:p w:rsidR="00024456" w:rsidRDefault="00024456" w:rsidP="00024456">
      <w:pPr>
        <w:pStyle w:val="Default"/>
        <w:spacing w:before="100" w:beforeAutospacing="1" w:after="100" w:afterAutospacing="1"/>
        <w:ind w:firstLine="180"/>
        <w:jc w:val="both"/>
        <w:rPr>
          <w:rFonts w:ascii="Times New Roman" w:hAnsi="Times New Roman" w:cs="Times New Roman"/>
          <w:sz w:val="20"/>
          <w:szCs w:val="20"/>
        </w:rPr>
      </w:pPr>
      <w:r w:rsidRPr="00024456">
        <w:rPr>
          <w:rFonts w:ascii="Times New Roman" w:hAnsi="Times New Roman" w:cs="Times New Roman"/>
          <w:sz w:val="20"/>
          <w:szCs w:val="20"/>
        </w:rPr>
        <w:t xml:space="preserve">El análisis del indicador </w:t>
      </w:r>
      <w:r w:rsidRPr="00024456">
        <w:rPr>
          <w:rFonts w:ascii="Times New Roman" w:hAnsi="Times New Roman" w:cs="Times New Roman"/>
          <w:i/>
          <w:sz w:val="20"/>
          <w:szCs w:val="20"/>
        </w:rPr>
        <w:t>entregas a tiempo</w:t>
      </w:r>
      <w:r w:rsidRPr="00024456">
        <w:rPr>
          <w:rFonts w:ascii="Times New Roman" w:hAnsi="Times New Roman" w:cs="Times New Roman"/>
          <w:sz w:val="20"/>
          <w:szCs w:val="20"/>
        </w:rPr>
        <w:t xml:space="preserve"> es una técnica para determinar la cantidad de unidades </w:t>
      </w:r>
      <w:r w:rsidRPr="00024456">
        <w:rPr>
          <w:rFonts w:ascii="Times New Roman" w:hAnsi="Times New Roman" w:cs="Times New Roman"/>
          <w:sz w:val="20"/>
          <w:szCs w:val="20"/>
        </w:rPr>
        <w:lastRenderedPageBreak/>
        <w:t>importadas, dentro de los tiempos establecidos para el proceso de importación</w:t>
      </w:r>
    </w:p>
    <w:p w:rsidR="00224D0D" w:rsidRDefault="00224D0D" w:rsidP="00224D0D">
      <w:pPr>
        <w:pStyle w:val="Default"/>
        <w:numPr>
          <w:ilvl w:val="0"/>
          <w:numId w:val="29"/>
        </w:numPr>
        <w:spacing w:before="100" w:beforeAutospacing="1" w:after="100" w:afterAutospacing="1"/>
        <w:jc w:val="both"/>
        <w:rPr>
          <w:rFonts w:ascii="Times New Roman" w:hAnsi="Times New Roman" w:cs="Times New Roman"/>
          <w:color w:val="auto"/>
          <w:sz w:val="20"/>
          <w:szCs w:val="20"/>
        </w:rPr>
      </w:pPr>
      <w:r>
        <w:rPr>
          <w:rFonts w:ascii="Times New Roman" w:hAnsi="Times New Roman" w:cs="Times New Roman"/>
          <w:color w:val="auto"/>
          <w:sz w:val="20"/>
          <w:szCs w:val="20"/>
        </w:rPr>
        <w:t>Indicador pedidos perfectamente recibidos</w:t>
      </w:r>
    </w:p>
    <w:p w:rsidR="00224D0D" w:rsidRDefault="00224D0D" w:rsidP="00224D0D">
      <w:pPr>
        <w:ind w:firstLine="180"/>
        <w:jc w:val="both"/>
        <w:rPr>
          <w:sz w:val="20"/>
          <w:lang w:val="es-ES"/>
        </w:rPr>
      </w:pPr>
      <w:r w:rsidRPr="00224D0D">
        <w:rPr>
          <w:sz w:val="20"/>
          <w:lang w:val="es-ES"/>
        </w:rPr>
        <w:t>El análisis del indicador pedidos perfectamente recibidos, es una técnica para determinar el porcentaje de pedidos que cumplen las especificaciones de calidad y servicio definidas, las cuales han sido indicadas por los proveedores.</w:t>
      </w:r>
    </w:p>
    <w:p w:rsidR="00224D0D" w:rsidRDefault="00224D0D" w:rsidP="00224D0D">
      <w:pPr>
        <w:ind w:firstLine="180"/>
        <w:jc w:val="both"/>
        <w:rPr>
          <w:sz w:val="20"/>
          <w:lang w:val="es-ES"/>
        </w:rPr>
      </w:pPr>
    </w:p>
    <w:p w:rsidR="00224D0D" w:rsidRDefault="000D3812" w:rsidP="00224D0D">
      <w:pPr>
        <w:numPr>
          <w:ilvl w:val="0"/>
          <w:numId w:val="29"/>
        </w:numPr>
        <w:jc w:val="both"/>
        <w:rPr>
          <w:sz w:val="20"/>
          <w:lang w:val="es-ES"/>
        </w:rPr>
      </w:pPr>
      <w:r>
        <w:rPr>
          <w:sz w:val="20"/>
          <w:lang w:val="es-ES"/>
        </w:rPr>
        <w:t>Tiempo de Respuesta</w:t>
      </w:r>
    </w:p>
    <w:p w:rsidR="000D3812" w:rsidRDefault="000D3812" w:rsidP="000D3812">
      <w:pPr>
        <w:jc w:val="both"/>
        <w:rPr>
          <w:sz w:val="20"/>
          <w:lang w:val="es-ES"/>
        </w:rPr>
      </w:pPr>
    </w:p>
    <w:p w:rsidR="000D3812" w:rsidRDefault="000D3812" w:rsidP="000D3812">
      <w:pPr>
        <w:ind w:firstLine="180"/>
        <w:jc w:val="both"/>
        <w:rPr>
          <w:rFonts w:ascii="Arial" w:hAnsi="Arial" w:cs="Arial"/>
          <w:szCs w:val="24"/>
          <w:lang w:val="es-ES"/>
        </w:rPr>
      </w:pPr>
      <w:r w:rsidRPr="000D3812">
        <w:rPr>
          <w:sz w:val="20"/>
          <w:lang w:val="es-ES"/>
        </w:rPr>
        <w:t xml:space="preserve">El estudio del indicador </w:t>
      </w:r>
      <w:r w:rsidRPr="000D3812">
        <w:rPr>
          <w:i/>
          <w:sz w:val="20"/>
          <w:lang w:val="es-ES"/>
        </w:rPr>
        <w:t>tiempo de respuesta</w:t>
      </w:r>
      <w:r w:rsidRPr="000D3812">
        <w:rPr>
          <w:sz w:val="20"/>
          <w:lang w:val="es-ES"/>
        </w:rPr>
        <w:t xml:space="preserve"> consiste en calcular el tiempo que transcurre desde que se genera el pedido hasta que se entrega al cliente</w:t>
      </w:r>
      <w:r>
        <w:rPr>
          <w:rFonts w:ascii="Arial" w:hAnsi="Arial" w:cs="Arial"/>
          <w:szCs w:val="24"/>
          <w:lang w:val="es-ES"/>
        </w:rPr>
        <w:t>.</w:t>
      </w:r>
    </w:p>
    <w:p w:rsidR="000D3812" w:rsidRDefault="000D3812" w:rsidP="000D3812">
      <w:pPr>
        <w:ind w:firstLine="180"/>
        <w:jc w:val="both"/>
        <w:rPr>
          <w:rFonts w:ascii="Arial" w:hAnsi="Arial" w:cs="Arial"/>
          <w:szCs w:val="24"/>
          <w:lang w:val="es-ES"/>
        </w:rPr>
      </w:pPr>
    </w:p>
    <w:p w:rsidR="000D3812" w:rsidRDefault="000D3812" w:rsidP="000D3812">
      <w:pPr>
        <w:numPr>
          <w:ilvl w:val="0"/>
          <w:numId w:val="29"/>
        </w:numPr>
        <w:jc w:val="both"/>
        <w:rPr>
          <w:sz w:val="20"/>
          <w:lang w:val="es-ES"/>
        </w:rPr>
      </w:pPr>
      <w:r>
        <w:rPr>
          <w:sz w:val="20"/>
          <w:lang w:val="es-ES"/>
        </w:rPr>
        <w:t>Pedidos devueltos</w:t>
      </w:r>
    </w:p>
    <w:p w:rsidR="000D3812" w:rsidRDefault="000D3812" w:rsidP="000D3812">
      <w:pPr>
        <w:jc w:val="both"/>
        <w:rPr>
          <w:sz w:val="20"/>
          <w:lang w:val="es-ES"/>
        </w:rPr>
      </w:pPr>
    </w:p>
    <w:p w:rsidR="000D3812" w:rsidRPr="000D3812" w:rsidRDefault="000D3812" w:rsidP="000D3812">
      <w:pPr>
        <w:ind w:firstLine="180"/>
        <w:jc w:val="both"/>
        <w:rPr>
          <w:sz w:val="20"/>
          <w:lang w:val="es-ES"/>
        </w:rPr>
      </w:pPr>
      <w:r w:rsidRPr="000D3812">
        <w:rPr>
          <w:sz w:val="20"/>
          <w:lang w:val="es-ES"/>
        </w:rPr>
        <w:t xml:space="preserve">El estudio del indicador </w:t>
      </w:r>
      <w:r w:rsidRPr="000D3812">
        <w:rPr>
          <w:i/>
          <w:sz w:val="20"/>
          <w:lang w:val="es-ES"/>
        </w:rPr>
        <w:t>pedidos devueltos</w:t>
      </w:r>
      <w:r w:rsidRPr="000D3812">
        <w:rPr>
          <w:sz w:val="20"/>
          <w:lang w:val="es-ES"/>
        </w:rPr>
        <w:t xml:space="preserve"> es una técnica mediante la cual se determinará el número de unidades devueltas por parte de los clientes, de los pedidos que se hayan entregado a los mismos.</w:t>
      </w:r>
    </w:p>
    <w:p w:rsidR="000D3812" w:rsidRDefault="000D3812" w:rsidP="000D3812">
      <w:pPr>
        <w:jc w:val="both"/>
        <w:rPr>
          <w:sz w:val="20"/>
          <w:lang w:val="es-ES"/>
        </w:rPr>
      </w:pPr>
    </w:p>
    <w:p w:rsidR="000D3812" w:rsidRDefault="000D3812" w:rsidP="000D3812">
      <w:pPr>
        <w:numPr>
          <w:ilvl w:val="0"/>
          <w:numId w:val="29"/>
        </w:numPr>
        <w:jc w:val="both"/>
        <w:rPr>
          <w:sz w:val="20"/>
          <w:lang w:val="es-ES"/>
        </w:rPr>
      </w:pPr>
      <w:r>
        <w:rPr>
          <w:sz w:val="20"/>
          <w:lang w:val="es-ES"/>
        </w:rPr>
        <w:t>Costo de Almacenamiento por Unidad</w:t>
      </w:r>
    </w:p>
    <w:p w:rsidR="000D3812" w:rsidRDefault="000D3812" w:rsidP="000D3812">
      <w:pPr>
        <w:jc w:val="both"/>
        <w:rPr>
          <w:sz w:val="20"/>
          <w:lang w:val="es-ES"/>
        </w:rPr>
      </w:pPr>
    </w:p>
    <w:p w:rsidR="000D3812" w:rsidRPr="000D3812" w:rsidRDefault="000D3812" w:rsidP="000D3812">
      <w:pPr>
        <w:ind w:firstLine="180"/>
        <w:jc w:val="both"/>
        <w:rPr>
          <w:sz w:val="20"/>
          <w:lang w:val="es-ES"/>
        </w:rPr>
      </w:pPr>
      <w:r w:rsidRPr="000D3812">
        <w:rPr>
          <w:sz w:val="20"/>
          <w:lang w:val="es-ES"/>
        </w:rPr>
        <w:t xml:space="preserve">El estudio del </w:t>
      </w:r>
      <w:r w:rsidRPr="000D3812">
        <w:rPr>
          <w:i/>
          <w:sz w:val="20"/>
          <w:lang w:val="es-ES"/>
        </w:rPr>
        <w:t>costo de almacenamiento por unidad</w:t>
      </w:r>
      <w:r w:rsidRPr="000D3812">
        <w:rPr>
          <w:sz w:val="20"/>
          <w:lang w:val="es-ES"/>
        </w:rPr>
        <w:t xml:space="preserve"> es una técnica mediante la cual se relaciona el costo de almacenamiento y el número de unidades almacenadas con base en la cantidad de mercadería que se tienen en inventarios debido a la importación de las mismas.</w:t>
      </w:r>
    </w:p>
    <w:p w:rsidR="000D3812" w:rsidRDefault="000D3812" w:rsidP="000D3812">
      <w:pPr>
        <w:jc w:val="both"/>
        <w:rPr>
          <w:sz w:val="20"/>
          <w:lang w:val="es-ES"/>
        </w:rPr>
      </w:pPr>
    </w:p>
    <w:p w:rsidR="00436A65" w:rsidRDefault="00436A65" w:rsidP="00436A65">
      <w:pPr>
        <w:numPr>
          <w:ilvl w:val="0"/>
          <w:numId w:val="29"/>
        </w:numPr>
        <w:jc w:val="both"/>
        <w:rPr>
          <w:sz w:val="20"/>
          <w:lang w:val="es-ES"/>
        </w:rPr>
      </w:pPr>
      <w:r>
        <w:rPr>
          <w:sz w:val="20"/>
          <w:lang w:val="es-ES"/>
        </w:rPr>
        <w:t>Nivel de cumplimiento de despacho</w:t>
      </w:r>
    </w:p>
    <w:p w:rsidR="00436A65" w:rsidRDefault="00436A65" w:rsidP="00436A65">
      <w:pPr>
        <w:jc w:val="both"/>
        <w:rPr>
          <w:sz w:val="20"/>
          <w:lang w:val="es-ES"/>
        </w:rPr>
      </w:pPr>
    </w:p>
    <w:p w:rsidR="00436A65" w:rsidRDefault="00436A65" w:rsidP="00436A65">
      <w:pPr>
        <w:ind w:firstLine="180"/>
        <w:jc w:val="both"/>
        <w:rPr>
          <w:sz w:val="20"/>
          <w:lang w:val="es-ES"/>
        </w:rPr>
      </w:pPr>
      <w:r w:rsidRPr="00436A65">
        <w:rPr>
          <w:sz w:val="20"/>
          <w:lang w:val="es-ES"/>
        </w:rPr>
        <w:t>El estudio del nivel de cumplimiento de despacho es una técnica utilizada para conocer el nivel de efectividad de los despachos de mercaderías a los clientes, en cuanto a los pedidos de ventas enviados en un período determinado.</w:t>
      </w:r>
    </w:p>
    <w:p w:rsidR="00436A65" w:rsidRDefault="00436A65" w:rsidP="00436A65">
      <w:pPr>
        <w:ind w:firstLine="180"/>
        <w:jc w:val="both"/>
        <w:rPr>
          <w:sz w:val="20"/>
          <w:lang w:val="es-ES"/>
        </w:rPr>
      </w:pPr>
    </w:p>
    <w:p w:rsidR="00436A65" w:rsidRDefault="00436A65" w:rsidP="00436A65">
      <w:pPr>
        <w:numPr>
          <w:ilvl w:val="0"/>
          <w:numId w:val="29"/>
        </w:numPr>
        <w:jc w:val="both"/>
        <w:rPr>
          <w:sz w:val="20"/>
          <w:lang w:val="es-ES"/>
        </w:rPr>
      </w:pPr>
      <w:r>
        <w:rPr>
          <w:sz w:val="20"/>
          <w:lang w:val="es-ES"/>
        </w:rPr>
        <w:t>Calidad de la facturación</w:t>
      </w:r>
    </w:p>
    <w:p w:rsidR="00436A65" w:rsidRDefault="00436A65" w:rsidP="00436A65">
      <w:pPr>
        <w:jc w:val="both"/>
        <w:rPr>
          <w:sz w:val="20"/>
          <w:lang w:val="es-ES"/>
        </w:rPr>
      </w:pPr>
    </w:p>
    <w:p w:rsidR="00436A65" w:rsidRDefault="00436A65" w:rsidP="00436A65">
      <w:pPr>
        <w:ind w:firstLine="180"/>
        <w:jc w:val="both"/>
        <w:rPr>
          <w:sz w:val="20"/>
          <w:lang w:val="es-ES"/>
        </w:rPr>
      </w:pPr>
      <w:r w:rsidRPr="00436A65">
        <w:rPr>
          <w:sz w:val="20"/>
          <w:lang w:val="es-ES"/>
        </w:rPr>
        <w:t xml:space="preserve">El estudio del indicador </w:t>
      </w:r>
      <w:r w:rsidRPr="00436A65">
        <w:rPr>
          <w:i/>
          <w:sz w:val="20"/>
          <w:lang w:val="es-ES"/>
        </w:rPr>
        <w:t>calidad de la facturación</w:t>
      </w:r>
      <w:r w:rsidRPr="00436A65">
        <w:rPr>
          <w:sz w:val="20"/>
          <w:lang w:val="es-ES"/>
        </w:rPr>
        <w:t xml:space="preserve"> es una técnica utilizada para conocer el número de facturas con error por cliente, y la adición de los mismos a la base de datos de la empresa.</w:t>
      </w:r>
    </w:p>
    <w:p w:rsidR="00436A65" w:rsidRDefault="00436A65" w:rsidP="00436A65">
      <w:pPr>
        <w:ind w:firstLine="180"/>
        <w:jc w:val="both"/>
        <w:rPr>
          <w:sz w:val="20"/>
          <w:lang w:val="es-ES"/>
        </w:rPr>
      </w:pPr>
    </w:p>
    <w:p w:rsidR="00436A65" w:rsidRDefault="00436A65" w:rsidP="00436A65">
      <w:pPr>
        <w:numPr>
          <w:ilvl w:val="0"/>
          <w:numId w:val="29"/>
        </w:numPr>
        <w:jc w:val="both"/>
        <w:rPr>
          <w:sz w:val="20"/>
          <w:lang w:val="es-ES"/>
        </w:rPr>
      </w:pPr>
      <w:r>
        <w:rPr>
          <w:sz w:val="20"/>
          <w:lang w:val="es-ES"/>
        </w:rPr>
        <w:t>Pedidos pendientes por facturar</w:t>
      </w:r>
    </w:p>
    <w:p w:rsidR="00436A65" w:rsidRDefault="00436A65" w:rsidP="00436A65">
      <w:pPr>
        <w:jc w:val="both"/>
        <w:rPr>
          <w:sz w:val="20"/>
          <w:lang w:val="es-ES"/>
        </w:rPr>
      </w:pPr>
    </w:p>
    <w:p w:rsidR="0023099C" w:rsidRPr="0023099C" w:rsidRDefault="0023099C" w:rsidP="0023099C">
      <w:pPr>
        <w:tabs>
          <w:tab w:val="left" w:pos="0"/>
        </w:tabs>
        <w:ind w:firstLine="180"/>
        <w:jc w:val="both"/>
        <w:rPr>
          <w:sz w:val="20"/>
          <w:lang w:val="es-ES"/>
        </w:rPr>
      </w:pPr>
      <w:r w:rsidRPr="0023099C">
        <w:rPr>
          <w:sz w:val="20"/>
          <w:lang w:val="es-ES"/>
        </w:rPr>
        <w:t xml:space="preserve">El estudio del indicador </w:t>
      </w:r>
      <w:r w:rsidRPr="0023099C">
        <w:rPr>
          <w:i/>
          <w:sz w:val="20"/>
          <w:lang w:val="es-ES"/>
        </w:rPr>
        <w:t>pendientes por facturar</w:t>
      </w:r>
      <w:r w:rsidRPr="0023099C">
        <w:rPr>
          <w:sz w:val="20"/>
          <w:lang w:val="es-ES"/>
        </w:rPr>
        <w:t xml:space="preserve"> consiste en calcular el número de pedidos no facturados dentro del total de facturas.</w:t>
      </w:r>
    </w:p>
    <w:p w:rsidR="00345137" w:rsidRDefault="00345137" w:rsidP="00345137">
      <w:pPr>
        <w:ind w:left="360"/>
        <w:jc w:val="both"/>
        <w:rPr>
          <w:sz w:val="20"/>
          <w:lang w:val="es-ES"/>
        </w:rPr>
      </w:pPr>
    </w:p>
    <w:p w:rsidR="00345137" w:rsidRPr="00345137" w:rsidRDefault="00345137" w:rsidP="00345137">
      <w:pPr>
        <w:ind w:left="360"/>
        <w:jc w:val="both"/>
        <w:rPr>
          <w:b/>
          <w:szCs w:val="24"/>
          <w:lang w:val="es-ES"/>
        </w:rPr>
      </w:pPr>
      <w:r w:rsidRPr="00345137">
        <w:rPr>
          <w:b/>
          <w:szCs w:val="24"/>
          <w:lang w:val="es-ES"/>
        </w:rPr>
        <w:lastRenderedPageBreak/>
        <w:t>6.   Implementación de los indicadores en el departamento de importaciones</w:t>
      </w:r>
    </w:p>
    <w:p w:rsidR="00345137" w:rsidRPr="00436A65" w:rsidRDefault="00345137" w:rsidP="00345137">
      <w:pPr>
        <w:ind w:left="360"/>
        <w:jc w:val="both"/>
        <w:rPr>
          <w:sz w:val="20"/>
          <w:lang w:val="es-ES"/>
        </w:rPr>
      </w:pPr>
    </w:p>
    <w:p w:rsidR="00436A65" w:rsidRPr="001168C1" w:rsidRDefault="001168C1" w:rsidP="00436A65">
      <w:pPr>
        <w:jc w:val="both"/>
        <w:rPr>
          <w:b/>
          <w:sz w:val="22"/>
          <w:szCs w:val="22"/>
          <w:lang w:val="es-ES"/>
        </w:rPr>
      </w:pPr>
      <w:r w:rsidRPr="001168C1">
        <w:rPr>
          <w:b/>
          <w:sz w:val="22"/>
          <w:szCs w:val="22"/>
          <w:lang w:val="es-ES"/>
        </w:rPr>
        <w:t>6.1.</w:t>
      </w:r>
      <w:r w:rsidRPr="001168C1">
        <w:rPr>
          <w:b/>
          <w:sz w:val="22"/>
          <w:szCs w:val="22"/>
          <w:lang w:val="es-ES"/>
        </w:rPr>
        <w:tab/>
        <w:t>Entregas a tiempo</w:t>
      </w:r>
    </w:p>
    <w:p w:rsidR="00024456" w:rsidRDefault="00024456" w:rsidP="006E17D2">
      <w:pPr>
        <w:pStyle w:val="ListParagraph"/>
        <w:spacing w:line="240" w:lineRule="auto"/>
        <w:ind w:left="0"/>
        <w:rPr>
          <w:rFonts w:ascii="Times New Roman" w:hAnsi="Times New Roman"/>
          <w:b/>
          <w:szCs w:val="24"/>
          <w:lang w:val="es-ES"/>
        </w:rPr>
      </w:pPr>
    </w:p>
    <w:p w:rsidR="00FB38D5" w:rsidRDefault="00FB38D5" w:rsidP="00FB38D5">
      <w:pPr>
        <w:pStyle w:val="ListParagraph"/>
        <w:spacing w:line="240" w:lineRule="auto"/>
        <w:ind w:left="0" w:firstLine="180"/>
        <w:rPr>
          <w:rFonts w:ascii="Times New Roman" w:hAnsi="Times New Roman"/>
          <w:sz w:val="20"/>
          <w:szCs w:val="20"/>
          <w:lang w:val="es-ES"/>
        </w:rPr>
      </w:pPr>
      <w:r>
        <w:rPr>
          <w:rFonts w:ascii="Times New Roman" w:hAnsi="Times New Roman"/>
          <w:sz w:val="20"/>
          <w:szCs w:val="20"/>
          <w:lang w:val="es-ES"/>
        </w:rPr>
        <w:t>Este análisis se realiza en un período de 6 meses comprendido de enero a junio; en el mes de enero existe el menor porcentaje de desenvolvimiento eficiente esto se debe a que el proceso de importación no siempre se lleva de una manera eficaz porque existen determinados problemas al momento de realizar la importación.</w:t>
      </w:r>
    </w:p>
    <w:p w:rsidR="00FB38D5" w:rsidRDefault="00FB38D5" w:rsidP="006E17D2">
      <w:pPr>
        <w:pStyle w:val="ListParagraph"/>
        <w:spacing w:line="240" w:lineRule="auto"/>
        <w:ind w:left="0"/>
        <w:rPr>
          <w:rFonts w:ascii="Times New Roman" w:hAnsi="Times New Roman"/>
          <w:sz w:val="20"/>
          <w:szCs w:val="20"/>
          <w:lang w:val="es-ES"/>
        </w:rPr>
      </w:pPr>
    </w:p>
    <w:p w:rsidR="00FB38D5" w:rsidRPr="00FB38D5" w:rsidRDefault="00FB38D5" w:rsidP="00FB38D5">
      <w:pPr>
        <w:pStyle w:val="Titulo1Tesis"/>
        <w:spacing w:line="240" w:lineRule="auto"/>
        <w:ind w:firstLine="180"/>
        <w:jc w:val="both"/>
        <w:rPr>
          <w:rFonts w:ascii="Times New Roman" w:hAnsi="Times New Roman" w:cs="Times New Roman"/>
          <w:b w:val="0"/>
          <w:smallCaps w:val="0"/>
          <w:sz w:val="20"/>
          <w:szCs w:val="20"/>
        </w:rPr>
      </w:pPr>
      <w:bookmarkStart w:id="0" w:name="_Toc288422608"/>
      <w:r w:rsidRPr="00FB38D5">
        <w:rPr>
          <w:rFonts w:ascii="Times New Roman" w:hAnsi="Times New Roman" w:cs="Times New Roman"/>
          <w:b w:val="0"/>
          <w:smallCaps w:val="0"/>
          <w:sz w:val="20"/>
          <w:szCs w:val="20"/>
        </w:rPr>
        <w:t>A partir del mes de abril podemos ver que cumple perfectamente con lo establecido como estándar e incluso llega a sobrepasar lo cual indica que se ha realizado una mejor planificación para que el proceso sea exitoso.</w:t>
      </w:r>
      <w:bookmarkEnd w:id="0"/>
    </w:p>
    <w:p w:rsidR="00FB38D5" w:rsidRPr="00FB38D5" w:rsidRDefault="00FB38D5" w:rsidP="006E17D2">
      <w:pPr>
        <w:pStyle w:val="ListParagraph"/>
        <w:spacing w:line="240" w:lineRule="auto"/>
        <w:ind w:left="0"/>
        <w:rPr>
          <w:rFonts w:ascii="Times New Roman" w:hAnsi="Times New Roman"/>
          <w:sz w:val="20"/>
          <w:szCs w:val="20"/>
        </w:rPr>
      </w:pPr>
    </w:p>
    <w:p w:rsidR="00FB38D5" w:rsidRDefault="00FB38D5" w:rsidP="006E17D2">
      <w:pPr>
        <w:pStyle w:val="ListParagraph"/>
        <w:spacing w:line="240" w:lineRule="auto"/>
        <w:ind w:left="0"/>
        <w:rPr>
          <w:rFonts w:ascii="Times New Roman" w:hAnsi="Times New Roman"/>
          <w:b/>
          <w:szCs w:val="24"/>
          <w:lang w:val="es-ES"/>
        </w:rPr>
      </w:pPr>
    </w:p>
    <w:p w:rsidR="00FB38D5" w:rsidRDefault="00FB38D5" w:rsidP="006E17D2">
      <w:pPr>
        <w:pStyle w:val="ListParagraph"/>
        <w:spacing w:line="240" w:lineRule="auto"/>
        <w:ind w:left="0"/>
        <w:rPr>
          <w:rFonts w:ascii="Times New Roman" w:hAnsi="Times New Roman"/>
          <w:b/>
          <w:szCs w:val="24"/>
          <w:lang w:val="es-ES"/>
        </w:rPr>
      </w:pPr>
      <w:r>
        <w:rPr>
          <w:rFonts w:ascii="Times New Roman" w:hAnsi="Times New Roman"/>
          <w:b/>
          <w:szCs w:val="24"/>
          <w:lang w:val="es-ES"/>
        </w:rPr>
        <w:t>6.2.</w:t>
      </w:r>
      <w:r>
        <w:rPr>
          <w:rFonts w:ascii="Times New Roman" w:hAnsi="Times New Roman"/>
          <w:b/>
          <w:szCs w:val="24"/>
          <w:lang w:val="es-ES"/>
        </w:rPr>
        <w:tab/>
      </w:r>
      <w:r w:rsidRPr="00425764">
        <w:rPr>
          <w:rFonts w:ascii="Times New Roman" w:hAnsi="Times New Roman"/>
          <w:b/>
          <w:sz w:val="22"/>
          <w:lang w:val="es-ES"/>
        </w:rPr>
        <w:t>Pedidos perfectamente recibidos</w:t>
      </w:r>
    </w:p>
    <w:p w:rsidR="0037564C" w:rsidRDefault="0037564C" w:rsidP="0037564C">
      <w:pPr>
        <w:pStyle w:val="ListParagraph"/>
        <w:spacing w:line="240" w:lineRule="auto"/>
        <w:ind w:left="0" w:firstLine="180"/>
        <w:rPr>
          <w:rFonts w:ascii="Times New Roman" w:hAnsi="Times New Roman"/>
          <w:sz w:val="20"/>
          <w:szCs w:val="20"/>
          <w:lang w:val="es-ES"/>
        </w:rPr>
      </w:pPr>
    </w:p>
    <w:p w:rsidR="001769B4" w:rsidRDefault="0037564C" w:rsidP="0037564C">
      <w:pPr>
        <w:pStyle w:val="ListParagraph"/>
        <w:spacing w:line="240" w:lineRule="auto"/>
        <w:ind w:left="0" w:firstLine="180"/>
        <w:rPr>
          <w:rFonts w:ascii="Times New Roman" w:hAnsi="Times New Roman"/>
          <w:sz w:val="20"/>
          <w:szCs w:val="20"/>
        </w:rPr>
      </w:pPr>
      <w:r w:rsidRPr="0037564C">
        <w:rPr>
          <w:rFonts w:ascii="Times New Roman" w:hAnsi="Times New Roman"/>
          <w:sz w:val="20"/>
          <w:szCs w:val="20"/>
          <w:lang w:val="es-ES"/>
        </w:rPr>
        <w:t xml:space="preserve">Este análisis se realiza en un período de 6 meses comprendido de enero a junio; en el mes de enero existe el menor porcentaje </w:t>
      </w:r>
      <w:r w:rsidR="001769B4" w:rsidRPr="0037564C">
        <w:rPr>
          <w:rFonts w:ascii="Times New Roman" w:hAnsi="Times New Roman"/>
          <w:sz w:val="20"/>
          <w:szCs w:val="20"/>
        </w:rPr>
        <w:t xml:space="preserve">esto se debe que al momento de recibir </w:t>
      </w:r>
      <w:smartTag w:uri="urn:schemas-microsoft-com:office:smarttags" w:element="PersonName">
        <w:smartTagPr>
          <w:attr w:name="ProductID" w:val="LA MERCADERÍA SOLICITADA"/>
        </w:smartTagPr>
        <w:r w:rsidR="001769B4" w:rsidRPr="0037564C">
          <w:rPr>
            <w:rFonts w:ascii="Times New Roman" w:hAnsi="Times New Roman"/>
            <w:sz w:val="20"/>
            <w:szCs w:val="20"/>
          </w:rPr>
          <w:t>la mercadería solicitada</w:t>
        </w:r>
      </w:smartTag>
      <w:r w:rsidR="001769B4" w:rsidRPr="0037564C">
        <w:rPr>
          <w:rFonts w:ascii="Times New Roman" w:hAnsi="Times New Roman"/>
          <w:sz w:val="20"/>
          <w:szCs w:val="20"/>
        </w:rPr>
        <w:t xml:space="preserve"> en </w:t>
      </w:r>
      <w:smartTag w:uri="urn:schemas-microsoft-com:office:smarttags" w:element="PersonName">
        <w:smartTagPr>
          <w:attr w:name="ProductID" w:val="LA IMPORTACIÓN AL"/>
        </w:smartTagPr>
        <w:r w:rsidR="001769B4" w:rsidRPr="0037564C">
          <w:rPr>
            <w:rFonts w:ascii="Times New Roman" w:hAnsi="Times New Roman"/>
            <w:sz w:val="20"/>
            <w:szCs w:val="20"/>
          </w:rPr>
          <w:t>la importación al</w:t>
        </w:r>
      </w:smartTag>
      <w:r w:rsidR="001769B4" w:rsidRPr="0037564C">
        <w:rPr>
          <w:rFonts w:ascii="Times New Roman" w:hAnsi="Times New Roman"/>
          <w:sz w:val="20"/>
          <w:szCs w:val="20"/>
        </w:rPr>
        <w:t xml:space="preserve"> momento de su entrega existan inconformidades con respecto al pedido original; </w:t>
      </w:r>
    </w:p>
    <w:p w:rsidR="0037564C" w:rsidRDefault="0037564C" w:rsidP="0037564C">
      <w:pPr>
        <w:pStyle w:val="Default"/>
        <w:spacing w:before="100" w:beforeAutospacing="1" w:after="100" w:afterAutospacing="1"/>
        <w:jc w:val="both"/>
        <w:rPr>
          <w:rFonts w:ascii="Times New Roman" w:hAnsi="Times New Roman" w:cs="Times New Roman"/>
          <w:color w:val="auto"/>
          <w:sz w:val="20"/>
          <w:szCs w:val="20"/>
        </w:rPr>
      </w:pPr>
      <w:r>
        <w:rPr>
          <w:rFonts w:ascii="Times New Roman" w:hAnsi="Times New Roman" w:cs="Times New Roman"/>
          <w:color w:val="auto"/>
          <w:sz w:val="20"/>
          <w:szCs w:val="20"/>
        </w:rPr>
        <w:t>En los meses siguientes existe una variación positiva tendiente a cumplir con la meta propuesta por la empresa ya que se han tomado las respectivas medidas para mejorar las entregas.</w:t>
      </w:r>
    </w:p>
    <w:p w:rsidR="0037564C" w:rsidRPr="00425764" w:rsidRDefault="0037564C" w:rsidP="0037564C">
      <w:pPr>
        <w:pStyle w:val="Default"/>
        <w:numPr>
          <w:ilvl w:val="1"/>
          <w:numId w:val="30"/>
        </w:numPr>
        <w:spacing w:before="100" w:beforeAutospacing="1" w:after="100" w:afterAutospacing="1"/>
        <w:jc w:val="both"/>
        <w:rPr>
          <w:rFonts w:ascii="Times New Roman" w:hAnsi="Times New Roman" w:cs="Times New Roman"/>
          <w:b/>
          <w:color w:val="auto"/>
          <w:sz w:val="22"/>
          <w:szCs w:val="22"/>
        </w:rPr>
      </w:pPr>
      <w:r w:rsidRPr="00425764">
        <w:rPr>
          <w:rFonts w:ascii="Times New Roman" w:hAnsi="Times New Roman" w:cs="Times New Roman"/>
          <w:b/>
          <w:color w:val="auto"/>
          <w:sz w:val="22"/>
          <w:szCs w:val="22"/>
        </w:rPr>
        <w:t>Tiempo de respuesta</w:t>
      </w:r>
    </w:p>
    <w:p w:rsidR="0037564C" w:rsidRPr="0037564C" w:rsidRDefault="0037564C" w:rsidP="0037564C">
      <w:pPr>
        <w:pStyle w:val="Titulo1Tesis"/>
        <w:spacing w:line="240" w:lineRule="auto"/>
        <w:ind w:firstLine="180"/>
        <w:jc w:val="both"/>
        <w:rPr>
          <w:rFonts w:ascii="Times New Roman" w:hAnsi="Times New Roman" w:cs="Times New Roman"/>
          <w:b w:val="0"/>
          <w:smallCaps w:val="0"/>
          <w:sz w:val="20"/>
          <w:szCs w:val="20"/>
        </w:rPr>
      </w:pPr>
      <w:r>
        <w:rPr>
          <w:rFonts w:ascii="Times New Roman" w:hAnsi="Times New Roman" w:cs="Times New Roman"/>
          <w:b w:val="0"/>
          <w:smallCaps w:val="0"/>
          <w:sz w:val="20"/>
          <w:szCs w:val="20"/>
        </w:rPr>
        <w:t>S</w:t>
      </w:r>
      <w:r w:rsidRPr="0037564C">
        <w:rPr>
          <w:rFonts w:ascii="Times New Roman" w:hAnsi="Times New Roman" w:cs="Times New Roman"/>
          <w:b w:val="0"/>
          <w:smallCaps w:val="0"/>
          <w:sz w:val="20"/>
          <w:szCs w:val="20"/>
        </w:rPr>
        <w:t>e muestran los tiempos de respuesta al proceso de importación, los cuales están dados en minutos por día. La suma de todos estos minutos, da la respuesta en días con respecto a la demora del proceso por actividad que se realice en el mismo.</w:t>
      </w:r>
    </w:p>
    <w:p w:rsidR="0037564C" w:rsidRDefault="0037564C" w:rsidP="0037564C">
      <w:pPr>
        <w:pStyle w:val="Default"/>
        <w:spacing w:before="100" w:beforeAutospacing="1" w:after="100" w:afterAutospacing="1"/>
        <w:jc w:val="both"/>
        <w:rPr>
          <w:rFonts w:ascii="Times New Roman" w:hAnsi="Times New Roman" w:cs="Times New Roman"/>
          <w:b/>
          <w:color w:val="auto"/>
          <w:lang w:val="es-EC"/>
        </w:rPr>
      </w:pPr>
      <w:r>
        <w:rPr>
          <w:rFonts w:ascii="Times New Roman" w:hAnsi="Times New Roman" w:cs="Times New Roman"/>
          <w:b/>
          <w:color w:val="auto"/>
          <w:lang w:val="es-EC"/>
        </w:rPr>
        <w:t>6.4.</w:t>
      </w:r>
      <w:r>
        <w:rPr>
          <w:rFonts w:ascii="Times New Roman" w:hAnsi="Times New Roman" w:cs="Times New Roman"/>
          <w:b/>
          <w:color w:val="auto"/>
          <w:lang w:val="es-EC"/>
        </w:rPr>
        <w:tab/>
      </w:r>
      <w:r w:rsidRPr="00425764">
        <w:rPr>
          <w:rFonts w:ascii="Times New Roman" w:hAnsi="Times New Roman" w:cs="Times New Roman"/>
          <w:b/>
          <w:color w:val="auto"/>
          <w:sz w:val="22"/>
          <w:szCs w:val="22"/>
          <w:lang w:val="es-EC"/>
        </w:rPr>
        <w:t>Pedidos devueltos</w:t>
      </w:r>
    </w:p>
    <w:p w:rsidR="00B01CC2" w:rsidRDefault="00B01CC2" w:rsidP="00B01CC2">
      <w:pPr>
        <w:pStyle w:val="Titulo1Tesis"/>
        <w:spacing w:line="240" w:lineRule="auto"/>
        <w:ind w:firstLine="180"/>
        <w:jc w:val="both"/>
        <w:rPr>
          <w:rFonts w:ascii="Times New Roman" w:hAnsi="Times New Roman" w:cs="Times New Roman"/>
          <w:b w:val="0"/>
          <w:smallCaps w:val="0"/>
          <w:sz w:val="20"/>
          <w:szCs w:val="20"/>
        </w:rPr>
      </w:pPr>
      <w:bookmarkStart w:id="1" w:name="_Toc288422624"/>
      <w:r w:rsidRPr="00B01CC2">
        <w:rPr>
          <w:rFonts w:ascii="Times New Roman" w:hAnsi="Times New Roman" w:cs="Times New Roman"/>
          <w:b w:val="0"/>
          <w:smallCaps w:val="0"/>
          <w:sz w:val="20"/>
          <w:szCs w:val="20"/>
        </w:rPr>
        <w:t xml:space="preserve">El porcentaje de pedidos devueltos </w:t>
      </w:r>
      <w:r>
        <w:rPr>
          <w:rFonts w:ascii="Times New Roman" w:hAnsi="Times New Roman" w:cs="Times New Roman"/>
          <w:b w:val="0"/>
          <w:smallCaps w:val="0"/>
          <w:sz w:val="20"/>
          <w:szCs w:val="20"/>
        </w:rPr>
        <w:t xml:space="preserve">tanto </w:t>
      </w:r>
      <w:r w:rsidRPr="00B01CC2">
        <w:rPr>
          <w:rFonts w:ascii="Times New Roman" w:hAnsi="Times New Roman" w:cs="Times New Roman"/>
          <w:b w:val="0"/>
          <w:smallCaps w:val="0"/>
          <w:sz w:val="20"/>
          <w:szCs w:val="20"/>
        </w:rPr>
        <w:t xml:space="preserve">en el mes de febrero como junio se registra un aumento de los mismos entre las razones por las cuales estas entregas de mercadería no se realizan a tiempo podemos mencionar: realizar los pedidos por vía telefónica este no es un medio tan confiable debido que la persona que toma el pedido puedo olvidarlo o perder en donde hizo el apunte para esto se pide que se </w:t>
      </w:r>
      <w:r w:rsidRPr="00B01CC2">
        <w:rPr>
          <w:rFonts w:ascii="Times New Roman" w:hAnsi="Times New Roman" w:cs="Times New Roman"/>
          <w:b w:val="0"/>
          <w:smallCaps w:val="0"/>
          <w:sz w:val="20"/>
          <w:szCs w:val="20"/>
        </w:rPr>
        <w:lastRenderedPageBreak/>
        <w:t xml:space="preserve">realicen única y exclusivamente vía mail o por fax de esta forma queda constancia de la existencia del mismo. </w:t>
      </w:r>
      <w:bookmarkEnd w:id="1"/>
    </w:p>
    <w:p w:rsidR="00B01CC2" w:rsidRDefault="00B01CC2" w:rsidP="00B01CC2">
      <w:pPr>
        <w:pStyle w:val="Titulo1Tesis"/>
        <w:spacing w:line="240" w:lineRule="auto"/>
        <w:ind w:firstLine="180"/>
        <w:jc w:val="both"/>
        <w:rPr>
          <w:rFonts w:ascii="Times New Roman" w:hAnsi="Times New Roman" w:cs="Times New Roman"/>
          <w:b w:val="0"/>
          <w:smallCaps w:val="0"/>
          <w:sz w:val="20"/>
          <w:szCs w:val="20"/>
        </w:rPr>
      </w:pPr>
      <w:bookmarkStart w:id="2" w:name="_Toc288422625"/>
      <w:r w:rsidRPr="00B01CC2">
        <w:rPr>
          <w:rFonts w:ascii="Times New Roman" w:hAnsi="Times New Roman" w:cs="Times New Roman"/>
          <w:b w:val="0"/>
          <w:smallCaps w:val="0"/>
          <w:sz w:val="20"/>
          <w:szCs w:val="20"/>
        </w:rPr>
        <w:t>En los meses siguientes este porcentaje a pesar de disminuir tiende a aumentar como se observa en el mes de junio, se necesita encontrar una solución a los factores que causen este problema porque de una manera u otra los pedidos constituyen una fuente de ingreso para la compañía.</w:t>
      </w:r>
      <w:bookmarkEnd w:id="2"/>
    </w:p>
    <w:p w:rsidR="00B01CC2" w:rsidRPr="00425764" w:rsidRDefault="00B01CC2" w:rsidP="00B01CC2">
      <w:pPr>
        <w:pStyle w:val="Titulo1Tesis"/>
        <w:numPr>
          <w:ilvl w:val="1"/>
          <w:numId w:val="30"/>
        </w:numPr>
        <w:spacing w:line="240" w:lineRule="auto"/>
        <w:jc w:val="both"/>
        <w:rPr>
          <w:rFonts w:ascii="Times New Roman" w:hAnsi="Times New Roman" w:cs="Times New Roman"/>
          <w:smallCaps w:val="0"/>
          <w:sz w:val="22"/>
          <w:szCs w:val="22"/>
        </w:rPr>
      </w:pPr>
      <w:r w:rsidRPr="00425764">
        <w:rPr>
          <w:rFonts w:ascii="Times New Roman" w:hAnsi="Times New Roman" w:cs="Times New Roman"/>
          <w:smallCaps w:val="0"/>
          <w:sz w:val="22"/>
          <w:szCs w:val="22"/>
        </w:rPr>
        <w:t>Costos de almacenamiento por unidad</w:t>
      </w:r>
      <w:r w:rsidR="00425764" w:rsidRPr="00425764">
        <w:rPr>
          <w:rFonts w:ascii="Times New Roman" w:hAnsi="Times New Roman" w:cs="Times New Roman"/>
          <w:smallCaps w:val="0"/>
          <w:sz w:val="22"/>
          <w:szCs w:val="22"/>
        </w:rPr>
        <w:t xml:space="preserve"> (interno)</w:t>
      </w:r>
    </w:p>
    <w:p w:rsidR="00731942" w:rsidRPr="00731942" w:rsidRDefault="00F62F63" w:rsidP="00731942">
      <w:pPr>
        <w:pStyle w:val="Titulo1Tesis"/>
        <w:spacing w:line="240" w:lineRule="auto"/>
        <w:ind w:firstLine="180"/>
        <w:jc w:val="both"/>
        <w:rPr>
          <w:rFonts w:ascii="Times New Roman" w:hAnsi="Times New Roman" w:cs="Times New Roman"/>
          <w:b w:val="0"/>
          <w:smallCaps w:val="0"/>
          <w:sz w:val="20"/>
          <w:szCs w:val="20"/>
        </w:rPr>
      </w:pPr>
      <w:bookmarkStart w:id="3" w:name="_Toc288422629"/>
      <w:r>
        <w:rPr>
          <w:rFonts w:ascii="Times New Roman" w:hAnsi="Times New Roman" w:cs="Times New Roman"/>
          <w:b w:val="0"/>
          <w:smallCaps w:val="0"/>
          <w:sz w:val="20"/>
          <w:szCs w:val="20"/>
        </w:rPr>
        <w:t>S</w:t>
      </w:r>
      <w:r w:rsidR="00731942" w:rsidRPr="00731942">
        <w:rPr>
          <w:rFonts w:ascii="Times New Roman" w:hAnsi="Times New Roman" w:cs="Times New Roman"/>
          <w:b w:val="0"/>
          <w:smallCaps w:val="0"/>
          <w:sz w:val="20"/>
          <w:szCs w:val="20"/>
        </w:rPr>
        <w:t>e detallan los costos en los que se incurriría si la empresa se encarga de almacenar la mercadería.</w:t>
      </w:r>
      <w:bookmarkEnd w:id="3"/>
    </w:p>
    <w:p w:rsidR="00B01CC2" w:rsidRPr="00731942" w:rsidRDefault="00731942" w:rsidP="00731942">
      <w:pPr>
        <w:pStyle w:val="Titulo1Tesis"/>
        <w:spacing w:line="240" w:lineRule="auto"/>
        <w:ind w:firstLine="180"/>
        <w:jc w:val="both"/>
        <w:rPr>
          <w:rFonts w:ascii="Times New Roman" w:hAnsi="Times New Roman" w:cs="Times New Roman"/>
          <w:b w:val="0"/>
          <w:smallCaps w:val="0"/>
          <w:sz w:val="20"/>
          <w:szCs w:val="20"/>
        </w:rPr>
      </w:pPr>
      <w:bookmarkStart w:id="4" w:name="_Toc288422630"/>
      <w:r w:rsidRPr="00731942">
        <w:rPr>
          <w:rFonts w:ascii="Times New Roman" w:hAnsi="Times New Roman" w:cs="Times New Roman"/>
          <w:b w:val="0"/>
          <w:smallCaps w:val="0"/>
          <w:sz w:val="20"/>
          <w:szCs w:val="20"/>
        </w:rPr>
        <w:t>Se debe recalcar que para el almacenamiento interno se toman rubros que son esenciales para determinar el costo del mismo entre ellos: el almacenamiento que va a depender de la cantidad de mercadería y del espacio disponible en bodega, la prima del seguro, el pago del custodio, el sueldo del jefe de logística.</w:t>
      </w:r>
      <w:bookmarkEnd w:id="4"/>
    </w:p>
    <w:p w:rsidR="0037564C" w:rsidRDefault="00425764" w:rsidP="00425764">
      <w:pPr>
        <w:pStyle w:val="Default"/>
        <w:numPr>
          <w:ilvl w:val="1"/>
          <w:numId w:val="30"/>
        </w:numPr>
        <w:spacing w:before="100" w:beforeAutospacing="1" w:after="100" w:afterAutospacing="1"/>
        <w:jc w:val="both"/>
        <w:rPr>
          <w:rFonts w:ascii="Times New Roman" w:hAnsi="Times New Roman" w:cs="Times New Roman"/>
          <w:b/>
          <w:color w:val="auto"/>
          <w:lang w:val="es-EC"/>
        </w:rPr>
      </w:pPr>
      <w:r>
        <w:rPr>
          <w:rFonts w:ascii="Times New Roman" w:hAnsi="Times New Roman" w:cs="Times New Roman"/>
          <w:b/>
          <w:color w:val="auto"/>
          <w:lang w:val="es-EC"/>
        </w:rPr>
        <w:t>Costo de almacenamiento por unidad (externo)</w:t>
      </w:r>
    </w:p>
    <w:p w:rsidR="00F62F63" w:rsidRDefault="00F62F63" w:rsidP="00F62F63">
      <w:pPr>
        <w:pStyle w:val="Titulo1Tesis"/>
        <w:spacing w:line="240" w:lineRule="auto"/>
        <w:ind w:firstLine="180"/>
        <w:jc w:val="both"/>
        <w:rPr>
          <w:rFonts w:ascii="Times New Roman" w:hAnsi="Times New Roman" w:cs="Times New Roman"/>
          <w:b w:val="0"/>
          <w:smallCaps w:val="0"/>
          <w:sz w:val="20"/>
          <w:szCs w:val="20"/>
        </w:rPr>
      </w:pPr>
      <w:bookmarkStart w:id="5" w:name="_Toc288422634"/>
      <w:r w:rsidRPr="00F62F63">
        <w:rPr>
          <w:rFonts w:ascii="Times New Roman" w:hAnsi="Times New Roman" w:cs="Times New Roman"/>
          <w:b w:val="0"/>
          <w:smallCaps w:val="0"/>
          <w:sz w:val="20"/>
          <w:szCs w:val="20"/>
        </w:rPr>
        <w:t>Para determinar el costo de almacenamiento la empresa que ofrece el servicio de almacenamiento se basa en los siguientes rubros: el almacenamiento esto se refiere al espacio que ocupará las mercaderías en la bodega, la prima del seguro que se fijará tomando en cuenta el riesgo y fragilidad de la mercadería, el pago del custodio y jefe de logística.</w:t>
      </w:r>
      <w:bookmarkEnd w:id="5"/>
    </w:p>
    <w:p w:rsidR="00F62F63" w:rsidRPr="00F62F63" w:rsidRDefault="00F62F63" w:rsidP="00F62F63">
      <w:pPr>
        <w:pStyle w:val="Titulo1Tesis"/>
        <w:spacing w:line="240" w:lineRule="auto"/>
        <w:ind w:firstLine="180"/>
        <w:jc w:val="both"/>
        <w:rPr>
          <w:rFonts w:ascii="Times New Roman" w:hAnsi="Times New Roman" w:cs="Times New Roman"/>
          <w:b w:val="0"/>
          <w:smallCaps w:val="0"/>
          <w:sz w:val="20"/>
          <w:szCs w:val="20"/>
        </w:rPr>
      </w:pPr>
      <w:r w:rsidRPr="00F62F63">
        <w:rPr>
          <w:rFonts w:ascii="Times New Roman" w:hAnsi="Times New Roman" w:cs="Times New Roman"/>
          <w:b w:val="0"/>
          <w:smallCaps w:val="0"/>
          <w:sz w:val="20"/>
          <w:szCs w:val="20"/>
        </w:rPr>
        <w:t>El costo de almacenamiento es fijo el cual está estipulado en el contrato no influye si hay un mayor o menor número de mercaderías, pero si se importa más mercaderías el costo de almacenamiento total que se tendría que cancelar es un valor menor</w:t>
      </w:r>
    </w:p>
    <w:p w:rsidR="0037564C" w:rsidRPr="00BB3152" w:rsidRDefault="00BB3152" w:rsidP="00BB3152">
      <w:pPr>
        <w:pStyle w:val="Default"/>
        <w:numPr>
          <w:ilvl w:val="1"/>
          <w:numId w:val="30"/>
        </w:numPr>
        <w:spacing w:before="100" w:beforeAutospacing="1" w:after="100" w:afterAutospacing="1"/>
        <w:jc w:val="both"/>
        <w:rPr>
          <w:rFonts w:ascii="Times New Roman" w:eastAsia="Calibri" w:hAnsi="Times New Roman" w:cs="Times New Roman"/>
          <w:b/>
          <w:bCs/>
          <w:color w:val="auto"/>
          <w:kern w:val="32"/>
          <w:sz w:val="22"/>
          <w:szCs w:val="22"/>
          <w:lang w:val="es-EC"/>
        </w:rPr>
      </w:pPr>
      <w:r w:rsidRPr="00BB3152">
        <w:rPr>
          <w:rFonts w:ascii="Times New Roman" w:eastAsia="Calibri" w:hAnsi="Times New Roman" w:cs="Times New Roman"/>
          <w:b/>
          <w:bCs/>
          <w:color w:val="auto"/>
          <w:kern w:val="32"/>
          <w:sz w:val="22"/>
          <w:szCs w:val="22"/>
          <w:lang w:val="es-EC"/>
        </w:rPr>
        <w:t>Nivel de cumplimiento de despacho</w:t>
      </w:r>
    </w:p>
    <w:p w:rsidR="00203AD5" w:rsidRDefault="00203AD5" w:rsidP="00203AD5">
      <w:pPr>
        <w:pStyle w:val="Titulo1Tesis"/>
        <w:spacing w:line="240" w:lineRule="auto"/>
        <w:ind w:firstLine="180"/>
        <w:jc w:val="both"/>
        <w:rPr>
          <w:rFonts w:ascii="Times New Roman" w:hAnsi="Times New Roman" w:cs="Times New Roman"/>
          <w:b w:val="0"/>
          <w:smallCaps w:val="0"/>
          <w:sz w:val="20"/>
          <w:szCs w:val="20"/>
        </w:rPr>
      </w:pPr>
      <w:r>
        <w:rPr>
          <w:rFonts w:ascii="Times New Roman" w:hAnsi="Times New Roman" w:cs="Times New Roman"/>
          <w:b w:val="0"/>
          <w:smallCaps w:val="0"/>
          <w:sz w:val="20"/>
          <w:szCs w:val="20"/>
        </w:rPr>
        <w:t>E</w:t>
      </w:r>
      <w:r w:rsidRPr="00203AD5">
        <w:rPr>
          <w:rFonts w:ascii="Times New Roman" w:hAnsi="Times New Roman" w:cs="Times New Roman"/>
          <w:b w:val="0"/>
          <w:smallCaps w:val="0"/>
          <w:sz w:val="20"/>
          <w:szCs w:val="20"/>
        </w:rPr>
        <w:t>l mes de enero es el que tiene un menor porcentaje de cumplimiento esto es debido a que al momento de despachar no exista la cantidad de mercadería requerida en el pedido, no haya existencias de la mercadería</w:t>
      </w:r>
      <w:r w:rsidR="008C6B66">
        <w:rPr>
          <w:rFonts w:ascii="Times New Roman" w:hAnsi="Times New Roman" w:cs="Times New Roman"/>
          <w:b w:val="0"/>
          <w:smallCaps w:val="0"/>
          <w:sz w:val="20"/>
          <w:szCs w:val="20"/>
        </w:rPr>
        <w:t>, la factura no se haya emitido</w:t>
      </w:r>
      <w:r w:rsidRPr="00203AD5">
        <w:rPr>
          <w:rFonts w:ascii="Times New Roman" w:hAnsi="Times New Roman" w:cs="Times New Roman"/>
          <w:b w:val="0"/>
          <w:smallCaps w:val="0"/>
          <w:sz w:val="20"/>
          <w:szCs w:val="20"/>
        </w:rPr>
        <w:t xml:space="preserve"> entre otros.</w:t>
      </w:r>
    </w:p>
    <w:p w:rsidR="008C6B66" w:rsidRDefault="008C6B66" w:rsidP="008C6B66">
      <w:pPr>
        <w:pStyle w:val="Titulo1Tesis"/>
        <w:spacing w:line="240" w:lineRule="auto"/>
        <w:ind w:firstLine="180"/>
        <w:jc w:val="both"/>
        <w:rPr>
          <w:rFonts w:ascii="Times New Roman" w:hAnsi="Times New Roman" w:cs="Times New Roman"/>
          <w:b w:val="0"/>
          <w:smallCaps w:val="0"/>
          <w:sz w:val="20"/>
          <w:szCs w:val="20"/>
        </w:rPr>
      </w:pPr>
      <w:bookmarkStart w:id="6" w:name="_Toc288422647"/>
      <w:r w:rsidRPr="008C6B66">
        <w:rPr>
          <w:rFonts w:ascii="Times New Roman" w:hAnsi="Times New Roman" w:cs="Times New Roman"/>
          <w:b w:val="0"/>
          <w:smallCaps w:val="0"/>
          <w:sz w:val="20"/>
          <w:szCs w:val="20"/>
        </w:rPr>
        <w:t xml:space="preserve">A partir del mes de marzo el nivel de cumplimiento mejora de una manera satisfactoria con </w:t>
      </w:r>
      <w:r w:rsidRPr="008C6B66">
        <w:rPr>
          <w:rFonts w:ascii="Times New Roman" w:hAnsi="Times New Roman" w:cs="Times New Roman"/>
          <w:b w:val="0"/>
          <w:smallCaps w:val="0"/>
          <w:sz w:val="20"/>
          <w:szCs w:val="20"/>
        </w:rPr>
        <w:lastRenderedPageBreak/>
        <w:t>una ligera variación en el mes de mayo por la falta de monitoreo y control del proceso.</w:t>
      </w:r>
      <w:bookmarkEnd w:id="6"/>
    </w:p>
    <w:p w:rsidR="008C6B66" w:rsidRDefault="008C6B66" w:rsidP="008C6B66">
      <w:pPr>
        <w:pStyle w:val="Titulo1Tesis"/>
        <w:spacing w:line="240" w:lineRule="auto"/>
        <w:jc w:val="both"/>
        <w:rPr>
          <w:rFonts w:ascii="Times New Roman" w:hAnsi="Times New Roman" w:cs="Times New Roman"/>
          <w:b w:val="0"/>
          <w:smallCaps w:val="0"/>
          <w:sz w:val="20"/>
          <w:szCs w:val="20"/>
        </w:rPr>
      </w:pPr>
      <w:r w:rsidRPr="008C6B66">
        <w:rPr>
          <w:rFonts w:ascii="Times New Roman" w:hAnsi="Times New Roman" w:cs="Times New Roman"/>
          <w:smallCaps w:val="0"/>
          <w:sz w:val="22"/>
          <w:szCs w:val="22"/>
        </w:rPr>
        <w:t>6.7.</w:t>
      </w:r>
      <w:r>
        <w:rPr>
          <w:rFonts w:ascii="Times New Roman" w:hAnsi="Times New Roman" w:cs="Times New Roman"/>
          <w:b w:val="0"/>
          <w:smallCaps w:val="0"/>
          <w:sz w:val="20"/>
          <w:szCs w:val="20"/>
        </w:rPr>
        <w:tab/>
      </w:r>
      <w:r w:rsidRPr="008C6B66">
        <w:rPr>
          <w:rFonts w:ascii="Times New Roman" w:hAnsi="Times New Roman" w:cs="Times New Roman"/>
          <w:smallCaps w:val="0"/>
          <w:sz w:val="22"/>
          <w:szCs w:val="22"/>
        </w:rPr>
        <w:t>Calidad de Facturación</w:t>
      </w:r>
    </w:p>
    <w:p w:rsidR="008C6B66" w:rsidRPr="008C6B66" w:rsidRDefault="008C6B66" w:rsidP="008C6B66">
      <w:pPr>
        <w:pStyle w:val="Titulo1Tesis"/>
        <w:spacing w:line="240" w:lineRule="auto"/>
        <w:ind w:firstLine="180"/>
        <w:jc w:val="both"/>
        <w:rPr>
          <w:rFonts w:ascii="Times New Roman" w:hAnsi="Times New Roman" w:cs="Times New Roman"/>
          <w:b w:val="0"/>
          <w:smallCaps w:val="0"/>
          <w:sz w:val="20"/>
          <w:szCs w:val="20"/>
        </w:rPr>
      </w:pPr>
      <w:bookmarkStart w:id="7" w:name="_Toc288422652"/>
      <w:r w:rsidRPr="008C6B66">
        <w:rPr>
          <w:rFonts w:ascii="Times New Roman" w:hAnsi="Times New Roman" w:cs="Times New Roman"/>
          <w:b w:val="0"/>
          <w:smallCaps w:val="0"/>
          <w:sz w:val="20"/>
          <w:szCs w:val="20"/>
        </w:rPr>
        <w:t>Los errores que se dan en la facturas pueden ocurrir por: mal ingreso de los datos del cliente ya sea el nombre, el RUC, dirección de las oficinas, teléfonos, mal ingreso de la descripción de la mercadería, los cálculos no son los correctos, mala impresión de la factura, etc</w:t>
      </w:r>
      <w:r w:rsidRPr="00426810">
        <w:rPr>
          <w:b w:val="0"/>
          <w:smallCaps w:val="0"/>
        </w:rPr>
        <w:t>.</w:t>
      </w:r>
      <w:bookmarkEnd w:id="7"/>
    </w:p>
    <w:p w:rsidR="008C6B66" w:rsidRPr="008C6B66" w:rsidRDefault="008C6B66" w:rsidP="00203AD5">
      <w:pPr>
        <w:pStyle w:val="Titulo1Tesis"/>
        <w:spacing w:line="240" w:lineRule="auto"/>
        <w:ind w:firstLine="180"/>
        <w:jc w:val="both"/>
        <w:rPr>
          <w:rFonts w:ascii="Times New Roman" w:hAnsi="Times New Roman" w:cs="Times New Roman"/>
          <w:b w:val="0"/>
          <w:smallCaps w:val="0"/>
          <w:sz w:val="20"/>
          <w:szCs w:val="20"/>
        </w:rPr>
      </w:pPr>
      <w:r w:rsidRPr="008C6B66">
        <w:rPr>
          <w:rFonts w:ascii="Times New Roman" w:hAnsi="Times New Roman" w:cs="Times New Roman"/>
          <w:b w:val="0"/>
          <w:smallCaps w:val="0"/>
          <w:sz w:val="20"/>
          <w:szCs w:val="20"/>
        </w:rPr>
        <w:t>Se observa que todos los meses se mantienen constantes lo cual a pesar de no sobrepasar el límite establecido debería de reducirse para hacer un proceso más óptimo y evitar pérdidas de tiempo, de facturas y evitar problemas con los clientes respecto de los reclamos</w:t>
      </w:r>
    </w:p>
    <w:p w:rsidR="00BB3152" w:rsidRPr="008C6B66" w:rsidRDefault="008C6B66" w:rsidP="008C6B66">
      <w:pPr>
        <w:pStyle w:val="Default"/>
        <w:numPr>
          <w:ilvl w:val="1"/>
          <w:numId w:val="30"/>
        </w:numPr>
        <w:spacing w:before="100" w:beforeAutospacing="1" w:after="100" w:afterAutospacing="1"/>
        <w:jc w:val="both"/>
        <w:rPr>
          <w:rFonts w:ascii="Times New Roman" w:hAnsi="Times New Roman" w:cs="Times New Roman"/>
          <w:b/>
          <w:color w:val="auto"/>
          <w:sz w:val="22"/>
          <w:szCs w:val="22"/>
          <w:lang w:val="es-EC"/>
        </w:rPr>
      </w:pPr>
      <w:r w:rsidRPr="008C6B66">
        <w:rPr>
          <w:rFonts w:ascii="Times New Roman" w:hAnsi="Times New Roman" w:cs="Times New Roman"/>
          <w:b/>
          <w:color w:val="auto"/>
          <w:sz w:val="22"/>
          <w:szCs w:val="22"/>
          <w:lang w:val="es-EC"/>
        </w:rPr>
        <w:t>Pedidos pendientes por facturar</w:t>
      </w:r>
    </w:p>
    <w:p w:rsidR="008C6B66" w:rsidRDefault="008C6B66" w:rsidP="008C6B66">
      <w:pPr>
        <w:pStyle w:val="Titulo1Tesis"/>
        <w:spacing w:line="240" w:lineRule="auto"/>
        <w:ind w:firstLine="180"/>
        <w:jc w:val="both"/>
        <w:rPr>
          <w:rFonts w:ascii="Times New Roman" w:hAnsi="Times New Roman" w:cs="Times New Roman"/>
          <w:b w:val="0"/>
          <w:smallCaps w:val="0"/>
          <w:sz w:val="20"/>
          <w:szCs w:val="20"/>
        </w:rPr>
      </w:pPr>
      <w:bookmarkStart w:id="8" w:name="_Toc288422659"/>
      <w:r w:rsidRPr="008C6B66">
        <w:rPr>
          <w:rFonts w:ascii="Times New Roman" w:hAnsi="Times New Roman" w:cs="Times New Roman"/>
          <w:b w:val="0"/>
          <w:smallCaps w:val="0"/>
          <w:sz w:val="20"/>
          <w:szCs w:val="20"/>
        </w:rPr>
        <w:t>Entre las razones por las cuales quedan pedidos pendientes por facturar se encuentran las siguientes: Al quedar mercadería por entregar muchas veces esto influye en que se no se facture debido a que se debe realizar por la totalidad de la mercadería pedida, se acaban los blocks de facturas, no se tienen los</w:t>
      </w:r>
      <w:r w:rsidRPr="00061CF7">
        <w:rPr>
          <w:b w:val="0"/>
          <w:smallCaps w:val="0"/>
        </w:rPr>
        <w:t xml:space="preserve"> </w:t>
      </w:r>
      <w:r w:rsidRPr="008C6B66">
        <w:rPr>
          <w:rFonts w:ascii="Times New Roman" w:hAnsi="Times New Roman" w:cs="Times New Roman"/>
          <w:b w:val="0"/>
          <w:smallCaps w:val="0"/>
          <w:sz w:val="20"/>
          <w:szCs w:val="20"/>
        </w:rPr>
        <w:t>datos completos del cliente, etc.</w:t>
      </w:r>
      <w:bookmarkEnd w:id="8"/>
    </w:p>
    <w:p w:rsidR="008C6B66" w:rsidRPr="00061CF7" w:rsidRDefault="008C6B66" w:rsidP="008C6B66">
      <w:pPr>
        <w:pStyle w:val="Titulo1Tesis"/>
        <w:spacing w:line="240" w:lineRule="auto"/>
        <w:ind w:firstLine="180"/>
        <w:jc w:val="both"/>
        <w:rPr>
          <w:b w:val="0"/>
          <w:smallCaps w:val="0"/>
        </w:rPr>
      </w:pPr>
      <w:bookmarkStart w:id="9" w:name="_Toc288422661"/>
      <w:r w:rsidRPr="008C6B66">
        <w:rPr>
          <w:rFonts w:ascii="Times New Roman" w:hAnsi="Times New Roman" w:cs="Times New Roman"/>
          <w:b w:val="0"/>
          <w:smallCaps w:val="0"/>
          <w:sz w:val="20"/>
          <w:szCs w:val="20"/>
        </w:rPr>
        <w:t xml:space="preserve">Se observa que todos los meses se mantienen constantes lo cual a pesar de no sobrepasar el límite establecido debería de reducirse ya que si no se factura esto influye en los cobros mientras más tiempo se demore en facturar mayor será el tiempo en que </w:t>
      </w:r>
      <w:smartTag w:uri="urn:schemas-microsoft-com:office:smarttags" w:element="PersonName">
        <w:smartTagPr>
          <w:attr w:name="ProductID" w:val="LA EMPRESA ADQUIRIENTE"/>
        </w:smartTagPr>
        <w:r w:rsidRPr="008C6B66">
          <w:rPr>
            <w:rFonts w:ascii="Times New Roman" w:hAnsi="Times New Roman" w:cs="Times New Roman"/>
            <w:b w:val="0"/>
            <w:smallCaps w:val="0"/>
            <w:sz w:val="20"/>
            <w:szCs w:val="20"/>
          </w:rPr>
          <w:t>la</w:t>
        </w:r>
        <w:r w:rsidRPr="00061CF7">
          <w:rPr>
            <w:b w:val="0"/>
            <w:smallCaps w:val="0"/>
          </w:rPr>
          <w:t xml:space="preserve"> </w:t>
        </w:r>
        <w:r w:rsidRPr="008C6B66">
          <w:rPr>
            <w:rFonts w:ascii="Times New Roman" w:hAnsi="Times New Roman" w:cs="Times New Roman"/>
            <w:b w:val="0"/>
            <w:smallCaps w:val="0"/>
            <w:sz w:val="20"/>
            <w:szCs w:val="20"/>
          </w:rPr>
          <w:t>empresa adquiriente</w:t>
        </w:r>
      </w:smartTag>
      <w:r w:rsidRPr="008C6B66">
        <w:rPr>
          <w:rFonts w:ascii="Times New Roman" w:hAnsi="Times New Roman" w:cs="Times New Roman"/>
          <w:b w:val="0"/>
          <w:smallCaps w:val="0"/>
          <w:sz w:val="20"/>
          <w:szCs w:val="20"/>
        </w:rPr>
        <w:t xml:space="preserve"> cancele </w:t>
      </w:r>
      <w:smartTag w:uri="urn:schemas-microsoft-com:office:smarttags" w:element="PersonName">
        <w:smartTagPr>
          <w:attr w:name="ProductID" w:val="LA MERCADERÍA."/>
        </w:smartTagPr>
        <w:r w:rsidRPr="008C6B66">
          <w:rPr>
            <w:rFonts w:ascii="Times New Roman" w:hAnsi="Times New Roman" w:cs="Times New Roman"/>
            <w:b w:val="0"/>
            <w:smallCaps w:val="0"/>
            <w:sz w:val="20"/>
            <w:szCs w:val="20"/>
          </w:rPr>
          <w:t>la mercadería.</w:t>
        </w:r>
      </w:smartTag>
      <w:bookmarkEnd w:id="9"/>
    </w:p>
    <w:p w:rsidR="008C6B66" w:rsidRPr="008C6B66" w:rsidRDefault="008C6B66" w:rsidP="008C6B66">
      <w:pPr>
        <w:pStyle w:val="Titulo1Tesis"/>
        <w:spacing w:line="240" w:lineRule="auto"/>
        <w:jc w:val="both"/>
        <w:rPr>
          <w:rFonts w:ascii="Times New Roman" w:hAnsi="Times New Roman" w:cs="Times New Roman"/>
          <w:smallCaps w:val="0"/>
        </w:rPr>
      </w:pPr>
      <w:r w:rsidRPr="008C6B66">
        <w:rPr>
          <w:rFonts w:ascii="Times New Roman" w:hAnsi="Times New Roman" w:cs="Times New Roman"/>
          <w:smallCaps w:val="0"/>
        </w:rPr>
        <w:t>7.   Conclusiones y Recomendaciones</w:t>
      </w:r>
    </w:p>
    <w:p w:rsidR="008C6B66" w:rsidRDefault="008C6B66" w:rsidP="008C6B66">
      <w:pPr>
        <w:pStyle w:val="Titulo1Tesis"/>
        <w:spacing w:line="240" w:lineRule="auto"/>
        <w:jc w:val="both"/>
        <w:rPr>
          <w:rFonts w:ascii="Times New Roman" w:hAnsi="Times New Roman" w:cs="Times New Roman"/>
          <w:smallCaps w:val="0"/>
          <w:sz w:val="22"/>
          <w:szCs w:val="22"/>
        </w:rPr>
      </w:pPr>
      <w:r w:rsidRPr="008C6B66">
        <w:rPr>
          <w:rFonts w:ascii="Times New Roman" w:hAnsi="Times New Roman" w:cs="Times New Roman"/>
          <w:smallCaps w:val="0"/>
          <w:sz w:val="22"/>
          <w:szCs w:val="22"/>
        </w:rPr>
        <w:t>7.1.</w:t>
      </w:r>
      <w:r w:rsidRPr="008C6B66">
        <w:rPr>
          <w:rFonts w:ascii="Times New Roman" w:hAnsi="Times New Roman" w:cs="Times New Roman"/>
          <w:smallCaps w:val="0"/>
          <w:sz w:val="22"/>
          <w:szCs w:val="22"/>
        </w:rPr>
        <w:tab/>
        <w:t>Conclusiones</w:t>
      </w:r>
    </w:p>
    <w:p w:rsidR="008C6B66" w:rsidRPr="008C6B66" w:rsidRDefault="008C6B66" w:rsidP="008C6B66">
      <w:pPr>
        <w:pStyle w:val="Titulo1Tesis"/>
        <w:spacing w:line="240" w:lineRule="auto"/>
        <w:jc w:val="both"/>
        <w:rPr>
          <w:rFonts w:ascii="Times New Roman" w:hAnsi="Times New Roman" w:cs="Times New Roman"/>
          <w:smallCaps w:val="0"/>
          <w:sz w:val="22"/>
          <w:szCs w:val="22"/>
        </w:rPr>
      </w:pPr>
    </w:p>
    <w:p w:rsidR="008C6B66" w:rsidRPr="00EA3357" w:rsidRDefault="008C6B66" w:rsidP="008C6B66">
      <w:pPr>
        <w:pStyle w:val="Prrafodelista1"/>
        <w:numPr>
          <w:ilvl w:val="0"/>
          <w:numId w:val="31"/>
        </w:numPr>
        <w:spacing w:after="0" w:line="240" w:lineRule="auto"/>
        <w:ind w:left="360" w:hanging="180"/>
        <w:rPr>
          <w:rFonts w:ascii="Times New Roman" w:hAnsi="Times New Roman"/>
          <w:bCs/>
          <w:kern w:val="32"/>
          <w:sz w:val="20"/>
          <w:szCs w:val="20"/>
        </w:rPr>
      </w:pPr>
      <w:r w:rsidRPr="008C6B66">
        <w:rPr>
          <w:rFonts w:ascii="Times New Roman" w:hAnsi="Times New Roman"/>
          <w:kern w:val="32"/>
          <w:sz w:val="20"/>
          <w:szCs w:val="20"/>
        </w:rPr>
        <w:t>La empresa no maneja de forma crítica el análisis de la distribución de funciones en lo que respecta a la fuerza laboral; se asigna una serie de funciones a un número muy limitado de empleados que además de sus labores tienen una sobrecarga de trabajo lo cual hace que existan confusiones y por ende errores innecesarios que causan retrasos para la empresa.</w:t>
      </w:r>
    </w:p>
    <w:p w:rsidR="00EA3357" w:rsidRPr="008C6B66" w:rsidRDefault="00EA3357" w:rsidP="00EA3357">
      <w:pPr>
        <w:pStyle w:val="Prrafodelista1"/>
        <w:spacing w:after="0" w:line="240" w:lineRule="auto"/>
        <w:ind w:left="180"/>
        <w:rPr>
          <w:rFonts w:ascii="Times New Roman" w:hAnsi="Times New Roman"/>
          <w:bCs/>
          <w:kern w:val="32"/>
          <w:sz w:val="20"/>
          <w:szCs w:val="20"/>
        </w:rPr>
      </w:pPr>
    </w:p>
    <w:p w:rsidR="008C6B66" w:rsidRDefault="008C6B66" w:rsidP="008C6B66">
      <w:pPr>
        <w:pStyle w:val="Prrafodelista1"/>
        <w:numPr>
          <w:ilvl w:val="0"/>
          <w:numId w:val="31"/>
        </w:numPr>
        <w:spacing w:after="0" w:line="240" w:lineRule="auto"/>
        <w:ind w:left="360" w:hanging="180"/>
        <w:rPr>
          <w:rFonts w:ascii="Times New Roman" w:hAnsi="Times New Roman"/>
          <w:bCs/>
          <w:kern w:val="32"/>
          <w:sz w:val="20"/>
          <w:szCs w:val="20"/>
        </w:rPr>
      </w:pPr>
      <w:r w:rsidRPr="008C6B66">
        <w:rPr>
          <w:rFonts w:ascii="Times New Roman" w:hAnsi="Times New Roman"/>
          <w:bCs/>
          <w:kern w:val="32"/>
          <w:sz w:val="20"/>
          <w:szCs w:val="20"/>
        </w:rPr>
        <w:t xml:space="preserve">No cuentan con un programa idóneo para las importaciones que se realizan;  mediante el cual se podría  filtrar información por proveedores o productos y que puedan generar reportes de </w:t>
      </w:r>
      <w:r w:rsidRPr="008C6B66">
        <w:rPr>
          <w:rFonts w:ascii="Times New Roman" w:hAnsi="Times New Roman"/>
          <w:bCs/>
          <w:kern w:val="32"/>
          <w:sz w:val="20"/>
          <w:szCs w:val="20"/>
        </w:rPr>
        <w:lastRenderedPageBreak/>
        <w:t>manera eficaz y el trabajo de lo empleados se realizaría de forma eficiente.</w:t>
      </w:r>
    </w:p>
    <w:p w:rsidR="008C6B66" w:rsidRPr="008C6B66" w:rsidRDefault="008C6B66" w:rsidP="008C6B66">
      <w:pPr>
        <w:pStyle w:val="Prrafodelista1"/>
        <w:spacing w:after="0" w:line="240" w:lineRule="auto"/>
        <w:ind w:left="0"/>
        <w:rPr>
          <w:rFonts w:ascii="Times New Roman" w:hAnsi="Times New Roman"/>
          <w:bCs/>
          <w:kern w:val="32"/>
          <w:sz w:val="20"/>
          <w:szCs w:val="20"/>
        </w:rPr>
      </w:pPr>
    </w:p>
    <w:p w:rsidR="008C6B66" w:rsidRDefault="008C6B66" w:rsidP="008C6B66">
      <w:pPr>
        <w:pStyle w:val="Prrafodelista1"/>
        <w:numPr>
          <w:ilvl w:val="0"/>
          <w:numId w:val="31"/>
        </w:numPr>
        <w:spacing w:after="0" w:line="240" w:lineRule="auto"/>
        <w:ind w:left="360" w:hanging="357"/>
        <w:rPr>
          <w:rFonts w:ascii="Times New Roman" w:hAnsi="Times New Roman"/>
          <w:bCs/>
          <w:kern w:val="32"/>
          <w:sz w:val="20"/>
          <w:szCs w:val="20"/>
        </w:rPr>
      </w:pPr>
      <w:r w:rsidRPr="008C6B66">
        <w:rPr>
          <w:rFonts w:ascii="Times New Roman" w:hAnsi="Times New Roman"/>
          <w:bCs/>
          <w:kern w:val="32"/>
          <w:sz w:val="20"/>
          <w:szCs w:val="20"/>
        </w:rPr>
        <w:t>No existe una planificación, coordinación y seguimiento adecuados con las entregas que realizan los Courier; ya que estos manejan su propio sistema y la empresa depende de estas distribuciones para la entrega de los productos a proveedores.</w:t>
      </w:r>
    </w:p>
    <w:p w:rsidR="009352C6" w:rsidRDefault="009352C6" w:rsidP="009352C6">
      <w:pPr>
        <w:pStyle w:val="Prrafodelista1"/>
        <w:spacing w:after="0" w:line="240" w:lineRule="auto"/>
        <w:ind w:left="0"/>
        <w:rPr>
          <w:rFonts w:ascii="Times New Roman" w:hAnsi="Times New Roman"/>
          <w:bCs/>
          <w:kern w:val="32"/>
          <w:sz w:val="20"/>
          <w:szCs w:val="20"/>
        </w:rPr>
      </w:pPr>
    </w:p>
    <w:p w:rsidR="009352C6" w:rsidRDefault="009352C6" w:rsidP="009352C6">
      <w:pPr>
        <w:pStyle w:val="Prrafodelista1"/>
        <w:numPr>
          <w:ilvl w:val="1"/>
          <w:numId w:val="32"/>
        </w:numPr>
        <w:spacing w:after="0" w:line="240" w:lineRule="auto"/>
        <w:rPr>
          <w:rFonts w:ascii="Times New Roman" w:hAnsi="Times New Roman"/>
          <w:b/>
          <w:bCs/>
          <w:kern w:val="32"/>
          <w:sz w:val="22"/>
        </w:rPr>
      </w:pPr>
      <w:r w:rsidRPr="009352C6">
        <w:rPr>
          <w:rFonts w:ascii="Times New Roman" w:hAnsi="Times New Roman"/>
          <w:b/>
          <w:bCs/>
          <w:kern w:val="32"/>
          <w:sz w:val="22"/>
        </w:rPr>
        <w:t>Recomendaciones</w:t>
      </w:r>
    </w:p>
    <w:p w:rsidR="009352C6" w:rsidRDefault="009352C6" w:rsidP="009352C6">
      <w:pPr>
        <w:pStyle w:val="Prrafodelista1"/>
        <w:spacing w:after="0" w:line="240" w:lineRule="auto"/>
        <w:ind w:left="3"/>
        <w:rPr>
          <w:rFonts w:ascii="Times New Roman" w:hAnsi="Times New Roman"/>
          <w:b/>
          <w:bCs/>
          <w:kern w:val="32"/>
          <w:sz w:val="22"/>
        </w:rPr>
      </w:pPr>
    </w:p>
    <w:p w:rsidR="009352C6" w:rsidRPr="009352C6" w:rsidRDefault="009352C6" w:rsidP="009352C6">
      <w:pPr>
        <w:pStyle w:val="ListParagraph"/>
        <w:numPr>
          <w:ilvl w:val="0"/>
          <w:numId w:val="33"/>
        </w:numPr>
        <w:spacing w:after="0" w:line="240" w:lineRule="auto"/>
        <w:ind w:left="360" w:hanging="357"/>
        <w:rPr>
          <w:rFonts w:ascii="Times New Roman" w:hAnsi="Times New Roman"/>
          <w:bCs/>
          <w:kern w:val="32"/>
          <w:sz w:val="20"/>
          <w:szCs w:val="20"/>
        </w:rPr>
      </w:pPr>
      <w:r w:rsidRPr="009352C6">
        <w:rPr>
          <w:rFonts w:ascii="Times New Roman" w:hAnsi="Times New Roman"/>
          <w:kern w:val="32"/>
          <w:sz w:val="20"/>
          <w:szCs w:val="20"/>
        </w:rPr>
        <w:t>Reunirse con el área de sistemas para coordinar la elaboración de un programa que les permita el manejo de la información y a su vez que sea de fácil interacción con el usuario.</w:t>
      </w:r>
    </w:p>
    <w:p w:rsidR="009352C6" w:rsidRPr="009352C6" w:rsidRDefault="009352C6" w:rsidP="009352C6">
      <w:pPr>
        <w:pStyle w:val="ListParagraph"/>
        <w:spacing w:after="0" w:line="240" w:lineRule="auto"/>
        <w:ind w:left="3"/>
        <w:rPr>
          <w:rFonts w:ascii="Times New Roman" w:hAnsi="Times New Roman"/>
          <w:bCs/>
          <w:kern w:val="32"/>
          <w:sz w:val="20"/>
          <w:szCs w:val="20"/>
        </w:rPr>
      </w:pPr>
    </w:p>
    <w:p w:rsidR="009352C6" w:rsidRPr="009352C6" w:rsidRDefault="009352C6" w:rsidP="009352C6">
      <w:pPr>
        <w:pStyle w:val="ListParagraph"/>
        <w:numPr>
          <w:ilvl w:val="0"/>
          <w:numId w:val="33"/>
        </w:numPr>
        <w:spacing w:after="0" w:line="240" w:lineRule="auto"/>
        <w:ind w:left="360" w:hanging="357"/>
        <w:rPr>
          <w:rFonts w:ascii="Times New Roman" w:hAnsi="Times New Roman"/>
          <w:bCs/>
          <w:kern w:val="32"/>
          <w:sz w:val="20"/>
          <w:szCs w:val="20"/>
        </w:rPr>
      </w:pPr>
      <w:r w:rsidRPr="009352C6">
        <w:rPr>
          <w:rFonts w:ascii="Times New Roman" w:hAnsi="Times New Roman"/>
          <w:kern w:val="32"/>
          <w:sz w:val="20"/>
          <w:szCs w:val="20"/>
        </w:rPr>
        <w:t>Se debería implementar junto con el departamento de Recursos Humanos la segregación de funciones del personal para poder realizar las actividades de cada departamento con un mayor orden, mejor desempeño para lograr la eficacia de las operaciones.</w:t>
      </w:r>
    </w:p>
    <w:p w:rsidR="008C6B66" w:rsidRDefault="008C6B66" w:rsidP="008C6B66">
      <w:pPr>
        <w:pStyle w:val="Prrafodelista1"/>
        <w:spacing w:after="0" w:line="240" w:lineRule="auto"/>
        <w:ind w:left="0"/>
        <w:rPr>
          <w:rFonts w:ascii="Times New Roman" w:hAnsi="Times New Roman"/>
          <w:bCs/>
          <w:kern w:val="32"/>
          <w:sz w:val="20"/>
          <w:szCs w:val="20"/>
        </w:rPr>
      </w:pPr>
    </w:p>
    <w:p w:rsidR="00D339A9" w:rsidRDefault="00D339A9" w:rsidP="00D339A9">
      <w:pPr>
        <w:pStyle w:val="Prrafodelista1"/>
        <w:numPr>
          <w:ilvl w:val="0"/>
          <w:numId w:val="32"/>
        </w:numPr>
        <w:spacing w:after="0" w:line="240" w:lineRule="auto"/>
        <w:rPr>
          <w:rFonts w:ascii="Times New Roman" w:hAnsi="Times New Roman"/>
          <w:b/>
          <w:bCs/>
          <w:kern w:val="32"/>
          <w:szCs w:val="24"/>
        </w:rPr>
      </w:pPr>
      <w:r w:rsidRPr="00D339A9">
        <w:rPr>
          <w:rFonts w:ascii="Times New Roman" w:hAnsi="Times New Roman"/>
          <w:b/>
          <w:bCs/>
          <w:kern w:val="32"/>
          <w:szCs w:val="24"/>
        </w:rPr>
        <w:t>Bibliografía</w:t>
      </w:r>
    </w:p>
    <w:p w:rsidR="00D339A9" w:rsidRDefault="00D339A9" w:rsidP="00D339A9">
      <w:pPr>
        <w:pStyle w:val="Prrafodelista1"/>
        <w:spacing w:after="0" w:line="240" w:lineRule="auto"/>
        <w:ind w:left="0"/>
        <w:rPr>
          <w:rFonts w:ascii="Times New Roman" w:hAnsi="Times New Roman"/>
          <w:b/>
          <w:bCs/>
          <w:kern w:val="32"/>
          <w:szCs w:val="24"/>
        </w:rPr>
      </w:pPr>
    </w:p>
    <w:p w:rsidR="00D339A9" w:rsidRPr="00D339A9" w:rsidRDefault="00D339A9" w:rsidP="00D339A9">
      <w:pPr>
        <w:spacing w:before="240" w:line="480" w:lineRule="auto"/>
        <w:ind w:firstLine="180"/>
        <w:jc w:val="both"/>
        <w:rPr>
          <w:sz w:val="20"/>
          <w:lang w:val="es-ES"/>
        </w:rPr>
      </w:pPr>
      <w:bookmarkStart w:id="10" w:name="_Toc257748943"/>
      <w:bookmarkStart w:id="11" w:name="_Toc260169657"/>
      <w:bookmarkStart w:id="12" w:name="_Toc260211010"/>
      <w:bookmarkStart w:id="13" w:name="_Toc260241781"/>
      <w:bookmarkStart w:id="14" w:name="_Toc260245067"/>
      <w:r w:rsidRPr="00D339A9">
        <w:rPr>
          <w:sz w:val="20"/>
          <w:lang w:val="es-ES"/>
        </w:rPr>
        <w:t>[1]</w:t>
      </w:r>
      <w:r w:rsidRPr="00D339A9">
        <w:rPr>
          <w:b/>
          <w:sz w:val="20"/>
          <w:lang w:val="es-ES"/>
        </w:rPr>
        <w:t xml:space="preserve">  </w:t>
      </w:r>
      <w:bookmarkEnd w:id="10"/>
      <w:bookmarkEnd w:id="11"/>
      <w:bookmarkEnd w:id="12"/>
      <w:bookmarkEnd w:id="13"/>
      <w:bookmarkEnd w:id="14"/>
      <w:r w:rsidRPr="00D339A9">
        <w:rPr>
          <w:sz w:val="20"/>
          <w:lang w:val="es-ES"/>
        </w:rPr>
        <w:t xml:space="preserve">CONSTITUCIÓN DEL ECUADOR. (2010), </w:t>
      </w:r>
      <w:r w:rsidRPr="00D339A9">
        <w:rPr>
          <w:i/>
          <w:sz w:val="20"/>
          <w:lang w:val="es-ES"/>
        </w:rPr>
        <w:t xml:space="preserve">“Régimen de Desarrollo”, </w:t>
      </w:r>
      <w:r w:rsidRPr="00D339A9">
        <w:rPr>
          <w:sz w:val="20"/>
          <w:lang w:val="es-ES"/>
        </w:rPr>
        <w:t>Ecuador.</w:t>
      </w:r>
    </w:p>
    <w:p w:rsidR="00D339A9" w:rsidRPr="00D339A9" w:rsidRDefault="00D339A9" w:rsidP="00D339A9">
      <w:pPr>
        <w:spacing w:before="240" w:line="480" w:lineRule="auto"/>
        <w:ind w:firstLine="180"/>
        <w:jc w:val="both"/>
        <w:rPr>
          <w:i/>
          <w:sz w:val="20"/>
          <w:lang w:val="es-ES"/>
        </w:rPr>
      </w:pPr>
      <w:r w:rsidRPr="00D339A9">
        <w:rPr>
          <w:sz w:val="20"/>
          <w:lang w:val="es-ES"/>
        </w:rPr>
        <w:t xml:space="preserve">[2]  LEY DE RÉGIMEN TRIBUTARIO INTERNO. (2010), </w:t>
      </w:r>
      <w:r w:rsidRPr="00D339A9">
        <w:rPr>
          <w:i/>
          <w:sz w:val="20"/>
          <w:lang w:val="es-ES"/>
        </w:rPr>
        <w:t>“</w:t>
      </w:r>
      <w:r w:rsidRPr="00D339A9">
        <w:rPr>
          <w:sz w:val="20"/>
          <w:lang w:val="es-ES"/>
        </w:rPr>
        <w:t>Art. 59 Base Imponible en los bienes importados</w:t>
      </w:r>
      <w:r w:rsidRPr="00D339A9">
        <w:rPr>
          <w:i/>
          <w:sz w:val="20"/>
          <w:lang w:val="es-ES"/>
        </w:rPr>
        <w:t>”</w:t>
      </w:r>
      <w:r w:rsidRPr="00D339A9">
        <w:rPr>
          <w:sz w:val="20"/>
          <w:lang w:val="es-ES"/>
        </w:rPr>
        <w:t>.</w:t>
      </w:r>
    </w:p>
    <w:p w:rsidR="00D339A9" w:rsidRDefault="00D339A9" w:rsidP="00D339A9">
      <w:pPr>
        <w:spacing w:before="240" w:line="480" w:lineRule="auto"/>
        <w:ind w:firstLine="180"/>
        <w:jc w:val="both"/>
        <w:rPr>
          <w:sz w:val="20"/>
          <w:lang w:val="es-ES"/>
        </w:rPr>
      </w:pPr>
      <w:r w:rsidRPr="00D339A9">
        <w:rPr>
          <w:sz w:val="20"/>
          <w:lang w:val="es-ES"/>
        </w:rPr>
        <w:t>[3]</w:t>
      </w:r>
      <w:r w:rsidRPr="00326CCC">
        <w:rPr>
          <w:rFonts w:ascii="Arial" w:hAnsi="Arial" w:cs="Arial"/>
          <w:b/>
          <w:lang w:val="es-ES"/>
        </w:rPr>
        <w:t xml:space="preserve">  </w:t>
      </w:r>
      <w:r w:rsidRPr="00D339A9">
        <w:rPr>
          <w:sz w:val="20"/>
          <w:lang w:val="es-ES"/>
        </w:rPr>
        <w:t xml:space="preserve">LEY DE RÉGIMEN TRIBUTARIO INTERNO. (2010), </w:t>
      </w:r>
      <w:r w:rsidRPr="00D339A9">
        <w:rPr>
          <w:i/>
          <w:sz w:val="20"/>
          <w:lang w:val="es-ES"/>
        </w:rPr>
        <w:t>“</w:t>
      </w:r>
      <w:r w:rsidRPr="00D339A9">
        <w:rPr>
          <w:sz w:val="20"/>
          <w:lang w:val="es-ES"/>
        </w:rPr>
        <w:t>Art. 70 Declaración, liquidación y pago de IVA para mercaderías importadas</w:t>
      </w:r>
      <w:r w:rsidRPr="00D339A9">
        <w:rPr>
          <w:i/>
          <w:sz w:val="20"/>
          <w:lang w:val="es-ES"/>
        </w:rPr>
        <w:t>”</w:t>
      </w:r>
      <w:r w:rsidRPr="00D339A9">
        <w:rPr>
          <w:sz w:val="20"/>
          <w:lang w:val="es-ES"/>
        </w:rPr>
        <w:t>.</w:t>
      </w:r>
    </w:p>
    <w:p w:rsidR="00D339A9" w:rsidRPr="00D339A9" w:rsidRDefault="00D339A9" w:rsidP="00D339A9">
      <w:pPr>
        <w:spacing w:before="240" w:line="480" w:lineRule="auto"/>
        <w:ind w:firstLine="180"/>
        <w:jc w:val="both"/>
        <w:rPr>
          <w:sz w:val="20"/>
          <w:lang w:val="es-ES"/>
        </w:rPr>
      </w:pPr>
      <w:r w:rsidRPr="00D339A9">
        <w:rPr>
          <w:sz w:val="20"/>
          <w:lang w:val="es-ES"/>
        </w:rPr>
        <w:t>[4]</w:t>
      </w:r>
      <w:r w:rsidRPr="00326CCC">
        <w:rPr>
          <w:rFonts w:ascii="Arial" w:hAnsi="Arial" w:cs="Arial"/>
          <w:b/>
          <w:lang w:val="es-ES"/>
        </w:rPr>
        <w:t xml:space="preserve">  </w:t>
      </w:r>
      <w:r w:rsidRPr="00D339A9">
        <w:rPr>
          <w:sz w:val="20"/>
          <w:lang w:val="es-ES"/>
        </w:rPr>
        <w:t xml:space="preserve">LEY DE RÉGIMEN TRIBUTARIO INTERNO. (2010), </w:t>
      </w:r>
      <w:r w:rsidRPr="00D339A9">
        <w:rPr>
          <w:i/>
          <w:sz w:val="20"/>
          <w:lang w:val="es-ES"/>
        </w:rPr>
        <w:t>“</w:t>
      </w:r>
      <w:r w:rsidRPr="00D339A9">
        <w:rPr>
          <w:sz w:val="20"/>
          <w:lang w:val="es-ES"/>
        </w:rPr>
        <w:t>Art. 86 Declaración, liquidación y pago del ICE para mercaderías importadas</w:t>
      </w:r>
      <w:r w:rsidRPr="00D339A9">
        <w:rPr>
          <w:i/>
          <w:sz w:val="20"/>
          <w:lang w:val="es-ES"/>
        </w:rPr>
        <w:t>”</w:t>
      </w:r>
      <w:r w:rsidRPr="00D339A9">
        <w:rPr>
          <w:sz w:val="20"/>
          <w:lang w:val="es-ES"/>
        </w:rPr>
        <w:t>.</w:t>
      </w:r>
    </w:p>
    <w:p w:rsidR="00D339A9" w:rsidRPr="00D339A9" w:rsidRDefault="00D339A9" w:rsidP="00D339A9">
      <w:pPr>
        <w:spacing w:before="240"/>
        <w:ind w:firstLine="180"/>
        <w:jc w:val="both"/>
        <w:rPr>
          <w:sz w:val="20"/>
        </w:rPr>
      </w:pPr>
      <w:r w:rsidRPr="00D339A9">
        <w:rPr>
          <w:sz w:val="20"/>
          <w:lang w:val="es-ES"/>
        </w:rPr>
        <w:lastRenderedPageBreak/>
        <w:t>[5]</w:t>
      </w:r>
      <w:r w:rsidRPr="00D339A9">
        <w:rPr>
          <w:b/>
          <w:sz w:val="20"/>
          <w:lang w:val="es-ES"/>
        </w:rPr>
        <w:t xml:space="preserve">  </w:t>
      </w:r>
      <w:r w:rsidRPr="00D339A9">
        <w:rPr>
          <w:sz w:val="20"/>
          <w:lang w:val="es-ES"/>
        </w:rPr>
        <w:t xml:space="preserve">LOA (Ley Orgánica de Aduanas). </w:t>
      </w:r>
      <w:r w:rsidRPr="00D339A9">
        <w:rPr>
          <w:sz w:val="20"/>
        </w:rPr>
        <w:t>(2010), “Capítulo V  Declaración Aduanera”.</w:t>
      </w:r>
    </w:p>
    <w:p w:rsidR="00D339A9" w:rsidRDefault="00D339A9" w:rsidP="00D339A9">
      <w:pPr>
        <w:spacing w:before="240"/>
        <w:ind w:left="360"/>
        <w:jc w:val="both"/>
        <w:rPr>
          <w:sz w:val="20"/>
        </w:rPr>
      </w:pPr>
    </w:p>
    <w:p w:rsidR="00D339A9" w:rsidRDefault="00D339A9" w:rsidP="00D339A9">
      <w:pPr>
        <w:pStyle w:val="Ttulo3"/>
        <w:spacing w:line="480" w:lineRule="auto"/>
        <w:ind w:firstLine="180"/>
        <w:jc w:val="both"/>
        <w:rPr>
          <w:b w:val="0"/>
          <w:sz w:val="20"/>
        </w:rPr>
      </w:pPr>
      <w:bookmarkStart w:id="15" w:name="_Toc280262904"/>
      <w:bookmarkStart w:id="16" w:name="_Toc286046375"/>
      <w:bookmarkStart w:id="17" w:name="_Toc288422667"/>
      <w:r w:rsidRPr="00D339A9">
        <w:rPr>
          <w:b w:val="0"/>
          <w:bCs/>
          <w:sz w:val="20"/>
          <w:lang w:val="es-ES"/>
        </w:rPr>
        <w:t>[6]</w:t>
      </w:r>
      <w:r w:rsidRPr="00326CCC">
        <w:rPr>
          <w:rFonts w:ascii="Arial" w:hAnsi="Arial" w:cs="Arial"/>
          <w:lang w:val="es-ES"/>
        </w:rPr>
        <w:t xml:space="preserve"> </w:t>
      </w:r>
      <w:r w:rsidRPr="00D339A9">
        <w:rPr>
          <w:b w:val="0"/>
          <w:sz w:val="20"/>
          <w:lang w:val="es-ES"/>
        </w:rPr>
        <w:t xml:space="preserve">ESTEBAN FERNANDEZ SANCHEZ, Abril 2010. Administración de Empresas. </w:t>
      </w:r>
      <w:r w:rsidRPr="00D339A9">
        <w:rPr>
          <w:b w:val="0"/>
          <w:bCs/>
          <w:sz w:val="20"/>
          <w:lang w:val="es-ES"/>
        </w:rPr>
        <w:t>Un enfoque interdisciplinar. Editorial Paraninfo. 1ª. Ed. Madrid. 620</w:t>
      </w:r>
      <w:r w:rsidRPr="00D339A9">
        <w:rPr>
          <w:b w:val="0"/>
          <w:sz w:val="20"/>
        </w:rPr>
        <w:t xml:space="preserve"> p.</w:t>
      </w:r>
      <w:bookmarkEnd w:id="15"/>
      <w:bookmarkEnd w:id="16"/>
      <w:bookmarkEnd w:id="17"/>
    </w:p>
    <w:p w:rsidR="00D339A9" w:rsidRPr="00D339A9" w:rsidRDefault="00D339A9" w:rsidP="00D339A9">
      <w:pPr>
        <w:pStyle w:val="NoSpacing"/>
        <w:spacing w:line="360" w:lineRule="auto"/>
        <w:ind w:firstLine="180"/>
        <w:jc w:val="both"/>
        <w:rPr>
          <w:rFonts w:ascii="Times New Roman" w:hAnsi="Times New Roman"/>
          <w:sz w:val="20"/>
          <w:szCs w:val="20"/>
        </w:rPr>
      </w:pPr>
      <w:r w:rsidRPr="00D339A9">
        <w:rPr>
          <w:rFonts w:ascii="Times New Roman" w:hAnsi="Times New Roman"/>
          <w:sz w:val="20"/>
          <w:szCs w:val="20"/>
          <w:lang w:val="es-ES"/>
        </w:rPr>
        <w:t>[7]</w:t>
      </w:r>
      <w:r w:rsidR="00E80946">
        <w:rPr>
          <w:rFonts w:ascii="Arial" w:hAnsi="Arial" w:cs="Arial"/>
          <w:b/>
          <w:lang w:val="es-ES"/>
        </w:rPr>
        <w:t xml:space="preserve"> </w:t>
      </w:r>
      <w:r w:rsidRPr="00E80946">
        <w:rPr>
          <w:rFonts w:ascii="Times New Roman" w:hAnsi="Times New Roman"/>
          <w:sz w:val="20"/>
          <w:szCs w:val="20"/>
        </w:rPr>
        <w:t>OSMIN DIAZ CALLEJAS,1996. Administración de Empresas. Editorial McGraw Hill. 3ª. Ed. El Salvador. 315 p.</w:t>
      </w:r>
    </w:p>
    <w:p w:rsidR="00E80946" w:rsidRDefault="00E80946" w:rsidP="00E80946">
      <w:pPr>
        <w:pStyle w:val="NoSpacing"/>
        <w:spacing w:line="360" w:lineRule="auto"/>
        <w:ind w:firstLine="180"/>
        <w:jc w:val="both"/>
        <w:rPr>
          <w:rFonts w:ascii="Times New Roman" w:hAnsi="Times New Roman"/>
          <w:sz w:val="20"/>
          <w:szCs w:val="20"/>
        </w:rPr>
      </w:pPr>
      <w:r w:rsidRPr="00E80946">
        <w:rPr>
          <w:rFonts w:ascii="Times New Roman" w:hAnsi="Times New Roman"/>
          <w:sz w:val="20"/>
          <w:szCs w:val="20"/>
          <w:lang w:val="es-ES"/>
        </w:rPr>
        <w:t>[8]</w:t>
      </w:r>
      <w:r w:rsidRPr="002227B5">
        <w:rPr>
          <w:rFonts w:ascii="Arial" w:hAnsi="Arial" w:cs="Arial"/>
          <w:b/>
          <w:lang w:val="es-ES"/>
        </w:rPr>
        <w:t xml:space="preserve">  </w:t>
      </w:r>
      <w:r w:rsidRPr="00E80946">
        <w:rPr>
          <w:rFonts w:ascii="Times New Roman" w:hAnsi="Times New Roman"/>
          <w:sz w:val="20"/>
          <w:szCs w:val="20"/>
        </w:rPr>
        <w:t xml:space="preserve">ALAYON DEL BOSQUE, 2004. Administración Aplicada, Teoría y Práctica. Editorial Limusa. 2ª. Ed. México. 732 p. </w:t>
      </w:r>
    </w:p>
    <w:p w:rsidR="00E80946" w:rsidRDefault="00E80946" w:rsidP="00E80946">
      <w:pPr>
        <w:pStyle w:val="NoSpacing"/>
        <w:spacing w:line="360" w:lineRule="auto"/>
        <w:ind w:firstLine="180"/>
        <w:jc w:val="both"/>
        <w:rPr>
          <w:rFonts w:ascii="Times New Roman" w:hAnsi="Times New Roman"/>
          <w:sz w:val="20"/>
          <w:szCs w:val="20"/>
        </w:rPr>
      </w:pPr>
    </w:p>
    <w:p w:rsidR="00E80946" w:rsidRPr="00E80946" w:rsidRDefault="00E80946" w:rsidP="00E80946">
      <w:pPr>
        <w:pStyle w:val="NoSpacing"/>
        <w:spacing w:line="360" w:lineRule="auto"/>
        <w:ind w:firstLine="180"/>
        <w:jc w:val="both"/>
        <w:rPr>
          <w:rFonts w:ascii="Times New Roman" w:hAnsi="Times New Roman"/>
          <w:sz w:val="20"/>
          <w:szCs w:val="20"/>
          <w:lang w:val="en-US"/>
        </w:rPr>
      </w:pPr>
      <w:r w:rsidRPr="00E80946">
        <w:rPr>
          <w:rFonts w:ascii="Times New Roman" w:hAnsi="Times New Roman"/>
          <w:sz w:val="20"/>
          <w:szCs w:val="20"/>
          <w:lang w:val="es-ES"/>
        </w:rPr>
        <w:t xml:space="preserve">[9]  </w:t>
      </w:r>
      <w:r w:rsidRPr="00E80946">
        <w:rPr>
          <w:rFonts w:ascii="Times New Roman" w:hAnsi="Times New Roman"/>
          <w:sz w:val="20"/>
          <w:szCs w:val="20"/>
        </w:rPr>
        <w:t xml:space="preserve">GUILLERMO GOMEZ CEJA, 1995. Planeación y Organización de Empresas. </w:t>
      </w:r>
      <w:r w:rsidRPr="00E80946">
        <w:rPr>
          <w:rFonts w:ascii="Times New Roman" w:hAnsi="Times New Roman"/>
          <w:sz w:val="20"/>
          <w:szCs w:val="20"/>
          <w:lang w:val="en-US"/>
        </w:rPr>
        <w:t>Editorial McGraw Hill. 8ª. Ed. México. 528 p.</w:t>
      </w:r>
    </w:p>
    <w:p w:rsidR="00E80946" w:rsidRPr="00E80946" w:rsidRDefault="00E80946" w:rsidP="00E80946">
      <w:pPr>
        <w:pStyle w:val="NoSpacing"/>
        <w:spacing w:line="360" w:lineRule="auto"/>
        <w:ind w:firstLine="180"/>
        <w:jc w:val="both"/>
        <w:rPr>
          <w:rFonts w:ascii="Times New Roman" w:hAnsi="Times New Roman"/>
          <w:sz w:val="20"/>
          <w:szCs w:val="20"/>
        </w:rPr>
      </w:pPr>
    </w:p>
    <w:p w:rsidR="00E80946" w:rsidRPr="00E80946" w:rsidRDefault="00E80946" w:rsidP="00E80946">
      <w:pPr>
        <w:pStyle w:val="NoSpacing"/>
        <w:spacing w:line="360" w:lineRule="auto"/>
        <w:ind w:firstLine="180"/>
        <w:jc w:val="both"/>
        <w:rPr>
          <w:rFonts w:ascii="Times New Roman" w:hAnsi="Times New Roman"/>
          <w:sz w:val="20"/>
          <w:szCs w:val="20"/>
          <w:lang w:val="es-ES"/>
        </w:rPr>
      </w:pPr>
      <w:r w:rsidRPr="00E80946">
        <w:rPr>
          <w:rFonts w:ascii="Times New Roman" w:hAnsi="Times New Roman"/>
          <w:sz w:val="20"/>
          <w:szCs w:val="20"/>
          <w:lang w:val="es-ES"/>
        </w:rPr>
        <w:t xml:space="preserve">[10] Henry Mintzber, James Brain Quinn. </w:t>
      </w:r>
      <w:r w:rsidRPr="00E80946">
        <w:rPr>
          <w:rFonts w:ascii="Times New Roman" w:hAnsi="Times New Roman"/>
          <w:sz w:val="20"/>
          <w:szCs w:val="20"/>
        </w:rPr>
        <w:t xml:space="preserve">1997. El Proceso Estratégico. Editorial Prentice Hall Hispanoamérica. 2ª. Ed. Estados Unidos 219 p. </w:t>
      </w:r>
    </w:p>
    <w:p w:rsidR="00D339A9" w:rsidRPr="00D339A9" w:rsidRDefault="00D339A9" w:rsidP="00D339A9"/>
    <w:p w:rsidR="00D339A9" w:rsidRDefault="00D339A9" w:rsidP="00D339A9"/>
    <w:p w:rsidR="00D339A9" w:rsidRPr="00D339A9" w:rsidRDefault="00D339A9" w:rsidP="00D339A9"/>
    <w:p w:rsidR="00D339A9" w:rsidRPr="00D339A9" w:rsidRDefault="00D339A9" w:rsidP="00D339A9">
      <w:pPr>
        <w:spacing w:before="240" w:line="480" w:lineRule="auto"/>
        <w:ind w:left="360"/>
        <w:jc w:val="both"/>
        <w:rPr>
          <w:sz w:val="20"/>
        </w:rPr>
      </w:pPr>
    </w:p>
    <w:p w:rsidR="00D339A9" w:rsidRPr="00D339A9" w:rsidRDefault="00D339A9" w:rsidP="00D339A9">
      <w:pPr>
        <w:spacing w:before="240" w:line="480" w:lineRule="auto"/>
        <w:ind w:left="360"/>
        <w:jc w:val="both"/>
        <w:rPr>
          <w:sz w:val="20"/>
          <w:lang w:val="es-ES"/>
        </w:rPr>
      </w:pPr>
    </w:p>
    <w:p w:rsidR="00D339A9" w:rsidRPr="00D339A9" w:rsidRDefault="00D339A9" w:rsidP="00D339A9">
      <w:pPr>
        <w:spacing w:before="240" w:line="480" w:lineRule="auto"/>
        <w:ind w:left="360"/>
        <w:jc w:val="both"/>
        <w:rPr>
          <w:sz w:val="20"/>
          <w:lang w:val="es-ES"/>
        </w:rPr>
      </w:pPr>
    </w:p>
    <w:p w:rsidR="00D339A9" w:rsidRPr="00D339A9" w:rsidRDefault="00D339A9" w:rsidP="00D339A9">
      <w:pPr>
        <w:pStyle w:val="Prrafodelista1"/>
        <w:spacing w:after="0" w:line="240" w:lineRule="auto"/>
        <w:ind w:left="0"/>
        <w:rPr>
          <w:rFonts w:ascii="Times New Roman" w:hAnsi="Times New Roman"/>
          <w:b/>
          <w:bCs/>
          <w:kern w:val="32"/>
          <w:szCs w:val="24"/>
          <w:lang w:val="es-ES"/>
        </w:rPr>
      </w:pPr>
    </w:p>
    <w:p w:rsidR="00D339A9" w:rsidRPr="008C6B66" w:rsidRDefault="00D339A9" w:rsidP="00D339A9">
      <w:pPr>
        <w:pStyle w:val="Prrafodelista1"/>
        <w:spacing w:after="0" w:line="240" w:lineRule="auto"/>
        <w:ind w:left="0"/>
        <w:rPr>
          <w:rFonts w:ascii="Times New Roman" w:hAnsi="Times New Roman"/>
          <w:bCs/>
          <w:kern w:val="32"/>
          <w:sz w:val="20"/>
          <w:szCs w:val="20"/>
        </w:rPr>
      </w:pPr>
    </w:p>
    <w:p w:rsidR="008C6B66" w:rsidRPr="00203AD5" w:rsidRDefault="008C6B66" w:rsidP="008C6B66">
      <w:pPr>
        <w:pStyle w:val="Default"/>
        <w:spacing w:before="100" w:beforeAutospacing="1" w:after="100" w:afterAutospacing="1"/>
        <w:jc w:val="both"/>
        <w:rPr>
          <w:rFonts w:ascii="Times New Roman" w:hAnsi="Times New Roman" w:cs="Times New Roman"/>
          <w:color w:val="auto"/>
          <w:sz w:val="20"/>
          <w:szCs w:val="20"/>
          <w:lang w:val="es-EC"/>
        </w:rPr>
      </w:pPr>
    </w:p>
    <w:p w:rsidR="00747483" w:rsidRPr="00747483" w:rsidRDefault="00747483" w:rsidP="00747483">
      <w:pPr>
        <w:pStyle w:val="Default"/>
        <w:spacing w:before="100" w:beforeAutospacing="1" w:after="100" w:afterAutospacing="1"/>
        <w:ind w:firstLine="180"/>
        <w:jc w:val="both"/>
        <w:rPr>
          <w:rFonts w:ascii="Times New Roman" w:hAnsi="Times New Roman" w:cs="Times New Roman"/>
          <w:color w:val="auto"/>
          <w:sz w:val="20"/>
          <w:szCs w:val="20"/>
        </w:rPr>
      </w:pPr>
    </w:p>
    <w:p w:rsidR="00747483" w:rsidRDefault="00747483" w:rsidP="006A0B62">
      <w:pPr>
        <w:jc w:val="both"/>
        <w:rPr>
          <w:sz w:val="20"/>
          <w:lang w:val="es-ES"/>
        </w:rPr>
      </w:pPr>
    </w:p>
    <w:p w:rsidR="006A0B62" w:rsidRPr="00F07F77" w:rsidRDefault="006A0B62" w:rsidP="006A0B62">
      <w:pPr>
        <w:pStyle w:val="Textoindependiente2"/>
        <w:keepNext/>
        <w:jc w:val="center"/>
        <w:rPr>
          <w:lang w:val="es-ES"/>
        </w:rPr>
      </w:pPr>
    </w:p>
    <w:sectPr w:rsidR="006A0B62" w:rsidRPr="00F07F77" w:rsidSect="00227E7B">
      <w:footerReference w:type="default" r:id="rId12"/>
      <w:pgSz w:w="11907" w:h="16840" w:code="9"/>
      <w:pgMar w:top="2232" w:right="1304" w:bottom="1622" w:left="1560" w:header="426" w:footer="0" w:gutter="0"/>
      <w:cols w:num="2" w:space="4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F33" w:rsidRDefault="000A7F33">
      <w:r>
        <w:separator/>
      </w:r>
    </w:p>
  </w:endnote>
  <w:endnote w:type="continuationSeparator" w:id="1">
    <w:p w:rsidR="000A7F33" w:rsidRDefault="000A7F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891" w:rsidRDefault="00BB2891">
    <w:pPr>
      <w:pStyle w:val="Piedepgina"/>
      <w:rPr>
        <w:i/>
        <w:sz w:val="18"/>
        <w:szCs w:val="18"/>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F33" w:rsidRDefault="000A7F33">
      <w:r>
        <w:separator/>
      </w:r>
    </w:p>
  </w:footnote>
  <w:footnote w:type="continuationSeparator" w:id="1">
    <w:p w:rsidR="000A7F33" w:rsidRDefault="000A7F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891" w:rsidRDefault="00BB289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B2891" w:rsidRDefault="00BB2891">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891" w:rsidRDefault="00211D4D">
    <w:pPr>
      <w:pStyle w:val="Encabezado"/>
      <w:rPr>
        <w:sz w:val="16"/>
        <w:szCs w:val="16"/>
        <w:lang w:val="en-GB"/>
      </w:rPr>
    </w:pPr>
    <w:r>
      <w:rPr>
        <w:noProof/>
        <w:sz w:val="16"/>
        <w:szCs w:val="16"/>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61.3pt;margin-top:5.85pt;width:62.75pt;height:1in;z-index:-1" wrapcoords="-145 0 -145 21347 21600 21347 21600 0 -145 0">
          <v:imagedata r:id="rId1" o:title="logo cicyt"/>
          <w10:wrap type="through"/>
        </v:shape>
      </w:pict>
    </w:r>
    <w:r w:rsidR="00BB2891">
      <w:rPr>
        <w:noProof/>
        <w:sz w:val="16"/>
        <w:szCs w:val="16"/>
        <w:lang w:val="es-ES" w:eastAsia="es-ES"/>
      </w:rPr>
      <w:pict>
        <v:shape id="_x0000_s2049" type="#_x0000_t75" style="position:absolute;margin-left:-63.35pt;margin-top:5.85pt;width:63pt;height:63pt;z-index:1">
          <v:imagedata r:id="rId2" o:title="Nuevo Logo ESPOL"/>
        </v:shape>
      </w:pict>
    </w:r>
  </w:p>
  <w:p w:rsidR="00BB2891" w:rsidRDefault="00BB2891">
    <w:pPr>
      <w:pStyle w:val="Encabezado"/>
      <w:rPr>
        <w:sz w:val="16"/>
        <w:szCs w:val="16"/>
        <w:lang w:val="en-GB"/>
      </w:rPr>
    </w:pPr>
  </w:p>
  <w:p w:rsidR="00BB2891" w:rsidRPr="00B35503" w:rsidRDefault="00BB2891" w:rsidP="00BB2891">
    <w:pPr>
      <w:jc w:val="center"/>
      <w:rPr>
        <w:rFonts w:ascii="Century" w:hAnsi="Century"/>
        <w:b/>
        <w:sz w:val="28"/>
        <w:lang w:val="es-ES"/>
      </w:rPr>
    </w:pPr>
    <w:r w:rsidRPr="00B35503">
      <w:rPr>
        <w:rFonts w:ascii="Century" w:hAnsi="Century"/>
        <w:b/>
        <w:sz w:val="28"/>
        <w:lang w:val="es-ES"/>
      </w:rPr>
      <w:t>ESCUELA SUPERIOR POLITÉCNICA DEL LITORAL</w:t>
    </w:r>
  </w:p>
  <w:p w:rsidR="00BB2891" w:rsidRPr="00B35503" w:rsidRDefault="00BB2891" w:rsidP="00BB2891">
    <w:pPr>
      <w:jc w:val="center"/>
      <w:rPr>
        <w:rFonts w:ascii="Century" w:hAnsi="Century"/>
        <w:b/>
        <w:sz w:val="28"/>
        <w:lang w:val="es-ES"/>
      </w:rPr>
    </w:pPr>
    <w:r w:rsidRPr="00B35503">
      <w:rPr>
        <w:rFonts w:ascii="Century" w:hAnsi="Century"/>
        <w:b/>
        <w:sz w:val="28"/>
        <w:lang w:val="es-ES"/>
      </w:rPr>
      <w:t>CENTRO DE INVESTIGACIÓN CIENTÍFICA Y TECNOLÓGICA</w:t>
    </w:r>
  </w:p>
  <w:p w:rsidR="00BB2891" w:rsidRPr="00B35503" w:rsidRDefault="00BB2891">
    <w:pPr>
      <w:pStyle w:val="Encabezado"/>
      <w:rPr>
        <w:sz w:val="16"/>
        <w:szCs w:val="16"/>
        <w:lang w:val="es-ES"/>
      </w:rPr>
    </w:pPr>
  </w:p>
  <w:p w:rsidR="00BB2891" w:rsidRDefault="00BB2891">
    <w:pPr>
      <w:pStyle w:val="Encabezado"/>
      <w:jc w:val="right"/>
      <w:rPr>
        <w:sz w:val="16"/>
        <w:szCs w:val="16"/>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980_"/>
      </v:shape>
    </w:pict>
  </w:numPicBullet>
  <w:numPicBullet w:numPicBulletId="1">
    <w:pict>
      <v:shape id="_x0000_i1028" type="#_x0000_t75" style="width:11.25pt;height:9.75pt" o:bullet="t">
        <v:imagedata r:id="rId2" o:title=""/>
      </v:shape>
    </w:pict>
  </w:numPicBullet>
  <w:abstractNum w:abstractNumId="0">
    <w:nsid w:val="020F16A9"/>
    <w:multiLevelType w:val="multilevel"/>
    <w:tmpl w:val="B520385A"/>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6C27150"/>
    <w:multiLevelType w:val="hybridMultilevel"/>
    <w:tmpl w:val="A956C8F0"/>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C06E5D"/>
    <w:multiLevelType w:val="multilevel"/>
    <w:tmpl w:val="5FA4AC44"/>
    <w:lvl w:ilvl="0">
      <w:start w:val="2"/>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92575EA"/>
    <w:multiLevelType w:val="multilevel"/>
    <w:tmpl w:val="C682EDF2"/>
    <w:lvl w:ilvl="0">
      <w:start w:val="1"/>
      <w:numFmt w:val="bullet"/>
      <w:lvlText w:val=""/>
      <w:lvlPicBulletId w:val="0"/>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9FF2382"/>
    <w:multiLevelType w:val="hybridMultilevel"/>
    <w:tmpl w:val="D4F2F1D0"/>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82630D4"/>
    <w:multiLevelType w:val="hybridMultilevel"/>
    <w:tmpl w:val="D10C4E10"/>
    <w:lvl w:ilvl="0" w:tplc="0C0A000F">
      <w:start w:val="1"/>
      <w:numFmt w:val="decimal"/>
      <w:lvlText w:val="%1."/>
      <w:lvlJc w:val="left"/>
      <w:pPr>
        <w:ind w:left="1778" w:hanging="360"/>
      </w:pPr>
      <w:rPr>
        <w:rFonts w:cs="Times New Roman" w:hint="default"/>
      </w:rPr>
    </w:lvl>
    <w:lvl w:ilvl="1" w:tplc="0C0A0003" w:tentative="1">
      <w:start w:val="1"/>
      <w:numFmt w:val="bullet"/>
      <w:lvlText w:val="o"/>
      <w:lvlJc w:val="left"/>
      <w:pPr>
        <w:ind w:left="2498" w:hanging="360"/>
      </w:pPr>
      <w:rPr>
        <w:rFonts w:ascii="Courier New" w:hAnsi="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6">
    <w:nsid w:val="1DD7039D"/>
    <w:multiLevelType w:val="hybridMultilevel"/>
    <w:tmpl w:val="BF2EDBEC"/>
    <w:lvl w:ilvl="0" w:tplc="0C0A000D">
      <w:start w:val="1"/>
      <w:numFmt w:val="bullet"/>
      <w:lvlText w:val=""/>
      <w:lvlJc w:val="left"/>
      <w:pPr>
        <w:tabs>
          <w:tab w:val="num" w:pos="540"/>
        </w:tabs>
        <w:ind w:left="540" w:hanging="360"/>
      </w:pPr>
      <w:rPr>
        <w:rFonts w:ascii="Wingdings" w:hAnsi="Wingdings" w:hint="default"/>
        <w:color w:val="auto"/>
      </w:rPr>
    </w:lvl>
    <w:lvl w:ilvl="1" w:tplc="0C0A0003" w:tentative="1">
      <w:start w:val="1"/>
      <w:numFmt w:val="bullet"/>
      <w:lvlText w:val="o"/>
      <w:lvlJc w:val="left"/>
      <w:pPr>
        <w:tabs>
          <w:tab w:val="num" w:pos="540"/>
        </w:tabs>
        <w:ind w:left="540" w:hanging="360"/>
      </w:pPr>
      <w:rPr>
        <w:rFonts w:ascii="Courier New" w:hAnsi="Courier New" w:cs="Courier New" w:hint="default"/>
      </w:rPr>
    </w:lvl>
    <w:lvl w:ilvl="2" w:tplc="0C0A0005" w:tentative="1">
      <w:start w:val="1"/>
      <w:numFmt w:val="bullet"/>
      <w:lvlText w:val=""/>
      <w:lvlJc w:val="left"/>
      <w:pPr>
        <w:tabs>
          <w:tab w:val="num" w:pos="1260"/>
        </w:tabs>
        <w:ind w:left="1260" w:hanging="360"/>
      </w:pPr>
      <w:rPr>
        <w:rFonts w:ascii="Wingdings" w:hAnsi="Wingdings" w:hint="default"/>
      </w:rPr>
    </w:lvl>
    <w:lvl w:ilvl="3" w:tplc="0C0A0001" w:tentative="1">
      <w:start w:val="1"/>
      <w:numFmt w:val="bullet"/>
      <w:lvlText w:val=""/>
      <w:lvlJc w:val="left"/>
      <w:pPr>
        <w:tabs>
          <w:tab w:val="num" w:pos="1980"/>
        </w:tabs>
        <w:ind w:left="1980" w:hanging="360"/>
      </w:pPr>
      <w:rPr>
        <w:rFonts w:ascii="Symbol" w:hAnsi="Symbol" w:hint="default"/>
      </w:rPr>
    </w:lvl>
    <w:lvl w:ilvl="4" w:tplc="0C0A0003" w:tentative="1">
      <w:start w:val="1"/>
      <w:numFmt w:val="bullet"/>
      <w:lvlText w:val="o"/>
      <w:lvlJc w:val="left"/>
      <w:pPr>
        <w:tabs>
          <w:tab w:val="num" w:pos="2700"/>
        </w:tabs>
        <w:ind w:left="2700" w:hanging="360"/>
      </w:pPr>
      <w:rPr>
        <w:rFonts w:ascii="Courier New" w:hAnsi="Courier New" w:cs="Courier New" w:hint="default"/>
      </w:rPr>
    </w:lvl>
    <w:lvl w:ilvl="5" w:tplc="0C0A0005" w:tentative="1">
      <w:start w:val="1"/>
      <w:numFmt w:val="bullet"/>
      <w:lvlText w:val=""/>
      <w:lvlJc w:val="left"/>
      <w:pPr>
        <w:tabs>
          <w:tab w:val="num" w:pos="3420"/>
        </w:tabs>
        <w:ind w:left="3420" w:hanging="360"/>
      </w:pPr>
      <w:rPr>
        <w:rFonts w:ascii="Wingdings" w:hAnsi="Wingdings" w:hint="default"/>
      </w:rPr>
    </w:lvl>
    <w:lvl w:ilvl="6" w:tplc="0C0A0001" w:tentative="1">
      <w:start w:val="1"/>
      <w:numFmt w:val="bullet"/>
      <w:lvlText w:val=""/>
      <w:lvlJc w:val="left"/>
      <w:pPr>
        <w:tabs>
          <w:tab w:val="num" w:pos="4140"/>
        </w:tabs>
        <w:ind w:left="4140" w:hanging="360"/>
      </w:pPr>
      <w:rPr>
        <w:rFonts w:ascii="Symbol" w:hAnsi="Symbol" w:hint="default"/>
      </w:rPr>
    </w:lvl>
    <w:lvl w:ilvl="7" w:tplc="0C0A0003" w:tentative="1">
      <w:start w:val="1"/>
      <w:numFmt w:val="bullet"/>
      <w:lvlText w:val="o"/>
      <w:lvlJc w:val="left"/>
      <w:pPr>
        <w:tabs>
          <w:tab w:val="num" w:pos="4860"/>
        </w:tabs>
        <w:ind w:left="4860" w:hanging="360"/>
      </w:pPr>
      <w:rPr>
        <w:rFonts w:ascii="Courier New" w:hAnsi="Courier New" w:cs="Courier New" w:hint="default"/>
      </w:rPr>
    </w:lvl>
    <w:lvl w:ilvl="8" w:tplc="0C0A0005" w:tentative="1">
      <w:start w:val="1"/>
      <w:numFmt w:val="bullet"/>
      <w:lvlText w:val=""/>
      <w:lvlJc w:val="left"/>
      <w:pPr>
        <w:tabs>
          <w:tab w:val="num" w:pos="5580"/>
        </w:tabs>
        <w:ind w:left="5580" w:hanging="360"/>
      </w:pPr>
      <w:rPr>
        <w:rFonts w:ascii="Wingdings" w:hAnsi="Wingdings" w:hint="default"/>
      </w:rPr>
    </w:lvl>
  </w:abstractNum>
  <w:abstractNum w:abstractNumId="7">
    <w:nsid w:val="27DA11F5"/>
    <w:multiLevelType w:val="hybridMultilevel"/>
    <w:tmpl w:val="3AE8205C"/>
    <w:lvl w:ilvl="0" w:tplc="0C0A000D">
      <w:start w:val="1"/>
      <w:numFmt w:val="bullet"/>
      <w:lvlText w:val=""/>
      <w:lvlJc w:val="left"/>
      <w:pPr>
        <w:tabs>
          <w:tab w:val="num" w:pos="540"/>
        </w:tabs>
        <w:ind w:left="540" w:hanging="360"/>
      </w:pPr>
      <w:rPr>
        <w:rFonts w:ascii="Wingdings" w:hAnsi="Wingdings" w:hint="default"/>
        <w:color w:val="auto"/>
      </w:rPr>
    </w:lvl>
    <w:lvl w:ilvl="1" w:tplc="0C0A0003" w:tentative="1">
      <w:start w:val="1"/>
      <w:numFmt w:val="bullet"/>
      <w:lvlText w:val="o"/>
      <w:lvlJc w:val="left"/>
      <w:pPr>
        <w:tabs>
          <w:tab w:val="num" w:pos="540"/>
        </w:tabs>
        <w:ind w:left="540" w:hanging="360"/>
      </w:pPr>
      <w:rPr>
        <w:rFonts w:ascii="Courier New" w:hAnsi="Courier New" w:cs="Courier New" w:hint="default"/>
      </w:rPr>
    </w:lvl>
    <w:lvl w:ilvl="2" w:tplc="0C0A0005" w:tentative="1">
      <w:start w:val="1"/>
      <w:numFmt w:val="bullet"/>
      <w:lvlText w:val=""/>
      <w:lvlJc w:val="left"/>
      <w:pPr>
        <w:tabs>
          <w:tab w:val="num" w:pos="1260"/>
        </w:tabs>
        <w:ind w:left="1260" w:hanging="360"/>
      </w:pPr>
      <w:rPr>
        <w:rFonts w:ascii="Wingdings" w:hAnsi="Wingdings" w:hint="default"/>
      </w:rPr>
    </w:lvl>
    <w:lvl w:ilvl="3" w:tplc="0C0A0001" w:tentative="1">
      <w:start w:val="1"/>
      <w:numFmt w:val="bullet"/>
      <w:lvlText w:val=""/>
      <w:lvlJc w:val="left"/>
      <w:pPr>
        <w:tabs>
          <w:tab w:val="num" w:pos="1980"/>
        </w:tabs>
        <w:ind w:left="1980" w:hanging="360"/>
      </w:pPr>
      <w:rPr>
        <w:rFonts w:ascii="Symbol" w:hAnsi="Symbol" w:hint="default"/>
      </w:rPr>
    </w:lvl>
    <w:lvl w:ilvl="4" w:tplc="0C0A0003" w:tentative="1">
      <w:start w:val="1"/>
      <w:numFmt w:val="bullet"/>
      <w:lvlText w:val="o"/>
      <w:lvlJc w:val="left"/>
      <w:pPr>
        <w:tabs>
          <w:tab w:val="num" w:pos="2700"/>
        </w:tabs>
        <w:ind w:left="2700" w:hanging="360"/>
      </w:pPr>
      <w:rPr>
        <w:rFonts w:ascii="Courier New" w:hAnsi="Courier New" w:cs="Courier New" w:hint="default"/>
      </w:rPr>
    </w:lvl>
    <w:lvl w:ilvl="5" w:tplc="0C0A0005" w:tentative="1">
      <w:start w:val="1"/>
      <w:numFmt w:val="bullet"/>
      <w:lvlText w:val=""/>
      <w:lvlJc w:val="left"/>
      <w:pPr>
        <w:tabs>
          <w:tab w:val="num" w:pos="3420"/>
        </w:tabs>
        <w:ind w:left="3420" w:hanging="360"/>
      </w:pPr>
      <w:rPr>
        <w:rFonts w:ascii="Wingdings" w:hAnsi="Wingdings" w:hint="default"/>
      </w:rPr>
    </w:lvl>
    <w:lvl w:ilvl="6" w:tplc="0C0A0001" w:tentative="1">
      <w:start w:val="1"/>
      <w:numFmt w:val="bullet"/>
      <w:lvlText w:val=""/>
      <w:lvlJc w:val="left"/>
      <w:pPr>
        <w:tabs>
          <w:tab w:val="num" w:pos="4140"/>
        </w:tabs>
        <w:ind w:left="4140" w:hanging="360"/>
      </w:pPr>
      <w:rPr>
        <w:rFonts w:ascii="Symbol" w:hAnsi="Symbol" w:hint="default"/>
      </w:rPr>
    </w:lvl>
    <w:lvl w:ilvl="7" w:tplc="0C0A0003" w:tentative="1">
      <w:start w:val="1"/>
      <w:numFmt w:val="bullet"/>
      <w:lvlText w:val="o"/>
      <w:lvlJc w:val="left"/>
      <w:pPr>
        <w:tabs>
          <w:tab w:val="num" w:pos="4860"/>
        </w:tabs>
        <w:ind w:left="4860" w:hanging="360"/>
      </w:pPr>
      <w:rPr>
        <w:rFonts w:ascii="Courier New" w:hAnsi="Courier New" w:cs="Courier New" w:hint="default"/>
      </w:rPr>
    </w:lvl>
    <w:lvl w:ilvl="8" w:tplc="0C0A0005" w:tentative="1">
      <w:start w:val="1"/>
      <w:numFmt w:val="bullet"/>
      <w:lvlText w:val=""/>
      <w:lvlJc w:val="left"/>
      <w:pPr>
        <w:tabs>
          <w:tab w:val="num" w:pos="5580"/>
        </w:tabs>
        <w:ind w:left="5580" w:hanging="360"/>
      </w:pPr>
      <w:rPr>
        <w:rFonts w:ascii="Wingdings" w:hAnsi="Wingdings" w:hint="default"/>
      </w:rPr>
    </w:lvl>
  </w:abstractNum>
  <w:abstractNum w:abstractNumId="8">
    <w:nsid w:val="284B6FB4"/>
    <w:multiLevelType w:val="hybridMultilevel"/>
    <w:tmpl w:val="1DBE7C44"/>
    <w:lvl w:ilvl="0" w:tplc="300A000D">
      <w:start w:val="1"/>
      <w:numFmt w:val="bullet"/>
      <w:lvlText w:val=""/>
      <w:lvlJc w:val="left"/>
      <w:pPr>
        <w:ind w:left="2138" w:hanging="360"/>
      </w:pPr>
      <w:rPr>
        <w:rFonts w:ascii="Wingdings" w:hAnsi="Wingdings" w:hint="default"/>
      </w:rPr>
    </w:lvl>
    <w:lvl w:ilvl="1" w:tplc="300A0003" w:tentative="1">
      <w:start w:val="1"/>
      <w:numFmt w:val="bullet"/>
      <w:lvlText w:val="o"/>
      <w:lvlJc w:val="left"/>
      <w:pPr>
        <w:ind w:left="2858" w:hanging="360"/>
      </w:pPr>
      <w:rPr>
        <w:rFonts w:ascii="Courier New" w:hAnsi="Courier New" w:hint="default"/>
      </w:rPr>
    </w:lvl>
    <w:lvl w:ilvl="2" w:tplc="300A0005" w:tentative="1">
      <w:start w:val="1"/>
      <w:numFmt w:val="bullet"/>
      <w:lvlText w:val=""/>
      <w:lvlJc w:val="left"/>
      <w:pPr>
        <w:ind w:left="3578" w:hanging="360"/>
      </w:pPr>
      <w:rPr>
        <w:rFonts w:ascii="Wingdings" w:hAnsi="Wingdings" w:hint="default"/>
      </w:rPr>
    </w:lvl>
    <w:lvl w:ilvl="3" w:tplc="300A0001" w:tentative="1">
      <w:start w:val="1"/>
      <w:numFmt w:val="bullet"/>
      <w:lvlText w:val=""/>
      <w:lvlJc w:val="left"/>
      <w:pPr>
        <w:ind w:left="4298" w:hanging="360"/>
      </w:pPr>
      <w:rPr>
        <w:rFonts w:ascii="Symbol" w:hAnsi="Symbol" w:hint="default"/>
      </w:rPr>
    </w:lvl>
    <w:lvl w:ilvl="4" w:tplc="300A0003" w:tentative="1">
      <w:start w:val="1"/>
      <w:numFmt w:val="bullet"/>
      <w:lvlText w:val="o"/>
      <w:lvlJc w:val="left"/>
      <w:pPr>
        <w:ind w:left="5018" w:hanging="360"/>
      </w:pPr>
      <w:rPr>
        <w:rFonts w:ascii="Courier New" w:hAnsi="Courier New" w:hint="default"/>
      </w:rPr>
    </w:lvl>
    <w:lvl w:ilvl="5" w:tplc="300A0005" w:tentative="1">
      <w:start w:val="1"/>
      <w:numFmt w:val="bullet"/>
      <w:lvlText w:val=""/>
      <w:lvlJc w:val="left"/>
      <w:pPr>
        <w:ind w:left="5738" w:hanging="360"/>
      </w:pPr>
      <w:rPr>
        <w:rFonts w:ascii="Wingdings" w:hAnsi="Wingdings" w:hint="default"/>
      </w:rPr>
    </w:lvl>
    <w:lvl w:ilvl="6" w:tplc="300A0001" w:tentative="1">
      <w:start w:val="1"/>
      <w:numFmt w:val="bullet"/>
      <w:lvlText w:val=""/>
      <w:lvlJc w:val="left"/>
      <w:pPr>
        <w:ind w:left="6458" w:hanging="360"/>
      </w:pPr>
      <w:rPr>
        <w:rFonts w:ascii="Symbol" w:hAnsi="Symbol" w:hint="default"/>
      </w:rPr>
    </w:lvl>
    <w:lvl w:ilvl="7" w:tplc="300A0003" w:tentative="1">
      <w:start w:val="1"/>
      <w:numFmt w:val="bullet"/>
      <w:lvlText w:val="o"/>
      <w:lvlJc w:val="left"/>
      <w:pPr>
        <w:ind w:left="7178" w:hanging="360"/>
      </w:pPr>
      <w:rPr>
        <w:rFonts w:ascii="Courier New" w:hAnsi="Courier New" w:hint="default"/>
      </w:rPr>
    </w:lvl>
    <w:lvl w:ilvl="8" w:tplc="300A0005" w:tentative="1">
      <w:start w:val="1"/>
      <w:numFmt w:val="bullet"/>
      <w:lvlText w:val=""/>
      <w:lvlJc w:val="left"/>
      <w:pPr>
        <w:ind w:left="7898" w:hanging="360"/>
      </w:pPr>
      <w:rPr>
        <w:rFonts w:ascii="Wingdings" w:hAnsi="Wingdings" w:hint="default"/>
      </w:rPr>
    </w:lvl>
  </w:abstractNum>
  <w:abstractNum w:abstractNumId="9">
    <w:nsid w:val="293B690C"/>
    <w:multiLevelType w:val="hybridMultilevel"/>
    <w:tmpl w:val="76A64520"/>
    <w:lvl w:ilvl="0" w:tplc="080A0001">
      <w:start w:val="1"/>
      <w:numFmt w:val="bullet"/>
      <w:lvlText w:val=""/>
      <w:lvlJc w:val="left"/>
      <w:pPr>
        <w:ind w:left="2160" w:hanging="360"/>
      </w:pPr>
      <w:rPr>
        <w:rFonts w:ascii="Symbol" w:hAnsi="Symbol" w:hint="default"/>
      </w:rPr>
    </w:lvl>
    <w:lvl w:ilvl="1" w:tplc="080A0003">
      <w:start w:val="1"/>
      <w:numFmt w:val="bullet"/>
      <w:lvlText w:val="o"/>
      <w:lvlJc w:val="left"/>
      <w:pPr>
        <w:ind w:left="2880" w:hanging="360"/>
      </w:pPr>
      <w:rPr>
        <w:rFonts w:ascii="Courier New" w:hAnsi="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0">
    <w:nsid w:val="2F3C51A7"/>
    <w:multiLevelType w:val="multilevel"/>
    <w:tmpl w:val="931E580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5ED70FA"/>
    <w:multiLevelType w:val="multilevel"/>
    <w:tmpl w:val="3A6C8D70"/>
    <w:lvl w:ilvl="0">
      <w:start w:val="1"/>
      <w:numFmt w:val="bullet"/>
      <w:lvlText w:val=""/>
      <w:lvlPicBulletId w:val="0"/>
      <w:lvlJc w:val="left"/>
      <w:pPr>
        <w:tabs>
          <w:tab w:val="num" w:pos="540"/>
        </w:tabs>
        <w:ind w:left="540" w:hanging="360"/>
      </w:pPr>
      <w:rPr>
        <w:rFonts w:ascii="Symbol" w:hAnsi="Symbol" w:hint="default"/>
        <w:color w:val="auto"/>
      </w:rPr>
    </w:lvl>
    <w:lvl w:ilvl="1">
      <w:start w:val="1"/>
      <w:numFmt w:val="bullet"/>
      <w:lvlText w:val="o"/>
      <w:lvlJc w:val="left"/>
      <w:pPr>
        <w:tabs>
          <w:tab w:val="num" w:pos="540"/>
        </w:tabs>
        <w:ind w:left="540" w:hanging="360"/>
      </w:pPr>
      <w:rPr>
        <w:rFonts w:ascii="Courier New" w:hAnsi="Courier New" w:cs="Courier New" w:hint="default"/>
      </w:rPr>
    </w:lvl>
    <w:lvl w:ilvl="2">
      <w:start w:val="1"/>
      <w:numFmt w:val="bullet"/>
      <w:lvlText w:val=""/>
      <w:lvlJc w:val="left"/>
      <w:pPr>
        <w:tabs>
          <w:tab w:val="num" w:pos="1260"/>
        </w:tabs>
        <w:ind w:left="1260" w:hanging="360"/>
      </w:pPr>
      <w:rPr>
        <w:rFonts w:ascii="Wingdings" w:hAnsi="Wingdings" w:hint="default"/>
      </w:rPr>
    </w:lvl>
    <w:lvl w:ilvl="3">
      <w:start w:val="1"/>
      <w:numFmt w:val="bullet"/>
      <w:lvlText w:val=""/>
      <w:lvlJc w:val="left"/>
      <w:pPr>
        <w:tabs>
          <w:tab w:val="num" w:pos="1980"/>
        </w:tabs>
        <w:ind w:left="1980" w:hanging="360"/>
      </w:pPr>
      <w:rPr>
        <w:rFonts w:ascii="Symbol" w:hAnsi="Symbol" w:hint="default"/>
      </w:rPr>
    </w:lvl>
    <w:lvl w:ilvl="4">
      <w:start w:val="1"/>
      <w:numFmt w:val="bullet"/>
      <w:lvlText w:val="o"/>
      <w:lvlJc w:val="left"/>
      <w:pPr>
        <w:tabs>
          <w:tab w:val="num" w:pos="2700"/>
        </w:tabs>
        <w:ind w:left="2700" w:hanging="360"/>
      </w:pPr>
      <w:rPr>
        <w:rFonts w:ascii="Courier New" w:hAnsi="Courier New" w:cs="Courier New" w:hint="default"/>
      </w:rPr>
    </w:lvl>
    <w:lvl w:ilvl="5">
      <w:start w:val="1"/>
      <w:numFmt w:val="bullet"/>
      <w:lvlText w:val=""/>
      <w:lvlJc w:val="left"/>
      <w:pPr>
        <w:tabs>
          <w:tab w:val="num" w:pos="3420"/>
        </w:tabs>
        <w:ind w:left="3420" w:hanging="360"/>
      </w:pPr>
      <w:rPr>
        <w:rFonts w:ascii="Wingdings" w:hAnsi="Wingdings" w:hint="default"/>
      </w:rPr>
    </w:lvl>
    <w:lvl w:ilvl="6">
      <w:start w:val="1"/>
      <w:numFmt w:val="bullet"/>
      <w:lvlText w:val=""/>
      <w:lvlJc w:val="left"/>
      <w:pPr>
        <w:tabs>
          <w:tab w:val="num" w:pos="4140"/>
        </w:tabs>
        <w:ind w:left="4140" w:hanging="360"/>
      </w:pPr>
      <w:rPr>
        <w:rFonts w:ascii="Symbol" w:hAnsi="Symbol" w:hint="default"/>
      </w:rPr>
    </w:lvl>
    <w:lvl w:ilvl="7">
      <w:start w:val="1"/>
      <w:numFmt w:val="bullet"/>
      <w:lvlText w:val="o"/>
      <w:lvlJc w:val="left"/>
      <w:pPr>
        <w:tabs>
          <w:tab w:val="num" w:pos="4860"/>
        </w:tabs>
        <w:ind w:left="4860" w:hanging="360"/>
      </w:pPr>
      <w:rPr>
        <w:rFonts w:ascii="Courier New" w:hAnsi="Courier New" w:cs="Courier New" w:hint="default"/>
      </w:rPr>
    </w:lvl>
    <w:lvl w:ilvl="8">
      <w:start w:val="1"/>
      <w:numFmt w:val="bullet"/>
      <w:lvlText w:val=""/>
      <w:lvlJc w:val="left"/>
      <w:pPr>
        <w:tabs>
          <w:tab w:val="num" w:pos="5580"/>
        </w:tabs>
        <w:ind w:left="5580" w:hanging="360"/>
      </w:pPr>
      <w:rPr>
        <w:rFonts w:ascii="Wingdings" w:hAnsi="Wingdings" w:hint="default"/>
      </w:rPr>
    </w:lvl>
  </w:abstractNum>
  <w:abstractNum w:abstractNumId="12">
    <w:nsid w:val="3ABC08BD"/>
    <w:multiLevelType w:val="multilevel"/>
    <w:tmpl w:val="EE5CEED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3"/>
        </w:tabs>
        <w:ind w:left="363" w:hanging="360"/>
      </w:pPr>
      <w:rPr>
        <w:rFonts w:hint="default"/>
      </w:rPr>
    </w:lvl>
    <w:lvl w:ilvl="2">
      <w:start w:val="1"/>
      <w:numFmt w:val="decimal"/>
      <w:lvlText w:val="%1.%2.%3."/>
      <w:lvlJc w:val="left"/>
      <w:pPr>
        <w:tabs>
          <w:tab w:val="num" w:pos="726"/>
        </w:tabs>
        <w:ind w:left="726" w:hanging="720"/>
      </w:pPr>
      <w:rPr>
        <w:rFonts w:hint="default"/>
      </w:rPr>
    </w:lvl>
    <w:lvl w:ilvl="3">
      <w:start w:val="1"/>
      <w:numFmt w:val="decimal"/>
      <w:lvlText w:val="%1.%2.%3.%4."/>
      <w:lvlJc w:val="left"/>
      <w:pPr>
        <w:tabs>
          <w:tab w:val="num" w:pos="729"/>
        </w:tabs>
        <w:ind w:left="729" w:hanging="720"/>
      </w:pPr>
      <w:rPr>
        <w:rFonts w:hint="default"/>
      </w:rPr>
    </w:lvl>
    <w:lvl w:ilvl="4">
      <w:start w:val="1"/>
      <w:numFmt w:val="decimal"/>
      <w:lvlText w:val="%1.%2.%3.%4.%5."/>
      <w:lvlJc w:val="left"/>
      <w:pPr>
        <w:tabs>
          <w:tab w:val="num" w:pos="1092"/>
        </w:tabs>
        <w:ind w:left="1092" w:hanging="1080"/>
      </w:pPr>
      <w:rPr>
        <w:rFonts w:hint="default"/>
      </w:rPr>
    </w:lvl>
    <w:lvl w:ilvl="5">
      <w:start w:val="1"/>
      <w:numFmt w:val="decimal"/>
      <w:lvlText w:val="%1.%2.%3.%4.%5.%6."/>
      <w:lvlJc w:val="left"/>
      <w:pPr>
        <w:tabs>
          <w:tab w:val="num" w:pos="1095"/>
        </w:tabs>
        <w:ind w:left="1095" w:hanging="1080"/>
      </w:pPr>
      <w:rPr>
        <w:rFonts w:hint="default"/>
      </w:rPr>
    </w:lvl>
    <w:lvl w:ilvl="6">
      <w:start w:val="1"/>
      <w:numFmt w:val="decimal"/>
      <w:lvlText w:val="%1.%2.%3.%4.%5.%6.%7."/>
      <w:lvlJc w:val="left"/>
      <w:pPr>
        <w:tabs>
          <w:tab w:val="num" w:pos="1458"/>
        </w:tabs>
        <w:ind w:left="1458" w:hanging="1440"/>
      </w:pPr>
      <w:rPr>
        <w:rFonts w:hint="default"/>
      </w:rPr>
    </w:lvl>
    <w:lvl w:ilvl="7">
      <w:start w:val="1"/>
      <w:numFmt w:val="decimal"/>
      <w:lvlText w:val="%1.%2.%3.%4.%5.%6.%7.%8."/>
      <w:lvlJc w:val="left"/>
      <w:pPr>
        <w:tabs>
          <w:tab w:val="num" w:pos="1461"/>
        </w:tabs>
        <w:ind w:left="1461" w:hanging="1440"/>
      </w:pPr>
      <w:rPr>
        <w:rFonts w:hint="default"/>
      </w:rPr>
    </w:lvl>
    <w:lvl w:ilvl="8">
      <w:start w:val="1"/>
      <w:numFmt w:val="decimal"/>
      <w:lvlText w:val="%1.%2.%3.%4.%5.%6.%7.%8.%9."/>
      <w:lvlJc w:val="left"/>
      <w:pPr>
        <w:tabs>
          <w:tab w:val="num" w:pos="1824"/>
        </w:tabs>
        <w:ind w:left="1824" w:hanging="1800"/>
      </w:pPr>
      <w:rPr>
        <w:rFonts w:hint="default"/>
      </w:rPr>
    </w:lvl>
  </w:abstractNum>
  <w:abstractNum w:abstractNumId="13">
    <w:nsid w:val="466600FF"/>
    <w:multiLevelType w:val="multilevel"/>
    <w:tmpl w:val="E5DCDD2C"/>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E7942DC"/>
    <w:multiLevelType w:val="multilevel"/>
    <w:tmpl w:val="6DB08822"/>
    <w:lvl w:ilvl="0">
      <w:start w:val="7"/>
      <w:numFmt w:val="decimal"/>
      <w:lvlText w:val="%1."/>
      <w:lvlJc w:val="left"/>
      <w:pPr>
        <w:tabs>
          <w:tab w:val="num" w:pos="705"/>
        </w:tabs>
        <w:ind w:left="705" w:hanging="705"/>
      </w:pPr>
      <w:rPr>
        <w:rFonts w:hint="default"/>
      </w:rPr>
    </w:lvl>
    <w:lvl w:ilvl="1">
      <w:start w:val="2"/>
      <w:numFmt w:val="decimal"/>
      <w:lvlText w:val="%1.%2."/>
      <w:lvlJc w:val="left"/>
      <w:pPr>
        <w:tabs>
          <w:tab w:val="num" w:pos="708"/>
        </w:tabs>
        <w:ind w:left="708" w:hanging="705"/>
      </w:pPr>
      <w:rPr>
        <w:rFonts w:hint="default"/>
      </w:rPr>
    </w:lvl>
    <w:lvl w:ilvl="2">
      <w:start w:val="1"/>
      <w:numFmt w:val="decimal"/>
      <w:lvlText w:val="%1.%2.%3."/>
      <w:lvlJc w:val="left"/>
      <w:pPr>
        <w:tabs>
          <w:tab w:val="num" w:pos="726"/>
        </w:tabs>
        <w:ind w:left="726" w:hanging="720"/>
      </w:pPr>
      <w:rPr>
        <w:rFonts w:hint="default"/>
      </w:rPr>
    </w:lvl>
    <w:lvl w:ilvl="3">
      <w:start w:val="1"/>
      <w:numFmt w:val="decimal"/>
      <w:lvlText w:val="%1.%2.%3.%4."/>
      <w:lvlJc w:val="left"/>
      <w:pPr>
        <w:tabs>
          <w:tab w:val="num" w:pos="729"/>
        </w:tabs>
        <w:ind w:left="729" w:hanging="720"/>
      </w:pPr>
      <w:rPr>
        <w:rFonts w:hint="default"/>
      </w:rPr>
    </w:lvl>
    <w:lvl w:ilvl="4">
      <w:start w:val="1"/>
      <w:numFmt w:val="decimal"/>
      <w:lvlText w:val="%1.%2.%3.%4.%5."/>
      <w:lvlJc w:val="left"/>
      <w:pPr>
        <w:tabs>
          <w:tab w:val="num" w:pos="1092"/>
        </w:tabs>
        <w:ind w:left="1092" w:hanging="1080"/>
      </w:pPr>
      <w:rPr>
        <w:rFonts w:hint="default"/>
      </w:rPr>
    </w:lvl>
    <w:lvl w:ilvl="5">
      <w:start w:val="1"/>
      <w:numFmt w:val="decimal"/>
      <w:lvlText w:val="%1.%2.%3.%4.%5.%6."/>
      <w:lvlJc w:val="left"/>
      <w:pPr>
        <w:tabs>
          <w:tab w:val="num" w:pos="1095"/>
        </w:tabs>
        <w:ind w:left="1095" w:hanging="1080"/>
      </w:pPr>
      <w:rPr>
        <w:rFonts w:hint="default"/>
      </w:rPr>
    </w:lvl>
    <w:lvl w:ilvl="6">
      <w:start w:val="1"/>
      <w:numFmt w:val="decimal"/>
      <w:lvlText w:val="%1.%2.%3.%4.%5.%6.%7."/>
      <w:lvlJc w:val="left"/>
      <w:pPr>
        <w:tabs>
          <w:tab w:val="num" w:pos="1458"/>
        </w:tabs>
        <w:ind w:left="1458" w:hanging="1440"/>
      </w:pPr>
      <w:rPr>
        <w:rFonts w:hint="default"/>
      </w:rPr>
    </w:lvl>
    <w:lvl w:ilvl="7">
      <w:start w:val="1"/>
      <w:numFmt w:val="decimal"/>
      <w:lvlText w:val="%1.%2.%3.%4.%5.%6.%7.%8."/>
      <w:lvlJc w:val="left"/>
      <w:pPr>
        <w:tabs>
          <w:tab w:val="num" w:pos="1461"/>
        </w:tabs>
        <w:ind w:left="1461" w:hanging="1440"/>
      </w:pPr>
      <w:rPr>
        <w:rFonts w:hint="default"/>
      </w:rPr>
    </w:lvl>
    <w:lvl w:ilvl="8">
      <w:start w:val="1"/>
      <w:numFmt w:val="decimal"/>
      <w:lvlText w:val="%1.%2.%3.%4.%5.%6.%7.%8.%9."/>
      <w:lvlJc w:val="left"/>
      <w:pPr>
        <w:tabs>
          <w:tab w:val="num" w:pos="1824"/>
        </w:tabs>
        <w:ind w:left="1824" w:hanging="1800"/>
      </w:pPr>
      <w:rPr>
        <w:rFonts w:hint="default"/>
      </w:rPr>
    </w:lvl>
  </w:abstractNum>
  <w:abstractNum w:abstractNumId="15">
    <w:nsid w:val="510F6C3B"/>
    <w:multiLevelType w:val="hybridMultilevel"/>
    <w:tmpl w:val="DB225966"/>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54FE6299"/>
    <w:multiLevelType w:val="hybridMultilevel"/>
    <w:tmpl w:val="B10A5AD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5B0F24A4"/>
    <w:multiLevelType w:val="hybridMultilevel"/>
    <w:tmpl w:val="B2C0F434"/>
    <w:lvl w:ilvl="0" w:tplc="021A0FE2">
      <w:start w:val="1"/>
      <w:numFmt w:val="bullet"/>
      <w:lvlText w:val=""/>
      <w:lvlPicBulletId w:val="1"/>
      <w:lvlJc w:val="left"/>
      <w:pPr>
        <w:ind w:left="2520" w:hanging="360"/>
      </w:pPr>
      <w:rPr>
        <w:rFonts w:ascii="Symbol" w:hAnsi="Symbol" w:hint="default"/>
        <w:color w:val="auto"/>
      </w:rPr>
    </w:lvl>
    <w:lvl w:ilvl="1" w:tplc="300A0003">
      <w:start w:val="1"/>
      <w:numFmt w:val="bullet"/>
      <w:lvlText w:val="o"/>
      <w:lvlJc w:val="left"/>
      <w:pPr>
        <w:ind w:left="3240" w:hanging="360"/>
      </w:pPr>
      <w:rPr>
        <w:rFonts w:ascii="Courier New" w:hAnsi="Courier New" w:hint="default"/>
      </w:rPr>
    </w:lvl>
    <w:lvl w:ilvl="2" w:tplc="300A0005" w:tentative="1">
      <w:start w:val="1"/>
      <w:numFmt w:val="bullet"/>
      <w:lvlText w:val=""/>
      <w:lvlJc w:val="left"/>
      <w:pPr>
        <w:ind w:left="3960" w:hanging="360"/>
      </w:pPr>
      <w:rPr>
        <w:rFonts w:ascii="Wingdings" w:hAnsi="Wingdings" w:hint="default"/>
      </w:rPr>
    </w:lvl>
    <w:lvl w:ilvl="3" w:tplc="300A0001" w:tentative="1">
      <w:start w:val="1"/>
      <w:numFmt w:val="bullet"/>
      <w:lvlText w:val=""/>
      <w:lvlJc w:val="left"/>
      <w:pPr>
        <w:ind w:left="4680" w:hanging="360"/>
      </w:pPr>
      <w:rPr>
        <w:rFonts w:ascii="Symbol" w:hAnsi="Symbol" w:hint="default"/>
      </w:rPr>
    </w:lvl>
    <w:lvl w:ilvl="4" w:tplc="300A0003" w:tentative="1">
      <w:start w:val="1"/>
      <w:numFmt w:val="bullet"/>
      <w:lvlText w:val="o"/>
      <w:lvlJc w:val="left"/>
      <w:pPr>
        <w:ind w:left="5400" w:hanging="360"/>
      </w:pPr>
      <w:rPr>
        <w:rFonts w:ascii="Courier New" w:hAnsi="Courier New" w:hint="default"/>
      </w:rPr>
    </w:lvl>
    <w:lvl w:ilvl="5" w:tplc="300A0005" w:tentative="1">
      <w:start w:val="1"/>
      <w:numFmt w:val="bullet"/>
      <w:lvlText w:val=""/>
      <w:lvlJc w:val="left"/>
      <w:pPr>
        <w:ind w:left="6120" w:hanging="360"/>
      </w:pPr>
      <w:rPr>
        <w:rFonts w:ascii="Wingdings" w:hAnsi="Wingdings" w:hint="default"/>
      </w:rPr>
    </w:lvl>
    <w:lvl w:ilvl="6" w:tplc="300A0001" w:tentative="1">
      <w:start w:val="1"/>
      <w:numFmt w:val="bullet"/>
      <w:lvlText w:val=""/>
      <w:lvlJc w:val="left"/>
      <w:pPr>
        <w:ind w:left="6840" w:hanging="360"/>
      </w:pPr>
      <w:rPr>
        <w:rFonts w:ascii="Symbol" w:hAnsi="Symbol" w:hint="default"/>
      </w:rPr>
    </w:lvl>
    <w:lvl w:ilvl="7" w:tplc="300A0003" w:tentative="1">
      <w:start w:val="1"/>
      <w:numFmt w:val="bullet"/>
      <w:lvlText w:val="o"/>
      <w:lvlJc w:val="left"/>
      <w:pPr>
        <w:ind w:left="7560" w:hanging="360"/>
      </w:pPr>
      <w:rPr>
        <w:rFonts w:ascii="Courier New" w:hAnsi="Courier New" w:hint="default"/>
      </w:rPr>
    </w:lvl>
    <w:lvl w:ilvl="8" w:tplc="300A0005" w:tentative="1">
      <w:start w:val="1"/>
      <w:numFmt w:val="bullet"/>
      <w:lvlText w:val=""/>
      <w:lvlJc w:val="left"/>
      <w:pPr>
        <w:ind w:left="8280" w:hanging="360"/>
      </w:pPr>
      <w:rPr>
        <w:rFonts w:ascii="Wingdings" w:hAnsi="Wingdings" w:hint="default"/>
      </w:rPr>
    </w:lvl>
  </w:abstractNum>
  <w:abstractNum w:abstractNumId="18">
    <w:nsid w:val="5DD91F9C"/>
    <w:multiLevelType w:val="hybridMultilevel"/>
    <w:tmpl w:val="C682EDF2"/>
    <w:lvl w:ilvl="0" w:tplc="1F844F0C">
      <w:start w:val="1"/>
      <w:numFmt w:val="bullet"/>
      <w:lvlText w:val=""/>
      <w:lvlPicBulletId w:val="0"/>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60D174D5"/>
    <w:multiLevelType w:val="multilevel"/>
    <w:tmpl w:val="3A6C8D70"/>
    <w:lvl w:ilvl="0">
      <w:start w:val="1"/>
      <w:numFmt w:val="bullet"/>
      <w:lvlText w:val=""/>
      <w:lvlPicBulletId w:val="0"/>
      <w:lvlJc w:val="left"/>
      <w:pPr>
        <w:tabs>
          <w:tab w:val="num" w:pos="540"/>
        </w:tabs>
        <w:ind w:left="540" w:hanging="360"/>
      </w:pPr>
      <w:rPr>
        <w:rFonts w:ascii="Symbol" w:hAnsi="Symbol" w:hint="default"/>
        <w:color w:val="auto"/>
      </w:rPr>
    </w:lvl>
    <w:lvl w:ilvl="1">
      <w:start w:val="1"/>
      <w:numFmt w:val="bullet"/>
      <w:lvlText w:val="o"/>
      <w:lvlJc w:val="left"/>
      <w:pPr>
        <w:tabs>
          <w:tab w:val="num" w:pos="540"/>
        </w:tabs>
        <w:ind w:left="540" w:hanging="360"/>
      </w:pPr>
      <w:rPr>
        <w:rFonts w:ascii="Courier New" w:hAnsi="Courier New" w:cs="Courier New" w:hint="default"/>
      </w:rPr>
    </w:lvl>
    <w:lvl w:ilvl="2">
      <w:start w:val="1"/>
      <w:numFmt w:val="bullet"/>
      <w:lvlText w:val=""/>
      <w:lvlJc w:val="left"/>
      <w:pPr>
        <w:tabs>
          <w:tab w:val="num" w:pos="1260"/>
        </w:tabs>
        <w:ind w:left="1260" w:hanging="360"/>
      </w:pPr>
      <w:rPr>
        <w:rFonts w:ascii="Wingdings" w:hAnsi="Wingdings" w:hint="default"/>
      </w:rPr>
    </w:lvl>
    <w:lvl w:ilvl="3">
      <w:start w:val="1"/>
      <w:numFmt w:val="bullet"/>
      <w:lvlText w:val=""/>
      <w:lvlJc w:val="left"/>
      <w:pPr>
        <w:tabs>
          <w:tab w:val="num" w:pos="1980"/>
        </w:tabs>
        <w:ind w:left="1980" w:hanging="360"/>
      </w:pPr>
      <w:rPr>
        <w:rFonts w:ascii="Symbol" w:hAnsi="Symbol" w:hint="default"/>
      </w:rPr>
    </w:lvl>
    <w:lvl w:ilvl="4">
      <w:start w:val="1"/>
      <w:numFmt w:val="bullet"/>
      <w:lvlText w:val="o"/>
      <w:lvlJc w:val="left"/>
      <w:pPr>
        <w:tabs>
          <w:tab w:val="num" w:pos="2700"/>
        </w:tabs>
        <w:ind w:left="2700" w:hanging="360"/>
      </w:pPr>
      <w:rPr>
        <w:rFonts w:ascii="Courier New" w:hAnsi="Courier New" w:cs="Courier New" w:hint="default"/>
      </w:rPr>
    </w:lvl>
    <w:lvl w:ilvl="5">
      <w:start w:val="1"/>
      <w:numFmt w:val="bullet"/>
      <w:lvlText w:val=""/>
      <w:lvlJc w:val="left"/>
      <w:pPr>
        <w:tabs>
          <w:tab w:val="num" w:pos="3420"/>
        </w:tabs>
        <w:ind w:left="3420" w:hanging="360"/>
      </w:pPr>
      <w:rPr>
        <w:rFonts w:ascii="Wingdings" w:hAnsi="Wingdings" w:hint="default"/>
      </w:rPr>
    </w:lvl>
    <w:lvl w:ilvl="6">
      <w:start w:val="1"/>
      <w:numFmt w:val="bullet"/>
      <w:lvlText w:val=""/>
      <w:lvlJc w:val="left"/>
      <w:pPr>
        <w:tabs>
          <w:tab w:val="num" w:pos="4140"/>
        </w:tabs>
        <w:ind w:left="4140" w:hanging="360"/>
      </w:pPr>
      <w:rPr>
        <w:rFonts w:ascii="Symbol" w:hAnsi="Symbol" w:hint="default"/>
      </w:rPr>
    </w:lvl>
    <w:lvl w:ilvl="7">
      <w:start w:val="1"/>
      <w:numFmt w:val="bullet"/>
      <w:lvlText w:val="o"/>
      <w:lvlJc w:val="left"/>
      <w:pPr>
        <w:tabs>
          <w:tab w:val="num" w:pos="4860"/>
        </w:tabs>
        <w:ind w:left="4860" w:hanging="360"/>
      </w:pPr>
      <w:rPr>
        <w:rFonts w:ascii="Courier New" w:hAnsi="Courier New" w:cs="Courier New" w:hint="default"/>
      </w:rPr>
    </w:lvl>
    <w:lvl w:ilvl="8">
      <w:start w:val="1"/>
      <w:numFmt w:val="bullet"/>
      <w:lvlText w:val=""/>
      <w:lvlJc w:val="left"/>
      <w:pPr>
        <w:tabs>
          <w:tab w:val="num" w:pos="5580"/>
        </w:tabs>
        <w:ind w:left="5580" w:hanging="360"/>
      </w:pPr>
      <w:rPr>
        <w:rFonts w:ascii="Wingdings" w:hAnsi="Wingdings" w:hint="default"/>
      </w:rPr>
    </w:lvl>
  </w:abstractNum>
  <w:abstractNum w:abstractNumId="20">
    <w:nsid w:val="61292194"/>
    <w:multiLevelType w:val="multilevel"/>
    <w:tmpl w:val="AA563490"/>
    <w:lvl w:ilvl="0">
      <w:start w:val="2"/>
      <w:numFmt w:val="decimal"/>
      <w:lvlText w:val="%1"/>
      <w:lvlJc w:val="left"/>
      <w:pPr>
        <w:tabs>
          <w:tab w:val="num" w:pos="705"/>
        </w:tabs>
        <w:ind w:left="705" w:hanging="705"/>
      </w:pPr>
      <w:rPr>
        <w:rFonts w:hint="default"/>
      </w:rPr>
    </w:lvl>
    <w:lvl w:ilvl="1">
      <w:start w:val="4"/>
      <w:numFmt w:val="decimal"/>
      <w:lvlText w:val="%1.%2"/>
      <w:lvlJc w:val="left"/>
      <w:pPr>
        <w:tabs>
          <w:tab w:val="num" w:pos="708"/>
        </w:tabs>
        <w:ind w:left="708" w:hanging="705"/>
      </w:pPr>
      <w:rPr>
        <w:rFonts w:hint="default"/>
      </w:rPr>
    </w:lvl>
    <w:lvl w:ilvl="2">
      <w:start w:val="1"/>
      <w:numFmt w:val="decimal"/>
      <w:lvlText w:val="%1.%2.%3"/>
      <w:lvlJc w:val="left"/>
      <w:pPr>
        <w:tabs>
          <w:tab w:val="num" w:pos="726"/>
        </w:tabs>
        <w:ind w:left="726" w:hanging="720"/>
      </w:pPr>
      <w:rPr>
        <w:rFonts w:hint="default"/>
      </w:rPr>
    </w:lvl>
    <w:lvl w:ilvl="3">
      <w:start w:val="1"/>
      <w:numFmt w:val="decimal"/>
      <w:lvlText w:val="%1.%2.%3.%4"/>
      <w:lvlJc w:val="left"/>
      <w:pPr>
        <w:tabs>
          <w:tab w:val="num" w:pos="729"/>
        </w:tabs>
        <w:ind w:left="729" w:hanging="720"/>
      </w:pPr>
      <w:rPr>
        <w:rFonts w:hint="default"/>
      </w:rPr>
    </w:lvl>
    <w:lvl w:ilvl="4">
      <w:start w:val="1"/>
      <w:numFmt w:val="decimal"/>
      <w:lvlText w:val="%1.%2.%3.%4.%5"/>
      <w:lvlJc w:val="left"/>
      <w:pPr>
        <w:tabs>
          <w:tab w:val="num" w:pos="1092"/>
        </w:tabs>
        <w:ind w:left="1092" w:hanging="1080"/>
      </w:pPr>
      <w:rPr>
        <w:rFonts w:hint="default"/>
      </w:rPr>
    </w:lvl>
    <w:lvl w:ilvl="5">
      <w:start w:val="1"/>
      <w:numFmt w:val="decimal"/>
      <w:lvlText w:val="%1.%2.%3.%4.%5.%6"/>
      <w:lvlJc w:val="left"/>
      <w:pPr>
        <w:tabs>
          <w:tab w:val="num" w:pos="1095"/>
        </w:tabs>
        <w:ind w:left="1095" w:hanging="1080"/>
      </w:pPr>
      <w:rPr>
        <w:rFonts w:hint="default"/>
      </w:rPr>
    </w:lvl>
    <w:lvl w:ilvl="6">
      <w:start w:val="1"/>
      <w:numFmt w:val="decimal"/>
      <w:lvlText w:val="%1.%2.%3.%4.%5.%6.%7"/>
      <w:lvlJc w:val="left"/>
      <w:pPr>
        <w:tabs>
          <w:tab w:val="num" w:pos="1458"/>
        </w:tabs>
        <w:ind w:left="1458" w:hanging="1440"/>
      </w:pPr>
      <w:rPr>
        <w:rFonts w:hint="default"/>
      </w:rPr>
    </w:lvl>
    <w:lvl w:ilvl="7">
      <w:start w:val="1"/>
      <w:numFmt w:val="decimal"/>
      <w:lvlText w:val="%1.%2.%3.%4.%5.%6.%7.%8"/>
      <w:lvlJc w:val="left"/>
      <w:pPr>
        <w:tabs>
          <w:tab w:val="num" w:pos="1461"/>
        </w:tabs>
        <w:ind w:left="1461" w:hanging="1440"/>
      </w:pPr>
      <w:rPr>
        <w:rFonts w:hint="default"/>
      </w:rPr>
    </w:lvl>
    <w:lvl w:ilvl="8">
      <w:start w:val="1"/>
      <w:numFmt w:val="decimal"/>
      <w:lvlText w:val="%1.%2.%3.%4.%5.%6.%7.%8.%9"/>
      <w:lvlJc w:val="left"/>
      <w:pPr>
        <w:tabs>
          <w:tab w:val="num" w:pos="1824"/>
        </w:tabs>
        <w:ind w:left="1824" w:hanging="1800"/>
      </w:pPr>
      <w:rPr>
        <w:rFonts w:hint="default"/>
      </w:rPr>
    </w:lvl>
  </w:abstractNum>
  <w:abstractNum w:abstractNumId="21">
    <w:nsid w:val="63FF0006"/>
    <w:multiLevelType w:val="hybridMultilevel"/>
    <w:tmpl w:val="2938BC24"/>
    <w:lvl w:ilvl="0" w:tplc="0C0A000D">
      <w:start w:val="1"/>
      <w:numFmt w:val="bullet"/>
      <w:lvlText w:val=""/>
      <w:lvlJc w:val="left"/>
      <w:pPr>
        <w:tabs>
          <w:tab w:val="num" w:pos="540"/>
        </w:tabs>
        <w:ind w:left="540" w:hanging="360"/>
      </w:pPr>
      <w:rPr>
        <w:rFonts w:ascii="Wingdings" w:hAnsi="Wingdings" w:hint="default"/>
        <w:color w:val="auto"/>
      </w:rPr>
    </w:lvl>
    <w:lvl w:ilvl="1" w:tplc="0C0A0003" w:tentative="1">
      <w:start w:val="1"/>
      <w:numFmt w:val="bullet"/>
      <w:lvlText w:val="o"/>
      <w:lvlJc w:val="left"/>
      <w:pPr>
        <w:tabs>
          <w:tab w:val="num" w:pos="540"/>
        </w:tabs>
        <w:ind w:left="540" w:hanging="360"/>
      </w:pPr>
      <w:rPr>
        <w:rFonts w:ascii="Courier New" w:hAnsi="Courier New" w:cs="Courier New" w:hint="default"/>
      </w:rPr>
    </w:lvl>
    <w:lvl w:ilvl="2" w:tplc="0C0A0005" w:tentative="1">
      <w:start w:val="1"/>
      <w:numFmt w:val="bullet"/>
      <w:lvlText w:val=""/>
      <w:lvlJc w:val="left"/>
      <w:pPr>
        <w:tabs>
          <w:tab w:val="num" w:pos="1260"/>
        </w:tabs>
        <w:ind w:left="1260" w:hanging="360"/>
      </w:pPr>
      <w:rPr>
        <w:rFonts w:ascii="Wingdings" w:hAnsi="Wingdings" w:hint="default"/>
      </w:rPr>
    </w:lvl>
    <w:lvl w:ilvl="3" w:tplc="0C0A0001" w:tentative="1">
      <w:start w:val="1"/>
      <w:numFmt w:val="bullet"/>
      <w:lvlText w:val=""/>
      <w:lvlJc w:val="left"/>
      <w:pPr>
        <w:tabs>
          <w:tab w:val="num" w:pos="1980"/>
        </w:tabs>
        <w:ind w:left="1980" w:hanging="360"/>
      </w:pPr>
      <w:rPr>
        <w:rFonts w:ascii="Symbol" w:hAnsi="Symbol" w:hint="default"/>
      </w:rPr>
    </w:lvl>
    <w:lvl w:ilvl="4" w:tplc="0C0A0003" w:tentative="1">
      <w:start w:val="1"/>
      <w:numFmt w:val="bullet"/>
      <w:lvlText w:val="o"/>
      <w:lvlJc w:val="left"/>
      <w:pPr>
        <w:tabs>
          <w:tab w:val="num" w:pos="2700"/>
        </w:tabs>
        <w:ind w:left="2700" w:hanging="360"/>
      </w:pPr>
      <w:rPr>
        <w:rFonts w:ascii="Courier New" w:hAnsi="Courier New" w:cs="Courier New" w:hint="default"/>
      </w:rPr>
    </w:lvl>
    <w:lvl w:ilvl="5" w:tplc="0C0A0005" w:tentative="1">
      <w:start w:val="1"/>
      <w:numFmt w:val="bullet"/>
      <w:lvlText w:val=""/>
      <w:lvlJc w:val="left"/>
      <w:pPr>
        <w:tabs>
          <w:tab w:val="num" w:pos="3420"/>
        </w:tabs>
        <w:ind w:left="3420" w:hanging="360"/>
      </w:pPr>
      <w:rPr>
        <w:rFonts w:ascii="Wingdings" w:hAnsi="Wingdings" w:hint="default"/>
      </w:rPr>
    </w:lvl>
    <w:lvl w:ilvl="6" w:tplc="0C0A0001" w:tentative="1">
      <w:start w:val="1"/>
      <w:numFmt w:val="bullet"/>
      <w:lvlText w:val=""/>
      <w:lvlJc w:val="left"/>
      <w:pPr>
        <w:tabs>
          <w:tab w:val="num" w:pos="4140"/>
        </w:tabs>
        <w:ind w:left="4140" w:hanging="360"/>
      </w:pPr>
      <w:rPr>
        <w:rFonts w:ascii="Symbol" w:hAnsi="Symbol" w:hint="default"/>
      </w:rPr>
    </w:lvl>
    <w:lvl w:ilvl="7" w:tplc="0C0A0003" w:tentative="1">
      <w:start w:val="1"/>
      <w:numFmt w:val="bullet"/>
      <w:lvlText w:val="o"/>
      <w:lvlJc w:val="left"/>
      <w:pPr>
        <w:tabs>
          <w:tab w:val="num" w:pos="4860"/>
        </w:tabs>
        <w:ind w:left="4860" w:hanging="360"/>
      </w:pPr>
      <w:rPr>
        <w:rFonts w:ascii="Courier New" w:hAnsi="Courier New" w:cs="Courier New" w:hint="default"/>
      </w:rPr>
    </w:lvl>
    <w:lvl w:ilvl="8" w:tplc="0C0A0005" w:tentative="1">
      <w:start w:val="1"/>
      <w:numFmt w:val="bullet"/>
      <w:lvlText w:val=""/>
      <w:lvlJc w:val="left"/>
      <w:pPr>
        <w:tabs>
          <w:tab w:val="num" w:pos="5580"/>
        </w:tabs>
        <w:ind w:left="5580" w:hanging="360"/>
      </w:pPr>
      <w:rPr>
        <w:rFonts w:ascii="Wingdings" w:hAnsi="Wingdings" w:hint="default"/>
      </w:rPr>
    </w:lvl>
  </w:abstractNum>
  <w:abstractNum w:abstractNumId="22">
    <w:nsid w:val="64067A1B"/>
    <w:multiLevelType w:val="multilevel"/>
    <w:tmpl w:val="3A6C8D70"/>
    <w:lvl w:ilvl="0">
      <w:start w:val="1"/>
      <w:numFmt w:val="bullet"/>
      <w:lvlText w:val=""/>
      <w:lvlPicBulletId w:val="0"/>
      <w:lvlJc w:val="left"/>
      <w:pPr>
        <w:tabs>
          <w:tab w:val="num" w:pos="540"/>
        </w:tabs>
        <w:ind w:left="540" w:hanging="360"/>
      </w:pPr>
      <w:rPr>
        <w:rFonts w:ascii="Symbol" w:hAnsi="Symbol" w:hint="default"/>
        <w:color w:val="auto"/>
      </w:rPr>
    </w:lvl>
    <w:lvl w:ilvl="1">
      <w:start w:val="1"/>
      <w:numFmt w:val="bullet"/>
      <w:lvlText w:val="o"/>
      <w:lvlJc w:val="left"/>
      <w:pPr>
        <w:tabs>
          <w:tab w:val="num" w:pos="540"/>
        </w:tabs>
        <w:ind w:left="540" w:hanging="360"/>
      </w:pPr>
      <w:rPr>
        <w:rFonts w:ascii="Courier New" w:hAnsi="Courier New" w:cs="Courier New" w:hint="default"/>
      </w:rPr>
    </w:lvl>
    <w:lvl w:ilvl="2">
      <w:start w:val="1"/>
      <w:numFmt w:val="bullet"/>
      <w:lvlText w:val=""/>
      <w:lvlJc w:val="left"/>
      <w:pPr>
        <w:tabs>
          <w:tab w:val="num" w:pos="1260"/>
        </w:tabs>
        <w:ind w:left="1260" w:hanging="360"/>
      </w:pPr>
      <w:rPr>
        <w:rFonts w:ascii="Wingdings" w:hAnsi="Wingdings" w:hint="default"/>
      </w:rPr>
    </w:lvl>
    <w:lvl w:ilvl="3">
      <w:start w:val="1"/>
      <w:numFmt w:val="bullet"/>
      <w:lvlText w:val=""/>
      <w:lvlJc w:val="left"/>
      <w:pPr>
        <w:tabs>
          <w:tab w:val="num" w:pos="1980"/>
        </w:tabs>
        <w:ind w:left="1980" w:hanging="360"/>
      </w:pPr>
      <w:rPr>
        <w:rFonts w:ascii="Symbol" w:hAnsi="Symbol" w:hint="default"/>
      </w:rPr>
    </w:lvl>
    <w:lvl w:ilvl="4">
      <w:start w:val="1"/>
      <w:numFmt w:val="bullet"/>
      <w:lvlText w:val="o"/>
      <w:lvlJc w:val="left"/>
      <w:pPr>
        <w:tabs>
          <w:tab w:val="num" w:pos="2700"/>
        </w:tabs>
        <w:ind w:left="2700" w:hanging="360"/>
      </w:pPr>
      <w:rPr>
        <w:rFonts w:ascii="Courier New" w:hAnsi="Courier New" w:cs="Courier New" w:hint="default"/>
      </w:rPr>
    </w:lvl>
    <w:lvl w:ilvl="5">
      <w:start w:val="1"/>
      <w:numFmt w:val="bullet"/>
      <w:lvlText w:val=""/>
      <w:lvlJc w:val="left"/>
      <w:pPr>
        <w:tabs>
          <w:tab w:val="num" w:pos="3420"/>
        </w:tabs>
        <w:ind w:left="3420" w:hanging="360"/>
      </w:pPr>
      <w:rPr>
        <w:rFonts w:ascii="Wingdings" w:hAnsi="Wingdings" w:hint="default"/>
      </w:rPr>
    </w:lvl>
    <w:lvl w:ilvl="6">
      <w:start w:val="1"/>
      <w:numFmt w:val="bullet"/>
      <w:lvlText w:val=""/>
      <w:lvlJc w:val="left"/>
      <w:pPr>
        <w:tabs>
          <w:tab w:val="num" w:pos="4140"/>
        </w:tabs>
        <w:ind w:left="4140" w:hanging="360"/>
      </w:pPr>
      <w:rPr>
        <w:rFonts w:ascii="Symbol" w:hAnsi="Symbol" w:hint="default"/>
      </w:rPr>
    </w:lvl>
    <w:lvl w:ilvl="7">
      <w:start w:val="1"/>
      <w:numFmt w:val="bullet"/>
      <w:lvlText w:val="o"/>
      <w:lvlJc w:val="left"/>
      <w:pPr>
        <w:tabs>
          <w:tab w:val="num" w:pos="4860"/>
        </w:tabs>
        <w:ind w:left="4860" w:hanging="360"/>
      </w:pPr>
      <w:rPr>
        <w:rFonts w:ascii="Courier New" w:hAnsi="Courier New" w:cs="Courier New" w:hint="default"/>
      </w:rPr>
    </w:lvl>
    <w:lvl w:ilvl="8">
      <w:start w:val="1"/>
      <w:numFmt w:val="bullet"/>
      <w:lvlText w:val=""/>
      <w:lvlJc w:val="left"/>
      <w:pPr>
        <w:tabs>
          <w:tab w:val="num" w:pos="5580"/>
        </w:tabs>
        <w:ind w:left="5580" w:hanging="360"/>
      </w:pPr>
      <w:rPr>
        <w:rFonts w:ascii="Wingdings" w:hAnsi="Wingdings" w:hint="default"/>
      </w:rPr>
    </w:lvl>
  </w:abstractNum>
  <w:abstractNum w:abstractNumId="23">
    <w:nsid w:val="67810500"/>
    <w:multiLevelType w:val="hybridMultilevel"/>
    <w:tmpl w:val="1EB6A754"/>
    <w:lvl w:ilvl="0" w:tplc="1F844F0C">
      <w:start w:val="1"/>
      <w:numFmt w:val="bullet"/>
      <w:lvlText w:val=""/>
      <w:lvlPicBulletId w:val="0"/>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67F02B1E"/>
    <w:multiLevelType w:val="hybridMultilevel"/>
    <w:tmpl w:val="C49C3906"/>
    <w:lvl w:ilvl="0" w:tplc="021A0FE2">
      <w:start w:val="1"/>
      <w:numFmt w:val="bullet"/>
      <w:lvlText w:val=""/>
      <w:lvlPicBulletId w:val="1"/>
      <w:lvlJc w:val="left"/>
      <w:pPr>
        <w:ind w:left="2520" w:hanging="360"/>
      </w:pPr>
      <w:rPr>
        <w:rFonts w:ascii="Symbol" w:hAnsi="Symbol" w:hint="default"/>
        <w:color w:val="auto"/>
      </w:rPr>
    </w:lvl>
    <w:lvl w:ilvl="1" w:tplc="300A0003" w:tentative="1">
      <w:start w:val="1"/>
      <w:numFmt w:val="bullet"/>
      <w:lvlText w:val="o"/>
      <w:lvlJc w:val="left"/>
      <w:pPr>
        <w:ind w:left="3240" w:hanging="360"/>
      </w:pPr>
      <w:rPr>
        <w:rFonts w:ascii="Courier New" w:hAnsi="Courier New" w:hint="default"/>
      </w:rPr>
    </w:lvl>
    <w:lvl w:ilvl="2" w:tplc="300A0005" w:tentative="1">
      <w:start w:val="1"/>
      <w:numFmt w:val="bullet"/>
      <w:lvlText w:val=""/>
      <w:lvlJc w:val="left"/>
      <w:pPr>
        <w:ind w:left="3960" w:hanging="360"/>
      </w:pPr>
      <w:rPr>
        <w:rFonts w:ascii="Wingdings" w:hAnsi="Wingdings" w:hint="default"/>
      </w:rPr>
    </w:lvl>
    <w:lvl w:ilvl="3" w:tplc="300A0001" w:tentative="1">
      <w:start w:val="1"/>
      <w:numFmt w:val="bullet"/>
      <w:lvlText w:val=""/>
      <w:lvlJc w:val="left"/>
      <w:pPr>
        <w:ind w:left="4680" w:hanging="360"/>
      </w:pPr>
      <w:rPr>
        <w:rFonts w:ascii="Symbol" w:hAnsi="Symbol" w:hint="default"/>
      </w:rPr>
    </w:lvl>
    <w:lvl w:ilvl="4" w:tplc="300A0003" w:tentative="1">
      <w:start w:val="1"/>
      <w:numFmt w:val="bullet"/>
      <w:lvlText w:val="o"/>
      <w:lvlJc w:val="left"/>
      <w:pPr>
        <w:ind w:left="5400" w:hanging="360"/>
      </w:pPr>
      <w:rPr>
        <w:rFonts w:ascii="Courier New" w:hAnsi="Courier New" w:hint="default"/>
      </w:rPr>
    </w:lvl>
    <w:lvl w:ilvl="5" w:tplc="300A0005" w:tentative="1">
      <w:start w:val="1"/>
      <w:numFmt w:val="bullet"/>
      <w:lvlText w:val=""/>
      <w:lvlJc w:val="left"/>
      <w:pPr>
        <w:ind w:left="6120" w:hanging="360"/>
      </w:pPr>
      <w:rPr>
        <w:rFonts w:ascii="Wingdings" w:hAnsi="Wingdings" w:hint="default"/>
      </w:rPr>
    </w:lvl>
    <w:lvl w:ilvl="6" w:tplc="300A0001" w:tentative="1">
      <w:start w:val="1"/>
      <w:numFmt w:val="bullet"/>
      <w:lvlText w:val=""/>
      <w:lvlJc w:val="left"/>
      <w:pPr>
        <w:ind w:left="6840" w:hanging="360"/>
      </w:pPr>
      <w:rPr>
        <w:rFonts w:ascii="Symbol" w:hAnsi="Symbol" w:hint="default"/>
      </w:rPr>
    </w:lvl>
    <w:lvl w:ilvl="7" w:tplc="300A0003" w:tentative="1">
      <w:start w:val="1"/>
      <w:numFmt w:val="bullet"/>
      <w:lvlText w:val="o"/>
      <w:lvlJc w:val="left"/>
      <w:pPr>
        <w:ind w:left="7560" w:hanging="360"/>
      </w:pPr>
      <w:rPr>
        <w:rFonts w:ascii="Courier New" w:hAnsi="Courier New" w:hint="default"/>
      </w:rPr>
    </w:lvl>
    <w:lvl w:ilvl="8" w:tplc="300A0005" w:tentative="1">
      <w:start w:val="1"/>
      <w:numFmt w:val="bullet"/>
      <w:lvlText w:val=""/>
      <w:lvlJc w:val="left"/>
      <w:pPr>
        <w:ind w:left="8280" w:hanging="360"/>
      </w:pPr>
      <w:rPr>
        <w:rFonts w:ascii="Wingdings" w:hAnsi="Wingdings" w:hint="default"/>
      </w:rPr>
    </w:lvl>
  </w:abstractNum>
  <w:abstractNum w:abstractNumId="25">
    <w:nsid w:val="697A3128"/>
    <w:multiLevelType w:val="hybridMultilevel"/>
    <w:tmpl w:val="055CE248"/>
    <w:lvl w:ilvl="0" w:tplc="300A000D">
      <w:start w:val="1"/>
      <w:numFmt w:val="bullet"/>
      <w:lvlText w:val=""/>
      <w:lvlJc w:val="left"/>
      <w:pPr>
        <w:ind w:left="2160" w:hanging="360"/>
      </w:pPr>
      <w:rPr>
        <w:rFonts w:ascii="Wingdings" w:hAnsi="Wingdings" w:hint="default"/>
      </w:rPr>
    </w:lvl>
    <w:lvl w:ilvl="1" w:tplc="300A0003" w:tentative="1">
      <w:start w:val="1"/>
      <w:numFmt w:val="bullet"/>
      <w:lvlText w:val="o"/>
      <w:lvlJc w:val="left"/>
      <w:pPr>
        <w:ind w:left="2880" w:hanging="360"/>
      </w:pPr>
      <w:rPr>
        <w:rFonts w:ascii="Courier New" w:hAnsi="Courier New" w:hint="default"/>
      </w:rPr>
    </w:lvl>
    <w:lvl w:ilvl="2" w:tplc="300A0005" w:tentative="1">
      <w:start w:val="1"/>
      <w:numFmt w:val="bullet"/>
      <w:lvlText w:val=""/>
      <w:lvlJc w:val="left"/>
      <w:pPr>
        <w:ind w:left="3600" w:hanging="360"/>
      </w:pPr>
      <w:rPr>
        <w:rFonts w:ascii="Wingdings" w:hAnsi="Wingdings" w:hint="default"/>
      </w:rPr>
    </w:lvl>
    <w:lvl w:ilvl="3" w:tplc="300A0001" w:tentative="1">
      <w:start w:val="1"/>
      <w:numFmt w:val="bullet"/>
      <w:lvlText w:val=""/>
      <w:lvlJc w:val="left"/>
      <w:pPr>
        <w:ind w:left="4320" w:hanging="360"/>
      </w:pPr>
      <w:rPr>
        <w:rFonts w:ascii="Symbol" w:hAnsi="Symbol" w:hint="default"/>
      </w:rPr>
    </w:lvl>
    <w:lvl w:ilvl="4" w:tplc="300A0003" w:tentative="1">
      <w:start w:val="1"/>
      <w:numFmt w:val="bullet"/>
      <w:lvlText w:val="o"/>
      <w:lvlJc w:val="left"/>
      <w:pPr>
        <w:ind w:left="5040" w:hanging="360"/>
      </w:pPr>
      <w:rPr>
        <w:rFonts w:ascii="Courier New" w:hAnsi="Courier New" w:hint="default"/>
      </w:rPr>
    </w:lvl>
    <w:lvl w:ilvl="5" w:tplc="300A0005" w:tentative="1">
      <w:start w:val="1"/>
      <w:numFmt w:val="bullet"/>
      <w:lvlText w:val=""/>
      <w:lvlJc w:val="left"/>
      <w:pPr>
        <w:ind w:left="5760" w:hanging="360"/>
      </w:pPr>
      <w:rPr>
        <w:rFonts w:ascii="Wingdings" w:hAnsi="Wingdings" w:hint="default"/>
      </w:rPr>
    </w:lvl>
    <w:lvl w:ilvl="6" w:tplc="300A0001" w:tentative="1">
      <w:start w:val="1"/>
      <w:numFmt w:val="bullet"/>
      <w:lvlText w:val=""/>
      <w:lvlJc w:val="left"/>
      <w:pPr>
        <w:ind w:left="6480" w:hanging="360"/>
      </w:pPr>
      <w:rPr>
        <w:rFonts w:ascii="Symbol" w:hAnsi="Symbol" w:hint="default"/>
      </w:rPr>
    </w:lvl>
    <w:lvl w:ilvl="7" w:tplc="300A0003" w:tentative="1">
      <w:start w:val="1"/>
      <w:numFmt w:val="bullet"/>
      <w:lvlText w:val="o"/>
      <w:lvlJc w:val="left"/>
      <w:pPr>
        <w:ind w:left="7200" w:hanging="360"/>
      </w:pPr>
      <w:rPr>
        <w:rFonts w:ascii="Courier New" w:hAnsi="Courier New" w:hint="default"/>
      </w:rPr>
    </w:lvl>
    <w:lvl w:ilvl="8" w:tplc="300A0005" w:tentative="1">
      <w:start w:val="1"/>
      <w:numFmt w:val="bullet"/>
      <w:lvlText w:val=""/>
      <w:lvlJc w:val="left"/>
      <w:pPr>
        <w:ind w:left="7920" w:hanging="360"/>
      </w:pPr>
      <w:rPr>
        <w:rFonts w:ascii="Wingdings" w:hAnsi="Wingdings" w:hint="default"/>
      </w:rPr>
    </w:lvl>
  </w:abstractNum>
  <w:abstractNum w:abstractNumId="26">
    <w:nsid w:val="6BAA1620"/>
    <w:multiLevelType w:val="hybridMultilevel"/>
    <w:tmpl w:val="2172541A"/>
    <w:lvl w:ilvl="0" w:tplc="0C0A000D">
      <w:start w:val="1"/>
      <w:numFmt w:val="bullet"/>
      <w:lvlText w:val=""/>
      <w:lvlJc w:val="left"/>
      <w:pPr>
        <w:tabs>
          <w:tab w:val="num" w:pos="540"/>
        </w:tabs>
        <w:ind w:left="540" w:hanging="360"/>
      </w:pPr>
      <w:rPr>
        <w:rFonts w:ascii="Wingdings" w:hAnsi="Wingdings" w:hint="default"/>
        <w:color w:val="auto"/>
      </w:rPr>
    </w:lvl>
    <w:lvl w:ilvl="1" w:tplc="0C0A0003" w:tentative="1">
      <w:start w:val="1"/>
      <w:numFmt w:val="bullet"/>
      <w:lvlText w:val="o"/>
      <w:lvlJc w:val="left"/>
      <w:pPr>
        <w:tabs>
          <w:tab w:val="num" w:pos="540"/>
        </w:tabs>
        <w:ind w:left="540" w:hanging="360"/>
      </w:pPr>
      <w:rPr>
        <w:rFonts w:ascii="Courier New" w:hAnsi="Courier New" w:cs="Courier New" w:hint="default"/>
      </w:rPr>
    </w:lvl>
    <w:lvl w:ilvl="2" w:tplc="0C0A0005" w:tentative="1">
      <w:start w:val="1"/>
      <w:numFmt w:val="bullet"/>
      <w:lvlText w:val=""/>
      <w:lvlJc w:val="left"/>
      <w:pPr>
        <w:tabs>
          <w:tab w:val="num" w:pos="1260"/>
        </w:tabs>
        <w:ind w:left="1260" w:hanging="360"/>
      </w:pPr>
      <w:rPr>
        <w:rFonts w:ascii="Wingdings" w:hAnsi="Wingdings" w:hint="default"/>
      </w:rPr>
    </w:lvl>
    <w:lvl w:ilvl="3" w:tplc="0C0A0001" w:tentative="1">
      <w:start w:val="1"/>
      <w:numFmt w:val="bullet"/>
      <w:lvlText w:val=""/>
      <w:lvlJc w:val="left"/>
      <w:pPr>
        <w:tabs>
          <w:tab w:val="num" w:pos="1980"/>
        </w:tabs>
        <w:ind w:left="1980" w:hanging="360"/>
      </w:pPr>
      <w:rPr>
        <w:rFonts w:ascii="Symbol" w:hAnsi="Symbol" w:hint="default"/>
      </w:rPr>
    </w:lvl>
    <w:lvl w:ilvl="4" w:tplc="0C0A0003" w:tentative="1">
      <w:start w:val="1"/>
      <w:numFmt w:val="bullet"/>
      <w:lvlText w:val="o"/>
      <w:lvlJc w:val="left"/>
      <w:pPr>
        <w:tabs>
          <w:tab w:val="num" w:pos="2700"/>
        </w:tabs>
        <w:ind w:left="2700" w:hanging="360"/>
      </w:pPr>
      <w:rPr>
        <w:rFonts w:ascii="Courier New" w:hAnsi="Courier New" w:cs="Courier New" w:hint="default"/>
      </w:rPr>
    </w:lvl>
    <w:lvl w:ilvl="5" w:tplc="0C0A0005" w:tentative="1">
      <w:start w:val="1"/>
      <w:numFmt w:val="bullet"/>
      <w:lvlText w:val=""/>
      <w:lvlJc w:val="left"/>
      <w:pPr>
        <w:tabs>
          <w:tab w:val="num" w:pos="3420"/>
        </w:tabs>
        <w:ind w:left="3420" w:hanging="360"/>
      </w:pPr>
      <w:rPr>
        <w:rFonts w:ascii="Wingdings" w:hAnsi="Wingdings" w:hint="default"/>
      </w:rPr>
    </w:lvl>
    <w:lvl w:ilvl="6" w:tplc="0C0A0001" w:tentative="1">
      <w:start w:val="1"/>
      <w:numFmt w:val="bullet"/>
      <w:lvlText w:val=""/>
      <w:lvlJc w:val="left"/>
      <w:pPr>
        <w:tabs>
          <w:tab w:val="num" w:pos="4140"/>
        </w:tabs>
        <w:ind w:left="4140" w:hanging="360"/>
      </w:pPr>
      <w:rPr>
        <w:rFonts w:ascii="Symbol" w:hAnsi="Symbol" w:hint="default"/>
      </w:rPr>
    </w:lvl>
    <w:lvl w:ilvl="7" w:tplc="0C0A0003" w:tentative="1">
      <w:start w:val="1"/>
      <w:numFmt w:val="bullet"/>
      <w:lvlText w:val="o"/>
      <w:lvlJc w:val="left"/>
      <w:pPr>
        <w:tabs>
          <w:tab w:val="num" w:pos="4860"/>
        </w:tabs>
        <w:ind w:left="4860" w:hanging="360"/>
      </w:pPr>
      <w:rPr>
        <w:rFonts w:ascii="Courier New" w:hAnsi="Courier New" w:cs="Courier New" w:hint="default"/>
      </w:rPr>
    </w:lvl>
    <w:lvl w:ilvl="8" w:tplc="0C0A0005" w:tentative="1">
      <w:start w:val="1"/>
      <w:numFmt w:val="bullet"/>
      <w:lvlText w:val=""/>
      <w:lvlJc w:val="left"/>
      <w:pPr>
        <w:tabs>
          <w:tab w:val="num" w:pos="5580"/>
        </w:tabs>
        <w:ind w:left="5580" w:hanging="360"/>
      </w:pPr>
      <w:rPr>
        <w:rFonts w:ascii="Wingdings" w:hAnsi="Wingdings" w:hint="default"/>
      </w:rPr>
    </w:lvl>
  </w:abstractNum>
  <w:abstractNum w:abstractNumId="27">
    <w:nsid w:val="6C4D1A4A"/>
    <w:multiLevelType w:val="hybridMultilevel"/>
    <w:tmpl w:val="9D02CD88"/>
    <w:lvl w:ilvl="0" w:tplc="0C0A000F">
      <w:start w:val="1"/>
      <w:numFmt w:val="decimal"/>
      <w:lvlText w:val="%1."/>
      <w:lvlJc w:val="left"/>
      <w:pPr>
        <w:ind w:left="1778" w:hanging="360"/>
      </w:pPr>
      <w:rPr>
        <w:rFonts w:cs="Times New Roman" w:hint="default"/>
      </w:rPr>
    </w:lvl>
    <w:lvl w:ilvl="1" w:tplc="0C0A0003" w:tentative="1">
      <w:start w:val="1"/>
      <w:numFmt w:val="bullet"/>
      <w:lvlText w:val="o"/>
      <w:lvlJc w:val="left"/>
      <w:pPr>
        <w:ind w:left="2498" w:hanging="360"/>
      </w:pPr>
      <w:rPr>
        <w:rFonts w:ascii="Courier New" w:hAnsi="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28">
    <w:nsid w:val="6CF710C1"/>
    <w:multiLevelType w:val="hybridMultilevel"/>
    <w:tmpl w:val="644C4E3E"/>
    <w:lvl w:ilvl="0" w:tplc="0C0A000D">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6F641788"/>
    <w:multiLevelType w:val="hybridMultilevel"/>
    <w:tmpl w:val="0C28B4CE"/>
    <w:lvl w:ilvl="0" w:tplc="6B1470C0">
      <w:start w:val="14"/>
      <w:numFmt w:val="bullet"/>
      <w:lvlText w:val="-"/>
      <w:lvlJc w:val="left"/>
      <w:pPr>
        <w:tabs>
          <w:tab w:val="num" w:pos="665"/>
        </w:tabs>
        <w:ind w:left="665" w:hanging="420"/>
      </w:pPr>
      <w:rPr>
        <w:rFonts w:ascii="Times New Roman" w:eastAsia="Times New Roman" w:hAnsi="Times New Roman" w:cs="Times New Roman" w:hint="default"/>
        <w:b/>
        <w:i/>
      </w:rPr>
    </w:lvl>
    <w:lvl w:ilvl="1" w:tplc="0C0A0003" w:tentative="1">
      <w:start w:val="1"/>
      <w:numFmt w:val="bullet"/>
      <w:lvlText w:val="o"/>
      <w:lvlJc w:val="left"/>
      <w:pPr>
        <w:tabs>
          <w:tab w:val="num" w:pos="1325"/>
        </w:tabs>
        <w:ind w:left="1325" w:hanging="360"/>
      </w:pPr>
      <w:rPr>
        <w:rFonts w:ascii="Courier New" w:hAnsi="Courier New" w:hint="default"/>
      </w:rPr>
    </w:lvl>
    <w:lvl w:ilvl="2" w:tplc="0C0A0005" w:tentative="1">
      <w:start w:val="1"/>
      <w:numFmt w:val="bullet"/>
      <w:lvlText w:val=""/>
      <w:lvlJc w:val="left"/>
      <w:pPr>
        <w:tabs>
          <w:tab w:val="num" w:pos="2045"/>
        </w:tabs>
        <w:ind w:left="2045" w:hanging="360"/>
      </w:pPr>
      <w:rPr>
        <w:rFonts w:ascii="Wingdings" w:hAnsi="Wingdings" w:hint="default"/>
      </w:rPr>
    </w:lvl>
    <w:lvl w:ilvl="3" w:tplc="0C0A0001" w:tentative="1">
      <w:start w:val="1"/>
      <w:numFmt w:val="bullet"/>
      <w:lvlText w:val=""/>
      <w:lvlJc w:val="left"/>
      <w:pPr>
        <w:tabs>
          <w:tab w:val="num" w:pos="2765"/>
        </w:tabs>
        <w:ind w:left="2765" w:hanging="360"/>
      </w:pPr>
      <w:rPr>
        <w:rFonts w:ascii="Symbol" w:hAnsi="Symbol" w:hint="default"/>
      </w:rPr>
    </w:lvl>
    <w:lvl w:ilvl="4" w:tplc="0C0A0003" w:tentative="1">
      <w:start w:val="1"/>
      <w:numFmt w:val="bullet"/>
      <w:lvlText w:val="o"/>
      <w:lvlJc w:val="left"/>
      <w:pPr>
        <w:tabs>
          <w:tab w:val="num" w:pos="3485"/>
        </w:tabs>
        <w:ind w:left="3485" w:hanging="360"/>
      </w:pPr>
      <w:rPr>
        <w:rFonts w:ascii="Courier New" w:hAnsi="Courier New" w:hint="default"/>
      </w:rPr>
    </w:lvl>
    <w:lvl w:ilvl="5" w:tplc="0C0A0005" w:tentative="1">
      <w:start w:val="1"/>
      <w:numFmt w:val="bullet"/>
      <w:lvlText w:val=""/>
      <w:lvlJc w:val="left"/>
      <w:pPr>
        <w:tabs>
          <w:tab w:val="num" w:pos="4205"/>
        </w:tabs>
        <w:ind w:left="4205" w:hanging="360"/>
      </w:pPr>
      <w:rPr>
        <w:rFonts w:ascii="Wingdings" w:hAnsi="Wingdings" w:hint="default"/>
      </w:rPr>
    </w:lvl>
    <w:lvl w:ilvl="6" w:tplc="0C0A0001" w:tentative="1">
      <w:start w:val="1"/>
      <w:numFmt w:val="bullet"/>
      <w:lvlText w:val=""/>
      <w:lvlJc w:val="left"/>
      <w:pPr>
        <w:tabs>
          <w:tab w:val="num" w:pos="4925"/>
        </w:tabs>
        <w:ind w:left="4925" w:hanging="360"/>
      </w:pPr>
      <w:rPr>
        <w:rFonts w:ascii="Symbol" w:hAnsi="Symbol" w:hint="default"/>
      </w:rPr>
    </w:lvl>
    <w:lvl w:ilvl="7" w:tplc="0C0A0003" w:tentative="1">
      <w:start w:val="1"/>
      <w:numFmt w:val="bullet"/>
      <w:lvlText w:val="o"/>
      <w:lvlJc w:val="left"/>
      <w:pPr>
        <w:tabs>
          <w:tab w:val="num" w:pos="5645"/>
        </w:tabs>
        <w:ind w:left="5645" w:hanging="360"/>
      </w:pPr>
      <w:rPr>
        <w:rFonts w:ascii="Courier New" w:hAnsi="Courier New" w:hint="default"/>
      </w:rPr>
    </w:lvl>
    <w:lvl w:ilvl="8" w:tplc="0C0A0005" w:tentative="1">
      <w:start w:val="1"/>
      <w:numFmt w:val="bullet"/>
      <w:lvlText w:val=""/>
      <w:lvlJc w:val="left"/>
      <w:pPr>
        <w:tabs>
          <w:tab w:val="num" w:pos="6365"/>
        </w:tabs>
        <w:ind w:left="6365" w:hanging="360"/>
      </w:pPr>
      <w:rPr>
        <w:rFonts w:ascii="Wingdings" w:hAnsi="Wingdings" w:hint="default"/>
      </w:rPr>
    </w:lvl>
  </w:abstractNum>
  <w:abstractNum w:abstractNumId="30">
    <w:nsid w:val="705D698F"/>
    <w:multiLevelType w:val="hybridMultilevel"/>
    <w:tmpl w:val="3A6C8D70"/>
    <w:lvl w:ilvl="0" w:tplc="1F844F0C">
      <w:start w:val="1"/>
      <w:numFmt w:val="bullet"/>
      <w:lvlText w:val=""/>
      <w:lvlPicBulletId w:val="0"/>
      <w:lvlJc w:val="left"/>
      <w:pPr>
        <w:tabs>
          <w:tab w:val="num" w:pos="540"/>
        </w:tabs>
        <w:ind w:left="540" w:hanging="360"/>
      </w:pPr>
      <w:rPr>
        <w:rFonts w:ascii="Symbol" w:hAnsi="Symbol" w:hint="default"/>
        <w:color w:val="auto"/>
      </w:rPr>
    </w:lvl>
    <w:lvl w:ilvl="1" w:tplc="0C0A0003" w:tentative="1">
      <w:start w:val="1"/>
      <w:numFmt w:val="bullet"/>
      <w:lvlText w:val="o"/>
      <w:lvlJc w:val="left"/>
      <w:pPr>
        <w:tabs>
          <w:tab w:val="num" w:pos="540"/>
        </w:tabs>
        <w:ind w:left="540" w:hanging="360"/>
      </w:pPr>
      <w:rPr>
        <w:rFonts w:ascii="Courier New" w:hAnsi="Courier New" w:cs="Courier New" w:hint="default"/>
      </w:rPr>
    </w:lvl>
    <w:lvl w:ilvl="2" w:tplc="0C0A0005" w:tentative="1">
      <w:start w:val="1"/>
      <w:numFmt w:val="bullet"/>
      <w:lvlText w:val=""/>
      <w:lvlJc w:val="left"/>
      <w:pPr>
        <w:tabs>
          <w:tab w:val="num" w:pos="1260"/>
        </w:tabs>
        <w:ind w:left="1260" w:hanging="360"/>
      </w:pPr>
      <w:rPr>
        <w:rFonts w:ascii="Wingdings" w:hAnsi="Wingdings" w:hint="default"/>
      </w:rPr>
    </w:lvl>
    <w:lvl w:ilvl="3" w:tplc="0C0A0001" w:tentative="1">
      <w:start w:val="1"/>
      <w:numFmt w:val="bullet"/>
      <w:lvlText w:val=""/>
      <w:lvlJc w:val="left"/>
      <w:pPr>
        <w:tabs>
          <w:tab w:val="num" w:pos="1980"/>
        </w:tabs>
        <w:ind w:left="1980" w:hanging="360"/>
      </w:pPr>
      <w:rPr>
        <w:rFonts w:ascii="Symbol" w:hAnsi="Symbol" w:hint="default"/>
      </w:rPr>
    </w:lvl>
    <w:lvl w:ilvl="4" w:tplc="0C0A0003" w:tentative="1">
      <w:start w:val="1"/>
      <w:numFmt w:val="bullet"/>
      <w:lvlText w:val="o"/>
      <w:lvlJc w:val="left"/>
      <w:pPr>
        <w:tabs>
          <w:tab w:val="num" w:pos="2700"/>
        </w:tabs>
        <w:ind w:left="2700" w:hanging="360"/>
      </w:pPr>
      <w:rPr>
        <w:rFonts w:ascii="Courier New" w:hAnsi="Courier New" w:cs="Courier New" w:hint="default"/>
      </w:rPr>
    </w:lvl>
    <w:lvl w:ilvl="5" w:tplc="0C0A0005" w:tentative="1">
      <w:start w:val="1"/>
      <w:numFmt w:val="bullet"/>
      <w:lvlText w:val=""/>
      <w:lvlJc w:val="left"/>
      <w:pPr>
        <w:tabs>
          <w:tab w:val="num" w:pos="3420"/>
        </w:tabs>
        <w:ind w:left="3420" w:hanging="360"/>
      </w:pPr>
      <w:rPr>
        <w:rFonts w:ascii="Wingdings" w:hAnsi="Wingdings" w:hint="default"/>
      </w:rPr>
    </w:lvl>
    <w:lvl w:ilvl="6" w:tplc="0C0A0001" w:tentative="1">
      <w:start w:val="1"/>
      <w:numFmt w:val="bullet"/>
      <w:lvlText w:val=""/>
      <w:lvlJc w:val="left"/>
      <w:pPr>
        <w:tabs>
          <w:tab w:val="num" w:pos="4140"/>
        </w:tabs>
        <w:ind w:left="4140" w:hanging="360"/>
      </w:pPr>
      <w:rPr>
        <w:rFonts w:ascii="Symbol" w:hAnsi="Symbol" w:hint="default"/>
      </w:rPr>
    </w:lvl>
    <w:lvl w:ilvl="7" w:tplc="0C0A0003" w:tentative="1">
      <w:start w:val="1"/>
      <w:numFmt w:val="bullet"/>
      <w:lvlText w:val="o"/>
      <w:lvlJc w:val="left"/>
      <w:pPr>
        <w:tabs>
          <w:tab w:val="num" w:pos="4860"/>
        </w:tabs>
        <w:ind w:left="4860" w:hanging="360"/>
      </w:pPr>
      <w:rPr>
        <w:rFonts w:ascii="Courier New" w:hAnsi="Courier New" w:cs="Courier New" w:hint="default"/>
      </w:rPr>
    </w:lvl>
    <w:lvl w:ilvl="8" w:tplc="0C0A0005" w:tentative="1">
      <w:start w:val="1"/>
      <w:numFmt w:val="bullet"/>
      <w:lvlText w:val=""/>
      <w:lvlJc w:val="left"/>
      <w:pPr>
        <w:tabs>
          <w:tab w:val="num" w:pos="5580"/>
        </w:tabs>
        <w:ind w:left="5580" w:hanging="360"/>
      </w:pPr>
      <w:rPr>
        <w:rFonts w:ascii="Wingdings" w:hAnsi="Wingdings" w:hint="default"/>
      </w:rPr>
    </w:lvl>
  </w:abstractNum>
  <w:abstractNum w:abstractNumId="31">
    <w:nsid w:val="712D091F"/>
    <w:multiLevelType w:val="multilevel"/>
    <w:tmpl w:val="3C120B36"/>
    <w:lvl w:ilvl="0">
      <w:start w:val="6"/>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D6C5AB8"/>
    <w:multiLevelType w:val="multilevel"/>
    <w:tmpl w:val="3A6C8D70"/>
    <w:lvl w:ilvl="0">
      <w:start w:val="1"/>
      <w:numFmt w:val="bullet"/>
      <w:lvlText w:val=""/>
      <w:lvlPicBulletId w:val="0"/>
      <w:lvlJc w:val="left"/>
      <w:pPr>
        <w:tabs>
          <w:tab w:val="num" w:pos="540"/>
        </w:tabs>
        <w:ind w:left="540" w:hanging="360"/>
      </w:pPr>
      <w:rPr>
        <w:rFonts w:ascii="Symbol" w:hAnsi="Symbol" w:hint="default"/>
        <w:color w:val="auto"/>
      </w:rPr>
    </w:lvl>
    <w:lvl w:ilvl="1">
      <w:start w:val="1"/>
      <w:numFmt w:val="bullet"/>
      <w:lvlText w:val="o"/>
      <w:lvlJc w:val="left"/>
      <w:pPr>
        <w:tabs>
          <w:tab w:val="num" w:pos="540"/>
        </w:tabs>
        <w:ind w:left="540" w:hanging="360"/>
      </w:pPr>
      <w:rPr>
        <w:rFonts w:ascii="Courier New" w:hAnsi="Courier New" w:cs="Courier New" w:hint="default"/>
      </w:rPr>
    </w:lvl>
    <w:lvl w:ilvl="2">
      <w:start w:val="1"/>
      <w:numFmt w:val="bullet"/>
      <w:lvlText w:val=""/>
      <w:lvlJc w:val="left"/>
      <w:pPr>
        <w:tabs>
          <w:tab w:val="num" w:pos="1260"/>
        </w:tabs>
        <w:ind w:left="1260" w:hanging="360"/>
      </w:pPr>
      <w:rPr>
        <w:rFonts w:ascii="Wingdings" w:hAnsi="Wingdings" w:hint="default"/>
      </w:rPr>
    </w:lvl>
    <w:lvl w:ilvl="3">
      <w:start w:val="1"/>
      <w:numFmt w:val="bullet"/>
      <w:lvlText w:val=""/>
      <w:lvlJc w:val="left"/>
      <w:pPr>
        <w:tabs>
          <w:tab w:val="num" w:pos="1980"/>
        </w:tabs>
        <w:ind w:left="1980" w:hanging="360"/>
      </w:pPr>
      <w:rPr>
        <w:rFonts w:ascii="Symbol" w:hAnsi="Symbol" w:hint="default"/>
      </w:rPr>
    </w:lvl>
    <w:lvl w:ilvl="4">
      <w:start w:val="1"/>
      <w:numFmt w:val="bullet"/>
      <w:lvlText w:val="o"/>
      <w:lvlJc w:val="left"/>
      <w:pPr>
        <w:tabs>
          <w:tab w:val="num" w:pos="2700"/>
        </w:tabs>
        <w:ind w:left="2700" w:hanging="360"/>
      </w:pPr>
      <w:rPr>
        <w:rFonts w:ascii="Courier New" w:hAnsi="Courier New" w:cs="Courier New" w:hint="default"/>
      </w:rPr>
    </w:lvl>
    <w:lvl w:ilvl="5">
      <w:start w:val="1"/>
      <w:numFmt w:val="bullet"/>
      <w:lvlText w:val=""/>
      <w:lvlJc w:val="left"/>
      <w:pPr>
        <w:tabs>
          <w:tab w:val="num" w:pos="3420"/>
        </w:tabs>
        <w:ind w:left="3420" w:hanging="360"/>
      </w:pPr>
      <w:rPr>
        <w:rFonts w:ascii="Wingdings" w:hAnsi="Wingdings" w:hint="default"/>
      </w:rPr>
    </w:lvl>
    <w:lvl w:ilvl="6">
      <w:start w:val="1"/>
      <w:numFmt w:val="bullet"/>
      <w:lvlText w:val=""/>
      <w:lvlJc w:val="left"/>
      <w:pPr>
        <w:tabs>
          <w:tab w:val="num" w:pos="4140"/>
        </w:tabs>
        <w:ind w:left="4140" w:hanging="360"/>
      </w:pPr>
      <w:rPr>
        <w:rFonts w:ascii="Symbol" w:hAnsi="Symbol" w:hint="default"/>
      </w:rPr>
    </w:lvl>
    <w:lvl w:ilvl="7">
      <w:start w:val="1"/>
      <w:numFmt w:val="bullet"/>
      <w:lvlText w:val="o"/>
      <w:lvlJc w:val="left"/>
      <w:pPr>
        <w:tabs>
          <w:tab w:val="num" w:pos="4860"/>
        </w:tabs>
        <w:ind w:left="4860" w:hanging="360"/>
      </w:pPr>
      <w:rPr>
        <w:rFonts w:ascii="Courier New" w:hAnsi="Courier New" w:cs="Courier New" w:hint="default"/>
      </w:rPr>
    </w:lvl>
    <w:lvl w:ilvl="8">
      <w:start w:val="1"/>
      <w:numFmt w:val="bullet"/>
      <w:lvlText w:val=""/>
      <w:lvlJc w:val="left"/>
      <w:pPr>
        <w:tabs>
          <w:tab w:val="num" w:pos="5580"/>
        </w:tabs>
        <w:ind w:left="5580" w:hanging="360"/>
      </w:pPr>
      <w:rPr>
        <w:rFonts w:ascii="Wingdings" w:hAnsi="Wingdings" w:hint="default"/>
      </w:rPr>
    </w:lvl>
  </w:abstractNum>
  <w:num w:numId="1">
    <w:abstractNumId w:val="1"/>
  </w:num>
  <w:num w:numId="2">
    <w:abstractNumId w:val="29"/>
  </w:num>
  <w:num w:numId="3">
    <w:abstractNumId w:val="9"/>
  </w:num>
  <w:num w:numId="4">
    <w:abstractNumId w:val="20"/>
  </w:num>
  <w:num w:numId="5">
    <w:abstractNumId w:val="8"/>
  </w:num>
  <w:num w:numId="6">
    <w:abstractNumId w:val="12"/>
  </w:num>
  <w:num w:numId="7">
    <w:abstractNumId w:val="10"/>
  </w:num>
  <w:num w:numId="8">
    <w:abstractNumId w:val="30"/>
  </w:num>
  <w:num w:numId="9">
    <w:abstractNumId w:val="19"/>
  </w:num>
  <w:num w:numId="10">
    <w:abstractNumId w:val="21"/>
  </w:num>
  <w:num w:numId="11">
    <w:abstractNumId w:val="32"/>
  </w:num>
  <w:num w:numId="12">
    <w:abstractNumId w:val="6"/>
  </w:num>
  <w:num w:numId="13">
    <w:abstractNumId w:val="22"/>
  </w:num>
  <w:num w:numId="14">
    <w:abstractNumId w:val="7"/>
  </w:num>
  <w:num w:numId="15">
    <w:abstractNumId w:val="11"/>
  </w:num>
  <w:num w:numId="16">
    <w:abstractNumId w:val="26"/>
  </w:num>
  <w:num w:numId="17">
    <w:abstractNumId w:val="13"/>
  </w:num>
  <w:num w:numId="18">
    <w:abstractNumId w:val="2"/>
  </w:num>
  <w:num w:numId="19">
    <w:abstractNumId w:val="25"/>
  </w:num>
  <w:num w:numId="20">
    <w:abstractNumId w:val="24"/>
  </w:num>
  <w:num w:numId="21">
    <w:abstractNumId w:val="16"/>
  </w:num>
  <w:num w:numId="22">
    <w:abstractNumId w:val="0"/>
  </w:num>
  <w:num w:numId="23">
    <w:abstractNumId w:val="15"/>
  </w:num>
  <w:num w:numId="24">
    <w:abstractNumId w:val="17"/>
  </w:num>
  <w:num w:numId="25">
    <w:abstractNumId w:val="23"/>
  </w:num>
  <w:num w:numId="26">
    <w:abstractNumId w:val="18"/>
  </w:num>
  <w:num w:numId="27">
    <w:abstractNumId w:val="3"/>
  </w:num>
  <w:num w:numId="28">
    <w:abstractNumId w:val="28"/>
  </w:num>
  <w:num w:numId="29">
    <w:abstractNumId w:val="4"/>
  </w:num>
  <w:num w:numId="30">
    <w:abstractNumId w:val="31"/>
  </w:num>
  <w:num w:numId="31">
    <w:abstractNumId w:val="27"/>
  </w:num>
  <w:num w:numId="32">
    <w:abstractNumId w:val="14"/>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0B62"/>
    <w:rsid w:val="00001CEA"/>
    <w:rsid w:val="0000600B"/>
    <w:rsid w:val="00006900"/>
    <w:rsid w:val="00013F36"/>
    <w:rsid w:val="00024456"/>
    <w:rsid w:val="000348B2"/>
    <w:rsid w:val="00037451"/>
    <w:rsid w:val="00040C4E"/>
    <w:rsid w:val="000463BB"/>
    <w:rsid w:val="00053CD2"/>
    <w:rsid w:val="00055D0A"/>
    <w:rsid w:val="00065BFE"/>
    <w:rsid w:val="00065F5A"/>
    <w:rsid w:val="0008140F"/>
    <w:rsid w:val="000816BD"/>
    <w:rsid w:val="0009507E"/>
    <w:rsid w:val="000A60A1"/>
    <w:rsid w:val="000A7F33"/>
    <w:rsid w:val="000B0F27"/>
    <w:rsid w:val="000C20BC"/>
    <w:rsid w:val="000D1995"/>
    <w:rsid w:val="000D3812"/>
    <w:rsid w:val="000E45D6"/>
    <w:rsid w:val="000F2F88"/>
    <w:rsid w:val="000F52CA"/>
    <w:rsid w:val="000F652C"/>
    <w:rsid w:val="00101FE8"/>
    <w:rsid w:val="00103833"/>
    <w:rsid w:val="001168C1"/>
    <w:rsid w:val="0013714C"/>
    <w:rsid w:val="00160383"/>
    <w:rsid w:val="0016422B"/>
    <w:rsid w:val="00164C4E"/>
    <w:rsid w:val="001702E7"/>
    <w:rsid w:val="00172063"/>
    <w:rsid w:val="001769B4"/>
    <w:rsid w:val="00177EC1"/>
    <w:rsid w:val="001816F8"/>
    <w:rsid w:val="00185B30"/>
    <w:rsid w:val="00193561"/>
    <w:rsid w:val="00193C19"/>
    <w:rsid w:val="00194994"/>
    <w:rsid w:val="00196982"/>
    <w:rsid w:val="001C5326"/>
    <w:rsid w:val="001D069D"/>
    <w:rsid w:val="001D6918"/>
    <w:rsid w:val="001F4872"/>
    <w:rsid w:val="00201800"/>
    <w:rsid w:val="00203AD5"/>
    <w:rsid w:val="002103A2"/>
    <w:rsid w:val="00211697"/>
    <w:rsid w:val="00211D4D"/>
    <w:rsid w:val="002243DF"/>
    <w:rsid w:val="00224D0D"/>
    <w:rsid w:val="00225F95"/>
    <w:rsid w:val="00227E7B"/>
    <w:rsid w:val="0023099C"/>
    <w:rsid w:val="002321C9"/>
    <w:rsid w:val="0023504B"/>
    <w:rsid w:val="0023529E"/>
    <w:rsid w:val="00260A77"/>
    <w:rsid w:val="00261FB8"/>
    <w:rsid w:val="00286E0D"/>
    <w:rsid w:val="00295D4B"/>
    <w:rsid w:val="002A21A1"/>
    <w:rsid w:val="002B0AF8"/>
    <w:rsid w:val="002B2FE5"/>
    <w:rsid w:val="002B4297"/>
    <w:rsid w:val="002C267D"/>
    <w:rsid w:val="002E0EBE"/>
    <w:rsid w:val="002E4915"/>
    <w:rsid w:val="0030322A"/>
    <w:rsid w:val="00307778"/>
    <w:rsid w:val="00310CC0"/>
    <w:rsid w:val="0032738F"/>
    <w:rsid w:val="00341692"/>
    <w:rsid w:val="00345137"/>
    <w:rsid w:val="00350A75"/>
    <w:rsid w:val="003717C0"/>
    <w:rsid w:val="0037564C"/>
    <w:rsid w:val="00382AF4"/>
    <w:rsid w:val="0039427B"/>
    <w:rsid w:val="003B13B0"/>
    <w:rsid w:val="003C43A6"/>
    <w:rsid w:val="003F3715"/>
    <w:rsid w:val="004124F7"/>
    <w:rsid w:val="00414E05"/>
    <w:rsid w:val="00421136"/>
    <w:rsid w:val="00425764"/>
    <w:rsid w:val="00436169"/>
    <w:rsid w:val="00436A65"/>
    <w:rsid w:val="00461FE2"/>
    <w:rsid w:val="0046389B"/>
    <w:rsid w:val="00463D93"/>
    <w:rsid w:val="0046493D"/>
    <w:rsid w:val="00472383"/>
    <w:rsid w:val="0047452B"/>
    <w:rsid w:val="00474D84"/>
    <w:rsid w:val="0048781D"/>
    <w:rsid w:val="0049089E"/>
    <w:rsid w:val="004B2CE4"/>
    <w:rsid w:val="004B7C1E"/>
    <w:rsid w:val="004C0BA4"/>
    <w:rsid w:val="004D3F56"/>
    <w:rsid w:val="004D6ACC"/>
    <w:rsid w:val="004F0BD3"/>
    <w:rsid w:val="00505E7C"/>
    <w:rsid w:val="005256F0"/>
    <w:rsid w:val="00530B19"/>
    <w:rsid w:val="00537023"/>
    <w:rsid w:val="00537BD1"/>
    <w:rsid w:val="00547362"/>
    <w:rsid w:val="00563070"/>
    <w:rsid w:val="00566577"/>
    <w:rsid w:val="00573742"/>
    <w:rsid w:val="005E5A06"/>
    <w:rsid w:val="005F1000"/>
    <w:rsid w:val="005F1632"/>
    <w:rsid w:val="005F6EC1"/>
    <w:rsid w:val="005F71E4"/>
    <w:rsid w:val="00611196"/>
    <w:rsid w:val="006229EC"/>
    <w:rsid w:val="00627B80"/>
    <w:rsid w:val="00631816"/>
    <w:rsid w:val="00634C98"/>
    <w:rsid w:val="00642BE2"/>
    <w:rsid w:val="00643642"/>
    <w:rsid w:val="00647ED6"/>
    <w:rsid w:val="00651D71"/>
    <w:rsid w:val="00657555"/>
    <w:rsid w:val="006825E4"/>
    <w:rsid w:val="00695287"/>
    <w:rsid w:val="006A0B62"/>
    <w:rsid w:val="006A7FC1"/>
    <w:rsid w:val="006D31B5"/>
    <w:rsid w:val="006D6741"/>
    <w:rsid w:val="006E0053"/>
    <w:rsid w:val="006E17D2"/>
    <w:rsid w:val="006E2B92"/>
    <w:rsid w:val="006F68EB"/>
    <w:rsid w:val="007258C8"/>
    <w:rsid w:val="00731942"/>
    <w:rsid w:val="00743DA5"/>
    <w:rsid w:val="0074734B"/>
    <w:rsid w:val="00747483"/>
    <w:rsid w:val="007540EA"/>
    <w:rsid w:val="00756FD9"/>
    <w:rsid w:val="00776431"/>
    <w:rsid w:val="00776657"/>
    <w:rsid w:val="00780275"/>
    <w:rsid w:val="007818C8"/>
    <w:rsid w:val="007A18A8"/>
    <w:rsid w:val="007A4AF8"/>
    <w:rsid w:val="007A7039"/>
    <w:rsid w:val="007B022C"/>
    <w:rsid w:val="007C0F80"/>
    <w:rsid w:val="007C3F3A"/>
    <w:rsid w:val="007D3338"/>
    <w:rsid w:val="00810F8D"/>
    <w:rsid w:val="00814B01"/>
    <w:rsid w:val="00824311"/>
    <w:rsid w:val="00826338"/>
    <w:rsid w:val="00835061"/>
    <w:rsid w:val="008435D7"/>
    <w:rsid w:val="008466F3"/>
    <w:rsid w:val="00874D8A"/>
    <w:rsid w:val="008932B0"/>
    <w:rsid w:val="008976FD"/>
    <w:rsid w:val="008B1836"/>
    <w:rsid w:val="008B459A"/>
    <w:rsid w:val="008C6B66"/>
    <w:rsid w:val="008D7D40"/>
    <w:rsid w:val="008E60A7"/>
    <w:rsid w:val="009066C3"/>
    <w:rsid w:val="00920963"/>
    <w:rsid w:val="00934EF4"/>
    <w:rsid w:val="009352C6"/>
    <w:rsid w:val="009405FC"/>
    <w:rsid w:val="00947F48"/>
    <w:rsid w:val="00955E6C"/>
    <w:rsid w:val="009650E6"/>
    <w:rsid w:val="009715D9"/>
    <w:rsid w:val="009818AD"/>
    <w:rsid w:val="00996049"/>
    <w:rsid w:val="009A3F48"/>
    <w:rsid w:val="009D21F3"/>
    <w:rsid w:val="009D6663"/>
    <w:rsid w:val="009E2616"/>
    <w:rsid w:val="009F2A83"/>
    <w:rsid w:val="009F31FE"/>
    <w:rsid w:val="00A06496"/>
    <w:rsid w:val="00A13A14"/>
    <w:rsid w:val="00A21B6D"/>
    <w:rsid w:val="00A4528A"/>
    <w:rsid w:val="00A52BE3"/>
    <w:rsid w:val="00A55346"/>
    <w:rsid w:val="00A765B3"/>
    <w:rsid w:val="00A95366"/>
    <w:rsid w:val="00AA368E"/>
    <w:rsid w:val="00AC151A"/>
    <w:rsid w:val="00AE1248"/>
    <w:rsid w:val="00AE335F"/>
    <w:rsid w:val="00AF3306"/>
    <w:rsid w:val="00AF4640"/>
    <w:rsid w:val="00B0183E"/>
    <w:rsid w:val="00B01BCD"/>
    <w:rsid w:val="00B01CC2"/>
    <w:rsid w:val="00B051D6"/>
    <w:rsid w:val="00B22E02"/>
    <w:rsid w:val="00B30149"/>
    <w:rsid w:val="00B34A22"/>
    <w:rsid w:val="00B449BE"/>
    <w:rsid w:val="00B64956"/>
    <w:rsid w:val="00B87B00"/>
    <w:rsid w:val="00B91C12"/>
    <w:rsid w:val="00B9684B"/>
    <w:rsid w:val="00BA5C9F"/>
    <w:rsid w:val="00BB2891"/>
    <w:rsid w:val="00BB2A56"/>
    <w:rsid w:val="00BB3152"/>
    <w:rsid w:val="00BD35CE"/>
    <w:rsid w:val="00BD5688"/>
    <w:rsid w:val="00BE5602"/>
    <w:rsid w:val="00BF4A9E"/>
    <w:rsid w:val="00C0100B"/>
    <w:rsid w:val="00C145F5"/>
    <w:rsid w:val="00C20D6E"/>
    <w:rsid w:val="00C32F3F"/>
    <w:rsid w:val="00C34AD1"/>
    <w:rsid w:val="00C42B9A"/>
    <w:rsid w:val="00C437CE"/>
    <w:rsid w:val="00C47693"/>
    <w:rsid w:val="00C812AB"/>
    <w:rsid w:val="00C91F56"/>
    <w:rsid w:val="00CA161F"/>
    <w:rsid w:val="00CC0534"/>
    <w:rsid w:val="00CE14A7"/>
    <w:rsid w:val="00D00406"/>
    <w:rsid w:val="00D142D3"/>
    <w:rsid w:val="00D17B67"/>
    <w:rsid w:val="00D20A25"/>
    <w:rsid w:val="00D27C96"/>
    <w:rsid w:val="00D339A9"/>
    <w:rsid w:val="00D610ED"/>
    <w:rsid w:val="00D6235E"/>
    <w:rsid w:val="00D706C0"/>
    <w:rsid w:val="00D72245"/>
    <w:rsid w:val="00D72C6D"/>
    <w:rsid w:val="00D76C52"/>
    <w:rsid w:val="00D77207"/>
    <w:rsid w:val="00D826FF"/>
    <w:rsid w:val="00D85CDD"/>
    <w:rsid w:val="00DA006B"/>
    <w:rsid w:val="00DB091B"/>
    <w:rsid w:val="00DC3F08"/>
    <w:rsid w:val="00DC5DB1"/>
    <w:rsid w:val="00DC6E7E"/>
    <w:rsid w:val="00DE1257"/>
    <w:rsid w:val="00DE3E90"/>
    <w:rsid w:val="00E07DE7"/>
    <w:rsid w:val="00E10840"/>
    <w:rsid w:val="00E11BF3"/>
    <w:rsid w:val="00E27CCD"/>
    <w:rsid w:val="00E43B76"/>
    <w:rsid w:val="00E600DF"/>
    <w:rsid w:val="00E63450"/>
    <w:rsid w:val="00E636D7"/>
    <w:rsid w:val="00E80946"/>
    <w:rsid w:val="00E848C7"/>
    <w:rsid w:val="00E90355"/>
    <w:rsid w:val="00E92ABE"/>
    <w:rsid w:val="00E93B74"/>
    <w:rsid w:val="00EA075A"/>
    <w:rsid w:val="00EA0DFC"/>
    <w:rsid w:val="00EA3357"/>
    <w:rsid w:val="00EB0018"/>
    <w:rsid w:val="00EB7443"/>
    <w:rsid w:val="00EE55AA"/>
    <w:rsid w:val="00EF086E"/>
    <w:rsid w:val="00F019C3"/>
    <w:rsid w:val="00F066A2"/>
    <w:rsid w:val="00F07F77"/>
    <w:rsid w:val="00F10C61"/>
    <w:rsid w:val="00F15B5C"/>
    <w:rsid w:val="00F24108"/>
    <w:rsid w:val="00F62F63"/>
    <w:rsid w:val="00F637D3"/>
    <w:rsid w:val="00F75B68"/>
    <w:rsid w:val="00F8259D"/>
    <w:rsid w:val="00F909DD"/>
    <w:rsid w:val="00F91A15"/>
    <w:rsid w:val="00F93151"/>
    <w:rsid w:val="00FA0DCF"/>
    <w:rsid w:val="00FA7266"/>
    <w:rsid w:val="00FB0046"/>
    <w:rsid w:val="00FB38D5"/>
    <w:rsid w:val="00FF14AE"/>
    <w:rsid w:val="00FF448E"/>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0B62"/>
    <w:rPr>
      <w:sz w:val="24"/>
      <w:lang w:val="en-US" w:eastAsia="en-US"/>
    </w:rPr>
  </w:style>
  <w:style w:type="paragraph" w:styleId="Ttulo1">
    <w:name w:val="heading 1"/>
    <w:basedOn w:val="Normal"/>
    <w:next w:val="Normal"/>
    <w:qFormat/>
    <w:rsid w:val="001168C1"/>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A0B62"/>
    <w:pPr>
      <w:keepNext/>
      <w:tabs>
        <w:tab w:val="left" w:pos="1440"/>
      </w:tabs>
      <w:spacing w:before="40"/>
      <w:ind w:firstLine="360"/>
      <w:outlineLvl w:val="1"/>
    </w:pPr>
    <w:rPr>
      <w:sz w:val="22"/>
    </w:rPr>
  </w:style>
  <w:style w:type="paragraph" w:styleId="Ttulo3">
    <w:name w:val="heading 3"/>
    <w:basedOn w:val="Normal"/>
    <w:next w:val="Normal"/>
    <w:qFormat/>
    <w:rsid w:val="006A0B62"/>
    <w:pPr>
      <w:keepNext/>
      <w:jc w:val="center"/>
      <w:outlineLvl w:val="2"/>
    </w:pPr>
    <w:rPr>
      <w:b/>
      <w:sz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6A0B62"/>
    <w:pPr>
      <w:tabs>
        <w:tab w:val="center" w:pos="4320"/>
        <w:tab w:val="right" w:pos="8640"/>
      </w:tabs>
    </w:pPr>
  </w:style>
  <w:style w:type="paragraph" w:styleId="Sangradetextonormal">
    <w:name w:val="Body Text Indent"/>
    <w:basedOn w:val="Normal"/>
    <w:rsid w:val="006A0B62"/>
    <w:pPr>
      <w:ind w:firstLine="245"/>
      <w:jc w:val="both"/>
    </w:pPr>
    <w:rPr>
      <w:i/>
      <w:sz w:val="20"/>
    </w:rPr>
  </w:style>
  <w:style w:type="paragraph" w:styleId="Sangra2detindependiente">
    <w:name w:val="Body Text Indent 2"/>
    <w:basedOn w:val="Normal"/>
    <w:rsid w:val="006A0B62"/>
    <w:pPr>
      <w:ind w:firstLine="245"/>
      <w:jc w:val="both"/>
    </w:pPr>
    <w:rPr>
      <w:sz w:val="20"/>
    </w:rPr>
  </w:style>
  <w:style w:type="character" w:styleId="Hipervnculo">
    <w:name w:val="Hyperlink"/>
    <w:basedOn w:val="Fuentedeprrafopredeter"/>
    <w:rsid w:val="006A0B62"/>
    <w:rPr>
      <w:color w:val="0000FF"/>
      <w:u w:val="single"/>
    </w:rPr>
  </w:style>
  <w:style w:type="paragraph" w:styleId="Textoindependiente">
    <w:name w:val="Body Text"/>
    <w:basedOn w:val="Normal"/>
    <w:rsid w:val="006A0B62"/>
    <w:rPr>
      <w:sz w:val="20"/>
      <w:szCs w:val="24"/>
    </w:rPr>
  </w:style>
  <w:style w:type="paragraph" w:styleId="Textoindependiente2">
    <w:name w:val="Body Text 2"/>
    <w:basedOn w:val="Normal"/>
    <w:rsid w:val="006A0B62"/>
    <w:pPr>
      <w:jc w:val="both"/>
    </w:pPr>
    <w:rPr>
      <w:sz w:val="20"/>
      <w:szCs w:val="24"/>
    </w:rPr>
  </w:style>
  <w:style w:type="paragraph" w:styleId="Piedepgina">
    <w:name w:val="footer"/>
    <w:basedOn w:val="Normal"/>
    <w:link w:val="PiedepginaCar"/>
    <w:rsid w:val="006A0B62"/>
    <w:pPr>
      <w:tabs>
        <w:tab w:val="center" w:pos="4252"/>
        <w:tab w:val="right" w:pos="8504"/>
      </w:tabs>
    </w:pPr>
  </w:style>
  <w:style w:type="character" w:styleId="Nmerodepgina">
    <w:name w:val="page number"/>
    <w:basedOn w:val="Fuentedeprrafopredeter"/>
    <w:rsid w:val="006A0B62"/>
  </w:style>
  <w:style w:type="paragraph" w:customStyle="1" w:styleId="Default">
    <w:name w:val="Default"/>
    <w:rsid w:val="00573742"/>
    <w:pPr>
      <w:autoSpaceDE w:val="0"/>
      <w:autoSpaceDN w:val="0"/>
      <w:adjustRightInd w:val="0"/>
    </w:pPr>
    <w:rPr>
      <w:rFonts w:ascii="Arial" w:hAnsi="Arial" w:cs="Arial"/>
      <w:color w:val="000000"/>
      <w:sz w:val="24"/>
      <w:szCs w:val="24"/>
    </w:rPr>
  </w:style>
  <w:style w:type="paragraph" w:customStyle="1" w:styleId="ListParagraph">
    <w:name w:val="List Paragraph"/>
    <w:basedOn w:val="Normal"/>
    <w:rsid w:val="00B64956"/>
    <w:pPr>
      <w:spacing w:after="200" w:line="276" w:lineRule="auto"/>
      <w:ind w:left="720"/>
      <w:contextualSpacing/>
      <w:jc w:val="both"/>
    </w:pPr>
    <w:rPr>
      <w:rFonts w:ascii="Arial" w:hAnsi="Arial"/>
      <w:szCs w:val="22"/>
      <w:lang w:val="es-EC"/>
    </w:rPr>
  </w:style>
  <w:style w:type="character" w:customStyle="1" w:styleId="entradilla">
    <w:name w:val="entradilla"/>
    <w:basedOn w:val="Fuentedeprrafopredeter"/>
    <w:rsid w:val="004C0BA4"/>
    <w:rPr>
      <w:rFonts w:cs="Times New Roman"/>
    </w:rPr>
  </w:style>
  <w:style w:type="paragraph" w:styleId="NormalWeb">
    <w:name w:val="Normal (Web)"/>
    <w:basedOn w:val="Normal"/>
    <w:rsid w:val="00227E7B"/>
    <w:pPr>
      <w:spacing w:before="100" w:beforeAutospacing="1" w:after="100" w:afterAutospacing="1"/>
    </w:pPr>
    <w:rPr>
      <w:rFonts w:eastAsia="Calibri"/>
      <w:szCs w:val="24"/>
      <w:lang w:val="es-ES" w:eastAsia="es-ES"/>
    </w:rPr>
  </w:style>
  <w:style w:type="paragraph" w:styleId="Textodeglobo">
    <w:name w:val="Balloon Text"/>
    <w:basedOn w:val="Normal"/>
    <w:link w:val="TextodegloboCar"/>
    <w:semiHidden/>
    <w:rsid w:val="00D85CDD"/>
    <w:rPr>
      <w:rFonts w:ascii="Tahoma" w:hAnsi="Tahoma" w:cs="Tahoma"/>
      <w:sz w:val="16"/>
      <w:szCs w:val="16"/>
      <w:lang w:val="es-EC"/>
    </w:rPr>
  </w:style>
  <w:style w:type="character" w:customStyle="1" w:styleId="TextodegloboCar">
    <w:name w:val="Texto de globo Car"/>
    <w:basedOn w:val="Fuentedeprrafopredeter"/>
    <w:link w:val="Textodeglobo"/>
    <w:semiHidden/>
    <w:locked/>
    <w:rsid w:val="00D85CDD"/>
    <w:rPr>
      <w:rFonts w:ascii="Tahoma" w:hAnsi="Tahoma" w:cs="Tahoma"/>
      <w:sz w:val="16"/>
      <w:szCs w:val="16"/>
      <w:lang w:val="es-EC" w:eastAsia="en-US" w:bidi="ar-SA"/>
    </w:rPr>
  </w:style>
  <w:style w:type="paragraph" w:customStyle="1" w:styleId="Titulo1Tesis">
    <w:name w:val="Titulo 1. Tesis"/>
    <w:basedOn w:val="Ttulo1"/>
    <w:link w:val="Titulo1TesisCar"/>
    <w:rsid w:val="001168C1"/>
    <w:pPr>
      <w:spacing w:after="0" w:line="480" w:lineRule="auto"/>
      <w:jc w:val="right"/>
    </w:pPr>
    <w:rPr>
      <w:rFonts w:eastAsia="Calibri"/>
      <w:smallCaps/>
      <w:sz w:val="24"/>
      <w:szCs w:val="24"/>
      <w:lang w:val="es-EC" w:eastAsia="es-ES"/>
    </w:rPr>
  </w:style>
  <w:style w:type="character" w:customStyle="1" w:styleId="Titulo1TesisCar">
    <w:name w:val="Titulo 1. Tesis Car"/>
    <w:basedOn w:val="Fuentedeprrafopredeter"/>
    <w:link w:val="Titulo1Tesis"/>
    <w:locked/>
    <w:rsid w:val="001168C1"/>
    <w:rPr>
      <w:rFonts w:ascii="Arial" w:eastAsia="Calibri" w:hAnsi="Arial" w:cs="Arial"/>
      <w:b/>
      <w:bCs/>
      <w:smallCaps/>
      <w:kern w:val="32"/>
      <w:sz w:val="24"/>
      <w:szCs w:val="24"/>
      <w:lang w:val="es-EC" w:eastAsia="es-ES" w:bidi="ar-SA"/>
    </w:rPr>
  </w:style>
  <w:style w:type="table" w:styleId="Tablaconcuadrcula">
    <w:name w:val="Table Grid"/>
    <w:basedOn w:val="Tablanormal"/>
    <w:rsid w:val="00731942"/>
    <w:rPr>
      <w:rFonts w:ascii="Calibri" w:hAnsi="Calibri"/>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Normal"/>
    <w:rsid w:val="008C6B66"/>
    <w:pPr>
      <w:spacing w:after="200" w:line="276" w:lineRule="auto"/>
      <w:ind w:left="720"/>
      <w:contextualSpacing/>
      <w:jc w:val="both"/>
    </w:pPr>
    <w:rPr>
      <w:rFonts w:ascii="Arial" w:eastAsia="Calibri" w:hAnsi="Arial"/>
      <w:szCs w:val="22"/>
      <w:lang w:val="es-EC"/>
    </w:rPr>
  </w:style>
  <w:style w:type="character" w:customStyle="1" w:styleId="PiedepginaCar">
    <w:name w:val="Pie de página Car"/>
    <w:basedOn w:val="Fuentedeprrafopredeter"/>
    <w:link w:val="Piedepgina"/>
    <w:locked/>
    <w:rsid w:val="009352C6"/>
    <w:rPr>
      <w:sz w:val="24"/>
      <w:lang w:val="en-US" w:eastAsia="en-US" w:bidi="ar-SA"/>
    </w:rPr>
  </w:style>
  <w:style w:type="paragraph" w:customStyle="1" w:styleId="NoSpacing">
    <w:name w:val="No Spacing"/>
    <w:rsid w:val="00D339A9"/>
    <w:rPr>
      <w:rFonts w:ascii="Calibri" w:hAnsi="Calibri"/>
      <w:sz w:val="22"/>
      <w:szCs w:val="22"/>
      <w:lang w:val="es-EC"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torres@espol.edu.e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ingarci@espol.edu.e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montalv@espol.edu.ec"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3636</Words>
  <Characters>20001</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Diseño de un Sistema de Control para la Mejora Administrativa y Financiera a través del Análisis de Indicadores de Medición para una Empresa Distribuidora de Suministros Automotrices</vt:lpstr>
    </vt:vector>
  </TitlesOfParts>
  <Company>PRIVADO</Company>
  <LinksUpToDate>false</LinksUpToDate>
  <CharactersWithSpaces>23590</CharactersWithSpaces>
  <SharedDoc>false</SharedDoc>
  <HLinks>
    <vt:vector size="18" baseType="variant">
      <vt:variant>
        <vt:i4>2752594</vt:i4>
      </vt:variant>
      <vt:variant>
        <vt:i4>6</vt:i4>
      </vt:variant>
      <vt:variant>
        <vt:i4>0</vt:i4>
      </vt:variant>
      <vt:variant>
        <vt:i4>5</vt:i4>
      </vt:variant>
      <vt:variant>
        <vt:lpwstr>mailto:dmontalv@espol.edu.ec</vt:lpwstr>
      </vt:variant>
      <vt:variant>
        <vt:lpwstr/>
      </vt:variant>
      <vt:variant>
        <vt:i4>3735620</vt:i4>
      </vt:variant>
      <vt:variant>
        <vt:i4>3</vt:i4>
      </vt:variant>
      <vt:variant>
        <vt:i4>0</vt:i4>
      </vt:variant>
      <vt:variant>
        <vt:i4>5</vt:i4>
      </vt:variant>
      <vt:variant>
        <vt:lpwstr>mailto:cltorres@espol.edu.ec</vt:lpwstr>
      </vt:variant>
      <vt:variant>
        <vt:lpwstr/>
      </vt:variant>
      <vt:variant>
        <vt:i4>3539027</vt:i4>
      </vt:variant>
      <vt:variant>
        <vt:i4>0</vt:i4>
      </vt:variant>
      <vt:variant>
        <vt:i4>0</vt:i4>
      </vt:variant>
      <vt:variant>
        <vt:i4>5</vt:i4>
      </vt:variant>
      <vt:variant>
        <vt:lpwstr>mailto:cingarci@espol.edu.ec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Diseño de un Sistema de Control para la Mejora Administrativa y Financiera a través del Análisis de Indicadores de Medición para una Empresa Distribuidora de Suministros Automotrices</dc:title>
  <dc:subject/>
  <dc:creator>USUARIO</dc:creator>
  <cp:keywords/>
  <dc:description/>
  <cp:lastModifiedBy>balvez</cp:lastModifiedBy>
  <cp:revision>2</cp:revision>
  <dcterms:created xsi:type="dcterms:W3CDTF">2011-05-30T16:50:00Z</dcterms:created>
  <dcterms:modified xsi:type="dcterms:W3CDTF">2011-05-30T16:50:00Z</dcterms:modified>
</cp:coreProperties>
</file>