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78" w:rsidRPr="002302F3" w:rsidRDefault="00711478" w:rsidP="002302F3">
      <w:pPr>
        <w:pStyle w:val="Textoindependiente2"/>
        <w:rPr>
          <w:rFonts w:ascii="Times" w:hAnsi="Times"/>
          <w:sz w:val="24"/>
        </w:rPr>
      </w:pPr>
      <w:r w:rsidRPr="00921E12">
        <w:rPr>
          <w:rFonts w:ascii="Times" w:hAnsi="Times"/>
          <w:szCs w:val="20"/>
        </w:rPr>
        <w:t>“</w:t>
      </w:r>
      <w:r w:rsidRPr="002302F3">
        <w:rPr>
          <w:rFonts w:ascii="Times" w:hAnsi="Times"/>
          <w:sz w:val="24"/>
        </w:rPr>
        <w:t>Diseño de un sistema para evaluar la gestión de los procesos contables con aplicación a la certificación ISO 9001-2000 de las Universidades y Escuelas Politécnicas del Sector Público”.</w:t>
      </w:r>
    </w:p>
    <w:p w:rsidR="00711478" w:rsidRPr="00921E12" w:rsidRDefault="00711478" w:rsidP="002302F3">
      <w:pPr>
        <w:pStyle w:val="Ttulo1"/>
        <w:numPr>
          <w:ilvl w:val="0"/>
          <w:numId w:val="0"/>
        </w:numPr>
        <w:spacing w:line="240" w:lineRule="auto"/>
        <w:rPr>
          <w:rFonts w:ascii="Times" w:hAnsi="Times" w:cs="Times New Roman"/>
          <w:b w:val="0"/>
          <w:bCs w:val="0"/>
          <w:sz w:val="20"/>
          <w:szCs w:val="20"/>
          <w:vertAlign w:val="superscript"/>
        </w:rPr>
      </w:pPr>
      <w:r w:rsidRPr="00921E12">
        <w:rPr>
          <w:rFonts w:ascii="Times" w:hAnsi="Times" w:cs="Times New Roman"/>
          <w:b w:val="0"/>
          <w:bCs w:val="0"/>
          <w:sz w:val="20"/>
          <w:szCs w:val="20"/>
        </w:rPr>
        <w:t>Katty Rodríguez Briones</w:t>
      </w:r>
      <w:r w:rsidRPr="00921E12">
        <w:rPr>
          <w:rFonts w:ascii="Times" w:hAnsi="Times" w:cs="Times New Roman"/>
          <w:b w:val="0"/>
          <w:bCs w:val="0"/>
          <w:sz w:val="20"/>
          <w:szCs w:val="20"/>
          <w:vertAlign w:val="superscript"/>
        </w:rPr>
        <w:t>1</w:t>
      </w:r>
      <w:r w:rsidRPr="00921E12">
        <w:rPr>
          <w:rFonts w:ascii="Times" w:hAnsi="Times" w:cs="Times New Roman"/>
          <w:b w:val="0"/>
          <w:bCs w:val="0"/>
          <w:sz w:val="20"/>
          <w:szCs w:val="20"/>
        </w:rPr>
        <w:t>,  Lorena Bernabé Argandoña</w:t>
      </w:r>
      <w:r w:rsidRPr="00921E12">
        <w:rPr>
          <w:rFonts w:ascii="Times" w:hAnsi="Times" w:cs="Times New Roman"/>
          <w:b w:val="0"/>
          <w:bCs w:val="0"/>
          <w:sz w:val="20"/>
          <w:szCs w:val="20"/>
          <w:vertAlign w:val="superscript"/>
        </w:rPr>
        <w:t>2</w:t>
      </w:r>
    </w:p>
    <w:p w:rsidR="00BD180F" w:rsidRPr="00921E12" w:rsidRDefault="00BD180F" w:rsidP="002302F3">
      <w:pPr>
        <w:jc w:val="center"/>
        <w:rPr>
          <w:rFonts w:ascii="Times" w:hAnsi="Times"/>
          <w:sz w:val="20"/>
          <w:szCs w:val="20"/>
          <w:vertAlign w:val="superscript"/>
        </w:rPr>
      </w:pPr>
      <w:r w:rsidRPr="00921E12">
        <w:rPr>
          <w:rFonts w:ascii="Times" w:hAnsi="Times"/>
          <w:sz w:val="20"/>
          <w:szCs w:val="20"/>
        </w:rPr>
        <w:t>Campus Gustavo Galindo, Km. 30.5 vía Perimetral, Apartado 09-01-5863, Guayaquil-Ecuador</w:t>
      </w:r>
      <w:r w:rsidRPr="00921E12">
        <w:rPr>
          <w:rFonts w:ascii="Times" w:hAnsi="Times"/>
          <w:sz w:val="20"/>
          <w:szCs w:val="20"/>
          <w:vertAlign w:val="superscript"/>
        </w:rPr>
        <w:t>1, 2</w:t>
      </w:r>
    </w:p>
    <w:p w:rsidR="00BD180F" w:rsidRPr="00921E12" w:rsidRDefault="00BD180F" w:rsidP="002302F3">
      <w:pPr>
        <w:jc w:val="center"/>
        <w:rPr>
          <w:rFonts w:ascii="Times" w:hAnsi="Times"/>
          <w:b/>
          <w:sz w:val="20"/>
          <w:szCs w:val="20"/>
        </w:rPr>
      </w:pPr>
      <w:hyperlink r:id="rId5" w:history="1">
        <w:r w:rsidRPr="00921E12">
          <w:rPr>
            <w:rStyle w:val="Hipervnculo"/>
            <w:rFonts w:ascii="Times" w:hAnsi="Times"/>
            <w:b/>
            <w:sz w:val="20"/>
            <w:szCs w:val="20"/>
          </w:rPr>
          <w:t>klrodrig@espol.edu.ec</w:t>
        </w:r>
      </w:hyperlink>
      <w:r w:rsidRPr="00921E12">
        <w:rPr>
          <w:rFonts w:ascii="Times" w:hAnsi="Times"/>
          <w:b/>
          <w:sz w:val="20"/>
          <w:szCs w:val="20"/>
          <w:vertAlign w:val="superscript"/>
        </w:rPr>
        <w:t>1</w:t>
      </w:r>
      <w:r w:rsidRPr="00921E12">
        <w:rPr>
          <w:rFonts w:ascii="Times" w:hAnsi="Times"/>
          <w:b/>
          <w:sz w:val="20"/>
          <w:szCs w:val="20"/>
        </w:rPr>
        <w:t xml:space="preserve">, </w:t>
      </w:r>
      <w:hyperlink r:id="rId6" w:history="1">
        <w:r w:rsidRPr="00921E12">
          <w:rPr>
            <w:rStyle w:val="Hipervnculo"/>
            <w:rFonts w:ascii="Times" w:hAnsi="Times"/>
            <w:b/>
            <w:sz w:val="20"/>
            <w:szCs w:val="20"/>
          </w:rPr>
          <w:t>lbernabe@espol.edu.ec</w:t>
        </w:r>
      </w:hyperlink>
      <w:r w:rsidRPr="00921E12">
        <w:rPr>
          <w:rFonts w:ascii="Times" w:hAnsi="Times"/>
          <w:sz w:val="20"/>
          <w:szCs w:val="20"/>
          <w:vertAlign w:val="superscript"/>
        </w:rPr>
        <w:t>2</w:t>
      </w:r>
    </w:p>
    <w:p w:rsidR="00BD180F" w:rsidRPr="00921E12" w:rsidRDefault="00BD180F" w:rsidP="002302F3">
      <w:pPr>
        <w:jc w:val="center"/>
        <w:rPr>
          <w:rFonts w:ascii="Times" w:hAnsi="Times"/>
        </w:rPr>
      </w:pPr>
    </w:p>
    <w:p w:rsidR="00711478" w:rsidRPr="00921E12" w:rsidRDefault="00711478" w:rsidP="00CF4857">
      <w:pPr>
        <w:pStyle w:val="Ttulo1"/>
        <w:numPr>
          <w:ilvl w:val="0"/>
          <w:numId w:val="0"/>
        </w:numPr>
        <w:spacing w:line="240" w:lineRule="auto"/>
        <w:jc w:val="both"/>
        <w:rPr>
          <w:rFonts w:ascii="Times" w:hAnsi="Times" w:cs="Times New Roman"/>
          <w:b w:val="0"/>
          <w:bCs w:val="0"/>
          <w:sz w:val="20"/>
          <w:szCs w:val="20"/>
        </w:rPr>
      </w:pPr>
    </w:p>
    <w:p w:rsidR="00711478" w:rsidRPr="00921E12" w:rsidRDefault="00711478" w:rsidP="00CF4857">
      <w:pPr>
        <w:jc w:val="both"/>
        <w:rPr>
          <w:rFonts w:ascii="Times" w:hAnsi="Times"/>
          <w:sz w:val="20"/>
          <w:szCs w:val="20"/>
        </w:rPr>
      </w:pPr>
      <w:r w:rsidRPr="00921E12">
        <w:rPr>
          <w:rFonts w:ascii="Times" w:hAnsi="Times"/>
          <w:sz w:val="20"/>
          <w:szCs w:val="20"/>
          <w:vertAlign w:val="superscript"/>
        </w:rPr>
        <w:t>1</w:t>
      </w:r>
      <w:r w:rsidRPr="00921E12">
        <w:rPr>
          <w:rFonts w:ascii="Times" w:hAnsi="Times"/>
          <w:sz w:val="20"/>
          <w:szCs w:val="20"/>
        </w:rPr>
        <w:t>Auditoria y Control de Gestión, 2008.</w:t>
      </w:r>
    </w:p>
    <w:p w:rsidR="00711478" w:rsidRPr="00921E12" w:rsidRDefault="00711478" w:rsidP="00CF4857">
      <w:pPr>
        <w:jc w:val="both"/>
        <w:rPr>
          <w:rFonts w:ascii="Times" w:hAnsi="Times"/>
          <w:sz w:val="20"/>
          <w:szCs w:val="20"/>
        </w:rPr>
      </w:pPr>
      <w:r w:rsidRPr="00921E12">
        <w:rPr>
          <w:rFonts w:ascii="Times" w:hAnsi="Times"/>
          <w:sz w:val="20"/>
          <w:szCs w:val="20"/>
        </w:rPr>
        <w:t>2Director de Tesis. Economista, Escuela Superior Politécnica del Litoral, 2003, Master en Administración</w:t>
      </w:r>
      <w:r w:rsidR="005E6318">
        <w:rPr>
          <w:rFonts w:ascii="Times" w:hAnsi="Times"/>
          <w:sz w:val="20"/>
          <w:szCs w:val="20"/>
        </w:rPr>
        <w:t xml:space="preserve"> de Empresa, ESPAE - ESPOL, 2007</w:t>
      </w:r>
      <w:r w:rsidRPr="00921E12">
        <w:rPr>
          <w:rFonts w:ascii="Times" w:hAnsi="Times"/>
          <w:sz w:val="20"/>
          <w:szCs w:val="20"/>
        </w:rPr>
        <w:t>, Profesora del ICM – ESPOL, 200</w:t>
      </w:r>
      <w:r w:rsidR="005E6318">
        <w:rPr>
          <w:rFonts w:ascii="Times" w:hAnsi="Times"/>
          <w:sz w:val="20"/>
          <w:szCs w:val="20"/>
        </w:rPr>
        <w:t>5</w:t>
      </w:r>
      <w:r w:rsidRPr="00921E12">
        <w:rPr>
          <w:rFonts w:ascii="Times" w:hAnsi="Times"/>
          <w:sz w:val="20"/>
          <w:szCs w:val="20"/>
        </w:rPr>
        <w:t>.</w:t>
      </w:r>
    </w:p>
    <w:p w:rsidR="00EC0B90" w:rsidRPr="00921E12" w:rsidRDefault="00EC0B90" w:rsidP="00CF4857">
      <w:pPr>
        <w:jc w:val="both"/>
        <w:rPr>
          <w:rFonts w:ascii="Times" w:hAnsi="Times"/>
          <w:sz w:val="20"/>
          <w:szCs w:val="20"/>
        </w:rPr>
      </w:pPr>
    </w:p>
    <w:p w:rsidR="00EC0B90" w:rsidRPr="00921E12" w:rsidRDefault="00EC0B90" w:rsidP="00921E12">
      <w:pPr>
        <w:pStyle w:val="Ttulo1"/>
        <w:numPr>
          <w:ilvl w:val="0"/>
          <w:numId w:val="0"/>
        </w:numPr>
        <w:spacing w:line="240" w:lineRule="auto"/>
        <w:rPr>
          <w:rFonts w:ascii="Times" w:hAnsi="Times" w:cs="Times New Roman"/>
          <w:sz w:val="24"/>
        </w:rPr>
      </w:pPr>
      <w:r w:rsidRPr="00921E12">
        <w:rPr>
          <w:rFonts w:ascii="Times" w:hAnsi="Times" w:cs="Times New Roman"/>
          <w:sz w:val="24"/>
        </w:rPr>
        <w:t>R</w:t>
      </w:r>
      <w:r w:rsidR="00921E12">
        <w:rPr>
          <w:rFonts w:ascii="Times" w:hAnsi="Times" w:cs="Times New Roman"/>
          <w:sz w:val="24"/>
        </w:rPr>
        <w:t>esumen</w:t>
      </w:r>
    </w:p>
    <w:p w:rsidR="00A33EDD" w:rsidRPr="00921E12" w:rsidRDefault="00A33EDD" w:rsidP="00CF4857">
      <w:pPr>
        <w:jc w:val="both"/>
        <w:rPr>
          <w:rFonts w:ascii="Times" w:hAnsi="Times"/>
        </w:rPr>
      </w:pPr>
    </w:p>
    <w:p w:rsidR="00A33EDD" w:rsidRPr="00921E12" w:rsidRDefault="00A33EDD" w:rsidP="00CF4857">
      <w:pPr>
        <w:jc w:val="both"/>
        <w:rPr>
          <w:rFonts w:ascii="Times" w:hAnsi="Times"/>
          <w:sz w:val="20"/>
          <w:szCs w:val="20"/>
        </w:rPr>
      </w:pPr>
      <w:r w:rsidRPr="00921E12">
        <w:rPr>
          <w:rFonts w:ascii="Times" w:hAnsi="Times"/>
          <w:sz w:val="20"/>
          <w:szCs w:val="20"/>
        </w:rPr>
        <w:t>Uno de los factores esenciales en el funcionamiento de las organizaciones es la calidad de sus productos o servicios. Existe una tendencia mundial por parte de los clientes, hacia requisitos más exigentes respecto a la calidad.</w:t>
      </w:r>
    </w:p>
    <w:p w:rsidR="00A33EDD" w:rsidRPr="00921E12" w:rsidRDefault="00A33EDD" w:rsidP="00CF4857">
      <w:pPr>
        <w:jc w:val="both"/>
        <w:rPr>
          <w:rFonts w:ascii="Times" w:hAnsi="Times"/>
          <w:sz w:val="20"/>
          <w:szCs w:val="20"/>
        </w:rPr>
      </w:pPr>
      <w:r w:rsidRPr="00921E12">
        <w:rPr>
          <w:rFonts w:ascii="Times" w:hAnsi="Times"/>
          <w:sz w:val="20"/>
          <w:szCs w:val="20"/>
        </w:rPr>
        <w:t>El objetivo principal del presente trabajo es elaborar un modelo de Auditoria de Gestión que permita evaluar el proceso contable de una entidad educativa pública basándose en sus indicadores de calidad, el cual permita establecer y agilizar el trabajo del auditor en todas las fases de la auditoria.</w:t>
      </w:r>
    </w:p>
    <w:p w:rsidR="00EC0B90" w:rsidRPr="00921E12" w:rsidRDefault="00A33EDD" w:rsidP="00CF4857">
      <w:pPr>
        <w:jc w:val="both"/>
        <w:rPr>
          <w:rFonts w:ascii="Times" w:hAnsi="Times"/>
          <w:sz w:val="20"/>
          <w:szCs w:val="20"/>
        </w:rPr>
      </w:pPr>
      <w:r w:rsidRPr="00921E12">
        <w:rPr>
          <w:rFonts w:ascii="Times" w:hAnsi="Times"/>
          <w:sz w:val="20"/>
          <w:szCs w:val="20"/>
        </w:rPr>
        <w:t xml:space="preserve">El sistema de Auditoria de </w:t>
      </w:r>
      <w:r w:rsidRPr="00921E12">
        <w:rPr>
          <w:rFonts w:ascii="Times" w:hAnsi="Times"/>
          <w:sz w:val="20"/>
          <w:szCs w:val="20"/>
          <w:lang w:val="es-MX"/>
        </w:rPr>
        <w:t xml:space="preserve">Gestión elaborado mide </w:t>
      </w:r>
      <w:r w:rsidRPr="00921E12">
        <w:rPr>
          <w:rFonts w:ascii="Times" w:hAnsi="Times"/>
          <w:sz w:val="20"/>
          <w:szCs w:val="20"/>
        </w:rPr>
        <w:t>el desempeño de los procesos contables de una entidad educativa, y esta orientado a mejorar la efectividad, eficiencia y economía en el uso de los recursos públicos, para facilitar la toma de decisiones por quienes son responsables de adoptar acciones correctivas y mejorar su responsabilidad ante el público.</w:t>
      </w:r>
    </w:p>
    <w:p w:rsidR="002C00B8" w:rsidRPr="00921E12" w:rsidRDefault="002C00B8" w:rsidP="00CF4857">
      <w:pPr>
        <w:pStyle w:val="Textoindependiente"/>
        <w:jc w:val="both"/>
        <w:rPr>
          <w:rFonts w:ascii="Times" w:hAnsi="Times"/>
          <w:sz w:val="20"/>
          <w:szCs w:val="20"/>
        </w:rPr>
      </w:pPr>
      <w:r w:rsidRPr="00921E12">
        <w:rPr>
          <w:rFonts w:ascii="Times" w:hAnsi="Times"/>
          <w:sz w:val="20"/>
          <w:szCs w:val="20"/>
        </w:rPr>
        <w:t>El diseño de este sistema fue aplicado a un centro de educación pública que se encuentra certificado actualmente con la norma  ISO9001-2000</w:t>
      </w:r>
    </w:p>
    <w:p w:rsidR="00123CE4" w:rsidRPr="00921E12" w:rsidRDefault="00123CE4" w:rsidP="00CF4857">
      <w:pPr>
        <w:jc w:val="both"/>
        <w:rPr>
          <w:rFonts w:ascii="Times" w:hAnsi="Times"/>
        </w:rPr>
      </w:pPr>
    </w:p>
    <w:p w:rsidR="00A33EDD" w:rsidRPr="00921E12" w:rsidRDefault="00A33EDD" w:rsidP="00CF4857">
      <w:pPr>
        <w:jc w:val="both"/>
        <w:rPr>
          <w:rFonts w:ascii="Times" w:hAnsi="Times"/>
          <w:i/>
          <w:sz w:val="20"/>
          <w:szCs w:val="20"/>
        </w:rPr>
      </w:pPr>
      <w:r w:rsidRPr="00921E12">
        <w:rPr>
          <w:rFonts w:ascii="Times" w:hAnsi="Times"/>
          <w:b/>
          <w:sz w:val="20"/>
          <w:szCs w:val="20"/>
        </w:rPr>
        <w:t xml:space="preserve">Palabras Claves: </w:t>
      </w:r>
      <w:r w:rsidRPr="00921E12">
        <w:rPr>
          <w:rFonts w:ascii="Times" w:hAnsi="Times"/>
          <w:i/>
          <w:sz w:val="20"/>
          <w:szCs w:val="20"/>
        </w:rPr>
        <w:t xml:space="preserve">Gestión, </w:t>
      </w:r>
      <w:r w:rsidR="001510E6" w:rsidRPr="00921E12">
        <w:rPr>
          <w:rFonts w:ascii="Times" w:hAnsi="Times"/>
          <w:i/>
          <w:sz w:val="20"/>
          <w:szCs w:val="20"/>
        </w:rPr>
        <w:t>calidad</w:t>
      </w:r>
      <w:r w:rsidRPr="00921E12">
        <w:rPr>
          <w:rFonts w:ascii="Times" w:hAnsi="Times"/>
          <w:i/>
          <w:sz w:val="20"/>
          <w:szCs w:val="20"/>
        </w:rPr>
        <w:t xml:space="preserve">, </w:t>
      </w:r>
      <w:r w:rsidR="001510E6" w:rsidRPr="00921E12">
        <w:rPr>
          <w:rFonts w:ascii="Times" w:hAnsi="Times"/>
          <w:i/>
          <w:sz w:val="20"/>
          <w:szCs w:val="20"/>
        </w:rPr>
        <w:t>sistema</w:t>
      </w:r>
      <w:r w:rsidRPr="00921E12">
        <w:rPr>
          <w:rFonts w:ascii="Times" w:hAnsi="Times"/>
          <w:i/>
          <w:sz w:val="20"/>
          <w:szCs w:val="20"/>
        </w:rPr>
        <w:t>, Eficaz, Eficiente.</w:t>
      </w:r>
    </w:p>
    <w:p w:rsidR="00A33EDD" w:rsidRPr="00921E12" w:rsidRDefault="00A33EDD" w:rsidP="00CF4857">
      <w:pPr>
        <w:jc w:val="both"/>
        <w:rPr>
          <w:rFonts w:ascii="Times" w:hAnsi="Times"/>
        </w:rPr>
      </w:pPr>
    </w:p>
    <w:p w:rsidR="00F54E21" w:rsidRPr="00921E12" w:rsidRDefault="00F54E21" w:rsidP="00CF4857">
      <w:pPr>
        <w:jc w:val="center"/>
        <w:rPr>
          <w:rFonts w:ascii="Times" w:hAnsi="Times" w:cs="Arial"/>
          <w:b/>
          <w:lang w:val="en-US"/>
        </w:rPr>
      </w:pPr>
      <w:r w:rsidRPr="00921E12">
        <w:rPr>
          <w:rFonts w:ascii="Times" w:hAnsi="Times" w:cs="Arial"/>
          <w:b/>
          <w:lang w:val="en-US"/>
        </w:rPr>
        <w:t>Abstract</w:t>
      </w:r>
    </w:p>
    <w:p w:rsidR="00F54E21" w:rsidRPr="00921E12" w:rsidRDefault="00F54E21" w:rsidP="00CF4857">
      <w:pPr>
        <w:jc w:val="both"/>
        <w:rPr>
          <w:rFonts w:ascii="Times" w:hAnsi="Times" w:cs="Arial"/>
          <w:b/>
          <w:sz w:val="20"/>
          <w:szCs w:val="20"/>
          <w:lang w:val="en-US"/>
        </w:rPr>
      </w:pPr>
    </w:p>
    <w:p w:rsidR="00C32363" w:rsidRPr="00921E12" w:rsidRDefault="00F54E21" w:rsidP="00CF4857">
      <w:pPr>
        <w:jc w:val="both"/>
        <w:rPr>
          <w:rFonts w:ascii="Times" w:hAnsi="Times"/>
          <w:sz w:val="20"/>
          <w:szCs w:val="20"/>
          <w:lang w:val="en-US"/>
        </w:rPr>
      </w:pPr>
      <w:r w:rsidRPr="00921E12">
        <w:rPr>
          <w:rFonts w:ascii="Times" w:hAnsi="Times"/>
          <w:sz w:val="20"/>
          <w:szCs w:val="20"/>
          <w:lang w:val="en-US"/>
        </w:rPr>
        <w:t xml:space="preserve">One of the most important factors in the institutions development is the quality of their </w:t>
      </w:r>
      <w:r w:rsidR="00CF4857" w:rsidRPr="00921E12">
        <w:rPr>
          <w:rFonts w:ascii="Times" w:hAnsi="Times"/>
          <w:sz w:val="20"/>
          <w:szCs w:val="20"/>
          <w:lang w:val="en-US"/>
        </w:rPr>
        <w:t>goods</w:t>
      </w:r>
      <w:r w:rsidRPr="00921E12">
        <w:rPr>
          <w:rFonts w:ascii="Times" w:hAnsi="Times"/>
          <w:sz w:val="20"/>
          <w:szCs w:val="20"/>
          <w:lang w:val="en-US"/>
        </w:rPr>
        <w:t xml:space="preserve"> and services they provide. That’s why </w:t>
      </w:r>
      <w:r w:rsidR="00C32363" w:rsidRPr="00921E12">
        <w:rPr>
          <w:rFonts w:ascii="Times" w:hAnsi="Times"/>
          <w:sz w:val="20"/>
          <w:szCs w:val="20"/>
          <w:lang w:val="en-US"/>
        </w:rPr>
        <w:t xml:space="preserve">around the world there is a customer request much more focused </w:t>
      </w:r>
      <w:r w:rsidR="00CF4857" w:rsidRPr="00921E12">
        <w:rPr>
          <w:rFonts w:ascii="Times" w:hAnsi="Times"/>
          <w:sz w:val="20"/>
          <w:szCs w:val="20"/>
          <w:lang w:val="en-US"/>
        </w:rPr>
        <w:t xml:space="preserve">on </w:t>
      </w:r>
      <w:r w:rsidR="00C32363" w:rsidRPr="00921E12">
        <w:rPr>
          <w:rFonts w:ascii="Times" w:hAnsi="Times"/>
          <w:sz w:val="20"/>
          <w:szCs w:val="20"/>
          <w:lang w:val="en-US"/>
        </w:rPr>
        <w:t xml:space="preserve">quality. </w:t>
      </w:r>
    </w:p>
    <w:p w:rsidR="00F54E21" w:rsidRPr="00921E12" w:rsidRDefault="00C32363" w:rsidP="00CF4857">
      <w:pPr>
        <w:jc w:val="both"/>
        <w:rPr>
          <w:rFonts w:ascii="Times" w:hAnsi="Times"/>
          <w:sz w:val="20"/>
          <w:szCs w:val="20"/>
          <w:lang w:val="en-US"/>
        </w:rPr>
      </w:pPr>
      <w:r w:rsidRPr="00921E12">
        <w:rPr>
          <w:rFonts w:ascii="Times" w:hAnsi="Times"/>
          <w:sz w:val="20"/>
          <w:szCs w:val="20"/>
          <w:lang w:val="en-US"/>
        </w:rPr>
        <w:t xml:space="preserve">The main goal of </w:t>
      </w:r>
      <w:r w:rsidR="00C40E5B" w:rsidRPr="00921E12">
        <w:rPr>
          <w:rFonts w:ascii="Times" w:hAnsi="Times"/>
          <w:sz w:val="20"/>
          <w:szCs w:val="20"/>
          <w:lang w:val="en-US"/>
        </w:rPr>
        <w:t xml:space="preserve">this research paper is to elaborate on administration management model, in order to evaluate the accounting process in a public educational institution </w:t>
      </w:r>
      <w:r w:rsidR="004105E2" w:rsidRPr="00921E12">
        <w:rPr>
          <w:rFonts w:ascii="Times" w:hAnsi="Times"/>
          <w:sz w:val="20"/>
          <w:szCs w:val="20"/>
          <w:lang w:val="en-US"/>
        </w:rPr>
        <w:t xml:space="preserve">as per as quality indicators, which let manager get a more accurate and efficient job in all steps in the process developed. </w:t>
      </w:r>
    </w:p>
    <w:p w:rsidR="005D09DC" w:rsidRPr="00921E12" w:rsidRDefault="0042755B" w:rsidP="00CF4857">
      <w:pPr>
        <w:jc w:val="both"/>
        <w:rPr>
          <w:rFonts w:ascii="Times" w:hAnsi="Times"/>
          <w:sz w:val="20"/>
          <w:szCs w:val="20"/>
          <w:lang w:val="en-US"/>
        </w:rPr>
      </w:pPr>
      <w:r w:rsidRPr="00921E12">
        <w:rPr>
          <w:rFonts w:ascii="Times" w:hAnsi="Times"/>
          <w:sz w:val="20"/>
          <w:szCs w:val="20"/>
          <w:lang w:val="en-US"/>
        </w:rPr>
        <w:t>The Ad</w:t>
      </w:r>
      <w:r w:rsidR="00C43862" w:rsidRPr="00921E12">
        <w:rPr>
          <w:rFonts w:ascii="Times" w:hAnsi="Times"/>
          <w:sz w:val="20"/>
          <w:szCs w:val="20"/>
          <w:lang w:val="en-US"/>
        </w:rPr>
        <w:t>ministration</w:t>
      </w:r>
      <w:r w:rsidRPr="00921E12">
        <w:rPr>
          <w:rFonts w:ascii="Times" w:hAnsi="Times"/>
          <w:sz w:val="20"/>
          <w:szCs w:val="20"/>
          <w:lang w:val="en-US"/>
        </w:rPr>
        <w:t xml:space="preserve"> M</w:t>
      </w:r>
      <w:r w:rsidR="00C43862" w:rsidRPr="00921E12">
        <w:rPr>
          <w:rFonts w:ascii="Times" w:hAnsi="Times"/>
          <w:sz w:val="20"/>
          <w:szCs w:val="20"/>
          <w:lang w:val="en-US"/>
        </w:rPr>
        <w:t xml:space="preserve">anagement model measures all accounting processes </w:t>
      </w:r>
      <w:r w:rsidRPr="00921E12">
        <w:rPr>
          <w:rFonts w:ascii="Times" w:hAnsi="Times"/>
          <w:sz w:val="20"/>
          <w:szCs w:val="20"/>
          <w:lang w:val="en-US"/>
        </w:rPr>
        <w:t xml:space="preserve">in the development of any educational institution, and it is directed to improve </w:t>
      </w:r>
      <w:r w:rsidR="005D09DC" w:rsidRPr="00921E12">
        <w:rPr>
          <w:rFonts w:ascii="Times" w:hAnsi="Times"/>
          <w:sz w:val="20"/>
          <w:szCs w:val="20"/>
          <w:lang w:val="en-US"/>
        </w:rPr>
        <w:t>the productivity, efficiency and profitability in the public resources use; so as to make decisions properly by those who are responsible to correct them and to provide more qualified services to consumers.</w:t>
      </w:r>
    </w:p>
    <w:p w:rsidR="00C43862" w:rsidRPr="00921E12" w:rsidRDefault="005D09DC" w:rsidP="00CF4857">
      <w:pPr>
        <w:jc w:val="both"/>
        <w:rPr>
          <w:rFonts w:ascii="Times" w:hAnsi="Times"/>
          <w:sz w:val="20"/>
          <w:szCs w:val="20"/>
          <w:lang w:val="en-US"/>
        </w:rPr>
      </w:pPr>
      <w:r w:rsidRPr="00921E12">
        <w:rPr>
          <w:rFonts w:ascii="Times" w:hAnsi="Times"/>
          <w:sz w:val="20"/>
          <w:szCs w:val="20"/>
          <w:lang w:val="en-US"/>
        </w:rPr>
        <w:t xml:space="preserve">Finally this administration management model has been applied to a public educational certified with 9001-2000 ISO rules.  </w:t>
      </w:r>
    </w:p>
    <w:p w:rsidR="004105E2" w:rsidRPr="00921E12" w:rsidRDefault="004105E2" w:rsidP="00CF4857">
      <w:pPr>
        <w:jc w:val="both"/>
        <w:rPr>
          <w:rFonts w:ascii="Times" w:hAnsi="Times"/>
          <w:sz w:val="20"/>
          <w:szCs w:val="20"/>
          <w:lang w:val="en-US"/>
        </w:rPr>
      </w:pPr>
    </w:p>
    <w:p w:rsidR="00EA47E2" w:rsidRPr="00921E12" w:rsidRDefault="00EA47E2" w:rsidP="00CF4857">
      <w:pPr>
        <w:jc w:val="both"/>
        <w:rPr>
          <w:rFonts w:ascii="Times" w:hAnsi="Times"/>
          <w:sz w:val="20"/>
          <w:szCs w:val="20"/>
          <w:lang w:val="en-US"/>
        </w:rPr>
      </w:pPr>
      <w:r w:rsidRPr="00921E12">
        <w:rPr>
          <w:rFonts w:ascii="Times" w:hAnsi="Times"/>
          <w:b/>
          <w:sz w:val="20"/>
          <w:szCs w:val="20"/>
          <w:lang w:val="en-US"/>
        </w:rPr>
        <w:t>Key words:</w:t>
      </w:r>
      <w:r w:rsidRPr="00921E12">
        <w:rPr>
          <w:rFonts w:ascii="Times" w:hAnsi="Times"/>
          <w:sz w:val="20"/>
          <w:szCs w:val="20"/>
          <w:lang w:val="en-US"/>
        </w:rPr>
        <w:t xml:space="preserve"> managements, quality, systems, efficiency.</w:t>
      </w: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CF4857" w:rsidRPr="00921E12" w:rsidRDefault="00CF4857" w:rsidP="00CF4857">
      <w:pPr>
        <w:jc w:val="both"/>
        <w:rPr>
          <w:rFonts w:ascii="Times" w:hAnsi="Times"/>
          <w:lang w:val="en-US"/>
        </w:rPr>
      </w:pPr>
    </w:p>
    <w:p w:rsidR="00050FBB" w:rsidRPr="00921E12" w:rsidRDefault="00050FBB" w:rsidP="00CF4857">
      <w:pPr>
        <w:jc w:val="both"/>
        <w:rPr>
          <w:rFonts w:ascii="Times" w:hAnsi="Times"/>
          <w:lang w:val="en-US"/>
        </w:rPr>
      </w:pPr>
    </w:p>
    <w:p w:rsidR="00050FBB" w:rsidRPr="00921E12" w:rsidRDefault="00050FBB" w:rsidP="00CF4857">
      <w:pPr>
        <w:jc w:val="both"/>
        <w:rPr>
          <w:rFonts w:ascii="Times" w:hAnsi="Times"/>
          <w:lang w:val="en-US"/>
        </w:rPr>
      </w:pPr>
    </w:p>
    <w:p w:rsidR="00DD693C" w:rsidRDefault="00DD693C" w:rsidP="00C13FAA">
      <w:pPr>
        <w:pStyle w:val="Textoindependiente2"/>
        <w:numPr>
          <w:ilvl w:val="0"/>
          <w:numId w:val="9"/>
        </w:numPr>
        <w:tabs>
          <w:tab w:val="clear" w:pos="720"/>
          <w:tab w:val="num" w:pos="360"/>
        </w:tabs>
        <w:ind w:left="0" w:firstLine="0"/>
        <w:jc w:val="both"/>
        <w:rPr>
          <w:rFonts w:ascii="Times" w:hAnsi="Times"/>
          <w:bCs w:val="0"/>
          <w:szCs w:val="20"/>
          <w:u w:val="none"/>
        </w:rPr>
        <w:sectPr w:rsidR="00DD693C" w:rsidSect="00CF4857">
          <w:pgSz w:w="11906" w:h="16838"/>
          <w:pgMar w:top="1418" w:right="1701" w:bottom="1418" w:left="1701" w:header="709" w:footer="709" w:gutter="0"/>
          <w:cols w:space="708"/>
          <w:docGrid w:linePitch="360"/>
        </w:sectPr>
      </w:pPr>
    </w:p>
    <w:p w:rsidR="00050FBB" w:rsidRPr="00921E12" w:rsidRDefault="00050FBB" w:rsidP="00C13FAA">
      <w:pPr>
        <w:pStyle w:val="Textoindependiente2"/>
        <w:numPr>
          <w:ilvl w:val="0"/>
          <w:numId w:val="9"/>
        </w:numPr>
        <w:tabs>
          <w:tab w:val="clear" w:pos="720"/>
          <w:tab w:val="num" w:pos="360"/>
        </w:tabs>
        <w:ind w:left="0" w:firstLine="0"/>
        <w:jc w:val="both"/>
        <w:rPr>
          <w:rFonts w:ascii="Times" w:hAnsi="Times"/>
          <w:bCs w:val="0"/>
          <w:szCs w:val="20"/>
          <w:u w:val="none"/>
        </w:rPr>
      </w:pPr>
      <w:r w:rsidRPr="00921E12">
        <w:rPr>
          <w:rFonts w:ascii="Times" w:hAnsi="Times"/>
          <w:bCs w:val="0"/>
          <w:szCs w:val="20"/>
          <w:u w:val="none"/>
        </w:rPr>
        <w:lastRenderedPageBreak/>
        <w:t>Ámbito de la investigación</w:t>
      </w:r>
    </w:p>
    <w:p w:rsidR="00050FBB" w:rsidRPr="00921E12" w:rsidRDefault="00050FBB" w:rsidP="00C13FAA">
      <w:pPr>
        <w:pStyle w:val="Textoindependiente2"/>
        <w:jc w:val="both"/>
        <w:rPr>
          <w:rFonts w:ascii="Times" w:hAnsi="Times"/>
          <w:b w:val="0"/>
          <w:bCs w:val="0"/>
          <w:szCs w:val="20"/>
        </w:rPr>
      </w:pPr>
    </w:p>
    <w:p w:rsidR="00050FBB" w:rsidRPr="00921E12" w:rsidRDefault="00050FBB" w:rsidP="00C13FAA">
      <w:pPr>
        <w:pStyle w:val="Textoindependiente2"/>
        <w:jc w:val="both"/>
        <w:rPr>
          <w:rFonts w:ascii="Times" w:hAnsi="Times"/>
          <w:b w:val="0"/>
          <w:bCs w:val="0"/>
          <w:szCs w:val="20"/>
          <w:u w:val="none"/>
        </w:rPr>
      </w:pPr>
      <w:r w:rsidRPr="00921E12">
        <w:rPr>
          <w:rFonts w:ascii="Times" w:hAnsi="Times"/>
          <w:b w:val="0"/>
          <w:bCs w:val="0"/>
          <w:szCs w:val="20"/>
          <w:u w:val="none"/>
        </w:rPr>
        <w:t>La presente investigación se orienta a determinar la eficacia y eficiencia del proceso contable de las universidades y escuelas politécnicas del sector público; identificando para esto los diversos procedimientos utilizados en el área lo cual permite elaborar el modelo de un sistema que facilita la evaluación de la gestión de los procesos contables con aplicación a la certificación ISO9001-2000.</w:t>
      </w:r>
    </w:p>
    <w:p w:rsidR="00050FBB" w:rsidRPr="00921E12" w:rsidRDefault="00050FBB" w:rsidP="00C13FAA">
      <w:pPr>
        <w:pStyle w:val="Textoindependiente2"/>
        <w:jc w:val="both"/>
        <w:rPr>
          <w:rFonts w:ascii="Times" w:hAnsi="Times"/>
          <w:b w:val="0"/>
          <w:bCs w:val="0"/>
          <w:szCs w:val="20"/>
          <w:u w:val="none"/>
        </w:rPr>
      </w:pPr>
    </w:p>
    <w:p w:rsidR="00050FBB" w:rsidRPr="00921E12" w:rsidRDefault="00050FBB" w:rsidP="00C13FAA">
      <w:pPr>
        <w:pStyle w:val="Textoindependiente2"/>
        <w:numPr>
          <w:ilvl w:val="1"/>
          <w:numId w:val="2"/>
        </w:numPr>
        <w:ind w:left="0" w:firstLine="0"/>
        <w:jc w:val="both"/>
        <w:rPr>
          <w:rFonts w:ascii="Times" w:hAnsi="Times"/>
          <w:bCs w:val="0"/>
          <w:szCs w:val="20"/>
          <w:u w:val="none"/>
        </w:rPr>
      </w:pPr>
      <w:r w:rsidRPr="00921E12">
        <w:rPr>
          <w:rFonts w:ascii="Times" w:hAnsi="Times"/>
          <w:bCs w:val="0"/>
          <w:szCs w:val="20"/>
          <w:u w:val="none"/>
        </w:rPr>
        <w:t>Importancia del análisis</w:t>
      </w:r>
    </w:p>
    <w:p w:rsidR="00050FBB" w:rsidRPr="00921E12" w:rsidRDefault="00050FBB" w:rsidP="00C13FAA">
      <w:pPr>
        <w:pStyle w:val="Textoindependiente2"/>
        <w:jc w:val="both"/>
        <w:rPr>
          <w:rFonts w:ascii="Times" w:hAnsi="Times"/>
          <w:bCs w:val="0"/>
          <w:szCs w:val="20"/>
          <w:u w:val="none"/>
        </w:rPr>
      </w:pPr>
    </w:p>
    <w:p w:rsidR="00050FBB" w:rsidRPr="00921E12" w:rsidRDefault="00050FBB" w:rsidP="00C13FAA">
      <w:pPr>
        <w:pStyle w:val="Textoindependiente2"/>
        <w:jc w:val="both"/>
        <w:rPr>
          <w:rFonts w:ascii="Times" w:hAnsi="Times"/>
          <w:b w:val="0"/>
          <w:bCs w:val="0"/>
          <w:szCs w:val="20"/>
          <w:u w:val="none"/>
        </w:rPr>
      </w:pPr>
      <w:r w:rsidRPr="00921E12">
        <w:rPr>
          <w:rFonts w:ascii="Times" w:hAnsi="Times"/>
          <w:b w:val="0"/>
          <w:bCs w:val="0"/>
          <w:szCs w:val="20"/>
          <w:u w:val="none"/>
        </w:rPr>
        <w:t xml:space="preserve">La importancia de este trabajo consiste en definir el modelo de un sistema para evaluar la gestión de los procesos contables con aplicación a la certificación ISO9001-2000, el mismo que permita determinar si de hecho existe un problema o una situación que afecta la eficacia, economía o eficiencia de la entidad, y de ser así, el camino a seguir para establecer su causa y efecto, que conduzcan a identificar la solución pertinente. </w:t>
      </w:r>
    </w:p>
    <w:p w:rsidR="00050FBB" w:rsidRPr="00921E12" w:rsidRDefault="00050FBB" w:rsidP="00C13FAA">
      <w:pPr>
        <w:pStyle w:val="Textoindependiente2"/>
        <w:jc w:val="both"/>
        <w:rPr>
          <w:rFonts w:ascii="Times" w:hAnsi="Times"/>
          <w:b w:val="0"/>
          <w:bCs w:val="0"/>
          <w:szCs w:val="20"/>
          <w:u w:val="none"/>
        </w:rPr>
      </w:pPr>
      <w:r w:rsidRPr="00921E12">
        <w:rPr>
          <w:rFonts w:ascii="Times" w:hAnsi="Times"/>
          <w:b w:val="0"/>
          <w:bCs w:val="0"/>
          <w:szCs w:val="20"/>
          <w:u w:val="none"/>
        </w:rPr>
        <w:t>Agilizando de esta manera el trabajo del auditor en control de gestión en cada una de las fases del proceso de la auditoria.</w:t>
      </w:r>
    </w:p>
    <w:p w:rsidR="00050FBB" w:rsidRPr="00921E12" w:rsidRDefault="00050FBB" w:rsidP="00C13FAA">
      <w:pPr>
        <w:pStyle w:val="Textoindependiente2"/>
        <w:jc w:val="both"/>
        <w:rPr>
          <w:rFonts w:ascii="Times" w:hAnsi="Times"/>
          <w:b w:val="0"/>
          <w:bCs w:val="0"/>
          <w:szCs w:val="20"/>
          <w:u w:val="none"/>
        </w:rPr>
      </w:pPr>
    </w:p>
    <w:p w:rsidR="00050FBB" w:rsidRPr="00921E12" w:rsidRDefault="00050FBB" w:rsidP="00C13FAA">
      <w:pPr>
        <w:pStyle w:val="Textoindependiente2"/>
        <w:numPr>
          <w:ilvl w:val="1"/>
          <w:numId w:val="2"/>
        </w:numPr>
        <w:ind w:left="0" w:firstLine="0"/>
        <w:jc w:val="both"/>
        <w:rPr>
          <w:rFonts w:ascii="Times" w:hAnsi="Times"/>
          <w:bCs w:val="0"/>
          <w:szCs w:val="20"/>
          <w:u w:val="none"/>
        </w:rPr>
      </w:pPr>
      <w:r w:rsidRPr="00921E12">
        <w:rPr>
          <w:rFonts w:ascii="Times" w:hAnsi="Times"/>
          <w:bCs w:val="0"/>
          <w:szCs w:val="20"/>
          <w:u w:val="none"/>
        </w:rPr>
        <w:t>Objetivos</w:t>
      </w:r>
    </w:p>
    <w:p w:rsidR="00050FBB" w:rsidRPr="00921E12" w:rsidRDefault="00050FBB" w:rsidP="00C13FAA">
      <w:pPr>
        <w:pStyle w:val="Textoindependiente2"/>
        <w:jc w:val="both"/>
        <w:rPr>
          <w:rFonts w:ascii="Times" w:hAnsi="Times"/>
          <w:bCs w:val="0"/>
          <w:szCs w:val="20"/>
          <w:u w:val="none"/>
        </w:rPr>
      </w:pPr>
    </w:p>
    <w:p w:rsidR="00050FBB" w:rsidRPr="00921E12" w:rsidRDefault="00050FBB" w:rsidP="00C13FAA">
      <w:pPr>
        <w:pStyle w:val="Textoindependiente2"/>
        <w:numPr>
          <w:ilvl w:val="2"/>
          <w:numId w:val="2"/>
        </w:numPr>
        <w:jc w:val="both"/>
        <w:rPr>
          <w:rFonts w:ascii="Times" w:hAnsi="Times"/>
          <w:bCs w:val="0"/>
          <w:szCs w:val="20"/>
          <w:u w:val="none"/>
        </w:rPr>
      </w:pPr>
      <w:r w:rsidRPr="00921E12">
        <w:rPr>
          <w:rFonts w:ascii="Times" w:hAnsi="Times"/>
          <w:bCs w:val="0"/>
          <w:szCs w:val="20"/>
          <w:u w:val="none"/>
        </w:rPr>
        <w:t>General</w:t>
      </w:r>
    </w:p>
    <w:p w:rsidR="00050FBB" w:rsidRPr="00921E12" w:rsidRDefault="00050FBB" w:rsidP="00C13FAA">
      <w:pPr>
        <w:pStyle w:val="Textoindependiente2"/>
        <w:jc w:val="both"/>
        <w:rPr>
          <w:rFonts w:ascii="Times" w:hAnsi="Times"/>
          <w:bCs w:val="0"/>
          <w:szCs w:val="20"/>
          <w:u w:val="none"/>
        </w:rPr>
      </w:pPr>
    </w:p>
    <w:p w:rsidR="00050FBB" w:rsidRPr="00921E12" w:rsidRDefault="00050FBB" w:rsidP="00C13FAA">
      <w:pPr>
        <w:pStyle w:val="Textoindependiente2"/>
        <w:jc w:val="both"/>
        <w:rPr>
          <w:rFonts w:ascii="Times" w:hAnsi="Times"/>
          <w:b w:val="0"/>
          <w:bCs w:val="0"/>
          <w:szCs w:val="20"/>
          <w:u w:val="none"/>
        </w:rPr>
      </w:pPr>
      <w:r w:rsidRPr="00921E12">
        <w:rPr>
          <w:rFonts w:ascii="Times" w:hAnsi="Times"/>
          <w:b w:val="0"/>
          <w:bCs w:val="0"/>
          <w:szCs w:val="20"/>
          <w:u w:val="none"/>
        </w:rPr>
        <w:t>Proponer un modelo de Auditoria de Gestión para las Universidades y Escuelas  del sector Público, que permita evaluar la gestión operativa y los resultados del proceso contable aplicados por el departamento de contabilidad de acuerdo con las necesidades de la entidad de cumplir con su política de calidad, optimizar la efectividad de sus recursos profesionales, técnicos y económicos e infraestructura, mediante la conformación y preparación de equipos multidisciplinarios de auditores internos capacitados, cuya meta sea ser una institución líder y referente de la educación superior con  calidad  en su ámbito local y nacional y obtener la certificación ISO9001:2000.</w:t>
      </w:r>
    </w:p>
    <w:p w:rsidR="00050FBB" w:rsidRPr="00921E12" w:rsidRDefault="00050FBB" w:rsidP="00C13FAA">
      <w:pPr>
        <w:pStyle w:val="Textoindependiente2"/>
        <w:jc w:val="both"/>
        <w:rPr>
          <w:rFonts w:ascii="Times" w:hAnsi="Times"/>
          <w:b w:val="0"/>
          <w:bCs w:val="0"/>
          <w:szCs w:val="20"/>
          <w:u w:val="none"/>
        </w:rPr>
      </w:pPr>
    </w:p>
    <w:p w:rsidR="00050FBB" w:rsidRPr="00921E12" w:rsidRDefault="00050FBB" w:rsidP="00C13FAA">
      <w:pPr>
        <w:pStyle w:val="Textoindependiente2"/>
        <w:numPr>
          <w:ilvl w:val="2"/>
          <w:numId w:val="2"/>
        </w:numPr>
        <w:jc w:val="both"/>
        <w:rPr>
          <w:rFonts w:ascii="Times" w:hAnsi="Times"/>
          <w:bCs w:val="0"/>
          <w:szCs w:val="20"/>
          <w:u w:val="none"/>
        </w:rPr>
      </w:pPr>
      <w:r w:rsidRPr="00921E12">
        <w:rPr>
          <w:rFonts w:ascii="Times" w:hAnsi="Times"/>
          <w:bCs w:val="0"/>
          <w:szCs w:val="20"/>
          <w:u w:val="none"/>
        </w:rPr>
        <w:t>Específicos</w:t>
      </w:r>
    </w:p>
    <w:p w:rsidR="00050FBB" w:rsidRPr="00921E12" w:rsidRDefault="00050FBB" w:rsidP="00C13FAA">
      <w:pPr>
        <w:pStyle w:val="Textoindependiente2"/>
        <w:jc w:val="both"/>
        <w:rPr>
          <w:rFonts w:ascii="Times" w:hAnsi="Times"/>
          <w:bCs w:val="0"/>
          <w:szCs w:val="20"/>
          <w:u w:val="none"/>
        </w:rPr>
      </w:pPr>
    </w:p>
    <w:p w:rsidR="00050FBB" w:rsidRPr="00921E12" w:rsidRDefault="00050FBB" w:rsidP="00C13FAA">
      <w:pPr>
        <w:pStyle w:val="Textoindependiente2"/>
        <w:numPr>
          <w:ilvl w:val="0"/>
          <w:numId w:val="4"/>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 xml:space="preserve">Evaluar la situación actual del control interno en el departamento contable. </w:t>
      </w:r>
    </w:p>
    <w:p w:rsidR="00050FBB" w:rsidRPr="00921E12" w:rsidRDefault="00050FBB" w:rsidP="00C13FAA">
      <w:pPr>
        <w:pStyle w:val="Textoindependiente2"/>
        <w:numPr>
          <w:ilvl w:val="0"/>
          <w:numId w:val="4"/>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Diseñar un plan de acción dirigido a corregir las debilidades encontradas</w:t>
      </w:r>
    </w:p>
    <w:p w:rsidR="00050FBB" w:rsidRPr="00921E12" w:rsidRDefault="00050FBB" w:rsidP="00C13FAA">
      <w:pPr>
        <w:pStyle w:val="Textoindependiente2"/>
        <w:numPr>
          <w:ilvl w:val="0"/>
          <w:numId w:val="4"/>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Evaluar los objetivos, planes organizacionales y el efectivo logro de metas.</w:t>
      </w:r>
    </w:p>
    <w:p w:rsidR="00050FBB" w:rsidRPr="00921E12" w:rsidRDefault="00050FBB" w:rsidP="00C13FAA">
      <w:pPr>
        <w:pStyle w:val="Textoindependiente2"/>
        <w:numPr>
          <w:ilvl w:val="0"/>
          <w:numId w:val="3"/>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lastRenderedPageBreak/>
        <w:t>Vigilar la existencia de políticas adecuadas y su cumplimiento.</w:t>
      </w:r>
    </w:p>
    <w:p w:rsidR="00050FBB" w:rsidRPr="00921E12" w:rsidRDefault="00050FBB" w:rsidP="00C13FAA">
      <w:pPr>
        <w:pStyle w:val="Textoindependiente2"/>
        <w:numPr>
          <w:ilvl w:val="0"/>
          <w:numId w:val="3"/>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Comprobar la veracidad de la información y de los controles.</w:t>
      </w:r>
    </w:p>
    <w:p w:rsidR="00050FBB" w:rsidRPr="00921E12" w:rsidRDefault="00050FBB" w:rsidP="00C13FAA">
      <w:pPr>
        <w:pStyle w:val="Textoindependiente2"/>
        <w:numPr>
          <w:ilvl w:val="0"/>
          <w:numId w:val="3"/>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Verificar la existencia de métodos adecuados de operación.</w:t>
      </w:r>
    </w:p>
    <w:p w:rsidR="00050FBB" w:rsidRPr="00921E12" w:rsidRDefault="00050FBB" w:rsidP="00C13FAA">
      <w:pPr>
        <w:pStyle w:val="Textoindependiente2"/>
        <w:numPr>
          <w:ilvl w:val="0"/>
          <w:numId w:val="3"/>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Comprobar la correcta utilización de los recursos.</w:t>
      </w:r>
    </w:p>
    <w:p w:rsidR="00050FBB" w:rsidRPr="00921E12" w:rsidRDefault="00050FBB" w:rsidP="00C13FAA">
      <w:pPr>
        <w:pStyle w:val="Textoindependiente2"/>
        <w:numPr>
          <w:ilvl w:val="0"/>
          <w:numId w:val="3"/>
        </w:numPr>
        <w:tabs>
          <w:tab w:val="left" w:pos="900"/>
        </w:tabs>
        <w:ind w:left="720" w:hanging="180"/>
        <w:jc w:val="both"/>
        <w:rPr>
          <w:rFonts w:ascii="Times" w:hAnsi="Times"/>
          <w:b w:val="0"/>
          <w:bCs w:val="0"/>
          <w:szCs w:val="20"/>
          <w:u w:val="none"/>
        </w:rPr>
      </w:pPr>
      <w:r w:rsidRPr="00921E12">
        <w:rPr>
          <w:rFonts w:ascii="Times" w:hAnsi="Times"/>
          <w:b w:val="0"/>
          <w:bCs w:val="0"/>
          <w:szCs w:val="20"/>
          <w:u w:val="none"/>
        </w:rPr>
        <w:t>Lograr una gestión de calidad institucional.</w:t>
      </w:r>
    </w:p>
    <w:p w:rsidR="00050FBB" w:rsidRPr="00921E12" w:rsidRDefault="00050FBB" w:rsidP="00C13FAA">
      <w:pPr>
        <w:jc w:val="both"/>
        <w:rPr>
          <w:rFonts w:ascii="Times" w:hAnsi="Times"/>
          <w:sz w:val="20"/>
          <w:szCs w:val="20"/>
          <w:lang w:val="es-EC"/>
        </w:rPr>
      </w:pPr>
    </w:p>
    <w:p w:rsidR="009764CD" w:rsidRPr="00921E12" w:rsidRDefault="009764CD" w:rsidP="00C13FAA">
      <w:pPr>
        <w:pStyle w:val="Textoindependiente2"/>
        <w:numPr>
          <w:ilvl w:val="1"/>
          <w:numId w:val="2"/>
        </w:numPr>
        <w:tabs>
          <w:tab w:val="left" w:pos="360"/>
        </w:tabs>
        <w:ind w:left="0" w:firstLine="0"/>
        <w:jc w:val="both"/>
        <w:rPr>
          <w:rFonts w:ascii="Times" w:hAnsi="Times"/>
          <w:bCs w:val="0"/>
          <w:szCs w:val="20"/>
          <w:u w:val="none"/>
        </w:rPr>
      </w:pPr>
      <w:r w:rsidRPr="00921E12">
        <w:rPr>
          <w:rFonts w:ascii="Times" w:hAnsi="Times"/>
          <w:bCs w:val="0"/>
          <w:szCs w:val="20"/>
          <w:u w:val="none"/>
        </w:rPr>
        <w:t>Información General de las Universidades y Escuelas Politécnicas</w:t>
      </w:r>
    </w:p>
    <w:p w:rsidR="009764CD" w:rsidRPr="00921E12" w:rsidRDefault="009764CD" w:rsidP="00C13FAA">
      <w:pPr>
        <w:pStyle w:val="Textoindependiente2"/>
        <w:tabs>
          <w:tab w:val="left" w:pos="360"/>
        </w:tabs>
        <w:jc w:val="both"/>
        <w:rPr>
          <w:rFonts w:ascii="Times" w:hAnsi="Times"/>
          <w:bCs w:val="0"/>
          <w:szCs w:val="20"/>
          <w:u w:val="none"/>
        </w:rPr>
      </w:pPr>
    </w:p>
    <w:p w:rsidR="009764CD" w:rsidRPr="00921E12" w:rsidRDefault="009764CD" w:rsidP="00C13FAA">
      <w:pPr>
        <w:pStyle w:val="Textoindependiente2"/>
        <w:numPr>
          <w:ilvl w:val="2"/>
          <w:numId w:val="2"/>
        </w:numPr>
        <w:jc w:val="both"/>
        <w:rPr>
          <w:rFonts w:ascii="Times" w:hAnsi="Times"/>
          <w:bCs w:val="0"/>
          <w:szCs w:val="20"/>
          <w:u w:val="none"/>
        </w:rPr>
      </w:pPr>
      <w:r w:rsidRPr="00921E12">
        <w:rPr>
          <w:rFonts w:ascii="Times" w:hAnsi="Times"/>
          <w:bCs w:val="0"/>
          <w:szCs w:val="20"/>
          <w:u w:val="none"/>
        </w:rPr>
        <w:t xml:space="preserve">Orígenes y constitución. </w:t>
      </w:r>
    </w:p>
    <w:p w:rsidR="009764CD" w:rsidRPr="00921E12" w:rsidRDefault="009764CD" w:rsidP="00C13FAA">
      <w:pPr>
        <w:pStyle w:val="Textoindependiente2"/>
        <w:tabs>
          <w:tab w:val="num" w:pos="180"/>
        </w:tabs>
        <w:jc w:val="both"/>
        <w:rPr>
          <w:rFonts w:ascii="Times" w:hAnsi="Times"/>
          <w:bCs w:val="0"/>
          <w:szCs w:val="20"/>
          <w:u w:val="none"/>
        </w:rPr>
      </w:pPr>
    </w:p>
    <w:p w:rsidR="009764CD" w:rsidRPr="00921E12" w:rsidRDefault="009764CD"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 xml:space="preserve">El consejo Nacional de Educación Superior tiene sus orígenes en </w:t>
      </w:r>
      <w:smartTag w:uri="urn:schemas-microsoft-com:office:smarttags" w:element="PersonName">
        <w:smartTagPr>
          <w:attr w:name="ProductID" w:val="la Ley"/>
        </w:smartTagPr>
        <w:r w:rsidRPr="00921E12">
          <w:rPr>
            <w:rFonts w:ascii="Times" w:hAnsi="Times"/>
            <w:b w:val="0"/>
            <w:bCs w:val="0"/>
            <w:szCs w:val="20"/>
            <w:u w:val="none"/>
          </w:rPr>
          <w:t>la Ley</w:t>
        </w:r>
      </w:smartTag>
      <w:r w:rsidRPr="00921E12">
        <w:rPr>
          <w:rFonts w:ascii="Times" w:hAnsi="Times"/>
          <w:b w:val="0"/>
          <w:bCs w:val="0"/>
          <w:szCs w:val="20"/>
          <w:u w:val="none"/>
        </w:rPr>
        <w:t xml:space="preserve"> de Educación Superior expedida el 31 de mayo de 1966, que rigió hasta 1970.</w:t>
      </w:r>
    </w:p>
    <w:p w:rsidR="00D54AE0" w:rsidRPr="00921E12" w:rsidRDefault="00D54AE0" w:rsidP="00C13FAA">
      <w:pPr>
        <w:pStyle w:val="Textoindependiente2"/>
        <w:tabs>
          <w:tab w:val="num" w:pos="180"/>
        </w:tabs>
        <w:jc w:val="both"/>
        <w:rPr>
          <w:rFonts w:ascii="Times" w:hAnsi="Times"/>
          <w:b w:val="0"/>
          <w:bCs w:val="0"/>
          <w:szCs w:val="20"/>
          <w:u w:val="none"/>
        </w:rPr>
      </w:pPr>
    </w:p>
    <w:p w:rsidR="009764CD" w:rsidRPr="00921E12" w:rsidRDefault="009764CD"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 xml:space="preserve">El 11 de mayo de 1982 se expidió </w:t>
      </w:r>
      <w:smartTag w:uri="urn:schemas-microsoft-com:office:smarttags" w:element="PersonName">
        <w:smartTagPr>
          <w:attr w:name="ProductID" w:val="la Ley"/>
        </w:smartTagPr>
        <w:r w:rsidRPr="00921E12">
          <w:rPr>
            <w:rFonts w:ascii="Times" w:hAnsi="Times"/>
            <w:b w:val="0"/>
            <w:bCs w:val="0"/>
            <w:szCs w:val="20"/>
            <w:u w:val="none"/>
          </w:rPr>
          <w:t>la Ley</w:t>
        </w:r>
      </w:smartTag>
      <w:r w:rsidRPr="00921E12">
        <w:rPr>
          <w:rFonts w:ascii="Times" w:hAnsi="Times"/>
          <w:b w:val="0"/>
          <w:bCs w:val="0"/>
          <w:szCs w:val="20"/>
          <w:u w:val="none"/>
        </w:rPr>
        <w:t xml:space="preserve"> de Universidades y Escuelas Politécnicas, que en su articulo 8 dispone la conformación del Consejo Nacional en referencia, organismo que orientará, coordinará y armonizará las acciones y principios pedagógicos, culturales y científicos de estas instituciones; finalmente es ratificada su existencia en la nueva ley de Educación Superior expedida el 13 de abril del año 2000.</w:t>
      </w:r>
    </w:p>
    <w:p w:rsidR="009764CD" w:rsidRPr="00921E12" w:rsidRDefault="009764CD" w:rsidP="00C13FAA">
      <w:pPr>
        <w:jc w:val="both"/>
        <w:rPr>
          <w:rFonts w:ascii="Times" w:hAnsi="Times"/>
          <w:sz w:val="20"/>
          <w:szCs w:val="20"/>
          <w:lang w:val="es-EC"/>
        </w:rPr>
      </w:pPr>
    </w:p>
    <w:p w:rsidR="00CF4857" w:rsidRPr="00921E12" w:rsidRDefault="00CF4857" w:rsidP="00DD693C">
      <w:pPr>
        <w:pStyle w:val="Textoindependiente2"/>
        <w:numPr>
          <w:ilvl w:val="2"/>
          <w:numId w:val="2"/>
        </w:numPr>
        <w:tabs>
          <w:tab w:val="clear" w:pos="720"/>
          <w:tab w:val="num" w:pos="360"/>
        </w:tabs>
        <w:ind w:left="0" w:firstLine="0"/>
        <w:jc w:val="both"/>
        <w:rPr>
          <w:rFonts w:ascii="Times" w:hAnsi="Times"/>
          <w:bCs w:val="0"/>
          <w:szCs w:val="20"/>
          <w:u w:val="none"/>
        </w:rPr>
      </w:pPr>
      <w:r w:rsidRPr="00921E12">
        <w:rPr>
          <w:rFonts w:ascii="Times" w:hAnsi="Times"/>
          <w:bCs w:val="0"/>
          <w:szCs w:val="20"/>
          <w:u w:val="none"/>
        </w:rPr>
        <w:t xml:space="preserve">Estructura orgánica de los establecimientos de Educación Superior. </w:t>
      </w:r>
    </w:p>
    <w:p w:rsidR="00CF4857" w:rsidRPr="00921E12" w:rsidRDefault="00CF4857" w:rsidP="00C13FAA">
      <w:pPr>
        <w:pStyle w:val="Textoindependiente2"/>
        <w:jc w:val="both"/>
        <w:rPr>
          <w:rFonts w:ascii="Times" w:hAnsi="Times"/>
          <w:bCs w:val="0"/>
          <w:szCs w:val="20"/>
          <w:u w:val="none"/>
        </w:rPr>
      </w:pP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Las Universidades y Escuelas Politécnicas Publicas del país poseen de una estructura organizacional con los siguientes niveles administrativos:</w:t>
      </w:r>
    </w:p>
    <w:p w:rsidR="00CF4857" w:rsidRPr="00921E12" w:rsidRDefault="00CF4857" w:rsidP="00C13FAA">
      <w:pPr>
        <w:pStyle w:val="Textoindependiente2"/>
        <w:tabs>
          <w:tab w:val="num" w:pos="180"/>
        </w:tabs>
        <w:jc w:val="both"/>
        <w:rPr>
          <w:rFonts w:ascii="Times" w:hAnsi="Times"/>
          <w:b w:val="0"/>
          <w:bCs w:val="0"/>
          <w:szCs w:val="20"/>
          <w:u w:val="none"/>
        </w:rPr>
      </w:pPr>
    </w:p>
    <w:p w:rsidR="00CF4857" w:rsidRPr="00921E12" w:rsidRDefault="00CF4857" w:rsidP="00C13FAA">
      <w:pPr>
        <w:pStyle w:val="Textoindependiente2"/>
        <w:tabs>
          <w:tab w:val="num" w:pos="180"/>
        </w:tabs>
        <w:jc w:val="both"/>
        <w:rPr>
          <w:rFonts w:ascii="Times" w:hAnsi="Times"/>
          <w:bCs w:val="0"/>
          <w:szCs w:val="20"/>
          <w:u w:val="none"/>
        </w:rPr>
      </w:pPr>
      <w:r w:rsidRPr="00921E12">
        <w:rPr>
          <w:rFonts w:ascii="Times" w:hAnsi="Times"/>
          <w:bCs w:val="0"/>
          <w:szCs w:val="20"/>
          <w:u w:val="none"/>
        </w:rPr>
        <w:t>1.- Nivel Directivo Superior:</w:t>
      </w: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Conformado por los siguientes cuerpos colegiados:</w:t>
      </w:r>
    </w:p>
    <w:p w:rsidR="00CF4857" w:rsidRPr="00921E12" w:rsidRDefault="00CF4857" w:rsidP="00C13FAA">
      <w:pPr>
        <w:pStyle w:val="Textoindependiente2"/>
        <w:numPr>
          <w:ilvl w:val="0"/>
          <w:numId w:val="2"/>
        </w:numPr>
        <w:ind w:left="0" w:firstLine="0"/>
        <w:jc w:val="both"/>
        <w:rPr>
          <w:rFonts w:ascii="Times" w:hAnsi="Times"/>
          <w:b w:val="0"/>
          <w:bCs w:val="0"/>
          <w:szCs w:val="20"/>
          <w:u w:val="none"/>
        </w:rPr>
      </w:pPr>
      <w:smartTag w:uri="urn:schemas-microsoft-com:office:smarttags" w:element="PersonName">
        <w:smartTagPr>
          <w:attr w:name="ProductID" w:val="La Asamblea"/>
        </w:smartTagPr>
        <w:r w:rsidRPr="00921E12">
          <w:rPr>
            <w:rFonts w:ascii="Times" w:hAnsi="Times"/>
            <w:b w:val="0"/>
            <w:bCs w:val="0"/>
            <w:szCs w:val="20"/>
            <w:u w:val="none"/>
          </w:rPr>
          <w:t>La Asamblea</w:t>
        </w:r>
      </w:smartTag>
      <w:r w:rsidRPr="00921E12">
        <w:rPr>
          <w:rFonts w:ascii="Times" w:hAnsi="Times"/>
          <w:b w:val="0"/>
          <w:bCs w:val="0"/>
          <w:szCs w:val="20"/>
          <w:u w:val="none"/>
        </w:rPr>
        <w:t xml:space="preserve"> universitaria o Politécnica.</w:t>
      </w:r>
    </w:p>
    <w:p w:rsidR="00CF4857" w:rsidRPr="00921E12" w:rsidRDefault="00CF4857" w:rsidP="00C13FAA">
      <w:pPr>
        <w:pStyle w:val="Textoindependiente2"/>
        <w:numPr>
          <w:ilvl w:val="0"/>
          <w:numId w:val="2"/>
        </w:numPr>
        <w:ind w:left="0" w:firstLine="0"/>
        <w:jc w:val="both"/>
        <w:rPr>
          <w:rFonts w:ascii="Times" w:hAnsi="Times"/>
          <w:b w:val="0"/>
          <w:bCs w:val="0"/>
          <w:szCs w:val="20"/>
          <w:u w:val="none"/>
        </w:rPr>
      </w:pPr>
      <w:r w:rsidRPr="00921E12">
        <w:rPr>
          <w:rFonts w:ascii="Times" w:hAnsi="Times"/>
          <w:b w:val="0"/>
          <w:bCs w:val="0"/>
          <w:szCs w:val="20"/>
          <w:u w:val="none"/>
        </w:rPr>
        <w:t xml:space="preserve">El consejo universitario o Politécnico. </w:t>
      </w:r>
    </w:p>
    <w:p w:rsidR="00CF4857" w:rsidRPr="00921E12" w:rsidRDefault="00CF4857" w:rsidP="00C13FAA">
      <w:pPr>
        <w:pStyle w:val="Textoindependiente2"/>
        <w:tabs>
          <w:tab w:val="num" w:pos="180"/>
        </w:tabs>
        <w:jc w:val="both"/>
        <w:rPr>
          <w:rFonts w:ascii="Times" w:hAnsi="Times"/>
          <w:bCs w:val="0"/>
          <w:szCs w:val="20"/>
          <w:u w:val="none"/>
        </w:rPr>
      </w:pPr>
      <w:r w:rsidRPr="00921E12">
        <w:rPr>
          <w:rFonts w:ascii="Times" w:hAnsi="Times"/>
          <w:bCs w:val="0"/>
          <w:szCs w:val="20"/>
          <w:u w:val="none"/>
        </w:rPr>
        <w:t>2.- Nivel Ejecutivo:</w:t>
      </w: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Constituido por:</w:t>
      </w:r>
    </w:p>
    <w:p w:rsidR="00CF4857" w:rsidRPr="00921E12" w:rsidRDefault="00CF4857" w:rsidP="00C13FAA">
      <w:pPr>
        <w:pStyle w:val="Textoindependiente2"/>
        <w:numPr>
          <w:ilvl w:val="0"/>
          <w:numId w:val="6"/>
        </w:numPr>
        <w:ind w:left="0" w:firstLine="0"/>
        <w:jc w:val="both"/>
        <w:rPr>
          <w:rFonts w:ascii="Times" w:hAnsi="Times"/>
          <w:b w:val="0"/>
          <w:bCs w:val="0"/>
          <w:szCs w:val="20"/>
          <w:u w:val="none"/>
        </w:rPr>
      </w:pPr>
      <w:r w:rsidRPr="00921E12">
        <w:rPr>
          <w:rFonts w:ascii="Times" w:hAnsi="Times"/>
          <w:b w:val="0"/>
          <w:bCs w:val="0"/>
          <w:szCs w:val="20"/>
          <w:u w:val="none"/>
        </w:rPr>
        <w:t>Rectorado</w:t>
      </w:r>
    </w:p>
    <w:p w:rsidR="00CF4857" w:rsidRPr="00921E12" w:rsidRDefault="00CF4857" w:rsidP="00C13FAA">
      <w:pPr>
        <w:pStyle w:val="Textoindependiente2"/>
        <w:numPr>
          <w:ilvl w:val="0"/>
          <w:numId w:val="6"/>
        </w:numPr>
        <w:ind w:left="0" w:firstLine="0"/>
        <w:jc w:val="both"/>
        <w:rPr>
          <w:rFonts w:ascii="Times" w:hAnsi="Times"/>
          <w:b w:val="0"/>
          <w:bCs w:val="0"/>
          <w:szCs w:val="20"/>
          <w:u w:val="none"/>
        </w:rPr>
      </w:pPr>
      <w:r w:rsidRPr="00921E12">
        <w:rPr>
          <w:rFonts w:ascii="Times" w:hAnsi="Times"/>
          <w:b w:val="0"/>
          <w:bCs w:val="0"/>
          <w:szCs w:val="20"/>
          <w:u w:val="none"/>
        </w:rPr>
        <w:t>Vicerrectorado o Vicerrectorados</w:t>
      </w:r>
    </w:p>
    <w:p w:rsidR="00CF4857" w:rsidRPr="00921E12" w:rsidRDefault="00CF4857" w:rsidP="00C13FAA">
      <w:pPr>
        <w:pStyle w:val="Textoindependiente2"/>
        <w:tabs>
          <w:tab w:val="num" w:pos="180"/>
        </w:tabs>
        <w:jc w:val="both"/>
        <w:rPr>
          <w:rFonts w:ascii="Times" w:hAnsi="Times"/>
          <w:bCs w:val="0"/>
          <w:szCs w:val="20"/>
          <w:u w:val="none"/>
        </w:rPr>
      </w:pPr>
      <w:r w:rsidRPr="00921E12">
        <w:rPr>
          <w:rFonts w:ascii="Times" w:hAnsi="Times"/>
          <w:bCs w:val="0"/>
          <w:szCs w:val="20"/>
          <w:u w:val="none"/>
        </w:rPr>
        <w:t>3.- Nivel Asesor:</w:t>
      </w: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Se agrupan en este nivel a:</w:t>
      </w:r>
    </w:p>
    <w:p w:rsidR="00CF4857" w:rsidRPr="00921E12" w:rsidRDefault="00CF4857" w:rsidP="00C13FAA">
      <w:pPr>
        <w:pStyle w:val="Textoindependiente2"/>
        <w:numPr>
          <w:ilvl w:val="0"/>
          <w:numId w:val="7"/>
        </w:numPr>
        <w:ind w:left="0" w:firstLine="0"/>
        <w:jc w:val="both"/>
        <w:rPr>
          <w:rFonts w:ascii="Times" w:hAnsi="Times"/>
          <w:b w:val="0"/>
          <w:bCs w:val="0"/>
          <w:szCs w:val="20"/>
          <w:u w:val="none"/>
        </w:rPr>
      </w:pPr>
      <w:r w:rsidRPr="00921E12">
        <w:rPr>
          <w:rFonts w:ascii="Times" w:hAnsi="Times"/>
          <w:b w:val="0"/>
          <w:bCs w:val="0"/>
          <w:szCs w:val="20"/>
          <w:u w:val="none"/>
        </w:rPr>
        <w:t>Comisiones permanentes y especiales.</w:t>
      </w:r>
    </w:p>
    <w:p w:rsidR="00CF4857" w:rsidRPr="00921E12" w:rsidRDefault="00CF4857" w:rsidP="00C13FAA">
      <w:pPr>
        <w:pStyle w:val="Textoindependiente2"/>
        <w:numPr>
          <w:ilvl w:val="0"/>
          <w:numId w:val="7"/>
        </w:numPr>
        <w:ind w:left="0" w:firstLine="0"/>
        <w:jc w:val="both"/>
        <w:rPr>
          <w:rFonts w:ascii="Times" w:hAnsi="Times"/>
          <w:b w:val="0"/>
          <w:bCs w:val="0"/>
          <w:szCs w:val="20"/>
          <w:u w:val="none"/>
        </w:rPr>
      </w:pPr>
      <w:r w:rsidRPr="00921E12">
        <w:rPr>
          <w:rFonts w:ascii="Times" w:hAnsi="Times"/>
          <w:b w:val="0"/>
          <w:bCs w:val="0"/>
          <w:szCs w:val="20"/>
          <w:u w:val="none"/>
        </w:rPr>
        <w:t>Procuraduría.</w:t>
      </w:r>
    </w:p>
    <w:p w:rsidR="00CF4857" w:rsidRPr="00921E12" w:rsidRDefault="00CF4857" w:rsidP="00C13FAA">
      <w:pPr>
        <w:pStyle w:val="Textoindependiente2"/>
        <w:numPr>
          <w:ilvl w:val="0"/>
          <w:numId w:val="7"/>
        </w:numPr>
        <w:ind w:left="0" w:firstLine="0"/>
        <w:jc w:val="both"/>
        <w:rPr>
          <w:rFonts w:ascii="Times" w:hAnsi="Times"/>
          <w:b w:val="0"/>
          <w:bCs w:val="0"/>
          <w:szCs w:val="20"/>
          <w:u w:val="none"/>
        </w:rPr>
      </w:pPr>
      <w:r w:rsidRPr="00921E12">
        <w:rPr>
          <w:rFonts w:ascii="Times" w:hAnsi="Times"/>
          <w:b w:val="0"/>
          <w:bCs w:val="0"/>
          <w:szCs w:val="20"/>
          <w:u w:val="none"/>
        </w:rPr>
        <w:t>Asesoría Jurídica.</w:t>
      </w:r>
    </w:p>
    <w:p w:rsidR="00CF4857" w:rsidRPr="00921E12" w:rsidRDefault="00CF4857" w:rsidP="00C13FAA">
      <w:pPr>
        <w:pStyle w:val="Textoindependiente2"/>
        <w:numPr>
          <w:ilvl w:val="0"/>
          <w:numId w:val="7"/>
        </w:numPr>
        <w:ind w:left="0" w:firstLine="0"/>
        <w:jc w:val="both"/>
        <w:rPr>
          <w:rFonts w:ascii="Times" w:hAnsi="Times"/>
          <w:b w:val="0"/>
          <w:bCs w:val="0"/>
          <w:szCs w:val="20"/>
          <w:u w:val="none"/>
        </w:rPr>
      </w:pPr>
      <w:r w:rsidRPr="00921E12">
        <w:rPr>
          <w:rFonts w:ascii="Times" w:hAnsi="Times"/>
          <w:b w:val="0"/>
          <w:bCs w:val="0"/>
          <w:szCs w:val="20"/>
          <w:u w:val="none"/>
        </w:rPr>
        <w:t>Auditoria Interna.</w:t>
      </w:r>
    </w:p>
    <w:p w:rsidR="00CF4857" w:rsidRPr="00921E12" w:rsidRDefault="00CF4857" w:rsidP="00C13FAA">
      <w:pPr>
        <w:pStyle w:val="Textoindependiente2"/>
        <w:tabs>
          <w:tab w:val="num" w:pos="180"/>
        </w:tabs>
        <w:jc w:val="both"/>
        <w:rPr>
          <w:rFonts w:ascii="Times" w:hAnsi="Times"/>
          <w:bCs w:val="0"/>
          <w:szCs w:val="20"/>
          <w:u w:val="none"/>
        </w:rPr>
      </w:pPr>
      <w:r w:rsidRPr="00921E12">
        <w:rPr>
          <w:rFonts w:ascii="Times" w:hAnsi="Times"/>
          <w:bCs w:val="0"/>
          <w:szCs w:val="20"/>
          <w:u w:val="none"/>
        </w:rPr>
        <w:t>4.- Nivel Auxiliar o de Apoyo:</w:t>
      </w: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 xml:space="preserve">Se encuentra conformado por varias unidades administrativas, entre otras </w:t>
      </w:r>
      <w:smartTag w:uri="urn:schemas-microsoft-com:office:smarttags" w:element="PersonName">
        <w:smartTagPr>
          <w:attr w:name="ProductID" w:val="la Direcci￳n Financiera"/>
        </w:smartTagPr>
        <w:smartTag w:uri="urn:schemas-microsoft-com:office:smarttags" w:element="PersonName">
          <w:smartTagPr>
            <w:attr w:name="ProductID" w:val="la Direcci￳n"/>
          </w:smartTagPr>
          <w:r w:rsidRPr="00921E12">
            <w:rPr>
              <w:rFonts w:ascii="Times" w:hAnsi="Times"/>
              <w:b w:val="0"/>
              <w:bCs w:val="0"/>
              <w:szCs w:val="20"/>
              <w:u w:val="none"/>
            </w:rPr>
            <w:t>la Dirección</w:t>
          </w:r>
        </w:smartTag>
        <w:r w:rsidRPr="00921E12">
          <w:rPr>
            <w:rFonts w:ascii="Times" w:hAnsi="Times"/>
            <w:b w:val="0"/>
            <w:bCs w:val="0"/>
            <w:szCs w:val="20"/>
            <w:u w:val="none"/>
          </w:rPr>
          <w:t xml:space="preserve"> </w:t>
        </w:r>
        <w:r w:rsidRPr="00921E12">
          <w:rPr>
            <w:rFonts w:ascii="Times" w:hAnsi="Times"/>
            <w:b w:val="0"/>
            <w:bCs w:val="0"/>
            <w:szCs w:val="20"/>
            <w:u w:val="none"/>
          </w:rPr>
          <w:lastRenderedPageBreak/>
          <w:t>Financiera</w:t>
        </w:r>
      </w:smartTag>
      <w:r w:rsidRPr="00921E12">
        <w:rPr>
          <w:rFonts w:ascii="Times" w:hAnsi="Times"/>
          <w:b w:val="0"/>
          <w:bCs w:val="0"/>
          <w:szCs w:val="20"/>
          <w:u w:val="none"/>
        </w:rPr>
        <w:t xml:space="preserve"> que comprenderá básicamente los departamentos de Presupuesto, Contabilidad y Tesorería. </w:t>
      </w:r>
    </w:p>
    <w:p w:rsidR="00CF4857" w:rsidRPr="00921E12" w:rsidRDefault="00CF4857" w:rsidP="00C13FAA">
      <w:pPr>
        <w:pStyle w:val="Textoindependiente2"/>
        <w:tabs>
          <w:tab w:val="num" w:pos="180"/>
        </w:tabs>
        <w:jc w:val="both"/>
        <w:rPr>
          <w:rFonts w:ascii="Times" w:hAnsi="Times"/>
          <w:bCs w:val="0"/>
          <w:szCs w:val="20"/>
          <w:u w:val="none"/>
        </w:rPr>
      </w:pPr>
      <w:r w:rsidRPr="00921E12">
        <w:rPr>
          <w:rFonts w:ascii="Times" w:hAnsi="Times"/>
          <w:bCs w:val="0"/>
          <w:szCs w:val="20"/>
          <w:u w:val="none"/>
        </w:rPr>
        <w:t>5.- Nivel Lineal u Operativo:</w:t>
      </w:r>
    </w:p>
    <w:p w:rsidR="00CF4857" w:rsidRPr="00921E12" w:rsidRDefault="00CF4857" w:rsidP="00C13FAA">
      <w:pPr>
        <w:pStyle w:val="Textoindependiente2"/>
        <w:tabs>
          <w:tab w:val="num" w:pos="180"/>
        </w:tabs>
        <w:jc w:val="both"/>
        <w:rPr>
          <w:rFonts w:ascii="Times" w:hAnsi="Times"/>
          <w:b w:val="0"/>
          <w:bCs w:val="0"/>
          <w:szCs w:val="20"/>
          <w:u w:val="none"/>
        </w:rPr>
      </w:pPr>
      <w:r w:rsidRPr="00921E12">
        <w:rPr>
          <w:rFonts w:ascii="Times" w:hAnsi="Times"/>
          <w:b w:val="0"/>
          <w:bCs w:val="0"/>
          <w:szCs w:val="20"/>
          <w:u w:val="none"/>
        </w:rPr>
        <w:t>Lo conforman las Unidades Académicas, Facultades, Escuelas, Institutos, centros de coordinación y otros organismos anexos.</w:t>
      </w:r>
    </w:p>
    <w:p w:rsidR="00CF4857" w:rsidRPr="00921E12" w:rsidRDefault="00CF4857" w:rsidP="00C13FAA">
      <w:pPr>
        <w:jc w:val="both"/>
        <w:rPr>
          <w:rFonts w:ascii="Times" w:hAnsi="Times"/>
          <w:sz w:val="20"/>
          <w:szCs w:val="20"/>
          <w:lang w:val="es-EC"/>
        </w:rPr>
      </w:pPr>
    </w:p>
    <w:p w:rsidR="00CF4857" w:rsidRPr="00921E12" w:rsidRDefault="00CF4857" w:rsidP="00C13FAA">
      <w:pPr>
        <w:pStyle w:val="NormalWeb"/>
        <w:numPr>
          <w:ilvl w:val="0"/>
          <w:numId w:val="9"/>
        </w:numPr>
        <w:tabs>
          <w:tab w:val="clear" w:pos="720"/>
          <w:tab w:val="num" w:pos="360"/>
        </w:tabs>
        <w:ind w:left="0" w:firstLine="0"/>
        <w:jc w:val="both"/>
        <w:rPr>
          <w:rFonts w:ascii="Times" w:hAnsi="Times" w:cs="Times New Roman"/>
          <w:b/>
          <w:color w:val="auto"/>
          <w:sz w:val="20"/>
          <w:szCs w:val="20"/>
        </w:rPr>
      </w:pPr>
      <w:r w:rsidRPr="00921E12">
        <w:rPr>
          <w:rFonts w:ascii="Times" w:hAnsi="Times" w:cs="Times New Roman"/>
          <w:b/>
          <w:color w:val="auto"/>
          <w:sz w:val="20"/>
          <w:szCs w:val="20"/>
        </w:rPr>
        <w:t>Norma ISO 9001:2000</w:t>
      </w:r>
    </w:p>
    <w:p w:rsidR="00CF4857" w:rsidRPr="00921E12" w:rsidRDefault="00CF4857" w:rsidP="00C13FAA">
      <w:pPr>
        <w:pStyle w:val="Textoindependiente"/>
        <w:tabs>
          <w:tab w:val="num" w:pos="360"/>
        </w:tabs>
        <w:spacing w:after="0"/>
        <w:jc w:val="both"/>
        <w:rPr>
          <w:rFonts w:ascii="Times" w:hAnsi="Times"/>
          <w:sz w:val="20"/>
          <w:szCs w:val="20"/>
        </w:rPr>
      </w:pPr>
    </w:p>
    <w:p w:rsidR="00CF4857" w:rsidRPr="00921E12" w:rsidRDefault="00CF4857" w:rsidP="00C13FAA">
      <w:pPr>
        <w:pStyle w:val="Textoindependiente"/>
        <w:tabs>
          <w:tab w:val="num" w:pos="360"/>
        </w:tabs>
        <w:spacing w:after="0"/>
        <w:jc w:val="both"/>
        <w:rPr>
          <w:rFonts w:ascii="Times" w:hAnsi="Times"/>
          <w:sz w:val="20"/>
          <w:szCs w:val="20"/>
        </w:rPr>
      </w:pPr>
      <w:r w:rsidRPr="00921E12">
        <w:rPr>
          <w:rFonts w:ascii="Times" w:hAnsi="Times"/>
          <w:sz w:val="20"/>
          <w:szCs w:val="20"/>
        </w:rPr>
        <w:t xml:space="preserve">ISO es </w:t>
      </w:r>
      <w:smartTag w:uri="urn:schemas-microsoft-com:office:smarttags" w:element="PersonName">
        <w:smartTagPr>
          <w:attr w:name="ProductID" w:val="la Organizaci￳n Internacional"/>
        </w:smartTagPr>
        <w:smartTag w:uri="urn:schemas-microsoft-com:office:smarttags" w:element="PersonName">
          <w:smartTagPr>
            <w:attr w:name="ProductID" w:val="la Organizaci￳n"/>
          </w:smartTagPr>
          <w:r w:rsidRPr="00921E12">
            <w:rPr>
              <w:rFonts w:ascii="Times" w:hAnsi="Times"/>
              <w:sz w:val="20"/>
              <w:szCs w:val="20"/>
            </w:rPr>
            <w:t>la Organización</w:t>
          </w:r>
        </w:smartTag>
        <w:r w:rsidRPr="00921E12">
          <w:rPr>
            <w:rFonts w:ascii="Times" w:hAnsi="Times"/>
            <w:sz w:val="20"/>
            <w:szCs w:val="20"/>
          </w:rPr>
          <w:t xml:space="preserve"> Internacional</w:t>
        </w:r>
      </w:smartTag>
      <w:r w:rsidRPr="00921E12">
        <w:rPr>
          <w:rFonts w:ascii="Times" w:hAnsi="Times"/>
          <w:sz w:val="20"/>
          <w:szCs w:val="20"/>
        </w:rPr>
        <w:t xml:space="preserve"> de estandarización en Ginebra, Suiza. Su misión principal es elaborar y publicar normas técnicas y guías internacionales que faciliten la competitividad de las organizaciones. Una de estas normas es la de gestión de calidad de la serie ISO 9000.</w:t>
      </w:r>
    </w:p>
    <w:p w:rsidR="00CF4857" w:rsidRPr="00921E12" w:rsidRDefault="00CF4857" w:rsidP="00C13FAA">
      <w:pPr>
        <w:tabs>
          <w:tab w:val="num" w:pos="360"/>
        </w:tabs>
        <w:jc w:val="both"/>
        <w:rPr>
          <w:rFonts w:ascii="Times" w:hAnsi="Times"/>
          <w:sz w:val="20"/>
          <w:szCs w:val="20"/>
        </w:rPr>
      </w:pPr>
    </w:p>
    <w:p w:rsidR="005036B7" w:rsidRPr="00921E12" w:rsidRDefault="005036B7" w:rsidP="00C13FAA">
      <w:pPr>
        <w:pStyle w:val="Textoindependiente"/>
        <w:numPr>
          <w:ilvl w:val="1"/>
          <w:numId w:val="9"/>
        </w:numPr>
        <w:spacing w:after="0"/>
        <w:jc w:val="both"/>
        <w:rPr>
          <w:rFonts w:ascii="Times" w:hAnsi="Times"/>
          <w:b/>
          <w:sz w:val="20"/>
          <w:szCs w:val="20"/>
        </w:rPr>
      </w:pPr>
      <w:r w:rsidRPr="00921E12">
        <w:rPr>
          <w:rFonts w:ascii="Times" w:hAnsi="Times"/>
          <w:b/>
          <w:sz w:val="20"/>
          <w:szCs w:val="20"/>
        </w:rPr>
        <w:t>Objetivo y campo de aplicación</w:t>
      </w:r>
    </w:p>
    <w:p w:rsidR="005036B7" w:rsidRPr="00921E12" w:rsidRDefault="005036B7" w:rsidP="00C13FAA">
      <w:pPr>
        <w:pStyle w:val="Textoindependiente"/>
        <w:tabs>
          <w:tab w:val="num" w:pos="360"/>
        </w:tabs>
        <w:spacing w:after="0"/>
        <w:jc w:val="both"/>
        <w:rPr>
          <w:rFonts w:ascii="Times" w:hAnsi="Times"/>
          <w:b/>
          <w:sz w:val="20"/>
          <w:szCs w:val="20"/>
        </w:rPr>
      </w:pPr>
    </w:p>
    <w:p w:rsidR="005036B7" w:rsidRPr="00921E12" w:rsidRDefault="005036B7" w:rsidP="00C13FAA">
      <w:pPr>
        <w:pStyle w:val="Textoindependiente"/>
        <w:tabs>
          <w:tab w:val="num" w:pos="360"/>
        </w:tabs>
        <w:spacing w:after="0"/>
        <w:jc w:val="both"/>
        <w:rPr>
          <w:rFonts w:ascii="Times" w:hAnsi="Times"/>
          <w:sz w:val="20"/>
          <w:szCs w:val="20"/>
        </w:rPr>
      </w:pPr>
      <w:r w:rsidRPr="00921E12">
        <w:rPr>
          <w:rFonts w:ascii="Times" w:hAnsi="Times"/>
          <w:sz w:val="20"/>
          <w:szCs w:val="20"/>
        </w:rPr>
        <w:t>Esta norma internacional especifica los requisitos para un sistema de gestión de la calidad, cuando una organización</w:t>
      </w:r>
    </w:p>
    <w:p w:rsidR="005036B7" w:rsidRPr="00921E12" w:rsidRDefault="005036B7" w:rsidP="00C13FAA">
      <w:pPr>
        <w:pStyle w:val="Textoindependiente"/>
        <w:numPr>
          <w:ilvl w:val="0"/>
          <w:numId w:val="10"/>
        </w:numPr>
        <w:tabs>
          <w:tab w:val="clear" w:pos="720"/>
          <w:tab w:val="num" w:pos="360"/>
        </w:tabs>
        <w:spacing w:after="0"/>
        <w:ind w:left="0" w:firstLine="0"/>
        <w:jc w:val="both"/>
        <w:rPr>
          <w:rFonts w:ascii="Times" w:hAnsi="Times"/>
          <w:sz w:val="20"/>
          <w:szCs w:val="20"/>
        </w:rPr>
      </w:pPr>
      <w:r w:rsidRPr="00921E12">
        <w:rPr>
          <w:rFonts w:ascii="Times" w:hAnsi="Times"/>
          <w:sz w:val="20"/>
          <w:szCs w:val="20"/>
        </w:rPr>
        <w:t>Necesita demostrar su capacidad para proporcionar de forma coherente productos que satisfagan los requisitos del cliente y los reglamentos aplicables, y</w:t>
      </w:r>
    </w:p>
    <w:p w:rsidR="005036B7" w:rsidRPr="00921E12" w:rsidRDefault="005036B7" w:rsidP="00C13FAA">
      <w:pPr>
        <w:numPr>
          <w:ilvl w:val="0"/>
          <w:numId w:val="10"/>
        </w:numPr>
        <w:tabs>
          <w:tab w:val="clear" w:pos="720"/>
          <w:tab w:val="num" w:pos="360"/>
        </w:tabs>
        <w:ind w:left="0" w:firstLine="0"/>
        <w:jc w:val="both"/>
        <w:rPr>
          <w:rFonts w:ascii="Times" w:hAnsi="Times"/>
          <w:sz w:val="20"/>
          <w:szCs w:val="20"/>
        </w:rPr>
      </w:pPr>
      <w:r w:rsidRPr="00921E12">
        <w:rPr>
          <w:rFonts w:ascii="Times" w:hAnsi="Times"/>
          <w:sz w:val="20"/>
          <w:szCs w:val="20"/>
        </w:rPr>
        <w:t>Aspira a aumentar la satisfacción del cliente a través de la aplicación eficaz del sistema, incluidos los procesos para la mejora continua del sistema y el aseguramiento de la conformidad con los requisitos del cliente y los reglamentos aplicables</w:t>
      </w:r>
    </w:p>
    <w:p w:rsidR="00F33F42" w:rsidRPr="00921E12" w:rsidRDefault="00F33F42" w:rsidP="00C13FAA">
      <w:pPr>
        <w:ind w:left="360"/>
        <w:jc w:val="both"/>
        <w:rPr>
          <w:rFonts w:ascii="Times" w:hAnsi="Times"/>
          <w:sz w:val="20"/>
          <w:szCs w:val="20"/>
        </w:rPr>
      </w:pPr>
    </w:p>
    <w:p w:rsidR="00F33F42" w:rsidRPr="00921E12" w:rsidRDefault="00F33F42" w:rsidP="00C13FAA">
      <w:pPr>
        <w:pStyle w:val="Textoindependiente"/>
        <w:numPr>
          <w:ilvl w:val="1"/>
          <w:numId w:val="9"/>
        </w:numPr>
        <w:spacing w:after="0"/>
        <w:jc w:val="both"/>
        <w:rPr>
          <w:rFonts w:ascii="Times" w:hAnsi="Times"/>
          <w:b/>
          <w:sz w:val="20"/>
          <w:szCs w:val="20"/>
        </w:rPr>
      </w:pPr>
      <w:r w:rsidRPr="00921E12">
        <w:rPr>
          <w:rFonts w:ascii="Times" w:hAnsi="Times"/>
          <w:b/>
          <w:sz w:val="20"/>
          <w:szCs w:val="20"/>
        </w:rPr>
        <w:t xml:space="preserve">Sistema de Gestión de </w:t>
      </w:r>
      <w:smartTag w:uri="urn:schemas-microsoft-com:office:smarttags" w:element="PersonName">
        <w:smartTagPr>
          <w:attr w:name="ProductID" w:val="la Calidad ISO"/>
        </w:smartTagPr>
        <w:r w:rsidRPr="00921E12">
          <w:rPr>
            <w:rFonts w:ascii="Times" w:hAnsi="Times"/>
            <w:b/>
            <w:sz w:val="20"/>
            <w:szCs w:val="20"/>
          </w:rPr>
          <w:t>la Calidad ISO</w:t>
        </w:r>
      </w:smartTag>
      <w:r w:rsidRPr="00921E12">
        <w:rPr>
          <w:rFonts w:ascii="Times" w:hAnsi="Times"/>
          <w:b/>
          <w:sz w:val="20"/>
          <w:szCs w:val="20"/>
        </w:rPr>
        <w:t xml:space="preserve"> 9001:2000</w:t>
      </w:r>
    </w:p>
    <w:p w:rsidR="00F33F42" w:rsidRPr="00921E12" w:rsidRDefault="00F33F42" w:rsidP="00C13FAA">
      <w:pPr>
        <w:pStyle w:val="Textoindependiente"/>
        <w:tabs>
          <w:tab w:val="num" w:pos="360"/>
        </w:tabs>
        <w:spacing w:after="0"/>
        <w:jc w:val="both"/>
        <w:rPr>
          <w:rFonts w:ascii="Times" w:hAnsi="Times"/>
          <w:b/>
          <w:sz w:val="20"/>
          <w:szCs w:val="20"/>
        </w:rPr>
      </w:pPr>
    </w:p>
    <w:p w:rsidR="00F33F42" w:rsidRPr="00921E12" w:rsidRDefault="00F33F42" w:rsidP="00C13FAA">
      <w:pPr>
        <w:pStyle w:val="Textoindependiente"/>
        <w:tabs>
          <w:tab w:val="num" w:pos="360"/>
        </w:tabs>
        <w:spacing w:after="0"/>
        <w:jc w:val="both"/>
        <w:rPr>
          <w:rFonts w:ascii="Times" w:hAnsi="Times"/>
          <w:sz w:val="20"/>
          <w:szCs w:val="20"/>
        </w:rPr>
      </w:pPr>
      <w:r w:rsidRPr="00921E12">
        <w:rPr>
          <w:rFonts w:ascii="Times" w:hAnsi="Times"/>
          <w:sz w:val="20"/>
          <w:szCs w:val="20"/>
        </w:rPr>
        <w:t>Es el conjunto de procesos y procedimientos de la organización que trabajan coordinados para establecer y lograr el cumplimiento de la política de calidad y los objetivos de calidad, generando consistentemente productos y servicios que satisfagan las necesidades y expectativas de sus clientes.</w:t>
      </w:r>
    </w:p>
    <w:p w:rsidR="00F33F42" w:rsidRPr="00921E12" w:rsidRDefault="00F33F42" w:rsidP="00C13FAA">
      <w:pPr>
        <w:pStyle w:val="Textoindependiente"/>
        <w:tabs>
          <w:tab w:val="num" w:pos="360"/>
        </w:tabs>
        <w:spacing w:after="0"/>
        <w:jc w:val="both"/>
        <w:rPr>
          <w:rFonts w:ascii="Times" w:hAnsi="Times"/>
          <w:sz w:val="20"/>
          <w:szCs w:val="20"/>
        </w:rPr>
      </w:pPr>
    </w:p>
    <w:p w:rsidR="00F33F42" w:rsidRPr="00921E12" w:rsidRDefault="00F33F42" w:rsidP="00C13FAA">
      <w:pPr>
        <w:pStyle w:val="Textoindependiente"/>
        <w:numPr>
          <w:ilvl w:val="2"/>
          <w:numId w:val="9"/>
        </w:numPr>
        <w:tabs>
          <w:tab w:val="num" w:pos="540"/>
        </w:tabs>
        <w:spacing w:after="0"/>
        <w:jc w:val="both"/>
        <w:rPr>
          <w:rFonts w:ascii="Times" w:hAnsi="Times"/>
          <w:b/>
          <w:sz w:val="20"/>
          <w:szCs w:val="20"/>
        </w:rPr>
      </w:pPr>
      <w:r w:rsidRPr="00921E12">
        <w:rPr>
          <w:rFonts w:ascii="Times" w:hAnsi="Times"/>
          <w:b/>
          <w:sz w:val="20"/>
          <w:szCs w:val="20"/>
        </w:rPr>
        <w:t>Proceso para la certificación del Sistema de Gestión de Calidad.</w:t>
      </w:r>
    </w:p>
    <w:p w:rsidR="0060341F" w:rsidRPr="00921E12" w:rsidRDefault="0060341F" w:rsidP="00C13FAA">
      <w:pPr>
        <w:pStyle w:val="Textoindependiente"/>
        <w:spacing w:after="0"/>
        <w:jc w:val="both"/>
        <w:rPr>
          <w:rFonts w:ascii="Times" w:hAnsi="Times"/>
          <w:b/>
          <w:sz w:val="20"/>
          <w:szCs w:val="20"/>
        </w:rPr>
      </w:pP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Entender la norma.</w:t>
      </w: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Organizar y comprometer a los miembros de la entidad.</w:t>
      </w: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Definir la identidad Corporativa</w:t>
      </w: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 xml:space="preserve">delinear claramente cual es el proceso de servicio y cuales son los requeridos por </w:t>
      </w:r>
      <w:smartTag w:uri="urn:schemas-microsoft-com:office:smarttags" w:element="PersonName">
        <w:smartTagPr>
          <w:attr w:name="ProductID" w:val="la Norma"/>
        </w:smartTagPr>
        <w:r w:rsidRPr="00921E12">
          <w:rPr>
            <w:rFonts w:ascii="Times" w:hAnsi="Times"/>
            <w:sz w:val="20"/>
            <w:szCs w:val="20"/>
          </w:rPr>
          <w:t>la Norma</w:t>
        </w:r>
      </w:smartTag>
      <w:r w:rsidRPr="00921E12">
        <w:rPr>
          <w:rFonts w:ascii="Times" w:hAnsi="Times"/>
          <w:sz w:val="20"/>
          <w:szCs w:val="20"/>
        </w:rPr>
        <w:t xml:space="preserve"> para apoyarlos.</w:t>
      </w: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Normalizar los registros.</w:t>
      </w:r>
    </w:p>
    <w:p w:rsidR="00F33F42" w:rsidRPr="00921E12" w:rsidRDefault="00F33F42" w:rsidP="00C13FAA">
      <w:pPr>
        <w:pStyle w:val="Textoindependiente"/>
        <w:numPr>
          <w:ilvl w:val="2"/>
          <w:numId w:val="12"/>
        </w:numPr>
        <w:tabs>
          <w:tab w:val="num" w:pos="360"/>
        </w:tabs>
        <w:spacing w:after="0"/>
        <w:ind w:left="0" w:firstLine="0"/>
        <w:jc w:val="both"/>
        <w:rPr>
          <w:rFonts w:ascii="Times" w:hAnsi="Times"/>
          <w:sz w:val="20"/>
          <w:szCs w:val="20"/>
        </w:rPr>
      </w:pPr>
      <w:r w:rsidRPr="00921E12">
        <w:rPr>
          <w:rFonts w:ascii="Times" w:hAnsi="Times"/>
          <w:sz w:val="20"/>
          <w:szCs w:val="20"/>
        </w:rPr>
        <w:t>Definir indicadores de calidad.</w:t>
      </w:r>
    </w:p>
    <w:p w:rsidR="005036B7" w:rsidRPr="00921E12" w:rsidRDefault="00F33F42" w:rsidP="00C13FAA">
      <w:pPr>
        <w:tabs>
          <w:tab w:val="num" w:pos="360"/>
        </w:tabs>
        <w:jc w:val="both"/>
        <w:rPr>
          <w:rFonts w:ascii="Times" w:hAnsi="Times"/>
          <w:sz w:val="20"/>
          <w:szCs w:val="20"/>
        </w:rPr>
      </w:pPr>
      <w:r w:rsidRPr="00921E12">
        <w:rPr>
          <w:rFonts w:ascii="Times" w:hAnsi="Times"/>
          <w:sz w:val="20"/>
          <w:szCs w:val="20"/>
        </w:rPr>
        <w:t>Someter al SGC a auditorias de certificación.</w:t>
      </w:r>
    </w:p>
    <w:p w:rsidR="00F33F42" w:rsidRPr="00921E12" w:rsidRDefault="00F33F42" w:rsidP="00C13FAA">
      <w:pPr>
        <w:tabs>
          <w:tab w:val="num" w:pos="360"/>
        </w:tabs>
        <w:jc w:val="both"/>
        <w:rPr>
          <w:rFonts w:ascii="Times" w:hAnsi="Times"/>
          <w:sz w:val="20"/>
          <w:szCs w:val="20"/>
        </w:rPr>
      </w:pPr>
    </w:p>
    <w:p w:rsidR="0060341F" w:rsidRPr="00921E12" w:rsidRDefault="0060341F" w:rsidP="00C13FAA">
      <w:pPr>
        <w:pStyle w:val="Textoindependiente"/>
        <w:numPr>
          <w:ilvl w:val="2"/>
          <w:numId w:val="9"/>
        </w:numPr>
        <w:tabs>
          <w:tab w:val="num" w:pos="540"/>
        </w:tabs>
        <w:spacing w:after="0"/>
        <w:jc w:val="both"/>
        <w:rPr>
          <w:rFonts w:ascii="Times" w:hAnsi="Times"/>
          <w:b/>
          <w:sz w:val="20"/>
          <w:szCs w:val="20"/>
        </w:rPr>
      </w:pPr>
      <w:r w:rsidRPr="00921E12">
        <w:rPr>
          <w:rFonts w:ascii="Times" w:hAnsi="Times"/>
          <w:b/>
          <w:sz w:val="20"/>
          <w:szCs w:val="20"/>
        </w:rPr>
        <w:lastRenderedPageBreak/>
        <w:t>Procedimientos que exige la norma ISO 9001.</w:t>
      </w:r>
    </w:p>
    <w:p w:rsidR="0060341F" w:rsidRPr="00921E12" w:rsidRDefault="0060341F" w:rsidP="00C13FAA">
      <w:pPr>
        <w:pStyle w:val="Textoindependiente"/>
        <w:spacing w:after="0"/>
        <w:jc w:val="both"/>
        <w:rPr>
          <w:rFonts w:ascii="Times" w:hAnsi="Times"/>
          <w:b/>
          <w:sz w:val="20"/>
          <w:szCs w:val="20"/>
        </w:rPr>
      </w:pP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Control de los documentos</w:t>
      </w: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Control de los registros</w:t>
      </w: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Auditoria interna</w:t>
      </w: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Control de producto no conforme</w:t>
      </w: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Acción correctiva</w:t>
      </w:r>
    </w:p>
    <w:p w:rsidR="0060341F" w:rsidRPr="00921E12" w:rsidRDefault="0060341F" w:rsidP="00C13FAA">
      <w:pPr>
        <w:pStyle w:val="Textoindependiente"/>
        <w:numPr>
          <w:ilvl w:val="0"/>
          <w:numId w:val="13"/>
        </w:numPr>
        <w:tabs>
          <w:tab w:val="num" w:pos="180"/>
        </w:tabs>
        <w:spacing w:after="0"/>
        <w:ind w:left="0" w:firstLine="0"/>
        <w:jc w:val="both"/>
        <w:rPr>
          <w:rFonts w:ascii="Times" w:hAnsi="Times"/>
          <w:sz w:val="20"/>
          <w:szCs w:val="20"/>
        </w:rPr>
      </w:pPr>
      <w:r w:rsidRPr="00921E12">
        <w:rPr>
          <w:rFonts w:ascii="Times" w:hAnsi="Times"/>
          <w:sz w:val="20"/>
          <w:szCs w:val="20"/>
        </w:rPr>
        <w:t>Acción preventiva.</w:t>
      </w:r>
    </w:p>
    <w:p w:rsidR="00F33F42" w:rsidRPr="00921E12" w:rsidRDefault="00F33F42" w:rsidP="00C13FAA">
      <w:pPr>
        <w:tabs>
          <w:tab w:val="num" w:pos="180"/>
          <w:tab w:val="num" w:pos="360"/>
        </w:tabs>
        <w:jc w:val="both"/>
        <w:rPr>
          <w:rFonts w:ascii="Times" w:hAnsi="Times"/>
          <w:sz w:val="20"/>
          <w:szCs w:val="20"/>
        </w:rPr>
      </w:pPr>
    </w:p>
    <w:p w:rsidR="00F02D3C" w:rsidRPr="00921E12" w:rsidRDefault="00F02D3C" w:rsidP="00C13FAA">
      <w:pPr>
        <w:pStyle w:val="NormalWeb"/>
        <w:numPr>
          <w:ilvl w:val="1"/>
          <w:numId w:val="9"/>
        </w:numPr>
        <w:jc w:val="both"/>
        <w:rPr>
          <w:rFonts w:ascii="Times" w:hAnsi="Times" w:cs="Times New Roman"/>
          <w:b/>
          <w:color w:val="auto"/>
          <w:sz w:val="20"/>
          <w:szCs w:val="20"/>
        </w:rPr>
      </w:pPr>
      <w:r w:rsidRPr="00921E12">
        <w:rPr>
          <w:rFonts w:ascii="Times" w:hAnsi="Times" w:cs="Times New Roman"/>
          <w:b/>
          <w:color w:val="auto"/>
          <w:sz w:val="20"/>
          <w:szCs w:val="20"/>
        </w:rPr>
        <w:t>Auditoria</w:t>
      </w:r>
    </w:p>
    <w:p w:rsidR="00F02D3C" w:rsidRPr="00921E12" w:rsidRDefault="00F02D3C" w:rsidP="00C13FAA">
      <w:pPr>
        <w:pStyle w:val="NormalWeb"/>
        <w:tabs>
          <w:tab w:val="num" w:pos="360"/>
        </w:tabs>
        <w:jc w:val="both"/>
        <w:rPr>
          <w:rFonts w:ascii="Times" w:hAnsi="Times" w:cs="Times New Roman"/>
          <w:color w:val="auto"/>
          <w:sz w:val="20"/>
          <w:szCs w:val="20"/>
        </w:rPr>
      </w:pPr>
      <w:r w:rsidRPr="00921E12">
        <w:rPr>
          <w:rFonts w:ascii="Times" w:hAnsi="Times" w:cs="Times New Roman"/>
          <w:color w:val="auto"/>
          <w:sz w:val="20"/>
          <w:szCs w:val="20"/>
        </w:rPr>
        <w:t>En términos generales una auditoria es definida como un examen y evaluación que se realiza con respecto a una entidad u organismo, para establecer el grado de eficiencia, efectividad y economía, en su planificación, organización, dirección, control interno y uso de sus recursos en las operaciones de una empresa.</w:t>
      </w:r>
    </w:p>
    <w:p w:rsidR="00F02D3C" w:rsidRPr="00921E12" w:rsidRDefault="00F02D3C" w:rsidP="00C13FAA">
      <w:pPr>
        <w:pStyle w:val="NormalWeb"/>
        <w:tabs>
          <w:tab w:val="num" w:pos="360"/>
        </w:tabs>
        <w:jc w:val="both"/>
        <w:rPr>
          <w:rFonts w:ascii="Times" w:hAnsi="Times" w:cs="Times New Roman"/>
          <w:color w:val="auto"/>
          <w:sz w:val="20"/>
          <w:szCs w:val="20"/>
        </w:rPr>
      </w:pPr>
    </w:p>
    <w:p w:rsidR="00A71462" w:rsidRPr="00921E12" w:rsidRDefault="00D63411" w:rsidP="00C13FAA">
      <w:pPr>
        <w:pStyle w:val="Textoindependiente2"/>
        <w:numPr>
          <w:ilvl w:val="2"/>
          <w:numId w:val="9"/>
        </w:numPr>
        <w:tabs>
          <w:tab w:val="num" w:pos="540"/>
        </w:tabs>
        <w:jc w:val="both"/>
        <w:rPr>
          <w:rFonts w:ascii="Times" w:hAnsi="Times"/>
          <w:bCs w:val="0"/>
          <w:szCs w:val="32"/>
          <w:u w:val="none"/>
          <w:lang w:val="es-ES"/>
        </w:rPr>
      </w:pPr>
      <w:r w:rsidRPr="00921E12">
        <w:rPr>
          <w:rFonts w:ascii="Times" w:hAnsi="Times"/>
          <w:bCs w:val="0"/>
          <w:u w:val="none"/>
        </w:rPr>
        <w:t>Auditoria de Gestión</w:t>
      </w:r>
    </w:p>
    <w:p w:rsidR="00603224" w:rsidRPr="00921E12" w:rsidRDefault="00603224" w:rsidP="00C13FAA">
      <w:pPr>
        <w:pStyle w:val="NormalWeb"/>
        <w:shd w:val="clear" w:color="auto" w:fill="FFFFFF"/>
        <w:jc w:val="both"/>
        <w:rPr>
          <w:rFonts w:ascii="Times" w:hAnsi="Times" w:cs="Times New Roman"/>
          <w:color w:val="auto"/>
          <w:sz w:val="20"/>
          <w:szCs w:val="20"/>
        </w:rPr>
      </w:pPr>
      <w:r w:rsidRPr="00921E12">
        <w:rPr>
          <w:rFonts w:ascii="Times" w:hAnsi="Times" w:cs="Times New Roman"/>
          <w:color w:val="auto"/>
          <w:sz w:val="20"/>
          <w:szCs w:val="20"/>
        </w:rPr>
        <w:t>La auditoria de gestión es aquella que se realiza para evaluar el grado de eficiencia y eficacia en el logro de los objetivos previstos por la organización y con los que se han manejado los recursos.</w:t>
      </w:r>
    </w:p>
    <w:p w:rsidR="00D63411" w:rsidRPr="00921E12" w:rsidRDefault="00D63411" w:rsidP="00C13FAA">
      <w:pPr>
        <w:pStyle w:val="Textoindependiente2"/>
        <w:jc w:val="both"/>
        <w:rPr>
          <w:rFonts w:ascii="Times" w:hAnsi="Times"/>
          <w:bCs w:val="0"/>
          <w:szCs w:val="32"/>
          <w:u w:val="none"/>
          <w:lang w:val="es-ES"/>
        </w:rPr>
      </w:pPr>
    </w:p>
    <w:p w:rsidR="00B50B2E" w:rsidRPr="00921E12" w:rsidRDefault="00B50B2E" w:rsidP="00C13FAA">
      <w:pPr>
        <w:numPr>
          <w:ilvl w:val="3"/>
          <w:numId w:val="9"/>
        </w:numPr>
        <w:tabs>
          <w:tab w:val="num" w:pos="540"/>
        </w:tabs>
        <w:jc w:val="both"/>
        <w:rPr>
          <w:rFonts w:ascii="Times" w:hAnsi="Times"/>
          <w:b/>
          <w:sz w:val="20"/>
          <w:szCs w:val="20"/>
        </w:rPr>
      </w:pPr>
      <w:r w:rsidRPr="00921E12">
        <w:rPr>
          <w:rFonts w:ascii="Times" w:hAnsi="Times"/>
          <w:b/>
          <w:bCs/>
          <w:sz w:val="20"/>
          <w:szCs w:val="20"/>
        </w:rPr>
        <w:t>Objetivos de la auditoria de gestión</w:t>
      </w:r>
    </w:p>
    <w:p w:rsidR="00B50B2E" w:rsidRPr="00921E12" w:rsidRDefault="00B50B2E" w:rsidP="00C13FAA">
      <w:pPr>
        <w:tabs>
          <w:tab w:val="num" w:pos="360"/>
        </w:tabs>
        <w:jc w:val="both"/>
        <w:rPr>
          <w:rFonts w:ascii="Times" w:hAnsi="Times"/>
          <w:b/>
          <w:sz w:val="20"/>
          <w:szCs w:val="20"/>
        </w:rPr>
      </w:pPr>
    </w:p>
    <w:p w:rsidR="00B50B2E" w:rsidRPr="00921E12" w:rsidRDefault="00B50B2E" w:rsidP="00C13FAA">
      <w:pPr>
        <w:shd w:val="clear" w:color="auto" w:fill="FFFFFF"/>
        <w:tabs>
          <w:tab w:val="num" w:pos="360"/>
        </w:tabs>
        <w:jc w:val="both"/>
        <w:rPr>
          <w:rFonts w:ascii="Times" w:hAnsi="Times"/>
          <w:sz w:val="20"/>
          <w:szCs w:val="20"/>
        </w:rPr>
      </w:pPr>
      <w:r w:rsidRPr="00921E12">
        <w:rPr>
          <w:rFonts w:ascii="Times" w:hAnsi="Times"/>
          <w:b/>
          <w:sz w:val="20"/>
          <w:szCs w:val="20"/>
        </w:rPr>
        <w:t>1</w:t>
      </w:r>
      <w:r w:rsidRPr="00921E12">
        <w:rPr>
          <w:rFonts w:ascii="Times" w:hAnsi="Times"/>
          <w:sz w:val="20"/>
          <w:szCs w:val="20"/>
        </w:rPr>
        <w:t xml:space="preserve">  Determinar si la entidad ha cumplido en tiempo, lugar, y calidad los objetivos y metas establecidas con los recursos asignados, teniendo en cuenta que: </w:t>
      </w:r>
    </w:p>
    <w:p w:rsidR="00B50B2E" w:rsidRPr="00921E12" w:rsidRDefault="00B50B2E" w:rsidP="00C13FAA">
      <w:pPr>
        <w:shd w:val="clear" w:color="auto" w:fill="FFFFFF"/>
        <w:tabs>
          <w:tab w:val="num" w:pos="720"/>
        </w:tabs>
        <w:jc w:val="both"/>
        <w:rPr>
          <w:rFonts w:ascii="Times" w:hAnsi="Times"/>
          <w:sz w:val="20"/>
          <w:szCs w:val="20"/>
        </w:rPr>
      </w:pPr>
      <w:r w:rsidRPr="00921E12">
        <w:rPr>
          <w:rFonts w:ascii="Times" w:hAnsi="Times"/>
          <w:sz w:val="20"/>
          <w:szCs w:val="20"/>
        </w:rPr>
        <w:t xml:space="preserve">- Adquiere el tipo de recurso que requiere, con la calidad y en la cantidad apropiada, cuando se necesita y al menor costo posible. </w:t>
      </w:r>
    </w:p>
    <w:p w:rsidR="00B50B2E" w:rsidRPr="00921E12" w:rsidRDefault="00B50B2E" w:rsidP="00C13FAA">
      <w:pPr>
        <w:shd w:val="clear" w:color="auto" w:fill="FFFFFF"/>
        <w:tabs>
          <w:tab w:val="num" w:pos="720"/>
        </w:tabs>
        <w:jc w:val="both"/>
        <w:rPr>
          <w:rFonts w:ascii="Times" w:hAnsi="Times"/>
          <w:sz w:val="20"/>
          <w:szCs w:val="20"/>
        </w:rPr>
      </w:pPr>
      <w:r w:rsidRPr="00921E12">
        <w:rPr>
          <w:rFonts w:ascii="Times" w:hAnsi="Times"/>
          <w:sz w:val="20"/>
          <w:szCs w:val="20"/>
        </w:rPr>
        <w:t xml:space="preserve">- Aplica políticas idóneas para realizar sus adquisiciones. </w:t>
      </w:r>
    </w:p>
    <w:p w:rsidR="00B50B2E" w:rsidRPr="00921E12" w:rsidRDefault="00B50B2E" w:rsidP="00C13FAA">
      <w:pPr>
        <w:shd w:val="clear" w:color="auto" w:fill="FFFFFF"/>
        <w:tabs>
          <w:tab w:val="num" w:pos="720"/>
        </w:tabs>
        <w:jc w:val="both"/>
        <w:rPr>
          <w:rFonts w:ascii="Times" w:hAnsi="Times"/>
          <w:sz w:val="20"/>
          <w:szCs w:val="20"/>
        </w:rPr>
      </w:pPr>
      <w:r w:rsidRPr="00921E12">
        <w:rPr>
          <w:rFonts w:ascii="Times" w:hAnsi="Times"/>
          <w:sz w:val="20"/>
          <w:szCs w:val="20"/>
        </w:rPr>
        <w:t xml:space="preserve">- Protege y conserva adecuadamente sus recursos. </w:t>
      </w:r>
    </w:p>
    <w:p w:rsidR="00B50B2E" w:rsidRPr="00921E12" w:rsidRDefault="00B50B2E" w:rsidP="00C13FAA">
      <w:pPr>
        <w:shd w:val="clear" w:color="auto" w:fill="FFFFFF"/>
        <w:tabs>
          <w:tab w:val="num" w:pos="360"/>
        </w:tabs>
        <w:jc w:val="both"/>
        <w:rPr>
          <w:rFonts w:ascii="Times" w:hAnsi="Times"/>
          <w:sz w:val="20"/>
          <w:szCs w:val="20"/>
        </w:rPr>
      </w:pPr>
      <w:r w:rsidRPr="00921E12">
        <w:rPr>
          <w:rFonts w:ascii="Times" w:hAnsi="Times"/>
          <w:b/>
          <w:sz w:val="20"/>
          <w:szCs w:val="20"/>
        </w:rPr>
        <w:t>2</w:t>
      </w:r>
      <w:r w:rsidRPr="00921E12">
        <w:rPr>
          <w:rFonts w:ascii="Times" w:hAnsi="Times"/>
          <w:sz w:val="20"/>
          <w:szCs w:val="20"/>
        </w:rPr>
        <w:t xml:space="preserve">  Verifica si la entidad logra la eficiencia necesaria en la asignación y la utilización de los recursos, de acuerdo con: </w:t>
      </w:r>
    </w:p>
    <w:p w:rsidR="00B50B2E" w:rsidRPr="00921E12" w:rsidRDefault="00B50B2E" w:rsidP="00C13FAA">
      <w:pPr>
        <w:numPr>
          <w:ilvl w:val="0"/>
          <w:numId w:val="17"/>
        </w:numPr>
        <w:shd w:val="clear" w:color="auto" w:fill="FFFFFF"/>
        <w:tabs>
          <w:tab w:val="num" w:pos="360"/>
        </w:tabs>
        <w:ind w:left="0" w:firstLine="0"/>
        <w:jc w:val="both"/>
        <w:rPr>
          <w:rFonts w:ascii="Times" w:hAnsi="Times"/>
          <w:sz w:val="20"/>
          <w:szCs w:val="20"/>
        </w:rPr>
      </w:pPr>
      <w:r w:rsidRPr="00921E12">
        <w:rPr>
          <w:rFonts w:ascii="Times" w:hAnsi="Times"/>
          <w:sz w:val="20"/>
          <w:szCs w:val="20"/>
        </w:rPr>
        <w:t xml:space="preserve">La utilización de procedimientos operativos eficientes. </w:t>
      </w:r>
    </w:p>
    <w:p w:rsidR="00B50B2E" w:rsidRPr="00921E12" w:rsidRDefault="00B50B2E" w:rsidP="00C13FAA">
      <w:pPr>
        <w:numPr>
          <w:ilvl w:val="0"/>
          <w:numId w:val="17"/>
        </w:numPr>
        <w:shd w:val="clear" w:color="auto" w:fill="FFFFFF"/>
        <w:tabs>
          <w:tab w:val="clear" w:pos="720"/>
          <w:tab w:val="num" w:pos="360"/>
        </w:tabs>
        <w:ind w:left="0" w:firstLine="0"/>
        <w:jc w:val="both"/>
        <w:rPr>
          <w:rFonts w:ascii="Times" w:hAnsi="Times"/>
          <w:sz w:val="20"/>
          <w:szCs w:val="20"/>
        </w:rPr>
      </w:pPr>
      <w:r w:rsidRPr="00921E12">
        <w:rPr>
          <w:rFonts w:ascii="Times" w:hAnsi="Times"/>
          <w:sz w:val="20"/>
          <w:szCs w:val="20"/>
        </w:rPr>
        <w:t xml:space="preserve">El empleo de la menor cantidad posible de recursos para la prestación de los recursos en la cantidad, calidad y oportunidad apropiada. </w:t>
      </w:r>
    </w:p>
    <w:p w:rsidR="00B50B2E" w:rsidRPr="00921E12" w:rsidRDefault="00B50B2E" w:rsidP="00C13FAA">
      <w:pPr>
        <w:numPr>
          <w:ilvl w:val="0"/>
          <w:numId w:val="18"/>
        </w:numPr>
        <w:shd w:val="clear" w:color="auto" w:fill="FFFFFF"/>
        <w:ind w:left="0" w:firstLine="0"/>
        <w:jc w:val="both"/>
        <w:rPr>
          <w:rFonts w:ascii="Times" w:hAnsi="Times"/>
          <w:sz w:val="20"/>
          <w:szCs w:val="20"/>
        </w:rPr>
      </w:pPr>
      <w:r w:rsidRPr="00921E12">
        <w:rPr>
          <w:rFonts w:ascii="Times" w:hAnsi="Times"/>
          <w:sz w:val="20"/>
          <w:szCs w:val="20"/>
        </w:rPr>
        <w:t xml:space="preserve"> Evaluar el sistema de control interno para contribuir a asegurar el logro de los objetivos y metas de la entidad. </w:t>
      </w:r>
    </w:p>
    <w:p w:rsidR="00B50B2E" w:rsidRPr="00921E12" w:rsidRDefault="00B50B2E" w:rsidP="00C13FAA">
      <w:pPr>
        <w:numPr>
          <w:ilvl w:val="0"/>
          <w:numId w:val="18"/>
        </w:numPr>
        <w:shd w:val="clear" w:color="auto" w:fill="FFFFFF"/>
        <w:ind w:left="0" w:firstLine="0"/>
        <w:jc w:val="both"/>
        <w:rPr>
          <w:rFonts w:ascii="Times" w:hAnsi="Times"/>
          <w:sz w:val="20"/>
          <w:szCs w:val="20"/>
        </w:rPr>
      </w:pPr>
      <w:r w:rsidRPr="00921E12">
        <w:rPr>
          <w:rFonts w:ascii="Times" w:hAnsi="Times"/>
          <w:sz w:val="20"/>
          <w:szCs w:val="20"/>
        </w:rPr>
        <w:t xml:space="preserve"> Comprobar el cumplimiento de las leyes, normas y políticas aplicables en la adquisición, salvaguarda y uso de los recursos.</w:t>
      </w:r>
    </w:p>
    <w:p w:rsidR="0060341F" w:rsidRPr="00921E12" w:rsidRDefault="0060341F" w:rsidP="00C13FAA">
      <w:pPr>
        <w:tabs>
          <w:tab w:val="num" w:pos="360"/>
        </w:tabs>
        <w:jc w:val="both"/>
        <w:rPr>
          <w:rFonts w:ascii="Times" w:hAnsi="Times"/>
          <w:b/>
          <w:sz w:val="20"/>
          <w:szCs w:val="20"/>
        </w:rPr>
      </w:pPr>
    </w:p>
    <w:p w:rsidR="001C0150" w:rsidRPr="00921E12" w:rsidRDefault="001C0150" w:rsidP="00C13FAA">
      <w:pPr>
        <w:numPr>
          <w:ilvl w:val="1"/>
          <w:numId w:val="9"/>
        </w:numPr>
        <w:tabs>
          <w:tab w:val="num" w:pos="540"/>
        </w:tabs>
        <w:jc w:val="both"/>
        <w:rPr>
          <w:rFonts w:ascii="Times" w:hAnsi="Times"/>
          <w:b/>
          <w:sz w:val="20"/>
          <w:szCs w:val="20"/>
        </w:rPr>
      </w:pPr>
      <w:r w:rsidRPr="00921E12">
        <w:rPr>
          <w:rFonts w:ascii="Times" w:hAnsi="Times"/>
          <w:b/>
          <w:bCs/>
          <w:sz w:val="20"/>
          <w:szCs w:val="20"/>
        </w:rPr>
        <w:t>Control Interno y de Gestión</w:t>
      </w:r>
    </w:p>
    <w:p w:rsidR="001C0150" w:rsidRPr="00921E12" w:rsidRDefault="001C0150" w:rsidP="00C13FAA">
      <w:pPr>
        <w:pStyle w:val="NormalWeb"/>
        <w:jc w:val="both"/>
        <w:rPr>
          <w:rFonts w:ascii="Times" w:hAnsi="Times" w:cs="Times New Roman"/>
          <w:color w:val="auto"/>
          <w:sz w:val="20"/>
          <w:szCs w:val="20"/>
        </w:rPr>
      </w:pPr>
      <w:r w:rsidRPr="00921E12">
        <w:rPr>
          <w:rFonts w:ascii="Times" w:hAnsi="Times" w:cs="Times New Roman"/>
          <w:color w:val="auto"/>
          <w:sz w:val="20"/>
          <w:szCs w:val="20"/>
        </w:rPr>
        <w:t xml:space="preserve">El Control Interno se define como el conjunto de principios, fundamentos, reglas, acciones, mecanismos, instrumentos y procedimientos que ordenados, relacionados entre sí y unidos a las personas que conforman una organización </w:t>
      </w:r>
      <w:r w:rsidRPr="00921E12">
        <w:rPr>
          <w:rFonts w:ascii="Times" w:hAnsi="Times" w:cs="Times New Roman"/>
          <w:color w:val="auto"/>
          <w:sz w:val="20"/>
          <w:szCs w:val="20"/>
        </w:rPr>
        <w:lastRenderedPageBreak/>
        <w:t>pública, se constituye en un medio para lograr el cumplimiento de su función administrativa, sus objetivos y la finalidad que persigue, generándole capacidad de respuesta ante los diferentes públicos o grupos de interés que debe atender.</w:t>
      </w:r>
    </w:p>
    <w:p w:rsidR="001C0150" w:rsidRPr="00921E12" w:rsidRDefault="001C0150" w:rsidP="00C13FAA">
      <w:pPr>
        <w:pStyle w:val="NormalWeb"/>
        <w:jc w:val="both"/>
        <w:rPr>
          <w:rFonts w:ascii="Times" w:hAnsi="Times" w:cs="Times New Roman"/>
          <w:color w:val="auto"/>
          <w:sz w:val="20"/>
          <w:szCs w:val="20"/>
        </w:rPr>
      </w:pPr>
    </w:p>
    <w:p w:rsidR="008F0755" w:rsidRPr="00921E12" w:rsidRDefault="00921E12" w:rsidP="00C13FAA">
      <w:pPr>
        <w:numPr>
          <w:ilvl w:val="0"/>
          <w:numId w:val="9"/>
        </w:numPr>
        <w:tabs>
          <w:tab w:val="clear" w:pos="720"/>
          <w:tab w:val="num" w:pos="360"/>
        </w:tabs>
        <w:ind w:left="0" w:firstLine="0"/>
        <w:jc w:val="both"/>
        <w:rPr>
          <w:rFonts w:ascii="Times" w:hAnsi="Times"/>
          <w:b/>
          <w:bCs/>
          <w:sz w:val="20"/>
          <w:szCs w:val="20"/>
        </w:rPr>
      </w:pPr>
      <w:r>
        <w:rPr>
          <w:rFonts w:ascii="Times" w:hAnsi="Times"/>
          <w:b/>
          <w:bCs/>
          <w:sz w:val="20"/>
          <w:szCs w:val="20"/>
        </w:rPr>
        <w:t>Modelo del sistema  de A</w:t>
      </w:r>
      <w:r w:rsidRPr="00921E12">
        <w:rPr>
          <w:rFonts w:ascii="Times" w:hAnsi="Times"/>
          <w:b/>
          <w:bCs/>
          <w:sz w:val="20"/>
          <w:szCs w:val="20"/>
        </w:rPr>
        <w:t xml:space="preserve">uditoria de gestión </w:t>
      </w:r>
      <w:r w:rsidRPr="00921E12">
        <w:rPr>
          <w:rFonts w:ascii="Times" w:hAnsi="Times"/>
          <w:b/>
          <w:sz w:val="20"/>
          <w:szCs w:val="20"/>
        </w:rPr>
        <w:t>para evaluar la gestión de los procesos contables con a</w:t>
      </w:r>
      <w:r>
        <w:rPr>
          <w:rFonts w:ascii="Times" w:hAnsi="Times"/>
          <w:b/>
          <w:sz w:val="20"/>
          <w:szCs w:val="20"/>
        </w:rPr>
        <w:t>plicación a la certificación ISO 9001-2000 de las Universidades y Escuelas Politécnicas del Sector P</w:t>
      </w:r>
      <w:r w:rsidRPr="00921E12">
        <w:rPr>
          <w:rFonts w:ascii="Times" w:hAnsi="Times"/>
          <w:b/>
          <w:sz w:val="20"/>
          <w:szCs w:val="20"/>
        </w:rPr>
        <w:t>úblico</w:t>
      </w:r>
    </w:p>
    <w:p w:rsidR="00263AB1" w:rsidRPr="00921E12" w:rsidRDefault="00263AB1" w:rsidP="00C13FAA">
      <w:pPr>
        <w:jc w:val="both"/>
        <w:rPr>
          <w:rFonts w:ascii="Times" w:hAnsi="Times"/>
          <w:b/>
          <w:bCs/>
          <w:sz w:val="20"/>
          <w:szCs w:val="20"/>
        </w:rPr>
      </w:pPr>
    </w:p>
    <w:p w:rsidR="008F0755" w:rsidRPr="00921E12" w:rsidRDefault="008F0755" w:rsidP="00C13FAA">
      <w:pPr>
        <w:numPr>
          <w:ilvl w:val="1"/>
          <w:numId w:val="9"/>
        </w:numPr>
        <w:autoSpaceDE w:val="0"/>
        <w:autoSpaceDN w:val="0"/>
        <w:adjustRightInd w:val="0"/>
        <w:jc w:val="both"/>
        <w:rPr>
          <w:rFonts w:ascii="Times" w:hAnsi="Times"/>
          <w:b/>
          <w:sz w:val="20"/>
          <w:szCs w:val="20"/>
        </w:rPr>
      </w:pPr>
      <w:r w:rsidRPr="00921E12">
        <w:rPr>
          <w:rFonts w:ascii="Times" w:hAnsi="Times"/>
          <w:b/>
          <w:bCs/>
          <w:sz w:val="20"/>
          <w:szCs w:val="20"/>
        </w:rPr>
        <w:t>Fase I</w:t>
      </w:r>
      <w:r w:rsidRPr="00921E12">
        <w:rPr>
          <w:rFonts w:ascii="Times" w:hAnsi="Times"/>
          <w:b/>
          <w:sz w:val="20"/>
          <w:szCs w:val="20"/>
        </w:rPr>
        <w:t xml:space="preserve">: </w:t>
      </w:r>
      <w:r w:rsidRPr="00921E12">
        <w:rPr>
          <w:rFonts w:ascii="Times" w:hAnsi="Times"/>
          <w:b/>
          <w:bCs/>
          <w:sz w:val="20"/>
          <w:szCs w:val="20"/>
        </w:rPr>
        <w:t>conocimiento preliminar</w:t>
      </w:r>
    </w:p>
    <w:p w:rsidR="008F0755" w:rsidRPr="00921E12" w:rsidRDefault="008F0755" w:rsidP="00C13FAA">
      <w:pPr>
        <w:autoSpaceDE w:val="0"/>
        <w:autoSpaceDN w:val="0"/>
        <w:adjustRightInd w:val="0"/>
        <w:jc w:val="both"/>
        <w:rPr>
          <w:rFonts w:ascii="Times" w:hAnsi="Times"/>
          <w:b/>
          <w:sz w:val="20"/>
          <w:szCs w:val="20"/>
        </w:rPr>
      </w:pPr>
    </w:p>
    <w:p w:rsidR="008F0755" w:rsidRPr="00921E12" w:rsidRDefault="008F0755" w:rsidP="00C13FAA">
      <w:pPr>
        <w:tabs>
          <w:tab w:val="num" w:pos="540"/>
        </w:tabs>
        <w:autoSpaceDE w:val="0"/>
        <w:autoSpaceDN w:val="0"/>
        <w:adjustRightInd w:val="0"/>
        <w:jc w:val="both"/>
        <w:rPr>
          <w:rFonts w:ascii="Times" w:hAnsi="Times"/>
          <w:sz w:val="20"/>
          <w:szCs w:val="20"/>
        </w:rPr>
      </w:pPr>
      <w:r w:rsidRPr="00921E12">
        <w:rPr>
          <w:rFonts w:ascii="Times" w:hAnsi="Times"/>
          <w:sz w:val="20"/>
          <w:szCs w:val="20"/>
        </w:rPr>
        <w:t>Consiste en obtener un conocimiento integral del objeto de la entidad, dando mayor énfasis a su actividad principal; esto permitirá una adecuada planificación, ejecución y consecución de resultados de auditoria a un costo y tiempo razonables.</w:t>
      </w:r>
    </w:p>
    <w:p w:rsidR="00C13FAA" w:rsidRPr="00921E12" w:rsidRDefault="00C13FAA" w:rsidP="00C13FAA">
      <w:pPr>
        <w:tabs>
          <w:tab w:val="num" w:pos="540"/>
        </w:tabs>
        <w:autoSpaceDE w:val="0"/>
        <w:autoSpaceDN w:val="0"/>
        <w:adjustRightInd w:val="0"/>
        <w:jc w:val="both"/>
        <w:rPr>
          <w:rFonts w:ascii="Times" w:hAnsi="Times"/>
          <w:sz w:val="20"/>
          <w:szCs w:val="20"/>
        </w:rPr>
      </w:pPr>
    </w:p>
    <w:p w:rsidR="008F0755" w:rsidRPr="00921E12" w:rsidRDefault="008F0755" w:rsidP="00C13FAA">
      <w:pPr>
        <w:numPr>
          <w:ilvl w:val="2"/>
          <w:numId w:val="9"/>
        </w:numPr>
        <w:tabs>
          <w:tab w:val="num" w:pos="540"/>
        </w:tabs>
        <w:autoSpaceDE w:val="0"/>
        <w:autoSpaceDN w:val="0"/>
        <w:adjustRightInd w:val="0"/>
        <w:jc w:val="both"/>
        <w:rPr>
          <w:rFonts w:ascii="Times" w:hAnsi="Times"/>
          <w:b/>
          <w:bCs/>
          <w:sz w:val="20"/>
          <w:szCs w:val="20"/>
        </w:rPr>
      </w:pPr>
      <w:r w:rsidRPr="00921E12">
        <w:rPr>
          <w:rFonts w:ascii="Times" w:hAnsi="Times"/>
          <w:b/>
          <w:bCs/>
          <w:sz w:val="20"/>
          <w:szCs w:val="20"/>
        </w:rPr>
        <w:t>Actividades</w:t>
      </w:r>
    </w:p>
    <w:p w:rsidR="008F0755" w:rsidRPr="00921E12" w:rsidRDefault="008F0755" w:rsidP="00C13FAA">
      <w:pPr>
        <w:autoSpaceDE w:val="0"/>
        <w:autoSpaceDN w:val="0"/>
        <w:adjustRightInd w:val="0"/>
        <w:jc w:val="both"/>
        <w:rPr>
          <w:rFonts w:ascii="Times" w:hAnsi="Times"/>
          <w:sz w:val="20"/>
          <w:szCs w:val="20"/>
        </w:rPr>
      </w:pPr>
    </w:p>
    <w:p w:rsidR="008F0755"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a)</w:t>
      </w:r>
      <w:r w:rsidR="008F0755" w:rsidRPr="00921E12">
        <w:rPr>
          <w:rFonts w:ascii="Times" w:hAnsi="Times"/>
          <w:sz w:val="20"/>
          <w:szCs w:val="20"/>
        </w:rPr>
        <w:t xml:space="preserve"> Visita a las instalaciones, para observar el desarrollo de las actividades y operaciones, y visualizar el funcionamiento en conjunto.</w:t>
      </w:r>
    </w:p>
    <w:p w:rsidR="008F0755"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 xml:space="preserve">b) </w:t>
      </w:r>
      <w:r w:rsidR="008F0755" w:rsidRPr="00921E12">
        <w:rPr>
          <w:rFonts w:ascii="Times" w:hAnsi="Times"/>
          <w:sz w:val="20"/>
          <w:szCs w:val="20"/>
        </w:rPr>
        <w:t>Revisión de los archivos corriente y permanente de los papeles de trabajo de auditorias anteriores; y/o recopilación de informaciones y documentación básica para actualizarlos.</w:t>
      </w:r>
    </w:p>
    <w:p w:rsidR="008F0755" w:rsidRPr="00921E12" w:rsidRDefault="008F0755" w:rsidP="00C13FAA">
      <w:pPr>
        <w:autoSpaceDE w:val="0"/>
        <w:autoSpaceDN w:val="0"/>
        <w:adjustRightInd w:val="0"/>
        <w:jc w:val="both"/>
        <w:rPr>
          <w:rFonts w:ascii="Times" w:hAnsi="Times"/>
          <w:sz w:val="20"/>
          <w:szCs w:val="20"/>
        </w:rPr>
      </w:pPr>
      <w:r w:rsidRPr="00921E12">
        <w:rPr>
          <w:rFonts w:ascii="Times" w:hAnsi="Times"/>
          <w:sz w:val="20"/>
          <w:szCs w:val="20"/>
        </w:rPr>
        <w:t xml:space="preserve">Su contenido debe proveer un conocimiento y comprensión cabal de </w:t>
      </w:r>
      <w:smartTag w:uri="urn:schemas-microsoft-com:office:smarttags" w:element="PersonName">
        <w:smartTagPr>
          <w:attr w:name="ProductID" w:val="la Entidad"/>
        </w:smartTagPr>
        <w:r w:rsidRPr="00921E12">
          <w:rPr>
            <w:rFonts w:ascii="Times" w:hAnsi="Times"/>
            <w:sz w:val="20"/>
            <w:szCs w:val="20"/>
          </w:rPr>
          <w:t>la Entidad</w:t>
        </w:r>
      </w:smartTag>
      <w:r w:rsidRPr="00921E12">
        <w:rPr>
          <w:rFonts w:ascii="Times" w:hAnsi="Times"/>
          <w:sz w:val="20"/>
          <w:szCs w:val="20"/>
        </w:rPr>
        <w:t xml:space="preserve"> sobre:</w:t>
      </w:r>
    </w:p>
    <w:p w:rsidR="008F0755" w:rsidRPr="00921E12" w:rsidRDefault="008F0755" w:rsidP="00C13FAA">
      <w:pPr>
        <w:autoSpaceDE w:val="0"/>
        <w:autoSpaceDN w:val="0"/>
        <w:adjustRightInd w:val="0"/>
        <w:jc w:val="both"/>
        <w:rPr>
          <w:rFonts w:ascii="Times" w:hAnsi="Times"/>
          <w:sz w:val="20"/>
          <w:szCs w:val="20"/>
        </w:rPr>
      </w:pPr>
      <w:r w:rsidRPr="00921E12">
        <w:rPr>
          <w:rFonts w:ascii="Times" w:hAnsi="Times"/>
          <w:sz w:val="20"/>
          <w:szCs w:val="20"/>
        </w:rPr>
        <w:t>a) La misión, los objetivos, políticas</w:t>
      </w:r>
      <w:r w:rsidR="00AA15A7">
        <w:rPr>
          <w:rFonts w:ascii="Times" w:hAnsi="Times"/>
          <w:sz w:val="20"/>
          <w:szCs w:val="20"/>
        </w:rPr>
        <w:t xml:space="preserve"> institucionales y de calidad</w:t>
      </w:r>
      <w:r w:rsidRPr="00921E12">
        <w:rPr>
          <w:rFonts w:ascii="Times" w:hAnsi="Times"/>
          <w:sz w:val="20"/>
          <w:szCs w:val="20"/>
        </w:rPr>
        <w:t>, planes direccionales y estratégicos.</w:t>
      </w:r>
    </w:p>
    <w:p w:rsidR="008F0755" w:rsidRPr="00921E12" w:rsidRDefault="008F0755" w:rsidP="00C13FAA">
      <w:pPr>
        <w:autoSpaceDE w:val="0"/>
        <w:autoSpaceDN w:val="0"/>
        <w:adjustRightInd w:val="0"/>
        <w:jc w:val="both"/>
        <w:rPr>
          <w:rFonts w:ascii="Times" w:hAnsi="Times"/>
          <w:sz w:val="20"/>
          <w:szCs w:val="20"/>
        </w:rPr>
      </w:pPr>
      <w:r w:rsidRPr="00921E12">
        <w:rPr>
          <w:rFonts w:ascii="Times" w:hAnsi="Times"/>
          <w:sz w:val="20"/>
          <w:szCs w:val="20"/>
        </w:rPr>
        <w:t>b) La actividad principal; la tecnología utilizada; proveedores y clientes; el contexto económico en el cual se desenvuelve las operaciones que realiza; los sistemas de contabilidad; etc.</w:t>
      </w:r>
    </w:p>
    <w:p w:rsidR="008F0755" w:rsidRPr="00921E12" w:rsidRDefault="008F0755" w:rsidP="00C13FAA">
      <w:pPr>
        <w:autoSpaceDE w:val="0"/>
        <w:autoSpaceDN w:val="0"/>
        <w:adjustRightInd w:val="0"/>
        <w:jc w:val="both"/>
        <w:rPr>
          <w:rFonts w:ascii="Times" w:hAnsi="Times"/>
          <w:sz w:val="20"/>
          <w:szCs w:val="20"/>
        </w:rPr>
      </w:pPr>
      <w:r w:rsidRPr="00921E12">
        <w:rPr>
          <w:rFonts w:ascii="Times" w:hAnsi="Times"/>
          <w:sz w:val="20"/>
          <w:szCs w:val="20"/>
        </w:rPr>
        <w:t>c) La situación financiera, la estructura organizativa y funciones, los recursos humanos, etc.</w:t>
      </w:r>
    </w:p>
    <w:p w:rsidR="008F0755" w:rsidRPr="00921E12" w:rsidRDefault="008F0755" w:rsidP="00C13FAA">
      <w:pPr>
        <w:autoSpaceDE w:val="0"/>
        <w:autoSpaceDN w:val="0"/>
        <w:adjustRightInd w:val="0"/>
        <w:jc w:val="both"/>
        <w:rPr>
          <w:rFonts w:ascii="Times" w:hAnsi="Times"/>
          <w:sz w:val="20"/>
          <w:szCs w:val="20"/>
        </w:rPr>
      </w:pPr>
      <w:r w:rsidRPr="00921E12">
        <w:rPr>
          <w:rFonts w:ascii="Times" w:hAnsi="Times"/>
          <w:sz w:val="20"/>
          <w:szCs w:val="20"/>
        </w:rPr>
        <w:t>d) De los directivos, funcionarios y empleados, sobre: liderazgo; actitudes no congruentes con objetivos trazados; el ambiente organizacional, la visión y la ubicación de la problemática existente.</w:t>
      </w:r>
    </w:p>
    <w:p w:rsidR="008F0755"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 xml:space="preserve">c) </w:t>
      </w:r>
      <w:r w:rsidR="008F0755" w:rsidRPr="00921E12">
        <w:rPr>
          <w:rFonts w:ascii="Times" w:hAnsi="Times"/>
          <w:sz w:val="20"/>
          <w:szCs w:val="20"/>
        </w:rPr>
        <w:t>Determinar los criterios, parámetros e indicadores de gestión de calidad, que constituyen puntos de referencia que permitirán posteriormente compararlos con resultados reales de sus operaciones, y determinar si estos resultados son superiores, similares o inferiores a las expectativas.</w:t>
      </w:r>
    </w:p>
    <w:p w:rsidR="008F0755"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 xml:space="preserve">d) </w:t>
      </w:r>
      <w:r w:rsidR="008F0755" w:rsidRPr="00921E12">
        <w:rPr>
          <w:rFonts w:ascii="Times" w:hAnsi="Times"/>
          <w:sz w:val="20"/>
          <w:szCs w:val="20"/>
        </w:rPr>
        <w:t xml:space="preserve">Detectar la fuerzas y debilidades; así como, las oportunidades y amenazas en el ambiente de </w:t>
      </w:r>
      <w:r w:rsidR="008F0755" w:rsidRPr="00921E12">
        <w:rPr>
          <w:rFonts w:ascii="Times" w:hAnsi="Times"/>
          <w:sz w:val="20"/>
          <w:szCs w:val="20"/>
        </w:rPr>
        <w:lastRenderedPageBreak/>
        <w:t>la entidad, y las acciones realizadas o factibles de llevarse a cabo para obtener ventaja de las primeras y reducir los posibles impactos negativos de las segundas.</w:t>
      </w:r>
    </w:p>
    <w:p w:rsidR="008F0755"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 xml:space="preserve">e) </w:t>
      </w:r>
      <w:r w:rsidR="008F0755" w:rsidRPr="00921E12">
        <w:rPr>
          <w:rFonts w:ascii="Times" w:hAnsi="Times"/>
          <w:sz w:val="20"/>
          <w:szCs w:val="20"/>
        </w:rPr>
        <w:t xml:space="preserve">Evaluación de </w:t>
      </w:r>
      <w:smartTag w:uri="urn:schemas-microsoft-com:office:smarttags" w:element="PersonName">
        <w:smartTagPr>
          <w:attr w:name="ProductID" w:val="la Estructura"/>
        </w:smartTagPr>
        <w:r w:rsidR="008F0755" w:rsidRPr="00921E12">
          <w:rPr>
            <w:rFonts w:ascii="Times" w:hAnsi="Times"/>
            <w:sz w:val="20"/>
            <w:szCs w:val="20"/>
          </w:rPr>
          <w:t>la Estructura</w:t>
        </w:r>
      </w:smartTag>
      <w:r w:rsidR="008F0755" w:rsidRPr="00921E12">
        <w:rPr>
          <w:rFonts w:ascii="Times" w:hAnsi="Times"/>
          <w:sz w:val="20"/>
          <w:szCs w:val="20"/>
        </w:rPr>
        <w:t xml:space="preserve"> de Control Interno que permite acumular información sobre el funcionamiento de los controles existente y para identificar a los componentes (áreas, actividades, rubros, cuentas, etc.) relevantes para la evaluación de control interno y que en las siguientes fases del examen se someterán a las pruebas y procedimientos de auditoria.</w:t>
      </w:r>
    </w:p>
    <w:p w:rsidR="008F0755" w:rsidRPr="00921E12" w:rsidRDefault="008F0755" w:rsidP="00C13FAA">
      <w:pPr>
        <w:tabs>
          <w:tab w:val="num" w:pos="540"/>
        </w:tabs>
        <w:autoSpaceDE w:val="0"/>
        <w:autoSpaceDN w:val="0"/>
        <w:adjustRightInd w:val="0"/>
        <w:jc w:val="both"/>
        <w:rPr>
          <w:rFonts w:ascii="Times" w:hAnsi="Times"/>
          <w:b/>
          <w:sz w:val="20"/>
          <w:szCs w:val="20"/>
        </w:rPr>
      </w:pPr>
    </w:p>
    <w:p w:rsidR="00F20E43" w:rsidRPr="00921E12" w:rsidRDefault="00A33B6B" w:rsidP="00C13FAA">
      <w:pPr>
        <w:numPr>
          <w:ilvl w:val="1"/>
          <w:numId w:val="9"/>
        </w:numPr>
        <w:autoSpaceDE w:val="0"/>
        <w:autoSpaceDN w:val="0"/>
        <w:adjustRightInd w:val="0"/>
        <w:jc w:val="both"/>
        <w:rPr>
          <w:rFonts w:ascii="Times" w:hAnsi="Times"/>
          <w:b/>
          <w:bCs/>
          <w:sz w:val="20"/>
          <w:szCs w:val="20"/>
        </w:rPr>
      </w:pPr>
      <w:r w:rsidRPr="00921E12">
        <w:rPr>
          <w:rFonts w:ascii="Times" w:hAnsi="Times"/>
          <w:b/>
          <w:bCs/>
          <w:sz w:val="20"/>
          <w:szCs w:val="20"/>
        </w:rPr>
        <w:t>Fase II:</w:t>
      </w:r>
      <w:r w:rsidR="00F20E43" w:rsidRPr="00921E12">
        <w:rPr>
          <w:rFonts w:ascii="Times" w:hAnsi="Times"/>
          <w:b/>
          <w:bCs/>
          <w:sz w:val="20"/>
          <w:szCs w:val="20"/>
        </w:rPr>
        <w:t xml:space="preserve"> Planificación</w:t>
      </w:r>
    </w:p>
    <w:p w:rsidR="00C13FAA" w:rsidRPr="00921E12" w:rsidRDefault="00C13FAA" w:rsidP="00C13FAA">
      <w:pPr>
        <w:autoSpaceDE w:val="0"/>
        <w:autoSpaceDN w:val="0"/>
        <w:adjustRightInd w:val="0"/>
        <w:jc w:val="both"/>
        <w:rPr>
          <w:rFonts w:ascii="Times" w:hAnsi="Times"/>
          <w:b/>
          <w:bCs/>
          <w:sz w:val="20"/>
          <w:szCs w:val="20"/>
        </w:rPr>
      </w:pPr>
    </w:p>
    <w:p w:rsidR="00D54AE0" w:rsidRPr="00921E12" w:rsidRDefault="00D54AE0" w:rsidP="00C13FAA">
      <w:pPr>
        <w:numPr>
          <w:ilvl w:val="2"/>
          <w:numId w:val="9"/>
        </w:numPr>
        <w:tabs>
          <w:tab w:val="num" w:pos="540"/>
        </w:tabs>
        <w:autoSpaceDE w:val="0"/>
        <w:autoSpaceDN w:val="0"/>
        <w:adjustRightInd w:val="0"/>
        <w:jc w:val="both"/>
        <w:rPr>
          <w:rFonts w:ascii="Times" w:hAnsi="Times"/>
          <w:b/>
          <w:bCs/>
          <w:sz w:val="20"/>
          <w:szCs w:val="20"/>
        </w:rPr>
      </w:pPr>
      <w:r w:rsidRPr="00921E12">
        <w:rPr>
          <w:rFonts w:ascii="Times" w:hAnsi="Times"/>
          <w:b/>
          <w:bCs/>
          <w:sz w:val="20"/>
          <w:szCs w:val="20"/>
        </w:rPr>
        <w:t>Actividades</w:t>
      </w:r>
    </w:p>
    <w:p w:rsidR="00D54AE0" w:rsidRPr="00921E12" w:rsidRDefault="00D54AE0" w:rsidP="00C13FAA">
      <w:pPr>
        <w:tabs>
          <w:tab w:val="num" w:pos="540"/>
        </w:tabs>
        <w:autoSpaceDE w:val="0"/>
        <w:autoSpaceDN w:val="0"/>
        <w:adjustRightInd w:val="0"/>
        <w:jc w:val="both"/>
        <w:rPr>
          <w:rFonts w:ascii="Times" w:hAnsi="Times"/>
          <w:b/>
          <w:bCs/>
          <w:sz w:val="20"/>
          <w:szCs w:val="20"/>
        </w:rPr>
      </w:pPr>
    </w:p>
    <w:p w:rsidR="00D54AE0"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a)</w:t>
      </w:r>
      <w:r w:rsidR="00D54AE0" w:rsidRPr="00921E12">
        <w:rPr>
          <w:rFonts w:ascii="Times" w:hAnsi="Times"/>
          <w:sz w:val="20"/>
          <w:szCs w:val="20"/>
        </w:rPr>
        <w:t xml:space="preserve"> Revisión y análisis de la información y documentación obtenida en la fase anterior, para obtener un conocimiento integral del objeto de la entidad, comprender la actividad principal y tener los elementos necesarios para la evaluación de control interno y para la planificación de la auditoria de gestión.</w:t>
      </w:r>
    </w:p>
    <w:p w:rsidR="00D54AE0"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b)</w:t>
      </w:r>
      <w:r w:rsidR="00D54AE0" w:rsidRPr="00921E12">
        <w:rPr>
          <w:rFonts w:ascii="Times" w:hAnsi="Times"/>
          <w:sz w:val="20"/>
          <w:szCs w:val="20"/>
        </w:rPr>
        <w:t xml:space="preserve"> Evaluación de Control Interno relacionada con el área o componente objeto del estudio que permitirá acumular información sobre el funcionamiento de los controles existentes, útil para identificar los asuntos que requieran tiempo y esfuerzas adicionales en la fase de “Ejecución”.</w:t>
      </w:r>
    </w:p>
    <w:p w:rsidR="00D54AE0" w:rsidRPr="00921E12" w:rsidRDefault="00D346B1" w:rsidP="00C13FAA">
      <w:pPr>
        <w:autoSpaceDE w:val="0"/>
        <w:autoSpaceDN w:val="0"/>
        <w:adjustRightInd w:val="0"/>
        <w:jc w:val="both"/>
        <w:rPr>
          <w:rFonts w:ascii="Times" w:hAnsi="Times"/>
          <w:sz w:val="20"/>
          <w:szCs w:val="20"/>
        </w:rPr>
      </w:pPr>
      <w:r w:rsidRPr="00921E12">
        <w:rPr>
          <w:rFonts w:ascii="Times" w:hAnsi="Times"/>
          <w:b/>
          <w:sz w:val="20"/>
          <w:szCs w:val="20"/>
        </w:rPr>
        <w:t>c)</w:t>
      </w:r>
      <w:r w:rsidR="00D54AE0" w:rsidRPr="00921E12">
        <w:rPr>
          <w:rFonts w:ascii="Times" w:hAnsi="Times"/>
          <w:sz w:val="20"/>
          <w:szCs w:val="20"/>
        </w:rPr>
        <w:t xml:space="preserve"> A base de las fase 1 y 2 descritas, el auditor más experimentado del equipo o grupo de trabajo preparará un Memorando de Planificación que contendrá la elaboración de programas detallados y flexibles, confeccionados específicamente de acuerdo con los objetivos trazados, que den respuesta a la comprobación de las 3 “E” (Economía, Eficiencia y Eficacia), por cada proyecto a actividad a examinarse.</w:t>
      </w:r>
    </w:p>
    <w:p w:rsidR="00C13FAA" w:rsidRPr="00921E12" w:rsidRDefault="00C13FAA" w:rsidP="00C13FAA">
      <w:pPr>
        <w:autoSpaceDE w:val="0"/>
        <w:autoSpaceDN w:val="0"/>
        <w:adjustRightInd w:val="0"/>
        <w:jc w:val="both"/>
        <w:rPr>
          <w:rFonts w:ascii="Times" w:hAnsi="Times"/>
          <w:sz w:val="20"/>
          <w:szCs w:val="20"/>
        </w:rPr>
      </w:pPr>
    </w:p>
    <w:p w:rsidR="00FF57A8" w:rsidRPr="00921E12" w:rsidRDefault="00FF57A8" w:rsidP="00FF57A8">
      <w:pPr>
        <w:numPr>
          <w:ilvl w:val="1"/>
          <w:numId w:val="9"/>
        </w:numPr>
        <w:autoSpaceDE w:val="0"/>
        <w:autoSpaceDN w:val="0"/>
        <w:adjustRightInd w:val="0"/>
        <w:spacing w:line="480" w:lineRule="auto"/>
        <w:jc w:val="both"/>
        <w:rPr>
          <w:rFonts w:ascii="Times" w:hAnsi="Times"/>
          <w:b/>
          <w:bCs/>
          <w:sz w:val="20"/>
          <w:szCs w:val="20"/>
        </w:rPr>
      </w:pPr>
      <w:r w:rsidRPr="00921E12">
        <w:rPr>
          <w:rFonts w:ascii="Times" w:hAnsi="Times"/>
          <w:b/>
          <w:bCs/>
          <w:sz w:val="20"/>
          <w:szCs w:val="20"/>
        </w:rPr>
        <w:t xml:space="preserve">Fase III .- Ejecución </w:t>
      </w:r>
    </w:p>
    <w:p w:rsidR="007A344E" w:rsidRPr="00921E12" w:rsidRDefault="007A344E" w:rsidP="007A344E">
      <w:pPr>
        <w:numPr>
          <w:ilvl w:val="2"/>
          <w:numId w:val="9"/>
        </w:numPr>
        <w:tabs>
          <w:tab w:val="num" w:pos="540"/>
        </w:tabs>
        <w:autoSpaceDE w:val="0"/>
        <w:autoSpaceDN w:val="0"/>
        <w:adjustRightInd w:val="0"/>
        <w:spacing w:line="480" w:lineRule="auto"/>
        <w:jc w:val="both"/>
        <w:rPr>
          <w:rFonts w:ascii="Times" w:hAnsi="Times"/>
          <w:b/>
          <w:bCs/>
          <w:sz w:val="20"/>
          <w:szCs w:val="20"/>
        </w:rPr>
      </w:pPr>
      <w:r w:rsidRPr="00921E12">
        <w:rPr>
          <w:rFonts w:ascii="Times" w:hAnsi="Times"/>
          <w:b/>
          <w:bCs/>
          <w:sz w:val="20"/>
          <w:szCs w:val="20"/>
        </w:rPr>
        <w:t>Actividades</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b/>
          <w:sz w:val="20"/>
          <w:szCs w:val="20"/>
        </w:rPr>
        <w:t>a)</w:t>
      </w:r>
      <w:r w:rsidRPr="00921E12">
        <w:rPr>
          <w:rFonts w:ascii="Times" w:hAnsi="Times"/>
          <w:sz w:val="20"/>
          <w:szCs w:val="20"/>
        </w:rPr>
        <w:t xml:space="preserve"> Aplicación de los programas detallados y específicos para cada componente significativo y escogido para examinarse, que comprende la aplicación de las técnicas de auditoria tradicionales, tales como: inspección física, observación, cálculo, indagación, análisis, etc.; adicionalmente mediante la utilización de:</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sz w:val="20"/>
          <w:szCs w:val="20"/>
        </w:rPr>
        <w:t>- Estadísticas de las operaciones como base para detectar tendencias, variaciones extraordinarias y otras situaciones que por su importancia ameriten investigarse.</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sz w:val="20"/>
          <w:szCs w:val="20"/>
        </w:rPr>
        <w:t xml:space="preserve">- Parámetros e indicadores </w:t>
      </w:r>
      <w:r w:rsidR="008A10CB" w:rsidRPr="00921E12">
        <w:rPr>
          <w:rFonts w:ascii="Times" w:hAnsi="Times"/>
          <w:sz w:val="20"/>
          <w:szCs w:val="20"/>
        </w:rPr>
        <w:t>de calidad</w:t>
      </w:r>
      <w:r w:rsidRPr="00921E12">
        <w:rPr>
          <w:rFonts w:ascii="Times" w:hAnsi="Times"/>
          <w:sz w:val="20"/>
          <w:szCs w:val="20"/>
        </w:rPr>
        <w:t>.</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b/>
          <w:sz w:val="20"/>
          <w:szCs w:val="20"/>
        </w:rPr>
        <w:t>b)</w:t>
      </w:r>
      <w:r w:rsidRPr="00921E12">
        <w:rPr>
          <w:rFonts w:ascii="Times" w:hAnsi="Times"/>
          <w:sz w:val="20"/>
          <w:szCs w:val="20"/>
        </w:rPr>
        <w:t xml:space="preserve"> Preparación de los papeles de trabajo, que junto a la documentación relativa a la </w:t>
      </w:r>
      <w:r w:rsidRPr="00921E12">
        <w:rPr>
          <w:rFonts w:ascii="Times" w:hAnsi="Times"/>
          <w:sz w:val="20"/>
          <w:szCs w:val="20"/>
        </w:rPr>
        <w:lastRenderedPageBreak/>
        <w:t>planificación y aplicación de los programas, contienen la evidencia suficiente, competente y relevante.</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b/>
          <w:sz w:val="20"/>
          <w:szCs w:val="20"/>
        </w:rPr>
        <w:t>c)</w:t>
      </w:r>
      <w:r w:rsidRPr="00921E12">
        <w:rPr>
          <w:rFonts w:ascii="Times" w:hAnsi="Times"/>
          <w:sz w:val="20"/>
          <w:szCs w:val="20"/>
        </w:rPr>
        <w:t xml:space="preserve"> Elaboración de hojas resumen de hallazgos significativos por cada componente examinado, expresados en los comentarios.</w:t>
      </w:r>
    </w:p>
    <w:p w:rsidR="007A344E" w:rsidRPr="00921E12" w:rsidRDefault="007A344E" w:rsidP="007A344E">
      <w:pPr>
        <w:autoSpaceDE w:val="0"/>
        <w:autoSpaceDN w:val="0"/>
        <w:adjustRightInd w:val="0"/>
        <w:jc w:val="both"/>
        <w:rPr>
          <w:rFonts w:ascii="Times" w:hAnsi="Times"/>
          <w:sz w:val="20"/>
          <w:szCs w:val="20"/>
        </w:rPr>
      </w:pPr>
      <w:r w:rsidRPr="00921E12">
        <w:rPr>
          <w:rFonts w:ascii="Times" w:hAnsi="Times"/>
          <w:b/>
          <w:sz w:val="20"/>
          <w:szCs w:val="20"/>
        </w:rPr>
        <w:t>d)</w:t>
      </w:r>
      <w:r w:rsidRPr="00921E12">
        <w:rPr>
          <w:rFonts w:ascii="Times" w:hAnsi="Times"/>
          <w:sz w:val="20"/>
          <w:szCs w:val="20"/>
        </w:rPr>
        <w:t xml:space="preserve"> Definir la estructura del informe de auditoria, con la necesaria referencia a los papeles de trabajo y a la hoja resumen de comentarios, conclusiones y recomendaciones.</w:t>
      </w:r>
    </w:p>
    <w:p w:rsidR="00D346B1" w:rsidRPr="00921E12" w:rsidRDefault="00D346B1" w:rsidP="00D346B1">
      <w:pPr>
        <w:jc w:val="both"/>
        <w:rPr>
          <w:rFonts w:ascii="Times" w:hAnsi="Times"/>
          <w:sz w:val="20"/>
          <w:szCs w:val="20"/>
        </w:rPr>
      </w:pPr>
    </w:p>
    <w:p w:rsidR="00D346B1" w:rsidRPr="00921E12" w:rsidRDefault="00D346B1" w:rsidP="00D346B1">
      <w:pPr>
        <w:jc w:val="both"/>
        <w:rPr>
          <w:rFonts w:ascii="Times" w:hAnsi="Times"/>
          <w:sz w:val="20"/>
          <w:szCs w:val="20"/>
        </w:rPr>
      </w:pPr>
      <w:r w:rsidRPr="00921E12">
        <w:rPr>
          <w:rFonts w:ascii="Times" w:hAnsi="Times"/>
          <w:sz w:val="20"/>
          <w:szCs w:val="20"/>
        </w:rPr>
        <w:t>Deberá consignarse para cada hallazgo:</w:t>
      </w:r>
    </w:p>
    <w:p w:rsidR="00D346B1" w:rsidRPr="00921E12" w:rsidRDefault="00D346B1" w:rsidP="00D346B1">
      <w:pPr>
        <w:jc w:val="both"/>
        <w:rPr>
          <w:rFonts w:ascii="Times" w:hAnsi="Times"/>
          <w:sz w:val="20"/>
          <w:szCs w:val="20"/>
        </w:rPr>
      </w:pPr>
      <w:r w:rsidRPr="00921E12">
        <w:rPr>
          <w:rFonts w:ascii="Times" w:hAnsi="Times"/>
          <w:b/>
          <w:bCs/>
          <w:sz w:val="20"/>
          <w:szCs w:val="20"/>
        </w:rPr>
        <w:t>- Condición:</w:t>
      </w:r>
      <w:r w:rsidRPr="00921E12">
        <w:rPr>
          <w:rFonts w:ascii="Times" w:hAnsi="Times"/>
          <w:sz w:val="20"/>
          <w:szCs w:val="20"/>
        </w:rPr>
        <w:t xml:space="preserve"> Es el nivel real del rendimiento obtenido.</w:t>
      </w:r>
    </w:p>
    <w:p w:rsidR="00D346B1" w:rsidRPr="00921E12" w:rsidRDefault="00D346B1" w:rsidP="00D346B1">
      <w:pPr>
        <w:jc w:val="both"/>
        <w:rPr>
          <w:rFonts w:ascii="Times" w:hAnsi="Times"/>
          <w:sz w:val="20"/>
          <w:szCs w:val="20"/>
        </w:rPr>
      </w:pPr>
      <w:r w:rsidRPr="00921E12">
        <w:rPr>
          <w:rFonts w:ascii="Times" w:hAnsi="Times"/>
          <w:b/>
          <w:bCs/>
          <w:sz w:val="20"/>
          <w:szCs w:val="20"/>
        </w:rPr>
        <w:t>- Criterio:</w:t>
      </w:r>
      <w:r w:rsidRPr="00921E12">
        <w:rPr>
          <w:rFonts w:ascii="Times" w:hAnsi="Times"/>
          <w:sz w:val="20"/>
          <w:szCs w:val="20"/>
        </w:rPr>
        <w:t xml:space="preserve"> Es el nivel deseado, esperado o planificado del rendimiento, vale decir la norma de rendimiento.</w:t>
      </w:r>
    </w:p>
    <w:p w:rsidR="00D346B1" w:rsidRPr="00921E12" w:rsidRDefault="00D346B1" w:rsidP="00D346B1">
      <w:pPr>
        <w:jc w:val="both"/>
        <w:rPr>
          <w:rFonts w:ascii="Times" w:hAnsi="Times"/>
          <w:sz w:val="20"/>
          <w:szCs w:val="20"/>
        </w:rPr>
      </w:pPr>
      <w:r w:rsidRPr="00921E12">
        <w:rPr>
          <w:rFonts w:ascii="Times" w:hAnsi="Times"/>
          <w:b/>
          <w:bCs/>
          <w:sz w:val="20"/>
          <w:szCs w:val="20"/>
        </w:rPr>
        <w:t>- Causa:</w:t>
      </w:r>
      <w:r w:rsidRPr="00921E12">
        <w:rPr>
          <w:rFonts w:ascii="Times" w:hAnsi="Times"/>
          <w:sz w:val="20"/>
          <w:szCs w:val="20"/>
        </w:rPr>
        <w:t xml:space="preserve"> Los factores determinantes de la variación del rendimiento (favorable o desfavorable).</w:t>
      </w:r>
    </w:p>
    <w:p w:rsidR="00D346B1" w:rsidRPr="00921E12" w:rsidRDefault="00D346B1" w:rsidP="00D346B1">
      <w:pPr>
        <w:jc w:val="both"/>
        <w:rPr>
          <w:rFonts w:ascii="Times" w:hAnsi="Times"/>
          <w:sz w:val="20"/>
          <w:szCs w:val="20"/>
        </w:rPr>
      </w:pPr>
      <w:r w:rsidRPr="00921E12">
        <w:rPr>
          <w:rFonts w:ascii="Times" w:hAnsi="Times"/>
          <w:b/>
          <w:bCs/>
          <w:sz w:val="20"/>
          <w:szCs w:val="20"/>
        </w:rPr>
        <w:t>- Efecto:</w:t>
      </w:r>
      <w:r w:rsidRPr="00921E12">
        <w:rPr>
          <w:rFonts w:ascii="Times" w:hAnsi="Times"/>
          <w:sz w:val="20"/>
          <w:szCs w:val="20"/>
        </w:rPr>
        <w:t xml:space="preserve"> El impacto de la variación en el rendimiento, medido en unidades monetarias, cuando sea posible.</w:t>
      </w:r>
    </w:p>
    <w:p w:rsidR="00D346B1" w:rsidRPr="00921E12" w:rsidRDefault="00D346B1" w:rsidP="00D346B1">
      <w:pPr>
        <w:jc w:val="both"/>
        <w:rPr>
          <w:rFonts w:ascii="Times" w:hAnsi="Times"/>
          <w:sz w:val="20"/>
          <w:szCs w:val="20"/>
        </w:rPr>
      </w:pPr>
      <w:r w:rsidRPr="00921E12">
        <w:rPr>
          <w:rFonts w:ascii="Times" w:hAnsi="Times"/>
          <w:b/>
          <w:bCs/>
          <w:sz w:val="20"/>
          <w:szCs w:val="20"/>
        </w:rPr>
        <w:t>- Recomendaciones:</w:t>
      </w:r>
      <w:r w:rsidRPr="00921E12">
        <w:rPr>
          <w:rFonts w:ascii="Times" w:hAnsi="Times"/>
          <w:sz w:val="20"/>
          <w:szCs w:val="20"/>
        </w:rPr>
        <w:t xml:space="preserve"> Las recomendaciones deben enfocar aspectos significativos de la organización y de su gestión, además ser técnica y financieramente factibles de aplicar en los entes, de acuerdo a sus propias características.</w:t>
      </w:r>
    </w:p>
    <w:p w:rsidR="00D346B1" w:rsidRPr="00921E12" w:rsidRDefault="00D346B1" w:rsidP="00D346B1">
      <w:pPr>
        <w:autoSpaceDE w:val="0"/>
        <w:autoSpaceDN w:val="0"/>
        <w:adjustRightInd w:val="0"/>
        <w:jc w:val="both"/>
        <w:rPr>
          <w:rFonts w:ascii="Times" w:hAnsi="Times"/>
          <w:sz w:val="20"/>
          <w:szCs w:val="20"/>
        </w:rPr>
      </w:pPr>
    </w:p>
    <w:p w:rsidR="000D3269" w:rsidRPr="00921E12" w:rsidRDefault="000D3269" w:rsidP="000D3269">
      <w:pPr>
        <w:numPr>
          <w:ilvl w:val="1"/>
          <w:numId w:val="9"/>
        </w:numPr>
        <w:spacing w:line="480" w:lineRule="auto"/>
        <w:rPr>
          <w:rFonts w:ascii="Times" w:hAnsi="Times"/>
          <w:b/>
          <w:bCs/>
          <w:sz w:val="20"/>
          <w:szCs w:val="20"/>
        </w:rPr>
      </w:pPr>
      <w:r w:rsidRPr="00921E12">
        <w:rPr>
          <w:rFonts w:ascii="Times" w:hAnsi="Times"/>
          <w:b/>
          <w:bCs/>
          <w:sz w:val="20"/>
          <w:szCs w:val="20"/>
        </w:rPr>
        <w:t>Fase IV.- Comunicación de Resultados</w:t>
      </w:r>
    </w:p>
    <w:p w:rsidR="00013B84" w:rsidRPr="00921E12" w:rsidRDefault="00013B84" w:rsidP="00013B84">
      <w:pPr>
        <w:numPr>
          <w:ilvl w:val="2"/>
          <w:numId w:val="9"/>
        </w:numPr>
        <w:tabs>
          <w:tab w:val="num" w:pos="540"/>
        </w:tabs>
        <w:autoSpaceDE w:val="0"/>
        <w:autoSpaceDN w:val="0"/>
        <w:adjustRightInd w:val="0"/>
        <w:jc w:val="both"/>
        <w:rPr>
          <w:rFonts w:ascii="Times" w:hAnsi="Times"/>
          <w:b/>
          <w:bCs/>
          <w:sz w:val="20"/>
          <w:szCs w:val="20"/>
        </w:rPr>
      </w:pPr>
      <w:r w:rsidRPr="00921E12">
        <w:rPr>
          <w:rFonts w:ascii="Times" w:hAnsi="Times"/>
          <w:b/>
          <w:bCs/>
          <w:sz w:val="20"/>
          <w:szCs w:val="20"/>
        </w:rPr>
        <w:t>Actividades</w:t>
      </w:r>
    </w:p>
    <w:p w:rsidR="00013B84" w:rsidRPr="00921E12" w:rsidRDefault="00013B84" w:rsidP="00013B84">
      <w:pPr>
        <w:tabs>
          <w:tab w:val="num" w:pos="540"/>
        </w:tabs>
        <w:autoSpaceDE w:val="0"/>
        <w:autoSpaceDN w:val="0"/>
        <w:adjustRightInd w:val="0"/>
        <w:jc w:val="both"/>
        <w:rPr>
          <w:rFonts w:ascii="Times" w:hAnsi="Times"/>
          <w:b/>
          <w:bCs/>
          <w:sz w:val="20"/>
          <w:szCs w:val="20"/>
        </w:rPr>
      </w:pP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b/>
          <w:sz w:val="20"/>
          <w:szCs w:val="20"/>
        </w:rPr>
        <w:t>1.</w:t>
      </w:r>
      <w:r w:rsidRPr="00921E12">
        <w:rPr>
          <w:rFonts w:ascii="Times" w:hAnsi="Times"/>
          <w:sz w:val="20"/>
          <w:szCs w:val="20"/>
        </w:rPr>
        <w:t xml:space="preserve"> Redacción del informe de auditoria, en forma conjunta entre los auditores con funciones de jefe de grupo y supervisor, con la participación de los especialistas no auditores en la parte que se considere necesario. En esta tarea debe considerarse lo siguiente:</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b/>
          <w:sz w:val="20"/>
          <w:szCs w:val="20"/>
        </w:rPr>
        <w:t>2.</w:t>
      </w:r>
      <w:r w:rsidRPr="00921E12">
        <w:rPr>
          <w:rFonts w:ascii="Times" w:hAnsi="Times"/>
          <w:sz w:val="20"/>
          <w:szCs w:val="20"/>
        </w:rPr>
        <w:t xml:space="preserve"> Comunicación de resultados; si bien esta se cumple durante todo el proceso de la auditoria de gestión para promover la toma de acciones correctivas de inmediato, es menester que el borrador del informe antes de su emisión, deba ser discutido en una Conferencia Final con los responsables de </w:t>
      </w:r>
      <w:smartTag w:uri="urn:schemas-microsoft-com:office:smarttags" w:element="PersonName">
        <w:smartTagPr>
          <w:attr w:name="ProductID" w:val="la Gesti￳n"/>
        </w:smartTagPr>
        <w:r w:rsidRPr="00921E12">
          <w:rPr>
            <w:rFonts w:ascii="Times" w:hAnsi="Times"/>
            <w:sz w:val="20"/>
            <w:szCs w:val="20"/>
          </w:rPr>
          <w:t>la Gestión</w:t>
        </w:r>
      </w:smartTag>
      <w:r w:rsidRPr="00921E12">
        <w:rPr>
          <w:rFonts w:ascii="Times" w:hAnsi="Times"/>
          <w:sz w:val="20"/>
          <w:szCs w:val="20"/>
        </w:rPr>
        <w:t xml:space="preserve"> y los funcionarios de más alto nivel relacionados con el examen; esto le permitirá por una parte reforzar y perfeccionar sus comentarios, conclusiones y recomendaciones; pero por otra parte, permitir que expresen sus puntos de vista y ejerzan su legítima defensa.</w:t>
      </w:r>
    </w:p>
    <w:p w:rsidR="00013B84" w:rsidRPr="00921E12" w:rsidRDefault="00013B84" w:rsidP="00013B84">
      <w:pPr>
        <w:tabs>
          <w:tab w:val="num" w:pos="540"/>
        </w:tabs>
        <w:autoSpaceDE w:val="0"/>
        <w:autoSpaceDN w:val="0"/>
        <w:adjustRightInd w:val="0"/>
        <w:jc w:val="both"/>
        <w:rPr>
          <w:rFonts w:ascii="Times" w:hAnsi="Times"/>
          <w:sz w:val="20"/>
          <w:szCs w:val="20"/>
        </w:rPr>
      </w:pPr>
    </w:p>
    <w:p w:rsidR="00013B84" w:rsidRPr="00921E12" w:rsidRDefault="00013B84" w:rsidP="00013B84">
      <w:pPr>
        <w:numPr>
          <w:ilvl w:val="3"/>
          <w:numId w:val="9"/>
        </w:numPr>
        <w:tabs>
          <w:tab w:val="num" w:pos="540"/>
        </w:tabs>
        <w:rPr>
          <w:rFonts w:ascii="Times" w:hAnsi="Times"/>
          <w:b/>
          <w:sz w:val="20"/>
          <w:szCs w:val="20"/>
        </w:rPr>
      </w:pPr>
      <w:r w:rsidRPr="00921E12">
        <w:rPr>
          <w:rFonts w:ascii="Times" w:hAnsi="Times"/>
          <w:b/>
          <w:bCs/>
          <w:sz w:val="20"/>
          <w:szCs w:val="20"/>
        </w:rPr>
        <w:t>Estructura del informe</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1. Carátula.</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2. Relación de siglas y abreviaturas utilizadas.</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3. índice.</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4. Carta de presentación o de envío</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5. Informe, que contendrá 2 capítulos:</w:t>
      </w:r>
    </w:p>
    <w:p w:rsidR="00013B84" w:rsidRPr="00921E12" w:rsidRDefault="00013B84" w:rsidP="00013B84">
      <w:pPr>
        <w:tabs>
          <w:tab w:val="num" w:pos="540"/>
        </w:tabs>
        <w:autoSpaceDE w:val="0"/>
        <w:autoSpaceDN w:val="0"/>
        <w:adjustRightInd w:val="0"/>
        <w:jc w:val="both"/>
        <w:rPr>
          <w:rFonts w:ascii="Times" w:hAnsi="Times"/>
          <w:b/>
          <w:bCs/>
          <w:sz w:val="20"/>
          <w:szCs w:val="20"/>
        </w:rPr>
      </w:pPr>
    </w:p>
    <w:p w:rsidR="00013B84" w:rsidRPr="00921E12" w:rsidRDefault="00007D57" w:rsidP="00013B84">
      <w:pPr>
        <w:numPr>
          <w:ilvl w:val="4"/>
          <w:numId w:val="9"/>
        </w:numPr>
        <w:tabs>
          <w:tab w:val="num" w:pos="540"/>
        </w:tabs>
        <w:autoSpaceDE w:val="0"/>
        <w:autoSpaceDN w:val="0"/>
        <w:adjustRightInd w:val="0"/>
        <w:jc w:val="both"/>
        <w:rPr>
          <w:rFonts w:ascii="Times" w:hAnsi="Times"/>
          <w:b/>
          <w:bCs/>
          <w:sz w:val="20"/>
          <w:szCs w:val="20"/>
        </w:rPr>
      </w:pPr>
      <w:r w:rsidRPr="00921E12">
        <w:rPr>
          <w:rFonts w:ascii="Times" w:hAnsi="Times"/>
          <w:b/>
          <w:bCs/>
          <w:sz w:val="20"/>
          <w:szCs w:val="20"/>
        </w:rPr>
        <w:lastRenderedPageBreak/>
        <w:t xml:space="preserve">  </w:t>
      </w:r>
      <w:r w:rsidR="00013B84" w:rsidRPr="00921E12">
        <w:rPr>
          <w:rFonts w:ascii="Times" w:hAnsi="Times"/>
          <w:b/>
          <w:bCs/>
          <w:sz w:val="20"/>
          <w:szCs w:val="20"/>
        </w:rPr>
        <w:t>Capítulo I Información introductoria</w:t>
      </w:r>
    </w:p>
    <w:p w:rsidR="00013B84" w:rsidRPr="00921E12" w:rsidRDefault="00013B84" w:rsidP="00013B84">
      <w:pPr>
        <w:tabs>
          <w:tab w:val="num" w:pos="540"/>
        </w:tabs>
        <w:autoSpaceDE w:val="0"/>
        <w:autoSpaceDN w:val="0"/>
        <w:adjustRightInd w:val="0"/>
        <w:jc w:val="both"/>
        <w:rPr>
          <w:rFonts w:ascii="Times" w:hAnsi="Times"/>
          <w:b/>
          <w:bCs/>
          <w:sz w:val="20"/>
          <w:szCs w:val="20"/>
        </w:rPr>
      </w:pP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Motivo del examen.</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 xml:space="preserve">Señalar el número y fecha de la orden de trabajo, precisar si el examen se realiza en cumplimiento del plan anual de auditoria correspondiente o si obedece a un imprevisto autorizado por el Contralor o </w:t>
      </w:r>
      <w:proofErr w:type="spellStart"/>
      <w:r w:rsidRPr="00921E12">
        <w:rPr>
          <w:rFonts w:ascii="Times" w:hAnsi="Times"/>
          <w:sz w:val="20"/>
          <w:szCs w:val="20"/>
        </w:rPr>
        <w:t>Subcontralor</w:t>
      </w:r>
      <w:proofErr w:type="spellEnd"/>
      <w:r w:rsidRPr="00921E12">
        <w:rPr>
          <w:rFonts w:ascii="Times" w:hAnsi="Times"/>
          <w:sz w:val="20"/>
          <w:szCs w:val="20"/>
        </w:rPr>
        <w:t xml:space="preserve"> General del Estado, citando el número y fecha de tal autorización, o por disposición de la máxima autoridad que ejerza la representación legal de la institución según lo dispuesto en el Art. 14 de </w:t>
      </w:r>
      <w:smartTag w:uri="urn:schemas-microsoft-com:office:smarttags" w:element="PersonName">
        <w:smartTagPr>
          <w:attr w:name="ProductID" w:val="la Ley Org￡nica"/>
        </w:smartTagPr>
        <w:r w:rsidRPr="00921E12">
          <w:rPr>
            <w:rFonts w:ascii="Times" w:hAnsi="Times"/>
            <w:sz w:val="20"/>
            <w:szCs w:val="20"/>
          </w:rPr>
          <w:t>la Ley Orgánica</w:t>
        </w:r>
      </w:smartTag>
      <w:r w:rsidRPr="00921E12">
        <w:rPr>
          <w:rFonts w:ascii="Times" w:hAnsi="Times"/>
          <w:sz w:val="20"/>
          <w:szCs w:val="20"/>
        </w:rPr>
        <w:t xml:space="preserve"> de </w:t>
      </w:r>
      <w:smartTag w:uri="urn:schemas-microsoft-com:office:smarttags" w:element="PersonName">
        <w:smartTagPr>
          <w:attr w:name="ProductID" w:val="la Contralor￭a General"/>
        </w:smartTagPr>
        <w:r w:rsidRPr="00921E12">
          <w:rPr>
            <w:rFonts w:ascii="Times" w:hAnsi="Times"/>
            <w:sz w:val="20"/>
            <w:szCs w:val="20"/>
          </w:rPr>
          <w:t>la Contraloría General</w:t>
        </w:r>
      </w:smartTag>
      <w:r w:rsidRPr="00921E12">
        <w:rPr>
          <w:rFonts w:ascii="Times" w:hAnsi="Times"/>
          <w:sz w:val="20"/>
          <w:szCs w:val="20"/>
        </w:rPr>
        <w:t xml:space="preserve"> del Estado.</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Objetivos del examen.</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Se indicarán los objetivos que tienen relación directa con la naturaleza del examen.</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Alcance del examen.</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Se expondrá la amplitud del trabajo realizado, con indicación de: período cubierto, áreas, rubros o componentes examinados.</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Base legal.</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 xml:space="preserve">Se señalará el instrumento legal en el cual consta la creación o constitución de la entidad y se presentarán las disposiciones legales que tienen vinculación con </w:t>
      </w:r>
      <w:smartTag w:uri="urn:schemas-microsoft-com:office:smarttags" w:element="PersonName">
        <w:smartTagPr>
          <w:attr w:name="ProductID" w:val="la Unidad Administrativa"/>
        </w:smartTagPr>
        <w:r w:rsidRPr="00921E12">
          <w:rPr>
            <w:rFonts w:ascii="Times" w:hAnsi="Times"/>
            <w:sz w:val="20"/>
            <w:szCs w:val="20"/>
          </w:rPr>
          <w:t>la Unidad Administrativa</w:t>
        </w:r>
      </w:smartTag>
      <w:r w:rsidRPr="00921E12">
        <w:rPr>
          <w:rFonts w:ascii="Times" w:hAnsi="Times"/>
          <w:sz w:val="20"/>
          <w:szCs w:val="20"/>
        </w:rPr>
        <w:t>, áreas, rubros o componentes examinados y .otras normas reglamentarias.</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Estructura orgánica.</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Se debe señalar la estructura orgánica de la entidad, la unidad o área examinada, según corresponda, con el propósito de ubicar al lector en el campo de acción de la auditoria.</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Objetivos de la entidad.</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Se debe señalar los que constan en el Reglamento Orgánico Funcional, a fin de divulgar-lo que la entidad pretende alcanzar a través de sus unidades, áreas o 'actividades.</w:t>
      </w:r>
    </w:p>
    <w:p w:rsidR="00013B84" w:rsidRPr="00921E12" w:rsidRDefault="00013B84" w:rsidP="00013B84">
      <w:pPr>
        <w:tabs>
          <w:tab w:val="num" w:pos="540"/>
        </w:tabs>
        <w:autoSpaceDE w:val="0"/>
        <w:autoSpaceDN w:val="0"/>
        <w:adjustRightInd w:val="0"/>
        <w:jc w:val="both"/>
        <w:rPr>
          <w:rFonts w:ascii="Times" w:hAnsi="Times"/>
          <w:b/>
          <w:sz w:val="20"/>
          <w:szCs w:val="20"/>
        </w:rPr>
      </w:pPr>
      <w:r w:rsidRPr="00921E12">
        <w:rPr>
          <w:rFonts w:ascii="Times" w:hAnsi="Times"/>
          <w:b/>
          <w:sz w:val="20"/>
          <w:szCs w:val="20"/>
        </w:rPr>
        <w:t>· Financiamiento o monto de recursos examinados.</w:t>
      </w: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Señalar, en lo posible, el monto de los recursos examinados en el examen.</w:t>
      </w:r>
    </w:p>
    <w:p w:rsidR="00013B84" w:rsidRPr="00921E12" w:rsidRDefault="00013B84" w:rsidP="00013B84">
      <w:pPr>
        <w:tabs>
          <w:tab w:val="num" w:pos="540"/>
        </w:tabs>
        <w:autoSpaceDE w:val="0"/>
        <w:autoSpaceDN w:val="0"/>
        <w:adjustRightInd w:val="0"/>
        <w:jc w:val="both"/>
        <w:rPr>
          <w:rFonts w:ascii="Times" w:hAnsi="Times"/>
          <w:sz w:val="20"/>
          <w:szCs w:val="20"/>
        </w:rPr>
      </w:pPr>
    </w:p>
    <w:p w:rsidR="00013B84" w:rsidRPr="00921E12" w:rsidRDefault="00A5036D" w:rsidP="00013B84">
      <w:pPr>
        <w:numPr>
          <w:ilvl w:val="4"/>
          <w:numId w:val="9"/>
        </w:numPr>
        <w:tabs>
          <w:tab w:val="num" w:pos="540"/>
        </w:tabs>
        <w:autoSpaceDE w:val="0"/>
        <w:autoSpaceDN w:val="0"/>
        <w:adjustRightInd w:val="0"/>
        <w:jc w:val="both"/>
        <w:rPr>
          <w:rFonts w:ascii="Times" w:hAnsi="Times"/>
          <w:b/>
          <w:bCs/>
          <w:sz w:val="20"/>
          <w:szCs w:val="20"/>
        </w:rPr>
      </w:pPr>
      <w:r w:rsidRPr="00921E12">
        <w:rPr>
          <w:rFonts w:ascii="Times" w:hAnsi="Times"/>
          <w:b/>
          <w:bCs/>
          <w:sz w:val="20"/>
          <w:szCs w:val="20"/>
        </w:rPr>
        <w:t xml:space="preserve">  </w:t>
      </w:r>
      <w:r w:rsidR="00013B84" w:rsidRPr="00921E12">
        <w:rPr>
          <w:rFonts w:ascii="Times" w:hAnsi="Times"/>
          <w:b/>
          <w:bCs/>
          <w:sz w:val="20"/>
          <w:szCs w:val="20"/>
        </w:rPr>
        <w:t>Capítulo II Resultados del examen</w:t>
      </w:r>
    </w:p>
    <w:p w:rsidR="00013B84" w:rsidRPr="00921E12" w:rsidRDefault="00013B84" w:rsidP="00013B84">
      <w:pPr>
        <w:tabs>
          <w:tab w:val="num" w:pos="540"/>
        </w:tabs>
        <w:autoSpaceDE w:val="0"/>
        <w:autoSpaceDN w:val="0"/>
        <w:adjustRightInd w:val="0"/>
        <w:jc w:val="both"/>
        <w:rPr>
          <w:rFonts w:ascii="Times" w:hAnsi="Times"/>
          <w:b/>
          <w:bCs/>
          <w:sz w:val="20"/>
          <w:szCs w:val="20"/>
        </w:rPr>
      </w:pP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En este capítulo se deben desarrollar todos los comentarios sobre cada uno de los rubros o áreas examinadas, ordenándolos de acuerdo al grado de importancia relativa, empezando por el resultado del seguimiento de las recomendaciones de informes anteriores.</w:t>
      </w:r>
    </w:p>
    <w:p w:rsidR="00013B84" w:rsidRPr="00921E12" w:rsidRDefault="00013B84" w:rsidP="00013B84">
      <w:pPr>
        <w:tabs>
          <w:tab w:val="num" w:pos="540"/>
        </w:tabs>
        <w:autoSpaceDE w:val="0"/>
        <w:autoSpaceDN w:val="0"/>
        <w:adjustRightInd w:val="0"/>
        <w:jc w:val="both"/>
        <w:rPr>
          <w:rFonts w:ascii="Times" w:hAnsi="Times"/>
          <w:sz w:val="20"/>
          <w:szCs w:val="20"/>
        </w:rPr>
      </w:pP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 xml:space="preserve">Todos los comentarios deben presentar sus atributos: condición, criterio, causa y efecto; serán redactados en forma narrativa y contendrán aspectos trascendentes detectados durante el examen, descritos ordenadamente con lógica y claridad, además, incluirán las conclusiones y recomendaciones, sin que éstas </w:t>
      </w:r>
      <w:r w:rsidRPr="00921E12">
        <w:rPr>
          <w:rFonts w:ascii="Times" w:hAnsi="Times"/>
          <w:sz w:val="20"/>
          <w:szCs w:val="20"/>
        </w:rPr>
        <w:lastRenderedPageBreak/>
        <w:t>formen parte de los hallazgos pero que guarden relación directa con ellos.</w:t>
      </w:r>
    </w:p>
    <w:p w:rsidR="00013B84" w:rsidRPr="00921E12" w:rsidRDefault="00013B84" w:rsidP="00013B84">
      <w:pPr>
        <w:tabs>
          <w:tab w:val="num" w:pos="540"/>
        </w:tabs>
        <w:autoSpaceDE w:val="0"/>
        <w:autoSpaceDN w:val="0"/>
        <w:adjustRightInd w:val="0"/>
        <w:jc w:val="both"/>
        <w:rPr>
          <w:rFonts w:ascii="Times" w:hAnsi="Times"/>
          <w:sz w:val="20"/>
          <w:szCs w:val="20"/>
        </w:rPr>
      </w:pPr>
    </w:p>
    <w:p w:rsidR="00DD693C" w:rsidRDefault="00DD693C" w:rsidP="00013B84">
      <w:pPr>
        <w:tabs>
          <w:tab w:val="num" w:pos="540"/>
        </w:tabs>
        <w:autoSpaceDE w:val="0"/>
        <w:autoSpaceDN w:val="0"/>
        <w:adjustRightInd w:val="0"/>
        <w:jc w:val="both"/>
        <w:rPr>
          <w:rFonts w:ascii="Times" w:hAnsi="Times"/>
          <w:sz w:val="20"/>
          <w:szCs w:val="20"/>
        </w:rPr>
        <w:sectPr w:rsidR="00DD693C" w:rsidSect="00DD693C">
          <w:type w:val="continuous"/>
          <w:pgSz w:w="11906" w:h="16838"/>
          <w:pgMar w:top="1418" w:right="1701" w:bottom="1418" w:left="1701" w:header="709" w:footer="709" w:gutter="0"/>
          <w:cols w:num="2" w:space="708" w:equalWidth="0">
            <w:col w:w="3898" w:space="708"/>
            <w:col w:w="3898"/>
          </w:cols>
          <w:docGrid w:linePitch="360"/>
        </w:sectPr>
      </w:pPr>
    </w:p>
    <w:p w:rsidR="00013B84" w:rsidRPr="00921E12"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lastRenderedPageBreak/>
        <w:t>Las conclusiones resumen el resultado del trabajo realizado y establecen si los objetivos del examen han sido alcanzados, deben ser redactados en forma separada y bajo el título CONCLUSIÓN.</w:t>
      </w:r>
    </w:p>
    <w:p w:rsidR="00013B84" w:rsidRPr="00921E12" w:rsidRDefault="00013B84" w:rsidP="00013B84">
      <w:pPr>
        <w:tabs>
          <w:tab w:val="num" w:pos="540"/>
        </w:tabs>
        <w:autoSpaceDE w:val="0"/>
        <w:autoSpaceDN w:val="0"/>
        <w:adjustRightInd w:val="0"/>
        <w:jc w:val="both"/>
        <w:rPr>
          <w:rFonts w:ascii="Times" w:hAnsi="Times"/>
          <w:sz w:val="20"/>
          <w:szCs w:val="20"/>
        </w:rPr>
      </w:pPr>
    </w:p>
    <w:p w:rsidR="00013B84" w:rsidRDefault="00013B84" w:rsidP="00013B84">
      <w:pPr>
        <w:tabs>
          <w:tab w:val="num" w:pos="540"/>
        </w:tabs>
        <w:autoSpaceDE w:val="0"/>
        <w:autoSpaceDN w:val="0"/>
        <w:adjustRightInd w:val="0"/>
        <w:jc w:val="both"/>
        <w:rPr>
          <w:rFonts w:ascii="Times" w:hAnsi="Times"/>
          <w:sz w:val="20"/>
          <w:szCs w:val="20"/>
        </w:rPr>
      </w:pPr>
      <w:r w:rsidRPr="00921E12">
        <w:rPr>
          <w:rFonts w:ascii="Times" w:hAnsi="Times"/>
          <w:sz w:val="20"/>
          <w:szCs w:val="20"/>
        </w:rPr>
        <w:t>Las recomendaciones son sugerencias claras, sencillas y constructivas, deben ser objetivas que permitan ser aplicadas de inmediato; no sugerirán el cumplimiento de leyes, normas o reglamentos y se redactaran bajo el título de  RECOMENDACIÓN.</w:t>
      </w:r>
    </w:p>
    <w:p w:rsidR="00DD693C" w:rsidRPr="00921E12" w:rsidRDefault="00DD693C" w:rsidP="00013B84">
      <w:pPr>
        <w:tabs>
          <w:tab w:val="num" w:pos="540"/>
        </w:tabs>
        <w:autoSpaceDE w:val="0"/>
        <w:autoSpaceDN w:val="0"/>
        <w:adjustRightInd w:val="0"/>
        <w:jc w:val="both"/>
        <w:rPr>
          <w:rFonts w:ascii="Times" w:hAnsi="Times"/>
          <w:sz w:val="20"/>
          <w:szCs w:val="20"/>
        </w:rPr>
      </w:pPr>
    </w:p>
    <w:p w:rsidR="00921E12" w:rsidRPr="00921E12" w:rsidRDefault="00921E12" w:rsidP="00921E12">
      <w:pPr>
        <w:numPr>
          <w:ilvl w:val="0"/>
          <w:numId w:val="9"/>
        </w:numPr>
        <w:tabs>
          <w:tab w:val="clear" w:pos="720"/>
          <w:tab w:val="num" w:pos="360"/>
        </w:tabs>
        <w:ind w:left="0" w:firstLine="0"/>
        <w:jc w:val="both"/>
        <w:rPr>
          <w:rFonts w:ascii="Times" w:hAnsi="Times" w:cs="Arial"/>
          <w:b/>
          <w:sz w:val="20"/>
          <w:szCs w:val="20"/>
        </w:rPr>
      </w:pPr>
      <w:r w:rsidRPr="00921E12">
        <w:rPr>
          <w:rFonts w:ascii="Times" w:hAnsi="Times" w:cs="Arial"/>
          <w:b/>
          <w:sz w:val="20"/>
          <w:szCs w:val="20"/>
        </w:rPr>
        <w:t>Referencias</w:t>
      </w:r>
    </w:p>
    <w:p w:rsidR="00921E12" w:rsidRPr="00921E12" w:rsidRDefault="00921E12" w:rsidP="00921E12">
      <w:pPr>
        <w:jc w:val="both"/>
        <w:rPr>
          <w:rFonts w:ascii="Times" w:hAnsi="Times" w:cs="Arial"/>
          <w:b/>
          <w:sz w:val="20"/>
          <w:szCs w:val="20"/>
        </w:rPr>
      </w:pPr>
    </w:p>
    <w:p w:rsidR="00921E12" w:rsidRDefault="00921E12" w:rsidP="007B68AA">
      <w:pPr>
        <w:numPr>
          <w:ilvl w:val="0"/>
          <w:numId w:val="20"/>
        </w:numPr>
        <w:tabs>
          <w:tab w:val="clear" w:pos="720"/>
          <w:tab w:val="num" w:pos="374"/>
        </w:tabs>
        <w:ind w:left="368" w:hanging="357"/>
        <w:jc w:val="both"/>
        <w:rPr>
          <w:rFonts w:ascii="Times" w:hAnsi="Times" w:cs="Arial"/>
          <w:sz w:val="20"/>
          <w:szCs w:val="20"/>
        </w:rPr>
      </w:pPr>
      <w:proofErr w:type="spellStart"/>
      <w:r w:rsidRPr="00921E12">
        <w:rPr>
          <w:rFonts w:ascii="Times" w:hAnsi="Times" w:cs="Arial"/>
          <w:sz w:val="20"/>
          <w:szCs w:val="20"/>
        </w:rPr>
        <w:t>Katty</w:t>
      </w:r>
      <w:proofErr w:type="spellEnd"/>
      <w:r w:rsidRPr="00921E12">
        <w:rPr>
          <w:rFonts w:ascii="Times" w:hAnsi="Times" w:cs="Arial"/>
          <w:sz w:val="20"/>
          <w:szCs w:val="20"/>
        </w:rPr>
        <w:t xml:space="preserve"> Rodríguez B., Lorena </w:t>
      </w:r>
      <w:r w:rsidR="009C3EBC" w:rsidRPr="00921E12">
        <w:rPr>
          <w:rFonts w:ascii="Times" w:hAnsi="Times" w:cs="Arial"/>
          <w:sz w:val="20"/>
          <w:szCs w:val="20"/>
        </w:rPr>
        <w:t>Bernabé</w:t>
      </w:r>
      <w:r w:rsidR="009C3EBC">
        <w:rPr>
          <w:rFonts w:ascii="Times" w:hAnsi="Times" w:cs="Arial"/>
          <w:sz w:val="20"/>
          <w:szCs w:val="20"/>
        </w:rPr>
        <w:t xml:space="preserve"> A</w:t>
      </w:r>
      <w:r w:rsidRPr="00921E12">
        <w:rPr>
          <w:rFonts w:ascii="Times" w:hAnsi="Times" w:cs="Arial"/>
          <w:sz w:val="20"/>
          <w:szCs w:val="20"/>
        </w:rPr>
        <w:t xml:space="preserve">., </w:t>
      </w:r>
      <w:r w:rsidR="009C3EBC" w:rsidRPr="009C3EBC">
        <w:rPr>
          <w:rFonts w:ascii="Times" w:hAnsi="Times"/>
          <w:sz w:val="20"/>
          <w:szCs w:val="20"/>
        </w:rPr>
        <w:t>Diseño de un sistema para evaluar la gestión de los procesos contables con aplicación a la certificación ISO 9001-2000 de las Universidades y Escuelas Politécnicas del Sector Público</w:t>
      </w:r>
      <w:r w:rsidRPr="009C3EBC">
        <w:rPr>
          <w:rFonts w:ascii="Times" w:hAnsi="Times" w:cs="Arial"/>
          <w:sz w:val="20"/>
          <w:szCs w:val="20"/>
        </w:rPr>
        <w:t>, ESPOL</w:t>
      </w:r>
      <w:r w:rsidR="009C3EBC">
        <w:rPr>
          <w:rFonts w:ascii="Times" w:hAnsi="Times" w:cs="Arial"/>
          <w:sz w:val="20"/>
          <w:szCs w:val="20"/>
        </w:rPr>
        <w:t>, 2008</w:t>
      </w:r>
      <w:r w:rsidRPr="00921E12">
        <w:rPr>
          <w:rFonts w:ascii="Times" w:hAnsi="Times" w:cs="Arial"/>
          <w:sz w:val="20"/>
          <w:szCs w:val="20"/>
        </w:rPr>
        <w:t>.</w:t>
      </w:r>
    </w:p>
    <w:p w:rsidR="009979BE" w:rsidRPr="009979BE" w:rsidRDefault="009979BE" w:rsidP="007B68AA">
      <w:pPr>
        <w:numPr>
          <w:ilvl w:val="0"/>
          <w:numId w:val="20"/>
        </w:numPr>
        <w:tabs>
          <w:tab w:val="clear" w:pos="720"/>
          <w:tab w:val="num" w:pos="360"/>
        </w:tabs>
        <w:ind w:left="360"/>
        <w:jc w:val="both"/>
        <w:rPr>
          <w:rFonts w:ascii="Times" w:hAnsi="Times" w:cs="Arial"/>
          <w:color w:val="000000"/>
          <w:sz w:val="20"/>
          <w:szCs w:val="20"/>
        </w:rPr>
      </w:pPr>
      <w:r w:rsidRPr="009979BE">
        <w:rPr>
          <w:rFonts w:ascii="Times" w:hAnsi="Times" w:cs="Arial"/>
          <w:color w:val="000000"/>
          <w:sz w:val="20"/>
          <w:szCs w:val="20"/>
          <w:lang w:val="en-US"/>
        </w:rPr>
        <w:t xml:space="preserve">ARENS, Alvin / K. LOEBBECKE, James 1996. </w:t>
      </w:r>
      <w:r w:rsidR="007B68AA" w:rsidRPr="009979BE">
        <w:rPr>
          <w:rFonts w:ascii="Times" w:hAnsi="Times" w:cs="Arial"/>
          <w:color w:val="000000"/>
          <w:sz w:val="20"/>
          <w:szCs w:val="20"/>
        </w:rPr>
        <w:t>Auditoria</w:t>
      </w:r>
      <w:r w:rsidRPr="009979BE">
        <w:rPr>
          <w:rFonts w:ascii="Times" w:hAnsi="Times" w:cs="Arial"/>
          <w:color w:val="000000"/>
          <w:sz w:val="20"/>
          <w:szCs w:val="20"/>
        </w:rPr>
        <w:t>: Un enfoque integral. Editorial Prentice Hall Hispanoamericano S</w:t>
      </w:r>
    </w:p>
    <w:p w:rsidR="009979BE" w:rsidRPr="009979BE" w:rsidRDefault="009979BE" w:rsidP="007B68AA">
      <w:pPr>
        <w:numPr>
          <w:ilvl w:val="0"/>
          <w:numId w:val="20"/>
        </w:numPr>
        <w:tabs>
          <w:tab w:val="clear" w:pos="720"/>
          <w:tab w:val="num" w:pos="360"/>
        </w:tabs>
        <w:ind w:left="0" w:firstLine="0"/>
        <w:jc w:val="both"/>
        <w:rPr>
          <w:rFonts w:ascii="Times" w:hAnsi="Times" w:cs="Arial"/>
          <w:color w:val="000000"/>
          <w:sz w:val="20"/>
          <w:szCs w:val="20"/>
        </w:rPr>
      </w:pPr>
      <w:r w:rsidRPr="009979BE">
        <w:rPr>
          <w:rFonts w:ascii="Times" w:hAnsi="Times" w:cs="Arial"/>
          <w:color w:val="000000"/>
          <w:sz w:val="20"/>
          <w:szCs w:val="20"/>
        </w:rPr>
        <w:lastRenderedPageBreak/>
        <w:t>www.monografias.com/trabajos43/bases-de-auditoria/bases-de-auditoria2.shtml</w:t>
      </w:r>
    </w:p>
    <w:p w:rsidR="009979BE" w:rsidRPr="009979BE" w:rsidRDefault="009979BE" w:rsidP="007B68AA">
      <w:pPr>
        <w:pStyle w:val="NormalWeb"/>
        <w:numPr>
          <w:ilvl w:val="0"/>
          <w:numId w:val="20"/>
        </w:numPr>
        <w:shd w:val="clear" w:color="auto" w:fill="FFFFFF"/>
        <w:tabs>
          <w:tab w:val="clear" w:pos="720"/>
          <w:tab w:val="num" w:pos="360"/>
        </w:tabs>
        <w:ind w:left="0" w:firstLine="0"/>
        <w:jc w:val="both"/>
        <w:rPr>
          <w:rFonts w:ascii="Times" w:hAnsi="Times"/>
          <w:color w:val="000000"/>
          <w:sz w:val="20"/>
          <w:szCs w:val="20"/>
        </w:rPr>
      </w:pPr>
      <w:r w:rsidRPr="009979BE">
        <w:rPr>
          <w:rFonts w:ascii="Times" w:hAnsi="Times"/>
          <w:color w:val="000000"/>
          <w:sz w:val="20"/>
          <w:szCs w:val="20"/>
        </w:rPr>
        <w:t xml:space="preserve">Manual de auditoria de Contraloría General del Estado. </w:t>
      </w:r>
    </w:p>
    <w:p w:rsidR="009979BE" w:rsidRPr="009979BE" w:rsidRDefault="009979BE" w:rsidP="007B68AA">
      <w:pPr>
        <w:numPr>
          <w:ilvl w:val="0"/>
          <w:numId w:val="20"/>
        </w:numPr>
        <w:tabs>
          <w:tab w:val="clear" w:pos="720"/>
          <w:tab w:val="num" w:pos="360"/>
        </w:tabs>
        <w:ind w:left="0" w:firstLine="0"/>
        <w:jc w:val="both"/>
        <w:rPr>
          <w:rFonts w:ascii="Times" w:hAnsi="Times" w:cs="Arial"/>
          <w:bCs/>
          <w:sz w:val="20"/>
          <w:szCs w:val="20"/>
        </w:rPr>
      </w:pPr>
      <w:r w:rsidRPr="009979BE">
        <w:rPr>
          <w:rFonts w:ascii="Times" w:hAnsi="Times" w:cs="Arial"/>
          <w:sz w:val="20"/>
          <w:szCs w:val="20"/>
        </w:rPr>
        <w:t xml:space="preserve">Constitución Política del Ecuador </w:t>
      </w:r>
    </w:p>
    <w:p w:rsidR="009979BE" w:rsidRPr="009979BE" w:rsidRDefault="009979BE" w:rsidP="007B68AA">
      <w:pPr>
        <w:numPr>
          <w:ilvl w:val="0"/>
          <w:numId w:val="20"/>
        </w:numPr>
        <w:tabs>
          <w:tab w:val="clear" w:pos="720"/>
          <w:tab w:val="num" w:pos="360"/>
        </w:tabs>
        <w:ind w:left="0" w:firstLine="0"/>
        <w:jc w:val="both"/>
        <w:rPr>
          <w:rFonts w:ascii="Times" w:hAnsi="Times" w:cs="Arial"/>
          <w:sz w:val="20"/>
          <w:szCs w:val="20"/>
        </w:rPr>
      </w:pPr>
      <w:r w:rsidRPr="007B68AA">
        <w:rPr>
          <w:rFonts w:ascii="Times" w:hAnsi="Times" w:cs="Arial"/>
          <w:sz w:val="20"/>
          <w:szCs w:val="20"/>
        </w:rPr>
        <w:t>http://www.contraloria.ec-gov.net/Normativa/MANUAL%20AUD-GESTION%202.pdf</w:t>
      </w:r>
    </w:p>
    <w:p w:rsidR="009979BE" w:rsidRPr="009979BE" w:rsidRDefault="009979BE" w:rsidP="007B68AA">
      <w:pPr>
        <w:numPr>
          <w:ilvl w:val="0"/>
          <w:numId w:val="20"/>
        </w:numPr>
        <w:tabs>
          <w:tab w:val="clear" w:pos="720"/>
          <w:tab w:val="num" w:pos="360"/>
        </w:tabs>
        <w:ind w:left="360"/>
        <w:jc w:val="both"/>
        <w:rPr>
          <w:rFonts w:ascii="Times" w:hAnsi="Times" w:cs="Arial"/>
          <w:bCs/>
          <w:sz w:val="20"/>
          <w:szCs w:val="20"/>
        </w:rPr>
      </w:pPr>
      <w:r w:rsidRPr="009979BE">
        <w:rPr>
          <w:rFonts w:ascii="Times" w:hAnsi="Times" w:cs="Arial"/>
          <w:bCs/>
          <w:sz w:val="20"/>
          <w:szCs w:val="20"/>
        </w:rPr>
        <w:t xml:space="preserve">Ing. Alice Naranjo Conceptos de Auditoria Operacional </w:t>
      </w:r>
      <w:r w:rsidRPr="007B68AA">
        <w:rPr>
          <w:rFonts w:ascii="Times" w:hAnsi="Times" w:cs="Arial"/>
          <w:bCs/>
          <w:sz w:val="20"/>
          <w:szCs w:val="20"/>
        </w:rPr>
        <w:t>www.monografias.com</w:t>
      </w:r>
      <w:r w:rsidRPr="009979BE">
        <w:rPr>
          <w:rFonts w:ascii="Times" w:hAnsi="Times" w:cs="Arial"/>
          <w:bCs/>
          <w:sz w:val="20"/>
          <w:szCs w:val="20"/>
        </w:rPr>
        <w:t xml:space="preserve">  Fecha de visita: 12/Octubre/2005.</w:t>
      </w:r>
    </w:p>
    <w:p w:rsidR="009979BE" w:rsidRPr="009979BE" w:rsidRDefault="009979BE" w:rsidP="007B68AA">
      <w:pPr>
        <w:pStyle w:val="NormalWeb"/>
        <w:numPr>
          <w:ilvl w:val="0"/>
          <w:numId w:val="20"/>
        </w:numPr>
        <w:shd w:val="clear" w:color="auto" w:fill="FFFFFF"/>
        <w:tabs>
          <w:tab w:val="clear" w:pos="720"/>
          <w:tab w:val="num" w:pos="360"/>
        </w:tabs>
        <w:ind w:left="360"/>
        <w:jc w:val="both"/>
        <w:rPr>
          <w:rFonts w:ascii="Times" w:hAnsi="Times"/>
          <w:color w:val="000000"/>
          <w:sz w:val="20"/>
          <w:szCs w:val="20"/>
        </w:rPr>
      </w:pPr>
      <w:r w:rsidRPr="009979BE">
        <w:rPr>
          <w:rFonts w:ascii="Times" w:hAnsi="Times"/>
          <w:color w:val="000000"/>
          <w:sz w:val="20"/>
          <w:szCs w:val="20"/>
        </w:rPr>
        <w:t>Juan Gerardo Garza Treviño, 1999, Administración Contemporánea, McGraw Hill, 2da Edición, México páginas 14-16</w:t>
      </w:r>
    </w:p>
    <w:p w:rsidR="009979BE" w:rsidRPr="009979BE" w:rsidRDefault="009979BE" w:rsidP="007B68AA">
      <w:pPr>
        <w:pStyle w:val="NormalWeb"/>
        <w:numPr>
          <w:ilvl w:val="0"/>
          <w:numId w:val="20"/>
        </w:numPr>
        <w:shd w:val="clear" w:color="auto" w:fill="FFFFFF"/>
        <w:tabs>
          <w:tab w:val="clear" w:pos="720"/>
          <w:tab w:val="num" w:pos="360"/>
        </w:tabs>
        <w:ind w:left="0" w:firstLine="0"/>
        <w:jc w:val="both"/>
        <w:rPr>
          <w:rFonts w:ascii="Times" w:hAnsi="Times"/>
          <w:color w:val="000000"/>
          <w:sz w:val="20"/>
          <w:szCs w:val="20"/>
        </w:rPr>
      </w:pPr>
      <w:r w:rsidRPr="009979BE">
        <w:rPr>
          <w:rFonts w:ascii="Times" w:hAnsi="Times"/>
          <w:color w:val="000000"/>
          <w:sz w:val="20"/>
          <w:szCs w:val="20"/>
        </w:rPr>
        <w:t>Stoner Freeman Gilbert. 1996, Administración, Prentice Hall, 6ta Edición. México, páginas 425-436</w:t>
      </w:r>
    </w:p>
    <w:p w:rsidR="009979BE" w:rsidRPr="009979BE" w:rsidRDefault="009979BE" w:rsidP="007B68AA">
      <w:pPr>
        <w:numPr>
          <w:ilvl w:val="0"/>
          <w:numId w:val="20"/>
        </w:numPr>
        <w:tabs>
          <w:tab w:val="clear" w:pos="720"/>
          <w:tab w:val="num" w:pos="360"/>
        </w:tabs>
        <w:ind w:left="0" w:firstLine="0"/>
        <w:jc w:val="both"/>
        <w:rPr>
          <w:rFonts w:ascii="Times" w:hAnsi="Times" w:cs="Arial"/>
          <w:bCs/>
          <w:sz w:val="20"/>
          <w:szCs w:val="20"/>
        </w:rPr>
      </w:pPr>
      <w:r w:rsidRPr="007B68AA">
        <w:rPr>
          <w:rFonts w:ascii="Times" w:hAnsi="Times" w:cs="Arial"/>
          <w:sz w:val="20"/>
          <w:szCs w:val="20"/>
        </w:rPr>
        <w:t>www.iso.org</w:t>
      </w:r>
      <w:r w:rsidRPr="009979BE">
        <w:rPr>
          <w:rFonts w:ascii="Times" w:hAnsi="Times" w:cs="Arial"/>
          <w:sz w:val="20"/>
          <w:szCs w:val="20"/>
        </w:rPr>
        <w:t xml:space="preserve">   Fecha de visita: 20/Enero/2008 </w:t>
      </w:r>
    </w:p>
    <w:p w:rsidR="009979BE" w:rsidRPr="009979BE" w:rsidRDefault="009979BE" w:rsidP="007B68AA">
      <w:pPr>
        <w:numPr>
          <w:ilvl w:val="0"/>
          <w:numId w:val="20"/>
        </w:numPr>
        <w:tabs>
          <w:tab w:val="clear" w:pos="720"/>
          <w:tab w:val="num" w:pos="360"/>
        </w:tabs>
        <w:ind w:left="0" w:firstLine="0"/>
        <w:jc w:val="both"/>
        <w:rPr>
          <w:rFonts w:ascii="Times" w:hAnsi="Times" w:cs="Arial"/>
          <w:bCs/>
          <w:sz w:val="20"/>
          <w:szCs w:val="20"/>
        </w:rPr>
      </w:pPr>
      <w:r w:rsidRPr="007B68AA">
        <w:rPr>
          <w:rFonts w:ascii="Times" w:hAnsi="Times"/>
          <w:bCs/>
          <w:sz w:val="20"/>
          <w:szCs w:val="20"/>
        </w:rPr>
        <w:t>www.conesup.net/lista_universidades.php</w:t>
      </w:r>
      <w:r w:rsidRPr="009979BE">
        <w:rPr>
          <w:rFonts w:ascii="Times" w:hAnsi="Times"/>
          <w:bCs/>
          <w:sz w:val="20"/>
          <w:szCs w:val="20"/>
        </w:rPr>
        <w:t xml:space="preserve"> </w:t>
      </w:r>
      <w:r w:rsidRPr="009979BE">
        <w:rPr>
          <w:rFonts w:ascii="Times" w:hAnsi="Times" w:cs="Arial"/>
          <w:sz w:val="20"/>
          <w:szCs w:val="20"/>
        </w:rPr>
        <w:t>Fecha de visita: 20/octubre/2007</w:t>
      </w:r>
    </w:p>
    <w:p w:rsidR="009979BE" w:rsidRPr="009979BE" w:rsidRDefault="009979BE" w:rsidP="007B68AA">
      <w:pPr>
        <w:numPr>
          <w:ilvl w:val="0"/>
          <w:numId w:val="20"/>
        </w:numPr>
        <w:tabs>
          <w:tab w:val="clear" w:pos="720"/>
          <w:tab w:val="num" w:pos="360"/>
        </w:tabs>
        <w:ind w:left="360"/>
        <w:jc w:val="both"/>
        <w:rPr>
          <w:rFonts w:ascii="Times" w:hAnsi="Times" w:cs="Arial"/>
          <w:bCs/>
          <w:sz w:val="20"/>
          <w:szCs w:val="20"/>
        </w:rPr>
      </w:pPr>
      <w:r w:rsidRPr="007B68AA">
        <w:rPr>
          <w:rFonts w:ascii="Times" w:hAnsi="Times" w:cs="Arial"/>
          <w:b/>
          <w:sz w:val="20"/>
          <w:szCs w:val="20"/>
        </w:rPr>
        <w:t>http://www.buscarportal.com/articulos/iso_9001_gestion_calidad.html</w:t>
      </w:r>
      <w:r w:rsidRPr="009979BE">
        <w:rPr>
          <w:rFonts w:ascii="Times" w:hAnsi="Times" w:cs="Arial"/>
          <w:b/>
          <w:sz w:val="20"/>
          <w:szCs w:val="20"/>
        </w:rPr>
        <w:t xml:space="preserve"> </w:t>
      </w:r>
      <w:r w:rsidRPr="009979BE">
        <w:rPr>
          <w:rFonts w:ascii="Times" w:hAnsi="Times" w:cs="Arial"/>
          <w:sz w:val="20"/>
          <w:szCs w:val="20"/>
        </w:rPr>
        <w:t>Fecha de visita: 10/Enero/2008</w:t>
      </w:r>
    </w:p>
    <w:p w:rsidR="00DD693C" w:rsidRDefault="00DD693C" w:rsidP="009979BE">
      <w:pPr>
        <w:tabs>
          <w:tab w:val="num" w:pos="360"/>
        </w:tabs>
        <w:rPr>
          <w:rFonts w:ascii="Times" w:hAnsi="Times" w:cs="Arial"/>
          <w:sz w:val="20"/>
          <w:szCs w:val="20"/>
        </w:rPr>
        <w:sectPr w:rsidR="00DD693C" w:rsidSect="00DD693C">
          <w:type w:val="continuous"/>
          <w:pgSz w:w="11906" w:h="16838"/>
          <w:pgMar w:top="1418" w:right="1701" w:bottom="1418" w:left="1701" w:header="709" w:footer="709" w:gutter="0"/>
          <w:cols w:num="2" w:space="708" w:equalWidth="0">
            <w:col w:w="3898" w:space="708"/>
            <w:col w:w="3898"/>
          </w:cols>
          <w:docGrid w:linePitch="360"/>
        </w:sectPr>
      </w:pPr>
    </w:p>
    <w:p w:rsidR="009979BE" w:rsidRPr="009979BE" w:rsidRDefault="009979BE" w:rsidP="009979BE">
      <w:pPr>
        <w:tabs>
          <w:tab w:val="num" w:pos="360"/>
        </w:tabs>
        <w:rPr>
          <w:rFonts w:ascii="Times" w:hAnsi="Times" w:cs="Arial"/>
          <w:sz w:val="20"/>
          <w:szCs w:val="20"/>
        </w:rPr>
      </w:pPr>
    </w:p>
    <w:p w:rsidR="000D3269" w:rsidRPr="009979BE" w:rsidRDefault="000D3269" w:rsidP="009979BE">
      <w:pPr>
        <w:tabs>
          <w:tab w:val="num" w:pos="360"/>
          <w:tab w:val="num" w:pos="540"/>
        </w:tabs>
        <w:rPr>
          <w:rFonts w:ascii="Times" w:hAnsi="Times"/>
          <w:b/>
          <w:bCs/>
          <w:sz w:val="20"/>
          <w:szCs w:val="20"/>
        </w:rPr>
      </w:pPr>
    </w:p>
    <w:p w:rsidR="008A10CB" w:rsidRPr="009979BE" w:rsidRDefault="008A10CB" w:rsidP="009979BE">
      <w:pPr>
        <w:tabs>
          <w:tab w:val="num" w:pos="360"/>
          <w:tab w:val="num" w:pos="540"/>
        </w:tabs>
        <w:autoSpaceDE w:val="0"/>
        <w:autoSpaceDN w:val="0"/>
        <w:adjustRightInd w:val="0"/>
        <w:rPr>
          <w:rFonts w:ascii="Times" w:hAnsi="Times"/>
          <w:sz w:val="20"/>
          <w:szCs w:val="20"/>
        </w:rPr>
      </w:pPr>
    </w:p>
    <w:p w:rsidR="007A344E" w:rsidRPr="009979BE" w:rsidRDefault="007A344E" w:rsidP="009979BE">
      <w:pPr>
        <w:tabs>
          <w:tab w:val="num" w:pos="360"/>
          <w:tab w:val="num" w:pos="540"/>
        </w:tabs>
        <w:autoSpaceDE w:val="0"/>
        <w:autoSpaceDN w:val="0"/>
        <w:adjustRightInd w:val="0"/>
        <w:rPr>
          <w:rFonts w:ascii="Times" w:hAnsi="Times"/>
          <w:b/>
          <w:bCs/>
          <w:sz w:val="20"/>
          <w:szCs w:val="20"/>
        </w:rPr>
      </w:pPr>
      <w:r w:rsidRPr="009979BE">
        <w:rPr>
          <w:rFonts w:ascii="Times" w:hAnsi="Times"/>
          <w:b/>
          <w:bCs/>
          <w:sz w:val="20"/>
          <w:szCs w:val="20"/>
        </w:rPr>
        <w:t xml:space="preserve"> </w:t>
      </w:r>
    </w:p>
    <w:p w:rsidR="007A344E" w:rsidRPr="009979BE" w:rsidRDefault="007A344E" w:rsidP="009979BE">
      <w:pPr>
        <w:tabs>
          <w:tab w:val="num" w:pos="360"/>
          <w:tab w:val="num" w:pos="540"/>
        </w:tabs>
        <w:autoSpaceDE w:val="0"/>
        <w:autoSpaceDN w:val="0"/>
        <w:adjustRightInd w:val="0"/>
        <w:rPr>
          <w:rFonts w:ascii="Times" w:hAnsi="Times"/>
          <w:b/>
          <w:bCs/>
          <w:sz w:val="20"/>
          <w:szCs w:val="20"/>
        </w:rPr>
      </w:pPr>
    </w:p>
    <w:p w:rsidR="00FF57A8" w:rsidRPr="009979BE" w:rsidRDefault="00FF57A8" w:rsidP="009979BE">
      <w:pPr>
        <w:tabs>
          <w:tab w:val="num" w:pos="360"/>
          <w:tab w:val="num" w:pos="540"/>
        </w:tabs>
        <w:autoSpaceDE w:val="0"/>
        <w:autoSpaceDN w:val="0"/>
        <w:adjustRightInd w:val="0"/>
        <w:rPr>
          <w:rFonts w:ascii="Times" w:hAnsi="Times"/>
          <w:sz w:val="20"/>
          <w:szCs w:val="20"/>
        </w:rPr>
      </w:pPr>
    </w:p>
    <w:p w:rsidR="00A33B6B" w:rsidRPr="009979BE" w:rsidRDefault="00A33B6B" w:rsidP="009979BE">
      <w:pPr>
        <w:tabs>
          <w:tab w:val="num" w:pos="360"/>
          <w:tab w:val="num" w:pos="540"/>
        </w:tabs>
        <w:autoSpaceDE w:val="0"/>
        <w:autoSpaceDN w:val="0"/>
        <w:adjustRightInd w:val="0"/>
        <w:rPr>
          <w:rFonts w:ascii="Times" w:hAnsi="Times"/>
          <w:b/>
          <w:bCs/>
          <w:sz w:val="20"/>
          <w:szCs w:val="20"/>
        </w:rPr>
      </w:pPr>
    </w:p>
    <w:p w:rsidR="008F0755" w:rsidRPr="009979BE" w:rsidRDefault="008F0755" w:rsidP="009979BE">
      <w:pPr>
        <w:tabs>
          <w:tab w:val="num" w:pos="360"/>
          <w:tab w:val="num" w:pos="540"/>
        </w:tabs>
        <w:autoSpaceDE w:val="0"/>
        <w:autoSpaceDN w:val="0"/>
        <w:adjustRightInd w:val="0"/>
        <w:rPr>
          <w:rFonts w:ascii="Times" w:hAnsi="Times"/>
          <w:b/>
          <w:sz w:val="20"/>
          <w:szCs w:val="20"/>
        </w:rPr>
      </w:pPr>
    </w:p>
    <w:p w:rsidR="001C0150" w:rsidRPr="009979BE" w:rsidRDefault="001C0150" w:rsidP="009979BE">
      <w:pPr>
        <w:pStyle w:val="NormalWeb"/>
        <w:tabs>
          <w:tab w:val="num" w:pos="360"/>
          <w:tab w:val="num" w:pos="540"/>
        </w:tabs>
        <w:rPr>
          <w:rFonts w:ascii="Times" w:hAnsi="Times" w:cs="Times New Roman"/>
          <w:color w:val="auto"/>
          <w:sz w:val="20"/>
          <w:szCs w:val="20"/>
        </w:rPr>
      </w:pPr>
    </w:p>
    <w:p w:rsidR="001C0150" w:rsidRPr="009979BE" w:rsidRDefault="00D040DC" w:rsidP="009979BE">
      <w:pPr>
        <w:tabs>
          <w:tab w:val="num" w:pos="360"/>
          <w:tab w:val="num" w:pos="540"/>
        </w:tabs>
        <w:rPr>
          <w:rFonts w:ascii="Times" w:hAnsi="Times"/>
          <w:b/>
          <w:sz w:val="20"/>
          <w:szCs w:val="20"/>
        </w:rPr>
      </w:pPr>
      <w:r>
        <w:rPr>
          <w:rFonts w:ascii="Times" w:hAnsi="Times"/>
          <w:b/>
          <w:noProof/>
          <w:sz w:val="20"/>
          <w:szCs w:val="20"/>
        </w:rPr>
        <w:pict>
          <v:line id="_x0000_s1028" style="position:absolute;z-index:251657728" from="0,8.85pt" to="117pt,8.85pt">
            <w10:wrap type="square"/>
          </v:line>
        </w:pict>
      </w:r>
    </w:p>
    <w:p w:rsidR="001C0150" w:rsidRDefault="00D040DC" w:rsidP="009979BE">
      <w:pPr>
        <w:tabs>
          <w:tab w:val="num" w:pos="360"/>
          <w:tab w:val="num" w:pos="540"/>
        </w:tabs>
        <w:rPr>
          <w:rFonts w:ascii="Times" w:hAnsi="Times"/>
          <w:b/>
          <w:sz w:val="20"/>
          <w:szCs w:val="20"/>
        </w:rPr>
      </w:pPr>
      <w:r>
        <w:rPr>
          <w:rFonts w:ascii="Times" w:hAnsi="Times"/>
          <w:b/>
          <w:sz w:val="20"/>
          <w:szCs w:val="20"/>
        </w:rPr>
        <w:t>Econ. Lorena Bernabé A.</w:t>
      </w:r>
    </w:p>
    <w:p w:rsidR="00D040DC" w:rsidRPr="009979BE" w:rsidRDefault="00D040DC" w:rsidP="009979BE">
      <w:pPr>
        <w:tabs>
          <w:tab w:val="num" w:pos="360"/>
          <w:tab w:val="num" w:pos="540"/>
        </w:tabs>
        <w:rPr>
          <w:rFonts w:ascii="Times" w:hAnsi="Times"/>
          <w:b/>
          <w:sz w:val="20"/>
          <w:szCs w:val="20"/>
        </w:rPr>
      </w:pPr>
      <w:r>
        <w:rPr>
          <w:rFonts w:ascii="Times" w:hAnsi="Times"/>
          <w:b/>
          <w:sz w:val="20"/>
          <w:szCs w:val="20"/>
        </w:rPr>
        <w:t xml:space="preserve">Directora de Tesis </w:t>
      </w:r>
    </w:p>
    <w:sectPr w:rsidR="00D040DC" w:rsidRPr="009979BE" w:rsidSect="00DD693C">
      <w:type w:val="continuous"/>
      <w:pgSz w:w="11906" w:h="16838"/>
      <w:pgMar w:top="1418" w:right="1701" w:bottom="1418" w:left="1701" w:header="709" w:footer="709" w:gutter="0"/>
      <w:cols w:num="2" w:space="708" w:equalWidth="0">
        <w:col w:w="3898" w:space="708"/>
        <w:col w:w="389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3B2"/>
    <w:multiLevelType w:val="hybridMultilevel"/>
    <w:tmpl w:val="5C9099B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081972"/>
    <w:multiLevelType w:val="hybridMultilevel"/>
    <w:tmpl w:val="F398B106"/>
    <w:lvl w:ilvl="0" w:tplc="0C0A000D">
      <w:start w:val="1"/>
      <w:numFmt w:val="bullet"/>
      <w:lvlText w:val=""/>
      <w:lvlJc w:val="left"/>
      <w:pPr>
        <w:tabs>
          <w:tab w:val="num" w:pos="720"/>
        </w:tabs>
        <w:ind w:left="720" w:hanging="360"/>
      </w:pPr>
      <w:rPr>
        <w:rFonts w:ascii="Wingdings" w:hAnsi="Wingdings" w:hint="default"/>
      </w:rPr>
    </w:lvl>
    <w:lvl w:ilvl="1" w:tplc="0C0A0011">
      <w:start w:val="1"/>
      <w:numFmt w:val="decimal"/>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1E61F0"/>
    <w:multiLevelType w:val="hybridMultilevel"/>
    <w:tmpl w:val="10BECB7E"/>
    <w:lvl w:ilvl="0" w:tplc="E69440C4">
      <w:start w:val="1"/>
      <w:numFmt w:val="bullet"/>
      <w:lvlText w:val=""/>
      <w:lvlJc w:val="left"/>
      <w:pPr>
        <w:tabs>
          <w:tab w:val="num" w:pos="729"/>
        </w:tabs>
        <w:ind w:left="547" w:hanging="187"/>
      </w:pPr>
      <w:rPr>
        <w:rFonts w:ascii="Wingdings" w:hAnsi="Wingdings" w:hint="default"/>
      </w:rPr>
    </w:lvl>
    <w:lvl w:ilvl="1" w:tplc="0C0A0003">
      <w:start w:val="1"/>
      <w:numFmt w:val="bullet"/>
      <w:lvlText w:val="o"/>
      <w:lvlJc w:val="left"/>
      <w:pPr>
        <w:tabs>
          <w:tab w:val="num" w:pos="1267"/>
        </w:tabs>
        <w:ind w:left="1267" w:hanging="360"/>
      </w:pPr>
      <w:rPr>
        <w:rFonts w:ascii="Courier New" w:hAnsi="Courier New" w:cs="Courier New" w:hint="default"/>
      </w:rPr>
    </w:lvl>
    <w:lvl w:ilvl="2" w:tplc="0C0A0005" w:tentative="1">
      <w:start w:val="1"/>
      <w:numFmt w:val="bullet"/>
      <w:lvlText w:val=""/>
      <w:lvlJc w:val="left"/>
      <w:pPr>
        <w:tabs>
          <w:tab w:val="num" w:pos="1987"/>
        </w:tabs>
        <w:ind w:left="1987" w:hanging="360"/>
      </w:pPr>
      <w:rPr>
        <w:rFonts w:ascii="Wingdings" w:hAnsi="Wingdings" w:hint="default"/>
      </w:rPr>
    </w:lvl>
    <w:lvl w:ilvl="3" w:tplc="0C0A0001" w:tentative="1">
      <w:start w:val="1"/>
      <w:numFmt w:val="bullet"/>
      <w:lvlText w:val=""/>
      <w:lvlJc w:val="left"/>
      <w:pPr>
        <w:tabs>
          <w:tab w:val="num" w:pos="2707"/>
        </w:tabs>
        <w:ind w:left="2707" w:hanging="360"/>
      </w:pPr>
      <w:rPr>
        <w:rFonts w:ascii="Symbol" w:hAnsi="Symbol" w:hint="default"/>
      </w:rPr>
    </w:lvl>
    <w:lvl w:ilvl="4" w:tplc="0C0A0003" w:tentative="1">
      <w:start w:val="1"/>
      <w:numFmt w:val="bullet"/>
      <w:lvlText w:val="o"/>
      <w:lvlJc w:val="left"/>
      <w:pPr>
        <w:tabs>
          <w:tab w:val="num" w:pos="3427"/>
        </w:tabs>
        <w:ind w:left="3427" w:hanging="360"/>
      </w:pPr>
      <w:rPr>
        <w:rFonts w:ascii="Courier New" w:hAnsi="Courier New" w:cs="Courier New" w:hint="default"/>
      </w:rPr>
    </w:lvl>
    <w:lvl w:ilvl="5" w:tplc="0C0A0005" w:tentative="1">
      <w:start w:val="1"/>
      <w:numFmt w:val="bullet"/>
      <w:lvlText w:val=""/>
      <w:lvlJc w:val="left"/>
      <w:pPr>
        <w:tabs>
          <w:tab w:val="num" w:pos="4147"/>
        </w:tabs>
        <w:ind w:left="4147" w:hanging="360"/>
      </w:pPr>
      <w:rPr>
        <w:rFonts w:ascii="Wingdings" w:hAnsi="Wingdings" w:hint="default"/>
      </w:rPr>
    </w:lvl>
    <w:lvl w:ilvl="6" w:tplc="0C0A0001" w:tentative="1">
      <w:start w:val="1"/>
      <w:numFmt w:val="bullet"/>
      <w:lvlText w:val=""/>
      <w:lvlJc w:val="left"/>
      <w:pPr>
        <w:tabs>
          <w:tab w:val="num" w:pos="4867"/>
        </w:tabs>
        <w:ind w:left="4867" w:hanging="360"/>
      </w:pPr>
      <w:rPr>
        <w:rFonts w:ascii="Symbol" w:hAnsi="Symbol" w:hint="default"/>
      </w:rPr>
    </w:lvl>
    <w:lvl w:ilvl="7" w:tplc="0C0A0003" w:tentative="1">
      <w:start w:val="1"/>
      <w:numFmt w:val="bullet"/>
      <w:lvlText w:val="o"/>
      <w:lvlJc w:val="left"/>
      <w:pPr>
        <w:tabs>
          <w:tab w:val="num" w:pos="5587"/>
        </w:tabs>
        <w:ind w:left="5587" w:hanging="360"/>
      </w:pPr>
      <w:rPr>
        <w:rFonts w:ascii="Courier New" w:hAnsi="Courier New" w:cs="Courier New" w:hint="default"/>
      </w:rPr>
    </w:lvl>
    <w:lvl w:ilvl="8" w:tplc="0C0A0005" w:tentative="1">
      <w:start w:val="1"/>
      <w:numFmt w:val="bullet"/>
      <w:lvlText w:val=""/>
      <w:lvlJc w:val="left"/>
      <w:pPr>
        <w:tabs>
          <w:tab w:val="num" w:pos="6307"/>
        </w:tabs>
        <w:ind w:left="6307" w:hanging="360"/>
      </w:pPr>
      <w:rPr>
        <w:rFonts w:ascii="Wingdings" w:hAnsi="Wingdings" w:hint="default"/>
      </w:rPr>
    </w:lvl>
  </w:abstractNum>
  <w:abstractNum w:abstractNumId="3">
    <w:nsid w:val="0B4B78F1"/>
    <w:multiLevelType w:val="multilevel"/>
    <w:tmpl w:val="EEC83824"/>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FD92492"/>
    <w:multiLevelType w:val="hybridMultilevel"/>
    <w:tmpl w:val="63C62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271EC6"/>
    <w:multiLevelType w:val="multilevel"/>
    <w:tmpl w:val="BC9ADDCE"/>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nsid w:val="26FC3FA5"/>
    <w:multiLevelType w:val="multilevel"/>
    <w:tmpl w:val="CC268C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9E455A5"/>
    <w:multiLevelType w:val="hybridMultilevel"/>
    <w:tmpl w:val="A988553C"/>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8">
    <w:nsid w:val="2E60490C"/>
    <w:multiLevelType w:val="hybridMultilevel"/>
    <w:tmpl w:val="06149DE6"/>
    <w:lvl w:ilvl="0" w:tplc="E69440C4">
      <w:start w:val="1"/>
      <w:numFmt w:val="bullet"/>
      <w:lvlText w:val=""/>
      <w:lvlJc w:val="left"/>
      <w:pPr>
        <w:tabs>
          <w:tab w:val="num" w:pos="902"/>
        </w:tabs>
        <w:ind w:left="720" w:hanging="18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1DD2F53"/>
    <w:multiLevelType w:val="hybridMultilevel"/>
    <w:tmpl w:val="F49CCA86"/>
    <w:lvl w:ilvl="0" w:tplc="EE5A8E62">
      <w:numFmt w:val="none"/>
      <w:lvlText w:val=""/>
      <w:lvlJc w:val="left"/>
      <w:pPr>
        <w:tabs>
          <w:tab w:val="num" w:pos="360"/>
        </w:tabs>
      </w:pPr>
    </w:lvl>
    <w:lvl w:ilvl="1" w:tplc="CC2A01F4" w:tentative="1">
      <w:start w:val="1"/>
      <w:numFmt w:val="lowerLetter"/>
      <w:lvlText w:val="%2."/>
      <w:lvlJc w:val="left"/>
      <w:pPr>
        <w:tabs>
          <w:tab w:val="num" w:pos="1440"/>
        </w:tabs>
        <w:ind w:left="1440" w:hanging="360"/>
      </w:pPr>
    </w:lvl>
    <w:lvl w:ilvl="2" w:tplc="62F818DE" w:tentative="1">
      <w:start w:val="1"/>
      <w:numFmt w:val="lowerRoman"/>
      <w:lvlText w:val="%3."/>
      <w:lvlJc w:val="right"/>
      <w:pPr>
        <w:tabs>
          <w:tab w:val="num" w:pos="2160"/>
        </w:tabs>
        <w:ind w:left="2160" w:hanging="180"/>
      </w:pPr>
    </w:lvl>
    <w:lvl w:ilvl="3" w:tplc="67E41EC2" w:tentative="1">
      <w:start w:val="1"/>
      <w:numFmt w:val="decimal"/>
      <w:lvlText w:val="%4."/>
      <w:lvlJc w:val="left"/>
      <w:pPr>
        <w:tabs>
          <w:tab w:val="num" w:pos="2880"/>
        </w:tabs>
        <w:ind w:left="2880" w:hanging="360"/>
      </w:pPr>
    </w:lvl>
    <w:lvl w:ilvl="4" w:tplc="6F2A1530" w:tentative="1">
      <w:start w:val="1"/>
      <w:numFmt w:val="lowerLetter"/>
      <w:lvlText w:val="%5."/>
      <w:lvlJc w:val="left"/>
      <w:pPr>
        <w:tabs>
          <w:tab w:val="num" w:pos="3600"/>
        </w:tabs>
        <w:ind w:left="3600" w:hanging="360"/>
      </w:pPr>
    </w:lvl>
    <w:lvl w:ilvl="5" w:tplc="4EA205EA" w:tentative="1">
      <w:start w:val="1"/>
      <w:numFmt w:val="lowerRoman"/>
      <w:lvlText w:val="%6."/>
      <w:lvlJc w:val="right"/>
      <w:pPr>
        <w:tabs>
          <w:tab w:val="num" w:pos="4320"/>
        </w:tabs>
        <w:ind w:left="4320" w:hanging="180"/>
      </w:pPr>
    </w:lvl>
    <w:lvl w:ilvl="6" w:tplc="2854A782" w:tentative="1">
      <w:start w:val="1"/>
      <w:numFmt w:val="decimal"/>
      <w:lvlText w:val="%7."/>
      <w:lvlJc w:val="left"/>
      <w:pPr>
        <w:tabs>
          <w:tab w:val="num" w:pos="5040"/>
        </w:tabs>
        <w:ind w:left="5040" w:hanging="360"/>
      </w:pPr>
    </w:lvl>
    <w:lvl w:ilvl="7" w:tplc="928ECE74" w:tentative="1">
      <w:start w:val="1"/>
      <w:numFmt w:val="lowerLetter"/>
      <w:lvlText w:val="%8."/>
      <w:lvlJc w:val="left"/>
      <w:pPr>
        <w:tabs>
          <w:tab w:val="num" w:pos="5760"/>
        </w:tabs>
        <w:ind w:left="5760" w:hanging="360"/>
      </w:pPr>
    </w:lvl>
    <w:lvl w:ilvl="8" w:tplc="D8ACD6A0" w:tentative="1">
      <w:start w:val="1"/>
      <w:numFmt w:val="lowerRoman"/>
      <w:lvlText w:val="%9."/>
      <w:lvlJc w:val="right"/>
      <w:pPr>
        <w:tabs>
          <w:tab w:val="num" w:pos="6480"/>
        </w:tabs>
        <w:ind w:left="6480" w:hanging="180"/>
      </w:pPr>
    </w:lvl>
  </w:abstractNum>
  <w:abstractNum w:abstractNumId="10">
    <w:nsid w:val="372C57DE"/>
    <w:multiLevelType w:val="hybridMultilevel"/>
    <w:tmpl w:val="60E2382E"/>
    <w:lvl w:ilvl="0" w:tplc="0C0A0001">
      <w:start w:val="1"/>
      <w:numFmt w:val="bullet"/>
      <w:lvlText w:val=""/>
      <w:lvlJc w:val="left"/>
      <w:pPr>
        <w:tabs>
          <w:tab w:val="num" w:pos="1680"/>
        </w:tabs>
        <w:ind w:left="1680" w:hanging="360"/>
      </w:pPr>
      <w:rPr>
        <w:rFonts w:ascii="Symbol" w:hAnsi="Symbol" w:hint="default"/>
      </w:rPr>
    </w:lvl>
    <w:lvl w:ilvl="1" w:tplc="0C0A0003" w:tentative="1">
      <w:start w:val="1"/>
      <w:numFmt w:val="bullet"/>
      <w:lvlText w:val="o"/>
      <w:lvlJc w:val="left"/>
      <w:pPr>
        <w:tabs>
          <w:tab w:val="num" w:pos="2400"/>
        </w:tabs>
        <w:ind w:left="2400" w:hanging="360"/>
      </w:pPr>
      <w:rPr>
        <w:rFonts w:ascii="Courier New" w:hAnsi="Courier New" w:cs="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cs="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cs="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11">
    <w:nsid w:val="43265BEA"/>
    <w:multiLevelType w:val="hybridMultilevel"/>
    <w:tmpl w:val="2C368A12"/>
    <w:lvl w:ilvl="0" w:tplc="3574FBF4">
      <w:start w:val="1"/>
      <w:numFmt w:val="decimal"/>
      <w:lvlText w:val="%1)"/>
      <w:lvlJc w:val="left"/>
      <w:pPr>
        <w:tabs>
          <w:tab w:val="num" w:pos="720"/>
        </w:tabs>
        <w:ind w:left="720" w:hanging="360"/>
      </w:pPr>
      <w:rPr>
        <w:rFonts w:hint="default"/>
      </w:rPr>
    </w:lvl>
    <w:lvl w:ilvl="1" w:tplc="E69440C4">
      <w:start w:val="1"/>
      <w:numFmt w:val="bullet"/>
      <w:lvlText w:val=""/>
      <w:lvlJc w:val="left"/>
      <w:pPr>
        <w:tabs>
          <w:tab w:val="num" w:pos="1449"/>
        </w:tabs>
        <w:ind w:left="1267" w:hanging="18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B4E427F"/>
    <w:multiLevelType w:val="hybridMultilevel"/>
    <w:tmpl w:val="9D1E06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D917344"/>
    <w:multiLevelType w:val="multilevel"/>
    <w:tmpl w:val="F49A6B1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56A7DAA"/>
    <w:multiLevelType w:val="multilevel"/>
    <w:tmpl w:val="66F4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35641C"/>
    <w:multiLevelType w:val="hybridMultilevel"/>
    <w:tmpl w:val="24E26518"/>
    <w:lvl w:ilvl="0" w:tplc="0C0A0011">
      <w:start w:val="1"/>
      <w:numFmt w:val="decimal"/>
      <w:lvlText w:val="%1)"/>
      <w:lvlJc w:val="left"/>
      <w:pPr>
        <w:tabs>
          <w:tab w:val="num" w:pos="720"/>
        </w:tabs>
        <w:ind w:left="720" w:hanging="360"/>
      </w:pPr>
    </w:lvl>
    <w:lvl w:ilvl="1" w:tplc="62D4E08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59B663FD"/>
    <w:multiLevelType w:val="hybridMultilevel"/>
    <w:tmpl w:val="C8586202"/>
    <w:lvl w:ilvl="0" w:tplc="0C0A000B">
      <w:start w:val="1"/>
      <w:numFmt w:val="bullet"/>
      <w:lvlText w:val=""/>
      <w:lvlJc w:val="left"/>
      <w:pPr>
        <w:tabs>
          <w:tab w:val="num" w:pos="720"/>
        </w:tabs>
        <w:ind w:left="720" w:hanging="360"/>
      </w:pPr>
      <w:rPr>
        <w:rFonts w:ascii="Wingdings" w:hAnsi="Wingdings" w:hint="default"/>
      </w:rPr>
    </w:lvl>
    <w:lvl w:ilvl="1" w:tplc="E69440C4">
      <w:start w:val="1"/>
      <w:numFmt w:val="bullet"/>
      <w:lvlText w:val=""/>
      <w:lvlJc w:val="left"/>
      <w:pPr>
        <w:tabs>
          <w:tab w:val="num" w:pos="1449"/>
        </w:tabs>
        <w:ind w:left="1267" w:hanging="187"/>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AAE00F0"/>
    <w:multiLevelType w:val="hybridMultilevel"/>
    <w:tmpl w:val="5B680282"/>
    <w:lvl w:ilvl="0" w:tplc="B3380122">
      <w:start w:val="1"/>
      <w:numFmt w:val="decimal"/>
      <w:lvlText w:val="%1"/>
      <w:lvlJc w:val="left"/>
      <w:pPr>
        <w:tabs>
          <w:tab w:val="num" w:pos="720"/>
        </w:tabs>
        <w:ind w:left="720" w:hanging="360"/>
      </w:pPr>
      <w:rPr>
        <w:rFonts w:hint="default"/>
      </w:rPr>
    </w:lvl>
    <w:lvl w:ilvl="1" w:tplc="F65A6F50">
      <w:numFmt w:val="none"/>
      <w:lvlText w:val=""/>
      <w:lvlJc w:val="left"/>
      <w:pPr>
        <w:tabs>
          <w:tab w:val="num" w:pos="360"/>
        </w:tabs>
      </w:pPr>
    </w:lvl>
    <w:lvl w:ilvl="2" w:tplc="DC0C3BEA">
      <w:numFmt w:val="none"/>
      <w:lvlText w:val=""/>
      <w:lvlJc w:val="left"/>
      <w:pPr>
        <w:tabs>
          <w:tab w:val="num" w:pos="360"/>
        </w:tabs>
      </w:pPr>
    </w:lvl>
    <w:lvl w:ilvl="3" w:tplc="C9962B20">
      <w:numFmt w:val="none"/>
      <w:lvlText w:val=""/>
      <w:lvlJc w:val="left"/>
      <w:pPr>
        <w:tabs>
          <w:tab w:val="num" w:pos="360"/>
        </w:tabs>
      </w:pPr>
    </w:lvl>
    <w:lvl w:ilvl="4" w:tplc="F23C9352">
      <w:numFmt w:val="none"/>
      <w:lvlText w:val=""/>
      <w:lvlJc w:val="left"/>
      <w:pPr>
        <w:tabs>
          <w:tab w:val="num" w:pos="360"/>
        </w:tabs>
      </w:pPr>
    </w:lvl>
    <w:lvl w:ilvl="5" w:tplc="533A4EB2">
      <w:numFmt w:val="none"/>
      <w:lvlText w:val=""/>
      <w:lvlJc w:val="left"/>
      <w:pPr>
        <w:tabs>
          <w:tab w:val="num" w:pos="360"/>
        </w:tabs>
      </w:pPr>
    </w:lvl>
    <w:lvl w:ilvl="6" w:tplc="9B48C458">
      <w:numFmt w:val="none"/>
      <w:lvlText w:val=""/>
      <w:lvlJc w:val="left"/>
      <w:pPr>
        <w:tabs>
          <w:tab w:val="num" w:pos="360"/>
        </w:tabs>
      </w:pPr>
    </w:lvl>
    <w:lvl w:ilvl="7" w:tplc="079E974A">
      <w:numFmt w:val="none"/>
      <w:lvlText w:val=""/>
      <w:lvlJc w:val="left"/>
      <w:pPr>
        <w:tabs>
          <w:tab w:val="num" w:pos="360"/>
        </w:tabs>
      </w:pPr>
    </w:lvl>
    <w:lvl w:ilvl="8" w:tplc="64822838">
      <w:numFmt w:val="none"/>
      <w:lvlText w:val=""/>
      <w:lvlJc w:val="left"/>
      <w:pPr>
        <w:tabs>
          <w:tab w:val="num" w:pos="360"/>
        </w:tabs>
      </w:pPr>
    </w:lvl>
  </w:abstractNum>
  <w:abstractNum w:abstractNumId="18">
    <w:nsid w:val="5D292ABC"/>
    <w:multiLevelType w:val="multilevel"/>
    <w:tmpl w:val="0A9A17D6"/>
    <w:lvl w:ilvl="0">
      <w:start w:val="3"/>
      <w:numFmt w:val="decimal"/>
      <w:pStyle w:val="Ttulo1"/>
      <w:lvlText w:val="%1"/>
      <w:lvlJc w:val="left"/>
      <w:pPr>
        <w:tabs>
          <w:tab w:val="num" w:pos="432"/>
        </w:tabs>
        <w:ind w:left="432" w:hanging="432"/>
      </w:pPr>
      <w:rPr>
        <w:rFonts w:hint="default"/>
      </w:rPr>
    </w:lvl>
    <w:lvl w:ilvl="1">
      <w:start w:val="4"/>
      <w:numFmt w:val="decimal"/>
      <w:pStyle w:val="Ttulo2"/>
      <w:lvlText w:val="4.%2"/>
      <w:lvlJc w:val="left"/>
      <w:pPr>
        <w:tabs>
          <w:tab w:val="num" w:pos="576"/>
        </w:tabs>
        <w:ind w:left="576" w:hanging="576"/>
      </w:pPr>
      <w:rPr>
        <w:rFonts w:hint="default"/>
      </w:rPr>
    </w:lvl>
    <w:lvl w:ilvl="2">
      <w:start w:val="1"/>
      <w:numFmt w:val="decimal"/>
      <w:pStyle w:val="Ttulo3"/>
      <w:lvlText w:val="4.%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9">
    <w:nsid w:val="6B2F3ED9"/>
    <w:multiLevelType w:val="multilevel"/>
    <w:tmpl w:val="82602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56" w:hanging="4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E866131"/>
    <w:multiLevelType w:val="multilevel"/>
    <w:tmpl w:val="31A02EA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C477B28"/>
    <w:multiLevelType w:val="hybridMultilevel"/>
    <w:tmpl w:val="EF4850C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22">
    <w:nsid w:val="7F744CAD"/>
    <w:multiLevelType w:val="multilevel"/>
    <w:tmpl w:val="79C2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7"/>
  </w:num>
  <w:num w:numId="4">
    <w:abstractNumId w:val="10"/>
  </w:num>
  <w:num w:numId="5">
    <w:abstractNumId w:val="21"/>
  </w:num>
  <w:num w:numId="6">
    <w:abstractNumId w:val="12"/>
  </w:num>
  <w:num w:numId="7">
    <w:abstractNumId w:val="4"/>
  </w:num>
  <w:num w:numId="8">
    <w:abstractNumId w:val="3"/>
  </w:num>
  <w:num w:numId="9">
    <w:abstractNumId w:val="17"/>
  </w:num>
  <w:num w:numId="10">
    <w:abstractNumId w:val="0"/>
  </w:num>
  <w:num w:numId="11">
    <w:abstractNumId w:val="13"/>
  </w:num>
  <w:num w:numId="12">
    <w:abstractNumId w:val="1"/>
  </w:num>
  <w:num w:numId="13">
    <w:abstractNumId w:val="15"/>
  </w:num>
  <w:num w:numId="14">
    <w:abstractNumId w:val="6"/>
  </w:num>
  <w:num w:numId="15">
    <w:abstractNumId w:val="9"/>
  </w:num>
  <w:num w:numId="16">
    <w:abstractNumId w:val="22"/>
  </w:num>
  <w:num w:numId="17">
    <w:abstractNumId w:val="14"/>
  </w:num>
  <w:num w:numId="18">
    <w:abstractNumId w:val="5"/>
  </w:num>
  <w:num w:numId="19">
    <w:abstractNumId w:val="20"/>
  </w:num>
  <w:num w:numId="20">
    <w:abstractNumId w:val="11"/>
  </w:num>
  <w:num w:numId="21">
    <w:abstractNumId w:val="16"/>
  </w:num>
  <w:num w:numId="22">
    <w:abstractNumId w:val="8"/>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425"/>
  <w:characterSpacingControl w:val="doNotCompress"/>
  <w:compat/>
  <w:rsids>
    <w:rsidRoot w:val="00B54D19"/>
    <w:rsid w:val="00000F45"/>
    <w:rsid w:val="00007D57"/>
    <w:rsid w:val="00013B84"/>
    <w:rsid w:val="00050FBB"/>
    <w:rsid w:val="000D3269"/>
    <w:rsid w:val="00123CE4"/>
    <w:rsid w:val="001510E6"/>
    <w:rsid w:val="001C0150"/>
    <w:rsid w:val="002302F3"/>
    <w:rsid w:val="00263AB1"/>
    <w:rsid w:val="002C00B8"/>
    <w:rsid w:val="004105E2"/>
    <w:rsid w:val="0042755B"/>
    <w:rsid w:val="005036B7"/>
    <w:rsid w:val="005D09DC"/>
    <w:rsid w:val="005E6318"/>
    <w:rsid w:val="00603224"/>
    <w:rsid w:val="0060341F"/>
    <w:rsid w:val="006B04E6"/>
    <w:rsid w:val="006E7099"/>
    <w:rsid w:val="00711478"/>
    <w:rsid w:val="00775B01"/>
    <w:rsid w:val="007A344E"/>
    <w:rsid w:val="007B68AA"/>
    <w:rsid w:val="00816810"/>
    <w:rsid w:val="008A10CB"/>
    <w:rsid w:val="008F0755"/>
    <w:rsid w:val="00921E12"/>
    <w:rsid w:val="00954755"/>
    <w:rsid w:val="009764CD"/>
    <w:rsid w:val="009979BE"/>
    <w:rsid w:val="009C3EBC"/>
    <w:rsid w:val="00A33B6B"/>
    <w:rsid w:val="00A33EDD"/>
    <w:rsid w:val="00A5036D"/>
    <w:rsid w:val="00A71462"/>
    <w:rsid w:val="00AA15A7"/>
    <w:rsid w:val="00B45FDD"/>
    <w:rsid w:val="00B50B2E"/>
    <w:rsid w:val="00B54D19"/>
    <w:rsid w:val="00BD180F"/>
    <w:rsid w:val="00C13FAA"/>
    <w:rsid w:val="00C32363"/>
    <w:rsid w:val="00C40E5B"/>
    <w:rsid w:val="00C43862"/>
    <w:rsid w:val="00CF4857"/>
    <w:rsid w:val="00D040DC"/>
    <w:rsid w:val="00D346B1"/>
    <w:rsid w:val="00D54AE0"/>
    <w:rsid w:val="00D63411"/>
    <w:rsid w:val="00DD693C"/>
    <w:rsid w:val="00EA47E2"/>
    <w:rsid w:val="00EC0B90"/>
    <w:rsid w:val="00F02D3C"/>
    <w:rsid w:val="00F20E43"/>
    <w:rsid w:val="00F33F42"/>
    <w:rsid w:val="00F54E21"/>
    <w:rsid w:val="00FF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711478"/>
    <w:pPr>
      <w:keepNext/>
      <w:numPr>
        <w:numId w:val="1"/>
      </w:numPr>
      <w:spacing w:line="480" w:lineRule="auto"/>
      <w:jc w:val="center"/>
      <w:outlineLvl w:val="0"/>
    </w:pPr>
    <w:rPr>
      <w:rFonts w:ascii="Arial" w:hAnsi="Arial" w:cs="Arial"/>
      <w:b/>
      <w:bCs/>
      <w:sz w:val="32"/>
    </w:rPr>
  </w:style>
  <w:style w:type="paragraph" w:styleId="Ttulo2">
    <w:name w:val="heading 2"/>
    <w:basedOn w:val="Normal"/>
    <w:next w:val="Normal"/>
    <w:qFormat/>
    <w:rsid w:val="00711478"/>
    <w:pPr>
      <w:keepNext/>
      <w:numPr>
        <w:ilvl w:val="1"/>
        <w:numId w:val="1"/>
      </w:numPr>
      <w:spacing w:line="480" w:lineRule="auto"/>
      <w:jc w:val="center"/>
      <w:outlineLvl w:val="1"/>
    </w:pPr>
    <w:rPr>
      <w:rFonts w:ascii="Arial" w:hAnsi="Arial" w:cs="Arial"/>
      <w:sz w:val="32"/>
    </w:rPr>
  </w:style>
  <w:style w:type="paragraph" w:styleId="Ttulo3">
    <w:name w:val="heading 3"/>
    <w:basedOn w:val="Normal"/>
    <w:next w:val="Normal"/>
    <w:qFormat/>
    <w:rsid w:val="00711478"/>
    <w:pPr>
      <w:keepNext/>
      <w:numPr>
        <w:ilvl w:val="2"/>
        <w:numId w:val="1"/>
      </w:numPr>
      <w:spacing w:line="360" w:lineRule="auto"/>
      <w:jc w:val="both"/>
      <w:outlineLvl w:val="2"/>
    </w:pPr>
    <w:rPr>
      <w:rFonts w:ascii="Arial" w:hAnsi="Arial" w:cs="Arial"/>
    </w:rPr>
  </w:style>
  <w:style w:type="paragraph" w:styleId="Ttulo4">
    <w:name w:val="heading 4"/>
    <w:basedOn w:val="Normal"/>
    <w:next w:val="Normal"/>
    <w:qFormat/>
    <w:rsid w:val="00711478"/>
    <w:pPr>
      <w:keepNext/>
      <w:numPr>
        <w:ilvl w:val="3"/>
        <w:numId w:val="1"/>
      </w:numPr>
      <w:spacing w:before="240" w:after="60"/>
      <w:outlineLvl w:val="3"/>
    </w:pPr>
    <w:rPr>
      <w:b/>
      <w:bCs/>
      <w:sz w:val="28"/>
      <w:szCs w:val="28"/>
      <w:lang w:val="en-US"/>
    </w:rPr>
  </w:style>
  <w:style w:type="paragraph" w:styleId="Ttulo5">
    <w:name w:val="heading 5"/>
    <w:basedOn w:val="Normal"/>
    <w:next w:val="Normal"/>
    <w:qFormat/>
    <w:rsid w:val="00711478"/>
    <w:pPr>
      <w:keepNext/>
      <w:numPr>
        <w:ilvl w:val="4"/>
        <w:numId w:val="1"/>
      </w:numPr>
      <w:spacing w:line="480" w:lineRule="auto"/>
      <w:jc w:val="center"/>
      <w:outlineLvl w:val="4"/>
    </w:pPr>
    <w:rPr>
      <w:rFonts w:ascii="Arial" w:hAnsi="Arial" w:cs="Arial"/>
      <w:b/>
      <w:bCs/>
      <w:lang w:val="es-EC"/>
    </w:rPr>
  </w:style>
  <w:style w:type="paragraph" w:styleId="Ttulo6">
    <w:name w:val="heading 6"/>
    <w:basedOn w:val="Normal"/>
    <w:next w:val="Normal"/>
    <w:qFormat/>
    <w:rsid w:val="00711478"/>
    <w:pPr>
      <w:numPr>
        <w:ilvl w:val="5"/>
        <w:numId w:val="1"/>
      </w:numPr>
      <w:spacing w:before="240" w:after="60"/>
      <w:outlineLvl w:val="5"/>
    </w:pPr>
    <w:rPr>
      <w:b/>
      <w:bCs/>
      <w:sz w:val="22"/>
      <w:szCs w:val="22"/>
      <w:lang w:val="en-US"/>
    </w:rPr>
  </w:style>
  <w:style w:type="paragraph" w:styleId="Ttulo7">
    <w:name w:val="heading 7"/>
    <w:basedOn w:val="Normal"/>
    <w:next w:val="Normal"/>
    <w:qFormat/>
    <w:rsid w:val="00711478"/>
    <w:pPr>
      <w:numPr>
        <w:ilvl w:val="6"/>
        <w:numId w:val="1"/>
      </w:numPr>
      <w:spacing w:before="240" w:after="60"/>
      <w:outlineLvl w:val="6"/>
    </w:pPr>
    <w:rPr>
      <w:lang w:val="en-US"/>
    </w:rPr>
  </w:style>
  <w:style w:type="paragraph" w:styleId="Ttulo8">
    <w:name w:val="heading 8"/>
    <w:basedOn w:val="Normal"/>
    <w:next w:val="Normal"/>
    <w:qFormat/>
    <w:rsid w:val="00711478"/>
    <w:pPr>
      <w:numPr>
        <w:ilvl w:val="7"/>
        <w:numId w:val="1"/>
      </w:numPr>
      <w:spacing w:before="240" w:after="60"/>
      <w:outlineLvl w:val="7"/>
    </w:pPr>
    <w:rPr>
      <w:i/>
      <w:iCs/>
      <w:lang w:val="en-US"/>
    </w:rPr>
  </w:style>
  <w:style w:type="paragraph" w:styleId="Ttulo9">
    <w:name w:val="heading 9"/>
    <w:basedOn w:val="Normal"/>
    <w:next w:val="Normal"/>
    <w:qFormat/>
    <w:rsid w:val="00711478"/>
    <w:pPr>
      <w:numPr>
        <w:ilvl w:val="8"/>
        <w:numId w:val="1"/>
      </w:numPr>
      <w:spacing w:before="240" w:after="60"/>
      <w:outlineLvl w:val="8"/>
    </w:pPr>
    <w:rPr>
      <w:rFonts w:ascii="Arial" w:hAnsi="Arial" w:cs="Arial"/>
      <w:sz w:val="22"/>
      <w:szCs w:val="22"/>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711478"/>
    <w:pPr>
      <w:spacing w:line="480" w:lineRule="auto"/>
      <w:jc w:val="center"/>
    </w:pPr>
    <w:rPr>
      <w:rFonts w:ascii="Arial" w:hAnsi="Arial" w:cs="Arial"/>
      <w:b/>
      <w:bCs/>
      <w:sz w:val="28"/>
    </w:rPr>
  </w:style>
  <w:style w:type="paragraph" w:styleId="Textoindependiente2">
    <w:name w:val="Body Text 2"/>
    <w:basedOn w:val="Normal"/>
    <w:rsid w:val="00711478"/>
    <w:pPr>
      <w:jc w:val="center"/>
    </w:pPr>
    <w:rPr>
      <w:b/>
      <w:bCs/>
      <w:sz w:val="20"/>
      <w:u w:val="single"/>
      <w:lang w:val="es-EC"/>
    </w:rPr>
  </w:style>
  <w:style w:type="character" w:styleId="Hipervnculo">
    <w:name w:val="Hyperlink"/>
    <w:basedOn w:val="Fuentedeprrafopredeter"/>
    <w:rsid w:val="00BD180F"/>
    <w:rPr>
      <w:color w:val="0000FF"/>
      <w:u w:val="single"/>
    </w:rPr>
  </w:style>
  <w:style w:type="paragraph" w:styleId="Textoindependiente">
    <w:name w:val="Body Text"/>
    <w:basedOn w:val="Normal"/>
    <w:rsid w:val="002C00B8"/>
    <w:pPr>
      <w:spacing w:after="120"/>
    </w:pPr>
  </w:style>
  <w:style w:type="paragraph" w:styleId="NormalWeb">
    <w:name w:val="Normal (Web)"/>
    <w:basedOn w:val="Normal"/>
    <w:rsid w:val="00CF4857"/>
    <w:rPr>
      <w:rFonts w:ascii="Arial" w:hAnsi="Arial" w:cs="Arial"/>
      <w:color w:val="66666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bernabe@espol.edu.ec" TargetMode="External"/><Relationship Id="rId5" Type="http://schemas.openxmlformats.org/officeDocument/2006/relationships/hyperlink" Target="mailto:klrodrig@espol.edu.e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3067</Words>
  <Characters>17484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20510</CharactersWithSpaces>
  <SharedDoc>false</SharedDoc>
  <HLinks>
    <vt:vector size="12" baseType="variant">
      <vt:variant>
        <vt:i4>3932242</vt:i4>
      </vt:variant>
      <vt:variant>
        <vt:i4>3</vt:i4>
      </vt:variant>
      <vt:variant>
        <vt:i4>0</vt:i4>
      </vt:variant>
      <vt:variant>
        <vt:i4>5</vt:i4>
      </vt:variant>
      <vt:variant>
        <vt:lpwstr>mailto:lbernabe@espol.edu.ec</vt:lpwstr>
      </vt:variant>
      <vt:variant>
        <vt:lpwstr/>
      </vt:variant>
      <vt:variant>
        <vt:i4>2949200</vt:i4>
      </vt:variant>
      <vt:variant>
        <vt:i4>0</vt:i4>
      </vt:variant>
      <vt:variant>
        <vt:i4>0</vt:i4>
      </vt:variant>
      <vt:variant>
        <vt:i4>5</vt:i4>
      </vt:variant>
      <vt:variant>
        <vt:lpwstr>mailto:klrodrig@espol.edu.ec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klrodrig</dc:creator>
  <cp:keywords/>
  <dc:description/>
  <cp:lastModifiedBy>ehernand</cp:lastModifiedBy>
  <cp:revision>2</cp:revision>
  <cp:lastPrinted>2008-11-10T17:19:00Z</cp:lastPrinted>
  <dcterms:created xsi:type="dcterms:W3CDTF">2010-06-30T22:54:00Z</dcterms:created>
  <dcterms:modified xsi:type="dcterms:W3CDTF">2010-06-30T22:54:00Z</dcterms:modified>
</cp:coreProperties>
</file>