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910" w:rsidRDefault="00AC0910" w:rsidP="00AC0910">
      <w:pPr>
        <w:spacing w:after="0" w:line="480" w:lineRule="auto"/>
        <w:jc w:val="center"/>
        <w:rPr>
          <w:rFonts w:ascii="Arial" w:hAnsi="Arial" w:cs="Arial"/>
          <w:b/>
          <w:sz w:val="32"/>
          <w:szCs w:val="32"/>
        </w:rPr>
      </w:pPr>
      <w:r>
        <w:rPr>
          <w:rFonts w:ascii="Arial" w:hAnsi="Arial" w:cs="Arial"/>
          <w:b/>
          <w:sz w:val="32"/>
          <w:szCs w:val="32"/>
        </w:rPr>
        <w:t>INTRODUCCIÓN</w:t>
      </w:r>
    </w:p>
    <w:p w:rsidR="00AC0910" w:rsidRDefault="00AC0910" w:rsidP="00AC0910">
      <w:pPr>
        <w:spacing w:after="0" w:line="480" w:lineRule="auto"/>
        <w:jc w:val="center"/>
        <w:rPr>
          <w:rFonts w:ascii="Arial" w:hAnsi="Arial" w:cs="Arial"/>
          <w:b/>
          <w:sz w:val="32"/>
          <w:szCs w:val="32"/>
        </w:rPr>
      </w:pPr>
    </w:p>
    <w:p w:rsidR="00AC0910" w:rsidRDefault="00AC0910" w:rsidP="00AC0910">
      <w:pPr>
        <w:spacing w:after="0" w:line="480" w:lineRule="auto"/>
        <w:jc w:val="both"/>
        <w:rPr>
          <w:rFonts w:ascii="Arial" w:hAnsi="Arial" w:cs="Arial"/>
          <w:color w:val="000000"/>
          <w:sz w:val="24"/>
          <w:szCs w:val="24"/>
        </w:rPr>
      </w:pPr>
      <w:r w:rsidRPr="001A061E">
        <w:rPr>
          <w:rFonts w:ascii="Arial" w:hAnsi="Arial" w:cs="Arial"/>
          <w:color w:val="000000"/>
          <w:sz w:val="24"/>
          <w:szCs w:val="24"/>
        </w:rPr>
        <w:t>Los Sistemas de Gestión de Calidad han venido diseñándose e implementándose con éxito en las empresas productoras de bienes y, si bien es cierto, existen experiencias en empresas de servicios; para estás aún se percibe una cierta inseguridad en el tema, debido a las supuestas diferencias fundamentales que guardan con las empresas de bienes. Por eso se ha considerado importante y oportuno el utilizar las diversas herramientas aprendidas, sobre gestión de la calidad, para diseñar un Sistema de Gestión de la Calidad a una empres</w:t>
      </w:r>
      <w:r w:rsidR="006B2ED6">
        <w:rPr>
          <w:rFonts w:ascii="Arial" w:hAnsi="Arial" w:cs="Arial"/>
          <w:color w:val="000000"/>
          <w:sz w:val="24"/>
          <w:szCs w:val="24"/>
        </w:rPr>
        <w:t>a Consultora que ofrece diversos</w:t>
      </w:r>
      <w:r w:rsidRPr="001A061E">
        <w:rPr>
          <w:rFonts w:ascii="Arial" w:hAnsi="Arial" w:cs="Arial"/>
          <w:color w:val="000000"/>
          <w:sz w:val="24"/>
          <w:szCs w:val="24"/>
        </w:rPr>
        <w:t xml:space="preserve"> servicios a la comunidad.</w:t>
      </w:r>
    </w:p>
    <w:p w:rsidR="00AC0910" w:rsidRDefault="00AC0910" w:rsidP="00AC0910">
      <w:pPr>
        <w:spacing w:after="0" w:line="480" w:lineRule="auto"/>
        <w:jc w:val="both"/>
        <w:rPr>
          <w:rFonts w:ascii="Arial" w:hAnsi="Arial" w:cs="Arial"/>
          <w:color w:val="000000"/>
          <w:sz w:val="24"/>
          <w:szCs w:val="24"/>
        </w:rPr>
      </w:pPr>
    </w:p>
    <w:p w:rsidR="00AC0910" w:rsidRDefault="00AC0910" w:rsidP="00AC0910">
      <w:pPr>
        <w:spacing w:after="0" w:line="480" w:lineRule="auto"/>
        <w:jc w:val="both"/>
        <w:rPr>
          <w:rFonts w:ascii="Arial" w:hAnsi="Arial" w:cs="Arial"/>
          <w:color w:val="000000"/>
          <w:sz w:val="24"/>
          <w:szCs w:val="24"/>
        </w:rPr>
      </w:pPr>
      <w:r w:rsidRPr="001A061E">
        <w:rPr>
          <w:rFonts w:ascii="Arial" w:hAnsi="Arial" w:cs="Arial"/>
          <w:color w:val="000000"/>
          <w:sz w:val="24"/>
          <w:szCs w:val="24"/>
        </w:rPr>
        <w:t xml:space="preserve">Durante </w:t>
      </w:r>
      <w:r>
        <w:rPr>
          <w:rFonts w:ascii="Arial" w:hAnsi="Arial" w:cs="Arial"/>
          <w:color w:val="000000"/>
          <w:sz w:val="24"/>
          <w:szCs w:val="24"/>
        </w:rPr>
        <w:t>los últimos quince años</w:t>
      </w:r>
      <w:r w:rsidRPr="001A061E">
        <w:rPr>
          <w:rFonts w:ascii="Arial" w:hAnsi="Arial" w:cs="Arial"/>
          <w:color w:val="000000"/>
          <w:sz w:val="24"/>
          <w:szCs w:val="24"/>
        </w:rPr>
        <w:t xml:space="preserve"> en el Ecuador, se conocen de experiencias locales en cuanto a compañías consultoras, principalmente en el área de selección de personal, que han implementado y mantienen un sistema de gestión de la calidad. Algunas son partes de grupos empresariales multinacionales que tienen por norma general no solo la implementación y mantenimiento de sus sistemas de gestión, sino incluso la certificación formal; otras en cambio han desarrollado sus propios modelos, que sin embargo no se distancian considerablemente de la tendencia empresarial general.</w:t>
      </w:r>
    </w:p>
    <w:p w:rsidR="00AC0910" w:rsidRDefault="00AC0910" w:rsidP="00AC0910">
      <w:pPr>
        <w:spacing w:after="0" w:line="480" w:lineRule="auto"/>
        <w:jc w:val="both"/>
        <w:rPr>
          <w:rFonts w:ascii="Arial" w:hAnsi="Arial" w:cs="Arial"/>
          <w:color w:val="000000"/>
          <w:sz w:val="24"/>
          <w:szCs w:val="24"/>
        </w:rPr>
      </w:pPr>
    </w:p>
    <w:p w:rsidR="00AC0910" w:rsidRPr="00C2740C" w:rsidRDefault="00AC0910" w:rsidP="00AC0910">
      <w:pPr>
        <w:spacing w:after="0" w:line="480" w:lineRule="auto"/>
        <w:jc w:val="both"/>
        <w:rPr>
          <w:rFonts w:ascii="Arial" w:hAnsi="Arial" w:cs="Arial"/>
          <w:sz w:val="24"/>
          <w:szCs w:val="24"/>
        </w:rPr>
      </w:pPr>
      <w:r>
        <w:rPr>
          <w:rFonts w:ascii="Arial" w:hAnsi="Arial" w:cs="Arial"/>
          <w:color w:val="000000"/>
          <w:sz w:val="24"/>
          <w:szCs w:val="24"/>
        </w:rPr>
        <w:lastRenderedPageBreak/>
        <w:t xml:space="preserve">Para </w:t>
      </w:r>
      <w:r w:rsidRPr="00C2740C">
        <w:rPr>
          <w:rFonts w:ascii="Arial" w:hAnsi="Arial" w:cs="Arial"/>
          <w:sz w:val="24"/>
          <w:szCs w:val="24"/>
        </w:rPr>
        <w:t xml:space="preserve">la </w:t>
      </w:r>
      <w:r>
        <w:rPr>
          <w:rFonts w:ascii="Arial" w:hAnsi="Arial" w:cs="Arial"/>
          <w:color w:val="000000"/>
          <w:sz w:val="24"/>
          <w:szCs w:val="24"/>
        </w:rPr>
        <w:t xml:space="preserve">empresa motivo de análisis, </w:t>
      </w:r>
      <w:r w:rsidRPr="00AB1C3B">
        <w:rPr>
          <w:rFonts w:ascii="Arial" w:hAnsi="Arial" w:cs="Arial"/>
          <w:color w:val="000000"/>
          <w:sz w:val="24"/>
          <w:szCs w:val="24"/>
        </w:rPr>
        <w:t>se sigue los lineamientos establecidos en</w:t>
      </w:r>
      <w:r w:rsidR="00AB1C3B">
        <w:rPr>
          <w:rFonts w:ascii="Arial" w:hAnsi="Arial" w:cs="Arial"/>
          <w:color w:val="FF0000"/>
          <w:sz w:val="24"/>
          <w:szCs w:val="24"/>
        </w:rPr>
        <w:t xml:space="preserve"> </w:t>
      </w:r>
      <w:r>
        <w:rPr>
          <w:rFonts w:ascii="Arial" w:hAnsi="Arial" w:cs="Arial"/>
          <w:color w:val="000000"/>
          <w:sz w:val="24"/>
          <w:szCs w:val="24"/>
        </w:rPr>
        <w:t xml:space="preserve">la norma certificable ISO 9001:2008; debido a su amplia aplicabilidad, reconocimiento general y facilidad de implementación. Este ejercicio demanda el compromiso de la Dirección, así </w:t>
      </w:r>
      <w:r w:rsidRPr="00C2740C">
        <w:rPr>
          <w:rFonts w:ascii="Arial" w:hAnsi="Arial" w:cs="Arial"/>
          <w:sz w:val="24"/>
          <w:szCs w:val="24"/>
        </w:rPr>
        <w:t xml:space="preserve">como el conocimiento., motivación y voluntad de todas y todos los integrantes de la empresa. </w:t>
      </w:r>
      <w:r w:rsidR="00C2740C" w:rsidRPr="00EB484D">
        <w:rPr>
          <w:rFonts w:ascii="Arial" w:hAnsi="Arial" w:cs="Arial"/>
          <w:sz w:val="24"/>
          <w:szCs w:val="24"/>
        </w:rPr>
        <w:t>Ali</w:t>
      </w:r>
      <w:r w:rsidRPr="00C2740C">
        <w:rPr>
          <w:rFonts w:ascii="Arial" w:hAnsi="Arial" w:cs="Arial"/>
          <w:sz w:val="24"/>
          <w:szCs w:val="24"/>
        </w:rPr>
        <w:t>enta  ver que otras empresas consultoras, con portafolios de servicios similares a la empresa en estudio; que han aplicado esta norma</w:t>
      </w:r>
      <w:r w:rsidR="006B2ED6">
        <w:rPr>
          <w:rFonts w:ascii="Arial" w:hAnsi="Arial" w:cs="Arial"/>
          <w:sz w:val="24"/>
          <w:szCs w:val="24"/>
        </w:rPr>
        <w:t>,</w:t>
      </w:r>
      <w:r w:rsidRPr="00C2740C">
        <w:rPr>
          <w:rFonts w:ascii="Arial" w:hAnsi="Arial" w:cs="Arial"/>
          <w:sz w:val="24"/>
          <w:szCs w:val="24"/>
        </w:rPr>
        <w:t xml:space="preserve"> han obtenido considerables mejoras en su organización, tanto dentro como fuera del Ecuador.</w:t>
      </w:r>
    </w:p>
    <w:p w:rsidR="00AC0910" w:rsidRPr="00C2740C" w:rsidRDefault="00AC0910" w:rsidP="00AC0910">
      <w:pPr>
        <w:spacing w:after="0" w:line="480" w:lineRule="auto"/>
        <w:jc w:val="both"/>
        <w:rPr>
          <w:rFonts w:ascii="Arial" w:hAnsi="Arial" w:cs="Arial"/>
          <w:sz w:val="24"/>
          <w:szCs w:val="24"/>
        </w:rPr>
      </w:pPr>
    </w:p>
    <w:p w:rsidR="00AC0910" w:rsidRDefault="00AC0910" w:rsidP="00AC0910">
      <w:pPr>
        <w:spacing w:before="100" w:beforeAutospacing="1" w:after="0" w:line="480" w:lineRule="auto"/>
        <w:jc w:val="center"/>
        <w:rPr>
          <w:rFonts w:ascii="Arial" w:hAnsi="Arial" w:cs="Arial"/>
          <w:sz w:val="32"/>
          <w:szCs w:val="32"/>
        </w:rPr>
      </w:pPr>
    </w:p>
    <w:p w:rsidR="00AC0910" w:rsidRDefault="00AC0910" w:rsidP="00AC0910">
      <w:pPr>
        <w:spacing w:before="100" w:beforeAutospacing="1" w:after="0" w:line="240" w:lineRule="auto"/>
        <w:jc w:val="center"/>
        <w:rPr>
          <w:rFonts w:ascii="Arial" w:hAnsi="Arial" w:cs="Arial"/>
          <w:sz w:val="24"/>
          <w:szCs w:val="24"/>
        </w:rPr>
      </w:pPr>
    </w:p>
    <w:p w:rsidR="00AC0910" w:rsidRDefault="00AC0910" w:rsidP="00AC0910">
      <w:pPr>
        <w:spacing w:before="100" w:beforeAutospacing="1" w:after="0" w:line="240" w:lineRule="auto"/>
        <w:jc w:val="center"/>
        <w:rPr>
          <w:rFonts w:ascii="Arial" w:hAnsi="Arial" w:cs="Arial"/>
          <w:sz w:val="24"/>
          <w:szCs w:val="24"/>
        </w:rPr>
      </w:pPr>
    </w:p>
    <w:p w:rsidR="00AC0910" w:rsidRDefault="00AC0910" w:rsidP="00AC0910">
      <w:pPr>
        <w:spacing w:before="100" w:beforeAutospacing="1" w:after="0" w:line="240" w:lineRule="auto"/>
        <w:jc w:val="center"/>
        <w:rPr>
          <w:rFonts w:ascii="Arial" w:hAnsi="Arial" w:cs="Arial"/>
          <w:sz w:val="24"/>
          <w:szCs w:val="24"/>
        </w:rPr>
      </w:pPr>
    </w:p>
    <w:p w:rsidR="00AC0910" w:rsidRDefault="00AC0910" w:rsidP="00AC0910">
      <w:pPr>
        <w:spacing w:before="100" w:beforeAutospacing="1" w:after="0" w:line="240" w:lineRule="auto"/>
        <w:jc w:val="center"/>
        <w:rPr>
          <w:rFonts w:ascii="Arial" w:hAnsi="Arial" w:cs="Arial"/>
          <w:sz w:val="24"/>
          <w:szCs w:val="24"/>
        </w:rPr>
      </w:pPr>
    </w:p>
    <w:p w:rsidR="00C66391" w:rsidRDefault="00C66391" w:rsidP="00AC0910">
      <w:pPr>
        <w:spacing w:before="100" w:beforeAutospacing="1" w:after="0" w:line="240" w:lineRule="auto"/>
        <w:jc w:val="center"/>
        <w:rPr>
          <w:rFonts w:ascii="Arial" w:hAnsi="Arial" w:cs="Arial"/>
          <w:sz w:val="24"/>
          <w:szCs w:val="24"/>
        </w:rPr>
      </w:pPr>
    </w:p>
    <w:p w:rsidR="00C66391" w:rsidRDefault="00C66391" w:rsidP="00AC0910">
      <w:pPr>
        <w:spacing w:before="100" w:beforeAutospacing="1" w:after="0" w:line="240" w:lineRule="auto"/>
        <w:jc w:val="center"/>
        <w:rPr>
          <w:rFonts w:ascii="Arial" w:hAnsi="Arial" w:cs="Arial"/>
          <w:sz w:val="24"/>
          <w:szCs w:val="24"/>
        </w:rPr>
      </w:pPr>
    </w:p>
    <w:p w:rsidR="00C66391" w:rsidRDefault="00C66391" w:rsidP="00AC0910">
      <w:pPr>
        <w:spacing w:before="100" w:beforeAutospacing="1" w:after="0" w:line="240" w:lineRule="auto"/>
        <w:jc w:val="center"/>
        <w:rPr>
          <w:rFonts w:ascii="Arial" w:hAnsi="Arial" w:cs="Arial"/>
          <w:sz w:val="24"/>
          <w:szCs w:val="24"/>
        </w:rPr>
      </w:pPr>
    </w:p>
    <w:p w:rsidR="00C66391" w:rsidRDefault="00C66391" w:rsidP="00AC0910">
      <w:pPr>
        <w:spacing w:before="100" w:beforeAutospacing="1" w:after="0" w:line="240" w:lineRule="auto"/>
        <w:jc w:val="center"/>
        <w:rPr>
          <w:rFonts w:ascii="Arial" w:hAnsi="Arial" w:cs="Arial"/>
          <w:sz w:val="24"/>
          <w:szCs w:val="24"/>
        </w:rPr>
      </w:pPr>
    </w:p>
    <w:p w:rsidR="00C66391" w:rsidRDefault="00C66391" w:rsidP="00AC0910">
      <w:pPr>
        <w:spacing w:before="100" w:beforeAutospacing="1" w:after="0" w:line="240" w:lineRule="auto"/>
        <w:jc w:val="center"/>
        <w:rPr>
          <w:rFonts w:ascii="Arial" w:hAnsi="Arial" w:cs="Arial"/>
          <w:sz w:val="24"/>
          <w:szCs w:val="24"/>
        </w:rPr>
      </w:pPr>
    </w:p>
    <w:p w:rsidR="00C66391" w:rsidRDefault="00C66391" w:rsidP="00AC0910">
      <w:pPr>
        <w:spacing w:before="100" w:beforeAutospacing="1" w:after="0" w:line="240" w:lineRule="auto"/>
        <w:jc w:val="center"/>
        <w:rPr>
          <w:rFonts w:ascii="Arial" w:hAnsi="Arial" w:cs="Arial"/>
          <w:sz w:val="24"/>
          <w:szCs w:val="24"/>
        </w:rPr>
      </w:pPr>
    </w:p>
    <w:p w:rsidR="00C66391" w:rsidRDefault="00C66391" w:rsidP="00E219E4">
      <w:pPr>
        <w:spacing w:before="100" w:beforeAutospacing="1" w:after="0" w:line="240" w:lineRule="auto"/>
        <w:jc w:val="center"/>
        <w:rPr>
          <w:rFonts w:ascii="Arial" w:hAnsi="Arial" w:cs="Arial"/>
          <w:sz w:val="24"/>
          <w:szCs w:val="24"/>
        </w:rPr>
      </w:pPr>
    </w:p>
    <w:p w:rsidR="00C66391" w:rsidRDefault="00C66391" w:rsidP="00E219E4">
      <w:pPr>
        <w:spacing w:before="100" w:beforeAutospacing="1" w:after="0" w:line="240" w:lineRule="auto"/>
        <w:jc w:val="center"/>
        <w:rPr>
          <w:rFonts w:ascii="Arial" w:hAnsi="Arial" w:cs="Arial"/>
          <w:sz w:val="24"/>
          <w:szCs w:val="24"/>
        </w:rPr>
      </w:pPr>
    </w:p>
    <w:p w:rsidR="00C66391" w:rsidRDefault="00C66391" w:rsidP="00E219E4">
      <w:pPr>
        <w:spacing w:before="100" w:beforeAutospacing="1" w:after="0" w:line="240" w:lineRule="auto"/>
        <w:jc w:val="center"/>
        <w:rPr>
          <w:rFonts w:ascii="Arial" w:hAnsi="Arial" w:cs="Arial"/>
          <w:sz w:val="24"/>
          <w:szCs w:val="24"/>
        </w:rPr>
      </w:pPr>
    </w:p>
    <w:p w:rsidR="00C66391" w:rsidRDefault="00C66391" w:rsidP="00E219E4">
      <w:pPr>
        <w:spacing w:before="100" w:beforeAutospacing="1" w:after="0" w:line="240" w:lineRule="auto"/>
        <w:jc w:val="center"/>
        <w:rPr>
          <w:rFonts w:ascii="Arial" w:hAnsi="Arial" w:cs="Arial"/>
          <w:sz w:val="24"/>
          <w:szCs w:val="24"/>
        </w:rPr>
      </w:pPr>
    </w:p>
    <w:p w:rsidR="00C66391" w:rsidRDefault="00C66391" w:rsidP="00E219E4">
      <w:pPr>
        <w:spacing w:before="100" w:beforeAutospacing="1" w:after="0" w:line="240" w:lineRule="auto"/>
        <w:jc w:val="center"/>
        <w:rPr>
          <w:rFonts w:ascii="Arial" w:hAnsi="Arial" w:cs="Arial"/>
          <w:sz w:val="24"/>
          <w:szCs w:val="24"/>
        </w:rPr>
      </w:pPr>
    </w:p>
    <w:p w:rsidR="00E219E4" w:rsidRDefault="00E219E4" w:rsidP="00E219E4">
      <w:pPr>
        <w:spacing w:before="100" w:beforeAutospacing="1" w:after="0" w:line="240" w:lineRule="auto"/>
        <w:jc w:val="center"/>
        <w:rPr>
          <w:rFonts w:ascii="Arial" w:hAnsi="Arial" w:cs="Arial"/>
          <w:sz w:val="24"/>
          <w:szCs w:val="24"/>
        </w:rPr>
      </w:pPr>
    </w:p>
    <w:p w:rsidR="00AC0910" w:rsidRPr="004357A1" w:rsidRDefault="00AC0910" w:rsidP="00AC0910">
      <w:pPr>
        <w:spacing w:after="0" w:line="240" w:lineRule="auto"/>
        <w:jc w:val="center"/>
        <w:rPr>
          <w:rFonts w:ascii="Arial" w:hAnsi="Arial" w:cs="Arial"/>
          <w:b/>
          <w:sz w:val="48"/>
          <w:szCs w:val="48"/>
        </w:rPr>
      </w:pPr>
      <w:r w:rsidRPr="004357A1">
        <w:rPr>
          <w:rFonts w:ascii="Arial" w:hAnsi="Arial" w:cs="Arial"/>
          <w:b/>
          <w:sz w:val="48"/>
          <w:szCs w:val="48"/>
        </w:rPr>
        <w:t>CAPÍTULO 1</w:t>
      </w:r>
    </w:p>
    <w:p w:rsidR="00AC0910" w:rsidRDefault="00AC0910" w:rsidP="00AC0910">
      <w:pPr>
        <w:spacing w:after="0" w:line="240" w:lineRule="auto"/>
        <w:jc w:val="center"/>
        <w:rPr>
          <w:rFonts w:ascii="Arial" w:hAnsi="Arial" w:cs="Arial"/>
          <w:b/>
          <w:sz w:val="24"/>
          <w:szCs w:val="24"/>
        </w:rPr>
      </w:pPr>
    </w:p>
    <w:p w:rsidR="00AC0910" w:rsidRDefault="00AC0910" w:rsidP="00AC0910">
      <w:pPr>
        <w:spacing w:after="0" w:line="240" w:lineRule="auto"/>
        <w:jc w:val="center"/>
        <w:rPr>
          <w:rFonts w:ascii="Arial" w:hAnsi="Arial" w:cs="Arial"/>
          <w:b/>
          <w:sz w:val="24"/>
          <w:szCs w:val="24"/>
        </w:rPr>
      </w:pPr>
    </w:p>
    <w:p w:rsidR="00AC0910" w:rsidRDefault="00AC0910" w:rsidP="00AC0910">
      <w:pPr>
        <w:spacing w:after="0" w:line="240" w:lineRule="auto"/>
        <w:jc w:val="center"/>
        <w:rPr>
          <w:rFonts w:ascii="Arial" w:hAnsi="Arial" w:cs="Arial"/>
          <w:b/>
          <w:sz w:val="24"/>
          <w:szCs w:val="24"/>
        </w:rPr>
      </w:pPr>
    </w:p>
    <w:p w:rsidR="00AC0910" w:rsidRDefault="00AC0910" w:rsidP="00431598">
      <w:pPr>
        <w:numPr>
          <w:ilvl w:val="0"/>
          <w:numId w:val="11"/>
        </w:numPr>
        <w:spacing w:after="0" w:line="480" w:lineRule="auto"/>
        <w:jc w:val="both"/>
        <w:rPr>
          <w:rFonts w:ascii="Arial" w:hAnsi="Arial" w:cs="Arial"/>
          <w:b/>
          <w:sz w:val="32"/>
          <w:szCs w:val="32"/>
        </w:rPr>
      </w:pPr>
      <w:r w:rsidRPr="004357A1">
        <w:rPr>
          <w:rFonts w:ascii="Arial" w:hAnsi="Arial" w:cs="Arial"/>
          <w:b/>
          <w:sz w:val="32"/>
          <w:szCs w:val="32"/>
        </w:rPr>
        <w:t>JUSTIFICACIÓN.</w:t>
      </w:r>
    </w:p>
    <w:p w:rsidR="00AC0910" w:rsidRDefault="00AC0910" w:rsidP="00431598">
      <w:pPr>
        <w:spacing w:after="0" w:line="480" w:lineRule="auto"/>
        <w:ind w:left="360"/>
        <w:jc w:val="both"/>
        <w:rPr>
          <w:rFonts w:ascii="Arial" w:hAnsi="Arial" w:cs="Arial"/>
          <w:b/>
          <w:sz w:val="32"/>
          <w:szCs w:val="32"/>
        </w:rPr>
      </w:pPr>
    </w:p>
    <w:p w:rsidR="00431598" w:rsidRDefault="00431598" w:rsidP="00431598">
      <w:pPr>
        <w:spacing w:after="0" w:line="480" w:lineRule="auto"/>
        <w:ind w:left="360"/>
        <w:jc w:val="both"/>
        <w:rPr>
          <w:rFonts w:ascii="Arial" w:hAnsi="Arial" w:cs="Arial"/>
          <w:sz w:val="24"/>
          <w:szCs w:val="24"/>
        </w:rPr>
      </w:pPr>
      <w:r>
        <w:rPr>
          <w:rFonts w:ascii="Arial" w:hAnsi="Arial" w:cs="Arial"/>
          <w:sz w:val="24"/>
          <w:szCs w:val="24"/>
        </w:rPr>
        <w:t xml:space="preserve">La Dirección de la empresa, está </w:t>
      </w:r>
      <w:r w:rsidR="00F41621">
        <w:rPr>
          <w:rFonts w:ascii="Arial" w:hAnsi="Arial" w:cs="Arial"/>
          <w:sz w:val="24"/>
          <w:szCs w:val="24"/>
        </w:rPr>
        <w:t>consciente</w:t>
      </w:r>
      <w:r>
        <w:rPr>
          <w:rFonts w:ascii="Arial" w:hAnsi="Arial" w:cs="Arial"/>
          <w:sz w:val="24"/>
          <w:szCs w:val="24"/>
        </w:rPr>
        <w:t xml:space="preserve"> del tipo de gestión que se ha llevado en los primeros años de funcionamiento</w:t>
      </w:r>
      <w:r w:rsidR="00963302">
        <w:rPr>
          <w:rFonts w:ascii="Arial" w:hAnsi="Arial" w:cs="Arial"/>
          <w:sz w:val="24"/>
          <w:szCs w:val="24"/>
        </w:rPr>
        <w:t>, y por lo tanto, está convencida de que se puede mejorar drásticamente.</w:t>
      </w:r>
    </w:p>
    <w:p w:rsidR="00963302" w:rsidRDefault="00963302" w:rsidP="00431598">
      <w:pPr>
        <w:spacing w:after="0" w:line="480" w:lineRule="auto"/>
        <w:ind w:left="360"/>
        <w:jc w:val="both"/>
        <w:rPr>
          <w:rFonts w:ascii="Arial" w:hAnsi="Arial" w:cs="Arial"/>
          <w:sz w:val="24"/>
          <w:szCs w:val="24"/>
        </w:rPr>
      </w:pPr>
    </w:p>
    <w:p w:rsidR="00963302" w:rsidRDefault="00963302" w:rsidP="00431598">
      <w:pPr>
        <w:spacing w:after="0" w:line="480" w:lineRule="auto"/>
        <w:ind w:left="360"/>
        <w:jc w:val="both"/>
        <w:rPr>
          <w:rFonts w:ascii="Arial" w:hAnsi="Arial" w:cs="Arial"/>
          <w:sz w:val="24"/>
          <w:szCs w:val="24"/>
        </w:rPr>
      </w:pPr>
      <w:r>
        <w:rPr>
          <w:rFonts w:ascii="Arial" w:hAnsi="Arial" w:cs="Arial"/>
          <w:sz w:val="24"/>
          <w:szCs w:val="24"/>
        </w:rPr>
        <w:t>Es necesario mejorar el funcionamiento de la empresa entorno a los siguiente</w:t>
      </w:r>
      <w:r w:rsidR="00F41621">
        <w:rPr>
          <w:rFonts w:ascii="Arial" w:hAnsi="Arial" w:cs="Arial"/>
          <w:sz w:val="24"/>
          <w:szCs w:val="24"/>
        </w:rPr>
        <w:t>s tres aspectos fundamentales</w:t>
      </w:r>
      <w:r>
        <w:rPr>
          <w:rFonts w:ascii="Arial" w:hAnsi="Arial" w:cs="Arial"/>
          <w:sz w:val="24"/>
          <w:szCs w:val="24"/>
        </w:rPr>
        <w:t>:</w:t>
      </w:r>
    </w:p>
    <w:p w:rsidR="00963302" w:rsidRPr="00427356" w:rsidRDefault="00963302" w:rsidP="00431598">
      <w:pPr>
        <w:spacing w:after="0" w:line="480" w:lineRule="auto"/>
        <w:ind w:left="360"/>
        <w:jc w:val="both"/>
        <w:rPr>
          <w:rFonts w:ascii="Arial" w:hAnsi="Arial" w:cs="Arial"/>
          <w:sz w:val="24"/>
          <w:szCs w:val="24"/>
        </w:rPr>
      </w:pPr>
    </w:p>
    <w:p w:rsidR="00963302" w:rsidRPr="00427356" w:rsidRDefault="00963302" w:rsidP="00963302">
      <w:pPr>
        <w:numPr>
          <w:ilvl w:val="0"/>
          <w:numId w:val="13"/>
        </w:numPr>
        <w:spacing w:after="0" w:line="480" w:lineRule="auto"/>
        <w:jc w:val="both"/>
        <w:rPr>
          <w:rFonts w:ascii="Arial" w:hAnsi="Arial" w:cs="Arial"/>
          <w:sz w:val="24"/>
          <w:szCs w:val="24"/>
        </w:rPr>
      </w:pPr>
      <w:r w:rsidRPr="00427356">
        <w:rPr>
          <w:rFonts w:ascii="Arial" w:hAnsi="Arial" w:cs="Arial"/>
          <w:sz w:val="24"/>
          <w:szCs w:val="24"/>
        </w:rPr>
        <w:t>Su impacto Social</w:t>
      </w:r>
      <w:r w:rsidR="00F41621" w:rsidRPr="00427356">
        <w:rPr>
          <w:rFonts w:ascii="Arial" w:hAnsi="Arial" w:cs="Arial"/>
          <w:sz w:val="24"/>
          <w:szCs w:val="24"/>
        </w:rPr>
        <w:t xml:space="preserve">.- </w:t>
      </w:r>
      <w:r w:rsidR="00EC00A6" w:rsidRPr="00427356">
        <w:rPr>
          <w:rFonts w:ascii="Arial" w:hAnsi="Arial" w:cs="Arial"/>
          <w:sz w:val="24"/>
          <w:szCs w:val="24"/>
        </w:rPr>
        <w:t xml:space="preserve">Al mejorar el </w:t>
      </w:r>
      <w:r w:rsidR="00427356" w:rsidRPr="00427356">
        <w:rPr>
          <w:rFonts w:ascii="Arial" w:hAnsi="Arial" w:cs="Arial"/>
          <w:sz w:val="24"/>
          <w:szCs w:val="24"/>
        </w:rPr>
        <w:t>funcionamiento</w:t>
      </w:r>
      <w:r w:rsidR="00EC00A6" w:rsidRPr="00427356">
        <w:rPr>
          <w:rFonts w:ascii="Arial" w:hAnsi="Arial" w:cs="Arial"/>
          <w:sz w:val="24"/>
          <w:szCs w:val="24"/>
        </w:rPr>
        <w:t xml:space="preserve"> de la empresa, se posibilita el ofrecer servicios a más usuarios, lo que implica una mayor utilización</w:t>
      </w:r>
      <w:r w:rsidR="00427356" w:rsidRPr="00427356">
        <w:rPr>
          <w:rFonts w:ascii="Arial" w:hAnsi="Arial" w:cs="Arial"/>
          <w:sz w:val="24"/>
          <w:szCs w:val="24"/>
        </w:rPr>
        <w:t xml:space="preserve"> del tiempo del personal, estabilidad laboral. De la misma manera es posible que se necesite contratar a más personas para atender la creciente demanda, con lo que la </w:t>
      </w:r>
      <w:r w:rsidR="00427356" w:rsidRPr="00427356">
        <w:rPr>
          <w:rFonts w:ascii="Arial" w:hAnsi="Arial" w:cs="Arial"/>
          <w:sz w:val="24"/>
          <w:szCs w:val="24"/>
        </w:rPr>
        <w:lastRenderedPageBreak/>
        <w:t>empresa se constituye en fuente de empleo, local mayoritariamente.</w:t>
      </w:r>
    </w:p>
    <w:p w:rsidR="00F41621" w:rsidRDefault="00F41621" w:rsidP="00F41621">
      <w:pPr>
        <w:spacing w:after="0" w:line="480" w:lineRule="auto"/>
        <w:ind w:left="1080"/>
        <w:jc w:val="both"/>
        <w:rPr>
          <w:rFonts w:ascii="Arial" w:hAnsi="Arial" w:cs="Arial"/>
          <w:sz w:val="24"/>
          <w:szCs w:val="24"/>
        </w:rPr>
      </w:pPr>
    </w:p>
    <w:p w:rsidR="00F41621" w:rsidRDefault="00F41621" w:rsidP="00963302">
      <w:pPr>
        <w:numPr>
          <w:ilvl w:val="0"/>
          <w:numId w:val="13"/>
        </w:numPr>
        <w:spacing w:after="0" w:line="480" w:lineRule="auto"/>
        <w:jc w:val="both"/>
        <w:rPr>
          <w:rFonts w:ascii="Arial" w:hAnsi="Arial" w:cs="Arial"/>
          <w:sz w:val="24"/>
          <w:szCs w:val="24"/>
        </w:rPr>
      </w:pPr>
      <w:r>
        <w:rPr>
          <w:rFonts w:ascii="Arial" w:hAnsi="Arial" w:cs="Arial"/>
          <w:sz w:val="24"/>
          <w:szCs w:val="24"/>
        </w:rPr>
        <w:t>Su de</w:t>
      </w:r>
      <w:r w:rsidRPr="00455A10">
        <w:rPr>
          <w:rFonts w:ascii="Arial" w:hAnsi="Arial" w:cs="Arial"/>
          <w:sz w:val="24"/>
          <w:szCs w:val="24"/>
        </w:rPr>
        <w:t xml:space="preserve">sarrollo técnico y metodológico.- Aunque los productos </w:t>
      </w:r>
      <w:r w:rsidR="000E5CC2" w:rsidRPr="00455A10">
        <w:rPr>
          <w:rFonts w:ascii="Arial" w:hAnsi="Arial" w:cs="Arial"/>
          <w:sz w:val="24"/>
          <w:szCs w:val="24"/>
        </w:rPr>
        <w:t>que ofrece</w:t>
      </w:r>
      <w:r>
        <w:rPr>
          <w:rFonts w:ascii="Arial" w:hAnsi="Arial" w:cs="Arial"/>
          <w:sz w:val="24"/>
          <w:szCs w:val="24"/>
        </w:rPr>
        <w:t xml:space="preserve"> esta compañía de servicios, son proyectos (la mayor parte del tiempo intangibles) y por lo tanto muy personalizados, existen una serie de actividades, organizadas en procesos; susceptibles de sistematización y por lo tanto de mejora en cuanto a su eficiencia. Este proyecto permitirá por lo tanto entender y mejorar los actuales procesos mediante la aplicación de técnicas y metodologías administrativas ampliamente estudiadas.</w:t>
      </w:r>
    </w:p>
    <w:p w:rsidR="00F41621" w:rsidRDefault="00F41621" w:rsidP="00F41621">
      <w:pPr>
        <w:pStyle w:val="Prrafodelista"/>
        <w:rPr>
          <w:rFonts w:ascii="Arial" w:hAnsi="Arial" w:cs="Arial"/>
          <w:sz w:val="24"/>
          <w:szCs w:val="24"/>
        </w:rPr>
      </w:pPr>
    </w:p>
    <w:p w:rsidR="00F41621" w:rsidRDefault="00F41621" w:rsidP="00963302">
      <w:pPr>
        <w:numPr>
          <w:ilvl w:val="0"/>
          <w:numId w:val="13"/>
        </w:numPr>
        <w:spacing w:after="0" w:line="480" w:lineRule="auto"/>
        <w:jc w:val="both"/>
        <w:rPr>
          <w:rFonts w:ascii="Arial" w:hAnsi="Arial" w:cs="Arial"/>
          <w:sz w:val="24"/>
          <w:szCs w:val="24"/>
        </w:rPr>
      </w:pPr>
      <w:r>
        <w:rPr>
          <w:rFonts w:ascii="Arial" w:hAnsi="Arial" w:cs="Arial"/>
          <w:sz w:val="24"/>
          <w:szCs w:val="24"/>
        </w:rPr>
        <w:t>Su rendimiento económico.-</w:t>
      </w:r>
      <w:r w:rsidR="00FC2419">
        <w:rPr>
          <w:rFonts w:ascii="Arial" w:hAnsi="Arial" w:cs="Arial"/>
          <w:sz w:val="24"/>
          <w:szCs w:val="24"/>
        </w:rPr>
        <w:t xml:space="preserve"> Como resultado del mejoramiento técnico y metodológico, la empresa podrá aprovechar mejor las oportunidades existentes, en cuanto a requerimientos de sus servicios; con lo que se podrá obtener el beneficio esperado tanto para los colaboradores internos, como para los socios. Para esto es vital el conocer y mejorar cada paso en la prestación del servicio, para obtener los mismo o mejores resultados con mejor administración de los recursos disponibles.</w:t>
      </w:r>
    </w:p>
    <w:p w:rsidR="00FC2419" w:rsidRDefault="00FC2419" w:rsidP="00FC2419">
      <w:pPr>
        <w:pStyle w:val="Prrafodelista"/>
        <w:rPr>
          <w:rFonts w:ascii="Arial" w:hAnsi="Arial" w:cs="Arial"/>
          <w:sz w:val="24"/>
          <w:szCs w:val="24"/>
        </w:rPr>
      </w:pPr>
    </w:p>
    <w:p w:rsidR="00FC2419" w:rsidRDefault="00FC2419" w:rsidP="00FC2419">
      <w:pPr>
        <w:spacing w:after="0" w:line="480" w:lineRule="auto"/>
        <w:ind w:left="360"/>
        <w:jc w:val="both"/>
        <w:rPr>
          <w:rFonts w:ascii="Arial" w:hAnsi="Arial" w:cs="Arial"/>
          <w:sz w:val="24"/>
          <w:szCs w:val="24"/>
        </w:rPr>
      </w:pPr>
      <w:r>
        <w:rPr>
          <w:rFonts w:ascii="Arial" w:hAnsi="Arial" w:cs="Arial"/>
          <w:sz w:val="24"/>
          <w:szCs w:val="24"/>
        </w:rPr>
        <w:lastRenderedPageBreak/>
        <w:t>Al ser una organización pequeña, y los servicios que se prestan muy personalizados, la relación con los usuarios es bastante cercana y ha permitido mantener altos niveles de satisfacción entre los mismos, hasta el momento.</w:t>
      </w:r>
    </w:p>
    <w:p w:rsidR="00FC2419" w:rsidRDefault="00FC2419" w:rsidP="00FC2419">
      <w:pPr>
        <w:spacing w:after="0" w:line="480" w:lineRule="auto"/>
        <w:ind w:left="360"/>
        <w:jc w:val="both"/>
        <w:rPr>
          <w:rFonts w:ascii="Arial" w:hAnsi="Arial" w:cs="Arial"/>
          <w:sz w:val="24"/>
          <w:szCs w:val="24"/>
        </w:rPr>
      </w:pPr>
    </w:p>
    <w:p w:rsidR="00FC2419" w:rsidRDefault="00FC2419" w:rsidP="00FC2419">
      <w:pPr>
        <w:spacing w:after="0" w:line="480" w:lineRule="auto"/>
        <w:ind w:left="360"/>
        <w:jc w:val="both"/>
        <w:rPr>
          <w:rFonts w:ascii="Arial" w:hAnsi="Arial" w:cs="Arial"/>
          <w:sz w:val="24"/>
          <w:szCs w:val="24"/>
        </w:rPr>
      </w:pPr>
      <w:r>
        <w:rPr>
          <w:rFonts w:ascii="Arial" w:hAnsi="Arial" w:cs="Arial"/>
          <w:sz w:val="24"/>
          <w:szCs w:val="24"/>
        </w:rPr>
        <w:t xml:space="preserve">Por lo expuesto se requiere diseñar un Sistema de Gestión de la Calidad, </w:t>
      </w:r>
      <w:r w:rsidR="00427356">
        <w:rPr>
          <w:rFonts w:ascii="Arial" w:hAnsi="Arial" w:cs="Arial"/>
          <w:sz w:val="24"/>
          <w:szCs w:val="24"/>
        </w:rPr>
        <w:t>que en palabras de Senlle, Martínez y Martínez; implica desarrollar un sistema eficiente que permita el desarr</w:t>
      </w:r>
      <w:r w:rsidR="00ED7012">
        <w:rPr>
          <w:rFonts w:ascii="Arial" w:hAnsi="Arial" w:cs="Arial"/>
          <w:sz w:val="24"/>
          <w:szCs w:val="24"/>
        </w:rPr>
        <w:t>ollo constante de la empresa [26</w:t>
      </w:r>
      <w:r w:rsidR="00427356">
        <w:rPr>
          <w:rFonts w:ascii="Arial" w:hAnsi="Arial" w:cs="Arial"/>
          <w:sz w:val="24"/>
          <w:szCs w:val="24"/>
        </w:rPr>
        <w:t>].</w:t>
      </w:r>
    </w:p>
    <w:p w:rsidR="00AC0910" w:rsidRDefault="00AC0910" w:rsidP="00AC0910">
      <w:pPr>
        <w:spacing w:before="100" w:beforeAutospacing="1" w:after="0" w:line="480" w:lineRule="auto"/>
        <w:ind w:left="426"/>
        <w:jc w:val="both"/>
        <w:rPr>
          <w:rFonts w:ascii="Arial" w:hAnsi="Arial" w:cs="Arial"/>
          <w:sz w:val="24"/>
          <w:szCs w:val="24"/>
        </w:rPr>
      </w:pPr>
    </w:p>
    <w:p w:rsidR="00AC0910" w:rsidRDefault="00AC0910" w:rsidP="00AC0910">
      <w:pPr>
        <w:numPr>
          <w:ilvl w:val="1"/>
          <w:numId w:val="1"/>
        </w:numPr>
        <w:spacing w:before="100" w:beforeAutospacing="1" w:after="0" w:line="240" w:lineRule="auto"/>
        <w:jc w:val="both"/>
        <w:rPr>
          <w:rFonts w:ascii="Arial" w:hAnsi="Arial" w:cs="Arial"/>
          <w:b/>
          <w:sz w:val="24"/>
          <w:szCs w:val="24"/>
        </w:rPr>
      </w:pPr>
      <w:r>
        <w:rPr>
          <w:rFonts w:ascii="Arial" w:hAnsi="Arial" w:cs="Arial"/>
          <w:b/>
          <w:sz w:val="24"/>
          <w:szCs w:val="24"/>
        </w:rPr>
        <w:t>Antecedentes.</w:t>
      </w:r>
    </w:p>
    <w:p w:rsidR="001105B8" w:rsidRDefault="001105B8" w:rsidP="001105B8">
      <w:pPr>
        <w:spacing w:before="100" w:beforeAutospacing="1" w:after="0" w:line="240" w:lineRule="auto"/>
        <w:ind w:left="1095"/>
        <w:jc w:val="both"/>
        <w:rPr>
          <w:rFonts w:ascii="Arial" w:hAnsi="Arial" w:cs="Arial"/>
          <w:b/>
          <w:sz w:val="24"/>
          <w:szCs w:val="24"/>
        </w:rPr>
      </w:pPr>
    </w:p>
    <w:p w:rsidR="00AC0910" w:rsidRDefault="00AC0910" w:rsidP="00AC0910">
      <w:pPr>
        <w:spacing w:after="0" w:line="480" w:lineRule="auto"/>
        <w:ind w:left="1094"/>
        <w:jc w:val="both"/>
        <w:rPr>
          <w:rFonts w:ascii="Arial" w:hAnsi="Arial" w:cs="Arial"/>
          <w:sz w:val="24"/>
          <w:szCs w:val="24"/>
        </w:rPr>
      </w:pPr>
      <w:r>
        <w:rPr>
          <w:rFonts w:ascii="Arial" w:hAnsi="Arial" w:cs="Arial"/>
          <w:sz w:val="24"/>
          <w:szCs w:val="24"/>
        </w:rPr>
        <w:t>La empresa objeto del presente estudio, es una consultora en proyectos de diversas áreas y que adicionalmente ofrece servicios de capacitación, también en diversas áreas vinculadas a la gestión organizacional y el desarrollo del talento humano. Cuenta con seis colaboradores fijos y 3 eventuales, según los requerimientos de los proyectos que se estén desarrollando.</w:t>
      </w:r>
    </w:p>
    <w:p w:rsidR="00AC0910" w:rsidRDefault="00AC0910" w:rsidP="00AC0910">
      <w:pPr>
        <w:spacing w:after="0" w:line="240" w:lineRule="auto"/>
        <w:ind w:left="1094"/>
        <w:jc w:val="both"/>
        <w:rPr>
          <w:rFonts w:ascii="Arial" w:hAnsi="Arial" w:cs="Arial"/>
          <w:sz w:val="24"/>
          <w:szCs w:val="24"/>
        </w:rPr>
      </w:pPr>
    </w:p>
    <w:p w:rsidR="00AC0910" w:rsidRDefault="00AC0910" w:rsidP="00AC0910">
      <w:pPr>
        <w:spacing w:after="0" w:line="480" w:lineRule="auto"/>
        <w:ind w:left="1094"/>
        <w:jc w:val="both"/>
        <w:rPr>
          <w:rFonts w:ascii="Arial" w:hAnsi="Arial" w:cs="Arial"/>
          <w:sz w:val="24"/>
          <w:szCs w:val="24"/>
        </w:rPr>
      </w:pPr>
      <w:r>
        <w:rPr>
          <w:rFonts w:ascii="Arial" w:hAnsi="Arial" w:cs="Arial"/>
          <w:sz w:val="24"/>
          <w:szCs w:val="24"/>
        </w:rPr>
        <w:t xml:space="preserve">La Consultora viene prestando servicios durante tres años ininterrumpidos, atendiendo  al sector público preferentemente y de manera esporádica al privado. El equipo humano es multidisciplinario, consta de ingenieros, economistas y </w:t>
      </w:r>
      <w:r>
        <w:rPr>
          <w:rFonts w:ascii="Arial" w:hAnsi="Arial" w:cs="Arial"/>
          <w:sz w:val="24"/>
          <w:szCs w:val="24"/>
        </w:rPr>
        <w:lastRenderedPageBreak/>
        <w:t>comunicadores sociales,  la consultora funciona físicamente en una oficina particular habilitada para tales efectos con equipos y servicios básicos para garantizar sus operaciones</w:t>
      </w:r>
    </w:p>
    <w:p w:rsidR="00B1747A" w:rsidRDefault="00B1747A" w:rsidP="00AC0910">
      <w:pPr>
        <w:spacing w:after="0" w:line="480" w:lineRule="auto"/>
        <w:ind w:left="1094"/>
        <w:jc w:val="both"/>
        <w:rPr>
          <w:rFonts w:ascii="Arial" w:hAnsi="Arial" w:cs="Arial"/>
          <w:sz w:val="24"/>
          <w:szCs w:val="24"/>
        </w:rPr>
      </w:pPr>
    </w:p>
    <w:p w:rsidR="00B1747A" w:rsidRDefault="00B1747A" w:rsidP="00427356">
      <w:pPr>
        <w:spacing w:after="0" w:line="480" w:lineRule="auto"/>
        <w:ind w:left="386" w:firstLine="708"/>
        <w:jc w:val="both"/>
        <w:rPr>
          <w:rFonts w:ascii="Arial" w:hAnsi="Arial" w:cs="Arial"/>
          <w:sz w:val="24"/>
          <w:szCs w:val="24"/>
        </w:rPr>
      </w:pPr>
      <w:r>
        <w:rPr>
          <w:rFonts w:ascii="Arial" w:hAnsi="Arial" w:cs="Arial"/>
          <w:sz w:val="24"/>
          <w:szCs w:val="24"/>
        </w:rPr>
        <w:t xml:space="preserve">Diagnóstico Inicial.- </w:t>
      </w:r>
    </w:p>
    <w:p w:rsidR="00E219E4" w:rsidRDefault="00E219E4" w:rsidP="00B50F98">
      <w:pPr>
        <w:spacing w:after="0" w:line="480" w:lineRule="auto"/>
        <w:ind w:left="1134"/>
        <w:jc w:val="both"/>
        <w:rPr>
          <w:rFonts w:ascii="Arial" w:hAnsi="Arial" w:cs="Arial"/>
          <w:sz w:val="24"/>
          <w:szCs w:val="24"/>
        </w:rPr>
      </w:pPr>
    </w:p>
    <w:p w:rsidR="00B50F98" w:rsidRDefault="00B50F98" w:rsidP="00B50F98">
      <w:pPr>
        <w:spacing w:after="0" w:line="480" w:lineRule="auto"/>
        <w:ind w:left="1134"/>
        <w:jc w:val="both"/>
        <w:rPr>
          <w:rFonts w:ascii="Arial" w:hAnsi="Arial" w:cs="Arial"/>
          <w:sz w:val="24"/>
          <w:szCs w:val="24"/>
        </w:rPr>
      </w:pPr>
      <w:r>
        <w:rPr>
          <w:rFonts w:ascii="Arial" w:hAnsi="Arial" w:cs="Arial"/>
          <w:sz w:val="24"/>
          <w:szCs w:val="24"/>
        </w:rPr>
        <w:t xml:space="preserve">El ritmo de trabajo en la consultora ha descendido en los últimos meses, coincidiendo con la terminación de proyectos importantes y de larga duración, a la par de un crecimiento considerable en cuanto  a oportunidad de nuevos </w:t>
      </w:r>
      <w:r w:rsidRPr="00C2740C">
        <w:rPr>
          <w:rFonts w:ascii="Arial" w:hAnsi="Arial" w:cs="Arial"/>
          <w:sz w:val="24"/>
          <w:szCs w:val="24"/>
        </w:rPr>
        <w:t>proyectos; lo que motiva a la Dirección a realizar una evaluación de la situación con el personal.</w:t>
      </w:r>
    </w:p>
    <w:p w:rsidR="00B50F98" w:rsidRDefault="00B50F98" w:rsidP="00B50F98">
      <w:pPr>
        <w:spacing w:before="100" w:beforeAutospacing="1" w:after="0" w:line="480" w:lineRule="auto"/>
        <w:ind w:left="1134"/>
        <w:jc w:val="both"/>
        <w:rPr>
          <w:rFonts w:ascii="Arial" w:hAnsi="Arial" w:cs="Arial"/>
          <w:sz w:val="24"/>
          <w:szCs w:val="24"/>
        </w:rPr>
      </w:pPr>
    </w:p>
    <w:p w:rsidR="00B1747A" w:rsidRDefault="00B1747A" w:rsidP="00B1747A">
      <w:pPr>
        <w:spacing w:after="0" w:line="480" w:lineRule="auto"/>
        <w:ind w:left="1134"/>
        <w:jc w:val="both"/>
        <w:rPr>
          <w:rFonts w:ascii="Arial" w:hAnsi="Arial" w:cs="Arial"/>
          <w:sz w:val="24"/>
          <w:szCs w:val="24"/>
        </w:rPr>
      </w:pPr>
      <w:r w:rsidRPr="00B1747A">
        <w:rPr>
          <w:rFonts w:ascii="Arial" w:hAnsi="Arial" w:cs="Arial"/>
          <w:sz w:val="24"/>
          <w:szCs w:val="24"/>
        </w:rPr>
        <w:t xml:space="preserve">Al proceso de diagnóstico </w:t>
      </w:r>
      <w:r w:rsidR="00963302">
        <w:rPr>
          <w:rFonts w:ascii="Arial" w:hAnsi="Arial" w:cs="Arial"/>
          <w:sz w:val="24"/>
          <w:szCs w:val="24"/>
        </w:rPr>
        <w:t xml:space="preserve">se suman </w:t>
      </w:r>
      <w:r w:rsidRPr="00B1747A">
        <w:rPr>
          <w:rFonts w:ascii="Arial" w:hAnsi="Arial" w:cs="Arial"/>
          <w:sz w:val="24"/>
          <w:szCs w:val="24"/>
        </w:rPr>
        <w:t>tres de los técnicos consultores permanentes, dos asistentes operativos y el asistente administrativo. Después de plantearse las inquietudes general</w:t>
      </w:r>
      <w:r w:rsidR="00963302">
        <w:rPr>
          <w:rFonts w:ascii="Arial" w:hAnsi="Arial" w:cs="Arial"/>
          <w:sz w:val="24"/>
          <w:szCs w:val="24"/>
        </w:rPr>
        <w:t>es de la Dirección se los invita</w:t>
      </w:r>
      <w:r w:rsidRPr="00B1747A">
        <w:rPr>
          <w:rFonts w:ascii="Arial" w:hAnsi="Arial" w:cs="Arial"/>
          <w:sz w:val="24"/>
          <w:szCs w:val="24"/>
        </w:rPr>
        <w:t xml:space="preserve"> a realizar una lluvia de ideas, en torno a los posibles problemas que afectan actualmente a la consultora, y se presenta la sistematización d</w:t>
      </w:r>
      <w:r w:rsidR="00C66391">
        <w:rPr>
          <w:rFonts w:ascii="Arial" w:hAnsi="Arial" w:cs="Arial"/>
          <w:sz w:val="24"/>
          <w:szCs w:val="24"/>
        </w:rPr>
        <w:t>e los resultados en la siguiente tabla:</w:t>
      </w:r>
    </w:p>
    <w:p w:rsidR="00C66391" w:rsidRDefault="00C66391" w:rsidP="00B1747A">
      <w:pPr>
        <w:spacing w:after="0" w:line="480" w:lineRule="auto"/>
        <w:ind w:left="1134"/>
        <w:jc w:val="both"/>
        <w:rPr>
          <w:rFonts w:ascii="Arial" w:hAnsi="Arial" w:cs="Arial"/>
          <w:sz w:val="24"/>
          <w:szCs w:val="24"/>
        </w:rPr>
      </w:pPr>
    </w:p>
    <w:p w:rsidR="00C411EA" w:rsidRDefault="00C411EA" w:rsidP="00B1747A">
      <w:pPr>
        <w:spacing w:after="0" w:line="480" w:lineRule="auto"/>
        <w:ind w:left="1134"/>
        <w:jc w:val="both"/>
        <w:rPr>
          <w:rFonts w:ascii="Arial" w:hAnsi="Arial" w:cs="Arial"/>
          <w:sz w:val="24"/>
          <w:szCs w:val="24"/>
        </w:rPr>
      </w:pPr>
    </w:p>
    <w:p w:rsidR="00C411EA" w:rsidRDefault="00C411EA" w:rsidP="00B1747A">
      <w:pPr>
        <w:spacing w:after="0" w:line="480" w:lineRule="auto"/>
        <w:ind w:left="1134"/>
        <w:jc w:val="both"/>
        <w:rPr>
          <w:rFonts w:ascii="Arial" w:hAnsi="Arial" w:cs="Arial"/>
          <w:sz w:val="24"/>
          <w:szCs w:val="24"/>
        </w:rPr>
      </w:pPr>
    </w:p>
    <w:p w:rsidR="00C66391" w:rsidRDefault="00C66391" w:rsidP="00C66391">
      <w:pPr>
        <w:spacing w:after="0" w:line="480" w:lineRule="auto"/>
        <w:ind w:left="1134"/>
        <w:jc w:val="center"/>
        <w:rPr>
          <w:rFonts w:ascii="Arial" w:hAnsi="Arial" w:cs="Arial"/>
          <w:b/>
          <w:sz w:val="24"/>
          <w:szCs w:val="24"/>
        </w:rPr>
      </w:pPr>
      <w:r w:rsidRPr="00C66391">
        <w:rPr>
          <w:rFonts w:ascii="Arial" w:hAnsi="Arial" w:cs="Arial"/>
          <w:b/>
          <w:sz w:val="24"/>
          <w:szCs w:val="24"/>
        </w:rPr>
        <w:lastRenderedPageBreak/>
        <w:t>TABLA</w:t>
      </w:r>
      <w:r w:rsidR="003D5E6E">
        <w:rPr>
          <w:rFonts w:ascii="Arial" w:hAnsi="Arial" w:cs="Arial"/>
          <w:b/>
          <w:sz w:val="24"/>
          <w:szCs w:val="24"/>
        </w:rPr>
        <w:t xml:space="preserve"> </w:t>
      </w:r>
      <w:r w:rsidRPr="00C66391">
        <w:rPr>
          <w:rFonts w:ascii="Arial" w:hAnsi="Arial" w:cs="Arial"/>
          <w:b/>
          <w:sz w:val="24"/>
          <w:szCs w:val="24"/>
        </w:rPr>
        <w:t>1</w:t>
      </w:r>
    </w:p>
    <w:p w:rsidR="003D5E6E" w:rsidRDefault="003D5E6E" w:rsidP="00C66391">
      <w:pPr>
        <w:spacing w:after="0" w:line="480" w:lineRule="auto"/>
        <w:ind w:left="1134"/>
        <w:jc w:val="center"/>
        <w:rPr>
          <w:rFonts w:ascii="Arial" w:hAnsi="Arial" w:cs="Arial"/>
          <w:b/>
          <w:sz w:val="24"/>
          <w:szCs w:val="24"/>
        </w:rPr>
      </w:pPr>
      <w:r>
        <w:rPr>
          <w:rFonts w:ascii="Arial" w:hAnsi="Arial" w:cs="Arial"/>
          <w:b/>
          <w:sz w:val="24"/>
          <w:szCs w:val="24"/>
        </w:rPr>
        <w:t>SISTEMATIZACIÓN DE PROBLEMAS PLANTEADOS</w:t>
      </w:r>
    </w:p>
    <w:p w:rsidR="00B1747A" w:rsidRDefault="007146D0" w:rsidP="004D3932">
      <w:pPr>
        <w:spacing w:before="100" w:beforeAutospacing="1" w:after="0" w:line="480" w:lineRule="auto"/>
        <w:ind w:left="426"/>
        <w:jc w:val="center"/>
        <w:rPr>
          <w:rFonts w:ascii="Arial" w:hAnsi="Arial" w:cs="Arial"/>
          <w:sz w:val="24"/>
          <w:szCs w:val="24"/>
        </w:rPr>
      </w:pPr>
      <w:r>
        <w:rPr>
          <w:noProof/>
          <w:lang w:val="es-ES" w:eastAsia="es-ES"/>
        </w:rPr>
        <w:drawing>
          <wp:inline distT="0" distB="0" distL="0" distR="0">
            <wp:extent cx="2583180" cy="1188720"/>
            <wp:effectExtent l="19050" t="0" r="762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srcRect l="12213"/>
                    <a:stretch>
                      <a:fillRect/>
                    </a:stretch>
                  </pic:blipFill>
                  <pic:spPr bwMode="auto">
                    <a:xfrm>
                      <a:off x="0" y="0"/>
                      <a:ext cx="2583180" cy="1188720"/>
                    </a:xfrm>
                    <a:prstGeom prst="rect">
                      <a:avLst/>
                    </a:prstGeom>
                    <a:noFill/>
                    <a:ln w="9525">
                      <a:noFill/>
                      <a:miter lim="800000"/>
                      <a:headEnd/>
                      <a:tailEnd/>
                    </a:ln>
                  </pic:spPr>
                </pic:pic>
              </a:graphicData>
            </a:graphic>
          </wp:inline>
        </w:drawing>
      </w:r>
    </w:p>
    <w:p w:rsidR="00B1747A" w:rsidRDefault="00963302" w:rsidP="001105B8">
      <w:pPr>
        <w:spacing w:after="0" w:line="480" w:lineRule="auto"/>
        <w:ind w:left="990"/>
        <w:jc w:val="both"/>
        <w:rPr>
          <w:rFonts w:ascii="Arial" w:hAnsi="Arial" w:cs="Arial"/>
          <w:sz w:val="24"/>
          <w:szCs w:val="24"/>
        </w:rPr>
      </w:pPr>
      <w:r>
        <w:rPr>
          <w:rFonts w:ascii="Arial" w:hAnsi="Arial" w:cs="Arial"/>
          <w:sz w:val="24"/>
          <w:szCs w:val="24"/>
        </w:rPr>
        <w:t>A continuación, se les solicita</w:t>
      </w:r>
      <w:r w:rsidR="00B1747A">
        <w:rPr>
          <w:rFonts w:ascii="Arial" w:hAnsi="Arial" w:cs="Arial"/>
          <w:sz w:val="24"/>
          <w:szCs w:val="24"/>
        </w:rPr>
        <w:t xml:space="preserve"> distribuir (basados en su experiencia de trabajo dentro de la Consultora) una calificación total de diez puntos entre los cinco problemas planteados</w:t>
      </w:r>
      <w:r w:rsidR="00C66391">
        <w:rPr>
          <w:rFonts w:ascii="Arial" w:hAnsi="Arial" w:cs="Arial"/>
          <w:sz w:val="24"/>
          <w:szCs w:val="24"/>
        </w:rPr>
        <w:t xml:space="preserve">. Se muestran los resultados </w:t>
      </w:r>
      <w:r w:rsidR="00B1747A">
        <w:rPr>
          <w:rFonts w:ascii="Arial" w:hAnsi="Arial" w:cs="Arial"/>
          <w:sz w:val="24"/>
          <w:szCs w:val="24"/>
        </w:rPr>
        <w:t>a continuación:</w:t>
      </w:r>
    </w:p>
    <w:p w:rsidR="004D3932" w:rsidRDefault="004D3932" w:rsidP="001105B8">
      <w:pPr>
        <w:spacing w:after="0" w:line="480" w:lineRule="auto"/>
        <w:ind w:left="990"/>
        <w:jc w:val="both"/>
        <w:rPr>
          <w:rFonts w:ascii="Arial" w:hAnsi="Arial" w:cs="Arial"/>
          <w:sz w:val="24"/>
          <w:szCs w:val="24"/>
        </w:rPr>
      </w:pPr>
    </w:p>
    <w:p w:rsidR="00C66391" w:rsidRDefault="00C66391" w:rsidP="00C66391">
      <w:pPr>
        <w:spacing w:after="0" w:line="480" w:lineRule="auto"/>
        <w:ind w:left="990"/>
        <w:jc w:val="center"/>
        <w:rPr>
          <w:rFonts w:ascii="Arial" w:hAnsi="Arial" w:cs="Arial"/>
          <w:b/>
          <w:sz w:val="24"/>
          <w:szCs w:val="24"/>
        </w:rPr>
      </w:pPr>
      <w:r>
        <w:rPr>
          <w:rFonts w:ascii="Arial" w:hAnsi="Arial" w:cs="Arial"/>
          <w:b/>
          <w:sz w:val="24"/>
          <w:szCs w:val="24"/>
        </w:rPr>
        <w:t>TABLA 2</w:t>
      </w:r>
    </w:p>
    <w:p w:rsidR="003D5E6E" w:rsidRPr="00C66391" w:rsidRDefault="003D5E6E" w:rsidP="00C66391">
      <w:pPr>
        <w:spacing w:after="0" w:line="480" w:lineRule="auto"/>
        <w:ind w:left="990"/>
        <w:jc w:val="center"/>
        <w:rPr>
          <w:rFonts w:ascii="Arial" w:hAnsi="Arial" w:cs="Arial"/>
          <w:b/>
          <w:sz w:val="24"/>
          <w:szCs w:val="24"/>
        </w:rPr>
      </w:pPr>
      <w:r>
        <w:rPr>
          <w:rFonts w:ascii="Arial" w:hAnsi="Arial" w:cs="Arial"/>
          <w:b/>
          <w:sz w:val="24"/>
          <w:szCs w:val="24"/>
        </w:rPr>
        <w:t>ASIGNACIÓN DE PUNTAJE  A LOS PROBLEMAS PLANTEADOS</w:t>
      </w:r>
    </w:p>
    <w:p w:rsidR="00B1747A" w:rsidRDefault="007146D0" w:rsidP="00C66391">
      <w:pPr>
        <w:spacing w:before="100" w:beforeAutospacing="1" w:after="0" w:line="480" w:lineRule="auto"/>
        <w:ind w:left="426"/>
        <w:jc w:val="center"/>
        <w:rPr>
          <w:rFonts w:ascii="Arial" w:hAnsi="Arial" w:cs="Arial"/>
          <w:b/>
          <w:sz w:val="24"/>
          <w:szCs w:val="24"/>
        </w:rPr>
      </w:pPr>
      <w:r>
        <w:rPr>
          <w:noProof/>
          <w:lang w:val="es-ES" w:eastAsia="es-ES"/>
        </w:rPr>
        <w:drawing>
          <wp:inline distT="0" distB="0" distL="0" distR="0">
            <wp:extent cx="4869180" cy="1371600"/>
            <wp:effectExtent l="19050" t="0" r="762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srcRect/>
                    <a:stretch>
                      <a:fillRect/>
                    </a:stretch>
                  </pic:blipFill>
                  <pic:spPr bwMode="auto">
                    <a:xfrm>
                      <a:off x="0" y="0"/>
                      <a:ext cx="4869180" cy="1371600"/>
                    </a:xfrm>
                    <a:prstGeom prst="rect">
                      <a:avLst/>
                    </a:prstGeom>
                    <a:noFill/>
                    <a:ln w="9525">
                      <a:noFill/>
                      <a:miter lim="800000"/>
                      <a:headEnd/>
                      <a:tailEnd/>
                    </a:ln>
                  </pic:spPr>
                </pic:pic>
              </a:graphicData>
            </a:graphic>
          </wp:inline>
        </w:drawing>
      </w:r>
    </w:p>
    <w:p w:rsidR="00B1747A" w:rsidRDefault="004E794A" w:rsidP="001105B8">
      <w:pPr>
        <w:spacing w:before="100" w:beforeAutospacing="1" w:after="0" w:line="480" w:lineRule="auto"/>
        <w:ind w:left="990"/>
        <w:jc w:val="both"/>
        <w:rPr>
          <w:rFonts w:ascii="Arial" w:hAnsi="Arial" w:cs="Arial"/>
          <w:sz w:val="24"/>
          <w:szCs w:val="24"/>
        </w:rPr>
      </w:pPr>
      <w:r>
        <w:rPr>
          <w:rFonts w:ascii="Arial" w:hAnsi="Arial" w:cs="Arial"/>
          <w:sz w:val="24"/>
          <w:szCs w:val="24"/>
        </w:rPr>
        <w:t xml:space="preserve">La Tabla </w:t>
      </w:r>
      <w:r w:rsidR="00963302">
        <w:rPr>
          <w:rFonts w:ascii="Arial" w:hAnsi="Arial" w:cs="Arial"/>
          <w:sz w:val="24"/>
          <w:szCs w:val="24"/>
        </w:rPr>
        <w:t>3</w:t>
      </w:r>
      <w:r w:rsidR="00B1747A">
        <w:rPr>
          <w:rFonts w:ascii="Arial" w:hAnsi="Arial" w:cs="Arial"/>
          <w:sz w:val="24"/>
          <w:szCs w:val="24"/>
        </w:rPr>
        <w:t xml:space="preserve"> enseña el resultado, total y porcentual, de las calificaciones asignadas a los problemas:</w:t>
      </w:r>
    </w:p>
    <w:p w:rsidR="00B1747A" w:rsidRDefault="004E794A" w:rsidP="004D3932">
      <w:pPr>
        <w:spacing w:before="100" w:beforeAutospacing="1" w:after="0" w:line="480" w:lineRule="auto"/>
        <w:ind w:left="426"/>
        <w:jc w:val="center"/>
        <w:rPr>
          <w:rFonts w:ascii="Arial" w:hAnsi="Arial" w:cs="Arial"/>
          <w:b/>
          <w:sz w:val="24"/>
          <w:szCs w:val="24"/>
        </w:rPr>
      </w:pPr>
      <w:r>
        <w:rPr>
          <w:rFonts w:ascii="Arial" w:hAnsi="Arial" w:cs="Arial"/>
          <w:b/>
          <w:sz w:val="24"/>
          <w:szCs w:val="24"/>
        </w:rPr>
        <w:lastRenderedPageBreak/>
        <w:t>TABLA 3</w:t>
      </w:r>
    </w:p>
    <w:p w:rsidR="003D5E6E" w:rsidRDefault="003D5E6E" w:rsidP="004D3932">
      <w:pPr>
        <w:spacing w:before="100" w:beforeAutospacing="1" w:after="0" w:line="480" w:lineRule="auto"/>
        <w:ind w:left="426"/>
        <w:jc w:val="center"/>
        <w:rPr>
          <w:rFonts w:ascii="Arial" w:hAnsi="Arial" w:cs="Arial"/>
          <w:b/>
          <w:sz w:val="24"/>
          <w:szCs w:val="24"/>
        </w:rPr>
      </w:pPr>
      <w:r>
        <w:rPr>
          <w:rFonts w:ascii="Arial" w:hAnsi="Arial" w:cs="Arial"/>
          <w:b/>
          <w:sz w:val="24"/>
          <w:szCs w:val="24"/>
        </w:rPr>
        <w:t>RESULTADOS DEL PUNTAJE ASIGNADO</w:t>
      </w:r>
    </w:p>
    <w:p w:rsidR="00B1747A" w:rsidRDefault="007146D0" w:rsidP="00B1747A">
      <w:pPr>
        <w:spacing w:before="100" w:beforeAutospacing="1" w:after="0" w:line="480" w:lineRule="auto"/>
        <w:ind w:left="426"/>
        <w:jc w:val="center"/>
        <w:rPr>
          <w:rFonts w:ascii="Arial" w:hAnsi="Arial" w:cs="Arial"/>
          <w:b/>
          <w:sz w:val="24"/>
          <w:szCs w:val="24"/>
        </w:rPr>
      </w:pPr>
      <w:r>
        <w:rPr>
          <w:noProof/>
          <w:lang w:val="es-ES" w:eastAsia="es-ES"/>
        </w:rPr>
        <w:drawing>
          <wp:inline distT="0" distB="0" distL="0" distR="0">
            <wp:extent cx="3817620" cy="137160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srcRect/>
                    <a:stretch>
                      <a:fillRect/>
                    </a:stretch>
                  </pic:blipFill>
                  <pic:spPr bwMode="auto">
                    <a:xfrm>
                      <a:off x="0" y="0"/>
                      <a:ext cx="3817620" cy="1371600"/>
                    </a:xfrm>
                    <a:prstGeom prst="rect">
                      <a:avLst/>
                    </a:prstGeom>
                    <a:noFill/>
                    <a:ln w="9525">
                      <a:noFill/>
                      <a:miter lim="800000"/>
                      <a:headEnd/>
                      <a:tailEnd/>
                    </a:ln>
                  </pic:spPr>
                </pic:pic>
              </a:graphicData>
            </a:graphic>
          </wp:inline>
        </w:drawing>
      </w:r>
    </w:p>
    <w:p w:rsidR="00B1747A" w:rsidRDefault="00963302" w:rsidP="001105B8">
      <w:pPr>
        <w:spacing w:before="100" w:beforeAutospacing="1" w:after="0" w:line="480" w:lineRule="auto"/>
        <w:ind w:left="990"/>
        <w:jc w:val="both"/>
        <w:rPr>
          <w:rFonts w:ascii="Arial" w:hAnsi="Arial" w:cs="Arial"/>
          <w:sz w:val="24"/>
          <w:szCs w:val="24"/>
        </w:rPr>
      </w:pPr>
      <w:r>
        <w:rPr>
          <w:rFonts w:ascii="Arial" w:hAnsi="Arial" w:cs="Arial"/>
          <w:sz w:val="24"/>
          <w:szCs w:val="24"/>
        </w:rPr>
        <w:t>Con estos datos se construye</w:t>
      </w:r>
      <w:r w:rsidR="00B1747A">
        <w:rPr>
          <w:rFonts w:ascii="Arial" w:hAnsi="Arial" w:cs="Arial"/>
          <w:sz w:val="24"/>
          <w:szCs w:val="24"/>
        </w:rPr>
        <w:t xml:space="preserve"> el Diagrama de </w:t>
      </w:r>
      <w:r w:rsidR="00401196">
        <w:rPr>
          <w:rFonts w:ascii="Arial" w:hAnsi="Arial" w:cs="Arial"/>
          <w:sz w:val="24"/>
          <w:szCs w:val="24"/>
        </w:rPr>
        <w:t>Paret</w:t>
      </w:r>
      <w:r w:rsidR="00B1747A" w:rsidRPr="00B62454">
        <w:rPr>
          <w:rFonts w:ascii="Arial" w:hAnsi="Arial" w:cs="Arial"/>
          <w:sz w:val="24"/>
          <w:szCs w:val="24"/>
        </w:rPr>
        <w:t>o</w:t>
      </w:r>
      <w:r w:rsidR="00B1747A">
        <w:rPr>
          <w:rFonts w:ascii="Arial" w:hAnsi="Arial" w:cs="Arial"/>
          <w:sz w:val="24"/>
          <w:szCs w:val="24"/>
        </w:rPr>
        <w:t>, como se muestra en la Figura 1.1:</w:t>
      </w:r>
      <w:r w:rsidR="004E794A" w:rsidRPr="004E794A">
        <w:t xml:space="preserve"> </w:t>
      </w:r>
    </w:p>
    <w:p w:rsidR="00B1747A" w:rsidRPr="00113307" w:rsidRDefault="007146D0" w:rsidP="004E794A">
      <w:pPr>
        <w:spacing w:before="100" w:beforeAutospacing="1" w:after="0" w:line="480" w:lineRule="auto"/>
        <w:ind w:left="426"/>
        <w:jc w:val="center"/>
        <w:rPr>
          <w:rFonts w:ascii="Arial" w:hAnsi="Arial" w:cs="Arial"/>
          <w:sz w:val="24"/>
          <w:szCs w:val="24"/>
        </w:rPr>
      </w:pPr>
      <w:r>
        <w:rPr>
          <w:noProof/>
          <w:lang w:val="es-ES" w:eastAsia="es-ES"/>
        </w:rPr>
        <w:drawing>
          <wp:inline distT="0" distB="0" distL="0" distR="0">
            <wp:extent cx="3589020" cy="2590800"/>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srcRect/>
                    <a:stretch>
                      <a:fillRect/>
                    </a:stretch>
                  </pic:blipFill>
                  <pic:spPr bwMode="auto">
                    <a:xfrm>
                      <a:off x="0" y="0"/>
                      <a:ext cx="3589020" cy="2590800"/>
                    </a:xfrm>
                    <a:prstGeom prst="rect">
                      <a:avLst/>
                    </a:prstGeom>
                    <a:noFill/>
                    <a:ln w="9525">
                      <a:noFill/>
                      <a:miter lim="800000"/>
                      <a:headEnd/>
                      <a:tailEnd/>
                    </a:ln>
                  </pic:spPr>
                </pic:pic>
              </a:graphicData>
            </a:graphic>
          </wp:inline>
        </w:drawing>
      </w:r>
    </w:p>
    <w:p w:rsidR="00B1747A" w:rsidRPr="004E794A" w:rsidRDefault="004E794A" w:rsidP="004D3932">
      <w:pPr>
        <w:spacing w:before="100" w:beforeAutospacing="1" w:after="0" w:line="480" w:lineRule="auto"/>
        <w:ind w:left="426"/>
        <w:jc w:val="center"/>
        <w:rPr>
          <w:rFonts w:ascii="Arial" w:hAnsi="Arial" w:cs="Arial"/>
          <w:b/>
          <w:sz w:val="24"/>
          <w:szCs w:val="24"/>
        </w:rPr>
      </w:pPr>
      <w:r w:rsidRPr="004E794A">
        <w:rPr>
          <w:rFonts w:ascii="Arial" w:hAnsi="Arial" w:cs="Arial"/>
          <w:b/>
          <w:sz w:val="24"/>
          <w:szCs w:val="24"/>
        </w:rPr>
        <w:t xml:space="preserve">FIGURA 1.1 DIAGRAMA </w:t>
      </w:r>
      <w:r w:rsidR="00455A10">
        <w:rPr>
          <w:rFonts w:ascii="Arial" w:hAnsi="Arial" w:cs="Arial"/>
          <w:b/>
          <w:sz w:val="24"/>
          <w:szCs w:val="24"/>
        </w:rPr>
        <w:t>DE PARE</w:t>
      </w:r>
      <w:r w:rsidRPr="004E794A">
        <w:rPr>
          <w:rFonts w:ascii="Arial" w:hAnsi="Arial" w:cs="Arial"/>
          <w:b/>
          <w:sz w:val="24"/>
          <w:szCs w:val="24"/>
        </w:rPr>
        <w:t>TO PARA LOS PROBLEMAS PLANTEADOS</w:t>
      </w:r>
    </w:p>
    <w:p w:rsidR="006825E6" w:rsidRPr="00B62454" w:rsidRDefault="008172EB" w:rsidP="001105B8">
      <w:pPr>
        <w:spacing w:before="100" w:beforeAutospacing="1" w:after="0" w:line="480" w:lineRule="auto"/>
        <w:ind w:left="990"/>
        <w:jc w:val="both"/>
      </w:pPr>
      <w:r w:rsidRPr="00B62454">
        <w:rPr>
          <w:rFonts w:ascii="Arial" w:hAnsi="Arial" w:cs="Arial"/>
          <w:sz w:val="24"/>
          <w:szCs w:val="24"/>
        </w:rPr>
        <w:lastRenderedPageBreak/>
        <w:t xml:space="preserve">En donde se identifica </w:t>
      </w:r>
      <w:r w:rsidR="00B1747A" w:rsidRPr="00B62454">
        <w:rPr>
          <w:rFonts w:ascii="Arial" w:hAnsi="Arial" w:cs="Arial"/>
          <w:sz w:val="24"/>
          <w:szCs w:val="24"/>
        </w:rPr>
        <w:t>como problema principal, al bajo nivel de ventas de la consultora, se proce</w:t>
      </w:r>
      <w:r w:rsidR="00B62454" w:rsidRPr="00B62454">
        <w:rPr>
          <w:rFonts w:ascii="Arial" w:hAnsi="Arial" w:cs="Arial"/>
          <w:sz w:val="24"/>
          <w:szCs w:val="24"/>
        </w:rPr>
        <w:t>de</w:t>
      </w:r>
      <w:r w:rsidR="00B1747A" w:rsidRPr="00B62454">
        <w:rPr>
          <w:rFonts w:ascii="Arial" w:hAnsi="Arial" w:cs="Arial"/>
          <w:sz w:val="24"/>
          <w:szCs w:val="24"/>
        </w:rPr>
        <w:t xml:space="preserve"> a buscar las denominadas causas raíz del pr</w:t>
      </w:r>
      <w:r w:rsidR="00963302" w:rsidRPr="00B62454">
        <w:rPr>
          <w:rFonts w:ascii="Arial" w:hAnsi="Arial" w:cs="Arial"/>
          <w:sz w:val="24"/>
          <w:szCs w:val="24"/>
        </w:rPr>
        <w:t>oblema, para lo que se utiliza</w:t>
      </w:r>
      <w:r w:rsidR="00B1747A" w:rsidRPr="00B62454">
        <w:rPr>
          <w:rFonts w:ascii="Arial" w:hAnsi="Arial" w:cs="Arial"/>
          <w:sz w:val="24"/>
          <w:szCs w:val="24"/>
        </w:rPr>
        <w:t xml:space="preserve"> el Diagrama de Causa – Efecto o también conocido de Espinas de</w:t>
      </w:r>
      <w:r w:rsidR="00963302" w:rsidRPr="00B62454">
        <w:rPr>
          <w:rFonts w:ascii="Arial" w:hAnsi="Arial" w:cs="Arial"/>
          <w:sz w:val="24"/>
          <w:szCs w:val="24"/>
        </w:rPr>
        <w:t xml:space="preserve"> Pescado de </w:t>
      </w:r>
      <w:r w:rsidRPr="00B62454">
        <w:rPr>
          <w:rFonts w:ascii="Arial" w:hAnsi="Arial" w:cs="Arial"/>
          <w:sz w:val="24"/>
          <w:szCs w:val="24"/>
        </w:rPr>
        <w:t>(</w:t>
      </w:r>
      <w:r w:rsidR="00963302" w:rsidRPr="00B62454">
        <w:rPr>
          <w:rFonts w:ascii="Arial" w:hAnsi="Arial" w:cs="Arial"/>
          <w:sz w:val="24"/>
          <w:szCs w:val="24"/>
        </w:rPr>
        <w:t>Ishikawa</w:t>
      </w:r>
      <w:r w:rsidRPr="00B62454">
        <w:rPr>
          <w:rFonts w:ascii="Arial" w:hAnsi="Arial" w:cs="Arial"/>
          <w:sz w:val="24"/>
          <w:szCs w:val="24"/>
        </w:rPr>
        <w:t>)</w:t>
      </w:r>
      <w:r w:rsidR="00963302" w:rsidRPr="00B62454">
        <w:rPr>
          <w:rFonts w:ascii="Arial" w:hAnsi="Arial" w:cs="Arial"/>
          <w:sz w:val="24"/>
          <w:szCs w:val="24"/>
        </w:rPr>
        <w:t xml:space="preserve">. </w:t>
      </w:r>
      <w:r w:rsidRPr="00B62454">
        <w:rPr>
          <w:rFonts w:ascii="Arial" w:hAnsi="Arial" w:cs="Arial"/>
          <w:sz w:val="24"/>
          <w:szCs w:val="24"/>
        </w:rPr>
        <w:t xml:space="preserve">Para el análisis se utiliza  </w:t>
      </w:r>
      <w:r w:rsidR="00B1747A" w:rsidRPr="00B62454">
        <w:rPr>
          <w:rFonts w:ascii="Arial" w:hAnsi="Arial" w:cs="Arial"/>
          <w:sz w:val="24"/>
          <w:szCs w:val="24"/>
        </w:rPr>
        <w:t xml:space="preserve">el método de Estratificación o Enumeración de Causas, </w:t>
      </w:r>
      <w:r w:rsidR="00F550DD" w:rsidRPr="00B62454">
        <w:rPr>
          <w:rFonts w:ascii="Arial" w:hAnsi="Arial" w:cs="Arial"/>
          <w:sz w:val="24"/>
          <w:szCs w:val="24"/>
        </w:rPr>
        <w:t>[</w:t>
      </w:r>
      <w:r w:rsidR="00ED7012" w:rsidRPr="00B62454">
        <w:rPr>
          <w:rFonts w:ascii="Arial" w:hAnsi="Arial" w:cs="Arial"/>
          <w:sz w:val="24"/>
          <w:szCs w:val="24"/>
        </w:rPr>
        <w:t>14</w:t>
      </w:r>
      <w:r w:rsidR="00F550DD" w:rsidRPr="00B62454">
        <w:rPr>
          <w:rFonts w:ascii="Arial" w:hAnsi="Arial" w:cs="Arial"/>
          <w:sz w:val="24"/>
          <w:szCs w:val="24"/>
        </w:rPr>
        <w:t>]</w:t>
      </w:r>
      <w:r w:rsidR="00B1747A" w:rsidRPr="00B62454">
        <w:rPr>
          <w:rFonts w:ascii="Arial" w:hAnsi="Arial" w:cs="Arial"/>
          <w:sz w:val="24"/>
          <w:szCs w:val="24"/>
        </w:rPr>
        <w:t xml:space="preserve">, </w:t>
      </w:r>
      <w:r w:rsidRPr="00B62454">
        <w:rPr>
          <w:rFonts w:ascii="Arial" w:hAnsi="Arial" w:cs="Arial"/>
          <w:sz w:val="24"/>
          <w:szCs w:val="24"/>
        </w:rPr>
        <w:t>el análisis de las ventajas del mismo se</w:t>
      </w:r>
      <w:r w:rsidR="00B1747A" w:rsidRPr="00B62454">
        <w:rPr>
          <w:rFonts w:ascii="Arial" w:hAnsi="Arial" w:cs="Arial"/>
          <w:sz w:val="24"/>
          <w:szCs w:val="24"/>
        </w:rPr>
        <w:t xml:space="preserve"> muestra el diagrama</w:t>
      </w:r>
      <w:r w:rsidRPr="00B62454">
        <w:rPr>
          <w:rFonts w:ascii="Arial" w:hAnsi="Arial" w:cs="Arial"/>
          <w:sz w:val="24"/>
          <w:szCs w:val="24"/>
        </w:rPr>
        <w:t xml:space="preserve"> de La figura 1.2 </w:t>
      </w:r>
    </w:p>
    <w:p w:rsidR="00B1747A" w:rsidRDefault="007146D0" w:rsidP="006825E6">
      <w:pPr>
        <w:spacing w:before="100" w:beforeAutospacing="1" w:after="0" w:line="480" w:lineRule="auto"/>
        <w:ind w:left="990"/>
        <w:rPr>
          <w:rFonts w:ascii="Arial" w:hAnsi="Arial" w:cs="Arial"/>
          <w:sz w:val="24"/>
          <w:szCs w:val="24"/>
        </w:rPr>
      </w:pPr>
      <w:r>
        <w:rPr>
          <w:noProof/>
          <w:lang w:val="es-ES" w:eastAsia="es-ES"/>
        </w:rPr>
        <w:drawing>
          <wp:inline distT="0" distB="0" distL="0" distR="0">
            <wp:extent cx="4831080" cy="3672840"/>
            <wp:effectExtent l="19050" t="0" r="762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cstate="print"/>
                    <a:srcRect/>
                    <a:stretch>
                      <a:fillRect/>
                    </a:stretch>
                  </pic:blipFill>
                  <pic:spPr bwMode="auto">
                    <a:xfrm>
                      <a:off x="0" y="0"/>
                      <a:ext cx="4831080" cy="3672840"/>
                    </a:xfrm>
                    <a:prstGeom prst="rect">
                      <a:avLst/>
                    </a:prstGeom>
                    <a:noFill/>
                    <a:ln w="9525">
                      <a:noFill/>
                      <a:miter lim="800000"/>
                      <a:headEnd/>
                      <a:tailEnd/>
                    </a:ln>
                  </pic:spPr>
                </pic:pic>
              </a:graphicData>
            </a:graphic>
          </wp:inline>
        </w:drawing>
      </w:r>
    </w:p>
    <w:p w:rsidR="00B1747A" w:rsidRPr="006825E6" w:rsidRDefault="006825E6" w:rsidP="00286AA5">
      <w:pPr>
        <w:spacing w:after="0" w:line="480" w:lineRule="auto"/>
        <w:ind w:left="426" w:firstLine="567"/>
        <w:jc w:val="center"/>
        <w:rPr>
          <w:rFonts w:ascii="Arial" w:hAnsi="Arial" w:cs="Arial"/>
          <w:b/>
          <w:sz w:val="24"/>
          <w:szCs w:val="24"/>
        </w:rPr>
      </w:pPr>
      <w:r w:rsidRPr="006825E6">
        <w:rPr>
          <w:rFonts w:ascii="Arial" w:hAnsi="Arial" w:cs="Arial"/>
          <w:b/>
          <w:sz w:val="24"/>
          <w:szCs w:val="24"/>
        </w:rPr>
        <w:t>FIGURA 1.2 DIAGRAMA DE ISHIKAWA PARA EL PROBLEMA PRINCIPAL</w:t>
      </w:r>
    </w:p>
    <w:p w:rsidR="00F550DD" w:rsidRPr="00B62454" w:rsidRDefault="00F550DD" w:rsidP="001105B8">
      <w:pPr>
        <w:spacing w:after="0" w:line="480" w:lineRule="auto"/>
        <w:ind w:left="990"/>
        <w:jc w:val="both"/>
        <w:rPr>
          <w:rFonts w:ascii="Arial" w:hAnsi="Arial" w:cs="Arial"/>
          <w:sz w:val="24"/>
          <w:szCs w:val="24"/>
        </w:rPr>
      </w:pPr>
    </w:p>
    <w:p w:rsidR="00B1747A" w:rsidRPr="00B62454" w:rsidRDefault="00963302" w:rsidP="001105B8">
      <w:pPr>
        <w:spacing w:after="0" w:line="480" w:lineRule="auto"/>
        <w:ind w:left="990"/>
        <w:jc w:val="both"/>
        <w:rPr>
          <w:rFonts w:ascii="Arial" w:hAnsi="Arial" w:cs="Arial"/>
          <w:sz w:val="24"/>
          <w:szCs w:val="24"/>
        </w:rPr>
      </w:pPr>
      <w:r w:rsidRPr="00B62454">
        <w:rPr>
          <w:rFonts w:ascii="Arial" w:hAnsi="Arial" w:cs="Arial"/>
          <w:sz w:val="24"/>
          <w:szCs w:val="24"/>
        </w:rPr>
        <w:lastRenderedPageBreak/>
        <w:t>Se llega</w:t>
      </w:r>
      <w:r w:rsidR="00B1747A" w:rsidRPr="00B62454">
        <w:rPr>
          <w:rFonts w:ascii="Arial" w:hAnsi="Arial" w:cs="Arial"/>
          <w:sz w:val="24"/>
          <w:szCs w:val="24"/>
        </w:rPr>
        <w:t xml:space="preserve"> al consenso, entre los participantes, que es primordial mejorar la organización de la empresa; lo que </w:t>
      </w:r>
      <w:r w:rsidR="008172EB" w:rsidRPr="00B62454">
        <w:rPr>
          <w:rFonts w:ascii="Arial" w:hAnsi="Arial" w:cs="Arial"/>
          <w:sz w:val="24"/>
          <w:szCs w:val="24"/>
        </w:rPr>
        <w:t xml:space="preserve">se traduce en </w:t>
      </w:r>
      <w:r w:rsidR="00B1747A" w:rsidRPr="00B62454">
        <w:rPr>
          <w:rFonts w:ascii="Arial" w:hAnsi="Arial" w:cs="Arial"/>
          <w:sz w:val="24"/>
          <w:szCs w:val="24"/>
        </w:rPr>
        <w:t xml:space="preserve">definir y seguir un Modelo de Gestión para la Consultora y que pasa por la definición de los procesos internos, sintonizar adecuadamente con los requerimientos de </w:t>
      </w:r>
      <w:r w:rsidR="008172EB" w:rsidRPr="00B62454">
        <w:rPr>
          <w:rFonts w:ascii="Arial" w:hAnsi="Arial" w:cs="Arial"/>
          <w:sz w:val="24"/>
          <w:szCs w:val="24"/>
        </w:rPr>
        <w:t xml:space="preserve">los </w:t>
      </w:r>
      <w:r w:rsidR="00B1747A" w:rsidRPr="00B62454">
        <w:rPr>
          <w:rFonts w:ascii="Arial" w:hAnsi="Arial" w:cs="Arial"/>
          <w:sz w:val="24"/>
          <w:szCs w:val="24"/>
        </w:rPr>
        <w:t xml:space="preserve">clientes internos y externos, implementar mecanismos que permitan evaluar y mejorar continuamente. Es de esta manera que se advierte la necesidad de Diseñar un Sistema de Gestión de la Calidad para </w:t>
      </w:r>
      <w:r w:rsidR="000E7773" w:rsidRPr="00B62454">
        <w:rPr>
          <w:rFonts w:ascii="Arial" w:hAnsi="Arial" w:cs="Arial"/>
          <w:sz w:val="24"/>
          <w:szCs w:val="24"/>
        </w:rPr>
        <w:t>l</w:t>
      </w:r>
      <w:r w:rsidR="00B62454" w:rsidRPr="00B62454">
        <w:rPr>
          <w:rFonts w:ascii="Arial" w:hAnsi="Arial" w:cs="Arial"/>
          <w:sz w:val="24"/>
          <w:szCs w:val="24"/>
        </w:rPr>
        <w:t xml:space="preserve">a </w:t>
      </w:r>
      <w:r w:rsidR="00B1747A" w:rsidRPr="00B62454">
        <w:rPr>
          <w:rFonts w:ascii="Arial" w:hAnsi="Arial" w:cs="Arial"/>
          <w:sz w:val="24"/>
          <w:szCs w:val="24"/>
        </w:rPr>
        <w:t>empresa, como plan de acción emergente.</w:t>
      </w:r>
    </w:p>
    <w:p w:rsidR="001105B8" w:rsidRPr="00B62454" w:rsidRDefault="001105B8" w:rsidP="001105B8">
      <w:pPr>
        <w:spacing w:after="0" w:line="480" w:lineRule="auto"/>
        <w:ind w:left="990"/>
        <w:jc w:val="both"/>
        <w:rPr>
          <w:rFonts w:ascii="Arial" w:hAnsi="Arial" w:cs="Arial"/>
          <w:sz w:val="24"/>
          <w:szCs w:val="24"/>
        </w:rPr>
      </w:pPr>
    </w:p>
    <w:p w:rsidR="00B1747A" w:rsidRPr="00B62454" w:rsidRDefault="00B1747A" w:rsidP="001105B8">
      <w:pPr>
        <w:spacing w:after="0" w:line="480" w:lineRule="auto"/>
        <w:ind w:left="987"/>
        <w:jc w:val="both"/>
        <w:rPr>
          <w:rFonts w:ascii="Arial" w:hAnsi="Arial" w:cs="Arial"/>
          <w:sz w:val="24"/>
          <w:szCs w:val="24"/>
        </w:rPr>
      </w:pPr>
      <w:r w:rsidRPr="00B62454">
        <w:rPr>
          <w:rFonts w:ascii="Arial" w:hAnsi="Arial" w:cs="Arial"/>
          <w:sz w:val="24"/>
          <w:szCs w:val="24"/>
        </w:rPr>
        <w:t>En cuanto a los demás problemas raíces, la Consultora pasa a registrarse formalmente en el Registro Único de Proveedores (RUP), lo que  resuelve el 50% de la publicidad, específicamente la orientada al sector público; y se trabaja paralelamente una serie de elementos publicitarios dirigidos a los potenciales clientes privados. La Potencialización de</w:t>
      </w:r>
      <w:r w:rsidR="000E7773" w:rsidRPr="00B62454">
        <w:rPr>
          <w:rFonts w:ascii="Arial" w:hAnsi="Arial" w:cs="Arial"/>
          <w:sz w:val="24"/>
          <w:szCs w:val="24"/>
        </w:rPr>
        <w:t>l</w:t>
      </w:r>
      <w:r w:rsidRPr="00B62454">
        <w:rPr>
          <w:rFonts w:ascii="Arial" w:hAnsi="Arial" w:cs="Arial"/>
          <w:sz w:val="24"/>
          <w:szCs w:val="24"/>
        </w:rPr>
        <w:t xml:space="preserve"> Talento Humano</w:t>
      </w:r>
      <w:r w:rsidR="000E7773" w:rsidRPr="00B62454">
        <w:rPr>
          <w:rFonts w:ascii="Arial" w:hAnsi="Arial" w:cs="Arial"/>
          <w:sz w:val="24"/>
          <w:szCs w:val="24"/>
        </w:rPr>
        <w:t xml:space="preserve"> de la empresa</w:t>
      </w:r>
      <w:r w:rsidRPr="00B62454">
        <w:rPr>
          <w:rFonts w:ascii="Arial" w:hAnsi="Arial" w:cs="Arial"/>
          <w:sz w:val="24"/>
          <w:szCs w:val="24"/>
        </w:rPr>
        <w:t xml:space="preserve"> y las líneas generales de una Planificación Estratégica acorde a las necesidades de la Consultora, se abordan en el capítulo cuatro de este documento; como acciones complementarias y totalmente necesarias para mejorar la situación general de la empresa.</w:t>
      </w:r>
    </w:p>
    <w:p w:rsidR="00B1747A" w:rsidRDefault="00B1747A" w:rsidP="00AC0910">
      <w:pPr>
        <w:spacing w:after="0" w:line="480" w:lineRule="auto"/>
        <w:ind w:left="1094"/>
        <w:jc w:val="both"/>
        <w:rPr>
          <w:rFonts w:ascii="Arial" w:hAnsi="Arial" w:cs="Arial"/>
          <w:sz w:val="24"/>
          <w:szCs w:val="24"/>
        </w:rPr>
      </w:pPr>
    </w:p>
    <w:p w:rsidR="00C411EA" w:rsidRDefault="00C411EA" w:rsidP="00AC0910">
      <w:pPr>
        <w:spacing w:after="0" w:line="480" w:lineRule="auto"/>
        <w:ind w:left="1094"/>
        <w:jc w:val="both"/>
        <w:rPr>
          <w:rFonts w:ascii="Arial" w:hAnsi="Arial" w:cs="Arial"/>
          <w:sz w:val="24"/>
          <w:szCs w:val="24"/>
        </w:rPr>
      </w:pPr>
    </w:p>
    <w:p w:rsidR="00AC0910" w:rsidRPr="007E5043" w:rsidRDefault="00AC0910" w:rsidP="00AC0910">
      <w:pPr>
        <w:numPr>
          <w:ilvl w:val="1"/>
          <w:numId w:val="1"/>
        </w:numPr>
        <w:spacing w:after="0" w:line="240" w:lineRule="auto"/>
        <w:jc w:val="both"/>
        <w:rPr>
          <w:rFonts w:ascii="Arial" w:hAnsi="Arial" w:cs="Arial"/>
          <w:b/>
          <w:sz w:val="24"/>
          <w:szCs w:val="24"/>
        </w:rPr>
      </w:pPr>
      <w:r w:rsidRPr="007E5043">
        <w:rPr>
          <w:rFonts w:ascii="Arial" w:hAnsi="Arial" w:cs="Arial"/>
          <w:b/>
          <w:sz w:val="24"/>
          <w:szCs w:val="24"/>
        </w:rPr>
        <w:lastRenderedPageBreak/>
        <w:t>Objetivo General</w:t>
      </w:r>
      <w:r>
        <w:rPr>
          <w:rFonts w:ascii="Arial" w:hAnsi="Arial" w:cs="Arial"/>
          <w:b/>
          <w:sz w:val="24"/>
          <w:szCs w:val="24"/>
        </w:rPr>
        <w:t>.</w:t>
      </w:r>
    </w:p>
    <w:p w:rsidR="00AC0910" w:rsidRDefault="00AC0910" w:rsidP="00AC0910">
      <w:pPr>
        <w:spacing w:after="0" w:line="480" w:lineRule="auto"/>
        <w:ind w:left="1094"/>
        <w:jc w:val="both"/>
        <w:rPr>
          <w:rFonts w:ascii="Arial" w:hAnsi="Arial" w:cs="Arial"/>
          <w:sz w:val="24"/>
          <w:szCs w:val="24"/>
        </w:rPr>
      </w:pPr>
    </w:p>
    <w:p w:rsidR="00AC0910" w:rsidRDefault="00AC0910" w:rsidP="00AC0910">
      <w:pPr>
        <w:spacing w:after="0" w:line="480" w:lineRule="auto"/>
        <w:ind w:left="1094"/>
        <w:jc w:val="both"/>
        <w:rPr>
          <w:rFonts w:ascii="Arial" w:hAnsi="Arial" w:cs="Arial"/>
          <w:color w:val="000000"/>
          <w:sz w:val="24"/>
          <w:szCs w:val="24"/>
        </w:rPr>
      </w:pPr>
      <w:r>
        <w:rPr>
          <w:rFonts w:ascii="Arial" w:hAnsi="Arial" w:cs="Arial"/>
          <w:sz w:val="24"/>
          <w:szCs w:val="24"/>
        </w:rPr>
        <w:t xml:space="preserve">Diseñar un Sistema de Gestión de la Calidad, </w:t>
      </w:r>
      <w:r w:rsidR="00AB1C3B" w:rsidRPr="00AB1C3B">
        <w:rPr>
          <w:rFonts w:ascii="Arial" w:hAnsi="Arial" w:cs="Arial"/>
          <w:color w:val="000000"/>
          <w:sz w:val="24"/>
          <w:szCs w:val="24"/>
        </w:rPr>
        <w:t xml:space="preserve">acorde a las necesidades de la empresa consultora siguiendo los lineamientos de la norma </w:t>
      </w:r>
      <w:r w:rsidR="00F550DD" w:rsidRPr="00AB1C3B">
        <w:rPr>
          <w:rFonts w:ascii="Arial" w:hAnsi="Arial" w:cs="Arial"/>
          <w:color w:val="000000"/>
          <w:sz w:val="24"/>
          <w:szCs w:val="24"/>
        </w:rPr>
        <w:t>ISO</w:t>
      </w:r>
      <w:r w:rsidR="00AB1C3B" w:rsidRPr="00AB1C3B">
        <w:rPr>
          <w:rFonts w:ascii="Arial" w:hAnsi="Arial" w:cs="Arial"/>
          <w:color w:val="000000"/>
          <w:sz w:val="24"/>
          <w:szCs w:val="24"/>
        </w:rPr>
        <w:t xml:space="preserve"> 9001:2008</w:t>
      </w:r>
      <w:r w:rsidRPr="00AB1C3B">
        <w:rPr>
          <w:rFonts w:ascii="Arial" w:hAnsi="Arial" w:cs="Arial"/>
          <w:color w:val="000000"/>
          <w:sz w:val="24"/>
          <w:szCs w:val="24"/>
        </w:rPr>
        <w:t xml:space="preserve"> </w:t>
      </w:r>
    </w:p>
    <w:p w:rsidR="00AB1C3B" w:rsidRDefault="00AB1C3B" w:rsidP="00AC0910">
      <w:pPr>
        <w:spacing w:after="0" w:line="480" w:lineRule="auto"/>
        <w:ind w:left="1094"/>
        <w:jc w:val="both"/>
        <w:rPr>
          <w:rFonts w:ascii="Arial" w:hAnsi="Arial" w:cs="Arial"/>
          <w:sz w:val="24"/>
          <w:szCs w:val="24"/>
        </w:rPr>
      </w:pPr>
    </w:p>
    <w:p w:rsidR="00AC0910" w:rsidRDefault="00AC0910" w:rsidP="00AC0910">
      <w:pPr>
        <w:numPr>
          <w:ilvl w:val="1"/>
          <w:numId w:val="1"/>
        </w:numPr>
        <w:spacing w:before="100" w:beforeAutospacing="1" w:after="0" w:line="240" w:lineRule="auto"/>
        <w:jc w:val="both"/>
        <w:rPr>
          <w:rFonts w:ascii="Arial" w:hAnsi="Arial" w:cs="Arial"/>
          <w:b/>
          <w:sz w:val="24"/>
          <w:szCs w:val="24"/>
        </w:rPr>
      </w:pPr>
      <w:r>
        <w:rPr>
          <w:rFonts w:ascii="Arial" w:hAnsi="Arial" w:cs="Arial"/>
          <w:b/>
          <w:sz w:val="24"/>
          <w:szCs w:val="24"/>
        </w:rPr>
        <w:t>Objetivos Específicos.</w:t>
      </w:r>
    </w:p>
    <w:p w:rsidR="00AC0910" w:rsidRDefault="00AC0910" w:rsidP="00AC0910">
      <w:pPr>
        <w:spacing w:before="100" w:beforeAutospacing="1" w:after="0" w:line="240" w:lineRule="auto"/>
        <w:ind w:left="1095"/>
        <w:jc w:val="both"/>
        <w:rPr>
          <w:rFonts w:ascii="Arial" w:hAnsi="Arial" w:cs="Arial"/>
          <w:b/>
          <w:sz w:val="24"/>
          <w:szCs w:val="24"/>
        </w:rPr>
      </w:pPr>
    </w:p>
    <w:p w:rsidR="00AC0910" w:rsidRPr="00B1747A" w:rsidRDefault="00AC0910" w:rsidP="00AC0910">
      <w:pPr>
        <w:numPr>
          <w:ilvl w:val="0"/>
          <w:numId w:val="2"/>
        </w:numPr>
        <w:spacing w:before="100" w:beforeAutospacing="1" w:after="0" w:line="480" w:lineRule="auto"/>
        <w:ind w:left="1814" w:hanging="357"/>
        <w:jc w:val="both"/>
        <w:rPr>
          <w:rFonts w:ascii="Arial" w:hAnsi="Arial" w:cs="Arial"/>
          <w:sz w:val="24"/>
          <w:szCs w:val="24"/>
        </w:rPr>
      </w:pPr>
      <w:r>
        <w:rPr>
          <w:rFonts w:ascii="Arial" w:hAnsi="Arial" w:cs="Arial"/>
          <w:sz w:val="24"/>
          <w:szCs w:val="24"/>
        </w:rPr>
        <w:t>A</w:t>
      </w:r>
      <w:r w:rsidRPr="00B1747A">
        <w:rPr>
          <w:rFonts w:ascii="Arial" w:hAnsi="Arial" w:cs="Arial"/>
          <w:sz w:val="24"/>
          <w:szCs w:val="24"/>
        </w:rPr>
        <w:t>nalizar los procesos que se llevan a cabo en la empresa consultora.</w:t>
      </w:r>
    </w:p>
    <w:p w:rsidR="00AC0910" w:rsidRPr="00B1747A" w:rsidRDefault="00AC0910" w:rsidP="00AC0910">
      <w:pPr>
        <w:numPr>
          <w:ilvl w:val="0"/>
          <w:numId w:val="2"/>
        </w:numPr>
        <w:spacing w:before="100" w:beforeAutospacing="1" w:after="0" w:line="480" w:lineRule="auto"/>
        <w:ind w:left="1814" w:hanging="357"/>
        <w:jc w:val="both"/>
        <w:rPr>
          <w:rFonts w:ascii="Arial" w:hAnsi="Arial" w:cs="Arial"/>
          <w:sz w:val="24"/>
          <w:szCs w:val="24"/>
        </w:rPr>
      </w:pPr>
      <w:r w:rsidRPr="00B1747A">
        <w:rPr>
          <w:rFonts w:ascii="Arial" w:hAnsi="Arial" w:cs="Arial"/>
          <w:sz w:val="24"/>
          <w:szCs w:val="24"/>
        </w:rPr>
        <w:t>D</w:t>
      </w:r>
      <w:r w:rsidR="00FB1C6E" w:rsidRPr="00B1747A">
        <w:rPr>
          <w:rFonts w:ascii="Arial" w:hAnsi="Arial" w:cs="Arial"/>
          <w:sz w:val="24"/>
          <w:szCs w:val="24"/>
        </w:rPr>
        <w:t xml:space="preserve">iagnostico de la </w:t>
      </w:r>
      <w:r w:rsidRPr="00B1747A">
        <w:rPr>
          <w:rFonts w:ascii="Arial" w:hAnsi="Arial" w:cs="Arial"/>
          <w:sz w:val="24"/>
          <w:szCs w:val="24"/>
        </w:rPr>
        <w:t>situación actual.</w:t>
      </w:r>
    </w:p>
    <w:p w:rsidR="00AC0910" w:rsidRPr="00B1747A" w:rsidRDefault="00AC0910" w:rsidP="00AC0910">
      <w:pPr>
        <w:numPr>
          <w:ilvl w:val="0"/>
          <w:numId w:val="2"/>
        </w:numPr>
        <w:spacing w:before="100" w:beforeAutospacing="1" w:after="0" w:line="480" w:lineRule="auto"/>
        <w:ind w:left="1814" w:hanging="357"/>
        <w:jc w:val="both"/>
        <w:rPr>
          <w:rFonts w:ascii="Arial" w:hAnsi="Arial" w:cs="Arial"/>
          <w:sz w:val="24"/>
          <w:szCs w:val="24"/>
        </w:rPr>
      </w:pPr>
      <w:r w:rsidRPr="00B1747A">
        <w:rPr>
          <w:rFonts w:ascii="Arial" w:hAnsi="Arial" w:cs="Arial"/>
          <w:sz w:val="24"/>
          <w:szCs w:val="24"/>
        </w:rPr>
        <w:t>Diseñar el sistema de Gestió</w:t>
      </w:r>
      <w:r w:rsidR="00B1747A">
        <w:rPr>
          <w:rFonts w:ascii="Arial" w:hAnsi="Arial" w:cs="Arial"/>
          <w:sz w:val="24"/>
          <w:szCs w:val="24"/>
        </w:rPr>
        <w:t>n de Calidad, de los procesos má</w:t>
      </w:r>
      <w:r w:rsidRPr="00B1747A">
        <w:rPr>
          <w:rFonts w:ascii="Arial" w:hAnsi="Arial" w:cs="Arial"/>
          <w:sz w:val="24"/>
          <w:szCs w:val="24"/>
        </w:rPr>
        <w:t>s importantes para la empresa</w:t>
      </w:r>
    </w:p>
    <w:p w:rsidR="00AC0910" w:rsidRPr="00B1747A" w:rsidRDefault="00AC0910" w:rsidP="00AC0910">
      <w:pPr>
        <w:numPr>
          <w:ilvl w:val="0"/>
          <w:numId w:val="2"/>
        </w:numPr>
        <w:spacing w:after="0" w:line="480" w:lineRule="auto"/>
        <w:ind w:left="1814" w:hanging="357"/>
        <w:jc w:val="both"/>
        <w:rPr>
          <w:rFonts w:ascii="Arial" w:hAnsi="Arial" w:cs="Arial"/>
          <w:sz w:val="24"/>
          <w:szCs w:val="24"/>
        </w:rPr>
      </w:pPr>
      <w:r w:rsidRPr="00B1747A">
        <w:rPr>
          <w:rFonts w:ascii="Arial" w:hAnsi="Arial" w:cs="Arial"/>
          <w:sz w:val="24"/>
          <w:szCs w:val="24"/>
        </w:rPr>
        <w:t>Identificar indicadores que monitoreen y controlen los procesos</w:t>
      </w:r>
    </w:p>
    <w:p w:rsidR="00AC0910" w:rsidRDefault="00AC0910" w:rsidP="00AC0910">
      <w:pPr>
        <w:spacing w:after="0" w:line="240" w:lineRule="auto"/>
        <w:ind w:left="1814"/>
        <w:jc w:val="both"/>
        <w:rPr>
          <w:rFonts w:ascii="Arial" w:hAnsi="Arial" w:cs="Arial"/>
          <w:sz w:val="24"/>
          <w:szCs w:val="24"/>
        </w:rPr>
      </w:pPr>
    </w:p>
    <w:p w:rsidR="00AC0910" w:rsidRDefault="00AC0910" w:rsidP="00AC0910">
      <w:pPr>
        <w:numPr>
          <w:ilvl w:val="1"/>
          <w:numId w:val="1"/>
        </w:numPr>
        <w:spacing w:after="0" w:line="480" w:lineRule="auto"/>
        <w:jc w:val="both"/>
        <w:rPr>
          <w:rFonts w:ascii="Arial" w:hAnsi="Arial" w:cs="Arial"/>
          <w:b/>
          <w:sz w:val="24"/>
          <w:szCs w:val="24"/>
        </w:rPr>
      </w:pPr>
      <w:r>
        <w:rPr>
          <w:rFonts w:ascii="Arial" w:hAnsi="Arial" w:cs="Arial"/>
          <w:b/>
          <w:sz w:val="24"/>
          <w:szCs w:val="24"/>
        </w:rPr>
        <w:t>Resultados Esperados</w:t>
      </w:r>
    </w:p>
    <w:p w:rsidR="00AC0910" w:rsidRPr="00AB1C3B" w:rsidRDefault="00AC0910" w:rsidP="00AC0910">
      <w:pPr>
        <w:spacing w:before="100" w:beforeAutospacing="1" w:after="0" w:line="480" w:lineRule="auto"/>
        <w:ind w:left="1095"/>
        <w:jc w:val="both"/>
        <w:rPr>
          <w:rFonts w:ascii="Arial" w:hAnsi="Arial" w:cs="Arial"/>
          <w:strike/>
          <w:color w:val="000000"/>
          <w:sz w:val="24"/>
          <w:szCs w:val="24"/>
        </w:rPr>
      </w:pPr>
      <w:r w:rsidRPr="00AB1C3B">
        <w:rPr>
          <w:rFonts w:ascii="Arial" w:hAnsi="Arial" w:cs="Arial"/>
          <w:color w:val="000000"/>
          <w:sz w:val="24"/>
          <w:szCs w:val="24"/>
        </w:rPr>
        <w:t>Al final del estudio se espera contar con el análisis de los procesos de la Consultora y con un Sistema de Gestión de la Calidad</w:t>
      </w:r>
      <w:r w:rsidR="00AB1C3B" w:rsidRPr="00AB1C3B">
        <w:rPr>
          <w:rFonts w:ascii="Arial" w:hAnsi="Arial" w:cs="Arial"/>
          <w:color w:val="000000"/>
          <w:sz w:val="24"/>
          <w:szCs w:val="24"/>
        </w:rPr>
        <w:t xml:space="preserve"> diseñado</w:t>
      </w:r>
      <w:r w:rsidRPr="00AB1C3B">
        <w:rPr>
          <w:rFonts w:ascii="Arial" w:hAnsi="Arial" w:cs="Arial"/>
          <w:color w:val="000000"/>
          <w:sz w:val="24"/>
          <w:szCs w:val="24"/>
        </w:rPr>
        <w:t xml:space="preserve"> según sus necesidades particulares de la empresa, con procedimientos específicos y con indicadores adecuados que midan la eficiencia y eficacia de sus operaciones.</w:t>
      </w:r>
    </w:p>
    <w:p w:rsidR="00AB1C3B" w:rsidRPr="00C411EA" w:rsidRDefault="00AB1C3B" w:rsidP="00C411EA">
      <w:pPr>
        <w:spacing w:after="0" w:line="240" w:lineRule="auto"/>
        <w:jc w:val="center"/>
        <w:rPr>
          <w:rFonts w:ascii="Arial" w:hAnsi="Arial" w:cs="Arial"/>
          <w:b/>
          <w:sz w:val="24"/>
          <w:szCs w:val="24"/>
        </w:rPr>
      </w:pPr>
    </w:p>
    <w:p w:rsidR="00AB1C3B" w:rsidRPr="00C411EA" w:rsidRDefault="00AB1C3B" w:rsidP="00C411EA">
      <w:pPr>
        <w:spacing w:after="0" w:line="240" w:lineRule="auto"/>
        <w:jc w:val="center"/>
        <w:rPr>
          <w:rFonts w:ascii="Arial" w:hAnsi="Arial" w:cs="Arial"/>
          <w:b/>
          <w:sz w:val="24"/>
          <w:szCs w:val="24"/>
        </w:rPr>
      </w:pPr>
    </w:p>
    <w:p w:rsidR="00AC0910" w:rsidRPr="00C411EA" w:rsidRDefault="00AC0910" w:rsidP="00C411EA">
      <w:pPr>
        <w:spacing w:after="0" w:line="240" w:lineRule="auto"/>
        <w:jc w:val="center"/>
        <w:rPr>
          <w:rFonts w:ascii="Arial" w:hAnsi="Arial" w:cs="Arial"/>
          <w:b/>
          <w:sz w:val="24"/>
          <w:szCs w:val="24"/>
        </w:rPr>
      </w:pPr>
    </w:p>
    <w:p w:rsidR="00AC0910" w:rsidRPr="00C411EA" w:rsidRDefault="00AC0910" w:rsidP="00C411EA">
      <w:pPr>
        <w:spacing w:after="0" w:line="240" w:lineRule="auto"/>
        <w:jc w:val="center"/>
        <w:rPr>
          <w:rFonts w:ascii="Arial" w:hAnsi="Arial" w:cs="Arial"/>
          <w:b/>
          <w:sz w:val="24"/>
          <w:szCs w:val="24"/>
        </w:rPr>
      </w:pPr>
    </w:p>
    <w:p w:rsidR="00AB1C3B" w:rsidRDefault="00AB1C3B" w:rsidP="00C411EA">
      <w:pPr>
        <w:spacing w:after="0" w:line="240" w:lineRule="auto"/>
        <w:jc w:val="center"/>
        <w:rPr>
          <w:rFonts w:ascii="Arial" w:hAnsi="Arial" w:cs="Arial"/>
          <w:b/>
          <w:sz w:val="24"/>
          <w:szCs w:val="24"/>
        </w:rPr>
      </w:pPr>
    </w:p>
    <w:p w:rsidR="00C411EA" w:rsidRPr="00C411EA" w:rsidRDefault="00C411EA" w:rsidP="00C411EA">
      <w:pPr>
        <w:spacing w:after="0" w:line="240" w:lineRule="auto"/>
        <w:jc w:val="center"/>
        <w:rPr>
          <w:rFonts w:ascii="Arial" w:hAnsi="Arial" w:cs="Arial"/>
          <w:b/>
          <w:sz w:val="24"/>
          <w:szCs w:val="24"/>
        </w:rPr>
      </w:pPr>
    </w:p>
    <w:p w:rsidR="00AC0910" w:rsidRPr="00B00B7F" w:rsidRDefault="00AC0910" w:rsidP="00AC0910">
      <w:pPr>
        <w:spacing w:after="0" w:line="240" w:lineRule="auto"/>
        <w:jc w:val="center"/>
        <w:rPr>
          <w:rFonts w:ascii="Arial" w:hAnsi="Arial" w:cs="Arial"/>
          <w:b/>
          <w:sz w:val="48"/>
          <w:szCs w:val="48"/>
        </w:rPr>
      </w:pPr>
      <w:r w:rsidRPr="00B00B7F">
        <w:rPr>
          <w:rFonts w:ascii="Arial" w:hAnsi="Arial" w:cs="Arial"/>
          <w:b/>
          <w:sz w:val="48"/>
          <w:szCs w:val="48"/>
        </w:rPr>
        <w:t>CAPÍTULO 2</w:t>
      </w:r>
    </w:p>
    <w:p w:rsidR="00AC0910" w:rsidRDefault="00AC0910" w:rsidP="00AC0910">
      <w:pPr>
        <w:spacing w:after="0" w:line="240" w:lineRule="auto"/>
        <w:jc w:val="center"/>
        <w:rPr>
          <w:rFonts w:ascii="Arial" w:hAnsi="Arial" w:cs="Arial"/>
          <w:b/>
          <w:sz w:val="24"/>
          <w:szCs w:val="24"/>
        </w:rPr>
      </w:pPr>
    </w:p>
    <w:p w:rsidR="00AC0910" w:rsidRDefault="00AC0910" w:rsidP="00AC0910">
      <w:pPr>
        <w:spacing w:after="0" w:line="240" w:lineRule="auto"/>
        <w:jc w:val="center"/>
        <w:rPr>
          <w:rFonts w:ascii="Arial" w:hAnsi="Arial" w:cs="Arial"/>
          <w:b/>
          <w:sz w:val="24"/>
          <w:szCs w:val="24"/>
        </w:rPr>
      </w:pPr>
    </w:p>
    <w:p w:rsidR="00AC0910" w:rsidRDefault="00AC0910" w:rsidP="00AC0910">
      <w:pPr>
        <w:spacing w:after="0" w:line="240" w:lineRule="auto"/>
        <w:jc w:val="center"/>
        <w:rPr>
          <w:rFonts w:ascii="Arial" w:hAnsi="Arial" w:cs="Arial"/>
          <w:b/>
          <w:sz w:val="24"/>
          <w:szCs w:val="24"/>
        </w:rPr>
      </w:pPr>
    </w:p>
    <w:p w:rsidR="00AC0910" w:rsidRDefault="00AC0910" w:rsidP="00C411EA">
      <w:pPr>
        <w:spacing w:after="0" w:line="480" w:lineRule="auto"/>
        <w:ind w:left="720" w:hanging="720"/>
        <w:rPr>
          <w:rFonts w:ascii="Arial" w:hAnsi="Arial" w:cs="Arial"/>
          <w:b/>
          <w:sz w:val="32"/>
          <w:szCs w:val="32"/>
        </w:rPr>
      </w:pPr>
      <w:r w:rsidRPr="00B00B7F">
        <w:rPr>
          <w:rFonts w:ascii="Arial" w:hAnsi="Arial" w:cs="Arial"/>
          <w:b/>
          <w:sz w:val="32"/>
          <w:szCs w:val="32"/>
        </w:rPr>
        <w:t>2. MARCO TEÓRICO</w:t>
      </w:r>
    </w:p>
    <w:p w:rsidR="00AC0910" w:rsidRDefault="00AC0910" w:rsidP="00C411EA">
      <w:pPr>
        <w:spacing w:after="0" w:line="480" w:lineRule="auto"/>
        <w:ind w:left="720"/>
        <w:rPr>
          <w:rFonts w:ascii="Arial" w:hAnsi="Arial" w:cs="Arial"/>
          <w:b/>
          <w:color w:val="FF0000"/>
          <w:sz w:val="32"/>
          <w:szCs w:val="32"/>
        </w:rPr>
      </w:pPr>
    </w:p>
    <w:p w:rsidR="00AC0910" w:rsidRDefault="00AC0910" w:rsidP="00C411EA">
      <w:pPr>
        <w:spacing w:after="0" w:line="480" w:lineRule="auto"/>
        <w:jc w:val="both"/>
        <w:rPr>
          <w:rFonts w:ascii="Arial" w:hAnsi="Arial" w:cs="Arial"/>
          <w:b/>
          <w:sz w:val="24"/>
          <w:szCs w:val="24"/>
        </w:rPr>
      </w:pPr>
    </w:p>
    <w:p w:rsidR="00AC0910" w:rsidRDefault="00AC0910" w:rsidP="00C411EA">
      <w:pPr>
        <w:spacing w:after="0" w:line="480" w:lineRule="auto"/>
        <w:ind w:firstLine="426"/>
        <w:jc w:val="both"/>
        <w:rPr>
          <w:rFonts w:ascii="Arial" w:hAnsi="Arial" w:cs="Arial"/>
          <w:sz w:val="24"/>
          <w:szCs w:val="24"/>
        </w:rPr>
      </w:pPr>
      <w:r w:rsidRPr="001245DA">
        <w:rPr>
          <w:rFonts w:ascii="Arial" w:hAnsi="Arial" w:cs="Arial"/>
          <w:i/>
          <w:sz w:val="24"/>
          <w:szCs w:val="24"/>
        </w:rPr>
        <w:t>Bunge</w:t>
      </w:r>
      <w:r>
        <w:rPr>
          <w:rFonts w:ascii="Arial" w:hAnsi="Arial" w:cs="Arial"/>
          <w:sz w:val="24"/>
          <w:szCs w:val="24"/>
        </w:rPr>
        <w:t xml:space="preserve">, en su libro La Ciencia, su método y su filosofía, dice: </w:t>
      </w:r>
    </w:p>
    <w:p w:rsidR="00AC0910" w:rsidRPr="00C411EA" w:rsidRDefault="00C411EA" w:rsidP="00C411EA">
      <w:pPr>
        <w:spacing w:before="240" w:after="0" w:line="480" w:lineRule="auto"/>
        <w:ind w:left="426"/>
        <w:jc w:val="both"/>
        <w:rPr>
          <w:rFonts w:ascii="Arial" w:hAnsi="Arial" w:cs="Arial"/>
          <w:sz w:val="24"/>
          <w:szCs w:val="24"/>
        </w:rPr>
      </w:pPr>
      <w:r>
        <w:rPr>
          <w:rFonts w:ascii="Arial" w:hAnsi="Arial" w:cs="Arial"/>
          <w:sz w:val="24"/>
          <w:szCs w:val="24"/>
        </w:rPr>
        <w:t>“</w:t>
      </w:r>
      <w:r w:rsidR="00AC0910" w:rsidRPr="00C411EA">
        <w:rPr>
          <w:rFonts w:ascii="Arial" w:hAnsi="Arial" w:cs="Arial"/>
          <w:sz w:val="24"/>
          <w:szCs w:val="24"/>
        </w:rPr>
        <w:t>Mientras los animales inferiores sólo están en el mundo, el hombre trata de entenderlo; y, sobre la base de su inteligencia imperfecta pero perfectible del mundo, el hombre intenta enseñorearse de él para hacerlo más confortable. En este proceso, construye un mundo artificial: ese creciente cuerpo de ideas llamada “Ciencia”, que puede caracterizarse como conocimiento racional, sistemático, exacto, verificable y por consiguiente falible. Por medio de la investigación científica, el hombre ha alcanzado una reconstrucción conceptual del mundo que es cada vez más amplia, profunda y exacta</w:t>
      </w:r>
      <w:r w:rsidR="00B53CAE" w:rsidRPr="00C411EA">
        <w:rPr>
          <w:rFonts w:ascii="Arial" w:hAnsi="Arial" w:cs="Arial"/>
          <w:sz w:val="24"/>
          <w:szCs w:val="24"/>
        </w:rPr>
        <w:t xml:space="preserve"> [4]</w:t>
      </w:r>
      <w:r w:rsidR="00AC0910" w:rsidRPr="00C411EA">
        <w:rPr>
          <w:rFonts w:ascii="Arial" w:hAnsi="Arial" w:cs="Arial"/>
          <w:sz w:val="24"/>
          <w:szCs w:val="24"/>
        </w:rPr>
        <w:t>.</w:t>
      </w:r>
      <w:r>
        <w:rPr>
          <w:rFonts w:ascii="Arial" w:hAnsi="Arial" w:cs="Arial"/>
          <w:sz w:val="24"/>
          <w:szCs w:val="24"/>
        </w:rPr>
        <w:t>”</w:t>
      </w:r>
      <w:r w:rsidR="00AC0910" w:rsidRPr="00C411EA">
        <w:rPr>
          <w:rFonts w:ascii="Arial" w:hAnsi="Arial" w:cs="Arial"/>
          <w:sz w:val="24"/>
          <w:szCs w:val="24"/>
        </w:rPr>
        <w:t xml:space="preserve"> </w:t>
      </w:r>
    </w:p>
    <w:p w:rsidR="00AC0910" w:rsidRDefault="00AC0910" w:rsidP="00AC0910">
      <w:pPr>
        <w:spacing w:after="0" w:line="240" w:lineRule="auto"/>
        <w:ind w:left="1416"/>
        <w:jc w:val="both"/>
        <w:rPr>
          <w:rFonts w:ascii="Arial" w:hAnsi="Arial" w:cs="Arial"/>
          <w:b/>
          <w:sz w:val="24"/>
          <w:szCs w:val="24"/>
        </w:rPr>
      </w:pPr>
    </w:p>
    <w:p w:rsidR="00AC0910" w:rsidRDefault="00AC0910" w:rsidP="00AC0910">
      <w:pPr>
        <w:spacing w:after="0" w:line="240" w:lineRule="auto"/>
        <w:ind w:left="1416"/>
        <w:jc w:val="both"/>
        <w:rPr>
          <w:rFonts w:ascii="Arial" w:hAnsi="Arial" w:cs="Arial"/>
          <w:b/>
          <w:sz w:val="24"/>
          <w:szCs w:val="24"/>
        </w:rPr>
      </w:pPr>
    </w:p>
    <w:p w:rsidR="00AC0910" w:rsidRDefault="00AC0910" w:rsidP="00AC0910">
      <w:pPr>
        <w:spacing w:after="0" w:line="480" w:lineRule="auto"/>
        <w:ind w:left="426"/>
        <w:jc w:val="both"/>
        <w:rPr>
          <w:rFonts w:ascii="Arial" w:hAnsi="Arial" w:cs="Arial"/>
          <w:sz w:val="24"/>
          <w:szCs w:val="24"/>
        </w:rPr>
      </w:pPr>
      <w:r>
        <w:rPr>
          <w:rFonts w:ascii="Arial" w:hAnsi="Arial" w:cs="Arial"/>
          <w:sz w:val="24"/>
          <w:szCs w:val="24"/>
        </w:rPr>
        <w:t xml:space="preserve">Es exactamente lo que se busca al diseñar un sistema de gestión de la calidad para una empresa, ordenar la información que tenemos sobre la </w:t>
      </w:r>
      <w:r>
        <w:rPr>
          <w:rFonts w:ascii="Arial" w:hAnsi="Arial" w:cs="Arial"/>
          <w:sz w:val="24"/>
          <w:szCs w:val="24"/>
        </w:rPr>
        <w:lastRenderedPageBreak/>
        <w:t xml:space="preserve">misma y sus procesos de una forma racional, sistemática y los más exacta posible; todo esto para acercarnos a un mundo artificial dentro de la empresa que le permita caminar a la excelencia a través de la mejora continua. </w:t>
      </w:r>
    </w:p>
    <w:p w:rsidR="00AC0910" w:rsidRDefault="00AC0910" w:rsidP="00AC0910">
      <w:pPr>
        <w:spacing w:after="0" w:line="480" w:lineRule="auto"/>
        <w:ind w:left="426"/>
        <w:jc w:val="both"/>
        <w:rPr>
          <w:rFonts w:ascii="Arial" w:hAnsi="Arial" w:cs="Arial"/>
          <w:sz w:val="24"/>
          <w:szCs w:val="24"/>
        </w:rPr>
      </w:pPr>
    </w:p>
    <w:p w:rsidR="00AC0910" w:rsidRPr="00E7015A" w:rsidRDefault="00AC0910" w:rsidP="00AC0910">
      <w:pPr>
        <w:spacing w:after="0" w:line="480" w:lineRule="auto"/>
        <w:ind w:left="426"/>
        <w:jc w:val="both"/>
        <w:rPr>
          <w:rFonts w:ascii="Arial" w:hAnsi="Arial" w:cs="Arial"/>
          <w:sz w:val="24"/>
          <w:szCs w:val="24"/>
        </w:rPr>
      </w:pPr>
      <w:r>
        <w:rPr>
          <w:rFonts w:ascii="Arial" w:hAnsi="Arial" w:cs="Arial"/>
          <w:sz w:val="24"/>
          <w:szCs w:val="24"/>
        </w:rPr>
        <w:t xml:space="preserve">Adicionalmente, es aclaradora la definición de calidad que da </w:t>
      </w:r>
      <w:r w:rsidRPr="001245DA">
        <w:rPr>
          <w:rFonts w:ascii="Arial" w:hAnsi="Arial" w:cs="Arial"/>
          <w:i/>
          <w:sz w:val="24"/>
          <w:szCs w:val="24"/>
        </w:rPr>
        <w:t>Chiavenato</w:t>
      </w:r>
      <w:r>
        <w:rPr>
          <w:rFonts w:ascii="Arial" w:hAnsi="Arial" w:cs="Arial"/>
          <w:i/>
          <w:sz w:val="24"/>
          <w:szCs w:val="24"/>
        </w:rPr>
        <w:t>: “Calidad es la capacidad de atender las necesidades del c</w:t>
      </w:r>
      <w:r w:rsidR="00B53CAE">
        <w:rPr>
          <w:rFonts w:ascii="Arial" w:hAnsi="Arial" w:cs="Arial"/>
          <w:i/>
          <w:sz w:val="24"/>
          <w:szCs w:val="24"/>
        </w:rPr>
        <w:t>liente durante todo el tiempo” [6</w:t>
      </w:r>
      <w:r w:rsidR="00F550DD">
        <w:rPr>
          <w:rFonts w:ascii="Arial" w:hAnsi="Arial" w:cs="Arial"/>
          <w:i/>
          <w:sz w:val="24"/>
          <w:szCs w:val="24"/>
        </w:rPr>
        <w:t>]</w:t>
      </w:r>
      <w:r>
        <w:rPr>
          <w:rFonts w:ascii="Arial" w:hAnsi="Arial" w:cs="Arial"/>
          <w:i/>
          <w:sz w:val="24"/>
          <w:szCs w:val="24"/>
        </w:rPr>
        <w:t>; la misma que permite deducir enfoques fundamentales ligados a ella y al sistema que la gestionará en la empresa, como son los clientes internos y externos y la necesidad que la calidad sea duradera.</w:t>
      </w:r>
    </w:p>
    <w:p w:rsidR="00AC0910" w:rsidRDefault="00AC0910" w:rsidP="00AC0910">
      <w:pPr>
        <w:spacing w:before="100" w:beforeAutospacing="1" w:after="0" w:line="240" w:lineRule="auto"/>
        <w:jc w:val="both"/>
        <w:rPr>
          <w:rFonts w:ascii="Arial" w:hAnsi="Arial" w:cs="Arial"/>
          <w:b/>
          <w:sz w:val="24"/>
          <w:szCs w:val="24"/>
        </w:rPr>
      </w:pPr>
    </w:p>
    <w:p w:rsidR="00AC0910" w:rsidRDefault="00AC0910" w:rsidP="00AC0910">
      <w:pPr>
        <w:spacing w:before="100" w:beforeAutospacing="1" w:after="0" w:line="240" w:lineRule="auto"/>
        <w:jc w:val="both"/>
        <w:rPr>
          <w:rFonts w:ascii="Arial" w:hAnsi="Arial" w:cs="Arial"/>
          <w:b/>
          <w:sz w:val="24"/>
          <w:szCs w:val="24"/>
        </w:rPr>
      </w:pPr>
      <w:r>
        <w:rPr>
          <w:rFonts w:ascii="Arial" w:hAnsi="Arial" w:cs="Arial"/>
          <w:b/>
          <w:sz w:val="24"/>
          <w:szCs w:val="24"/>
        </w:rPr>
        <w:tab/>
        <w:t>2.1 Sistemas de Gestión de la Calidad</w:t>
      </w:r>
    </w:p>
    <w:p w:rsidR="00AC0910" w:rsidRDefault="00AC0910" w:rsidP="00AC0910">
      <w:pPr>
        <w:spacing w:after="0" w:line="240" w:lineRule="auto"/>
        <w:jc w:val="both"/>
        <w:rPr>
          <w:rFonts w:ascii="Arial" w:hAnsi="Arial" w:cs="Arial"/>
          <w:b/>
          <w:sz w:val="24"/>
          <w:szCs w:val="24"/>
        </w:rPr>
      </w:pPr>
    </w:p>
    <w:p w:rsidR="00AC0910" w:rsidRDefault="00AC0910" w:rsidP="00AC0910">
      <w:pPr>
        <w:spacing w:after="0" w:line="240" w:lineRule="auto"/>
        <w:jc w:val="both"/>
        <w:rPr>
          <w:rFonts w:ascii="Arial" w:hAnsi="Arial" w:cs="Arial"/>
          <w:b/>
          <w:sz w:val="24"/>
          <w:szCs w:val="24"/>
        </w:rPr>
      </w:pPr>
    </w:p>
    <w:p w:rsidR="00AC0910" w:rsidRDefault="00AC0910" w:rsidP="00AC0910">
      <w:pPr>
        <w:spacing w:after="0" w:line="480" w:lineRule="auto"/>
        <w:ind w:left="1066"/>
        <w:jc w:val="both"/>
        <w:rPr>
          <w:rFonts w:ascii="Arial" w:hAnsi="Arial" w:cs="Arial"/>
          <w:sz w:val="24"/>
          <w:szCs w:val="24"/>
        </w:rPr>
      </w:pPr>
      <w:r>
        <w:rPr>
          <w:rFonts w:ascii="Arial" w:hAnsi="Arial" w:cs="Arial"/>
          <w:sz w:val="24"/>
          <w:szCs w:val="24"/>
        </w:rPr>
        <w:t xml:space="preserve">Un primer paso lógico y casi obligatorio que debe plantearse una empresa para incorporar calidad en su trabajo es la confección de un plan para el desarrollo e implementación de un Sistema de Calidad, que puede constar básicamente de : Documentación en forma de Manuales de Calidad, Medios materiales y técnicos y Medios humanos </w:t>
      </w:r>
      <w:r w:rsidR="00F550DD">
        <w:rPr>
          <w:rFonts w:ascii="Arial" w:hAnsi="Arial" w:cs="Arial"/>
          <w:sz w:val="24"/>
          <w:szCs w:val="24"/>
        </w:rPr>
        <w:t>[</w:t>
      </w:r>
      <w:r w:rsidR="00ED7012">
        <w:rPr>
          <w:rFonts w:ascii="Arial" w:hAnsi="Arial" w:cs="Arial"/>
          <w:sz w:val="24"/>
          <w:szCs w:val="24"/>
        </w:rPr>
        <w:t>8</w:t>
      </w:r>
      <w:r w:rsidR="00F550DD">
        <w:rPr>
          <w:rFonts w:ascii="Arial" w:hAnsi="Arial" w:cs="Arial"/>
          <w:sz w:val="24"/>
          <w:szCs w:val="24"/>
        </w:rPr>
        <w:t>]</w:t>
      </w:r>
      <w:r>
        <w:rPr>
          <w:rFonts w:ascii="Arial" w:hAnsi="Arial" w:cs="Arial"/>
          <w:sz w:val="24"/>
          <w:szCs w:val="24"/>
        </w:rPr>
        <w:t>.</w:t>
      </w:r>
    </w:p>
    <w:p w:rsidR="00AC0910" w:rsidRDefault="00AC0910" w:rsidP="00AC0910">
      <w:pPr>
        <w:spacing w:after="0" w:line="480" w:lineRule="auto"/>
        <w:ind w:left="1066"/>
        <w:jc w:val="both"/>
        <w:rPr>
          <w:rFonts w:ascii="Arial" w:hAnsi="Arial" w:cs="Arial"/>
          <w:sz w:val="24"/>
          <w:szCs w:val="24"/>
        </w:rPr>
      </w:pPr>
    </w:p>
    <w:p w:rsidR="00AC0910" w:rsidRDefault="00AC0910" w:rsidP="00AC0910">
      <w:pPr>
        <w:spacing w:before="100" w:after="0" w:line="480" w:lineRule="auto"/>
        <w:ind w:left="1094"/>
        <w:jc w:val="both"/>
        <w:rPr>
          <w:rFonts w:ascii="Arial" w:hAnsi="Arial" w:cs="Arial"/>
          <w:sz w:val="24"/>
          <w:szCs w:val="24"/>
        </w:rPr>
      </w:pPr>
      <w:r w:rsidRPr="00526588">
        <w:rPr>
          <w:rFonts w:ascii="Arial" w:hAnsi="Arial" w:cs="Arial"/>
          <w:i/>
          <w:sz w:val="24"/>
          <w:szCs w:val="24"/>
        </w:rPr>
        <w:lastRenderedPageBreak/>
        <w:t>Senlle, Martínez y Martínez</w:t>
      </w:r>
      <w:r w:rsidRPr="00CE173E">
        <w:rPr>
          <w:rFonts w:ascii="Arial" w:hAnsi="Arial" w:cs="Arial"/>
          <w:sz w:val="24"/>
          <w:szCs w:val="24"/>
        </w:rPr>
        <w:t xml:space="preserve"> nos proponen que este Sistema  de Gestión es un método de trabajo mediante el cual se asegura la conformidad de unas actividades con unos</w:t>
      </w:r>
      <w:r w:rsidR="00ED7012">
        <w:rPr>
          <w:rFonts w:ascii="Arial" w:hAnsi="Arial" w:cs="Arial"/>
          <w:sz w:val="24"/>
          <w:szCs w:val="24"/>
        </w:rPr>
        <w:t xml:space="preserve"> requerimientos determinados [26</w:t>
      </w:r>
      <w:r w:rsidR="009807F4">
        <w:rPr>
          <w:rFonts w:ascii="Arial" w:hAnsi="Arial" w:cs="Arial"/>
          <w:sz w:val="24"/>
          <w:szCs w:val="24"/>
        </w:rPr>
        <w:t>]</w:t>
      </w:r>
      <w:r>
        <w:rPr>
          <w:rFonts w:ascii="Arial" w:hAnsi="Arial" w:cs="Arial"/>
          <w:sz w:val="24"/>
          <w:szCs w:val="24"/>
        </w:rPr>
        <w:t>.</w:t>
      </w:r>
    </w:p>
    <w:p w:rsidR="00AC0910" w:rsidRDefault="00AC0910" w:rsidP="00AC0910">
      <w:pPr>
        <w:spacing w:after="0" w:line="240" w:lineRule="auto"/>
        <w:ind w:left="1094"/>
        <w:jc w:val="both"/>
        <w:rPr>
          <w:rFonts w:ascii="Arial" w:hAnsi="Arial" w:cs="Arial"/>
          <w:sz w:val="24"/>
          <w:szCs w:val="24"/>
        </w:rPr>
      </w:pPr>
    </w:p>
    <w:p w:rsidR="00AC0910" w:rsidRDefault="00AC0910" w:rsidP="00AC0910">
      <w:pPr>
        <w:spacing w:after="0" w:line="240" w:lineRule="auto"/>
        <w:ind w:left="1094"/>
        <w:jc w:val="both"/>
        <w:rPr>
          <w:rFonts w:ascii="Arial" w:hAnsi="Arial" w:cs="Arial"/>
          <w:sz w:val="24"/>
          <w:szCs w:val="24"/>
        </w:rPr>
      </w:pPr>
    </w:p>
    <w:p w:rsidR="00AC0910" w:rsidRDefault="00AC0910" w:rsidP="00AC0910">
      <w:pPr>
        <w:spacing w:after="0" w:line="480" w:lineRule="auto"/>
        <w:ind w:left="1094"/>
        <w:jc w:val="both"/>
        <w:rPr>
          <w:rFonts w:ascii="Arial" w:hAnsi="Arial" w:cs="Arial"/>
          <w:sz w:val="24"/>
          <w:szCs w:val="24"/>
        </w:rPr>
      </w:pPr>
      <w:r>
        <w:rPr>
          <w:rFonts w:ascii="Arial" w:hAnsi="Arial" w:cs="Arial"/>
          <w:sz w:val="24"/>
          <w:szCs w:val="24"/>
        </w:rPr>
        <w:t xml:space="preserve">De lo anterior, se puede acordar que un Sistema de Gestión de la calidad es un método de trabajo, que a través del talento humano, documentación apropiada y otros medios materiales; permitirá asegurar el cumplimiento de requisitos previamente establecidos en el mismo sistema para sus productos y servicios. Se puede agregar también la característica de la constancia en ese cumplimiento de requisitos y, dentro de la filosofía actual, la tendencia clara hacia la mejora continua, es decir, a la inconformidad con lo que se alcanza a hacer bien traducida en la permanente búsqueda por hacerlo mejor, más eficientemente. </w:t>
      </w:r>
    </w:p>
    <w:p w:rsidR="00AC0910" w:rsidRDefault="00AC0910" w:rsidP="00AC0910">
      <w:pPr>
        <w:spacing w:after="0" w:line="240" w:lineRule="auto"/>
        <w:ind w:left="1094"/>
        <w:jc w:val="both"/>
        <w:rPr>
          <w:rFonts w:ascii="Arial" w:hAnsi="Arial" w:cs="Arial"/>
          <w:sz w:val="24"/>
          <w:szCs w:val="24"/>
        </w:rPr>
      </w:pPr>
    </w:p>
    <w:p w:rsidR="00AC0910" w:rsidRPr="007E1442" w:rsidRDefault="00AC0910" w:rsidP="00AC0910">
      <w:pPr>
        <w:spacing w:after="0" w:line="240" w:lineRule="auto"/>
        <w:ind w:left="1094"/>
        <w:jc w:val="both"/>
        <w:rPr>
          <w:rFonts w:ascii="Arial" w:hAnsi="Arial" w:cs="Arial"/>
          <w:sz w:val="24"/>
          <w:szCs w:val="24"/>
        </w:rPr>
      </w:pPr>
    </w:p>
    <w:p w:rsidR="00AC0910" w:rsidRDefault="00AC0910" w:rsidP="00AC0910">
      <w:pPr>
        <w:spacing w:after="0" w:line="480" w:lineRule="auto"/>
        <w:ind w:left="1094"/>
        <w:jc w:val="both"/>
        <w:rPr>
          <w:rFonts w:ascii="Arial" w:hAnsi="Arial" w:cs="Arial"/>
          <w:sz w:val="24"/>
          <w:szCs w:val="24"/>
        </w:rPr>
      </w:pPr>
      <w:r w:rsidRPr="007E1442">
        <w:rPr>
          <w:rFonts w:ascii="Arial" w:hAnsi="Arial" w:cs="Arial"/>
          <w:sz w:val="24"/>
          <w:szCs w:val="24"/>
        </w:rPr>
        <w:t xml:space="preserve">Finalmente, </w:t>
      </w:r>
      <w:r w:rsidRPr="007E1442">
        <w:rPr>
          <w:rFonts w:ascii="Arial" w:hAnsi="Arial" w:cs="Arial"/>
          <w:i/>
          <w:sz w:val="24"/>
          <w:szCs w:val="24"/>
        </w:rPr>
        <w:t>Gutiérrez Pulido</w:t>
      </w:r>
      <w:r w:rsidRPr="007E1442">
        <w:rPr>
          <w:rFonts w:ascii="Arial" w:hAnsi="Arial" w:cs="Arial"/>
          <w:sz w:val="24"/>
          <w:szCs w:val="24"/>
        </w:rPr>
        <w:t xml:space="preserve"> nos recuerda los ocho principios de gestión de la calidad, y afirma que en base a ellos se construye</w:t>
      </w:r>
      <w:r w:rsidR="009807F4">
        <w:rPr>
          <w:rFonts w:ascii="Arial" w:hAnsi="Arial" w:cs="Arial"/>
          <w:sz w:val="24"/>
          <w:szCs w:val="24"/>
        </w:rPr>
        <w:t>ro</w:t>
      </w:r>
      <w:r w:rsidR="00ED7012">
        <w:rPr>
          <w:rFonts w:ascii="Arial" w:hAnsi="Arial" w:cs="Arial"/>
          <w:sz w:val="24"/>
          <w:szCs w:val="24"/>
        </w:rPr>
        <w:t>n las normas ISO 9001 y 9004 [14</w:t>
      </w:r>
      <w:r w:rsidR="009807F4">
        <w:rPr>
          <w:rFonts w:ascii="Arial" w:hAnsi="Arial" w:cs="Arial"/>
          <w:sz w:val="24"/>
          <w:szCs w:val="24"/>
        </w:rPr>
        <w:t>]:</w:t>
      </w:r>
      <w:r w:rsidRPr="007E1442">
        <w:rPr>
          <w:rFonts w:ascii="Arial" w:hAnsi="Arial" w:cs="Arial"/>
          <w:sz w:val="24"/>
          <w:szCs w:val="24"/>
        </w:rPr>
        <w:t xml:space="preserve"> </w:t>
      </w:r>
    </w:p>
    <w:p w:rsidR="00AC0910" w:rsidRDefault="00AC0910" w:rsidP="00AC0910">
      <w:pPr>
        <w:numPr>
          <w:ilvl w:val="0"/>
          <w:numId w:val="3"/>
        </w:numPr>
        <w:spacing w:before="100" w:after="0" w:line="480" w:lineRule="auto"/>
        <w:jc w:val="both"/>
        <w:rPr>
          <w:rFonts w:ascii="Arial" w:hAnsi="Arial" w:cs="Arial"/>
          <w:sz w:val="24"/>
          <w:szCs w:val="24"/>
        </w:rPr>
      </w:pPr>
      <w:r w:rsidRPr="0054544B">
        <w:rPr>
          <w:rFonts w:ascii="Arial" w:hAnsi="Arial" w:cs="Arial"/>
          <w:sz w:val="24"/>
          <w:szCs w:val="24"/>
        </w:rPr>
        <w:t xml:space="preserve">Enfoque al cliente, </w:t>
      </w:r>
    </w:p>
    <w:p w:rsidR="00AC0910" w:rsidRDefault="00AC0910" w:rsidP="00AC0910">
      <w:pPr>
        <w:numPr>
          <w:ilvl w:val="0"/>
          <w:numId w:val="3"/>
        </w:numPr>
        <w:spacing w:before="100" w:after="0" w:line="480" w:lineRule="auto"/>
        <w:jc w:val="both"/>
        <w:rPr>
          <w:rFonts w:ascii="Arial" w:hAnsi="Arial" w:cs="Arial"/>
          <w:sz w:val="24"/>
          <w:szCs w:val="24"/>
        </w:rPr>
      </w:pPr>
      <w:r>
        <w:rPr>
          <w:rFonts w:ascii="Arial" w:hAnsi="Arial" w:cs="Arial"/>
          <w:sz w:val="24"/>
          <w:szCs w:val="24"/>
        </w:rPr>
        <w:t xml:space="preserve">Liderazgo, </w:t>
      </w:r>
    </w:p>
    <w:p w:rsidR="00AC0910" w:rsidRDefault="00AC0910" w:rsidP="00AC0910">
      <w:pPr>
        <w:numPr>
          <w:ilvl w:val="0"/>
          <w:numId w:val="3"/>
        </w:numPr>
        <w:spacing w:before="100" w:after="0" w:line="480" w:lineRule="auto"/>
        <w:jc w:val="both"/>
        <w:rPr>
          <w:rFonts w:ascii="Arial" w:hAnsi="Arial" w:cs="Arial"/>
          <w:sz w:val="24"/>
          <w:szCs w:val="24"/>
        </w:rPr>
      </w:pPr>
      <w:r>
        <w:rPr>
          <w:rFonts w:ascii="Arial" w:hAnsi="Arial" w:cs="Arial"/>
          <w:sz w:val="24"/>
          <w:szCs w:val="24"/>
        </w:rPr>
        <w:t xml:space="preserve">Participación del personal, </w:t>
      </w:r>
    </w:p>
    <w:p w:rsidR="00AC0910" w:rsidRDefault="00AC0910" w:rsidP="00AC0910">
      <w:pPr>
        <w:numPr>
          <w:ilvl w:val="0"/>
          <w:numId w:val="3"/>
        </w:numPr>
        <w:spacing w:before="100" w:after="0" w:line="480" w:lineRule="auto"/>
        <w:jc w:val="both"/>
        <w:rPr>
          <w:rFonts w:ascii="Arial" w:hAnsi="Arial" w:cs="Arial"/>
          <w:sz w:val="24"/>
          <w:szCs w:val="24"/>
        </w:rPr>
      </w:pPr>
      <w:r>
        <w:rPr>
          <w:rFonts w:ascii="Arial" w:hAnsi="Arial" w:cs="Arial"/>
          <w:sz w:val="24"/>
          <w:szCs w:val="24"/>
        </w:rPr>
        <w:lastRenderedPageBreak/>
        <w:t xml:space="preserve">Enfoque basado en procesos, </w:t>
      </w:r>
    </w:p>
    <w:p w:rsidR="00AC0910" w:rsidRDefault="00AC0910" w:rsidP="00AC0910">
      <w:pPr>
        <w:numPr>
          <w:ilvl w:val="0"/>
          <w:numId w:val="3"/>
        </w:numPr>
        <w:spacing w:before="100" w:after="0" w:line="480" w:lineRule="auto"/>
        <w:jc w:val="both"/>
        <w:rPr>
          <w:rFonts w:ascii="Arial" w:hAnsi="Arial" w:cs="Arial"/>
          <w:sz w:val="24"/>
          <w:szCs w:val="24"/>
        </w:rPr>
      </w:pPr>
      <w:r>
        <w:rPr>
          <w:rFonts w:ascii="Arial" w:hAnsi="Arial" w:cs="Arial"/>
          <w:sz w:val="24"/>
          <w:szCs w:val="24"/>
        </w:rPr>
        <w:t xml:space="preserve">Enfoque de sistema para la gestión, </w:t>
      </w:r>
    </w:p>
    <w:p w:rsidR="00AC0910" w:rsidRDefault="00AC0910" w:rsidP="00AC0910">
      <w:pPr>
        <w:numPr>
          <w:ilvl w:val="0"/>
          <w:numId w:val="3"/>
        </w:numPr>
        <w:spacing w:before="100" w:after="0" w:line="480" w:lineRule="auto"/>
        <w:jc w:val="both"/>
        <w:rPr>
          <w:rFonts w:ascii="Arial" w:hAnsi="Arial" w:cs="Arial"/>
          <w:sz w:val="24"/>
          <w:szCs w:val="24"/>
        </w:rPr>
      </w:pPr>
      <w:r>
        <w:rPr>
          <w:rFonts w:ascii="Arial" w:hAnsi="Arial" w:cs="Arial"/>
          <w:sz w:val="24"/>
          <w:szCs w:val="24"/>
        </w:rPr>
        <w:t xml:space="preserve">Mejora Continua, </w:t>
      </w:r>
    </w:p>
    <w:p w:rsidR="00AC0910" w:rsidRDefault="00AC0910" w:rsidP="00AC0910">
      <w:pPr>
        <w:numPr>
          <w:ilvl w:val="0"/>
          <w:numId w:val="3"/>
        </w:numPr>
        <w:spacing w:before="100" w:after="0" w:line="480" w:lineRule="auto"/>
        <w:jc w:val="both"/>
        <w:rPr>
          <w:rFonts w:ascii="Arial" w:hAnsi="Arial" w:cs="Arial"/>
          <w:sz w:val="24"/>
          <w:szCs w:val="24"/>
        </w:rPr>
      </w:pPr>
      <w:r>
        <w:rPr>
          <w:rFonts w:ascii="Arial" w:hAnsi="Arial" w:cs="Arial"/>
          <w:sz w:val="24"/>
          <w:szCs w:val="24"/>
        </w:rPr>
        <w:t xml:space="preserve">Enfoque basado en hechos para la toma de decisiones y </w:t>
      </w:r>
    </w:p>
    <w:p w:rsidR="00AC0910" w:rsidRDefault="00AC0910" w:rsidP="00AC0910">
      <w:pPr>
        <w:numPr>
          <w:ilvl w:val="0"/>
          <w:numId w:val="3"/>
        </w:numPr>
        <w:spacing w:before="100" w:after="0" w:line="480" w:lineRule="auto"/>
        <w:jc w:val="both"/>
        <w:rPr>
          <w:rFonts w:ascii="Arial" w:hAnsi="Arial" w:cs="Arial"/>
          <w:sz w:val="24"/>
          <w:szCs w:val="24"/>
        </w:rPr>
      </w:pPr>
      <w:r>
        <w:rPr>
          <w:rFonts w:ascii="Arial" w:hAnsi="Arial" w:cs="Arial"/>
          <w:sz w:val="24"/>
          <w:szCs w:val="24"/>
        </w:rPr>
        <w:t xml:space="preserve">Relaciones mutuamente beneficiosas con el proveedor </w:t>
      </w:r>
    </w:p>
    <w:p w:rsidR="00AC0910" w:rsidRDefault="00AC0910" w:rsidP="00AC0910">
      <w:pPr>
        <w:spacing w:after="0" w:line="480" w:lineRule="auto"/>
        <w:ind w:left="1134"/>
        <w:jc w:val="both"/>
        <w:rPr>
          <w:rFonts w:ascii="Arial" w:hAnsi="Arial" w:cs="Arial"/>
          <w:sz w:val="24"/>
          <w:szCs w:val="24"/>
        </w:rPr>
      </w:pPr>
    </w:p>
    <w:p w:rsidR="00AC0910" w:rsidRDefault="00AC0910" w:rsidP="00AC0910">
      <w:pPr>
        <w:spacing w:after="0" w:line="480" w:lineRule="auto"/>
        <w:ind w:left="1134"/>
        <w:jc w:val="both"/>
        <w:rPr>
          <w:rFonts w:ascii="Arial" w:hAnsi="Arial" w:cs="Arial"/>
          <w:sz w:val="24"/>
          <w:szCs w:val="24"/>
        </w:rPr>
      </w:pPr>
      <w:r>
        <w:rPr>
          <w:rFonts w:ascii="Arial" w:hAnsi="Arial" w:cs="Arial"/>
          <w:sz w:val="24"/>
          <w:szCs w:val="24"/>
        </w:rPr>
        <w:t>Es importante, en esta parte, identificar una serie de conceptos íntimamente vinculados a los Sistemas de Gestión de Calidad, y de fundamental utilidad para el trabajo propuesto</w:t>
      </w:r>
    </w:p>
    <w:p w:rsidR="00AC0910" w:rsidRDefault="00AC0910" w:rsidP="00AC0910">
      <w:pPr>
        <w:spacing w:after="0" w:line="480" w:lineRule="auto"/>
        <w:ind w:left="1134"/>
        <w:jc w:val="both"/>
        <w:rPr>
          <w:rFonts w:ascii="Arial" w:hAnsi="Arial" w:cs="Arial"/>
          <w:sz w:val="24"/>
          <w:szCs w:val="24"/>
        </w:rPr>
      </w:pPr>
    </w:p>
    <w:p w:rsidR="00AC0910" w:rsidRPr="00ED41F8" w:rsidRDefault="00AC0910" w:rsidP="00AC0910">
      <w:pPr>
        <w:spacing w:after="0" w:line="480" w:lineRule="auto"/>
        <w:ind w:left="1134"/>
        <w:jc w:val="both"/>
        <w:rPr>
          <w:rFonts w:ascii="Arial" w:hAnsi="Arial" w:cs="Arial"/>
          <w:sz w:val="24"/>
          <w:szCs w:val="24"/>
        </w:rPr>
      </w:pPr>
      <w:r w:rsidRPr="00ED41F8">
        <w:rPr>
          <w:rFonts w:ascii="Arial" w:hAnsi="Arial" w:cs="Arial"/>
          <w:sz w:val="24"/>
          <w:szCs w:val="24"/>
        </w:rPr>
        <w:t>Calidad.-</w:t>
      </w:r>
    </w:p>
    <w:p w:rsidR="00AC0910" w:rsidRDefault="00AC0910" w:rsidP="00ED41F8">
      <w:pPr>
        <w:spacing w:after="0" w:line="480" w:lineRule="auto"/>
        <w:ind w:left="1134"/>
        <w:jc w:val="both"/>
        <w:rPr>
          <w:rFonts w:ascii="Arial" w:hAnsi="Arial" w:cs="Arial"/>
          <w:sz w:val="24"/>
          <w:szCs w:val="24"/>
        </w:rPr>
      </w:pPr>
      <w:r>
        <w:rPr>
          <w:rFonts w:ascii="Arial" w:hAnsi="Arial" w:cs="Arial"/>
          <w:sz w:val="24"/>
          <w:szCs w:val="24"/>
        </w:rPr>
        <w:t xml:space="preserve">Es el nivel de cumplimiento de los requisitos del servicio o del producto, que lo hace preferido por los usuarios o consumidores del mismo, y para lograrlo es necesario que todas las actividades de la organización funcionen de la mejor manera; nos dice </w:t>
      </w:r>
      <w:r w:rsidRPr="00E479D9">
        <w:rPr>
          <w:rFonts w:ascii="Arial" w:hAnsi="Arial" w:cs="Arial"/>
          <w:i/>
          <w:sz w:val="24"/>
          <w:szCs w:val="24"/>
        </w:rPr>
        <w:t>Pablo Riveros Silva</w:t>
      </w:r>
      <w:r w:rsidR="00ED7012">
        <w:rPr>
          <w:rFonts w:ascii="Arial" w:hAnsi="Arial" w:cs="Arial"/>
          <w:sz w:val="24"/>
          <w:szCs w:val="24"/>
        </w:rPr>
        <w:t xml:space="preserve"> [22</w:t>
      </w:r>
      <w:r w:rsidR="00F550DD">
        <w:rPr>
          <w:rFonts w:ascii="Arial" w:hAnsi="Arial" w:cs="Arial"/>
          <w:sz w:val="24"/>
          <w:szCs w:val="24"/>
        </w:rPr>
        <w:t>]</w:t>
      </w:r>
      <w:r>
        <w:rPr>
          <w:rFonts w:ascii="Arial" w:hAnsi="Arial" w:cs="Arial"/>
          <w:sz w:val="24"/>
          <w:szCs w:val="24"/>
        </w:rPr>
        <w:t xml:space="preserve">. A lo que se puede agregar el aporte de </w:t>
      </w:r>
      <w:r w:rsidRPr="00E479D9">
        <w:rPr>
          <w:rFonts w:ascii="Arial" w:hAnsi="Arial" w:cs="Arial"/>
          <w:i/>
          <w:sz w:val="24"/>
          <w:szCs w:val="24"/>
        </w:rPr>
        <w:t>Gutierrez Pulido</w:t>
      </w:r>
      <w:r>
        <w:rPr>
          <w:rFonts w:ascii="Arial" w:hAnsi="Arial" w:cs="Arial"/>
          <w:sz w:val="24"/>
          <w:szCs w:val="24"/>
        </w:rPr>
        <w:t>, donde define a la calidad como la creación continua de valor en nuestro producto o servicio, para su consumidor o usuario</w:t>
      </w:r>
      <w:r w:rsidR="00ED7012">
        <w:rPr>
          <w:rFonts w:ascii="Arial" w:hAnsi="Arial" w:cs="Arial"/>
          <w:sz w:val="24"/>
          <w:szCs w:val="24"/>
        </w:rPr>
        <w:t xml:space="preserve"> [14</w:t>
      </w:r>
      <w:r w:rsidR="00ED41F8">
        <w:rPr>
          <w:rFonts w:ascii="Arial" w:hAnsi="Arial" w:cs="Arial"/>
          <w:sz w:val="24"/>
          <w:szCs w:val="24"/>
        </w:rPr>
        <w:t>]</w:t>
      </w:r>
      <w:r>
        <w:rPr>
          <w:rFonts w:ascii="Arial" w:hAnsi="Arial" w:cs="Arial"/>
          <w:sz w:val="24"/>
          <w:szCs w:val="24"/>
        </w:rPr>
        <w:t>.</w:t>
      </w:r>
    </w:p>
    <w:p w:rsidR="00AC0910" w:rsidRDefault="00AC0910" w:rsidP="00AC0910">
      <w:pPr>
        <w:spacing w:after="0" w:line="480" w:lineRule="auto"/>
        <w:ind w:left="1134"/>
        <w:jc w:val="both"/>
        <w:rPr>
          <w:rFonts w:ascii="Arial" w:hAnsi="Arial" w:cs="Arial"/>
          <w:sz w:val="24"/>
          <w:szCs w:val="24"/>
        </w:rPr>
      </w:pPr>
    </w:p>
    <w:p w:rsidR="00AC0910" w:rsidRDefault="00AC0910" w:rsidP="00ED41F8">
      <w:pPr>
        <w:spacing w:after="0" w:line="480" w:lineRule="auto"/>
        <w:ind w:left="1134"/>
        <w:jc w:val="both"/>
        <w:rPr>
          <w:rFonts w:ascii="Arial" w:hAnsi="Arial" w:cs="Arial"/>
          <w:sz w:val="24"/>
          <w:szCs w:val="24"/>
        </w:rPr>
      </w:pPr>
      <w:r>
        <w:rPr>
          <w:rFonts w:ascii="Arial" w:hAnsi="Arial" w:cs="Arial"/>
          <w:sz w:val="24"/>
          <w:szCs w:val="24"/>
        </w:rPr>
        <w:t xml:space="preserve">La Norma ISO 9000 : 2005, sobre los fundamentos y el vocabulario en los Sistemas de Gestión de Calidad, la define como </w:t>
      </w:r>
      <w:r>
        <w:rPr>
          <w:rFonts w:ascii="Arial" w:hAnsi="Arial" w:cs="Arial"/>
          <w:sz w:val="24"/>
          <w:szCs w:val="24"/>
        </w:rPr>
        <w:lastRenderedPageBreak/>
        <w:t>el grado en que un conjunto de características (rasgos diferenciadores)  inherentes cumplen con los requisitos (necesidad o expectativa establecida, generalmente implícita u obligatoria)</w:t>
      </w:r>
      <w:r w:rsidR="00ED7012">
        <w:rPr>
          <w:rFonts w:ascii="Arial" w:hAnsi="Arial" w:cs="Arial"/>
          <w:sz w:val="24"/>
          <w:szCs w:val="24"/>
        </w:rPr>
        <w:t>[23</w:t>
      </w:r>
      <w:r w:rsidR="00ED41F8">
        <w:rPr>
          <w:rFonts w:ascii="Arial" w:hAnsi="Arial" w:cs="Arial"/>
          <w:sz w:val="24"/>
          <w:szCs w:val="24"/>
        </w:rPr>
        <w:t>]</w:t>
      </w:r>
      <w:r>
        <w:rPr>
          <w:rFonts w:ascii="Arial" w:hAnsi="Arial" w:cs="Arial"/>
          <w:sz w:val="24"/>
          <w:szCs w:val="24"/>
        </w:rPr>
        <w:t>.</w:t>
      </w:r>
    </w:p>
    <w:p w:rsidR="00AC0910" w:rsidRDefault="00AC0910" w:rsidP="00AC0910">
      <w:pPr>
        <w:spacing w:after="0" w:line="480" w:lineRule="auto"/>
        <w:ind w:left="1134"/>
        <w:jc w:val="both"/>
        <w:rPr>
          <w:rFonts w:ascii="Arial" w:hAnsi="Arial" w:cs="Arial"/>
          <w:sz w:val="24"/>
          <w:szCs w:val="24"/>
        </w:rPr>
      </w:pPr>
    </w:p>
    <w:p w:rsidR="00AC0910" w:rsidRPr="00B77EE2" w:rsidRDefault="00AC0910" w:rsidP="00ED41F8">
      <w:pPr>
        <w:spacing w:after="0" w:line="480" w:lineRule="auto"/>
        <w:ind w:left="1134"/>
        <w:jc w:val="both"/>
        <w:rPr>
          <w:rFonts w:ascii="Arial" w:hAnsi="Arial" w:cs="Arial"/>
          <w:sz w:val="24"/>
          <w:szCs w:val="24"/>
        </w:rPr>
      </w:pPr>
      <w:r>
        <w:rPr>
          <w:rFonts w:ascii="Arial" w:hAnsi="Arial" w:cs="Arial"/>
          <w:sz w:val="24"/>
          <w:szCs w:val="24"/>
        </w:rPr>
        <w:t xml:space="preserve">Es de destacar, también, la evolución acelerada del concepto de calidad, “ampliando objetivos y variando la orientación”, como bien indica </w:t>
      </w:r>
      <w:r w:rsidRPr="00E479D9">
        <w:rPr>
          <w:rFonts w:ascii="Arial" w:hAnsi="Arial" w:cs="Arial"/>
          <w:i/>
          <w:sz w:val="24"/>
          <w:szCs w:val="24"/>
        </w:rPr>
        <w:t>Cuatrecasas</w:t>
      </w:r>
      <w:r w:rsidR="00ED41F8">
        <w:rPr>
          <w:rFonts w:ascii="Arial" w:hAnsi="Arial" w:cs="Arial"/>
          <w:sz w:val="24"/>
          <w:szCs w:val="24"/>
        </w:rPr>
        <w:t>;</w:t>
      </w:r>
      <w:r>
        <w:rPr>
          <w:rFonts w:ascii="Arial" w:hAnsi="Arial" w:cs="Arial"/>
          <w:sz w:val="24"/>
          <w:szCs w:val="24"/>
        </w:rPr>
        <w:t xml:space="preserve"> que nos lo resume en una breve secuencia que empieza con la idea de Calidad Comprobada (a través de la inspección), prosigue con la Calidad Controlada (aprovechando el control estadístico), avanza hacia la Calidad Generada y Planificada (por medio del control de los procesos) y desemboca en la idea de Calidad Gestionada (con la gestión total de la calidad)</w:t>
      </w:r>
      <w:r w:rsidR="00ED7012">
        <w:rPr>
          <w:rFonts w:ascii="Arial" w:hAnsi="Arial" w:cs="Arial"/>
          <w:sz w:val="24"/>
          <w:szCs w:val="24"/>
        </w:rPr>
        <w:t xml:space="preserve"> [8</w:t>
      </w:r>
      <w:r w:rsidR="00ED41F8">
        <w:rPr>
          <w:rFonts w:ascii="Arial" w:hAnsi="Arial" w:cs="Arial"/>
          <w:sz w:val="24"/>
          <w:szCs w:val="24"/>
        </w:rPr>
        <w:t>]</w:t>
      </w:r>
      <w:r>
        <w:rPr>
          <w:rFonts w:ascii="Arial" w:hAnsi="Arial" w:cs="Arial"/>
          <w:sz w:val="24"/>
          <w:szCs w:val="24"/>
        </w:rPr>
        <w:t>.</w:t>
      </w:r>
    </w:p>
    <w:p w:rsidR="00AC0910" w:rsidRDefault="00AC0910" w:rsidP="00AC0910">
      <w:pPr>
        <w:spacing w:after="100" w:afterAutospacing="1" w:line="240" w:lineRule="auto"/>
        <w:ind w:left="720" w:firstLine="414"/>
        <w:rPr>
          <w:rFonts w:ascii="Arial" w:hAnsi="Arial" w:cs="Arial"/>
          <w:b/>
          <w:sz w:val="24"/>
          <w:szCs w:val="24"/>
        </w:rPr>
      </w:pPr>
    </w:p>
    <w:p w:rsidR="00AC0910" w:rsidRPr="00ED41F8" w:rsidRDefault="00AC0910" w:rsidP="00AC0910">
      <w:pPr>
        <w:spacing w:after="0" w:line="240" w:lineRule="auto"/>
        <w:ind w:left="720" w:firstLine="414"/>
        <w:rPr>
          <w:rFonts w:ascii="Arial" w:hAnsi="Arial" w:cs="Arial"/>
          <w:sz w:val="24"/>
          <w:szCs w:val="24"/>
        </w:rPr>
      </w:pPr>
      <w:r w:rsidRPr="00ED41F8">
        <w:rPr>
          <w:rFonts w:ascii="Arial" w:hAnsi="Arial" w:cs="Arial"/>
          <w:sz w:val="24"/>
          <w:szCs w:val="24"/>
        </w:rPr>
        <w:t>Procesos, Diagramas de Procesos y Mapas de Procesos.-</w:t>
      </w:r>
    </w:p>
    <w:p w:rsidR="00AC0910" w:rsidRDefault="00AC0910" w:rsidP="00AC0910">
      <w:pPr>
        <w:spacing w:after="0" w:line="480" w:lineRule="auto"/>
        <w:ind w:left="1134"/>
        <w:jc w:val="both"/>
        <w:rPr>
          <w:rFonts w:ascii="Arial" w:hAnsi="Arial" w:cs="Arial"/>
          <w:sz w:val="24"/>
          <w:szCs w:val="24"/>
        </w:rPr>
      </w:pPr>
    </w:p>
    <w:p w:rsidR="00AC0910" w:rsidRDefault="00AC0910" w:rsidP="00ED41F8">
      <w:pPr>
        <w:spacing w:after="0" w:line="480" w:lineRule="auto"/>
        <w:ind w:left="1134"/>
        <w:jc w:val="both"/>
        <w:rPr>
          <w:rFonts w:ascii="Arial" w:hAnsi="Arial" w:cs="Arial"/>
          <w:sz w:val="24"/>
          <w:szCs w:val="24"/>
        </w:rPr>
      </w:pPr>
      <w:r>
        <w:rPr>
          <w:rFonts w:ascii="Arial" w:hAnsi="Arial" w:cs="Arial"/>
          <w:sz w:val="24"/>
          <w:szCs w:val="24"/>
        </w:rPr>
        <w:t>Se entiende por proceso, según G</w:t>
      </w:r>
      <w:r w:rsidR="00ED41F8">
        <w:rPr>
          <w:rFonts w:ascii="Arial" w:hAnsi="Arial" w:cs="Arial"/>
          <w:sz w:val="24"/>
          <w:szCs w:val="24"/>
        </w:rPr>
        <w:t>utiérrez Pulido y Varas Salazar</w:t>
      </w:r>
      <w:r>
        <w:rPr>
          <w:rFonts w:ascii="Arial" w:hAnsi="Arial" w:cs="Arial"/>
          <w:sz w:val="24"/>
          <w:szCs w:val="24"/>
        </w:rPr>
        <w:t>, a un conjunto de actividades entrelazadas o interrelacionadas que reciben determinados insumos y los transforman en un resultado</w:t>
      </w:r>
      <w:r w:rsidR="00ED7012">
        <w:rPr>
          <w:rFonts w:ascii="Arial" w:hAnsi="Arial" w:cs="Arial"/>
          <w:sz w:val="24"/>
          <w:szCs w:val="24"/>
        </w:rPr>
        <w:t xml:space="preserve"> [15</w:t>
      </w:r>
      <w:r w:rsidR="00ED41F8">
        <w:rPr>
          <w:rFonts w:ascii="Arial" w:hAnsi="Arial" w:cs="Arial"/>
          <w:sz w:val="24"/>
          <w:szCs w:val="24"/>
        </w:rPr>
        <w:t>]</w:t>
      </w:r>
      <w:r>
        <w:rPr>
          <w:rFonts w:ascii="Arial" w:hAnsi="Arial" w:cs="Arial"/>
          <w:sz w:val="24"/>
          <w:szCs w:val="24"/>
        </w:rPr>
        <w:t xml:space="preserve">. En esto coincide la norma ISO 9000 : 2005 (3.4.1) al definirlo como “un conjunto de actividades mutuamente relacionadas o que </w:t>
      </w:r>
      <w:r>
        <w:rPr>
          <w:rFonts w:ascii="Arial" w:hAnsi="Arial" w:cs="Arial"/>
          <w:sz w:val="24"/>
          <w:szCs w:val="24"/>
        </w:rPr>
        <w:lastRenderedPageBreak/>
        <w:t>interactúan, las cuales transforman elem</w:t>
      </w:r>
      <w:r w:rsidR="00ED41F8">
        <w:rPr>
          <w:rFonts w:ascii="Arial" w:hAnsi="Arial" w:cs="Arial"/>
          <w:sz w:val="24"/>
          <w:szCs w:val="24"/>
        </w:rPr>
        <w:t>ent</w:t>
      </w:r>
      <w:r w:rsidR="00ED7012">
        <w:rPr>
          <w:rFonts w:ascii="Arial" w:hAnsi="Arial" w:cs="Arial"/>
          <w:sz w:val="24"/>
          <w:szCs w:val="24"/>
        </w:rPr>
        <w:t>os de entrada  en resultados”[23</w:t>
      </w:r>
      <w:r w:rsidR="00ED41F8">
        <w:rPr>
          <w:rFonts w:ascii="Arial" w:hAnsi="Arial" w:cs="Arial"/>
          <w:sz w:val="24"/>
          <w:szCs w:val="24"/>
        </w:rPr>
        <w:t>].</w:t>
      </w:r>
    </w:p>
    <w:p w:rsidR="00AC0910" w:rsidRDefault="00AC0910" w:rsidP="00ED41F8">
      <w:pPr>
        <w:spacing w:before="100" w:beforeAutospacing="1" w:after="100" w:afterAutospacing="1" w:line="480" w:lineRule="auto"/>
        <w:ind w:left="1134"/>
        <w:jc w:val="both"/>
        <w:rPr>
          <w:rFonts w:ascii="Arial" w:hAnsi="Arial" w:cs="Arial"/>
          <w:sz w:val="24"/>
          <w:szCs w:val="24"/>
        </w:rPr>
      </w:pPr>
      <w:r>
        <w:rPr>
          <w:rFonts w:ascii="Arial" w:hAnsi="Arial" w:cs="Arial"/>
          <w:sz w:val="24"/>
          <w:szCs w:val="24"/>
        </w:rPr>
        <w:t>Para el estudio de los procesos, se utilizan diagramas, que son herramientas que nos proporcionan una descripción sistemática del ciclo de un trabajo o proceso, con suficientes detalles de análisis para plan</w:t>
      </w:r>
      <w:r w:rsidR="00ED41F8">
        <w:rPr>
          <w:rFonts w:ascii="Arial" w:hAnsi="Arial" w:cs="Arial"/>
          <w:sz w:val="24"/>
          <w:szCs w:val="24"/>
        </w:rPr>
        <w:t>ificar la mejora de los métodos</w:t>
      </w:r>
      <w:r>
        <w:rPr>
          <w:rFonts w:ascii="Arial" w:hAnsi="Arial" w:cs="Arial"/>
          <w:sz w:val="24"/>
          <w:szCs w:val="24"/>
        </w:rPr>
        <w:t xml:space="preserve"> </w:t>
      </w:r>
      <w:r w:rsidR="00F550DD">
        <w:rPr>
          <w:rFonts w:ascii="Arial" w:hAnsi="Arial" w:cs="Arial"/>
          <w:sz w:val="24"/>
          <w:szCs w:val="24"/>
        </w:rPr>
        <w:t>[</w:t>
      </w:r>
      <w:r w:rsidR="00ED7012">
        <w:rPr>
          <w:rFonts w:ascii="Arial" w:hAnsi="Arial" w:cs="Arial"/>
          <w:sz w:val="24"/>
          <w:szCs w:val="24"/>
        </w:rPr>
        <w:t>17</w:t>
      </w:r>
      <w:r w:rsidR="00F550DD">
        <w:rPr>
          <w:rFonts w:ascii="Arial" w:hAnsi="Arial" w:cs="Arial"/>
          <w:sz w:val="24"/>
          <w:szCs w:val="24"/>
        </w:rPr>
        <w:t>]</w:t>
      </w:r>
      <w:r>
        <w:rPr>
          <w:rFonts w:ascii="Arial" w:hAnsi="Arial" w:cs="Arial"/>
          <w:sz w:val="24"/>
          <w:szCs w:val="24"/>
        </w:rPr>
        <w:t>. Este mismo autor nos propone los siguientes tipos de Diagramas de Procesos:</w:t>
      </w:r>
    </w:p>
    <w:p w:rsidR="00AC0910" w:rsidRDefault="00AC0910" w:rsidP="00ED41F8">
      <w:pPr>
        <w:spacing w:before="100" w:beforeAutospacing="1" w:after="100" w:afterAutospacing="1" w:line="480" w:lineRule="auto"/>
        <w:ind w:left="1134"/>
        <w:jc w:val="both"/>
        <w:rPr>
          <w:rFonts w:ascii="Arial" w:hAnsi="Arial" w:cs="Arial"/>
          <w:sz w:val="24"/>
          <w:szCs w:val="24"/>
        </w:rPr>
      </w:pPr>
      <w:r>
        <w:rPr>
          <w:rFonts w:ascii="Arial" w:hAnsi="Arial" w:cs="Arial"/>
          <w:sz w:val="24"/>
          <w:szCs w:val="24"/>
        </w:rPr>
        <w:t xml:space="preserve">Diagrama de Operaciones de Procesos, que es la representación gráfica del punto donde los materiales se integran al proceso y la secuencia de inspecciones y todas la demás operaciones, excepto aquellas que se relacionan con el manejo de materiales. También incluye toda la información conveniente para su análisis como el tiempo requerido y la ubicación. La figura 2.1, tomada de Hodson </w:t>
      </w:r>
      <w:r w:rsidR="00ED7012">
        <w:rPr>
          <w:rFonts w:ascii="Arial" w:hAnsi="Arial" w:cs="Arial"/>
          <w:sz w:val="24"/>
          <w:szCs w:val="24"/>
        </w:rPr>
        <w:t>[17</w:t>
      </w:r>
      <w:r w:rsidR="00ED41F8">
        <w:rPr>
          <w:rFonts w:ascii="Arial" w:hAnsi="Arial" w:cs="Arial"/>
          <w:sz w:val="24"/>
          <w:szCs w:val="24"/>
        </w:rPr>
        <w:t>],</w:t>
      </w:r>
      <w:r>
        <w:rPr>
          <w:rFonts w:ascii="Arial" w:hAnsi="Arial" w:cs="Arial"/>
          <w:sz w:val="24"/>
          <w:szCs w:val="24"/>
        </w:rPr>
        <w:t xml:space="preserve"> representa gráficamente los principios para elaborar un diagrama de operaciones de proceso.</w:t>
      </w:r>
    </w:p>
    <w:p w:rsidR="00AC0910" w:rsidRDefault="007146D0" w:rsidP="00AC0910">
      <w:pPr>
        <w:spacing w:before="100" w:beforeAutospacing="1" w:after="100" w:afterAutospacing="1" w:line="480" w:lineRule="auto"/>
        <w:ind w:left="1134"/>
        <w:jc w:val="center"/>
        <w:rPr>
          <w:rFonts w:ascii="Arial" w:hAnsi="Arial" w:cs="Arial"/>
          <w:sz w:val="24"/>
          <w:szCs w:val="24"/>
        </w:rPr>
      </w:pPr>
      <w:r>
        <w:rPr>
          <w:noProof/>
          <w:lang w:val="es-ES" w:eastAsia="es-ES"/>
        </w:rPr>
        <w:lastRenderedPageBreak/>
        <w:drawing>
          <wp:inline distT="0" distB="0" distL="0" distR="0">
            <wp:extent cx="3436620" cy="2247900"/>
            <wp:effectExtent l="19050" t="19050" r="11430" b="19050"/>
            <wp:docPr id="6" name="Imagen 7" descr="Diagrama de Operaciones de procesos MAY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iagrama de Operaciones de procesos MAYNARD"/>
                    <pic:cNvPicPr>
                      <a:picLocks noChangeAspect="1" noChangeArrowheads="1"/>
                    </pic:cNvPicPr>
                  </pic:nvPicPr>
                  <pic:blipFill>
                    <a:blip r:embed="rId12" cstate="print"/>
                    <a:srcRect/>
                    <a:stretch>
                      <a:fillRect/>
                    </a:stretch>
                  </pic:blipFill>
                  <pic:spPr bwMode="auto">
                    <a:xfrm>
                      <a:off x="0" y="0"/>
                      <a:ext cx="3436620" cy="2247900"/>
                    </a:xfrm>
                    <a:prstGeom prst="rect">
                      <a:avLst/>
                    </a:prstGeom>
                    <a:noFill/>
                    <a:ln w="9525" cmpd="sng">
                      <a:solidFill>
                        <a:srgbClr val="000000"/>
                      </a:solidFill>
                      <a:miter lim="800000"/>
                      <a:headEnd/>
                      <a:tailEnd/>
                    </a:ln>
                    <a:effectLst/>
                  </pic:spPr>
                </pic:pic>
              </a:graphicData>
            </a:graphic>
          </wp:inline>
        </w:drawing>
      </w:r>
    </w:p>
    <w:p w:rsidR="00AC0910" w:rsidRDefault="00ED41F8" w:rsidP="00C411EA">
      <w:pPr>
        <w:spacing w:after="0" w:line="480" w:lineRule="auto"/>
        <w:ind w:left="1134"/>
        <w:jc w:val="center"/>
        <w:rPr>
          <w:rFonts w:ascii="Arial" w:hAnsi="Arial" w:cs="Arial"/>
          <w:b/>
          <w:sz w:val="24"/>
          <w:szCs w:val="24"/>
        </w:rPr>
      </w:pPr>
      <w:r w:rsidRPr="00ED41F8">
        <w:rPr>
          <w:rFonts w:ascii="Arial" w:hAnsi="Arial" w:cs="Arial"/>
          <w:b/>
          <w:sz w:val="24"/>
          <w:szCs w:val="24"/>
        </w:rPr>
        <w:t>FIGURA 2.1 PRINCIPIOS QUE RIGEN LA ELABORACIÓN DE UN DIAGRAMA DE OPERACIONES DE PROCESOS [</w:t>
      </w:r>
      <w:r w:rsidR="00ED7012">
        <w:rPr>
          <w:rFonts w:ascii="Arial" w:hAnsi="Arial" w:cs="Arial"/>
          <w:b/>
          <w:sz w:val="24"/>
          <w:szCs w:val="24"/>
        </w:rPr>
        <w:t>17</w:t>
      </w:r>
      <w:r w:rsidRPr="00ED41F8">
        <w:rPr>
          <w:rFonts w:ascii="Arial" w:hAnsi="Arial" w:cs="Arial"/>
          <w:b/>
          <w:sz w:val="24"/>
          <w:szCs w:val="24"/>
        </w:rPr>
        <w:t>]</w:t>
      </w:r>
    </w:p>
    <w:p w:rsidR="00520325" w:rsidRPr="00ED41F8" w:rsidRDefault="00520325" w:rsidP="00C411EA">
      <w:pPr>
        <w:spacing w:after="0" w:line="480" w:lineRule="auto"/>
        <w:ind w:left="1134"/>
        <w:jc w:val="center"/>
        <w:rPr>
          <w:rFonts w:ascii="Arial" w:hAnsi="Arial" w:cs="Arial"/>
          <w:b/>
          <w:sz w:val="24"/>
          <w:szCs w:val="24"/>
        </w:rPr>
      </w:pPr>
    </w:p>
    <w:p w:rsidR="00AC0910" w:rsidRDefault="00AC0910" w:rsidP="00C411EA">
      <w:pPr>
        <w:spacing w:after="0" w:line="480" w:lineRule="auto"/>
        <w:ind w:left="1134"/>
        <w:jc w:val="both"/>
        <w:rPr>
          <w:rFonts w:ascii="Arial" w:hAnsi="Arial" w:cs="Arial"/>
          <w:sz w:val="24"/>
          <w:szCs w:val="24"/>
        </w:rPr>
      </w:pPr>
      <w:r>
        <w:rPr>
          <w:rFonts w:ascii="Arial" w:hAnsi="Arial" w:cs="Arial"/>
          <w:sz w:val="24"/>
          <w:szCs w:val="24"/>
        </w:rPr>
        <w:t xml:space="preserve">Diagrama de Flujo de Procesos, que es la representación gráfica de la secuencia: de todas las operaciones, del transporte, de la inspección, de las demoras y del almacenaje que se efectúa en un proceso, incluyendo la información que se considera adecuada para su análisis, como lo son el tiempo requerido y la distancia recorrida. La Tabla </w:t>
      </w:r>
      <w:r w:rsidR="00520325">
        <w:rPr>
          <w:rFonts w:ascii="Arial" w:hAnsi="Arial" w:cs="Arial"/>
          <w:sz w:val="24"/>
          <w:szCs w:val="24"/>
        </w:rPr>
        <w:t>4</w:t>
      </w:r>
      <w:r>
        <w:rPr>
          <w:rFonts w:ascii="Arial" w:hAnsi="Arial" w:cs="Arial"/>
          <w:sz w:val="24"/>
          <w:szCs w:val="24"/>
        </w:rPr>
        <w:t xml:space="preserve"> muestra las definiciones que se les da cada clasificación de las acciones durante un proceso: Operación, Transporte, Inspección, Demora y Almacenaje; y su correspondiente simbología</w:t>
      </w:r>
    </w:p>
    <w:p w:rsidR="00520325" w:rsidRDefault="00520325" w:rsidP="00ED41F8">
      <w:pPr>
        <w:spacing w:before="100" w:beforeAutospacing="1" w:after="100" w:afterAutospacing="1" w:line="480" w:lineRule="auto"/>
        <w:ind w:left="1134"/>
        <w:jc w:val="both"/>
        <w:rPr>
          <w:rFonts w:ascii="Arial" w:hAnsi="Arial" w:cs="Arial"/>
          <w:sz w:val="24"/>
          <w:szCs w:val="24"/>
        </w:rPr>
      </w:pPr>
    </w:p>
    <w:p w:rsidR="00520325" w:rsidRDefault="00520325" w:rsidP="00ED41F8">
      <w:pPr>
        <w:spacing w:before="100" w:beforeAutospacing="1" w:after="100" w:afterAutospacing="1" w:line="480" w:lineRule="auto"/>
        <w:ind w:left="1134"/>
        <w:jc w:val="both"/>
        <w:rPr>
          <w:rFonts w:ascii="Arial" w:hAnsi="Arial" w:cs="Arial"/>
          <w:sz w:val="24"/>
          <w:szCs w:val="24"/>
        </w:rPr>
      </w:pPr>
    </w:p>
    <w:p w:rsidR="00520325" w:rsidRDefault="00520325" w:rsidP="00286AA5">
      <w:pPr>
        <w:spacing w:before="100" w:beforeAutospacing="1" w:after="100" w:afterAutospacing="1" w:line="480" w:lineRule="auto"/>
        <w:ind w:left="1134"/>
        <w:jc w:val="center"/>
        <w:rPr>
          <w:rFonts w:ascii="Arial" w:hAnsi="Arial" w:cs="Arial"/>
          <w:b/>
          <w:sz w:val="24"/>
          <w:szCs w:val="24"/>
        </w:rPr>
      </w:pPr>
      <w:r>
        <w:rPr>
          <w:rFonts w:ascii="Arial" w:hAnsi="Arial" w:cs="Arial"/>
          <w:b/>
          <w:sz w:val="24"/>
          <w:szCs w:val="24"/>
        </w:rPr>
        <w:lastRenderedPageBreak/>
        <w:t>TABLA 4</w:t>
      </w:r>
    </w:p>
    <w:p w:rsidR="00520325" w:rsidRPr="00520325" w:rsidRDefault="00520325" w:rsidP="00286AA5">
      <w:pPr>
        <w:spacing w:before="100" w:beforeAutospacing="1" w:after="100" w:afterAutospacing="1" w:line="480" w:lineRule="auto"/>
        <w:ind w:left="1134"/>
        <w:jc w:val="center"/>
        <w:rPr>
          <w:rFonts w:ascii="Arial" w:hAnsi="Arial" w:cs="Arial"/>
          <w:b/>
          <w:sz w:val="24"/>
          <w:szCs w:val="24"/>
        </w:rPr>
      </w:pPr>
      <w:r w:rsidRPr="00520325">
        <w:rPr>
          <w:rFonts w:ascii="Arial" w:hAnsi="Arial" w:cs="Arial"/>
          <w:b/>
          <w:sz w:val="24"/>
          <w:szCs w:val="24"/>
        </w:rPr>
        <w:t>CLASIFICACIÓN DE ACTIVIDADES Y SIMBOLOLGÍA USADA EN DIAGRAMAS DE FLUJO DE PRO</w:t>
      </w:r>
      <w:r w:rsidR="00ED7012">
        <w:rPr>
          <w:rFonts w:ascii="Arial" w:hAnsi="Arial" w:cs="Arial"/>
          <w:b/>
          <w:sz w:val="24"/>
          <w:szCs w:val="24"/>
        </w:rPr>
        <w:t>CESOS [17</w:t>
      </w:r>
      <w:r w:rsidRPr="00520325">
        <w:rPr>
          <w:rFonts w:ascii="Arial" w:hAnsi="Arial" w:cs="Arial"/>
          <w:b/>
          <w:sz w:val="24"/>
          <w:szCs w:val="24"/>
        </w:rPr>
        <w:t>]</w:t>
      </w:r>
      <w:r>
        <w:rPr>
          <w:rFonts w:ascii="Arial" w:hAnsi="Arial" w:cs="Arial"/>
          <w:b/>
          <w:sz w:val="24"/>
          <w:szCs w:val="24"/>
        </w:rPr>
        <w:t>.</w:t>
      </w:r>
    </w:p>
    <w:tbl>
      <w:tblPr>
        <w:tblW w:w="7586"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7"/>
        <w:gridCol w:w="1527"/>
        <w:gridCol w:w="3772"/>
      </w:tblGrid>
      <w:tr w:rsidR="00AC0910" w:rsidRPr="00957960" w:rsidTr="00520325">
        <w:tc>
          <w:tcPr>
            <w:tcW w:w="2287" w:type="dxa"/>
            <w:shd w:val="clear" w:color="auto" w:fill="C6D9F1"/>
            <w:vAlign w:val="center"/>
          </w:tcPr>
          <w:p w:rsidR="00AC0910" w:rsidRPr="00957960" w:rsidRDefault="00AC0910" w:rsidP="00520325">
            <w:pPr>
              <w:spacing w:before="100" w:beforeAutospacing="1" w:after="100" w:afterAutospacing="1" w:line="480" w:lineRule="auto"/>
              <w:ind w:left="191"/>
              <w:jc w:val="center"/>
              <w:rPr>
                <w:rFonts w:ascii="Arial" w:hAnsi="Arial" w:cs="Arial"/>
                <w:b/>
                <w:sz w:val="24"/>
                <w:szCs w:val="24"/>
              </w:rPr>
            </w:pPr>
            <w:r w:rsidRPr="00957960">
              <w:rPr>
                <w:rFonts w:ascii="Arial" w:hAnsi="Arial" w:cs="Arial"/>
                <w:b/>
                <w:sz w:val="24"/>
                <w:szCs w:val="24"/>
              </w:rPr>
              <w:t>CLASIFICACIÓN</w:t>
            </w:r>
          </w:p>
        </w:tc>
        <w:tc>
          <w:tcPr>
            <w:tcW w:w="1527" w:type="dxa"/>
            <w:shd w:val="clear" w:color="auto" w:fill="C6D9F1"/>
            <w:vAlign w:val="center"/>
          </w:tcPr>
          <w:p w:rsidR="00AC0910" w:rsidRPr="00957960" w:rsidRDefault="00AC0910" w:rsidP="00520325">
            <w:pPr>
              <w:spacing w:before="100" w:beforeAutospacing="1" w:after="100" w:afterAutospacing="1" w:line="480" w:lineRule="auto"/>
              <w:ind w:left="191"/>
              <w:jc w:val="center"/>
              <w:rPr>
                <w:rFonts w:ascii="Arial" w:hAnsi="Arial" w:cs="Arial"/>
                <w:b/>
                <w:sz w:val="24"/>
                <w:szCs w:val="24"/>
              </w:rPr>
            </w:pPr>
            <w:r w:rsidRPr="00957960">
              <w:rPr>
                <w:rFonts w:ascii="Arial" w:hAnsi="Arial" w:cs="Arial"/>
                <w:b/>
                <w:sz w:val="24"/>
                <w:szCs w:val="24"/>
              </w:rPr>
              <w:t>SÍMBOLO</w:t>
            </w:r>
          </w:p>
        </w:tc>
        <w:tc>
          <w:tcPr>
            <w:tcW w:w="3772" w:type="dxa"/>
            <w:shd w:val="clear" w:color="auto" w:fill="C6D9F1"/>
            <w:vAlign w:val="center"/>
          </w:tcPr>
          <w:p w:rsidR="00AC0910" w:rsidRPr="00957960" w:rsidRDefault="00AC0910" w:rsidP="00520325">
            <w:pPr>
              <w:spacing w:before="100" w:beforeAutospacing="1" w:after="100" w:afterAutospacing="1" w:line="480" w:lineRule="auto"/>
              <w:ind w:left="191"/>
              <w:jc w:val="center"/>
              <w:rPr>
                <w:rFonts w:ascii="Arial" w:hAnsi="Arial" w:cs="Arial"/>
                <w:b/>
                <w:sz w:val="24"/>
                <w:szCs w:val="24"/>
              </w:rPr>
            </w:pPr>
            <w:r w:rsidRPr="00957960">
              <w:rPr>
                <w:rFonts w:ascii="Arial" w:hAnsi="Arial" w:cs="Arial"/>
                <w:b/>
                <w:sz w:val="24"/>
                <w:szCs w:val="24"/>
              </w:rPr>
              <w:t>DEFINICIÓN</w:t>
            </w:r>
          </w:p>
        </w:tc>
      </w:tr>
      <w:tr w:rsidR="00AC0910" w:rsidRPr="00957960" w:rsidTr="00520325">
        <w:tc>
          <w:tcPr>
            <w:tcW w:w="2287" w:type="dxa"/>
            <w:shd w:val="clear" w:color="auto" w:fill="EAF1DD"/>
            <w:vAlign w:val="center"/>
          </w:tcPr>
          <w:p w:rsidR="00AC0910" w:rsidRPr="00957960" w:rsidRDefault="00AC0910" w:rsidP="00520325">
            <w:pPr>
              <w:spacing w:before="100" w:beforeAutospacing="1" w:after="100" w:afterAutospacing="1" w:line="240" w:lineRule="auto"/>
              <w:ind w:left="191"/>
              <w:jc w:val="center"/>
              <w:rPr>
                <w:rFonts w:ascii="Arial" w:hAnsi="Arial" w:cs="Arial"/>
              </w:rPr>
            </w:pPr>
            <w:r w:rsidRPr="00957960">
              <w:rPr>
                <w:rFonts w:ascii="Arial" w:hAnsi="Arial" w:cs="Arial"/>
                <w:b/>
                <w:u w:val="single"/>
              </w:rPr>
              <w:t xml:space="preserve">OPERACIÓN  </w:t>
            </w:r>
            <w:r w:rsidRPr="00957960">
              <w:rPr>
                <w:rFonts w:ascii="Arial" w:hAnsi="Arial" w:cs="Arial"/>
                <w:i/>
              </w:rPr>
              <w:t>Para Cambiar</w:t>
            </w:r>
          </w:p>
        </w:tc>
        <w:tc>
          <w:tcPr>
            <w:tcW w:w="1527" w:type="dxa"/>
            <w:shd w:val="clear" w:color="auto" w:fill="F2DBDB"/>
            <w:vAlign w:val="center"/>
          </w:tcPr>
          <w:p w:rsidR="00AC0910" w:rsidRPr="00957960" w:rsidRDefault="00B435A8" w:rsidP="00520325">
            <w:pPr>
              <w:spacing w:before="100" w:beforeAutospacing="1" w:after="100" w:afterAutospacing="1" w:line="240" w:lineRule="auto"/>
              <w:ind w:left="191"/>
              <w:jc w:val="center"/>
              <w:rPr>
                <w:rFonts w:ascii="Arial" w:hAnsi="Arial" w:cs="Arial"/>
                <w:b/>
                <w:u w:val="single"/>
              </w:rPr>
            </w:pPr>
            <w:r>
              <w:rPr>
                <w:rFonts w:ascii="Arial" w:hAnsi="Arial" w:cs="Arial"/>
                <w:b/>
                <w:noProof/>
                <w:u w:val="single"/>
                <w:lang w:val="es-ES" w:eastAsia="es-ES"/>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2" type="#_x0000_t120" style="position:absolute;left:0;text-align:left;margin-left:11.6pt;margin-top:23.4pt;width:32.5pt;height:29.3pt;z-index:251635712;mso-position-horizontal-relative:text;mso-position-vertical-relative:text" wrapcoords="7033 -554 4521 0 -1005 6092 -1005 12185 0 17169 5526 21600 6530 21600 14567 21600 15572 21600 21098 17169 22605 9969 22605 6092 16577 0 14065 -554 7033 -554" strokeweight="2pt">
                  <w10:wrap type="tight"/>
                </v:shape>
              </w:pict>
            </w:r>
          </w:p>
        </w:tc>
        <w:tc>
          <w:tcPr>
            <w:tcW w:w="3772" w:type="dxa"/>
            <w:shd w:val="clear" w:color="auto" w:fill="FDE9D9"/>
            <w:vAlign w:val="center"/>
          </w:tcPr>
          <w:p w:rsidR="00AC0910" w:rsidRPr="00957960" w:rsidRDefault="00AC0910" w:rsidP="00520325">
            <w:pPr>
              <w:spacing w:before="100" w:beforeAutospacing="1" w:after="100" w:afterAutospacing="1" w:line="240" w:lineRule="auto"/>
              <w:ind w:left="191"/>
              <w:jc w:val="both"/>
              <w:rPr>
                <w:rFonts w:ascii="Arial" w:hAnsi="Arial" w:cs="Arial"/>
              </w:rPr>
            </w:pPr>
            <w:r w:rsidRPr="00957960">
              <w:rPr>
                <w:rFonts w:ascii="Arial" w:hAnsi="Arial" w:cs="Arial"/>
              </w:rPr>
              <w:t>Cambio de las características físicas o químicas de un objeto, ensamble, desmonte, arreglo o preparación para otra actividad. También puede ser intelectual como cálculos, planificaciones, etc.</w:t>
            </w:r>
          </w:p>
        </w:tc>
      </w:tr>
      <w:tr w:rsidR="00AC0910" w:rsidRPr="00957960" w:rsidTr="00520325">
        <w:tc>
          <w:tcPr>
            <w:tcW w:w="2287" w:type="dxa"/>
            <w:shd w:val="clear" w:color="auto" w:fill="EAF1DD"/>
            <w:vAlign w:val="center"/>
          </w:tcPr>
          <w:p w:rsidR="00AC0910" w:rsidRPr="00957960" w:rsidRDefault="00AC0910" w:rsidP="00520325">
            <w:pPr>
              <w:spacing w:before="100" w:beforeAutospacing="1" w:after="100" w:afterAutospacing="1" w:line="240" w:lineRule="auto"/>
              <w:ind w:left="191"/>
              <w:jc w:val="center"/>
              <w:rPr>
                <w:rFonts w:ascii="Arial" w:hAnsi="Arial" w:cs="Arial"/>
              </w:rPr>
            </w:pPr>
            <w:r w:rsidRPr="00957960">
              <w:rPr>
                <w:rFonts w:ascii="Arial" w:hAnsi="Arial" w:cs="Arial"/>
                <w:b/>
                <w:u w:val="single"/>
              </w:rPr>
              <w:t>TRANSPORTE</w:t>
            </w:r>
            <w:r w:rsidRPr="00957960">
              <w:rPr>
                <w:rFonts w:ascii="Arial" w:hAnsi="Arial" w:cs="Arial"/>
              </w:rPr>
              <w:t xml:space="preserve"> </w:t>
            </w:r>
            <w:r w:rsidRPr="00957960">
              <w:rPr>
                <w:rFonts w:ascii="Arial" w:hAnsi="Arial" w:cs="Arial"/>
                <w:i/>
              </w:rPr>
              <w:t>Para Mover</w:t>
            </w:r>
          </w:p>
        </w:tc>
        <w:tc>
          <w:tcPr>
            <w:tcW w:w="1527" w:type="dxa"/>
            <w:shd w:val="clear" w:color="auto" w:fill="F2DBDB"/>
            <w:vAlign w:val="center"/>
          </w:tcPr>
          <w:p w:rsidR="00AC0910" w:rsidRPr="00957960" w:rsidRDefault="00B435A8" w:rsidP="00520325">
            <w:pPr>
              <w:spacing w:before="100" w:beforeAutospacing="1" w:after="100" w:afterAutospacing="1" w:line="240" w:lineRule="auto"/>
              <w:ind w:left="191"/>
              <w:jc w:val="center"/>
              <w:rPr>
                <w:rFonts w:ascii="Arial" w:hAnsi="Arial" w:cs="Arial"/>
                <w:b/>
                <w:u w:val="single"/>
              </w:rPr>
            </w:pPr>
            <w:r>
              <w:rPr>
                <w:rFonts w:ascii="Arial" w:hAnsi="Arial" w:cs="Arial"/>
                <w:b/>
                <w:noProof/>
                <w:u w:val="single"/>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7.2pt;margin-top:5.85pt;width:43.75pt;height:21.75pt;z-index:251636736;mso-position-horizontal-relative:text;mso-position-vertical-relative:text"/>
              </w:pict>
            </w:r>
          </w:p>
        </w:tc>
        <w:tc>
          <w:tcPr>
            <w:tcW w:w="3772" w:type="dxa"/>
            <w:shd w:val="clear" w:color="auto" w:fill="FDE9D9"/>
            <w:vAlign w:val="center"/>
          </w:tcPr>
          <w:p w:rsidR="00AC0910" w:rsidRPr="00957960" w:rsidRDefault="00AC0910" w:rsidP="00520325">
            <w:pPr>
              <w:spacing w:before="100" w:beforeAutospacing="1" w:after="100" w:afterAutospacing="1" w:line="240" w:lineRule="auto"/>
              <w:ind w:left="191"/>
              <w:jc w:val="both"/>
              <w:rPr>
                <w:rFonts w:ascii="Arial" w:hAnsi="Arial" w:cs="Arial"/>
              </w:rPr>
            </w:pPr>
            <w:r w:rsidRPr="00957960">
              <w:rPr>
                <w:rFonts w:ascii="Arial" w:hAnsi="Arial" w:cs="Arial"/>
              </w:rPr>
              <w:t>Traslado o movimiento de un objeto de un lugar a otro, excepto cuando sea parte de una operación o inspección.</w:t>
            </w:r>
          </w:p>
        </w:tc>
      </w:tr>
      <w:tr w:rsidR="00AC0910" w:rsidRPr="00957960" w:rsidTr="00520325">
        <w:tc>
          <w:tcPr>
            <w:tcW w:w="2287" w:type="dxa"/>
            <w:shd w:val="clear" w:color="auto" w:fill="EAF1DD"/>
            <w:vAlign w:val="center"/>
          </w:tcPr>
          <w:p w:rsidR="00AC0910" w:rsidRPr="00957960" w:rsidRDefault="00AC0910" w:rsidP="00520325">
            <w:pPr>
              <w:spacing w:before="100" w:beforeAutospacing="1" w:after="100" w:afterAutospacing="1" w:line="240" w:lineRule="auto"/>
              <w:ind w:left="191"/>
              <w:jc w:val="center"/>
              <w:rPr>
                <w:rFonts w:ascii="Arial" w:hAnsi="Arial" w:cs="Arial"/>
              </w:rPr>
            </w:pPr>
            <w:r w:rsidRPr="00957960">
              <w:rPr>
                <w:rFonts w:ascii="Arial" w:hAnsi="Arial" w:cs="Arial"/>
                <w:b/>
                <w:u w:val="single"/>
              </w:rPr>
              <w:t xml:space="preserve">INSPECCIÓN </w:t>
            </w:r>
            <w:r w:rsidRPr="00957960">
              <w:rPr>
                <w:rFonts w:ascii="Arial" w:hAnsi="Arial" w:cs="Arial"/>
                <w:i/>
              </w:rPr>
              <w:t>Para Verificar</w:t>
            </w:r>
          </w:p>
        </w:tc>
        <w:tc>
          <w:tcPr>
            <w:tcW w:w="1527" w:type="dxa"/>
            <w:shd w:val="clear" w:color="auto" w:fill="F2DBDB"/>
            <w:vAlign w:val="center"/>
          </w:tcPr>
          <w:p w:rsidR="00AC0910" w:rsidRPr="00957960" w:rsidRDefault="00B435A8" w:rsidP="00520325">
            <w:pPr>
              <w:spacing w:before="100" w:beforeAutospacing="1" w:after="100" w:afterAutospacing="1" w:line="240" w:lineRule="auto"/>
              <w:ind w:left="191"/>
              <w:jc w:val="center"/>
              <w:rPr>
                <w:rFonts w:ascii="Arial" w:hAnsi="Arial" w:cs="Arial"/>
                <w:b/>
                <w:u w:val="single"/>
              </w:rPr>
            </w:pPr>
            <w:r>
              <w:rPr>
                <w:rFonts w:ascii="Arial" w:hAnsi="Arial" w:cs="Arial"/>
                <w:b/>
                <w:noProof/>
                <w:u w:val="single"/>
                <w:lang w:val="es-ES" w:eastAsia="es-ES"/>
              </w:rPr>
              <w:pict>
                <v:shapetype id="_x0000_t109" coordsize="21600,21600" o:spt="109" path="m,l,21600r21600,l21600,xe">
                  <v:stroke joinstyle="miter"/>
                  <v:path gradientshapeok="t" o:connecttype="rect"/>
                </v:shapetype>
                <v:shape id="_x0000_s1034" type="#_x0000_t109" style="position:absolute;left:0;text-align:left;margin-left:1.45pt;margin-top:7.75pt;width:49.85pt;height:23.25pt;z-index:251637760;mso-position-horizontal-relative:text;mso-position-vertical-relative:text"/>
              </w:pict>
            </w:r>
          </w:p>
        </w:tc>
        <w:tc>
          <w:tcPr>
            <w:tcW w:w="3772" w:type="dxa"/>
            <w:shd w:val="clear" w:color="auto" w:fill="FDE9D9"/>
            <w:vAlign w:val="center"/>
          </w:tcPr>
          <w:p w:rsidR="00AC0910" w:rsidRPr="00957960" w:rsidRDefault="00AC0910" w:rsidP="00520325">
            <w:pPr>
              <w:spacing w:before="100" w:beforeAutospacing="1" w:after="100" w:afterAutospacing="1" w:line="240" w:lineRule="auto"/>
              <w:ind w:left="191"/>
              <w:jc w:val="both"/>
              <w:rPr>
                <w:rFonts w:ascii="Arial" w:hAnsi="Arial" w:cs="Arial"/>
              </w:rPr>
            </w:pPr>
            <w:r w:rsidRPr="00957960">
              <w:rPr>
                <w:rFonts w:ascii="Arial" w:hAnsi="Arial" w:cs="Arial"/>
              </w:rPr>
              <w:t>Examen de un objeto para identificarlo, verificar su cantidad o cualquiera de sus características.</w:t>
            </w:r>
          </w:p>
        </w:tc>
      </w:tr>
      <w:tr w:rsidR="00AC0910" w:rsidRPr="00957960" w:rsidTr="00520325">
        <w:tc>
          <w:tcPr>
            <w:tcW w:w="2287" w:type="dxa"/>
            <w:shd w:val="clear" w:color="auto" w:fill="EAF1DD"/>
            <w:vAlign w:val="center"/>
          </w:tcPr>
          <w:p w:rsidR="00AC0910" w:rsidRPr="00957960" w:rsidRDefault="00AC0910" w:rsidP="00520325">
            <w:pPr>
              <w:spacing w:before="100" w:beforeAutospacing="1" w:after="100" w:afterAutospacing="1" w:line="240" w:lineRule="auto"/>
              <w:ind w:left="191"/>
              <w:jc w:val="center"/>
              <w:rPr>
                <w:rFonts w:ascii="Arial" w:hAnsi="Arial" w:cs="Arial"/>
              </w:rPr>
            </w:pPr>
            <w:r w:rsidRPr="00957960">
              <w:rPr>
                <w:rFonts w:ascii="Arial" w:hAnsi="Arial" w:cs="Arial"/>
                <w:b/>
                <w:u w:val="single"/>
              </w:rPr>
              <w:t>DEMORA</w:t>
            </w:r>
            <w:r w:rsidRPr="00957960">
              <w:rPr>
                <w:rFonts w:ascii="Arial" w:hAnsi="Arial" w:cs="Arial"/>
              </w:rPr>
              <w:t xml:space="preserve">        </w:t>
            </w:r>
            <w:r w:rsidRPr="00957960">
              <w:rPr>
                <w:rFonts w:ascii="Arial" w:hAnsi="Arial" w:cs="Arial"/>
                <w:i/>
              </w:rPr>
              <w:t>Para Esperar</w:t>
            </w:r>
          </w:p>
        </w:tc>
        <w:tc>
          <w:tcPr>
            <w:tcW w:w="1527" w:type="dxa"/>
            <w:shd w:val="clear" w:color="auto" w:fill="F2DBDB"/>
            <w:vAlign w:val="center"/>
          </w:tcPr>
          <w:p w:rsidR="00AC0910" w:rsidRPr="00957960" w:rsidRDefault="00B435A8" w:rsidP="00520325">
            <w:pPr>
              <w:spacing w:before="100" w:beforeAutospacing="1" w:after="100" w:afterAutospacing="1" w:line="240" w:lineRule="auto"/>
              <w:ind w:left="191"/>
              <w:jc w:val="center"/>
              <w:rPr>
                <w:rFonts w:ascii="Arial" w:hAnsi="Arial" w:cs="Arial"/>
                <w:b/>
                <w:u w:val="single"/>
              </w:rPr>
            </w:pPr>
            <w:r>
              <w:rPr>
                <w:rFonts w:ascii="Arial" w:hAnsi="Arial" w:cs="Arial"/>
                <w:b/>
                <w:noProof/>
                <w:u w:val="single"/>
                <w:lang w:val="es-ES" w:eastAsia="es-ES"/>
              </w:rPr>
              <w:pict>
                <v:shapetype id="_x0000_t135" coordsize="21600,21600" o:spt="135" path="m10800,qx21600,10800,10800,21600l,21600,,xe">
                  <v:stroke joinstyle="miter"/>
                  <v:path gradientshapeok="t" o:connecttype="rect" textboxrect="0,3163,18437,18437"/>
                </v:shapetype>
                <v:shape id="_x0000_s1035" type="#_x0000_t135" style="position:absolute;left:0;text-align:left;margin-left:7.55pt;margin-top:13.75pt;width:48.65pt;height:26.25pt;z-index:251638784;mso-position-horizontal-relative:text;mso-position-vertical-relative:text"/>
              </w:pict>
            </w:r>
          </w:p>
        </w:tc>
        <w:tc>
          <w:tcPr>
            <w:tcW w:w="3772" w:type="dxa"/>
            <w:shd w:val="clear" w:color="auto" w:fill="FDE9D9"/>
            <w:vAlign w:val="center"/>
          </w:tcPr>
          <w:p w:rsidR="00AC0910" w:rsidRPr="00957960" w:rsidRDefault="00AC0910" w:rsidP="00520325">
            <w:pPr>
              <w:spacing w:before="100" w:beforeAutospacing="1" w:after="100" w:afterAutospacing="1" w:line="240" w:lineRule="auto"/>
              <w:ind w:left="191"/>
              <w:jc w:val="both"/>
              <w:rPr>
                <w:rFonts w:ascii="Arial" w:hAnsi="Arial" w:cs="Arial"/>
              </w:rPr>
            </w:pPr>
            <w:r w:rsidRPr="00957960">
              <w:rPr>
                <w:rFonts w:ascii="Arial" w:hAnsi="Arial" w:cs="Arial"/>
              </w:rPr>
              <w:t>Cuando las condiciones, a excepción de las propias de la operación o voluntarias, no permite que se realice de inmediato el siguiente paso.</w:t>
            </w:r>
          </w:p>
        </w:tc>
      </w:tr>
      <w:tr w:rsidR="00AC0910" w:rsidRPr="00957960" w:rsidTr="00520325">
        <w:tc>
          <w:tcPr>
            <w:tcW w:w="2287" w:type="dxa"/>
            <w:shd w:val="clear" w:color="auto" w:fill="EAF1DD"/>
            <w:vAlign w:val="center"/>
          </w:tcPr>
          <w:p w:rsidR="00AC0910" w:rsidRPr="00957960" w:rsidRDefault="00AC0910" w:rsidP="00520325">
            <w:pPr>
              <w:spacing w:before="100" w:beforeAutospacing="1" w:after="100" w:afterAutospacing="1" w:line="240" w:lineRule="auto"/>
              <w:ind w:left="191"/>
              <w:jc w:val="center"/>
              <w:rPr>
                <w:rFonts w:ascii="Arial" w:hAnsi="Arial" w:cs="Arial"/>
              </w:rPr>
            </w:pPr>
            <w:r w:rsidRPr="00957960">
              <w:rPr>
                <w:rFonts w:ascii="Arial" w:hAnsi="Arial" w:cs="Arial"/>
                <w:b/>
                <w:u w:val="single"/>
              </w:rPr>
              <w:t>ALMACENAJE</w:t>
            </w:r>
            <w:r w:rsidRPr="00957960">
              <w:rPr>
                <w:rFonts w:ascii="Arial" w:hAnsi="Arial" w:cs="Arial"/>
              </w:rPr>
              <w:t xml:space="preserve"> </w:t>
            </w:r>
            <w:r w:rsidRPr="00957960">
              <w:rPr>
                <w:rFonts w:ascii="Arial" w:hAnsi="Arial" w:cs="Arial"/>
                <w:i/>
              </w:rPr>
              <w:t>Para Proteger</w:t>
            </w:r>
          </w:p>
        </w:tc>
        <w:tc>
          <w:tcPr>
            <w:tcW w:w="1527" w:type="dxa"/>
            <w:shd w:val="clear" w:color="auto" w:fill="F2DBDB"/>
            <w:vAlign w:val="center"/>
          </w:tcPr>
          <w:p w:rsidR="00AC0910" w:rsidRPr="00957960" w:rsidRDefault="00B435A8" w:rsidP="00520325">
            <w:pPr>
              <w:spacing w:before="100" w:beforeAutospacing="1" w:after="100" w:afterAutospacing="1" w:line="240" w:lineRule="auto"/>
              <w:ind w:left="191"/>
              <w:jc w:val="center"/>
              <w:rPr>
                <w:rFonts w:ascii="Arial" w:hAnsi="Arial" w:cs="Arial"/>
                <w:b/>
                <w:u w:val="single"/>
              </w:rPr>
            </w:pPr>
            <w:r>
              <w:rPr>
                <w:rFonts w:ascii="Arial" w:hAnsi="Arial" w:cs="Arial"/>
                <w:b/>
                <w:noProof/>
                <w:u w:val="single"/>
                <w:lang w:val="es-ES" w:eastAsia="es-ES"/>
              </w:rPr>
              <w:pict>
                <v:shapetype id="_x0000_t128" coordsize="21600,21600" o:spt="128" path="m,l21600,,10800,21600xe">
                  <v:stroke joinstyle="miter"/>
                  <v:path gradientshapeok="t" o:connecttype="custom" o:connectlocs="10800,0;5400,10800;10800,21600;16200,10800" textboxrect="5400,0,16200,10800"/>
                </v:shapetype>
                <v:shape id="_x0000_s1036" type="#_x0000_t128" style="position:absolute;left:0;text-align:left;margin-left:11.95pt;margin-top:1.8pt;width:31.15pt;height:23.25pt;z-index:251639808;mso-position-horizontal-relative:text;mso-position-vertical-relative:text"/>
              </w:pict>
            </w:r>
          </w:p>
        </w:tc>
        <w:tc>
          <w:tcPr>
            <w:tcW w:w="3772" w:type="dxa"/>
            <w:shd w:val="clear" w:color="auto" w:fill="FDE9D9"/>
            <w:vAlign w:val="center"/>
          </w:tcPr>
          <w:p w:rsidR="00AC0910" w:rsidRPr="00957960" w:rsidRDefault="00AC0910" w:rsidP="00520325">
            <w:pPr>
              <w:spacing w:before="100" w:beforeAutospacing="1" w:after="100" w:afterAutospacing="1" w:line="240" w:lineRule="auto"/>
              <w:ind w:left="191"/>
              <w:jc w:val="both"/>
              <w:rPr>
                <w:rFonts w:ascii="Arial" w:hAnsi="Arial" w:cs="Arial"/>
              </w:rPr>
            </w:pPr>
            <w:r w:rsidRPr="00957960">
              <w:rPr>
                <w:rFonts w:ascii="Arial" w:hAnsi="Arial" w:cs="Arial"/>
              </w:rPr>
              <w:t>Cuando un objeto se mantiene protegido contra la movilización no autorizada.</w:t>
            </w:r>
          </w:p>
        </w:tc>
      </w:tr>
      <w:tr w:rsidR="00AC0910" w:rsidRPr="00957960" w:rsidTr="00520325">
        <w:tc>
          <w:tcPr>
            <w:tcW w:w="2287" w:type="dxa"/>
            <w:shd w:val="clear" w:color="auto" w:fill="EAF1DD"/>
            <w:vAlign w:val="center"/>
          </w:tcPr>
          <w:p w:rsidR="00AC0910" w:rsidRPr="00957960" w:rsidRDefault="00AC0910" w:rsidP="00520325">
            <w:pPr>
              <w:spacing w:before="100" w:beforeAutospacing="1" w:after="100" w:afterAutospacing="1" w:line="240" w:lineRule="auto"/>
              <w:ind w:left="191"/>
              <w:jc w:val="center"/>
              <w:rPr>
                <w:rFonts w:ascii="Arial" w:hAnsi="Arial" w:cs="Arial"/>
                <w:b/>
                <w:u w:val="single"/>
              </w:rPr>
            </w:pPr>
            <w:r w:rsidRPr="00957960">
              <w:rPr>
                <w:rFonts w:ascii="Arial" w:hAnsi="Arial" w:cs="Arial"/>
                <w:b/>
                <w:u w:val="single"/>
              </w:rPr>
              <w:t>ACTIVIDAD COMBINADA</w:t>
            </w:r>
          </w:p>
        </w:tc>
        <w:tc>
          <w:tcPr>
            <w:tcW w:w="1527" w:type="dxa"/>
            <w:shd w:val="clear" w:color="auto" w:fill="F2DBDB"/>
            <w:vAlign w:val="center"/>
          </w:tcPr>
          <w:p w:rsidR="00AC0910" w:rsidRPr="00957960" w:rsidRDefault="00B435A8" w:rsidP="00520325">
            <w:pPr>
              <w:spacing w:before="100" w:beforeAutospacing="1" w:after="100" w:afterAutospacing="1" w:line="240" w:lineRule="auto"/>
              <w:ind w:left="191"/>
              <w:jc w:val="center"/>
              <w:rPr>
                <w:rFonts w:ascii="Arial" w:hAnsi="Arial" w:cs="Arial"/>
                <w:b/>
                <w:u w:val="single"/>
              </w:rPr>
            </w:pPr>
            <w:r>
              <w:rPr>
                <w:rFonts w:ascii="Arial" w:hAnsi="Arial" w:cs="Arial"/>
                <w:b/>
                <w:noProof/>
                <w:u w:val="single"/>
                <w:lang w:val="es-ES" w:eastAsia="es-ES"/>
              </w:rPr>
              <w:pict>
                <v:shape id="_x0000_s1038" type="#_x0000_t120" style="position:absolute;left:0;text-align:left;margin-left:12.3pt;margin-top:20.75pt;width:31.85pt;height:28.1pt;z-index:251641856;mso-position-horizontal-relative:text;mso-position-vertical-relative:text" wrapcoords="7033 -554 4521 0 -1005 6092 -1005 12185 0 17169 5526 21600 6530 21600 14567 21600 15572 21600 21098 17169 22605 9969 22605 6092 16577 0 14065 -554 7033 -554" strokeweight="2pt">
                  <w10:wrap type="tight"/>
                </v:shape>
              </w:pict>
            </w:r>
            <w:r>
              <w:rPr>
                <w:rFonts w:ascii="Arial" w:hAnsi="Arial" w:cs="Arial"/>
                <w:b/>
                <w:noProof/>
                <w:u w:val="single"/>
                <w:lang w:val="es-ES" w:eastAsia="es-ES"/>
              </w:rPr>
              <w:pict>
                <v:shape id="_x0000_s1037" type="#_x0000_t109" style="position:absolute;left:0;text-align:left;margin-left:11.3pt;margin-top:20.45pt;width:33.5pt;height:29pt;z-index:251640832;mso-position-horizontal-relative:text;mso-position-vertical-relative:text"/>
              </w:pict>
            </w:r>
          </w:p>
        </w:tc>
        <w:tc>
          <w:tcPr>
            <w:tcW w:w="3772" w:type="dxa"/>
            <w:shd w:val="clear" w:color="auto" w:fill="FDE9D9"/>
            <w:vAlign w:val="center"/>
          </w:tcPr>
          <w:p w:rsidR="00AC0910" w:rsidRPr="00957960" w:rsidRDefault="00AC0910" w:rsidP="00520325">
            <w:pPr>
              <w:spacing w:before="100" w:beforeAutospacing="1" w:after="100" w:afterAutospacing="1" w:line="240" w:lineRule="auto"/>
              <w:ind w:left="191"/>
              <w:jc w:val="both"/>
              <w:rPr>
                <w:rFonts w:ascii="Arial" w:hAnsi="Arial" w:cs="Arial"/>
              </w:rPr>
            </w:pPr>
            <w:r w:rsidRPr="00957960">
              <w:rPr>
                <w:rFonts w:ascii="Arial" w:hAnsi="Arial" w:cs="Arial"/>
              </w:rPr>
              <w:t>Siempre que se necesita ilustrar actividades realizadas simultáneamente, o por el mismo operador o en la misma estación de trabajo, se superponen los símbolos anteriores que representen dichas actividades.</w:t>
            </w:r>
          </w:p>
        </w:tc>
      </w:tr>
    </w:tbl>
    <w:p w:rsidR="00AC0910" w:rsidRDefault="00AC0910" w:rsidP="00C411EA">
      <w:pPr>
        <w:spacing w:after="0" w:line="480" w:lineRule="auto"/>
        <w:ind w:left="1698"/>
        <w:jc w:val="both"/>
        <w:rPr>
          <w:rFonts w:ascii="Arial" w:hAnsi="Arial" w:cs="Arial"/>
          <w:sz w:val="24"/>
          <w:szCs w:val="24"/>
        </w:rPr>
      </w:pPr>
    </w:p>
    <w:p w:rsidR="00AC0910" w:rsidRDefault="00AC0910" w:rsidP="00C411EA">
      <w:pPr>
        <w:spacing w:after="0" w:line="480" w:lineRule="auto"/>
        <w:ind w:left="1134"/>
        <w:jc w:val="both"/>
        <w:rPr>
          <w:rFonts w:ascii="Arial" w:hAnsi="Arial" w:cs="Arial"/>
          <w:sz w:val="24"/>
          <w:szCs w:val="24"/>
        </w:rPr>
      </w:pPr>
      <w:r>
        <w:rPr>
          <w:rFonts w:ascii="Arial" w:hAnsi="Arial" w:cs="Arial"/>
          <w:sz w:val="24"/>
          <w:szCs w:val="24"/>
        </w:rPr>
        <w:t xml:space="preserve">Una representación usual y muy útil de los procesos se da también a través del denominado MAPA DE PROCESOS, “el cual identifica </w:t>
      </w:r>
      <w:r>
        <w:rPr>
          <w:rFonts w:ascii="Arial" w:hAnsi="Arial" w:cs="Arial"/>
          <w:sz w:val="24"/>
          <w:szCs w:val="24"/>
        </w:rPr>
        <w:lastRenderedPageBreak/>
        <w:t xml:space="preserve">y describe de manera general los procesos que hacen parte de un sistema de gestión, al igual que la secuencia e interacción con otros procesos” </w:t>
      </w:r>
      <w:r w:rsidR="00F550DD">
        <w:rPr>
          <w:rFonts w:ascii="Arial" w:hAnsi="Arial" w:cs="Arial"/>
          <w:sz w:val="24"/>
          <w:szCs w:val="24"/>
        </w:rPr>
        <w:t>[</w:t>
      </w:r>
      <w:r w:rsidR="00ED7012">
        <w:rPr>
          <w:rFonts w:ascii="Arial" w:hAnsi="Arial" w:cs="Arial"/>
          <w:sz w:val="24"/>
          <w:szCs w:val="24"/>
        </w:rPr>
        <w:t>22</w:t>
      </w:r>
      <w:r w:rsidR="00F550DD">
        <w:rPr>
          <w:rFonts w:ascii="Arial" w:hAnsi="Arial" w:cs="Arial"/>
          <w:sz w:val="24"/>
          <w:szCs w:val="24"/>
        </w:rPr>
        <w:t>]</w:t>
      </w:r>
      <w:r>
        <w:rPr>
          <w:rFonts w:ascii="Arial" w:hAnsi="Arial" w:cs="Arial"/>
          <w:sz w:val="24"/>
          <w:szCs w:val="24"/>
        </w:rPr>
        <w:t>, donde se puede clasificar en términos generales a los procesos, según el mismo autor, en:</w:t>
      </w:r>
    </w:p>
    <w:p w:rsidR="00AC0910" w:rsidRDefault="00AC0910" w:rsidP="00520325">
      <w:pPr>
        <w:spacing w:before="100" w:beforeAutospacing="1" w:after="100" w:afterAutospacing="1" w:line="480" w:lineRule="auto"/>
        <w:ind w:left="1134"/>
        <w:jc w:val="both"/>
        <w:rPr>
          <w:rFonts w:ascii="Arial" w:hAnsi="Arial" w:cs="Arial"/>
          <w:sz w:val="24"/>
          <w:szCs w:val="24"/>
        </w:rPr>
      </w:pPr>
      <w:r>
        <w:rPr>
          <w:rFonts w:ascii="Arial" w:hAnsi="Arial" w:cs="Arial"/>
          <w:sz w:val="24"/>
          <w:szCs w:val="24"/>
        </w:rPr>
        <w:t>Estratégicos, son los procesos que determinan el norte de la organización, gestionados directamente por la alta dirección en su conjunto.</w:t>
      </w:r>
    </w:p>
    <w:p w:rsidR="00AC0910" w:rsidRDefault="00AC0910" w:rsidP="00520325">
      <w:pPr>
        <w:spacing w:before="100" w:beforeAutospacing="1" w:after="100" w:afterAutospacing="1" w:line="480" w:lineRule="auto"/>
        <w:ind w:left="1134"/>
        <w:jc w:val="both"/>
        <w:rPr>
          <w:rFonts w:ascii="Arial" w:hAnsi="Arial" w:cs="Arial"/>
          <w:sz w:val="24"/>
          <w:szCs w:val="24"/>
        </w:rPr>
      </w:pPr>
      <w:r>
        <w:rPr>
          <w:rFonts w:ascii="Arial" w:hAnsi="Arial" w:cs="Arial"/>
          <w:sz w:val="24"/>
          <w:szCs w:val="24"/>
        </w:rPr>
        <w:t>Operativos, son los procesos destinados a llevar a cabo las acciones funcionales y son gestionados por Directores de área o funcionales.</w:t>
      </w:r>
    </w:p>
    <w:p w:rsidR="00AC0910" w:rsidRDefault="00AC0910" w:rsidP="00520325">
      <w:pPr>
        <w:spacing w:before="100" w:beforeAutospacing="1" w:after="100" w:afterAutospacing="1" w:line="480" w:lineRule="auto"/>
        <w:ind w:left="1134"/>
        <w:jc w:val="both"/>
        <w:rPr>
          <w:rFonts w:ascii="Arial" w:hAnsi="Arial" w:cs="Arial"/>
          <w:sz w:val="24"/>
          <w:szCs w:val="24"/>
        </w:rPr>
      </w:pPr>
      <w:r>
        <w:rPr>
          <w:rFonts w:ascii="Arial" w:hAnsi="Arial" w:cs="Arial"/>
          <w:sz w:val="24"/>
          <w:szCs w:val="24"/>
        </w:rPr>
        <w:t>De apoyo, son los procesos que dan soporte a los otros tipos y su rendimiento incide directamente en el desempeño de los procesos operativos.</w:t>
      </w:r>
    </w:p>
    <w:p w:rsidR="00AC0910" w:rsidRDefault="00AC0910" w:rsidP="00520325">
      <w:pPr>
        <w:spacing w:before="100" w:beforeAutospacing="1" w:after="100" w:afterAutospacing="1" w:line="480" w:lineRule="auto"/>
        <w:ind w:left="1134"/>
        <w:jc w:val="both"/>
        <w:rPr>
          <w:rFonts w:ascii="Arial" w:hAnsi="Arial" w:cs="Arial"/>
          <w:sz w:val="24"/>
          <w:szCs w:val="24"/>
        </w:rPr>
      </w:pPr>
      <w:r>
        <w:rPr>
          <w:rFonts w:ascii="Arial" w:hAnsi="Arial" w:cs="Arial"/>
          <w:sz w:val="24"/>
          <w:szCs w:val="24"/>
        </w:rPr>
        <w:t xml:space="preserve">La mayor variabilidad se da en los procesos operativos (que constituyen la llamada Cadena de Valor de la organización, ahí es donde se agrega valor al producto o servicio); cada organización, en función de sus particularidades y entendiendo realmente su funcionamiento, debe desarrollar su propio Mapa de Procesos, </w:t>
      </w:r>
      <w:r w:rsidR="00503DC1">
        <w:rPr>
          <w:rFonts w:ascii="Arial" w:hAnsi="Arial" w:cs="Arial"/>
          <w:sz w:val="24"/>
          <w:szCs w:val="24"/>
        </w:rPr>
        <w:t xml:space="preserve">a continuación la Figura 2.2 </w:t>
      </w:r>
      <w:r>
        <w:rPr>
          <w:rFonts w:ascii="Arial" w:hAnsi="Arial" w:cs="Arial"/>
          <w:sz w:val="24"/>
          <w:szCs w:val="24"/>
        </w:rPr>
        <w:t xml:space="preserve"> muestra un esquema general para el mismo:</w:t>
      </w:r>
    </w:p>
    <w:p w:rsidR="00AC0910" w:rsidRDefault="007146D0" w:rsidP="00AC0910">
      <w:pPr>
        <w:spacing w:after="0" w:line="480" w:lineRule="auto"/>
        <w:ind w:left="1134"/>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3779520" cy="4145280"/>
            <wp:effectExtent l="19050" t="0" r="0" b="0"/>
            <wp:docPr id="7" name="Imagen 1" descr="Esquema mapa de proc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quema mapa de procesos"/>
                    <pic:cNvPicPr>
                      <a:picLocks noChangeAspect="1" noChangeArrowheads="1"/>
                    </pic:cNvPicPr>
                  </pic:nvPicPr>
                  <pic:blipFill>
                    <a:blip r:embed="rId13" cstate="print"/>
                    <a:srcRect/>
                    <a:stretch>
                      <a:fillRect/>
                    </a:stretch>
                  </pic:blipFill>
                  <pic:spPr bwMode="auto">
                    <a:xfrm>
                      <a:off x="0" y="0"/>
                      <a:ext cx="3779520" cy="4145280"/>
                    </a:xfrm>
                    <a:prstGeom prst="rect">
                      <a:avLst/>
                    </a:prstGeom>
                    <a:noFill/>
                    <a:ln w="9525">
                      <a:noFill/>
                      <a:miter lim="800000"/>
                      <a:headEnd/>
                      <a:tailEnd/>
                    </a:ln>
                  </pic:spPr>
                </pic:pic>
              </a:graphicData>
            </a:graphic>
          </wp:inline>
        </w:drawing>
      </w:r>
    </w:p>
    <w:p w:rsidR="00AC0910" w:rsidRPr="00520325" w:rsidRDefault="00520325" w:rsidP="00520325">
      <w:pPr>
        <w:spacing w:after="0" w:line="480" w:lineRule="auto"/>
        <w:ind w:left="1134"/>
        <w:jc w:val="center"/>
        <w:rPr>
          <w:rFonts w:ascii="Arial" w:hAnsi="Arial" w:cs="Arial"/>
          <w:b/>
          <w:sz w:val="24"/>
          <w:szCs w:val="24"/>
        </w:rPr>
      </w:pPr>
      <w:r w:rsidRPr="00520325">
        <w:rPr>
          <w:rFonts w:ascii="Arial" w:hAnsi="Arial" w:cs="Arial"/>
          <w:b/>
          <w:sz w:val="24"/>
          <w:szCs w:val="24"/>
        </w:rPr>
        <w:t>FIGURA 2.2 ESQUEMA</w:t>
      </w:r>
      <w:r>
        <w:rPr>
          <w:rFonts w:ascii="Arial" w:hAnsi="Arial" w:cs="Arial"/>
          <w:b/>
          <w:sz w:val="24"/>
          <w:szCs w:val="24"/>
        </w:rPr>
        <w:t xml:space="preserve"> GENERAL DE UN MAPA DE PROCESOS </w:t>
      </w:r>
      <w:r w:rsidRPr="00520325">
        <w:rPr>
          <w:rFonts w:ascii="Arial" w:hAnsi="Arial" w:cs="Arial"/>
          <w:b/>
          <w:sz w:val="24"/>
          <w:szCs w:val="24"/>
        </w:rPr>
        <w:t xml:space="preserve"> [</w:t>
      </w:r>
      <w:r w:rsidR="00ED7012">
        <w:rPr>
          <w:rFonts w:ascii="Arial" w:hAnsi="Arial" w:cs="Arial"/>
          <w:b/>
          <w:sz w:val="24"/>
          <w:szCs w:val="24"/>
        </w:rPr>
        <w:t>22</w:t>
      </w:r>
      <w:r>
        <w:rPr>
          <w:rFonts w:ascii="Arial" w:hAnsi="Arial" w:cs="Arial"/>
          <w:b/>
          <w:sz w:val="24"/>
          <w:szCs w:val="24"/>
        </w:rPr>
        <w:t>].</w:t>
      </w:r>
    </w:p>
    <w:p w:rsidR="00F550DD" w:rsidRDefault="00F550DD" w:rsidP="00AC0910">
      <w:pPr>
        <w:spacing w:before="100" w:beforeAutospacing="1" w:after="100" w:afterAutospacing="1" w:line="480" w:lineRule="auto"/>
        <w:ind w:left="1134"/>
        <w:jc w:val="both"/>
        <w:rPr>
          <w:rFonts w:ascii="Arial" w:hAnsi="Arial" w:cs="Arial"/>
          <w:b/>
          <w:sz w:val="24"/>
          <w:szCs w:val="24"/>
        </w:rPr>
      </w:pPr>
    </w:p>
    <w:p w:rsidR="00AC0910" w:rsidRPr="00520325" w:rsidRDefault="00AC0910" w:rsidP="00AC0910">
      <w:pPr>
        <w:spacing w:before="100" w:beforeAutospacing="1" w:after="100" w:afterAutospacing="1" w:line="480" w:lineRule="auto"/>
        <w:ind w:left="1134"/>
        <w:jc w:val="both"/>
        <w:rPr>
          <w:rFonts w:ascii="Arial" w:hAnsi="Arial" w:cs="Arial"/>
          <w:sz w:val="24"/>
          <w:szCs w:val="24"/>
        </w:rPr>
      </w:pPr>
      <w:r w:rsidRPr="00520325">
        <w:rPr>
          <w:rFonts w:ascii="Arial" w:hAnsi="Arial" w:cs="Arial"/>
          <w:sz w:val="24"/>
          <w:szCs w:val="24"/>
        </w:rPr>
        <w:t>Manual de Calidad.-</w:t>
      </w:r>
    </w:p>
    <w:p w:rsidR="00AC0910" w:rsidRDefault="00AC0910" w:rsidP="00520325">
      <w:pPr>
        <w:spacing w:before="100" w:beforeAutospacing="1" w:after="100" w:afterAutospacing="1" w:line="480" w:lineRule="auto"/>
        <w:ind w:left="1134"/>
        <w:jc w:val="both"/>
        <w:rPr>
          <w:rFonts w:ascii="Arial" w:hAnsi="Arial" w:cs="Arial"/>
          <w:sz w:val="24"/>
          <w:szCs w:val="24"/>
        </w:rPr>
      </w:pPr>
      <w:r w:rsidRPr="00D80BF8">
        <w:rPr>
          <w:rFonts w:ascii="Arial" w:hAnsi="Arial" w:cs="Arial"/>
          <w:sz w:val="24"/>
          <w:szCs w:val="24"/>
        </w:rPr>
        <w:t>Pa</w:t>
      </w:r>
      <w:r>
        <w:rPr>
          <w:rFonts w:ascii="Arial" w:hAnsi="Arial" w:cs="Arial"/>
          <w:sz w:val="24"/>
          <w:szCs w:val="24"/>
        </w:rPr>
        <w:t>ra S</w:t>
      </w:r>
      <w:r w:rsidR="00520325">
        <w:rPr>
          <w:rFonts w:ascii="Arial" w:hAnsi="Arial" w:cs="Arial"/>
          <w:sz w:val="24"/>
          <w:szCs w:val="24"/>
        </w:rPr>
        <w:t>enlle, Martínez y Martínes</w:t>
      </w:r>
      <w:r>
        <w:rPr>
          <w:rFonts w:ascii="Arial" w:hAnsi="Arial" w:cs="Arial"/>
          <w:sz w:val="24"/>
          <w:szCs w:val="24"/>
        </w:rPr>
        <w:t>, es el documento que define las estrategias y la filosofía de la empresa en torno a su calidad</w:t>
      </w:r>
      <w:r w:rsidR="00ED7012">
        <w:rPr>
          <w:rFonts w:ascii="Arial" w:hAnsi="Arial" w:cs="Arial"/>
          <w:sz w:val="24"/>
          <w:szCs w:val="24"/>
        </w:rPr>
        <w:t xml:space="preserve"> [26</w:t>
      </w:r>
      <w:r w:rsidR="00520325">
        <w:rPr>
          <w:rFonts w:ascii="Arial" w:hAnsi="Arial" w:cs="Arial"/>
          <w:sz w:val="24"/>
          <w:szCs w:val="24"/>
        </w:rPr>
        <w:t>]</w:t>
      </w:r>
      <w:r>
        <w:rPr>
          <w:rFonts w:ascii="Arial" w:hAnsi="Arial" w:cs="Arial"/>
          <w:sz w:val="24"/>
          <w:szCs w:val="24"/>
        </w:rPr>
        <w:t>. En el aporte que hace la enciclopedia dinámica por internet Wikipedia</w:t>
      </w:r>
      <w:r w:rsidR="00520325">
        <w:rPr>
          <w:rFonts w:ascii="Arial" w:hAnsi="Arial" w:cs="Arial"/>
          <w:sz w:val="24"/>
          <w:szCs w:val="24"/>
        </w:rPr>
        <w:t xml:space="preserve">, </w:t>
      </w:r>
      <w:r>
        <w:rPr>
          <w:rFonts w:ascii="Arial" w:hAnsi="Arial" w:cs="Arial"/>
          <w:sz w:val="24"/>
          <w:szCs w:val="24"/>
        </w:rPr>
        <w:t xml:space="preserve">se incorporan también la Política de Calidad así como </w:t>
      </w:r>
      <w:r>
        <w:rPr>
          <w:rFonts w:ascii="Arial" w:hAnsi="Arial" w:cs="Arial"/>
          <w:sz w:val="24"/>
          <w:szCs w:val="24"/>
        </w:rPr>
        <w:lastRenderedPageBreak/>
        <w:t>los objetivos que llevan al cumplimiento de la misma dentro del Manual</w:t>
      </w:r>
      <w:r w:rsidR="00520325">
        <w:rPr>
          <w:rFonts w:ascii="Arial" w:hAnsi="Arial" w:cs="Arial"/>
          <w:sz w:val="24"/>
          <w:szCs w:val="24"/>
        </w:rPr>
        <w:t xml:space="preserve"> [29</w:t>
      </w:r>
      <w:r w:rsidR="00F550DD">
        <w:rPr>
          <w:rFonts w:ascii="Arial" w:hAnsi="Arial" w:cs="Arial"/>
          <w:sz w:val="24"/>
          <w:szCs w:val="24"/>
        </w:rPr>
        <w:t>]</w:t>
      </w:r>
      <w:r>
        <w:rPr>
          <w:rFonts w:ascii="Arial" w:hAnsi="Arial" w:cs="Arial"/>
          <w:sz w:val="24"/>
          <w:szCs w:val="24"/>
        </w:rPr>
        <w:t>, además de exponer la estructura integral del Sistema de Gestión de la Calidad de la organización. Riveros Silva en su obra nos propone propósitos del Manual, entre los que se destacan por ejemplo</w:t>
      </w:r>
      <w:r w:rsidR="00ED7012">
        <w:rPr>
          <w:rFonts w:ascii="Arial" w:hAnsi="Arial" w:cs="Arial"/>
          <w:sz w:val="24"/>
          <w:szCs w:val="24"/>
        </w:rPr>
        <w:t xml:space="preserve"> [22</w:t>
      </w:r>
      <w:r w:rsidR="00520325">
        <w:rPr>
          <w:rFonts w:ascii="Arial" w:hAnsi="Arial" w:cs="Arial"/>
          <w:sz w:val="24"/>
          <w:szCs w:val="24"/>
        </w:rPr>
        <w:t>]</w:t>
      </w:r>
      <w:r>
        <w:rPr>
          <w:rFonts w:ascii="Arial" w:hAnsi="Arial" w:cs="Arial"/>
          <w:sz w:val="24"/>
          <w:szCs w:val="24"/>
        </w:rPr>
        <w:t xml:space="preserve">: </w:t>
      </w:r>
    </w:p>
    <w:p w:rsidR="00AC0910" w:rsidRDefault="00AC0910" w:rsidP="00AC0910">
      <w:pPr>
        <w:numPr>
          <w:ilvl w:val="0"/>
          <w:numId w:val="9"/>
        </w:numPr>
        <w:spacing w:before="100" w:beforeAutospacing="1" w:after="100" w:afterAutospacing="1" w:line="480" w:lineRule="auto"/>
        <w:jc w:val="both"/>
        <w:rPr>
          <w:rFonts w:ascii="Arial" w:hAnsi="Arial" w:cs="Arial"/>
          <w:sz w:val="24"/>
          <w:szCs w:val="24"/>
        </w:rPr>
      </w:pPr>
      <w:r>
        <w:rPr>
          <w:rFonts w:ascii="Arial" w:hAnsi="Arial" w:cs="Arial"/>
          <w:sz w:val="24"/>
          <w:szCs w:val="24"/>
        </w:rPr>
        <w:t>Definir la estructura de la organización y la responsabilidad de los distintos procesos.</w:t>
      </w:r>
    </w:p>
    <w:p w:rsidR="00AC0910" w:rsidRDefault="00AC0910" w:rsidP="00AC0910">
      <w:pPr>
        <w:numPr>
          <w:ilvl w:val="0"/>
          <w:numId w:val="9"/>
        </w:numPr>
        <w:spacing w:before="100" w:beforeAutospacing="1" w:after="100" w:afterAutospacing="1" w:line="480" w:lineRule="auto"/>
        <w:jc w:val="both"/>
        <w:rPr>
          <w:rFonts w:ascii="Arial" w:hAnsi="Arial" w:cs="Arial"/>
          <w:sz w:val="24"/>
          <w:szCs w:val="24"/>
        </w:rPr>
      </w:pPr>
      <w:r>
        <w:rPr>
          <w:rFonts w:ascii="Arial" w:hAnsi="Arial" w:cs="Arial"/>
          <w:sz w:val="24"/>
          <w:szCs w:val="24"/>
        </w:rPr>
        <w:t>Asegurar que las operaciones se realicen ordenadamente y de forma coordinada.</w:t>
      </w:r>
    </w:p>
    <w:p w:rsidR="00AC0910" w:rsidRDefault="00AC0910" w:rsidP="00AC0910">
      <w:pPr>
        <w:numPr>
          <w:ilvl w:val="0"/>
          <w:numId w:val="9"/>
        </w:num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Formar a los colaboradores en el Sistema de Gestión de la Calidad e involucrarlos </w:t>
      </w:r>
      <w:r w:rsidR="00520325">
        <w:rPr>
          <w:rFonts w:ascii="Arial" w:hAnsi="Arial" w:cs="Arial"/>
          <w:sz w:val="24"/>
          <w:szCs w:val="24"/>
        </w:rPr>
        <w:t>conscientemente</w:t>
      </w:r>
      <w:r>
        <w:rPr>
          <w:rFonts w:ascii="Arial" w:hAnsi="Arial" w:cs="Arial"/>
          <w:sz w:val="24"/>
          <w:szCs w:val="24"/>
        </w:rPr>
        <w:t xml:space="preserve"> con la responsabilidad del impacto de su trabajo en el producto o servicio final.</w:t>
      </w:r>
    </w:p>
    <w:p w:rsidR="00AC0910" w:rsidRDefault="00AC0910" w:rsidP="00F550DD">
      <w:pPr>
        <w:numPr>
          <w:ilvl w:val="0"/>
          <w:numId w:val="9"/>
        </w:numPr>
        <w:spacing w:after="0" w:line="480" w:lineRule="auto"/>
        <w:jc w:val="both"/>
        <w:rPr>
          <w:rFonts w:ascii="Arial" w:hAnsi="Arial" w:cs="Arial"/>
          <w:sz w:val="24"/>
          <w:szCs w:val="24"/>
        </w:rPr>
      </w:pPr>
      <w:r>
        <w:rPr>
          <w:rFonts w:ascii="Arial" w:hAnsi="Arial" w:cs="Arial"/>
          <w:sz w:val="24"/>
          <w:szCs w:val="24"/>
        </w:rPr>
        <w:t>Servir de base para las auditorias de calidad, entre otros.</w:t>
      </w:r>
      <w:r w:rsidR="00F550DD">
        <w:rPr>
          <w:rFonts w:ascii="Arial" w:hAnsi="Arial" w:cs="Arial"/>
          <w:sz w:val="24"/>
          <w:szCs w:val="24"/>
        </w:rPr>
        <w:t>]</w:t>
      </w:r>
    </w:p>
    <w:p w:rsidR="00F550DD" w:rsidRDefault="00F550DD" w:rsidP="00F550DD">
      <w:pPr>
        <w:spacing w:after="0" w:line="480" w:lineRule="auto"/>
        <w:ind w:left="2058"/>
        <w:jc w:val="both"/>
        <w:rPr>
          <w:rFonts w:ascii="Arial" w:hAnsi="Arial" w:cs="Arial"/>
          <w:sz w:val="24"/>
          <w:szCs w:val="24"/>
        </w:rPr>
      </w:pPr>
    </w:p>
    <w:p w:rsidR="00AC0910" w:rsidRDefault="00AC0910" w:rsidP="005A7207">
      <w:pPr>
        <w:spacing w:after="0" w:line="480" w:lineRule="auto"/>
        <w:ind w:left="1134"/>
        <w:jc w:val="both"/>
        <w:rPr>
          <w:rFonts w:ascii="Arial" w:hAnsi="Arial" w:cs="Arial"/>
          <w:sz w:val="24"/>
          <w:szCs w:val="24"/>
        </w:rPr>
      </w:pPr>
      <w:r>
        <w:rPr>
          <w:rFonts w:ascii="Arial" w:hAnsi="Arial" w:cs="Arial"/>
          <w:sz w:val="24"/>
          <w:szCs w:val="24"/>
        </w:rPr>
        <w:t>Constituyéndose en el principal elemento de soporte documental y que describe al sistema de gestión de la calidad, bajo las normas aquí aplicadas.</w:t>
      </w:r>
    </w:p>
    <w:p w:rsidR="00AC0910" w:rsidRDefault="00AC0910" w:rsidP="00AC0910">
      <w:pPr>
        <w:spacing w:after="100" w:afterAutospacing="1" w:line="480" w:lineRule="auto"/>
        <w:ind w:left="1134"/>
        <w:jc w:val="both"/>
        <w:rPr>
          <w:rFonts w:ascii="Arial" w:hAnsi="Arial" w:cs="Arial"/>
          <w:sz w:val="24"/>
          <w:szCs w:val="24"/>
        </w:rPr>
      </w:pPr>
    </w:p>
    <w:p w:rsidR="00AC0910" w:rsidRPr="005A7207" w:rsidRDefault="00AC0910" w:rsidP="00AC0910">
      <w:pPr>
        <w:spacing w:after="100" w:afterAutospacing="1" w:line="480" w:lineRule="auto"/>
        <w:ind w:left="1134"/>
        <w:jc w:val="both"/>
        <w:rPr>
          <w:rFonts w:ascii="Arial" w:hAnsi="Arial" w:cs="Arial"/>
          <w:sz w:val="24"/>
          <w:szCs w:val="24"/>
        </w:rPr>
      </w:pPr>
      <w:r w:rsidRPr="005A7207">
        <w:rPr>
          <w:rFonts w:ascii="Arial" w:hAnsi="Arial" w:cs="Arial"/>
          <w:sz w:val="24"/>
          <w:szCs w:val="24"/>
        </w:rPr>
        <w:t>Procedimientos.-</w:t>
      </w:r>
    </w:p>
    <w:p w:rsidR="00AC0910" w:rsidRDefault="005A7207" w:rsidP="005A7207">
      <w:pPr>
        <w:spacing w:after="100" w:afterAutospacing="1" w:line="480" w:lineRule="auto"/>
        <w:ind w:left="1134"/>
        <w:jc w:val="both"/>
        <w:rPr>
          <w:rFonts w:ascii="Arial" w:hAnsi="Arial" w:cs="Arial"/>
          <w:sz w:val="24"/>
          <w:szCs w:val="24"/>
        </w:rPr>
      </w:pPr>
      <w:r>
        <w:rPr>
          <w:rFonts w:ascii="Arial" w:hAnsi="Arial" w:cs="Arial"/>
          <w:sz w:val="24"/>
          <w:szCs w:val="24"/>
        </w:rPr>
        <w:lastRenderedPageBreak/>
        <w:t>Para Romero Silva,</w:t>
      </w:r>
      <w:r w:rsidR="00AC0910">
        <w:rPr>
          <w:rFonts w:ascii="Arial" w:hAnsi="Arial" w:cs="Arial"/>
          <w:sz w:val="24"/>
          <w:szCs w:val="24"/>
        </w:rPr>
        <w:t xml:space="preserve"> son todas las  tareas basadas en prácticas o tradiciones establecidas vinculadas con procesos que afectan la calidad del producto o servicio</w:t>
      </w:r>
      <w:r w:rsidR="00ED7012">
        <w:rPr>
          <w:rFonts w:ascii="Arial" w:hAnsi="Arial" w:cs="Arial"/>
          <w:sz w:val="24"/>
          <w:szCs w:val="24"/>
        </w:rPr>
        <w:t xml:space="preserve"> [22</w:t>
      </w:r>
      <w:r w:rsidR="00C70F40">
        <w:rPr>
          <w:rFonts w:ascii="Arial" w:hAnsi="Arial" w:cs="Arial"/>
          <w:sz w:val="24"/>
          <w:szCs w:val="24"/>
        </w:rPr>
        <w:t>]</w:t>
      </w:r>
      <w:r w:rsidR="00AC0910">
        <w:rPr>
          <w:rFonts w:ascii="Arial" w:hAnsi="Arial" w:cs="Arial"/>
          <w:sz w:val="24"/>
          <w:szCs w:val="24"/>
        </w:rPr>
        <w:t xml:space="preserve">. Mientras que </w:t>
      </w:r>
      <w:r>
        <w:rPr>
          <w:rFonts w:ascii="Arial" w:hAnsi="Arial" w:cs="Arial"/>
          <w:sz w:val="24"/>
          <w:szCs w:val="24"/>
        </w:rPr>
        <w:t>la norma ISO 9000 : 2005;</w:t>
      </w:r>
      <w:r w:rsidR="00AC0910">
        <w:rPr>
          <w:rFonts w:ascii="Arial" w:hAnsi="Arial" w:cs="Arial"/>
          <w:sz w:val="24"/>
          <w:szCs w:val="24"/>
        </w:rPr>
        <w:t xml:space="preserve"> es más general al definirlo como la forma específica para llevar a cabo una actividad o proceso, anotando que los mismos pueden o no estar documentados; denominándose usualmente como proce</w:t>
      </w:r>
      <w:r>
        <w:rPr>
          <w:rFonts w:ascii="Arial" w:hAnsi="Arial" w:cs="Arial"/>
          <w:sz w:val="24"/>
          <w:szCs w:val="24"/>
        </w:rPr>
        <w:t>dimiento escrito cuando lo está [2</w:t>
      </w:r>
      <w:r w:rsidR="00ED7012">
        <w:rPr>
          <w:rFonts w:ascii="Arial" w:hAnsi="Arial" w:cs="Arial"/>
          <w:sz w:val="24"/>
          <w:szCs w:val="24"/>
        </w:rPr>
        <w:t>3</w:t>
      </w:r>
      <w:r w:rsidR="00C70F40">
        <w:rPr>
          <w:rFonts w:ascii="Arial" w:hAnsi="Arial" w:cs="Arial"/>
          <w:sz w:val="24"/>
          <w:szCs w:val="24"/>
        </w:rPr>
        <w:t>]</w:t>
      </w:r>
      <w:r>
        <w:rPr>
          <w:rFonts w:ascii="Arial" w:hAnsi="Arial" w:cs="Arial"/>
          <w:sz w:val="24"/>
          <w:szCs w:val="24"/>
        </w:rPr>
        <w:t>.</w:t>
      </w:r>
    </w:p>
    <w:p w:rsidR="00AC0910" w:rsidRDefault="00AC0910" w:rsidP="00AC0910">
      <w:pPr>
        <w:spacing w:after="100" w:afterAutospacing="1" w:line="480" w:lineRule="auto"/>
        <w:ind w:left="1134"/>
        <w:jc w:val="both"/>
        <w:rPr>
          <w:rFonts w:ascii="Arial" w:hAnsi="Arial" w:cs="Arial"/>
          <w:b/>
          <w:sz w:val="24"/>
          <w:szCs w:val="24"/>
        </w:rPr>
      </w:pPr>
    </w:p>
    <w:p w:rsidR="00AC0910" w:rsidRPr="005A7207" w:rsidRDefault="00AC0910" w:rsidP="00AC0910">
      <w:pPr>
        <w:spacing w:after="100" w:afterAutospacing="1" w:line="480" w:lineRule="auto"/>
        <w:ind w:left="1134"/>
        <w:jc w:val="both"/>
        <w:rPr>
          <w:rFonts w:ascii="Arial" w:hAnsi="Arial" w:cs="Arial"/>
          <w:sz w:val="24"/>
          <w:szCs w:val="24"/>
        </w:rPr>
      </w:pPr>
      <w:r w:rsidRPr="005A7207">
        <w:rPr>
          <w:rFonts w:ascii="Arial" w:hAnsi="Arial" w:cs="Arial"/>
          <w:sz w:val="24"/>
          <w:szCs w:val="24"/>
        </w:rPr>
        <w:t>Manual de Procedimientos.-</w:t>
      </w:r>
    </w:p>
    <w:p w:rsidR="00AC0910" w:rsidRPr="00A571B1" w:rsidRDefault="00AC0910" w:rsidP="005A7207">
      <w:pPr>
        <w:spacing w:after="0" w:line="480" w:lineRule="auto"/>
        <w:ind w:left="1134"/>
        <w:jc w:val="both"/>
        <w:rPr>
          <w:rFonts w:ascii="Arial" w:hAnsi="Arial" w:cs="Arial"/>
          <w:b/>
          <w:sz w:val="24"/>
          <w:szCs w:val="24"/>
        </w:rPr>
      </w:pPr>
      <w:r>
        <w:rPr>
          <w:rFonts w:ascii="Arial" w:hAnsi="Arial" w:cs="Arial"/>
          <w:sz w:val="24"/>
          <w:szCs w:val="24"/>
        </w:rPr>
        <w:t>Se puede contar con un manual de procedimientos para cada proceso estratégico (de fundamental importancia para el cumplimiento de la misión y visión institucional)</w:t>
      </w:r>
      <w:r w:rsidR="00E87E94">
        <w:rPr>
          <w:rFonts w:ascii="Arial" w:hAnsi="Arial" w:cs="Arial"/>
          <w:sz w:val="24"/>
          <w:szCs w:val="24"/>
        </w:rPr>
        <w:t>,</w:t>
      </w:r>
      <w:r>
        <w:rPr>
          <w:rFonts w:ascii="Arial" w:hAnsi="Arial" w:cs="Arial"/>
          <w:sz w:val="24"/>
          <w:szCs w:val="24"/>
        </w:rPr>
        <w:t xml:space="preserve"> </w:t>
      </w:r>
      <w:r w:rsidR="00E87E94">
        <w:rPr>
          <w:rFonts w:ascii="Arial" w:hAnsi="Arial" w:cs="Arial"/>
          <w:sz w:val="24"/>
          <w:szCs w:val="24"/>
        </w:rPr>
        <w:t>y según Riveros Silva,</w:t>
      </w:r>
      <w:r>
        <w:rPr>
          <w:rFonts w:ascii="Arial" w:hAnsi="Arial" w:cs="Arial"/>
          <w:sz w:val="24"/>
          <w:szCs w:val="24"/>
        </w:rPr>
        <w:t xml:space="preserve"> es donde se documentan los procedimientos normalizados para cada tipo de actividad, debiendo estar claramente definida en la organización la responsabilidad de su preparación, aprobación y publicación</w:t>
      </w:r>
      <w:r w:rsidR="00ED7012">
        <w:rPr>
          <w:rFonts w:ascii="Arial" w:hAnsi="Arial" w:cs="Arial"/>
          <w:sz w:val="24"/>
          <w:szCs w:val="24"/>
        </w:rPr>
        <w:t xml:space="preserve"> [22</w:t>
      </w:r>
      <w:r w:rsidR="00E87E94">
        <w:rPr>
          <w:rFonts w:ascii="Arial" w:hAnsi="Arial" w:cs="Arial"/>
          <w:sz w:val="24"/>
          <w:szCs w:val="24"/>
        </w:rPr>
        <w:t>]</w:t>
      </w:r>
      <w:r>
        <w:rPr>
          <w:rFonts w:ascii="Arial" w:hAnsi="Arial" w:cs="Arial"/>
          <w:sz w:val="24"/>
          <w:szCs w:val="24"/>
        </w:rPr>
        <w:t>.</w:t>
      </w:r>
    </w:p>
    <w:p w:rsidR="00AC0910" w:rsidRDefault="00AC0910" w:rsidP="00C70F40">
      <w:pPr>
        <w:spacing w:after="0" w:line="480" w:lineRule="auto"/>
        <w:ind w:left="1134"/>
        <w:jc w:val="both"/>
        <w:rPr>
          <w:rFonts w:ascii="Arial" w:hAnsi="Arial" w:cs="Arial"/>
          <w:b/>
          <w:sz w:val="24"/>
          <w:szCs w:val="24"/>
        </w:rPr>
      </w:pPr>
    </w:p>
    <w:p w:rsidR="00AC0910" w:rsidRPr="00E87E94" w:rsidRDefault="00AC0910" w:rsidP="00C70F40">
      <w:pPr>
        <w:spacing w:after="0" w:line="480" w:lineRule="auto"/>
        <w:ind w:left="1134"/>
        <w:jc w:val="both"/>
        <w:rPr>
          <w:rFonts w:ascii="Arial" w:hAnsi="Arial" w:cs="Arial"/>
          <w:sz w:val="24"/>
          <w:szCs w:val="24"/>
        </w:rPr>
      </w:pPr>
      <w:r w:rsidRPr="00E87E94">
        <w:rPr>
          <w:rFonts w:ascii="Arial" w:hAnsi="Arial" w:cs="Arial"/>
          <w:sz w:val="24"/>
          <w:szCs w:val="24"/>
        </w:rPr>
        <w:t>Instrucciones de trabajo.-</w:t>
      </w:r>
    </w:p>
    <w:p w:rsidR="00C70F40" w:rsidRDefault="00C70F40" w:rsidP="00C70F40">
      <w:pPr>
        <w:spacing w:after="0" w:line="480" w:lineRule="auto"/>
        <w:ind w:left="1134"/>
        <w:jc w:val="both"/>
        <w:rPr>
          <w:rFonts w:ascii="Arial" w:hAnsi="Arial" w:cs="Arial"/>
          <w:b/>
          <w:sz w:val="24"/>
          <w:szCs w:val="24"/>
        </w:rPr>
      </w:pPr>
    </w:p>
    <w:p w:rsidR="00AC0910" w:rsidRDefault="00AC0910" w:rsidP="00E87E94">
      <w:pPr>
        <w:spacing w:after="0" w:line="480" w:lineRule="auto"/>
        <w:ind w:left="1134"/>
        <w:jc w:val="both"/>
        <w:rPr>
          <w:rFonts w:ascii="Arial" w:hAnsi="Arial" w:cs="Arial"/>
          <w:sz w:val="24"/>
          <w:szCs w:val="24"/>
        </w:rPr>
      </w:pPr>
      <w:r>
        <w:rPr>
          <w:rFonts w:ascii="Arial" w:hAnsi="Arial" w:cs="Arial"/>
          <w:sz w:val="24"/>
          <w:szCs w:val="24"/>
        </w:rPr>
        <w:t>Son la documentación que desarrolla en detalle una actividad señalada en el Manual de Procedimiento, según</w:t>
      </w:r>
      <w:r w:rsidR="00E87E94">
        <w:rPr>
          <w:rFonts w:ascii="Arial" w:hAnsi="Arial" w:cs="Arial"/>
          <w:sz w:val="24"/>
          <w:szCs w:val="24"/>
        </w:rPr>
        <w:t xml:space="preserve"> Senlle, Martínez y </w:t>
      </w:r>
      <w:r w:rsidR="00E87E94">
        <w:rPr>
          <w:rFonts w:ascii="Arial" w:hAnsi="Arial" w:cs="Arial"/>
          <w:sz w:val="24"/>
          <w:szCs w:val="24"/>
        </w:rPr>
        <w:lastRenderedPageBreak/>
        <w:t>Matínez</w:t>
      </w:r>
      <w:r>
        <w:rPr>
          <w:rFonts w:ascii="Arial" w:hAnsi="Arial" w:cs="Arial"/>
          <w:sz w:val="24"/>
          <w:szCs w:val="24"/>
        </w:rPr>
        <w:t>; quien opina también que la documentación que debe generarse en este nivel depende de la complejidad e interacción de los procesos y de la competencia del personal, indicando además que una vez se ha establecido a esta profundidad una actividad debe repartirse de inmediato este documento en los puestos de trabajo respectivos donde se realice la acti</w:t>
      </w:r>
      <w:r w:rsidR="00E87E94">
        <w:rPr>
          <w:rFonts w:ascii="Arial" w:hAnsi="Arial" w:cs="Arial"/>
          <w:sz w:val="24"/>
          <w:szCs w:val="24"/>
        </w:rPr>
        <w:t>vi</w:t>
      </w:r>
      <w:r>
        <w:rPr>
          <w:rFonts w:ascii="Arial" w:hAnsi="Arial" w:cs="Arial"/>
          <w:sz w:val="24"/>
          <w:szCs w:val="24"/>
        </w:rPr>
        <w:t>dad</w:t>
      </w:r>
      <w:r w:rsidR="00ED7012">
        <w:rPr>
          <w:rFonts w:ascii="Arial" w:hAnsi="Arial" w:cs="Arial"/>
          <w:sz w:val="24"/>
          <w:szCs w:val="24"/>
        </w:rPr>
        <w:t xml:space="preserve"> [26</w:t>
      </w:r>
      <w:r w:rsidR="00E87E94">
        <w:rPr>
          <w:rFonts w:ascii="Arial" w:hAnsi="Arial" w:cs="Arial"/>
          <w:sz w:val="24"/>
          <w:szCs w:val="24"/>
        </w:rPr>
        <w:t>]</w:t>
      </w:r>
      <w:r>
        <w:rPr>
          <w:rFonts w:ascii="Arial" w:hAnsi="Arial" w:cs="Arial"/>
          <w:sz w:val="24"/>
          <w:szCs w:val="24"/>
        </w:rPr>
        <w:t>. Comenta sobre este particular el autor que uno de los principales problemas de las organizaciones no es definir un estándar de trabajo sino que se conozca apropiadamente dentro de la empresa.</w:t>
      </w:r>
    </w:p>
    <w:p w:rsidR="00AC0910" w:rsidRDefault="00AC0910" w:rsidP="00AC0910">
      <w:pPr>
        <w:spacing w:after="100" w:afterAutospacing="1" w:line="480" w:lineRule="auto"/>
        <w:ind w:left="1134"/>
        <w:jc w:val="both"/>
        <w:rPr>
          <w:rFonts w:ascii="Arial" w:hAnsi="Arial" w:cs="Arial"/>
          <w:sz w:val="24"/>
          <w:szCs w:val="24"/>
        </w:rPr>
      </w:pPr>
    </w:p>
    <w:p w:rsidR="00AC0910" w:rsidRPr="00E87E94" w:rsidRDefault="00AC0910" w:rsidP="00AC0910">
      <w:pPr>
        <w:spacing w:after="100" w:afterAutospacing="1" w:line="480" w:lineRule="auto"/>
        <w:ind w:left="1134"/>
        <w:jc w:val="both"/>
        <w:rPr>
          <w:rFonts w:ascii="Arial" w:hAnsi="Arial" w:cs="Arial"/>
          <w:sz w:val="24"/>
          <w:szCs w:val="24"/>
        </w:rPr>
      </w:pPr>
      <w:r w:rsidRPr="00E87E94">
        <w:rPr>
          <w:rFonts w:ascii="Arial" w:hAnsi="Arial" w:cs="Arial"/>
          <w:sz w:val="24"/>
          <w:szCs w:val="24"/>
        </w:rPr>
        <w:t>Estructura Organizacional.-</w:t>
      </w:r>
    </w:p>
    <w:p w:rsidR="00AC0910" w:rsidRDefault="00AC0910" w:rsidP="00E87E94">
      <w:pPr>
        <w:spacing w:after="100" w:afterAutospacing="1" w:line="480" w:lineRule="auto"/>
        <w:ind w:left="1134"/>
        <w:jc w:val="both"/>
        <w:rPr>
          <w:rFonts w:ascii="Arial" w:hAnsi="Arial" w:cs="Arial"/>
          <w:sz w:val="24"/>
          <w:szCs w:val="24"/>
        </w:rPr>
      </w:pPr>
      <w:r>
        <w:rPr>
          <w:rFonts w:ascii="Arial" w:hAnsi="Arial" w:cs="Arial"/>
          <w:sz w:val="24"/>
          <w:szCs w:val="24"/>
        </w:rPr>
        <w:t>Puede entenderse a la Estructura de una Organización como “el esqueleto en donde se apoyan todas las decisiones y actividades que tienen lugar en la empresa”, como nos</w:t>
      </w:r>
      <w:r w:rsidR="00E87E94">
        <w:rPr>
          <w:rFonts w:ascii="Arial" w:hAnsi="Arial" w:cs="Arial"/>
          <w:sz w:val="24"/>
          <w:szCs w:val="24"/>
        </w:rPr>
        <w:t xml:space="preserve"> dice Caballero y Freijeiro [5</w:t>
      </w:r>
      <w:r w:rsidR="00C70F40">
        <w:rPr>
          <w:rFonts w:ascii="Arial" w:hAnsi="Arial" w:cs="Arial"/>
          <w:sz w:val="24"/>
          <w:szCs w:val="24"/>
        </w:rPr>
        <w:t>]</w:t>
      </w:r>
      <w:r>
        <w:rPr>
          <w:rFonts w:ascii="Arial" w:hAnsi="Arial" w:cs="Arial"/>
          <w:sz w:val="24"/>
          <w:szCs w:val="24"/>
        </w:rPr>
        <w:t xml:space="preserve">, quienes además identifican como el primer paso de la organización empresarial al diseño de una estructura apropiada; que consiste básicamente en dividir el trabajo en tareas para cada empleado y establecer las relaciones entre las diferentes personas que deben realizar las tareas definidas. </w:t>
      </w:r>
      <w:r w:rsidR="00E87E94">
        <w:rPr>
          <w:rFonts w:ascii="Arial" w:hAnsi="Arial" w:cs="Arial"/>
          <w:sz w:val="24"/>
          <w:szCs w:val="24"/>
        </w:rPr>
        <w:t>Chiavenato</w:t>
      </w:r>
      <w:r>
        <w:rPr>
          <w:rFonts w:ascii="Arial" w:hAnsi="Arial" w:cs="Arial"/>
          <w:sz w:val="24"/>
          <w:szCs w:val="24"/>
        </w:rPr>
        <w:t xml:space="preserve"> la identifica como la forma de dividir, organizar y coordinar las actividades de </w:t>
      </w:r>
      <w:r>
        <w:rPr>
          <w:rFonts w:ascii="Arial" w:hAnsi="Arial" w:cs="Arial"/>
          <w:sz w:val="24"/>
          <w:szCs w:val="24"/>
        </w:rPr>
        <w:lastRenderedPageBreak/>
        <w:t>la empresa, generalmente representada por un organigrama, de forma gráfica</w:t>
      </w:r>
      <w:r w:rsidR="00E87E94">
        <w:rPr>
          <w:rFonts w:ascii="Arial" w:hAnsi="Arial" w:cs="Arial"/>
          <w:sz w:val="24"/>
          <w:szCs w:val="24"/>
        </w:rPr>
        <w:t xml:space="preserve"> [6]</w:t>
      </w:r>
      <w:r>
        <w:rPr>
          <w:rFonts w:ascii="Arial" w:hAnsi="Arial" w:cs="Arial"/>
          <w:sz w:val="24"/>
          <w:szCs w:val="24"/>
        </w:rPr>
        <w:t xml:space="preserve">. Lo que sirve de preámbulo a la definición de la misma como el planteamiento, ordenado, de responsabilidades, autoridades y relaciones entre el personal; que ofrece </w:t>
      </w:r>
      <w:r w:rsidR="00ED7012">
        <w:rPr>
          <w:rFonts w:ascii="Arial" w:hAnsi="Arial" w:cs="Arial"/>
          <w:sz w:val="24"/>
          <w:szCs w:val="24"/>
        </w:rPr>
        <w:t>la norma ISO 9000 : 2005 [23</w:t>
      </w:r>
      <w:r w:rsidR="00C70F40">
        <w:rPr>
          <w:rFonts w:ascii="Arial" w:hAnsi="Arial" w:cs="Arial"/>
          <w:sz w:val="24"/>
          <w:szCs w:val="24"/>
        </w:rPr>
        <w:t>]</w:t>
      </w:r>
      <w:r>
        <w:rPr>
          <w:rFonts w:ascii="Arial" w:hAnsi="Arial" w:cs="Arial"/>
          <w:sz w:val="24"/>
          <w:szCs w:val="24"/>
        </w:rPr>
        <w:t>. La figura 2.3 presenta,  a manera de ejemplo, a la representación gráfica de la estructura organizacional de una empresa textil, dicho sea de paso, bastante vertical, es decir; con muchos niveles jerárquicos, lo que actualmente se identifica como ineficiente:</w:t>
      </w:r>
    </w:p>
    <w:p w:rsidR="00AC0910" w:rsidRDefault="007146D0" w:rsidP="00E87E94">
      <w:pPr>
        <w:spacing w:after="0" w:line="480" w:lineRule="auto"/>
        <w:ind w:left="1134"/>
        <w:jc w:val="center"/>
        <w:rPr>
          <w:rFonts w:ascii="Arial" w:hAnsi="Arial" w:cs="Arial"/>
          <w:sz w:val="24"/>
          <w:szCs w:val="24"/>
        </w:rPr>
      </w:pPr>
      <w:r>
        <w:rPr>
          <w:rFonts w:ascii="Arial" w:hAnsi="Arial" w:cs="Arial"/>
          <w:b/>
          <w:noProof/>
          <w:sz w:val="24"/>
          <w:szCs w:val="24"/>
          <w:lang w:val="es-ES" w:eastAsia="es-ES"/>
        </w:rPr>
        <w:drawing>
          <wp:inline distT="0" distB="0" distL="0" distR="0">
            <wp:extent cx="3261360" cy="3566160"/>
            <wp:effectExtent l="38100" t="19050" r="15240" b="15240"/>
            <wp:docPr id="8" name="Imagen 2" descr="Organigrama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Organigrama ejemplo"/>
                    <pic:cNvPicPr>
                      <a:picLocks noChangeAspect="1" noChangeArrowheads="1"/>
                    </pic:cNvPicPr>
                  </pic:nvPicPr>
                  <pic:blipFill>
                    <a:blip r:embed="rId14" cstate="print"/>
                    <a:srcRect/>
                    <a:stretch>
                      <a:fillRect/>
                    </a:stretch>
                  </pic:blipFill>
                  <pic:spPr bwMode="auto">
                    <a:xfrm>
                      <a:off x="0" y="0"/>
                      <a:ext cx="3261360" cy="3566160"/>
                    </a:xfrm>
                    <a:prstGeom prst="rect">
                      <a:avLst/>
                    </a:prstGeom>
                    <a:noFill/>
                    <a:ln w="6350" cmpd="sng">
                      <a:solidFill>
                        <a:srgbClr val="000000"/>
                      </a:solidFill>
                      <a:miter lim="800000"/>
                      <a:headEnd/>
                      <a:tailEnd/>
                    </a:ln>
                    <a:effectLst/>
                  </pic:spPr>
                </pic:pic>
              </a:graphicData>
            </a:graphic>
          </wp:inline>
        </w:drawing>
      </w:r>
    </w:p>
    <w:p w:rsidR="00AC0910" w:rsidRPr="00E87E94" w:rsidRDefault="00E87E94" w:rsidP="00E87E94">
      <w:pPr>
        <w:spacing w:after="0" w:line="480" w:lineRule="auto"/>
        <w:ind w:left="1134"/>
        <w:jc w:val="center"/>
        <w:rPr>
          <w:rFonts w:ascii="Arial" w:hAnsi="Arial" w:cs="Arial"/>
          <w:b/>
          <w:sz w:val="24"/>
          <w:szCs w:val="24"/>
        </w:rPr>
      </w:pPr>
      <w:r w:rsidRPr="00E87E94">
        <w:rPr>
          <w:rFonts w:ascii="Arial" w:hAnsi="Arial" w:cs="Arial"/>
          <w:b/>
          <w:sz w:val="24"/>
          <w:szCs w:val="24"/>
        </w:rPr>
        <w:t>FIGURA 2.3 EJEMPLO DE ORGANIGRAMA PARA UNA EMPRESA TEXTIL</w:t>
      </w:r>
      <w:r w:rsidR="00ED7012">
        <w:rPr>
          <w:rFonts w:ascii="Arial" w:hAnsi="Arial" w:cs="Arial"/>
          <w:b/>
          <w:sz w:val="24"/>
          <w:szCs w:val="24"/>
        </w:rPr>
        <w:t xml:space="preserve"> [6</w:t>
      </w:r>
      <w:r>
        <w:rPr>
          <w:rFonts w:ascii="Arial" w:hAnsi="Arial" w:cs="Arial"/>
          <w:b/>
          <w:sz w:val="24"/>
          <w:szCs w:val="24"/>
        </w:rPr>
        <w:t>]</w:t>
      </w:r>
      <w:r w:rsidRPr="00E87E94">
        <w:rPr>
          <w:rFonts w:ascii="Arial" w:hAnsi="Arial" w:cs="Arial"/>
          <w:b/>
          <w:sz w:val="24"/>
          <w:szCs w:val="24"/>
        </w:rPr>
        <w:t xml:space="preserve">. </w:t>
      </w:r>
    </w:p>
    <w:p w:rsidR="00C70F40" w:rsidRDefault="00C70F40" w:rsidP="00AC0910">
      <w:pPr>
        <w:spacing w:after="0" w:line="480" w:lineRule="auto"/>
        <w:ind w:left="1134"/>
        <w:jc w:val="both"/>
        <w:rPr>
          <w:rFonts w:ascii="Arial" w:hAnsi="Arial" w:cs="Arial"/>
          <w:sz w:val="24"/>
          <w:szCs w:val="24"/>
        </w:rPr>
      </w:pPr>
    </w:p>
    <w:p w:rsidR="00AC0910" w:rsidRPr="00E87E94" w:rsidRDefault="00AC0910" w:rsidP="00AC0910">
      <w:pPr>
        <w:spacing w:after="100" w:afterAutospacing="1" w:line="480" w:lineRule="auto"/>
        <w:ind w:left="1134"/>
        <w:jc w:val="both"/>
        <w:rPr>
          <w:rFonts w:ascii="Arial" w:hAnsi="Arial" w:cs="Arial"/>
          <w:sz w:val="24"/>
          <w:szCs w:val="24"/>
        </w:rPr>
      </w:pPr>
      <w:r w:rsidRPr="00E87E94">
        <w:rPr>
          <w:rFonts w:ascii="Arial" w:hAnsi="Arial" w:cs="Arial"/>
          <w:sz w:val="24"/>
          <w:szCs w:val="24"/>
        </w:rPr>
        <w:t>Estructura de Responsabilidades.-</w:t>
      </w:r>
    </w:p>
    <w:p w:rsidR="00AC0910" w:rsidRDefault="00AC0910" w:rsidP="00E87E94">
      <w:pPr>
        <w:spacing w:after="0" w:line="480" w:lineRule="auto"/>
        <w:ind w:left="1134"/>
        <w:jc w:val="both"/>
        <w:rPr>
          <w:rFonts w:ascii="Arial" w:hAnsi="Arial" w:cs="Arial"/>
          <w:sz w:val="24"/>
          <w:szCs w:val="24"/>
        </w:rPr>
      </w:pPr>
      <w:r>
        <w:rPr>
          <w:rFonts w:ascii="Arial" w:hAnsi="Arial" w:cs="Arial"/>
          <w:sz w:val="24"/>
          <w:szCs w:val="24"/>
        </w:rPr>
        <w:t>Íntimamente relacionada a la estructura organizacional, Chiavenato  ayuda a identificarla como el conjunto de tareas formales asignadas a personas individual o colectivamente, sumadas a las relaciones de subordinación, responsabilidad directa en las decisiones, líneas de autoridad, cantidad de niveles jerárquicos, etc</w:t>
      </w:r>
      <w:r w:rsidR="00ED7012">
        <w:rPr>
          <w:rFonts w:ascii="Arial" w:hAnsi="Arial" w:cs="Arial"/>
          <w:sz w:val="24"/>
          <w:szCs w:val="24"/>
        </w:rPr>
        <w:t xml:space="preserve"> [6</w:t>
      </w:r>
      <w:r w:rsidR="00E87E94">
        <w:rPr>
          <w:rFonts w:ascii="Arial" w:hAnsi="Arial" w:cs="Arial"/>
          <w:sz w:val="24"/>
          <w:szCs w:val="24"/>
        </w:rPr>
        <w:t>]</w:t>
      </w:r>
      <w:r>
        <w:rPr>
          <w:rFonts w:ascii="Arial" w:hAnsi="Arial" w:cs="Arial"/>
          <w:sz w:val="24"/>
          <w:szCs w:val="24"/>
        </w:rPr>
        <w:t>. Sirviendo básicamente para garantizar el control vertical de la organización.</w:t>
      </w:r>
    </w:p>
    <w:p w:rsidR="00AC0910" w:rsidRDefault="00AC0910" w:rsidP="00AC0910">
      <w:pPr>
        <w:spacing w:after="0" w:line="480" w:lineRule="auto"/>
        <w:ind w:left="1134"/>
        <w:jc w:val="both"/>
        <w:rPr>
          <w:rFonts w:ascii="Arial" w:hAnsi="Arial" w:cs="Arial"/>
          <w:sz w:val="24"/>
          <w:szCs w:val="24"/>
        </w:rPr>
      </w:pPr>
    </w:p>
    <w:p w:rsidR="00AC0910" w:rsidRPr="00E87E94" w:rsidRDefault="00AC0910" w:rsidP="00AC0910">
      <w:pPr>
        <w:spacing w:after="0" w:line="480" w:lineRule="auto"/>
        <w:ind w:left="1134"/>
        <w:jc w:val="both"/>
        <w:rPr>
          <w:rFonts w:ascii="Arial" w:hAnsi="Arial" w:cs="Arial"/>
          <w:sz w:val="24"/>
          <w:szCs w:val="24"/>
        </w:rPr>
      </w:pPr>
      <w:r w:rsidRPr="00E87E94">
        <w:rPr>
          <w:rFonts w:ascii="Arial" w:hAnsi="Arial" w:cs="Arial"/>
          <w:sz w:val="24"/>
          <w:szCs w:val="24"/>
        </w:rPr>
        <w:t>Norma ISO 9001 : 2008.-</w:t>
      </w:r>
    </w:p>
    <w:p w:rsidR="00AC0910" w:rsidRPr="005D5052" w:rsidRDefault="00AC0910" w:rsidP="00AC0910">
      <w:pPr>
        <w:spacing w:after="0" w:line="480" w:lineRule="auto"/>
        <w:ind w:left="1134"/>
        <w:jc w:val="both"/>
        <w:rPr>
          <w:rFonts w:ascii="Arial" w:hAnsi="Arial" w:cs="Arial"/>
          <w:b/>
          <w:sz w:val="24"/>
          <w:szCs w:val="24"/>
        </w:rPr>
      </w:pPr>
    </w:p>
    <w:p w:rsidR="00AC0910" w:rsidRDefault="00AC0910" w:rsidP="00E87E94">
      <w:pPr>
        <w:spacing w:after="0" w:line="480" w:lineRule="auto"/>
        <w:ind w:left="1134"/>
        <w:jc w:val="both"/>
        <w:rPr>
          <w:rFonts w:ascii="Arial" w:hAnsi="Arial" w:cs="Arial"/>
          <w:sz w:val="24"/>
          <w:szCs w:val="24"/>
        </w:rPr>
      </w:pPr>
      <w:r>
        <w:rPr>
          <w:rFonts w:ascii="Arial" w:hAnsi="Arial" w:cs="Arial"/>
          <w:sz w:val="24"/>
          <w:szCs w:val="24"/>
        </w:rPr>
        <w:t>La propia ISO 9001 : 2008 se identifica como una norma internacional que especifica los requisitos para un sistema de gestión de la calidad</w:t>
      </w:r>
      <w:r w:rsidR="00E87E94">
        <w:rPr>
          <w:rFonts w:ascii="Arial" w:hAnsi="Arial" w:cs="Arial"/>
          <w:sz w:val="24"/>
          <w:szCs w:val="24"/>
        </w:rPr>
        <w:t xml:space="preserve"> [2</w:t>
      </w:r>
      <w:r w:rsidR="00ED7012">
        <w:rPr>
          <w:rFonts w:ascii="Arial" w:hAnsi="Arial" w:cs="Arial"/>
          <w:sz w:val="24"/>
          <w:szCs w:val="24"/>
        </w:rPr>
        <w:t>4</w:t>
      </w:r>
      <w:r w:rsidR="00C70F40">
        <w:rPr>
          <w:rFonts w:ascii="Arial" w:hAnsi="Arial" w:cs="Arial"/>
          <w:sz w:val="24"/>
          <w:szCs w:val="24"/>
        </w:rPr>
        <w:t>]</w:t>
      </w:r>
      <w:r>
        <w:rPr>
          <w:rFonts w:ascii="Arial" w:hAnsi="Arial" w:cs="Arial"/>
          <w:sz w:val="24"/>
          <w:szCs w:val="24"/>
        </w:rPr>
        <w:t xml:space="preserve">, cuando una empresa necesita demostrar su capacidad para satisfacer los requisitos de un cliente, a la vez de aumentar esta satisfacción continuamente. Indica además que todos los requisitos que contempla son genéricos por lo que puede aplicarse a cualquier organización; independientemente del tamaño, giro, etc. Es la cuarta modificación en las normas ISO 9001 y data del 15 de noviembre del 2008 (de ahí la denominación ISO 9001 : 2008), según la </w:t>
      </w:r>
      <w:r>
        <w:rPr>
          <w:rFonts w:ascii="Arial" w:hAnsi="Arial" w:cs="Arial"/>
          <w:sz w:val="24"/>
          <w:szCs w:val="24"/>
        </w:rPr>
        <w:lastRenderedPageBreak/>
        <w:t xml:space="preserve">enciclopedia en </w:t>
      </w:r>
      <w:r w:rsidR="00C70F40">
        <w:rPr>
          <w:rFonts w:ascii="Arial" w:hAnsi="Arial" w:cs="Arial"/>
          <w:sz w:val="24"/>
          <w:szCs w:val="24"/>
        </w:rPr>
        <w:t>línea</w:t>
      </w:r>
      <w:r>
        <w:rPr>
          <w:rFonts w:ascii="Arial" w:hAnsi="Arial" w:cs="Arial"/>
          <w:sz w:val="24"/>
          <w:szCs w:val="24"/>
        </w:rPr>
        <w:t xml:space="preserve"> Wikipedia</w:t>
      </w:r>
      <w:r w:rsidR="00E87E94">
        <w:rPr>
          <w:rFonts w:ascii="Arial" w:hAnsi="Arial" w:cs="Arial"/>
          <w:sz w:val="24"/>
          <w:szCs w:val="24"/>
        </w:rPr>
        <w:t xml:space="preserve">, </w:t>
      </w:r>
      <w:r>
        <w:rPr>
          <w:rFonts w:ascii="Arial" w:hAnsi="Arial" w:cs="Arial"/>
          <w:sz w:val="24"/>
          <w:szCs w:val="24"/>
        </w:rPr>
        <w:t>que también subraya su parecido con el ciclo de calidad de Deming y la versatilidad de la norma; tanto para aplicarse en cualquier tipo de organización como para orientar diversos sistemas de gesti</w:t>
      </w:r>
      <w:r w:rsidR="00E87E94">
        <w:rPr>
          <w:rFonts w:ascii="Arial" w:hAnsi="Arial" w:cs="Arial"/>
          <w:sz w:val="24"/>
          <w:szCs w:val="24"/>
        </w:rPr>
        <w:t xml:space="preserve">ón </w:t>
      </w:r>
      <w:r w:rsidR="00ED7012">
        <w:rPr>
          <w:rFonts w:ascii="Arial" w:hAnsi="Arial" w:cs="Arial"/>
          <w:sz w:val="24"/>
          <w:szCs w:val="24"/>
        </w:rPr>
        <w:t>adicionales a los de calidad [29</w:t>
      </w:r>
      <w:r w:rsidR="00C70F40">
        <w:rPr>
          <w:rFonts w:ascii="Arial" w:hAnsi="Arial" w:cs="Arial"/>
          <w:sz w:val="24"/>
          <w:szCs w:val="24"/>
        </w:rPr>
        <w:t>]</w:t>
      </w:r>
      <w:r w:rsidR="00E87E94">
        <w:rPr>
          <w:rFonts w:ascii="Arial" w:hAnsi="Arial" w:cs="Arial"/>
          <w:sz w:val="24"/>
          <w:szCs w:val="24"/>
        </w:rPr>
        <w:t>.</w:t>
      </w:r>
    </w:p>
    <w:p w:rsidR="00AC0910" w:rsidRDefault="00AC0910" w:rsidP="00AC0910">
      <w:pPr>
        <w:spacing w:after="0" w:line="480" w:lineRule="auto"/>
        <w:ind w:left="1134"/>
        <w:jc w:val="both"/>
        <w:rPr>
          <w:rFonts w:ascii="Arial" w:hAnsi="Arial" w:cs="Arial"/>
          <w:sz w:val="24"/>
          <w:szCs w:val="24"/>
        </w:rPr>
      </w:pPr>
    </w:p>
    <w:p w:rsidR="00AC0910" w:rsidRPr="00E87E94" w:rsidRDefault="00AC0910" w:rsidP="00AC0910">
      <w:pPr>
        <w:spacing w:after="0" w:line="480" w:lineRule="auto"/>
        <w:ind w:left="1134"/>
        <w:jc w:val="both"/>
        <w:rPr>
          <w:rFonts w:ascii="Arial" w:hAnsi="Arial" w:cs="Arial"/>
          <w:sz w:val="24"/>
          <w:szCs w:val="24"/>
        </w:rPr>
      </w:pPr>
      <w:r w:rsidRPr="00E87E94">
        <w:rPr>
          <w:rFonts w:ascii="Arial" w:hAnsi="Arial" w:cs="Arial"/>
          <w:sz w:val="24"/>
          <w:szCs w:val="24"/>
        </w:rPr>
        <w:t>Indicadores.-</w:t>
      </w:r>
    </w:p>
    <w:p w:rsidR="00AC0910" w:rsidRDefault="00AC0910" w:rsidP="00AC0910">
      <w:pPr>
        <w:spacing w:after="0" w:line="480" w:lineRule="auto"/>
        <w:ind w:left="1134"/>
        <w:jc w:val="both"/>
        <w:rPr>
          <w:rFonts w:ascii="Arial" w:hAnsi="Arial" w:cs="Arial"/>
          <w:sz w:val="24"/>
          <w:szCs w:val="24"/>
        </w:rPr>
      </w:pPr>
    </w:p>
    <w:p w:rsidR="00AC0910" w:rsidRPr="002F32B4" w:rsidRDefault="00AC0910" w:rsidP="00E87E94">
      <w:pPr>
        <w:spacing w:after="0" w:line="480" w:lineRule="auto"/>
        <w:ind w:left="1134"/>
        <w:jc w:val="both"/>
        <w:rPr>
          <w:rFonts w:ascii="Arial" w:hAnsi="Arial" w:cs="Arial"/>
          <w:color w:val="000000"/>
          <w:sz w:val="24"/>
          <w:szCs w:val="24"/>
        </w:rPr>
      </w:pPr>
      <w:r w:rsidRPr="002F32B4">
        <w:rPr>
          <w:rFonts w:ascii="Arial" w:hAnsi="Arial" w:cs="Arial"/>
          <w:color w:val="000000"/>
          <w:sz w:val="24"/>
          <w:szCs w:val="24"/>
        </w:rPr>
        <w:t>Retomando los conceptos de la Ingeniería de Métodos, se puede definir a un indicador como una medida específica que se formula en términos de cantidades finitas para facilitar su verificación y evaluación objetiva</w:t>
      </w:r>
      <w:r w:rsidR="003D4591">
        <w:rPr>
          <w:rFonts w:ascii="Arial" w:hAnsi="Arial" w:cs="Arial"/>
          <w:color w:val="000000"/>
          <w:sz w:val="24"/>
          <w:szCs w:val="24"/>
        </w:rPr>
        <w:t xml:space="preserve"> [29]</w:t>
      </w:r>
      <w:r w:rsidRPr="002F32B4">
        <w:rPr>
          <w:rFonts w:ascii="Arial" w:hAnsi="Arial" w:cs="Arial"/>
          <w:color w:val="000000"/>
          <w:sz w:val="24"/>
          <w:szCs w:val="24"/>
        </w:rPr>
        <w:t>,</w:t>
      </w:r>
      <w:r w:rsidR="00E87E94">
        <w:rPr>
          <w:rFonts w:ascii="Arial" w:hAnsi="Arial" w:cs="Arial"/>
          <w:color w:val="000000"/>
          <w:sz w:val="24"/>
          <w:szCs w:val="24"/>
        </w:rPr>
        <w:t xml:space="preserve"> </w:t>
      </w:r>
      <w:r w:rsidR="003D4591">
        <w:rPr>
          <w:rFonts w:ascii="Arial" w:hAnsi="Arial" w:cs="Arial"/>
          <w:color w:val="000000"/>
          <w:sz w:val="24"/>
          <w:szCs w:val="24"/>
        </w:rPr>
        <w:t>d</w:t>
      </w:r>
      <w:r w:rsidRPr="002F32B4">
        <w:rPr>
          <w:rFonts w:ascii="Arial" w:hAnsi="Arial" w:cs="Arial"/>
          <w:color w:val="000000"/>
          <w:sz w:val="24"/>
          <w:szCs w:val="24"/>
        </w:rPr>
        <w:t>e las mismas fuentes se subraya la recomendación de utilizar el denominado criterio SMART (por sus siglas en inglés Specific, Mesurable, Aceptable, Realistic y Time mesurable)</w:t>
      </w:r>
      <w:r w:rsidR="00C70F40">
        <w:rPr>
          <w:rFonts w:ascii="Arial" w:hAnsi="Arial" w:cs="Arial"/>
          <w:color w:val="000000"/>
          <w:sz w:val="24"/>
          <w:szCs w:val="24"/>
        </w:rPr>
        <w:t>]</w:t>
      </w:r>
      <w:r w:rsidRPr="002F32B4">
        <w:rPr>
          <w:rFonts w:ascii="Arial" w:hAnsi="Arial" w:cs="Arial"/>
          <w:color w:val="000000"/>
          <w:sz w:val="24"/>
          <w:szCs w:val="24"/>
        </w:rPr>
        <w:t xml:space="preserve"> para el planteamiento y diseño de los mismos, es decir, deben ser específicos para un determinado tema, perfectamente medibles, Acertados y ajustados para lo que necesitamos medir, realistas en cuanto al significado de los resultados que puede arrojar y finalmente debe estar definido en un tiempo específico.</w:t>
      </w:r>
    </w:p>
    <w:p w:rsidR="00AC0910" w:rsidRDefault="00AC0910" w:rsidP="00AC0910">
      <w:pPr>
        <w:spacing w:after="0" w:line="480" w:lineRule="auto"/>
        <w:ind w:left="1134"/>
        <w:jc w:val="both"/>
        <w:rPr>
          <w:rFonts w:ascii="Arial" w:hAnsi="Arial" w:cs="Arial"/>
          <w:sz w:val="24"/>
          <w:szCs w:val="24"/>
        </w:rPr>
      </w:pPr>
    </w:p>
    <w:p w:rsidR="00AC0910" w:rsidRPr="003D4591" w:rsidRDefault="00AC0910" w:rsidP="00AC0910">
      <w:pPr>
        <w:spacing w:after="0" w:line="480" w:lineRule="auto"/>
        <w:ind w:left="1134"/>
        <w:jc w:val="both"/>
        <w:rPr>
          <w:rFonts w:ascii="Arial" w:hAnsi="Arial" w:cs="Arial"/>
          <w:sz w:val="24"/>
          <w:szCs w:val="24"/>
        </w:rPr>
      </w:pPr>
      <w:r w:rsidRPr="003D4591">
        <w:rPr>
          <w:rFonts w:ascii="Arial" w:hAnsi="Arial" w:cs="Arial"/>
          <w:sz w:val="24"/>
          <w:szCs w:val="24"/>
        </w:rPr>
        <w:t>Planificación, Control y Mejoramiento de calidad.-</w:t>
      </w:r>
    </w:p>
    <w:p w:rsidR="00AC0910" w:rsidRDefault="00AC0910" w:rsidP="00AC0910">
      <w:pPr>
        <w:spacing w:after="0" w:line="480" w:lineRule="auto"/>
        <w:ind w:left="1134"/>
        <w:jc w:val="both"/>
        <w:rPr>
          <w:rFonts w:ascii="Arial" w:hAnsi="Arial" w:cs="Arial"/>
          <w:b/>
          <w:sz w:val="24"/>
          <w:szCs w:val="24"/>
        </w:rPr>
      </w:pPr>
    </w:p>
    <w:p w:rsidR="00AC0910" w:rsidRDefault="00AC0910" w:rsidP="003D4591">
      <w:pPr>
        <w:spacing w:after="0" w:line="480" w:lineRule="auto"/>
        <w:ind w:left="1134"/>
        <w:jc w:val="both"/>
        <w:rPr>
          <w:rFonts w:ascii="Arial" w:hAnsi="Arial" w:cs="Arial"/>
          <w:sz w:val="24"/>
          <w:szCs w:val="24"/>
        </w:rPr>
      </w:pPr>
      <w:r>
        <w:rPr>
          <w:rFonts w:ascii="Arial" w:hAnsi="Arial" w:cs="Arial"/>
          <w:sz w:val="24"/>
          <w:szCs w:val="24"/>
        </w:rPr>
        <w:t xml:space="preserve">Haciendo referencia a LA TRILOGÍA DE LA CALIDAD DE JOSEPH M. JURAN, </w:t>
      </w:r>
      <w:r w:rsidR="00BD3AAC">
        <w:rPr>
          <w:rFonts w:ascii="Arial" w:hAnsi="Arial" w:cs="Arial"/>
          <w:sz w:val="24"/>
          <w:szCs w:val="24"/>
        </w:rPr>
        <w:t>el autor Gutiérrez Pulido</w:t>
      </w:r>
      <w:r>
        <w:rPr>
          <w:rFonts w:ascii="Arial" w:hAnsi="Arial" w:cs="Arial"/>
          <w:sz w:val="24"/>
          <w:szCs w:val="24"/>
        </w:rPr>
        <w:t>, presenta las tres actividades de la siguiente manera</w:t>
      </w:r>
      <w:r w:rsidR="00ED7012">
        <w:rPr>
          <w:rFonts w:ascii="Arial" w:hAnsi="Arial" w:cs="Arial"/>
          <w:sz w:val="24"/>
          <w:szCs w:val="24"/>
        </w:rPr>
        <w:t xml:space="preserve"> [14</w:t>
      </w:r>
      <w:r w:rsidR="00BD3AAC">
        <w:rPr>
          <w:rFonts w:ascii="Arial" w:hAnsi="Arial" w:cs="Arial"/>
          <w:sz w:val="24"/>
          <w:szCs w:val="24"/>
        </w:rPr>
        <w:t>]</w:t>
      </w:r>
      <w:r>
        <w:rPr>
          <w:rFonts w:ascii="Arial" w:hAnsi="Arial" w:cs="Arial"/>
          <w:sz w:val="24"/>
          <w:szCs w:val="24"/>
        </w:rPr>
        <w:t>:</w:t>
      </w:r>
    </w:p>
    <w:p w:rsidR="00AC0910" w:rsidRDefault="00AC0910" w:rsidP="00AC0910">
      <w:pPr>
        <w:spacing w:after="0" w:line="480" w:lineRule="auto"/>
        <w:ind w:left="1134"/>
        <w:jc w:val="both"/>
        <w:rPr>
          <w:rFonts w:ascii="Arial" w:hAnsi="Arial" w:cs="Arial"/>
          <w:sz w:val="24"/>
          <w:szCs w:val="24"/>
        </w:rPr>
      </w:pPr>
    </w:p>
    <w:p w:rsidR="00AC0910" w:rsidRDefault="00AC0910" w:rsidP="00BD3AAC">
      <w:pPr>
        <w:spacing w:after="0" w:line="480" w:lineRule="auto"/>
        <w:ind w:left="1134"/>
        <w:jc w:val="both"/>
        <w:rPr>
          <w:rFonts w:ascii="Arial" w:hAnsi="Arial" w:cs="Arial"/>
          <w:sz w:val="24"/>
          <w:szCs w:val="24"/>
        </w:rPr>
      </w:pPr>
      <w:r w:rsidRPr="0059472E">
        <w:rPr>
          <w:rFonts w:ascii="Arial" w:hAnsi="Arial" w:cs="Arial"/>
          <w:sz w:val="24"/>
          <w:szCs w:val="24"/>
        </w:rPr>
        <w:t xml:space="preserve">La Planificación de la Calidad es donde se desarrollan los productos y procesos para satisfacer las necesidades de los clientes e implica determinar quienes son los clientes y cuales sus necesidades, traducir esas necesidades al lenguaje de la compañía, desarrollar el producto que responda a esas necesidades y los procesos capaces de producirlos con las características requeridas para finalmente transferir los planes resultantes a fuerzas operativas que las concreten. </w:t>
      </w:r>
    </w:p>
    <w:p w:rsidR="00AC0910" w:rsidRDefault="00AC0910" w:rsidP="00AC0910">
      <w:pPr>
        <w:spacing w:after="0" w:line="480" w:lineRule="auto"/>
        <w:ind w:left="1416"/>
        <w:jc w:val="both"/>
        <w:rPr>
          <w:rFonts w:ascii="Arial" w:hAnsi="Arial" w:cs="Arial"/>
          <w:sz w:val="24"/>
          <w:szCs w:val="24"/>
        </w:rPr>
      </w:pPr>
    </w:p>
    <w:p w:rsidR="00AC0910" w:rsidRDefault="00AC0910" w:rsidP="00BD3AAC">
      <w:pPr>
        <w:spacing w:after="0" w:line="480" w:lineRule="auto"/>
        <w:ind w:left="1134"/>
        <w:jc w:val="both"/>
        <w:rPr>
          <w:rFonts w:ascii="Arial" w:hAnsi="Arial" w:cs="Arial"/>
          <w:sz w:val="24"/>
          <w:szCs w:val="24"/>
        </w:rPr>
      </w:pPr>
      <w:r>
        <w:rPr>
          <w:rFonts w:ascii="Arial" w:hAnsi="Arial" w:cs="Arial"/>
          <w:sz w:val="24"/>
          <w:szCs w:val="24"/>
        </w:rPr>
        <w:t>El Control de la Calidad es donde se evalúa el desempeño actual de los procesos y se lo compara con sus metas de calidad, llegando a decidir actuar</w:t>
      </w:r>
      <w:r w:rsidR="00C70F40">
        <w:rPr>
          <w:rFonts w:ascii="Arial" w:hAnsi="Arial" w:cs="Arial"/>
          <w:sz w:val="24"/>
          <w:szCs w:val="24"/>
        </w:rPr>
        <w:t>, y ¿cómo hacerlo?</w:t>
      </w:r>
      <w:r>
        <w:rPr>
          <w:rFonts w:ascii="Arial" w:hAnsi="Arial" w:cs="Arial"/>
          <w:sz w:val="24"/>
          <w:szCs w:val="24"/>
        </w:rPr>
        <w:t xml:space="preserve"> sobre la diferencia existente.</w:t>
      </w:r>
    </w:p>
    <w:p w:rsidR="00AC0910" w:rsidRDefault="00AC0910" w:rsidP="00AC0910">
      <w:pPr>
        <w:spacing w:after="0" w:line="480" w:lineRule="auto"/>
        <w:ind w:left="1416"/>
        <w:jc w:val="both"/>
        <w:rPr>
          <w:rFonts w:ascii="Arial" w:hAnsi="Arial" w:cs="Arial"/>
          <w:sz w:val="24"/>
          <w:szCs w:val="24"/>
        </w:rPr>
      </w:pPr>
    </w:p>
    <w:p w:rsidR="00AC0910" w:rsidRDefault="00AC0910" w:rsidP="00BD3AAC">
      <w:pPr>
        <w:spacing w:after="0" w:line="480" w:lineRule="auto"/>
        <w:ind w:left="1134"/>
        <w:jc w:val="both"/>
        <w:rPr>
          <w:rFonts w:ascii="Arial" w:hAnsi="Arial" w:cs="Arial"/>
          <w:sz w:val="24"/>
          <w:szCs w:val="24"/>
        </w:rPr>
      </w:pPr>
      <w:r>
        <w:rPr>
          <w:rFonts w:ascii="Arial" w:hAnsi="Arial" w:cs="Arial"/>
          <w:sz w:val="24"/>
          <w:szCs w:val="24"/>
        </w:rPr>
        <w:t xml:space="preserve">El Mejoramiento de la Calidad consiste en elevar el desempeño de los procesos a niveles de calidad sin precedentes, para lo cual se necesita establecer los aspectos específicos a ser mejorados y las </w:t>
      </w:r>
      <w:r>
        <w:rPr>
          <w:rFonts w:ascii="Arial" w:hAnsi="Arial" w:cs="Arial"/>
          <w:sz w:val="24"/>
          <w:szCs w:val="24"/>
        </w:rPr>
        <w:lastRenderedPageBreak/>
        <w:t>necesidades de recursos adicionales requeridos para esto, establecer equipos de mejora con los recursos necesarios para cada proyecto, diagnosticar las causas que permiten las mejoras e implementar controles que permitan estandarizarlas y mantenerlas.</w:t>
      </w:r>
    </w:p>
    <w:p w:rsidR="00AC0910" w:rsidRDefault="00AC0910" w:rsidP="00AC0910">
      <w:pPr>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AC0910" w:rsidRPr="00BD3AAC" w:rsidRDefault="00AC0910" w:rsidP="00AC0910">
      <w:pPr>
        <w:spacing w:after="0" w:line="480" w:lineRule="auto"/>
        <w:ind w:firstLine="1134"/>
        <w:jc w:val="both"/>
        <w:rPr>
          <w:rFonts w:ascii="Arial" w:hAnsi="Arial" w:cs="Arial"/>
          <w:sz w:val="24"/>
          <w:szCs w:val="24"/>
        </w:rPr>
      </w:pPr>
      <w:r w:rsidRPr="00BD3AAC">
        <w:rPr>
          <w:rFonts w:ascii="Arial" w:hAnsi="Arial" w:cs="Arial"/>
          <w:sz w:val="24"/>
          <w:szCs w:val="24"/>
        </w:rPr>
        <w:t>Mejoramiento Continuo.-</w:t>
      </w:r>
    </w:p>
    <w:p w:rsidR="00AC0910" w:rsidRDefault="00AC0910" w:rsidP="00AC0910">
      <w:pPr>
        <w:spacing w:after="0" w:line="480" w:lineRule="auto"/>
        <w:ind w:firstLine="1134"/>
        <w:jc w:val="both"/>
        <w:rPr>
          <w:rFonts w:ascii="Arial" w:hAnsi="Arial" w:cs="Arial"/>
          <w:b/>
          <w:sz w:val="24"/>
          <w:szCs w:val="24"/>
        </w:rPr>
      </w:pPr>
    </w:p>
    <w:p w:rsidR="00AC0910" w:rsidRDefault="00AC0910" w:rsidP="00BD3AAC">
      <w:pPr>
        <w:spacing w:after="0" w:line="480" w:lineRule="auto"/>
        <w:ind w:left="1134"/>
        <w:jc w:val="both"/>
        <w:rPr>
          <w:rFonts w:ascii="Arial" w:hAnsi="Arial" w:cs="Arial"/>
          <w:sz w:val="24"/>
          <w:szCs w:val="24"/>
        </w:rPr>
      </w:pPr>
      <w:r>
        <w:rPr>
          <w:rFonts w:ascii="Arial" w:hAnsi="Arial" w:cs="Arial"/>
          <w:sz w:val="24"/>
          <w:szCs w:val="24"/>
        </w:rPr>
        <w:t>Es una actividad recurrente para aumentar la capacidad de cumplir con los requisitos, según la Norm</w:t>
      </w:r>
      <w:r w:rsidR="00ED7012">
        <w:rPr>
          <w:rFonts w:ascii="Arial" w:hAnsi="Arial" w:cs="Arial"/>
          <w:sz w:val="24"/>
          <w:szCs w:val="24"/>
        </w:rPr>
        <w:t>a ISO 9000: 2005 [23</w:t>
      </w:r>
      <w:r w:rsidR="00C70F40">
        <w:rPr>
          <w:rFonts w:ascii="Arial" w:hAnsi="Arial" w:cs="Arial"/>
          <w:sz w:val="24"/>
          <w:szCs w:val="24"/>
        </w:rPr>
        <w:t>]</w:t>
      </w:r>
      <w:r>
        <w:rPr>
          <w:rFonts w:ascii="Arial" w:hAnsi="Arial" w:cs="Arial"/>
          <w:sz w:val="24"/>
          <w:szCs w:val="24"/>
        </w:rPr>
        <w:t>, cuyo objetivo es incrementar la probabilidad de satisfacción del cliente y de otras partes interesadas. Partiendo del proceso de mejoramiento de la calidad, los resultados logrados se revisan, para determinar oportunidades adicionales de mejora, logrando así una actividad continua. Fuentes fundamentales de información para la mejora continua son los propios clientes, otras partes interesadas, las auditorías y demás revisiones al sistema de gestión de la calidad.</w:t>
      </w:r>
    </w:p>
    <w:p w:rsidR="00AC0910" w:rsidRDefault="00AC0910" w:rsidP="00AC0910">
      <w:pPr>
        <w:spacing w:after="0" w:line="480" w:lineRule="auto"/>
        <w:ind w:left="1134"/>
        <w:jc w:val="both"/>
        <w:rPr>
          <w:rFonts w:ascii="Arial" w:hAnsi="Arial" w:cs="Arial"/>
          <w:sz w:val="24"/>
          <w:szCs w:val="24"/>
        </w:rPr>
      </w:pPr>
    </w:p>
    <w:p w:rsidR="00AC0910" w:rsidRPr="00BD3AAC" w:rsidRDefault="00AC0910" w:rsidP="00AC0910">
      <w:pPr>
        <w:spacing w:after="0" w:line="480" w:lineRule="auto"/>
        <w:ind w:left="1134"/>
        <w:jc w:val="both"/>
        <w:rPr>
          <w:rFonts w:ascii="Arial" w:hAnsi="Arial" w:cs="Arial"/>
          <w:sz w:val="24"/>
          <w:szCs w:val="24"/>
        </w:rPr>
      </w:pPr>
      <w:r w:rsidRPr="00BD3AAC">
        <w:rPr>
          <w:rFonts w:ascii="Arial" w:hAnsi="Arial" w:cs="Arial"/>
          <w:sz w:val="24"/>
          <w:szCs w:val="24"/>
        </w:rPr>
        <w:t>Implantación.-</w:t>
      </w:r>
    </w:p>
    <w:p w:rsidR="00AC0910" w:rsidRDefault="00AC0910" w:rsidP="00AC0910">
      <w:pPr>
        <w:spacing w:after="0" w:line="480" w:lineRule="auto"/>
        <w:ind w:left="1134"/>
        <w:jc w:val="both"/>
        <w:rPr>
          <w:rFonts w:ascii="Arial" w:hAnsi="Arial" w:cs="Arial"/>
          <w:b/>
          <w:sz w:val="24"/>
          <w:szCs w:val="24"/>
        </w:rPr>
      </w:pPr>
    </w:p>
    <w:p w:rsidR="00AC0910" w:rsidRDefault="00AC0910" w:rsidP="00BD3AAC">
      <w:pPr>
        <w:spacing w:after="0" w:line="480" w:lineRule="auto"/>
        <w:ind w:left="1134"/>
        <w:jc w:val="both"/>
        <w:rPr>
          <w:rFonts w:ascii="Arial" w:hAnsi="Arial" w:cs="Arial"/>
          <w:sz w:val="24"/>
          <w:szCs w:val="24"/>
        </w:rPr>
      </w:pPr>
      <w:r>
        <w:rPr>
          <w:rFonts w:ascii="Arial" w:hAnsi="Arial" w:cs="Arial"/>
          <w:sz w:val="24"/>
          <w:szCs w:val="24"/>
        </w:rPr>
        <w:lastRenderedPageBreak/>
        <w:t>Es uno de los objetivos estratégicos más importantes de alcanzar en una empresa, la Implantación del Sistema de Gestión de la Calidad; y ante todo se trata de adoptar la filosofía de la calidad total controlando todos los procesos de la compañía involucrando a todo el personal (haciendo primar los aspectos humanos siempre) y aplicando una metodología que se ajuste a las normas existentes, con el objetivo de satisfacer plena</w:t>
      </w:r>
      <w:r w:rsidR="00BD3AAC">
        <w:rPr>
          <w:rFonts w:ascii="Arial" w:hAnsi="Arial" w:cs="Arial"/>
          <w:sz w:val="24"/>
          <w:szCs w:val="24"/>
        </w:rPr>
        <w:t>mente a los clientes y usuarios; Según Cuatrecasas,</w:t>
      </w:r>
      <w:r>
        <w:rPr>
          <w:rFonts w:ascii="Arial" w:hAnsi="Arial" w:cs="Arial"/>
          <w:sz w:val="24"/>
          <w:szCs w:val="24"/>
        </w:rPr>
        <w:t xml:space="preserve"> quien en el mismo texto  propone seis etapas generales para la Implantación</w:t>
      </w:r>
      <w:r w:rsidR="00ED7012">
        <w:rPr>
          <w:rFonts w:ascii="Arial" w:hAnsi="Arial" w:cs="Arial"/>
          <w:sz w:val="24"/>
          <w:szCs w:val="24"/>
        </w:rPr>
        <w:t xml:space="preserve"> [8</w:t>
      </w:r>
      <w:r w:rsidR="00BD3AAC">
        <w:rPr>
          <w:rFonts w:ascii="Arial" w:hAnsi="Arial" w:cs="Arial"/>
          <w:sz w:val="24"/>
          <w:szCs w:val="24"/>
        </w:rPr>
        <w:t>]</w:t>
      </w:r>
      <w:r>
        <w:rPr>
          <w:rFonts w:ascii="Arial" w:hAnsi="Arial" w:cs="Arial"/>
          <w:sz w:val="24"/>
          <w:szCs w:val="24"/>
        </w:rPr>
        <w:t>:</w:t>
      </w:r>
    </w:p>
    <w:p w:rsidR="00AC0910" w:rsidRDefault="00AC0910" w:rsidP="00AC0910">
      <w:pPr>
        <w:spacing w:after="0" w:line="480" w:lineRule="auto"/>
        <w:ind w:left="1134"/>
        <w:jc w:val="both"/>
        <w:rPr>
          <w:rFonts w:ascii="Arial" w:hAnsi="Arial" w:cs="Arial"/>
          <w:sz w:val="24"/>
          <w:szCs w:val="24"/>
        </w:rPr>
      </w:pPr>
    </w:p>
    <w:p w:rsidR="00AC0910" w:rsidRDefault="00AC0910" w:rsidP="00AC0910">
      <w:pPr>
        <w:numPr>
          <w:ilvl w:val="0"/>
          <w:numId w:val="10"/>
        </w:numPr>
        <w:spacing w:after="0" w:line="480" w:lineRule="auto"/>
        <w:jc w:val="both"/>
        <w:rPr>
          <w:rFonts w:ascii="Arial" w:hAnsi="Arial" w:cs="Arial"/>
          <w:sz w:val="24"/>
          <w:szCs w:val="24"/>
        </w:rPr>
      </w:pPr>
      <w:r>
        <w:rPr>
          <w:rFonts w:ascii="Arial" w:hAnsi="Arial" w:cs="Arial"/>
          <w:sz w:val="24"/>
          <w:szCs w:val="24"/>
        </w:rPr>
        <w:t>Decisión de Implantar el sistema de gestión de la calidad, desde el equipo directivo y contando con el compromiso de todos quienes hacen la organización. Teniendo en cuenta también los recursos necesarios para el fin.</w:t>
      </w:r>
    </w:p>
    <w:p w:rsidR="00AC0910" w:rsidRDefault="00AC0910" w:rsidP="00AC0910">
      <w:pPr>
        <w:numPr>
          <w:ilvl w:val="0"/>
          <w:numId w:val="10"/>
        </w:numPr>
        <w:spacing w:after="0" w:line="480" w:lineRule="auto"/>
        <w:jc w:val="both"/>
        <w:rPr>
          <w:rFonts w:ascii="Arial" w:hAnsi="Arial" w:cs="Arial"/>
          <w:sz w:val="24"/>
          <w:szCs w:val="24"/>
        </w:rPr>
      </w:pPr>
      <w:r>
        <w:rPr>
          <w:rFonts w:ascii="Arial" w:hAnsi="Arial" w:cs="Arial"/>
          <w:sz w:val="24"/>
          <w:szCs w:val="24"/>
        </w:rPr>
        <w:t>Análisis de la situación actual de la organización y sus procesos, revisando y verificando el estilo de dirección los problemas organizacionales, relaciones con proveedores y clientes, aspectos tecnológicos, la capacidad institucioal para asumir el cambio, las características tanto profesionales como psicológicas del grupo ejecutivo, etc.</w:t>
      </w:r>
    </w:p>
    <w:p w:rsidR="00AC0910" w:rsidRDefault="00AC0910" w:rsidP="00AC0910">
      <w:pPr>
        <w:numPr>
          <w:ilvl w:val="0"/>
          <w:numId w:val="10"/>
        </w:numPr>
        <w:spacing w:after="0" w:line="480" w:lineRule="auto"/>
        <w:jc w:val="both"/>
        <w:rPr>
          <w:rFonts w:ascii="Arial" w:hAnsi="Arial" w:cs="Arial"/>
          <w:sz w:val="24"/>
          <w:szCs w:val="24"/>
        </w:rPr>
      </w:pPr>
      <w:r>
        <w:rPr>
          <w:rFonts w:ascii="Arial" w:hAnsi="Arial" w:cs="Arial"/>
          <w:sz w:val="24"/>
          <w:szCs w:val="24"/>
        </w:rPr>
        <w:lastRenderedPageBreak/>
        <w:t xml:space="preserve"> Creación de una Comisión para llevar adelante la Implantación, involucrada con la alta dirección, los principales directivos y los consultores externos; entre quienes deberán describir y fijar los objetivos del proyecto, Preparar un plan General del mismo, difundir internamnete la información, establecer los grupos de trabajo, preparar la documentación de nivel más general y revisar los redactados por los grupos formados y llevar a cabo el seguimiento y control de la implantación.</w:t>
      </w:r>
    </w:p>
    <w:p w:rsidR="00AC0910" w:rsidRDefault="00AC0910" w:rsidP="00AC0910">
      <w:pPr>
        <w:numPr>
          <w:ilvl w:val="0"/>
          <w:numId w:val="10"/>
        </w:numPr>
        <w:spacing w:after="0" w:line="480" w:lineRule="auto"/>
        <w:jc w:val="both"/>
        <w:rPr>
          <w:rFonts w:ascii="Arial" w:hAnsi="Arial" w:cs="Arial"/>
          <w:sz w:val="24"/>
          <w:szCs w:val="24"/>
        </w:rPr>
      </w:pPr>
      <w:r>
        <w:rPr>
          <w:rFonts w:ascii="Arial" w:hAnsi="Arial" w:cs="Arial"/>
          <w:sz w:val="24"/>
          <w:szCs w:val="24"/>
        </w:rPr>
        <w:t>Motivación y formación de las personas involucradas en la implantación, donde se debe lograr la sensibilización de todo el personal iniciando con la alta dirección, el propio equipo de trabajo para la implantación e ir extendiéndose a mandos intermedios y el resto de las personas.</w:t>
      </w:r>
    </w:p>
    <w:p w:rsidR="00AC0910" w:rsidRDefault="00AC0910" w:rsidP="00AC0910">
      <w:pPr>
        <w:numPr>
          <w:ilvl w:val="0"/>
          <w:numId w:val="10"/>
        </w:numPr>
        <w:spacing w:after="0" w:line="480" w:lineRule="auto"/>
        <w:jc w:val="both"/>
        <w:rPr>
          <w:rFonts w:ascii="Arial" w:hAnsi="Arial" w:cs="Arial"/>
          <w:sz w:val="24"/>
          <w:szCs w:val="24"/>
        </w:rPr>
      </w:pPr>
      <w:r>
        <w:rPr>
          <w:rFonts w:ascii="Arial" w:hAnsi="Arial" w:cs="Arial"/>
          <w:sz w:val="24"/>
          <w:szCs w:val="24"/>
        </w:rPr>
        <w:t>Puesta en práctica del Plan de Implantación, de acuerdo con el programa propuesto y procediendo de forma tal que las normas escogidas se adapten a las necesidades y características de la empresa.</w:t>
      </w:r>
    </w:p>
    <w:p w:rsidR="00AC0910" w:rsidRDefault="00AC0910" w:rsidP="00AC0910">
      <w:pPr>
        <w:numPr>
          <w:ilvl w:val="0"/>
          <w:numId w:val="10"/>
        </w:numPr>
        <w:spacing w:after="0" w:line="480" w:lineRule="auto"/>
        <w:jc w:val="both"/>
        <w:rPr>
          <w:rFonts w:ascii="Arial" w:hAnsi="Arial" w:cs="Arial"/>
          <w:sz w:val="24"/>
          <w:szCs w:val="24"/>
        </w:rPr>
      </w:pPr>
      <w:r>
        <w:rPr>
          <w:rFonts w:ascii="Arial" w:hAnsi="Arial" w:cs="Arial"/>
          <w:sz w:val="24"/>
          <w:szCs w:val="24"/>
        </w:rPr>
        <w:t xml:space="preserve">Análisis y Diagnóstico de los resultados. Rectificaciones para la mejora continua, donde se evalúa si se van alcanzando los resultados esperados, se planifica y toma </w:t>
      </w:r>
      <w:r>
        <w:rPr>
          <w:rFonts w:ascii="Arial" w:hAnsi="Arial" w:cs="Arial"/>
          <w:sz w:val="24"/>
          <w:szCs w:val="24"/>
        </w:rPr>
        <w:lastRenderedPageBreak/>
        <w:t>acciones necesarias para corregir las posibles desviaciones; todo esto de manera constante, lo cual permite la mejora continua.</w:t>
      </w:r>
      <w:r w:rsidR="00C70F40">
        <w:rPr>
          <w:rFonts w:ascii="Arial" w:hAnsi="Arial" w:cs="Arial"/>
          <w:sz w:val="24"/>
          <w:szCs w:val="24"/>
        </w:rPr>
        <w:t>]</w:t>
      </w:r>
    </w:p>
    <w:p w:rsidR="00AC0910" w:rsidRDefault="00AC0910" w:rsidP="00AC0910">
      <w:pPr>
        <w:spacing w:after="0" w:line="480" w:lineRule="auto"/>
        <w:jc w:val="both"/>
        <w:rPr>
          <w:rFonts w:ascii="Arial" w:hAnsi="Arial" w:cs="Arial"/>
          <w:sz w:val="24"/>
          <w:szCs w:val="24"/>
        </w:rPr>
      </w:pPr>
    </w:p>
    <w:p w:rsidR="00AC0910" w:rsidRPr="00BD3AAC" w:rsidRDefault="00AC0910" w:rsidP="00AC0910">
      <w:pPr>
        <w:spacing w:after="0" w:line="480" w:lineRule="auto"/>
        <w:ind w:left="708" w:firstLine="426"/>
        <w:jc w:val="both"/>
        <w:rPr>
          <w:rFonts w:ascii="Arial" w:hAnsi="Arial" w:cs="Arial"/>
          <w:sz w:val="24"/>
          <w:szCs w:val="24"/>
        </w:rPr>
      </w:pPr>
      <w:r w:rsidRPr="00BD3AAC">
        <w:rPr>
          <w:rFonts w:ascii="Arial" w:hAnsi="Arial" w:cs="Arial"/>
          <w:sz w:val="24"/>
          <w:szCs w:val="24"/>
        </w:rPr>
        <w:t>Auditorías de Calidad.-</w:t>
      </w:r>
    </w:p>
    <w:p w:rsidR="00AC0910" w:rsidRDefault="00AC0910" w:rsidP="00AC0910">
      <w:pPr>
        <w:spacing w:after="0" w:line="480" w:lineRule="auto"/>
        <w:ind w:left="708" w:firstLine="426"/>
        <w:jc w:val="both"/>
        <w:rPr>
          <w:rFonts w:ascii="Arial" w:hAnsi="Arial" w:cs="Arial"/>
          <w:b/>
          <w:sz w:val="24"/>
          <w:szCs w:val="24"/>
        </w:rPr>
      </w:pPr>
    </w:p>
    <w:p w:rsidR="00AC0910" w:rsidRDefault="00AC0910" w:rsidP="00BD3AAC">
      <w:pPr>
        <w:spacing w:after="0" w:line="480" w:lineRule="auto"/>
        <w:ind w:left="1134"/>
        <w:jc w:val="both"/>
        <w:rPr>
          <w:rFonts w:ascii="Arial" w:hAnsi="Arial" w:cs="Arial"/>
          <w:sz w:val="24"/>
          <w:szCs w:val="24"/>
        </w:rPr>
      </w:pPr>
      <w:r>
        <w:rPr>
          <w:rFonts w:ascii="Arial" w:hAnsi="Arial" w:cs="Arial"/>
          <w:sz w:val="24"/>
          <w:szCs w:val="24"/>
        </w:rPr>
        <w:t>Son un elemento básico del Sistema de Gestión de la Calidad que permite revisar su implantación y examinar su efectividad. Durante la misma se revisa todo lo expuesto en el Manual de Calidad y en los procedimientos que se están realizando actualmente en la empresa. Señal</w:t>
      </w:r>
      <w:r w:rsidR="00BD3AAC">
        <w:rPr>
          <w:rFonts w:ascii="Arial" w:hAnsi="Arial" w:cs="Arial"/>
          <w:sz w:val="24"/>
          <w:szCs w:val="24"/>
        </w:rPr>
        <w:t>an</w:t>
      </w:r>
      <w:r w:rsidR="00ED7012">
        <w:rPr>
          <w:rFonts w:ascii="Arial" w:hAnsi="Arial" w:cs="Arial"/>
          <w:sz w:val="24"/>
          <w:szCs w:val="24"/>
        </w:rPr>
        <w:t xml:space="preserve"> Senlle, Martínez y Martínez [26</w:t>
      </w:r>
      <w:r w:rsidR="00C70F40">
        <w:rPr>
          <w:rFonts w:ascii="Arial" w:hAnsi="Arial" w:cs="Arial"/>
          <w:sz w:val="24"/>
          <w:szCs w:val="24"/>
        </w:rPr>
        <w:t>]</w:t>
      </w:r>
      <w:r>
        <w:rPr>
          <w:rFonts w:ascii="Arial" w:hAnsi="Arial" w:cs="Arial"/>
          <w:sz w:val="24"/>
          <w:szCs w:val="24"/>
        </w:rPr>
        <w:t>.</w:t>
      </w:r>
      <w:r w:rsidR="00BD3AAC">
        <w:rPr>
          <w:rFonts w:ascii="Arial" w:hAnsi="Arial" w:cs="Arial"/>
          <w:sz w:val="24"/>
          <w:szCs w:val="24"/>
        </w:rPr>
        <w:t xml:space="preserve"> </w:t>
      </w:r>
      <w:r>
        <w:rPr>
          <w:rFonts w:ascii="Arial" w:hAnsi="Arial" w:cs="Arial"/>
          <w:sz w:val="24"/>
          <w:szCs w:val="24"/>
        </w:rPr>
        <w:t>Pueden entenderse como el examen metódico, sistemático e independiente que determina si los resultados relacionados a la calidad satisfacen las disposiciones previamente establecidas y si estas disposiciones son adecuadas para lograr los objetivos de la calidad previstos, haciendo todo lo po</w:t>
      </w:r>
      <w:r w:rsidR="00BD3AAC">
        <w:rPr>
          <w:rFonts w:ascii="Arial" w:hAnsi="Arial" w:cs="Arial"/>
          <w:sz w:val="24"/>
          <w:szCs w:val="24"/>
        </w:rPr>
        <w:t>sible por evitar subje</w:t>
      </w:r>
      <w:r w:rsidR="00ED7012">
        <w:rPr>
          <w:rFonts w:ascii="Arial" w:hAnsi="Arial" w:cs="Arial"/>
          <w:sz w:val="24"/>
          <w:szCs w:val="24"/>
        </w:rPr>
        <w:t>tividades, agrega Cuatrecasas [8</w:t>
      </w:r>
      <w:r w:rsidR="00C70F40">
        <w:rPr>
          <w:rFonts w:ascii="Arial" w:hAnsi="Arial" w:cs="Arial"/>
          <w:sz w:val="24"/>
          <w:szCs w:val="24"/>
        </w:rPr>
        <w:t>]</w:t>
      </w:r>
      <w:r w:rsidR="00BD3AAC">
        <w:rPr>
          <w:rFonts w:ascii="Arial" w:hAnsi="Arial" w:cs="Arial"/>
          <w:sz w:val="24"/>
          <w:szCs w:val="24"/>
        </w:rPr>
        <w:t>;</w:t>
      </w:r>
      <w:r>
        <w:rPr>
          <w:rFonts w:ascii="Arial" w:hAnsi="Arial" w:cs="Arial"/>
          <w:sz w:val="24"/>
          <w:szCs w:val="24"/>
        </w:rPr>
        <w:t xml:space="preserve"> y a lo cual Gut</w:t>
      </w:r>
      <w:r w:rsidR="00BD3AAC">
        <w:rPr>
          <w:rFonts w:ascii="Arial" w:hAnsi="Arial" w:cs="Arial"/>
          <w:sz w:val="24"/>
          <w:szCs w:val="24"/>
        </w:rPr>
        <w:t>iérrez Pulido,</w:t>
      </w:r>
      <w:r>
        <w:rPr>
          <w:rFonts w:ascii="Arial" w:hAnsi="Arial" w:cs="Arial"/>
          <w:sz w:val="24"/>
          <w:szCs w:val="24"/>
        </w:rPr>
        <w:t xml:space="preserve"> aporta subrayando la capacidad de las Auditorías de Calidad para medir el grado en que se han alcanzado los requerimientos del Sistema de Gestión de la Calidad, donde sus hallazgos se emplean para evaluar la eficacia del citado sistema y </w:t>
      </w:r>
      <w:r>
        <w:rPr>
          <w:rFonts w:ascii="Arial" w:hAnsi="Arial" w:cs="Arial"/>
          <w:sz w:val="24"/>
          <w:szCs w:val="24"/>
        </w:rPr>
        <w:lastRenderedPageBreak/>
        <w:t>para identificar las muy ansiadas oportunidades de mejora, en empresas con procesos maduros de calidad</w:t>
      </w:r>
      <w:r w:rsidR="00ED7012">
        <w:rPr>
          <w:rFonts w:ascii="Arial" w:hAnsi="Arial" w:cs="Arial"/>
          <w:sz w:val="24"/>
          <w:szCs w:val="24"/>
        </w:rPr>
        <w:t xml:space="preserve"> [14</w:t>
      </w:r>
      <w:r w:rsidR="00BD3AAC">
        <w:rPr>
          <w:rFonts w:ascii="Arial" w:hAnsi="Arial" w:cs="Arial"/>
          <w:sz w:val="24"/>
          <w:szCs w:val="24"/>
        </w:rPr>
        <w:t>]</w:t>
      </w:r>
      <w:r>
        <w:rPr>
          <w:rFonts w:ascii="Arial" w:hAnsi="Arial" w:cs="Arial"/>
          <w:sz w:val="24"/>
          <w:szCs w:val="24"/>
        </w:rPr>
        <w:t>.</w:t>
      </w:r>
    </w:p>
    <w:p w:rsidR="00AC0910" w:rsidRPr="00235996" w:rsidRDefault="00AC0910" w:rsidP="00AC0910">
      <w:pPr>
        <w:spacing w:after="0" w:line="480" w:lineRule="auto"/>
        <w:ind w:left="1134"/>
        <w:jc w:val="both"/>
        <w:rPr>
          <w:rFonts w:ascii="Arial" w:hAnsi="Arial" w:cs="Arial"/>
          <w:sz w:val="24"/>
          <w:szCs w:val="24"/>
        </w:rPr>
      </w:pPr>
    </w:p>
    <w:p w:rsidR="00AC0910" w:rsidRDefault="00AC0910" w:rsidP="00AC0910">
      <w:pPr>
        <w:spacing w:after="0" w:line="240" w:lineRule="auto"/>
        <w:ind w:firstLine="708"/>
        <w:jc w:val="both"/>
        <w:rPr>
          <w:rFonts w:ascii="Arial" w:hAnsi="Arial" w:cs="Arial"/>
          <w:b/>
          <w:sz w:val="24"/>
          <w:szCs w:val="24"/>
        </w:rPr>
      </w:pPr>
      <w:r>
        <w:rPr>
          <w:rFonts w:ascii="Arial" w:hAnsi="Arial" w:cs="Arial"/>
          <w:b/>
          <w:sz w:val="24"/>
          <w:szCs w:val="24"/>
        </w:rPr>
        <w:t xml:space="preserve">2.2 </w:t>
      </w:r>
      <w:r w:rsidRPr="00C01CA0">
        <w:rPr>
          <w:rFonts w:ascii="Arial" w:hAnsi="Arial" w:cs="Arial"/>
          <w:b/>
          <w:sz w:val="24"/>
          <w:szCs w:val="24"/>
        </w:rPr>
        <w:t xml:space="preserve">Diseño de sistemas de gestión de calidad para  empresas </w:t>
      </w:r>
      <w:r w:rsidRPr="00C01CA0">
        <w:rPr>
          <w:rFonts w:ascii="Arial" w:hAnsi="Arial" w:cs="Arial"/>
          <w:b/>
          <w:sz w:val="24"/>
          <w:szCs w:val="24"/>
        </w:rPr>
        <w:tab/>
        <w:t xml:space="preserve"> </w:t>
      </w:r>
      <w:r w:rsidRPr="00C01CA0">
        <w:rPr>
          <w:rFonts w:ascii="Arial" w:hAnsi="Arial" w:cs="Arial"/>
          <w:b/>
          <w:sz w:val="24"/>
          <w:szCs w:val="24"/>
        </w:rPr>
        <w:tab/>
        <w:t xml:space="preserve">  </w:t>
      </w:r>
      <w:r w:rsidRPr="00C01CA0">
        <w:rPr>
          <w:rFonts w:ascii="Arial" w:hAnsi="Arial" w:cs="Arial"/>
          <w:b/>
          <w:sz w:val="24"/>
          <w:szCs w:val="24"/>
        </w:rPr>
        <w:tab/>
        <w:t xml:space="preserve">      prestadoras de servicios</w:t>
      </w:r>
    </w:p>
    <w:p w:rsidR="00AC0910" w:rsidRDefault="00AC0910" w:rsidP="00AC0910">
      <w:pPr>
        <w:spacing w:after="0" w:line="240" w:lineRule="auto"/>
        <w:jc w:val="both"/>
        <w:rPr>
          <w:rFonts w:ascii="Arial" w:hAnsi="Arial" w:cs="Arial"/>
          <w:b/>
          <w:sz w:val="24"/>
          <w:szCs w:val="24"/>
        </w:rPr>
      </w:pPr>
    </w:p>
    <w:p w:rsidR="00AC0910" w:rsidRDefault="00AC0910" w:rsidP="00AC0910">
      <w:pPr>
        <w:spacing w:after="0" w:line="240" w:lineRule="auto"/>
        <w:jc w:val="both"/>
        <w:rPr>
          <w:rFonts w:ascii="Arial" w:hAnsi="Arial" w:cs="Arial"/>
          <w:b/>
          <w:sz w:val="24"/>
          <w:szCs w:val="24"/>
        </w:rPr>
      </w:pPr>
    </w:p>
    <w:p w:rsidR="00AC0910" w:rsidRDefault="00AC0910" w:rsidP="00AC0910">
      <w:pPr>
        <w:spacing w:after="0" w:line="480" w:lineRule="auto"/>
        <w:ind w:left="888"/>
        <w:jc w:val="both"/>
        <w:rPr>
          <w:rFonts w:ascii="Arial" w:hAnsi="Arial" w:cs="Arial"/>
          <w:sz w:val="24"/>
          <w:szCs w:val="24"/>
        </w:rPr>
      </w:pPr>
      <w:r>
        <w:rPr>
          <w:rFonts w:ascii="Arial" w:hAnsi="Arial" w:cs="Arial"/>
          <w:sz w:val="24"/>
          <w:szCs w:val="24"/>
        </w:rPr>
        <w:t xml:space="preserve">En las observaciones que hace </w:t>
      </w:r>
      <w:r>
        <w:rPr>
          <w:rFonts w:ascii="Arial" w:hAnsi="Arial" w:cs="Arial"/>
          <w:i/>
          <w:sz w:val="24"/>
          <w:szCs w:val="24"/>
        </w:rPr>
        <w:t>Mills</w:t>
      </w:r>
      <w:r>
        <w:rPr>
          <w:rFonts w:ascii="Arial" w:hAnsi="Arial" w:cs="Arial"/>
          <w:sz w:val="24"/>
          <w:szCs w:val="24"/>
        </w:rPr>
        <w:t>, sobre probables dificultades que se presentan a la hora de una auditoría de calidad, en base a su experiencia, es destacable la presentación de excusas del tipo: Mi empresa o mi proceso no aplica para el Sistema de Gestión de Calidad, simplemente porque no producimos bienes materiales sino que nos dedicamos a pre</w:t>
      </w:r>
      <w:r w:rsidR="00E0180B">
        <w:rPr>
          <w:rFonts w:ascii="Arial" w:hAnsi="Arial" w:cs="Arial"/>
          <w:sz w:val="24"/>
          <w:szCs w:val="24"/>
        </w:rPr>
        <w:t>star serv</w:t>
      </w:r>
      <w:r w:rsidR="00ED7012">
        <w:rPr>
          <w:rFonts w:ascii="Arial" w:hAnsi="Arial" w:cs="Arial"/>
          <w:sz w:val="24"/>
          <w:szCs w:val="24"/>
        </w:rPr>
        <w:t>icios intangibles [19</w:t>
      </w:r>
      <w:r w:rsidR="00C70F40">
        <w:rPr>
          <w:rFonts w:ascii="Arial" w:hAnsi="Arial" w:cs="Arial"/>
          <w:sz w:val="24"/>
          <w:szCs w:val="24"/>
        </w:rPr>
        <w:t>]</w:t>
      </w:r>
      <w:r>
        <w:rPr>
          <w:rFonts w:ascii="Arial" w:hAnsi="Arial" w:cs="Arial"/>
          <w:sz w:val="24"/>
          <w:szCs w:val="24"/>
        </w:rPr>
        <w:t xml:space="preserve">. De hecho, hasta hace pocos años en las universidades todavía se hacían severas distinciones al momento del estudio y las comparaciones entre empresas de bienes o manufactureras y empresas de servicios, siempre profundizando mucho más el análisis en las primeras. </w:t>
      </w:r>
    </w:p>
    <w:p w:rsidR="00AC0910" w:rsidRDefault="00AC0910" w:rsidP="00AC0910">
      <w:pPr>
        <w:spacing w:after="0" w:line="480" w:lineRule="auto"/>
        <w:ind w:left="1095"/>
        <w:jc w:val="both"/>
        <w:rPr>
          <w:rFonts w:ascii="Arial" w:hAnsi="Arial" w:cs="Arial"/>
          <w:sz w:val="24"/>
          <w:szCs w:val="24"/>
        </w:rPr>
      </w:pPr>
    </w:p>
    <w:p w:rsidR="00AC0910" w:rsidRDefault="00AC0910" w:rsidP="00AC0910">
      <w:pPr>
        <w:spacing w:after="0" w:line="480" w:lineRule="auto"/>
        <w:ind w:left="888"/>
        <w:jc w:val="both"/>
        <w:rPr>
          <w:rFonts w:ascii="Arial" w:hAnsi="Arial" w:cs="Arial"/>
          <w:sz w:val="24"/>
          <w:szCs w:val="24"/>
        </w:rPr>
      </w:pPr>
      <w:r w:rsidRPr="00BF0E55">
        <w:rPr>
          <w:rFonts w:ascii="Arial" w:hAnsi="Arial" w:cs="Arial"/>
          <w:sz w:val="24"/>
          <w:szCs w:val="24"/>
        </w:rPr>
        <w:t xml:space="preserve">Pero ¿qué tan cierto es </w:t>
      </w:r>
      <w:r>
        <w:rPr>
          <w:rFonts w:ascii="Arial" w:hAnsi="Arial" w:cs="Arial"/>
          <w:sz w:val="24"/>
          <w:szCs w:val="24"/>
        </w:rPr>
        <w:t xml:space="preserve">que las empresas de servicios son radicalmente diferentes a las manufactureras? y que las técnicas y sistemas de gestión no sean aplicables a la una o la otra en base a esas diferencias.  </w:t>
      </w:r>
      <w:r w:rsidRPr="00526588">
        <w:rPr>
          <w:rFonts w:ascii="Arial" w:hAnsi="Arial" w:cs="Arial"/>
          <w:i/>
          <w:sz w:val="24"/>
          <w:szCs w:val="24"/>
        </w:rPr>
        <w:t>Senlle, Martínez y Martínez</w:t>
      </w:r>
      <w:r w:rsidR="00E0511A">
        <w:rPr>
          <w:rFonts w:ascii="Arial" w:hAnsi="Arial" w:cs="Arial"/>
          <w:sz w:val="24"/>
          <w:szCs w:val="24"/>
        </w:rPr>
        <w:t>;</w:t>
      </w:r>
      <w:r>
        <w:rPr>
          <w:rFonts w:ascii="Arial" w:hAnsi="Arial" w:cs="Arial"/>
          <w:sz w:val="24"/>
          <w:szCs w:val="24"/>
        </w:rPr>
        <w:t xml:space="preserve"> proporcionan algunas estadísticas generales oportunas: </w:t>
      </w:r>
    </w:p>
    <w:p w:rsidR="00AC0910" w:rsidRDefault="00AC0910" w:rsidP="00AC0910">
      <w:pPr>
        <w:spacing w:after="0" w:line="480" w:lineRule="auto"/>
        <w:ind w:left="1094"/>
        <w:jc w:val="both"/>
        <w:rPr>
          <w:rFonts w:ascii="Arial" w:hAnsi="Arial" w:cs="Arial"/>
          <w:sz w:val="24"/>
          <w:szCs w:val="24"/>
        </w:rPr>
      </w:pPr>
    </w:p>
    <w:p w:rsidR="00AC0910" w:rsidRPr="00C411EA" w:rsidRDefault="00C411EA" w:rsidP="00C411EA">
      <w:pPr>
        <w:spacing w:after="0" w:line="480" w:lineRule="auto"/>
        <w:ind w:left="993" w:firstLine="6"/>
        <w:jc w:val="both"/>
        <w:rPr>
          <w:rFonts w:ascii="Arial" w:hAnsi="Arial" w:cs="Arial"/>
          <w:sz w:val="24"/>
          <w:szCs w:val="24"/>
        </w:rPr>
      </w:pPr>
      <w:r>
        <w:rPr>
          <w:rFonts w:ascii="Arial" w:hAnsi="Arial" w:cs="Arial"/>
          <w:sz w:val="24"/>
          <w:szCs w:val="24"/>
        </w:rPr>
        <w:t>“</w:t>
      </w:r>
      <w:r w:rsidR="00AC0910" w:rsidRPr="00C411EA">
        <w:rPr>
          <w:rFonts w:ascii="Arial" w:hAnsi="Arial" w:cs="Arial"/>
          <w:sz w:val="24"/>
          <w:szCs w:val="24"/>
        </w:rPr>
        <w:t>Más del 60 por ciento de las empresas son de servicios, pero las otras, el 40 por ciento productoras de bienes, también dan servicios, el 75 por ciento de los trabajadores están relacionados con los servicios sin contar que el otro 25 por ciento presta servicios internos a</w:t>
      </w:r>
      <w:r w:rsidR="00ED7012" w:rsidRPr="00C411EA">
        <w:rPr>
          <w:rFonts w:ascii="Arial" w:hAnsi="Arial" w:cs="Arial"/>
          <w:sz w:val="24"/>
          <w:szCs w:val="24"/>
        </w:rPr>
        <w:t xml:space="preserve"> compañeros y departamentos [26</w:t>
      </w:r>
      <w:r w:rsidR="00E0180B" w:rsidRPr="00C411EA">
        <w:rPr>
          <w:rFonts w:ascii="Arial" w:hAnsi="Arial" w:cs="Arial"/>
          <w:sz w:val="24"/>
          <w:szCs w:val="24"/>
        </w:rPr>
        <w:t>]</w:t>
      </w:r>
      <w:r w:rsidR="00AC0910" w:rsidRPr="00C411EA">
        <w:rPr>
          <w:rFonts w:ascii="Arial" w:hAnsi="Arial" w:cs="Arial"/>
          <w:sz w:val="24"/>
          <w:szCs w:val="24"/>
        </w:rPr>
        <w:t>.</w:t>
      </w:r>
      <w:r>
        <w:rPr>
          <w:rFonts w:ascii="Arial" w:hAnsi="Arial" w:cs="Arial"/>
          <w:sz w:val="24"/>
          <w:szCs w:val="24"/>
        </w:rPr>
        <w:t>”</w:t>
      </w:r>
    </w:p>
    <w:p w:rsidR="00AC0910" w:rsidRDefault="00AC0910" w:rsidP="00AC0910">
      <w:pPr>
        <w:spacing w:after="0" w:line="480" w:lineRule="auto"/>
        <w:jc w:val="both"/>
        <w:rPr>
          <w:rFonts w:ascii="Arial" w:hAnsi="Arial" w:cs="Arial"/>
          <w:b/>
          <w:sz w:val="24"/>
          <w:szCs w:val="24"/>
        </w:rPr>
      </w:pPr>
    </w:p>
    <w:p w:rsidR="00AC0910" w:rsidRDefault="00AC0910" w:rsidP="00AC0910">
      <w:pPr>
        <w:spacing w:after="0" w:line="480" w:lineRule="auto"/>
        <w:ind w:left="948"/>
        <w:jc w:val="both"/>
        <w:rPr>
          <w:rFonts w:ascii="Arial" w:hAnsi="Arial" w:cs="Arial"/>
          <w:color w:val="000000"/>
          <w:sz w:val="24"/>
          <w:szCs w:val="24"/>
        </w:rPr>
      </w:pPr>
      <w:r w:rsidRPr="00B17A96">
        <w:rPr>
          <w:rFonts w:ascii="Arial" w:hAnsi="Arial" w:cs="Arial"/>
          <w:color w:val="000000"/>
          <w:sz w:val="24"/>
          <w:szCs w:val="24"/>
        </w:rPr>
        <w:t>Particularmente interesante también es la lectura que hacen los mismos autores</w:t>
      </w:r>
      <w:r>
        <w:rPr>
          <w:rFonts w:ascii="Arial" w:hAnsi="Arial" w:cs="Arial"/>
          <w:color w:val="000000"/>
          <w:sz w:val="24"/>
          <w:szCs w:val="24"/>
        </w:rPr>
        <w:t xml:space="preserve"> sobre las ideas de</w:t>
      </w:r>
      <w:r w:rsidRPr="00B17A96">
        <w:rPr>
          <w:rFonts w:ascii="Arial" w:hAnsi="Arial" w:cs="Arial"/>
          <w:color w:val="000000"/>
          <w:sz w:val="24"/>
          <w:szCs w:val="24"/>
        </w:rPr>
        <w:t xml:space="preserve"> A.C. Rosander en cuanto a que los servicios y la calidad de los mismos no son algo intangible, escurridizo y misterioso, sino mas bien observables, medibles y verificables; declarando además  que los servicios de poca calidad pueden ser identificados tan fácilmente  como</w:t>
      </w:r>
      <w:r w:rsidR="00E0180B">
        <w:rPr>
          <w:rFonts w:ascii="Arial" w:hAnsi="Arial" w:cs="Arial"/>
          <w:color w:val="000000"/>
          <w:sz w:val="24"/>
          <w:szCs w:val="24"/>
        </w:rPr>
        <w:t xml:space="preserve"> los product</w:t>
      </w:r>
      <w:r w:rsidR="00ED7012">
        <w:rPr>
          <w:rFonts w:ascii="Arial" w:hAnsi="Arial" w:cs="Arial"/>
          <w:color w:val="000000"/>
          <w:sz w:val="24"/>
          <w:szCs w:val="24"/>
        </w:rPr>
        <w:t>os de poca calidad [26</w:t>
      </w:r>
      <w:r w:rsidR="00E0180B">
        <w:rPr>
          <w:rFonts w:ascii="Arial" w:hAnsi="Arial" w:cs="Arial"/>
          <w:color w:val="000000"/>
          <w:sz w:val="24"/>
          <w:szCs w:val="24"/>
        </w:rPr>
        <w:t>]</w:t>
      </w:r>
      <w:r w:rsidRPr="00B17A96">
        <w:rPr>
          <w:rFonts w:ascii="Arial" w:hAnsi="Arial" w:cs="Arial"/>
          <w:color w:val="000000"/>
          <w:sz w:val="24"/>
          <w:szCs w:val="24"/>
        </w:rPr>
        <w:t>.</w:t>
      </w:r>
    </w:p>
    <w:p w:rsidR="00AC0910" w:rsidRDefault="00AC0910" w:rsidP="00AC0910">
      <w:pPr>
        <w:spacing w:after="0" w:line="480" w:lineRule="auto"/>
        <w:ind w:left="1416"/>
        <w:jc w:val="both"/>
        <w:rPr>
          <w:rFonts w:ascii="Arial" w:hAnsi="Arial" w:cs="Arial"/>
          <w:color w:val="000000"/>
          <w:sz w:val="24"/>
          <w:szCs w:val="24"/>
        </w:rPr>
      </w:pPr>
    </w:p>
    <w:p w:rsidR="00AC0910" w:rsidRDefault="00AC0910" w:rsidP="00AC0910">
      <w:pPr>
        <w:spacing w:after="0" w:line="480" w:lineRule="auto"/>
        <w:ind w:left="948"/>
        <w:jc w:val="both"/>
        <w:rPr>
          <w:rFonts w:ascii="Arial" w:hAnsi="Arial" w:cs="Arial"/>
          <w:color w:val="000000"/>
          <w:sz w:val="24"/>
          <w:szCs w:val="24"/>
        </w:rPr>
      </w:pPr>
      <w:r>
        <w:rPr>
          <w:rFonts w:ascii="Arial" w:hAnsi="Arial" w:cs="Arial"/>
          <w:color w:val="000000"/>
          <w:sz w:val="24"/>
          <w:szCs w:val="24"/>
        </w:rPr>
        <w:t xml:space="preserve">Se deduce directamente de lo anterior que es perfectamente factible y más bien necesaria la implementación de sistemas de gestión de la calidad para empresas de servicios. Para tales efectos, </w:t>
      </w:r>
      <w:r w:rsidRPr="00526588">
        <w:rPr>
          <w:rFonts w:ascii="Arial" w:hAnsi="Arial" w:cs="Arial"/>
          <w:i/>
          <w:color w:val="000000"/>
          <w:sz w:val="24"/>
          <w:szCs w:val="24"/>
        </w:rPr>
        <w:t>Riveros</w:t>
      </w:r>
      <w:r w:rsidR="00E0511A">
        <w:rPr>
          <w:rFonts w:ascii="Arial" w:hAnsi="Arial" w:cs="Arial"/>
          <w:color w:val="000000"/>
          <w:sz w:val="24"/>
          <w:szCs w:val="24"/>
        </w:rPr>
        <w:t xml:space="preserve"> </w:t>
      </w:r>
      <w:r>
        <w:rPr>
          <w:rFonts w:ascii="Arial" w:hAnsi="Arial" w:cs="Arial"/>
          <w:color w:val="000000"/>
          <w:sz w:val="24"/>
          <w:szCs w:val="24"/>
        </w:rPr>
        <w:t xml:space="preserve"> propone </w:t>
      </w:r>
      <w:r w:rsidR="00E0180B">
        <w:rPr>
          <w:rFonts w:ascii="Arial" w:hAnsi="Arial" w:cs="Arial"/>
          <w:color w:val="000000"/>
          <w:sz w:val="24"/>
          <w:szCs w:val="24"/>
        </w:rPr>
        <w:t>fundamentar dichos</w:t>
      </w:r>
      <w:r w:rsidR="00E0511A">
        <w:rPr>
          <w:rFonts w:ascii="Arial" w:hAnsi="Arial" w:cs="Arial"/>
          <w:color w:val="000000"/>
          <w:sz w:val="24"/>
          <w:szCs w:val="24"/>
        </w:rPr>
        <w:t xml:space="preserve"> sistemas en</w:t>
      </w:r>
      <w:r w:rsidR="00E0180B">
        <w:rPr>
          <w:rFonts w:ascii="Arial" w:hAnsi="Arial" w:cs="Arial"/>
          <w:color w:val="000000"/>
          <w:sz w:val="24"/>
          <w:szCs w:val="24"/>
        </w:rPr>
        <w:t>:</w:t>
      </w:r>
    </w:p>
    <w:p w:rsidR="00D45C3B" w:rsidRDefault="00D45C3B" w:rsidP="00AC0910">
      <w:pPr>
        <w:spacing w:after="0" w:line="480" w:lineRule="auto"/>
        <w:ind w:left="948"/>
        <w:jc w:val="both"/>
        <w:rPr>
          <w:rFonts w:ascii="Arial" w:hAnsi="Arial" w:cs="Arial"/>
          <w:color w:val="000000"/>
          <w:sz w:val="24"/>
          <w:szCs w:val="24"/>
        </w:rPr>
      </w:pPr>
    </w:p>
    <w:p w:rsidR="00AC0910" w:rsidRDefault="00AC0910" w:rsidP="00AC0910">
      <w:pPr>
        <w:numPr>
          <w:ilvl w:val="0"/>
          <w:numId w:val="4"/>
        </w:numPr>
        <w:spacing w:after="0" w:line="480" w:lineRule="auto"/>
        <w:jc w:val="both"/>
        <w:rPr>
          <w:rFonts w:ascii="Arial" w:hAnsi="Arial" w:cs="Arial"/>
          <w:color w:val="000000"/>
          <w:sz w:val="24"/>
          <w:szCs w:val="24"/>
        </w:rPr>
      </w:pPr>
      <w:r>
        <w:rPr>
          <w:rFonts w:ascii="Arial" w:hAnsi="Arial" w:cs="Arial"/>
          <w:color w:val="000000"/>
          <w:sz w:val="24"/>
          <w:szCs w:val="24"/>
        </w:rPr>
        <w:t>Las dimensiones de la calidad total</w:t>
      </w:r>
    </w:p>
    <w:p w:rsidR="00AC0910" w:rsidRDefault="00AC0910" w:rsidP="00AC0910">
      <w:pPr>
        <w:numPr>
          <w:ilvl w:val="0"/>
          <w:numId w:val="4"/>
        </w:numPr>
        <w:spacing w:after="0" w:line="480" w:lineRule="auto"/>
        <w:jc w:val="both"/>
        <w:rPr>
          <w:rFonts w:ascii="Arial" w:hAnsi="Arial" w:cs="Arial"/>
          <w:color w:val="000000"/>
          <w:sz w:val="24"/>
          <w:szCs w:val="24"/>
        </w:rPr>
      </w:pPr>
      <w:r>
        <w:rPr>
          <w:rFonts w:ascii="Arial" w:hAnsi="Arial" w:cs="Arial"/>
          <w:color w:val="000000"/>
          <w:sz w:val="24"/>
          <w:szCs w:val="24"/>
        </w:rPr>
        <w:lastRenderedPageBreak/>
        <w:t>Las dimensiones de la calidad del servicio como conocimiento del cliente, acceso, comunicación, competencia, empatía, credibilidad, fiabilidad, responsabilidad, seguridad, tangibilidad y capacidad de respuesta.</w:t>
      </w:r>
    </w:p>
    <w:p w:rsidR="00AC0910" w:rsidRDefault="00AC0910" w:rsidP="00AC0910">
      <w:pPr>
        <w:numPr>
          <w:ilvl w:val="0"/>
          <w:numId w:val="4"/>
        </w:numPr>
        <w:spacing w:after="0" w:line="480" w:lineRule="auto"/>
        <w:jc w:val="both"/>
        <w:rPr>
          <w:rFonts w:ascii="Arial" w:hAnsi="Arial" w:cs="Arial"/>
          <w:color w:val="000000"/>
          <w:sz w:val="24"/>
          <w:szCs w:val="24"/>
        </w:rPr>
      </w:pPr>
      <w:r>
        <w:rPr>
          <w:rFonts w:ascii="Arial" w:hAnsi="Arial" w:cs="Arial"/>
          <w:color w:val="000000"/>
          <w:sz w:val="24"/>
          <w:szCs w:val="24"/>
        </w:rPr>
        <w:t>Lineamientos dados por las normas de la serie ISO 9000</w:t>
      </w:r>
    </w:p>
    <w:p w:rsidR="00AC0910" w:rsidRDefault="00AC0910" w:rsidP="00AC0910">
      <w:pPr>
        <w:numPr>
          <w:ilvl w:val="0"/>
          <w:numId w:val="4"/>
        </w:numPr>
        <w:spacing w:after="0" w:line="480" w:lineRule="auto"/>
        <w:jc w:val="both"/>
        <w:rPr>
          <w:rFonts w:ascii="Arial" w:hAnsi="Arial" w:cs="Arial"/>
          <w:color w:val="000000"/>
          <w:sz w:val="24"/>
          <w:szCs w:val="24"/>
        </w:rPr>
      </w:pPr>
      <w:r>
        <w:rPr>
          <w:rFonts w:ascii="Arial" w:hAnsi="Arial" w:cs="Arial"/>
          <w:color w:val="000000"/>
          <w:sz w:val="24"/>
          <w:szCs w:val="24"/>
        </w:rPr>
        <w:t>Lineamientos tomados de los modelos de excelencia</w:t>
      </w:r>
    </w:p>
    <w:p w:rsidR="00AC0910" w:rsidRDefault="00AC0910" w:rsidP="00AC0910">
      <w:pPr>
        <w:numPr>
          <w:ilvl w:val="0"/>
          <w:numId w:val="4"/>
        </w:numPr>
        <w:spacing w:after="0" w:line="480" w:lineRule="auto"/>
        <w:jc w:val="both"/>
        <w:rPr>
          <w:rFonts w:ascii="Arial" w:hAnsi="Arial" w:cs="Arial"/>
          <w:color w:val="000000"/>
          <w:sz w:val="24"/>
          <w:szCs w:val="24"/>
        </w:rPr>
      </w:pPr>
      <w:r>
        <w:rPr>
          <w:rFonts w:ascii="Arial" w:hAnsi="Arial" w:cs="Arial"/>
          <w:color w:val="000000"/>
          <w:sz w:val="24"/>
          <w:szCs w:val="24"/>
        </w:rPr>
        <w:t>La experiencia</w:t>
      </w:r>
      <w:r w:rsidR="00941120">
        <w:rPr>
          <w:rFonts w:ascii="Arial" w:hAnsi="Arial" w:cs="Arial"/>
          <w:color w:val="000000"/>
          <w:sz w:val="24"/>
          <w:szCs w:val="24"/>
        </w:rPr>
        <w:t xml:space="preserve"> </w:t>
      </w:r>
      <w:r w:rsidR="00E0511A">
        <w:rPr>
          <w:rFonts w:ascii="Arial" w:hAnsi="Arial" w:cs="Arial"/>
          <w:color w:val="000000"/>
          <w:sz w:val="24"/>
          <w:szCs w:val="24"/>
        </w:rPr>
        <w:t>[22]</w:t>
      </w:r>
      <w:r>
        <w:rPr>
          <w:rFonts w:ascii="Arial" w:hAnsi="Arial" w:cs="Arial"/>
          <w:color w:val="000000"/>
          <w:sz w:val="24"/>
          <w:szCs w:val="24"/>
        </w:rPr>
        <w:t>.</w:t>
      </w:r>
    </w:p>
    <w:p w:rsidR="00AC0910" w:rsidRDefault="00AC0910" w:rsidP="00AC0910">
      <w:pPr>
        <w:spacing w:after="0" w:line="480" w:lineRule="auto"/>
        <w:ind w:left="1854"/>
        <w:jc w:val="both"/>
        <w:rPr>
          <w:rFonts w:ascii="Arial" w:hAnsi="Arial" w:cs="Arial"/>
          <w:color w:val="000000"/>
          <w:sz w:val="24"/>
          <w:szCs w:val="24"/>
        </w:rPr>
      </w:pPr>
    </w:p>
    <w:p w:rsidR="00AC0910" w:rsidRDefault="00E0511A" w:rsidP="00AC0910">
      <w:pPr>
        <w:spacing w:after="0" w:line="480" w:lineRule="auto"/>
        <w:ind w:left="948"/>
        <w:jc w:val="both"/>
        <w:rPr>
          <w:rFonts w:ascii="Arial" w:hAnsi="Arial" w:cs="Arial"/>
          <w:color w:val="000000"/>
          <w:sz w:val="24"/>
          <w:szCs w:val="24"/>
        </w:rPr>
      </w:pPr>
      <w:r>
        <w:rPr>
          <w:rFonts w:ascii="Arial" w:hAnsi="Arial" w:cs="Arial"/>
          <w:color w:val="000000"/>
          <w:sz w:val="24"/>
          <w:szCs w:val="24"/>
        </w:rPr>
        <w:t>Y</w:t>
      </w:r>
      <w:r w:rsidR="00AC0910">
        <w:rPr>
          <w:rFonts w:ascii="Arial" w:hAnsi="Arial" w:cs="Arial"/>
          <w:color w:val="000000"/>
          <w:sz w:val="24"/>
          <w:szCs w:val="24"/>
        </w:rPr>
        <w:t xml:space="preserve"> </w:t>
      </w:r>
      <w:r w:rsidR="009376DC">
        <w:rPr>
          <w:rFonts w:ascii="Arial" w:hAnsi="Arial" w:cs="Arial"/>
          <w:color w:val="000000"/>
          <w:sz w:val="24"/>
          <w:szCs w:val="24"/>
        </w:rPr>
        <w:t>muestra gráficamente (Figura 2.4</w:t>
      </w:r>
      <w:r w:rsidR="00AC0910">
        <w:rPr>
          <w:rFonts w:ascii="Arial" w:hAnsi="Arial" w:cs="Arial"/>
          <w:color w:val="000000"/>
          <w:sz w:val="24"/>
          <w:szCs w:val="24"/>
        </w:rPr>
        <w:t xml:space="preserve">) las interrelaciones de cuatro factores claves que sintetiza para estos Sistemas de Gestión de la Calidad </w:t>
      </w:r>
      <w:r w:rsidR="00ED7012">
        <w:rPr>
          <w:rFonts w:ascii="Arial" w:hAnsi="Arial" w:cs="Arial"/>
          <w:color w:val="000000"/>
          <w:sz w:val="24"/>
          <w:szCs w:val="24"/>
        </w:rPr>
        <w:t>[26</w:t>
      </w:r>
      <w:r w:rsidR="00E0180B">
        <w:rPr>
          <w:rFonts w:ascii="Arial" w:hAnsi="Arial" w:cs="Arial"/>
          <w:color w:val="000000"/>
          <w:sz w:val="24"/>
          <w:szCs w:val="24"/>
        </w:rPr>
        <w:t>]</w:t>
      </w:r>
    </w:p>
    <w:p w:rsidR="00D45C3B" w:rsidRDefault="00D45C3B" w:rsidP="00AC0910">
      <w:pPr>
        <w:spacing w:after="0" w:line="480" w:lineRule="auto"/>
        <w:ind w:left="948"/>
        <w:jc w:val="both"/>
        <w:rPr>
          <w:rFonts w:ascii="Arial" w:hAnsi="Arial" w:cs="Arial"/>
          <w:color w:val="000000"/>
          <w:sz w:val="24"/>
          <w:szCs w:val="24"/>
        </w:rPr>
      </w:pPr>
    </w:p>
    <w:p w:rsidR="00AC0910" w:rsidRDefault="00AC0910" w:rsidP="00AC0910">
      <w:pPr>
        <w:numPr>
          <w:ilvl w:val="0"/>
          <w:numId w:val="5"/>
        </w:numPr>
        <w:spacing w:after="0" w:line="480" w:lineRule="auto"/>
        <w:jc w:val="both"/>
        <w:rPr>
          <w:rFonts w:ascii="Arial" w:hAnsi="Arial" w:cs="Arial"/>
          <w:color w:val="000000"/>
          <w:sz w:val="24"/>
          <w:szCs w:val="24"/>
        </w:rPr>
      </w:pPr>
      <w:r>
        <w:rPr>
          <w:rFonts w:ascii="Arial" w:hAnsi="Arial" w:cs="Arial"/>
          <w:color w:val="000000"/>
          <w:sz w:val="24"/>
          <w:szCs w:val="24"/>
        </w:rPr>
        <w:t>Gestión Estratégica</w:t>
      </w:r>
    </w:p>
    <w:p w:rsidR="00AC0910" w:rsidRDefault="00AC0910" w:rsidP="00AC0910">
      <w:pPr>
        <w:numPr>
          <w:ilvl w:val="0"/>
          <w:numId w:val="5"/>
        </w:numPr>
        <w:spacing w:after="0" w:line="480" w:lineRule="auto"/>
        <w:jc w:val="both"/>
        <w:rPr>
          <w:rFonts w:ascii="Arial" w:hAnsi="Arial" w:cs="Arial"/>
          <w:color w:val="000000"/>
          <w:sz w:val="24"/>
          <w:szCs w:val="24"/>
        </w:rPr>
      </w:pPr>
      <w:r>
        <w:rPr>
          <w:rFonts w:ascii="Arial" w:hAnsi="Arial" w:cs="Arial"/>
          <w:color w:val="000000"/>
          <w:sz w:val="24"/>
          <w:szCs w:val="24"/>
        </w:rPr>
        <w:t>Las personas (Talento Humano)</w:t>
      </w:r>
    </w:p>
    <w:p w:rsidR="00AC0910" w:rsidRDefault="00AC0910" w:rsidP="00AC0910">
      <w:pPr>
        <w:numPr>
          <w:ilvl w:val="0"/>
          <w:numId w:val="5"/>
        </w:numPr>
        <w:spacing w:after="0" w:line="480" w:lineRule="auto"/>
        <w:jc w:val="both"/>
        <w:rPr>
          <w:rFonts w:ascii="Arial" w:hAnsi="Arial" w:cs="Arial"/>
          <w:color w:val="000000"/>
          <w:sz w:val="24"/>
          <w:szCs w:val="24"/>
        </w:rPr>
      </w:pPr>
      <w:r>
        <w:rPr>
          <w:rFonts w:ascii="Arial" w:hAnsi="Arial" w:cs="Arial"/>
          <w:color w:val="000000"/>
          <w:sz w:val="24"/>
          <w:szCs w:val="24"/>
        </w:rPr>
        <w:t>Los recursos (técnicos, materiales y logísticos)</w:t>
      </w:r>
    </w:p>
    <w:p w:rsidR="00AC0910" w:rsidRDefault="00AC0910" w:rsidP="00AC0910">
      <w:pPr>
        <w:numPr>
          <w:ilvl w:val="0"/>
          <w:numId w:val="5"/>
        </w:numPr>
        <w:spacing w:after="0" w:line="480" w:lineRule="auto"/>
        <w:jc w:val="both"/>
        <w:rPr>
          <w:rFonts w:ascii="Arial" w:hAnsi="Arial" w:cs="Arial"/>
          <w:color w:val="000000"/>
          <w:sz w:val="24"/>
          <w:szCs w:val="24"/>
        </w:rPr>
      </w:pPr>
      <w:r>
        <w:rPr>
          <w:rFonts w:ascii="Arial" w:hAnsi="Arial" w:cs="Arial"/>
          <w:color w:val="000000"/>
          <w:sz w:val="24"/>
          <w:szCs w:val="24"/>
        </w:rPr>
        <w:t>La estructura del sistema</w:t>
      </w:r>
    </w:p>
    <w:p w:rsidR="00AC0910" w:rsidRDefault="00AC0910" w:rsidP="00AC0910">
      <w:pPr>
        <w:spacing w:after="0" w:line="480" w:lineRule="auto"/>
        <w:jc w:val="both"/>
        <w:rPr>
          <w:rFonts w:ascii="Arial" w:hAnsi="Arial" w:cs="Arial"/>
          <w:color w:val="000000"/>
          <w:sz w:val="24"/>
          <w:szCs w:val="24"/>
        </w:rPr>
      </w:pPr>
    </w:p>
    <w:p w:rsidR="00AC0910" w:rsidRDefault="007146D0" w:rsidP="00AC0910">
      <w:pPr>
        <w:spacing w:after="0" w:line="480" w:lineRule="auto"/>
        <w:jc w:val="center"/>
        <w:rPr>
          <w:rFonts w:ascii="Arial" w:hAnsi="Arial" w:cs="Arial"/>
          <w:color w:val="000000"/>
          <w:sz w:val="24"/>
          <w:szCs w:val="24"/>
        </w:rPr>
      </w:pPr>
      <w:r>
        <w:rPr>
          <w:noProof/>
          <w:lang w:val="es-ES" w:eastAsia="es-ES"/>
        </w:rPr>
        <w:lastRenderedPageBreak/>
        <w:drawing>
          <wp:inline distT="0" distB="0" distL="0" distR="0">
            <wp:extent cx="4872216" cy="3362293"/>
            <wp:effectExtent l="19050" t="19050" r="61734" b="28607"/>
            <wp:docPr id="9" name="Imagen 15" descr="figura 1 lis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ura 1 lista"/>
                    <pic:cNvPicPr>
                      <a:picLocks noChangeAspect="1" noChangeArrowheads="1"/>
                    </pic:cNvPicPr>
                  </pic:nvPicPr>
                  <pic:blipFill>
                    <a:blip r:embed="rId15" cstate="print"/>
                    <a:srcRect/>
                    <a:stretch>
                      <a:fillRect/>
                    </a:stretch>
                  </pic:blipFill>
                  <pic:spPr bwMode="auto">
                    <a:xfrm>
                      <a:off x="0" y="0"/>
                      <a:ext cx="4872216" cy="3362293"/>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inline>
        </w:drawing>
      </w:r>
    </w:p>
    <w:p w:rsidR="00AC0910" w:rsidRPr="00E0180B" w:rsidRDefault="009376DC" w:rsidP="00E0180B">
      <w:pPr>
        <w:spacing w:after="0" w:line="240" w:lineRule="auto"/>
        <w:jc w:val="center"/>
        <w:rPr>
          <w:rFonts w:ascii="Arial" w:hAnsi="Arial" w:cs="Arial"/>
          <w:b/>
          <w:i/>
          <w:color w:val="000000"/>
          <w:sz w:val="24"/>
          <w:szCs w:val="24"/>
        </w:rPr>
      </w:pPr>
      <w:r>
        <w:rPr>
          <w:rFonts w:ascii="Arial" w:hAnsi="Arial" w:cs="Arial"/>
          <w:b/>
          <w:color w:val="000000"/>
          <w:sz w:val="24"/>
          <w:szCs w:val="24"/>
        </w:rPr>
        <w:t>FIGURA 2.4</w:t>
      </w:r>
      <w:r w:rsidR="00AC0910" w:rsidRPr="00E0180B">
        <w:rPr>
          <w:rFonts w:ascii="Arial" w:hAnsi="Arial" w:cs="Arial"/>
          <w:b/>
          <w:color w:val="000000"/>
          <w:sz w:val="24"/>
          <w:szCs w:val="24"/>
        </w:rPr>
        <w:t xml:space="preserve"> INTERRELACIÓN DE FACTORES CLAVES PARA EL SISTEMA DE GE</w:t>
      </w:r>
      <w:r>
        <w:rPr>
          <w:rFonts w:ascii="Arial" w:hAnsi="Arial" w:cs="Arial"/>
          <w:b/>
          <w:color w:val="000000"/>
          <w:sz w:val="24"/>
          <w:szCs w:val="24"/>
        </w:rPr>
        <w:t>STIÓN DE CALIDAD EN EL SERVICIO</w:t>
      </w:r>
      <w:r w:rsidR="00AC0910" w:rsidRPr="00E0180B">
        <w:rPr>
          <w:rFonts w:ascii="Arial" w:hAnsi="Arial" w:cs="Arial"/>
          <w:b/>
          <w:color w:val="000000"/>
          <w:sz w:val="24"/>
          <w:szCs w:val="24"/>
        </w:rPr>
        <w:t xml:space="preserve"> </w:t>
      </w:r>
      <w:r w:rsidR="00ED7012">
        <w:rPr>
          <w:rFonts w:ascii="Arial" w:hAnsi="Arial" w:cs="Arial"/>
          <w:b/>
          <w:color w:val="000000"/>
          <w:sz w:val="24"/>
          <w:szCs w:val="24"/>
        </w:rPr>
        <w:t>[26</w:t>
      </w:r>
      <w:r w:rsidR="00E0180B" w:rsidRPr="00E0180B">
        <w:rPr>
          <w:rFonts w:ascii="Arial" w:hAnsi="Arial" w:cs="Arial"/>
          <w:b/>
          <w:color w:val="000000"/>
          <w:sz w:val="24"/>
          <w:szCs w:val="24"/>
        </w:rPr>
        <w:t>]</w:t>
      </w:r>
      <w:r>
        <w:rPr>
          <w:rFonts w:ascii="Arial" w:hAnsi="Arial" w:cs="Arial"/>
          <w:b/>
          <w:color w:val="000000"/>
          <w:sz w:val="24"/>
          <w:szCs w:val="24"/>
        </w:rPr>
        <w:t>.</w:t>
      </w:r>
    </w:p>
    <w:p w:rsidR="00AC0910" w:rsidRDefault="00AC0910" w:rsidP="00AC0910">
      <w:pPr>
        <w:spacing w:after="0" w:line="480" w:lineRule="auto"/>
        <w:jc w:val="both"/>
        <w:rPr>
          <w:rFonts w:ascii="Arial" w:hAnsi="Arial" w:cs="Arial"/>
          <w:b/>
          <w:sz w:val="24"/>
          <w:szCs w:val="24"/>
        </w:rPr>
      </w:pPr>
      <w:r w:rsidRPr="00C01CA0">
        <w:rPr>
          <w:rFonts w:ascii="Arial" w:hAnsi="Arial" w:cs="Arial"/>
          <w:b/>
          <w:sz w:val="24"/>
          <w:szCs w:val="24"/>
        </w:rPr>
        <w:tab/>
      </w:r>
    </w:p>
    <w:p w:rsidR="00AC0910" w:rsidRDefault="00AC0910" w:rsidP="00AC0910">
      <w:pPr>
        <w:spacing w:after="0" w:line="480" w:lineRule="auto"/>
        <w:ind w:firstLine="708"/>
        <w:jc w:val="both"/>
        <w:rPr>
          <w:rFonts w:ascii="Arial" w:hAnsi="Arial" w:cs="Arial"/>
          <w:b/>
          <w:sz w:val="24"/>
          <w:szCs w:val="24"/>
        </w:rPr>
      </w:pPr>
      <w:r w:rsidRPr="00C01CA0">
        <w:rPr>
          <w:rFonts w:ascii="Arial" w:hAnsi="Arial" w:cs="Arial"/>
          <w:b/>
          <w:sz w:val="24"/>
          <w:szCs w:val="24"/>
        </w:rPr>
        <w:t>2.3 Calidad en empresas consultoras y de asesoramiento</w:t>
      </w:r>
    </w:p>
    <w:p w:rsidR="00AC0910" w:rsidRDefault="00AC0910" w:rsidP="00AC0910">
      <w:pPr>
        <w:spacing w:after="0" w:line="480" w:lineRule="auto"/>
        <w:ind w:firstLine="708"/>
        <w:jc w:val="both"/>
        <w:rPr>
          <w:rFonts w:ascii="Arial" w:hAnsi="Arial" w:cs="Arial"/>
          <w:b/>
          <w:sz w:val="24"/>
          <w:szCs w:val="24"/>
        </w:rPr>
      </w:pPr>
    </w:p>
    <w:p w:rsidR="00AC0910" w:rsidRDefault="00AC0910" w:rsidP="00AC0910">
      <w:pPr>
        <w:spacing w:after="0" w:line="480" w:lineRule="auto"/>
        <w:ind w:left="1129"/>
        <w:jc w:val="both"/>
        <w:rPr>
          <w:rFonts w:ascii="Arial" w:hAnsi="Arial" w:cs="Arial"/>
          <w:color w:val="000000"/>
          <w:sz w:val="24"/>
          <w:szCs w:val="24"/>
        </w:rPr>
      </w:pPr>
      <w:r>
        <w:rPr>
          <w:rFonts w:ascii="Arial" w:hAnsi="Arial" w:cs="Arial"/>
          <w:color w:val="000000"/>
          <w:sz w:val="24"/>
          <w:szCs w:val="24"/>
        </w:rPr>
        <w:t xml:space="preserve">En cuanto a lo que tiene que ver con características específicas de la industria, es práctica la propuesta que en su ejemplo hace </w:t>
      </w:r>
      <w:r>
        <w:rPr>
          <w:rFonts w:ascii="Arial" w:hAnsi="Arial" w:cs="Arial"/>
          <w:i/>
          <w:color w:val="000000"/>
          <w:sz w:val="24"/>
          <w:szCs w:val="24"/>
        </w:rPr>
        <w:t>Mill</w:t>
      </w:r>
      <w:r w:rsidR="00E0180B">
        <w:rPr>
          <w:rFonts w:ascii="Arial" w:hAnsi="Arial" w:cs="Arial"/>
          <w:i/>
          <w:color w:val="000000"/>
          <w:sz w:val="24"/>
          <w:szCs w:val="24"/>
        </w:rPr>
        <w:t>s</w:t>
      </w:r>
      <w:r>
        <w:rPr>
          <w:rFonts w:ascii="Arial" w:hAnsi="Arial" w:cs="Arial"/>
          <w:color w:val="000000"/>
          <w:sz w:val="24"/>
          <w:szCs w:val="24"/>
        </w:rPr>
        <w:t xml:space="preserve"> sobre tratar por separado las actividades de Consultoría propiamente dichas y las de prestación de</w:t>
      </w:r>
      <w:r w:rsidR="00ED7012">
        <w:rPr>
          <w:rFonts w:ascii="Arial" w:hAnsi="Arial" w:cs="Arial"/>
          <w:color w:val="000000"/>
          <w:sz w:val="24"/>
          <w:szCs w:val="24"/>
        </w:rPr>
        <w:t xml:space="preserve"> servicios de capacitación [19</w:t>
      </w:r>
      <w:r w:rsidR="00D45C3B">
        <w:rPr>
          <w:rFonts w:ascii="Arial" w:hAnsi="Arial" w:cs="Arial"/>
          <w:color w:val="000000"/>
          <w:sz w:val="24"/>
          <w:szCs w:val="24"/>
        </w:rPr>
        <w:t>]</w:t>
      </w:r>
      <w:r>
        <w:rPr>
          <w:rFonts w:ascii="Arial" w:hAnsi="Arial" w:cs="Arial"/>
          <w:color w:val="000000"/>
          <w:sz w:val="24"/>
          <w:szCs w:val="24"/>
        </w:rPr>
        <w:t xml:space="preserve">; tanto para el diseño del sistema de gestión de la calidad como para cualquier futura necesidad de medición.  En lo que si pueden converger inicialmente ambas actividades es en los indicadores básicos de calidad del servicio, que  aplicando la </w:t>
      </w:r>
      <w:r>
        <w:rPr>
          <w:rFonts w:ascii="Arial" w:hAnsi="Arial" w:cs="Arial"/>
          <w:color w:val="000000"/>
          <w:sz w:val="24"/>
          <w:szCs w:val="24"/>
        </w:rPr>
        <w:lastRenderedPageBreak/>
        <w:t xml:space="preserve">técnica de “Lluvia de Ideas” o Brainstorming </w:t>
      </w:r>
      <w:r w:rsidR="00D45C3B">
        <w:rPr>
          <w:rFonts w:ascii="Arial" w:hAnsi="Arial" w:cs="Arial"/>
          <w:color w:val="000000"/>
          <w:sz w:val="24"/>
          <w:szCs w:val="24"/>
        </w:rPr>
        <w:t>[</w:t>
      </w:r>
      <w:r w:rsidR="005E10CF" w:rsidRPr="005E10CF">
        <w:rPr>
          <w:rFonts w:ascii="Arial" w:hAnsi="Arial" w:cs="Arial"/>
          <w:color w:val="000000"/>
          <w:sz w:val="24"/>
          <w:szCs w:val="24"/>
        </w:rPr>
        <w:t>1</w:t>
      </w:r>
      <w:r w:rsidR="00D45C3B" w:rsidRPr="005E10CF">
        <w:rPr>
          <w:rFonts w:ascii="Arial" w:hAnsi="Arial" w:cs="Arial"/>
          <w:color w:val="000000"/>
          <w:sz w:val="24"/>
          <w:szCs w:val="24"/>
        </w:rPr>
        <w:t>]</w:t>
      </w:r>
      <w:r w:rsidRPr="005E10CF">
        <w:rPr>
          <w:rFonts w:ascii="Arial" w:hAnsi="Arial" w:cs="Arial"/>
          <w:color w:val="000000"/>
          <w:sz w:val="24"/>
          <w:szCs w:val="24"/>
        </w:rPr>
        <w:t xml:space="preserve"> lleva</w:t>
      </w:r>
      <w:r w:rsidRPr="002B2F5E">
        <w:rPr>
          <w:rFonts w:ascii="Arial" w:hAnsi="Arial" w:cs="Arial"/>
          <w:color w:val="000000"/>
          <w:sz w:val="24"/>
          <w:szCs w:val="24"/>
        </w:rPr>
        <w:t xml:space="preserve"> a la coincidencia casi total con la propuesta de</w:t>
      </w:r>
      <w:r>
        <w:rPr>
          <w:rFonts w:ascii="Arial" w:hAnsi="Arial" w:cs="Arial"/>
          <w:i/>
          <w:color w:val="000000"/>
          <w:sz w:val="24"/>
          <w:szCs w:val="24"/>
        </w:rPr>
        <w:t xml:space="preserve"> Senlle, Marínez y Martínez </w:t>
      </w:r>
      <w:r w:rsidRPr="002B2F5E">
        <w:rPr>
          <w:rFonts w:ascii="Arial" w:hAnsi="Arial" w:cs="Arial"/>
          <w:color w:val="000000"/>
          <w:sz w:val="24"/>
          <w:szCs w:val="24"/>
        </w:rPr>
        <w:t>que avanzan un paso más clasif</w:t>
      </w:r>
      <w:r>
        <w:rPr>
          <w:rFonts w:ascii="Arial" w:hAnsi="Arial" w:cs="Arial"/>
          <w:color w:val="000000"/>
          <w:sz w:val="24"/>
          <w:szCs w:val="24"/>
        </w:rPr>
        <w:t xml:space="preserve">icándolos y que se presentan seleccionados a continuación, para el caso particular de una empresa como la de </w:t>
      </w:r>
      <w:r w:rsidR="000C6CD9">
        <w:rPr>
          <w:rFonts w:ascii="Arial" w:hAnsi="Arial" w:cs="Arial"/>
          <w:color w:val="000000"/>
          <w:sz w:val="24"/>
          <w:szCs w:val="24"/>
        </w:rPr>
        <w:t>este</w:t>
      </w:r>
      <w:r w:rsidR="005E10CF">
        <w:rPr>
          <w:rFonts w:ascii="Arial" w:hAnsi="Arial" w:cs="Arial"/>
          <w:color w:val="000000"/>
          <w:sz w:val="24"/>
          <w:szCs w:val="24"/>
        </w:rPr>
        <w:t xml:space="preserve"> estudio, a través de la  siguiente t</w:t>
      </w:r>
      <w:r>
        <w:rPr>
          <w:rFonts w:ascii="Arial" w:hAnsi="Arial" w:cs="Arial"/>
          <w:color w:val="000000"/>
          <w:sz w:val="24"/>
          <w:szCs w:val="24"/>
        </w:rPr>
        <w:t>abla</w:t>
      </w:r>
      <w:r w:rsidR="00ED7012">
        <w:rPr>
          <w:rFonts w:ascii="Arial" w:hAnsi="Arial" w:cs="Arial"/>
          <w:color w:val="000000"/>
          <w:sz w:val="24"/>
          <w:szCs w:val="24"/>
        </w:rPr>
        <w:t xml:space="preserve"> [26</w:t>
      </w:r>
      <w:r w:rsidR="005E10CF">
        <w:rPr>
          <w:rFonts w:ascii="Arial" w:hAnsi="Arial" w:cs="Arial"/>
          <w:color w:val="000000"/>
          <w:sz w:val="24"/>
          <w:szCs w:val="24"/>
        </w:rPr>
        <w:t>]</w:t>
      </w:r>
      <w:r w:rsidRPr="002B2F5E">
        <w:rPr>
          <w:rFonts w:ascii="Arial" w:hAnsi="Arial" w:cs="Arial"/>
          <w:color w:val="000000"/>
          <w:sz w:val="24"/>
          <w:szCs w:val="24"/>
        </w:rPr>
        <w:t>:</w:t>
      </w:r>
    </w:p>
    <w:p w:rsidR="00C814DA" w:rsidRDefault="00C814DA" w:rsidP="00AC0910">
      <w:pPr>
        <w:spacing w:after="0" w:line="240" w:lineRule="auto"/>
        <w:jc w:val="center"/>
        <w:rPr>
          <w:rFonts w:ascii="Arial" w:hAnsi="Arial" w:cs="Arial"/>
          <w:b/>
          <w:sz w:val="24"/>
          <w:szCs w:val="24"/>
        </w:rPr>
      </w:pPr>
    </w:p>
    <w:p w:rsidR="00AC0910" w:rsidRDefault="005E10CF" w:rsidP="00CE679A">
      <w:pPr>
        <w:spacing w:after="0" w:line="240" w:lineRule="auto"/>
        <w:ind w:firstLine="1134"/>
        <w:jc w:val="center"/>
        <w:rPr>
          <w:rFonts w:ascii="Arial" w:hAnsi="Arial" w:cs="Arial"/>
          <w:b/>
          <w:sz w:val="24"/>
          <w:szCs w:val="24"/>
        </w:rPr>
      </w:pPr>
      <w:r w:rsidRPr="005E10CF">
        <w:rPr>
          <w:rFonts w:ascii="Arial" w:hAnsi="Arial" w:cs="Arial"/>
          <w:b/>
          <w:sz w:val="24"/>
          <w:szCs w:val="24"/>
        </w:rPr>
        <w:t>TABLA 5</w:t>
      </w:r>
    </w:p>
    <w:p w:rsidR="000C6CD9" w:rsidRDefault="000C6CD9" w:rsidP="00CE679A">
      <w:pPr>
        <w:spacing w:after="0" w:line="240" w:lineRule="auto"/>
        <w:jc w:val="center"/>
        <w:rPr>
          <w:rFonts w:ascii="Arial" w:hAnsi="Arial" w:cs="Arial"/>
          <w:b/>
          <w:sz w:val="24"/>
          <w:szCs w:val="24"/>
        </w:rPr>
      </w:pPr>
    </w:p>
    <w:p w:rsidR="00AC0910" w:rsidRDefault="000C6CD9" w:rsidP="00CE679A">
      <w:pPr>
        <w:spacing w:after="0" w:line="240" w:lineRule="auto"/>
        <w:ind w:left="1134"/>
        <w:jc w:val="center"/>
        <w:rPr>
          <w:rFonts w:ascii="Arial" w:hAnsi="Arial" w:cs="Arial"/>
          <w:b/>
          <w:sz w:val="24"/>
          <w:szCs w:val="24"/>
        </w:rPr>
      </w:pPr>
      <w:r>
        <w:rPr>
          <w:rFonts w:ascii="Arial" w:hAnsi="Arial" w:cs="Arial"/>
          <w:b/>
          <w:sz w:val="24"/>
          <w:szCs w:val="24"/>
        </w:rPr>
        <w:t>INDICADORES GENÉRIC</w:t>
      </w:r>
      <w:r w:rsidR="00ED7012">
        <w:rPr>
          <w:rFonts w:ascii="Arial" w:hAnsi="Arial" w:cs="Arial"/>
          <w:b/>
          <w:sz w:val="24"/>
          <w:szCs w:val="24"/>
        </w:rPr>
        <w:t>OS DE CALIDAD EN EL SERVICIO [26</w:t>
      </w:r>
      <w:r>
        <w:rPr>
          <w:rFonts w:ascii="Arial" w:hAnsi="Arial" w:cs="Arial"/>
          <w:b/>
          <w:sz w:val="24"/>
          <w:szCs w:val="24"/>
        </w:rPr>
        <w:t>]</w:t>
      </w:r>
    </w:p>
    <w:p w:rsidR="00C411EA" w:rsidRPr="00C814DA" w:rsidRDefault="00C411EA" w:rsidP="00C814DA">
      <w:pPr>
        <w:spacing w:after="0" w:line="240" w:lineRule="auto"/>
        <w:ind w:left="1134"/>
        <w:jc w:val="center"/>
        <w:rPr>
          <w:rFonts w:ascii="Arial" w:hAnsi="Arial" w:cs="Arial"/>
          <w:b/>
          <w:sz w:val="24"/>
          <w:szCs w:val="24"/>
        </w:rPr>
      </w:pPr>
    </w:p>
    <w:tbl>
      <w:tblPr>
        <w:tblpPr w:leftFromText="141" w:rightFromText="141" w:vertAnchor="text" w:horzAnchor="margin" w:tblpXSpec="right" w:tblpY="112"/>
        <w:tblW w:w="42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9"/>
        <w:gridCol w:w="5211"/>
      </w:tblGrid>
      <w:tr w:rsidR="00033DB7" w:rsidRPr="00F06B8C" w:rsidTr="00033DB7">
        <w:trPr>
          <w:trHeight w:val="568"/>
        </w:trPr>
        <w:tc>
          <w:tcPr>
            <w:tcW w:w="1426" w:type="pct"/>
            <w:tcBorders>
              <w:right w:val="single" w:sz="4" w:space="0" w:color="auto"/>
            </w:tcBorders>
            <w:shd w:val="clear" w:color="auto" w:fill="D6E3BC"/>
            <w:vAlign w:val="center"/>
          </w:tcPr>
          <w:p w:rsidR="00033DB7" w:rsidRPr="00F06B8C" w:rsidRDefault="00033DB7" w:rsidP="00033DB7">
            <w:pPr>
              <w:spacing w:after="0" w:line="240" w:lineRule="auto"/>
              <w:jc w:val="center"/>
              <w:rPr>
                <w:rFonts w:ascii="Arial" w:hAnsi="Arial" w:cs="Arial"/>
                <w:b/>
                <w:sz w:val="24"/>
                <w:szCs w:val="24"/>
              </w:rPr>
            </w:pPr>
            <w:r w:rsidRPr="00F06B8C">
              <w:rPr>
                <w:rFonts w:ascii="Arial" w:hAnsi="Arial" w:cs="Arial"/>
                <w:b/>
                <w:sz w:val="24"/>
                <w:szCs w:val="24"/>
              </w:rPr>
              <w:t>Indicadores Cuantitativos:</w:t>
            </w:r>
          </w:p>
        </w:tc>
        <w:tc>
          <w:tcPr>
            <w:tcW w:w="3574" w:type="pct"/>
            <w:tcBorders>
              <w:left w:val="single" w:sz="4" w:space="0" w:color="auto"/>
            </w:tcBorders>
            <w:shd w:val="clear" w:color="auto" w:fill="DAEEF3"/>
            <w:vAlign w:val="center"/>
          </w:tcPr>
          <w:p w:rsidR="00033DB7" w:rsidRPr="00F06B8C" w:rsidRDefault="00033DB7" w:rsidP="00033DB7">
            <w:pPr>
              <w:spacing w:after="0" w:line="240" w:lineRule="auto"/>
              <w:jc w:val="center"/>
              <w:rPr>
                <w:rFonts w:ascii="Arial" w:hAnsi="Arial" w:cs="Arial"/>
                <w:sz w:val="24"/>
                <w:szCs w:val="24"/>
              </w:rPr>
            </w:pPr>
            <w:r w:rsidRPr="00F06B8C">
              <w:rPr>
                <w:rFonts w:ascii="Arial" w:hAnsi="Arial" w:cs="Arial"/>
                <w:sz w:val="24"/>
                <w:szCs w:val="24"/>
              </w:rPr>
              <w:t>Relativos a la cantidad, número o grado.</w:t>
            </w:r>
          </w:p>
        </w:tc>
      </w:tr>
      <w:tr w:rsidR="00033DB7" w:rsidRPr="00F06B8C" w:rsidTr="00033DB7">
        <w:trPr>
          <w:trHeight w:val="661"/>
        </w:trPr>
        <w:tc>
          <w:tcPr>
            <w:tcW w:w="5000" w:type="pct"/>
            <w:gridSpan w:val="2"/>
            <w:shd w:val="clear" w:color="auto" w:fill="FDE9D9"/>
            <w:vAlign w:val="center"/>
          </w:tcPr>
          <w:p w:rsidR="00033DB7" w:rsidRPr="00F06B8C" w:rsidRDefault="00033DB7" w:rsidP="00033DB7">
            <w:pPr>
              <w:spacing w:after="0" w:line="240" w:lineRule="auto"/>
              <w:ind w:left="720"/>
              <w:jc w:val="both"/>
              <w:rPr>
                <w:rFonts w:ascii="Arial" w:hAnsi="Arial" w:cs="Arial"/>
                <w:sz w:val="10"/>
                <w:szCs w:val="10"/>
              </w:rPr>
            </w:pPr>
          </w:p>
          <w:p w:rsidR="00033DB7" w:rsidRPr="00F06B8C" w:rsidRDefault="00033DB7" w:rsidP="00033DB7">
            <w:pPr>
              <w:numPr>
                <w:ilvl w:val="0"/>
                <w:numId w:val="6"/>
              </w:numPr>
              <w:shd w:val="clear" w:color="auto" w:fill="FDE9D9"/>
              <w:spacing w:after="0" w:line="240" w:lineRule="auto"/>
              <w:jc w:val="both"/>
              <w:rPr>
                <w:rFonts w:ascii="Arial" w:hAnsi="Arial" w:cs="Arial"/>
                <w:i/>
                <w:sz w:val="24"/>
                <w:szCs w:val="24"/>
              </w:rPr>
            </w:pPr>
            <w:r w:rsidRPr="00F06B8C">
              <w:rPr>
                <w:rFonts w:ascii="Arial" w:hAnsi="Arial" w:cs="Arial"/>
                <w:i/>
                <w:sz w:val="24"/>
                <w:szCs w:val="24"/>
              </w:rPr>
              <w:t>Retrasos</w:t>
            </w:r>
          </w:p>
          <w:p w:rsidR="00033DB7" w:rsidRPr="00F06B8C" w:rsidRDefault="00033DB7" w:rsidP="00033DB7">
            <w:pPr>
              <w:numPr>
                <w:ilvl w:val="0"/>
                <w:numId w:val="6"/>
              </w:numPr>
              <w:shd w:val="clear" w:color="auto" w:fill="FDE9D9"/>
              <w:spacing w:after="0" w:line="240" w:lineRule="auto"/>
              <w:jc w:val="both"/>
              <w:rPr>
                <w:rFonts w:ascii="Arial" w:hAnsi="Arial" w:cs="Arial"/>
                <w:i/>
                <w:sz w:val="24"/>
                <w:szCs w:val="24"/>
              </w:rPr>
            </w:pPr>
            <w:r w:rsidRPr="00F06B8C">
              <w:rPr>
                <w:rFonts w:ascii="Arial" w:hAnsi="Arial" w:cs="Arial"/>
                <w:i/>
                <w:sz w:val="24"/>
                <w:szCs w:val="24"/>
              </w:rPr>
              <w:t>Tiempos de espera</w:t>
            </w:r>
          </w:p>
          <w:p w:rsidR="00033DB7" w:rsidRPr="00F06B8C" w:rsidRDefault="00033DB7" w:rsidP="00033DB7">
            <w:pPr>
              <w:numPr>
                <w:ilvl w:val="0"/>
                <w:numId w:val="6"/>
              </w:numPr>
              <w:shd w:val="clear" w:color="auto" w:fill="FDE9D9"/>
              <w:spacing w:after="0" w:line="240" w:lineRule="auto"/>
              <w:jc w:val="both"/>
              <w:rPr>
                <w:rFonts w:ascii="Arial" w:hAnsi="Arial" w:cs="Arial"/>
                <w:i/>
                <w:sz w:val="24"/>
                <w:szCs w:val="24"/>
              </w:rPr>
            </w:pPr>
            <w:r w:rsidRPr="00F06B8C">
              <w:rPr>
                <w:rFonts w:ascii="Arial" w:hAnsi="Arial" w:cs="Arial"/>
                <w:i/>
                <w:sz w:val="24"/>
                <w:szCs w:val="24"/>
              </w:rPr>
              <w:t>Tiempos de entrega</w:t>
            </w:r>
          </w:p>
          <w:p w:rsidR="00033DB7" w:rsidRPr="00F06B8C" w:rsidRDefault="00033DB7" w:rsidP="00033DB7">
            <w:pPr>
              <w:numPr>
                <w:ilvl w:val="0"/>
                <w:numId w:val="6"/>
              </w:numPr>
              <w:shd w:val="clear" w:color="auto" w:fill="FDE9D9"/>
              <w:spacing w:after="0" w:line="240" w:lineRule="auto"/>
              <w:jc w:val="both"/>
              <w:rPr>
                <w:rFonts w:ascii="Arial" w:hAnsi="Arial" w:cs="Arial"/>
                <w:i/>
                <w:sz w:val="24"/>
                <w:szCs w:val="24"/>
              </w:rPr>
            </w:pPr>
            <w:r w:rsidRPr="00F06B8C">
              <w:rPr>
                <w:rFonts w:ascii="Arial" w:hAnsi="Arial" w:cs="Arial"/>
                <w:i/>
                <w:sz w:val="24"/>
                <w:szCs w:val="24"/>
              </w:rPr>
              <w:t>Tiempo de ciclo transcurrido desde pedir el servicio hasta recibirlo</w:t>
            </w:r>
          </w:p>
          <w:p w:rsidR="00033DB7" w:rsidRPr="00F06B8C" w:rsidRDefault="00033DB7" w:rsidP="00033DB7">
            <w:pPr>
              <w:numPr>
                <w:ilvl w:val="0"/>
                <w:numId w:val="6"/>
              </w:numPr>
              <w:shd w:val="clear" w:color="auto" w:fill="FDE9D9"/>
              <w:spacing w:after="0" w:line="240" w:lineRule="auto"/>
              <w:jc w:val="both"/>
              <w:rPr>
                <w:rFonts w:ascii="Arial" w:hAnsi="Arial" w:cs="Arial"/>
                <w:i/>
                <w:sz w:val="24"/>
                <w:szCs w:val="24"/>
              </w:rPr>
            </w:pPr>
            <w:r w:rsidRPr="00F06B8C">
              <w:rPr>
                <w:rFonts w:ascii="Arial" w:hAnsi="Arial" w:cs="Arial"/>
                <w:i/>
                <w:sz w:val="24"/>
                <w:szCs w:val="24"/>
              </w:rPr>
              <w:t>Número de llamadas</w:t>
            </w:r>
          </w:p>
          <w:p w:rsidR="00033DB7" w:rsidRPr="00F06B8C" w:rsidRDefault="00033DB7" w:rsidP="00033DB7">
            <w:pPr>
              <w:numPr>
                <w:ilvl w:val="0"/>
                <w:numId w:val="6"/>
              </w:numPr>
              <w:shd w:val="clear" w:color="auto" w:fill="FDE9D9"/>
              <w:spacing w:after="0" w:line="240" w:lineRule="auto"/>
              <w:jc w:val="both"/>
              <w:rPr>
                <w:rFonts w:ascii="Arial" w:hAnsi="Arial" w:cs="Arial"/>
                <w:i/>
                <w:sz w:val="24"/>
                <w:szCs w:val="24"/>
              </w:rPr>
            </w:pPr>
            <w:r w:rsidRPr="00F06B8C">
              <w:rPr>
                <w:rFonts w:ascii="Arial" w:hAnsi="Arial" w:cs="Arial"/>
                <w:i/>
                <w:sz w:val="24"/>
                <w:szCs w:val="24"/>
              </w:rPr>
              <w:t>Número de visitas</w:t>
            </w:r>
          </w:p>
          <w:p w:rsidR="00033DB7" w:rsidRPr="00F06B8C" w:rsidRDefault="00033DB7" w:rsidP="00033DB7">
            <w:pPr>
              <w:numPr>
                <w:ilvl w:val="0"/>
                <w:numId w:val="6"/>
              </w:numPr>
              <w:shd w:val="clear" w:color="auto" w:fill="FDE9D9"/>
              <w:spacing w:after="0" w:line="240" w:lineRule="auto"/>
              <w:jc w:val="both"/>
              <w:rPr>
                <w:rFonts w:ascii="Arial" w:hAnsi="Arial" w:cs="Arial"/>
                <w:i/>
                <w:sz w:val="24"/>
                <w:szCs w:val="24"/>
              </w:rPr>
            </w:pPr>
            <w:r w:rsidRPr="00F06B8C">
              <w:rPr>
                <w:rFonts w:ascii="Arial" w:hAnsi="Arial" w:cs="Arial"/>
                <w:i/>
                <w:sz w:val="24"/>
                <w:szCs w:val="24"/>
              </w:rPr>
              <w:t>Exactitud en la facturación</w:t>
            </w:r>
          </w:p>
          <w:p w:rsidR="00033DB7" w:rsidRPr="00F06B8C" w:rsidRDefault="00033DB7" w:rsidP="00033DB7">
            <w:pPr>
              <w:numPr>
                <w:ilvl w:val="0"/>
                <w:numId w:val="6"/>
              </w:numPr>
              <w:shd w:val="clear" w:color="auto" w:fill="FDE9D9"/>
              <w:spacing w:after="0" w:line="240" w:lineRule="auto"/>
              <w:jc w:val="both"/>
              <w:rPr>
                <w:rFonts w:ascii="Arial" w:hAnsi="Arial" w:cs="Arial"/>
                <w:i/>
                <w:sz w:val="24"/>
                <w:szCs w:val="24"/>
              </w:rPr>
            </w:pPr>
            <w:r w:rsidRPr="00F06B8C">
              <w:rPr>
                <w:rFonts w:ascii="Arial" w:hAnsi="Arial" w:cs="Arial"/>
                <w:i/>
                <w:sz w:val="24"/>
                <w:szCs w:val="24"/>
              </w:rPr>
              <w:t>Grado de cumplimiento del contrato</w:t>
            </w:r>
          </w:p>
          <w:p w:rsidR="00033DB7" w:rsidRPr="00F06B8C" w:rsidRDefault="00033DB7" w:rsidP="00033DB7">
            <w:pPr>
              <w:spacing w:after="0" w:line="240" w:lineRule="auto"/>
              <w:ind w:left="720"/>
              <w:jc w:val="both"/>
              <w:rPr>
                <w:rFonts w:ascii="Arial" w:hAnsi="Arial" w:cs="Arial"/>
                <w:sz w:val="10"/>
                <w:szCs w:val="10"/>
              </w:rPr>
            </w:pPr>
          </w:p>
        </w:tc>
      </w:tr>
      <w:tr w:rsidR="00033DB7" w:rsidRPr="00F06B8C" w:rsidTr="00033DB7">
        <w:tc>
          <w:tcPr>
            <w:tcW w:w="1426" w:type="pct"/>
            <w:tcBorders>
              <w:right w:val="single" w:sz="4" w:space="0" w:color="auto"/>
            </w:tcBorders>
            <w:shd w:val="clear" w:color="auto" w:fill="D6E3BC"/>
            <w:vAlign w:val="center"/>
          </w:tcPr>
          <w:p w:rsidR="00033DB7" w:rsidRPr="00F06B8C" w:rsidRDefault="00033DB7" w:rsidP="00033DB7">
            <w:pPr>
              <w:spacing w:after="0" w:line="240" w:lineRule="auto"/>
              <w:jc w:val="right"/>
              <w:rPr>
                <w:rFonts w:ascii="Arial" w:hAnsi="Arial" w:cs="Arial"/>
                <w:b/>
                <w:sz w:val="24"/>
                <w:szCs w:val="24"/>
              </w:rPr>
            </w:pPr>
            <w:r w:rsidRPr="00F06B8C">
              <w:rPr>
                <w:rFonts w:ascii="Arial" w:hAnsi="Arial" w:cs="Arial"/>
                <w:b/>
                <w:sz w:val="24"/>
                <w:szCs w:val="24"/>
              </w:rPr>
              <w:t>Indicadores Cualitativos:</w:t>
            </w:r>
          </w:p>
        </w:tc>
        <w:tc>
          <w:tcPr>
            <w:tcW w:w="3574" w:type="pct"/>
            <w:tcBorders>
              <w:left w:val="single" w:sz="4" w:space="0" w:color="auto"/>
            </w:tcBorders>
            <w:shd w:val="clear" w:color="auto" w:fill="DAEEF3"/>
          </w:tcPr>
          <w:p w:rsidR="00033DB7" w:rsidRPr="00F06B8C" w:rsidRDefault="00033DB7" w:rsidP="00033DB7">
            <w:pPr>
              <w:spacing w:after="0" w:line="240" w:lineRule="auto"/>
              <w:jc w:val="both"/>
              <w:rPr>
                <w:rFonts w:ascii="Arial" w:hAnsi="Arial" w:cs="Arial"/>
                <w:sz w:val="24"/>
                <w:szCs w:val="24"/>
              </w:rPr>
            </w:pPr>
            <w:r w:rsidRPr="00F06B8C">
              <w:rPr>
                <w:rFonts w:ascii="Arial" w:hAnsi="Arial" w:cs="Arial"/>
                <w:sz w:val="24"/>
                <w:szCs w:val="24"/>
              </w:rPr>
              <w:t>Relativos a la cualidad, temperatura, sabor, estética, atención y confianza de un servicio.</w:t>
            </w:r>
          </w:p>
        </w:tc>
      </w:tr>
      <w:tr w:rsidR="00033DB7" w:rsidRPr="00F06B8C" w:rsidTr="00033DB7">
        <w:trPr>
          <w:trHeight w:val="605"/>
        </w:trPr>
        <w:tc>
          <w:tcPr>
            <w:tcW w:w="5000" w:type="pct"/>
            <w:gridSpan w:val="2"/>
            <w:shd w:val="clear" w:color="auto" w:fill="FDE9D9"/>
            <w:vAlign w:val="center"/>
          </w:tcPr>
          <w:p w:rsidR="00033DB7" w:rsidRPr="00F06B8C" w:rsidRDefault="00033DB7" w:rsidP="00033DB7">
            <w:pPr>
              <w:spacing w:after="0" w:line="240" w:lineRule="auto"/>
              <w:ind w:left="720"/>
              <w:jc w:val="both"/>
              <w:rPr>
                <w:rFonts w:ascii="Arial" w:hAnsi="Arial" w:cs="Arial"/>
                <w:sz w:val="10"/>
                <w:szCs w:val="10"/>
              </w:rPr>
            </w:pPr>
          </w:p>
          <w:p w:rsidR="00033DB7" w:rsidRPr="00F06B8C" w:rsidRDefault="00033DB7" w:rsidP="00033DB7">
            <w:pPr>
              <w:numPr>
                <w:ilvl w:val="0"/>
                <w:numId w:val="7"/>
              </w:numPr>
              <w:spacing w:after="0" w:line="240" w:lineRule="auto"/>
              <w:ind w:left="2977"/>
              <w:jc w:val="both"/>
              <w:rPr>
                <w:rFonts w:ascii="Arial" w:hAnsi="Arial" w:cs="Arial"/>
                <w:i/>
                <w:sz w:val="24"/>
                <w:szCs w:val="24"/>
              </w:rPr>
            </w:pPr>
            <w:r w:rsidRPr="00F06B8C">
              <w:rPr>
                <w:rFonts w:ascii="Arial" w:hAnsi="Arial" w:cs="Arial"/>
                <w:i/>
                <w:sz w:val="24"/>
                <w:szCs w:val="24"/>
              </w:rPr>
              <w:t>Estética</w:t>
            </w:r>
          </w:p>
          <w:p w:rsidR="00033DB7" w:rsidRPr="00F06B8C" w:rsidRDefault="00033DB7" w:rsidP="00033DB7">
            <w:pPr>
              <w:numPr>
                <w:ilvl w:val="0"/>
                <w:numId w:val="7"/>
              </w:numPr>
              <w:spacing w:after="0" w:line="240" w:lineRule="auto"/>
              <w:ind w:left="2977"/>
              <w:jc w:val="both"/>
              <w:rPr>
                <w:rFonts w:ascii="Arial" w:hAnsi="Arial" w:cs="Arial"/>
                <w:i/>
                <w:sz w:val="24"/>
                <w:szCs w:val="24"/>
              </w:rPr>
            </w:pPr>
            <w:r w:rsidRPr="00F06B8C">
              <w:rPr>
                <w:rFonts w:ascii="Arial" w:hAnsi="Arial" w:cs="Arial"/>
                <w:i/>
                <w:sz w:val="24"/>
                <w:szCs w:val="24"/>
              </w:rPr>
              <w:t>Diseño</w:t>
            </w:r>
          </w:p>
          <w:p w:rsidR="00033DB7" w:rsidRPr="00F06B8C" w:rsidRDefault="00033DB7" w:rsidP="00033DB7">
            <w:pPr>
              <w:numPr>
                <w:ilvl w:val="0"/>
                <w:numId w:val="7"/>
              </w:numPr>
              <w:spacing w:after="0" w:line="240" w:lineRule="auto"/>
              <w:ind w:left="2977"/>
              <w:jc w:val="both"/>
              <w:rPr>
                <w:rFonts w:ascii="Arial" w:hAnsi="Arial" w:cs="Arial"/>
                <w:i/>
                <w:sz w:val="24"/>
                <w:szCs w:val="24"/>
              </w:rPr>
            </w:pPr>
            <w:r w:rsidRPr="00F06B8C">
              <w:rPr>
                <w:rFonts w:ascii="Arial" w:hAnsi="Arial" w:cs="Arial"/>
                <w:i/>
                <w:sz w:val="24"/>
                <w:szCs w:val="24"/>
              </w:rPr>
              <w:t>Seguridad del servicio</w:t>
            </w:r>
          </w:p>
          <w:p w:rsidR="00033DB7" w:rsidRPr="00F06B8C" w:rsidRDefault="00033DB7" w:rsidP="00033DB7">
            <w:pPr>
              <w:numPr>
                <w:ilvl w:val="0"/>
                <w:numId w:val="7"/>
              </w:numPr>
              <w:spacing w:after="0" w:line="240" w:lineRule="auto"/>
              <w:ind w:left="2977"/>
              <w:jc w:val="both"/>
              <w:rPr>
                <w:rFonts w:ascii="Arial" w:hAnsi="Arial" w:cs="Arial"/>
                <w:i/>
                <w:sz w:val="24"/>
                <w:szCs w:val="24"/>
              </w:rPr>
            </w:pPr>
            <w:r w:rsidRPr="00F06B8C">
              <w:rPr>
                <w:rFonts w:ascii="Arial" w:hAnsi="Arial" w:cs="Arial"/>
                <w:i/>
                <w:sz w:val="24"/>
                <w:szCs w:val="24"/>
              </w:rPr>
              <w:t>Cortesía</w:t>
            </w:r>
          </w:p>
          <w:p w:rsidR="00033DB7" w:rsidRPr="00F06B8C" w:rsidRDefault="00033DB7" w:rsidP="00033DB7">
            <w:pPr>
              <w:numPr>
                <w:ilvl w:val="0"/>
                <w:numId w:val="7"/>
              </w:numPr>
              <w:spacing w:after="0" w:line="240" w:lineRule="auto"/>
              <w:ind w:left="2977"/>
              <w:jc w:val="both"/>
              <w:rPr>
                <w:rFonts w:ascii="Arial" w:hAnsi="Arial" w:cs="Arial"/>
                <w:i/>
                <w:sz w:val="24"/>
                <w:szCs w:val="24"/>
              </w:rPr>
            </w:pPr>
            <w:r w:rsidRPr="00F06B8C">
              <w:rPr>
                <w:rFonts w:ascii="Arial" w:hAnsi="Arial" w:cs="Arial"/>
                <w:i/>
                <w:sz w:val="24"/>
                <w:szCs w:val="24"/>
              </w:rPr>
              <w:t>Amabilidad</w:t>
            </w:r>
          </w:p>
          <w:p w:rsidR="00033DB7" w:rsidRPr="00F06B8C" w:rsidRDefault="00033DB7" w:rsidP="00033DB7">
            <w:pPr>
              <w:numPr>
                <w:ilvl w:val="0"/>
                <w:numId w:val="7"/>
              </w:numPr>
              <w:spacing w:after="0" w:line="240" w:lineRule="auto"/>
              <w:ind w:left="2977"/>
              <w:jc w:val="both"/>
              <w:rPr>
                <w:rFonts w:ascii="Arial" w:hAnsi="Arial" w:cs="Arial"/>
                <w:i/>
                <w:sz w:val="24"/>
                <w:szCs w:val="24"/>
              </w:rPr>
            </w:pPr>
            <w:r w:rsidRPr="00F06B8C">
              <w:rPr>
                <w:rFonts w:ascii="Arial" w:hAnsi="Arial" w:cs="Arial"/>
                <w:i/>
                <w:sz w:val="24"/>
                <w:szCs w:val="24"/>
              </w:rPr>
              <w:t>Atención</w:t>
            </w:r>
          </w:p>
          <w:p w:rsidR="00033DB7" w:rsidRPr="00F06B8C" w:rsidRDefault="00033DB7" w:rsidP="00033DB7">
            <w:pPr>
              <w:numPr>
                <w:ilvl w:val="0"/>
                <w:numId w:val="7"/>
              </w:numPr>
              <w:spacing w:after="0" w:line="240" w:lineRule="auto"/>
              <w:ind w:left="2977"/>
              <w:jc w:val="both"/>
              <w:rPr>
                <w:rFonts w:ascii="Arial" w:hAnsi="Arial" w:cs="Arial"/>
                <w:i/>
                <w:sz w:val="24"/>
                <w:szCs w:val="24"/>
              </w:rPr>
            </w:pPr>
            <w:r w:rsidRPr="00F06B8C">
              <w:rPr>
                <w:rFonts w:ascii="Arial" w:hAnsi="Arial" w:cs="Arial"/>
                <w:i/>
                <w:sz w:val="24"/>
                <w:szCs w:val="24"/>
              </w:rPr>
              <w:t>Confianza</w:t>
            </w:r>
          </w:p>
          <w:p w:rsidR="00033DB7" w:rsidRPr="00F06B8C" w:rsidRDefault="00033DB7" w:rsidP="00033DB7">
            <w:pPr>
              <w:spacing w:after="0" w:line="240" w:lineRule="auto"/>
              <w:ind w:left="720"/>
              <w:jc w:val="both"/>
              <w:rPr>
                <w:rFonts w:ascii="Arial" w:hAnsi="Arial" w:cs="Arial"/>
                <w:sz w:val="10"/>
                <w:szCs w:val="10"/>
              </w:rPr>
            </w:pPr>
          </w:p>
        </w:tc>
      </w:tr>
      <w:tr w:rsidR="00033DB7" w:rsidRPr="00F06B8C" w:rsidTr="00033DB7">
        <w:tc>
          <w:tcPr>
            <w:tcW w:w="1426" w:type="pct"/>
            <w:tcBorders>
              <w:right w:val="single" w:sz="4" w:space="0" w:color="auto"/>
            </w:tcBorders>
            <w:shd w:val="clear" w:color="auto" w:fill="D6E3BC"/>
            <w:vAlign w:val="center"/>
          </w:tcPr>
          <w:p w:rsidR="00033DB7" w:rsidRPr="00F06B8C" w:rsidRDefault="00033DB7" w:rsidP="00033DB7">
            <w:pPr>
              <w:spacing w:after="0" w:line="240" w:lineRule="auto"/>
              <w:jc w:val="right"/>
              <w:rPr>
                <w:rFonts w:ascii="Arial" w:hAnsi="Arial" w:cs="Arial"/>
                <w:b/>
                <w:sz w:val="24"/>
                <w:szCs w:val="24"/>
              </w:rPr>
            </w:pPr>
            <w:r w:rsidRPr="00F06B8C">
              <w:rPr>
                <w:rFonts w:ascii="Arial" w:hAnsi="Arial" w:cs="Arial"/>
                <w:b/>
                <w:sz w:val="24"/>
                <w:szCs w:val="24"/>
              </w:rPr>
              <w:t>Indicadores Propios del Servicio:</w:t>
            </w:r>
          </w:p>
        </w:tc>
        <w:tc>
          <w:tcPr>
            <w:tcW w:w="3574" w:type="pct"/>
            <w:tcBorders>
              <w:left w:val="single" w:sz="4" w:space="0" w:color="auto"/>
            </w:tcBorders>
            <w:shd w:val="clear" w:color="auto" w:fill="DAEEF3"/>
          </w:tcPr>
          <w:p w:rsidR="00033DB7" w:rsidRPr="00F06B8C" w:rsidRDefault="00033DB7" w:rsidP="00033DB7">
            <w:pPr>
              <w:spacing w:after="0" w:line="240" w:lineRule="auto"/>
              <w:jc w:val="both"/>
              <w:rPr>
                <w:rFonts w:ascii="Arial" w:hAnsi="Arial" w:cs="Arial"/>
                <w:sz w:val="24"/>
                <w:szCs w:val="24"/>
              </w:rPr>
            </w:pPr>
            <w:r w:rsidRPr="00F06B8C">
              <w:rPr>
                <w:rFonts w:ascii="Arial" w:hAnsi="Arial" w:cs="Arial"/>
                <w:sz w:val="24"/>
                <w:szCs w:val="24"/>
              </w:rPr>
              <w:t>Relativos al proceso, al sistema y a los elementos complementarios.</w:t>
            </w:r>
          </w:p>
        </w:tc>
      </w:tr>
      <w:tr w:rsidR="00033DB7" w:rsidRPr="00F06B8C" w:rsidTr="00033DB7">
        <w:trPr>
          <w:trHeight w:val="747"/>
        </w:trPr>
        <w:tc>
          <w:tcPr>
            <w:tcW w:w="5000" w:type="pct"/>
            <w:gridSpan w:val="2"/>
            <w:shd w:val="clear" w:color="auto" w:fill="FDE9D9"/>
          </w:tcPr>
          <w:p w:rsidR="00033DB7" w:rsidRPr="00F06B8C" w:rsidRDefault="00033DB7" w:rsidP="00033DB7">
            <w:pPr>
              <w:spacing w:after="0" w:line="240" w:lineRule="auto"/>
              <w:ind w:left="720"/>
              <w:jc w:val="both"/>
              <w:rPr>
                <w:rFonts w:ascii="Arial" w:hAnsi="Arial" w:cs="Arial"/>
                <w:sz w:val="10"/>
                <w:szCs w:val="10"/>
              </w:rPr>
            </w:pPr>
          </w:p>
          <w:p w:rsidR="00033DB7" w:rsidRPr="00F06B8C" w:rsidRDefault="00033DB7" w:rsidP="00033DB7">
            <w:pPr>
              <w:numPr>
                <w:ilvl w:val="0"/>
                <w:numId w:val="8"/>
              </w:numPr>
              <w:spacing w:after="0" w:line="240" w:lineRule="auto"/>
              <w:jc w:val="both"/>
              <w:rPr>
                <w:rFonts w:ascii="Arial" w:hAnsi="Arial" w:cs="Arial"/>
                <w:i/>
                <w:sz w:val="24"/>
                <w:szCs w:val="24"/>
              </w:rPr>
            </w:pPr>
            <w:r w:rsidRPr="00F06B8C">
              <w:rPr>
                <w:rFonts w:ascii="Arial" w:hAnsi="Arial" w:cs="Arial"/>
                <w:i/>
                <w:sz w:val="24"/>
                <w:szCs w:val="24"/>
              </w:rPr>
              <w:t>Duración del proceso</w:t>
            </w:r>
          </w:p>
          <w:p w:rsidR="00033DB7" w:rsidRPr="00F06B8C" w:rsidRDefault="00033DB7" w:rsidP="00033DB7">
            <w:pPr>
              <w:numPr>
                <w:ilvl w:val="0"/>
                <w:numId w:val="8"/>
              </w:numPr>
              <w:spacing w:after="0" w:line="240" w:lineRule="auto"/>
              <w:jc w:val="both"/>
              <w:rPr>
                <w:rFonts w:ascii="Arial" w:hAnsi="Arial" w:cs="Arial"/>
                <w:i/>
                <w:sz w:val="24"/>
                <w:szCs w:val="24"/>
              </w:rPr>
            </w:pPr>
            <w:r w:rsidRPr="00F06B8C">
              <w:rPr>
                <w:rFonts w:ascii="Arial" w:hAnsi="Arial" w:cs="Arial"/>
                <w:i/>
                <w:sz w:val="24"/>
                <w:szCs w:val="24"/>
              </w:rPr>
              <w:t>Duración de las actividades</w:t>
            </w:r>
          </w:p>
          <w:p w:rsidR="00033DB7" w:rsidRPr="00F06B8C" w:rsidRDefault="00033DB7" w:rsidP="00033DB7">
            <w:pPr>
              <w:numPr>
                <w:ilvl w:val="0"/>
                <w:numId w:val="8"/>
              </w:numPr>
              <w:spacing w:after="0" w:line="240" w:lineRule="auto"/>
              <w:jc w:val="both"/>
              <w:rPr>
                <w:rFonts w:ascii="Arial" w:hAnsi="Arial" w:cs="Arial"/>
                <w:i/>
                <w:sz w:val="24"/>
                <w:szCs w:val="24"/>
              </w:rPr>
            </w:pPr>
            <w:r w:rsidRPr="00F06B8C">
              <w:rPr>
                <w:rFonts w:ascii="Arial" w:hAnsi="Arial" w:cs="Arial"/>
                <w:i/>
                <w:sz w:val="24"/>
                <w:szCs w:val="24"/>
              </w:rPr>
              <w:t>Capacidad de respuesta ante imprevistos</w:t>
            </w:r>
          </w:p>
          <w:p w:rsidR="00033DB7" w:rsidRPr="00F06B8C" w:rsidRDefault="00033DB7" w:rsidP="00033DB7">
            <w:pPr>
              <w:numPr>
                <w:ilvl w:val="0"/>
                <w:numId w:val="8"/>
              </w:numPr>
              <w:spacing w:after="0" w:line="240" w:lineRule="auto"/>
              <w:jc w:val="both"/>
              <w:rPr>
                <w:rFonts w:ascii="Arial" w:hAnsi="Arial" w:cs="Arial"/>
                <w:i/>
                <w:sz w:val="24"/>
                <w:szCs w:val="24"/>
              </w:rPr>
            </w:pPr>
            <w:r w:rsidRPr="00F06B8C">
              <w:rPr>
                <w:rFonts w:ascii="Arial" w:hAnsi="Arial" w:cs="Arial"/>
                <w:i/>
                <w:sz w:val="24"/>
                <w:szCs w:val="24"/>
              </w:rPr>
              <w:t>Personas que intervienen en el servicio</w:t>
            </w:r>
          </w:p>
          <w:p w:rsidR="00033DB7" w:rsidRPr="00F06B8C" w:rsidRDefault="00033DB7" w:rsidP="00033DB7">
            <w:pPr>
              <w:numPr>
                <w:ilvl w:val="0"/>
                <w:numId w:val="8"/>
              </w:numPr>
              <w:spacing w:after="0" w:line="240" w:lineRule="auto"/>
              <w:jc w:val="both"/>
              <w:rPr>
                <w:rFonts w:ascii="Arial" w:hAnsi="Arial" w:cs="Arial"/>
                <w:i/>
                <w:sz w:val="24"/>
                <w:szCs w:val="24"/>
              </w:rPr>
            </w:pPr>
            <w:r w:rsidRPr="00F06B8C">
              <w:rPr>
                <w:rFonts w:ascii="Arial" w:hAnsi="Arial" w:cs="Arial"/>
                <w:i/>
                <w:sz w:val="24"/>
                <w:szCs w:val="24"/>
              </w:rPr>
              <w:t>Elementos complementarios (teléfono, correo electrónico, referencias)</w:t>
            </w:r>
          </w:p>
          <w:p w:rsidR="00033DB7" w:rsidRPr="00F06B8C" w:rsidRDefault="00033DB7" w:rsidP="00033DB7">
            <w:pPr>
              <w:numPr>
                <w:ilvl w:val="0"/>
                <w:numId w:val="8"/>
              </w:numPr>
              <w:spacing w:after="0" w:line="240" w:lineRule="auto"/>
              <w:jc w:val="both"/>
              <w:rPr>
                <w:rFonts w:ascii="Arial" w:hAnsi="Arial" w:cs="Arial"/>
                <w:i/>
                <w:sz w:val="24"/>
                <w:szCs w:val="24"/>
              </w:rPr>
            </w:pPr>
            <w:r w:rsidRPr="00F06B8C">
              <w:rPr>
                <w:rFonts w:ascii="Arial" w:hAnsi="Arial" w:cs="Arial"/>
                <w:i/>
                <w:sz w:val="24"/>
                <w:szCs w:val="24"/>
              </w:rPr>
              <w:t>Sistema de reclamaciones</w:t>
            </w:r>
          </w:p>
          <w:p w:rsidR="00033DB7" w:rsidRPr="00F06B8C" w:rsidRDefault="00033DB7" w:rsidP="00033DB7">
            <w:pPr>
              <w:spacing w:after="0" w:line="240" w:lineRule="auto"/>
              <w:ind w:left="720"/>
              <w:jc w:val="both"/>
              <w:rPr>
                <w:rFonts w:ascii="Arial" w:hAnsi="Arial" w:cs="Arial"/>
                <w:sz w:val="10"/>
                <w:szCs w:val="10"/>
              </w:rPr>
            </w:pPr>
          </w:p>
        </w:tc>
      </w:tr>
    </w:tbl>
    <w:p w:rsidR="00AC0910" w:rsidRDefault="00AC0910" w:rsidP="00AC0910">
      <w:pPr>
        <w:spacing w:after="0" w:line="240" w:lineRule="auto"/>
        <w:jc w:val="center"/>
        <w:rPr>
          <w:rFonts w:ascii="Arial" w:hAnsi="Arial" w:cs="Arial"/>
          <w:b/>
          <w:sz w:val="48"/>
          <w:szCs w:val="48"/>
        </w:rPr>
      </w:pPr>
    </w:p>
    <w:p w:rsidR="00AC0910" w:rsidRDefault="00AC0910" w:rsidP="00AC0910">
      <w:pPr>
        <w:spacing w:after="0" w:line="240" w:lineRule="auto"/>
        <w:jc w:val="center"/>
        <w:rPr>
          <w:rFonts w:ascii="Arial" w:hAnsi="Arial" w:cs="Arial"/>
          <w:b/>
          <w:sz w:val="48"/>
          <w:szCs w:val="48"/>
        </w:rPr>
      </w:pPr>
    </w:p>
    <w:p w:rsidR="00776183" w:rsidRDefault="00776183"/>
    <w:p w:rsidR="00033DB7" w:rsidRDefault="00033DB7"/>
    <w:p w:rsidR="00033DB7" w:rsidRDefault="00033DB7"/>
    <w:p w:rsidR="00033DB7" w:rsidRDefault="00033DB7"/>
    <w:p w:rsidR="00033DB7" w:rsidRDefault="00033DB7" w:rsidP="00033DB7">
      <w:pPr>
        <w:spacing w:after="0" w:line="480" w:lineRule="auto"/>
        <w:ind w:left="1094"/>
        <w:jc w:val="both"/>
        <w:rPr>
          <w:rFonts w:ascii="Arial" w:hAnsi="Arial" w:cs="Arial"/>
          <w:sz w:val="24"/>
          <w:szCs w:val="24"/>
        </w:rPr>
      </w:pPr>
      <w:r w:rsidRPr="001D0DFD">
        <w:rPr>
          <w:rFonts w:ascii="Arial" w:hAnsi="Arial" w:cs="Arial"/>
          <w:sz w:val="24"/>
          <w:szCs w:val="24"/>
        </w:rPr>
        <w:t>Todo lo revisado hasta aquí se constituye en los fundamentos tomados en cuen</w:t>
      </w:r>
      <w:r>
        <w:rPr>
          <w:rFonts w:ascii="Arial" w:hAnsi="Arial" w:cs="Arial"/>
          <w:sz w:val="24"/>
          <w:szCs w:val="24"/>
        </w:rPr>
        <w:t>ta para el desarrollo de la</w:t>
      </w:r>
      <w:r w:rsidRPr="001D0DFD">
        <w:rPr>
          <w:rFonts w:ascii="Arial" w:hAnsi="Arial" w:cs="Arial"/>
          <w:sz w:val="24"/>
          <w:szCs w:val="24"/>
        </w:rPr>
        <w:t xml:space="preserve"> propuesta de S</w:t>
      </w:r>
      <w:r>
        <w:rPr>
          <w:rFonts w:ascii="Arial" w:hAnsi="Arial" w:cs="Arial"/>
          <w:sz w:val="24"/>
          <w:szCs w:val="24"/>
        </w:rPr>
        <w:t xml:space="preserve">istema de Gestión de la Calidad para una </w:t>
      </w:r>
      <w:r w:rsidRPr="001D0DFD">
        <w:rPr>
          <w:rFonts w:ascii="Arial" w:hAnsi="Arial" w:cs="Arial"/>
          <w:sz w:val="24"/>
          <w:szCs w:val="24"/>
        </w:rPr>
        <w:t>empresa de servicios.</w:t>
      </w:r>
    </w:p>
    <w:p w:rsidR="00033DB7" w:rsidRDefault="00033DB7"/>
    <w:p w:rsidR="00033DB7" w:rsidRDefault="00033DB7"/>
    <w:p w:rsidR="00033DB7" w:rsidRDefault="00033DB7"/>
    <w:p w:rsidR="00033DB7" w:rsidRDefault="00033DB7"/>
    <w:p w:rsidR="00033DB7" w:rsidRDefault="00033DB7"/>
    <w:p w:rsidR="00033DB7" w:rsidRDefault="00033DB7"/>
    <w:p w:rsidR="00C411EA" w:rsidRDefault="00C411EA"/>
    <w:p w:rsidR="00C411EA" w:rsidRDefault="00C411EA"/>
    <w:p w:rsidR="00C411EA" w:rsidRDefault="00C411EA"/>
    <w:p w:rsidR="00C411EA" w:rsidRDefault="00C411EA"/>
    <w:p w:rsidR="00C411EA" w:rsidRDefault="00C411EA"/>
    <w:p w:rsidR="00C411EA" w:rsidRDefault="00C411EA"/>
    <w:p w:rsidR="00033DB7" w:rsidRDefault="00033DB7"/>
    <w:p w:rsidR="00033DB7" w:rsidRDefault="00033DB7"/>
    <w:p w:rsidR="00C814DA" w:rsidRDefault="00C814DA"/>
    <w:p w:rsidR="00C814DA" w:rsidRPr="00C411EA" w:rsidRDefault="00C814DA" w:rsidP="00C411EA">
      <w:pPr>
        <w:spacing w:line="240" w:lineRule="auto"/>
        <w:jc w:val="center"/>
        <w:rPr>
          <w:rFonts w:ascii="Arial" w:hAnsi="Arial" w:cs="Arial"/>
          <w:sz w:val="24"/>
          <w:szCs w:val="24"/>
        </w:rPr>
      </w:pPr>
    </w:p>
    <w:p w:rsidR="00C411EA" w:rsidRPr="00C411EA" w:rsidRDefault="00C411EA" w:rsidP="00C411EA">
      <w:pPr>
        <w:spacing w:line="240" w:lineRule="auto"/>
        <w:jc w:val="center"/>
        <w:rPr>
          <w:rFonts w:ascii="Arial" w:hAnsi="Arial" w:cs="Arial"/>
          <w:sz w:val="24"/>
          <w:szCs w:val="24"/>
        </w:rPr>
      </w:pPr>
    </w:p>
    <w:p w:rsidR="00C814DA" w:rsidRDefault="00C814DA" w:rsidP="00C411EA">
      <w:pPr>
        <w:spacing w:line="240" w:lineRule="auto"/>
        <w:jc w:val="center"/>
        <w:rPr>
          <w:rFonts w:ascii="Arial" w:hAnsi="Arial" w:cs="Arial"/>
          <w:sz w:val="24"/>
          <w:szCs w:val="24"/>
        </w:rPr>
      </w:pPr>
    </w:p>
    <w:p w:rsidR="00C411EA" w:rsidRDefault="00C411EA" w:rsidP="00C411EA">
      <w:pPr>
        <w:spacing w:line="240" w:lineRule="auto"/>
        <w:jc w:val="center"/>
        <w:rPr>
          <w:rFonts w:ascii="Arial" w:hAnsi="Arial" w:cs="Arial"/>
          <w:sz w:val="24"/>
          <w:szCs w:val="24"/>
        </w:rPr>
      </w:pPr>
    </w:p>
    <w:p w:rsidR="00C411EA" w:rsidRDefault="00C411EA" w:rsidP="00C411EA">
      <w:pPr>
        <w:spacing w:line="240" w:lineRule="auto"/>
        <w:jc w:val="center"/>
        <w:rPr>
          <w:rFonts w:ascii="Arial" w:hAnsi="Arial" w:cs="Arial"/>
          <w:sz w:val="24"/>
          <w:szCs w:val="24"/>
        </w:rPr>
      </w:pPr>
    </w:p>
    <w:p w:rsidR="00C411EA" w:rsidRPr="00C411EA" w:rsidRDefault="00C411EA" w:rsidP="00C411EA">
      <w:pPr>
        <w:spacing w:line="240" w:lineRule="auto"/>
        <w:jc w:val="center"/>
        <w:rPr>
          <w:rFonts w:ascii="Arial" w:hAnsi="Arial" w:cs="Arial"/>
          <w:sz w:val="24"/>
          <w:szCs w:val="24"/>
        </w:rPr>
      </w:pPr>
    </w:p>
    <w:p w:rsidR="00123344" w:rsidRDefault="00123344" w:rsidP="00123344">
      <w:pPr>
        <w:spacing w:after="0" w:line="240" w:lineRule="auto"/>
        <w:jc w:val="center"/>
        <w:rPr>
          <w:rFonts w:ascii="Arial" w:hAnsi="Arial" w:cs="Arial"/>
          <w:b/>
          <w:sz w:val="24"/>
          <w:szCs w:val="24"/>
        </w:rPr>
      </w:pPr>
      <w:r>
        <w:rPr>
          <w:rFonts w:ascii="Arial" w:hAnsi="Arial" w:cs="Arial"/>
          <w:b/>
          <w:sz w:val="48"/>
          <w:szCs w:val="48"/>
        </w:rPr>
        <w:t>CAPÍTULO 3</w:t>
      </w:r>
    </w:p>
    <w:p w:rsidR="00123344" w:rsidRDefault="00123344" w:rsidP="00123344">
      <w:pPr>
        <w:spacing w:after="0" w:line="240" w:lineRule="auto"/>
        <w:jc w:val="center"/>
        <w:rPr>
          <w:rFonts w:ascii="Arial" w:hAnsi="Arial" w:cs="Arial"/>
          <w:b/>
          <w:sz w:val="24"/>
          <w:szCs w:val="24"/>
        </w:rPr>
      </w:pPr>
    </w:p>
    <w:p w:rsidR="00123344" w:rsidRDefault="00123344" w:rsidP="00123344">
      <w:pPr>
        <w:spacing w:after="0" w:line="240" w:lineRule="auto"/>
        <w:jc w:val="center"/>
        <w:rPr>
          <w:rFonts w:ascii="Arial" w:hAnsi="Arial" w:cs="Arial"/>
          <w:b/>
          <w:sz w:val="24"/>
          <w:szCs w:val="24"/>
        </w:rPr>
      </w:pPr>
    </w:p>
    <w:p w:rsidR="00123344" w:rsidRDefault="00123344" w:rsidP="00123344">
      <w:pPr>
        <w:spacing w:after="0" w:line="240" w:lineRule="auto"/>
        <w:jc w:val="center"/>
        <w:rPr>
          <w:rFonts w:ascii="Arial" w:hAnsi="Arial" w:cs="Arial"/>
          <w:b/>
          <w:sz w:val="24"/>
          <w:szCs w:val="24"/>
        </w:rPr>
      </w:pPr>
    </w:p>
    <w:p w:rsidR="00123344" w:rsidRDefault="00123344" w:rsidP="00123344">
      <w:pPr>
        <w:spacing w:after="0" w:line="240" w:lineRule="auto"/>
        <w:jc w:val="center"/>
        <w:rPr>
          <w:rFonts w:ascii="Arial" w:hAnsi="Arial" w:cs="Arial"/>
          <w:b/>
          <w:sz w:val="24"/>
          <w:szCs w:val="24"/>
        </w:rPr>
      </w:pPr>
    </w:p>
    <w:p w:rsidR="00123344" w:rsidRDefault="00123344" w:rsidP="00123344">
      <w:pPr>
        <w:tabs>
          <w:tab w:val="left" w:pos="426"/>
        </w:tabs>
        <w:spacing w:after="0" w:line="240" w:lineRule="auto"/>
        <w:jc w:val="both"/>
        <w:rPr>
          <w:rFonts w:ascii="Arial" w:hAnsi="Arial" w:cs="Arial"/>
          <w:b/>
          <w:sz w:val="24"/>
          <w:szCs w:val="24"/>
        </w:rPr>
      </w:pPr>
      <w:r>
        <w:rPr>
          <w:rFonts w:ascii="Arial" w:hAnsi="Arial" w:cs="Arial"/>
          <w:b/>
          <w:sz w:val="32"/>
          <w:szCs w:val="32"/>
        </w:rPr>
        <w:t>3. DISEÑO DEL SISTEMA DE GESTIÓN DE LA CALIDAD</w:t>
      </w:r>
    </w:p>
    <w:p w:rsidR="00123344" w:rsidRDefault="00123344" w:rsidP="00123344">
      <w:pPr>
        <w:spacing w:after="0" w:line="240" w:lineRule="auto"/>
        <w:jc w:val="both"/>
        <w:rPr>
          <w:rFonts w:ascii="Arial" w:hAnsi="Arial" w:cs="Arial"/>
          <w:b/>
          <w:sz w:val="24"/>
          <w:szCs w:val="24"/>
        </w:rPr>
      </w:pPr>
    </w:p>
    <w:p w:rsidR="00123344" w:rsidRDefault="00123344" w:rsidP="00123344">
      <w:pPr>
        <w:spacing w:after="0" w:line="240" w:lineRule="auto"/>
        <w:jc w:val="both"/>
        <w:rPr>
          <w:rFonts w:ascii="Arial" w:hAnsi="Arial" w:cs="Arial"/>
          <w:b/>
          <w:sz w:val="24"/>
          <w:szCs w:val="24"/>
        </w:rPr>
      </w:pPr>
    </w:p>
    <w:p w:rsidR="00123344" w:rsidRPr="00F46945" w:rsidRDefault="00123344" w:rsidP="00123344">
      <w:pPr>
        <w:spacing w:after="0" w:line="480" w:lineRule="auto"/>
        <w:ind w:left="360"/>
        <w:jc w:val="both"/>
        <w:rPr>
          <w:rFonts w:ascii="Arial" w:hAnsi="Arial" w:cs="Arial"/>
          <w:sz w:val="24"/>
          <w:szCs w:val="24"/>
        </w:rPr>
      </w:pPr>
      <w:r w:rsidRPr="00B9089A">
        <w:rPr>
          <w:rFonts w:ascii="Arial" w:hAnsi="Arial" w:cs="Arial"/>
          <w:sz w:val="24"/>
          <w:szCs w:val="24"/>
        </w:rPr>
        <w:t>Sin lugar a dudas</w:t>
      </w:r>
      <w:r>
        <w:rPr>
          <w:rFonts w:ascii="Arial" w:hAnsi="Arial" w:cs="Arial"/>
          <w:sz w:val="24"/>
          <w:szCs w:val="24"/>
        </w:rPr>
        <w:t xml:space="preserve">, propone </w:t>
      </w:r>
      <w:r w:rsidRPr="00B9089A">
        <w:rPr>
          <w:rFonts w:ascii="Arial" w:hAnsi="Arial" w:cs="Arial"/>
          <w:i/>
          <w:sz w:val="24"/>
          <w:szCs w:val="24"/>
        </w:rPr>
        <w:t>Grech</w:t>
      </w:r>
      <w:r>
        <w:rPr>
          <w:rFonts w:ascii="Arial" w:hAnsi="Arial" w:cs="Arial"/>
          <w:i/>
          <w:sz w:val="24"/>
          <w:szCs w:val="24"/>
        </w:rPr>
        <w:t xml:space="preserve">, </w:t>
      </w:r>
      <w:r w:rsidRPr="00E44B31">
        <w:rPr>
          <w:rFonts w:ascii="Arial" w:hAnsi="Arial" w:cs="Arial"/>
          <w:sz w:val="24"/>
          <w:szCs w:val="24"/>
        </w:rPr>
        <w:t>la función más importante que desarrolla un ingeniero es DISEÑAR, la reconoce como la esencia misma de la ingeniería y su razón de ser, todas las demás funciones se derivan de esta primordial. Generalmente, continúa los problemas que se les presentan a los ingenieros son abiertos, esto quiere decir, que admiten múltiples soluciones; pero a una de ellas se considera la mejor</w:t>
      </w:r>
      <w:r>
        <w:rPr>
          <w:rFonts w:ascii="Arial" w:hAnsi="Arial" w:cs="Arial"/>
          <w:sz w:val="24"/>
          <w:szCs w:val="24"/>
        </w:rPr>
        <w:t>, es la que optimiza un conjunto de criterios de selección</w:t>
      </w:r>
      <w:r w:rsidR="00DB7479">
        <w:rPr>
          <w:rFonts w:ascii="Arial" w:hAnsi="Arial" w:cs="Arial"/>
          <w:sz w:val="24"/>
          <w:szCs w:val="24"/>
        </w:rPr>
        <w:t xml:space="preserve"> [13</w:t>
      </w:r>
      <w:r w:rsidR="005F1C31">
        <w:rPr>
          <w:rFonts w:ascii="Arial" w:hAnsi="Arial" w:cs="Arial"/>
          <w:sz w:val="24"/>
          <w:szCs w:val="24"/>
        </w:rPr>
        <w:t>]</w:t>
      </w:r>
      <w:r w:rsidRPr="00E44B31">
        <w:rPr>
          <w:rFonts w:ascii="Arial" w:hAnsi="Arial" w:cs="Arial"/>
          <w:sz w:val="24"/>
          <w:szCs w:val="24"/>
        </w:rPr>
        <w:t>.</w:t>
      </w:r>
      <w:r>
        <w:rPr>
          <w:rFonts w:ascii="Arial" w:hAnsi="Arial" w:cs="Arial"/>
          <w:i/>
          <w:sz w:val="24"/>
          <w:szCs w:val="24"/>
        </w:rPr>
        <w:t xml:space="preserve">  </w:t>
      </w:r>
    </w:p>
    <w:p w:rsidR="00123344" w:rsidRPr="00F46945" w:rsidRDefault="00123344" w:rsidP="00123344">
      <w:pPr>
        <w:spacing w:after="0" w:line="480" w:lineRule="auto"/>
        <w:ind w:left="360"/>
        <w:jc w:val="both"/>
        <w:rPr>
          <w:rFonts w:ascii="Arial" w:hAnsi="Arial" w:cs="Arial"/>
          <w:sz w:val="24"/>
          <w:szCs w:val="24"/>
        </w:rPr>
      </w:pPr>
    </w:p>
    <w:p w:rsidR="00123344" w:rsidRPr="00481684" w:rsidRDefault="00123344" w:rsidP="00123344">
      <w:pPr>
        <w:spacing w:after="0" w:line="480" w:lineRule="auto"/>
        <w:ind w:left="426"/>
        <w:jc w:val="both"/>
        <w:rPr>
          <w:rFonts w:ascii="Arial" w:hAnsi="Arial" w:cs="Arial"/>
          <w:sz w:val="24"/>
          <w:szCs w:val="24"/>
        </w:rPr>
      </w:pPr>
      <w:r w:rsidRPr="00481684">
        <w:rPr>
          <w:rFonts w:ascii="Arial" w:hAnsi="Arial" w:cs="Arial"/>
          <w:sz w:val="24"/>
          <w:szCs w:val="24"/>
        </w:rPr>
        <w:t>La propuesta de Sistema de Ge</w:t>
      </w:r>
      <w:r>
        <w:rPr>
          <w:rFonts w:ascii="Arial" w:hAnsi="Arial" w:cs="Arial"/>
          <w:sz w:val="24"/>
          <w:szCs w:val="24"/>
        </w:rPr>
        <w:t>stión de la Calidad a presentar</w:t>
      </w:r>
      <w:r w:rsidRPr="00481684">
        <w:rPr>
          <w:rFonts w:ascii="Arial" w:hAnsi="Arial" w:cs="Arial"/>
          <w:sz w:val="24"/>
          <w:szCs w:val="24"/>
        </w:rPr>
        <w:t xml:space="preserve">, considera una serie de criterios de selección tanto de la Dirección de la empresa como de sus colaboradores y de las normas que marcan la tendencia </w:t>
      </w:r>
      <w:r w:rsidRPr="00481684">
        <w:rPr>
          <w:rFonts w:ascii="Arial" w:hAnsi="Arial" w:cs="Arial"/>
          <w:sz w:val="24"/>
          <w:szCs w:val="24"/>
        </w:rPr>
        <w:lastRenderedPageBreak/>
        <w:t>general sobre gestión de la calidad y pretende ser la mejor opción para el presente momento, sin descuidar la necesidad de la mejora continua.</w:t>
      </w:r>
    </w:p>
    <w:p w:rsidR="00123344" w:rsidRDefault="00123344" w:rsidP="00123344">
      <w:pPr>
        <w:spacing w:after="0" w:line="240" w:lineRule="auto"/>
        <w:jc w:val="both"/>
        <w:rPr>
          <w:rFonts w:ascii="Arial" w:hAnsi="Arial" w:cs="Arial"/>
          <w:b/>
          <w:sz w:val="24"/>
          <w:szCs w:val="24"/>
        </w:rPr>
      </w:pPr>
    </w:p>
    <w:p w:rsidR="00123344" w:rsidRDefault="00123344" w:rsidP="00123344">
      <w:pPr>
        <w:spacing w:after="0" w:line="240" w:lineRule="auto"/>
        <w:jc w:val="both"/>
        <w:rPr>
          <w:rFonts w:ascii="Arial" w:hAnsi="Arial" w:cs="Arial"/>
          <w:b/>
          <w:sz w:val="24"/>
          <w:szCs w:val="24"/>
        </w:rPr>
      </w:pPr>
    </w:p>
    <w:p w:rsidR="00123344" w:rsidRDefault="00123344" w:rsidP="00123344">
      <w:pPr>
        <w:spacing w:after="0" w:line="480" w:lineRule="auto"/>
        <w:ind w:firstLine="426"/>
        <w:jc w:val="both"/>
        <w:rPr>
          <w:rFonts w:ascii="Arial" w:hAnsi="Arial" w:cs="Arial"/>
          <w:b/>
          <w:sz w:val="24"/>
          <w:szCs w:val="24"/>
        </w:rPr>
      </w:pPr>
      <w:r w:rsidRPr="001D0DFD">
        <w:rPr>
          <w:rFonts w:ascii="Arial" w:hAnsi="Arial" w:cs="Arial"/>
          <w:b/>
          <w:sz w:val="24"/>
          <w:szCs w:val="24"/>
        </w:rPr>
        <w:t>3.1 Política de calidad de la empresa, compromiso de la dirección</w:t>
      </w:r>
    </w:p>
    <w:p w:rsidR="00123344" w:rsidRDefault="00123344" w:rsidP="00123344">
      <w:pPr>
        <w:spacing w:after="0" w:line="480" w:lineRule="auto"/>
        <w:ind w:firstLine="426"/>
        <w:jc w:val="both"/>
        <w:rPr>
          <w:rFonts w:ascii="Arial" w:hAnsi="Arial" w:cs="Arial"/>
          <w:b/>
          <w:sz w:val="24"/>
          <w:szCs w:val="24"/>
        </w:rPr>
      </w:pPr>
      <w:r>
        <w:rPr>
          <w:rFonts w:ascii="Arial" w:hAnsi="Arial" w:cs="Arial"/>
          <w:b/>
          <w:sz w:val="24"/>
          <w:szCs w:val="24"/>
        </w:rPr>
        <w:tab/>
      </w:r>
    </w:p>
    <w:p w:rsidR="00123344" w:rsidRDefault="00123344" w:rsidP="00123344">
      <w:pPr>
        <w:spacing w:after="0" w:line="480" w:lineRule="auto"/>
        <w:ind w:left="708"/>
        <w:jc w:val="both"/>
        <w:rPr>
          <w:rFonts w:ascii="Arial" w:hAnsi="Arial" w:cs="Arial"/>
          <w:color w:val="000000"/>
          <w:sz w:val="24"/>
          <w:szCs w:val="24"/>
        </w:rPr>
      </w:pPr>
      <w:r w:rsidRPr="002D571E">
        <w:rPr>
          <w:rFonts w:ascii="Arial" w:hAnsi="Arial" w:cs="Arial"/>
          <w:color w:val="000000"/>
          <w:sz w:val="24"/>
          <w:szCs w:val="24"/>
        </w:rPr>
        <w:t>Tomando como base los principios de la Gestión de la Calidad, señalados en la norma ISO 9000 : 2005</w:t>
      </w:r>
      <w:r w:rsidR="005F1C31">
        <w:rPr>
          <w:rFonts w:ascii="Arial" w:hAnsi="Arial" w:cs="Arial"/>
          <w:color w:val="000000"/>
          <w:sz w:val="24"/>
          <w:szCs w:val="24"/>
        </w:rPr>
        <w:t xml:space="preserve"> [</w:t>
      </w:r>
      <w:r w:rsidR="00DB7479">
        <w:rPr>
          <w:rFonts w:ascii="Arial" w:hAnsi="Arial" w:cs="Arial"/>
          <w:color w:val="000000"/>
          <w:sz w:val="24"/>
          <w:szCs w:val="24"/>
        </w:rPr>
        <w:t>23</w:t>
      </w:r>
      <w:r w:rsidR="005F1C31">
        <w:rPr>
          <w:rFonts w:ascii="Arial" w:hAnsi="Arial" w:cs="Arial"/>
          <w:color w:val="000000"/>
          <w:sz w:val="24"/>
          <w:szCs w:val="24"/>
        </w:rPr>
        <w:t>]</w:t>
      </w:r>
      <w:r>
        <w:rPr>
          <w:rFonts w:ascii="Arial" w:hAnsi="Arial" w:cs="Arial"/>
          <w:color w:val="000000"/>
          <w:sz w:val="24"/>
          <w:szCs w:val="24"/>
        </w:rPr>
        <w:t>, y partiendo desde una decisión de la alta dirección de la empresa, en comprometerse y asumir la filosofía de la calidad para el mejoramiento de sus servicios, se expide la Política de Calidad, recogida en la Figura 3.1 que engloba los conceptos de Gestión por Procesos, Enfoque en el Cliente, Participación de todo el Personal, Liderazgo, Enfoque del Sistema para la Gestión y Orientación a la Mejora Continua.</w:t>
      </w:r>
    </w:p>
    <w:p w:rsidR="00123344" w:rsidRDefault="00123344" w:rsidP="00123344">
      <w:pPr>
        <w:spacing w:after="0" w:line="480" w:lineRule="auto"/>
        <w:ind w:left="426"/>
        <w:jc w:val="both"/>
        <w:rPr>
          <w:rFonts w:ascii="Arial" w:hAnsi="Arial" w:cs="Arial"/>
          <w:color w:val="000000"/>
          <w:sz w:val="24"/>
          <w:szCs w:val="24"/>
        </w:rPr>
      </w:pPr>
    </w:p>
    <w:p w:rsidR="00123344" w:rsidRDefault="00123344" w:rsidP="00123344">
      <w:pPr>
        <w:spacing w:after="0" w:line="480" w:lineRule="auto"/>
        <w:ind w:left="708"/>
        <w:jc w:val="both"/>
        <w:rPr>
          <w:rFonts w:ascii="Arial" w:hAnsi="Arial" w:cs="Arial"/>
          <w:color w:val="000000"/>
          <w:sz w:val="24"/>
          <w:szCs w:val="24"/>
        </w:rPr>
      </w:pPr>
      <w:r>
        <w:rPr>
          <w:rFonts w:ascii="Arial" w:hAnsi="Arial" w:cs="Arial"/>
          <w:color w:val="000000"/>
          <w:sz w:val="24"/>
          <w:szCs w:val="24"/>
        </w:rPr>
        <w:t>Adicionalmen</w:t>
      </w:r>
      <w:r w:rsidR="005F1C31">
        <w:rPr>
          <w:rFonts w:ascii="Arial" w:hAnsi="Arial" w:cs="Arial"/>
          <w:color w:val="000000"/>
          <w:sz w:val="24"/>
          <w:szCs w:val="24"/>
        </w:rPr>
        <w:t>te se considera</w:t>
      </w:r>
      <w:r>
        <w:rPr>
          <w:rFonts w:ascii="Arial" w:hAnsi="Arial" w:cs="Arial"/>
          <w:color w:val="000000"/>
          <w:sz w:val="24"/>
          <w:szCs w:val="24"/>
        </w:rPr>
        <w:t xml:space="preserve"> el criterio de varios colaboradores internos, tanto para el planteamiento de las ideas que debía albergar la Política, como para la forma de expresarlo; siempre asumiendo la responsabilidad de que la misma emane desde la Dirección y tenga la capacidad de ser asimilada y asumida por todos los que hacen el día a día de la empresa.</w:t>
      </w:r>
    </w:p>
    <w:p w:rsidR="00123344" w:rsidRDefault="007146D0" w:rsidP="002716D3">
      <w:pPr>
        <w:spacing w:after="0" w:line="480" w:lineRule="auto"/>
        <w:ind w:left="426" w:firstLine="283"/>
        <w:jc w:val="center"/>
        <w:rPr>
          <w:rFonts w:ascii="Arial" w:hAnsi="Arial" w:cs="Arial"/>
          <w:color w:val="000000"/>
          <w:sz w:val="24"/>
          <w:szCs w:val="24"/>
        </w:rPr>
      </w:pPr>
      <w:r>
        <w:rPr>
          <w:rFonts w:ascii="Arial" w:hAnsi="Arial" w:cs="Arial"/>
          <w:noProof/>
          <w:color w:val="000000"/>
          <w:sz w:val="24"/>
          <w:szCs w:val="24"/>
          <w:lang w:val="es-ES" w:eastAsia="es-ES"/>
        </w:rPr>
        <w:lastRenderedPageBreak/>
        <w:drawing>
          <wp:inline distT="0" distB="0" distL="0" distR="0">
            <wp:extent cx="3878580" cy="5196840"/>
            <wp:effectExtent l="19050" t="0" r="7620" b="0"/>
            <wp:docPr id="10" name="Imagen 10" descr="Política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Política de Calidad"/>
                    <pic:cNvPicPr>
                      <a:picLocks noChangeAspect="1" noChangeArrowheads="1"/>
                    </pic:cNvPicPr>
                  </pic:nvPicPr>
                  <pic:blipFill>
                    <a:blip r:embed="rId16" cstate="print"/>
                    <a:srcRect/>
                    <a:stretch>
                      <a:fillRect/>
                    </a:stretch>
                  </pic:blipFill>
                  <pic:spPr bwMode="auto">
                    <a:xfrm>
                      <a:off x="0" y="0"/>
                      <a:ext cx="3878580" cy="5196840"/>
                    </a:xfrm>
                    <a:prstGeom prst="rect">
                      <a:avLst/>
                    </a:prstGeom>
                    <a:noFill/>
                    <a:ln w="9525">
                      <a:noFill/>
                      <a:miter lim="800000"/>
                      <a:headEnd/>
                      <a:tailEnd/>
                    </a:ln>
                  </pic:spPr>
                </pic:pic>
              </a:graphicData>
            </a:graphic>
          </wp:inline>
        </w:drawing>
      </w:r>
    </w:p>
    <w:p w:rsidR="00123344" w:rsidRDefault="005F1C31" w:rsidP="002716D3">
      <w:pPr>
        <w:spacing w:after="0" w:line="480" w:lineRule="auto"/>
        <w:ind w:left="709"/>
        <w:jc w:val="center"/>
        <w:rPr>
          <w:rFonts w:ascii="Arial" w:hAnsi="Arial" w:cs="Arial"/>
          <w:b/>
          <w:color w:val="000000"/>
          <w:sz w:val="24"/>
          <w:szCs w:val="24"/>
        </w:rPr>
      </w:pPr>
      <w:r w:rsidRPr="005F1C31">
        <w:rPr>
          <w:rFonts w:ascii="Arial" w:hAnsi="Arial" w:cs="Arial"/>
          <w:b/>
          <w:color w:val="000000"/>
          <w:sz w:val="24"/>
          <w:szCs w:val="24"/>
        </w:rPr>
        <w:t>FIGURA 3.1 POLÍTICA DE CALIDAD DE LA ORGANIZACIÓN</w:t>
      </w:r>
    </w:p>
    <w:p w:rsidR="005F1C31" w:rsidRPr="005F1C31" w:rsidRDefault="005F1C31" w:rsidP="005F1C31">
      <w:pPr>
        <w:spacing w:after="0" w:line="480" w:lineRule="auto"/>
        <w:jc w:val="center"/>
        <w:rPr>
          <w:rFonts w:ascii="Arial" w:hAnsi="Arial" w:cs="Arial"/>
          <w:b/>
          <w:color w:val="000000"/>
          <w:sz w:val="24"/>
          <w:szCs w:val="24"/>
        </w:rPr>
      </w:pPr>
    </w:p>
    <w:p w:rsidR="00123344" w:rsidRDefault="00123344" w:rsidP="00123344">
      <w:pPr>
        <w:spacing w:after="0" w:line="480" w:lineRule="auto"/>
        <w:ind w:left="851" w:hanging="425"/>
        <w:jc w:val="both"/>
        <w:rPr>
          <w:rFonts w:ascii="Arial" w:hAnsi="Arial" w:cs="Arial"/>
          <w:b/>
          <w:sz w:val="24"/>
          <w:szCs w:val="24"/>
        </w:rPr>
      </w:pPr>
      <w:r>
        <w:rPr>
          <w:rFonts w:ascii="Arial" w:hAnsi="Arial" w:cs="Arial"/>
          <w:b/>
          <w:sz w:val="24"/>
          <w:szCs w:val="24"/>
        </w:rPr>
        <w:t xml:space="preserve">3.2 </w:t>
      </w:r>
      <w:r w:rsidRPr="001D0DFD">
        <w:rPr>
          <w:rFonts w:ascii="Arial" w:hAnsi="Arial" w:cs="Arial"/>
          <w:b/>
          <w:sz w:val="24"/>
          <w:szCs w:val="24"/>
        </w:rPr>
        <w:t>Definición de procesos dentro de la empresa, actual</w:t>
      </w:r>
      <w:r>
        <w:rPr>
          <w:rFonts w:ascii="Arial" w:hAnsi="Arial" w:cs="Arial"/>
          <w:b/>
          <w:sz w:val="24"/>
          <w:szCs w:val="24"/>
        </w:rPr>
        <w:t xml:space="preserve"> </w:t>
      </w:r>
      <w:r w:rsidRPr="001D0DFD">
        <w:rPr>
          <w:rFonts w:ascii="Arial" w:hAnsi="Arial" w:cs="Arial"/>
          <w:b/>
          <w:sz w:val="24"/>
          <w:szCs w:val="24"/>
        </w:rPr>
        <w:t>funcionamiento</w:t>
      </w:r>
    </w:p>
    <w:p w:rsidR="00123344" w:rsidRDefault="00123344" w:rsidP="00123344">
      <w:pPr>
        <w:spacing w:after="0" w:line="480" w:lineRule="auto"/>
        <w:ind w:left="851" w:hanging="425"/>
        <w:jc w:val="both"/>
        <w:rPr>
          <w:rFonts w:ascii="Arial" w:hAnsi="Arial" w:cs="Arial"/>
          <w:b/>
          <w:sz w:val="24"/>
          <w:szCs w:val="24"/>
        </w:rPr>
      </w:pPr>
    </w:p>
    <w:p w:rsidR="00123344" w:rsidRDefault="00123344" w:rsidP="00123344">
      <w:pPr>
        <w:spacing w:after="0" w:line="480" w:lineRule="auto"/>
        <w:ind w:left="851" w:hanging="425"/>
        <w:jc w:val="both"/>
        <w:rPr>
          <w:rFonts w:ascii="Arial" w:hAnsi="Arial" w:cs="Arial"/>
          <w:sz w:val="24"/>
          <w:szCs w:val="24"/>
        </w:rPr>
      </w:pPr>
      <w:r>
        <w:rPr>
          <w:rFonts w:ascii="Arial" w:hAnsi="Arial" w:cs="Arial"/>
          <w:b/>
          <w:sz w:val="24"/>
          <w:szCs w:val="24"/>
        </w:rPr>
        <w:tab/>
      </w:r>
      <w:r>
        <w:rPr>
          <w:rFonts w:ascii="Arial" w:hAnsi="Arial" w:cs="Arial"/>
          <w:sz w:val="24"/>
          <w:szCs w:val="24"/>
        </w:rPr>
        <w:t>Actualmente se define</w:t>
      </w:r>
      <w:r w:rsidR="002F4BCE">
        <w:rPr>
          <w:rFonts w:ascii="Arial" w:hAnsi="Arial" w:cs="Arial"/>
          <w:sz w:val="24"/>
          <w:szCs w:val="24"/>
        </w:rPr>
        <w:t>n, dentro de la organización, dos</w:t>
      </w:r>
      <w:r>
        <w:rPr>
          <w:rFonts w:ascii="Arial" w:hAnsi="Arial" w:cs="Arial"/>
          <w:sz w:val="24"/>
          <w:szCs w:val="24"/>
        </w:rPr>
        <w:t xml:space="preserve"> proceso</w:t>
      </w:r>
      <w:r w:rsidR="002F4BCE">
        <w:rPr>
          <w:rFonts w:ascii="Arial" w:hAnsi="Arial" w:cs="Arial"/>
          <w:sz w:val="24"/>
          <w:szCs w:val="24"/>
        </w:rPr>
        <w:t>s</w:t>
      </w:r>
      <w:r>
        <w:rPr>
          <w:rFonts w:ascii="Arial" w:hAnsi="Arial" w:cs="Arial"/>
          <w:sz w:val="24"/>
          <w:szCs w:val="24"/>
        </w:rPr>
        <w:t xml:space="preserve"> estratégico</w:t>
      </w:r>
      <w:r w:rsidR="002F4BCE">
        <w:rPr>
          <w:rFonts w:ascii="Arial" w:hAnsi="Arial" w:cs="Arial"/>
          <w:sz w:val="24"/>
          <w:szCs w:val="24"/>
        </w:rPr>
        <w:t>s en</w:t>
      </w:r>
      <w:r>
        <w:rPr>
          <w:rFonts w:ascii="Arial" w:hAnsi="Arial" w:cs="Arial"/>
          <w:sz w:val="24"/>
          <w:szCs w:val="24"/>
        </w:rPr>
        <w:t xml:space="preserve"> general, cuatro procesos operativos y cuatro </w:t>
      </w:r>
      <w:r>
        <w:rPr>
          <w:rFonts w:ascii="Arial" w:hAnsi="Arial" w:cs="Arial"/>
          <w:sz w:val="24"/>
          <w:szCs w:val="24"/>
        </w:rPr>
        <w:lastRenderedPageBreak/>
        <w:t>procesos de soporte. La figura 3.2 muestra un mapa de procesos para la situación de la empresa.</w:t>
      </w:r>
    </w:p>
    <w:p w:rsidR="002F4BCE" w:rsidRDefault="002F4BCE" w:rsidP="00123344">
      <w:pPr>
        <w:spacing w:after="0" w:line="480" w:lineRule="auto"/>
        <w:ind w:left="851" w:hanging="425"/>
        <w:jc w:val="both"/>
        <w:rPr>
          <w:rFonts w:ascii="Arial" w:hAnsi="Arial" w:cs="Arial"/>
          <w:sz w:val="24"/>
          <w:szCs w:val="24"/>
        </w:rPr>
      </w:pPr>
    </w:p>
    <w:p w:rsidR="00123344" w:rsidRPr="00E86D69" w:rsidRDefault="007146D0" w:rsidP="002F4BCE">
      <w:pPr>
        <w:spacing w:after="0" w:line="480" w:lineRule="auto"/>
        <w:ind w:left="851"/>
        <w:jc w:val="center"/>
        <w:rPr>
          <w:rFonts w:ascii="Arial" w:hAnsi="Arial" w:cs="Arial"/>
          <w:sz w:val="24"/>
          <w:szCs w:val="24"/>
        </w:rPr>
      </w:pPr>
      <w:r>
        <w:rPr>
          <w:rFonts w:ascii="Arial" w:hAnsi="Arial" w:cs="Arial"/>
          <w:noProof/>
          <w:color w:val="FF0000"/>
          <w:sz w:val="24"/>
          <w:szCs w:val="24"/>
          <w:lang w:val="es-ES" w:eastAsia="es-ES"/>
        </w:rPr>
        <w:drawing>
          <wp:inline distT="0" distB="0" distL="0" distR="0">
            <wp:extent cx="4770120" cy="2606040"/>
            <wp:effectExtent l="19050" t="0" r="0" b="0"/>
            <wp:docPr id="11" name="Imagen 11" descr="mapa de proces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a de procesos 2"/>
                    <pic:cNvPicPr>
                      <a:picLocks noChangeAspect="1" noChangeArrowheads="1"/>
                    </pic:cNvPicPr>
                  </pic:nvPicPr>
                  <pic:blipFill>
                    <a:blip r:embed="rId17" cstate="print"/>
                    <a:srcRect/>
                    <a:stretch>
                      <a:fillRect/>
                    </a:stretch>
                  </pic:blipFill>
                  <pic:spPr bwMode="auto">
                    <a:xfrm>
                      <a:off x="0" y="0"/>
                      <a:ext cx="4770120" cy="2606040"/>
                    </a:xfrm>
                    <a:prstGeom prst="rect">
                      <a:avLst/>
                    </a:prstGeom>
                    <a:noFill/>
                    <a:ln w="9525">
                      <a:noFill/>
                      <a:miter lim="800000"/>
                      <a:headEnd/>
                      <a:tailEnd/>
                    </a:ln>
                  </pic:spPr>
                </pic:pic>
              </a:graphicData>
            </a:graphic>
          </wp:inline>
        </w:drawing>
      </w:r>
    </w:p>
    <w:p w:rsidR="00123344" w:rsidRPr="005F1C31" w:rsidRDefault="005F1C31" w:rsidP="002F4BCE">
      <w:pPr>
        <w:spacing w:after="0" w:line="480" w:lineRule="auto"/>
        <w:ind w:firstLine="993"/>
        <w:jc w:val="center"/>
        <w:rPr>
          <w:rFonts w:ascii="Arial" w:hAnsi="Arial" w:cs="Arial"/>
          <w:b/>
          <w:sz w:val="24"/>
          <w:szCs w:val="24"/>
        </w:rPr>
      </w:pPr>
      <w:r w:rsidRPr="005F1C31">
        <w:rPr>
          <w:rFonts w:ascii="Arial" w:hAnsi="Arial" w:cs="Arial"/>
          <w:b/>
          <w:sz w:val="24"/>
          <w:szCs w:val="24"/>
        </w:rPr>
        <w:t>FIGURA 3.2 MAPA DE PROCESOS DE LA SITUACIÓN ACTUAL</w:t>
      </w:r>
    </w:p>
    <w:p w:rsidR="00123344" w:rsidRDefault="00123344" w:rsidP="00123344">
      <w:pPr>
        <w:spacing w:after="0" w:line="480" w:lineRule="auto"/>
        <w:ind w:left="851" w:hanging="425"/>
        <w:jc w:val="both"/>
        <w:rPr>
          <w:rFonts w:ascii="Arial" w:hAnsi="Arial" w:cs="Arial"/>
          <w:sz w:val="24"/>
          <w:szCs w:val="24"/>
        </w:rPr>
      </w:pPr>
    </w:p>
    <w:p w:rsidR="00123344" w:rsidRDefault="002F4BCE" w:rsidP="00123344">
      <w:pPr>
        <w:spacing w:after="0" w:line="480" w:lineRule="auto"/>
        <w:ind w:left="851"/>
        <w:jc w:val="both"/>
        <w:rPr>
          <w:rFonts w:ascii="Arial" w:hAnsi="Arial" w:cs="Arial"/>
          <w:sz w:val="24"/>
          <w:szCs w:val="24"/>
        </w:rPr>
      </w:pPr>
      <w:r>
        <w:rPr>
          <w:rFonts w:ascii="Arial" w:hAnsi="Arial" w:cs="Arial"/>
          <w:sz w:val="24"/>
          <w:szCs w:val="24"/>
        </w:rPr>
        <w:t xml:space="preserve">Nótese que se toma en cuenta la Medición, Análisis y Mejora; aunque actualmente se realiza de manera cuasi empírica. </w:t>
      </w:r>
      <w:r w:rsidR="00123344">
        <w:rPr>
          <w:rFonts w:ascii="Arial" w:hAnsi="Arial" w:cs="Arial"/>
          <w:sz w:val="24"/>
          <w:szCs w:val="24"/>
        </w:rPr>
        <w:t>A continuación se describe cada uno de los procesos operativos:</w:t>
      </w:r>
    </w:p>
    <w:p w:rsidR="005F1C31" w:rsidRDefault="005F1C31" w:rsidP="00123344">
      <w:pPr>
        <w:spacing w:after="0" w:line="480" w:lineRule="auto"/>
        <w:ind w:left="851"/>
        <w:jc w:val="both"/>
        <w:rPr>
          <w:rFonts w:ascii="Arial" w:hAnsi="Arial" w:cs="Arial"/>
          <w:sz w:val="24"/>
          <w:szCs w:val="24"/>
        </w:rPr>
      </w:pPr>
    </w:p>
    <w:p w:rsidR="00123344" w:rsidRDefault="00123344" w:rsidP="00123344">
      <w:pPr>
        <w:spacing w:after="0" w:line="480" w:lineRule="auto"/>
        <w:ind w:left="851"/>
        <w:jc w:val="both"/>
        <w:rPr>
          <w:rFonts w:ascii="Arial" w:hAnsi="Arial" w:cs="Arial"/>
          <w:sz w:val="24"/>
          <w:szCs w:val="24"/>
        </w:rPr>
      </w:pPr>
      <w:r>
        <w:rPr>
          <w:rFonts w:ascii="Arial" w:hAnsi="Arial" w:cs="Arial"/>
          <w:sz w:val="24"/>
          <w:szCs w:val="24"/>
        </w:rPr>
        <w:t xml:space="preserve">Proceso de Búsqueda de los Contratos.- Dado que </w:t>
      </w:r>
      <w:r w:rsidR="005F1C31">
        <w:rPr>
          <w:rFonts w:ascii="Arial" w:hAnsi="Arial" w:cs="Arial"/>
          <w:sz w:val="24"/>
          <w:szCs w:val="24"/>
        </w:rPr>
        <w:t>los</w:t>
      </w:r>
      <w:r>
        <w:rPr>
          <w:rFonts w:ascii="Arial" w:hAnsi="Arial" w:cs="Arial"/>
          <w:sz w:val="24"/>
          <w:szCs w:val="24"/>
        </w:rPr>
        <w:t xml:space="preserve"> usuarios pueden ser del sector público o del privado, es importante considerar sus características al momento de ofrecerles los servicios. Mientras que con los privados se sigue la típica estrategia de promoción directa de servicios, con los del sector público hay que cumplir con la </w:t>
      </w:r>
      <w:r>
        <w:rPr>
          <w:rFonts w:ascii="Arial" w:hAnsi="Arial" w:cs="Arial"/>
          <w:sz w:val="24"/>
          <w:szCs w:val="24"/>
        </w:rPr>
        <w:lastRenderedPageBreak/>
        <w:t>normativa de contratación pública, en aplicación desde hace pocos años y que básicamente orienta a registrar</w:t>
      </w:r>
      <w:r w:rsidR="005F1C31">
        <w:rPr>
          <w:rFonts w:ascii="Arial" w:hAnsi="Arial" w:cs="Arial"/>
          <w:sz w:val="24"/>
          <w:szCs w:val="24"/>
        </w:rPr>
        <w:t xml:space="preserve"> la empresa como proveedora</w:t>
      </w:r>
      <w:r>
        <w:rPr>
          <w:rFonts w:ascii="Arial" w:hAnsi="Arial" w:cs="Arial"/>
          <w:sz w:val="24"/>
          <w:szCs w:val="24"/>
        </w:rPr>
        <w:t xml:space="preserve"> del Estado a través del Sistema Nacional de Compras Públicas, para lo </w:t>
      </w:r>
      <w:r w:rsidR="005F1C31">
        <w:rPr>
          <w:rFonts w:ascii="Arial" w:hAnsi="Arial" w:cs="Arial"/>
          <w:sz w:val="24"/>
          <w:szCs w:val="24"/>
        </w:rPr>
        <w:t>cual debe</w:t>
      </w:r>
      <w:r>
        <w:rPr>
          <w:rFonts w:ascii="Arial" w:hAnsi="Arial" w:cs="Arial"/>
          <w:sz w:val="24"/>
          <w:szCs w:val="24"/>
        </w:rPr>
        <w:t xml:space="preserve"> contar con la habilitación correspondiente, que es el Registro Único de Proveedores (RUP). La figura 3.3 muestra un diagrama de flujo de este proceso.</w:t>
      </w:r>
    </w:p>
    <w:p w:rsidR="005F1C31" w:rsidRDefault="005F1C31" w:rsidP="00123344">
      <w:pPr>
        <w:spacing w:after="0" w:line="480" w:lineRule="auto"/>
        <w:ind w:left="851"/>
        <w:jc w:val="both"/>
        <w:rPr>
          <w:rFonts w:ascii="Arial" w:hAnsi="Arial" w:cs="Arial"/>
          <w:sz w:val="24"/>
          <w:szCs w:val="24"/>
        </w:rPr>
      </w:pPr>
    </w:p>
    <w:p w:rsidR="00123344" w:rsidRDefault="007146D0" w:rsidP="00123344">
      <w:pPr>
        <w:spacing w:after="0" w:line="480" w:lineRule="auto"/>
        <w:ind w:left="851"/>
        <w:jc w:val="center"/>
        <w:rPr>
          <w:rFonts w:ascii="Arial" w:hAnsi="Arial" w:cs="Arial"/>
          <w:sz w:val="24"/>
          <w:szCs w:val="24"/>
        </w:rPr>
      </w:pPr>
      <w:r>
        <w:rPr>
          <w:rFonts w:ascii="Arial" w:hAnsi="Arial" w:cs="Arial"/>
          <w:noProof/>
          <w:sz w:val="24"/>
          <w:szCs w:val="24"/>
          <w:lang w:val="es-ES" w:eastAsia="es-ES"/>
        </w:rPr>
        <w:drawing>
          <wp:inline distT="0" distB="0" distL="0" distR="0">
            <wp:extent cx="4000500" cy="3284220"/>
            <wp:effectExtent l="19050" t="0" r="0" b="0"/>
            <wp:docPr id="12" name="Imagen 12" descr="Proce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Proceso 1"/>
                    <pic:cNvPicPr>
                      <a:picLocks noChangeAspect="1" noChangeArrowheads="1"/>
                    </pic:cNvPicPr>
                  </pic:nvPicPr>
                  <pic:blipFill>
                    <a:blip r:embed="rId18" cstate="print"/>
                    <a:srcRect/>
                    <a:stretch>
                      <a:fillRect/>
                    </a:stretch>
                  </pic:blipFill>
                  <pic:spPr bwMode="auto">
                    <a:xfrm>
                      <a:off x="0" y="0"/>
                      <a:ext cx="4000500" cy="3284220"/>
                    </a:xfrm>
                    <a:prstGeom prst="rect">
                      <a:avLst/>
                    </a:prstGeom>
                    <a:noFill/>
                    <a:ln w="9525">
                      <a:noFill/>
                      <a:miter lim="800000"/>
                      <a:headEnd/>
                      <a:tailEnd/>
                    </a:ln>
                  </pic:spPr>
                </pic:pic>
              </a:graphicData>
            </a:graphic>
          </wp:inline>
        </w:drawing>
      </w:r>
    </w:p>
    <w:p w:rsidR="00123344" w:rsidRDefault="005F1C31" w:rsidP="005F1C31">
      <w:pPr>
        <w:spacing w:after="0" w:line="480" w:lineRule="auto"/>
        <w:jc w:val="center"/>
        <w:rPr>
          <w:rFonts w:ascii="Arial" w:hAnsi="Arial" w:cs="Arial"/>
          <w:b/>
          <w:sz w:val="24"/>
          <w:szCs w:val="24"/>
        </w:rPr>
      </w:pPr>
      <w:r w:rsidRPr="005F1C31">
        <w:rPr>
          <w:rFonts w:ascii="Arial" w:hAnsi="Arial" w:cs="Arial"/>
          <w:b/>
          <w:sz w:val="24"/>
          <w:szCs w:val="24"/>
        </w:rPr>
        <w:t>FIGURA 3.3 DIAGRAMA DE FLUJO DEL PROCESO DE BÚSQUEDA DE CONTRATOS</w:t>
      </w:r>
    </w:p>
    <w:p w:rsidR="005F1C31" w:rsidRPr="005F1C31" w:rsidRDefault="005F1C31" w:rsidP="005F1C31">
      <w:pPr>
        <w:spacing w:after="0" w:line="480" w:lineRule="auto"/>
        <w:jc w:val="center"/>
        <w:rPr>
          <w:rFonts w:ascii="Arial" w:hAnsi="Arial" w:cs="Arial"/>
          <w:b/>
          <w:sz w:val="24"/>
          <w:szCs w:val="24"/>
        </w:rPr>
      </w:pPr>
    </w:p>
    <w:p w:rsidR="00123344" w:rsidRDefault="00123344" w:rsidP="00123344">
      <w:pPr>
        <w:spacing w:after="0" w:line="480" w:lineRule="auto"/>
        <w:ind w:left="851"/>
        <w:jc w:val="both"/>
        <w:rPr>
          <w:rFonts w:ascii="Arial" w:hAnsi="Arial" w:cs="Arial"/>
          <w:sz w:val="24"/>
          <w:szCs w:val="24"/>
        </w:rPr>
      </w:pPr>
      <w:r>
        <w:rPr>
          <w:rFonts w:ascii="Arial" w:hAnsi="Arial" w:cs="Arial"/>
          <w:sz w:val="24"/>
          <w:szCs w:val="24"/>
        </w:rPr>
        <w:t xml:space="preserve">Proceso de Presentación de Propuestas y Negociación.- </w:t>
      </w:r>
      <w:r w:rsidR="005F1C31">
        <w:rPr>
          <w:rFonts w:ascii="Arial" w:hAnsi="Arial" w:cs="Arial"/>
          <w:sz w:val="24"/>
          <w:szCs w:val="24"/>
        </w:rPr>
        <w:t xml:space="preserve">Los </w:t>
      </w:r>
      <w:r>
        <w:rPr>
          <w:rFonts w:ascii="Arial" w:hAnsi="Arial" w:cs="Arial"/>
          <w:sz w:val="24"/>
          <w:szCs w:val="24"/>
        </w:rPr>
        <w:t xml:space="preserve"> servicios</w:t>
      </w:r>
      <w:r w:rsidR="005F1C31">
        <w:rPr>
          <w:rFonts w:ascii="Arial" w:hAnsi="Arial" w:cs="Arial"/>
          <w:sz w:val="24"/>
          <w:szCs w:val="24"/>
        </w:rPr>
        <w:t xml:space="preserve"> ofrecidos por la organización</w:t>
      </w:r>
      <w:r>
        <w:rPr>
          <w:rFonts w:ascii="Arial" w:hAnsi="Arial" w:cs="Arial"/>
          <w:sz w:val="24"/>
          <w:szCs w:val="24"/>
        </w:rPr>
        <w:t xml:space="preserve"> son sumamente flexibles, sea </w:t>
      </w:r>
      <w:r>
        <w:rPr>
          <w:rFonts w:ascii="Arial" w:hAnsi="Arial" w:cs="Arial"/>
          <w:sz w:val="24"/>
          <w:szCs w:val="24"/>
        </w:rPr>
        <w:lastRenderedPageBreak/>
        <w:t>cual fuere la naturaleza de sus usuarios, por lo que se hace imprescindible presentar diversas alternativas de servicio, de acuerdo a los requerimie</w:t>
      </w:r>
      <w:r w:rsidR="00B55123">
        <w:rPr>
          <w:rFonts w:ascii="Arial" w:hAnsi="Arial" w:cs="Arial"/>
          <w:sz w:val="24"/>
          <w:szCs w:val="24"/>
        </w:rPr>
        <w:t>ntos específicos de cada uno</w:t>
      </w:r>
      <w:r>
        <w:rPr>
          <w:rFonts w:ascii="Arial" w:hAnsi="Arial" w:cs="Arial"/>
          <w:sz w:val="24"/>
          <w:szCs w:val="24"/>
        </w:rPr>
        <w:t xml:space="preserve"> y negociar las condiciones más adecuadas de prestación. En la figura 3.4 se observa el flujo de este proceso.</w:t>
      </w:r>
    </w:p>
    <w:p w:rsidR="00123344" w:rsidRDefault="007146D0" w:rsidP="00123344">
      <w:pPr>
        <w:spacing w:after="0" w:line="480" w:lineRule="auto"/>
        <w:ind w:left="851"/>
        <w:jc w:val="center"/>
        <w:rPr>
          <w:rFonts w:ascii="Arial" w:hAnsi="Arial" w:cs="Arial"/>
          <w:sz w:val="24"/>
          <w:szCs w:val="24"/>
        </w:rPr>
      </w:pPr>
      <w:r>
        <w:rPr>
          <w:rFonts w:ascii="Arial" w:hAnsi="Arial" w:cs="Arial"/>
          <w:noProof/>
          <w:sz w:val="24"/>
          <w:szCs w:val="24"/>
          <w:lang w:val="es-ES" w:eastAsia="es-ES"/>
        </w:rPr>
        <w:drawing>
          <wp:inline distT="0" distB="0" distL="0" distR="0">
            <wp:extent cx="4450080" cy="4046220"/>
            <wp:effectExtent l="19050" t="0" r="7620" b="0"/>
            <wp:docPr id="13" name="Imagen 13" descr="Proce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Proceso 2"/>
                    <pic:cNvPicPr>
                      <a:picLocks noChangeAspect="1" noChangeArrowheads="1"/>
                    </pic:cNvPicPr>
                  </pic:nvPicPr>
                  <pic:blipFill>
                    <a:blip r:embed="rId19" cstate="print"/>
                    <a:srcRect/>
                    <a:stretch>
                      <a:fillRect/>
                    </a:stretch>
                  </pic:blipFill>
                  <pic:spPr bwMode="auto">
                    <a:xfrm>
                      <a:off x="0" y="0"/>
                      <a:ext cx="4450080" cy="4046220"/>
                    </a:xfrm>
                    <a:prstGeom prst="rect">
                      <a:avLst/>
                    </a:prstGeom>
                    <a:noFill/>
                    <a:ln w="9525">
                      <a:noFill/>
                      <a:miter lim="800000"/>
                      <a:headEnd/>
                      <a:tailEnd/>
                    </a:ln>
                  </pic:spPr>
                </pic:pic>
              </a:graphicData>
            </a:graphic>
          </wp:inline>
        </w:drawing>
      </w:r>
      <w:r w:rsidR="00123344">
        <w:rPr>
          <w:rFonts w:ascii="Arial" w:hAnsi="Arial" w:cs="Arial"/>
          <w:sz w:val="24"/>
          <w:szCs w:val="24"/>
        </w:rPr>
        <w:t>.</w:t>
      </w:r>
    </w:p>
    <w:p w:rsidR="00123344" w:rsidRDefault="00B55123" w:rsidP="00B55123">
      <w:pPr>
        <w:spacing w:after="0" w:line="480" w:lineRule="auto"/>
        <w:jc w:val="center"/>
        <w:rPr>
          <w:rFonts w:ascii="Arial" w:hAnsi="Arial" w:cs="Arial"/>
          <w:b/>
          <w:sz w:val="24"/>
          <w:szCs w:val="24"/>
        </w:rPr>
      </w:pPr>
      <w:r w:rsidRPr="00B55123">
        <w:rPr>
          <w:rFonts w:ascii="Arial" w:hAnsi="Arial" w:cs="Arial"/>
          <w:b/>
          <w:sz w:val="24"/>
          <w:szCs w:val="24"/>
        </w:rPr>
        <w:t>FIGURA 3.4 DIAGRAMA DE FLUJO DEL PROCESO DE PRESENTACIÓN DE PROPUESTAS Y NEGOCIACIÓN</w:t>
      </w:r>
    </w:p>
    <w:p w:rsidR="00B55123" w:rsidRPr="00B55123" w:rsidRDefault="00B55123" w:rsidP="00B55123">
      <w:pPr>
        <w:spacing w:after="0" w:line="480" w:lineRule="auto"/>
        <w:jc w:val="center"/>
        <w:rPr>
          <w:rFonts w:ascii="Arial" w:hAnsi="Arial" w:cs="Arial"/>
          <w:b/>
          <w:sz w:val="24"/>
          <w:szCs w:val="24"/>
        </w:rPr>
      </w:pPr>
    </w:p>
    <w:p w:rsidR="00123344" w:rsidRDefault="00123344" w:rsidP="00123344">
      <w:pPr>
        <w:spacing w:after="0" w:line="480" w:lineRule="auto"/>
        <w:ind w:left="851"/>
        <w:jc w:val="both"/>
        <w:rPr>
          <w:rFonts w:ascii="Arial" w:hAnsi="Arial" w:cs="Arial"/>
          <w:sz w:val="24"/>
          <w:szCs w:val="24"/>
        </w:rPr>
      </w:pPr>
      <w:r>
        <w:rPr>
          <w:rFonts w:ascii="Arial" w:hAnsi="Arial" w:cs="Arial"/>
          <w:sz w:val="24"/>
          <w:szCs w:val="24"/>
        </w:rPr>
        <w:t xml:space="preserve">Proceso de Ejecución de la Consultoría o de las Capacitaciones.- En la organización se busca y fomenta la participación de los </w:t>
      </w:r>
      <w:r>
        <w:rPr>
          <w:rFonts w:ascii="Arial" w:hAnsi="Arial" w:cs="Arial"/>
          <w:sz w:val="24"/>
          <w:szCs w:val="24"/>
        </w:rPr>
        <w:lastRenderedPageBreak/>
        <w:t>colaboradores internos así como la permanente retroalimentación con los usuarios de nuestros servicios, esto es fundamental durante el proceso de ejecución, pues permite ir tomando los correctivos necesarios a fin de alcanzar los requerimientos incluso cuando no habían sido planteados en las etapas anteriores, tal como se muestra en la figura 3.5</w:t>
      </w:r>
    </w:p>
    <w:p w:rsidR="00123344" w:rsidRPr="00382EC7" w:rsidRDefault="007146D0" w:rsidP="00123344">
      <w:pPr>
        <w:spacing w:after="0" w:line="480" w:lineRule="auto"/>
        <w:ind w:left="851"/>
        <w:jc w:val="center"/>
        <w:rPr>
          <w:rFonts w:ascii="Arial" w:hAnsi="Arial" w:cs="Arial"/>
          <w:sz w:val="24"/>
          <w:szCs w:val="24"/>
        </w:rPr>
      </w:pPr>
      <w:r>
        <w:rPr>
          <w:rFonts w:ascii="Arial" w:hAnsi="Arial" w:cs="Arial"/>
          <w:noProof/>
          <w:sz w:val="24"/>
          <w:szCs w:val="24"/>
          <w:lang w:val="es-ES" w:eastAsia="es-ES"/>
        </w:rPr>
        <w:drawing>
          <wp:inline distT="0" distB="0" distL="0" distR="0">
            <wp:extent cx="4663440" cy="3947160"/>
            <wp:effectExtent l="19050" t="0" r="3810" b="0"/>
            <wp:docPr id="14" name="Imagen 14" descr="Proces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Proceso 3"/>
                    <pic:cNvPicPr>
                      <a:picLocks noChangeAspect="1" noChangeArrowheads="1"/>
                    </pic:cNvPicPr>
                  </pic:nvPicPr>
                  <pic:blipFill>
                    <a:blip r:embed="rId20" cstate="print"/>
                    <a:srcRect/>
                    <a:stretch>
                      <a:fillRect/>
                    </a:stretch>
                  </pic:blipFill>
                  <pic:spPr bwMode="auto">
                    <a:xfrm>
                      <a:off x="0" y="0"/>
                      <a:ext cx="4663440" cy="3947160"/>
                    </a:xfrm>
                    <a:prstGeom prst="rect">
                      <a:avLst/>
                    </a:prstGeom>
                    <a:noFill/>
                    <a:ln w="9525">
                      <a:noFill/>
                      <a:miter lim="800000"/>
                      <a:headEnd/>
                      <a:tailEnd/>
                    </a:ln>
                  </pic:spPr>
                </pic:pic>
              </a:graphicData>
            </a:graphic>
          </wp:inline>
        </w:drawing>
      </w:r>
    </w:p>
    <w:p w:rsidR="00123344" w:rsidRDefault="00B55123" w:rsidP="00B55123">
      <w:pPr>
        <w:spacing w:after="0" w:line="480" w:lineRule="auto"/>
        <w:jc w:val="center"/>
        <w:rPr>
          <w:rFonts w:ascii="Arial" w:hAnsi="Arial" w:cs="Arial"/>
          <w:b/>
          <w:sz w:val="24"/>
          <w:szCs w:val="24"/>
        </w:rPr>
      </w:pPr>
      <w:r w:rsidRPr="00B55123">
        <w:rPr>
          <w:rFonts w:ascii="Arial" w:hAnsi="Arial" w:cs="Arial"/>
          <w:b/>
          <w:sz w:val="24"/>
          <w:szCs w:val="24"/>
        </w:rPr>
        <w:t>FIGURA 3.5 DIAGRAMA DE FLUJO DEL PROCESO DE EJECUCIÓN DE LA CONSULTORÍA O DE LAS CAPACITACIONES</w:t>
      </w:r>
    </w:p>
    <w:p w:rsidR="00B55123" w:rsidRPr="00B55123" w:rsidRDefault="00B55123" w:rsidP="00B55123">
      <w:pPr>
        <w:spacing w:after="0" w:line="480" w:lineRule="auto"/>
        <w:jc w:val="center"/>
        <w:rPr>
          <w:rFonts w:ascii="Arial" w:hAnsi="Arial" w:cs="Arial"/>
          <w:b/>
          <w:sz w:val="24"/>
          <w:szCs w:val="24"/>
        </w:rPr>
      </w:pPr>
    </w:p>
    <w:p w:rsidR="00123344" w:rsidRDefault="00123344" w:rsidP="00123344">
      <w:pPr>
        <w:spacing w:after="0" w:line="480" w:lineRule="auto"/>
        <w:ind w:left="851"/>
        <w:jc w:val="both"/>
        <w:rPr>
          <w:rFonts w:ascii="Arial" w:hAnsi="Arial" w:cs="Arial"/>
          <w:sz w:val="24"/>
          <w:szCs w:val="24"/>
        </w:rPr>
      </w:pPr>
      <w:r>
        <w:rPr>
          <w:rFonts w:ascii="Arial" w:hAnsi="Arial" w:cs="Arial"/>
          <w:sz w:val="24"/>
          <w:szCs w:val="24"/>
        </w:rPr>
        <w:t xml:space="preserve">Proceso de Entrega de Informes Finales y Facturación.- Toda la inclusión del usuario durante la prestación del servicio garantiza la </w:t>
      </w:r>
      <w:r>
        <w:rPr>
          <w:rFonts w:ascii="Arial" w:hAnsi="Arial" w:cs="Arial"/>
          <w:sz w:val="24"/>
          <w:szCs w:val="24"/>
        </w:rPr>
        <w:lastRenderedPageBreak/>
        <w:t>satisfacción con los resultados finales, sin embargo, siempre quedan observaciones y sugerencias mutuamente valiosas y la oportunidad de ofrecer un nuevo servicio. Esto se muestra en el diagrama de la figura 3.6 a continuación:</w:t>
      </w:r>
    </w:p>
    <w:p w:rsidR="00123344" w:rsidRPr="00F76A57" w:rsidRDefault="007146D0" w:rsidP="00123344">
      <w:pPr>
        <w:spacing w:after="0" w:line="480" w:lineRule="auto"/>
        <w:ind w:left="851"/>
        <w:jc w:val="center"/>
        <w:rPr>
          <w:rFonts w:ascii="Arial" w:hAnsi="Arial" w:cs="Arial"/>
          <w:sz w:val="24"/>
          <w:szCs w:val="24"/>
        </w:rPr>
      </w:pPr>
      <w:r>
        <w:rPr>
          <w:rFonts w:ascii="Arial" w:hAnsi="Arial" w:cs="Arial"/>
          <w:noProof/>
          <w:sz w:val="24"/>
          <w:szCs w:val="24"/>
          <w:lang w:val="es-ES" w:eastAsia="es-ES"/>
        </w:rPr>
        <w:drawing>
          <wp:inline distT="0" distB="0" distL="0" distR="0">
            <wp:extent cx="4777740" cy="4282440"/>
            <wp:effectExtent l="19050" t="0" r="3810" b="0"/>
            <wp:docPr id="15" name="Imagen 15" descr="Proces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Proceso 4"/>
                    <pic:cNvPicPr>
                      <a:picLocks noChangeAspect="1" noChangeArrowheads="1"/>
                    </pic:cNvPicPr>
                  </pic:nvPicPr>
                  <pic:blipFill>
                    <a:blip r:embed="rId21" cstate="print"/>
                    <a:srcRect/>
                    <a:stretch>
                      <a:fillRect/>
                    </a:stretch>
                  </pic:blipFill>
                  <pic:spPr bwMode="auto">
                    <a:xfrm>
                      <a:off x="0" y="0"/>
                      <a:ext cx="4777740" cy="4282440"/>
                    </a:xfrm>
                    <a:prstGeom prst="rect">
                      <a:avLst/>
                    </a:prstGeom>
                    <a:noFill/>
                    <a:ln w="9525">
                      <a:noFill/>
                      <a:miter lim="800000"/>
                      <a:headEnd/>
                      <a:tailEnd/>
                    </a:ln>
                  </pic:spPr>
                </pic:pic>
              </a:graphicData>
            </a:graphic>
          </wp:inline>
        </w:drawing>
      </w:r>
    </w:p>
    <w:p w:rsidR="00123344" w:rsidRDefault="00B55123" w:rsidP="00CE679A">
      <w:pPr>
        <w:spacing w:after="0" w:line="480" w:lineRule="auto"/>
        <w:ind w:firstLine="851"/>
        <w:jc w:val="center"/>
        <w:rPr>
          <w:rFonts w:ascii="Arial" w:hAnsi="Arial" w:cs="Arial"/>
          <w:b/>
          <w:color w:val="000000"/>
          <w:sz w:val="24"/>
          <w:szCs w:val="24"/>
        </w:rPr>
      </w:pPr>
      <w:r w:rsidRPr="00B55123">
        <w:rPr>
          <w:rFonts w:ascii="Arial" w:hAnsi="Arial" w:cs="Arial"/>
          <w:b/>
          <w:color w:val="000000"/>
          <w:sz w:val="24"/>
          <w:szCs w:val="24"/>
        </w:rPr>
        <w:t>FIGURA 3.6 DIAGRAMA DE FLUJO DEL PROCESO DE ENTREGA DE INFORMES FINALES Y FACTURACIÓN</w:t>
      </w:r>
    </w:p>
    <w:p w:rsidR="00B55123" w:rsidRDefault="00B55123" w:rsidP="00B55123">
      <w:pPr>
        <w:spacing w:after="0" w:line="480" w:lineRule="auto"/>
        <w:jc w:val="center"/>
        <w:rPr>
          <w:rFonts w:ascii="Arial" w:hAnsi="Arial" w:cs="Arial"/>
          <w:b/>
          <w:color w:val="000000"/>
          <w:sz w:val="24"/>
          <w:szCs w:val="24"/>
        </w:rPr>
      </w:pPr>
    </w:p>
    <w:p w:rsidR="00FF62A9" w:rsidRDefault="00FF62A9" w:rsidP="00B55123">
      <w:pPr>
        <w:spacing w:after="0" w:line="480" w:lineRule="auto"/>
        <w:jc w:val="center"/>
        <w:rPr>
          <w:rFonts w:ascii="Arial" w:hAnsi="Arial" w:cs="Arial"/>
          <w:b/>
          <w:color w:val="000000"/>
          <w:sz w:val="24"/>
          <w:szCs w:val="24"/>
        </w:rPr>
      </w:pPr>
    </w:p>
    <w:p w:rsidR="00FF62A9" w:rsidRPr="00B55123" w:rsidRDefault="00FF62A9" w:rsidP="00B55123">
      <w:pPr>
        <w:spacing w:after="0" w:line="480" w:lineRule="auto"/>
        <w:jc w:val="center"/>
        <w:rPr>
          <w:rFonts w:ascii="Arial" w:hAnsi="Arial" w:cs="Arial"/>
          <w:b/>
          <w:color w:val="000000"/>
          <w:sz w:val="24"/>
          <w:szCs w:val="24"/>
        </w:rPr>
      </w:pPr>
    </w:p>
    <w:p w:rsidR="00123344" w:rsidRDefault="00123344" w:rsidP="00FF62A9">
      <w:pPr>
        <w:spacing w:after="0" w:line="480" w:lineRule="auto"/>
        <w:ind w:left="851" w:hanging="425"/>
        <w:jc w:val="both"/>
        <w:rPr>
          <w:rFonts w:ascii="Arial" w:hAnsi="Arial" w:cs="Arial"/>
          <w:b/>
          <w:sz w:val="24"/>
          <w:szCs w:val="24"/>
        </w:rPr>
      </w:pPr>
      <w:r w:rsidRPr="001D0DFD">
        <w:rPr>
          <w:rFonts w:ascii="Arial" w:hAnsi="Arial" w:cs="Arial"/>
          <w:b/>
          <w:sz w:val="24"/>
          <w:szCs w:val="24"/>
        </w:rPr>
        <w:lastRenderedPageBreak/>
        <w:t>3.3 Selección de procesos a inscribirse en e</w:t>
      </w:r>
      <w:r w:rsidR="00FF62A9">
        <w:rPr>
          <w:rFonts w:ascii="Arial" w:hAnsi="Arial" w:cs="Arial"/>
          <w:b/>
          <w:sz w:val="24"/>
          <w:szCs w:val="24"/>
        </w:rPr>
        <w:t xml:space="preserve">l sistema de gestión de </w:t>
      </w:r>
      <w:r w:rsidRPr="001D0DFD">
        <w:rPr>
          <w:rFonts w:ascii="Arial" w:hAnsi="Arial" w:cs="Arial"/>
          <w:b/>
          <w:sz w:val="24"/>
          <w:szCs w:val="24"/>
        </w:rPr>
        <w:t>la calidad</w:t>
      </w:r>
    </w:p>
    <w:p w:rsidR="00123344" w:rsidRDefault="00123344" w:rsidP="00123344">
      <w:pPr>
        <w:spacing w:after="0" w:line="480" w:lineRule="auto"/>
        <w:ind w:firstLine="426"/>
        <w:jc w:val="both"/>
        <w:rPr>
          <w:rFonts w:ascii="Arial" w:hAnsi="Arial" w:cs="Arial"/>
          <w:b/>
          <w:sz w:val="24"/>
          <w:szCs w:val="24"/>
        </w:rPr>
      </w:pPr>
      <w:r>
        <w:rPr>
          <w:rFonts w:ascii="Arial" w:hAnsi="Arial" w:cs="Arial"/>
          <w:b/>
          <w:sz w:val="24"/>
          <w:szCs w:val="24"/>
        </w:rPr>
        <w:tab/>
      </w:r>
    </w:p>
    <w:p w:rsidR="00123344" w:rsidRPr="00E83A7D" w:rsidRDefault="00123344" w:rsidP="00123344">
      <w:pPr>
        <w:spacing w:after="0" w:line="480" w:lineRule="auto"/>
        <w:ind w:left="708"/>
        <w:jc w:val="both"/>
        <w:rPr>
          <w:rFonts w:ascii="Arial" w:hAnsi="Arial" w:cs="Arial"/>
          <w:sz w:val="24"/>
          <w:szCs w:val="24"/>
        </w:rPr>
      </w:pPr>
      <w:r>
        <w:rPr>
          <w:rFonts w:ascii="Arial" w:hAnsi="Arial" w:cs="Arial"/>
          <w:sz w:val="24"/>
          <w:szCs w:val="24"/>
        </w:rPr>
        <w:t>Los procesos seleccionados para incluirse en el Sistema de Gestión de la    Calidad, son los cuatro operativos descritos anteriormente., que constituyen la llamada Cadena de Valor de la empresa, según los postulados de Michael Porter que se recog</w:t>
      </w:r>
      <w:r w:rsidR="00B55123">
        <w:rPr>
          <w:rFonts w:ascii="Arial" w:hAnsi="Arial" w:cs="Arial"/>
          <w:sz w:val="24"/>
          <w:szCs w:val="24"/>
        </w:rPr>
        <w:t>en en Caballero y Freijeiro [5]</w:t>
      </w:r>
      <w:r>
        <w:rPr>
          <w:rFonts w:ascii="Arial" w:hAnsi="Arial" w:cs="Arial"/>
          <w:sz w:val="24"/>
          <w:szCs w:val="24"/>
        </w:rPr>
        <w:t xml:space="preserve">; y de donde se prevé la importancia del análisis profundo sobre ellos, por ser los de interés directo de los usuarios de los servicios de la organización.  </w:t>
      </w:r>
    </w:p>
    <w:p w:rsidR="00123344" w:rsidRPr="001D0DFD" w:rsidRDefault="00123344" w:rsidP="00123344">
      <w:pPr>
        <w:spacing w:after="0" w:line="480" w:lineRule="auto"/>
        <w:ind w:firstLine="426"/>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rsidR="00123344" w:rsidRDefault="00123344" w:rsidP="00123344">
      <w:pPr>
        <w:spacing w:after="0" w:line="480" w:lineRule="auto"/>
        <w:ind w:left="709" w:hanging="283"/>
        <w:jc w:val="both"/>
        <w:rPr>
          <w:rFonts w:ascii="Arial" w:hAnsi="Arial" w:cs="Arial"/>
          <w:b/>
          <w:sz w:val="24"/>
          <w:szCs w:val="24"/>
        </w:rPr>
      </w:pPr>
      <w:r w:rsidRPr="001D0DFD">
        <w:rPr>
          <w:rFonts w:ascii="Arial" w:hAnsi="Arial" w:cs="Arial"/>
          <w:b/>
          <w:sz w:val="24"/>
          <w:szCs w:val="24"/>
        </w:rPr>
        <w:t xml:space="preserve">3.4 Identificación de los parámetros de calidad en los procesos    </w:t>
      </w:r>
      <w:r>
        <w:rPr>
          <w:rFonts w:ascii="Arial" w:hAnsi="Arial" w:cs="Arial"/>
          <w:b/>
          <w:sz w:val="24"/>
          <w:szCs w:val="24"/>
        </w:rPr>
        <w:t xml:space="preserve">  </w:t>
      </w:r>
      <w:r w:rsidRPr="001D0DFD">
        <w:rPr>
          <w:rFonts w:ascii="Arial" w:hAnsi="Arial" w:cs="Arial"/>
          <w:b/>
          <w:sz w:val="24"/>
          <w:szCs w:val="24"/>
        </w:rPr>
        <w:t>seleccionados</w:t>
      </w:r>
    </w:p>
    <w:p w:rsidR="00123344" w:rsidRDefault="00123344" w:rsidP="00123344">
      <w:pPr>
        <w:spacing w:after="0" w:line="480" w:lineRule="auto"/>
        <w:ind w:left="709" w:hanging="283"/>
        <w:jc w:val="both"/>
        <w:rPr>
          <w:rFonts w:ascii="Arial" w:hAnsi="Arial" w:cs="Arial"/>
          <w:b/>
          <w:sz w:val="24"/>
          <w:szCs w:val="24"/>
        </w:rPr>
      </w:pPr>
    </w:p>
    <w:p w:rsidR="00123344" w:rsidRDefault="00123344" w:rsidP="00123344">
      <w:pPr>
        <w:spacing w:after="0" w:line="480" w:lineRule="auto"/>
        <w:ind w:left="709" w:hanging="283"/>
        <w:jc w:val="both"/>
        <w:rPr>
          <w:rFonts w:ascii="Arial" w:hAnsi="Arial" w:cs="Arial"/>
          <w:sz w:val="24"/>
          <w:szCs w:val="24"/>
        </w:rPr>
      </w:pPr>
      <w:r>
        <w:rPr>
          <w:rFonts w:ascii="Arial" w:hAnsi="Arial" w:cs="Arial"/>
          <w:b/>
          <w:sz w:val="24"/>
          <w:szCs w:val="24"/>
        </w:rPr>
        <w:tab/>
      </w:r>
      <w:r>
        <w:rPr>
          <w:rFonts w:ascii="Arial" w:hAnsi="Arial" w:cs="Arial"/>
          <w:sz w:val="24"/>
          <w:szCs w:val="24"/>
        </w:rPr>
        <w:t>Siendo los parámetros, características que mediante sus valores ayudan a  describir a un conjunto de elementos; según refiere Gutiérrez Pulido y D</w:t>
      </w:r>
      <w:r w:rsidR="00D87B98">
        <w:rPr>
          <w:rFonts w:ascii="Arial" w:hAnsi="Arial" w:cs="Arial"/>
          <w:sz w:val="24"/>
          <w:szCs w:val="24"/>
        </w:rPr>
        <w:t>e La Vara Salazar [15</w:t>
      </w:r>
      <w:r w:rsidR="00B55123">
        <w:rPr>
          <w:rFonts w:ascii="Arial" w:hAnsi="Arial" w:cs="Arial"/>
          <w:sz w:val="24"/>
          <w:szCs w:val="24"/>
        </w:rPr>
        <w:t>]</w:t>
      </w:r>
      <w:r>
        <w:rPr>
          <w:rFonts w:ascii="Arial" w:hAnsi="Arial" w:cs="Arial"/>
          <w:sz w:val="24"/>
          <w:szCs w:val="24"/>
        </w:rPr>
        <w:t>, en cada uno de los procesos seleccionados se identifican estas características, cuyos valores son determinantes en la calidad de todo el proceso, a continuación:</w:t>
      </w:r>
    </w:p>
    <w:p w:rsidR="00123344" w:rsidRDefault="00123344" w:rsidP="00123344">
      <w:pPr>
        <w:spacing w:after="0" w:line="480" w:lineRule="auto"/>
        <w:ind w:left="709" w:hanging="283"/>
        <w:jc w:val="both"/>
        <w:rPr>
          <w:rFonts w:ascii="Arial" w:hAnsi="Arial" w:cs="Arial"/>
          <w:sz w:val="24"/>
          <w:szCs w:val="24"/>
        </w:rPr>
      </w:pPr>
      <w:r>
        <w:rPr>
          <w:rFonts w:ascii="Arial" w:hAnsi="Arial" w:cs="Arial"/>
          <w:sz w:val="24"/>
          <w:szCs w:val="24"/>
        </w:rPr>
        <w:tab/>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lastRenderedPageBreak/>
        <w:t>En el Proceso de Búsqueda de los Contratos, se identifican como parámetros de calidad:</w:t>
      </w:r>
    </w:p>
    <w:p w:rsidR="00123344" w:rsidRDefault="00123344" w:rsidP="00123344">
      <w:pPr>
        <w:spacing w:after="0" w:line="480" w:lineRule="auto"/>
        <w:ind w:left="709" w:hanging="1"/>
        <w:jc w:val="both"/>
        <w:rPr>
          <w:rFonts w:ascii="Arial" w:hAnsi="Arial" w:cs="Arial"/>
          <w:sz w:val="24"/>
          <w:szCs w:val="24"/>
        </w:rPr>
      </w:pP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En el sector privado</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P.1) El alcance y la cobertura de las carpetas de presentación, sitio web y correos electrónicos promocionales.</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P.2)  La efectividad de las carpetas de presentación, sitio web y correos electrónicos promocionales</w:t>
      </w:r>
    </w:p>
    <w:p w:rsidR="00123344" w:rsidRDefault="00123344" w:rsidP="00123344">
      <w:pPr>
        <w:spacing w:after="0" w:line="480" w:lineRule="auto"/>
        <w:ind w:left="709" w:hanging="1"/>
        <w:jc w:val="both"/>
        <w:rPr>
          <w:rFonts w:ascii="Arial" w:hAnsi="Arial" w:cs="Arial"/>
          <w:sz w:val="24"/>
          <w:szCs w:val="24"/>
        </w:rPr>
      </w:pP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En el sector Público</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P.3) Administración efectiva del sistema informático de Compras Públicas</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P.4) La Participación en los concursos públicos de interés para la organización</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P.5) El éxito de la organización en los concursos públicos que participa</w:t>
      </w:r>
    </w:p>
    <w:p w:rsidR="00123344" w:rsidRDefault="00123344" w:rsidP="00123344">
      <w:pPr>
        <w:spacing w:after="0" w:line="480" w:lineRule="auto"/>
        <w:ind w:left="709" w:hanging="1"/>
        <w:jc w:val="both"/>
        <w:rPr>
          <w:rFonts w:ascii="Arial" w:hAnsi="Arial" w:cs="Arial"/>
          <w:sz w:val="24"/>
          <w:szCs w:val="24"/>
        </w:rPr>
      </w:pP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En los dos sectores</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P.6) La obtención de compromisos precontractuales (garantías de contrato)</w:t>
      </w:r>
    </w:p>
    <w:p w:rsidR="00123344" w:rsidRDefault="00123344" w:rsidP="00123344">
      <w:pPr>
        <w:spacing w:after="0" w:line="480" w:lineRule="auto"/>
        <w:ind w:left="709" w:hanging="1"/>
        <w:jc w:val="both"/>
        <w:rPr>
          <w:rFonts w:ascii="Arial" w:hAnsi="Arial" w:cs="Arial"/>
          <w:sz w:val="24"/>
          <w:szCs w:val="24"/>
        </w:rPr>
      </w:pP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En el Proceso de Presentación de Propuestas y Negociación, los parámetros de calidad son:</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lastRenderedPageBreak/>
        <w:t>P.7) La comprensión y capacidad de asimilación de los requerimientos del usuario</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P.8) La agilidad para pasar del compromiso al contrato firmado</w:t>
      </w:r>
    </w:p>
    <w:p w:rsidR="00123344" w:rsidRDefault="00123344" w:rsidP="00123344">
      <w:pPr>
        <w:spacing w:after="0" w:line="480" w:lineRule="auto"/>
        <w:ind w:left="709" w:hanging="1"/>
        <w:jc w:val="both"/>
        <w:rPr>
          <w:rFonts w:ascii="Arial" w:hAnsi="Arial" w:cs="Arial"/>
          <w:sz w:val="24"/>
          <w:szCs w:val="24"/>
        </w:rPr>
      </w:pP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Para el Proceso de Ejecución de la Consultoría o de las Capacitaciones, los parámetros identificados son:</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P.9) La eficiencia en cuanto a los costos en que incurre la organización para prestar el servicio contratado a plena satisfacción del usuario</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P.10) La sintonización entre los resultados que se van produciendo y los requerimientos del usuario</w:t>
      </w:r>
    </w:p>
    <w:p w:rsidR="00123344" w:rsidRDefault="00123344" w:rsidP="00123344">
      <w:pPr>
        <w:spacing w:after="0" w:line="480" w:lineRule="auto"/>
        <w:ind w:left="709" w:hanging="1"/>
        <w:jc w:val="both"/>
        <w:rPr>
          <w:rFonts w:ascii="Arial" w:hAnsi="Arial" w:cs="Arial"/>
          <w:sz w:val="24"/>
          <w:szCs w:val="24"/>
        </w:rPr>
      </w:pP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Y para el Proceso de Entrega de Informes Finales y Facturación, los parámetros requeridos son:</w:t>
      </w:r>
    </w:p>
    <w:p w:rsidR="00123344" w:rsidRDefault="00123344" w:rsidP="00123344">
      <w:pPr>
        <w:spacing w:after="0" w:line="480" w:lineRule="auto"/>
        <w:ind w:left="709" w:hanging="1"/>
        <w:jc w:val="both"/>
        <w:rPr>
          <w:rFonts w:ascii="Arial" w:hAnsi="Arial" w:cs="Arial"/>
          <w:sz w:val="24"/>
          <w:szCs w:val="24"/>
        </w:rPr>
      </w:pP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P.11) La capacidad de terminar la prestación del servicio con una muy alta satisfacción del usuario</w:t>
      </w:r>
    </w:p>
    <w:p w:rsidR="00123344" w:rsidRDefault="00123344" w:rsidP="00123344">
      <w:pPr>
        <w:spacing w:after="0" w:line="480" w:lineRule="auto"/>
        <w:ind w:left="709" w:hanging="1"/>
        <w:jc w:val="both"/>
        <w:rPr>
          <w:rFonts w:ascii="Arial" w:hAnsi="Arial" w:cs="Arial"/>
          <w:sz w:val="24"/>
          <w:szCs w:val="24"/>
        </w:rPr>
      </w:pPr>
      <w:r>
        <w:rPr>
          <w:rFonts w:ascii="Arial" w:hAnsi="Arial" w:cs="Arial"/>
          <w:sz w:val="24"/>
          <w:szCs w:val="24"/>
        </w:rPr>
        <w:t xml:space="preserve">P.12) La posibilidad de prestar nuevamente servicios al usuario satisfecho </w:t>
      </w:r>
    </w:p>
    <w:p w:rsidR="00123344" w:rsidRDefault="00123344" w:rsidP="00123344">
      <w:pPr>
        <w:spacing w:after="0" w:line="480" w:lineRule="auto"/>
        <w:ind w:left="709" w:hanging="283"/>
        <w:jc w:val="both"/>
        <w:rPr>
          <w:rFonts w:ascii="Arial" w:hAnsi="Arial" w:cs="Arial"/>
          <w:sz w:val="24"/>
          <w:szCs w:val="24"/>
        </w:rPr>
      </w:pPr>
    </w:p>
    <w:p w:rsidR="00FF62A9" w:rsidRDefault="00FF62A9" w:rsidP="00123344">
      <w:pPr>
        <w:spacing w:after="0" w:line="480" w:lineRule="auto"/>
        <w:ind w:left="709" w:hanging="283"/>
        <w:jc w:val="both"/>
        <w:rPr>
          <w:rFonts w:ascii="Arial" w:hAnsi="Arial" w:cs="Arial"/>
          <w:sz w:val="24"/>
          <w:szCs w:val="24"/>
        </w:rPr>
      </w:pPr>
    </w:p>
    <w:p w:rsidR="00FF62A9" w:rsidRDefault="00FF62A9" w:rsidP="00123344">
      <w:pPr>
        <w:spacing w:after="0" w:line="480" w:lineRule="auto"/>
        <w:ind w:left="709" w:hanging="283"/>
        <w:jc w:val="both"/>
        <w:rPr>
          <w:rFonts w:ascii="Arial" w:hAnsi="Arial" w:cs="Arial"/>
          <w:sz w:val="24"/>
          <w:szCs w:val="24"/>
        </w:rPr>
      </w:pPr>
    </w:p>
    <w:p w:rsidR="00803500" w:rsidRDefault="00803500" w:rsidP="00803500">
      <w:pPr>
        <w:spacing w:after="0" w:line="480" w:lineRule="auto"/>
        <w:ind w:firstLine="426"/>
        <w:jc w:val="both"/>
        <w:rPr>
          <w:rFonts w:ascii="Arial" w:hAnsi="Arial" w:cs="Arial"/>
          <w:b/>
          <w:sz w:val="24"/>
          <w:szCs w:val="24"/>
        </w:rPr>
      </w:pPr>
      <w:r>
        <w:rPr>
          <w:rFonts w:ascii="Arial" w:hAnsi="Arial" w:cs="Arial"/>
          <w:b/>
          <w:sz w:val="24"/>
          <w:szCs w:val="24"/>
        </w:rPr>
        <w:lastRenderedPageBreak/>
        <w:t>3.5</w:t>
      </w:r>
      <w:r w:rsidRPr="001D0DFD">
        <w:rPr>
          <w:rFonts w:ascii="Arial" w:hAnsi="Arial" w:cs="Arial"/>
          <w:b/>
          <w:sz w:val="24"/>
          <w:szCs w:val="24"/>
        </w:rPr>
        <w:t xml:space="preserve"> </w:t>
      </w:r>
      <w:r w:rsidRPr="00611395">
        <w:rPr>
          <w:rFonts w:ascii="Arial" w:hAnsi="Arial" w:cs="Arial"/>
          <w:b/>
          <w:sz w:val="24"/>
          <w:szCs w:val="24"/>
        </w:rPr>
        <w:t xml:space="preserve">Gráficos de control para los </w:t>
      </w:r>
      <w:r>
        <w:rPr>
          <w:rFonts w:ascii="Arial" w:hAnsi="Arial" w:cs="Arial"/>
          <w:b/>
          <w:sz w:val="24"/>
          <w:szCs w:val="24"/>
        </w:rPr>
        <w:t>Indicadores identificados</w:t>
      </w:r>
    </w:p>
    <w:p w:rsidR="00803500" w:rsidRDefault="00803500" w:rsidP="00803500">
      <w:pPr>
        <w:spacing w:after="0" w:line="480" w:lineRule="auto"/>
        <w:ind w:left="708" w:firstLine="3"/>
        <w:jc w:val="both"/>
        <w:rPr>
          <w:rFonts w:ascii="Arial" w:hAnsi="Arial" w:cs="Arial"/>
          <w:sz w:val="24"/>
          <w:szCs w:val="24"/>
        </w:rPr>
      </w:pPr>
    </w:p>
    <w:p w:rsidR="00803500" w:rsidRDefault="00E0511A" w:rsidP="00803500">
      <w:pPr>
        <w:spacing w:after="0" w:line="480" w:lineRule="auto"/>
        <w:ind w:left="708" w:firstLine="3"/>
        <w:jc w:val="both"/>
        <w:rPr>
          <w:rFonts w:ascii="Arial" w:hAnsi="Arial" w:cs="Arial"/>
          <w:sz w:val="24"/>
          <w:szCs w:val="24"/>
        </w:rPr>
      </w:pPr>
      <w:r>
        <w:rPr>
          <w:rFonts w:ascii="Arial" w:hAnsi="Arial" w:cs="Arial"/>
          <w:sz w:val="24"/>
          <w:szCs w:val="24"/>
        </w:rPr>
        <w:t>Se utilizan</w:t>
      </w:r>
      <w:r w:rsidR="00803500">
        <w:rPr>
          <w:rFonts w:ascii="Arial" w:hAnsi="Arial" w:cs="Arial"/>
          <w:sz w:val="24"/>
          <w:szCs w:val="24"/>
        </w:rPr>
        <w:t xml:space="preserve"> los dos tipos generales de C</w:t>
      </w:r>
      <w:r w:rsidR="00D87B98">
        <w:rPr>
          <w:rFonts w:ascii="Arial" w:hAnsi="Arial" w:cs="Arial"/>
          <w:sz w:val="24"/>
          <w:szCs w:val="24"/>
        </w:rPr>
        <w:t>artas de Control que existen [14</w:t>
      </w:r>
      <w:r w:rsidR="00803500">
        <w:rPr>
          <w:rFonts w:ascii="Arial" w:hAnsi="Arial" w:cs="Arial"/>
          <w:sz w:val="24"/>
          <w:szCs w:val="24"/>
        </w:rPr>
        <w:t>], por variables y por atributos. La mayor parte de los indicadores definidos se controlan mediante Hojas de Control tipo P, donde en un tiempo definido controlamos las ocurrencias con la característica deseada. En el caso de los indicadores que miden ocurrencias por cada servicio, se utilizarán g</w:t>
      </w:r>
      <w:r w:rsidR="00D87B98">
        <w:rPr>
          <w:rFonts w:ascii="Arial" w:hAnsi="Arial" w:cs="Arial"/>
          <w:sz w:val="24"/>
          <w:szCs w:val="24"/>
        </w:rPr>
        <w:t>ráficos de control de tipo C [18</w:t>
      </w:r>
      <w:r w:rsidR="00803500">
        <w:rPr>
          <w:rFonts w:ascii="Arial" w:hAnsi="Arial" w:cs="Arial"/>
          <w:sz w:val="24"/>
          <w:szCs w:val="24"/>
        </w:rPr>
        <w:t>]. Finalmente para los indicadores que miden variables como el tiempo transcurrido o el ahorro realizado, por ejemplo, se acoge la sugerencia de nuevamente Gutérrez Pulido y de Hasen; en cuanto al uso de las Cartas de Control p</w:t>
      </w:r>
      <w:r w:rsidR="00D87B98">
        <w:rPr>
          <w:rFonts w:ascii="Arial" w:hAnsi="Arial" w:cs="Arial"/>
          <w:sz w:val="24"/>
          <w:szCs w:val="24"/>
        </w:rPr>
        <w:t>or Variables de Individuales [14] y [16</w:t>
      </w:r>
      <w:r w:rsidR="00803500">
        <w:rPr>
          <w:rFonts w:ascii="Arial" w:hAnsi="Arial" w:cs="Arial"/>
          <w:sz w:val="24"/>
          <w:szCs w:val="24"/>
        </w:rPr>
        <w:t>].</w:t>
      </w:r>
    </w:p>
    <w:p w:rsidR="00803500" w:rsidRDefault="00803500" w:rsidP="00803500">
      <w:pPr>
        <w:spacing w:after="0" w:line="480" w:lineRule="auto"/>
        <w:ind w:left="708" w:firstLine="3"/>
        <w:jc w:val="both"/>
        <w:rPr>
          <w:rFonts w:ascii="Arial" w:hAnsi="Arial" w:cs="Arial"/>
          <w:sz w:val="24"/>
          <w:szCs w:val="24"/>
        </w:rPr>
      </w:pPr>
      <w:r>
        <w:rPr>
          <w:rFonts w:ascii="Arial" w:hAnsi="Arial" w:cs="Arial"/>
          <w:sz w:val="24"/>
          <w:szCs w:val="24"/>
        </w:rPr>
        <w:t xml:space="preserve"> </w:t>
      </w:r>
    </w:p>
    <w:p w:rsidR="00803500" w:rsidRDefault="00803500" w:rsidP="00803500">
      <w:pPr>
        <w:spacing w:after="0" w:line="480" w:lineRule="auto"/>
        <w:ind w:left="708" w:firstLine="3"/>
        <w:jc w:val="both"/>
        <w:rPr>
          <w:rFonts w:ascii="Arial" w:hAnsi="Arial" w:cs="Arial"/>
          <w:sz w:val="24"/>
          <w:szCs w:val="24"/>
        </w:rPr>
      </w:pPr>
      <w:r>
        <w:rPr>
          <w:rFonts w:ascii="Arial" w:hAnsi="Arial" w:cs="Arial"/>
          <w:sz w:val="24"/>
          <w:szCs w:val="24"/>
        </w:rPr>
        <w:t>Los indicadores seleccionados en el apartado 3.6; pueden clasificarse según la naturaleza de su medición, como lo muestra la tabla a continuación:</w:t>
      </w:r>
    </w:p>
    <w:p w:rsidR="00803500" w:rsidRDefault="00803500" w:rsidP="00803500">
      <w:pPr>
        <w:spacing w:after="0" w:line="480" w:lineRule="auto"/>
        <w:ind w:left="708" w:firstLine="3"/>
        <w:jc w:val="both"/>
        <w:rPr>
          <w:rFonts w:ascii="Arial" w:hAnsi="Arial" w:cs="Arial"/>
          <w:sz w:val="24"/>
          <w:szCs w:val="24"/>
        </w:rPr>
      </w:pPr>
    </w:p>
    <w:p w:rsidR="00FF62A9" w:rsidRDefault="00FF62A9" w:rsidP="00803500">
      <w:pPr>
        <w:spacing w:after="0" w:line="480" w:lineRule="auto"/>
        <w:ind w:left="708" w:firstLine="3"/>
        <w:jc w:val="both"/>
        <w:rPr>
          <w:rFonts w:ascii="Arial" w:hAnsi="Arial" w:cs="Arial"/>
          <w:sz w:val="24"/>
          <w:szCs w:val="24"/>
        </w:rPr>
      </w:pPr>
    </w:p>
    <w:p w:rsidR="00FF62A9" w:rsidRDefault="00FF62A9" w:rsidP="00803500">
      <w:pPr>
        <w:spacing w:after="0" w:line="480" w:lineRule="auto"/>
        <w:ind w:left="708" w:firstLine="3"/>
        <w:jc w:val="both"/>
        <w:rPr>
          <w:rFonts w:ascii="Arial" w:hAnsi="Arial" w:cs="Arial"/>
          <w:sz w:val="24"/>
          <w:szCs w:val="24"/>
        </w:rPr>
      </w:pPr>
    </w:p>
    <w:p w:rsidR="00FF62A9" w:rsidRDefault="00FF62A9" w:rsidP="00803500">
      <w:pPr>
        <w:spacing w:after="0" w:line="480" w:lineRule="auto"/>
        <w:ind w:left="708" w:firstLine="3"/>
        <w:jc w:val="both"/>
        <w:rPr>
          <w:rFonts w:ascii="Arial" w:hAnsi="Arial" w:cs="Arial"/>
          <w:sz w:val="24"/>
          <w:szCs w:val="24"/>
        </w:rPr>
      </w:pPr>
    </w:p>
    <w:p w:rsidR="00FF62A9" w:rsidRDefault="00FF62A9" w:rsidP="00803500">
      <w:pPr>
        <w:spacing w:after="0" w:line="480" w:lineRule="auto"/>
        <w:ind w:left="708" w:firstLine="3"/>
        <w:jc w:val="both"/>
        <w:rPr>
          <w:rFonts w:ascii="Arial" w:hAnsi="Arial" w:cs="Arial"/>
          <w:sz w:val="24"/>
          <w:szCs w:val="24"/>
        </w:rPr>
      </w:pPr>
    </w:p>
    <w:p w:rsidR="00FF62A9" w:rsidRDefault="00FF62A9" w:rsidP="00803500">
      <w:pPr>
        <w:spacing w:after="0" w:line="480" w:lineRule="auto"/>
        <w:ind w:left="708" w:firstLine="3"/>
        <w:jc w:val="both"/>
        <w:rPr>
          <w:rFonts w:ascii="Arial" w:hAnsi="Arial" w:cs="Arial"/>
          <w:sz w:val="24"/>
          <w:szCs w:val="24"/>
        </w:rPr>
      </w:pPr>
    </w:p>
    <w:p w:rsidR="00803500" w:rsidRDefault="00803500" w:rsidP="00803500">
      <w:pPr>
        <w:spacing w:after="0" w:line="480" w:lineRule="auto"/>
        <w:ind w:left="708" w:firstLine="3"/>
        <w:jc w:val="center"/>
        <w:rPr>
          <w:rFonts w:ascii="Arial" w:hAnsi="Arial" w:cs="Arial"/>
          <w:b/>
          <w:sz w:val="24"/>
          <w:szCs w:val="24"/>
        </w:rPr>
      </w:pPr>
      <w:r>
        <w:rPr>
          <w:rFonts w:ascii="Arial" w:hAnsi="Arial" w:cs="Arial"/>
          <w:b/>
          <w:sz w:val="24"/>
          <w:szCs w:val="24"/>
        </w:rPr>
        <w:lastRenderedPageBreak/>
        <w:t>TABLA 6</w:t>
      </w:r>
    </w:p>
    <w:p w:rsidR="00803500" w:rsidRPr="00803500" w:rsidRDefault="00803500" w:rsidP="00803500">
      <w:pPr>
        <w:spacing w:after="0" w:line="480" w:lineRule="auto"/>
        <w:ind w:left="708" w:firstLine="3"/>
        <w:jc w:val="center"/>
        <w:rPr>
          <w:rFonts w:ascii="Arial" w:hAnsi="Arial" w:cs="Arial"/>
          <w:b/>
          <w:sz w:val="24"/>
          <w:szCs w:val="24"/>
        </w:rPr>
      </w:pPr>
      <w:r>
        <w:rPr>
          <w:rFonts w:ascii="Arial" w:hAnsi="Arial" w:cs="Arial"/>
          <w:b/>
          <w:sz w:val="24"/>
          <w:szCs w:val="24"/>
        </w:rPr>
        <w:t>TIPO DE MEDICIÓN Y GRÁFICO DE CONTROL PARA CADA INDICADOR</w:t>
      </w:r>
    </w:p>
    <w:tbl>
      <w:tblPr>
        <w:tblW w:w="7439" w:type="dxa"/>
        <w:tblInd w:w="84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tblPr>
      <w:tblGrid>
        <w:gridCol w:w="2801"/>
        <w:gridCol w:w="1868"/>
        <w:gridCol w:w="2770"/>
      </w:tblGrid>
      <w:tr w:rsidR="00803500" w:rsidRPr="007D646E" w:rsidTr="00FF62A9">
        <w:trPr>
          <w:trHeight w:val="394"/>
        </w:trPr>
        <w:tc>
          <w:tcPr>
            <w:tcW w:w="2801" w:type="dxa"/>
            <w:tcBorders>
              <w:top w:val="single" w:sz="8" w:space="0" w:color="FFFFFF"/>
              <w:left w:val="single" w:sz="8" w:space="0" w:color="FFFFFF"/>
              <w:bottom w:val="single" w:sz="24" w:space="0" w:color="FFFFFF"/>
              <w:right w:val="single" w:sz="8" w:space="0" w:color="FFFFFF"/>
            </w:tcBorders>
            <w:shd w:val="clear" w:color="auto" w:fill="4F81BD"/>
          </w:tcPr>
          <w:p w:rsidR="00803500" w:rsidRPr="007D646E" w:rsidRDefault="00803500" w:rsidP="006E07DC">
            <w:pPr>
              <w:spacing w:after="0" w:line="480" w:lineRule="auto"/>
              <w:jc w:val="center"/>
              <w:rPr>
                <w:rFonts w:ascii="Arial" w:hAnsi="Arial" w:cs="Arial"/>
                <w:b/>
                <w:bCs/>
                <w:color w:val="FFFFFF"/>
                <w:sz w:val="24"/>
                <w:szCs w:val="24"/>
                <w:u w:val="single"/>
              </w:rPr>
            </w:pPr>
            <w:r w:rsidRPr="007D646E">
              <w:rPr>
                <w:rFonts w:ascii="Arial" w:hAnsi="Arial" w:cs="Arial"/>
                <w:b/>
                <w:bCs/>
                <w:color w:val="FFFFFF"/>
                <w:sz w:val="24"/>
                <w:szCs w:val="24"/>
                <w:u w:val="single"/>
              </w:rPr>
              <w:t>TIPO DE MEDICIÓN</w:t>
            </w:r>
          </w:p>
        </w:tc>
        <w:tc>
          <w:tcPr>
            <w:tcW w:w="1868" w:type="dxa"/>
            <w:tcBorders>
              <w:top w:val="single" w:sz="8" w:space="0" w:color="FFFFFF"/>
              <w:left w:val="single" w:sz="8" w:space="0" w:color="FFFFFF"/>
              <w:bottom w:val="single" w:sz="24" w:space="0" w:color="FFFFFF"/>
              <w:right w:val="single" w:sz="8" w:space="0" w:color="FFFFFF"/>
            </w:tcBorders>
            <w:shd w:val="clear" w:color="auto" w:fill="4F81BD"/>
          </w:tcPr>
          <w:p w:rsidR="00803500" w:rsidRPr="007D646E" w:rsidRDefault="00803500" w:rsidP="006E07DC">
            <w:pPr>
              <w:spacing w:after="0" w:line="480" w:lineRule="auto"/>
              <w:jc w:val="center"/>
              <w:rPr>
                <w:rFonts w:ascii="Arial" w:hAnsi="Arial" w:cs="Arial"/>
                <w:b/>
                <w:bCs/>
                <w:color w:val="FFFFFF"/>
                <w:sz w:val="24"/>
                <w:szCs w:val="24"/>
                <w:u w:val="single"/>
              </w:rPr>
            </w:pPr>
            <w:r w:rsidRPr="007D646E">
              <w:rPr>
                <w:rFonts w:ascii="Arial" w:hAnsi="Arial" w:cs="Arial"/>
                <w:b/>
                <w:bCs/>
                <w:color w:val="FFFFFF"/>
                <w:sz w:val="24"/>
                <w:szCs w:val="24"/>
                <w:u w:val="single"/>
              </w:rPr>
              <w:t>INDICADORES</w:t>
            </w:r>
          </w:p>
        </w:tc>
        <w:tc>
          <w:tcPr>
            <w:tcW w:w="2770" w:type="dxa"/>
            <w:tcBorders>
              <w:top w:val="single" w:sz="8" w:space="0" w:color="FFFFFF"/>
              <w:left w:val="single" w:sz="8" w:space="0" w:color="FFFFFF"/>
              <w:bottom w:val="single" w:sz="24" w:space="0" w:color="FFFFFF"/>
              <w:right w:val="single" w:sz="8" w:space="0" w:color="FFFFFF"/>
            </w:tcBorders>
            <w:shd w:val="clear" w:color="auto" w:fill="4F81BD"/>
          </w:tcPr>
          <w:p w:rsidR="00803500" w:rsidRPr="007D646E" w:rsidRDefault="00803500" w:rsidP="006E07DC">
            <w:pPr>
              <w:spacing w:after="0" w:line="480" w:lineRule="auto"/>
              <w:jc w:val="center"/>
              <w:rPr>
                <w:rFonts w:ascii="Arial" w:hAnsi="Arial" w:cs="Arial"/>
                <w:b/>
                <w:bCs/>
                <w:color w:val="FFFFFF"/>
                <w:sz w:val="24"/>
                <w:szCs w:val="24"/>
                <w:u w:val="single"/>
              </w:rPr>
            </w:pPr>
            <w:r w:rsidRPr="007D646E">
              <w:rPr>
                <w:rFonts w:ascii="Arial" w:hAnsi="Arial" w:cs="Arial"/>
                <w:b/>
                <w:bCs/>
                <w:color w:val="FFFFFF"/>
                <w:sz w:val="24"/>
                <w:szCs w:val="24"/>
                <w:u w:val="single"/>
              </w:rPr>
              <w:t>GRÁFICO DE CONTROL</w:t>
            </w:r>
          </w:p>
        </w:tc>
      </w:tr>
      <w:tr w:rsidR="00803500" w:rsidRPr="007D646E" w:rsidTr="00FF62A9">
        <w:trPr>
          <w:trHeight w:val="587"/>
        </w:trPr>
        <w:tc>
          <w:tcPr>
            <w:tcW w:w="2801" w:type="dxa"/>
            <w:tcBorders>
              <w:top w:val="single" w:sz="8" w:space="0" w:color="FFFFFF"/>
              <w:left w:val="single" w:sz="8" w:space="0" w:color="FFFFFF"/>
              <w:bottom w:val="nil"/>
              <w:right w:val="single" w:sz="24" w:space="0" w:color="FFFFFF"/>
            </w:tcBorders>
            <w:shd w:val="clear" w:color="auto" w:fill="4F81BD"/>
            <w:vAlign w:val="center"/>
          </w:tcPr>
          <w:p w:rsidR="00803500" w:rsidRPr="007D646E" w:rsidRDefault="00803500" w:rsidP="006E07DC">
            <w:pPr>
              <w:spacing w:after="0"/>
              <w:rPr>
                <w:rFonts w:ascii="Arial" w:hAnsi="Arial" w:cs="Arial"/>
                <w:b/>
                <w:bCs/>
                <w:color w:val="FFFFFF"/>
              </w:rPr>
            </w:pPr>
            <w:r w:rsidRPr="007D646E">
              <w:rPr>
                <w:rFonts w:ascii="Arial" w:hAnsi="Arial" w:cs="Arial"/>
                <w:b/>
                <w:bCs/>
                <w:color w:val="FFFFFF"/>
              </w:rPr>
              <w:t>Cantidad de Ocurrencias por cada Servicio</w:t>
            </w:r>
          </w:p>
        </w:tc>
        <w:tc>
          <w:tcPr>
            <w:tcW w:w="186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03500" w:rsidRPr="007D646E" w:rsidRDefault="00803500" w:rsidP="006E07DC">
            <w:pPr>
              <w:spacing w:after="0" w:line="360" w:lineRule="auto"/>
              <w:rPr>
                <w:rFonts w:ascii="Arial" w:hAnsi="Arial" w:cs="Arial"/>
                <w:sz w:val="24"/>
                <w:szCs w:val="24"/>
              </w:rPr>
            </w:pPr>
            <w:r w:rsidRPr="007D646E">
              <w:rPr>
                <w:rFonts w:ascii="Arial" w:hAnsi="Arial" w:cs="Arial"/>
                <w:sz w:val="24"/>
                <w:szCs w:val="24"/>
              </w:rPr>
              <w:t>I.7 – I.10</w:t>
            </w:r>
          </w:p>
        </w:tc>
        <w:tc>
          <w:tcPr>
            <w:tcW w:w="277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03500" w:rsidRPr="007D646E" w:rsidRDefault="00803500" w:rsidP="006E07DC">
            <w:pPr>
              <w:spacing w:after="0"/>
              <w:rPr>
                <w:rFonts w:ascii="Arial" w:hAnsi="Arial" w:cs="Arial"/>
                <w:sz w:val="24"/>
                <w:szCs w:val="24"/>
              </w:rPr>
            </w:pPr>
            <w:r w:rsidRPr="007D646E">
              <w:rPr>
                <w:rFonts w:ascii="Arial" w:hAnsi="Arial" w:cs="Arial"/>
                <w:sz w:val="24"/>
                <w:szCs w:val="24"/>
              </w:rPr>
              <w:t>Gráfico por atributos tipo C</w:t>
            </w:r>
          </w:p>
        </w:tc>
      </w:tr>
      <w:tr w:rsidR="00803500" w:rsidRPr="007D646E" w:rsidTr="00FF62A9">
        <w:trPr>
          <w:trHeight w:val="769"/>
        </w:trPr>
        <w:tc>
          <w:tcPr>
            <w:tcW w:w="2801" w:type="dxa"/>
            <w:tcBorders>
              <w:left w:val="single" w:sz="8" w:space="0" w:color="FFFFFF"/>
              <w:bottom w:val="nil"/>
              <w:right w:val="single" w:sz="24" w:space="0" w:color="FFFFFF"/>
            </w:tcBorders>
            <w:shd w:val="clear" w:color="auto" w:fill="4F81BD"/>
            <w:vAlign w:val="center"/>
          </w:tcPr>
          <w:p w:rsidR="00803500" w:rsidRPr="007D646E" w:rsidRDefault="00803500" w:rsidP="006E07DC">
            <w:pPr>
              <w:spacing w:after="0"/>
              <w:rPr>
                <w:rFonts w:ascii="Arial" w:hAnsi="Arial" w:cs="Arial"/>
                <w:b/>
                <w:bCs/>
                <w:color w:val="FFFFFF"/>
              </w:rPr>
            </w:pPr>
            <w:r w:rsidRPr="007D646E">
              <w:rPr>
                <w:rFonts w:ascii="Arial" w:hAnsi="Arial" w:cs="Arial"/>
                <w:b/>
                <w:bCs/>
                <w:color w:val="FFFFFF"/>
              </w:rPr>
              <w:t>Cantidad de Ocurrencias en un tiempo determinado</w:t>
            </w:r>
          </w:p>
        </w:tc>
        <w:tc>
          <w:tcPr>
            <w:tcW w:w="1868" w:type="dxa"/>
            <w:shd w:val="clear" w:color="auto" w:fill="D3DFEE"/>
            <w:vAlign w:val="center"/>
          </w:tcPr>
          <w:p w:rsidR="00803500" w:rsidRPr="007D646E" w:rsidRDefault="00803500" w:rsidP="006E07DC">
            <w:pPr>
              <w:spacing w:after="0" w:line="360" w:lineRule="auto"/>
              <w:rPr>
                <w:rFonts w:ascii="Arial" w:hAnsi="Arial" w:cs="Arial"/>
                <w:sz w:val="24"/>
                <w:szCs w:val="24"/>
              </w:rPr>
            </w:pPr>
            <w:r w:rsidRPr="007D646E">
              <w:rPr>
                <w:rFonts w:ascii="Arial" w:hAnsi="Arial" w:cs="Arial"/>
                <w:sz w:val="24"/>
                <w:szCs w:val="24"/>
              </w:rPr>
              <w:t>I.1 – I.2 – I.3 – I.4 - I.5 – I.6</w:t>
            </w:r>
          </w:p>
        </w:tc>
        <w:tc>
          <w:tcPr>
            <w:tcW w:w="2770" w:type="dxa"/>
            <w:shd w:val="clear" w:color="auto" w:fill="D3DFEE"/>
            <w:vAlign w:val="center"/>
          </w:tcPr>
          <w:p w:rsidR="00803500" w:rsidRPr="007D646E" w:rsidRDefault="00803500" w:rsidP="006E07DC">
            <w:pPr>
              <w:spacing w:after="0"/>
              <w:rPr>
                <w:rFonts w:ascii="Arial" w:hAnsi="Arial" w:cs="Arial"/>
                <w:sz w:val="24"/>
                <w:szCs w:val="24"/>
              </w:rPr>
            </w:pPr>
            <w:r w:rsidRPr="007D646E">
              <w:rPr>
                <w:rFonts w:ascii="Arial" w:hAnsi="Arial" w:cs="Arial"/>
                <w:sz w:val="24"/>
                <w:szCs w:val="24"/>
              </w:rPr>
              <w:t>Gráfico por atributos tipo P</w:t>
            </w:r>
          </w:p>
        </w:tc>
      </w:tr>
      <w:tr w:rsidR="00803500" w:rsidRPr="007D646E" w:rsidTr="00FF62A9">
        <w:trPr>
          <w:trHeight w:val="601"/>
        </w:trPr>
        <w:tc>
          <w:tcPr>
            <w:tcW w:w="2801" w:type="dxa"/>
            <w:tcBorders>
              <w:top w:val="single" w:sz="8" w:space="0" w:color="FFFFFF"/>
              <w:left w:val="single" w:sz="8" w:space="0" w:color="FFFFFF"/>
              <w:bottom w:val="nil"/>
              <w:right w:val="single" w:sz="24" w:space="0" w:color="FFFFFF"/>
            </w:tcBorders>
            <w:shd w:val="clear" w:color="auto" w:fill="4F81BD"/>
            <w:vAlign w:val="center"/>
          </w:tcPr>
          <w:p w:rsidR="00803500" w:rsidRPr="007D646E" w:rsidRDefault="00803500" w:rsidP="006E07DC">
            <w:pPr>
              <w:spacing w:after="0"/>
              <w:rPr>
                <w:rFonts w:ascii="Arial" w:hAnsi="Arial" w:cs="Arial"/>
                <w:b/>
                <w:bCs/>
                <w:color w:val="FFFFFF"/>
              </w:rPr>
            </w:pPr>
            <w:r w:rsidRPr="007D646E">
              <w:rPr>
                <w:rFonts w:ascii="Arial" w:hAnsi="Arial" w:cs="Arial"/>
                <w:b/>
                <w:bCs/>
                <w:color w:val="FFFFFF"/>
              </w:rPr>
              <w:t>Tiempo entre dos ocurrencias distintas</w:t>
            </w:r>
          </w:p>
        </w:tc>
        <w:tc>
          <w:tcPr>
            <w:tcW w:w="1868"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03500" w:rsidRPr="007D646E" w:rsidRDefault="00803500" w:rsidP="006E07DC">
            <w:pPr>
              <w:spacing w:after="0" w:line="360" w:lineRule="auto"/>
              <w:rPr>
                <w:rFonts w:ascii="Arial" w:hAnsi="Arial" w:cs="Arial"/>
                <w:sz w:val="24"/>
                <w:szCs w:val="24"/>
              </w:rPr>
            </w:pPr>
            <w:r w:rsidRPr="007D646E">
              <w:rPr>
                <w:rFonts w:ascii="Arial" w:hAnsi="Arial" w:cs="Arial"/>
                <w:sz w:val="24"/>
                <w:szCs w:val="24"/>
              </w:rPr>
              <w:t>I.8 – I.11</w:t>
            </w:r>
          </w:p>
        </w:tc>
        <w:tc>
          <w:tcPr>
            <w:tcW w:w="2770"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803500" w:rsidRPr="007D646E" w:rsidRDefault="00803500" w:rsidP="006E07DC">
            <w:pPr>
              <w:spacing w:after="0"/>
              <w:rPr>
                <w:rFonts w:ascii="Arial" w:hAnsi="Arial" w:cs="Arial"/>
                <w:sz w:val="24"/>
                <w:szCs w:val="24"/>
              </w:rPr>
            </w:pPr>
            <w:r w:rsidRPr="007D646E">
              <w:rPr>
                <w:rFonts w:ascii="Arial" w:hAnsi="Arial" w:cs="Arial"/>
                <w:sz w:val="24"/>
                <w:szCs w:val="24"/>
              </w:rPr>
              <w:t>Gráfico de variables para Individuales</w:t>
            </w:r>
          </w:p>
        </w:tc>
      </w:tr>
      <w:tr w:rsidR="00803500" w:rsidRPr="007D646E" w:rsidTr="00FF62A9">
        <w:trPr>
          <w:trHeight w:val="1188"/>
        </w:trPr>
        <w:tc>
          <w:tcPr>
            <w:tcW w:w="2801" w:type="dxa"/>
            <w:tcBorders>
              <w:left w:val="single" w:sz="8" w:space="0" w:color="FFFFFF"/>
              <w:right w:val="single" w:sz="24" w:space="0" w:color="FFFFFF"/>
            </w:tcBorders>
            <w:shd w:val="clear" w:color="auto" w:fill="4F81BD"/>
            <w:vAlign w:val="center"/>
          </w:tcPr>
          <w:p w:rsidR="00803500" w:rsidRPr="007D646E" w:rsidRDefault="00803500" w:rsidP="006E07DC">
            <w:pPr>
              <w:spacing w:after="0"/>
              <w:rPr>
                <w:rFonts w:ascii="Arial" w:hAnsi="Arial" w:cs="Arial"/>
                <w:b/>
                <w:bCs/>
                <w:color w:val="FFFFFF"/>
              </w:rPr>
            </w:pPr>
            <w:r w:rsidRPr="007D646E">
              <w:rPr>
                <w:rFonts w:ascii="Arial" w:hAnsi="Arial" w:cs="Arial"/>
                <w:b/>
                <w:bCs/>
                <w:color w:val="FFFFFF"/>
              </w:rPr>
              <w:t>Porcentajes</w:t>
            </w:r>
          </w:p>
        </w:tc>
        <w:tc>
          <w:tcPr>
            <w:tcW w:w="1868" w:type="dxa"/>
            <w:shd w:val="clear" w:color="auto" w:fill="D3DFEE"/>
            <w:vAlign w:val="center"/>
          </w:tcPr>
          <w:p w:rsidR="00803500" w:rsidRPr="007D646E" w:rsidRDefault="00803500" w:rsidP="006E07DC">
            <w:pPr>
              <w:spacing w:after="0" w:line="360" w:lineRule="auto"/>
              <w:rPr>
                <w:rFonts w:ascii="Arial" w:hAnsi="Arial" w:cs="Arial"/>
                <w:sz w:val="24"/>
                <w:szCs w:val="24"/>
              </w:rPr>
            </w:pPr>
            <w:r w:rsidRPr="007D646E">
              <w:rPr>
                <w:rFonts w:ascii="Arial" w:hAnsi="Arial" w:cs="Arial"/>
                <w:sz w:val="24"/>
                <w:szCs w:val="24"/>
              </w:rPr>
              <w:t>I.9 – I.12</w:t>
            </w:r>
          </w:p>
        </w:tc>
        <w:tc>
          <w:tcPr>
            <w:tcW w:w="2770" w:type="dxa"/>
            <w:shd w:val="clear" w:color="auto" w:fill="D3DFEE"/>
            <w:vAlign w:val="center"/>
          </w:tcPr>
          <w:p w:rsidR="00803500" w:rsidRPr="007D646E" w:rsidRDefault="00803500" w:rsidP="006E07DC">
            <w:pPr>
              <w:spacing w:after="0"/>
              <w:rPr>
                <w:rFonts w:ascii="Arial" w:hAnsi="Arial" w:cs="Arial"/>
                <w:sz w:val="24"/>
                <w:szCs w:val="24"/>
              </w:rPr>
            </w:pPr>
            <w:r w:rsidRPr="007D646E">
              <w:rPr>
                <w:rFonts w:ascii="Arial" w:hAnsi="Arial" w:cs="Arial"/>
                <w:sz w:val="24"/>
                <w:szCs w:val="24"/>
              </w:rPr>
              <w:t>I.9  Gráfico de variables para Individuales</w:t>
            </w:r>
          </w:p>
          <w:p w:rsidR="00803500" w:rsidRPr="007D646E" w:rsidRDefault="00803500" w:rsidP="006E07DC">
            <w:pPr>
              <w:spacing w:after="0"/>
              <w:rPr>
                <w:rFonts w:ascii="Arial" w:hAnsi="Arial" w:cs="Arial"/>
                <w:sz w:val="24"/>
                <w:szCs w:val="24"/>
              </w:rPr>
            </w:pPr>
            <w:r w:rsidRPr="007D646E">
              <w:rPr>
                <w:rFonts w:ascii="Arial" w:hAnsi="Arial" w:cs="Arial"/>
                <w:sz w:val="24"/>
                <w:szCs w:val="24"/>
              </w:rPr>
              <w:t>I.12 Gráfico por atributos tipo P</w:t>
            </w:r>
          </w:p>
        </w:tc>
      </w:tr>
    </w:tbl>
    <w:p w:rsidR="00803500" w:rsidRDefault="00803500" w:rsidP="00803500">
      <w:pPr>
        <w:spacing w:after="0" w:line="480" w:lineRule="auto"/>
        <w:jc w:val="both"/>
        <w:rPr>
          <w:rFonts w:ascii="Arial" w:hAnsi="Arial" w:cs="Arial"/>
          <w:sz w:val="24"/>
          <w:szCs w:val="24"/>
        </w:rPr>
      </w:pPr>
    </w:p>
    <w:p w:rsidR="00207B00" w:rsidRPr="00207B00" w:rsidRDefault="00207B00" w:rsidP="00803500">
      <w:pPr>
        <w:spacing w:after="0" w:line="480" w:lineRule="auto"/>
        <w:ind w:left="705"/>
        <w:jc w:val="both"/>
        <w:rPr>
          <w:rFonts w:ascii="Arial" w:hAnsi="Arial" w:cs="Arial"/>
          <w:color w:val="000000"/>
          <w:sz w:val="24"/>
          <w:szCs w:val="24"/>
        </w:rPr>
      </w:pPr>
      <w:r w:rsidRPr="00207B00">
        <w:rPr>
          <w:rFonts w:ascii="Arial" w:hAnsi="Arial" w:cs="Arial"/>
          <w:color w:val="000000"/>
          <w:sz w:val="24"/>
          <w:szCs w:val="24"/>
        </w:rPr>
        <w:t xml:space="preserve">En la primera columna se clasifican los tipos de mediciones que requieren los parámetros de calidad identificados, la segunda columna muestra la codificación de los indicadores seleccionados en el apartado siguiente (3.6) y la tercera columna asigna el tipo de gráfico de control a usar para cada indicador y parámetro. </w:t>
      </w:r>
    </w:p>
    <w:p w:rsidR="00207B00" w:rsidRDefault="00207B00" w:rsidP="00803500">
      <w:pPr>
        <w:spacing w:after="0" w:line="480" w:lineRule="auto"/>
        <w:ind w:left="705"/>
        <w:jc w:val="both"/>
        <w:rPr>
          <w:rFonts w:ascii="Arial" w:hAnsi="Arial" w:cs="Arial"/>
          <w:color w:val="FF0000"/>
          <w:sz w:val="24"/>
          <w:szCs w:val="24"/>
        </w:rPr>
      </w:pPr>
    </w:p>
    <w:p w:rsidR="00803500" w:rsidRDefault="00803500" w:rsidP="00803500">
      <w:pPr>
        <w:spacing w:after="0" w:line="480" w:lineRule="auto"/>
        <w:ind w:left="705"/>
        <w:jc w:val="both"/>
        <w:rPr>
          <w:rFonts w:ascii="Arial" w:hAnsi="Arial" w:cs="Arial"/>
          <w:sz w:val="24"/>
          <w:szCs w:val="24"/>
        </w:rPr>
      </w:pPr>
      <w:r>
        <w:rPr>
          <w:rFonts w:ascii="Arial" w:hAnsi="Arial" w:cs="Arial"/>
          <w:sz w:val="24"/>
          <w:szCs w:val="24"/>
        </w:rPr>
        <w:t xml:space="preserve">La construcción de los gráficos de control es bastante simple, debiendo identificarse básicamente el estadígrafo a utilizar y sus Líneas de Control Central, Superior e Inferior, que según los autores </w:t>
      </w:r>
      <w:r>
        <w:rPr>
          <w:rFonts w:ascii="Arial" w:hAnsi="Arial" w:cs="Arial"/>
          <w:sz w:val="24"/>
          <w:szCs w:val="24"/>
        </w:rPr>
        <w:lastRenderedPageBreak/>
        <w:t>recientemente citados y adaptándose a las necesidades de la organización  son:</w:t>
      </w:r>
    </w:p>
    <w:p w:rsidR="00803500" w:rsidRDefault="00803500" w:rsidP="00803500">
      <w:pPr>
        <w:spacing w:after="0" w:line="480" w:lineRule="auto"/>
        <w:ind w:left="705"/>
        <w:jc w:val="both"/>
        <w:rPr>
          <w:rFonts w:ascii="Arial" w:hAnsi="Arial" w:cs="Arial"/>
          <w:sz w:val="24"/>
          <w:szCs w:val="24"/>
        </w:rPr>
      </w:pPr>
    </w:p>
    <w:p w:rsidR="00803500" w:rsidRDefault="00B435A8" w:rsidP="00803500">
      <w:pPr>
        <w:spacing w:after="0" w:line="480" w:lineRule="auto"/>
        <w:ind w:left="705"/>
        <w:jc w:val="both"/>
        <w:rPr>
          <w:rFonts w:ascii="Arial" w:hAnsi="Arial" w:cs="Arial"/>
          <w:sz w:val="24"/>
          <w:szCs w:val="24"/>
        </w:rPr>
      </w:pPr>
      <w:r w:rsidRPr="00B435A8">
        <w:rPr>
          <w:noProof/>
        </w:rPr>
        <w:pict>
          <v:shape id="_x0000_s1070" type="#_x0000_t75" style="position:absolute;left:0;text-align:left;margin-left:92.15pt;margin-top:27.9pt;width:276.75pt;height:27pt;z-index:-251673600" equationxml="&lt;" wrapcoords="16098 600 2459 600 0 1800 -59 13800 1522 15600 7551 19200 15863 19200 21600 11400 21600 10200 1522 10200 21600 7200 21600 600 16449 600 16098 600">
            <v:imagedata r:id="rId22" o:title="" chromakey="white"/>
            <w10:wrap type="tight"/>
          </v:shape>
        </w:pict>
      </w:r>
      <w:r w:rsidR="00803500">
        <w:rPr>
          <w:rFonts w:ascii="Arial" w:hAnsi="Arial" w:cs="Arial"/>
          <w:sz w:val="24"/>
          <w:szCs w:val="24"/>
        </w:rPr>
        <w:t>Para la gráfica P, El Estadígrafo es:</w:t>
      </w:r>
    </w:p>
    <w:p w:rsidR="00803500" w:rsidRDefault="00803500" w:rsidP="00803500">
      <w:pPr>
        <w:spacing w:after="0" w:line="480" w:lineRule="auto"/>
        <w:ind w:left="705"/>
        <w:jc w:val="both"/>
        <w:rPr>
          <w:rFonts w:ascii="Arial" w:hAnsi="Arial" w:cs="Arial"/>
          <w:sz w:val="24"/>
          <w:szCs w:val="24"/>
        </w:rPr>
      </w:pPr>
    </w:p>
    <w:p w:rsidR="00803500" w:rsidRDefault="00B435A8" w:rsidP="00803500">
      <w:pPr>
        <w:spacing w:after="0" w:line="480" w:lineRule="auto"/>
        <w:ind w:left="705"/>
        <w:jc w:val="both"/>
        <w:rPr>
          <w:rFonts w:ascii="Arial" w:hAnsi="Arial" w:cs="Arial"/>
          <w:sz w:val="24"/>
          <w:szCs w:val="24"/>
        </w:rPr>
      </w:pPr>
      <w:r w:rsidRPr="00B435A8">
        <w:rPr>
          <w:noProof/>
        </w:rPr>
        <w:pict>
          <v:shape id="_x0000_s1071" type="#_x0000_t75" style="position:absolute;left:0;text-align:left;margin-left:377pt;margin-top:23.8pt;width:27pt;height:24.75pt;z-index:-251672576" equationxml="&lt;" wrapcoords="15600 655 1800 4582 -600 5891 -600 14400 8400 18327 15000 18327 21600 18327 21600 14400 18600 11127 21600 9164 21600 655 15600 655">
            <v:imagedata r:id="rId23" o:title="" chromakey="white"/>
            <w10:wrap type="tight"/>
          </v:shape>
        </w:pict>
      </w:r>
    </w:p>
    <w:p w:rsidR="00803500" w:rsidRPr="001211DE" w:rsidRDefault="00803500" w:rsidP="00803500">
      <w:pPr>
        <w:spacing w:after="0" w:line="480" w:lineRule="auto"/>
        <w:ind w:left="705"/>
        <w:jc w:val="both"/>
        <w:rPr>
          <w:rFonts w:ascii="Arial" w:hAnsi="Arial" w:cs="Arial"/>
          <w:sz w:val="24"/>
          <w:szCs w:val="24"/>
        </w:rPr>
      </w:pPr>
      <w:r w:rsidRPr="001211DE">
        <w:rPr>
          <w:rFonts w:ascii="Arial" w:hAnsi="Arial" w:cs="Arial"/>
          <w:sz w:val="24"/>
          <w:szCs w:val="24"/>
        </w:rPr>
        <w:t xml:space="preserve">Para la muestra </w:t>
      </w:r>
      <w:r>
        <w:rPr>
          <w:rFonts w:ascii="Arial" w:hAnsi="Arial" w:cs="Arial"/>
          <w:sz w:val="24"/>
          <w:szCs w:val="24"/>
        </w:rPr>
        <w:t xml:space="preserve">la estimación del parámetro </w:t>
      </w:r>
      <w:r w:rsidRPr="001211DE">
        <w:rPr>
          <w:rFonts w:ascii="Arial" w:hAnsi="Arial" w:cs="Arial"/>
          <w:sz w:val="24"/>
          <w:szCs w:val="24"/>
        </w:rPr>
        <w:t>está dado</w:t>
      </w:r>
      <w:r>
        <w:rPr>
          <w:rFonts w:ascii="Arial" w:hAnsi="Arial" w:cs="Arial"/>
          <w:sz w:val="24"/>
          <w:szCs w:val="24"/>
        </w:rPr>
        <w:t xml:space="preserve"> por     ;</w:t>
      </w:r>
      <w:r w:rsidRPr="001211DE">
        <w:rPr>
          <w:rFonts w:ascii="Arial" w:hAnsi="Arial" w:cs="Arial"/>
          <w:sz w:val="24"/>
          <w:szCs w:val="24"/>
        </w:rPr>
        <w:t xml:space="preserve"> donde “y” representa el total de ocurrencias en la muestra con la característica deseada  y “n” es el tamaño muestral.</w:t>
      </w:r>
    </w:p>
    <w:p w:rsidR="00803500" w:rsidRDefault="00803500" w:rsidP="00803500">
      <w:pPr>
        <w:spacing w:after="0" w:line="480" w:lineRule="auto"/>
        <w:ind w:left="705"/>
        <w:jc w:val="both"/>
        <w:rPr>
          <w:rFonts w:ascii="Arial" w:hAnsi="Arial" w:cs="Arial"/>
          <w:sz w:val="24"/>
          <w:szCs w:val="24"/>
        </w:rPr>
      </w:pPr>
    </w:p>
    <w:p w:rsidR="00803500" w:rsidRPr="00743030" w:rsidRDefault="00803500" w:rsidP="00803500">
      <w:pPr>
        <w:spacing w:after="0" w:line="480" w:lineRule="auto"/>
        <w:ind w:left="705"/>
        <w:jc w:val="both"/>
        <w:rPr>
          <w:rFonts w:ascii="Arial" w:hAnsi="Arial" w:cs="Arial"/>
          <w:sz w:val="24"/>
          <w:szCs w:val="24"/>
        </w:rPr>
      </w:pPr>
      <w:r w:rsidRPr="00743030">
        <w:rPr>
          <w:rFonts w:ascii="Arial" w:hAnsi="Arial" w:cs="Arial"/>
          <w:sz w:val="24"/>
          <w:szCs w:val="24"/>
        </w:rPr>
        <w:t>Las componentes para este gráfico de control son:</w:t>
      </w:r>
    </w:p>
    <w:p w:rsidR="00803500" w:rsidRDefault="007146D0" w:rsidP="00803500">
      <w:pPr>
        <w:spacing w:after="0" w:line="480" w:lineRule="auto"/>
        <w:ind w:left="705"/>
        <w:jc w:val="center"/>
      </w:pPr>
      <m:oMathPara>
        <m:oMath>
          <m:r>
            <w:rPr>
              <w:rFonts w:ascii="Cambria Math" w:eastAsia="Times New Roman" w:hAnsi="Cambria Math"/>
            </w:rPr>
            <m:t>Línea Central=</m:t>
          </m:r>
          <m:acc>
            <m:accPr>
              <m:chr m:val="̅"/>
              <m:ctrlPr>
                <w:rPr>
                  <w:rFonts w:ascii="Cambria Math" w:eastAsia="Times New Roman" w:hAnsi="Cambria Math"/>
                  <w:i/>
                </w:rPr>
              </m:ctrlPr>
            </m:accPr>
            <m:e>
              <m:r>
                <w:rPr>
                  <w:rFonts w:ascii="Cambria Math" w:eastAsia="Times New Roman" w:hAnsi="Cambria Math"/>
                </w:rPr>
                <m:t>P</m:t>
              </m:r>
            </m:e>
          </m:acc>
          <m:r>
            <w:rPr>
              <w:rFonts w:ascii="Cambria Math" w:eastAsia="Times New Roman" w:hAnsi="Cambria Math"/>
            </w:rPr>
            <m:t xml:space="preserve"> =</m:t>
          </m:r>
          <m:f>
            <m:fPr>
              <m:ctrlPr>
                <w:rPr>
                  <w:rFonts w:ascii="Cambria Math" w:eastAsia="Times New Roman" w:hAnsi="Cambria Math"/>
                  <w:i/>
                </w:rPr>
              </m:ctrlPr>
            </m:fPr>
            <m:num>
              <m:nary>
                <m:naryPr>
                  <m:chr m:val="∑"/>
                  <m:limLoc m:val="undOvr"/>
                  <m:ctrlPr>
                    <w:rPr>
                      <w:rFonts w:ascii="Cambria Math" w:eastAsia="Times New Roman" w:hAnsi="Cambria Math"/>
                      <w:i/>
                    </w:rPr>
                  </m:ctrlPr>
                </m:naryPr>
                <m:sub>
                  <m:r>
                    <w:rPr>
                      <w:rFonts w:ascii="Cambria Math" w:eastAsia="Times New Roman" w:hAnsi="Cambria Math"/>
                    </w:rPr>
                    <m:t>i=1</m:t>
                  </m:r>
                </m:sub>
                <m:sup>
                  <m:r>
                    <w:rPr>
                      <w:rFonts w:ascii="Cambria Math" w:eastAsia="Times New Roman" w:hAnsi="Cambria Math"/>
                    </w:rPr>
                    <m:t>k</m:t>
                  </m:r>
                </m:sup>
                <m:e>
                  <m:sSub>
                    <m:sSubPr>
                      <m:ctrlPr>
                        <w:rPr>
                          <w:rFonts w:ascii="Cambria Math" w:eastAsia="Times New Roman" w:hAnsi="Cambria Math"/>
                          <w:i/>
                        </w:rPr>
                      </m:ctrlPr>
                    </m:sSubPr>
                    <m:e>
                      <m:acc>
                        <m:accPr>
                          <m:ctrlPr>
                            <w:rPr>
                              <w:rFonts w:ascii="Cambria Math" w:eastAsia="Times New Roman" w:hAnsi="Cambria Math"/>
                              <w:i/>
                            </w:rPr>
                          </m:ctrlPr>
                        </m:accPr>
                        <m:e>
                          <m:r>
                            <w:rPr>
                              <w:rFonts w:ascii="Cambria Math" w:eastAsia="Times New Roman" w:hAnsi="Cambria Math"/>
                            </w:rPr>
                            <m:t>p</m:t>
                          </m:r>
                        </m:e>
                      </m:acc>
                    </m:e>
                    <m:sub>
                      <m:r>
                        <w:rPr>
                          <w:rFonts w:ascii="Cambria Math" w:eastAsia="Times New Roman" w:hAnsi="Cambria Math"/>
                        </w:rPr>
                        <m:t>i</m:t>
                      </m:r>
                    </m:sub>
                  </m:sSub>
                </m:e>
              </m:nary>
            </m:num>
            <m:den>
              <m:r>
                <w:rPr>
                  <w:rFonts w:ascii="Cambria Math" w:eastAsia="Times New Roman" w:hAnsi="Cambria Math"/>
                </w:rPr>
                <m:t>k</m:t>
              </m:r>
            </m:den>
          </m:f>
        </m:oMath>
      </m:oMathPara>
    </w:p>
    <w:p w:rsidR="00803500" w:rsidRDefault="00B435A8" w:rsidP="00803500">
      <w:pPr>
        <w:spacing w:after="0" w:line="480" w:lineRule="auto"/>
        <w:ind w:left="705"/>
        <w:jc w:val="both"/>
      </w:pPr>
      <w:r w:rsidRPr="00B435A8">
        <w:rPr>
          <w:noProof/>
        </w:rPr>
        <w:pict>
          <v:shape id="_x0000_s1072" type="#_x0000_t75" style="position:absolute;left:0;text-align:left;margin-left:76.4pt;margin-top:5.6pt;width:117pt;height:41.25pt;z-index:-251671552" equationxml="&lt;" wrapcoords="12323 785 12185 7069 -138 9033 -138 13353 12046 13353 11215 16887 11769 19636 11908 20029 12600 20029 12600 19636 18000 17280 18000 14138 21600 11782 21600 785 12323 785">
            <v:imagedata r:id="rId24" o:title="" chromakey="white"/>
            <w10:wrap type="tight"/>
          </v:shape>
        </w:pict>
      </w:r>
      <w:r w:rsidRPr="00B435A8">
        <w:rPr>
          <w:noProof/>
        </w:rPr>
        <w:pict>
          <v:shape id="_x0000_s1073" type="#_x0000_t75" style="position:absolute;left:0;text-align:left;margin-left:269.15pt;margin-top:5.75pt;width:115.5pt;height:41.25pt;z-index:-251670528" equationxml="&lt;" wrapcoords="12203 785 12062 7069 -140 9033 -140 13353 11922 13353 11081 16887 11642 19636 11782 20029 12483 20029 12483 19636 17953 17280 17953 14138 21600 11782 21600 785 12203 785">
            <v:imagedata r:id="rId25" o:title="" chromakey="white"/>
            <w10:wrap type="tight"/>
          </v:shape>
        </w:pict>
      </w:r>
      <w:r w:rsidR="00803500">
        <w:t xml:space="preserve"> </w:t>
      </w:r>
    </w:p>
    <w:p w:rsidR="00803500" w:rsidRDefault="00803500" w:rsidP="00803500">
      <w:pPr>
        <w:spacing w:after="0" w:line="480" w:lineRule="auto"/>
        <w:ind w:left="705"/>
        <w:jc w:val="both"/>
      </w:pPr>
    </w:p>
    <w:p w:rsidR="00803500" w:rsidRDefault="00803500" w:rsidP="00803500">
      <w:pPr>
        <w:spacing w:after="0" w:line="480" w:lineRule="auto"/>
        <w:ind w:left="705"/>
        <w:jc w:val="both"/>
      </w:pPr>
    </w:p>
    <w:p w:rsidR="00803500" w:rsidRDefault="00803500" w:rsidP="00803500">
      <w:pPr>
        <w:spacing w:after="0" w:line="480" w:lineRule="auto"/>
        <w:ind w:left="705"/>
        <w:jc w:val="both"/>
        <w:rPr>
          <w:rFonts w:ascii="Arial" w:hAnsi="Arial" w:cs="Arial"/>
          <w:sz w:val="24"/>
          <w:szCs w:val="24"/>
        </w:rPr>
      </w:pPr>
      <w:r w:rsidRPr="002319A6">
        <w:rPr>
          <w:rFonts w:ascii="Arial" w:hAnsi="Arial" w:cs="Arial"/>
          <w:sz w:val="24"/>
          <w:szCs w:val="24"/>
        </w:rPr>
        <w:t>En el gráfico C</w:t>
      </w:r>
      <w:r>
        <w:rPr>
          <w:rFonts w:ascii="Arial" w:hAnsi="Arial" w:cs="Arial"/>
          <w:sz w:val="24"/>
          <w:szCs w:val="24"/>
        </w:rPr>
        <w:t>, el estadístico definido es:</w:t>
      </w:r>
      <w:r w:rsidRPr="002319A6">
        <w:t xml:space="preserve"> </w:t>
      </w:r>
    </w:p>
    <w:p w:rsidR="00803500" w:rsidRDefault="00B435A8" w:rsidP="00803500">
      <w:pPr>
        <w:spacing w:after="0" w:line="480" w:lineRule="auto"/>
        <w:ind w:left="705"/>
        <w:jc w:val="center"/>
        <w:rPr>
          <w:rFonts w:ascii="Arial" w:hAnsi="Arial" w:cs="Arial"/>
          <w:sz w:val="24"/>
          <w:szCs w:val="24"/>
        </w:rPr>
      </w:pPr>
      <w:r w:rsidRPr="00B435A8">
        <w:rPr>
          <w:noProof/>
        </w:rPr>
        <w:pict>
          <v:shape id="_x0000_s1074" type="#_x0000_t75" style="position:absolute;left:0;text-align:left;margin-left:127.3pt;margin-top:.3pt;width:210pt;height:27pt;z-index:-251669504" equationxml="&lt;" wrapcoords="2546 1200 309 5400 -77 6600 -77 13800 4243 19200 6326 19200 17666 19200 21600 11400 21600 1800 20520 1200 9720 1200 2546 1200" o:allowoverlap="f">
            <v:imagedata r:id="rId26" o:title="" chromakey="white"/>
            <w10:wrap type="tight"/>
          </v:shape>
        </w:pict>
      </w:r>
    </w:p>
    <w:p w:rsidR="00803500" w:rsidRDefault="00803500" w:rsidP="00803500">
      <w:pPr>
        <w:spacing w:after="0" w:line="480" w:lineRule="auto"/>
        <w:ind w:left="705"/>
        <w:jc w:val="both"/>
        <w:rPr>
          <w:rFonts w:ascii="Arial" w:hAnsi="Arial" w:cs="Arial"/>
          <w:sz w:val="24"/>
          <w:szCs w:val="24"/>
        </w:rPr>
      </w:pPr>
    </w:p>
    <w:p w:rsidR="00803500" w:rsidRDefault="00803500" w:rsidP="00803500">
      <w:pPr>
        <w:spacing w:after="0" w:line="480" w:lineRule="auto"/>
        <w:ind w:left="705"/>
        <w:jc w:val="both"/>
        <w:rPr>
          <w:rFonts w:ascii="Arial" w:hAnsi="Arial" w:cs="Arial"/>
          <w:sz w:val="24"/>
          <w:szCs w:val="24"/>
        </w:rPr>
      </w:pPr>
      <w:r>
        <w:rPr>
          <w:rFonts w:ascii="Arial" w:hAnsi="Arial" w:cs="Arial"/>
          <w:sz w:val="24"/>
          <w:szCs w:val="24"/>
        </w:rPr>
        <w:t>Y las componentes para el gráfico son:</w:t>
      </w:r>
    </w:p>
    <w:p w:rsidR="00803500" w:rsidRDefault="00B435A8" w:rsidP="00803500">
      <w:pPr>
        <w:spacing w:after="0" w:line="480" w:lineRule="auto"/>
        <w:ind w:left="705"/>
        <w:jc w:val="both"/>
        <w:rPr>
          <w:rFonts w:ascii="Arial" w:hAnsi="Arial" w:cs="Arial"/>
          <w:sz w:val="24"/>
          <w:szCs w:val="24"/>
        </w:rPr>
      </w:pPr>
      <w:r w:rsidRPr="00B435A8">
        <w:rPr>
          <w:noProof/>
        </w:rPr>
        <w:pict>
          <v:shape id="_x0000_s1075" type="#_x0000_t75" style="position:absolute;left:0;text-align:left;margin-left:40.4pt;margin-top:5.25pt;width:139.5pt;height:29.25pt;z-index:-251668480" equationxml="&lt;" wrapcoords="17884 554 0 7754 -116 13846 7665 17169 18348 18831 19510 18831 21600 11077 21600 3877 18581 554 17884 554">
            <v:imagedata r:id="rId27" o:title="" chromakey="white"/>
            <w10:wrap type="tight"/>
          </v:shape>
        </w:pict>
      </w:r>
      <w:r w:rsidRPr="00B435A8">
        <w:rPr>
          <w:noProof/>
        </w:rPr>
        <w:pict>
          <v:shape id="_x0000_s1077" type="#_x0000_t75" style="position:absolute;left:0;text-align:left;margin-left:336.65pt;margin-top:9.9pt;width:75pt;height:18.75pt;z-index:-251666432" equationxml="&lt;" wrapcoords="18792 2592 -216 6912 -216 16416 17712 17280 18792 17280 20952 16416 21600 12960 21600 2592 18792 2592">
            <v:imagedata r:id="rId28" o:title="" chromakey="white"/>
            <w10:wrap type="tight"/>
          </v:shape>
        </w:pict>
      </w:r>
      <w:r w:rsidRPr="00B435A8">
        <w:rPr>
          <w:noProof/>
        </w:rPr>
        <w:pict>
          <v:shape id="_x0000_s1076" type="#_x0000_t75" style="position:absolute;left:0;text-align:left;margin-left:218.9pt;margin-top:9.9pt;width:76.5pt;height:18.75pt;z-index:-251667456" equationxml="&lt;" wrapcoords="18847 2592 -212 6912 -212 16416 17788 17280 18847 17280 20965 16416 21600 12960 21600 2592 18847 2592">
            <v:imagedata r:id="rId29" o:title="" chromakey="white"/>
            <w10:wrap type="tight"/>
          </v:shape>
        </w:pict>
      </w:r>
    </w:p>
    <w:p w:rsidR="00803500" w:rsidRPr="00C95D8D" w:rsidRDefault="00803500" w:rsidP="00803500">
      <w:pPr>
        <w:spacing w:after="0" w:line="480" w:lineRule="auto"/>
        <w:ind w:left="705"/>
        <w:jc w:val="both"/>
        <w:rPr>
          <w:rFonts w:ascii="Arial" w:hAnsi="Arial" w:cs="Arial"/>
          <w:sz w:val="24"/>
          <w:szCs w:val="24"/>
        </w:rPr>
      </w:pPr>
    </w:p>
    <w:p w:rsidR="00803500" w:rsidRDefault="00803500" w:rsidP="00803500">
      <w:pPr>
        <w:spacing w:after="0" w:line="480" w:lineRule="auto"/>
        <w:ind w:left="705"/>
        <w:jc w:val="both"/>
        <w:rPr>
          <w:rFonts w:ascii="Arial" w:hAnsi="Arial" w:cs="Arial"/>
          <w:sz w:val="24"/>
          <w:szCs w:val="24"/>
        </w:rPr>
      </w:pPr>
      <w:r>
        <w:rPr>
          <w:rFonts w:ascii="Arial" w:hAnsi="Arial" w:cs="Arial"/>
          <w:sz w:val="24"/>
          <w:szCs w:val="24"/>
        </w:rPr>
        <w:lastRenderedPageBreak/>
        <w:t>En el gráfico de control de variables para lecturas individuales, se utiliza el estadístico:</w:t>
      </w:r>
    </w:p>
    <w:p w:rsidR="00803500" w:rsidRPr="00C95D8D" w:rsidRDefault="007146D0" w:rsidP="00803500">
      <w:pPr>
        <w:spacing w:after="0" w:line="480" w:lineRule="auto"/>
        <w:ind w:left="705"/>
        <w:jc w:val="center"/>
        <w:rPr>
          <w:rFonts w:ascii="Arial" w:hAnsi="Arial" w:cs="Arial"/>
          <w:sz w:val="24"/>
          <w:szCs w:val="24"/>
        </w:rPr>
      </w:pPr>
      <m:oMathPara>
        <m:oMath>
          <m:acc>
            <m:accPr>
              <m:chr m:val="̅"/>
              <m:ctrlPr>
                <w:rPr>
                  <w:rFonts w:ascii="Cambria Math" w:hAnsi="Cambria Math"/>
                  <w:i/>
                </w:rPr>
              </m:ctrlPr>
            </m:accPr>
            <m:e>
              <m:r>
                <w:rPr>
                  <w:rFonts w:ascii="Cambria Math" w:hAnsi="Cambria Math"/>
                </w:rPr>
                <m:t>R</m:t>
              </m:r>
            </m:e>
          </m:acc>
          <m:r>
            <w:rPr>
              <w:rFonts w:ascii="Cambria Math" w:hAnsi="Cambria Math"/>
            </w:rPr>
            <m:t>= Rango movil promedio entre mediciones individuales espaciadas</m:t>
          </m:r>
        </m:oMath>
      </m:oMathPara>
    </w:p>
    <w:p w:rsidR="00803500" w:rsidRDefault="00B435A8" w:rsidP="00803500">
      <w:pPr>
        <w:spacing w:after="0" w:line="480" w:lineRule="auto"/>
        <w:ind w:left="705"/>
        <w:jc w:val="both"/>
        <w:rPr>
          <w:rFonts w:ascii="Arial" w:hAnsi="Arial" w:cs="Arial"/>
          <w:sz w:val="24"/>
          <w:szCs w:val="24"/>
        </w:rPr>
      </w:pPr>
      <w:r w:rsidRPr="00B435A8">
        <w:rPr>
          <w:noProof/>
        </w:rPr>
        <w:pict>
          <v:shape id="_x0000_s1078" type="#_x0000_t75" style="position:absolute;left:0;text-align:left;margin-left:257.95pt;margin-top:20.65pt;width:58.4pt;height:29.25pt;z-index:-251665408" equationxml="&lt;" wrapcoords="11908 554 6646 2215 277 6646 0 13846 6923 18277 13569 18831 16338 18831 21600 11077 21600 2215 13569 554 11908 554">
            <v:imagedata r:id="rId30" o:title="" cropleft="37958f" chromakey="white"/>
            <w10:wrap type="tight"/>
          </v:shape>
        </w:pict>
      </w:r>
    </w:p>
    <w:p w:rsidR="00803500" w:rsidRPr="002319A6" w:rsidRDefault="00803500" w:rsidP="00803500">
      <w:pPr>
        <w:spacing w:after="0" w:line="480" w:lineRule="auto"/>
        <w:ind w:left="705"/>
        <w:jc w:val="both"/>
        <w:rPr>
          <w:rFonts w:ascii="Arial" w:hAnsi="Arial" w:cs="Arial"/>
          <w:sz w:val="24"/>
          <w:szCs w:val="24"/>
        </w:rPr>
      </w:pPr>
      <w:r>
        <w:rPr>
          <w:rFonts w:ascii="Arial" w:hAnsi="Arial" w:cs="Arial"/>
          <w:sz w:val="24"/>
          <w:szCs w:val="24"/>
        </w:rPr>
        <w:t>Que se obtiene a través de la expresión                    ;  donde</w:t>
      </w:r>
    </w:p>
    <w:p w:rsidR="00803500" w:rsidRDefault="00803500" w:rsidP="00803500">
      <w:pPr>
        <w:spacing w:after="0" w:line="480" w:lineRule="auto"/>
        <w:ind w:left="705"/>
        <w:jc w:val="both"/>
      </w:pPr>
    </w:p>
    <w:p w:rsidR="00803500" w:rsidRPr="003C4FFA" w:rsidRDefault="00B435A8" w:rsidP="00803500">
      <w:pPr>
        <w:spacing w:after="0" w:line="480" w:lineRule="auto"/>
        <w:ind w:left="705"/>
        <w:jc w:val="both"/>
        <w:rPr>
          <w:rFonts w:ascii="Arial" w:hAnsi="Arial" w:cs="Arial"/>
          <w:sz w:val="24"/>
          <w:szCs w:val="24"/>
        </w:rPr>
      </w:pPr>
      <w:r w:rsidRPr="00B435A8">
        <w:rPr>
          <w:noProof/>
          <w:lang w:val="es-ES" w:eastAsia="es-ES"/>
        </w:rPr>
        <w:pict>
          <v:shape id="_x0000_s1080" type="#_x0000_t75" style="position:absolute;left:0;text-align:left;margin-left:145.35pt;margin-top:-1.3pt;width:11.35pt;height:15.05pt;z-index:-251663360" equationxml="&lt;" wrapcoords="0 2160 -1029 11880 1029 15120 8229 15120 15429 15120 21600 7560 12343 2160 0 2160">
            <v:imagedata r:id="rId31" o:title="" cropleft="24541f" cropright="31719f" chromakey="white"/>
            <w10:wrap type="tight"/>
          </v:shape>
        </w:pict>
      </w:r>
      <w:r w:rsidRPr="00B435A8">
        <w:rPr>
          <w:noProof/>
        </w:rPr>
        <w:pict>
          <v:shape id="_x0000_s1079" type="#_x0000_t75" style="position:absolute;left:0;text-align:left;margin-left:37.4pt;margin-top:-.2pt;width:80.25pt;height:15pt;z-index:-251664384" equationxml="&lt;" wrapcoords="7065 1080 0 1080 -202 12960 1615 15120 20793 15120 21398 15120 21600 12960 21600 1080 7065 1080">
            <v:imagedata r:id="rId32" o:title="" chromakey="white"/>
            <w10:wrap type="tight"/>
          </v:shape>
        </w:pict>
      </w:r>
      <w:r w:rsidR="00803500">
        <w:t xml:space="preserve">                                                                                                                                                   </w:t>
      </w:r>
      <w:r w:rsidR="00803500" w:rsidRPr="003C4FFA">
        <w:rPr>
          <w:rFonts w:ascii="Arial" w:hAnsi="Arial" w:cs="Arial"/>
          <w:sz w:val="24"/>
          <w:szCs w:val="24"/>
        </w:rPr>
        <w:t>,                                     representa</w:t>
      </w:r>
      <w:r w:rsidR="00621B0D">
        <w:rPr>
          <w:rFonts w:ascii="Arial" w:hAnsi="Arial" w:cs="Arial"/>
          <w:sz w:val="24"/>
          <w:szCs w:val="24"/>
        </w:rPr>
        <w:t>n</w:t>
      </w:r>
      <w:r w:rsidR="00803500" w:rsidRPr="003C4FFA">
        <w:rPr>
          <w:rFonts w:ascii="Arial" w:hAnsi="Arial" w:cs="Arial"/>
          <w:sz w:val="24"/>
          <w:szCs w:val="24"/>
        </w:rPr>
        <w:t xml:space="preserve"> la</w:t>
      </w:r>
      <w:r w:rsidR="00621B0D">
        <w:rPr>
          <w:rFonts w:ascii="Arial" w:hAnsi="Arial" w:cs="Arial"/>
          <w:sz w:val="24"/>
          <w:szCs w:val="24"/>
        </w:rPr>
        <w:t>s</w:t>
      </w:r>
      <w:r w:rsidR="00803500" w:rsidRPr="003C4FFA">
        <w:rPr>
          <w:rFonts w:ascii="Arial" w:hAnsi="Arial" w:cs="Arial"/>
          <w:sz w:val="24"/>
          <w:szCs w:val="24"/>
        </w:rPr>
        <w:t xml:space="preserve"> i-ésima</w:t>
      </w:r>
      <w:r w:rsidR="00621B0D">
        <w:rPr>
          <w:rFonts w:ascii="Arial" w:hAnsi="Arial" w:cs="Arial"/>
          <w:sz w:val="24"/>
          <w:szCs w:val="24"/>
        </w:rPr>
        <w:t>s</w:t>
      </w:r>
      <w:r w:rsidR="00803500" w:rsidRPr="003C4FFA">
        <w:rPr>
          <w:rFonts w:ascii="Arial" w:hAnsi="Arial" w:cs="Arial"/>
          <w:sz w:val="24"/>
          <w:szCs w:val="24"/>
        </w:rPr>
        <w:t xml:space="preserve"> lectura</w:t>
      </w:r>
      <w:r w:rsidR="00621B0D">
        <w:rPr>
          <w:rFonts w:ascii="Arial" w:hAnsi="Arial" w:cs="Arial"/>
          <w:sz w:val="24"/>
          <w:szCs w:val="24"/>
        </w:rPr>
        <w:t>s</w:t>
      </w:r>
      <w:r w:rsidR="00803500" w:rsidRPr="003C4FFA">
        <w:rPr>
          <w:rFonts w:ascii="Arial" w:hAnsi="Arial" w:cs="Arial"/>
          <w:sz w:val="24"/>
          <w:szCs w:val="24"/>
        </w:rPr>
        <w:t xml:space="preserve"> individual</w:t>
      </w:r>
      <w:r w:rsidR="00621B0D">
        <w:rPr>
          <w:rFonts w:ascii="Arial" w:hAnsi="Arial" w:cs="Arial"/>
          <w:sz w:val="24"/>
          <w:szCs w:val="24"/>
        </w:rPr>
        <w:t>es de R (módulo de la diferencia entre el valor de X actual con su valor anterior), X (Lectura individual)</w:t>
      </w:r>
      <w:r w:rsidR="00803500" w:rsidRPr="003C4FFA">
        <w:rPr>
          <w:rFonts w:ascii="Arial" w:hAnsi="Arial" w:cs="Arial"/>
          <w:sz w:val="24"/>
          <w:szCs w:val="24"/>
        </w:rPr>
        <w:t xml:space="preserve"> y k es la cantidad de lecturas</w:t>
      </w:r>
    </w:p>
    <w:p w:rsidR="00803500" w:rsidRDefault="00803500" w:rsidP="00803500">
      <w:pPr>
        <w:spacing w:after="0" w:line="480" w:lineRule="auto"/>
        <w:ind w:left="705"/>
        <w:jc w:val="both"/>
      </w:pPr>
    </w:p>
    <w:p w:rsidR="00803500" w:rsidRDefault="00803500" w:rsidP="00803500">
      <w:pPr>
        <w:spacing w:after="0" w:line="480" w:lineRule="auto"/>
        <w:ind w:left="705"/>
        <w:jc w:val="both"/>
      </w:pPr>
      <w:r>
        <w:rPr>
          <w:rFonts w:ascii="Arial" w:hAnsi="Arial" w:cs="Arial"/>
          <w:sz w:val="24"/>
          <w:szCs w:val="24"/>
        </w:rPr>
        <w:t xml:space="preserve">Siendo las componentes para este </w:t>
      </w:r>
      <w:r w:rsidRPr="003C4FFA">
        <w:rPr>
          <w:rFonts w:ascii="Arial" w:hAnsi="Arial" w:cs="Arial"/>
          <w:sz w:val="24"/>
          <w:szCs w:val="24"/>
        </w:rPr>
        <w:t>gráfico de la siguiente manera:</w:t>
      </w:r>
      <w:r>
        <w:t xml:space="preserve">  </w:t>
      </w:r>
    </w:p>
    <w:p w:rsidR="00803500" w:rsidRDefault="00B435A8" w:rsidP="00803500">
      <w:pPr>
        <w:spacing w:after="0" w:line="480" w:lineRule="auto"/>
        <w:ind w:left="705"/>
        <w:jc w:val="both"/>
      </w:pPr>
      <w:r w:rsidRPr="00B435A8">
        <w:rPr>
          <w:noProof/>
        </w:rPr>
        <w:pict>
          <v:shape id="_x0000_s1083" type="#_x0000_t75" style="position:absolute;left:0;text-align:left;margin-left:326.15pt;margin-top:18.6pt;width:71.25pt;height:15pt;z-index:-251660288" equationxml="&lt;" wrapcoords="13187 0 -227 2160 -227 14040 11596 16200 13187 16200 21600 14040 21600 2160 15688 0 13187 0">
            <v:imagedata r:id="rId33" o:title="" chromakey="white"/>
            <w10:wrap type="tight"/>
          </v:shape>
        </w:pict>
      </w:r>
      <w:r w:rsidRPr="00B435A8">
        <w:rPr>
          <w:noProof/>
        </w:rPr>
        <w:pict>
          <v:shape id="_x0000_s1081" type="#_x0000_t75" style="position:absolute;left:0;text-align:left;margin-left:55.4pt;margin-top:11.1pt;width:92.15pt;height:29.25pt;z-index:-251662336" equationxml="&lt;" wrapcoords="19317 6646 2459 7200 -176 7754 -176 13292 20898 13292 21073 6646 19317 6646">
            <v:imagedata r:id="rId30" o:title="" cropright="22375f" chromakey="white"/>
            <w10:wrap type="tight"/>
          </v:shape>
        </w:pict>
      </w:r>
      <w:r w:rsidRPr="00B435A8">
        <w:rPr>
          <w:noProof/>
        </w:rPr>
        <w:pict>
          <v:shape id="_x0000_s1082" type="#_x0000_t75" style="position:absolute;left:0;text-align:left;margin-left:185.15pt;margin-top:18.45pt;width:111.75pt;height:15pt;z-index:-251661312" equationxml="&lt;" wrapcoords="8698 1080 -145 3240 -145 15120 7828 17280 8843 17280 18266 17280 21020 14040 20730 1080 8698 1080">
            <v:imagedata r:id="rId34" o:title="" chromakey="white"/>
            <w10:wrap type="tight"/>
          </v:shape>
        </w:pict>
      </w:r>
    </w:p>
    <w:p w:rsidR="00803500" w:rsidRDefault="00803500" w:rsidP="00803500">
      <w:pPr>
        <w:spacing w:after="0" w:line="480" w:lineRule="auto"/>
        <w:ind w:left="705"/>
        <w:jc w:val="both"/>
      </w:pPr>
    </w:p>
    <w:p w:rsidR="00803500" w:rsidRPr="00602E71" w:rsidRDefault="00803500" w:rsidP="00803500">
      <w:pPr>
        <w:spacing w:after="0" w:line="480" w:lineRule="auto"/>
        <w:ind w:left="705"/>
        <w:jc w:val="both"/>
        <w:rPr>
          <w:rFonts w:ascii="Arial" w:hAnsi="Arial" w:cs="Arial"/>
          <w:sz w:val="24"/>
          <w:szCs w:val="24"/>
        </w:rPr>
      </w:pPr>
      <w:r>
        <w:rPr>
          <w:rFonts w:ascii="Arial" w:hAnsi="Arial" w:cs="Arial"/>
          <w:sz w:val="24"/>
          <w:szCs w:val="24"/>
        </w:rPr>
        <w:t xml:space="preserve">Donde el estadístico D es estándar y está tabulado, siendo sus valores los reemplazados en las expresiones arriba planteadas, tomando como valores de entrada n= 2; por cuanto el rango se calcula en este caso sobre dos lecturas individuales. </w:t>
      </w:r>
    </w:p>
    <w:p w:rsidR="00803500" w:rsidRDefault="00803500" w:rsidP="00803500">
      <w:pPr>
        <w:spacing w:after="0" w:line="480" w:lineRule="auto"/>
        <w:ind w:left="705"/>
        <w:jc w:val="both"/>
        <w:rPr>
          <w:rFonts w:ascii="Arial" w:hAnsi="Arial" w:cs="Arial"/>
          <w:sz w:val="24"/>
          <w:szCs w:val="24"/>
        </w:rPr>
      </w:pPr>
    </w:p>
    <w:p w:rsidR="00803500" w:rsidRDefault="00803500" w:rsidP="00803500">
      <w:pPr>
        <w:spacing w:after="0" w:line="480" w:lineRule="auto"/>
        <w:ind w:left="705"/>
        <w:jc w:val="both"/>
        <w:rPr>
          <w:rFonts w:ascii="Arial" w:hAnsi="Arial" w:cs="Arial"/>
          <w:sz w:val="24"/>
          <w:szCs w:val="24"/>
        </w:rPr>
      </w:pPr>
      <w:r>
        <w:rPr>
          <w:rFonts w:ascii="Arial" w:hAnsi="Arial" w:cs="Arial"/>
          <w:sz w:val="24"/>
          <w:szCs w:val="24"/>
        </w:rPr>
        <w:t xml:space="preserve">En general, para todas las necesidades ya mencionadas, obtendremos formatos para los gráficos de control, similares a la figura 3.7; con los que se empezarán a registrar adecuada y sistemáticamente los </w:t>
      </w:r>
      <w:r>
        <w:rPr>
          <w:rFonts w:ascii="Arial" w:hAnsi="Arial" w:cs="Arial"/>
          <w:sz w:val="24"/>
          <w:szCs w:val="24"/>
        </w:rPr>
        <w:lastRenderedPageBreak/>
        <w:t xml:space="preserve">indicadores observados y se evaluará el grado de cumplimiento de sus objetivos de </w:t>
      </w:r>
      <w:r w:rsidRPr="006A403F">
        <w:rPr>
          <w:rFonts w:ascii="Arial" w:hAnsi="Arial" w:cs="Arial"/>
          <w:sz w:val="24"/>
          <w:szCs w:val="24"/>
        </w:rPr>
        <w:t>ca</w:t>
      </w:r>
      <w:r w:rsidR="006A403F" w:rsidRPr="006A403F">
        <w:rPr>
          <w:rFonts w:ascii="Arial" w:hAnsi="Arial" w:cs="Arial"/>
          <w:sz w:val="24"/>
          <w:szCs w:val="24"/>
        </w:rPr>
        <w:t>l</w:t>
      </w:r>
      <w:r w:rsidRPr="006A403F">
        <w:rPr>
          <w:rFonts w:ascii="Arial" w:hAnsi="Arial" w:cs="Arial"/>
          <w:sz w:val="24"/>
          <w:szCs w:val="24"/>
        </w:rPr>
        <w:t>idad.</w:t>
      </w:r>
    </w:p>
    <w:p w:rsidR="00803500" w:rsidRDefault="00B435A8" w:rsidP="0053454E">
      <w:pPr>
        <w:spacing w:after="0" w:line="480" w:lineRule="auto"/>
        <w:ind w:left="705"/>
        <w:jc w:val="center"/>
        <w:rPr>
          <w:rFonts w:ascii="Arial" w:hAnsi="Arial" w:cs="Arial"/>
          <w:sz w:val="24"/>
          <w:szCs w:val="24"/>
        </w:rPr>
      </w:pPr>
      <w:r w:rsidRPr="00B435A8">
        <w:rPr>
          <w:noProof/>
          <w:lang w:val="es-ES" w:eastAsia="es-ES"/>
        </w:rPr>
        <w:pict>
          <v:shapetype id="_x0000_t32" coordsize="21600,21600" o:spt="32" o:oned="t" path="m,l21600,21600e" filled="f">
            <v:path arrowok="t" fillok="f" o:connecttype="none"/>
            <o:lock v:ext="edit" shapetype="t"/>
          </v:shapetype>
          <v:shape id="_x0000_s1103" type="#_x0000_t32" style="position:absolute;left:0;text-align:left;margin-left:159.1pt;margin-top:80.3pt;width:32.6pt;height:9pt;flip:x y;z-index:251674624" o:connectortype="straight" strokecolor="#00b050"/>
        </w:pict>
      </w:r>
      <w:r w:rsidRPr="00B435A8">
        <w:rPr>
          <w:noProof/>
          <w:lang w:val="es-ES" w:eastAsia="es-ES"/>
        </w:rPr>
        <w:pict>
          <v:shape id="_x0000_s1104" type="#_x0000_t32" style="position:absolute;left:0;text-align:left;margin-left:195.1pt;margin-top:89.3pt;width:25.85pt;height:4.85pt;flip:x y;z-index:251675648" o:connectortype="straight" strokecolor="#00b050"/>
        </w:pict>
      </w:r>
      <w:r w:rsidRPr="00B435A8">
        <w:rPr>
          <w:noProof/>
          <w:lang w:val="es-ES" w:eastAsia="es-ES"/>
        </w:rPr>
        <w:pict>
          <v:shape id="_x0000_s1108" type="#_x0000_t32" style="position:absolute;left:0;text-align:left;margin-left:315.85pt;margin-top:85.15pt;width:19.45pt;height:16.15pt;flip:x;z-index:251679744" o:connectortype="straight" strokecolor="#00b050"/>
        </w:pict>
      </w:r>
      <w:r w:rsidRPr="00B435A8">
        <w:rPr>
          <w:noProof/>
          <w:lang w:val="es-ES" w:eastAsia="es-ES"/>
        </w:rPr>
        <w:pict>
          <v:shape id="_x0000_s1107" type="#_x0000_t32" style="position:absolute;left:0;text-align:left;margin-left:288.45pt;margin-top:69.45pt;width:20.25pt;height:24.7pt;flip:x y;z-index:251678720" o:connectortype="straight" strokecolor="#00b050"/>
        </w:pict>
      </w:r>
      <w:r w:rsidRPr="00B435A8">
        <w:rPr>
          <w:noProof/>
          <w:lang w:val="es-ES" w:eastAsia="es-ES"/>
        </w:rPr>
        <w:pict>
          <v:shape id="_x0000_s1106" type="#_x0000_t32" style="position:absolute;left:0;text-align:left;margin-left:254.7pt;margin-top:60.8pt;width:26.6pt;height:5.6pt;flip:x y;z-index:251677696" o:connectortype="straight" strokecolor="#00b050"/>
        </w:pict>
      </w:r>
      <w:r w:rsidRPr="00B435A8">
        <w:rPr>
          <w:noProof/>
          <w:lang w:val="es-ES" w:eastAsia="es-ES"/>
        </w:rPr>
        <w:pict>
          <v:shape id="_x0000_s1105" type="#_x0000_t32" style="position:absolute;left:0;text-align:left;margin-left:228.1pt;margin-top:60.8pt;width:19.45pt;height:31.5pt;flip:x;z-index:251676672" o:connectortype="straight" strokecolor="#00b050"/>
        </w:pict>
      </w:r>
      <w:r w:rsidRPr="00B435A8">
        <w:rPr>
          <w:noProof/>
          <w:lang w:val="es-ES" w:eastAsia="es-ES"/>
        </w:rPr>
        <w:pict>
          <v:shape id="_x0000_s1102" type="#_x0000_t32" style="position:absolute;left:0;text-align:left;margin-left:141.1pt;margin-top:75.05pt;width:14.6pt;height:31.85pt;flip:y;z-index:251673600" o:connectortype="straight" strokecolor="#00b050"/>
        </w:pict>
      </w:r>
      <w:r w:rsidRPr="00B435A8">
        <w:rPr>
          <w:noProof/>
          <w:lang w:val="es-ES" w:eastAsia="es-ES"/>
        </w:rPr>
        <w:pict>
          <v:shapetype id="_x0000_t202" coordsize="21600,21600" o:spt="202" path="m,l,21600r21600,l21600,xe">
            <v:stroke joinstyle="miter"/>
            <v:path gradientshapeok="t" o:connecttype="rect"/>
          </v:shapetype>
          <v:shape id="_x0000_s1101" type="#_x0000_t202" style="position:absolute;left:0;text-align:left;margin-left:329.3pt;margin-top:88.9pt;width:27.75pt;height:17.25pt;z-index:251672576" filled="f" stroked="f">
            <v:textbox>
              <w:txbxContent>
                <w:p w:rsidR="002947E8" w:rsidRPr="0053454E" w:rsidRDefault="002947E8" w:rsidP="0053454E">
                  <w:pPr>
                    <w:rPr>
                      <w:lang w:val="es-ES"/>
                    </w:rPr>
                  </w:pPr>
                  <w:r>
                    <w:rPr>
                      <w:lang w:val="es-ES"/>
                    </w:rPr>
                    <w:t>P8</w:t>
                  </w:r>
                </w:p>
              </w:txbxContent>
            </v:textbox>
          </v:shape>
        </w:pict>
      </w:r>
      <w:r w:rsidRPr="00B435A8">
        <w:rPr>
          <w:noProof/>
          <w:lang w:val="es-ES" w:eastAsia="es-ES"/>
        </w:rPr>
        <w:pict>
          <v:oval id="_x0000_s1100" style="position:absolute;left:0;text-align:left;margin-left:335.3pt;margin-top:76.15pt;width:7.15pt;height:7.15pt;z-index:251671552" fillcolor="black" strokecolor="#f2f2f2" strokeweight="3pt">
            <v:shadow on="t" type="perspective" color="#7f7f7f" opacity=".5" offset="1pt" offset2="-1pt"/>
          </v:oval>
        </w:pict>
      </w:r>
      <w:r w:rsidRPr="00B435A8">
        <w:rPr>
          <w:noProof/>
          <w:lang w:val="es-ES" w:eastAsia="es-ES"/>
        </w:rPr>
        <w:pict>
          <v:oval id="_x0000_s1098" style="position:absolute;left:0;text-align:left;margin-left:308.7pt;margin-top:94.15pt;width:7.15pt;height:7.15pt;z-index:251669504" fillcolor="black" strokecolor="#f2f2f2" strokeweight="3pt">
            <v:shadow on="t" type="perspective" color="#7f7f7f" opacity=".5" offset="1pt" offset2="-1pt"/>
          </v:oval>
        </w:pict>
      </w:r>
      <w:r w:rsidRPr="00B435A8">
        <w:rPr>
          <w:noProof/>
          <w:lang w:val="es-ES" w:eastAsia="es-ES"/>
        </w:rPr>
        <w:pict>
          <v:shape id="_x0000_s1099" type="#_x0000_t202" style="position:absolute;left:0;text-align:left;margin-left:302.7pt;margin-top:106.9pt;width:27.75pt;height:17.25pt;z-index:251670528" filled="f" stroked="f">
            <v:textbox>
              <w:txbxContent>
                <w:p w:rsidR="002947E8" w:rsidRPr="0053454E" w:rsidRDefault="002947E8" w:rsidP="0053454E">
                  <w:pPr>
                    <w:rPr>
                      <w:lang w:val="es-ES"/>
                    </w:rPr>
                  </w:pPr>
                  <w:r>
                    <w:rPr>
                      <w:lang w:val="es-ES"/>
                    </w:rPr>
                    <w:t>P7</w:t>
                  </w:r>
                </w:p>
              </w:txbxContent>
            </v:textbox>
          </v:shape>
        </w:pict>
      </w:r>
      <w:r w:rsidRPr="00B435A8">
        <w:rPr>
          <w:noProof/>
          <w:lang w:val="es-ES" w:eastAsia="es-ES"/>
        </w:rPr>
        <w:pict>
          <v:shape id="_x0000_s1097" type="#_x0000_t202" style="position:absolute;left:0;text-align:left;margin-left:275.3pt;margin-top:75.05pt;width:27.75pt;height:17.25pt;z-index:251668480" filled="f" stroked="f">
            <v:textbox>
              <w:txbxContent>
                <w:p w:rsidR="002947E8" w:rsidRPr="0053454E" w:rsidRDefault="002947E8" w:rsidP="0053454E">
                  <w:pPr>
                    <w:rPr>
                      <w:lang w:val="es-ES"/>
                    </w:rPr>
                  </w:pPr>
                  <w:r>
                    <w:rPr>
                      <w:lang w:val="es-ES"/>
                    </w:rPr>
                    <w:t>P6</w:t>
                  </w:r>
                </w:p>
              </w:txbxContent>
            </v:textbox>
          </v:shape>
        </w:pict>
      </w:r>
      <w:r w:rsidRPr="00B435A8">
        <w:rPr>
          <w:noProof/>
          <w:lang w:val="es-ES" w:eastAsia="es-ES"/>
        </w:rPr>
        <w:pict>
          <v:oval id="_x0000_s1096" style="position:absolute;left:0;text-align:left;margin-left:281.3pt;margin-top:62.3pt;width:7.15pt;height:7.15pt;z-index:251667456" fillcolor="black" strokecolor="#f2f2f2" strokeweight="3pt">
            <v:shadow on="t" type="perspective" color="#7f7f7f" opacity=".5" offset="1pt" offset2="-1pt"/>
          </v:oval>
        </w:pict>
      </w:r>
      <w:r w:rsidRPr="00B435A8">
        <w:rPr>
          <w:noProof/>
          <w:lang w:val="es-ES" w:eastAsia="es-ES"/>
        </w:rPr>
        <w:pict>
          <v:shape id="_x0000_s1095" type="#_x0000_t202" style="position:absolute;left:0;text-align:left;margin-left:241.55pt;margin-top:66.4pt;width:27.75pt;height:17.25pt;z-index:251666432" stroked="f">
            <v:textbox>
              <w:txbxContent>
                <w:p w:rsidR="002947E8" w:rsidRPr="0053454E" w:rsidRDefault="002947E8" w:rsidP="0053454E">
                  <w:pPr>
                    <w:rPr>
                      <w:lang w:val="es-ES"/>
                    </w:rPr>
                  </w:pPr>
                  <w:r>
                    <w:rPr>
                      <w:lang w:val="es-ES"/>
                    </w:rPr>
                    <w:t>P5</w:t>
                  </w:r>
                </w:p>
              </w:txbxContent>
            </v:textbox>
          </v:shape>
        </w:pict>
      </w:r>
      <w:r w:rsidRPr="00B435A8">
        <w:rPr>
          <w:noProof/>
          <w:lang w:val="es-ES" w:eastAsia="es-ES"/>
        </w:rPr>
        <w:pict>
          <v:oval id="_x0000_s1094" style="position:absolute;left:0;text-align:left;margin-left:247.55pt;margin-top:53.65pt;width:7.15pt;height:7.15pt;z-index:251665408" fillcolor="black" strokecolor="#f2f2f2" strokeweight="3pt">
            <v:shadow on="t" type="perspective" color="#7f7f7f" opacity=".5" offset="1pt" offset2="-1pt"/>
          </v:oval>
        </w:pict>
      </w:r>
      <w:r w:rsidRPr="00B435A8">
        <w:rPr>
          <w:noProof/>
          <w:lang w:val="es-ES" w:eastAsia="es-ES"/>
        </w:rPr>
        <w:pict>
          <v:oval id="_x0000_s1092" style="position:absolute;left:0;text-align:left;margin-left:220.95pt;margin-top:87pt;width:7.15pt;height:7.15pt;z-index:251663360" fillcolor="black" strokecolor="#f2f2f2" strokeweight="3pt">
            <v:shadow on="t" type="perspective" color="#7f7f7f" opacity=".5" offset="1pt" offset2="-1pt"/>
          </v:oval>
        </w:pict>
      </w:r>
      <w:r w:rsidRPr="00B435A8">
        <w:rPr>
          <w:noProof/>
          <w:lang w:val="es-ES" w:eastAsia="es-ES"/>
        </w:rPr>
        <w:pict>
          <v:shape id="_x0000_s1093" type="#_x0000_t202" style="position:absolute;left:0;text-align:left;margin-left:214.95pt;margin-top:101.25pt;width:27.75pt;height:17.25pt;z-index:251664384" stroked="f">
            <v:textbox>
              <w:txbxContent>
                <w:p w:rsidR="002947E8" w:rsidRPr="0053454E" w:rsidRDefault="002947E8" w:rsidP="0053454E">
                  <w:pPr>
                    <w:rPr>
                      <w:lang w:val="es-ES"/>
                    </w:rPr>
                  </w:pPr>
                  <w:r>
                    <w:rPr>
                      <w:lang w:val="es-ES"/>
                    </w:rPr>
                    <w:t>P4</w:t>
                  </w:r>
                </w:p>
              </w:txbxContent>
            </v:textbox>
          </v:shape>
        </w:pict>
      </w:r>
      <w:r w:rsidRPr="00B435A8">
        <w:rPr>
          <w:noProof/>
          <w:lang w:val="es-ES" w:eastAsia="es-ES"/>
        </w:rPr>
        <w:pict>
          <v:shape id="_x0000_s1091" type="#_x0000_t202" style="position:absolute;left:0;text-align:left;margin-left:185.7pt;margin-top:99.4pt;width:27.75pt;height:17.25pt;z-index:251662336" stroked="f">
            <v:textbox>
              <w:txbxContent>
                <w:p w:rsidR="002947E8" w:rsidRPr="0053454E" w:rsidRDefault="002947E8" w:rsidP="0053454E">
                  <w:pPr>
                    <w:rPr>
                      <w:lang w:val="es-ES"/>
                    </w:rPr>
                  </w:pPr>
                  <w:r>
                    <w:rPr>
                      <w:lang w:val="es-ES"/>
                    </w:rPr>
                    <w:t>P3</w:t>
                  </w:r>
                </w:p>
              </w:txbxContent>
            </v:textbox>
          </v:shape>
        </w:pict>
      </w:r>
      <w:r w:rsidRPr="00B435A8">
        <w:rPr>
          <w:noProof/>
          <w:lang w:val="es-ES" w:eastAsia="es-ES"/>
        </w:rPr>
        <w:pict>
          <v:oval id="_x0000_s1090" style="position:absolute;left:0;text-align:left;margin-left:191.7pt;margin-top:85.15pt;width:7.15pt;height:7.15pt;z-index:251661312" fillcolor="black" strokecolor="#f2f2f2" strokeweight="3pt">
            <v:shadow on="t" type="perspective" color="#7f7f7f" opacity=".5" offset="1pt" offset2="-1pt"/>
          </v:oval>
        </w:pict>
      </w:r>
      <w:r w:rsidRPr="00B435A8">
        <w:rPr>
          <w:noProof/>
          <w:lang w:val="es-ES" w:eastAsia="es-ES"/>
        </w:rPr>
        <w:pict>
          <v:shape id="_x0000_s1089" type="#_x0000_t202" style="position:absolute;left:0;text-align:left;margin-left:145.95pt;margin-top:87.4pt;width:27.75pt;height:17.25pt;z-index:251660288" stroked="f">
            <v:textbox>
              <w:txbxContent>
                <w:p w:rsidR="002947E8" w:rsidRPr="0053454E" w:rsidRDefault="002947E8" w:rsidP="0053454E">
                  <w:pPr>
                    <w:rPr>
                      <w:lang w:val="es-ES"/>
                    </w:rPr>
                  </w:pPr>
                  <w:r>
                    <w:rPr>
                      <w:lang w:val="es-ES"/>
                    </w:rPr>
                    <w:t>P2</w:t>
                  </w:r>
                </w:p>
              </w:txbxContent>
            </v:textbox>
          </v:shape>
        </w:pict>
      </w:r>
      <w:r w:rsidRPr="00B435A8">
        <w:rPr>
          <w:noProof/>
          <w:lang w:val="es-ES" w:eastAsia="es-ES"/>
        </w:rPr>
        <w:pict>
          <v:oval id="_x0000_s1088" style="position:absolute;left:0;text-align:left;margin-left:151.95pt;margin-top:73.15pt;width:7.15pt;height:7.15pt;z-index:251659264" fillcolor="black" strokecolor="#f2f2f2" strokeweight="3pt">
            <v:shadow on="t" type="perspective" color="#7f7f7f" opacity=".5" offset="1pt" offset2="-1pt"/>
          </v:oval>
        </w:pict>
      </w:r>
      <w:r w:rsidRPr="00B435A8">
        <w:rPr>
          <w:noProof/>
          <w:lang w:val="es-ES" w:eastAsia="es-ES"/>
        </w:rPr>
        <w:pict>
          <v:shape id="_x0000_s1087" type="#_x0000_t202" style="position:absolute;left:0;text-align:left;margin-left:127.95pt;margin-top:118.9pt;width:27.75pt;height:17.25pt;z-index:251658240" stroked="f">
            <v:textbox>
              <w:txbxContent>
                <w:p w:rsidR="002947E8" w:rsidRPr="0053454E" w:rsidRDefault="002947E8">
                  <w:pPr>
                    <w:rPr>
                      <w:lang w:val="es-ES"/>
                    </w:rPr>
                  </w:pPr>
                  <w:r>
                    <w:rPr>
                      <w:lang w:val="es-ES"/>
                    </w:rPr>
                    <w:t>P1</w:t>
                  </w:r>
                </w:p>
              </w:txbxContent>
            </v:textbox>
          </v:shape>
        </w:pict>
      </w:r>
      <w:r w:rsidRPr="00B435A8">
        <w:rPr>
          <w:noProof/>
          <w:lang w:val="es-ES" w:eastAsia="es-ES"/>
        </w:rPr>
        <w:pict>
          <v:oval id="_x0000_s1085" style="position:absolute;left:0;text-align:left;margin-left:133.95pt;margin-top:104.65pt;width:7.15pt;height:7.15pt;z-index:251657216" fillcolor="black" strokecolor="#f2f2f2" strokeweight="3pt">
            <v:shadow on="t" type="perspective" color="#7f7f7f" opacity=".5" offset="1pt" offset2="-1pt"/>
          </v:oval>
        </w:pict>
      </w:r>
      <w:r w:rsidR="007146D0">
        <w:rPr>
          <w:noProof/>
          <w:lang w:val="es-ES" w:eastAsia="es-ES"/>
        </w:rPr>
        <w:drawing>
          <wp:inline distT="0" distB="0" distL="0" distR="0">
            <wp:extent cx="4800600" cy="2522220"/>
            <wp:effectExtent l="19050" t="19050" r="19050" b="114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5" cstate="print"/>
                    <a:srcRect/>
                    <a:stretch>
                      <a:fillRect/>
                    </a:stretch>
                  </pic:blipFill>
                  <pic:spPr bwMode="auto">
                    <a:xfrm>
                      <a:off x="0" y="0"/>
                      <a:ext cx="4800600" cy="2522220"/>
                    </a:xfrm>
                    <a:prstGeom prst="rect">
                      <a:avLst/>
                    </a:prstGeom>
                    <a:noFill/>
                    <a:ln w="6350" cmpd="sng">
                      <a:solidFill>
                        <a:srgbClr val="1F497D"/>
                      </a:solidFill>
                      <a:miter lim="800000"/>
                      <a:headEnd/>
                      <a:tailEnd/>
                    </a:ln>
                    <a:effectLst/>
                  </pic:spPr>
                </pic:pic>
              </a:graphicData>
            </a:graphic>
          </wp:inline>
        </w:drawing>
      </w:r>
    </w:p>
    <w:p w:rsidR="00803500" w:rsidRDefault="00803500" w:rsidP="0053454E">
      <w:pPr>
        <w:spacing w:after="0" w:line="480" w:lineRule="auto"/>
        <w:ind w:firstLine="705"/>
        <w:jc w:val="center"/>
        <w:rPr>
          <w:rFonts w:ascii="Arial" w:hAnsi="Arial" w:cs="Arial"/>
          <w:b/>
          <w:sz w:val="24"/>
          <w:szCs w:val="24"/>
        </w:rPr>
      </w:pPr>
      <w:r w:rsidRPr="00803500">
        <w:rPr>
          <w:rFonts w:ascii="Arial" w:hAnsi="Arial" w:cs="Arial"/>
          <w:b/>
          <w:sz w:val="24"/>
          <w:szCs w:val="24"/>
        </w:rPr>
        <w:t>FIGURA 3.7 FORMATO GENERAL PARA UN GRÁFICO DE CONTROL</w:t>
      </w:r>
    </w:p>
    <w:p w:rsidR="00207B00" w:rsidRDefault="00207B00" w:rsidP="00123344">
      <w:pPr>
        <w:spacing w:after="0" w:line="480" w:lineRule="auto"/>
        <w:ind w:firstLine="426"/>
        <w:jc w:val="both"/>
        <w:rPr>
          <w:rFonts w:ascii="Arial" w:hAnsi="Arial" w:cs="Arial"/>
          <w:b/>
          <w:color w:val="FF0000"/>
          <w:sz w:val="24"/>
          <w:szCs w:val="24"/>
        </w:rPr>
      </w:pPr>
    </w:p>
    <w:p w:rsidR="00207B00" w:rsidRDefault="00207B00" w:rsidP="00207B00">
      <w:pPr>
        <w:spacing w:after="0" w:line="480" w:lineRule="auto"/>
        <w:ind w:left="705" w:firstLine="6"/>
        <w:jc w:val="both"/>
        <w:rPr>
          <w:rFonts w:ascii="Arial" w:hAnsi="Arial" w:cs="Arial"/>
          <w:color w:val="000000"/>
          <w:sz w:val="24"/>
          <w:szCs w:val="24"/>
        </w:rPr>
      </w:pPr>
      <w:r>
        <w:rPr>
          <w:rFonts w:ascii="Arial" w:hAnsi="Arial" w:cs="Arial"/>
          <w:color w:val="000000"/>
          <w:sz w:val="24"/>
          <w:szCs w:val="24"/>
        </w:rPr>
        <w:t>La figura 3.7  representa un típica carta de control con un ejemplo cualquiera graficado. En la empresa se utilizará una Carta de Control para cada indicador seleccionado y en el periodo definido para analizar.</w:t>
      </w:r>
    </w:p>
    <w:p w:rsidR="00123344" w:rsidRPr="00207B00" w:rsidRDefault="00207B00" w:rsidP="00207B00">
      <w:pPr>
        <w:spacing w:after="0" w:line="480" w:lineRule="auto"/>
        <w:ind w:left="705" w:firstLine="6"/>
        <w:jc w:val="both"/>
        <w:rPr>
          <w:rFonts w:ascii="Arial" w:hAnsi="Arial" w:cs="Arial"/>
          <w:color w:val="000000"/>
          <w:sz w:val="24"/>
          <w:szCs w:val="24"/>
        </w:rPr>
      </w:pPr>
      <w:r>
        <w:rPr>
          <w:rFonts w:ascii="Arial" w:hAnsi="Arial" w:cs="Arial"/>
          <w:color w:val="000000"/>
          <w:sz w:val="24"/>
          <w:szCs w:val="24"/>
        </w:rPr>
        <w:t xml:space="preserve"> </w:t>
      </w:r>
    </w:p>
    <w:p w:rsidR="00123344" w:rsidRDefault="00123344" w:rsidP="00123344">
      <w:pPr>
        <w:spacing w:after="0" w:line="480" w:lineRule="auto"/>
        <w:ind w:firstLine="426"/>
        <w:jc w:val="both"/>
        <w:rPr>
          <w:rFonts w:ascii="Arial" w:hAnsi="Arial" w:cs="Arial"/>
          <w:b/>
          <w:sz w:val="24"/>
          <w:szCs w:val="24"/>
        </w:rPr>
      </w:pPr>
      <w:r w:rsidRPr="001D0DFD">
        <w:rPr>
          <w:rFonts w:ascii="Arial" w:hAnsi="Arial" w:cs="Arial"/>
          <w:b/>
          <w:sz w:val="24"/>
          <w:szCs w:val="24"/>
        </w:rPr>
        <w:t>3.6 Indicadores</w:t>
      </w:r>
    </w:p>
    <w:p w:rsidR="00123344" w:rsidRDefault="00123344" w:rsidP="00123344">
      <w:pPr>
        <w:spacing w:after="0" w:line="480" w:lineRule="auto"/>
        <w:ind w:firstLine="426"/>
        <w:jc w:val="both"/>
        <w:rPr>
          <w:rFonts w:ascii="Arial" w:hAnsi="Arial" w:cs="Arial"/>
          <w:b/>
          <w:sz w:val="24"/>
          <w:szCs w:val="24"/>
        </w:rPr>
      </w:pPr>
      <w:r>
        <w:rPr>
          <w:rFonts w:ascii="Arial" w:hAnsi="Arial" w:cs="Arial"/>
          <w:b/>
          <w:sz w:val="24"/>
          <w:szCs w:val="24"/>
        </w:rPr>
        <w:tab/>
      </w: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t>Con la finalidad de poder medir el cumplimiento de los objetivos de calidad,</w:t>
      </w:r>
      <w:r w:rsidR="0053454E">
        <w:rPr>
          <w:rFonts w:ascii="Arial" w:hAnsi="Arial" w:cs="Arial"/>
          <w:sz w:val="24"/>
          <w:szCs w:val="24"/>
        </w:rPr>
        <w:t xml:space="preserve"> que se muestran en el apartado 3.7;</w:t>
      </w:r>
      <w:r>
        <w:rPr>
          <w:rFonts w:ascii="Arial" w:hAnsi="Arial" w:cs="Arial"/>
          <w:sz w:val="24"/>
          <w:szCs w:val="24"/>
        </w:rPr>
        <w:t xml:space="preserve"> se asocia a cada uno un </w:t>
      </w:r>
      <w:r>
        <w:rPr>
          <w:rFonts w:ascii="Arial" w:hAnsi="Arial" w:cs="Arial"/>
          <w:sz w:val="24"/>
          <w:szCs w:val="24"/>
        </w:rPr>
        <w:lastRenderedPageBreak/>
        <w:t xml:space="preserve">indicador relacionado que cumple con las características SMART, citadas </w:t>
      </w:r>
      <w:r w:rsidR="0053454E">
        <w:rPr>
          <w:rFonts w:ascii="Arial" w:hAnsi="Arial" w:cs="Arial"/>
          <w:sz w:val="24"/>
          <w:szCs w:val="24"/>
        </w:rPr>
        <w:t>en el capítulo anterior</w:t>
      </w:r>
      <w:r>
        <w:rPr>
          <w:rFonts w:ascii="Arial" w:hAnsi="Arial" w:cs="Arial"/>
          <w:sz w:val="24"/>
          <w:szCs w:val="24"/>
        </w:rPr>
        <w:t>.</w:t>
      </w:r>
    </w:p>
    <w:p w:rsidR="00123344" w:rsidRDefault="00123344" w:rsidP="00123344">
      <w:pPr>
        <w:spacing w:after="0" w:line="480" w:lineRule="auto"/>
        <w:ind w:left="708"/>
        <w:jc w:val="both"/>
        <w:rPr>
          <w:rFonts w:ascii="Arial" w:hAnsi="Arial" w:cs="Arial"/>
          <w:sz w:val="24"/>
          <w:szCs w:val="24"/>
        </w:rPr>
      </w:pP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t xml:space="preserve">La diferente naturaleza de los Objetivos de Calidad resulta en indicadores de diverso tipo, </w:t>
      </w:r>
      <w:r w:rsidR="0053454E">
        <w:rPr>
          <w:rFonts w:ascii="Arial" w:hAnsi="Arial" w:cs="Arial"/>
          <w:sz w:val="24"/>
          <w:szCs w:val="24"/>
        </w:rPr>
        <w:t>como se advierte en la tabla siguiente:</w:t>
      </w:r>
    </w:p>
    <w:p w:rsidR="0053454E" w:rsidRDefault="0053454E" w:rsidP="00123344">
      <w:pPr>
        <w:spacing w:after="0" w:line="480" w:lineRule="auto"/>
        <w:ind w:left="708"/>
        <w:jc w:val="both"/>
        <w:rPr>
          <w:rFonts w:ascii="Arial" w:hAnsi="Arial" w:cs="Arial"/>
          <w:sz w:val="24"/>
          <w:szCs w:val="24"/>
        </w:rPr>
      </w:pPr>
    </w:p>
    <w:p w:rsidR="0053454E" w:rsidRDefault="0053454E" w:rsidP="0053454E">
      <w:pPr>
        <w:spacing w:after="0" w:line="480" w:lineRule="auto"/>
        <w:ind w:left="708"/>
        <w:jc w:val="center"/>
        <w:rPr>
          <w:rFonts w:ascii="Arial" w:hAnsi="Arial" w:cs="Arial"/>
          <w:b/>
          <w:sz w:val="24"/>
          <w:szCs w:val="24"/>
        </w:rPr>
      </w:pPr>
      <w:r>
        <w:rPr>
          <w:rFonts w:ascii="Arial" w:hAnsi="Arial" w:cs="Arial"/>
          <w:b/>
          <w:sz w:val="24"/>
          <w:szCs w:val="24"/>
        </w:rPr>
        <w:t>TABLA 7</w:t>
      </w:r>
    </w:p>
    <w:p w:rsidR="006C1E35" w:rsidRDefault="006C1E35" w:rsidP="0053454E">
      <w:pPr>
        <w:spacing w:after="0" w:line="480" w:lineRule="auto"/>
        <w:ind w:left="708"/>
        <w:jc w:val="center"/>
        <w:rPr>
          <w:rFonts w:ascii="Arial" w:hAnsi="Arial" w:cs="Arial"/>
          <w:b/>
          <w:sz w:val="24"/>
          <w:szCs w:val="24"/>
        </w:rPr>
      </w:pPr>
    </w:p>
    <w:p w:rsidR="006C1E35" w:rsidRPr="0053454E" w:rsidRDefault="006C1E35" w:rsidP="0053454E">
      <w:pPr>
        <w:spacing w:after="0" w:line="480" w:lineRule="auto"/>
        <w:ind w:left="708"/>
        <w:jc w:val="center"/>
        <w:rPr>
          <w:rFonts w:ascii="Arial" w:hAnsi="Arial" w:cs="Arial"/>
          <w:b/>
          <w:sz w:val="24"/>
          <w:szCs w:val="24"/>
        </w:rPr>
      </w:pPr>
      <w:r>
        <w:rPr>
          <w:rFonts w:ascii="Arial" w:hAnsi="Arial" w:cs="Arial"/>
          <w:b/>
          <w:sz w:val="24"/>
          <w:szCs w:val="24"/>
        </w:rPr>
        <w:t>INDICADORES OPERATIVOS SELECCIONADOS</w:t>
      </w:r>
    </w:p>
    <w:p w:rsidR="0053454E" w:rsidRDefault="0053454E" w:rsidP="00123344">
      <w:pPr>
        <w:spacing w:after="0" w:line="480" w:lineRule="auto"/>
        <w:ind w:left="708"/>
        <w:jc w:val="both"/>
        <w:rPr>
          <w:rFonts w:ascii="Arial" w:hAnsi="Arial" w:cs="Arial"/>
          <w:sz w:val="24"/>
          <w:szCs w:val="24"/>
        </w:rPr>
      </w:pPr>
    </w:p>
    <w:tbl>
      <w:tblPr>
        <w:tblW w:w="7713" w:type="dxa"/>
        <w:tblInd w:w="817" w:type="dxa"/>
        <w:tblBorders>
          <w:top w:val="single" w:sz="18" w:space="0" w:color="auto"/>
          <w:bottom w:val="single" w:sz="18" w:space="0" w:color="auto"/>
        </w:tblBorders>
        <w:tblLook w:val="04A0"/>
      </w:tblPr>
      <w:tblGrid>
        <w:gridCol w:w="1620"/>
        <w:gridCol w:w="6093"/>
      </w:tblGrid>
      <w:tr w:rsidR="00123344" w:rsidRPr="00D76B05" w:rsidTr="00FF62A9">
        <w:trPr>
          <w:trHeight w:val="140"/>
        </w:trPr>
        <w:tc>
          <w:tcPr>
            <w:tcW w:w="1620" w:type="dxa"/>
            <w:tcBorders>
              <w:top w:val="single" w:sz="18" w:space="0" w:color="auto"/>
              <w:left w:val="nil"/>
              <w:bottom w:val="single" w:sz="18" w:space="0" w:color="auto"/>
              <w:right w:val="nil"/>
            </w:tcBorders>
            <w:shd w:val="clear" w:color="auto" w:fill="4BACC6"/>
            <w:vAlign w:val="bottom"/>
          </w:tcPr>
          <w:p w:rsidR="00123344" w:rsidRPr="00D76B05" w:rsidRDefault="00123344" w:rsidP="006E07DC">
            <w:pPr>
              <w:spacing w:after="0"/>
              <w:jc w:val="center"/>
              <w:rPr>
                <w:rFonts w:ascii="Arial" w:hAnsi="Arial" w:cs="Arial"/>
                <w:b/>
                <w:bCs/>
                <w:color w:val="FFFFFF"/>
              </w:rPr>
            </w:pPr>
            <w:r w:rsidRPr="00D76B05">
              <w:rPr>
                <w:rFonts w:ascii="Arial" w:hAnsi="Arial" w:cs="Arial"/>
                <w:b/>
                <w:bCs/>
                <w:color w:val="FFFFFF"/>
              </w:rPr>
              <w:t>OBJETIVOS DE CALIDAD</w:t>
            </w:r>
          </w:p>
        </w:tc>
        <w:tc>
          <w:tcPr>
            <w:tcW w:w="6093" w:type="dxa"/>
            <w:tcBorders>
              <w:top w:val="single" w:sz="18" w:space="0" w:color="auto"/>
              <w:left w:val="nil"/>
              <w:bottom w:val="single" w:sz="18" w:space="0" w:color="auto"/>
              <w:right w:val="nil"/>
            </w:tcBorders>
            <w:shd w:val="clear" w:color="auto" w:fill="4BACC6"/>
            <w:vAlign w:val="bottom"/>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INDICADORES</w:t>
            </w:r>
          </w:p>
        </w:tc>
      </w:tr>
      <w:tr w:rsidR="00123344" w:rsidRPr="00D76B05" w:rsidTr="00FF62A9">
        <w:trPr>
          <w:trHeight w:val="140"/>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O.1</w:t>
            </w:r>
          </w:p>
        </w:tc>
        <w:tc>
          <w:tcPr>
            <w:tcW w:w="6093" w:type="dxa"/>
            <w:shd w:val="clear" w:color="auto" w:fill="D8D8D8"/>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I.1 = # de nuevos potenciales usuarios privados por trimestre</w:t>
            </w:r>
          </w:p>
        </w:tc>
      </w:tr>
      <w:tr w:rsidR="00123344" w:rsidRPr="00D76B05" w:rsidTr="00FF62A9">
        <w:trPr>
          <w:trHeight w:val="140"/>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O.2</w:t>
            </w:r>
          </w:p>
        </w:tc>
        <w:tc>
          <w:tcPr>
            <w:tcW w:w="6093" w:type="dxa"/>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I.2 = # de potenciales usuarios privados interesados en los servicios de la organización, atendidos por mes</w:t>
            </w:r>
          </w:p>
        </w:tc>
      </w:tr>
      <w:tr w:rsidR="00123344" w:rsidRPr="00D76B05" w:rsidTr="00FF62A9">
        <w:trPr>
          <w:trHeight w:val="140"/>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O.3</w:t>
            </w:r>
          </w:p>
        </w:tc>
        <w:tc>
          <w:tcPr>
            <w:tcW w:w="6093" w:type="dxa"/>
            <w:shd w:val="clear" w:color="auto" w:fill="D8D8D8"/>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I.3 = # de Invitaciones para Concursos Públicos de interés, seleccionadas por mes</w:t>
            </w:r>
          </w:p>
        </w:tc>
      </w:tr>
      <w:tr w:rsidR="00123344" w:rsidRPr="00D76B05" w:rsidTr="00FF62A9">
        <w:trPr>
          <w:trHeight w:val="140"/>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O.4</w:t>
            </w:r>
          </w:p>
        </w:tc>
        <w:tc>
          <w:tcPr>
            <w:tcW w:w="6093" w:type="dxa"/>
          </w:tcPr>
          <w:p w:rsidR="00123344" w:rsidRPr="00D76B05" w:rsidRDefault="00123344" w:rsidP="006E07DC">
            <w:pPr>
              <w:rPr>
                <w:sz w:val="24"/>
                <w:szCs w:val="24"/>
              </w:rPr>
            </w:pPr>
            <w:r w:rsidRPr="00D76B05">
              <w:rPr>
                <w:rFonts w:ascii="Arial" w:hAnsi="Arial" w:cs="Arial"/>
                <w:sz w:val="24"/>
                <w:szCs w:val="24"/>
              </w:rPr>
              <w:t>I..4 = # de Concursos Públicos de interés, en los que se participa por mes</w:t>
            </w:r>
          </w:p>
        </w:tc>
      </w:tr>
      <w:tr w:rsidR="00123344" w:rsidRPr="00D76B05" w:rsidTr="00FF62A9">
        <w:trPr>
          <w:trHeight w:val="140"/>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O.5</w:t>
            </w:r>
          </w:p>
        </w:tc>
        <w:tc>
          <w:tcPr>
            <w:tcW w:w="6093" w:type="dxa"/>
            <w:shd w:val="clear" w:color="auto" w:fill="D8D8D8"/>
          </w:tcPr>
          <w:p w:rsidR="00123344" w:rsidRPr="00D76B05" w:rsidRDefault="00123344" w:rsidP="006E07DC">
            <w:pPr>
              <w:rPr>
                <w:sz w:val="24"/>
                <w:szCs w:val="24"/>
              </w:rPr>
            </w:pPr>
            <w:r w:rsidRPr="00D76B05">
              <w:rPr>
                <w:rFonts w:ascii="Arial" w:hAnsi="Arial" w:cs="Arial"/>
                <w:sz w:val="24"/>
                <w:szCs w:val="24"/>
              </w:rPr>
              <w:t>I.5  = # de Concursos Públicos de interés, que se ganan por trimestre</w:t>
            </w:r>
          </w:p>
        </w:tc>
      </w:tr>
      <w:tr w:rsidR="00123344" w:rsidRPr="00D76B05" w:rsidTr="00FF62A9">
        <w:trPr>
          <w:trHeight w:val="140"/>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O.6</w:t>
            </w:r>
          </w:p>
        </w:tc>
        <w:tc>
          <w:tcPr>
            <w:tcW w:w="6093" w:type="dxa"/>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 xml:space="preserve">I.6 = # de Compromisos Precontractuales logrados al </w:t>
            </w:r>
            <w:r w:rsidRPr="00D76B05">
              <w:rPr>
                <w:rFonts w:ascii="Arial" w:hAnsi="Arial" w:cs="Arial"/>
                <w:sz w:val="24"/>
                <w:szCs w:val="24"/>
              </w:rPr>
              <w:lastRenderedPageBreak/>
              <w:t>mes</w:t>
            </w:r>
          </w:p>
        </w:tc>
      </w:tr>
      <w:tr w:rsidR="00123344" w:rsidRPr="00D76B05" w:rsidTr="00FF62A9">
        <w:trPr>
          <w:trHeight w:val="799"/>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lastRenderedPageBreak/>
              <w:t>O.7</w:t>
            </w:r>
          </w:p>
        </w:tc>
        <w:tc>
          <w:tcPr>
            <w:tcW w:w="6093" w:type="dxa"/>
            <w:shd w:val="clear" w:color="auto" w:fill="D8D8D8"/>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I.7 = # de visitas realizadas al usuario para lograr acuerdos contractuales</w:t>
            </w:r>
          </w:p>
        </w:tc>
      </w:tr>
      <w:tr w:rsidR="00123344" w:rsidRPr="00D76B05" w:rsidTr="00FF62A9">
        <w:trPr>
          <w:trHeight w:val="1065"/>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O.8</w:t>
            </w:r>
          </w:p>
        </w:tc>
        <w:tc>
          <w:tcPr>
            <w:tcW w:w="6093" w:type="dxa"/>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I.8 = Tiempo en días, desde el compromiso precontractual hasta la firma del contrato</w:t>
            </w:r>
          </w:p>
        </w:tc>
      </w:tr>
      <w:tr w:rsidR="00123344" w:rsidRPr="00D76B05" w:rsidTr="00FF62A9">
        <w:trPr>
          <w:trHeight w:val="1620"/>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O.9</w:t>
            </w:r>
          </w:p>
        </w:tc>
        <w:tc>
          <w:tcPr>
            <w:tcW w:w="6093" w:type="dxa"/>
            <w:shd w:val="clear" w:color="auto" w:fill="D8D8D8"/>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 xml:space="preserve">I.9 = </w:t>
            </w:r>
            <w:r>
              <w:rPr>
                <w:rFonts w:ascii="Arial" w:hAnsi="Arial" w:cs="Arial"/>
                <w:sz w:val="24"/>
                <w:szCs w:val="24"/>
              </w:rPr>
              <w:t>%</w:t>
            </w:r>
            <w:r w:rsidRPr="00D76B05">
              <w:rPr>
                <w:rFonts w:ascii="Arial" w:hAnsi="Arial" w:cs="Arial"/>
                <w:sz w:val="24"/>
                <w:szCs w:val="24"/>
              </w:rPr>
              <w:t xml:space="preserve"> de Ahorro en la ejecución de costos, sin afectar la satisfacción del usuario, con respecto a los presupuestados</w:t>
            </w:r>
          </w:p>
        </w:tc>
      </w:tr>
      <w:tr w:rsidR="00123344" w:rsidRPr="00D76B05" w:rsidTr="00FF62A9">
        <w:trPr>
          <w:trHeight w:val="1065"/>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O.10</w:t>
            </w:r>
          </w:p>
        </w:tc>
        <w:tc>
          <w:tcPr>
            <w:tcW w:w="6093" w:type="dxa"/>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I.10 = # de Ajustes realizados al servicio durante la ejecución, a petición del usuario</w:t>
            </w:r>
          </w:p>
        </w:tc>
      </w:tr>
      <w:tr w:rsidR="00123344" w:rsidRPr="00D76B05" w:rsidTr="00FF62A9">
        <w:trPr>
          <w:trHeight w:val="1080"/>
        </w:trPr>
        <w:tc>
          <w:tcPr>
            <w:tcW w:w="1620" w:type="dxa"/>
            <w:tcBorders>
              <w:left w:val="nil"/>
              <w:bottom w:val="nil"/>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O.11</w:t>
            </w:r>
          </w:p>
        </w:tc>
        <w:tc>
          <w:tcPr>
            <w:tcW w:w="6093" w:type="dxa"/>
            <w:shd w:val="clear" w:color="auto" w:fill="D8D8D8"/>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I.11 = Tiempo en días, desde que se presentan informes finales al usuario hasta que los aprueba a satisfacción</w:t>
            </w:r>
          </w:p>
        </w:tc>
      </w:tr>
      <w:tr w:rsidR="00123344" w:rsidRPr="00D76B05" w:rsidTr="00FF62A9">
        <w:trPr>
          <w:trHeight w:val="841"/>
        </w:trPr>
        <w:tc>
          <w:tcPr>
            <w:tcW w:w="1620" w:type="dxa"/>
            <w:tcBorders>
              <w:left w:val="nil"/>
              <w:bottom w:val="single" w:sz="18" w:space="0" w:color="auto"/>
              <w:right w:val="nil"/>
            </w:tcBorders>
            <w:shd w:val="clear" w:color="auto" w:fill="4BACC6"/>
          </w:tcPr>
          <w:p w:rsidR="00123344" w:rsidRPr="00D76B05" w:rsidRDefault="00123344" w:rsidP="006E07DC">
            <w:pPr>
              <w:spacing w:after="0" w:line="480" w:lineRule="auto"/>
              <w:jc w:val="center"/>
              <w:rPr>
                <w:rFonts w:ascii="Arial" w:hAnsi="Arial" w:cs="Arial"/>
                <w:b/>
                <w:bCs/>
                <w:color w:val="FFFFFF"/>
                <w:sz w:val="24"/>
                <w:szCs w:val="24"/>
              </w:rPr>
            </w:pPr>
            <w:r w:rsidRPr="00D76B05">
              <w:rPr>
                <w:rFonts w:ascii="Arial" w:hAnsi="Arial" w:cs="Arial"/>
                <w:b/>
                <w:bCs/>
                <w:color w:val="FFFFFF"/>
                <w:sz w:val="24"/>
                <w:szCs w:val="24"/>
              </w:rPr>
              <w:t>O.12</w:t>
            </w:r>
          </w:p>
        </w:tc>
        <w:tc>
          <w:tcPr>
            <w:tcW w:w="6093" w:type="dxa"/>
          </w:tcPr>
          <w:p w:rsidR="00123344" w:rsidRPr="00D76B05" w:rsidRDefault="00123344" w:rsidP="006E07DC">
            <w:pPr>
              <w:spacing w:after="0" w:line="480" w:lineRule="auto"/>
              <w:jc w:val="both"/>
              <w:rPr>
                <w:rFonts w:ascii="Arial" w:hAnsi="Arial" w:cs="Arial"/>
                <w:sz w:val="24"/>
                <w:szCs w:val="24"/>
              </w:rPr>
            </w:pPr>
            <w:r w:rsidRPr="00D76B05">
              <w:rPr>
                <w:rFonts w:ascii="Arial" w:hAnsi="Arial" w:cs="Arial"/>
                <w:sz w:val="24"/>
                <w:szCs w:val="24"/>
              </w:rPr>
              <w:t>I.12 = % de usuarios que recontratan los servicios de la organización en menos de 6 meses</w:t>
            </w:r>
          </w:p>
        </w:tc>
      </w:tr>
    </w:tbl>
    <w:p w:rsidR="00123344" w:rsidRPr="00A40B94" w:rsidRDefault="00123344" w:rsidP="00123344">
      <w:pPr>
        <w:spacing w:after="0" w:line="480" w:lineRule="auto"/>
        <w:ind w:left="708"/>
        <w:jc w:val="both"/>
        <w:rPr>
          <w:rFonts w:ascii="Arial" w:hAnsi="Arial" w:cs="Arial"/>
          <w:sz w:val="24"/>
          <w:szCs w:val="24"/>
        </w:rPr>
      </w:pPr>
    </w:p>
    <w:p w:rsidR="00FB4FB0" w:rsidRPr="00551335" w:rsidRDefault="00207B00" w:rsidP="00207B00">
      <w:pPr>
        <w:spacing w:after="0" w:line="480" w:lineRule="auto"/>
        <w:ind w:left="708"/>
        <w:jc w:val="both"/>
        <w:rPr>
          <w:rFonts w:ascii="Arial" w:hAnsi="Arial" w:cs="Arial"/>
          <w:color w:val="000000"/>
          <w:sz w:val="24"/>
          <w:szCs w:val="24"/>
        </w:rPr>
      </w:pPr>
      <w:r w:rsidRPr="00551335">
        <w:rPr>
          <w:rFonts w:ascii="Arial" w:hAnsi="Arial" w:cs="Arial"/>
          <w:color w:val="000000"/>
          <w:sz w:val="24"/>
          <w:szCs w:val="24"/>
        </w:rPr>
        <w:t>Estos indicadores son de carácter operativo y van ligados a la necesidad de medir y confirmar el cumplimiento de cada uno de los objetivos de calidad</w:t>
      </w:r>
      <w:r w:rsidR="00551335" w:rsidRPr="00551335">
        <w:rPr>
          <w:rFonts w:ascii="Arial" w:hAnsi="Arial" w:cs="Arial"/>
          <w:color w:val="000000"/>
          <w:sz w:val="24"/>
          <w:szCs w:val="24"/>
        </w:rPr>
        <w:t xml:space="preserve"> explicados en el siguiente apartado.</w:t>
      </w:r>
    </w:p>
    <w:p w:rsidR="00FF62A9" w:rsidRPr="00FB4FB0" w:rsidRDefault="00FF62A9" w:rsidP="00207B00">
      <w:pPr>
        <w:spacing w:after="0" w:line="480" w:lineRule="auto"/>
        <w:ind w:left="708"/>
        <w:jc w:val="both"/>
        <w:rPr>
          <w:rFonts w:ascii="Arial" w:hAnsi="Arial" w:cs="Arial"/>
          <w:b/>
          <w:color w:val="FF0000"/>
          <w:sz w:val="24"/>
          <w:szCs w:val="24"/>
        </w:rPr>
      </w:pPr>
    </w:p>
    <w:p w:rsidR="00803500" w:rsidRDefault="00803500" w:rsidP="00803500">
      <w:pPr>
        <w:spacing w:after="0" w:line="480" w:lineRule="auto"/>
        <w:ind w:firstLine="426"/>
        <w:jc w:val="both"/>
        <w:rPr>
          <w:rFonts w:ascii="Arial" w:hAnsi="Arial" w:cs="Arial"/>
          <w:b/>
          <w:sz w:val="24"/>
          <w:szCs w:val="24"/>
        </w:rPr>
      </w:pPr>
      <w:r>
        <w:rPr>
          <w:rFonts w:ascii="Arial" w:hAnsi="Arial" w:cs="Arial"/>
          <w:b/>
          <w:sz w:val="24"/>
          <w:szCs w:val="24"/>
        </w:rPr>
        <w:t>3.7</w:t>
      </w:r>
      <w:r w:rsidRPr="001D0DFD">
        <w:rPr>
          <w:rFonts w:ascii="Arial" w:hAnsi="Arial" w:cs="Arial"/>
          <w:b/>
          <w:sz w:val="24"/>
          <w:szCs w:val="24"/>
        </w:rPr>
        <w:t xml:space="preserve"> </w:t>
      </w:r>
      <w:r w:rsidRPr="00611395">
        <w:rPr>
          <w:rFonts w:ascii="Arial" w:hAnsi="Arial" w:cs="Arial"/>
          <w:b/>
          <w:sz w:val="24"/>
          <w:szCs w:val="24"/>
        </w:rPr>
        <w:t>Objetivos de calidad</w:t>
      </w:r>
    </w:p>
    <w:p w:rsidR="00803500" w:rsidRDefault="00803500" w:rsidP="00803500">
      <w:pPr>
        <w:spacing w:after="0" w:line="480" w:lineRule="auto"/>
        <w:ind w:firstLine="426"/>
        <w:jc w:val="both"/>
        <w:rPr>
          <w:rFonts w:ascii="Arial" w:hAnsi="Arial" w:cs="Arial"/>
          <w:b/>
          <w:sz w:val="24"/>
          <w:szCs w:val="24"/>
        </w:rPr>
      </w:pPr>
    </w:p>
    <w:p w:rsidR="00803500" w:rsidRDefault="00803500" w:rsidP="00803500">
      <w:pPr>
        <w:spacing w:after="0" w:line="480" w:lineRule="auto"/>
        <w:ind w:left="708" w:firstLine="3"/>
        <w:jc w:val="both"/>
        <w:rPr>
          <w:rFonts w:ascii="Arial" w:hAnsi="Arial" w:cs="Arial"/>
          <w:sz w:val="24"/>
          <w:szCs w:val="24"/>
        </w:rPr>
      </w:pPr>
      <w:r>
        <w:rPr>
          <w:rFonts w:ascii="Arial" w:hAnsi="Arial" w:cs="Arial"/>
          <w:sz w:val="24"/>
          <w:szCs w:val="24"/>
        </w:rPr>
        <w:lastRenderedPageBreak/>
        <w:t>Se fijan Objetivos de Calidad para cada uno de los parámetros identificados, plenamente medibles</w:t>
      </w:r>
      <w:r w:rsidR="006C1E35">
        <w:rPr>
          <w:rFonts w:ascii="Arial" w:hAnsi="Arial" w:cs="Arial"/>
          <w:sz w:val="24"/>
          <w:szCs w:val="24"/>
        </w:rPr>
        <w:t>,</w:t>
      </w:r>
      <w:r>
        <w:rPr>
          <w:rFonts w:ascii="Arial" w:hAnsi="Arial" w:cs="Arial"/>
          <w:sz w:val="24"/>
          <w:szCs w:val="24"/>
        </w:rPr>
        <w:t xml:space="preserve"> como indica Riveros</w:t>
      </w:r>
      <w:r w:rsidR="00D87B98">
        <w:rPr>
          <w:rFonts w:ascii="Arial" w:hAnsi="Arial" w:cs="Arial"/>
          <w:sz w:val="24"/>
          <w:szCs w:val="24"/>
        </w:rPr>
        <w:t xml:space="preserve"> Silva [22</w:t>
      </w:r>
      <w:r w:rsidR="006C1E35">
        <w:rPr>
          <w:rFonts w:ascii="Arial" w:hAnsi="Arial" w:cs="Arial"/>
          <w:sz w:val="24"/>
          <w:szCs w:val="24"/>
        </w:rPr>
        <w:t>],</w:t>
      </w:r>
      <w:r>
        <w:rPr>
          <w:rFonts w:ascii="Arial" w:hAnsi="Arial" w:cs="Arial"/>
          <w:sz w:val="24"/>
          <w:szCs w:val="24"/>
        </w:rPr>
        <w:t xml:space="preserve"> y realistas en base a la experiencia de los miembros de la organización y el conocimiento del sector. Se muestra los Objetivos</w:t>
      </w:r>
      <w:r w:rsidR="006C1E35">
        <w:rPr>
          <w:rFonts w:ascii="Arial" w:hAnsi="Arial" w:cs="Arial"/>
          <w:sz w:val="24"/>
          <w:szCs w:val="24"/>
        </w:rPr>
        <w:t xml:space="preserve"> vinculados a los parámetros.</w:t>
      </w:r>
    </w:p>
    <w:p w:rsidR="006C1E35" w:rsidRDefault="006C1E35" w:rsidP="00803500">
      <w:pPr>
        <w:spacing w:after="0" w:line="480" w:lineRule="auto"/>
        <w:ind w:left="708" w:firstLine="3"/>
        <w:jc w:val="both"/>
        <w:rPr>
          <w:rFonts w:ascii="Arial" w:hAnsi="Arial" w:cs="Arial"/>
          <w:sz w:val="24"/>
          <w:szCs w:val="24"/>
        </w:rPr>
      </w:pPr>
    </w:p>
    <w:p w:rsidR="006C1E35" w:rsidRDefault="006C1E35" w:rsidP="006C1E35">
      <w:pPr>
        <w:spacing w:after="0" w:line="480" w:lineRule="auto"/>
        <w:ind w:left="708" w:firstLine="3"/>
        <w:jc w:val="center"/>
        <w:rPr>
          <w:rFonts w:ascii="Arial" w:hAnsi="Arial" w:cs="Arial"/>
          <w:b/>
          <w:sz w:val="24"/>
          <w:szCs w:val="24"/>
        </w:rPr>
      </w:pPr>
      <w:r>
        <w:rPr>
          <w:rFonts w:ascii="Arial" w:hAnsi="Arial" w:cs="Arial"/>
          <w:b/>
          <w:sz w:val="24"/>
          <w:szCs w:val="24"/>
        </w:rPr>
        <w:t>TABLA 8</w:t>
      </w:r>
    </w:p>
    <w:p w:rsidR="006C1E35" w:rsidRDefault="006C1E35" w:rsidP="006C1E35">
      <w:pPr>
        <w:spacing w:after="0" w:line="480" w:lineRule="auto"/>
        <w:ind w:left="708" w:firstLine="3"/>
        <w:jc w:val="center"/>
        <w:rPr>
          <w:rFonts w:ascii="Arial" w:hAnsi="Arial" w:cs="Arial"/>
          <w:b/>
          <w:sz w:val="24"/>
          <w:szCs w:val="24"/>
        </w:rPr>
      </w:pPr>
      <w:r>
        <w:rPr>
          <w:rFonts w:ascii="Arial" w:hAnsi="Arial" w:cs="Arial"/>
          <w:b/>
          <w:sz w:val="24"/>
          <w:szCs w:val="24"/>
        </w:rPr>
        <w:t>OBJETIVOS DE CALIDAD PARA CADA PARÁMETRO</w:t>
      </w:r>
    </w:p>
    <w:p w:rsidR="00803500" w:rsidRDefault="00803500" w:rsidP="00803500">
      <w:pPr>
        <w:spacing w:after="0" w:line="480" w:lineRule="auto"/>
        <w:ind w:left="708" w:firstLine="3"/>
        <w:jc w:val="both"/>
        <w:rPr>
          <w:rFonts w:ascii="Arial" w:hAnsi="Arial" w:cs="Arial"/>
          <w:sz w:val="24"/>
          <w:szCs w:val="24"/>
        </w:rPr>
      </w:pPr>
    </w:p>
    <w:tbl>
      <w:tblPr>
        <w:tblW w:w="7938" w:type="dxa"/>
        <w:tblInd w:w="817" w:type="dxa"/>
        <w:tblBorders>
          <w:top w:val="single" w:sz="18" w:space="0" w:color="auto"/>
          <w:bottom w:val="single" w:sz="18" w:space="0" w:color="auto"/>
        </w:tblBorders>
        <w:tblLayout w:type="fixed"/>
        <w:tblLook w:val="04A0"/>
      </w:tblPr>
      <w:tblGrid>
        <w:gridCol w:w="1668"/>
        <w:gridCol w:w="6270"/>
      </w:tblGrid>
      <w:tr w:rsidR="00803500" w:rsidRPr="00BB518E" w:rsidTr="006C1E35">
        <w:trPr>
          <w:trHeight w:val="324"/>
        </w:trPr>
        <w:tc>
          <w:tcPr>
            <w:tcW w:w="1668" w:type="dxa"/>
            <w:tcBorders>
              <w:top w:val="single" w:sz="18" w:space="0" w:color="auto"/>
              <w:left w:val="nil"/>
              <w:bottom w:val="single" w:sz="18" w:space="0" w:color="auto"/>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PARÁMETRO</w:t>
            </w:r>
          </w:p>
        </w:tc>
        <w:tc>
          <w:tcPr>
            <w:tcW w:w="6270" w:type="dxa"/>
            <w:tcBorders>
              <w:top w:val="single" w:sz="18" w:space="0" w:color="auto"/>
              <w:left w:val="nil"/>
              <w:bottom w:val="single" w:sz="18" w:space="0" w:color="auto"/>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OBJETIVO DE CALIDAD</w:t>
            </w:r>
          </w:p>
        </w:tc>
      </w:tr>
      <w:tr w:rsidR="00803500" w:rsidRPr="00BB518E" w:rsidTr="006C1E35">
        <w:trPr>
          <w:trHeight w:val="432"/>
        </w:trPr>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P.1</w:t>
            </w:r>
          </w:p>
        </w:tc>
        <w:tc>
          <w:tcPr>
            <w:tcW w:w="6270" w:type="dxa"/>
            <w:shd w:val="clear" w:color="auto" w:fill="D8D8D8"/>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O.1 Llegar al menos a 30 nuevos potenciales usuarios privados cada trimestre</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P.2</w:t>
            </w:r>
          </w:p>
        </w:tc>
        <w:tc>
          <w:tcPr>
            <w:tcW w:w="6270" w:type="dxa"/>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O.2 Atender por lo menos a 4 potenciales usuarios privados interesados en los servicios de la organización por mes</w:t>
            </w:r>
          </w:p>
        </w:tc>
      </w:tr>
      <w:tr w:rsidR="00803500" w:rsidRPr="00BB518E" w:rsidTr="006C1E35">
        <w:trPr>
          <w:trHeight w:val="337"/>
        </w:trPr>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P.3</w:t>
            </w:r>
          </w:p>
        </w:tc>
        <w:tc>
          <w:tcPr>
            <w:tcW w:w="6270" w:type="dxa"/>
            <w:shd w:val="clear" w:color="auto" w:fill="D8D8D8"/>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O.3 Seleccionar al menos 6 invitaciones a Concursos de interés por mes</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P.4</w:t>
            </w:r>
          </w:p>
        </w:tc>
        <w:tc>
          <w:tcPr>
            <w:tcW w:w="6270" w:type="dxa"/>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O.4 Participar en al menos 3 Concursos Públicos cada mes</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P.5</w:t>
            </w:r>
          </w:p>
        </w:tc>
        <w:tc>
          <w:tcPr>
            <w:tcW w:w="6270" w:type="dxa"/>
            <w:shd w:val="clear" w:color="auto" w:fill="D8D8D8"/>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O.5 Ganar al menos 2 Concursos Públicos cada trimestre</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P.6</w:t>
            </w:r>
          </w:p>
        </w:tc>
        <w:tc>
          <w:tcPr>
            <w:tcW w:w="6270" w:type="dxa"/>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O.6 Lograr al menos 2 compromisos precontractuales al mes</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P.7</w:t>
            </w:r>
          </w:p>
        </w:tc>
        <w:tc>
          <w:tcPr>
            <w:tcW w:w="6270" w:type="dxa"/>
            <w:shd w:val="clear" w:color="auto" w:fill="D8D8D8"/>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O.7 Lograr los acuerdos para el contrato en máximo 2 visitas al usuario</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P.8</w:t>
            </w:r>
          </w:p>
        </w:tc>
        <w:tc>
          <w:tcPr>
            <w:tcW w:w="6270" w:type="dxa"/>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O.8 Lograr el paso de compromiso a contrato efectivo en 15 días máximo</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P.9</w:t>
            </w:r>
          </w:p>
        </w:tc>
        <w:tc>
          <w:tcPr>
            <w:tcW w:w="6270" w:type="dxa"/>
            <w:shd w:val="clear" w:color="auto" w:fill="D8D8D8"/>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O.9 Obtener costos reales un 5% por debajo de los presupuestados</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lastRenderedPageBreak/>
              <w:t>P.10</w:t>
            </w:r>
          </w:p>
        </w:tc>
        <w:tc>
          <w:tcPr>
            <w:tcW w:w="6270" w:type="dxa"/>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O.10 Necesitar como máximo 2 ajustes al servicio durante la ejecución</w:t>
            </w:r>
          </w:p>
        </w:tc>
      </w:tr>
      <w:tr w:rsidR="00803500" w:rsidRPr="00BB518E" w:rsidTr="006C1E35">
        <w:tc>
          <w:tcPr>
            <w:tcW w:w="1668" w:type="dxa"/>
            <w:tcBorders>
              <w:left w:val="nil"/>
              <w:bottom w:val="nil"/>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P.11</w:t>
            </w:r>
          </w:p>
        </w:tc>
        <w:tc>
          <w:tcPr>
            <w:tcW w:w="6270" w:type="dxa"/>
            <w:shd w:val="clear" w:color="auto" w:fill="D8D8D8"/>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O.11 Obtener aprobación de informes finales máximo 7 días hábiles después de presentados</w:t>
            </w:r>
          </w:p>
        </w:tc>
      </w:tr>
      <w:tr w:rsidR="00803500" w:rsidRPr="00BB518E" w:rsidTr="006C1E35">
        <w:tc>
          <w:tcPr>
            <w:tcW w:w="1668" w:type="dxa"/>
            <w:tcBorders>
              <w:left w:val="nil"/>
              <w:bottom w:val="single" w:sz="18" w:space="0" w:color="auto"/>
              <w:right w:val="nil"/>
            </w:tcBorders>
            <w:shd w:val="clear" w:color="auto" w:fill="9BBB59"/>
            <w:vAlign w:val="bottom"/>
          </w:tcPr>
          <w:p w:rsidR="00803500" w:rsidRPr="00BB518E" w:rsidRDefault="00803500" w:rsidP="006E07DC">
            <w:pPr>
              <w:spacing w:after="0" w:line="480" w:lineRule="auto"/>
              <w:jc w:val="center"/>
              <w:rPr>
                <w:rFonts w:ascii="Arial" w:hAnsi="Arial" w:cs="Arial"/>
                <w:b/>
                <w:bCs/>
                <w:color w:val="FFFFFF"/>
                <w:sz w:val="20"/>
                <w:szCs w:val="20"/>
              </w:rPr>
            </w:pPr>
            <w:r w:rsidRPr="00BB518E">
              <w:rPr>
                <w:rFonts w:ascii="Arial" w:hAnsi="Arial" w:cs="Arial"/>
                <w:b/>
                <w:bCs/>
                <w:color w:val="FFFFFF"/>
                <w:sz w:val="20"/>
                <w:szCs w:val="20"/>
              </w:rPr>
              <w:t>P.12</w:t>
            </w:r>
          </w:p>
        </w:tc>
        <w:tc>
          <w:tcPr>
            <w:tcW w:w="6270" w:type="dxa"/>
            <w:vAlign w:val="bottom"/>
          </w:tcPr>
          <w:p w:rsidR="00803500" w:rsidRPr="00BB518E" w:rsidRDefault="00803500" w:rsidP="006E07DC">
            <w:pPr>
              <w:spacing w:after="0" w:line="480" w:lineRule="auto"/>
              <w:jc w:val="both"/>
              <w:rPr>
                <w:rFonts w:ascii="Arial" w:hAnsi="Arial" w:cs="Arial"/>
                <w:sz w:val="20"/>
                <w:szCs w:val="20"/>
              </w:rPr>
            </w:pPr>
            <w:r w:rsidRPr="00BB518E">
              <w:rPr>
                <w:rFonts w:ascii="Arial" w:hAnsi="Arial" w:cs="Arial"/>
                <w:sz w:val="20"/>
                <w:szCs w:val="20"/>
              </w:rPr>
              <w:t>O.12 Lograr que un 30% de los usuarios nos recontraten en menos de 6 meses</w:t>
            </w:r>
          </w:p>
        </w:tc>
      </w:tr>
    </w:tbl>
    <w:p w:rsidR="00803500" w:rsidRDefault="00803500" w:rsidP="00123344">
      <w:pPr>
        <w:spacing w:after="0" w:line="480" w:lineRule="auto"/>
        <w:ind w:firstLine="426"/>
        <w:jc w:val="both"/>
        <w:rPr>
          <w:rFonts w:ascii="Arial" w:hAnsi="Arial" w:cs="Arial"/>
          <w:b/>
          <w:sz w:val="24"/>
          <w:szCs w:val="24"/>
        </w:rPr>
      </w:pPr>
    </w:p>
    <w:p w:rsidR="00207B00" w:rsidRDefault="00207B00" w:rsidP="00123344">
      <w:pPr>
        <w:spacing w:after="0" w:line="480" w:lineRule="auto"/>
        <w:ind w:firstLine="426"/>
        <w:jc w:val="both"/>
        <w:rPr>
          <w:rFonts w:ascii="Arial" w:hAnsi="Arial" w:cs="Arial"/>
          <w:b/>
          <w:color w:val="FF0000"/>
          <w:sz w:val="24"/>
          <w:szCs w:val="24"/>
        </w:rPr>
      </w:pPr>
    </w:p>
    <w:p w:rsidR="00123344" w:rsidRDefault="00207B00" w:rsidP="00123344">
      <w:pPr>
        <w:spacing w:after="0" w:line="480" w:lineRule="auto"/>
        <w:ind w:firstLine="426"/>
        <w:jc w:val="both"/>
        <w:rPr>
          <w:rFonts w:ascii="Arial" w:hAnsi="Arial" w:cs="Arial"/>
          <w:b/>
          <w:sz w:val="24"/>
          <w:szCs w:val="24"/>
        </w:rPr>
      </w:pPr>
      <w:r>
        <w:rPr>
          <w:rFonts w:ascii="Arial" w:hAnsi="Arial" w:cs="Arial"/>
          <w:b/>
          <w:color w:val="FF0000"/>
          <w:sz w:val="24"/>
          <w:szCs w:val="24"/>
        </w:rPr>
        <w:t xml:space="preserve"> </w:t>
      </w:r>
      <w:r w:rsidR="00123344">
        <w:rPr>
          <w:rFonts w:ascii="Arial" w:hAnsi="Arial" w:cs="Arial"/>
          <w:b/>
          <w:sz w:val="24"/>
          <w:szCs w:val="24"/>
        </w:rPr>
        <w:t>3.8 Sistema de E</w:t>
      </w:r>
      <w:r w:rsidR="00123344" w:rsidRPr="001D0DFD">
        <w:rPr>
          <w:rFonts w:ascii="Arial" w:hAnsi="Arial" w:cs="Arial"/>
          <w:b/>
          <w:sz w:val="24"/>
          <w:szCs w:val="24"/>
        </w:rPr>
        <w:t>valuación</w:t>
      </w:r>
    </w:p>
    <w:p w:rsidR="00123344" w:rsidRDefault="00123344" w:rsidP="00123344">
      <w:pPr>
        <w:spacing w:after="0" w:line="480" w:lineRule="auto"/>
        <w:ind w:firstLine="426"/>
        <w:jc w:val="both"/>
        <w:rPr>
          <w:rFonts w:ascii="Arial" w:hAnsi="Arial" w:cs="Arial"/>
          <w:sz w:val="24"/>
          <w:szCs w:val="24"/>
        </w:rPr>
      </w:pPr>
      <w:r>
        <w:rPr>
          <w:rFonts w:ascii="Arial" w:hAnsi="Arial" w:cs="Arial"/>
          <w:b/>
          <w:sz w:val="24"/>
          <w:szCs w:val="24"/>
        </w:rPr>
        <w:tab/>
      </w:r>
    </w:p>
    <w:p w:rsidR="00C34222" w:rsidRDefault="00123344" w:rsidP="00123344">
      <w:pPr>
        <w:spacing w:after="0" w:line="480" w:lineRule="auto"/>
        <w:ind w:left="708"/>
        <w:jc w:val="both"/>
        <w:rPr>
          <w:rFonts w:ascii="Arial" w:hAnsi="Arial" w:cs="Arial"/>
          <w:sz w:val="24"/>
          <w:szCs w:val="24"/>
        </w:rPr>
      </w:pPr>
      <w:r>
        <w:rPr>
          <w:rFonts w:ascii="Arial" w:hAnsi="Arial" w:cs="Arial"/>
          <w:sz w:val="24"/>
          <w:szCs w:val="24"/>
        </w:rPr>
        <w:t xml:space="preserve">La evaluación constante, metódica y sistemática; es necesaria para asegurar que está funcionando el sistema de </w:t>
      </w:r>
      <w:r w:rsidRPr="006A403F">
        <w:rPr>
          <w:rFonts w:ascii="Arial" w:hAnsi="Arial" w:cs="Arial"/>
          <w:sz w:val="24"/>
          <w:szCs w:val="24"/>
        </w:rPr>
        <w:t>gestión</w:t>
      </w:r>
      <w:r w:rsidR="00FB4FB0" w:rsidRPr="006A403F">
        <w:rPr>
          <w:rFonts w:ascii="Arial" w:hAnsi="Arial" w:cs="Arial"/>
          <w:sz w:val="24"/>
          <w:szCs w:val="24"/>
        </w:rPr>
        <w:t xml:space="preserve"> de calidad</w:t>
      </w:r>
      <w:r w:rsidRPr="006A403F">
        <w:rPr>
          <w:rFonts w:ascii="Arial" w:hAnsi="Arial" w:cs="Arial"/>
          <w:sz w:val="24"/>
          <w:szCs w:val="24"/>
        </w:rPr>
        <w:t xml:space="preserve"> y que está recibiendo el apoyo de todos los colaboradores</w:t>
      </w:r>
      <w:r>
        <w:rPr>
          <w:rFonts w:ascii="Arial" w:hAnsi="Arial" w:cs="Arial"/>
          <w:sz w:val="24"/>
          <w:szCs w:val="24"/>
        </w:rPr>
        <w:t xml:space="preserve"> </w:t>
      </w:r>
    </w:p>
    <w:p w:rsidR="006C1E35" w:rsidRDefault="00123344" w:rsidP="00123344">
      <w:pPr>
        <w:spacing w:after="0" w:line="480" w:lineRule="auto"/>
        <w:ind w:left="708"/>
        <w:jc w:val="both"/>
        <w:rPr>
          <w:rFonts w:ascii="Arial" w:hAnsi="Arial" w:cs="Arial"/>
          <w:sz w:val="24"/>
          <w:szCs w:val="24"/>
        </w:rPr>
      </w:pPr>
      <w:r>
        <w:rPr>
          <w:rFonts w:ascii="Arial" w:hAnsi="Arial" w:cs="Arial"/>
          <w:sz w:val="24"/>
          <w:szCs w:val="24"/>
        </w:rPr>
        <w:t xml:space="preserve">internos principalmente. </w:t>
      </w:r>
    </w:p>
    <w:p w:rsidR="006C1E35" w:rsidRDefault="006C1E35" w:rsidP="00123344">
      <w:pPr>
        <w:spacing w:after="0" w:line="480" w:lineRule="auto"/>
        <w:ind w:left="708"/>
        <w:jc w:val="both"/>
        <w:rPr>
          <w:rFonts w:ascii="Arial" w:hAnsi="Arial" w:cs="Arial"/>
          <w:sz w:val="24"/>
          <w:szCs w:val="24"/>
        </w:rPr>
      </w:pP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t>En general los resultados de un buen sistema de evaluación y seguimiento son beneficios adicionales que surgen de nuevas ideas y nuevos enfoques, que con el tiempo estimulan el deseo de mejorar los procesos y servicios existentes, adaptando las ideas de Niebel y Freivalds al respecto</w:t>
      </w:r>
      <w:r w:rsidR="00D87B98">
        <w:rPr>
          <w:rFonts w:ascii="Arial" w:hAnsi="Arial" w:cs="Arial"/>
          <w:sz w:val="24"/>
          <w:szCs w:val="24"/>
        </w:rPr>
        <w:t xml:space="preserve"> [20</w:t>
      </w:r>
      <w:r w:rsidR="006C1E35">
        <w:rPr>
          <w:rFonts w:ascii="Arial" w:hAnsi="Arial" w:cs="Arial"/>
          <w:sz w:val="24"/>
          <w:szCs w:val="24"/>
        </w:rPr>
        <w:t>]</w:t>
      </w:r>
      <w:r>
        <w:rPr>
          <w:rFonts w:ascii="Arial" w:hAnsi="Arial" w:cs="Arial"/>
          <w:sz w:val="24"/>
          <w:szCs w:val="24"/>
        </w:rPr>
        <w:t>.</w:t>
      </w:r>
    </w:p>
    <w:p w:rsidR="00123344" w:rsidRDefault="00123344" w:rsidP="00123344">
      <w:pPr>
        <w:spacing w:after="0" w:line="480" w:lineRule="auto"/>
        <w:ind w:left="708"/>
        <w:jc w:val="both"/>
        <w:rPr>
          <w:rFonts w:ascii="Arial" w:hAnsi="Arial" w:cs="Arial"/>
          <w:sz w:val="24"/>
          <w:szCs w:val="24"/>
        </w:rPr>
      </w:pP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t xml:space="preserve">Los indicadores planteados son una parte fundamental del sistema de evaluación, desde la dirección de la organización, siendo </w:t>
      </w:r>
      <w:r>
        <w:rPr>
          <w:rFonts w:ascii="Arial" w:hAnsi="Arial" w:cs="Arial"/>
          <w:sz w:val="24"/>
          <w:szCs w:val="24"/>
        </w:rPr>
        <w:lastRenderedPageBreak/>
        <w:t>completamente coherentes con los objetivos de calidad y contando con una responsabilidad específica en su control, así como claridad en la definición de su periodicidad. Tomando</w:t>
      </w:r>
      <w:r w:rsidR="006C1E35">
        <w:rPr>
          <w:rFonts w:ascii="Arial" w:hAnsi="Arial" w:cs="Arial"/>
          <w:sz w:val="24"/>
          <w:szCs w:val="24"/>
        </w:rPr>
        <w:t xml:space="preserve"> l</w:t>
      </w:r>
      <w:r w:rsidR="00D87B98">
        <w:rPr>
          <w:rFonts w:ascii="Arial" w:hAnsi="Arial" w:cs="Arial"/>
          <w:sz w:val="24"/>
          <w:szCs w:val="24"/>
        </w:rPr>
        <w:t>a propuesta de Riveros Silva [22</w:t>
      </w:r>
      <w:r w:rsidR="006C1E35">
        <w:rPr>
          <w:rFonts w:ascii="Arial" w:hAnsi="Arial" w:cs="Arial"/>
          <w:sz w:val="24"/>
          <w:szCs w:val="24"/>
        </w:rPr>
        <w:t xml:space="preserve">], </w:t>
      </w:r>
      <w:r>
        <w:rPr>
          <w:rFonts w:ascii="Arial" w:hAnsi="Arial" w:cs="Arial"/>
          <w:sz w:val="24"/>
          <w:szCs w:val="24"/>
        </w:rPr>
        <w:t xml:space="preserve">la tabla </w:t>
      </w:r>
      <w:r w:rsidR="006C1E35">
        <w:rPr>
          <w:rFonts w:ascii="Arial" w:hAnsi="Arial" w:cs="Arial"/>
          <w:sz w:val="24"/>
          <w:szCs w:val="24"/>
        </w:rPr>
        <w:t xml:space="preserve">9 </w:t>
      </w:r>
      <w:r>
        <w:rPr>
          <w:rFonts w:ascii="Arial" w:hAnsi="Arial" w:cs="Arial"/>
          <w:sz w:val="24"/>
          <w:szCs w:val="24"/>
        </w:rPr>
        <w:t xml:space="preserve"> muestra el manejo de los mismos</w:t>
      </w:r>
      <w:r w:rsidR="006C1E35">
        <w:rPr>
          <w:rFonts w:ascii="Arial" w:hAnsi="Arial" w:cs="Arial"/>
          <w:sz w:val="24"/>
          <w:szCs w:val="24"/>
        </w:rPr>
        <w:t>:</w:t>
      </w:r>
    </w:p>
    <w:p w:rsidR="005B3C0D" w:rsidRDefault="005B3C0D" w:rsidP="006C1E35">
      <w:pPr>
        <w:spacing w:after="0" w:line="480" w:lineRule="auto"/>
        <w:ind w:left="708"/>
        <w:jc w:val="center"/>
        <w:rPr>
          <w:rFonts w:ascii="Arial" w:hAnsi="Arial" w:cs="Arial"/>
          <w:b/>
          <w:sz w:val="24"/>
          <w:szCs w:val="24"/>
        </w:rPr>
      </w:pPr>
    </w:p>
    <w:p w:rsidR="006C1E35" w:rsidRDefault="005B3C0D" w:rsidP="006C1E35">
      <w:pPr>
        <w:spacing w:after="0" w:line="480" w:lineRule="auto"/>
        <w:ind w:left="708"/>
        <w:jc w:val="center"/>
        <w:rPr>
          <w:rFonts w:ascii="Arial" w:hAnsi="Arial" w:cs="Arial"/>
          <w:b/>
          <w:sz w:val="24"/>
          <w:szCs w:val="24"/>
        </w:rPr>
      </w:pPr>
      <w:r>
        <w:rPr>
          <w:rFonts w:ascii="Arial" w:hAnsi="Arial" w:cs="Arial"/>
          <w:b/>
          <w:sz w:val="24"/>
          <w:szCs w:val="24"/>
        </w:rPr>
        <w:t>TABLA 9</w:t>
      </w:r>
    </w:p>
    <w:p w:rsidR="005B3C0D" w:rsidRDefault="005B3C0D" w:rsidP="006C1E35">
      <w:pPr>
        <w:spacing w:after="0" w:line="480" w:lineRule="auto"/>
        <w:ind w:left="708"/>
        <w:jc w:val="center"/>
        <w:rPr>
          <w:rFonts w:ascii="Arial" w:hAnsi="Arial" w:cs="Arial"/>
          <w:b/>
          <w:sz w:val="24"/>
          <w:szCs w:val="24"/>
        </w:rPr>
      </w:pPr>
      <w:r>
        <w:rPr>
          <w:rFonts w:ascii="Arial" w:hAnsi="Arial" w:cs="Arial"/>
          <w:b/>
          <w:sz w:val="24"/>
          <w:szCs w:val="24"/>
        </w:rPr>
        <w:t>TABLERO DE CONTROL GENERAL PARA LOS INDICADORES</w:t>
      </w:r>
    </w:p>
    <w:p w:rsidR="00123344" w:rsidRPr="001D0DFD" w:rsidRDefault="00FF62A9" w:rsidP="00FF62A9">
      <w:pPr>
        <w:spacing w:after="0" w:line="240" w:lineRule="auto"/>
        <w:ind w:firstLine="709"/>
        <w:jc w:val="center"/>
        <w:rPr>
          <w:rFonts w:ascii="Arial" w:hAnsi="Arial" w:cs="Arial"/>
          <w:b/>
          <w:sz w:val="24"/>
          <w:szCs w:val="24"/>
        </w:rPr>
      </w:pPr>
      <w:r w:rsidRPr="00573F13">
        <w:rPr>
          <w:szCs w:val="24"/>
        </w:rPr>
        <w:object w:dxaOrig="10648" w:dyaOrig="13166">
          <v:shape id="_x0000_i1025" type="#_x0000_t75" style="width:337.2pt;height:415.8pt" o:ole="" o:allowoverlap="f">
            <v:imagedata r:id="rId36" o:title=""/>
          </v:shape>
          <o:OLEObject Type="Embed" ProgID="Excel.Sheet.8" ShapeID="_x0000_i1025" DrawAspect="Content" ObjectID="_1368427286" r:id="rId37"/>
        </w:object>
      </w:r>
    </w:p>
    <w:p w:rsidR="00551335" w:rsidRDefault="00551335" w:rsidP="00123344">
      <w:pPr>
        <w:spacing w:after="0" w:line="480" w:lineRule="auto"/>
        <w:ind w:left="705"/>
        <w:jc w:val="both"/>
        <w:rPr>
          <w:rFonts w:ascii="Arial" w:hAnsi="Arial" w:cs="Arial"/>
          <w:color w:val="000000"/>
          <w:sz w:val="24"/>
          <w:szCs w:val="24"/>
        </w:rPr>
      </w:pPr>
      <w:r w:rsidRPr="00551335">
        <w:rPr>
          <w:rFonts w:ascii="Arial" w:hAnsi="Arial" w:cs="Arial"/>
          <w:color w:val="000000"/>
          <w:sz w:val="24"/>
          <w:szCs w:val="24"/>
        </w:rPr>
        <w:lastRenderedPageBreak/>
        <w:t>La primera columna recuerda los objetivos de calidad, junto a su codificación, a continuación se presenta el indicador asociado a cada objetivo en la segunda columna, el responsable directo del registro y control de los indicadores es la persona Responsable del Proceso señalado en la tercera columna</w:t>
      </w:r>
      <w:r w:rsidR="00FB4FB0" w:rsidRPr="00551335">
        <w:rPr>
          <w:rFonts w:ascii="Arial" w:hAnsi="Arial" w:cs="Arial"/>
          <w:color w:val="000000"/>
          <w:sz w:val="24"/>
          <w:szCs w:val="24"/>
        </w:rPr>
        <w:t xml:space="preserve"> </w:t>
      </w:r>
      <w:r w:rsidRPr="00551335">
        <w:rPr>
          <w:rFonts w:ascii="Arial" w:hAnsi="Arial" w:cs="Arial"/>
          <w:color w:val="000000"/>
          <w:sz w:val="24"/>
          <w:szCs w:val="24"/>
        </w:rPr>
        <w:t>y finalmente la frecuencia con que se evalúan los resultados mostrados por los indicadores, se presentan en la columna cuarta.</w:t>
      </w:r>
    </w:p>
    <w:p w:rsidR="00FF62A9" w:rsidRPr="00551335" w:rsidRDefault="00FF62A9" w:rsidP="00123344">
      <w:pPr>
        <w:spacing w:after="0" w:line="480" w:lineRule="auto"/>
        <w:ind w:left="705"/>
        <w:jc w:val="both"/>
        <w:rPr>
          <w:rFonts w:ascii="Arial" w:hAnsi="Arial" w:cs="Arial"/>
          <w:color w:val="000000"/>
          <w:sz w:val="24"/>
          <w:szCs w:val="24"/>
        </w:rPr>
      </w:pPr>
    </w:p>
    <w:p w:rsidR="00123344" w:rsidRPr="005B3C0D" w:rsidRDefault="00123344" w:rsidP="00123344">
      <w:pPr>
        <w:spacing w:after="0" w:line="480" w:lineRule="auto"/>
        <w:ind w:left="705"/>
        <w:jc w:val="both"/>
        <w:rPr>
          <w:rFonts w:ascii="Arial" w:hAnsi="Arial" w:cs="Arial"/>
          <w:b/>
          <w:sz w:val="24"/>
          <w:szCs w:val="24"/>
        </w:rPr>
      </w:pPr>
      <w:r>
        <w:rPr>
          <w:rFonts w:ascii="Arial" w:hAnsi="Arial" w:cs="Arial"/>
          <w:sz w:val="24"/>
          <w:szCs w:val="24"/>
        </w:rPr>
        <w:t>Las actividades y procesos en el sistema de evaluación, siguen el ciclo lógico de Deming</w:t>
      </w:r>
      <w:r w:rsidR="005B3C0D">
        <w:rPr>
          <w:rFonts w:ascii="Arial" w:hAnsi="Arial" w:cs="Arial"/>
          <w:sz w:val="24"/>
          <w:szCs w:val="24"/>
        </w:rPr>
        <w:t>,</w:t>
      </w:r>
      <w:r>
        <w:rPr>
          <w:rFonts w:ascii="Arial" w:hAnsi="Arial" w:cs="Arial"/>
          <w:sz w:val="24"/>
          <w:szCs w:val="24"/>
        </w:rPr>
        <w:t xml:space="preserve"> P-H-V-A (Planear – Hacer -Verificar – Actuar), para fundamento y constancia de su calidad. La responsabilidad general del sistema es de la Dirección y se apoya</w:t>
      </w:r>
      <w:r w:rsidR="005B3C0D">
        <w:rPr>
          <w:rFonts w:ascii="Arial" w:hAnsi="Arial" w:cs="Arial"/>
          <w:sz w:val="24"/>
          <w:szCs w:val="24"/>
        </w:rPr>
        <w:t xml:space="preserve"> directamente en l</w:t>
      </w:r>
      <w:r>
        <w:rPr>
          <w:rFonts w:ascii="Arial" w:hAnsi="Arial" w:cs="Arial"/>
          <w:sz w:val="24"/>
          <w:szCs w:val="24"/>
        </w:rPr>
        <w:t>o</w:t>
      </w:r>
      <w:r w:rsidR="005B3C0D">
        <w:rPr>
          <w:rFonts w:ascii="Arial" w:hAnsi="Arial" w:cs="Arial"/>
          <w:sz w:val="24"/>
          <w:szCs w:val="24"/>
        </w:rPr>
        <w:t>s</w:t>
      </w:r>
      <w:r>
        <w:rPr>
          <w:rFonts w:ascii="Arial" w:hAnsi="Arial" w:cs="Arial"/>
          <w:sz w:val="24"/>
          <w:szCs w:val="24"/>
        </w:rPr>
        <w:t xml:space="preserve"> responsables de cada proceso operativo, para los motivos de este estudio. Es fundamental que toda Evaluación sea planificada, adecuadamente comunicada y que los colaboradores internos empiecen  a apreciar los beneficios directos que se obtienen d</w:t>
      </w:r>
      <w:r w:rsidR="005B3C0D">
        <w:rPr>
          <w:rFonts w:ascii="Arial" w:hAnsi="Arial" w:cs="Arial"/>
          <w:sz w:val="24"/>
          <w:szCs w:val="24"/>
        </w:rPr>
        <w:t>e ella, a criteri</w:t>
      </w:r>
      <w:r w:rsidR="00D87B98">
        <w:rPr>
          <w:rFonts w:ascii="Arial" w:hAnsi="Arial" w:cs="Arial"/>
          <w:sz w:val="24"/>
          <w:szCs w:val="24"/>
        </w:rPr>
        <w:t>o de Mills [19</w:t>
      </w:r>
      <w:r w:rsidR="005B3C0D">
        <w:rPr>
          <w:rFonts w:ascii="Arial" w:hAnsi="Arial" w:cs="Arial"/>
          <w:sz w:val="24"/>
          <w:szCs w:val="24"/>
        </w:rPr>
        <w:t>];</w:t>
      </w:r>
      <w:r>
        <w:rPr>
          <w:rFonts w:ascii="Arial" w:hAnsi="Arial" w:cs="Arial"/>
          <w:sz w:val="24"/>
          <w:szCs w:val="24"/>
        </w:rPr>
        <w:t xml:space="preserve">. Deben evaluarse los resultados y los procedimientos en función de los Objetivos y la Política de Calidad. Como también el propio Sistema de Evaluación, fortaleciéndolo cuando sea requerido y estimulando los logros. La Tabla </w:t>
      </w:r>
      <w:r w:rsidR="005B3C0D">
        <w:rPr>
          <w:rFonts w:ascii="Arial" w:hAnsi="Arial" w:cs="Arial"/>
          <w:sz w:val="24"/>
          <w:szCs w:val="24"/>
        </w:rPr>
        <w:t>10</w:t>
      </w:r>
      <w:r>
        <w:rPr>
          <w:rFonts w:ascii="Arial" w:hAnsi="Arial" w:cs="Arial"/>
          <w:sz w:val="24"/>
          <w:szCs w:val="24"/>
        </w:rPr>
        <w:t xml:space="preserve"> muestra de forma or</w:t>
      </w:r>
      <w:r w:rsidRPr="005B3C0D">
        <w:rPr>
          <w:rFonts w:ascii="Arial" w:hAnsi="Arial" w:cs="Arial"/>
          <w:sz w:val="24"/>
          <w:szCs w:val="24"/>
        </w:rPr>
        <w:t>denada estas actividades.</w:t>
      </w:r>
    </w:p>
    <w:p w:rsidR="005B3C0D" w:rsidRDefault="005B3C0D" w:rsidP="005B3C0D">
      <w:pPr>
        <w:spacing w:after="0" w:line="480" w:lineRule="auto"/>
        <w:jc w:val="center"/>
        <w:rPr>
          <w:rFonts w:ascii="Arial" w:hAnsi="Arial" w:cs="Arial"/>
          <w:b/>
          <w:sz w:val="24"/>
          <w:szCs w:val="24"/>
        </w:rPr>
      </w:pPr>
    </w:p>
    <w:p w:rsidR="00123344" w:rsidRDefault="005B3C0D" w:rsidP="005B3C0D">
      <w:pPr>
        <w:spacing w:after="0" w:line="480" w:lineRule="auto"/>
        <w:jc w:val="center"/>
        <w:rPr>
          <w:rFonts w:ascii="Arial" w:hAnsi="Arial" w:cs="Arial"/>
          <w:b/>
          <w:sz w:val="24"/>
          <w:szCs w:val="24"/>
        </w:rPr>
      </w:pPr>
      <w:r w:rsidRPr="005B3C0D">
        <w:rPr>
          <w:rFonts w:ascii="Arial" w:hAnsi="Arial" w:cs="Arial"/>
          <w:b/>
          <w:sz w:val="24"/>
          <w:szCs w:val="24"/>
        </w:rPr>
        <w:lastRenderedPageBreak/>
        <w:t>TABLA 10</w:t>
      </w:r>
    </w:p>
    <w:p w:rsidR="005B3C0D" w:rsidRDefault="005B3C0D" w:rsidP="005B3C0D">
      <w:pPr>
        <w:spacing w:after="0" w:line="480" w:lineRule="auto"/>
        <w:ind w:firstLine="709"/>
        <w:jc w:val="center"/>
        <w:rPr>
          <w:rFonts w:ascii="Arial" w:hAnsi="Arial" w:cs="Arial"/>
          <w:b/>
          <w:sz w:val="24"/>
          <w:szCs w:val="24"/>
        </w:rPr>
      </w:pPr>
      <w:r>
        <w:rPr>
          <w:rFonts w:ascii="Arial" w:hAnsi="Arial" w:cs="Arial"/>
          <w:b/>
          <w:sz w:val="24"/>
          <w:szCs w:val="24"/>
        </w:rPr>
        <w:t>PRINCIPIOS DE DEMING APLICADOS AL SISTEMA DE EVALUACIÓN</w:t>
      </w:r>
    </w:p>
    <w:p w:rsidR="00123344" w:rsidRDefault="007146D0" w:rsidP="00E24BCA">
      <w:pPr>
        <w:spacing w:after="0" w:line="480" w:lineRule="auto"/>
        <w:ind w:firstLine="284"/>
        <w:jc w:val="center"/>
        <w:rPr>
          <w:rFonts w:ascii="Arial" w:hAnsi="Arial" w:cs="Arial"/>
          <w:b/>
          <w:sz w:val="32"/>
          <w:szCs w:val="32"/>
        </w:rPr>
      </w:pPr>
      <w:r>
        <w:rPr>
          <w:noProof/>
          <w:lang w:val="es-ES" w:eastAsia="es-ES"/>
        </w:rPr>
        <w:drawing>
          <wp:inline distT="0" distB="0" distL="0" distR="0">
            <wp:extent cx="4640580" cy="2476500"/>
            <wp:effectExtent l="1905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8" cstate="print"/>
                    <a:srcRect/>
                    <a:stretch>
                      <a:fillRect/>
                    </a:stretch>
                  </pic:blipFill>
                  <pic:spPr bwMode="auto">
                    <a:xfrm>
                      <a:off x="0" y="0"/>
                      <a:ext cx="4640580" cy="2476500"/>
                    </a:xfrm>
                    <a:prstGeom prst="rect">
                      <a:avLst/>
                    </a:prstGeom>
                    <a:noFill/>
                    <a:ln w="9525">
                      <a:noFill/>
                      <a:miter lim="800000"/>
                      <a:headEnd/>
                      <a:tailEnd/>
                    </a:ln>
                  </pic:spPr>
                </pic:pic>
              </a:graphicData>
            </a:graphic>
          </wp:inline>
        </w:drawing>
      </w:r>
    </w:p>
    <w:p w:rsidR="00FF62A9" w:rsidRDefault="00FF62A9" w:rsidP="00E24BCA">
      <w:pPr>
        <w:spacing w:after="0" w:line="480" w:lineRule="auto"/>
        <w:jc w:val="both"/>
        <w:rPr>
          <w:rFonts w:ascii="Arial" w:hAnsi="Arial" w:cs="Arial"/>
          <w:sz w:val="24"/>
          <w:szCs w:val="24"/>
        </w:rPr>
      </w:pPr>
    </w:p>
    <w:p w:rsidR="00E24BCA" w:rsidRDefault="00E24BCA" w:rsidP="00E24BCA">
      <w:pPr>
        <w:spacing w:after="0" w:line="480" w:lineRule="auto"/>
        <w:jc w:val="both"/>
        <w:rPr>
          <w:rFonts w:ascii="Arial" w:hAnsi="Arial" w:cs="Arial"/>
          <w:sz w:val="24"/>
          <w:szCs w:val="24"/>
        </w:rPr>
      </w:pPr>
      <w:r>
        <w:rPr>
          <w:rFonts w:ascii="Arial" w:hAnsi="Arial" w:cs="Arial"/>
          <w:sz w:val="24"/>
          <w:szCs w:val="24"/>
        </w:rPr>
        <w:t>Fin</w:t>
      </w:r>
      <w:r w:rsidR="00D0216F">
        <w:rPr>
          <w:rFonts w:ascii="Arial" w:hAnsi="Arial" w:cs="Arial"/>
          <w:sz w:val="24"/>
          <w:szCs w:val="24"/>
        </w:rPr>
        <w:t>almente, es importante destacar</w:t>
      </w:r>
      <w:r>
        <w:rPr>
          <w:rFonts w:ascii="Arial" w:hAnsi="Arial" w:cs="Arial"/>
          <w:sz w:val="24"/>
          <w:szCs w:val="24"/>
        </w:rPr>
        <w:t xml:space="preserve"> que los costos reales implicados para la empresa; por concepto tanto del sistema de Gestión de la Calidad como del Sistema de Evaluación, son irrisorios y despreciables</w:t>
      </w:r>
      <w:r w:rsidR="00E91473">
        <w:rPr>
          <w:rFonts w:ascii="Arial" w:hAnsi="Arial" w:cs="Arial"/>
          <w:sz w:val="24"/>
          <w:szCs w:val="24"/>
        </w:rPr>
        <w:t>, especialmente por ser una empresa naciente y de muy fácil adaptación</w:t>
      </w:r>
      <w:r>
        <w:rPr>
          <w:rFonts w:ascii="Arial" w:hAnsi="Arial" w:cs="Arial"/>
          <w:sz w:val="24"/>
          <w:szCs w:val="24"/>
        </w:rPr>
        <w:t>. Materialmente se reduce a papel</w:t>
      </w:r>
      <w:r w:rsidR="00D0216F">
        <w:rPr>
          <w:rFonts w:ascii="Arial" w:hAnsi="Arial" w:cs="Arial"/>
          <w:sz w:val="24"/>
          <w:szCs w:val="24"/>
        </w:rPr>
        <w:t>ería de oficina,</w:t>
      </w:r>
      <w:r>
        <w:rPr>
          <w:rFonts w:ascii="Arial" w:hAnsi="Arial" w:cs="Arial"/>
          <w:sz w:val="24"/>
          <w:szCs w:val="24"/>
        </w:rPr>
        <w:t xml:space="preserve"> impresiones de documentos</w:t>
      </w:r>
      <w:r w:rsidR="00D0216F">
        <w:rPr>
          <w:rFonts w:ascii="Arial" w:hAnsi="Arial" w:cs="Arial"/>
          <w:sz w:val="24"/>
          <w:szCs w:val="24"/>
        </w:rPr>
        <w:t>, su uso y archivo</w:t>
      </w:r>
      <w:r>
        <w:rPr>
          <w:rFonts w:ascii="Arial" w:hAnsi="Arial" w:cs="Arial"/>
          <w:sz w:val="24"/>
          <w:szCs w:val="24"/>
        </w:rPr>
        <w:t xml:space="preserve">; y en lo que concierne al tiempo de los involucrados, cada uno lo absorbe en función de la gran utilidad que tiene para todos el implementar efectivamente la propuesta. </w:t>
      </w:r>
    </w:p>
    <w:p w:rsidR="00551335" w:rsidRDefault="00551335" w:rsidP="00E24BCA">
      <w:pPr>
        <w:spacing w:after="0" w:line="480" w:lineRule="auto"/>
        <w:jc w:val="both"/>
        <w:rPr>
          <w:rFonts w:ascii="Arial" w:hAnsi="Arial" w:cs="Arial"/>
          <w:sz w:val="24"/>
          <w:szCs w:val="24"/>
        </w:rPr>
      </w:pPr>
    </w:p>
    <w:p w:rsidR="00551335" w:rsidRDefault="00551335" w:rsidP="00E24BCA">
      <w:pPr>
        <w:spacing w:after="0" w:line="480" w:lineRule="auto"/>
        <w:jc w:val="both"/>
        <w:rPr>
          <w:rFonts w:ascii="Arial" w:hAnsi="Arial" w:cs="Arial"/>
          <w:sz w:val="24"/>
          <w:szCs w:val="24"/>
        </w:rPr>
      </w:pPr>
    </w:p>
    <w:p w:rsidR="00551335" w:rsidRDefault="00551335" w:rsidP="00E24BCA">
      <w:pPr>
        <w:spacing w:after="0" w:line="480" w:lineRule="auto"/>
        <w:jc w:val="both"/>
        <w:rPr>
          <w:rFonts w:ascii="Arial" w:hAnsi="Arial" w:cs="Arial"/>
          <w:sz w:val="24"/>
          <w:szCs w:val="24"/>
        </w:rPr>
      </w:pPr>
    </w:p>
    <w:p w:rsidR="00FF62A9" w:rsidRDefault="00FF62A9" w:rsidP="00FF62A9">
      <w:pPr>
        <w:spacing w:after="0" w:line="240" w:lineRule="auto"/>
        <w:jc w:val="center"/>
        <w:rPr>
          <w:rFonts w:ascii="Arial" w:hAnsi="Arial" w:cs="Arial"/>
          <w:b/>
          <w:sz w:val="24"/>
          <w:szCs w:val="24"/>
        </w:rPr>
      </w:pPr>
    </w:p>
    <w:p w:rsidR="00FF62A9" w:rsidRDefault="00FF62A9" w:rsidP="00FF62A9">
      <w:pPr>
        <w:spacing w:after="0" w:line="240" w:lineRule="auto"/>
        <w:jc w:val="center"/>
        <w:rPr>
          <w:rFonts w:ascii="Arial" w:hAnsi="Arial" w:cs="Arial"/>
          <w:b/>
          <w:sz w:val="24"/>
          <w:szCs w:val="24"/>
        </w:rPr>
      </w:pPr>
    </w:p>
    <w:p w:rsidR="00FF62A9" w:rsidRDefault="00FF62A9" w:rsidP="00FF62A9">
      <w:pPr>
        <w:spacing w:after="0" w:line="240" w:lineRule="auto"/>
        <w:jc w:val="center"/>
        <w:rPr>
          <w:rFonts w:ascii="Arial" w:hAnsi="Arial" w:cs="Arial"/>
          <w:b/>
          <w:sz w:val="24"/>
          <w:szCs w:val="24"/>
        </w:rPr>
      </w:pPr>
    </w:p>
    <w:p w:rsidR="00FF62A9" w:rsidRDefault="00FF62A9" w:rsidP="00FF62A9">
      <w:pPr>
        <w:spacing w:after="0" w:line="240" w:lineRule="auto"/>
        <w:jc w:val="center"/>
        <w:rPr>
          <w:rFonts w:ascii="Arial" w:hAnsi="Arial" w:cs="Arial"/>
          <w:b/>
          <w:sz w:val="24"/>
          <w:szCs w:val="24"/>
        </w:rPr>
      </w:pPr>
    </w:p>
    <w:p w:rsidR="00FF62A9" w:rsidRPr="00FF62A9" w:rsidRDefault="00FF62A9" w:rsidP="00FF62A9">
      <w:pPr>
        <w:spacing w:after="0" w:line="240" w:lineRule="auto"/>
        <w:jc w:val="center"/>
        <w:rPr>
          <w:rFonts w:ascii="Arial" w:hAnsi="Arial" w:cs="Arial"/>
          <w:b/>
          <w:sz w:val="24"/>
          <w:szCs w:val="24"/>
        </w:rPr>
      </w:pPr>
    </w:p>
    <w:p w:rsidR="00FF62A9" w:rsidRPr="00FF62A9" w:rsidRDefault="00FF62A9" w:rsidP="00FF62A9">
      <w:pPr>
        <w:spacing w:after="0" w:line="240" w:lineRule="auto"/>
        <w:jc w:val="center"/>
        <w:rPr>
          <w:rFonts w:ascii="Arial" w:hAnsi="Arial" w:cs="Arial"/>
          <w:b/>
          <w:sz w:val="24"/>
          <w:szCs w:val="24"/>
        </w:rPr>
      </w:pPr>
    </w:p>
    <w:p w:rsidR="00123344" w:rsidRPr="00EE4DDF" w:rsidRDefault="00123344" w:rsidP="00123344">
      <w:pPr>
        <w:spacing w:after="0" w:line="240" w:lineRule="auto"/>
        <w:jc w:val="center"/>
        <w:rPr>
          <w:rFonts w:ascii="Arial" w:hAnsi="Arial" w:cs="Arial"/>
          <w:b/>
          <w:sz w:val="48"/>
          <w:szCs w:val="48"/>
        </w:rPr>
      </w:pPr>
      <w:r>
        <w:rPr>
          <w:rFonts w:ascii="Arial" w:hAnsi="Arial" w:cs="Arial"/>
          <w:b/>
          <w:sz w:val="48"/>
          <w:szCs w:val="48"/>
        </w:rPr>
        <w:t>CAPÍTULO 4</w:t>
      </w:r>
    </w:p>
    <w:p w:rsidR="00123344" w:rsidRDefault="00123344" w:rsidP="00123344">
      <w:pPr>
        <w:spacing w:after="0" w:line="240" w:lineRule="auto"/>
        <w:jc w:val="center"/>
        <w:rPr>
          <w:rFonts w:ascii="Arial" w:hAnsi="Arial" w:cs="Arial"/>
          <w:b/>
          <w:sz w:val="32"/>
          <w:szCs w:val="32"/>
        </w:rPr>
      </w:pPr>
    </w:p>
    <w:p w:rsidR="00123344" w:rsidRDefault="00123344" w:rsidP="00123344">
      <w:pPr>
        <w:spacing w:after="0" w:line="240" w:lineRule="auto"/>
        <w:jc w:val="center"/>
        <w:rPr>
          <w:rFonts w:ascii="Arial" w:hAnsi="Arial" w:cs="Arial"/>
          <w:b/>
          <w:sz w:val="32"/>
          <w:szCs w:val="32"/>
        </w:rPr>
      </w:pPr>
    </w:p>
    <w:p w:rsidR="00123344" w:rsidRDefault="00123344" w:rsidP="00123344">
      <w:pPr>
        <w:spacing w:after="0" w:line="240" w:lineRule="auto"/>
        <w:jc w:val="center"/>
        <w:rPr>
          <w:rFonts w:ascii="Arial" w:hAnsi="Arial" w:cs="Arial"/>
          <w:b/>
          <w:sz w:val="32"/>
          <w:szCs w:val="32"/>
        </w:rPr>
      </w:pPr>
    </w:p>
    <w:p w:rsidR="00123344" w:rsidRDefault="00123344" w:rsidP="008E47A7">
      <w:pPr>
        <w:spacing w:after="0" w:line="480" w:lineRule="auto"/>
        <w:jc w:val="both"/>
        <w:rPr>
          <w:rFonts w:ascii="Arial" w:hAnsi="Arial" w:cs="Arial"/>
          <w:b/>
          <w:sz w:val="32"/>
          <w:szCs w:val="32"/>
        </w:rPr>
      </w:pPr>
      <w:r w:rsidRPr="00EE4DDF">
        <w:rPr>
          <w:rFonts w:ascii="Arial" w:hAnsi="Arial" w:cs="Arial"/>
          <w:b/>
          <w:sz w:val="32"/>
          <w:szCs w:val="32"/>
        </w:rPr>
        <w:t>4.</w:t>
      </w:r>
      <w:r w:rsidRPr="00EE4DDF">
        <w:rPr>
          <w:rFonts w:ascii="Arial" w:hAnsi="Arial" w:cs="Arial"/>
          <w:b/>
          <w:sz w:val="32"/>
          <w:szCs w:val="32"/>
        </w:rPr>
        <w:tab/>
        <w:t>ACCIONES COMPLEMENTARIAS NECESARIAS</w:t>
      </w:r>
    </w:p>
    <w:p w:rsidR="005A32B9" w:rsidRDefault="005A32B9" w:rsidP="008E47A7">
      <w:pPr>
        <w:spacing w:after="0" w:line="480" w:lineRule="auto"/>
        <w:jc w:val="both"/>
        <w:rPr>
          <w:rFonts w:ascii="Arial" w:hAnsi="Arial" w:cs="Arial"/>
          <w:color w:val="FF0000"/>
          <w:sz w:val="24"/>
          <w:szCs w:val="24"/>
        </w:rPr>
      </w:pPr>
    </w:p>
    <w:p w:rsidR="005A32B9" w:rsidRDefault="008E47A7" w:rsidP="008E47A7">
      <w:pPr>
        <w:spacing w:after="0" w:line="480" w:lineRule="auto"/>
        <w:ind w:left="708"/>
        <w:jc w:val="both"/>
        <w:rPr>
          <w:rFonts w:ascii="Arial" w:hAnsi="Arial" w:cs="Arial"/>
          <w:color w:val="000000"/>
          <w:sz w:val="24"/>
          <w:szCs w:val="24"/>
        </w:rPr>
      </w:pPr>
      <w:r>
        <w:rPr>
          <w:rFonts w:ascii="Arial" w:hAnsi="Arial" w:cs="Arial"/>
          <w:color w:val="000000"/>
          <w:sz w:val="24"/>
          <w:szCs w:val="24"/>
        </w:rPr>
        <w:t>Atendiendo las necesidades, reales e inmediatas, de la empresa; la Dirección define</w:t>
      </w:r>
      <w:r w:rsidR="005A32B9">
        <w:rPr>
          <w:rFonts w:ascii="Arial" w:hAnsi="Arial" w:cs="Arial"/>
          <w:color w:val="000000"/>
          <w:sz w:val="24"/>
          <w:szCs w:val="24"/>
        </w:rPr>
        <w:t xml:space="preserve"> los siguientes procedimientos de control</w:t>
      </w:r>
      <w:r>
        <w:rPr>
          <w:rFonts w:ascii="Arial" w:hAnsi="Arial" w:cs="Arial"/>
          <w:color w:val="000000"/>
          <w:sz w:val="24"/>
          <w:szCs w:val="24"/>
        </w:rPr>
        <w:t>, para completar su Sistema de Gestión de la Calidad</w:t>
      </w:r>
      <w:r w:rsidR="00B74B72">
        <w:rPr>
          <w:rFonts w:ascii="Arial" w:hAnsi="Arial" w:cs="Arial"/>
          <w:color w:val="000000"/>
          <w:sz w:val="24"/>
          <w:szCs w:val="24"/>
        </w:rPr>
        <w:t xml:space="preserve"> [23], [24] y [25]</w:t>
      </w:r>
      <w:r w:rsidR="005A32B9">
        <w:rPr>
          <w:rFonts w:ascii="Arial" w:hAnsi="Arial" w:cs="Arial"/>
          <w:color w:val="000000"/>
          <w:sz w:val="24"/>
          <w:szCs w:val="24"/>
        </w:rPr>
        <w:t>:</w:t>
      </w:r>
    </w:p>
    <w:p w:rsidR="003A2086" w:rsidRDefault="003A2086" w:rsidP="008E47A7">
      <w:pPr>
        <w:spacing w:after="0" w:line="480" w:lineRule="auto"/>
        <w:ind w:left="708"/>
        <w:jc w:val="both"/>
        <w:rPr>
          <w:rFonts w:ascii="Arial" w:hAnsi="Arial" w:cs="Arial"/>
          <w:color w:val="000000"/>
          <w:sz w:val="24"/>
          <w:szCs w:val="24"/>
        </w:rPr>
      </w:pPr>
    </w:p>
    <w:p w:rsidR="008E47A7" w:rsidRDefault="008E47A7" w:rsidP="008E47A7">
      <w:pPr>
        <w:numPr>
          <w:ilvl w:val="0"/>
          <w:numId w:val="22"/>
        </w:numPr>
        <w:spacing w:after="0" w:line="480" w:lineRule="auto"/>
        <w:jc w:val="both"/>
        <w:rPr>
          <w:rFonts w:ascii="Arial" w:hAnsi="Arial" w:cs="Arial"/>
          <w:color w:val="000000"/>
          <w:sz w:val="24"/>
          <w:szCs w:val="24"/>
        </w:rPr>
      </w:pPr>
      <w:r>
        <w:rPr>
          <w:rFonts w:ascii="Arial" w:hAnsi="Arial" w:cs="Arial"/>
          <w:color w:val="000000"/>
          <w:sz w:val="24"/>
          <w:szCs w:val="24"/>
        </w:rPr>
        <w:t>PRD01 para Control de Documentos</w:t>
      </w:r>
    </w:p>
    <w:p w:rsidR="008E47A7" w:rsidRDefault="008E47A7" w:rsidP="008E47A7">
      <w:pPr>
        <w:numPr>
          <w:ilvl w:val="0"/>
          <w:numId w:val="22"/>
        </w:numPr>
        <w:spacing w:after="0" w:line="480" w:lineRule="auto"/>
        <w:jc w:val="both"/>
        <w:rPr>
          <w:rFonts w:ascii="Arial" w:hAnsi="Arial" w:cs="Arial"/>
          <w:color w:val="000000"/>
          <w:sz w:val="24"/>
          <w:szCs w:val="24"/>
        </w:rPr>
      </w:pPr>
      <w:r>
        <w:rPr>
          <w:rFonts w:ascii="Arial" w:hAnsi="Arial" w:cs="Arial"/>
          <w:color w:val="000000"/>
          <w:sz w:val="24"/>
          <w:szCs w:val="24"/>
        </w:rPr>
        <w:t>PRD02 para Control de Registros</w:t>
      </w:r>
    </w:p>
    <w:p w:rsidR="008E47A7" w:rsidRDefault="008E47A7" w:rsidP="008E47A7">
      <w:pPr>
        <w:numPr>
          <w:ilvl w:val="0"/>
          <w:numId w:val="22"/>
        </w:numPr>
        <w:spacing w:after="0" w:line="480" w:lineRule="auto"/>
        <w:jc w:val="both"/>
        <w:rPr>
          <w:rFonts w:ascii="Arial" w:hAnsi="Arial" w:cs="Arial"/>
          <w:color w:val="000000"/>
          <w:sz w:val="24"/>
          <w:szCs w:val="24"/>
        </w:rPr>
      </w:pPr>
      <w:r>
        <w:rPr>
          <w:rFonts w:ascii="Arial" w:hAnsi="Arial" w:cs="Arial"/>
          <w:color w:val="000000"/>
          <w:sz w:val="24"/>
          <w:szCs w:val="24"/>
        </w:rPr>
        <w:t>PRD03 para Realización de Auditorias</w:t>
      </w:r>
    </w:p>
    <w:p w:rsidR="008E47A7" w:rsidRDefault="008E47A7" w:rsidP="008E47A7">
      <w:pPr>
        <w:numPr>
          <w:ilvl w:val="0"/>
          <w:numId w:val="22"/>
        </w:numPr>
        <w:spacing w:after="0" w:line="480" w:lineRule="auto"/>
        <w:jc w:val="both"/>
        <w:rPr>
          <w:rFonts w:ascii="Arial" w:hAnsi="Arial" w:cs="Arial"/>
          <w:color w:val="000000"/>
          <w:sz w:val="24"/>
          <w:szCs w:val="24"/>
        </w:rPr>
      </w:pPr>
      <w:r>
        <w:rPr>
          <w:rFonts w:ascii="Arial" w:hAnsi="Arial" w:cs="Arial"/>
          <w:color w:val="000000"/>
          <w:sz w:val="24"/>
          <w:szCs w:val="24"/>
        </w:rPr>
        <w:t>PRD04 para Control y Manejo de Servicio no conforme</w:t>
      </w:r>
    </w:p>
    <w:p w:rsidR="00B74B72" w:rsidRDefault="008E47A7" w:rsidP="008E47A7">
      <w:pPr>
        <w:numPr>
          <w:ilvl w:val="0"/>
          <w:numId w:val="22"/>
        </w:numPr>
        <w:spacing w:after="0" w:line="480" w:lineRule="auto"/>
        <w:jc w:val="both"/>
        <w:rPr>
          <w:rFonts w:ascii="Arial" w:hAnsi="Arial" w:cs="Arial"/>
          <w:color w:val="000000"/>
          <w:sz w:val="24"/>
          <w:szCs w:val="24"/>
        </w:rPr>
      </w:pPr>
      <w:r>
        <w:rPr>
          <w:rFonts w:ascii="Arial" w:hAnsi="Arial" w:cs="Arial"/>
          <w:color w:val="000000"/>
          <w:sz w:val="24"/>
          <w:szCs w:val="24"/>
        </w:rPr>
        <w:t xml:space="preserve">PRD05 para </w:t>
      </w:r>
      <w:r w:rsidR="009F7DC6">
        <w:rPr>
          <w:rFonts w:ascii="Arial" w:hAnsi="Arial" w:cs="Arial"/>
          <w:color w:val="000000"/>
          <w:sz w:val="24"/>
          <w:szCs w:val="24"/>
        </w:rPr>
        <w:t xml:space="preserve">Control de </w:t>
      </w:r>
      <w:r>
        <w:rPr>
          <w:rFonts w:ascii="Arial" w:hAnsi="Arial" w:cs="Arial"/>
          <w:color w:val="000000"/>
          <w:sz w:val="24"/>
          <w:szCs w:val="24"/>
        </w:rPr>
        <w:t>Acciones Preventivas</w:t>
      </w:r>
      <w:r w:rsidR="009F7DC6">
        <w:rPr>
          <w:rFonts w:ascii="Arial" w:hAnsi="Arial" w:cs="Arial"/>
          <w:color w:val="000000"/>
          <w:sz w:val="24"/>
          <w:szCs w:val="24"/>
        </w:rPr>
        <w:t xml:space="preserve">, </w:t>
      </w:r>
      <w:r>
        <w:rPr>
          <w:rFonts w:ascii="Arial" w:hAnsi="Arial" w:cs="Arial"/>
          <w:color w:val="000000"/>
          <w:sz w:val="24"/>
          <w:szCs w:val="24"/>
        </w:rPr>
        <w:t>Correctivas</w:t>
      </w:r>
      <w:r w:rsidR="00760682">
        <w:rPr>
          <w:rFonts w:ascii="Arial" w:hAnsi="Arial" w:cs="Arial"/>
          <w:color w:val="000000"/>
          <w:sz w:val="24"/>
          <w:szCs w:val="24"/>
        </w:rPr>
        <w:t xml:space="preserve"> y Oportunidades de M</w:t>
      </w:r>
      <w:r w:rsidR="009F7DC6">
        <w:rPr>
          <w:rFonts w:ascii="Arial" w:hAnsi="Arial" w:cs="Arial"/>
          <w:color w:val="000000"/>
          <w:sz w:val="24"/>
          <w:szCs w:val="24"/>
        </w:rPr>
        <w:t>ejora</w:t>
      </w:r>
    </w:p>
    <w:p w:rsidR="00B74B72" w:rsidRDefault="00B74B72" w:rsidP="00B74B72">
      <w:pPr>
        <w:spacing w:after="0" w:line="480" w:lineRule="auto"/>
        <w:ind w:left="708"/>
        <w:jc w:val="both"/>
        <w:rPr>
          <w:rFonts w:ascii="Arial" w:hAnsi="Arial" w:cs="Arial"/>
          <w:color w:val="000000"/>
          <w:sz w:val="24"/>
          <w:szCs w:val="24"/>
        </w:rPr>
      </w:pPr>
    </w:p>
    <w:p w:rsidR="009F7DC6" w:rsidRDefault="00311F16" w:rsidP="00B74B72">
      <w:pPr>
        <w:spacing w:after="0" w:line="480" w:lineRule="auto"/>
        <w:ind w:left="708"/>
        <w:jc w:val="both"/>
        <w:rPr>
          <w:rFonts w:ascii="Arial" w:hAnsi="Arial" w:cs="Arial"/>
          <w:color w:val="000000"/>
          <w:sz w:val="24"/>
          <w:szCs w:val="24"/>
        </w:rPr>
      </w:pPr>
      <w:r>
        <w:rPr>
          <w:rFonts w:ascii="Arial" w:hAnsi="Arial" w:cs="Arial"/>
          <w:color w:val="000000"/>
          <w:sz w:val="24"/>
          <w:szCs w:val="24"/>
        </w:rPr>
        <w:t>La figura 4.1 presenta el diagrama de flujo para el procedimiento de Control de Documentos, y su descripción en APÉNDICE A :</w:t>
      </w:r>
    </w:p>
    <w:p w:rsidR="00311F16" w:rsidRDefault="007146D0" w:rsidP="00311F16">
      <w:pPr>
        <w:spacing w:after="0" w:line="480" w:lineRule="auto"/>
        <w:ind w:left="708"/>
        <w:jc w:val="center"/>
        <w:rPr>
          <w:rFonts w:ascii="Arial" w:hAnsi="Arial" w:cs="Arial"/>
          <w:color w:val="000000"/>
          <w:sz w:val="24"/>
          <w:szCs w:val="24"/>
        </w:rPr>
      </w:pPr>
      <w:r>
        <w:rPr>
          <w:rFonts w:ascii="Arial" w:hAnsi="Arial" w:cs="Arial"/>
          <w:noProof/>
          <w:color w:val="000000"/>
          <w:sz w:val="24"/>
          <w:szCs w:val="24"/>
          <w:lang w:val="es-ES" w:eastAsia="es-ES"/>
        </w:rPr>
        <w:lastRenderedPageBreak/>
        <w:drawing>
          <wp:inline distT="0" distB="0" distL="0" distR="0">
            <wp:extent cx="3947160" cy="2400300"/>
            <wp:effectExtent l="19050" t="0" r="0" b="0"/>
            <wp:docPr id="21" name="Imagen 21" descr="p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d01"/>
                    <pic:cNvPicPr>
                      <a:picLocks noChangeAspect="1" noChangeArrowheads="1"/>
                    </pic:cNvPicPr>
                  </pic:nvPicPr>
                  <pic:blipFill>
                    <a:blip r:embed="rId39" cstate="print"/>
                    <a:srcRect/>
                    <a:stretch>
                      <a:fillRect/>
                    </a:stretch>
                  </pic:blipFill>
                  <pic:spPr bwMode="auto">
                    <a:xfrm>
                      <a:off x="0" y="0"/>
                      <a:ext cx="3947160" cy="2400300"/>
                    </a:xfrm>
                    <a:prstGeom prst="rect">
                      <a:avLst/>
                    </a:prstGeom>
                    <a:noFill/>
                    <a:ln w="9525">
                      <a:noFill/>
                      <a:miter lim="800000"/>
                      <a:headEnd/>
                      <a:tailEnd/>
                    </a:ln>
                  </pic:spPr>
                </pic:pic>
              </a:graphicData>
            </a:graphic>
          </wp:inline>
        </w:drawing>
      </w:r>
    </w:p>
    <w:p w:rsidR="00E7184C" w:rsidRPr="00311F16" w:rsidRDefault="00311F16" w:rsidP="00311F16">
      <w:pPr>
        <w:spacing w:after="0" w:line="480" w:lineRule="auto"/>
        <w:ind w:left="1068"/>
        <w:jc w:val="center"/>
        <w:rPr>
          <w:rFonts w:ascii="Arial" w:hAnsi="Arial" w:cs="Arial"/>
          <w:b/>
          <w:color w:val="000000"/>
          <w:sz w:val="24"/>
          <w:szCs w:val="24"/>
        </w:rPr>
      </w:pPr>
      <w:r w:rsidRPr="00311F16">
        <w:rPr>
          <w:rFonts w:ascii="Arial" w:hAnsi="Arial" w:cs="Arial"/>
          <w:b/>
          <w:color w:val="000000"/>
          <w:sz w:val="24"/>
          <w:szCs w:val="24"/>
        </w:rPr>
        <w:t>FIGURA 4.1 DIAGRAMA DE FLUJO PARA PRD01</w:t>
      </w:r>
    </w:p>
    <w:p w:rsidR="00123344" w:rsidRDefault="00123344" w:rsidP="00123344">
      <w:pPr>
        <w:spacing w:after="0" w:line="480" w:lineRule="auto"/>
        <w:ind w:left="705"/>
        <w:jc w:val="both"/>
        <w:rPr>
          <w:rFonts w:ascii="Arial" w:hAnsi="Arial" w:cs="Arial"/>
          <w:sz w:val="24"/>
          <w:szCs w:val="24"/>
        </w:rPr>
      </w:pPr>
    </w:p>
    <w:p w:rsidR="00311F16" w:rsidRDefault="00311F16" w:rsidP="00123344">
      <w:pPr>
        <w:spacing w:after="0" w:line="480" w:lineRule="auto"/>
        <w:ind w:left="705"/>
        <w:jc w:val="both"/>
        <w:rPr>
          <w:rFonts w:ascii="Arial" w:hAnsi="Arial" w:cs="Arial"/>
          <w:sz w:val="24"/>
          <w:szCs w:val="24"/>
        </w:rPr>
      </w:pPr>
      <w:r>
        <w:rPr>
          <w:rFonts w:ascii="Arial" w:hAnsi="Arial" w:cs="Arial"/>
          <w:sz w:val="24"/>
          <w:szCs w:val="24"/>
        </w:rPr>
        <w:t>El flujo del procedimiento PRD02 se aprecia en la siguiente figura, y su descripción en APÉNDICE B:</w:t>
      </w:r>
    </w:p>
    <w:p w:rsidR="00311F16" w:rsidRDefault="00311F16" w:rsidP="00123344">
      <w:pPr>
        <w:spacing w:after="0" w:line="480" w:lineRule="auto"/>
        <w:ind w:left="705"/>
        <w:jc w:val="both"/>
        <w:rPr>
          <w:rFonts w:ascii="Arial" w:hAnsi="Arial" w:cs="Arial"/>
          <w:sz w:val="24"/>
          <w:szCs w:val="24"/>
        </w:rPr>
      </w:pPr>
    </w:p>
    <w:p w:rsidR="00311F16" w:rsidRDefault="007146D0" w:rsidP="00311F16">
      <w:pPr>
        <w:spacing w:after="0" w:line="480" w:lineRule="auto"/>
        <w:ind w:left="705"/>
        <w:jc w:val="center"/>
        <w:rPr>
          <w:rFonts w:ascii="Arial" w:hAnsi="Arial" w:cs="Arial"/>
          <w:sz w:val="24"/>
          <w:szCs w:val="24"/>
        </w:rPr>
      </w:pPr>
      <w:r>
        <w:rPr>
          <w:rFonts w:ascii="Arial" w:hAnsi="Arial" w:cs="Arial"/>
          <w:noProof/>
          <w:sz w:val="24"/>
          <w:szCs w:val="24"/>
          <w:lang w:val="es-ES" w:eastAsia="es-ES"/>
        </w:rPr>
        <w:drawing>
          <wp:inline distT="0" distB="0" distL="0" distR="0">
            <wp:extent cx="3756660" cy="3070860"/>
            <wp:effectExtent l="19050" t="0" r="0" b="0"/>
            <wp:docPr id="22" name="Imagen 22" descr="pr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d02"/>
                    <pic:cNvPicPr>
                      <a:picLocks noChangeAspect="1" noChangeArrowheads="1"/>
                    </pic:cNvPicPr>
                  </pic:nvPicPr>
                  <pic:blipFill>
                    <a:blip r:embed="rId40" cstate="print"/>
                    <a:srcRect/>
                    <a:stretch>
                      <a:fillRect/>
                    </a:stretch>
                  </pic:blipFill>
                  <pic:spPr bwMode="auto">
                    <a:xfrm>
                      <a:off x="0" y="0"/>
                      <a:ext cx="3756660" cy="3070860"/>
                    </a:xfrm>
                    <a:prstGeom prst="rect">
                      <a:avLst/>
                    </a:prstGeom>
                    <a:noFill/>
                    <a:ln w="9525">
                      <a:noFill/>
                      <a:miter lim="800000"/>
                      <a:headEnd/>
                      <a:tailEnd/>
                    </a:ln>
                  </pic:spPr>
                </pic:pic>
              </a:graphicData>
            </a:graphic>
          </wp:inline>
        </w:drawing>
      </w:r>
    </w:p>
    <w:p w:rsidR="00311F16" w:rsidRDefault="00311F16" w:rsidP="00311F16">
      <w:pPr>
        <w:spacing w:after="0" w:line="480" w:lineRule="auto"/>
        <w:ind w:left="705"/>
        <w:jc w:val="center"/>
        <w:rPr>
          <w:rFonts w:ascii="Arial" w:hAnsi="Arial" w:cs="Arial"/>
          <w:b/>
          <w:sz w:val="24"/>
          <w:szCs w:val="24"/>
        </w:rPr>
      </w:pPr>
      <w:r>
        <w:rPr>
          <w:rFonts w:ascii="Arial" w:hAnsi="Arial" w:cs="Arial"/>
          <w:b/>
          <w:sz w:val="24"/>
          <w:szCs w:val="24"/>
        </w:rPr>
        <w:t>FIGURA 4.2 DIAGRAMA DE FLUJO PARA PRD02</w:t>
      </w:r>
    </w:p>
    <w:p w:rsidR="00311F16" w:rsidRDefault="00311F16" w:rsidP="00123344">
      <w:pPr>
        <w:spacing w:after="0" w:line="480" w:lineRule="auto"/>
        <w:ind w:left="705"/>
        <w:jc w:val="both"/>
        <w:rPr>
          <w:rFonts w:ascii="Arial" w:hAnsi="Arial" w:cs="Arial"/>
          <w:sz w:val="24"/>
          <w:szCs w:val="24"/>
        </w:rPr>
      </w:pPr>
      <w:r>
        <w:rPr>
          <w:rFonts w:ascii="Arial" w:hAnsi="Arial" w:cs="Arial"/>
          <w:sz w:val="24"/>
          <w:szCs w:val="24"/>
        </w:rPr>
        <w:lastRenderedPageBreak/>
        <w:t>El</w:t>
      </w:r>
      <w:r w:rsidR="00E0511A">
        <w:rPr>
          <w:rFonts w:ascii="Arial" w:hAnsi="Arial" w:cs="Arial"/>
          <w:sz w:val="24"/>
          <w:szCs w:val="24"/>
        </w:rPr>
        <w:t xml:space="preserve"> AP</w:t>
      </w:r>
      <w:r w:rsidR="0023598E">
        <w:rPr>
          <w:rFonts w:ascii="Arial" w:hAnsi="Arial" w:cs="Arial"/>
          <w:sz w:val="24"/>
          <w:szCs w:val="24"/>
        </w:rPr>
        <w:t>É</w:t>
      </w:r>
      <w:r>
        <w:rPr>
          <w:rFonts w:ascii="Arial" w:hAnsi="Arial" w:cs="Arial"/>
          <w:sz w:val="24"/>
          <w:szCs w:val="24"/>
        </w:rPr>
        <w:t>NDICE C describe el procedimiento PRD03, y aquí se muestra su correspondiente flujo:</w:t>
      </w:r>
    </w:p>
    <w:p w:rsidR="00311F16" w:rsidRDefault="00311F16" w:rsidP="00123344">
      <w:pPr>
        <w:spacing w:after="0" w:line="480" w:lineRule="auto"/>
        <w:ind w:left="705"/>
        <w:jc w:val="both"/>
        <w:rPr>
          <w:rFonts w:ascii="Arial" w:hAnsi="Arial" w:cs="Arial"/>
          <w:sz w:val="24"/>
          <w:szCs w:val="24"/>
        </w:rPr>
      </w:pPr>
    </w:p>
    <w:p w:rsidR="00311F16" w:rsidRDefault="007146D0" w:rsidP="005A47DD">
      <w:pPr>
        <w:spacing w:after="0" w:line="480" w:lineRule="auto"/>
        <w:ind w:left="705"/>
        <w:jc w:val="center"/>
        <w:rPr>
          <w:rFonts w:ascii="Arial" w:hAnsi="Arial" w:cs="Arial"/>
          <w:sz w:val="24"/>
          <w:szCs w:val="24"/>
        </w:rPr>
      </w:pPr>
      <w:r>
        <w:rPr>
          <w:rFonts w:ascii="Arial" w:hAnsi="Arial" w:cs="Arial"/>
          <w:noProof/>
          <w:sz w:val="24"/>
          <w:szCs w:val="24"/>
          <w:lang w:val="es-ES" w:eastAsia="es-ES"/>
        </w:rPr>
        <w:drawing>
          <wp:inline distT="0" distB="0" distL="0" distR="0">
            <wp:extent cx="3779520" cy="2567940"/>
            <wp:effectExtent l="19050" t="0" r="0" b="0"/>
            <wp:docPr id="23" name="Imagen 23" descr="pr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d03"/>
                    <pic:cNvPicPr>
                      <a:picLocks noChangeAspect="1" noChangeArrowheads="1"/>
                    </pic:cNvPicPr>
                  </pic:nvPicPr>
                  <pic:blipFill>
                    <a:blip r:embed="rId41" cstate="print"/>
                    <a:srcRect/>
                    <a:stretch>
                      <a:fillRect/>
                    </a:stretch>
                  </pic:blipFill>
                  <pic:spPr bwMode="auto">
                    <a:xfrm>
                      <a:off x="0" y="0"/>
                      <a:ext cx="3779520" cy="2567940"/>
                    </a:xfrm>
                    <a:prstGeom prst="rect">
                      <a:avLst/>
                    </a:prstGeom>
                    <a:noFill/>
                    <a:ln w="9525">
                      <a:noFill/>
                      <a:miter lim="800000"/>
                      <a:headEnd/>
                      <a:tailEnd/>
                    </a:ln>
                  </pic:spPr>
                </pic:pic>
              </a:graphicData>
            </a:graphic>
          </wp:inline>
        </w:drawing>
      </w:r>
    </w:p>
    <w:p w:rsidR="00311F16" w:rsidRPr="005A47DD" w:rsidRDefault="005A47DD" w:rsidP="005A47DD">
      <w:pPr>
        <w:spacing w:after="0" w:line="480" w:lineRule="auto"/>
        <w:ind w:left="705"/>
        <w:jc w:val="center"/>
        <w:rPr>
          <w:rFonts w:ascii="Arial" w:hAnsi="Arial" w:cs="Arial"/>
          <w:b/>
          <w:sz w:val="24"/>
          <w:szCs w:val="24"/>
        </w:rPr>
      </w:pPr>
      <w:r>
        <w:rPr>
          <w:rFonts w:ascii="Arial" w:hAnsi="Arial" w:cs="Arial"/>
          <w:b/>
          <w:sz w:val="24"/>
          <w:szCs w:val="24"/>
        </w:rPr>
        <w:t>FIGURA 4.3 DIAGRAMA DE FLUJO PARA PRD03</w:t>
      </w:r>
    </w:p>
    <w:p w:rsidR="00311F16" w:rsidRDefault="00311F16" w:rsidP="00123344">
      <w:pPr>
        <w:spacing w:after="0" w:line="480" w:lineRule="auto"/>
        <w:ind w:left="705"/>
        <w:jc w:val="both"/>
        <w:rPr>
          <w:rFonts w:ascii="Arial" w:hAnsi="Arial" w:cs="Arial"/>
          <w:sz w:val="24"/>
          <w:szCs w:val="24"/>
        </w:rPr>
      </w:pPr>
    </w:p>
    <w:p w:rsidR="005A47DD" w:rsidRDefault="0023598E" w:rsidP="00123344">
      <w:pPr>
        <w:spacing w:after="0" w:line="480" w:lineRule="auto"/>
        <w:ind w:left="705"/>
        <w:jc w:val="both"/>
        <w:rPr>
          <w:rFonts w:ascii="Arial" w:hAnsi="Arial" w:cs="Arial"/>
          <w:sz w:val="24"/>
          <w:szCs w:val="24"/>
        </w:rPr>
      </w:pPr>
      <w:r>
        <w:rPr>
          <w:rFonts w:ascii="Arial" w:hAnsi="Arial" w:cs="Arial"/>
          <w:sz w:val="24"/>
          <w:szCs w:val="24"/>
        </w:rPr>
        <w:t>El PRD04 se describe en el APÉ</w:t>
      </w:r>
      <w:r w:rsidR="005A47DD">
        <w:rPr>
          <w:rFonts w:ascii="Arial" w:hAnsi="Arial" w:cs="Arial"/>
          <w:sz w:val="24"/>
          <w:szCs w:val="24"/>
        </w:rPr>
        <w:t>NDICE D y obedece al siguiente flujo:</w:t>
      </w:r>
    </w:p>
    <w:p w:rsidR="005A47DD" w:rsidRDefault="005A47DD" w:rsidP="00123344">
      <w:pPr>
        <w:spacing w:after="0" w:line="480" w:lineRule="auto"/>
        <w:ind w:left="705"/>
        <w:jc w:val="both"/>
        <w:rPr>
          <w:rFonts w:ascii="Arial" w:hAnsi="Arial" w:cs="Arial"/>
          <w:sz w:val="24"/>
          <w:szCs w:val="24"/>
        </w:rPr>
      </w:pPr>
    </w:p>
    <w:p w:rsidR="005A47DD" w:rsidRDefault="007146D0" w:rsidP="005A47DD">
      <w:pPr>
        <w:spacing w:after="0" w:line="480" w:lineRule="auto"/>
        <w:ind w:left="705"/>
        <w:jc w:val="center"/>
        <w:rPr>
          <w:rFonts w:ascii="Arial" w:hAnsi="Arial" w:cs="Arial"/>
          <w:sz w:val="24"/>
          <w:szCs w:val="24"/>
        </w:rPr>
      </w:pPr>
      <w:r>
        <w:rPr>
          <w:rFonts w:ascii="Arial" w:hAnsi="Arial" w:cs="Arial"/>
          <w:noProof/>
          <w:sz w:val="24"/>
          <w:szCs w:val="24"/>
          <w:lang w:val="es-ES" w:eastAsia="es-ES"/>
        </w:rPr>
        <w:drawing>
          <wp:inline distT="0" distB="0" distL="0" distR="0">
            <wp:extent cx="3604260" cy="2240280"/>
            <wp:effectExtent l="19050" t="0" r="0" b="0"/>
            <wp:docPr id="24" name="Imagen 24" descr="pr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d04"/>
                    <pic:cNvPicPr>
                      <a:picLocks noChangeAspect="1" noChangeArrowheads="1"/>
                    </pic:cNvPicPr>
                  </pic:nvPicPr>
                  <pic:blipFill>
                    <a:blip r:embed="rId42" cstate="print"/>
                    <a:srcRect/>
                    <a:stretch>
                      <a:fillRect/>
                    </a:stretch>
                  </pic:blipFill>
                  <pic:spPr bwMode="auto">
                    <a:xfrm>
                      <a:off x="0" y="0"/>
                      <a:ext cx="3604260" cy="2240280"/>
                    </a:xfrm>
                    <a:prstGeom prst="rect">
                      <a:avLst/>
                    </a:prstGeom>
                    <a:noFill/>
                    <a:ln w="9525">
                      <a:noFill/>
                      <a:miter lim="800000"/>
                      <a:headEnd/>
                      <a:tailEnd/>
                    </a:ln>
                  </pic:spPr>
                </pic:pic>
              </a:graphicData>
            </a:graphic>
          </wp:inline>
        </w:drawing>
      </w:r>
    </w:p>
    <w:p w:rsidR="005A47DD" w:rsidRPr="005A47DD" w:rsidRDefault="005A47DD" w:rsidP="005A47DD">
      <w:pPr>
        <w:spacing w:after="0" w:line="480" w:lineRule="auto"/>
        <w:ind w:left="705"/>
        <w:jc w:val="center"/>
        <w:rPr>
          <w:rFonts w:ascii="Arial" w:hAnsi="Arial" w:cs="Arial"/>
          <w:b/>
          <w:sz w:val="24"/>
          <w:szCs w:val="24"/>
        </w:rPr>
      </w:pPr>
      <w:r>
        <w:rPr>
          <w:rFonts w:ascii="Arial" w:hAnsi="Arial" w:cs="Arial"/>
          <w:b/>
          <w:sz w:val="24"/>
          <w:szCs w:val="24"/>
        </w:rPr>
        <w:t>FIGURA 4.4 DIAGRAMA DE FLUJO PARA PRD04</w:t>
      </w:r>
    </w:p>
    <w:p w:rsidR="005A47DD" w:rsidRDefault="005A47DD" w:rsidP="00123344">
      <w:pPr>
        <w:spacing w:after="0" w:line="480" w:lineRule="auto"/>
        <w:ind w:left="705"/>
        <w:jc w:val="both"/>
        <w:rPr>
          <w:rFonts w:ascii="Arial" w:hAnsi="Arial" w:cs="Arial"/>
          <w:sz w:val="24"/>
          <w:szCs w:val="24"/>
        </w:rPr>
      </w:pPr>
    </w:p>
    <w:p w:rsidR="005A47DD" w:rsidRDefault="005A47DD" w:rsidP="00123344">
      <w:pPr>
        <w:spacing w:after="0" w:line="480" w:lineRule="auto"/>
        <w:ind w:left="705"/>
        <w:jc w:val="both"/>
        <w:rPr>
          <w:rFonts w:ascii="Arial" w:hAnsi="Arial" w:cs="Arial"/>
          <w:sz w:val="24"/>
          <w:szCs w:val="24"/>
        </w:rPr>
      </w:pPr>
      <w:r>
        <w:rPr>
          <w:rFonts w:ascii="Arial" w:hAnsi="Arial" w:cs="Arial"/>
          <w:sz w:val="24"/>
          <w:szCs w:val="24"/>
        </w:rPr>
        <w:t>Finalmente el procedimiento para control de las llamadas acciones de mejora, se describe en el APÉNDICE E y aquí se muestra su flujo:</w:t>
      </w:r>
    </w:p>
    <w:p w:rsidR="005A47DD" w:rsidRDefault="005A47DD" w:rsidP="00123344">
      <w:pPr>
        <w:spacing w:after="0" w:line="480" w:lineRule="auto"/>
        <w:ind w:left="705"/>
        <w:jc w:val="both"/>
        <w:rPr>
          <w:rFonts w:ascii="Arial" w:hAnsi="Arial" w:cs="Arial"/>
          <w:sz w:val="24"/>
          <w:szCs w:val="24"/>
        </w:rPr>
      </w:pPr>
    </w:p>
    <w:p w:rsidR="005A47DD" w:rsidRDefault="007146D0" w:rsidP="00AA7469">
      <w:pPr>
        <w:spacing w:after="0" w:line="480" w:lineRule="auto"/>
        <w:ind w:left="705"/>
        <w:jc w:val="center"/>
        <w:rPr>
          <w:rFonts w:ascii="Arial" w:hAnsi="Arial" w:cs="Arial"/>
          <w:sz w:val="24"/>
          <w:szCs w:val="24"/>
        </w:rPr>
      </w:pPr>
      <w:r>
        <w:rPr>
          <w:rFonts w:ascii="Arial" w:hAnsi="Arial" w:cs="Arial"/>
          <w:noProof/>
          <w:sz w:val="24"/>
          <w:szCs w:val="24"/>
          <w:lang w:val="es-ES" w:eastAsia="es-ES"/>
        </w:rPr>
        <w:drawing>
          <wp:inline distT="0" distB="0" distL="0" distR="0">
            <wp:extent cx="4465320" cy="3276600"/>
            <wp:effectExtent l="19050" t="0" r="0" b="0"/>
            <wp:docPr id="25" name="Imagen 25" descr="pr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d05"/>
                    <pic:cNvPicPr>
                      <a:picLocks noChangeAspect="1" noChangeArrowheads="1"/>
                    </pic:cNvPicPr>
                  </pic:nvPicPr>
                  <pic:blipFill>
                    <a:blip r:embed="rId43" cstate="print"/>
                    <a:srcRect/>
                    <a:stretch>
                      <a:fillRect/>
                    </a:stretch>
                  </pic:blipFill>
                  <pic:spPr bwMode="auto">
                    <a:xfrm>
                      <a:off x="0" y="0"/>
                      <a:ext cx="4465320" cy="3276600"/>
                    </a:xfrm>
                    <a:prstGeom prst="rect">
                      <a:avLst/>
                    </a:prstGeom>
                    <a:noFill/>
                    <a:ln w="9525">
                      <a:noFill/>
                      <a:miter lim="800000"/>
                      <a:headEnd/>
                      <a:tailEnd/>
                    </a:ln>
                  </pic:spPr>
                </pic:pic>
              </a:graphicData>
            </a:graphic>
          </wp:inline>
        </w:drawing>
      </w:r>
    </w:p>
    <w:p w:rsidR="005A47DD" w:rsidRDefault="00AA7469" w:rsidP="00AA7469">
      <w:pPr>
        <w:spacing w:after="0" w:line="480" w:lineRule="auto"/>
        <w:ind w:left="705"/>
        <w:jc w:val="center"/>
        <w:rPr>
          <w:rFonts w:ascii="Arial" w:hAnsi="Arial" w:cs="Arial"/>
          <w:b/>
          <w:sz w:val="24"/>
          <w:szCs w:val="24"/>
        </w:rPr>
      </w:pPr>
      <w:r>
        <w:rPr>
          <w:rFonts w:ascii="Arial" w:hAnsi="Arial" w:cs="Arial"/>
          <w:b/>
          <w:sz w:val="24"/>
          <w:szCs w:val="24"/>
        </w:rPr>
        <w:t>FIGURA 4.5 DIAGRAMA DE FLUJO PARA PRD05</w:t>
      </w:r>
    </w:p>
    <w:p w:rsidR="00AA7469" w:rsidRPr="00AA7469" w:rsidRDefault="00AA7469" w:rsidP="00AA7469">
      <w:pPr>
        <w:spacing w:after="0" w:line="480" w:lineRule="auto"/>
        <w:ind w:left="705"/>
        <w:jc w:val="center"/>
        <w:rPr>
          <w:rFonts w:ascii="Arial" w:hAnsi="Arial" w:cs="Arial"/>
          <w:b/>
          <w:sz w:val="24"/>
          <w:szCs w:val="24"/>
        </w:rPr>
      </w:pPr>
    </w:p>
    <w:p w:rsidR="00123344" w:rsidRDefault="00123344" w:rsidP="00123344">
      <w:pPr>
        <w:spacing w:after="0" w:line="480" w:lineRule="auto"/>
        <w:ind w:left="705"/>
        <w:jc w:val="both"/>
        <w:rPr>
          <w:rFonts w:ascii="Arial" w:hAnsi="Arial" w:cs="Arial"/>
          <w:sz w:val="24"/>
          <w:szCs w:val="24"/>
        </w:rPr>
      </w:pPr>
      <w:r>
        <w:rPr>
          <w:rFonts w:ascii="Arial" w:hAnsi="Arial" w:cs="Arial"/>
          <w:sz w:val="24"/>
          <w:szCs w:val="24"/>
        </w:rPr>
        <w:t>El Sistema de Gestión de la Calidad, desde una perspectiva lógica y racional, está íntimamente relacionado a la Estrategia Planificada de la organización, pudiendo este vínculo ser formal o no, dependiendo del planteamiento de la misma. En este capítulo se procede a esbozar los primeros elementos requeridos en una Planificación Estratégica con orientación para pequeñas y medianas empresas.</w:t>
      </w:r>
    </w:p>
    <w:p w:rsidR="00123344" w:rsidRDefault="00123344" w:rsidP="00123344">
      <w:pPr>
        <w:spacing w:after="0" w:line="480" w:lineRule="auto"/>
        <w:ind w:left="705"/>
        <w:jc w:val="both"/>
        <w:rPr>
          <w:rFonts w:ascii="Arial" w:hAnsi="Arial" w:cs="Arial"/>
          <w:sz w:val="24"/>
          <w:szCs w:val="24"/>
        </w:rPr>
      </w:pPr>
    </w:p>
    <w:p w:rsidR="00123344" w:rsidRPr="00D762EB" w:rsidRDefault="00123344" w:rsidP="00123344">
      <w:pPr>
        <w:spacing w:after="0" w:line="480" w:lineRule="auto"/>
        <w:ind w:left="705"/>
        <w:jc w:val="both"/>
        <w:rPr>
          <w:rFonts w:ascii="Arial" w:hAnsi="Arial" w:cs="Arial"/>
          <w:sz w:val="24"/>
          <w:szCs w:val="24"/>
        </w:rPr>
      </w:pPr>
      <w:r>
        <w:rPr>
          <w:rFonts w:ascii="Arial" w:hAnsi="Arial" w:cs="Arial"/>
          <w:sz w:val="24"/>
          <w:szCs w:val="24"/>
        </w:rPr>
        <w:t xml:space="preserve">Para un estudio de las características del </w:t>
      </w:r>
      <w:r w:rsidR="006230D6">
        <w:rPr>
          <w:rFonts w:ascii="Arial" w:hAnsi="Arial" w:cs="Arial"/>
          <w:sz w:val="24"/>
          <w:szCs w:val="24"/>
        </w:rPr>
        <w:t>que se presenta</w:t>
      </w:r>
      <w:r>
        <w:rPr>
          <w:rFonts w:ascii="Arial" w:hAnsi="Arial" w:cs="Arial"/>
          <w:sz w:val="24"/>
          <w:szCs w:val="24"/>
        </w:rPr>
        <w:t xml:space="preserve">, sería un error fatal el </w:t>
      </w:r>
      <w:r w:rsidR="006230D6">
        <w:rPr>
          <w:rFonts w:ascii="Arial" w:hAnsi="Arial" w:cs="Arial"/>
          <w:sz w:val="24"/>
          <w:szCs w:val="24"/>
        </w:rPr>
        <w:t>no prestar especial atención a</w:t>
      </w:r>
      <w:r>
        <w:rPr>
          <w:rFonts w:ascii="Arial" w:hAnsi="Arial" w:cs="Arial"/>
          <w:sz w:val="24"/>
          <w:szCs w:val="24"/>
        </w:rPr>
        <w:t xml:space="preserve"> un punto de vista, que generalmente es pasado por alto en la historia de la Administración Tradicional, el de las personas  Colaborado</w:t>
      </w:r>
      <w:r w:rsidR="006230D6">
        <w:rPr>
          <w:rFonts w:ascii="Arial" w:hAnsi="Arial" w:cs="Arial"/>
          <w:sz w:val="24"/>
          <w:szCs w:val="24"/>
        </w:rPr>
        <w:t>ras Internas de la organización. L</w:t>
      </w:r>
      <w:r>
        <w:rPr>
          <w:rFonts w:ascii="Arial" w:hAnsi="Arial" w:cs="Arial"/>
          <w:sz w:val="24"/>
          <w:szCs w:val="24"/>
        </w:rPr>
        <w:t>a experiencia de las últimas décadas demuestra</w:t>
      </w:r>
      <w:r w:rsidR="006230D6">
        <w:rPr>
          <w:rFonts w:ascii="Arial" w:hAnsi="Arial" w:cs="Arial"/>
          <w:sz w:val="24"/>
          <w:szCs w:val="24"/>
        </w:rPr>
        <w:t>,</w:t>
      </w:r>
      <w:r>
        <w:rPr>
          <w:rFonts w:ascii="Arial" w:hAnsi="Arial" w:cs="Arial"/>
          <w:sz w:val="24"/>
          <w:szCs w:val="24"/>
        </w:rPr>
        <w:t xml:space="preserve"> irrefutablemente</w:t>
      </w:r>
      <w:r w:rsidR="006230D6">
        <w:rPr>
          <w:rFonts w:ascii="Arial" w:hAnsi="Arial" w:cs="Arial"/>
          <w:sz w:val="24"/>
          <w:szCs w:val="24"/>
        </w:rPr>
        <w:t>,</w:t>
      </w:r>
      <w:r>
        <w:rPr>
          <w:rFonts w:ascii="Arial" w:hAnsi="Arial" w:cs="Arial"/>
          <w:sz w:val="24"/>
          <w:szCs w:val="24"/>
        </w:rPr>
        <w:t xml:space="preserve"> la valía de este insumo, motivo por el cual se presentan</w:t>
      </w:r>
      <w:r w:rsidR="006230D6">
        <w:rPr>
          <w:rFonts w:ascii="Arial" w:hAnsi="Arial" w:cs="Arial"/>
          <w:sz w:val="24"/>
          <w:szCs w:val="24"/>
        </w:rPr>
        <w:t>,</w:t>
      </w:r>
      <w:r>
        <w:rPr>
          <w:rFonts w:ascii="Arial" w:hAnsi="Arial" w:cs="Arial"/>
          <w:sz w:val="24"/>
          <w:szCs w:val="24"/>
        </w:rPr>
        <w:t xml:space="preserve"> también en líneas generales</w:t>
      </w:r>
      <w:r w:rsidR="006230D6">
        <w:rPr>
          <w:rFonts w:ascii="Arial" w:hAnsi="Arial" w:cs="Arial"/>
          <w:sz w:val="24"/>
          <w:szCs w:val="24"/>
        </w:rPr>
        <w:t>;</w:t>
      </w:r>
      <w:r>
        <w:rPr>
          <w:rFonts w:ascii="Arial" w:hAnsi="Arial" w:cs="Arial"/>
          <w:sz w:val="24"/>
          <w:szCs w:val="24"/>
        </w:rPr>
        <w:t xml:space="preserve"> un esbozo de cómo se planteará la Gestión del Talento Humano. </w:t>
      </w:r>
    </w:p>
    <w:p w:rsidR="00123344" w:rsidRPr="00D762EB" w:rsidRDefault="00123344" w:rsidP="00123344">
      <w:pPr>
        <w:spacing w:after="0" w:line="480" w:lineRule="auto"/>
        <w:jc w:val="both"/>
        <w:rPr>
          <w:rFonts w:ascii="Arial" w:hAnsi="Arial" w:cs="Arial"/>
          <w:sz w:val="32"/>
          <w:szCs w:val="32"/>
        </w:rPr>
      </w:pPr>
    </w:p>
    <w:p w:rsidR="00123344" w:rsidRDefault="00123344" w:rsidP="00123344">
      <w:pPr>
        <w:spacing w:after="0" w:line="480" w:lineRule="auto"/>
        <w:ind w:firstLine="708"/>
        <w:jc w:val="both"/>
        <w:rPr>
          <w:rFonts w:ascii="Arial" w:hAnsi="Arial" w:cs="Arial"/>
          <w:b/>
          <w:sz w:val="24"/>
          <w:szCs w:val="24"/>
        </w:rPr>
      </w:pPr>
      <w:r w:rsidRPr="00EE4DDF">
        <w:rPr>
          <w:rFonts w:ascii="Arial" w:hAnsi="Arial" w:cs="Arial"/>
          <w:b/>
          <w:sz w:val="24"/>
          <w:szCs w:val="24"/>
        </w:rPr>
        <w:t>4.1 Planificación estratégica de la compañía</w:t>
      </w:r>
    </w:p>
    <w:p w:rsidR="00123344" w:rsidRDefault="00123344" w:rsidP="00123344">
      <w:pPr>
        <w:spacing w:after="0" w:line="480" w:lineRule="auto"/>
        <w:ind w:firstLine="708"/>
        <w:jc w:val="both"/>
        <w:rPr>
          <w:rFonts w:ascii="Arial" w:hAnsi="Arial" w:cs="Arial"/>
          <w:b/>
          <w:sz w:val="24"/>
          <w:szCs w:val="24"/>
        </w:rPr>
      </w:pP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t xml:space="preserve">Tanto el crecimiento de la necesidad de </w:t>
      </w:r>
      <w:r w:rsidR="00E73E8F">
        <w:rPr>
          <w:rFonts w:ascii="Arial" w:hAnsi="Arial" w:cs="Arial"/>
          <w:sz w:val="24"/>
          <w:szCs w:val="24"/>
        </w:rPr>
        <w:t>los</w:t>
      </w:r>
      <w:r>
        <w:rPr>
          <w:rFonts w:ascii="Arial" w:hAnsi="Arial" w:cs="Arial"/>
          <w:sz w:val="24"/>
          <w:szCs w:val="24"/>
        </w:rPr>
        <w:t xml:space="preserve"> servicios</w:t>
      </w:r>
      <w:r w:rsidR="00E73E8F">
        <w:rPr>
          <w:rFonts w:ascii="Arial" w:hAnsi="Arial" w:cs="Arial"/>
          <w:sz w:val="24"/>
          <w:szCs w:val="24"/>
        </w:rPr>
        <w:t xml:space="preserve"> que ofrece la organización</w:t>
      </w:r>
      <w:r>
        <w:rPr>
          <w:rFonts w:ascii="Arial" w:hAnsi="Arial" w:cs="Arial"/>
          <w:sz w:val="24"/>
          <w:szCs w:val="24"/>
        </w:rPr>
        <w:t>,</w:t>
      </w:r>
      <w:r w:rsidR="00E73E8F">
        <w:rPr>
          <w:rFonts w:ascii="Arial" w:hAnsi="Arial" w:cs="Arial"/>
          <w:sz w:val="24"/>
          <w:szCs w:val="24"/>
        </w:rPr>
        <w:t xml:space="preserve"> como</w:t>
      </w:r>
      <w:r>
        <w:rPr>
          <w:rFonts w:ascii="Arial" w:hAnsi="Arial" w:cs="Arial"/>
          <w:sz w:val="24"/>
          <w:szCs w:val="24"/>
        </w:rPr>
        <w:t xml:space="preserve"> las capacidades de la </w:t>
      </w:r>
      <w:r w:rsidR="00E73E8F">
        <w:rPr>
          <w:rFonts w:ascii="Arial" w:hAnsi="Arial" w:cs="Arial"/>
          <w:sz w:val="24"/>
          <w:szCs w:val="24"/>
        </w:rPr>
        <w:t>misma</w:t>
      </w:r>
      <w:r>
        <w:rPr>
          <w:rFonts w:ascii="Arial" w:hAnsi="Arial" w:cs="Arial"/>
          <w:sz w:val="24"/>
          <w:szCs w:val="24"/>
        </w:rPr>
        <w:t xml:space="preserve"> para atenderlos, el advertir cambios muy importantes en el entorno y la inquietud por introducir nuevos servicios, son razones más que sufic</w:t>
      </w:r>
      <w:r w:rsidR="00E73E8F">
        <w:rPr>
          <w:rFonts w:ascii="Arial" w:hAnsi="Arial" w:cs="Arial"/>
          <w:sz w:val="24"/>
          <w:szCs w:val="24"/>
        </w:rPr>
        <w:t xml:space="preserve">ientes, según Deus Nogueira </w:t>
      </w:r>
      <w:r w:rsidR="008A4932">
        <w:rPr>
          <w:rFonts w:ascii="Arial" w:hAnsi="Arial" w:cs="Arial"/>
          <w:sz w:val="24"/>
          <w:szCs w:val="24"/>
        </w:rPr>
        <w:t>[9</w:t>
      </w:r>
      <w:r w:rsidR="00E73E8F">
        <w:rPr>
          <w:rFonts w:ascii="Arial" w:hAnsi="Arial" w:cs="Arial"/>
          <w:sz w:val="24"/>
          <w:szCs w:val="24"/>
        </w:rPr>
        <w:t>]</w:t>
      </w:r>
      <w:r>
        <w:rPr>
          <w:rFonts w:ascii="Arial" w:hAnsi="Arial" w:cs="Arial"/>
          <w:sz w:val="24"/>
          <w:szCs w:val="24"/>
        </w:rPr>
        <w:t>, para que una empresa del tamaño de la estudiada se proponga una Planificación Estratégica. Para este objetivo desarrollaremos brevemente:</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numPr>
          <w:ilvl w:val="0"/>
          <w:numId w:val="14"/>
        </w:numPr>
        <w:spacing w:after="0" w:line="480" w:lineRule="auto"/>
        <w:jc w:val="both"/>
        <w:rPr>
          <w:rFonts w:ascii="Arial" w:hAnsi="Arial" w:cs="Arial"/>
          <w:sz w:val="24"/>
          <w:szCs w:val="24"/>
        </w:rPr>
      </w:pPr>
      <w:r>
        <w:rPr>
          <w:rFonts w:ascii="Arial" w:hAnsi="Arial" w:cs="Arial"/>
          <w:sz w:val="24"/>
          <w:szCs w:val="24"/>
        </w:rPr>
        <w:t>La Misión de la Empresa</w:t>
      </w:r>
    </w:p>
    <w:p w:rsidR="00123344" w:rsidRDefault="00123344" w:rsidP="00123344">
      <w:pPr>
        <w:numPr>
          <w:ilvl w:val="0"/>
          <w:numId w:val="14"/>
        </w:numPr>
        <w:spacing w:after="0" w:line="480" w:lineRule="auto"/>
        <w:jc w:val="both"/>
        <w:rPr>
          <w:rFonts w:ascii="Arial" w:hAnsi="Arial" w:cs="Arial"/>
          <w:sz w:val="24"/>
          <w:szCs w:val="24"/>
        </w:rPr>
      </w:pPr>
      <w:r>
        <w:rPr>
          <w:rFonts w:ascii="Arial" w:hAnsi="Arial" w:cs="Arial"/>
          <w:sz w:val="24"/>
          <w:szCs w:val="24"/>
        </w:rPr>
        <w:t>La Visión Estratégica</w:t>
      </w:r>
    </w:p>
    <w:p w:rsidR="00123344" w:rsidRDefault="00123344" w:rsidP="00123344">
      <w:pPr>
        <w:numPr>
          <w:ilvl w:val="0"/>
          <w:numId w:val="14"/>
        </w:numPr>
        <w:spacing w:after="0" w:line="480" w:lineRule="auto"/>
        <w:jc w:val="both"/>
        <w:rPr>
          <w:rFonts w:ascii="Arial" w:hAnsi="Arial" w:cs="Arial"/>
          <w:sz w:val="24"/>
          <w:szCs w:val="24"/>
        </w:rPr>
      </w:pPr>
      <w:r>
        <w:rPr>
          <w:rFonts w:ascii="Arial" w:hAnsi="Arial" w:cs="Arial"/>
          <w:sz w:val="24"/>
          <w:szCs w:val="24"/>
        </w:rPr>
        <w:lastRenderedPageBreak/>
        <w:t>Los Valores Organizacionales</w:t>
      </w:r>
    </w:p>
    <w:p w:rsidR="00123344" w:rsidRDefault="00123344" w:rsidP="00123344">
      <w:pPr>
        <w:numPr>
          <w:ilvl w:val="0"/>
          <w:numId w:val="14"/>
        </w:numPr>
        <w:spacing w:after="0" w:line="480" w:lineRule="auto"/>
        <w:jc w:val="both"/>
        <w:rPr>
          <w:rFonts w:ascii="Arial" w:hAnsi="Arial" w:cs="Arial"/>
          <w:sz w:val="24"/>
          <w:szCs w:val="24"/>
        </w:rPr>
      </w:pPr>
      <w:r>
        <w:rPr>
          <w:rFonts w:ascii="Arial" w:hAnsi="Arial" w:cs="Arial"/>
          <w:sz w:val="24"/>
          <w:szCs w:val="24"/>
        </w:rPr>
        <w:t>Matriz FODA</w:t>
      </w:r>
    </w:p>
    <w:p w:rsidR="00123344" w:rsidRDefault="00123344" w:rsidP="00123344">
      <w:pPr>
        <w:numPr>
          <w:ilvl w:val="0"/>
          <w:numId w:val="14"/>
        </w:numPr>
        <w:spacing w:after="0" w:line="480" w:lineRule="auto"/>
        <w:jc w:val="both"/>
        <w:rPr>
          <w:rFonts w:ascii="Arial" w:hAnsi="Arial" w:cs="Arial"/>
          <w:sz w:val="24"/>
          <w:szCs w:val="24"/>
        </w:rPr>
      </w:pPr>
      <w:r>
        <w:rPr>
          <w:rFonts w:ascii="Arial" w:hAnsi="Arial" w:cs="Arial"/>
          <w:sz w:val="24"/>
          <w:szCs w:val="24"/>
        </w:rPr>
        <w:t>Los Objetivos Estratégicos</w:t>
      </w:r>
    </w:p>
    <w:p w:rsidR="00E73E8F" w:rsidRDefault="00E73E8F" w:rsidP="00E73E8F">
      <w:pPr>
        <w:spacing w:after="0" w:line="480" w:lineRule="auto"/>
        <w:ind w:left="185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t xml:space="preserve">La Misión de la Empresa, adicionalmente del concepto general de ser SU RAZÓN DE SER, aporta Deus Nogueira </w:t>
      </w:r>
      <w:r w:rsidR="00E73E8F">
        <w:rPr>
          <w:rFonts w:ascii="Arial" w:hAnsi="Arial" w:cs="Arial"/>
          <w:sz w:val="24"/>
          <w:szCs w:val="24"/>
        </w:rPr>
        <w:t>[8]</w:t>
      </w:r>
      <w:r>
        <w:rPr>
          <w:rFonts w:ascii="Arial" w:hAnsi="Arial" w:cs="Arial"/>
          <w:sz w:val="24"/>
          <w:szCs w:val="24"/>
        </w:rPr>
        <w:t xml:space="preserve">, </w:t>
      </w:r>
      <w:r w:rsidR="00E73E8F">
        <w:rPr>
          <w:rFonts w:ascii="Arial" w:hAnsi="Arial" w:cs="Arial"/>
          <w:sz w:val="24"/>
          <w:szCs w:val="24"/>
        </w:rPr>
        <w:t>impregna</w:t>
      </w:r>
      <w:r>
        <w:rPr>
          <w:rFonts w:ascii="Arial" w:hAnsi="Arial" w:cs="Arial"/>
          <w:sz w:val="24"/>
          <w:szCs w:val="24"/>
        </w:rPr>
        <w:t xml:space="preserve"> el carácter de la misma y le da una identidad clara que permite a quien se relacione con ella conocer, de primera impresión, específicamente ¿qué hace la organización? y la posibilidad de fidelizarse, si es que aprecia aquello. Todo esto si la misión está bien planteada. Tomado en cuenta los criterios expuestos, la Dirección resume la Misión</w:t>
      </w:r>
      <w:r w:rsidR="002A17FA">
        <w:rPr>
          <w:rFonts w:ascii="Arial" w:hAnsi="Arial" w:cs="Arial"/>
          <w:sz w:val="24"/>
          <w:szCs w:val="24"/>
        </w:rPr>
        <w:t xml:space="preserve"> organizacional en el figura 4.6</w:t>
      </w:r>
      <w:r>
        <w:rPr>
          <w:rFonts w:ascii="Arial" w:hAnsi="Arial" w:cs="Arial"/>
          <w:sz w:val="24"/>
          <w:szCs w:val="24"/>
        </w:rPr>
        <w:t>:</w:t>
      </w:r>
    </w:p>
    <w:p w:rsidR="00123344" w:rsidRPr="003E4B9E" w:rsidRDefault="007146D0" w:rsidP="00123344">
      <w:pPr>
        <w:spacing w:after="0" w:line="480" w:lineRule="auto"/>
        <w:ind w:left="1134"/>
        <w:jc w:val="center"/>
        <w:rPr>
          <w:rFonts w:ascii="Arial" w:hAnsi="Arial" w:cs="Arial"/>
          <w:sz w:val="24"/>
          <w:szCs w:val="24"/>
        </w:rPr>
      </w:pPr>
      <w:r>
        <w:rPr>
          <w:noProof/>
          <w:lang w:val="es-ES" w:eastAsia="es-ES"/>
        </w:rPr>
        <w:lastRenderedPageBreak/>
        <w:drawing>
          <wp:inline distT="0" distB="0" distL="0" distR="0">
            <wp:extent cx="3329940" cy="4122420"/>
            <wp:effectExtent l="19050" t="0" r="3810" b="0"/>
            <wp:docPr id="26" name="Imagen 21" descr="Misión Pie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Misión Piedra"/>
                    <pic:cNvPicPr>
                      <a:picLocks noChangeAspect="1" noChangeArrowheads="1"/>
                    </pic:cNvPicPr>
                  </pic:nvPicPr>
                  <pic:blipFill>
                    <a:blip r:embed="rId44" cstate="print"/>
                    <a:srcRect/>
                    <a:stretch>
                      <a:fillRect/>
                    </a:stretch>
                  </pic:blipFill>
                  <pic:spPr bwMode="auto">
                    <a:xfrm>
                      <a:off x="0" y="0"/>
                      <a:ext cx="3329940" cy="4122420"/>
                    </a:xfrm>
                    <a:prstGeom prst="rect">
                      <a:avLst/>
                    </a:prstGeom>
                    <a:noFill/>
                    <a:ln w="9525">
                      <a:noFill/>
                      <a:miter lim="800000"/>
                      <a:headEnd/>
                      <a:tailEnd/>
                    </a:ln>
                  </pic:spPr>
                </pic:pic>
              </a:graphicData>
            </a:graphic>
          </wp:inline>
        </w:drawing>
      </w:r>
    </w:p>
    <w:p w:rsidR="00123344" w:rsidRPr="00E73E8F" w:rsidRDefault="002A17FA" w:rsidP="00E73E8F">
      <w:pPr>
        <w:spacing w:after="0" w:line="240" w:lineRule="auto"/>
        <w:ind w:left="1134"/>
        <w:jc w:val="center"/>
        <w:rPr>
          <w:rFonts w:ascii="Arial" w:hAnsi="Arial" w:cs="Arial"/>
          <w:b/>
          <w:sz w:val="24"/>
          <w:szCs w:val="24"/>
        </w:rPr>
      </w:pPr>
      <w:r>
        <w:rPr>
          <w:rFonts w:ascii="Arial" w:hAnsi="Arial" w:cs="Arial"/>
          <w:b/>
          <w:sz w:val="24"/>
          <w:szCs w:val="24"/>
        </w:rPr>
        <w:t>FIGURA 4.6</w:t>
      </w:r>
      <w:r w:rsidR="00123344" w:rsidRPr="00E73E8F">
        <w:rPr>
          <w:rFonts w:ascii="Arial" w:hAnsi="Arial" w:cs="Arial"/>
          <w:b/>
          <w:sz w:val="24"/>
          <w:szCs w:val="24"/>
        </w:rPr>
        <w:t xml:space="preserve"> MISIÓN ORGANIZACIONAL</w:t>
      </w:r>
    </w:p>
    <w:p w:rsidR="00E73E8F"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tab/>
      </w:r>
    </w:p>
    <w:p w:rsidR="00123344" w:rsidRDefault="00123344" w:rsidP="00E73E8F">
      <w:pPr>
        <w:spacing w:after="0" w:line="480" w:lineRule="auto"/>
        <w:ind w:left="1134"/>
        <w:jc w:val="both"/>
        <w:rPr>
          <w:rFonts w:ascii="Arial" w:hAnsi="Arial" w:cs="Arial"/>
          <w:sz w:val="24"/>
          <w:szCs w:val="24"/>
        </w:rPr>
      </w:pPr>
      <w:r>
        <w:rPr>
          <w:rFonts w:ascii="Arial" w:hAnsi="Arial" w:cs="Arial"/>
          <w:sz w:val="24"/>
          <w:szCs w:val="24"/>
        </w:rPr>
        <w:t xml:space="preserve">Cómo se aprecia en la representación gráfica, la empresa se apropia del concepto filosófico de “que la Misión está escrita en piedra”, lo que transmite la idea de solidez, contundencia y pensamiento en el largo plazo, recordando las enseñanzas del Maestro Rodrigo Sarzosa </w:t>
      </w:r>
      <w:r w:rsidR="008A4932">
        <w:rPr>
          <w:rFonts w:ascii="Arial" w:hAnsi="Arial" w:cs="Arial"/>
          <w:sz w:val="24"/>
          <w:szCs w:val="24"/>
        </w:rPr>
        <w:t>[31</w:t>
      </w:r>
      <w:r w:rsidR="00E73E8F">
        <w:rPr>
          <w:rFonts w:ascii="Arial" w:hAnsi="Arial" w:cs="Arial"/>
          <w:sz w:val="24"/>
          <w:szCs w:val="24"/>
        </w:rPr>
        <w:t>].</w:t>
      </w:r>
    </w:p>
    <w:p w:rsidR="00123344" w:rsidRDefault="00123344" w:rsidP="00123344">
      <w:pPr>
        <w:spacing w:after="0" w:line="480" w:lineRule="auto"/>
        <w:ind w:left="1134" w:hanging="1134"/>
        <w:jc w:val="both"/>
        <w:rPr>
          <w:rFonts w:ascii="Arial" w:hAnsi="Arial" w:cs="Arial"/>
          <w:sz w:val="24"/>
          <w:szCs w:val="24"/>
        </w:rPr>
      </w:pPr>
    </w:p>
    <w:p w:rsidR="00123344"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tab/>
        <w:t xml:space="preserve">La Visión Estratégica, es la proyección de la situación de la empresa en un horizonte de planificación determinado, </w:t>
      </w:r>
      <w:r>
        <w:rPr>
          <w:rFonts w:ascii="Arial" w:hAnsi="Arial" w:cs="Arial"/>
          <w:sz w:val="24"/>
          <w:szCs w:val="24"/>
        </w:rPr>
        <w:lastRenderedPageBreak/>
        <w:t>generalmente en el mediano plazo. Es la guía general para las acciones y decisiones dentro de ese horizonte.</w:t>
      </w:r>
    </w:p>
    <w:p w:rsidR="00123344" w:rsidRDefault="00123344" w:rsidP="00123344">
      <w:pPr>
        <w:spacing w:after="0" w:line="480" w:lineRule="auto"/>
        <w:ind w:left="1134" w:hanging="1134"/>
        <w:jc w:val="both"/>
        <w:rPr>
          <w:rFonts w:ascii="Arial" w:hAnsi="Arial" w:cs="Arial"/>
          <w:sz w:val="24"/>
          <w:szCs w:val="24"/>
        </w:rPr>
      </w:pPr>
    </w:p>
    <w:p w:rsidR="00123344"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tab/>
        <w:t>Está principalmente constituida por el panorama del futuro y los objetivos primarios así como por las ventajas identificadas de la or</w:t>
      </w:r>
      <w:r w:rsidR="00E73E8F">
        <w:rPr>
          <w:rFonts w:ascii="Arial" w:hAnsi="Arial" w:cs="Arial"/>
          <w:sz w:val="24"/>
          <w:szCs w:val="24"/>
        </w:rPr>
        <w:t>gan</w:t>
      </w:r>
      <w:r w:rsidR="008A4932">
        <w:rPr>
          <w:rFonts w:ascii="Arial" w:hAnsi="Arial" w:cs="Arial"/>
          <w:sz w:val="24"/>
          <w:szCs w:val="24"/>
        </w:rPr>
        <w:t>ización, según Riveros Silva [22</w:t>
      </w:r>
      <w:r w:rsidR="00E73E8F">
        <w:rPr>
          <w:rFonts w:ascii="Arial" w:hAnsi="Arial" w:cs="Arial"/>
          <w:sz w:val="24"/>
          <w:szCs w:val="24"/>
        </w:rPr>
        <w:t>],</w:t>
      </w:r>
      <w:r>
        <w:rPr>
          <w:rFonts w:ascii="Arial" w:hAnsi="Arial" w:cs="Arial"/>
          <w:sz w:val="24"/>
          <w:szCs w:val="24"/>
        </w:rPr>
        <w:t>quien también la identifica como  esencial para definir la estrategia, establecer el rumbo, unificar la dirección, identificar lo relevante y dibujar el marco de referencia para la toma de decisiones.</w:t>
      </w:r>
    </w:p>
    <w:p w:rsidR="00123344" w:rsidRDefault="00123344" w:rsidP="00123344">
      <w:pPr>
        <w:spacing w:after="0" w:line="480" w:lineRule="auto"/>
        <w:ind w:left="1134" w:hanging="1134"/>
        <w:jc w:val="both"/>
        <w:rPr>
          <w:rFonts w:ascii="Arial" w:hAnsi="Arial" w:cs="Arial"/>
          <w:sz w:val="24"/>
          <w:szCs w:val="24"/>
        </w:rPr>
      </w:pPr>
    </w:p>
    <w:p w:rsidR="00123344"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tab/>
        <w:t>Es totalmente consistente con la Misión institucional y debe inspirar día a día a todos y cada uno a trabajar en su consecución.</w:t>
      </w:r>
    </w:p>
    <w:p w:rsidR="00E73E8F" w:rsidRDefault="00E73E8F" w:rsidP="00123344">
      <w:pPr>
        <w:spacing w:after="0" w:line="480" w:lineRule="auto"/>
        <w:ind w:left="1134" w:hanging="1134"/>
        <w:jc w:val="both"/>
        <w:rPr>
          <w:rFonts w:ascii="Arial" w:hAnsi="Arial" w:cs="Arial"/>
          <w:sz w:val="24"/>
          <w:szCs w:val="24"/>
        </w:rPr>
      </w:pPr>
    </w:p>
    <w:p w:rsidR="00123344"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tab/>
        <w:t>En la empresa de estudio, la Visión emana de la Dirección, considerando los aportes de las partes interesadas; y para un horizonte inmediato</w:t>
      </w:r>
      <w:r w:rsidR="002A17FA">
        <w:rPr>
          <w:rFonts w:ascii="Arial" w:hAnsi="Arial" w:cs="Arial"/>
          <w:sz w:val="24"/>
          <w:szCs w:val="24"/>
        </w:rPr>
        <w:t xml:space="preserve"> de mediano plazo. La figura 4.7</w:t>
      </w:r>
      <w:r>
        <w:rPr>
          <w:rFonts w:ascii="Arial" w:hAnsi="Arial" w:cs="Arial"/>
          <w:sz w:val="24"/>
          <w:szCs w:val="24"/>
        </w:rPr>
        <w:t xml:space="preserve"> muestra el arte básico para los imprimibles motivacionales de la visión:</w:t>
      </w:r>
    </w:p>
    <w:p w:rsidR="00123344" w:rsidRDefault="007146D0" w:rsidP="00C96812">
      <w:pPr>
        <w:spacing w:after="0" w:line="480" w:lineRule="auto"/>
        <w:ind w:left="1134"/>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3276600" cy="4358640"/>
            <wp:effectExtent l="19050" t="0" r="0" b="0"/>
            <wp:docPr id="27" name="Imagen 22" descr="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Visión"/>
                    <pic:cNvPicPr>
                      <a:picLocks noChangeAspect="1" noChangeArrowheads="1"/>
                    </pic:cNvPicPr>
                  </pic:nvPicPr>
                  <pic:blipFill>
                    <a:blip r:embed="rId45" cstate="print"/>
                    <a:srcRect/>
                    <a:stretch>
                      <a:fillRect/>
                    </a:stretch>
                  </pic:blipFill>
                  <pic:spPr bwMode="auto">
                    <a:xfrm>
                      <a:off x="0" y="0"/>
                      <a:ext cx="3276600" cy="4358640"/>
                    </a:xfrm>
                    <a:prstGeom prst="rect">
                      <a:avLst/>
                    </a:prstGeom>
                    <a:noFill/>
                    <a:ln w="9525">
                      <a:noFill/>
                      <a:miter lim="800000"/>
                      <a:headEnd/>
                      <a:tailEnd/>
                    </a:ln>
                  </pic:spPr>
                </pic:pic>
              </a:graphicData>
            </a:graphic>
          </wp:inline>
        </w:drawing>
      </w:r>
    </w:p>
    <w:p w:rsidR="00123344" w:rsidRPr="00E73E8F" w:rsidRDefault="002A17FA" w:rsidP="00C96812">
      <w:pPr>
        <w:spacing w:after="0" w:line="480" w:lineRule="auto"/>
        <w:ind w:left="1134"/>
        <w:jc w:val="center"/>
        <w:rPr>
          <w:rFonts w:ascii="Arial" w:hAnsi="Arial" w:cs="Arial"/>
          <w:b/>
          <w:sz w:val="24"/>
          <w:szCs w:val="24"/>
        </w:rPr>
      </w:pPr>
      <w:r>
        <w:rPr>
          <w:rFonts w:ascii="Arial" w:hAnsi="Arial" w:cs="Arial"/>
          <w:b/>
          <w:sz w:val="24"/>
          <w:szCs w:val="24"/>
        </w:rPr>
        <w:t>Figura 4.7</w:t>
      </w:r>
      <w:r w:rsidR="00E73E8F" w:rsidRPr="00E73E8F">
        <w:rPr>
          <w:rFonts w:ascii="Arial" w:hAnsi="Arial" w:cs="Arial"/>
          <w:b/>
          <w:sz w:val="24"/>
          <w:szCs w:val="24"/>
        </w:rPr>
        <w:t xml:space="preserve"> visión estratégica de la empresa</w:t>
      </w:r>
    </w:p>
    <w:p w:rsidR="00E73E8F"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tab/>
      </w:r>
    </w:p>
    <w:p w:rsidR="00123344" w:rsidRDefault="00123344" w:rsidP="00E73E8F">
      <w:pPr>
        <w:spacing w:after="0" w:line="480" w:lineRule="auto"/>
        <w:ind w:left="1134"/>
        <w:jc w:val="both"/>
        <w:rPr>
          <w:rFonts w:ascii="Arial" w:hAnsi="Arial" w:cs="Arial"/>
          <w:sz w:val="24"/>
          <w:szCs w:val="24"/>
        </w:rPr>
      </w:pPr>
      <w:r w:rsidRPr="00D62949">
        <w:rPr>
          <w:rFonts w:ascii="Arial" w:hAnsi="Arial" w:cs="Arial"/>
          <w:sz w:val="24"/>
          <w:szCs w:val="24"/>
        </w:rPr>
        <w:t>Se aprecia un</w:t>
      </w:r>
      <w:r w:rsidR="00D62949" w:rsidRPr="00D62949">
        <w:rPr>
          <w:rFonts w:ascii="Arial" w:hAnsi="Arial" w:cs="Arial"/>
          <w:sz w:val="24"/>
          <w:szCs w:val="24"/>
        </w:rPr>
        <w:t>a</w:t>
      </w:r>
      <w:r w:rsidRPr="00D62949">
        <w:rPr>
          <w:rFonts w:ascii="Arial" w:hAnsi="Arial" w:cs="Arial"/>
          <w:sz w:val="24"/>
          <w:szCs w:val="24"/>
        </w:rPr>
        <w:t xml:space="preserve"> visión</w:t>
      </w:r>
      <w:r>
        <w:rPr>
          <w:rFonts w:ascii="Arial" w:hAnsi="Arial" w:cs="Arial"/>
          <w:sz w:val="24"/>
          <w:szCs w:val="24"/>
        </w:rPr>
        <w:t xml:space="preserve"> alentadora, definiendo un horizonte temporal y coincidente con la Misión de la organización. Este elemento, junto a la Misión y los Objetivos Estratégicos deben difundirse amplia e insistentemente dentro de la empresa para generar el arraigo motivacional deseado, y en consecuencia que tengan oportunidad de funcionar y concretarse.</w:t>
      </w:r>
    </w:p>
    <w:p w:rsidR="00123344" w:rsidRDefault="00123344" w:rsidP="00123344">
      <w:pPr>
        <w:spacing w:after="0" w:line="480" w:lineRule="auto"/>
        <w:ind w:left="1134" w:hanging="1134"/>
        <w:jc w:val="both"/>
        <w:rPr>
          <w:rFonts w:ascii="Arial" w:hAnsi="Arial" w:cs="Arial"/>
          <w:sz w:val="24"/>
          <w:szCs w:val="24"/>
        </w:rPr>
      </w:pPr>
    </w:p>
    <w:p w:rsidR="00123344"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lastRenderedPageBreak/>
        <w:tab/>
        <w:t>Los Valores Organizacionales, pueden considerarse como las reglas del juego en la empresa, son los medios permitidos y estimulados para alcanzar los objetivos, llegar a la visión y cumplir la</w:t>
      </w:r>
      <w:r w:rsidR="00E73E8F">
        <w:rPr>
          <w:rFonts w:ascii="Arial" w:hAnsi="Arial" w:cs="Arial"/>
          <w:sz w:val="24"/>
          <w:szCs w:val="24"/>
        </w:rPr>
        <w:t xml:space="preserve"> misión. Para Riveros Silva, </w:t>
      </w:r>
      <w:r>
        <w:rPr>
          <w:rFonts w:ascii="Arial" w:hAnsi="Arial" w:cs="Arial"/>
          <w:sz w:val="24"/>
          <w:szCs w:val="24"/>
        </w:rPr>
        <w:t xml:space="preserve"> los valores organizacionales más importantes son los relacionados con aspectos éticos y morales</w:t>
      </w:r>
      <w:r w:rsidR="008A4932">
        <w:rPr>
          <w:rFonts w:ascii="Arial" w:hAnsi="Arial" w:cs="Arial"/>
          <w:sz w:val="24"/>
          <w:szCs w:val="24"/>
        </w:rPr>
        <w:t xml:space="preserve"> [22</w:t>
      </w:r>
      <w:r w:rsidR="00E73E8F">
        <w:rPr>
          <w:rFonts w:ascii="Arial" w:hAnsi="Arial" w:cs="Arial"/>
          <w:sz w:val="24"/>
          <w:szCs w:val="24"/>
        </w:rPr>
        <w:t>]</w:t>
      </w:r>
      <w:r>
        <w:rPr>
          <w:rFonts w:ascii="Arial" w:hAnsi="Arial" w:cs="Arial"/>
          <w:sz w:val="24"/>
          <w:szCs w:val="24"/>
        </w:rPr>
        <w:t xml:space="preserve">. Para la empresa, se trata de su identidad moral y la consecuente aplicación ética de sus principios. Las nuevas empresas deben tener ante todo un compromiso social claro y en permanente evaluación y reforzamiento. La tabla </w:t>
      </w:r>
      <w:r w:rsidR="00E73E8F">
        <w:rPr>
          <w:rFonts w:ascii="Arial" w:hAnsi="Arial" w:cs="Arial"/>
          <w:sz w:val="24"/>
          <w:szCs w:val="24"/>
        </w:rPr>
        <w:t>siguiente</w:t>
      </w:r>
      <w:r>
        <w:rPr>
          <w:rFonts w:ascii="Arial" w:hAnsi="Arial" w:cs="Arial"/>
          <w:sz w:val="24"/>
          <w:szCs w:val="24"/>
        </w:rPr>
        <w:t xml:space="preserve"> expone los valores organizacionales declarados por la empresa:</w:t>
      </w:r>
    </w:p>
    <w:p w:rsidR="00E73E8F" w:rsidRDefault="00E73E8F" w:rsidP="00123344">
      <w:pPr>
        <w:spacing w:after="0" w:line="480" w:lineRule="auto"/>
        <w:ind w:left="1134" w:hanging="1134"/>
        <w:jc w:val="both"/>
        <w:rPr>
          <w:rFonts w:ascii="Arial" w:hAnsi="Arial" w:cs="Arial"/>
          <w:sz w:val="24"/>
          <w:szCs w:val="24"/>
        </w:rPr>
      </w:pPr>
    </w:p>
    <w:p w:rsidR="00E73E8F" w:rsidRDefault="00E73E8F" w:rsidP="00E73E8F">
      <w:pPr>
        <w:spacing w:after="0" w:line="480" w:lineRule="auto"/>
        <w:ind w:left="1134" w:hanging="1134"/>
        <w:jc w:val="center"/>
        <w:rPr>
          <w:rFonts w:ascii="Arial" w:hAnsi="Arial" w:cs="Arial"/>
          <w:b/>
          <w:sz w:val="24"/>
          <w:szCs w:val="24"/>
        </w:rPr>
      </w:pPr>
      <w:r w:rsidRPr="00E73E8F">
        <w:rPr>
          <w:rFonts w:ascii="Arial" w:hAnsi="Arial" w:cs="Arial"/>
          <w:b/>
          <w:sz w:val="24"/>
          <w:szCs w:val="24"/>
        </w:rPr>
        <w:t>TABLA 11</w:t>
      </w:r>
    </w:p>
    <w:p w:rsidR="00E73E8F" w:rsidRPr="00E73E8F" w:rsidRDefault="00E73E8F" w:rsidP="00E73E8F">
      <w:pPr>
        <w:spacing w:after="0" w:line="480" w:lineRule="auto"/>
        <w:ind w:left="1134" w:hanging="1134"/>
        <w:jc w:val="center"/>
        <w:rPr>
          <w:rFonts w:ascii="Arial" w:hAnsi="Arial" w:cs="Arial"/>
          <w:b/>
          <w:sz w:val="24"/>
          <w:szCs w:val="24"/>
        </w:rPr>
      </w:pPr>
      <w:r>
        <w:rPr>
          <w:rFonts w:ascii="Arial" w:hAnsi="Arial" w:cs="Arial"/>
          <w:b/>
          <w:sz w:val="24"/>
          <w:szCs w:val="24"/>
        </w:rPr>
        <w:t>VALORES ORGANIZACIONALES DE LA EMPRESA</w:t>
      </w:r>
    </w:p>
    <w:p w:rsidR="00123344" w:rsidRDefault="007146D0" w:rsidP="00E73E8F">
      <w:pPr>
        <w:spacing w:after="0" w:line="480" w:lineRule="auto"/>
        <w:ind w:left="993"/>
        <w:jc w:val="center"/>
        <w:rPr>
          <w:rFonts w:ascii="Arial" w:hAnsi="Arial" w:cs="Arial"/>
          <w:sz w:val="24"/>
          <w:szCs w:val="24"/>
        </w:rPr>
      </w:pPr>
      <w:r>
        <w:rPr>
          <w:noProof/>
          <w:szCs w:val="24"/>
          <w:lang w:val="es-ES" w:eastAsia="es-ES"/>
        </w:rPr>
        <w:drawing>
          <wp:inline distT="0" distB="0" distL="0" distR="0">
            <wp:extent cx="4107180" cy="2263140"/>
            <wp:effectExtent l="19050" t="0" r="7620" b="0"/>
            <wp:docPr id="2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6" cstate="print"/>
                    <a:srcRect/>
                    <a:stretch>
                      <a:fillRect/>
                    </a:stretch>
                  </pic:blipFill>
                  <pic:spPr bwMode="auto">
                    <a:xfrm>
                      <a:off x="0" y="0"/>
                      <a:ext cx="4107180" cy="2263140"/>
                    </a:xfrm>
                    <a:prstGeom prst="rect">
                      <a:avLst/>
                    </a:prstGeom>
                    <a:noFill/>
                    <a:ln w="9525">
                      <a:noFill/>
                      <a:miter lim="800000"/>
                      <a:headEnd/>
                      <a:tailEnd/>
                    </a:ln>
                  </pic:spPr>
                </pic:pic>
              </a:graphicData>
            </a:graphic>
          </wp:inline>
        </w:drawing>
      </w:r>
    </w:p>
    <w:p w:rsidR="00123344"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tab/>
      </w: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lastRenderedPageBreak/>
        <w:t>Es evidente la importancia que cobra en esta organización los principios filosóficos, donde es oportuno invocar</w:t>
      </w:r>
      <w:r w:rsidR="00E73E8F">
        <w:rPr>
          <w:rFonts w:ascii="Arial" w:hAnsi="Arial" w:cs="Arial"/>
          <w:sz w:val="24"/>
          <w:szCs w:val="24"/>
        </w:rPr>
        <w:t xml:space="preserve"> la propuesta de Gandolfo Gahan</w:t>
      </w:r>
      <w:r>
        <w:rPr>
          <w:rFonts w:ascii="Arial" w:hAnsi="Arial" w:cs="Arial"/>
          <w:sz w:val="24"/>
          <w:szCs w:val="24"/>
        </w:rPr>
        <w:t>; “Demostramos quienes somos, no por la enumeración de nuestra escala de valores, sino por nuestra práctica diaria de ellos</w:t>
      </w:r>
      <w:r w:rsidR="008A4932">
        <w:rPr>
          <w:rFonts w:ascii="Arial" w:hAnsi="Arial" w:cs="Arial"/>
          <w:sz w:val="24"/>
          <w:szCs w:val="24"/>
        </w:rPr>
        <w:t xml:space="preserve"> [11</w:t>
      </w:r>
      <w:r w:rsidR="00E73E8F">
        <w:rPr>
          <w:rFonts w:ascii="Arial" w:hAnsi="Arial" w:cs="Arial"/>
          <w:sz w:val="24"/>
          <w:szCs w:val="24"/>
        </w:rPr>
        <w:t>]</w:t>
      </w:r>
      <w:r>
        <w:rPr>
          <w:rFonts w:ascii="Arial" w:hAnsi="Arial" w:cs="Arial"/>
          <w:sz w:val="24"/>
          <w:szCs w:val="24"/>
        </w:rPr>
        <w:t>.” Lo que se convierte en tarea cotidiana para la Dirección al recordar nuevamente las pal</w:t>
      </w:r>
      <w:r w:rsidR="00E73E8F">
        <w:rPr>
          <w:rFonts w:ascii="Arial" w:hAnsi="Arial" w:cs="Arial"/>
          <w:sz w:val="24"/>
          <w:szCs w:val="24"/>
        </w:rPr>
        <w:t>abras del maestro Sarzosa</w:t>
      </w:r>
      <w:r>
        <w:rPr>
          <w:rFonts w:ascii="Arial" w:hAnsi="Arial" w:cs="Arial"/>
          <w:sz w:val="24"/>
          <w:szCs w:val="24"/>
        </w:rPr>
        <w:t>, cuando citaba la frase de autor desconocido: Las palabras convencen, pero el ejemplo es el que arrastra y moviliza</w:t>
      </w:r>
      <w:r w:rsidR="008A4932">
        <w:rPr>
          <w:rFonts w:ascii="Arial" w:hAnsi="Arial" w:cs="Arial"/>
          <w:sz w:val="24"/>
          <w:szCs w:val="24"/>
        </w:rPr>
        <w:t xml:space="preserve"> [31</w:t>
      </w:r>
      <w:r w:rsidR="00C96812">
        <w:rPr>
          <w:rFonts w:ascii="Arial" w:hAnsi="Arial" w:cs="Arial"/>
          <w:sz w:val="24"/>
          <w:szCs w:val="24"/>
        </w:rPr>
        <w:t>]</w:t>
      </w:r>
      <w:r>
        <w:rPr>
          <w:rFonts w:ascii="Arial" w:hAnsi="Arial" w:cs="Arial"/>
          <w:sz w:val="24"/>
          <w:szCs w:val="24"/>
        </w:rPr>
        <w:t>.</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hanging="1134"/>
        <w:jc w:val="both"/>
        <w:rPr>
          <w:rFonts w:ascii="Arial" w:hAnsi="Arial" w:cs="Arial"/>
          <w:sz w:val="24"/>
          <w:szCs w:val="24"/>
        </w:rPr>
      </w:pPr>
      <w:r>
        <w:rPr>
          <w:rFonts w:ascii="Arial" w:hAnsi="Arial" w:cs="Arial"/>
          <w:sz w:val="24"/>
          <w:szCs w:val="24"/>
        </w:rPr>
        <w:tab/>
        <w:t>La Matriz FODA, recoge las conocidas iníciales de Fortalezas, Oportunidades, Debilidades y Amenazas; por lo que nos da un diagnóstico rápido de la situación actual de la empresa, tanto de las variables bajo su control como de las incontrolables.</w:t>
      </w:r>
      <w:r w:rsidR="00C96812">
        <w:rPr>
          <w:rFonts w:ascii="Arial" w:hAnsi="Arial" w:cs="Arial"/>
          <w:sz w:val="24"/>
          <w:szCs w:val="24"/>
        </w:rPr>
        <w:t xml:space="preserve"> Para Caballero y Freijeiro</w:t>
      </w:r>
      <w:r>
        <w:rPr>
          <w:rFonts w:ascii="Arial" w:hAnsi="Arial" w:cs="Arial"/>
          <w:sz w:val="24"/>
          <w:szCs w:val="24"/>
        </w:rPr>
        <w:t xml:space="preserve">, consiste en un resumen completo </w:t>
      </w:r>
      <w:r w:rsidRPr="00D62949">
        <w:rPr>
          <w:rFonts w:ascii="Arial" w:hAnsi="Arial" w:cs="Arial"/>
          <w:sz w:val="24"/>
          <w:szCs w:val="24"/>
        </w:rPr>
        <w:t>de toda el análisis</w:t>
      </w:r>
      <w:r>
        <w:rPr>
          <w:rFonts w:ascii="Arial" w:hAnsi="Arial" w:cs="Arial"/>
          <w:sz w:val="24"/>
          <w:szCs w:val="24"/>
        </w:rPr>
        <w:t xml:space="preserve">  estratégico, tanto interno como externo</w:t>
      </w:r>
      <w:r w:rsidR="00C96812">
        <w:rPr>
          <w:rFonts w:ascii="Arial" w:hAnsi="Arial" w:cs="Arial"/>
          <w:sz w:val="24"/>
          <w:szCs w:val="24"/>
        </w:rPr>
        <w:t xml:space="preserve"> [5]</w:t>
      </w:r>
      <w:r>
        <w:rPr>
          <w:rFonts w:ascii="Arial" w:hAnsi="Arial" w:cs="Arial"/>
          <w:sz w:val="24"/>
          <w:szCs w:val="24"/>
        </w:rPr>
        <w:t xml:space="preserve">. La dirección, con el soporte de los colaboradores ha identificado las condiciones actuales en este sentido para la empresa, bajo el criterio de clasificación de las variables internas como aquellas sobre las que se puede influir directamente y las externas como aquellas que demarcan el estado actual, pero donde la influencia directa es muy baja o nula. Con subclasificaciones positivas (Fortalezas y </w:t>
      </w:r>
      <w:r>
        <w:rPr>
          <w:rFonts w:ascii="Arial" w:hAnsi="Arial" w:cs="Arial"/>
          <w:sz w:val="24"/>
          <w:szCs w:val="24"/>
        </w:rPr>
        <w:lastRenderedPageBreak/>
        <w:t>Oportunidades) y negativas (Debilidades y Amenazas) para cada caso. El primer resu</w:t>
      </w:r>
      <w:r w:rsidR="00C96812">
        <w:rPr>
          <w:rFonts w:ascii="Arial" w:hAnsi="Arial" w:cs="Arial"/>
          <w:sz w:val="24"/>
          <w:szCs w:val="24"/>
        </w:rPr>
        <w:t>ltado se muestra en la tabla 12</w:t>
      </w:r>
      <w:r>
        <w:rPr>
          <w:rFonts w:ascii="Arial" w:hAnsi="Arial" w:cs="Arial"/>
          <w:sz w:val="24"/>
          <w:szCs w:val="24"/>
        </w:rPr>
        <w:t xml:space="preserve">, pudiendo siempre profundizarse en estudios posteriores: </w:t>
      </w:r>
    </w:p>
    <w:p w:rsidR="00C96812" w:rsidRDefault="00C96812" w:rsidP="00123344">
      <w:pPr>
        <w:spacing w:after="0" w:line="480" w:lineRule="auto"/>
        <w:ind w:left="1134" w:hanging="1134"/>
        <w:jc w:val="both"/>
        <w:rPr>
          <w:rFonts w:ascii="Arial" w:hAnsi="Arial" w:cs="Arial"/>
          <w:sz w:val="24"/>
          <w:szCs w:val="24"/>
        </w:rPr>
      </w:pPr>
    </w:p>
    <w:p w:rsidR="00C96812" w:rsidRDefault="00C96812" w:rsidP="00C96812">
      <w:pPr>
        <w:spacing w:after="0" w:line="480" w:lineRule="auto"/>
        <w:ind w:left="1134" w:hanging="1134"/>
        <w:jc w:val="center"/>
        <w:rPr>
          <w:rFonts w:ascii="Arial" w:hAnsi="Arial" w:cs="Arial"/>
          <w:b/>
          <w:sz w:val="24"/>
          <w:szCs w:val="24"/>
        </w:rPr>
      </w:pPr>
      <w:r>
        <w:rPr>
          <w:rFonts w:ascii="Arial" w:hAnsi="Arial" w:cs="Arial"/>
          <w:b/>
          <w:sz w:val="24"/>
          <w:szCs w:val="24"/>
        </w:rPr>
        <w:t>TABLA 12</w:t>
      </w:r>
    </w:p>
    <w:p w:rsidR="00C96812" w:rsidRPr="00C96812" w:rsidRDefault="00C96812" w:rsidP="00C96812">
      <w:pPr>
        <w:spacing w:after="0" w:line="480" w:lineRule="auto"/>
        <w:ind w:left="1134"/>
        <w:jc w:val="center"/>
        <w:rPr>
          <w:rFonts w:ascii="Arial" w:hAnsi="Arial" w:cs="Arial"/>
          <w:b/>
          <w:sz w:val="24"/>
          <w:szCs w:val="24"/>
        </w:rPr>
      </w:pPr>
      <w:r>
        <w:rPr>
          <w:rFonts w:ascii="Arial" w:hAnsi="Arial" w:cs="Arial"/>
          <w:b/>
          <w:sz w:val="24"/>
          <w:szCs w:val="24"/>
        </w:rPr>
        <w:t>PRINCIPALES CUALIDADES Y CONDICIONES DE LA EMPRESA</w:t>
      </w:r>
    </w:p>
    <w:p w:rsidR="00123344" w:rsidRPr="00306F40" w:rsidRDefault="007146D0" w:rsidP="00C96812">
      <w:pPr>
        <w:spacing w:after="0" w:line="480" w:lineRule="auto"/>
        <w:ind w:left="1134"/>
        <w:jc w:val="center"/>
        <w:rPr>
          <w:rFonts w:ascii="Arial" w:hAnsi="Arial" w:cs="Arial"/>
          <w:sz w:val="24"/>
          <w:szCs w:val="24"/>
        </w:rPr>
      </w:pPr>
      <w:r>
        <w:rPr>
          <w:noProof/>
          <w:szCs w:val="24"/>
          <w:lang w:val="es-ES" w:eastAsia="es-ES"/>
        </w:rPr>
        <w:drawing>
          <wp:inline distT="0" distB="0" distL="0" distR="0">
            <wp:extent cx="3909060" cy="2506980"/>
            <wp:effectExtent l="19050" t="0" r="0" b="0"/>
            <wp:docPr id="2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7" cstate="print"/>
                    <a:srcRect/>
                    <a:stretch>
                      <a:fillRect/>
                    </a:stretch>
                  </pic:blipFill>
                  <pic:spPr bwMode="auto">
                    <a:xfrm>
                      <a:off x="0" y="0"/>
                      <a:ext cx="3909060" cy="2506980"/>
                    </a:xfrm>
                    <a:prstGeom prst="rect">
                      <a:avLst/>
                    </a:prstGeom>
                    <a:noFill/>
                    <a:ln w="9525">
                      <a:noFill/>
                      <a:miter lim="800000"/>
                      <a:headEnd/>
                      <a:tailEnd/>
                    </a:ln>
                  </pic:spPr>
                </pic:pic>
              </a:graphicData>
            </a:graphic>
          </wp:inline>
        </w:drawing>
      </w:r>
    </w:p>
    <w:p w:rsidR="00123344" w:rsidRDefault="00123344" w:rsidP="00123344">
      <w:pPr>
        <w:spacing w:after="0" w:line="480" w:lineRule="auto"/>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t>Siendo la utilidad general de la herramienta, el buscar las formas de:</w:t>
      </w:r>
    </w:p>
    <w:p w:rsidR="00123344" w:rsidRDefault="00123344" w:rsidP="00123344">
      <w:pPr>
        <w:spacing w:after="0" w:line="480" w:lineRule="auto"/>
        <w:ind w:left="1134"/>
        <w:jc w:val="both"/>
        <w:rPr>
          <w:rFonts w:ascii="Arial" w:hAnsi="Arial" w:cs="Arial"/>
          <w:sz w:val="24"/>
          <w:szCs w:val="24"/>
        </w:rPr>
      </w:pPr>
    </w:p>
    <w:p w:rsidR="00123344" w:rsidRPr="00164231" w:rsidRDefault="00123344" w:rsidP="00123344">
      <w:pPr>
        <w:numPr>
          <w:ilvl w:val="0"/>
          <w:numId w:val="15"/>
        </w:numPr>
        <w:spacing w:after="0" w:line="480" w:lineRule="auto"/>
        <w:jc w:val="both"/>
        <w:rPr>
          <w:rFonts w:ascii="Arial" w:hAnsi="Arial" w:cs="Arial"/>
          <w:b/>
          <w:sz w:val="24"/>
          <w:szCs w:val="24"/>
        </w:rPr>
      </w:pPr>
      <w:r>
        <w:rPr>
          <w:rFonts w:ascii="Arial" w:hAnsi="Arial" w:cs="Arial"/>
          <w:sz w:val="24"/>
          <w:szCs w:val="24"/>
        </w:rPr>
        <w:t>Usar las Fortalezas para aprovechar las Oportunidades (Estrategia F-O)</w:t>
      </w:r>
    </w:p>
    <w:p w:rsidR="00123344" w:rsidRPr="00164231" w:rsidRDefault="00123344" w:rsidP="00123344">
      <w:pPr>
        <w:numPr>
          <w:ilvl w:val="0"/>
          <w:numId w:val="15"/>
        </w:numPr>
        <w:spacing w:after="0" w:line="480" w:lineRule="auto"/>
        <w:jc w:val="both"/>
        <w:rPr>
          <w:rFonts w:ascii="Arial" w:hAnsi="Arial" w:cs="Arial"/>
          <w:b/>
          <w:sz w:val="24"/>
          <w:szCs w:val="24"/>
        </w:rPr>
      </w:pPr>
      <w:r>
        <w:rPr>
          <w:rFonts w:ascii="Arial" w:hAnsi="Arial" w:cs="Arial"/>
          <w:sz w:val="24"/>
          <w:szCs w:val="24"/>
        </w:rPr>
        <w:t>Usar las Fortalezas para enfrentar y minimizar las Amenazas (Estrategia F–A)</w:t>
      </w:r>
    </w:p>
    <w:p w:rsidR="00123344" w:rsidRPr="00164231" w:rsidRDefault="00123344" w:rsidP="00123344">
      <w:pPr>
        <w:numPr>
          <w:ilvl w:val="0"/>
          <w:numId w:val="15"/>
        </w:numPr>
        <w:spacing w:after="0" w:line="480" w:lineRule="auto"/>
        <w:jc w:val="both"/>
        <w:rPr>
          <w:rFonts w:ascii="Arial" w:hAnsi="Arial" w:cs="Arial"/>
          <w:b/>
          <w:sz w:val="24"/>
          <w:szCs w:val="24"/>
        </w:rPr>
      </w:pPr>
      <w:r>
        <w:rPr>
          <w:rFonts w:ascii="Arial" w:hAnsi="Arial" w:cs="Arial"/>
          <w:sz w:val="24"/>
          <w:szCs w:val="24"/>
        </w:rPr>
        <w:lastRenderedPageBreak/>
        <w:t xml:space="preserve">Aprovechar las Oportunidades para minimizar </w:t>
      </w:r>
      <w:r w:rsidR="00760682">
        <w:rPr>
          <w:rFonts w:ascii="Arial" w:hAnsi="Arial" w:cs="Arial"/>
          <w:sz w:val="24"/>
          <w:szCs w:val="24"/>
        </w:rPr>
        <w:t>las Debilidades. (Estrategia D-O</w:t>
      </w:r>
      <w:r>
        <w:rPr>
          <w:rFonts w:ascii="Arial" w:hAnsi="Arial" w:cs="Arial"/>
          <w:sz w:val="24"/>
          <w:szCs w:val="24"/>
        </w:rPr>
        <w:t>)</w:t>
      </w:r>
    </w:p>
    <w:p w:rsidR="00123344" w:rsidRPr="00164231" w:rsidRDefault="00123344" w:rsidP="00123344">
      <w:pPr>
        <w:numPr>
          <w:ilvl w:val="0"/>
          <w:numId w:val="15"/>
        </w:numPr>
        <w:spacing w:after="0" w:line="480" w:lineRule="auto"/>
        <w:jc w:val="both"/>
        <w:rPr>
          <w:rFonts w:ascii="Arial" w:hAnsi="Arial" w:cs="Arial"/>
          <w:b/>
          <w:sz w:val="24"/>
          <w:szCs w:val="24"/>
        </w:rPr>
      </w:pPr>
      <w:r>
        <w:rPr>
          <w:rFonts w:ascii="Arial" w:hAnsi="Arial" w:cs="Arial"/>
          <w:sz w:val="24"/>
          <w:szCs w:val="24"/>
        </w:rPr>
        <w:t>Evitar las amenazas minimizando las debilidades. (Estrategia D-A)</w:t>
      </w:r>
    </w:p>
    <w:p w:rsidR="00123344" w:rsidRDefault="00123344" w:rsidP="00123344">
      <w:pPr>
        <w:spacing w:after="0" w:line="480" w:lineRule="auto"/>
        <w:ind w:left="1134"/>
        <w:jc w:val="both"/>
        <w:rPr>
          <w:rFonts w:ascii="Arial" w:hAnsi="Arial" w:cs="Arial"/>
          <w:sz w:val="24"/>
          <w:szCs w:val="24"/>
        </w:rPr>
      </w:pPr>
    </w:p>
    <w:p w:rsidR="00123344" w:rsidRDefault="00C96812" w:rsidP="00123344">
      <w:pPr>
        <w:spacing w:after="0" w:line="480" w:lineRule="auto"/>
        <w:ind w:left="1134"/>
        <w:jc w:val="both"/>
        <w:rPr>
          <w:rFonts w:ascii="Arial" w:hAnsi="Arial" w:cs="Arial"/>
          <w:sz w:val="24"/>
          <w:szCs w:val="24"/>
        </w:rPr>
      </w:pPr>
      <w:r>
        <w:rPr>
          <w:rFonts w:ascii="Arial" w:hAnsi="Arial" w:cs="Arial"/>
          <w:sz w:val="24"/>
          <w:szCs w:val="24"/>
        </w:rPr>
        <w:t>La tabla 1</w:t>
      </w:r>
      <w:r w:rsidR="00123344">
        <w:rPr>
          <w:rFonts w:ascii="Arial" w:hAnsi="Arial" w:cs="Arial"/>
          <w:sz w:val="24"/>
          <w:szCs w:val="24"/>
        </w:rPr>
        <w:t>3 muestra el análisis realizado con las variables expuestas:</w:t>
      </w:r>
    </w:p>
    <w:p w:rsidR="00C96812" w:rsidRDefault="00C96812" w:rsidP="00123344">
      <w:pPr>
        <w:spacing w:after="0" w:line="480" w:lineRule="auto"/>
        <w:ind w:left="1134"/>
        <w:jc w:val="both"/>
        <w:rPr>
          <w:rFonts w:ascii="Arial" w:hAnsi="Arial" w:cs="Arial"/>
          <w:sz w:val="24"/>
          <w:szCs w:val="24"/>
        </w:rPr>
      </w:pPr>
    </w:p>
    <w:p w:rsidR="00C96812" w:rsidRDefault="00C96812" w:rsidP="00C96812">
      <w:pPr>
        <w:spacing w:after="0" w:line="480" w:lineRule="auto"/>
        <w:ind w:left="1134"/>
        <w:jc w:val="center"/>
        <w:rPr>
          <w:rFonts w:ascii="Arial" w:hAnsi="Arial" w:cs="Arial"/>
          <w:b/>
          <w:sz w:val="24"/>
          <w:szCs w:val="24"/>
        </w:rPr>
      </w:pPr>
      <w:r w:rsidRPr="00C96812">
        <w:rPr>
          <w:rFonts w:ascii="Arial" w:hAnsi="Arial" w:cs="Arial"/>
          <w:b/>
          <w:sz w:val="24"/>
          <w:szCs w:val="24"/>
        </w:rPr>
        <w:t>TABLA 13</w:t>
      </w:r>
    </w:p>
    <w:p w:rsidR="00C96812" w:rsidRPr="00C96812" w:rsidRDefault="00565151" w:rsidP="00C96812">
      <w:pPr>
        <w:spacing w:after="0" w:line="480" w:lineRule="auto"/>
        <w:ind w:left="1134"/>
        <w:jc w:val="center"/>
        <w:rPr>
          <w:rFonts w:ascii="Arial" w:hAnsi="Arial" w:cs="Arial"/>
          <w:b/>
          <w:sz w:val="24"/>
          <w:szCs w:val="24"/>
        </w:rPr>
      </w:pPr>
      <w:r>
        <w:rPr>
          <w:rFonts w:ascii="Arial" w:hAnsi="Arial" w:cs="Arial"/>
          <w:b/>
          <w:sz w:val="24"/>
          <w:szCs w:val="24"/>
        </w:rPr>
        <w:t>CUADRO DE INDENTIFICACIÓN DE ESTRATEGIAS MEDIANTE FODA</w:t>
      </w:r>
    </w:p>
    <w:p w:rsidR="00123344" w:rsidRDefault="00123344" w:rsidP="00123344">
      <w:pPr>
        <w:spacing w:after="0" w:line="240" w:lineRule="auto"/>
        <w:jc w:val="both"/>
        <w:rPr>
          <w:rFonts w:ascii="Arial" w:hAnsi="Arial" w:cs="Arial"/>
          <w:b/>
          <w:sz w:val="24"/>
          <w:szCs w:val="24"/>
        </w:rPr>
      </w:pPr>
    </w:p>
    <w:p w:rsidR="00123344" w:rsidRDefault="007146D0" w:rsidP="00C96812">
      <w:pPr>
        <w:tabs>
          <w:tab w:val="left" w:pos="1134"/>
        </w:tabs>
        <w:spacing w:after="0" w:line="240" w:lineRule="auto"/>
        <w:ind w:left="1134"/>
        <w:jc w:val="center"/>
        <w:rPr>
          <w:rFonts w:ascii="Arial" w:hAnsi="Arial" w:cs="Arial"/>
          <w:b/>
          <w:sz w:val="24"/>
          <w:szCs w:val="24"/>
        </w:rPr>
      </w:pPr>
      <w:r>
        <w:rPr>
          <w:noProof/>
          <w:szCs w:val="24"/>
          <w:lang w:val="es-ES" w:eastAsia="es-ES"/>
        </w:rPr>
        <w:drawing>
          <wp:inline distT="0" distB="0" distL="0" distR="0">
            <wp:extent cx="4076700" cy="1562100"/>
            <wp:effectExtent l="19050" t="0" r="0" b="0"/>
            <wp:docPr id="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8" cstate="print"/>
                    <a:srcRect/>
                    <a:stretch>
                      <a:fillRect/>
                    </a:stretch>
                  </pic:blipFill>
                  <pic:spPr bwMode="auto">
                    <a:xfrm>
                      <a:off x="0" y="0"/>
                      <a:ext cx="4076700" cy="1562100"/>
                    </a:xfrm>
                    <a:prstGeom prst="rect">
                      <a:avLst/>
                    </a:prstGeom>
                    <a:noFill/>
                    <a:ln w="9525">
                      <a:noFill/>
                      <a:miter lim="800000"/>
                      <a:headEnd/>
                      <a:tailEnd/>
                    </a:ln>
                  </pic:spPr>
                </pic:pic>
              </a:graphicData>
            </a:graphic>
          </wp:inline>
        </w:drawing>
      </w:r>
    </w:p>
    <w:p w:rsidR="00123344" w:rsidRDefault="00123344" w:rsidP="00750267">
      <w:pPr>
        <w:spacing w:after="0" w:line="480" w:lineRule="auto"/>
        <w:jc w:val="both"/>
        <w:rPr>
          <w:rFonts w:ascii="Arial" w:hAnsi="Arial" w:cs="Arial"/>
          <w:sz w:val="24"/>
          <w:szCs w:val="24"/>
        </w:rPr>
      </w:pPr>
    </w:p>
    <w:p w:rsidR="00123344" w:rsidRPr="00756707" w:rsidRDefault="00123344" w:rsidP="00750267">
      <w:pPr>
        <w:spacing w:after="0" w:line="480" w:lineRule="auto"/>
        <w:jc w:val="both"/>
        <w:rPr>
          <w:rFonts w:ascii="Arial" w:hAnsi="Arial" w:cs="Arial"/>
          <w:sz w:val="24"/>
          <w:szCs w:val="24"/>
        </w:rPr>
      </w:pPr>
    </w:p>
    <w:p w:rsidR="00123344" w:rsidRDefault="00123344" w:rsidP="00750267">
      <w:pPr>
        <w:spacing w:after="0" w:line="480" w:lineRule="auto"/>
        <w:ind w:firstLine="1134"/>
        <w:jc w:val="both"/>
        <w:rPr>
          <w:rFonts w:ascii="Arial" w:hAnsi="Arial" w:cs="Arial"/>
          <w:sz w:val="24"/>
          <w:szCs w:val="24"/>
        </w:rPr>
      </w:pPr>
      <w:r>
        <w:rPr>
          <w:rFonts w:ascii="Arial" w:hAnsi="Arial" w:cs="Arial"/>
          <w:sz w:val="24"/>
          <w:szCs w:val="24"/>
        </w:rPr>
        <w:t>De donde las estrategias F-O son:</w:t>
      </w:r>
    </w:p>
    <w:p w:rsidR="00123344" w:rsidRDefault="00123344" w:rsidP="00750267">
      <w:pPr>
        <w:spacing w:after="0" w:line="480" w:lineRule="auto"/>
        <w:jc w:val="both"/>
        <w:rPr>
          <w:rFonts w:ascii="Arial" w:hAnsi="Arial" w:cs="Arial"/>
          <w:sz w:val="24"/>
          <w:szCs w:val="24"/>
        </w:rPr>
      </w:pPr>
      <w:r>
        <w:rPr>
          <w:rFonts w:ascii="Arial" w:hAnsi="Arial" w:cs="Arial"/>
          <w:sz w:val="24"/>
          <w:szCs w:val="24"/>
        </w:rPr>
        <w:tab/>
      </w:r>
    </w:p>
    <w:p w:rsidR="00123344" w:rsidRPr="00756707" w:rsidRDefault="00123344" w:rsidP="00123344">
      <w:pPr>
        <w:spacing w:after="0" w:line="480" w:lineRule="auto"/>
        <w:ind w:left="1134"/>
        <w:jc w:val="both"/>
        <w:rPr>
          <w:rFonts w:ascii="Arial" w:hAnsi="Arial" w:cs="Arial"/>
          <w:sz w:val="24"/>
          <w:szCs w:val="24"/>
        </w:rPr>
      </w:pPr>
      <w:r w:rsidRPr="00756707">
        <w:rPr>
          <w:rFonts w:ascii="Arial" w:hAnsi="Arial" w:cs="Arial"/>
          <w:sz w:val="24"/>
          <w:szCs w:val="24"/>
        </w:rPr>
        <w:t xml:space="preserve">E.1 Fortalecer los procesos de trabajo con el sector público, para aprovechar los estímulos y preferencias que se están dando a las </w:t>
      </w:r>
      <w:r w:rsidR="00750267">
        <w:rPr>
          <w:rFonts w:ascii="Arial" w:hAnsi="Arial" w:cs="Arial"/>
          <w:sz w:val="24"/>
          <w:szCs w:val="24"/>
        </w:rPr>
        <w:lastRenderedPageBreak/>
        <w:t>microempresas y la capacidad del talento humano de la empresa</w:t>
      </w:r>
      <w:r w:rsidRPr="00756707">
        <w:rPr>
          <w:rFonts w:ascii="Arial" w:hAnsi="Arial" w:cs="Arial"/>
          <w:sz w:val="24"/>
          <w:szCs w:val="24"/>
        </w:rPr>
        <w:t xml:space="preserve"> en estos trabajos</w:t>
      </w:r>
      <w:r>
        <w:rPr>
          <w:rFonts w:ascii="Arial" w:hAnsi="Arial" w:cs="Arial"/>
          <w:sz w:val="24"/>
          <w:szCs w:val="24"/>
        </w:rPr>
        <w:t>.</w:t>
      </w:r>
    </w:p>
    <w:p w:rsidR="00123344" w:rsidRDefault="00750267" w:rsidP="00123344">
      <w:pPr>
        <w:spacing w:after="0" w:line="480" w:lineRule="auto"/>
        <w:ind w:left="1134"/>
        <w:jc w:val="both"/>
        <w:rPr>
          <w:rFonts w:ascii="Arial" w:hAnsi="Arial" w:cs="Arial"/>
          <w:sz w:val="24"/>
          <w:szCs w:val="24"/>
        </w:rPr>
      </w:pPr>
      <w:r>
        <w:rPr>
          <w:rFonts w:ascii="Arial" w:hAnsi="Arial" w:cs="Arial"/>
          <w:sz w:val="24"/>
          <w:szCs w:val="24"/>
        </w:rPr>
        <w:t>E.2 Dar</w:t>
      </w:r>
      <w:r w:rsidR="00123344" w:rsidRPr="00756707">
        <w:rPr>
          <w:rFonts w:ascii="Arial" w:hAnsi="Arial" w:cs="Arial"/>
          <w:sz w:val="24"/>
          <w:szCs w:val="24"/>
        </w:rPr>
        <w:t xml:space="preserve"> a conocer por distintos medios,</w:t>
      </w:r>
      <w:r>
        <w:rPr>
          <w:rFonts w:ascii="Arial" w:hAnsi="Arial" w:cs="Arial"/>
          <w:sz w:val="24"/>
          <w:szCs w:val="24"/>
        </w:rPr>
        <w:t xml:space="preserve"> a la organización, para que se convierta</w:t>
      </w:r>
      <w:r w:rsidR="00123344" w:rsidRPr="00756707">
        <w:rPr>
          <w:rFonts w:ascii="Arial" w:hAnsi="Arial" w:cs="Arial"/>
          <w:sz w:val="24"/>
          <w:szCs w:val="24"/>
        </w:rPr>
        <w:t xml:space="preserve"> en un</w:t>
      </w:r>
      <w:r w:rsidR="00123344">
        <w:rPr>
          <w:rFonts w:ascii="Arial" w:hAnsi="Arial" w:cs="Arial"/>
          <w:sz w:val="24"/>
          <w:szCs w:val="24"/>
        </w:rPr>
        <w:t>a opción real y al alcance de l</w:t>
      </w:r>
      <w:r w:rsidR="00123344" w:rsidRPr="00756707">
        <w:rPr>
          <w:rFonts w:ascii="Arial" w:hAnsi="Arial" w:cs="Arial"/>
          <w:sz w:val="24"/>
          <w:szCs w:val="24"/>
        </w:rPr>
        <w:t>o</w:t>
      </w:r>
      <w:r w:rsidR="00123344">
        <w:rPr>
          <w:rFonts w:ascii="Arial" w:hAnsi="Arial" w:cs="Arial"/>
          <w:sz w:val="24"/>
          <w:szCs w:val="24"/>
        </w:rPr>
        <w:t>s</w:t>
      </w:r>
      <w:r w:rsidR="00123344" w:rsidRPr="00756707">
        <w:rPr>
          <w:rFonts w:ascii="Arial" w:hAnsi="Arial" w:cs="Arial"/>
          <w:sz w:val="24"/>
          <w:szCs w:val="24"/>
        </w:rPr>
        <w:t xml:space="preserve"> </w:t>
      </w:r>
      <w:r>
        <w:rPr>
          <w:rFonts w:ascii="Arial" w:hAnsi="Arial" w:cs="Arial"/>
          <w:sz w:val="24"/>
          <w:szCs w:val="24"/>
        </w:rPr>
        <w:t>potenciales usuarios de sus</w:t>
      </w:r>
      <w:r w:rsidR="00123344" w:rsidRPr="00756707">
        <w:rPr>
          <w:rFonts w:ascii="Arial" w:hAnsi="Arial" w:cs="Arial"/>
          <w:sz w:val="24"/>
          <w:szCs w:val="24"/>
        </w:rPr>
        <w:t xml:space="preserve"> servicios</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t>Las F-A:</w:t>
      </w:r>
    </w:p>
    <w:p w:rsidR="00123344" w:rsidRPr="00756707" w:rsidRDefault="00123344" w:rsidP="00123344">
      <w:pPr>
        <w:spacing w:after="0" w:line="480" w:lineRule="auto"/>
        <w:ind w:left="1134"/>
        <w:jc w:val="both"/>
        <w:rPr>
          <w:rFonts w:ascii="Arial" w:hAnsi="Arial" w:cs="Arial"/>
          <w:sz w:val="24"/>
          <w:szCs w:val="24"/>
        </w:rPr>
      </w:pPr>
    </w:p>
    <w:p w:rsidR="00123344" w:rsidRPr="00756707" w:rsidRDefault="00123344" w:rsidP="00123344">
      <w:pPr>
        <w:spacing w:after="0" w:line="480" w:lineRule="auto"/>
        <w:ind w:left="1134"/>
        <w:jc w:val="both"/>
        <w:rPr>
          <w:rFonts w:ascii="Arial" w:hAnsi="Arial" w:cs="Arial"/>
          <w:sz w:val="24"/>
          <w:szCs w:val="24"/>
        </w:rPr>
      </w:pPr>
      <w:r w:rsidRPr="00756707">
        <w:rPr>
          <w:rFonts w:ascii="Arial" w:hAnsi="Arial" w:cs="Arial"/>
          <w:sz w:val="24"/>
          <w:szCs w:val="24"/>
        </w:rPr>
        <w:t xml:space="preserve">E.3 Aprovechar la experiencia específica que </w:t>
      </w:r>
      <w:r w:rsidR="00750267">
        <w:rPr>
          <w:rFonts w:ascii="Arial" w:hAnsi="Arial" w:cs="Arial"/>
          <w:sz w:val="24"/>
          <w:szCs w:val="24"/>
        </w:rPr>
        <w:t>tiene la organización prestando sus</w:t>
      </w:r>
      <w:r w:rsidRPr="00756707">
        <w:rPr>
          <w:rFonts w:ascii="Arial" w:hAnsi="Arial" w:cs="Arial"/>
          <w:sz w:val="24"/>
          <w:szCs w:val="24"/>
        </w:rPr>
        <w:t xml:space="preserve"> servicios, para hacer frente a la presencia de la mayor parte de competidores, que tienen menos e</w:t>
      </w:r>
      <w:r w:rsidR="00750267">
        <w:rPr>
          <w:rFonts w:ascii="Arial" w:hAnsi="Arial" w:cs="Arial"/>
          <w:sz w:val="24"/>
          <w:szCs w:val="24"/>
        </w:rPr>
        <w:t>xperiencia. Hay que publicitar la empresa.</w:t>
      </w:r>
      <w:r w:rsidRPr="00756707">
        <w:rPr>
          <w:rFonts w:ascii="Arial" w:hAnsi="Arial" w:cs="Arial"/>
          <w:sz w:val="24"/>
          <w:szCs w:val="24"/>
        </w:rPr>
        <w:t xml:space="preserve"> </w:t>
      </w:r>
    </w:p>
    <w:p w:rsidR="00123344" w:rsidRPr="00756707" w:rsidRDefault="00123344" w:rsidP="00123344">
      <w:pPr>
        <w:spacing w:after="0" w:line="480" w:lineRule="auto"/>
        <w:ind w:left="1134"/>
        <w:jc w:val="both"/>
        <w:rPr>
          <w:rFonts w:ascii="Arial" w:hAnsi="Arial" w:cs="Arial"/>
          <w:sz w:val="24"/>
          <w:szCs w:val="24"/>
        </w:rPr>
      </w:pPr>
      <w:r w:rsidRPr="00756707">
        <w:rPr>
          <w:rFonts w:ascii="Arial" w:hAnsi="Arial" w:cs="Arial"/>
          <w:sz w:val="24"/>
          <w:szCs w:val="24"/>
        </w:rPr>
        <w:t>E.4 Aprovechar la capacidad de</w:t>
      </w:r>
      <w:r w:rsidR="00750267">
        <w:rPr>
          <w:rFonts w:ascii="Arial" w:hAnsi="Arial" w:cs="Arial"/>
          <w:sz w:val="24"/>
          <w:szCs w:val="24"/>
        </w:rPr>
        <w:t>l talento humano, de la empresa,</w:t>
      </w:r>
      <w:r w:rsidRPr="00756707">
        <w:rPr>
          <w:rFonts w:ascii="Arial" w:hAnsi="Arial" w:cs="Arial"/>
          <w:sz w:val="24"/>
          <w:szCs w:val="24"/>
        </w:rPr>
        <w:t xml:space="preserve"> para lograr agilidad</w:t>
      </w:r>
      <w:r w:rsidR="00750267">
        <w:rPr>
          <w:rFonts w:ascii="Arial" w:hAnsi="Arial" w:cs="Arial"/>
          <w:sz w:val="24"/>
          <w:szCs w:val="24"/>
        </w:rPr>
        <w:t xml:space="preserve"> y eficiencia en sus</w:t>
      </w:r>
      <w:r w:rsidRPr="00756707">
        <w:rPr>
          <w:rFonts w:ascii="Arial" w:hAnsi="Arial" w:cs="Arial"/>
          <w:sz w:val="24"/>
          <w:szCs w:val="24"/>
        </w:rPr>
        <w:t xml:space="preserve"> servicios, reduci</w:t>
      </w:r>
      <w:r w:rsidR="00FA2D3B">
        <w:rPr>
          <w:rFonts w:ascii="Arial" w:hAnsi="Arial" w:cs="Arial"/>
          <w:sz w:val="24"/>
          <w:szCs w:val="24"/>
        </w:rPr>
        <w:t>endo la posibilidad de afectación</w:t>
      </w:r>
      <w:r w:rsidRPr="00756707">
        <w:rPr>
          <w:rFonts w:ascii="Arial" w:hAnsi="Arial" w:cs="Arial"/>
          <w:sz w:val="24"/>
          <w:szCs w:val="24"/>
        </w:rPr>
        <w:t xml:space="preserve"> con los ca</w:t>
      </w:r>
      <w:r w:rsidR="00FA2D3B">
        <w:rPr>
          <w:rFonts w:ascii="Arial" w:hAnsi="Arial" w:cs="Arial"/>
          <w:sz w:val="24"/>
          <w:szCs w:val="24"/>
        </w:rPr>
        <w:t>mbios de Autoridades de sus</w:t>
      </w:r>
      <w:r w:rsidRPr="00756707">
        <w:rPr>
          <w:rFonts w:ascii="Arial" w:hAnsi="Arial" w:cs="Arial"/>
          <w:sz w:val="24"/>
          <w:szCs w:val="24"/>
        </w:rPr>
        <w:t xml:space="preserve"> usuarios</w:t>
      </w:r>
      <w:r>
        <w:rPr>
          <w:rFonts w:ascii="Arial" w:hAnsi="Arial" w:cs="Arial"/>
          <w:sz w:val="24"/>
          <w:szCs w:val="24"/>
        </w:rPr>
        <w:t xml:space="preserve"> públicos principalmente</w:t>
      </w:r>
      <w:r w:rsidRPr="00756707">
        <w:rPr>
          <w:rFonts w:ascii="Arial" w:hAnsi="Arial" w:cs="Arial"/>
          <w:sz w:val="24"/>
          <w:szCs w:val="24"/>
        </w:rPr>
        <w:t>.</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t>La estrategia D-O:</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sidRPr="00756707">
        <w:rPr>
          <w:rFonts w:ascii="Arial" w:hAnsi="Arial" w:cs="Arial"/>
          <w:sz w:val="24"/>
          <w:szCs w:val="24"/>
        </w:rPr>
        <w:t>E.5 Presentar adecuadamente</w:t>
      </w:r>
      <w:r>
        <w:rPr>
          <w:rFonts w:ascii="Arial" w:hAnsi="Arial" w:cs="Arial"/>
          <w:sz w:val="24"/>
          <w:szCs w:val="24"/>
        </w:rPr>
        <w:t xml:space="preserve"> </w:t>
      </w:r>
      <w:r w:rsidR="00FA2D3B">
        <w:rPr>
          <w:rFonts w:ascii="Arial" w:hAnsi="Arial" w:cs="Arial"/>
          <w:sz w:val="24"/>
          <w:szCs w:val="24"/>
        </w:rPr>
        <w:t>su</w:t>
      </w:r>
      <w:r>
        <w:rPr>
          <w:rFonts w:ascii="Arial" w:hAnsi="Arial" w:cs="Arial"/>
          <w:sz w:val="24"/>
          <w:szCs w:val="24"/>
        </w:rPr>
        <w:t>s servicios en el sector</w:t>
      </w:r>
      <w:r w:rsidRPr="00756707">
        <w:rPr>
          <w:rFonts w:ascii="Arial" w:hAnsi="Arial" w:cs="Arial"/>
          <w:sz w:val="24"/>
          <w:szCs w:val="24"/>
        </w:rPr>
        <w:t xml:space="preserve"> privado, y con la experiencia ganada en el público</w:t>
      </w:r>
      <w:r>
        <w:rPr>
          <w:rFonts w:ascii="Arial" w:hAnsi="Arial" w:cs="Arial"/>
          <w:sz w:val="24"/>
          <w:szCs w:val="24"/>
        </w:rPr>
        <w:t>, pudiendo llegar</w:t>
      </w:r>
      <w:r w:rsidRPr="00756707">
        <w:rPr>
          <w:rFonts w:ascii="Arial" w:hAnsi="Arial" w:cs="Arial"/>
          <w:sz w:val="24"/>
          <w:szCs w:val="24"/>
        </w:rPr>
        <w:t xml:space="preserve"> primero con capacitaciones</w:t>
      </w:r>
      <w:r>
        <w:rPr>
          <w:rFonts w:ascii="Arial" w:hAnsi="Arial" w:cs="Arial"/>
          <w:sz w:val="24"/>
          <w:szCs w:val="24"/>
        </w:rPr>
        <w:t xml:space="preserve"> a estos usuarios potenciales</w:t>
      </w:r>
      <w:r w:rsidRPr="00756707">
        <w:rPr>
          <w:rFonts w:ascii="Arial" w:hAnsi="Arial" w:cs="Arial"/>
          <w:sz w:val="24"/>
          <w:szCs w:val="24"/>
        </w:rPr>
        <w:t>.</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t>Y finalmente la D-A:</w:t>
      </w:r>
    </w:p>
    <w:p w:rsidR="00123344" w:rsidRPr="00756707"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sidRPr="00756707">
        <w:rPr>
          <w:rFonts w:ascii="Arial" w:hAnsi="Arial" w:cs="Arial"/>
          <w:sz w:val="24"/>
          <w:szCs w:val="24"/>
        </w:rPr>
        <w:t xml:space="preserve">E.6 Buscar los contratos de menor monto, por </w:t>
      </w:r>
      <w:r w:rsidR="00FA2D3B">
        <w:rPr>
          <w:rFonts w:ascii="Arial" w:hAnsi="Arial" w:cs="Arial"/>
          <w:sz w:val="24"/>
          <w:szCs w:val="24"/>
        </w:rPr>
        <w:t>su</w:t>
      </w:r>
      <w:r w:rsidRPr="00756707">
        <w:rPr>
          <w:rFonts w:ascii="Arial" w:hAnsi="Arial" w:cs="Arial"/>
          <w:sz w:val="24"/>
          <w:szCs w:val="24"/>
        </w:rPr>
        <w:t xml:space="preserve"> capaci</w:t>
      </w:r>
      <w:r>
        <w:rPr>
          <w:rFonts w:ascii="Arial" w:hAnsi="Arial" w:cs="Arial"/>
          <w:sz w:val="24"/>
          <w:szCs w:val="24"/>
        </w:rPr>
        <w:t>dad financiera, y que podrían n</w:t>
      </w:r>
      <w:r w:rsidRPr="00756707">
        <w:rPr>
          <w:rFonts w:ascii="Arial" w:hAnsi="Arial" w:cs="Arial"/>
          <w:sz w:val="24"/>
          <w:szCs w:val="24"/>
        </w:rPr>
        <w:t>o</w:t>
      </w:r>
      <w:r>
        <w:rPr>
          <w:rFonts w:ascii="Arial" w:hAnsi="Arial" w:cs="Arial"/>
          <w:sz w:val="24"/>
          <w:szCs w:val="24"/>
        </w:rPr>
        <w:t xml:space="preserve"> </w:t>
      </w:r>
      <w:r w:rsidRPr="00756707">
        <w:rPr>
          <w:rFonts w:ascii="Arial" w:hAnsi="Arial" w:cs="Arial"/>
          <w:sz w:val="24"/>
          <w:szCs w:val="24"/>
        </w:rPr>
        <w:t>ser tan atractivos para competidores con más posibilidad económica</w:t>
      </w:r>
      <w:r>
        <w:rPr>
          <w:rFonts w:ascii="Arial" w:hAnsi="Arial" w:cs="Arial"/>
          <w:sz w:val="24"/>
          <w:szCs w:val="24"/>
        </w:rPr>
        <w:t xml:space="preserve"> dentro del sector público.</w:t>
      </w:r>
    </w:p>
    <w:p w:rsidR="00123344" w:rsidRDefault="00123344" w:rsidP="00123344">
      <w:pPr>
        <w:spacing w:after="0" w:line="480" w:lineRule="auto"/>
        <w:ind w:left="1134"/>
        <w:jc w:val="both"/>
        <w:rPr>
          <w:rFonts w:ascii="Arial" w:hAnsi="Arial" w:cs="Arial"/>
          <w:sz w:val="24"/>
          <w:szCs w:val="24"/>
        </w:rPr>
      </w:pPr>
    </w:p>
    <w:p w:rsidR="00123344" w:rsidRPr="00756707" w:rsidRDefault="00123344" w:rsidP="00123344">
      <w:pPr>
        <w:spacing w:after="0" w:line="480" w:lineRule="auto"/>
        <w:ind w:left="1134"/>
        <w:jc w:val="both"/>
        <w:rPr>
          <w:rFonts w:ascii="Arial" w:hAnsi="Arial" w:cs="Arial"/>
          <w:sz w:val="24"/>
          <w:szCs w:val="24"/>
        </w:rPr>
      </w:pPr>
      <w:r>
        <w:rPr>
          <w:rFonts w:ascii="Arial" w:hAnsi="Arial" w:cs="Arial"/>
          <w:sz w:val="24"/>
          <w:szCs w:val="24"/>
        </w:rPr>
        <w:t xml:space="preserve">La estrategia E.1 se torna más importante todavía si se considera que actualmente hay oferta de microcréditos productivos, aunque siguen siendo más difíciles para empresas de servicios. </w:t>
      </w:r>
    </w:p>
    <w:p w:rsidR="00FA2D3B" w:rsidRDefault="00FA2D3B"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sidRPr="00C21D46">
        <w:rPr>
          <w:rFonts w:ascii="Arial" w:hAnsi="Arial" w:cs="Arial"/>
          <w:sz w:val="24"/>
          <w:szCs w:val="24"/>
        </w:rPr>
        <w:t>Los Objetivos Estratégicos,</w:t>
      </w:r>
      <w:r>
        <w:rPr>
          <w:rFonts w:ascii="Arial" w:hAnsi="Arial" w:cs="Arial"/>
          <w:sz w:val="24"/>
          <w:szCs w:val="24"/>
        </w:rPr>
        <w:t xml:space="preserve"> son el fin o resultado esperado para ser alcanzado a través de las acti</w:t>
      </w:r>
      <w:r w:rsidR="00FA2D3B">
        <w:rPr>
          <w:rFonts w:ascii="Arial" w:hAnsi="Arial" w:cs="Arial"/>
          <w:sz w:val="24"/>
          <w:szCs w:val="24"/>
        </w:rPr>
        <w:t>vidades, para Deus Nogueira</w:t>
      </w:r>
      <w:r>
        <w:rPr>
          <w:rFonts w:ascii="Arial" w:hAnsi="Arial" w:cs="Arial"/>
          <w:sz w:val="24"/>
          <w:szCs w:val="24"/>
        </w:rPr>
        <w:t>.  Deben ser cuantificables, coherentes, consistentes y conocidos por todos en la empresa</w:t>
      </w:r>
      <w:r w:rsidR="008A4932">
        <w:rPr>
          <w:rFonts w:ascii="Arial" w:hAnsi="Arial" w:cs="Arial"/>
          <w:sz w:val="24"/>
          <w:szCs w:val="24"/>
        </w:rPr>
        <w:t xml:space="preserve"> [9</w:t>
      </w:r>
      <w:r w:rsidR="00FA2D3B">
        <w:rPr>
          <w:rFonts w:ascii="Arial" w:hAnsi="Arial" w:cs="Arial"/>
          <w:sz w:val="24"/>
          <w:szCs w:val="24"/>
        </w:rPr>
        <w:t>]</w:t>
      </w:r>
      <w:r>
        <w:rPr>
          <w:rFonts w:ascii="Arial" w:hAnsi="Arial" w:cs="Arial"/>
          <w:sz w:val="24"/>
          <w:szCs w:val="24"/>
        </w:rPr>
        <w:t>, para poder distinguir entre los puntos de partida, llegada y el camino que se recorrerá entre el</w:t>
      </w:r>
      <w:r w:rsidR="008A4932">
        <w:rPr>
          <w:rFonts w:ascii="Arial" w:hAnsi="Arial" w:cs="Arial"/>
          <w:sz w:val="24"/>
          <w:szCs w:val="24"/>
        </w:rPr>
        <w:t>los, aporta Gandolfo Gahan [11</w:t>
      </w:r>
      <w:r w:rsidR="00FA2D3B">
        <w:rPr>
          <w:rFonts w:ascii="Arial" w:hAnsi="Arial" w:cs="Arial"/>
          <w:sz w:val="24"/>
          <w:szCs w:val="24"/>
        </w:rPr>
        <w:t>]</w:t>
      </w:r>
      <w:r>
        <w:rPr>
          <w:rFonts w:ascii="Arial" w:hAnsi="Arial" w:cs="Arial"/>
          <w:sz w:val="24"/>
          <w:szCs w:val="24"/>
        </w:rPr>
        <w:t>.</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t xml:space="preserve">Sintonizando la misión, visión, estrategias FODA, política y objetivos de calidad, la dirección plantea los siguientes Objetivos Estratégicos </w:t>
      </w:r>
      <w:r w:rsidR="00FA2D3B">
        <w:rPr>
          <w:rFonts w:ascii="Arial" w:hAnsi="Arial" w:cs="Arial"/>
          <w:sz w:val="24"/>
          <w:szCs w:val="24"/>
        </w:rPr>
        <w:t>iníciales</w:t>
      </w:r>
      <w:r>
        <w:rPr>
          <w:rFonts w:ascii="Arial" w:hAnsi="Arial" w:cs="Arial"/>
          <w:sz w:val="24"/>
          <w:szCs w:val="24"/>
        </w:rPr>
        <w:t>, evaluables trimestralmente:</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sidRPr="002A4EAD">
        <w:rPr>
          <w:rFonts w:ascii="Arial" w:hAnsi="Arial" w:cs="Arial"/>
          <w:i/>
          <w:sz w:val="24"/>
          <w:szCs w:val="24"/>
        </w:rPr>
        <w:lastRenderedPageBreak/>
        <w:t>O.E. 1</w:t>
      </w:r>
      <w:r w:rsidRPr="002A4EAD">
        <w:rPr>
          <w:rFonts w:ascii="Arial" w:hAnsi="Arial" w:cs="Arial"/>
          <w:sz w:val="24"/>
          <w:szCs w:val="24"/>
        </w:rPr>
        <w:tab/>
        <w:t xml:space="preserve">Poner en funcionamiento pleno </w:t>
      </w:r>
      <w:r w:rsidR="00FA2D3B">
        <w:rPr>
          <w:rFonts w:ascii="Arial" w:hAnsi="Arial" w:cs="Arial"/>
          <w:sz w:val="24"/>
          <w:szCs w:val="24"/>
        </w:rPr>
        <w:t>el</w:t>
      </w:r>
      <w:r w:rsidRPr="002A4EAD">
        <w:rPr>
          <w:rFonts w:ascii="Arial" w:hAnsi="Arial" w:cs="Arial"/>
          <w:sz w:val="24"/>
          <w:szCs w:val="24"/>
        </w:rPr>
        <w:t xml:space="preserve"> sistema de gestión de calidad durante el año 2011</w:t>
      </w:r>
      <w:r>
        <w:rPr>
          <w:rFonts w:ascii="Arial" w:hAnsi="Arial" w:cs="Arial"/>
          <w:sz w:val="24"/>
          <w:szCs w:val="24"/>
        </w:rPr>
        <w:t>.</w:t>
      </w:r>
    </w:p>
    <w:p w:rsidR="00123344" w:rsidRPr="002A4EAD" w:rsidRDefault="00123344" w:rsidP="00123344">
      <w:pPr>
        <w:spacing w:after="0" w:line="480" w:lineRule="auto"/>
        <w:ind w:left="1134"/>
        <w:jc w:val="both"/>
        <w:rPr>
          <w:rFonts w:ascii="Arial" w:hAnsi="Arial" w:cs="Arial"/>
          <w:sz w:val="24"/>
          <w:szCs w:val="24"/>
        </w:rPr>
      </w:pPr>
    </w:p>
    <w:p w:rsidR="00123344" w:rsidRPr="002A4EAD" w:rsidRDefault="00123344" w:rsidP="00123344">
      <w:pPr>
        <w:spacing w:after="0" w:line="480" w:lineRule="auto"/>
        <w:ind w:left="1134"/>
        <w:jc w:val="both"/>
        <w:rPr>
          <w:rFonts w:ascii="Arial" w:hAnsi="Arial" w:cs="Arial"/>
          <w:sz w:val="24"/>
          <w:szCs w:val="24"/>
        </w:rPr>
      </w:pPr>
      <w:r w:rsidRPr="002A4EAD">
        <w:rPr>
          <w:rFonts w:ascii="Arial" w:hAnsi="Arial" w:cs="Arial"/>
          <w:i/>
          <w:sz w:val="24"/>
          <w:szCs w:val="24"/>
        </w:rPr>
        <w:t>O.E. 2</w:t>
      </w:r>
      <w:r w:rsidRPr="002A4EAD">
        <w:rPr>
          <w:rFonts w:ascii="Arial" w:hAnsi="Arial" w:cs="Arial"/>
          <w:sz w:val="24"/>
          <w:szCs w:val="24"/>
        </w:rPr>
        <w:tab/>
        <w:t xml:space="preserve">Hasta el primer semestre del 2011, incrementar los ingresos de la empresa para cubrir la dedicación a tiempo completo de </w:t>
      </w:r>
      <w:r w:rsidR="00FA2D3B">
        <w:rPr>
          <w:rFonts w:ascii="Arial" w:hAnsi="Arial" w:cs="Arial"/>
          <w:sz w:val="24"/>
          <w:szCs w:val="24"/>
        </w:rPr>
        <w:t>los</w:t>
      </w:r>
      <w:r w:rsidRPr="002A4EAD">
        <w:rPr>
          <w:rFonts w:ascii="Arial" w:hAnsi="Arial" w:cs="Arial"/>
          <w:sz w:val="24"/>
          <w:szCs w:val="24"/>
        </w:rPr>
        <w:t xml:space="preserve"> colaboradores</w:t>
      </w:r>
      <w:r w:rsidR="00FA2D3B">
        <w:rPr>
          <w:rFonts w:ascii="Arial" w:hAnsi="Arial" w:cs="Arial"/>
          <w:sz w:val="24"/>
          <w:szCs w:val="24"/>
        </w:rPr>
        <w:t xml:space="preserve"> internos</w:t>
      </w:r>
      <w:r>
        <w:rPr>
          <w:rFonts w:ascii="Arial" w:hAnsi="Arial" w:cs="Arial"/>
          <w:sz w:val="24"/>
          <w:szCs w:val="24"/>
        </w:rPr>
        <w:t>.</w:t>
      </w:r>
    </w:p>
    <w:p w:rsidR="00123344" w:rsidRDefault="00123344" w:rsidP="00123344">
      <w:pPr>
        <w:spacing w:after="0" w:line="480" w:lineRule="auto"/>
        <w:ind w:left="1134"/>
        <w:jc w:val="both"/>
        <w:rPr>
          <w:rFonts w:ascii="Arial" w:hAnsi="Arial" w:cs="Arial"/>
          <w:i/>
          <w:sz w:val="24"/>
          <w:szCs w:val="24"/>
        </w:rPr>
      </w:pPr>
    </w:p>
    <w:p w:rsidR="00123344" w:rsidRPr="002A4EAD" w:rsidRDefault="00123344" w:rsidP="00123344">
      <w:pPr>
        <w:spacing w:after="0" w:line="480" w:lineRule="auto"/>
        <w:ind w:left="1134"/>
        <w:jc w:val="both"/>
        <w:rPr>
          <w:rFonts w:ascii="Arial" w:hAnsi="Arial" w:cs="Arial"/>
          <w:sz w:val="24"/>
          <w:szCs w:val="24"/>
        </w:rPr>
      </w:pPr>
      <w:r w:rsidRPr="002A4EAD">
        <w:rPr>
          <w:rFonts w:ascii="Arial" w:hAnsi="Arial" w:cs="Arial"/>
          <w:i/>
          <w:sz w:val="24"/>
          <w:szCs w:val="24"/>
        </w:rPr>
        <w:t>O.E. 3</w:t>
      </w:r>
      <w:r w:rsidRPr="002A4EAD">
        <w:rPr>
          <w:rFonts w:ascii="Arial" w:hAnsi="Arial" w:cs="Arial"/>
          <w:sz w:val="24"/>
          <w:szCs w:val="24"/>
        </w:rPr>
        <w:tab/>
        <w:t>Implementar un plan de difusión y publicidad hasta el primer semestre del 2011 dirigido al sector privado</w:t>
      </w:r>
      <w:r>
        <w:rPr>
          <w:rFonts w:ascii="Arial" w:hAnsi="Arial" w:cs="Arial"/>
          <w:sz w:val="24"/>
          <w:szCs w:val="24"/>
        </w:rPr>
        <w:t>.</w:t>
      </w:r>
    </w:p>
    <w:p w:rsidR="00123344" w:rsidRPr="002A4EAD" w:rsidRDefault="00123344" w:rsidP="00123344">
      <w:pPr>
        <w:spacing w:after="0" w:line="480" w:lineRule="auto"/>
        <w:ind w:left="1134"/>
        <w:jc w:val="both"/>
        <w:rPr>
          <w:rFonts w:ascii="Arial" w:hAnsi="Arial" w:cs="Arial"/>
          <w:sz w:val="24"/>
          <w:szCs w:val="24"/>
        </w:rPr>
      </w:pPr>
      <w:r w:rsidRPr="002A4EAD">
        <w:rPr>
          <w:rFonts w:ascii="Arial" w:hAnsi="Arial" w:cs="Arial"/>
          <w:i/>
          <w:sz w:val="24"/>
          <w:szCs w:val="24"/>
        </w:rPr>
        <w:t>O.E. 4</w:t>
      </w:r>
      <w:r w:rsidRPr="002A4EAD">
        <w:rPr>
          <w:rFonts w:ascii="Arial" w:hAnsi="Arial" w:cs="Arial"/>
          <w:sz w:val="24"/>
          <w:szCs w:val="24"/>
        </w:rPr>
        <w:tab/>
        <w:t>Facilitar e impulsar la obtención de postgrados académicos, de forma que todos cuenten con al menos uno hasta el 2013</w:t>
      </w:r>
      <w:r>
        <w:rPr>
          <w:rFonts w:ascii="Arial" w:hAnsi="Arial" w:cs="Arial"/>
          <w:sz w:val="24"/>
          <w:szCs w:val="24"/>
        </w:rPr>
        <w:t>.</w:t>
      </w:r>
    </w:p>
    <w:p w:rsidR="00123344" w:rsidRDefault="00123344" w:rsidP="00123344">
      <w:pPr>
        <w:spacing w:after="0" w:line="480" w:lineRule="auto"/>
        <w:ind w:left="1134"/>
        <w:jc w:val="both"/>
        <w:rPr>
          <w:rFonts w:ascii="Arial" w:hAnsi="Arial" w:cs="Arial"/>
          <w:i/>
          <w:sz w:val="24"/>
          <w:szCs w:val="24"/>
        </w:rPr>
      </w:pPr>
    </w:p>
    <w:p w:rsidR="00123344" w:rsidRPr="002A4EAD" w:rsidRDefault="00123344" w:rsidP="00123344">
      <w:pPr>
        <w:spacing w:after="0" w:line="480" w:lineRule="auto"/>
        <w:ind w:left="1134"/>
        <w:jc w:val="both"/>
        <w:rPr>
          <w:rFonts w:ascii="Arial" w:hAnsi="Arial" w:cs="Arial"/>
          <w:sz w:val="24"/>
          <w:szCs w:val="24"/>
        </w:rPr>
      </w:pPr>
      <w:r w:rsidRPr="002A4EAD">
        <w:rPr>
          <w:rFonts w:ascii="Arial" w:hAnsi="Arial" w:cs="Arial"/>
          <w:i/>
          <w:sz w:val="24"/>
          <w:szCs w:val="24"/>
        </w:rPr>
        <w:t>O.E. 5</w:t>
      </w:r>
      <w:r w:rsidRPr="002A4EAD">
        <w:rPr>
          <w:rFonts w:ascii="Arial" w:hAnsi="Arial" w:cs="Arial"/>
          <w:sz w:val="24"/>
          <w:szCs w:val="24"/>
        </w:rPr>
        <w:tab/>
        <w:t xml:space="preserve">Implementar al menos 3 estudios independientes hasta el 2013, dentro de la sociedad ecuatoriana, en </w:t>
      </w:r>
      <w:r w:rsidR="00FA2D3B">
        <w:rPr>
          <w:rFonts w:ascii="Arial" w:hAnsi="Arial" w:cs="Arial"/>
          <w:sz w:val="24"/>
          <w:szCs w:val="24"/>
        </w:rPr>
        <w:t>las</w:t>
      </w:r>
      <w:r w:rsidRPr="002A4EAD">
        <w:rPr>
          <w:rFonts w:ascii="Arial" w:hAnsi="Arial" w:cs="Arial"/>
          <w:sz w:val="24"/>
          <w:szCs w:val="24"/>
        </w:rPr>
        <w:t xml:space="preserve"> áreas de interés</w:t>
      </w:r>
      <w:r w:rsidR="00FA2D3B">
        <w:rPr>
          <w:rFonts w:ascii="Arial" w:hAnsi="Arial" w:cs="Arial"/>
          <w:sz w:val="24"/>
          <w:szCs w:val="24"/>
        </w:rPr>
        <w:t xml:space="preserve"> de la empresa; para mantenerse actualizada y vinculada</w:t>
      </w:r>
      <w:r w:rsidRPr="002A4EAD">
        <w:rPr>
          <w:rFonts w:ascii="Arial" w:hAnsi="Arial" w:cs="Arial"/>
          <w:sz w:val="24"/>
          <w:szCs w:val="24"/>
        </w:rPr>
        <w:t xml:space="preserve"> a la realidad social</w:t>
      </w:r>
      <w:r>
        <w:rPr>
          <w:rFonts w:ascii="Arial" w:hAnsi="Arial" w:cs="Arial"/>
          <w:sz w:val="24"/>
          <w:szCs w:val="24"/>
        </w:rPr>
        <w:t>.</w:t>
      </w:r>
    </w:p>
    <w:p w:rsidR="00123344" w:rsidRDefault="00123344" w:rsidP="00123344">
      <w:pPr>
        <w:spacing w:after="0" w:line="480" w:lineRule="auto"/>
        <w:ind w:left="1134"/>
        <w:jc w:val="both"/>
        <w:rPr>
          <w:rFonts w:ascii="Arial" w:hAnsi="Arial" w:cs="Arial"/>
          <w:i/>
          <w:sz w:val="24"/>
          <w:szCs w:val="24"/>
        </w:rPr>
      </w:pPr>
    </w:p>
    <w:p w:rsidR="00123344" w:rsidRPr="00C21D46" w:rsidRDefault="00123344" w:rsidP="00123344">
      <w:pPr>
        <w:spacing w:after="0" w:line="480" w:lineRule="auto"/>
        <w:ind w:left="1134"/>
        <w:jc w:val="both"/>
        <w:rPr>
          <w:rFonts w:ascii="Arial" w:hAnsi="Arial" w:cs="Arial"/>
          <w:sz w:val="24"/>
          <w:szCs w:val="24"/>
        </w:rPr>
      </w:pPr>
      <w:r w:rsidRPr="002A4EAD">
        <w:rPr>
          <w:rFonts w:ascii="Arial" w:hAnsi="Arial" w:cs="Arial"/>
          <w:i/>
          <w:sz w:val="24"/>
          <w:szCs w:val="24"/>
        </w:rPr>
        <w:t>O.E. 6</w:t>
      </w:r>
      <w:r w:rsidRPr="002A4EAD">
        <w:rPr>
          <w:rFonts w:ascii="Arial" w:hAnsi="Arial" w:cs="Arial"/>
          <w:sz w:val="24"/>
          <w:szCs w:val="24"/>
        </w:rPr>
        <w:tab/>
        <w:t xml:space="preserve">Buscar, evaluar y obtener un importante financiamiento público o privado en el 2011; para potenciar </w:t>
      </w:r>
      <w:r w:rsidR="00FA2D3B">
        <w:rPr>
          <w:rFonts w:ascii="Arial" w:hAnsi="Arial" w:cs="Arial"/>
          <w:sz w:val="24"/>
          <w:szCs w:val="24"/>
        </w:rPr>
        <w:t>sus</w:t>
      </w:r>
      <w:r w:rsidRPr="002A4EAD">
        <w:rPr>
          <w:rFonts w:ascii="Arial" w:hAnsi="Arial" w:cs="Arial"/>
          <w:sz w:val="24"/>
          <w:szCs w:val="24"/>
        </w:rPr>
        <w:t xml:space="preserve"> capacidades</w:t>
      </w:r>
      <w:r>
        <w:rPr>
          <w:rFonts w:ascii="Arial" w:hAnsi="Arial" w:cs="Arial"/>
          <w:sz w:val="24"/>
          <w:szCs w:val="24"/>
        </w:rPr>
        <w:t>.</w:t>
      </w:r>
    </w:p>
    <w:p w:rsidR="00123344" w:rsidRDefault="00123344" w:rsidP="00123344">
      <w:pPr>
        <w:spacing w:after="0" w:line="240" w:lineRule="auto"/>
        <w:jc w:val="both"/>
        <w:rPr>
          <w:rFonts w:ascii="Arial" w:hAnsi="Arial" w:cs="Arial"/>
          <w:b/>
          <w:sz w:val="24"/>
          <w:szCs w:val="24"/>
        </w:rPr>
      </w:pPr>
    </w:p>
    <w:p w:rsidR="00123344" w:rsidRDefault="00123344" w:rsidP="00123344">
      <w:pPr>
        <w:spacing w:after="0" w:line="480" w:lineRule="auto"/>
        <w:ind w:left="1134"/>
        <w:jc w:val="both"/>
        <w:rPr>
          <w:rFonts w:ascii="Arial" w:hAnsi="Arial" w:cs="Arial"/>
          <w:sz w:val="24"/>
          <w:szCs w:val="24"/>
        </w:rPr>
      </w:pPr>
    </w:p>
    <w:p w:rsidR="00123344" w:rsidRDefault="00123344" w:rsidP="00123344">
      <w:pPr>
        <w:spacing w:after="0" w:line="480" w:lineRule="auto"/>
        <w:ind w:left="1134"/>
        <w:jc w:val="both"/>
        <w:rPr>
          <w:rFonts w:ascii="Arial" w:hAnsi="Arial" w:cs="Arial"/>
          <w:sz w:val="24"/>
          <w:szCs w:val="24"/>
        </w:rPr>
      </w:pPr>
      <w:r>
        <w:rPr>
          <w:rFonts w:ascii="Arial" w:hAnsi="Arial" w:cs="Arial"/>
          <w:sz w:val="24"/>
          <w:szCs w:val="24"/>
        </w:rPr>
        <w:lastRenderedPageBreak/>
        <w:t>Estos objetivos deben tomar cuerpo en varios planes de acción específicos, un sistema de indicadores y de seguimiento de similares características a los propuestos para la gestión de la calidad, lo cual es materia suficiente para un estudio específico posterior.</w:t>
      </w:r>
    </w:p>
    <w:p w:rsidR="00123344" w:rsidRPr="002A4EAD" w:rsidRDefault="00123344" w:rsidP="00123344">
      <w:pPr>
        <w:spacing w:after="0" w:line="480" w:lineRule="auto"/>
        <w:ind w:left="1134"/>
        <w:jc w:val="both"/>
        <w:rPr>
          <w:rFonts w:ascii="Arial" w:hAnsi="Arial" w:cs="Arial"/>
          <w:sz w:val="24"/>
          <w:szCs w:val="24"/>
        </w:rPr>
      </w:pPr>
    </w:p>
    <w:p w:rsidR="00123344" w:rsidRDefault="00123344" w:rsidP="00123344">
      <w:pPr>
        <w:spacing w:after="0" w:line="240" w:lineRule="auto"/>
        <w:jc w:val="both"/>
        <w:rPr>
          <w:rFonts w:ascii="Arial" w:hAnsi="Arial" w:cs="Arial"/>
          <w:b/>
          <w:sz w:val="24"/>
          <w:szCs w:val="24"/>
        </w:rPr>
      </w:pPr>
    </w:p>
    <w:p w:rsidR="00123344" w:rsidRPr="00EE4DDF" w:rsidRDefault="00123344" w:rsidP="00123344">
      <w:pPr>
        <w:spacing w:after="0" w:line="240" w:lineRule="auto"/>
        <w:ind w:firstLine="708"/>
        <w:jc w:val="both"/>
        <w:rPr>
          <w:rFonts w:ascii="Arial" w:hAnsi="Arial" w:cs="Arial"/>
          <w:b/>
          <w:sz w:val="24"/>
          <w:szCs w:val="24"/>
        </w:rPr>
      </w:pPr>
      <w:r w:rsidRPr="00EE4DDF">
        <w:rPr>
          <w:rFonts w:ascii="Arial" w:hAnsi="Arial" w:cs="Arial"/>
          <w:b/>
          <w:sz w:val="24"/>
          <w:szCs w:val="24"/>
        </w:rPr>
        <w:t>4.2 Gestión del talento humano</w:t>
      </w:r>
    </w:p>
    <w:p w:rsidR="00123344" w:rsidRPr="00D62949" w:rsidRDefault="00123344" w:rsidP="00123344">
      <w:pPr>
        <w:spacing w:after="0" w:line="240" w:lineRule="auto"/>
        <w:jc w:val="both"/>
        <w:rPr>
          <w:rFonts w:ascii="Arial" w:hAnsi="Arial" w:cs="Arial"/>
          <w:b/>
          <w:sz w:val="24"/>
          <w:szCs w:val="24"/>
        </w:rPr>
      </w:pP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t xml:space="preserve">En </w:t>
      </w:r>
      <w:r w:rsidR="002433E4">
        <w:rPr>
          <w:rFonts w:ascii="Arial" w:hAnsi="Arial" w:cs="Arial"/>
          <w:sz w:val="24"/>
          <w:szCs w:val="24"/>
        </w:rPr>
        <w:t xml:space="preserve">la  </w:t>
      </w:r>
      <w:r>
        <w:rPr>
          <w:rFonts w:ascii="Arial" w:hAnsi="Arial" w:cs="Arial"/>
          <w:sz w:val="24"/>
          <w:szCs w:val="24"/>
        </w:rPr>
        <w:t>empresa</w:t>
      </w:r>
      <w:r w:rsidR="002433E4">
        <w:rPr>
          <w:rFonts w:ascii="Arial" w:hAnsi="Arial" w:cs="Arial"/>
          <w:sz w:val="24"/>
          <w:szCs w:val="24"/>
        </w:rPr>
        <w:t xml:space="preserve"> </w:t>
      </w:r>
      <w:r w:rsidR="00104CAD" w:rsidRPr="00D62949">
        <w:rPr>
          <w:rFonts w:ascii="Arial" w:hAnsi="Arial" w:cs="Arial"/>
          <w:sz w:val="24"/>
          <w:szCs w:val="24"/>
        </w:rPr>
        <w:t>que se analiza</w:t>
      </w:r>
      <w:r w:rsidRPr="00D62949">
        <w:rPr>
          <w:rFonts w:ascii="Arial" w:hAnsi="Arial" w:cs="Arial"/>
          <w:sz w:val="24"/>
          <w:szCs w:val="24"/>
        </w:rPr>
        <w:t>,</w:t>
      </w:r>
      <w:r>
        <w:rPr>
          <w:rFonts w:ascii="Arial" w:hAnsi="Arial" w:cs="Arial"/>
          <w:sz w:val="24"/>
          <w:szCs w:val="24"/>
        </w:rPr>
        <w:t xml:space="preserve"> indudablemente, el principal activo son las personas y su capacidad para brindar los servicios articuladamente con la organización. Así la gestión del talento humano, aunque formalmente no está representada en la cadena de valor, es un proceso clave y habilitante para cumplir todas las tareas. De ahí el espacio otorgado en la misión, visión estratégica, políticas y objetivos de todo tipo. En este breve aporte adicional se tratarán los siguientes aspectos:</w:t>
      </w:r>
    </w:p>
    <w:p w:rsidR="00123344" w:rsidRDefault="00123344" w:rsidP="00123344">
      <w:pPr>
        <w:spacing w:after="0" w:line="480" w:lineRule="auto"/>
        <w:ind w:left="708"/>
        <w:jc w:val="both"/>
        <w:rPr>
          <w:rFonts w:ascii="Arial" w:hAnsi="Arial" w:cs="Arial"/>
          <w:sz w:val="24"/>
          <w:szCs w:val="24"/>
        </w:rPr>
      </w:pPr>
    </w:p>
    <w:p w:rsidR="00123344" w:rsidRDefault="00123344" w:rsidP="00123344">
      <w:pPr>
        <w:numPr>
          <w:ilvl w:val="0"/>
          <w:numId w:val="17"/>
        </w:numPr>
        <w:spacing w:after="0" w:line="480" w:lineRule="auto"/>
        <w:jc w:val="both"/>
        <w:rPr>
          <w:rFonts w:ascii="Arial" w:hAnsi="Arial" w:cs="Arial"/>
          <w:sz w:val="24"/>
          <w:szCs w:val="24"/>
        </w:rPr>
      </w:pPr>
      <w:r>
        <w:rPr>
          <w:rFonts w:ascii="Arial" w:hAnsi="Arial" w:cs="Arial"/>
          <w:sz w:val="24"/>
          <w:szCs w:val="24"/>
        </w:rPr>
        <w:t xml:space="preserve">La definición de los subsistemas a implementar, </w:t>
      </w:r>
    </w:p>
    <w:p w:rsidR="00123344" w:rsidRDefault="00123344" w:rsidP="00123344">
      <w:pPr>
        <w:numPr>
          <w:ilvl w:val="0"/>
          <w:numId w:val="17"/>
        </w:numPr>
        <w:spacing w:after="0" w:line="480" w:lineRule="auto"/>
        <w:jc w:val="both"/>
        <w:rPr>
          <w:rFonts w:ascii="Arial" w:hAnsi="Arial" w:cs="Arial"/>
          <w:sz w:val="24"/>
          <w:szCs w:val="24"/>
        </w:rPr>
      </w:pPr>
      <w:r>
        <w:rPr>
          <w:rFonts w:ascii="Arial" w:hAnsi="Arial" w:cs="Arial"/>
          <w:sz w:val="24"/>
          <w:szCs w:val="24"/>
        </w:rPr>
        <w:t xml:space="preserve">La motivación de los colaboradores internos y </w:t>
      </w:r>
    </w:p>
    <w:p w:rsidR="00123344" w:rsidRDefault="00123344" w:rsidP="00123344">
      <w:pPr>
        <w:numPr>
          <w:ilvl w:val="0"/>
          <w:numId w:val="17"/>
        </w:numPr>
        <w:spacing w:after="0" w:line="480" w:lineRule="auto"/>
        <w:jc w:val="both"/>
        <w:rPr>
          <w:rFonts w:ascii="Arial" w:hAnsi="Arial" w:cs="Arial"/>
          <w:sz w:val="24"/>
          <w:szCs w:val="24"/>
        </w:rPr>
      </w:pPr>
      <w:r>
        <w:rPr>
          <w:rFonts w:ascii="Arial" w:hAnsi="Arial" w:cs="Arial"/>
          <w:sz w:val="24"/>
          <w:szCs w:val="24"/>
        </w:rPr>
        <w:t>La estructura organizacional propuesta para el aprovechamiento de las capacidades institucionales.</w:t>
      </w:r>
    </w:p>
    <w:p w:rsidR="00123344" w:rsidRDefault="00123344" w:rsidP="00123344">
      <w:pPr>
        <w:spacing w:after="0" w:line="480" w:lineRule="auto"/>
        <w:ind w:left="708"/>
        <w:jc w:val="both"/>
        <w:rPr>
          <w:rFonts w:ascii="Arial" w:hAnsi="Arial" w:cs="Arial"/>
          <w:sz w:val="24"/>
          <w:szCs w:val="24"/>
        </w:rPr>
      </w:pP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lastRenderedPageBreak/>
        <w:t>Sobre los Subsistemas de Gestión del Talento Humano a implementar, para este momento de la empresa son fundamentales:</w:t>
      </w:r>
    </w:p>
    <w:p w:rsidR="00123344" w:rsidRDefault="00123344" w:rsidP="00123344">
      <w:pPr>
        <w:spacing w:after="0" w:line="480" w:lineRule="auto"/>
        <w:ind w:left="708"/>
        <w:jc w:val="both"/>
        <w:rPr>
          <w:rFonts w:ascii="Arial" w:hAnsi="Arial" w:cs="Arial"/>
          <w:sz w:val="24"/>
          <w:szCs w:val="24"/>
        </w:rPr>
      </w:pPr>
    </w:p>
    <w:p w:rsidR="00123344" w:rsidRDefault="00123344" w:rsidP="00123344">
      <w:pPr>
        <w:numPr>
          <w:ilvl w:val="0"/>
          <w:numId w:val="16"/>
        </w:numPr>
        <w:spacing w:after="0" w:line="480" w:lineRule="auto"/>
        <w:jc w:val="both"/>
        <w:rPr>
          <w:rFonts w:ascii="Arial" w:hAnsi="Arial" w:cs="Arial"/>
          <w:sz w:val="24"/>
          <w:szCs w:val="24"/>
        </w:rPr>
      </w:pPr>
      <w:r>
        <w:rPr>
          <w:rFonts w:ascii="Arial" w:hAnsi="Arial" w:cs="Arial"/>
          <w:sz w:val="24"/>
          <w:szCs w:val="24"/>
        </w:rPr>
        <w:t>El de Selección de Personal.- Asumido en los primeros momentos por la propia Dirección, y en conjunto con la persona encargada del área de la actividad vacante. Fundamental en la eventualidad de proyectos con requerimientos exigentes de cobertura o</w:t>
      </w:r>
      <w:r w:rsidR="002433E4">
        <w:rPr>
          <w:rFonts w:ascii="Arial" w:hAnsi="Arial" w:cs="Arial"/>
          <w:sz w:val="24"/>
          <w:szCs w:val="24"/>
        </w:rPr>
        <w:t xml:space="preserve"> de </w:t>
      </w:r>
      <w:r>
        <w:rPr>
          <w:rFonts w:ascii="Arial" w:hAnsi="Arial" w:cs="Arial"/>
          <w:sz w:val="24"/>
          <w:szCs w:val="24"/>
        </w:rPr>
        <w:t xml:space="preserve"> velocidad</w:t>
      </w:r>
      <w:r w:rsidR="002433E4">
        <w:rPr>
          <w:rFonts w:ascii="Arial" w:hAnsi="Arial" w:cs="Arial"/>
          <w:sz w:val="24"/>
          <w:szCs w:val="24"/>
        </w:rPr>
        <w:t xml:space="preserve"> de trabajo</w:t>
      </w:r>
      <w:r>
        <w:rPr>
          <w:rFonts w:ascii="Arial" w:hAnsi="Arial" w:cs="Arial"/>
          <w:sz w:val="24"/>
          <w:szCs w:val="24"/>
        </w:rPr>
        <w:t xml:space="preserve">. </w:t>
      </w:r>
    </w:p>
    <w:p w:rsidR="00123344" w:rsidRDefault="00123344" w:rsidP="00123344">
      <w:pPr>
        <w:numPr>
          <w:ilvl w:val="0"/>
          <w:numId w:val="16"/>
        </w:numPr>
        <w:spacing w:after="0" w:line="480" w:lineRule="auto"/>
        <w:jc w:val="both"/>
        <w:rPr>
          <w:rFonts w:ascii="Arial" w:hAnsi="Arial" w:cs="Arial"/>
          <w:sz w:val="24"/>
          <w:szCs w:val="24"/>
        </w:rPr>
      </w:pPr>
      <w:r>
        <w:rPr>
          <w:rFonts w:ascii="Arial" w:hAnsi="Arial" w:cs="Arial"/>
          <w:sz w:val="24"/>
          <w:szCs w:val="24"/>
        </w:rPr>
        <w:t>Inducción y Capacitación.- Con dos componentes claramente establecidas, la primera se encarga del personal nuevo y es la continuación lógica de los procesos de selección y con los mismo</w:t>
      </w:r>
      <w:r w:rsidR="002433E4">
        <w:rPr>
          <w:rFonts w:ascii="Arial" w:hAnsi="Arial" w:cs="Arial"/>
          <w:sz w:val="24"/>
          <w:szCs w:val="24"/>
        </w:rPr>
        <w:t>s</w:t>
      </w:r>
      <w:r>
        <w:rPr>
          <w:rFonts w:ascii="Arial" w:hAnsi="Arial" w:cs="Arial"/>
          <w:sz w:val="24"/>
          <w:szCs w:val="24"/>
        </w:rPr>
        <w:t xml:space="preserve"> encargados. Y la segunda componente es la que se encarga del desarrollo permanente de los colaboradores internos, que es uno de los objetivos estratégicos.</w:t>
      </w:r>
    </w:p>
    <w:p w:rsidR="00123344" w:rsidRDefault="00123344" w:rsidP="00123344">
      <w:pPr>
        <w:numPr>
          <w:ilvl w:val="0"/>
          <w:numId w:val="16"/>
        </w:numPr>
        <w:spacing w:after="0" w:line="480" w:lineRule="auto"/>
        <w:jc w:val="both"/>
        <w:rPr>
          <w:rFonts w:ascii="Arial" w:hAnsi="Arial" w:cs="Arial"/>
          <w:sz w:val="24"/>
          <w:szCs w:val="24"/>
        </w:rPr>
      </w:pPr>
      <w:r>
        <w:rPr>
          <w:rFonts w:ascii="Arial" w:hAnsi="Arial" w:cs="Arial"/>
          <w:sz w:val="24"/>
          <w:szCs w:val="24"/>
        </w:rPr>
        <w:t>Evaluación de Competencias y Desempeño.- Asumido originalmente por la Dirección y frecuentemente por el compañero o compañera responsable del área donde trabaja el colaborador a ser evaluado. De extrema importancia este subsistema para la asignación de responsabilidades en los proyectos, durante el proceso de ejecución de la Consultoría o Capacitaciones y para el funcionamiento del Sistema de Evaluación de la Calidad.</w:t>
      </w:r>
    </w:p>
    <w:p w:rsidR="00123344" w:rsidRDefault="00123344" w:rsidP="00123344">
      <w:pPr>
        <w:spacing w:after="0" w:line="480" w:lineRule="auto"/>
        <w:ind w:left="708"/>
        <w:jc w:val="both"/>
        <w:rPr>
          <w:rFonts w:ascii="Arial" w:hAnsi="Arial" w:cs="Arial"/>
          <w:sz w:val="24"/>
          <w:szCs w:val="24"/>
        </w:rPr>
      </w:pP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t>Sobre la Motivación del personal, aunque junto con el bienestar podría tratarse como otro subsistema más; se ha preferido analizarlo individualmente por cuanto configura un eje transversal en todo el presente estudio, valores filosóficos, políticas y objetivos declarados, etc.</w:t>
      </w:r>
    </w:p>
    <w:p w:rsidR="00123344" w:rsidRDefault="00123344" w:rsidP="00123344">
      <w:pPr>
        <w:spacing w:after="0" w:line="480" w:lineRule="auto"/>
        <w:ind w:left="708"/>
        <w:jc w:val="both"/>
        <w:rPr>
          <w:rFonts w:ascii="Arial" w:hAnsi="Arial" w:cs="Arial"/>
          <w:sz w:val="24"/>
          <w:szCs w:val="24"/>
        </w:rPr>
      </w:pP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t>Existen dos corrientes generales en cuanto a teorías del contenido de la motiv</w:t>
      </w:r>
      <w:r w:rsidR="002433E4">
        <w:rPr>
          <w:rFonts w:ascii="Arial" w:hAnsi="Arial" w:cs="Arial"/>
          <w:sz w:val="24"/>
          <w:szCs w:val="24"/>
        </w:rPr>
        <w:t>ación, advierte Chiavenato</w:t>
      </w:r>
      <w:r>
        <w:rPr>
          <w:rFonts w:ascii="Arial" w:hAnsi="Arial" w:cs="Arial"/>
          <w:sz w:val="24"/>
          <w:szCs w:val="24"/>
        </w:rPr>
        <w:t>, que a pesar de ser cuestionadas por su validez, sirven para entender el fenómeno en términos generales. La primera es la de la jerarquía de las necesidades y la otra la de motivación-higiene</w:t>
      </w:r>
      <w:r w:rsidR="002433E4">
        <w:rPr>
          <w:rFonts w:ascii="Arial" w:hAnsi="Arial" w:cs="Arial"/>
          <w:sz w:val="24"/>
          <w:szCs w:val="24"/>
        </w:rPr>
        <w:t xml:space="preserve"> [6]</w:t>
      </w:r>
      <w:r>
        <w:rPr>
          <w:rFonts w:ascii="Arial" w:hAnsi="Arial" w:cs="Arial"/>
          <w:sz w:val="24"/>
          <w:szCs w:val="24"/>
        </w:rPr>
        <w:t>. Para este estudio se utilizará la jerarquía, por ser la de mayor difusión.</w:t>
      </w:r>
    </w:p>
    <w:p w:rsidR="00123344" w:rsidRDefault="00123344" w:rsidP="00123344">
      <w:pPr>
        <w:spacing w:after="0" w:line="480" w:lineRule="auto"/>
        <w:ind w:left="708"/>
        <w:jc w:val="both"/>
        <w:rPr>
          <w:rFonts w:ascii="Arial" w:hAnsi="Arial" w:cs="Arial"/>
          <w:sz w:val="24"/>
          <w:szCs w:val="24"/>
        </w:rPr>
      </w:pPr>
    </w:p>
    <w:p w:rsidR="00123344" w:rsidRDefault="00123344" w:rsidP="00123344">
      <w:pPr>
        <w:spacing w:after="0" w:line="480" w:lineRule="auto"/>
        <w:ind w:left="708"/>
        <w:jc w:val="both"/>
        <w:rPr>
          <w:rFonts w:ascii="Arial" w:hAnsi="Arial" w:cs="Arial"/>
          <w:sz w:val="24"/>
          <w:szCs w:val="24"/>
        </w:rPr>
      </w:pPr>
      <w:r>
        <w:rPr>
          <w:rFonts w:ascii="Arial" w:hAnsi="Arial" w:cs="Arial"/>
          <w:sz w:val="24"/>
          <w:szCs w:val="24"/>
        </w:rPr>
        <w:t>Abraham Maslow, propuso a mediados del siglo veinte que cada persona tiene sus necesidades priorizadas en cinco categorías</w:t>
      </w:r>
      <w:r w:rsidR="002433E4">
        <w:rPr>
          <w:rFonts w:ascii="Arial" w:hAnsi="Arial" w:cs="Arial"/>
          <w:sz w:val="24"/>
          <w:szCs w:val="24"/>
        </w:rPr>
        <w:t xml:space="preserve"> [6]</w:t>
      </w:r>
      <w:r w:rsidR="002A17FA">
        <w:rPr>
          <w:rFonts w:ascii="Arial" w:hAnsi="Arial" w:cs="Arial"/>
          <w:sz w:val="24"/>
          <w:szCs w:val="24"/>
        </w:rPr>
        <w:t>. La figura 4.8</w:t>
      </w:r>
      <w:r>
        <w:rPr>
          <w:rFonts w:ascii="Arial" w:hAnsi="Arial" w:cs="Arial"/>
          <w:sz w:val="24"/>
          <w:szCs w:val="24"/>
        </w:rPr>
        <w:t xml:space="preserve"> muestra la afamada Pirámide de las Necesidades que las representa: </w:t>
      </w:r>
    </w:p>
    <w:p w:rsidR="00123344" w:rsidRDefault="00123344" w:rsidP="00123344">
      <w:pPr>
        <w:spacing w:after="0" w:line="480" w:lineRule="auto"/>
        <w:ind w:left="708"/>
        <w:jc w:val="both"/>
        <w:rPr>
          <w:rFonts w:ascii="Arial" w:hAnsi="Arial" w:cs="Arial"/>
          <w:sz w:val="24"/>
          <w:szCs w:val="24"/>
        </w:rPr>
      </w:pPr>
    </w:p>
    <w:p w:rsidR="00123344" w:rsidRDefault="007146D0" w:rsidP="002433E4">
      <w:pPr>
        <w:spacing w:after="0" w:line="480" w:lineRule="auto"/>
        <w:ind w:left="708" w:firstLine="1"/>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495800" cy="3368040"/>
            <wp:effectExtent l="19050" t="0" r="0" b="0"/>
            <wp:docPr id="31" name="Imagen 26" descr="Pirámide de las necesidades de Ma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Pirámide de las necesidades de Maslow"/>
                    <pic:cNvPicPr>
                      <a:picLocks noChangeAspect="1" noChangeArrowheads="1"/>
                    </pic:cNvPicPr>
                  </pic:nvPicPr>
                  <pic:blipFill>
                    <a:blip r:embed="rId49" cstate="print"/>
                    <a:srcRect/>
                    <a:stretch>
                      <a:fillRect/>
                    </a:stretch>
                  </pic:blipFill>
                  <pic:spPr bwMode="auto">
                    <a:xfrm>
                      <a:off x="0" y="0"/>
                      <a:ext cx="4495800" cy="3368040"/>
                    </a:xfrm>
                    <a:prstGeom prst="rect">
                      <a:avLst/>
                    </a:prstGeom>
                    <a:noFill/>
                    <a:ln w="9525">
                      <a:noFill/>
                      <a:miter lim="800000"/>
                      <a:headEnd/>
                      <a:tailEnd/>
                    </a:ln>
                  </pic:spPr>
                </pic:pic>
              </a:graphicData>
            </a:graphic>
          </wp:inline>
        </w:drawing>
      </w:r>
    </w:p>
    <w:p w:rsidR="00123344" w:rsidRPr="002433E4" w:rsidRDefault="00FF0391" w:rsidP="002433E4">
      <w:pPr>
        <w:spacing w:after="0" w:line="480" w:lineRule="auto"/>
        <w:ind w:left="708"/>
        <w:jc w:val="center"/>
        <w:rPr>
          <w:rFonts w:ascii="Arial" w:hAnsi="Arial" w:cs="Arial"/>
          <w:b/>
          <w:sz w:val="24"/>
          <w:szCs w:val="24"/>
        </w:rPr>
      </w:pPr>
      <w:r>
        <w:rPr>
          <w:rFonts w:ascii="Arial" w:hAnsi="Arial" w:cs="Arial"/>
          <w:b/>
          <w:sz w:val="24"/>
          <w:szCs w:val="24"/>
        </w:rPr>
        <w:t>FIGURA 4.8</w:t>
      </w:r>
      <w:r w:rsidR="002433E4" w:rsidRPr="002433E4">
        <w:rPr>
          <w:rFonts w:ascii="Arial" w:hAnsi="Arial" w:cs="Arial"/>
          <w:b/>
          <w:sz w:val="24"/>
          <w:szCs w:val="24"/>
        </w:rPr>
        <w:t xml:space="preserve"> PIRÁMIDE DE LAS NECESIDADES DE MASLOW Y SUS </w:t>
      </w:r>
      <w:r w:rsidR="002433E4">
        <w:rPr>
          <w:rFonts w:ascii="Arial" w:hAnsi="Arial" w:cs="Arial"/>
          <w:b/>
          <w:sz w:val="24"/>
          <w:szCs w:val="24"/>
        </w:rPr>
        <w:t>IMPLICACIONES [6].</w:t>
      </w:r>
    </w:p>
    <w:p w:rsidR="00123344" w:rsidRDefault="00123344" w:rsidP="00123344">
      <w:pPr>
        <w:spacing w:after="0" w:line="480" w:lineRule="auto"/>
        <w:jc w:val="both"/>
        <w:rPr>
          <w:rFonts w:ascii="Arial" w:hAnsi="Arial" w:cs="Arial"/>
          <w:sz w:val="24"/>
          <w:szCs w:val="24"/>
        </w:rPr>
      </w:pPr>
    </w:p>
    <w:p w:rsidR="00123344" w:rsidRDefault="00123344" w:rsidP="00123344">
      <w:pPr>
        <w:spacing w:after="0" w:line="480" w:lineRule="auto"/>
        <w:ind w:left="709"/>
        <w:jc w:val="both"/>
        <w:rPr>
          <w:rFonts w:ascii="Arial" w:hAnsi="Arial" w:cs="Arial"/>
          <w:sz w:val="24"/>
          <w:szCs w:val="24"/>
        </w:rPr>
      </w:pPr>
      <w:r>
        <w:rPr>
          <w:rFonts w:ascii="Arial" w:hAnsi="Arial" w:cs="Arial"/>
          <w:sz w:val="24"/>
          <w:szCs w:val="24"/>
        </w:rPr>
        <w:t xml:space="preserve">La potencia del gráfico radica en la cuasi lista de </w:t>
      </w:r>
      <w:r w:rsidR="002433E4">
        <w:rPr>
          <w:rFonts w:ascii="Arial" w:hAnsi="Arial" w:cs="Arial"/>
          <w:sz w:val="24"/>
          <w:szCs w:val="24"/>
        </w:rPr>
        <w:t>verificación</w:t>
      </w:r>
      <w:r>
        <w:rPr>
          <w:rFonts w:ascii="Arial" w:hAnsi="Arial" w:cs="Arial"/>
          <w:sz w:val="24"/>
          <w:szCs w:val="24"/>
        </w:rPr>
        <w:t xml:space="preserve"> que se dispone al lado derecho de la pirámide para garantizar la satisfacción y consecuente motivación del los colaboradores internos en el ambiente de trabajo.</w:t>
      </w:r>
    </w:p>
    <w:p w:rsidR="00123344" w:rsidRDefault="00123344" w:rsidP="00123344">
      <w:pPr>
        <w:spacing w:after="0" w:line="480" w:lineRule="auto"/>
        <w:ind w:left="709"/>
        <w:jc w:val="both"/>
        <w:rPr>
          <w:rFonts w:ascii="Arial" w:hAnsi="Arial" w:cs="Arial"/>
          <w:sz w:val="24"/>
          <w:szCs w:val="24"/>
        </w:rPr>
      </w:pPr>
    </w:p>
    <w:p w:rsidR="00123344" w:rsidRDefault="00123344" w:rsidP="00123344">
      <w:pPr>
        <w:spacing w:after="0" w:line="480" w:lineRule="auto"/>
        <w:ind w:left="709"/>
        <w:jc w:val="both"/>
        <w:rPr>
          <w:rFonts w:ascii="Arial" w:hAnsi="Arial" w:cs="Arial"/>
          <w:sz w:val="24"/>
          <w:szCs w:val="24"/>
        </w:rPr>
      </w:pPr>
      <w:r>
        <w:rPr>
          <w:rFonts w:ascii="Arial" w:hAnsi="Arial" w:cs="Arial"/>
          <w:sz w:val="24"/>
          <w:szCs w:val="24"/>
        </w:rPr>
        <w:t>Comparando cada nivel de necesidades</w:t>
      </w:r>
      <w:r w:rsidR="00E45C2B">
        <w:rPr>
          <w:rFonts w:ascii="Arial" w:hAnsi="Arial" w:cs="Arial"/>
          <w:sz w:val="24"/>
          <w:szCs w:val="24"/>
        </w:rPr>
        <w:t>,</w:t>
      </w:r>
      <w:r>
        <w:rPr>
          <w:rFonts w:ascii="Arial" w:hAnsi="Arial" w:cs="Arial"/>
          <w:sz w:val="24"/>
          <w:szCs w:val="24"/>
        </w:rPr>
        <w:t xml:space="preserve"> con la re</w:t>
      </w:r>
      <w:r w:rsidR="00E45C2B">
        <w:rPr>
          <w:rFonts w:ascii="Arial" w:hAnsi="Arial" w:cs="Arial"/>
          <w:sz w:val="24"/>
          <w:szCs w:val="24"/>
        </w:rPr>
        <w:t>alidad en la empresa, se tiene</w:t>
      </w:r>
      <w:r>
        <w:rPr>
          <w:rFonts w:ascii="Arial" w:hAnsi="Arial" w:cs="Arial"/>
          <w:sz w:val="24"/>
          <w:szCs w:val="24"/>
        </w:rPr>
        <w:t>:</w:t>
      </w:r>
    </w:p>
    <w:p w:rsidR="00123344" w:rsidRDefault="00123344" w:rsidP="00123344">
      <w:pPr>
        <w:spacing w:after="0" w:line="480" w:lineRule="auto"/>
        <w:ind w:left="1134"/>
        <w:jc w:val="both"/>
        <w:rPr>
          <w:rFonts w:ascii="Arial" w:hAnsi="Arial" w:cs="Arial"/>
          <w:sz w:val="24"/>
          <w:szCs w:val="24"/>
        </w:rPr>
      </w:pPr>
    </w:p>
    <w:p w:rsidR="00123344" w:rsidRDefault="00123344" w:rsidP="00123344">
      <w:pPr>
        <w:numPr>
          <w:ilvl w:val="0"/>
          <w:numId w:val="18"/>
        </w:numPr>
        <w:spacing w:after="0" w:line="480" w:lineRule="auto"/>
        <w:jc w:val="both"/>
        <w:rPr>
          <w:rFonts w:ascii="Arial" w:hAnsi="Arial" w:cs="Arial"/>
          <w:sz w:val="24"/>
          <w:szCs w:val="24"/>
        </w:rPr>
      </w:pPr>
      <w:r>
        <w:rPr>
          <w:rFonts w:ascii="Arial" w:hAnsi="Arial" w:cs="Arial"/>
          <w:sz w:val="24"/>
          <w:szCs w:val="24"/>
        </w:rPr>
        <w:lastRenderedPageBreak/>
        <w:t>Sobre la satisfacción de las necesidades fisiológicas.-  Tanto el horario de trabajo como los intervalos de descanso son bastante flexibles, al manejarse la mayor parte de las actividades en la modalidad de proyectos. Incluso algunas veces puede trabajarse desde el domicilio, utilizando las tecnologías de información y comunicación elementales en la actualidad, sumado a las comodidades básicas de la oficina (mobiliario, acondicionamiento de aire, equipos informáticos, etc.) se tiene tranquilidad sobre este nivel.</w:t>
      </w:r>
    </w:p>
    <w:p w:rsidR="00646E42" w:rsidRDefault="00646E42" w:rsidP="00646E42">
      <w:pPr>
        <w:spacing w:after="0" w:line="480" w:lineRule="auto"/>
        <w:ind w:left="1854"/>
        <w:jc w:val="both"/>
        <w:rPr>
          <w:rFonts w:ascii="Arial" w:hAnsi="Arial" w:cs="Arial"/>
          <w:sz w:val="24"/>
          <w:szCs w:val="24"/>
        </w:rPr>
      </w:pPr>
    </w:p>
    <w:p w:rsidR="00123344" w:rsidRDefault="00123344" w:rsidP="00123344">
      <w:pPr>
        <w:numPr>
          <w:ilvl w:val="0"/>
          <w:numId w:val="18"/>
        </w:numPr>
        <w:spacing w:after="0" w:line="480" w:lineRule="auto"/>
        <w:jc w:val="both"/>
        <w:rPr>
          <w:rFonts w:ascii="Arial" w:hAnsi="Arial" w:cs="Arial"/>
          <w:sz w:val="24"/>
          <w:szCs w:val="24"/>
        </w:rPr>
      </w:pPr>
      <w:r>
        <w:rPr>
          <w:rFonts w:ascii="Arial" w:hAnsi="Arial" w:cs="Arial"/>
          <w:sz w:val="24"/>
          <w:szCs w:val="24"/>
        </w:rPr>
        <w:t>Sobre la satisfacción de las necesidades de seguridad.- Aquí encontramos un punto débil en la actualidad, ya contemplado dentro de los Objetivos Estratégicos anteriormente trazados. La remuneración, beneficios y permanencia en el empleo no han sido totalmente conti</w:t>
      </w:r>
      <w:r w:rsidR="00E45C2B">
        <w:rPr>
          <w:rFonts w:ascii="Arial" w:hAnsi="Arial" w:cs="Arial"/>
          <w:sz w:val="24"/>
          <w:szCs w:val="24"/>
        </w:rPr>
        <w:t>nuos, lo que</w:t>
      </w:r>
      <w:r>
        <w:rPr>
          <w:rFonts w:ascii="Arial" w:hAnsi="Arial" w:cs="Arial"/>
          <w:sz w:val="24"/>
          <w:szCs w:val="24"/>
        </w:rPr>
        <w:t xml:space="preserve"> ha generado  poder contar s</w:t>
      </w:r>
      <w:r w:rsidR="00E45C2B">
        <w:rPr>
          <w:rFonts w:ascii="Arial" w:hAnsi="Arial" w:cs="Arial"/>
          <w:sz w:val="24"/>
          <w:szCs w:val="24"/>
        </w:rPr>
        <w:t>olo con una parte del tiempo del personal</w:t>
      </w:r>
      <w:r>
        <w:rPr>
          <w:rFonts w:ascii="Arial" w:hAnsi="Arial" w:cs="Arial"/>
          <w:sz w:val="24"/>
          <w:szCs w:val="24"/>
        </w:rPr>
        <w:t xml:space="preserve">, teniendo </w:t>
      </w:r>
      <w:r w:rsidR="00E45C2B">
        <w:rPr>
          <w:rFonts w:ascii="Arial" w:hAnsi="Arial" w:cs="Arial"/>
          <w:sz w:val="24"/>
          <w:szCs w:val="24"/>
        </w:rPr>
        <w:t>como contraparte el saber que</w:t>
      </w:r>
      <w:r>
        <w:rPr>
          <w:rFonts w:ascii="Arial" w:hAnsi="Arial" w:cs="Arial"/>
          <w:sz w:val="24"/>
          <w:szCs w:val="24"/>
        </w:rPr>
        <w:t xml:space="preserve"> es seguro seguir en la empresa y tener buenos ingresos cuando se están atendiendo los proyectos. Definitivamente este nivel de motivación debe atenderse prioritariamente.</w:t>
      </w:r>
    </w:p>
    <w:p w:rsidR="00123344" w:rsidRDefault="00123344" w:rsidP="00123344">
      <w:pPr>
        <w:numPr>
          <w:ilvl w:val="0"/>
          <w:numId w:val="18"/>
        </w:numPr>
        <w:spacing w:after="0" w:line="480" w:lineRule="auto"/>
        <w:jc w:val="both"/>
        <w:rPr>
          <w:rFonts w:ascii="Arial" w:hAnsi="Arial" w:cs="Arial"/>
          <w:sz w:val="24"/>
          <w:szCs w:val="24"/>
        </w:rPr>
      </w:pPr>
      <w:r>
        <w:rPr>
          <w:rFonts w:ascii="Arial" w:hAnsi="Arial" w:cs="Arial"/>
          <w:sz w:val="24"/>
          <w:szCs w:val="24"/>
        </w:rPr>
        <w:lastRenderedPageBreak/>
        <w:t>Sobre la satisfacción de las necesidades sociales.- Es una ventaja la empatía existente entre los colaboradores y con la Dirección, producto de relaciones personales de amistad y fraternidad de varios años e intereses c</w:t>
      </w:r>
      <w:r w:rsidR="00E45C2B">
        <w:rPr>
          <w:rFonts w:ascii="Arial" w:hAnsi="Arial" w:cs="Arial"/>
          <w:sz w:val="24"/>
          <w:szCs w:val="24"/>
        </w:rPr>
        <w:t>omunes. Los usuarios de los</w:t>
      </w:r>
      <w:r>
        <w:rPr>
          <w:rFonts w:ascii="Arial" w:hAnsi="Arial" w:cs="Arial"/>
          <w:sz w:val="24"/>
          <w:szCs w:val="24"/>
        </w:rPr>
        <w:t xml:space="preserve"> servicios, entendiéndose tanto los que contratan el servicio como los que reciben directamente las capacitaciones por ejemplo (que no siempre son los mismos) son bastante heterogéneos pero regularmente muy interesados en la actividad de la empresa, lo que representa un estímulo y aliciente constante para el personal, conocer nueva gente y muy diversa frecuentemente y trabajar sinérgicamente con ella. En este nivel se siente tranquilidad también.</w:t>
      </w:r>
    </w:p>
    <w:p w:rsidR="00646E42" w:rsidRDefault="00646E42" w:rsidP="00646E42">
      <w:pPr>
        <w:spacing w:after="0" w:line="480" w:lineRule="auto"/>
        <w:ind w:left="1854"/>
        <w:jc w:val="both"/>
        <w:rPr>
          <w:rFonts w:ascii="Arial" w:hAnsi="Arial" w:cs="Arial"/>
          <w:sz w:val="24"/>
          <w:szCs w:val="24"/>
        </w:rPr>
      </w:pPr>
    </w:p>
    <w:p w:rsidR="00123344" w:rsidRDefault="00123344" w:rsidP="00123344">
      <w:pPr>
        <w:numPr>
          <w:ilvl w:val="0"/>
          <w:numId w:val="18"/>
        </w:numPr>
        <w:spacing w:after="0" w:line="480" w:lineRule="auto"/>
        <w:jc w:val="both"/>
        <w:rPr>
          <w:rFonts w:ascii="Arial" w:hAnsi="Arial" w:cs="Arial"/>
          <w:sz w:val="24"/>
          <w:szCs w:val="24"/>
        </w:rPr>
      </w:pPr>
      <w:r>
        <w:rPr>
          <w:rFonts w:ascii="Arial" w:hAnsi="Arial" w:cs="Arial"/>
          <w:sz w:val="24"/>
          <w:szCs w:val="24"/>
        </w:rPr>
        <w:t xml:space="preserve">Sobre la satisfacción de necesidades de estima, aquí si hay bastante campo para trabajar, actualmente se hace reconocimiento interno a los colaboradores que han logrado cumplimientos ejemplares, generalmente el estímulo es verbal y de felicitación; se aliente a que comente la experiencia y enriquezca al equipo con lo aprendido. Cuando la situación económica del proyecto lo permite se han dado reconocimientos monetarios. Lo que siempre ha </w:t>
      </w:r>
      <w:r>
        <w:rPr>
          <w:rFonts w:ascii="Arial" w:hAnsi="Arial" w:cs="Arial"/>
          <w:sz w:val="24"/>
          <w:szCs w:val="24"/>
        </w:rPr>
        <w:lastRenderedPageBreak/>
        <w:t>sido política de la empresa es el reconocer el buen desempeño con la asignación de responsabilidades mayores acompañadas de mejor remuneración, casi siempre. Debido al tamaño y características de la empresa no se ha generado un plan de carrera aún, lo que debe ser materia de un próximo estudio.</w:t>
      </w:r>
    </w:p>
    <w:p w:rsidR="00646E42" w:rsidRDefault="00646E42" w:rsidP="00646E42">
      <w:pPr>
        <w:spacing w:after="0" w:line="480" w:lineRule="auto"/>
        <w:ind w:left="1854"/>
        <w:jc w:val="both"/>
        <w:rPr>
          <w:rFonts w:ascii="Arial" w:hAnsi="Arial" w:cs="Arial"/>
          <w:sz w:val="24"/>
          <w:szCs w:val="24"/>
        </w:rPr>
      </w:pPr>
    </w:p>
    <w:p w:rsidR="00123344" w:rsidRDefault="00123344" w:rsidP="00123344">
      <w:pPr>
        <w:numPr>
          <w:ilvl w:val="0"/>
          <w:numId w:val="18"/>
        </w:numPr>
        <w:spacing w:after="0" w:line="480" w:lineRule="auto"/>
        <w:jc w:val="both"/>
        <w:rPr>
          <w:rFonts w:ascii="Arial" w:hAnsi="Arial" w:cs="Arial"/>
          <w:sz w:val="24"/>
          <w:szCs w:val="24"/>
        </w:rPr>
      </w:pPr>
      <w:r>
        <w:rPr>
          <w:rFonts w:ascii="Arial" w:hAnsi="Arial" w:cs="Arial"/>
          <w:sz w:val="24"/>
          <w:szCs w:val="24"/>
        </w:rPr>
        <w:t>Sobre la satisfacción de necesidades de auto-realización.- podría ser paradójicamente donde más se ha desarrollado la empresa. El trabajo por su naturaleza es desafiante y diverso, en condiciones normales cada colaborador goza de bastante autonomía para realizarlo, con un fuerte nivel de coordinación y monitoreo auxiliar. Las decisiones son tomadas participativamente desde el diseño y ejecución hasta el cierre de los proyectos y se ha logrado que todas y todos perciban el trabajo realizado como aportes específicos a su realización individual. Entendiendo la auto-realización como un proceso continuo e interminable, se ha planteado para este nivel uno de los Objetivos Estratégicos en cuanto a impulsar la obtención de estudios de postgrado en los colaboradores que no los ostentan todavía; como una de las medidas de estímulo.</w:t>
      </w:r>
    </w:p>
    <w:p w:rsidR="00123344" w:rsidRDefault="00123344" w:rsidP="00123344">
      <w:pPr>
        <w:spacing w:after="0" w:line="480" w:lineRule="auto"/>
        <w:ind w:left="1416"/>
        <w:jc w:val="both"/>
        <w:rPr>
          <w:rFonts w:ascii="Arial" w:hAnsi="Arial" w:cs="Arial"/>
          <w:sz w:val="24"/>
          <w:szCs w:val="24"/>
        </w:rPr>
      </w:pPr>
    </w:p>
    <w:p w:rsidR="00123344" w:rsidRDefault="00123344" w:rsidP="00123344">
      <w:pPr>
        <w:spacing w:after="0" w:line="480" w:lineRule="auto"/>
        <w:ind w:left="709"/>
        <w:jc w:val="both"/>
        <w:rPr>
          <w:rFonts w:ascii="Arial" w:hAnsi="Arial" w:cs="Arial"/>
          <w:sz w:val="24"/>
          <w:szCs w:val="24"/>
        </w:rPr>
      </w:pPr>
      <w:r>
        <w:rPr>
          <w:rFonts w:ascii="Arial" w:hAnsi="Arial" w:cs="Arial"/>
          <w:sz w:val="24"/>
          <w:szCs w:val="24"/>
        </w:rPr>
        <w:t xml:space="preserve">Siendo la </w:t>
      </w:r>
      <w:r w:rsidRPr="00D62949">
        <w:rPr>
          <w:rFonts w:ascii="Arial" w:hAnsi="Arial" w:cs="Arial"/>
          <w:sz w:val="24"/>
          <w:szCs w:val="24"/>
        </w:rPr>
        <w:t>PARTICIPACIÓN una de</w:t>
      </w:r>
      <w:r w:rsidR="00104CAD" w:rsidRPr="00D62949">
        <w:rPr>
          <w:rFonts w:ascii="Arial" w:hAnsi="Arial" w:cs="Arial"/>
          <w:sz w:val="24"/>
          <w:szCs w:val="24"/>
        </w:rPr>
        <w:t xml:space="preserve"> las </w:t>
      </w:r>
      <w:r w:rsidRPr="00D62949">
        <w:rPr>
          <w:rFonts w:ascii="Arial" w:hAnsi="Arial" w:cs="Arial"/>
          <w:sz w:val="24"/>
          <w:szCs w:val="24"/>
        </w:rPr>
        <w:t xml:space="preserve"> áreas</w:t>
      </w:r>
      <w:r>
        <w:rPr>
          <w:rFonts w:ascii="Arial" w:hAnsi="Arial" w:cs="Arial"/>
          <w:sz w:val="24"/>
          <w:szCs w:val="24"/>
        </w:rPr>
        <w:t xml:space="preserve"> fundamentales de trabajo e investigación, se constituye también en una herramienta natural de motivación para los colaboradores internos. Por ejemplo, a pesar de contar con un equipo de elevado nivel académico y profesional y con personal administrativo más de nivel operativo; se ha evitado el error de que los expertos les simplifiquen las tareas a los otros sin su participación, matando la fuerza pensante adicional o brainware, q</w:t>
      </w:r>
      <w:r w:rsidR="00E45C2B">
        <w:rPr>
          <w:rFonts w:ascii="Arial" w:hAnsi="Arial" w:cs="Arial"/>
          <w:sz w:val="24"/>
          <w:szCs w:val="24"/>
        </w:rPr>
        <w:t>ue proponen Bell y Burnhan [2]</w:t>
      </w:r>
      <w:r>
        <w:rPr>
          <w:rFonts w:ascii="Arial" w:hAnsi="Arial" w:cs="Arial"/>
          <w:sz w:val="24"/>
          <w:szCs w:val="24"/>
        </w:rPr>
        <w:t>; todas las opiniones y aportes son recibidos y alentados y es muy frecuente la realización de lluvia de ideas, como por ejemplo las realizadas durante la justificación de este estudio. Así se logra la apropiación de los procesos y de la organización en general por parte de cada uno.de los colaboradores.</w:t>
      </w:r>
    </w:p>
    <w:p w:rsidR="00123344" w:rsidRDefault="00123344" w:rsidP="00123344">
      <w:pPr>
        <w:spacing w:after="0" w:line="480" w:lineRule="auto"/>
        <w:ind w:left="709"/>
        <w:jc w:val="both"/>
        <w:rPr>
          <w:rFonts w:ascii="Arial" w:hAnsi="Arial" w:cs="Arial"/>
          <w:sz w:val="24"/>
          <w:szCs w:val="24"/>
        </w:rPr>
      </w:pPr>
      <w:r>
        <w:rPr>
          <w:rFonts w:ascii="Arial" w:hAnsi="Arial" w:cs="Arial"/>
          <w:sz w:val="24"/>
          <w:szCs w:val="24"/>
        </w:rPr>
        <w:t>Sob</w:t>
      </w:r>
      <w:r w:rsidR="00E45C2B">
        <w:rPr>
          <w:rFonts w:ascii="Arial" w:hAnsi="Arial" w:cs="Arial"/>
          <w:sz w:val="24"/>
          <w:szCs w:val="24"/>
        </w:rPr>
        <w:t>re la Estructura Organizacional</w:t>
      </w:r>
      <w:r>
        <w:rPr>
          <w:rFonts w:ascii="Arial" w:hAnsi="Arial" w:cs="Arial"/>
          <w:sz w:val="24"/>
          <w:szCs w:val="24"/>
        </w:rPr>
        <w:t xml:space="preserve"> para </w:t>
      </w:r>
      <w:r w:rsidR="00E45C2B">
        <w:rPr>
          <w:rFonts w:ascii="Arial" w:hAnsi="Arial" w:cs="Arial"/>
          <w:sz w:val="24"/>
          <w:szCs w:val="24"/>
        </w:rPr>
        <w:t>empresas</w:t>
      </w:r>
      <w:r>
        <w:rPr>
          <w:rFonts w:ascii="Arial" w:hAnsi="Arial" w:cs="Arial"/>
          <w:sz w:val="24"/>
          <w:szCs w:val="24"/>
        </w:rPr>
        <w:t xml:space="preserve"> como la de este estudio</w:t>
      </w:r>
      <w:r w:rsidR="00E45C2B">
        <w:rPr>
          <w:rFonts w:ascii="Arial" w:hAnsi="Arial" w:cs="Arial"/>
          <w:sz w:val="24"/>
          <w:szCs w:val="24"/>
        </w:rPr>
        <w:t>, que según Gandolfo Gahan</w:t>
      </w:r>
      <w:r>
        <w:rPr>
          <w:rFonts w:ascii="Arial" w:hAnsi="Arial" w:cs="Arial"/>
          <w:sz w:val="24"/>
          <w:szCs w:val="24"/>
        </w:rPr>
        <w:t>; la ONU clasificaría como MICRO-EMPRESA, debido  la cantidad de trabajadores</w:t>
      </w:r>
      <w:r w:rsidR="008A4932">
        <w:rPr>
          <w:rFonts w:ascii="Arial" w:hAnsi="Arial" w:cs="Arial"/>
          <w:sz w:val="24"/>
          <w:szCs w:val="24"/>
        </w:rPr>
        <w:t xml:space="preserve"> [11</w:t>
      </w:r>
      <w:r w:rsidR="00E45C2B">
        <w:rPr>
          <w:rFonts w:ascii="Arial" w:hAnsi="Arial" w:cs="Arial"/>
          <w:sz w:val="24"/>
          <w:szCs w:val="24"/>
        </w:rPr>
        <w:t>]</w:t>
      </w:r>
      <w:r>
        <w:rPr>
          <w:rFonts w:ascii="Arial" w:hAnsi="Arial" w:cs="Arial"/>
          <w:sz w:val="24"/>
          <w:szCs w:val="24"/>
        </w:rPr>
        <w:t>; es útil una estructura lo más horizontal y flexible posible, lo que se espera se traduzca en agilidad de los procesos internos.</w:t>
      </w:r>
    </w:p>
    <w:p w:rsidR="00123344" w:rsidRDefault="00123344" w:rsidP="00123344">
      <w:pPr>
        <w:spacing w:after="0" w:line="480" w:lineRule="auto"/>
        <w:ind w:left="709"/>
        <w:jc w:val="both"/>
        <w:rPr>
          <w:rFonts w:ascii="Arial" w:hAnsi="Arial" w:cs="Arial"/>
          <w:sz w:val="24"/>
          <w:szCs w:val="24"/>
        </w:rPr>
      </w:pPr>
    </w:p>
    <w:p w:rsidR="00123344" w:rsidRDefault="00E45C2B" w:rsidP="00123344">
      <w:pPr>
        <w:spacing w:after="0" w:line="480" w:lineRule="auto"/>
        <w:ind w:left="709"/>
        <w:jc w:val="both"/>
        <w:rPr>
          <w:rFonts w:ascii="Arial" w:hAnsi="Arial" w:cs="Arial"/>
          <w:sz w:val="24"/>
          <w:szCs w:val="24"/>
        </w:rPr>
      </w:pPr>
      <w:r>
        <w:rPr>
          <w:rFonts w:ascii="Arial" w:hAnsi="Arial" w:cs="Arial"/>
          <w:sz w:val="24"/>
          <w:szCs w:val="24"/>
        </w:rPr>
        <w:t>L</w:t>
      </w:r>
      <w:r w:rsidR="00123344">
        <w:rPr>
          <w:rFonts w:ascii="Arial" w:hAnsi="Arial" w:cs="Arial"/>
          <w:sz w:val="24"/>
          <w:szCs w:val="24"/>
        </w:rPr>
        <w:t>a definición clásica de los niveles de la alta dirección, la línea media y el equipo operativo, p</w:t>
      </w:r>
      <w:r>
        <w:rPr>
          <w:rFonts w:ascii="Arial" w:hAnsi="Arial" w:cs="Arial"/>
          <w:sz w:val="24"/>
          <w:szCs w:val="24"/>
        </w:rPr>
        <w:t>ropuesta por Deus Nogueira [8]</w:t>
      </w:r>
      <w:r w:rsidR="00123344">
        <w:rPr>
          <w:rFonts w:ascii="Arial" w:hAnsi="Arial" w:cs="Arial"/>
          <w:sz w:val="24"/>
          <w:szCs w:val="24"/>
        </w:rPr>
        <w:t xml:space="preserve">; así como sus condiciones de posición temporal, relaciones de poder  y acción del </w:t>
      </w:r>
      <w:r w:rsidR="00123344">
        <w:rPr>
          <w:rFonts w:ascii="Arial" w:hAnsi="Arial" w:cs="Arial"/>
          <w:sz w:val="24"/>
          <w:szCs w:val="24"/>
        </w:rPr>
        <w:lastRenderedPageBreak/>
        <w:t>entorno, son consideradas y conjugadas con la filosofía de la empresa y su planteamiento estratégico.</w:t>
      </w:r>
    </w:p>
    <w:p w:rsidR="00123344" w:rsidRDefault="00123344" w:rsidP="00123344">
      <w:pPr>
        <w:spacing w:after="0" w:line="480" w:lineRule="auto"/>
        <w:ind w:left="709"/>
        <w:jc w:val="both"/>
        <w:rPr>
          <w:rFonts w:ascii="Arial" w:hAnsi="Arial" w:cs="Arial"/>
          <w:sz w:val="24"/>
          <w:szCs w:val="24"/>
        </w:rPr>
      </w:pPr>
    </w:p>
    <w:p w:rsidR="00123344" w:rsidRDefault="00123344" w:rsidP="00123344">
      <w:pPr>
        <w:spacing w:after="0" w:line="480" w:lineRule="auto"/>
        <w:ind w:left="709"/>
        <w:jc w:val="both"/>
        <w:rPr>
          <w:rFonts w:ascii="Arial" w:hAnsi="Arial" w:cs="Arial"/>
          <w:sz w:val="24"/>
          <w:szCs w:val="24"/>
        </w:rPr>
      </w:pPr>
      <w:r>
        <w:rPr>
          <w:rFonts w:ascii="Arial" w:hAnsi="Arial" w:cs="Arial"/>
          <w:sz w:val="24"/>
          <w:szCs w:val="24"/>
        </w:rPr>
        <w:t>EL tipo de estructura debe considerar la importancia de algunas funciones como la de Gestión del Talento Humano, por todo lo expresado en este capítulo, y la Administrativa Financiera que se necesita potenciar, sin contar con las obligaciones legales de la responsabilidad de un Contador autorizado. También la división natural que se tiene por línea de usuarios, entre sector público y privado, aporta en el diseño y finalmente los procesos operativos esenciales</w:t>
      </w:r>
      <w:r w:rsidR="00E45C2B">
        <w:rPr>
          <w:rFonts w:ascii="Arial" w:hAnsi="Arial" w:cs="Arial"/>
          <w:sz w:val="24"/>
          <w:szCs w:val="24"/>
        </w:rPr>
        <w:t>, que en conjunto con los demás, administran</w:t>
      </w:r>
      <w:r>
        <w:rPr>
          <w:rFonts w:ascii="Arial" w:hAnsi="Arial" w:cs="Arial"/>
          <w:sz w:val="24"/>
          <w:szCs w:val="24"/>
        </w:rPr>
        <w:t xml:space="preserve"> proyectos</w:t>
      </w:r>
      <w:r w:rsidR="00E45C2B">
        <w:rPr>
          <w:rFonts w:ascii="Arial" w:hAnsi="Arial" w:cs="Arial"/>
          <w:sz w:val="24"/>
          <w:szCs w:val="24"/>
        </w:rPr>
        <w:t xml:space="preserve"> independientes entre sí muchas veces;</w:t>
      </w:r>
      <w:r>
        <w:rPr>
          <w:rFonts w:ascii="Arial" w:hAnsi="Arial" w:cs="Arial"/>
          <w:sz w:val="24"/>
          <w:szCs w:val="24"/>
        </w:rPr>
        <w:t xml:space="preserve"> configuran la propuesta de estructura presentada en la figura 4.4:</w:t>
      </w:r>
    </w:p>
    <w:p w:rsidR="00E45C2B" w:rsidRDefault="007146D0" w:rsidP="00E45C2B">
      <w:pPr>
        <w:spacing w:after="0" w:line="480" w:lineRule="auto"/>
        <w:ind w:left="709"/>
        <w:jc w:val="center"/>
      </w:pPr>
      <w:r>
        <w:rPr>
          <w:noProof/>
          <w:lang w:val="es-ES" w:eastAsia="es-ES"/>
        </w:rPr>
        <w:drawing>
          <wp:inline distT="0" distB="0" distL="0" distR="0">
            <wp:extent cx="4945380" cy="2110740"/>
            <wp:effectExtent l="19050" t="0" r="7620" b="0"/>
            <wp:docPr id="32" name="Imagen 27" descr="Organi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Organigrama"/>
                    <pic:cNvPicPr>
                      <a:picLocks noChangeAspect="1" noChangeArrowheads="1"/>
                    </pic:cNvPicPr>
                  </pic:nvPicPr>
                  <pic:blipFill>
                    <a:blip r:embed="rId50" cstate="print"/>
                    <a:srcRect/>
                    <a:stretch>
                      <a:fillRect/>
                    </a:stretch>
                  </pic:blipFill>
                  <pic:spPr bwMode="auto">
                    <a:xfrm>
                      <a:off x="0" y="0"/>
                      <a:ext cx="4945380" cy="2110740"/>
                    </a:xfrm>
                    <a:prstGeom prst="rect">
                      <a:avLst/>
                    </a:prstGeom>
                    <a:noFill/>
                    <a:ln w="9525">
                      <a:noFill/>
                      <a:miter lim="800000"/>
                      <a:headEnd/>
                      <a:tailEnd/>
                    </a:ln>
                  </pic:spPr>
                </pic:pic>
              </a:graphicData>
            </a:graphic>
          </wp:inline>
        </w:drawing>
      </w:r>
    </w:p>
    <w:p w:rsidR="00123344" w:rsidRPr="00E45C2B" w:rsidRDefault="00FF0391" w:rsidP="00E45C2B">
      <w:pPr>
        <w:spacing w:after="0" w:line="480" w:lineRule="auto"/>
        <w:ind w:left="709"/>
        <w:jc w:val="center"/>
        <w:rPr>
          <w:rFonts w:ascii="Arial" w:hAnsi="Arial" w:cs="Arial"/>
          <w:b/>
          <w:sz w:val="24"/>
          <w:szCs w:val="24"/>
        </w:rPr>
      </w:pPr>
      <w:r>
        <w:rPr>
          <w:rFonts w:ascii="Arial" w:hAnsi="Arial" w:cs="Arial"/>
          <w:b/>
          <w:sz w:val="24"/>
          <w:szCs w:val="24"/>
        </w:rPr>
        <w:t>FIGURA 4.9</w:t>
      </w:r>
      <w:r w:rsidR="00E45C2B" w:rsidRPr="00E45C2B">
        <w:rPr>
          <w:rFonts w:ascii="Arial" w:hAnsi="Arial" w:cs="Arial"/>
          <w:b/>
          <w:sz w:val="24"/>
          <w:szCs w:val="24"/>
        </w:rPr>
        <w:t xml:space="preserve"> PROPUESTA DE ESTRUCTURA ORGANIZACIONAL PARA LA EMPRESA</w:t>
      </w:r>
    </w:p>
    <w:p w:rsidR="00123344" w:rsidRDefault="00123344" w:rsidP="00123344">
      <w:pPr>
        <w:spacing w:after="0" w:line="240" w:lineRule="auto"/>
        <w:jc w:val="both"/>
        <w:rPr>
          <w:rFonts w:ascii="Arial" w:hAnsi="Arial" w:cs="Arial"/>
          <w:b/>
          <w:sz w:val="32"/>
          <w:szCs w:val="32"/>
        </w:rPr>
      </w:pPr>
    </w:p>
    <w:p w:rsidR="00123344" w:rsidRPr="00BC5AB0" w:rsidRDefault="00123344" w:rsidP="00596C43">
      <w:pPr>
        <w:spacing w:after="0" w:line="480" w:lineRule="auto"/>
        <w:ind w:left="708"/>
        <w:jc w:val="both"/>
        <w:rPr>
          <w:rFonts w:ascii="Arial" w:hAnsi="Arial" w:cs="Arial"/>
          <w:sz w:val="24"/>
          <w:szCs w:val="24"/>
        </w:rPr>
      </w:pPr>
      <w:r>
        <w:rPr>
          <w:rFonts w:ascii="Arial" w:hAnsi="Arial" w:cs="Arial"/>
          <w:sz w:val="24"/>
          <w:szCs w:val="24"/>
        </w:rPr>
        <w:lastRenderedPageBreak/>
        <w:t>Con esta propuesta se obtiene</w:t>
      </w:r>
      <w:r w:rsidRPr="00BC5AB0">
        <w:rPr>
          <w:rFonts w:ascii="Arial" w:hAnsi="Arial" w:cs="Arial"/>
          <w:sz w:val="24"/>
          <w:szCs w:val="24"/>
        </w:rPr>
        <w:t xml:space="preserve"> una </w:t>
      </w:r>
      <w:r>
        <w:rPr>
          <w:rFonts w:ascii="Arial" w:hAnsi="Arial" w:cs="Arial"/>
          <w:sz w:val="24"/>
          <w:szCs w:val="24"/>
        </w:rPr>
        <w:t>estructura bastante horizontal y flexible, acorde a la misión, visión y políticas; dado que está pensada tanto en función de los distintos usuarios como de los colaboradores internos. Y tomando los c</w:t>
      </w:r>
      <w:r w:rsidR="00596C43">
        <w:rPr>
          <w:rFonts w:ascii="Arial" w:hAnsi="Arial" w:cs="Arial"/>
          <w:sz w:val="24"/>
          <w:szCs w:val="24"/>
        </w:rPr>
        <w:t>onceptos de Gandolfo Gahan</w:t>
      </w:r>
      <w:r>
        <w:rPr>
          <w:rFonts w:ascii="Arial" w:hAnsi="Arial" w:cs="Arial"/>
          <w:sz w:val="24"/>
          <w:szCs w:val="24"/>
        </w:rPr>
        <w:t>, teóricamente sería una combinación entre las estructuras convencionales por funciones, por divisiones de líneas de usuarios y para proyectos. Lo que la convierte en un modelo diseñado a la medida de las necesidades de la empresa</w:t>
      </w:r>
      <w:r w:rsidR="00596C43">
        <w:rPr>
          <w:rFonts w:ascii="Arial" w:hAnsi="Arial" w:cs="Arial"/>
          <w:sz w:val="24"/>
          <w:szCs w:val="24"/>
        </w:rPr>
        <w:t xml:space="preserve"> [1</w:t>
      </w:r>
      <w:r w:rsidR="008A4932">
        <w:rPr>
          <w:rFonts w:ascii="Arial" w:hAnsi="Arial" w:cs="Arial"/>
          <w:sz w:val="24"/>
          <w:szCs w:val="24"/>
        </w:rPr>
        <w:t>1</w:t>
      </w:r>
      <w:r w:rsidR="00596C43">
        <w:rPr>
          <w:rFonts w:ascii="Arial" w:hAnsi="Arial" w:cs="Arial"/>
          <w:sz w:val="24"/>
          <w:szCs w:val="24"/>
        </w:rPr>
        <w:t>]</w:t>
      </w:r>
      <w:r>
        <w:rPr>
          <w:rFonts w:ascii="Arial" w:hAnsi="Arial" w:cs="Arial"/>
          <w:sz w:val="24"/>
          <w:szCs w:val="24"/>
        </w:rPr>
        <w:t>.</w:t>
      </w: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646E42" w:rsidRDefault="00646E42" w:rsidP="00123344">
      <w:pPr>
        <w:spacing w:after="0" w:line="240" w:lineRule="auto"/>
        <w:jc w:val="both"/>
        <w:rPr>
          <w:rFonts w:ascii="Arial" w:hAnsi="Arial" w:cs="Arial"/>
          <w:b/>
          <w:sz w:val="32"/>
          <w:szCs w:val="32"/>
        </w:rPr>
      </w:pPr>
    </w:p>
    <w:p w:rsidR="00646E42" w:rsidRDefault="00646E42" w:rsidP="00123344">
      <w:pPr>
        <w:spacing w:after="0" w:line="240" w:lineRule="auto"/>
        <w:jc w:val="both"/>
        <w:rPr>
          <w:rFonts w:ascii="Arial" w:hAnsi="Arial" w:cs="Arial"/>
          <w:b/>
          <w:sz w:val="32"/>
          <w:szCs w:val="32"/>
        </w:rPr>
      </w:pPr>
    </w:p>
    <w:p w:rsidR="00646E42" w:rsidRDefault="00646E42" w:rsidP="00123344">
      <w:pPr>
        <w:spacing w:after="0" w:line="240" w:lineRule="auto"/>
        <w:jc w:val="both"/>
        <w:rPr>
          <w:rFonts w:ascii="Arial" w:hAnsi="Arial" w:cs="Arial"/>
          <w:b/>
          <w:sz w:val="32"/>
          <w:szCs w:val="32"/>
        </w:rPr>
      </w:pPr>
    </w:p>
    <w:p w:rsidR="00646E42" w:rsidRDefault="00646E42" w:rsidP="00123344">
      <w:pPr>
        <w:spacing w:after="0" w:line="240" w:lineRule="auto"/>
        <w:jc w:val="both"/>
        <w:rPr>
          <w:rFonts w:ascii="Arial" w:hAnsi="Arial" w:cs="Arial"/>
          <w:b/>
          <w:sz w:val="32"/>
          <w:szCs w:val="32"/>
        </w:rPr>
      </w:pPr>
    </w:p>
    <w:p w:rsidR="00646E42" w:rsidRDefault="00646E42" w:rsidP="00123344">
      <w:pPr>
        <w:spacing w:after="0" w:line="240" w:lineRule="auto"/>
        <w:jc w:val="both"/>
        <w:rPr>
          <w:rFonts w:ascii="Arial" w:hAnsi="Arial" w:cs="Arial"/>
          <w:b/>
          <w:sz w:val="32"/>
          <w:szCs w:val="32"/>
        </w:rPr>
      </w:pPr>
    </w:p>
    <w:p w:rsidR="00646E42" w:rsidRDefault="00646E42" w:rsidP="00123344">
      <w:pPr>
        <w:spacing w:after="0" w:line="240" w:lineRule="auto"/>
        <w:jc w:val="both"/>
        <w:rPr>
          <w:rFonts w:ascii="Arial" w:hAnsi="Arial" w:cs="Arial"/>
          <w:b/>
          <w:sz w:val="32"/>
          <w:szCs w:val="32"/>
        </w:rPr>
      </w:pPr>
    </w:p>
    <w:p w:rsidR="00646E42" w:rsidRDefault="00646E42" w:rsidP="00123344">
      <w:pPr>
        <w:spacing w:after="0" w:line="240" w:lineRule="auto"/>
        <w:jc w:val="both"/>
        <w:rPr>
          <w:rFonts w:ascii="Arial" w:hAnsi="Arial" w:cs="Arial"/>
          <w:b/>
          <w:sz w:val="32"/>
          <w:szCs w:val="32"/>
        </w:rPr>
      </w:pPr>
    </w:p>
    <w:p w:rsidR="00646E42" w:rsidRDefault="00646E42"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646E42" w:rsidRPr="00646E42" w:rsidRDefault="00646E42" w:rsidP="00646E42">
      <w:pPr>
        <w:spacing w:after="0" w:line="240" w:lineRule="auto"/>
        <w:jc w:val="center"/>
        <w:rPr>
          <w:rFonts w:ascii="Arial" w:hAnsi="Arial" w:cs="Arial"/>
          <w:b/>
          <w:sz w:val="24"/>
          <w:szCs w:val="24"/>
        </w:rPr>
      </w:pPr>
    </w:p>
    <w:p w:rsidR="00646E42" w:rsidRDefault="00646E42" w:rsidP="00646E42">
      <w:pPr>
        <w:spacing w:after="0" w:line="240" w:lineRule="auto"/>
        <w:jc w:val="center"/>
        <w:rPr>
          <w:rFonts w:ascii="Arial" w:hAnsi="Arial" w:cs="Arial"/>
          <w:b/>
          <w:sz w:val="24"/>
          <w:szCs w:val="24"/>
        </w:rPr>
      </w:pPr>
    </w:p>
    <w:p w:rsidR="00646E42" w:rsidRDefault="00646E42" w:rsidP="00646E42">
      <w:pPr>
        <w:spacing w:after="0" w:line="240" w:lineRule="auto"/>
        <w:jc w:val="center"/>
        <w:rPr>
          <w:rFonts w:ascii="Arial" w:hAnsi="Arial" w:cs="Arial"/>
          <w:b/>
          <w:sz w:val="24"/>
          <w:szCs w:val="24"/>
        </w:rPr>
      </w:pPr>
    </w:p>
    <w:p w:rsidR="00646E42" w:rsidRDefault="00646E42" w:rsidP="00646E42">
      <w:pPr>
        <w:spacing w:after="0" w:line="240" w:lineRule="auto"/>
        <w:jc w:val="center"/>
        <w:rPr>
          <w:rFonts w:ascii="Arial" w:hAnsi="Arial" w:cs="Arial"/>
          <w:b/>
          <w:sz w:val="24"/>
          <w:szCs w:val="24"/>
        </w:rPr>
      </w:pPr>
    </w:p>
    <w:p w:rsidR="00646E42" w:rsidRDefault="00646E42" w:rsidP="00646E42">
      <w:pPr>
        <w:spacing w:after="0" w:line="240" w:lineRule="auto"/>
        <w:jc w:val="center"/>
        <w:rPr>
          <w:rFonts w:ascii="Arial" w:hAnsi="Arial" w:cs="Arial"/>
          <w:b/>
          <w:sz w:val="24"/>
          <w:szCs w:val="24"/>
        </w:rPr>
      </w:pPr>
    </w:p>
    <w:p w:rsidR="00646E42" w:rsidRPr="00646E42" w:rsidRDefault="00646E42" w:rsidP="00646E42">
      <w:pPr>
        <w:spacing w:after="0" w:line="240" w:lineRule="auto"/>
        <w:jc w:val="center"/>
        <w:rPr>
          <w:rFonts w:ascii="Arial" w:hAnsi="Arial" w:cs="Arial"/>
          <w:b/>
          <w:sz w:val="24"/>
          <w:szCs w:val="24"/>
        </w:rPr>
      </w:pPr>
    </w:p>
    <w:p w:rsidR="00123344" w:rsidRDefault="00123344" w:rsidP="00646E42">
      <w:pPr>
        <w:spacing w:after="0" w:line="240" w:lineRule="auto"/>
        <w:jc w:val="center"/>
        <w:rPr>
          <w:rFonts w:ascii="Arial" w:hAnsi="Arial" w:cs="Arial"/>
          <w:b/>
          <w:sz w:val="48"/>
          <w:szCs w:val="48"/>
        </w:rPr>
      </w:pPr>
      <w:r>
        <w:rPr>
          <w:rFonts w:ascii="Arial" w:hAnsi="Arial" w:cs="Arial"/>
          <w:b/>
          <w:sz w:val="48"/>
          <w:szCs w:val="48"/>
        </w:rPr>
        <w:t>CAPÍTULO 5</w:t>
      </w:r>
    </w:p>
    <w:p w:rsidR="00123344" w:rsidRPr="00EE4DDF" w:rsidRDefault="00123344" w:rsidP="00123344">
      <w:pPr>
        <w:spacing w:after="0" w:line="240" w:lineRule="auto"/>
        <w:jc w:val="center"/>
        <w:rPr>
          <w:rFonts w:ascii="Arial" w:hAnsi="Arial" w:cs="Arial"/>
          <w:b/>
          <w:sz w:val="48"/>
          <w:szCs w:val="48"/>
        </w:rPr>
      </w:pPr>
    </w:p>
    <w:p w:rsidR="00123344" w:rsidRPr="00EE4DDF" w:rsidRDefault="00A450D0" w:rsidP="00A450D0">
      <w:pPr>
        <w:spacing w:after="0" w:line="480" w:lineRule="auto"/>
        <w:jc w:val="both"/>
        <w:rPr>
          <w:rFonts w:ascii="Arial" w:hAnsi="Arial" w:cs="Arial"/>
          <w:b/>
          <w:sz w:val="32"/>
          <w:szCs w:val="32"/>
        </w:rPr>
      </w:pPr>
      <w:r>
        <w:rPr>
          <w:rFonts w:ascii="Arial" w:hAnsi="Arial" w:cs="Arial"/>
          <w:b/>
          <w:sz w:val="32"/>
          <w:szCs w:val="32"/>
        </w:rPr>
        <w:t>5.</w:t>
      </w:r>
      <w:r>
        <w:rPr>
          <w:rFonts w:ascii="Arial" w:hAnsi="Arial" w:cs="Arial"/>
          <w:b/>
          <w:sz w:val="32"/>
          <w:szCs w:val="32"/>
        </w:rPr>
        <w:tab/>
      </w:r>
      <w:r w:rsidR="00123344" w:rsidRPr="00EE4DDF">
        <w:rPr>
          <w:rFonts w:ascii="Arial" w:hAnsi="Arial" w:cs="Arial"/>
          <w:b/>
          <w:sz w:val="32"/>
          <w:szCs w:val="32"/>
        </w:rPr>
        <w:t>CONCLUSIONES Y RECOMENDACIONES</w:t>
      </w:r>
    </w:p>
    <w:p w:rsidR="00123344" w:rsidRPr="0025306B" w:rsidRDefault="00123344" w:rsidP="00A450D0">
      <w:pPr>
        <w:spacing w:after="0" w:line="480" w:lineRule="auto"/>
        <w:jc w:val="both"/>
        <w:rPr>
          <w:rFonts w:ascii="Arial" w:hAnsi="Arial" w:cs="Arial"/>
          <w:sz w:val="24"/>
          <w:szCs w:val="24"/>
        </w:rPr>
      </w:pPr>
    </w:p>
    <w:p w:rsidR="00123344" w:rsidRDefault="00123344" w:rsidP="00A450D0">
      <w:pPr>
        <w:spacing w:after="0" w:line="480" w:lineRule="auto"/>
        <w:jc w:val="both"/>
        <w:rPr>
          <w:rFonts w:ascii="Arial" w:hAnsi="Arial" w:cs="Arial"/>
          <w:b/>
          <w:sz w:val="24"/>
          <w:szCs w:val="24"/>
        </w:rPr>
      </w:pPr>
      <w:r w:rsidRPr="00EE4DDF">
        <w:rPr>
          <w:rFonts w:ascii="Arial" w:hAnsi="Arial" w:cs="Arial"/>
          <w:b/>
          <w:sz w:val="32"/>
          <w:szCs w:val="32"/>
        </w:rPr>
        <w:tab/>
      </w:r>
      <w:r w:rsidR="00A450D0">
        <w:rPr>
          <w:rFonts w:ascii="Arial" w:hAnsi="Arial" w:cs="Arial"/>
          <w:b/>
          <w:sz w:val="24"/>
          <w:szCs w:val="24"/>
        </w:rPr>
        <w:t>5.1</w:t>
      </w:r>
      <w:r w:rsidR="00A450D0">
        <w:rPr>
          <w:rFonts w:ascii="Arial" w:hAnsi="Arial" w:cs="Arial"/>
          <w:b/>
          <w:sz w:val="24"/>
          <w:szCs w:val="24"/>
        </w:rPr>
        <w:tab/>
      </w:r>
      <w:r w:rsidRPr="00EE4DDF">
        <w:rPr>
          <w:rFonts w:ascii="Arial" w:hAnsi="Arial" w:cs="Arial"/>
          <w:b/>
          <w:sz w:val="24"/>
          <w:szCs w:val="24"/>
        </w:rPr>
        <w:t>Conclusión general sobre la situación inicial de la empresa</w:t>
      </w:r>
    </w:p>
    <w:p w:rsidR="00580BDB" w:rsidRDefault="00580BDB" w:rsidP="00A450D0">
      <w:pPr>
        <w:spacing w:after="0" w:line="480" w:lineRule="auto"/>
        <w:jc w:val="both"/>
        <w:rPr>
          <w:rFonts w:ascii="Arial" w:hAnsi="Arial" w:cs="Arial"/>
          <w:b/>
          <w:sz w:val="24"/>
          <w:szCs w:val="24"/>
        </w:rPr>
      </w:pPr>
    </w:p>
    <w:p w:rsidR="003103CC" w:rsidRDefault="00C6336C" w:rsidP="003103CC">
      <w:pPr>
        <w:spacing w:after="0" w:line="480" w:lineRule="auto"/>
        <w:ind w:left="1410"/>
        <w:jc w:val="both"/>
        <w:rPr>
          <w:rFonts w:ascii="Arial" w:hAnsi="Arial" w:cs="Arial"/>
          <w:sz w:val="24"/>
          <w:szCs w:val="24"/>
        </w:rPr>
      </w:pPr>
      <w:r>
        <w:rPr>
          <w:rFonts w:ascii="Arial" w:hAnsi="Arial" w:cs="Arial"/>
          <w:sz w:val="24"/>
          <w:szCs w:val="24"/>
        </w:rPr>
        <w:t xml:space="preserve">Se desarrolló un diagnóstico general de la empresa, analizando sus procesos internos en los capítulos 1 y 3 y las condiciones tanto internas como externas que la afectan, en el capítulo 4. </w:t>
      </w:r>
      <w:r w:rsidR="003103CC">
        <w:rPr>
          <w:rFonts w:ascii="Arial" w:hAnsi="Arial" w:cs="Arial"/>
          <w:sz w:val="24"/>
          <w:szCs w:val="24"/>
        </w:rPr>
        <w:t>Como era de esperarse, la empresa tiene una forma de operar que le ha permitido un cierto nivel de rendimiento. Su Dirección intuía, y ahora está segura, que podía mejorar sustancialmente; pero no tenía una guía clara de hacia donde enfocar los esfuerzos para esa ansiada mejora.</w:t>
      </w:r>
    </w:p>
    <w:p w:rsidR="003103CC" w:rsidRDefault="003103CC" w:rsidP="003103CC">
      <w:pPr>
        <w:spacing w:after="0" w:line="480" w:lineRule="auto"/>
        <w:ind w:left="1410"/>
        <w:jc w:val="both"/>
        <w:rPr>
          <w:rFonts w:ascii="Arial" w:hAnsi="Arial" w:cs="Arial"/>
          <w:sz w:val="24"/>
          <w:szCs w:val="24"/>
        </w:rPr>
      </w:pPr>
    </w:p>
    <w:p w:rsidR="003103CC" w:rsidRPr="003103CC" w:rsidRDefault="003103CC" w:rsidP="003103CC">
      <w:pPr>
        <w:spacing w:after="0" w:line="480" w:lineRule="auto"/>
        <w:ind w:left="1410"/>
        <w:jc w:val="both"/>
        <w:rPr>
          <w:rFonts w:ascii="Arial" w:hAnsi="Arial" w:cs="Arial"/>
          <w:sz w:val="24"/>
          <w:szCs w:val="24"/>
        </w:rPr>
      </w:pPr>
      <w:r>
        <w:rPr>
          <w:rFonts w:ascii="Arial" w:hAnsi="Arial" w:cs="Arial"/>
          <w:sz w:val="24"/>
          <w:szCs w:val="24"/>
        </w:rPr>
        <w:t>La situación general es provechosa y oportuna, para la implantación de un Sistema de Gestión de Calidad</w:t>
      </w:r>
      <w:r w:rsidR="00580BDB">
        <w:rPr>
          <w:rFonts w:ascii="Arial" w:hAnsi="Arial" w:cs="Arial"/>
          <w:sz w:val="24"/>
          <w:szCs w:val="24"/>
        </w:rPr>
        <w:t xml:space="preserve">, al ser una empresa relativamente nueva y con poca resistencia al cambio. </w:t>
      </w:r>
      <w:r w:rsidR="00580BDB">
        <w:rPr>
          <w:rFonts w:ascii="Arial" w:hAnsi="Arial" w:cs="Arial"/>
          <w:sz w:val="24"/>
          <w:szCs w:val="24"/>
        </w:rPr>
        <w:lastRenderedPageBreak/>
        <w:t>Constituyéndose el nivel profesional de su equipo humano en una potencialidad también en este sentido.</w:t>
      </w:r>
      <w:r>
        <w:rPr>
          <w:rFonts w:ascii="Arial" w:hAnsi="Arial" w:cs="Arial"/>
          <w:sz w:val="24"/>
          <w:szCs w:val="24"/>
        </w:rPr>
        <w:t xml:space="preserve"> </w:t>
      </w:r>
    </w:p>
    <w:p w:rsidR="00A450D0" w:rsidRPr="00EE4DDF" w:rsidRDefault="00A450D0" w:rsidP="00A450D0">
      <w:pPr>
        <w:spacing w:after="0" w:line="48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123344" w:rsidRDefault="00123344" w:rsidP="00580BDB">
      <w:pPr>
        <w:spacing w:after="0" w:line="480" w:lineRule="auto"/>
        <w:ind w:left="1410" w:hanging="701"/>
        <w:jc w:val="both"/>
        <w:rPr>
          <w:rFonts w:ascii="Arial" w:hAnsi="Arial" w:cs="Arial"/>
          <w:b/>
          <w:sz w:val="24"/>
          <w:szCs w:val="24"/>
        </w:rPr>
      </w:pPr>
      <w:r w:rsidRPr="00EE4DDF">
        <w:rPr>
          <w:rFonts w:ascii="Arial" w:hAnsi="Arial" w:cs="Arial"/>
          <w:b/>
          <w:sz w:val="24"/>
          <w:szCs w:val="24"/>
        </w:rPr>
        <w:t xml:space="preserve">5.2 </w:t>
      </w:r>
      <w:r w:rsidR="00580BDB">
        <w:rPr>
          <w:rFonts w:ascii="Arial" w:hAnsi="Arial" w:cs="Arial"/>
          <w:b/>
          <w:sz w:val="24"/>
          <w:szCs w:val="24"/>
        </w:rPr>
        <w:tab/>
      </w:r>
      <w:r w:rsidR="00580BDB">
        <w:rPr>
          <w:rFonts w:ascii="Arial" w:hAnsi="Arial" w:cs="Arial"/>
          <w:b/>
          <w:sz w:val="24"/>
          <w:szCs w:val="24"/>
        </w:rPr>
        <w:tab/>
      </w:r>
      <w:r w:rsidRPr="00EE4DDF">
        <w:rPr>
          <w:rFonts w:ascii="Arial" w:hAnsi="Arial" w:cs="Arial"/>
          <w:b/>
          <w:sz w:val="24"/>
          <w:szCs w:val="24"/>
        </w:rPr>
        <w:t>Conclusiones sobre las acciones propuestas y sus beneficios</w:t>
      </w:r>
      <w:r w:rsidR="00580BDB">
        <w:rPr>
          <w:rFonts w:ascii="Arial" w:hAnsi="Arial" w:cs="Arial"/>
          <w:b/>
          <w:sz w:val="24"/>
          <w:szCs w:val="24"/>
        </w:rPr>
        <w:t xml:space="preserve"> e</w:t>
      </w:r>
      <w:r w:rsidRPr="00EE4DDF">
        <w:rPr>
          <w:rFonts w:ascii="Arial" w:hAnsi="Arial" w:cs="Arial"/>
          <w:b/>
          <w:sz w:val="24"/>
          <w:szCs w:val="24"/>
        </w:rPr>
        <w:t>sperados</w:t>
      </w:r>
    </w:p>
    <w:p w:rsidR="008450FD" w:rsidRDefault="008450FD" w:rsidP="00580BDB">
      <w:pPr>
        <w:spacing w:after="0" w:line="480" w:lineRule="auto"/>
        <w:ind w:left="1410" w:hanging="701"/>
        <w:jc w:val="both"/>
        <w:rPr>
          <w:rFonts w:ascii="Arial" w:hAnsi="Arial" w:cs="Arial"/>
          <w:b/>
          <w:sz w:val="24"/>
          <w:szCs w:val="24"/>
        </w:rPr>
      </w:pPr>
    </w:p>
    <w:p w:rsidR="008450FD" w:rsidRDefault="008450FD" w:rsidP="00580BDB">
      <w:pPr>
        <w:spacing w:after="0" w:line="480" w:lineRule="auto"/>
        <w:ind w:left="1410" w:hanging="701"/>
        <w:jc w:val="both"/>
        <w:rPr>
          <w:rFonts w:ascii="Arial" w:hAnsi="Arial" w:cs="Arial"/>
          <w:sz w:val="24"/>
          <w:szCs w:val="24"/>
        </w:rPr>
      </w:pPr>
      <w:r>
        <w:rPr>
          <w:rFonts w:ascii="Arial" w:hAnsi="Arial" w:cs="Arial"/>
          <w:b/>
          <w:sz w:val="24"/>
          <w:szCs w:val="24"/>
        </w:rPr>
        <w:tab/>
      </w:r>
      <w:r w:rsidR="00C6336C">
        <w:rPr>
          <w:rFonts w:ascii="Arial" w:hAnsi="Arial" w:cs="Arial"/>
          <w:sz w:val="24"/>
          <w:szCs w:val="24"/>
        </w:rPr>
        <w:t xml:space="preserve">Se propone un Sistema de gestión de la Calidad, basado en los lineamientos de la norma ISO 9001 : 2008 y apropiados a las características de la empresa estudiada, que incluye la definición de Políticas, Parámetros, Objetivos e Indicadores de Calidad, así como de los principales procedimientos de Control y aseguramiento de la misma. </w:t>
      </w:r>
      <w:r>
        <w:rPr>
          <w:rFonts w:ascii="Arial" w:hAnsi="Arial" w:cs="Arial"/>
          <w:sz w:val="24"/>
          <w:szCs w:val="24"/>
        </w:rPr>
        <w:t>Es importante destacar, al menos cinco conclusiones de entre los temas analizados en este proyecto:</w:t>
      </w:r>
    </w:p>
    <w:p w:rsidR="008450FD" w:rsidRDefault="008450FD" w:rsidP="00580BDB">
      <w:pPr>
        <w:spacing w:after="0" w:line="480" w:lineRule="auto"/>
        <w:ind w:left="1410" w:hanging="701"/>
        <w:jc w:val="both"/>
        <w:rPr>
          <w:rFonts w:ascii="Arial" w:hAnsi="Arial" w:cs="Arial"/>
          <w:sz w:val="24"/>
          <w:szCs w:val="24"/>
        </w:rPr>
      </w:pPr>
    </w:p>
    <w:p w:rsidR="008450FD" w:rsidRDefault="002E1BC3" w:rsidP="002E1BC3">
      <w:pPr>
        <w:numPr>
          <w:ilvl w:val="0"/>
          <w:numId w:val="19"/>
        </w:numPr>
        <w:spacing w:after="0" w:line="480" w:lineRule="auto"/>
        <w:jc w:val="both"/>
        <w:rPr>
          <w:rFonts w:ascii="Arial" w:hAnsi="Arial" w:cs="Arial"/>
          <w:sz w:val="24"/>
          <w:szCs w:val="24"/>
        </w:rPr>
      </w:pPr>
      <w:r>
        <w:rPr>
          <w:rFonts w:ascii="Arial" w:hAnsi="Arial" w:cs="Arial"/>
          <w:sz w:val="24"/>
          <w:szCs w:val="24"/>
        </w:rPr>
        <w:t>El compromiso de</w:t>
      </w:r>
      <w:r w:rsidR="004B01CC">
        <w:rPr>
          <w:rFonts w:ascii="Arial" w:hAnsi="Arial" w:cs="Arial"/>
          <w:sz w:val="24"/>
          <w:szCs w:val="24"/>
        </w:rPr>
        <w:t xml:space="preserve"> </w:t>
      </w:r>
      <w:r>
        <w:rPr>
          <w:rFonts w:ascii="Arial" w:hAnsi="Arial" w:cs="Arial"/>
          <w:sz w:val="24"/>
          <w:szCs w:val="24"/>
        </w:rPr>
        <w:t>la dirección al asumir el liderazgo del Sistema de Gestión es una muy buena señal que abre el camino a la implantación. La Política de Calidad planteada, y su eficiente difusión, deben motivar y orientar la cultura de calidad de la empresa.</w:t>
      </w:r>
    </w:p>
    <w:p w:rsidR="002E1BC3" w:rsidRDefault="002E1BC3" w:rsidP="002E1BC3">
      <w:pPr>
        <w:spacing w:after="0" w:line="480" w:lineRule="auto"/>
        <w:ind w:left="1774"/>
        <w:jc w:val="both"/>
        <w:rPr>
          <w:rFonts w:ascii="Arial" w:hAnsi="Arial" w:cs="Arial"/>
          <w:sz w:val="24"/>
          <w:szCs w:val="24"/>
        </w:rPr>
      </w:pPr>
    </w:p>
    <w:p w:rsidR="002E1BC3" w:rsidRDefault="002E1BC3" w:rsidP="002E1BC3">
      <w:pPr>
        <w:numPr>
          <w:ilvl w:val="0"/>
          <w:numId w:val="19"/>
        </w:numPr>
        <w:spacing w:after="0" w:line="480" w:lineRule="auto"/>
        <w:jc w:val="both"/>
        <w:rPr>
          <w:rFonts w:ascii="Arial" w:hAnsi="Arial" w:cs="Arial"/>
          <w:sz w:val="24"/>
          <w:szCs w:val="24"/>
        </w:rPr>
      </w:pPr>
      <w:r>
        <w:rPr>
          <w:rFonts w:ascii="Arial" w:hAnsi="Arial" w:cs="Arial"/>
          <w:sz w:val="24"/>
          <w:szCs w:val="24"/>
        </w:rPr>
        <w:lastRenderedPageBreak/>
        <w:t xml:space="preserve">Conociendo </w:t>
      </w:r>
      <w:r w:rsidR="000C10A6">
        <w:rPr>
          <w:rFonts w:ascii="Arial" w:hAnsi="Arial" w:cs="Arial"/>
          <w:sz w:val="24"/>
          <w:szCs w:val="24"/>
        </w:rPr>
        <w:t xml:space="preserve">los procesos agregadores de valor y sus correspondientes </w:t>
      </w:r>
      <w:r>
        <w:rPr>
          <w:rFonts w:ascii="Arial" w:hAnsi="Arial" w:cs="Arial"/>
          <w:sz w:val="24"/>
          <w:szCs w:val="24"/>
        </w:rPr>
        <w:t xml:space="preserve"> flujo</w:t>
      </w:r>
      <w:r w:rsidR="000C10A6">
        <w:rPr>
          <w:rFonts w:ascii="Arial" w:hAnsi="Arial" w:cs="Arial"/>
          <w:sz w:val="24"/>
          <w:szCs w:val="24"/>
        </w:rPr>
        <w:t>s</w:t>
      </w:r>
      <w:r>
        <w:rPr>
          <w:rFonts w:ascii="Arial" w:hAnsi="Arial" w:cs="Arial"/>
          <w:sz w:val="24"/>
          <w:szCs w:val="24"/>
        </w:rPr>
        <w:t>; se viabiliza la oportunidad de que los colaboradores internos y los usuarios aporten en su mejoramiento. Y con el sistema de evaluación, tanto los aportes como las mejoras pueden ser continuas.</w:t>
      </w:r>
    </w:p>
    <w:p w:rsidR="002E1BC3" w:rsidRDefault="002E1BC3" w:rsidP="002E1BC3">
      <w:pPr>
        <w:pStyle w:val="Prrafodelista"/>
        <w:rPr>
          <w:rFonts w:ascii="Arial" w:hAnsi="Arial" w:cs="Arial"/>
          <w:sz w:val="24"/>
          <w:szCs w:val="24"/>
        </w:rPr>
      </w:pPr>
    </w:p>
    <w:p w:rsidR="002E1BC3" w:rsidRDefault="002E1BC3" w:rsidP="002E1BC3">
      <w:pPr>
        <w:numPr>
          <w:ilvl w:val="0"/>
          <w:numId w:val="19"/>
        </w:numPr>
        <w:spacing w:after="0" w:line="480" w:lineRule="auto"/>
        <w:jc w:val="both"/>
        <w:rPr>
          <w:rFonts w:ascii="Arial" w:hAnsi="Arial" w:cs="Arial"/>
          <w:sz w:val="24"/>
          <w:szCs w:val="24"/>
        </w:rPr>
      </w:pPr>
      <w:r>
        <w:rPr>
          <w:rFonts w:ascii="Arial" w:hAnsi="Arial" w:cs="Arial"/>
          <w:sz w:val="24"/>
          <w:szCs w:val="24"/>
        </w:rPr>
        <w:t>Se han identificado los parámetros de calidad, en los procesos claves de la empresa y se han definido objetivos claros en torno a ellos. Dotando a la organización de herramientas para medir el cumplimiento de esos objetivos</w:t>
      </w:r>
      <w:r w:rsidR="006E07DC">
        <w:rPr>
          <w:rFonts w:ascii="Arial" w:hAnsi="Arial" w:cs="Arial"/>
          <w:sz w:val="24"/>
          <w:szCs w:val="24"/>
        </w:rPr>
        <w:t xml:space="preserve"> y tener la capacidad de actuar cuando se lo considere necesario. Ahora se tiene luz en el camino de mejora, la empresa sabe hacia donde mejorar.</w:t>
      </w:r>
    </w:p>
    <w:p w:rsidR="006E07DC" w:rsidRDefault="006E07DC" w:rsidP="006E07DC">
      <w:pPr>
        <w:pStyle w:val="Prrafodelista"/>
        <w:rPr>
          <w:rFonts w:ascii="Arial" w:hAnsi="Arial" w:cs="Arial"/>
          <w:sz w:val="24"/>
          <w:szCs w:val="24"/>
        </w:rPr>
      </w:pPr>
    </w:p>
    <w:p w:rsidR="006E07DC" w:rsidRDefault="006E07DC" w:rsidP="002E1BC3">
      <w:pPr>
        <w:numPr>
          <w:ilvl w:val="0"/>
          <w:numId w:val="19"/>
        </w:numPr>
        <w:spacing w:after="0" w:line="480" w:lineRule="auto"/>
        <w:jc w:val="both"/>
        <w:rPr>
          <w:rFonts w:ascii="Arial" w:hAnsi="Arial" w:cs="Arial"/>
          <w:sz w:val="24"/>
          <w:szCs w:val="24"/>
        </w:rPr>
      </w:pPr>
      <w:r>
        <w:rPr>
          <w:rFonts w:ascii="Arial" w:hAnsi="Arial" w:cs="Arial"/>
          <w:sz w:val="24"/>
          <w:szCs w:val="24"/>
        </w:rPr>
        <w:t>Con la Fi</w:t>
      </w:r>
      <w:r w:rsidR="000C10A6">
        <w:rPr>
          <w:rFonts w:ascii="Arial" w:hAnsi="Arial" w:cs="Arial"/>
          <w:sz w:val="24"/>
          <w:szCs w:val="24"/>
        </w:rPr>
        <w:t>losofía Organizacional definida (Misión, Visión, Valores Institucionales)</w:t>
      </w:r>
      <w:r>
        <w:rPr>
          <w:rFonts w:ascii="Arial" w:hAnsi="Arial" w:cs="Arial"/>
          <w:sz w:val="24"/>
          <w:szCs w:val="24"/>
        </w:rPr>
        <w:t xml:space="preserve"> se estimula la apropiación personal de una nueva cultura de excelencia</w:t>
      </w:r>
      <w:r w:rsidR="000C10A6">
        <w:rPr>
          <w:rFonts w:ascii="Arial" w:hAnsi="Arial" w:cs="Arial"/>
          <w:sz w:val="24"/>
          <w:szCs w:val="24"/>
        </w:rPr>
        <w:t>, es decir que los colaboradores internos van a sentirse parte de la empresa y responsables por su éxito</w:t>
      </w:r>
      <w:r>
        <w:rPr>
          <w:rFonts w:ascii="Arial" w:hAnsi="Arial" w:cs="Arial"/>
          <w:sz w:val="24"/>
          <w:szCs w:val="24"/>
        </w:rPr>
        <w:t xml:space="preserve">. Cuando </w:t>
      </w:r>
      <w:r w:rsidR="000C10A6">
        <w:rPr>
          <w:rFonts w:ascii="Arial" w:hAnsi="Arial" w:cs="Arial"/>
          <w:sz w:val="24"/>
          <w:szCs w:val="24"/>
        </w:rPr>
        <w:t>esta cultura de excelencia</w:t>
      </w:r>
      <w:r>
        <w:rPr>
          <w:rFonts w:ascii="Arial" w:hAnsi="Arial" w:cs="Arial"/>
          <w:sz w:val="24"/>
          <w:szCs w:val="24"/>
        </w:rPr>
        <w:t xml:space="preserve"> </w:t>
      </w:r>
      <w:r w:rsidR="00D134E6">
        <w:rPr>
          <w:rFonts w:ascii="Arial" w:hAnsi="Arial" w:cs="Arial"/>
          <w:sz w:val="24"/>
          <w:szCs w:val="24"/>
        </w:rPr>
        <w:t xml:space="preserve">haya sido </w:t>
      </w:r>
      <w:r w:rsidR="00D134E6" w:rsidRPr="000C10A6">
        <w:rPr>
          <w:rFonts w:ascii="Arial" w:hAnsi="Arial" w:cs="Arial"/>
          <w:color w:val="000000"/>
          <w:sz w:val="24"/>
          <w:szCs w:val="24"/>
        </w:rPr>
        <w:t>interiorizada por el equipo humano, este tendrá</w:t>
      </w:r>
      <w:r w:rsidRPr="000C10A6">
        <w:rPr>
          <w:rFonts w:ascii="Arial" w:hAnsi="Arial" w:cs="Arial"/>
          <w:color w:val="000000"/>
          <w:sz w:val="24"/>
          <w:szCs w:val="24"/>
        </w:rPr>
        <w:t xml:space="preserve"> en la mente los grandes objet</w:t>
      </w:r>
      <w:r w:rsidR="00D134E6" w:rsidRPr="000C10A6">
        <w:rPr>
          <w:rFonts w:ascii="Arial" w:hAnsi="Arial" w:cs="Arial"/>
          <w:color w:val="000000"/>
          <w:sz w:val="24"/>
          <w:szCs w:val="24"/>
        </w:rPr>
        <w:t>ivos de su tra</w:t>
      </w:r>
      <w:r w:rsidR="000C10A6" w:rsidRPr="000C10A6">
        <w:rPr>
          <w:rFonts w:ascii="Arial" w:hAnsi="Arial" w:cs="Arial"/>
          <w:color w:val="000000"/>
          <w:sz w:val="24"/>
          <w:szCs w:val="24"/>
        </w:rPr>
        <w:t>bajo (sabrá ¿para qué realmente trabaja?),</w:t>
      </w:r>
      <w:r w:rsidR="00D134E6" w:rsidRPr="000C10A6">
        <w:rPr>
          <w:rFonts w:ascii="Arial" w:hAnsi="Arial" w:cs="Arial"/>
          <w:color w:val="000000"/>
          <w:sz w:val="24"/>
          <w:szCs w:val="24"/>
        </w:rPr>
        <w:t xml:space="preserve"> distinguirá</w:t>
      </w:r>
      <w:r w:rsidRPr="000C10A6">
        <w:rPr>
          <w:rFonts w:ascii="Arial" w:hAnsi="Arial" w:cs="Arial"/>
          <w:color w:val="000000"/>
          <w:sz w:val="24"/>
          <w:szCs w:val="24"/>
        </w:rPr>
        <w:t xml:space="preserve"> las señales </w:t>
      </w:r>
      <w:r w:rsidRPr="000C10A6">
        <w:rPr>
          <w:rFonts w:ascii="Arial" w:hAnsi="Arial" w:cs="Arial"/>
          <w:color w:val="000000"/>
          <w:sz w:val="24"/>
          <w:szCs w:val="24"/>
        </w:rPr>
        <w:lastRenderedPageBreak/>
        <w:t>de que están avanzando hacia ellos</w:t>
      </w:r>
      <w:r w:rsidR="000C10A6">
        <w:rPr>
          <w:rFonts w:ascii="Arial" w:hAnsi="Arial" w:cs="Arial"/>
          <w:color w:val="000000"/>
          <w:sz w:val="24"/>
          <w:szCs w:val="24"/>
        </w:rPr>
        <w:t xml:space="preserve"> (será capaz de identificar si se avanza por buen camino en cumplir los objetivos)</w:t>
      </w:r>
      <w:r w:rsidRPr="000C10A6">
        <w:rPr>
          <w:rFonts w:ascii="Arial" w:hAnsi="Arial" w:cs="Arial"/>
          <w:color w:val="000000"/>
          <w:sz w:val="24"/>
          <w:szCs w:val="24"/>
        </w:rPr>
        <w:t xml:space="preserve"> y aplicaran las reglas del juego adecuadas para conseguirlos</w:t>
      </w:r>
      <w:r w:rsidR="00D134E6" w:rsidRPr="000C10A6">
        <w:rPr>
          <w:rFonts w:ascii="Arial" w:hAnsi="Arial" w:cs="Arial"/>
          <w:color w:val="000000"/>
          <w:sz w:val="24"/>
          <w:szCs w:val="24"/>
        </w:rPr>
        <w:t>. Todo esto a parte de entender las condiciones internas y externas a la organización</w:t>
      </w:r>
      <w:r w:rsidR="000C10A6">
        <w:rPr>
          <w:rFonts w:ascii="Arial" w:hAnsi="Arial" w:cs="Arial"/>
          <w:color w:val="000000"/>
          <w:sz w:val="24"/>
          <w:szCs w:val="24"/>
        </w:rPr>
        <w:t xml:space="preserve"> (al compartir el Análisis FODA)</w:t>
      </w:r>
      <w:r w:rsidR="00D134E6" w:rsidRPr="000C10A6">
        <w:rPr>
          <w:rFonts w:ascii="Arial" w:hAnsi="Arial" w:cs="Arial"/>
          <w:color w:val="000000"/>
          <w:sz w:val="24"/>
          <w:szCs w:val="24"/>
        </w:rPr>
        <w:t>, para poder combinarlas y sacar el máximo provecho de las mismas o minimizar sus efectos negativos.</w:t>
      </w:r>
    </w:p>
    <w:p w:rsidR="00D134E6" w:rsidRDefault="00D134E6" w:rsidP="00D134E6">
      <w:pPr>
        <w:pStyle w:val="Prrafodelista"/>
        <w:rPr>
          <w:rFonts w:ascii="Arial" w:hAnsi="Arial" w:cs="Arial"/>
          <w:sz w:val="24"/>
          <w:szCs w:val="24"/>
        </w:rPr>
      </w:pPr>
    </w:p>
    <w:p w:rsidR="00D134E6" w:rsidRPr="008450FD" w:rsidRDefault="00D134E6" w:rsidP="002E1BC3">
      <w:pPr>
        <w:numPr>
          <w:ilvl w:val="0"/>
          <w:numId w:val="19"/>
        </w:numPr>
        <w:spacing w:after="0" w:line="480" w:lineRule="auto"/>
        <w:jc w:val="both"/>
        <w:rPr>
          <w:rFonts w:ascii="Arial" w:hAnsi="Arial" w:cs="Arial"/>
          <w:sz w:val="24"/>
          <w:szCs w:val="24"/>
        </w:rPr>
      </w:pPr>
      <w:r>
        <w:rPr>
          <w:rFonts w:ascii="Arial" w:hAnsi="Arial" w:cs="Arial"/>
          <w:sz w:val="24"/>
          <w:szCs w:val="24"/>
        </w:rPr>
        <w:t xml:space="preserve">El talento humano de la empresa es el elemento más valorado por la Dirección. Se cuida fundamentalmente su desarrollo, tanto individual como colectivo; así como su involucramiento con la organización. El trabajar en su motivación de manera constante y en el aprovechamiento óptimo de sus capacidades redundará en un equipo sólido, altamente cohesionado, pujante y deseoso de más y mayores desafíos. </w:t>
      </w:r>
    </w:p>
    <w:p w:rsidR="00580BDB" w:rsidRDefault="00580BDB" w:rsidP="00A450D0">
      <w:pPr>
        <w:spacing w:after="0" w:line="480" w:lineRule="auto"/>
        <w:jc w:val="both"/>
        <w:rPr>
          <w:rFonts w:ascii="Arial" w:hAnsi="Arial" w:cs="Arial"/>
          <w:b/>
          <w:sz w:val="24"/>
          <w:szCs w:val="24"/>
        </w:rPr>
      </w:pPr>
    </w:p>
    <w:p w:rsidR="00123344" w:rsidRDefault="00123344" w:rsidP="00580BDB">
      <w:pPr>
        <w:spacing w:after="0" w:line="480" w:lineRule="auto"/>
        <w:ind w:left="1410" w:hanging="701"/>
        <w:jc w:val="both"/>
        <w:rPr>
          <w:rFonts w:ascii="Arial" w:hAnsi="Arial" w:cs="Arial"/>
          <w:b/>
          <w:sz w:val="24"/>
          <w:szCs w:val="24"/>
        </w:rPr>
      </w:pPr>
      <w:r w:rsidRPr="00EE4DDF">
        <w:rPr>
          <w:rFonts w:ascii="Arial" w:hAnsi="Arial" w:cs="Arial"/>
          <w:b/>
          <w:sz w:val="24"/>
          <w:szCs w:val="24"/>
        </w:rPr>
        <w:t xml:space="preserve">5.3 </w:t>
      </w:r>
      <w:r w:rsidR="00580BDB">
        <w:rPr>
          <w:rFonts w:ascii="Arial" w:hAnsi="Arial" w:cs="Arial"/>
          <w:b/>
          <w:sz w:val="24"/>
          <w:szCs w:val="24"/>
        </w:rPr>
        <w:tab/>
      </w:r>
      <w:r w:rsidR="00580BDB">
        <w:rPr>
          <w:rFonts w:ascii="Arial" w:hAnsi="Arial" w:cs="Arial"/>
          <w:b/>
          <w:sz w:val="24"/>
          <w:szCs w:val="24"/>
        </w:rPr>
        <w:tab/>
      </w:r>
      <w:r w:rsidRPr="00EE4DDF">
        <w:rPr>
          <w:rFonts w:ascii="Arial" w:hAnsi="Arial" w:cs="Arial"/>
          <w:b/>
          <w:sz w:val="24"/>
          <w:szCs w:val="24"/>
        </w:rPr>
        <w:t>Recomendaciones generales previas a la implementación del sistema de gestión de la calidad</w:t>
      </w:r>
    </w:p>
    <w:p w:rsidR="00450FDC" w:rsidRDefault="00450FDC" w:rsidP="00580BDB">
      <w:pPr>
        <w:spacing w:after="0" w:line="480" w:lineRule="auto"/>
        <w:ind w:left="1410" w:hanging="701"/>
        <w:jc w:val="both"/>
        <w:rPr>
          <w:rFonts w:ascii="Arial" w:hAnsi="Arial" w:cs="Arial"/>
          <w:b/>
          <w:sz w:val="24"/>
          <w:szCs w:val="24"/>
        </w:rPr>
      </w:pPr>
    </w:p>
    <w:p w:rsidR="00450FDC" w:rsidRDefault="00450FDC" w:rsidP="00580BDB">
      <w:pPr>
        <w:spacing w:after="0" w:line="480" w:lineRule="auto"/>
        <w:ind w:left="1410" w:hanging="701"/>
        <w:jc w:val="both"/>
        <w:rPr>
          <w:rFonts w:ascii="Arial" w:hAnsi="Arial" w:cs="Arial"/>
          <w:sz w:val="24"/>
          <w:szCs w:val="24"/>
        </w:rPr>
      </w:pPr>
      <w:r>
        <w:rPr>
          <w:rFonts w:ascii="Arial" w:hAnsi="Arial" w:cs="Arial"/>
          <w:b/>
          <w:sz w:val="24"/>
          <w:szCs w:val="24"/>
        </w:rPr>
        <w:tab/>
      </w:r>
      <w:r w:rsidR="00C41DE1">
        <w:rPr>
          <w:rFonts w:ascii="Arial" w:hAnsi="Arial" w:cs="Arial"/>
          <w:sz w:val="24"/>
          <w:szCs w:val="24"/>
        </w:rPr>
        <w:t>Antes de poner en marcha un Plan de Implantación del Sistema de Gestión, se recomienda:</w:t>
      </w:r>
    </w:p>
    <w:p w:rsidR="00C41DE1" w:rsidRDefault="00C41DE1" w:rsidP="00580BDB">
      <w:pPr>
        <w:spacing w:after="0" w:line="480" w:lineRule="auto"/>
        <w:ind w:left="1410" w:hanging="701"/>
        <w:jc w:val="both"/>
        <w:rPr>
          <w:rFonts w:ascii="Arial" w:hAnsi="Arial" w:cs="Arial"/>
          <w:sz w:val="24"/>
          <w:szCs w:val="24"/>
        </w:rPr>
      </w:pPr>
    </w:p>
    <w:p w:rsidR="00C41DE1" w:rsidRDefault="00C9335B" w:rsidP="00C41DE1">
      <w:pPr>
        <w:numPr>
          <w:ilvl w:val="0"/>
          <w:numId w:val="20"/>
        </w:numPr>
        <w:spacing w:after="0" w:line="480" w:lineRule="auto"/>
        <w:jc w:val="both"/>
        <w:rPr>
          <w:rFonts w:ascii="Arial" w:hAnsi="Arial" w:cs="Arial"/>
          <w:sz w:val="24"/>
          <w:szCs w:val="24"/>
        </w:rPr>
      </w:pPr>
      <w:r>
        <w:rPr>
          <w:rFonts w:ascii="Arial" w:hAnsi="Arial" w:cs="Arial"/>
          <w:sz w:val="24"/>
          <w:szCs w:val="24"/>
        </w:rPr>
        <w:t>Realizar un retiro estratégico con todo el personal de la Consultora [11], aprovechando el hecho de que son pocos. Para explicar profundamente y asegurar la comprensión cabal de los objetivos de la propuesta, el papel que desempeña cada uno en ella y el compromiso colectivo que implica la mejora. Dando oportunidad a fortalecer la propuesta con nuevos aportes de los colaboradores internos, antes de implementarla.</w:t>
      </w:r>
    </w:p>
    <w:p w:rsidR="00C9335B" w:rsidRDefault="00C9335B" w:rsidP="00C9335B">
      <w:pPr>
        <w:spacing w:after="0" w:line="480" w:lineRule="auto"/>
        <w:ind w:left="1770"/>
        <w:jc w:val="both"/>
        <w:rPr>
          <w:rFonts w:ascii="Arial" w:hAnsi="Arial" w:cs="Arial"/>
          <w:sz w:val="24"/>
          <w:szCs w:val="24"/>
        </w:rPr>
      </w:pPr>
    </w:p>
    <w:p w:rsidR="00C9335B" w:rsidRDefault="00FA4679" w:rsidP="00C41DE1">
      <w:pPr>
        <w:numPr>
          <w:ilvl w:val="0"/>
          <w:numId w:val="20"/>
        </w:numPr>
        <w:spacing w:after="0" w:line="480" w:lineRule="auto"/>
        <w:jc w:val="both"/>
        <w:rPr>
          <w:rFonts w:ascii="Arial" w:hAnsi="Arial" w:cs="Arial"/>
          <w:sz w:val="24"/>
          <w:szCs w:val="24"/>
        </w:rPr>
      </w:pPr>
      <w:r>
        <w:rPr>
          <w:rFonts w:ascii="Arial" w:hAnsi="Arial" w:cs="Arial"/>
          <w:sz w:val="24"/>
          <w:szCs w:val="24"/>
        </w:rPr>
        <w:t>Haciendo una combinación hábil entre delegación y voluntarismo entusiasta, la Dirección debe conformar una Comisión que prepare y después implemente el Plan de Implantación del Sistema de Gestión de Calidad, desarrollando la documentación y registros adecuados, previendo dificultades, etc.</w:t>
      </w:r>
    </w:p>
    <w:p w:rsidR="00FA4679" w:rsidRDefault="00FA4679" w:rsidP="00FA4679">
      <w:pPr>
        <w:pStyle w:val="Prrafodelista"/>
        <w:rPr>
          <w:rFonts w:ascii="Arial" w:hAnsi="Arial" w:cs="Arial"/>
          <w:sz w:val="24"/>
          <w:szCs w:val="24"/>
        </w:rPr>
      </w:pPr>
    </w:p>
    <w:p w:rsidR="00FA4679" w:rsidRDefault="00FA4679" w:rsidP="00C41DE1">
      <w:pPr>
        <w:numPr>
          <w:ilvl w:val="0"/>
          <w:numId w:val="20"/>
        </w:numPr>
        <w:spacing w:after="0" w:line="480" w:lineRule="auto"/>
        <w:jc w:val="both"/>
        <w:rPr>
          <w:rFonts w:ascii="Arial" w:hAnsi="Arial" w:cs="Arial"/>
          <w:sz w:val="24"/>
          <w:szCs w:val="24"/>
        </w:rPr>
      </w:pPr>
      <w:r>
        <w:rPr>
          <w:rFonts w:ascii="Arial" w:hAnsi="Arial" w:cs="Arial"/>
          <w:sz w:val="24"/>
          <w:szCs w:val="24"/>
        </w:rPr>
        <w:t>Priorizar los procesos seleccionados, sobre los cuales se implantará el Sistema de Gestión</w:t>
      </w:r>
      <w:r w:rsidR="000C10A6">
        <w:rPr>
          <w:rFonts w:ascii="Arial" w:hAnsi="Arial" w:cs="Arial"/>
          <w:sz w:val="24"/>
          <w:szCs w:val="24"/>
        </w:rPr>
        <w:t xml:space="preserve"> de la Calidad</w:t>
      </w:r>
      <w:r>
        <w:rPr>
          <w:rFonts w:ascii="Arial" w:hAnsi="Arial" w:cs="Arial"/>
          <w:sz w:val="24"/>
          <w:szCs w:val="24"/>
        </w:rPr>
        <w:t>. Puede empezarse con el proceso de BUSQUEDA DE LOS CONTRATOS</w:t>
      </w:r>
      <w:r w:rsidR="00FE2C27">
        <w:rPr>
          <w:rFonts w:ascii="Arial" w:hAnsi="Arial" w:cs="Arial"/>
          <w:sz w:val="24"/>
          <w:szCs w:val="24"/>
        </w:rPr>
        <w:t xml:space="preserve"> y al mismo tiempo con el de</w:t>
      </w:r>
      <w:r>
        <w:rPr>
          <w:rFonts w:ascii="Arial" w:hAnsi="Arial" w:cs="Arial"/>
          <w:sz w:val="24"/>
          <w:szCs w:val="24"/>
        </w:rPr>
        <w:t xml:space="preserve"> </w:t>
      </w:r>
      <w:r w:rsidR="00FE2C27">
        <w:rPr>
          <w:rFonts w:ascii="Arial" w:hAnsi="Arial" w:cs="Arial"/>
          <w:sz w:val="24"/>
          <w:szCs w:val="24"/>
        </w:rPr>
        <w:t xml:space="preserve">EJECUCIÓN DE LA CONSULTORÍA / CAPACITACIÓN; para evaluar, con </w:t>
      </w:r>
      <w:r w:rsidR="00FE2C27">
        <w:rPr>
          <w:rFonts w:ascii="Arial" w:hAnsi="Arial" w:cs="Arial"/>
          <w:sz w:val="24"/>
          <w:szCs w:val="24"/>
        </w:rPr>
        <w:lastRenderedPageBreak/>
        <w:t>esta experiencia, la metodología de implantación, retroalimentar; y proseguir con los procesos de PRESENTACIÓN DE PROPUESTAS / NEGOCIACIÓN y ENTRAGA DE INFORMES FINALES Y FACTURACIÓN.</w:t>
      </w:r>
    </w:p>
    <w:p w:rsidR="000C10A6" w:rsidRDefault="000C10A6" w:rsidP="000C10A6">
      <w:pPr>
        <w:pStyle w:val="Prrafodelista"/>
        <w:rPr>
          <w:rFonts w:ascii="Arial" w:hAnsi="Arial" w:cs="Arial"/>
          <w:sz w:val="24"/>
          <w:szCs w:val="24"/>
        </w:rPr>
      </w:pPr>
    </w:p>
    <w:p w:rsidR="000C10A6" w:rsidRPr="00C41DE1" w:rsidRDefault="000C10A6" w:rsidP="00C41DE1">
      <w:pPr>
        <w:numPr>
          <w:ilvl w:val="0"/>
          <w:numId w:val="20"/>
        </w:numPr>
        <w:spacing w:after="0" w:line="480" w:lineRule="auto"/>
        <w:jc w:val="both"/>
        <w:rPr>
          <w:rFonts w:ascii="Arial" w:hAnsi="Arial" w:cs="Arial"/>
          <w:sz w:val="24"/>
          <w:szCs w:val="24"/>
        </w:rPr>
      </w:pPr>
      <w:r>
        <w:rPr>
          <w:rFonts w:ascii="Arial" w:hAnsi="Arial" w:cs="Arial"/>
          <w:sz w:val="24"/>
          <w:szCs w:val="24"/>
        </w:rPr>
        <w:t xml:space="preserve">Diseñar un plan de estímulos, que se irá concretando durante la implementación del Sistema de Gestión de la Calidad y al ir obteniendo los resultados positivos esperados. Estos estímulos deben ser acordes a los logros de los colaboradores y a sus necesidades motivacionales específicas, preocupándose que sean bien entendidos y aceptados en la cultura organizacional. </w:t>
      </w:r>
    </w:p>
    <w:p w:rsidR="00450FDC" w:rsidRPr="00EE4DDF" w:rsidRDefault="00450FDC" w:rsidP="00580BDB">
      <w:pPr>
        <w:spacing w:after="0" w:line="480" w:lineRule="auto"/>
        <w:ind w:left="1410" w:hanging="701"/>
        <w:jc w:val="both"/>
        <w:rPr>
          <w:rFonts w:ascii="Arial" w:hAnsi="Arial" w:cs="Arial"/>
          <w:b/>
          <w:sz w:val="24"/>
          <w:szCs w:val="24"/>
        </w:rPr>
      </w:pPr>
    </w:p>
    <w:p w:rsidR="00123344" w:rsidRPr="00EE4DDF"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p w:rsidR="00123344" w:rsidRDefault="00123344" w:rsidP="00123344">
      <w:pPr>
        <w:spacing w:after="0" w:line="240" w:lineRule="auto"/>
        <w:jc w:val="both"/>
        <w:rPr>
          <w:rFonts w:ascii="Arial" w:hAnsi="Arial" w:cs="Arial"/>
          <w:b/>
          <w:sz w:val="32"/>
          <w:szCs w:val="32"/>
        </w:rPr>
      </w:pPr>
    </w:p>
    <w:sectPr w:rsidR="00123344" w:rsidSect="00E219E4">
      <w:headerReference w:type="default" r:id="rId51"/>
      <w:pgSz w:w="11906" w:h="16838"/>
      <w:pgMar w:top="2268" w:right="1361" w:bottom="226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35F" w:rsidRDefault="00DD135F" w:rsidP="002E3095">
      <w:pPr>
        <w:spacing w:after="0" w:line="240" w:lineRule="auto"/>
      </w:pPr>
      <w:r>
        <w:separator/>
      </w:r>
    </w:p>
  </w:endnote>
  <w:endnote w:type="continuationSeparator" w:id="0">
    <w:p w:rsidR="00DD135F" w:rsidRDefault="00DD135F" w:rsidP="002E30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35F" w:rsidRDefault="00DD135F" w:rsidP="002E3095">
      <w:pPr>
        <w:spacing w:after="0" w:line="240" w:lineRule="auto"/>
      </w:pPr>
      <w:r>
        <w:separator/>
      </w:r>
    </w:p>
  </w:footnote>
  <w:footnote w:type="continuationSeparator" w:id="0">
    <w:p w:rsidR="00DD135F" w:rsidRDefault="00DD135F" w:rsidP="002E30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D0" w:rsidRDefault="00BA41D0">
    <w:pPr>
      <w:pStyle w:val="Encabezado"/>
      <w:jc w:val="right"/>
    </w:pPr>
    <w:fldSimple w:instr=" PAGE   \* MERGEFORMAT ">
      <w:r w:rsidR="007146D0">
        <w:rPr>
          <w:noProof/>
        </w:rPr>
        <w:t>93</w:t>
      </w:r>
    </w:fldSimple>
  </w:p>
  <w:p w:rsidR="00E219E4" w:rsidRDefault="00E219E4" w:rsidP="00E219E4">
    <w:pPr>
      <w:pStyle w:val="Encabezado"/>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893B"/>
      </v:shape>
    </w:pict>
  </w:numPicBullet>
  <w:abstractNum w:abstractNumId="0">
    <w:nsid w:val="00D63F83"/>
    <w:multiLevelType w:val="hybridMultilevel"/>
    <w:tmpl w:val="95986752"/>
    <w:lvl w:ilvl="0" w:tplc="0C0A0011">
      <w:start w:val="1"/>
      <w:numFmt w:val="decimal"/>
      <w:lvlText w:val="%1)"/>
      <w:lvlJc w:val="left"/>
      <w:pPr>
        <w:ind w:left="2130" w:hanging="360"/>
      </w:pPr>
    </w:lvl>
    <w:lvl w:ilvl="1" w:tplc="0C0A0019" w:tentative="1">
      <w:start w:val="1"/>
      <w:numFmt w:val="lowerLetter"/>
      <w:lvlText w:val="%2."/>
      <w:lvlJc w:val="left"/>
      <w:pPr>
        <w:ind w:left="2850" w:hanging="360"/>
      </w:pPr>
    </w:lvl>
    <w:lvl w:ilvl="2" w:tplc="0C0A001B" w:tentative="1">
      <w:start w:val="1"/>
      <w:numFmt w:val="lowerRoman"/>
      <w:lvlText w:val="%3."/>
      <w:lvlJc w:val="right"/>
      <w:pPr>
        <w:ind w:left="3570" w:hanging="180"/>
      </w:pPr>
    </w:lvl>
    <w:lvl w:ilvl="3" w:tplc="0C0A000F" w:tentative="1">
      <w:start w:val="1"/>
      <w:numFmt w:val="decimal"/>
      <w:lvlText w:val="%4."/>
      <w:lvlJc w:val="left"/>
      <w:pPr>
        <w:ind w:left="4290" w:hanging="360"/>
      </w:pPr>
    </w:lvl>
    <w:lvl w:ilvl="4" w:tplc="0C0A0019" w:tentative="1">
      <w:start w:val="1"/>
      <w:numFmt w:val="lowerLetter"/>
      <w:lvlText w:val="%5."/>
      <w:lvlJc w:val="left"/>
      <w:pPr>
        <w:ind w:left="5010" w:hanging="360"/>
      </w:pPr>
    </w:lvl>
    <w:lvl w:ilvl="5" w:tplc="0C0A001B" w:tentative="1">
      <w:start w:val="1"/>
      <w:numFmt w:val="lowerRoman"/>
      <w:lvlText w:val="%6."/>
      <w:lvlJc w:val="right"/>
      <w:pPr>
        <w:ind w:left="5730" w:hanging="180"/>
      </w:pPr>
    </w:lvl>
    <w:lvl w:ilvl="6" w:tplc="0C0A000F" w:tentative="1">
      <w:start w:val="1"/>
      <w:numFmt w:val="decimal"/>
      <w:lvlText w:val="%7."/>
      <w:lvlJc w:val="left"/>
      <w:pPr>
        <w:ind w:left="6450" w:hanging="360"/>
      </w:pPr>
    </w:lvl>
    <w:lvl w:ilvl="7" w:tplc="0C0A0019" w:tentative="1">
      <w:start w:val="1"/>
      <w:numFmt w:val="lowerLetter"/>
      <w:lvlText w:val="%8."/>
      <w:lvlJc w:val="left"/>
      <w:pPr>
        <w:ind w:left="7170" w:hanging="360"/>
      </w:pPr>
    </w:lvl>
    <w:lvl w:ilvl="8" w:tplc="0C0A001B" w:tentative="1">
      <w:start w:val="1"/>
      <w:numFmt w:val="lowerRoman"/>
      <w:lvlText w:val="%9."/>
      <w:lvlJc w:val="right"/>
      <w:pPr>
        <w:ind w:left="7890" w:hanging="180"/>
      </w:pPr>
    </w:lvl>
  </w:abstractNum>
  <w:abstractNum w:abstractNumId="1">
    <w:nsid w:val="07365080"/>
    <w:multiLevelType w:val="hybridMultilevel"/>
    <w:tmpl w:val="3C9A3E92"/>
    <w:lvl w:ilvl="0" w:tplc="3DE00AB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A173A94"/>
    <w:multiLevelType w:val="hybridMultilevel"/>
    <w:tmpl w:val="3C9A3E92"/>
    <w:lvl w:ilvl="0" w:tplc="3DE00AB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0A2D17E6"/>
    <w:multiLevelType w:val="hybridMultilevel"/>
    <w:tmpl w:val="24FE6AF6"/>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0C6C483B"/>
    <w:multiLevelType w:val="hybridMultilevel"/>
    <w:tmpl w:val="75129B3C"/>
    <w:lvl w:ilvl="0" w:tplc="0C0A0011">
      <w:start w:val="1"/>
      <w:numFmt w:val="decimal"/>
      <w:lvlText w:val="%1)"/>
      <w:lvlJc w:val="left"/>
      <w:pPr>
        <w:ind w:left="1485" w:hanging="360"/>
      </w:p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5">
    <w:nsid w:val="0F3C3145"/>
    <w:multiLevelType w:val="hybridMultilevel"/>
    <w:tmpl w:val="A0A8FA4A"/>
    <w:lvl w:ilvl="0" w:tplc="0C0A000F">
      <w:start w:val="1"/>
      <w:numFmt w:val="decimal"/>
      <w:lvlText w:val="%1."/>
      <w:lvlJc w:val="left"/>
      <w:pPr>
        <w:ind w:left="1770" w:hanging="360"/>
      </w:p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6">
    <w:nsid w:val="104F69C1"/>
    <w:multiLevelType w:val="hybridMultilevel"/>
    <w:tmpl w:val="C91CC61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51032C5"/>
    <w:multiLevelType w:val="hybridMultilevel"/>
    <w:tmpl w:val="CF42D65E"/>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191C713B"/>
    <w:multiLevelType w:val="hybridMultilevel"/>
    <w:tmpl w:val="7020F82A"/>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BAC5CE4"/>
    <w:multiLevelType w:val="hybridMultilevel"/>
    <w:tmpl w:val="CD3E7188"/>
    <w:lvl w:ilvl="0" w:tplc="0C0A0011">
      <w:start w:val="1"/>
      <w:numFmt w:val="decimal"/>
      <w:lvlText w:val="%1)"/>
      <w:lvlJc w:val="left"/>
      <w:pPr>
        <w:ind w:left="2136" w:hanging="360"/>
      </w:p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0">
    <w:nsid w:val="1BF77F94"/>
    <w:multiLevelType w:val="hybridMultilevel"/>
    <w:tmpl w:val="3C9A3E92"/>
    <w:lvl w:ilvl="0" w:tplc="3DE00AB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1CFF14EB"/>
    <w:multiLevelType w:val="hybridMultilevel"/>
    <w:tmpl w:val="3C9A3E92"/>
    <w:lvl w:ilvl="0" w:tplc="3DE00AB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24F0374E"/>
    <w:multiLevelType w:val="hybridMultilevel"/>
    <w:tmpl w:val="C8969D28"/>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2F337919"/>
    <w:multiLevelType w:val="multilevel"/>
    <w:tmpl w:val="31D66B66"/>
    <w:lvl w:ilvl="0">
      <w:start w:val="1"/>
      <w:numFmt w:val="decimal"/>
      <w:lvlText w:val="%1"/>
      <w:lvlJc w:val="left"/>
      <w:pPr>
        <w:ind w:left="390" w:hanging="390"/>
      </w:pPr>
      <w:rPr>
        <w:rFonts w:hint="default"/>
      </w:rPr>
    </w:lvl>
    <w:lvl w:ilvl="1">
      <w:start w:val="1"/>
      <w:numFmt w:val="decimal"/>
      <w:lvlText w:val="%1.%2"/>
      <w:lvlJc w:val="left"/>
      <w:pPr>
        <w:ind w:left="1095" w:hanging="39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4">
    <w:nsid w:val="2FF45120"/>
    <w:multiLevelType w:val="hybridMultilevel"/>
    <w:tmpl w:val="0BF8A6A4"/>
    <w:lvl w:ilvl="0" w:tplc="0C0A0007">
      <w:start w:val="1"/>
      <w:numFmt w:val="bullet"/>
      <w:lvlText w:val=""/>
      <w:lvlPicBulletId w:val="0"/>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5">
    <w:nsid w:val="307E0DBF"/>
    <w:multiLevelType w:val="hybridMultilevel"/>
    <w:tmpl w:val="C05281FE"/>
    <w:lvl w:ilvl="0" w:tplc="F33E5426">
      <w:start w:val="1"/>
      <w:numFmt w:val="decimal"/>
      <w:lvlText w:val="%1."/>
      <w:lvlJc w:val="left"/>
      <w:pPr>
        <w:ind w:left="1774" w:hanging="360"/>
      </w:pPr>
      <w:rPr>
        <w:rFonts w:hint="default"/>
      </w:rPr>
    </w:lvl>
    <w:lvl w:ilvl="1" w:tplc="0C0A0019" w:tentative="1">
      <w:start w:val="1"/>
      <w:numFmt w:val="lowerLetter"/>
      <w:lvlText w:val="%2."/>
      <w:lvlJc w:val="left"/>
      <w:pPr>
        <w:ind w:left="2494" w:hanging="360"/>
      </w:pPr>
    </w:lvl>
    <w:lvl w:ilvl="2" w:tplc="0C0A001B" w:tentative="1">
      <w:start w:val="1"/>
      <w:numFmt w:val="lowerRoman"/>
      <w:lvlText w:val="%3."/>
      <w:lvlJc w:val="right"/>
      <w:pPr>
        <w:ind w:left="3214" w:hanging="180"/>
      </w:pPr>
    </w:lvl>
    <w:lvl w:ilvl="3" w:tplc="0C0A000F" w:tentative="1">
      <w:start w:val="1"/>
      <w:numFmt w:val="decimal"/>
      <w:lvlText w:val="%4."/>
      <w:lvlJc w:val="left"/>
      <w:pPr>
        <w:ind w:left="3934" w:hanging="360"/>
      </w:pPr>
    </w:lvl>
    <w:lvl w:ilvl="4" w:tplc="0C0A0019" w:tentative="1">
      <w:start w:val="1"/>
      <w:numFmt w:val="lowerLetter"/>
      <w:lvlText w:val="%5."/>
      <w:lvlJc w:val="left"/>
      <w:pPr>
        <w:ind w:left="4654" w:hanging="360"/>
      </w:pPr>
    </w:lvl>
    <w:lvl w:ilvl="5" w:tplc="0C0A001B" w:tentative="1">
      <w:start w:val="1"/>
      <w:numFmt w:val="lowerRoman"/>
      <w:lvlText w:val="%6."/>
      <w:lvlJc w:val="right"/>
      <w:pPr>
        <w:ind w:left="5374" w:hanging="180"/>
      </w:pPr>
    </w:lvl>
    <w:lvl w:ilvl="6" w:tplc="0C0A000F" w:tentative="1">
      <w:start w:val="1"/>
      <w:numFmt w:val="decimal"/>
      <w:lvlText w:val="%7."/>
      <w:lvlJc w:val="left"/>
      <w:pPr>
        <w:ind w:left="6094" w:hanging="360"/>
      </w:pPr>
    </w:lvl>
    <w:lvl w:ilvl="7" w:tplc="0C0A0019" w:tentative="1">
      <w:start w:val="1"/>
      <w:numFmt w:val="lowerLetter"/>
      <w:lvlText w:val="%8."/>
      <w:lvlJc w:val="left"/>
      <w:pPr>
        <w:ind w:left="6814" w:hanging="360"/>
      </w:pPr>
    </w:lvl>
    <w:lvl w:ilvl="8" w:tplc="0C0A001B" w:tentative="1">
      <w:start w:val="1"/>
      <w:numFmt w:val="lowerRoman"/>
      <w:lvlText w:val="%9."/>
      <w:lvlJc w:val="right"/>
      <w:pPr>
        <w:ind w:left="7534" w:hanging="180"/>
      </w:pPr>
    </w:lvl>
  </w:abstractNum>
  <w:abstractNum w:abstractNumId="16">
    <w:nsid w:val="3155400A"/>
    <w:multiLevelType w:val="hybridMultilevel"/>
    <w:tmpl w:val="08AAA7B4"/>
    <w:lvl w:ilvl="0" w:tplc="0C0A0011">
      <w:start w:val="1"/>
      <w:numFmt w:val="decimal"/>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7">
    <w:nsid w:val="31D56647"/>
    <w:multiLevelType w:val="hybridMultilevel"/>
    <w:tmpl w:val="E7043C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nsid w:val="34567E38"/>
    <w:multiLevelType w:val="hybridMultilevel"/>
    <w:tmpl w:val="2262912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9">
    <w:nsid w:val="468A58AE"/>
    <w:multiLevelType w:val="hybridMultilevel"/>
    <w:tmpl w:val="3C9A3E92"/>
    <w:lvl w:ilvl="0" w:tplc="3DE00ABC">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55A432C9"/>
    <w:multiLevelType w:val="hybridMultilevel"/>
    <w:tmpl w:val="293A16A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B7730E4"/>
    <w:multiLevelType w:val="hybridMultilevel"/>
    <w:tmpl w:val="D542CF6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8060757"/>
    <w:multiLevelType w:val="hybridMultilevel"/>
    <w:tmpl w:val="C9C66CC0"/>
    <w:lvl w:ilvl="0" w:tplc="AD2CF196">
      <w:start w:val="1"/>
      <w:numFmt w:val="decimal"/>
      <w:lvlText w:val="%1."/>
      <w:lvlJc w:val="left"/>
      <w:pPr>
        <w:ind w:left="810" w:hanging="45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B480340"/>
    <w:multiLevelType w:val="hybridMultilevel"/>
    <w:tmpl w:val="CBDAEBFE"/>
    <w:lvl w:ilvl="0" w:tplc="0C0A000B">
      <w:start w:val="1"/>
      <w:numFmt w:val="bullet"/>
      <w:lvlText w:val=""/>
      <w:lvlJc w:val="left"/>
      <w:pPr>
        <w:ind w:left="2058" w:hanging="360"/>
      </w:pPr>
      <w:rPr>
        <w:rFonts w:ascii="Wingdings" w:hAnsi="Wingdings" w:hint="default"/>
      </w:rPr>
    </w:lvl>
    <w:lvl w:ilvl="1" w:tplc="0C0A0003" w:tentative="1">
      <w:start w:val="1"/>
      <w:numFmt w:val="bullet"/>
      <w:lvlText w:val="o"/>
      <w:lvlJc w:val="left"/>
      <w:pPr>
        <w:ind w:left="2778" w:hanging="360"/>
      </w:pPr>
      <w:rPr>
        <w:rFonts w:ascii="Courier New" w:hAnsi="Courier New" w:cs="Courier New" w:hint="default"/>
      </w:rPr>
    </w:lvl>
    <w:lvl w:ilvl="2" w:tplc="0C0A0005" w:tentative="1">
      <w:start w:val="1"/>
      <w:numFmt w:val="bullet"/>
      <w:lvlText w:val=""/>
      <w:lvlJc w:val="left"/>
      <w:pPr>
        <w:ind w:left="3498" w:hanging="360"/>
      </w:pPr>
      <w:rPr>
        <w:rFonts w:ascii="Wingdings" w:hAnsi="Wingdings" w:hint="default"/>
      </w:rPr>
    </w:lvl>
    <w:lvl w:ilvl="3" w:tplc="0C0A0001" w:tentative="1">
      <w:start w:val="1"/>
      <w:numFmt w:val="bullet"/>
      <w:lvlText w:val=""/>
      <w:lvlJc w:val="left"/>
      <w:pPr>
        <w:ind w:left="4218" w:hanging="360"/>
      </w:pPr>
      <w:rPr>
        <w:rFonts w:ascii="Symbol" w:hAnsi="Symbol" w:hint="default"/>
      </w:rPr>
    </w:lvl>
    <w:lvl w:ilvl="4" w:tplc="0C0A0003" w:tentative="1">
      <w:start w:val="1"/>
      <w:numFmt w:val="bullet"/>
      <w:lvlText w:val="o"/>
      <w:lvlJc w:val="left"/>
      <w:pPr>
        <w:ind w:left="4938" w:hanging="360"/>
      </w:pPr>
      <w:rPr>
        <w:rFonts w:ascii="Courier New" w:hAnsi="Courier New" w:cs="Courier New" w:hint="default"/>
      </w:rPr>
    </w:lvl>
    <w:lvl w:ilvl="5" w:tplc="0C0A0005" w:tentative="1">
      <w:start w:val="1"/>
      <w:numFmt w:val="bullet"/>
      <w:lvlText w:val=""/>
      <w:lvlJc w:val="left"/>
      <w:pPr>
        <w:ind w:left="5658" w:hanging="360"/>
      </w:pPr>
      <w:rPr>
        <w:rFonts w:ascii="Wingdings" w:hAnsi="Wingdings" w:hint="default"/>
      </w:rPr>
    </w:lvl>
    <w:lvl w:ilvl="6" w:tplc="0C0A0001" w:tentative="1">
      <w:start w:val="1"/>
      <w:numFmt w:val="bullet"/>
      <w:lvlText w:val=""/>
      <w:lvlJc w:val="left"/>
      <w:pPr>
        <w:ind w:left="6378" w:hanging="360"/>
      </w:pPr>
      <w:rPr>
        <w:rFonts w:ascii="Symbol" w:hAnsi="Symbol" w:hint="default"/>
      </w:rPr>
    </w:lvl>
    <w:lvl w:ilvl="7" w:tplc="0C0A0003" w:tentative="1">
      <w:start w:val="1"/>
      <w:numFmt w:val="bullet"/>
      <w:lvlText w:val="o"/>
      <w:lvlJc w:val="left"/>
      <w:pPr>
        <w:ind w:left="7098" w:hanging="360"/>
      </w:pPr>
      <w:rPr>
        <w:rFonts w:ascii="Courier New" w:hAnsi="Courier New" w:cs="Courier New" w:hint="default"/>
      </w:rPr>
    </w:lvl>
    <w:lvl w:ilvl="8" w:tplc="0C0A0005" w:tentative="1">
      <w:start w:val="1"/>
      <w:numFmt w:val="bullet"/>
      <w:lvlText w:val=""/>
      <w:lvlJc w:val="left"/>
      <w:pPr>
        <w:ind w:left="7818" w:hanging="360"/>
      </w:pPr>
      <w:rPr>
        <w:rFonts w:ascii="Wingdings" w:hAnsi="Wingdings" w:hint="default"/>
      </w:rPr>
    </w:lvl>
  </w:abstractNum>
  <w:abstractNum w:abstractNumId="24">
    <w:nsid w:val="6FEA3FA5"/>
    <w:multiLevelType w:val="hybridMultilevel"/>
    <w:tmpl w:val="0B306EAA"/>
    <w:lvl w:ilvl="0" w:tplc="0C0A0011">
      <w:start w:val="1"/>
      <w:numFmt w:val="decimal"/>
      <w:lvlText w:val="%1)"/>
      <w:lvlJc w:val="left"/>
      <w:pPr>
        <w:ind w:left="1815" w:hanging="360"/>
      </w:pPr>
    </w:lvl>
    <w:lvl w:ilvl="1" w:tplc="0C0A0019" w:tentative="1">
      <w:start w:val="1"/>
      <w:numFmt w:val="lowerLetter"/>
      <w:lvlText w:val="%2."/>
      <w:lvlJc w:val="left"/>
      <w:pPr>
        <w:ind w:left="2535" w:hanging="360"/>
      </w:pPr>
    </w:lvl>
    <w:lvl w:ilvl="2" w:tplc="0C0A001B" w:tentative="1">
      <w:start w:val="1"/>
      <w:numFmt w:val="lowerRoman"/>
      <w:lvlText w:val="%3."/>
      <w:lvlJc w:val="right"/>
      <w:pPr>
        <w:ind w:left="3255" w:hanging="180"/>
      </w:pPr>
    </w:lvl>
    <w:lvl w:ilvl="3" w:tplc="0C0A000F" w:tentative="1">
      <w:start w:val="1"/>
      <w:numFmt w:val="decimal"/>
      <w:lvlText w:val="%4."/>
      <w:lvlJc w:val="left"/>
      <w:pPr>
        <w:ind w:left="3975" w:hanging="360"/>
      </w:pPr>
    </w:lvl>
    <w:lvl w:ilvl="4" w:tplc="0C0A0019" w:tentative="1">
      <w:start w:val="1"/>
      <w:numFmt w:val="lowerLetter"/>
      <w:lvlText w:val="%5."/>
      <w:lvlJc w:val="left"/>
      <w:pPr>
        <w:ind w:left="4695" w:hanging="360"/>
      </w:pPr>
    </w:lvl>
    <w:lvl w:ilvl="5" w:tplc="0C0A001B" w:tentative="1">
      <w:start w:val="1"/>
      <w:numFmt w:val="lowerRoman"/>
      <w:lvlText w:val="%6."/>
      <w:lvlJc w:val="right"/>
      <w:pPr>
        <w:ind w:left="5415" w:hanging="180"/>
      </w:pPr>
    </w:lvl>
    <w:lvl w:ilvl="6" w:tplc="0C0A000F" w:tentative="1">
      <w:start w:val="1"/>
      <w:numFmt w:val="decimal"/>
      <w:lvlText w:val="%7."/>
      <w:lvlJc w:val="left"/>
      <w:pPr>
        <w:ind w:left="6135" w:hanging="360"/>
      </w:pPr>
    </w:lvl>
    <w:lvl w:ilvl="7" w:tplc="0C0A0019" w:tentative="1">
      <w:start w:val="1"/>
      <w:numFmt w:val="lowerLetter"/>
      <w:lvlText w:val="%8."/>
      <w:lvlJc w:val="left"/>
      <w:pPr>
        <w:ind w:left="6855" w:hanging="360"/>
      </w:pPr>
    </w:lvl>
    <w:lvl w:ilvl="8" w:tplc="0C0A001B" w:tentative="1">
      <w:start w:val="1"/>
      <w:numFmt w:val="lowerRoman"/>
      <w:lvlText w:val="%9."/>
      <w:lvlJc w:val="right"/>
      <w:pPr>
        <w:ind w:left="7575" w:hanging="180"/>
      </w:pPr>
    </w:lvl>
  </w:abstractNum>
  <w:abstractNum w:abstractNumId="25">
    <w:nsid w:val="79B15DDF"/>
    <w:multiLevelType w:val="multilevel"/>
    <w:tmpl w:val="E822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A773CC"/>
    <w:multiLevelType w:val="hybridMultilevel"/>
    <w:tmpl w:val="5D8C4FE2"/>
    <w:lvl w:ilvl="0" w:tplc="0C0A000B">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num w:numId="1">
    <w:abstractNumId w:val="13"/>
  </w:num>
  <w:num w:numId="2">
    <w:abstractNumId w:val="24"/>
  </w:num>
  <w:num w:numId="3">
    <w:abstractNumId w:val="9"/>
  </w:num>
  <w:num w:numId="4">
    <w:abstractNumId w:val="18"/>
  </w:num>
  <w:num w:numId="5">
    <w:abstractNumId w:val="16"/>
  </w:num>
  <w:num w:numId="6">
    <w:abstractNumId w:val="6"/>
  </w:num>
  <w:num w:numId="7">
    <w:abstractNumId w:val="20"/>
  </w:num>
  <w:num w:numId="8">
    <w:abstractNumId w:val="21"/>
  </w:num>
  <w:num w:numId="9">
    <w:abstractNumId w:val="23"/>
  </w:num>
  <w:num w:numId="10">
    <w:abstractNumId w:val="0"/>
  </w:num>
  <w:num w:numId="11">
    <w:abstractNumId w:val="22"/>
  </w:num>
  <w:num w:numId="12">
    <w:abstractNumId w:val="17"/>
  </w:num>
  <w:num w:numId="13">
    <w:abstractNumId w:val="8"/>
  </w:num>
  <w:num w:numId="14">
    <w:abstractNumId w:val="7"/>
  </w:num>
  <w:num w:numId="15">
    <w:abstractNumId w:val="26"/>
  </w:num>
  <w:num w:numId="16">
    <w:abstractNumId w:val="3"/>
  </w:num>
  <w:num w:numId="17">
    <w:abstractNumId w:val="4"/>
  </w:num>
  <w:num w:numId="18">
    <w:abstractNumId w:val="14"/>
  </w:num>
  <w:num w:numId="19">
    <w:abstractNumId w:val="15"/>
  </w:num>
  <w:num w:numId="20">
    <w:abstractNumId w:val="5"/>
  </w:num>
  <w:num w:numId="21">
    <w:abstractNumId w:val="25"/>
  </w:num>
  <w:num w:numId="22">
    <w:abstractNumId w:val="12"/>
  </w:num>
  <w:num w:numId="23">
    <w:abstractNumId w:val="10"/>
  </w:num>
  <w:num w:numId="24">
    <w:abstractNumId w:val="11"/>
  </w:num>
  <w:num w:numId="25">
    <w:abstractNumId w:val="19"/>
  </w:num>
  <w:num w:numId="26">
    <w:abstractNumId w:val="2"/>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0910"/>
    <w:rsid w:val="00000E1E"/>
    <w:rsid w:val="00033DB7"/>
    <w:rsid w:val="00073384"/>
    <w:rsid w:val="000B4D28"/>
    <w:rsid w:val="000C10A6"/>
    <w:rsid w:val="000C6CD9"/>
    <w:rsid w:val="000C7C8D"/>
    <w:rsid w:val="000E5CC2"/>
    <w:rsid w:val="000E7773"/>
    <w:rsid w:val="000F1EAB"/>
    <w:rsid w:val="00104CAD"/>
    <w:rsid w:val="001105B8"/>
    <w:rsid w:val="00123344"/>
    <w:rsid w:val="00150B64"/>
    <w:rsid w:val="00161572"/>
    <w:rsid w:val="001906CE"/>
    <w:rsid w:val="00207B00"/>
    <w:rsid w:val="0022593D"/>
    <w:rsid w:val="0023598E"/>
    <w:rsid w:val="002433E4"/>
    <w:rsid w:val="00250D34"/>
    <w:rsid w:val="0025306B"/>
    <w:rsid w:val="00263D62"/>
    <w:rsid w:val="00266460"/>
    <w:rsid w:val="002716D3"/>
    <w:rsid w:val="00286AA5"/>
    <w:rsid w:val="002947E8"/>
    <w:rsid w:val="00296B2F"/>
    <w:rsid w:val="0029735B"/>
    <w:rsid w:val="002A17FA"/>
    <w:rsid w:val="002A66AC"/>
    <w:rsid w:val="002B3B2B"/>
    <w:rsid w:val="002E1BC3"/>
    <w:rsid w:val="002E3095"/>
    <w:rsid w:val="002F4BCE"/>
    <w:rsid w:val="00303628"/>
    <w:rsid w:val="003103CC"/>
    <w:rsid w:val="00311F16"/>
    <w:rsid w:val="0031767C"/>
    <w:rsid w:val="0039129D"/>
    <w:rsid w:val="003A0247"/>
    <w:rsid w:val="003A0577"/>
    <w:rsid w:val="003A2086"/>
    <w:rsid w:val="003C1FA6"/>
    <w:rsid w:val="003D4591"/>
    <w:rsid w:val="003D5E6E"/>
    <w:rsid w:val="003E26B8"/>
    <w:rsid w:val="003F6C3A"/>
    <w:rsid w:val="00401196"/>
    <w:rsid w:val="00427356"/>
    <w:rsid w:val="00431598"/>
    <w:rsid w:val="00450FDC"/>
    <w:rsid w:val="00451F99"/>
    <w:rsid w:val="00455A10"/>
    <w:rsid w:val="00492258"/>
    <w:rsid w:val="004972FC"/>
    <w:rsid w:val="004A61BA"/>
    <w:rsid w:val="004B01CC"/>
    <w:rsid w:val="004B2D5D"/>
    <w:rsid w:val="004B356F"/>
    <w:rsid w:val="004B446B"/>
    <w:rsid w:val="004D3932"/>
    <w:rsid w:val="004D3FB5"/>
    <w:rsid w:val="004E3607"/>
    <w:rsid w:val="004E794A"/>
    <w:rsid w:val="004F78F9"/>
    <w:rsid w:val="00503DC1"/>
    <w:rsid w:val="00513C43"/>
    <w:rsid w:val="00520325"/>
    <w:rsid w:val="00531FB3"/>
    <w:rsid w:val="0053454E"/>
    <w:rsid w:val="00537B10"/>
    <w:rsid w:val="0054486B"/>
    <w:rsid w:val="00544B50"/>
    <w:rsid w:val="00551335"/>
    <w:rsid w:val="00565151"/>
    <w:rsid w:val="00573F13"/>
    <w:rsid w:val="00580BDB"/>
    <w:rsid w:val="00596C43"/>
    <w:rsid w:val="00596E39"/>
    <w:rsid w:val="005A32B9"/>
    <w:rsid w:val="005A47DD"/>
    <w:rsid w:val="005A7207"/>
    <w:rsid w:val="005B3C0D"/>
    <w:rsid w:val="005E10CF"/>
    <w:rsid w:val="005F1C31"/>
    <w:rsid w:val="0061755E"/>
    <w:rsid w:val="00621B0D"/>
    <w:rsid w:val="006230D6"/>
    <w:rsid w:val="00646988"/>
    <w:rsid w:val="00646E42"/>
    <w:rsid w:val="006560D5"/>
    <w:rsid w:val="006620CA"/>
    <w:rsid w:val="00664361"/>
    <w:rsid w:val="006825E6"/>
    <w:rsid w:val="006961BF"/>
    <w:rsid w:val="006A403F"/>
    <w:rsid w:val="006A7CEE"/>
    <w:rsid w:val="006B2ED6"/>
    <w:rsid w:val="006C1E35"/>
    <w:rsid w:val="006D59B5"/>
    <w:rsid w:val="006D5F3E"/>
    <w:rsid w:val="006E07DC"/>
    <w:rsid w:val="007146D0"/>
    <w:rsid w:val="007173F2"/>
    <w:rsid w:val="007204B3"/>
    <w:rsid w:val="007407B5"/>
    <w:rsid w:val="00750267"/>
    <w:rsid w:val="0075071D"/>
    <w:rsid w:val="00760682"/>
    <w:rsid w:val="00762519"/>
    <w:rsid w:val="007672E9"/>
    <w:rsid w:val="00776183"/>
    <w:rsid w:val="00776FA8"/>
    <w:rsid w:val="007B1936"/>
    <w:rsid w:val="007D4AC9"/>
    <w:rsid w:val="00803500"/>
    <w:rsid w:val="00804179"/>
    <w:rsid w:val="008172EB"/>
    <w:rsid w:val="00834A1B"/>
    <w:rsid w:val="00836E4B"/>
    <w:rsid w:val="008450FD"/>
    <w:rsid w:val="008809B8"/>
    <w:rsid w:val="0088520C"/>
    <w:rsid w:val="00887802"/>
    <w:rsid w:val="008A4932"/>
    <w:rsid w:val="008B3DBA"/>
    <w:rsid w:val="008C32D4"/>
    <w:rsid w:val="008D4784"/>
    <w:rsid w:val="008E47A7"/>
    <w:rsid w:val="00904356"/>
    <w:rsid w:val="009376DC"/>
    <w:rsid w:val="00941120"/>
    <w:rsid w:val="009422DB"/>
    <w:rsid w:val="00963302"/>
    <w:rsid w:val="0097049D"/>
    <w:rsid w:val="00971BD1"/>
    <w:rsid w:val="0097222B"/>
    <w:rsid w:val="009807F4"/>
    <w:rsid w:val="009C1E9B"/>
    <w:rsid w:val="009D264E"/>
    <w:rsid w:val="009E7F53"/>
    <w:rsid w:val="009F7DC6"/>
    <w:rsid w:val="00A43CD0"/>
    <w:rsid w:val="00A450D0"/>
    <w:rsid w:val="00A456EA"/>
    <w:rsid w:val="00A53513"/>
    <w:rsid w:val="00A5448A"/>
    <w:rsid w:val="00A658D3"/>
    <w:rsid w:val="00A73669"/>
    <w:rsid w:val="00A97857"/>
    <w:rsid w:val="00AA7469"/>
    <w:rsid w:val="00AB1C3B"/>
    <w:rsid w:val="00AB31D9"/>
    <w:rsid w:val="00AC0910"/>
    <w:rsid w:val="00AD26ED"/>
    <w:rsid w:val="00AD5040"/>
    <w:rsid w:val="00AE3089"/>
    <w:rsid w:val="00AE54B7"/>
    <w:rsid w:val="00AF669F"/>
    <w:rsid w:val="00B1747A"/>
    <w:rsid w:val="00B34090"/>
    <w:rsid w:val="00B435A8"/>
    <w:rsid w:val="00B50F98"/>
    <w:rsid w:val="00B53CAE"/>
    <w:rsid w:val="00B55123"/>
    <w:rsid w:val="00B62454"/>
    <w:rsid w:val="00B74B72"/>
    <w:rsid w:val="00B878B6"/>
    <w:rsid w:val="00BA41D0"/>
    <w:rsid w:val="00BB518E"/>
    <w:rsid w:val="00BC7D42"/>
    <w:rsid w:val="00BD3AAC"/>
    <w:rsid w:val="00BF0173"/>
    <w:rsid w:val="00C2619F"/>
    <w:rsid w:val="00C2740C"/>
    <w:rsid w:val="00C34222"/>
    <w:rsid w:val="00C411EA"/>
    <w:rsid w:val="00C41DE1"/>
    <w:rsid w:val="00C56299"/>
    <w:rsid w:val="00C6336C"/>
    <w:rsid w:val="00C66391"/>
    <w:rsid w:val="00C70F40"/>
    <w:rsid w:val="00C814DA"/>
    <w:rsid w:val="00C9335B"/>
    <w:rsid w:val="00C96812"/>
    <w:rsid w:val="00CA160D"/>
    <w:rsid w:val="00CE386D"/>
    <w:rsid w:val="00CE679A"/>
    <w:rsid w:val="00D0216F"/>
    <w:rsid w:val="00D134E6"/>
    <w:rsid w:val="00D45C3B"/>
    <w:rsid w:val="00D605DC"/>
    <w:rsid w:val="00D62949"/>
    <w:rsid w:val="00D87B98"/>
    <w:rsid w:val="00D90F2B"/>
    <w:rsid w:val="00DB1A46"/>
    <w:rsid w:val="00DB7479"/>
    <w:rsid w:val="00DC56DC"/>
    <w:rsid w:val="00DD135F"/>
    <w:rsid w:val="00E0180B"/>
    <w:rsid w:val="00E0511A"/>
    <w:rsid w:val="00E1476B"/>
    <w:rsid w:val="00E16AB3"/>
    <w:rsid w:val="00E219E4"/>
    <w:rsid w:val="00E24BCA"/>
    <w:rsid w:val="00E447C5"/>
    <w:rsid w:val="00E45C2B"/>
    <w:rsid w:val="00E47126"/>
    <w:rsid w:val="00E53690"/>
    <w:rsid w:val="00E6381A"/>
    <w:rsid w:val="00E700A9"/>
    <w:rsid w:val="00E7184C"/>
    <w:rsid w:val="00E73E8F"/>
    <w:rsid w:val="00E87E94"/>
    <w:rsid w:val="00E91473"/>
    <w:rsid w:val="00EB484D"/>
    <w:rsid w:val="00EC00A6"/>
    <w:rsid w:val="00ED41F8"/>
    <w:rsid w:val="00ED7012"/>
    <w:rsid w:val="00F129F9"/>
    <w:rsid w:val="00F17CFE"/>
    <w:rsid w:val="00F2798D"/>
    <w:rsid w:val="00F41621"/>
    <w:rsid w:val="00F550DD"/>
    <w:rsid w:val="00F742DA"/>
    <w:rsid w:val="00F76500"/>
    <w:rsid w:val="00F92351"/>
    <w:rsid w:val="00FA2D3B"/>
    <w:rsid w:val="00FA4679"/>
    <w:rsid w:val="00FB1C6E"/>
    <w:rsid w:val="00FB4FB0"/>
    <w:rsid w:val="00FC2419"/>
    <w:rsid w:val="00FE2C27"/>
    <w:rsid w:val="00FE5C17"/>
    <w:rsid w:val="00FF0391"/>
    <w:rsid w:val="00FF0C3A"/>
    <w:rsid w:val="00FF62A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00b050"/>
    </o:shapedefaults>
    <o:shapelayout v:ext="edit">
      <o:idmap v:ext="edit" data="1"/>
      <o:rules v:ext="edit">
        <o:r id="V:Rule8" type="connector" idref="#_x0000_s1107"/>
        <o:r id="V:Rule9" type="connector" idref="#_x0000_s1106"/>
        <o:r id="V:Rule10" type="connector" idref="#_x0000_s1105"/>
        <o:r id="V:Rule11" type="connector" idref="#_x0000_s1104"/>
        <o:r id="V:Rule12" type="connector" idref="#_x0000_s1103"/>
        <o:r id="V:Rule13" type="connector" idref="#_x0000_s1102"/>
        <o:r id="V:Rule14" type="connector" idref="#_x0000_s1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67C"/>
    <w:pPr>
      <w:spacing w:after="200" w:line="276" w:lineRule="auto"/>
    </w:pPr>
    <w:rPr>
      <w:sz w:val="22"/>
      <w:szCs w:val="22"/>
      <w:lang w:val="es-EC"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C0910"/>
    <w:rPr>
      <w:strike w:val="0"/>
      <w:dstrike w:val="0"/>
      <w:color w:val="0000FF"/>
      <w:u w:val="none"/>
      <w:effect w:val="none"/>
    </w:rPr>
  </w:style>
  <w:style w:type="paragraph" w:styleId="Prrafodelista">
    <w:name w:val="List Paragraph"/>
    <w:basedOn w:val="Normal"/>
    <w:uiPriority w:val="34"/>
    <w:qFormat/>
    <w:rsid w:val="00F41621"/>
    <w:pPr>
      <w:ind w:left="708"/>
    </w:pPr>
  </w:style>
  <w:style w:type="paragraph" w:styleId="Textodeglobo">
    <w:name w:val="Balloon Text"/>
    <w:basedOn w:val="Normal"/>
    <w:link w:val="TextodegloboCar"/>
    <w:uiPriority w:val="99"/>
    <w:semiHidden/>
    <w:unhideWhenUsed/>
    <w:rsid w:val="008172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72EB"/>
    <w:rPr>
      <w:rFonts w:ascii="Tahoma" w:hAnsi="Tahoma" w:cs="Tahoma"/>
      <w:sz w:val="16"/>
      <w:szCs w:val="16"/>
      <w:lang w:val="es-EC" w:eastAsia="en-US"/>
    </w:rPr>
  </w:style>
  <w:style w:type="character" w:styleId="Textoennegrita">
    <w:name w:val="Strong"/>
    <w:basedOn w:val="Fuentedeprrafopredeter"/>
    <w:uiPriority w:val="22"/>
    <w:qFormat/>
    <w:rsid w:val="00F129F9"/>
    <w:rPr>
      <w:b/>
      <w:bCs/>
    </w:rPr>
  </w:style>
  <w:style w:type="paragraph" w:styleId="NormalWeb">
    <w:name w:val="Normal (Web)"/>
    <w:basedOn w:val="Normal"/>
    <w:uiPriority w:val="99"/>
    <w:semiHidden/>
    <w:unhideWhenUsed/>
    <w:rsid w:val="00F129F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nolink4">
    <w:name w:val="nolink4"/>
    <w:basedOn w:val="Fuentedeprrafopredeter"/>
    <w:rsid w:val="00F129F9"/>
    <w:rPr>
      <w:strike w:val="0"/>
      <w:dstrike w:val="0"/>
      <w:color w:val="505050"/>
      <w:sz w:val="21"/>
      <w:szCs w:val="21"/>
      <w:u w:val="none"/>
      <w:effect w:val="none"/>
    </w:rPr>
  </w:style>
  <w:style w:type="table" w:styleId="Tablaconcuadrcula">
    <w:name w:val="Table Grid"/>
    <w:basedOn w:val="Tablanormal"/>
    <w:uiPriority w:val="59"/>
    <w:rsid w:val="004F78F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E3095"/>
    <w:pPr>
      <w:tabs>
        <w:tab w:val="center" w:pos="4252"/>
        <w:tab w:val="right" w:pos="8504"/>
      </w:tabs>
    </w:pPr>
  </w:style>
  <w:style w:type="character" w:customStyle="1" w:styleId="EncabezadoCar">
    <w:name w:val="Encabezado Car"/>
    <w:basedOn w:val="Fuentedeprrafopredeter"/>
    <w:link w:val="Encabezado"/>
    <w:uiPriority w:val="99"/>
    <w:rsid w:val="002E3095"/>
    <w:rPr>
      <w:sz w:val="22"/>
      <w:szCs w:val="22"/>
      <w:lang w:val="es-EC" w:eastAsia="en-US"/>
    </w:rPr>
  </w:style>
  <w:style w:type="paragraph" w:styleId="Piedepgina">
    <w:name w:val="footer"/>
    <w:basedOn w:val="Normal"/>
    <w:link w:val="PiedepginaCar"/>
    <w:uiPriority w:val="99"/>
    <w:unhideWhenUsed/>
    <w:rsid w:val="002E3095"/>
    <w:pPr>
      <w:tabs>
        <w:tab w:val="center" w:pos="4252"/>
        <w:tab w:val="right" w:pos="8504"/>
      </w:tabs>
    </w:pPr>
  </w:style>
  <w:style w:type="character" w:customStyle="1" w:styleId="PiedepginaCar">
    <w:name w:val="Pie de página Car"/>
    <w:basedOn w:val="Fuentedeprrafopredeter"/>
    <w:link w:val="Piedepgina"/>
    <w:uiPriority w:val="99"/>
    <w:rsid w:val="002E3095"/>
    <w:rPr>
      <w:sz w:val="22"/>
      <w:szCs w:val="22"/>
      <w:lang w:val="es-EC" w:eastAsia="en-US"/>
    </w:rPr>
  </w:style>
</w:styles>
</file>

<file path=word/webSettings.xml><?xml version="1.0" encoding="utf-8"?>
<w:webSettings xmlns:r="http://schemas.openxmlformats.org/officeDocument/2006/relationships" xmlns:w="http://schemas.openxmlformats.org/wordprocessingml/2006/main">
  <w:divs>
    <w:div w:id="222720980">
      <w:bodyDiv w:val="1"/>
      <w:marLeft w:val="0"/>
      <w:marRight w:val="0"/>
      <w:marTop w:val="0"/>
      <w:marBottom w:val="0"/>
      <w:divBdr>
        <w:top w:val="none" w:sz="0" w:space="0" w:color="auto"/>
        <w:left w:val="none" w:sz="0" w:space="0" w:color="auto"/>
        <w:bottom w:val="none" w:sz="0" w:space="0" w:color="auto"/>
        <w:right w:val="none" w:sz="0" w:space="0" w:color="auto"/>
      </w:divBdr>
      <w:divsChild>
        <w:div w:id="237133357">
          <w:marLeft w:val="0"/>
          <w:marRight w:val="0"/>
          <w:marTop w:val="0"/>
          <w:marBottom w:val="0"/>
          <w:divBdr>
            <w:top w:val="none" w:sz="0" w:space="0" w:color="auto"/>
            <w:left w:val="none" w:sz="0" w:space="0" w:color="auto"/>
            <w:bottom w:val="none" w:sz="0" w:space="0" w:color="auto"/>
            <w:right w:val="none" w:sz="0" w:space="0" w:color="auto"/>
          </w:divBdr>
          <w:divsChild>
            <w:div w:id="228879661">
              <w:marLeft w:val="0"/>
              <w:marRight w:val="345"/>
              <w:marTop w:val="0"/>
              <w:marBottom w:val="0"/>
              <w:divBdr>
                <w:top w:val="none" w:sz="0" w:space="0" w:color="auto"/>
                <w:left w:val="none" w:sz="0" w:space="0" w:color="auto"/>
                <w:bottom w:val="none" w:sz="0" w:space="0" w:color="auto"/>
                <w:right w:val="none" w:sz="0" w:space="0" w:color="auto"/>
              </w:divBdr>
              <w:divsChild>
                <w:div w:id="95945315">
                  <w:marLeft w:val="0"/>
                  <w:marRight w:val="0"/>
                  <w:marTop w:val="0"/>
                  <w:marBottom w:val="0"/>
                  <w:divBdr>
                    <w:top w:val="none" w:sz="0" w:space="0" w:color="auto"/>
                    <w:left w:val="none" w:sz="0" w:space="0" w:color="auto"/>
                    <w:bottom w:val="none" w:sz="0" w:space="0" w:color="auto"/>
                    <w:right w:val="none" w:sz="0" w:space="0" w:color="auto"/>
                  </w:divBdr>
                  <w:divsChild>
                    <w:div w:id="4953429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74176754">
      <w:bodyDiv w:val="1"/>
      <w:marLeft w:val="0"/>
      <w:marRight w:val="0"/>
      <w:marTop w:val="0"/>
      <w:marBottom w:val="0"/>
      <w:divBdr>
        <w:top w:val="none" w:sz="0" w:space="0" w:color="auto"/>
        <w:left w:val="none" w:sz="0" w:space="0" w:color="auto"/>
        <w:bottom w:val="none" w:sz="0" w:space="0" w:color="auto"/>
        <w:right w:val="none" w:sz="0" w:space="0" w:color="auto"/>
      </w:divBdr>
    </w:div>
    <w:div w:id="1539275653">
      <w:bodyDiv w:val="1"/>
      <w:marLeft w:val="0"/>
      <w:marRight w:val="0"/>
      <w:marTop w:val="0"/>
      <w:marBottom w:val="0"/>
      <w:divBdr>
        <w:top w:val="none" w:sz="0" w:space="0" w:color="auto"/>
        <w:left w:val="none" w:sz="0" w:space="0" w:color="auto"/>
        <w:bottom w:val="none" w:sz="0" w:space="0" w:color="auto"/>
        <w:right w:val="none" w:sz="0" w:space="0" w:color="auto"/>
      </w:divBdr>
    </w:div>
    <w:div w:id="207843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jpeg"/><Relationship Id="rId47" Type="http://schemas.openxmlformats.org/officeDocument/2006/relationships/image" Target="media/image41.emf"/><Relationship Id="rId50" Type="http://schemas.openxmlformats.org/officeDocument/2006/relationships/image" Target="media/image44.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2.emf"/><Relationship Id="rId46" Type="http://schemas.openxmlformats.org/officeDocument/2006/relationships/image" Target="media/image40.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oleObject" Target="embeddings/Hoja_de_c_lculo_de_Microsoft_Office_Excel_97-20031.xls"/><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3.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emf"/><Relationship Id="rId43" Type="http://schemas.openxmlformats.org/officeDocument/2006/relationships/image" Target="media/image37.jpeg"/><Relationship Id="rId48" Type="http://schemas.openxmlformats.org/officeDocument/2006/relationships/image" Target="media/image42.emf"/><Relationship Id="rId8" Type="http://schemas.openxmlformats.org/officeDocument/2006/relationships/image" Target="media/image3.emf"/><Relationship Id="rId5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11636</Words>
  <Characters>64004</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Guadalupe</dc:creator>
  <cp:keywords/>
  <cp:lastModifiedBy>Grace Vasquez</cp:lastModifiedBy>
  <cp:revision>2</cp:revision>
  <cp:lastPrinted>2011-02-21T19:18:00Z</cp:lastPrinted>
  <dcterms:created xsi:type="dcterms:W3CDTF">2011-06-01T14:55:00Z</dcterms:created>
  <dcterms:modified xsi:type="dcterms:W3CDTF">2011-06-01T14:55:00Z</dcterms:modified>
</cp:coreProperties>
</file>