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61" w:rsidRPr="006360CB" w:rsidRDefault="002B1D61">
      <w:pPr>
        <w:rPr>
          <w:rFonts w:ascii="Arial" w:hAnsi="Arial" w:cs="Arial"/>
          <w:lang w:val="es-EC"/>
        </w:rPr>
      </w:pPr>
    </w:p>
    <w:p w:rsidR="006360CB" w:rsidRPr="006360CB" w:rsidRDefault="006360CB">
      <w:pPr>
        <w:rPr>
          <w:rFonts w:ascii="Arial" w:hAnsi="Arial" w:cs="Arial"/>
          <w:lang w:val="es-EC"/>
        </w:rPr>
      </w:pPr>
    </w:p>
    <w:p w:rsidR="006360CB" w:rsidRPr="006360CB" w:rsidRDefault="006360CB">
      <w:pPr>
        <w:rPr>
          <w:rFonts w:ascii="Arial" w:hAnsi="Arial" w:cs="Arial"/>
          <w:lang w:val="es-EC"/>
        </w:rPr>
      </w:pPr>
    </w:p>
    <w:p w:rsidR="006360CB" w:rsidRPr="006360CB" w:rsidRDefault="006360CB">
      <w:pPr>
        <w:rPr>
          <w:rFonts w:ascii="Arial" w:hAnsi="Arial" w:cs="Arial"/>
          <w:lang w:val="es-EC"/>
        </w:rPr>
      </w:pPr>
    </w:p>
    <w:p w:rsidR="006360CB" w:rsidRPr="006360CB" w:rsidRDefault="006360CB">
      <w:pPr>
        <w:rPr>
          <w:rFonts w:ascii="Arial" w:hAnsi="Arial" w:cs="Arial"/>
          <w:lang w:val="es-EC"/>
        </w:rPr>
      </w:pPr>
    </w:p>
    <w:p w:rsidR="006360CB" w:rsidRPr="006360CB" w:rsidRDefault="006360CB">
      <w:pPr>
        <w:rPr>
          <w:rFonts w:ascii="Arial" w:hAnsi="Arial" w:cs="Arial"/>
          <w:lang w:val="es-EC"/>
        </w:rPr>
      </w:pPr>
    </w:p>
    <w:p w:rsidR="006360CB" w:rsidRPr="006360CB" w:rsidRDefault="006360CB">
      <w:pPr>
        <w:rPr>
          <w:rFonts w:ascii="Arial" w:hAnsi="Arial" w:cs="Arial"/>
          <w:lang w:val="es-EC"/>
        </w:rPr>
      </w:pPr>
    </w:p>
    <w:p w:rsidR="006360CB" w:rsidRPr="006360CB" w:rsidRDefault="006360CB">
      <w:pPr>
        <w:rPr>
          <w:rFonts w:ascii="Arial" w:hAnsi="Arial" w:cs="Arial"/>
          <w:lang w:val="es-EC"/>
        </w:rPr>
      </w:pPr>
    </w:p>
    <w:p w:rsidR="006360CB" w:rsidRPr="006360CB" w:rsidRDefault="006360CB" w:rsidP="006360CB">
      <w:pPr>
        <w:jc w:val="center"/>
        <w:rPr>
          <w:rFonts w:ascii="Arial" w:hAnsi="Arial" w:cs="Arial"/>
          <w:b/>
          <w:sz w:val="32"/>
          <w:szCs w:val="32"/>
          <w:lang w:val="es-EC"/>
        </w:rPr>
      </w:pPr>
      <w:r w:rsidRPr="006360CB">
        <w:rPr>
          <w:rFonts w:ascii="Arial" w:hAnsi="Arial" w:cs="Arial"/>
          <w:b/>
          <w:sz w:val="32"/>
          <w:szCs w:val="32"/>
          <w:lang w:val="es-EC"/>
        </w:rPr>
        <w:t>ABREVIATURAS</w:t>
      </w:r>
    </w:p>
    <w:p w:rsidR="006360CB" w:rsidRPr="006360CB" w:rsidRDefault="006360CB">
      <w:pPr>
        <w:rPr>
          <w:rFonts w:ascii="Arial" w:hAnsi="Arial" w:cs="Arial"/>
          <w:lang w:val="es-EC"/>
        </w:rPr>
      </w:pPr>
    </w:p>
    <w:p w:rsidR="006360CB" w:rsidRPr="006360CB" w:rsidRDefault="006360CB">
      <w:pPr>
        <w:rPr>
          <w:rFonts w:ascii="Arial" w:hAnsi="Arial" w:cs="Arial"/>
          <w:lang w:val="es-EC"/>
        </w:rPr>
      </w:pPr>
    </w:p>
    <w:p w:rsidR="006360CB" w:rsidRPr="006360CB" w:rsidRDefault="006360CB">
      <w:pPr>
        <w:rPr>
          <w:rFonts w:ascii="Arial" w:hAnsi="Arial" w:cs="Arial"/>
          <w:lang w:val="es-EC"/>
        </w:rPr>
      </w:pPr>
    </w:p>
    <w:tbl>
      <w:tblPr>
        <w:tblW w:w="80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91"/>
        <w:gridCol w:w="6784"/>
      </w:tblGrid>
      <w:tr w:rsidR="00A90985" w:rsidRPr="00A90985" w:rsidTr="00A90985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A90985" w:rsidRPr="00A90985" w:rsidRDefault="00A90985" w:rsidP="008117CB">
            <w:pPr>
              <w:jc w:val="both"/>
              <w:rPr>
                <w:rFonts w:ascii="Arial" w:hAnsi="Arial" w:cs="Arial"/>
                <w:color w:val="000000"/>
              </w:rPr>
            </w:pPr>
            <w:r w:rsidRPr="00A90985">
              <w:rPr>
                <w:rFonts w:ascii="Arial" w:hAnsi="Arial" w:cs="Arial"/>
                <w:color w:val="000000"/>
                <w:lang w:val="es-EC"/>
              </w:rPr>
              <w:t>°C</w:t>
            </w:r>
          </w:p>
        </w:tc>
        <w:tc>
          <w:tcPr>
            <w:tcW w:w="6784" w:type="dxa"/>
            <w:shd w:val="clear" w:color="auto" w:fill="auto"/>
            <w:hideMark/>
          </w:tcPr>
          <w:p w:rsidR="00A90985" w:rsidRPr="00A90985" w:rsidRDefault="00A90985" w:rsidP="008117CB">
            <w:pPr>
              <w:jc w:val="both"/>
              <w:rPr>
                <w:rFonts w:ascii="Arial" w:hAnsi="Arial" w:cs="Arial"/>
                <w:color w:val="000000"/>
              </w:rPr>
            </w:pPr>
            <w:r w:rsidRPr="00A90985">
              <w:rPr>
                <w:rFonts w:ascii="Arial" w:hAnsi="Arial" w:cs="Arial"/>
                <w:color w:val="000000"/>
                <w:lang w:val="es-EC"/>
              </w:rPr>
              <w:t xml:space="preserve">Grados centígrados </w:t>
            </w:r>
          </w:p>
        </w:tc>
      </w:tr>
      <w:tr w:rsidR="00A90985" w:rsidRPr="00A90985" w:rsidTr="00A90985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A90985" w:rsidRDefault="00A90985" w:rsidP="00A90985">
            <w:pPr>
              <w:jc w:val="both"/>
              <w:rPr>
                <w:rFonts w:ascii="Arial" w:hAnsi="Arial" w:cs="Arial"/>
                <w:color w:val="000000"/>
                <w:lang w:val="es-EC"/>
              </w:rPr>
            </w:pPr>
            <w:r w:rsidRPr="00A90985">
              <w:rPr>
                <w:rFonts w:ascii="Arial" w:hAnsi="Arial" w:cs="Arial"/>
                <w:color w:val="000000"/>
                <w:lang w:val="es-EC"/>
              </w:rPr>
              <w:t>Amp</w:t>
            </w:r>
          </w:p>
          <w:p w:rsidR="009978CC" w:rsidRPr="00A90985" w:rsidRDefault="009978CC" w:rsidP="00A9098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s-EC"/>
              </w:rPr>
              <w:t>ABS</w:t>
            </w:r>
          </w:p>
        </w:tc>
        <w:tc>
          <w:tcPr>
            <w:tcW w:w="6784" w:type="dxa"/>
            <w:shd w:val="clear" w:color="auto" w:fill="auto"/>
            <w:hideMark/>
          </w:tcPr>
          <w:p w:rsidR="00A90985" w:rsidRDefault="00A90985" w:rsidP="00A90985">
            <w:pPr>
              <w:jc w:val="both"/>
              <w:rPr>
                <w:rFonts w:ascii="Arial" w:hAnsi="Arial" w:cs="Arial"/>
                <w:color w:val="000000"/>
                <w:lang w:val="es-EC"/>
              </w:rPr>
            </w:pPr>
            <w:r w:rsidRPr="00A90985">
              <w:rPr>
                <w:rFonts w:ascii="Arial" w:hAnsi="Arial" w:cs="Arial"/>
                <w:color w:val="000000"/>
                <w:lang w:val="es-EC"/>
              </w:rPr>
              <w:t>Amperio</w:t>
            </w:r>
          </w:p>
          <w:p w:rsidR="009978CC" w:rsidRPr="00A90985" w:rsidRDefault="009978CC" w:rsidP="00A9098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Acrilonitrilo Butadieno Estireno</w:t>
            </w:r>
          </w:p>
        </w:tc>
      </w:tr>
      <w:tr w:rsidR="00A90985" w:rsidRPr="00A90985" w:rsidTr="00A90985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A90985" w:rsidRPr="00A90985" w:rsidRDefault="00A90985" w:rsidP="00A90985">
            <w:pPr>
              <w:jc w:val="both"/>
              <w:rPr>
                <w:rFonts w:ascii="Arial" w:hAnsi="Arial" w:cs="Arial"/>
                <w:color w:val="000000"/>
              </w:rPr>
            </w:pPr>
            <w:r w:rsidRPr="00A90985">
              <w:rPr>
                <w:rFonts w:ascii="Arial" w:hAnsi="Arial" w:cs="Arial"/>
                <w:color w:val="000000"/>
                <w:lang w:val="es-EC"/>
              </w:rPr>
              <w:t>ASEPLAS</w:t>
            </w:r>
          </w:p>
        </w:tc>
        <w:tc>
          <w:tcPr>
            <w:tcW w:w="6784" w:type="dxa"/>
            <w:shd w:val="clear" w:color="auto" w:fill="auto"/>
            <w:hideMark/>
          </w:tcPr>
          <w:p w:rsidR="00A90985" w:rsidRPr="00A90985" w:rsidRDefault="00A90985" w:rsidP="00A90985">
            <w:pPr>
              <w:jc w:val="both"/>
              <w:rPr>
                <w:rFonts w:ascii="Arial" w:hAnsi="Arial" w:cs="Arial"/>
                <w:color w:val="000000"/>
              </w:rPr>
            </w:pPr>
            <w:r w:rsidRPr="00A90985">
              <w:rPr>
                <w:rFonts w:ascii="Arial" w:hAnsi="Arial" w:cs="Arial"/>
                <w:color w:val="000000"/>
                <w:lang w:val="es-EC"/>
              </w:rPr>
              <w:t>Asociación Ecuatoriana de Plásticos</w:t>
            </w:r>
          </w:p>
        </w:tc>
      </w:tr>
      <w:tr w:rsidR="00A90985" w:rsidRPr="00A90985" w:rsidTr="00A90985">
        <w:trPr>
          <w:trHeight w:val="405"/>
        </w:trPr>
        <w:tc>
          <w:tcPr>
            <w:tcW w:w="1291" w:type="dxa"/>
            <w:shd w:val="clear" w:color="auto" w:fill="auto"/>
            <w:hideMark/>
          </w:tcPr>
          <w:p w:rsidR="00A90985" w:rsidRPr="00A90985" w:rsidRDefault="009978CC" w:rsidP="00A9098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s-EC"/>
              </w:rPr>
              <w:t>CFM</w:t>
            </w:r>
          </w:p>
        </w:tc>
        <w:tc>
          <w:tcPr>
            <w:tcW w:w="6784" w:type="dxa"/>
            <w:shd w:val="clear" w:color="auto" w:fill="auto"/>
            <w:hideMark/>
          </w:tcPr>
          <w:p w:rsidR="00A90985" w:rsidRPr="00A90985" w:rsidRDefault="00A90985" w:rsidP="00A90985">
            <w:pPr>
              <w:jc w:val="both"/>
              <w:rPr>
                <w:rFonts w:ascii="Arial" w:hAnsi="Arial" w:cs="Arial"/>
                <w:color w:val="000000"/>
              </w:rPr>
            </w:pPr>
            <w:r w:rsidRPr="00A90985">
              <w:rPr>
                <w:rFonts w:ascii="Arial" w:hAnsi="Arial" w:cs="Arial"/>
                <w:color w:val="000000"/>
                <w:lang w:val="es-EC"/>
              </w:rPr>
              <w:t>Pies cúbico</w:t>
            </w:r>
            <w:r w:rsidR="00CD0EAE">
              <w:rPr>
                <w:rFonts w:ascii="Arial" w:hAnsi="Arial" w:cs="Arial"/>
                <w:color w:val="000000"/>
                <w:lang w:val="es-EC"/>
              </w:rPr>
              <w:t>s</w:t>
            </w:r>
            <w:r w:rsidRPr="00A90985">
              <w:rPr>
                <w:rFonts w:ascii="Arial" w:hAnsi="Arial" w:cs="Arial"/>
                <w:color w:val="000000"/>
                <w:lang w:val="es-EC"/>
              </w:rPr>
              <w:t xml:space="preserve"> por minuto</w:t>
            </w:r>
          </w:p>
        </w:tc>
      </w:tr>
      <w:tr w:rsidR="00A90985" w:rsidRPr="00A90985" w:rsidTr="00A90985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A90985" w:rsidRDefault="009978CC" w:rsidP="00A90985">
            <w:pPr>
              <w:jc w:val="both"/>
              <w:rPr>
                <w:rFonts w:ascii="Arial" w:hAnsi="Arial" w:cs="Arial"/>
                <w:color w:val="000000"/>
                <w:lang w:val="es-EC"/>
              </w:rPr>
            </w:pPr>
            <w:r>
              <w:rPr>
                <w:rFonts w:ascii="Arial" w:hAnsi="Arial" w:cs="Arial"/>
                <w:color w:val="000000"/>
                <w:lang w:val="es-EC"/>
              </w:rPr>
              <w:t>c</w:t>
            </w:r>
            <w:r w:rsidR="00A90985" w:rsidRPr="00A90985">
              <w:rPr>
                <w:rFonts w:ascii="Arial" w:hAnsi="Arial" w:cs="Arial"/>
                <w:color w:val="000000"/>
                <w:lang w:val="es-EC"/>
              </w:rPr>
              <w:t>m</w:t>
            </w:r>
          </w:p>
          <w:p w:rsidR="009978CC" w:rsidRPr="00A90985" w:rsidRDefault="009978CC" w:rsidP="00A9098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s-EC"/>
              </w:rPr>
              <w:t>DPM</w:t>
            </w:r>
          </w:p>
        </w:tc>
        <w:tc>
          <w:tcPr>
            <w:tcW w:w="6784" w:type="dxa"/>
            <w:shd w:val="clear" w:color="auto" w:fill="auto"/>
            <w:hideMark/>
          </w:tcPr>
          <w:p w:rsidR="00A90985" w:rsidRDefault="00A90985" w:rsidP="00A90985">
            <w:pPr>
              <w:jc w:val="both"/>
              <w:rPr>
                <w:rFonts w:ascii="Arial" w:hAnsi="Arial" w:cs="Arial"/>
                <w:color w:val="000000"/>
                <w:lang w:val="es-EC"/>
              </w:rPr>
            </w:pPr>
            <w:r w:rsidRPr="00A90985">
              <w:rPr>
                <w:rFonts w:ascii="Arial" w:hAnsi="Arial" w:cs="Arial"/>
                <w:color w:val="000000"/>
                <w:lang w:val="es-EC"/>
              </w:rPr>
              <w:t>Centímetros</w:t>
            </w:r>
          </w:p>
          <w:p w:rsidR="009978CC" w:rsidRPr="00A90985" w:rsidRDefault="009978CC" w:rsidP="00A9098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Distribución de Pesos Moleculares</w:t>
            </w:r>
          </w:p>
        </w:tc>
      </w:tr>
      <w:tr w:rsidR="00A90985" w:rsidRPr="00A90985" w:rsidTr="00A90985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A90985" w:rsidRDefault="00A90985" w:rsidP="00A90985">
            <w:pPr>
              <w:jc w:val="both"/>
              <w:rPr>
                <w:rFonts w:ascii="Arial" w:hAnsi="Arial" w:cs="Arial"/>
                <w:color w:val="000000"/>
                <w:lang w:val="es-EC"/>
              </w:rPr>
            </w:pPr>
            <w:r w:rsidRPr="00A90985">
              <w:rPr>
                <w:rFonts w:ascii="Arial" w:hAnsi="Arial" w:cs="Arial"/>
                <w:color w:val="000000"/>
                <w:lang w:val="es-EC"/>
              </w:rPr>
              <w:t>ESPOL</w:t>
            </w:r>
          </w:p>
          <w:p w:rsidR="009A5166" w:rsidRPr="00A90985" w:rsidRDefault="009A5166" w:rsidP="00A9098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s-EC"/>
              </w:rPr>
              <w:t>fig.</w:t>
            </w:r>
          </w:p>
        </w:tc>
        <w:tc>
          <w:tcPr>
            <w:tcW w:w="6784" w:type="dxa"/>
            <w:shd w:val="clear" w:color="auto" w:fill="auto"/>
            <w:hideMark/>
          </w:tcPr>
          <w:p w:rsidR="00A90985" w:rsidRDefault="00A90985" w:rsidP="00A90985">
            <w:pPr>
              <w:jc w:val="both"/>
              <w:rPr>
                <w:rFonts w:ascii="Arial" w:hAnsi="Arial" w:cs="Arial"/>
                <w:color w:val="000000"/>
                <w:lang w:val="es-EC"/>
              </w:rPr>
            </w:pPr>
            <w:r w:rsidRPr="00A90985">
              <w:rPr>
                <w:rFonts w:ascii="Arial" w:hAnsi="Arial" w:cs="Arial"/>
                <w:color w:val="000000"/>
                <w:lang w:val="es-EC"/>
              </w:rPr>
              <w:t>Escuela Superior Politécnica del Litoral</w:t>
            </w:r>
          </w:p>
          <w:p w:rsidR="009A5166" w:rsidRPr="00A90985" w:rsidRDefault="009A5166" w:rsidP="00A9098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Figura</w:t>
            </w:r>
          </w:p>
        </w:tc>
      </w:tr>
      <w:tr w:rsidR="00A90985" w:rsidRPr="00A90985" w:rsidTr="00A90985">
        <w:trPr>
          <w:trHeight w:val="405"/>
        </w:trPr>
        <w:tc>
          <w:tcPr>
            <w:tcW w:w="1291" w:type="dxa"/>
            <w:shd w:val="clear" w:color="auto" w:fill="auto"/>
            <w:hideMark/>
          </w:tcPr>
          <w:p w:rsidR="00A90985" w:rsidRPr="00A90985" w:rsidRDefault="00A90985" w:rsidP="00A90985">
            <w:pPr>
              <w:jc w:val="both"/>
              <w:rPr>
                <w:rFonts w:ascii="Arial" w:hAnsi="Arial" w:cs="Arial"/>
                <w:color w:val="000000"/>
              </w:rPr>
            </w:pPr>
            <w:r w:rsidRPr="00A90985">
              <w:rPr>
                <w:rFonts w:ascii="Arial" w:hAnsi="Arial" w:cs="Arial"/>
                <w:color w:val="000000"/>
                <w:lang w:val="es-EC"/>
              </w:rPr>
              <w:t>FIMCP</w:t>
            </w:r>
          </w:p>
        </w:tc>
        <w:tc>
          <w:tcPr>
            <w:tcW w:w="6784" w:type="dxa"/>
            <w:shd w:val="clear" w:color="auto" w:fill="auto"/>
            <w:hideMark/>
          </w:tcPr>
          <w:p w:rsidR="00A90985" w:rsidRPr="00A90985" w:rsidRDefault="00A90985" w:rsidP="00322726">
            <w:pPr>
              <w:jc w:val="both"/>
              <w:rPr>
                <w:rFonts w:ascii="Arial" w:hAnsi="Arial" w:cs="Arial"/>
                <w:color w:val="000000"/>
              </w:rPr>
            </w:pPr>
            <w:r w:rsidRPr="00A90985">
              <w:rPr>
                <w:rFonts w:ascii="Arial" w:hAnsi="Arial" w:cs="Arial"/>
                <w:color w:val="000000"/>
                <w:lang w:val="es-EC"/>
              </w:rPr>
              <w:t xml:space="preserve">Facultad de Ingeniería </w:t>
            </w:r>
            <w:r w:rsidR="00322726">
              <w:rPr>
                <w:rFonts w:ascii="Arial" w:hAnsi="Arial" w:cs="Arial"/>
                <w:color w:val="000000"/>
                <w:lang w:val="es-EC"/>
              </w:rPr>
              <w:t>en M</w:t>
            </w:r>
            <w:r w:rsidRPr="00A90985">
              <w:rPr>
                <w:rFonts w:ascii="Arial" w:hAnsi="Arial" w:cs="Arial"/>
                <w:color w:val="000000"/>
                <w:lang w:val="es-EC"/>
              </w:rPr>
              <w:t>ecánica y Ciencias de la Producción</w:t>
            </w:r>
          </w:p>
        </w:tc>
      </w:tr>
      <w:tr w:rsidR="00A90985" w:rsidRPr="00A90985" w:rsidTr="00A90985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A90985" w:rsidRPr="00A90985" w:rsidRDefault="00A90985" w:rsidP="00A90985">
            <w:pPr>
              <w:jc w:val="both"/>
              <w:rPr>
                <w:rFonts w:ascii="Arial" w:hAnsi="Arial" w:cs="Arial"/>
                <w:color w:val="000000"/>
              </w:rPr>
            </w:pPr>
            <w:r w:rsidRPr="00A90985">
              <w:rPr>
                <w:rFonts w:ascii="Arial" w:hAnsi="Arial" w:cs="Arial"/>
                <w:color w:val="000000"/>
                <w:lang w:val="es-EC"/>
              </w:rPr>
              <w:t>HP</w:t>
            </w:r>
          </w:p>
        </w:tc>
        <w:tc>
          <w:tcPr>
            <w:tcW w:w="6784" w:type="dxa"/>
            <w:shd w:val="clear" w:color="auto" w:fill="auto"/>
            <w:hideMark/>
          </w:tcPr>
          <w:p w:rsidR="00A90985" w:rsidRPr="00A90985" w:rsidRDefault="00A90985" w:rsidP="00A90985">
            <w:pPr>
              <w:jc w:val="both"/>
              <w:rPr>
                <w:rFonts w:ascii="Arial" w:hAnsi="Arial" w:cs="Arial"/>
                <w:color w:val="000000"/>
              </w:rPr>
            </w:pPr>
            <w:r w:rsidRPr="00A90985">
              <w:rPr>
                <w:rFonts w:ascii="Arial" w:hAnsi="Arial" w:cs="Arial"/>
                <w:color w:val="000000"/>
                <w:lang w:val="es-EC"/>
              </w:rPr>
              <w:t>Caballos de fuerza</w:t>
            </w:r>
          </w:p>
        </w:tc>
      </w:tr>
      <w:tr w:rsidR="00A90985" w:rsidRPr="00A90985" w:rsidTr="00A90985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A90985" w:rsidRPr="00A90985" w:rsidRDefault="00A90985" w:rsidP="00A90985">
            <w:pPr>
              <w:jc w:val="both"/>
              <w:rPr>
                <w:rFonts w:ascii="Arial" w:hAnsi="Arial" w:cs="Arial"/>
                <w:color w:val="000000"/>
              </w:rPr>
            </w:pPr>
            <w:r w:rsidRPr="00A90985">
              <w:rPr>
                <w:rFonts w:ascii="Arial" w:hAnsi="Arial" w:cs="Arial"/>
                <w:color w:val="000000"/>
                <w:lang w:val="es-EC"/>
              </w:rPr>
              <w:t>Hz</w:t>
            </w:r>
          </w:p>
        </w:tc>
        <w:tc>
          <w:tcPr>
            <w:tcW w:w="6784" w:type="dxa"/>
            <w:shd w:val="clear" w:color="auto" w:fill="auto"/>
            <w:hideMark/>
          </w:tcPr>
          <w:p w:rsidR="00A90985" w:rsidRPr="00A90985" w:rsidRDefault="00A90985" w:rsidP="00A90985">
            <w:pPr>
              <w:jc w:val="both"/>
              <w:rPr>
                <w:rFonts w:ascii="Arial" w:hAnsi="Arial" w:cs="Arial"/>
                <w:color w:val="000000"/>
              </w:rPr>
            </w:pPr>
            <w:r w:rsidRPr="00A90985">
              <w:rPr>
                <w:rFonts w:ascii="Arial" w:hAnsi="Arial" w:cs="Arial"/>
                <w:color w:val="000000"/>
                <w:lang w:val="es-EC"/>
              </w:rPr>
              <w:t>Hertz</w:t>
            </w:r>
          </w:p>
        </w:tc>
      </w:tr>
      <w:tr w:rsidR="00A90985" w:rsidRPr="00A90985" w:rsidTr="00A90985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A90985" w:rsidRDefault="00A90985" w:rsidP="00A90985">
            <w:pPr>
              <w:jc w:val="both"/>
              <w:rPr>
                <w:rFonts w:ascii="Arial" w:hAnsi="Arial" w:cs="Arial"/>
                <w:color w:val="000000"/>
                <w:lang w:val="es-EC"/>
              </w:rPr>
            </w:pPr>
            <w:r w:rsidRPr="00A90985">
              <w:rPr>
                <w:rFonts w:ascii="Arial" w:hAnsi="Arial" w:cs="Arial"/>
                <w:color w:val="000000"/>
                <w:lang w:val="es-EC"/>
              </w:rPr>
              <w:t>Ing.</w:t>
            </w:r>
          </w:p>
          <w:p w:rsidR="009978CC" w:rsidRPr="00A90985" w:rsidRDefault="009978CC" w:rsidP="00A9098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s-EC"/>
              </w:rPr>
              <w:t>IUPAC</w:t>
            </w:r>
          </w:p>
        </w:tc>
        <w:tc>
          <w:tcPr>
            <w:tcW w:w="6784" w:type="dxa"/>
            <w:shd w:val="clear" w:color="auto" w:fill="auto"/>
            <w:hideMark/>
          </w:tcPr>
          <w:p w:rsidR="00A90985" w:rsidRDefault="00A90985" w:rsidP="00A90985">
            <w:pPr>
              <w:jc w:val="both"/>
              <w:rPr>
                <w:rFonts w:ascii="Arial" w:hAnsi="Arial" w:cs="Arial"/>
                <w:color w:val="000000"/>
                <w:lang w:val="es-EC"/>
              </w:rPr>
            </w:pPr>
            <w:r w:rsidRPr="00A90985">
              <w:rPr>
                <w:rFonts w:ascii="Arial" w:hAnsi="Arial" w:cs="Arial"/>
                <w:color w:val="000000"/>
                <w:lang w:val="es-EC"/>
              </w:rPr>
              <w:t>Ingeniero</w:t>
            </w:r>
          </w:p>
          <w:p w:rsidR="009978CC" w:rsidRPr="00A90985" w:rsidRDefault="009978CC" w:rsidP="00A9098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Unión Internacional de Química Pura y Aplicada</w:t>
            </w:r>
          </w:p>
        </w:tc>
      </w:tr>
      <w:tr w:rsidR="00A90985" w:rsidRPr="00A90985" w:rsidTr="00A90985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A90985" w:rsidRPr="00A90985" w:rsidRDefault="00A90985" w:rsidP="00B03A0C">
            <w:pPr>
              <w:jc w:val="both"/>
              <w:rPr>
                <w:rFonts w:ascii="Arial" w:hAnsi="Arial" w:cs="Arial"/>
                <w:color w:val="000000"/>
              </w:rPr>
            </w:pPr>
            <w:r w:rsidRPr="00A90985">
              <w:rPr>
                <w:rFonts w:ascii="Arial" w:hAnsi="Arial" w:cs="Arial"/>
                <w:color w:val="000000"/>
                <w:lang w:val="es-EC"/>
              </w:rPr>
              <w:t>K</w:t>
            </w:r>
            <w:r w:rsidR="00B03A0C">
              <w:rPr>
                <w:rFonts w:ascii="Arial" w:hAnsi="Arial" w:cs="Arial"/>
                <w:color w:val="000000"/>
                <w:lang w:val="es-EC"/>
              </w:rPr>
              <w:t>w</w:t>
            </w:r>
          </w:p>
        </w:tc>
        <w:tc>
          <w:tcPr>
            <w:tcW w:w="6784" w:type="dxa"/>
            <w:shd w:val="clear" w:color="auto" w:fill="auto"/>
            <w:hideMark/>
          </w:tcPr>
          <w:p w:rsidR="00A90985" w:rsidRPr="00A90985" w:rsidRDefault="00A90985" w:rsidP="00A90985">
            <w:pPr>
              <w:jc w:val="both"/>
              <w:rPr>
                <w:rFonts w:ascii="Arial" w:hAnsi="Arial" w:cs="Arial"/>
                <w:color w:val="000000"/>
              </w:rPr>
            </w:pPr>
            <w:r w:rsidRPr="00A90985">
              <w:rPr>
                <w:rFonts w:ascii="Arial" w:hAnsi="Arial" w:cs="Arial"/>
                <w:color w:val="000000"/>
                <w:lang w:val="es-EC"/>
              </w:rPr>
              <w:t>Kilowatts</w:t>
            </w:r>
          </w:p>
        </w:tc>
      </w:tr>
      <w:tr w:rsidR="00A90985" w:rsidRPr="00A90985" w:rsidTr="00A90985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954AA8" w:rsidRPr="00954AA8" w:rsidRDefault="00A90985" w:rsidP="00A90985">
            <w:pPr>
              <w:jc w:val="both"/>
              <w:rPr>
                <w:rFonts w:ascii="Arial" w:hAnsi="Arial" w:cs="Arial"/>
                <w:color w:val="000000"/>
                <w:lang w:val="es-EC"/>
              </w:rPr>
            </w:pPr>
            <w:r w:rsidRPr="00A90985">
              <w:rPr>
                <w:rFonts w:ascii="Arial" w:hAnsi="Arial" w:cs="Arial"/>
                <w:color w:val="000000"/>
                <w:lang w:val="es-EC"/>
              </w:rPr>
              <w:t>LLDP</w:t>
            </w:r>
            <w:r w:rsidR="00954AA8">
              <w:rPr>
                <w:rFonts w:ascii="Arial" w:hAnsi="Arial" w:cs="Arial"/>
                <w:color w:val="000000"/>
                <w:lang w:val="es-EC"/>
              </w:rPr>
              <w:t>E</w:t>
            </w:r>
          </w:p>
        </w:tc>
        <w:tc>
          <w:tcPr>
            <w:tcW w:w="6784" w:type="dxa"/>
            <w:shd w:val="clear" w:color="auto" w:fill="auto"/>
            <w:hideMark/>
          </w:tcPr>
          <w:p w:rsidR="00954AA8" w:rsidRPr="00954AA8" w:rsidRDefault="00A90985" w:rsidP="00A90985">
            <w:pPr>
              <w:jc w:val="both"/>
              <w:rPr>
                <w:rFonts w:ascii="Arial" w:hAnsi="Arial" w:cs="Arial"/>
                <w:color w:val="000000"/>
                <w:lang w:val="es-EC"/>
              </w:rPr>
            </w:pPr>
            <w:r w:rsidRPr="00A90985">
              <w:rPr>
                <w:rFonts w:ascii="Arial" w:hAnsi="Arial" w:cs="Arial"/>
                <w:color w:val="000000"/>
                <w:lang w:val="es-EC"/>
              </w:rPr>
              <w:t>Polietileno de baja densidad lineal</w:t>
            </w:r>
          </w:p>
        </w:tc>
      </w:tr>
      <w:tr w:rsidR="00B96406" w:rsidRPr="00A90985" w:rsidTr="00A90985">
        <w:trPr>
          <w:trHeight w:val="375"/>
        </w:trPr>
        <w:tc>
          <w:tcPr>
            <w:tcW w:w="1291" w:type="dxa"/>
            <w:shd w:val="clear" w:color="auto" w:fill="auto"/>
            <w:hideMark/>
          </w:tcPr>
          <w:p w:rsidR="00B96406" w:rsidRDefault="00B96406" w:rsidP="009978CC">
            <w:pPr>
              <w:jc w:val="both"/>
              <w:rPr>
                <w:rFonts w:ascii="Arial" w:hAnsi="Arial" w:cs="Arial"/>
                <w:color w:val="000000"/>
                <w:lang w:val="es-EC"/>
              </w:rPr>
            </w:pPr>
            <w:r w:rsidRPr="00A90985">
              <w:rPr>
                <w:rFonts w:ascii="Arial" w:hAnsi="Arial" w:cs="Arial"/>
                <w:color w:val="000000"/>
                <w:lang w:val="es-EC"/>
              </w:rPr>
              <w:t>M</w:t>
            </w:r>
            <w:r w:rsidR="009978CC">
              <w:rPr>
                <w:rFonts w:ascii="Arial" w:hAnsi="Arial" w:cs="Arial"/>
                <w:color w:val="000000"/>
                <w:lang w:val="es-EC"/>
              </w:rPr>
              <w:t>I</w:t>
            </w:r>
          </w:p>
          <w:p w:rsidR="00954AA8" w:rsidRDefault="00954AA8" w:rsidP="009978CC">
            <w:pPr>
              <w:jc w:val="both"/>
              <w:rPr>
                <w:rFonts w:ascii="Arial" w:hAnsi="Arial" w:cs="Arial"/>
                <w:color w:val="000000"/>
                <w:lang w:val="es-EC"/>
              </w:rPr>
            </w:pPr>
            <w:r>
              <w:rPr>
                <w:rFonts w:ascii="Arial" w:hAnsi="Arial" w:cs="Arial"/>
                <w:color w:val="000000"/>
                <w:lang w:val="es-EC"/>
              </w:rPr>
              <w:t>OT</w:t>
            </w:r>
          </w:p>
          <w:p w:rsidR="00B03A0C" w:rsidRDefault="00B03A0C" w:rsidP="009978CC">
            <w:pPr>
              <w:jc w:val="both"/>
              <w:rPr>
                <w:rFonts w:ascii="Arial" w:hAnsi="Arial" w:cs="Arial"/>
                <w:color w:val="000000"/>
                <w:lang w:val="es-EC"/>
              </w:rPr>
            </w:pPr>
            <w:r>
              <w:rPr>
                <w:rFonts w:ascii="Arial" w:hAnsi="Arial" w:cs="Arial"/>
                <w:color w:val="000000"/>
                <w:lang w:val="es-EC"/>
              </w:rPr>
              <w:t>PC</w:t>
            </w:r>
          </w:p>
          <w:p w:rsidR="00B03A0C" w:rsidRPr="00A90985" w:rsidRDefault="00B03A0C" w:rsidP="009978CC">
            <w:pPr>
              <w:jc w:val="both"/>
              <w:rPr>
                <w:rFonts w:ascii="Arial" w:hAnsi="Arial" w:cs="Arial"/>
                <w:color w:val="000000"/>
                <w:lang w:val="es-EC"/>
              </w:rPr>
            </w:pPr>
            <w:r>
              <w:rPr>
                <w:rFonts w:ascii="Arial" w:hAnsi="Arial" w:cs="Arial"/>
                <w:color w:val="000000"/>
                <w:lang w:val="es-EC"/>
              </w:rPr>
              <w:t>PE</w:t>
            </w:r>
          </w:p>
        </w:tc>
        <w:tc>
          <w:tcPr>
            <w:tcW w:w="6784" w:type="dxa"/>
            <w:shd w:val="clear" w:color="auto" w:fill="auto"/>
            <w:hideMark/>
          </w:tcPr>
          <w:p w:rsidR="00B96406" w:rsidRDefault="009978CC" w:rsidP="00A90985">
            <w:pPr>
              <w:jc w:val="both"/>
              <w:rPr>
                <w:rFonts w:ascii="Arial" w:hAnsi="Arial" w:cs="Arial"/>
                <w:color w:val="000000"/>
                <w:lang w:val="es-EC"/>
              </w:rPr>
            </w:pPr>
            <w:r>
              <w:rPr>
                <w:rFonts w:ascii="Arial" w:hAnsi="Arial" w:cs="Arial"/>
                <w:color w:val="000000"/>
                <w:lang w:val="es-EC"/>
              </w:rPr>
              <w:t xml:space="preserve">Índice de Fluidez </w:t>
            </w:r>
          </w:p>
          <w:p w:rsidR="00954AA8" w:rsidRDefault="00954AA8" w:rsidP="00A90985">
            <w:pPr>
              <w:jc w:val="both"/>
              <w:rPr>
                <w:rFonts w:ascii="Arial" w:hAnsi="Arial" w:cs="Arial"/>
                <w:color w:val="000000"/>
                <w:lang w:val="es-EC"/>
              </w:rPr>
            </w:pPr>
            <w:r>
              <w:rPr>
                <w:rFonts w:ascii="Arial" w:hAnsi="Arial" w:cs="Arial"/>
                <w:color w:val="000000"/>
                <w:lang w:val="es-EC"/>
              </w:rPr>
              <w:t>Órdenes de Trabajo</w:t>
            </w:r>
          </w:p>
          <w:p w:rsidR="00B03A0C" w:rsidRDefault="00B03A0C" w:rsidP="00A90985">
            <w:pPr>
              <w:jc w:val="both"/>
              <w:rPr>
                <w:rFonts w:ascii="Arial" w:hAnsi="Arial" w:cs="Arial"/>
                <w:color w:val="000000"/>
                <w:lang w:val="es-EC"/>
              </w:rPr>
            </w:pPr>
            <w:r>
              <w:rPr>
                <w:rFonts w:ascii="Arial" w:hAnsi="Arial" w:cs="Arial"/>
                <w:color w:val="000000"/>
                <w:lang w:val="es-EC"/>
              </w:rPr>
              <w:t>Policarbonato</w:t>
            </w:r>
          </w:p>
          <w:p w:rsidR="00B03A0C" w:rsidRPr="00A90985" w:rsidRDefault="00B03A0C" w:rsidP="00A90985">
            <w:pPr>
              <w:jc w:val="both"/>
              <w:rPr>
                <w:rFonts w:ascii="Arial" w:hAnsi="Arial" w:cs="Arial"/>
                <w:color w:val="000000"/>
                <w:lang w:val="es-EC"/>
              </w:rPr>
            </w:pPr>
            <w:r>
              <w:rPr>
                <w:rFonts w:ascii="Arial" w:hAnsi="Arial" w:cs="Arial"/>
                <w:color w:val="000000"/>
                <w:lang w:val="es-EC"/>
              </w:rPr>
              <w:t>Polietileno</w:t>
            </w:r>
          </w:p>
        </w:tc>
      </w:tr>
      <w:tr w:rsidR="00A90985" w:rsidRPr="00A90985" w:rsidTr="00A90985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A90985" w:rsidRPr="00A90985" w:rsidRDefault="00A90985" w:rsidP="00A90985">
            <w:pPr>
              <w:jc w:val="both"/>
              <w:rPr>
                <w:rFonts w:ascii="Arial" w:hAnsi="Arial" w:cs="Arial"/>
                <w:color w:val="000000"/>
              </w:rPr>
            </w:pPr>
            <w:r w:rsidRPr="00A90985">
              <w:rPr>
                <w:rFonts w:ascii="Arial" w:hAnsi="Arial" w:cs="Arial"/>
                <w:color w:val="000000"/>
                <w:lang w:val="es-EC"/>
              </w:rPr>
              <w:t>PEAD (HDPE)</w:t>
            </w:r>
          </w:p>
        </w:tc>
        <w:tc>
          <w:tcPr>
            <w:tcW w:w="6784" w:type="dxa"/>
            <w:shd w:val="clear" w:color="auto" w:fill="auto"/>
            <w:hideMark/>
          </w:tcPr>
          <w:p w:rsidR="00A90985" w:rsidRPr="00A90985" w:rsidRDefault="00A90985" w:rsidP="00A90985">
            <w:pPr>
              <w:jc w:val="both"/>
              <w:rPr>
                <w:rFonts w:ascii="Arial" w:hAnsi="Arial" w:cs="Arial"/>
                <w:color w:val="000000"/>
              </w:rPr>
            </w:pPr>
            <w:r w:rsidRPr="00A90985">
              <w:rPr>
                <w:rFonts w:ascii="Arial" w:hAnsi="Arial" w:cs="Arial"/>
                <w:color w:val="000000"/>
                <w:lang w:val="es-EC"/>
              </w:rPr>
              <w:t>Polietileno de alta densidad</w:t>
            </w:r>
          </w:p>
        </w:tc>
      </w:tr>
      <w:tr w:rsidR="00A90985" w:rsidRPr="00A90985" w:rsidTr="00A90985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A90985" w:rsidRPr="00A90985" w:rsidRDefault="00A90985" w:rsidP="00A90985">
            <w:pPr>
              <w:jc w:val="both"/>
              <w:rPr>
                <w:rFonts w:ascii="Arial" w:hAnsi="Arial" w:cs="Arial"/>
                <w:color w:val="000000"/>
              </w:rPr>
            </w:pPr>
            <w:r w:rsidRPr="00A90985">
              <w:rPr>
                <w:rFonts w:ascii="Arial" w:hAnsi="Arial" w:cs="Arial"/>
                <w:color w:val="000000"/>
                <w:lang w:val="es-EC"/>
              </w:rPr>
              <w:t>PEBD (LDPE)</w:t>
            </w:r>
          </w:p>
        </w:tc>
        <w:tc>
          <w:tcPr>
            <w:tcW w:w="6784" w:type="dxa"/>
            <w:shd w:val="clear" w:color="auto" w:fill="auto"/>
            <w:hideMark/>
          </w:tcPr>
          <w:p w:rsidR="00A90985" w:rsidRPr="00A90985" w:rsidRDefault="00A90985" w:rsidP="00A90985">
            <w:pPr>
              <w:jc w:val="both"/>
              <w:rPr>
                <w:rFonts w:ascii="Arial" w:hAnsi="Arial" w:cs="Arial"/>
                <w:color w:val="000000"/>
              </w:rPr>
            </w:pPr>
            <w:r w:rsidRPr="00A90985">
              <w:rPr>
                <w:rFonts w:ascii="Arial" w:hAnsi="Arial" w:cs="Arial"/>
                <w:color w:val="000000"/>
                <w:lang w:val="es-EC"/>
              </w:rPr>
              <w:t>Polietileno de baja densidad</w:t>
            </w:r>
          </w:p>
        </w:tc>
      </w:tr>
      <w:tr w:rsidR="00A90985" w:rsidRPr="00A90985" w:rsidTr="00A90985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A90985" w:rsidRPr="00A90985" w:rsidRDefault="00B03A0C" w:rsidP="00B03A0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s-EC"/>
              </w:rPr>
              <w:t>PET</w:t>
            </w:r>
          </w:p>
        </w:tc>
        <w:tc>
          <w:tcPr>
            <w:tcW w:w="6784" w:type="dxa"/>
            <w:shd w:val="clear" w:color="auto" w:fill="auto"/>
            <w:hideMark/>
          </w:tcPr>
          <w:p w:rsidR="00A90985" w:rsidRPr="00A90985" w:rsidRDefault="00B03A0C" w:rsidP="00A9098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s-EC"/>
              </w:rPr>
              <w:t>Polietileno Tereftalato</w:t>
            </w:r>
          </w:p>
        </w:tc>
      </w:tr>
      <w:tr w:rsidR="00A90985" w:rsidRPr="00A90985" w:rsidTr="00A90985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A90985" w:rsidRPr="00A90985" w:rsidRDefault="00B03A0C" w:rsidP="00A9098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s-EC"/>
              </w:rPr>
              <w:t>PP</w:t>
            </w:r>
          </w:p>
        </w:tc>
        <w:tc>
          <w:tcPr>
            <w:tcW w:w="6784" w:type="dxa"/>
            <w:shd w:val="clear" w:color="auto" w:fill="auto"/>
            <w:hideMark/>
          </w:tcPr>
          <w:p w:rsidR="00A90985" w:rsidRPr="00A90985" w:rsidRDefault="00B03A0C" w:rsidP="00A9098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s-EC"/>
              </w:rPr>
              <w:t>Polipropileno</w:t>
            </w:r>
          </w:p>
        </w:tc>
      </w:tr>
      <w:tr w:rsidR="00A90985" w:rsidRPr="00A90985" w:rsidTr="00A90985">
        <w:trPr>
          <w:trHeight w:val="375"/>
        </w:trPr>
        <w:tc>
          <w:tcPr>
            <w:tcW w:w="1291" w:type="dxa"/>
            <w:shd w:val="clear" w:color="auto" w:fill="auto"/>
            <w:hideMark/>
          </w:tcPr>
          <w:p w:rsidR="00A90985" w:rsidRPr="00A90985" w:rsidRDefault="00B03A0C" w:rsidP="00A9098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s-EC"/>
              </w:rPr>
              <w:t>PS</w:t>
            </w:r>
          </w:p>
        </w:tc>
        <w:tc>
          <w:tcPr>
            <w:tcW w:w="6784" w:type="dxa"/>
            <w:shd w:val="clear" w:color="auto" w:fill="auto"/>
            <w:hideMark/>
          </w:tcPr>
          <w:p w:rsidR="00A90985" w:rsidRPr="00A90985" w:rsidRDefault="00B03A0C" w:rsidP="00A9098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s-EC"/>
              </w:rPr>
              <w:t>Poliestireno</w:t>
            </w:r>
          </w:p>
        </w:tc>
      </w:tr>
      <w:tr w:rsidR="00A90985" w:rsidRPr="00A90985" w:rsidTr="00A90985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A90985" w:rsidRPr="00A90985" w:rsidRDefault="00887407" w:rsidP="00A9098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s-EC"/>
              </w:rPr>
              <w:t>PTFE</w:t>
            </w:r>
          </w:p>
        </w:tc>
        <w:tc>
          <w:tcPr>
            <w:tcW w:w="6784" w:type="dxa"/>
            <w:shd w:val="clear" w:color="auto" w:fill="auto"/>
            <w:hideMark/>
          </w:tcPr>
          <w:p w:rsidR="00A90985" w:rsidRPr="00A90985" w:rsidRDefault="00887407" w:rsidP="00A9098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s-EC"/>
              </w:rPr>
              <w:t>Politetrafluoroetileno</w:t>
            </w:r>
          </w:p>
        </w:tc>
      </w:tr>
      <w:tr w:rsidR="00A90985" w:rsidRPr="00A90985" w:rsidTr="00A90985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A90985" w:rsidRPr="00A90985" w:rsidRDefault="00A90985" w:rsidP="00A90985">
            <w:pPr>
              <w:jc w:val="both"/>
              <w:rPr>
                <w:rFonts w:ascii="Arial" w:hAnsi="Arial" w:cs="Arial"/>
                <w:color w:val="000000"/>
              </w:rPr>
            </w:pPr>
            <w:r w:rsidRPr="00A90985">
              <w:rPr>
                <w:rFonts w:ascii="Arial" w:hAnsi="Arial" w:cs="Arial"/>
                <w:color w:val="000000"/>
                <w:lang w:val="es-EC"/>
              </w:rPr>
              <w:t>psi</w:t>
            </w:r>
          </w:p>
        </w:tc>
        <w:tc>
          <w:tcPr>
            <w:tcW w:w="6784" w:type="dxa"/>
            <w:shd w:val="clear" w:color="auto" w:fill="auto"/>
            <w:hideMark/>
          </w:tcPr>
          <w:p w:rsidR="00A90985" w:rsidRPr="00A90985" w:rsidRDefault="00A90985" w:rsidP="00A90985">
            <w:pPr>
              <w:jc w:val="both"/>
              <w:rPr>
                <w:rFonts w:ascii="Arial" w:hAnsi="Arial" w:cs="Arial"/>
                <w:color w:val="000000"/>
              </w:rPr>
            </w:pPr>
            <w:r w:rsidRPr="00A90985">
              <w:rPr>
                <w:rFonts w:ascii="Arial" w:hAnsi="Arial" w:cs="Arial"/>
                <w:color w:val="000000"/>
                <w:lang w:val="es-EC"/>
              </w:rPr>
              <w:t>Pounds per square inch (libras por pulgada cuadrada)</w:t>
            </w:r>
          </w:p>
        </w:tc>
      </w:tr>
      <w:tr w:rsidR="00A90985" w:rsidRPr="00A90985" w:rsidTr="00A90985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A90985" w:rsidRPr="00A90985" w:rsidRDefault="00A90985" w:rsidP="00A90985">
            <w:pPr>
              <w:jc w:val="both"/>
              <w:rPr>
                <w:rFonts w:ascii="Arial" w:hAnsi="Arial" w:cs="Arial"/>
                <w:color w:val="000000"/>
              </w:rPr>
            </w:pPr>
            <w:r w:rsidRPr="00A90985">
              <w:rPr>
                <w:rFonts w:ascii="Arial" w:hAnsi="Arial" w:cs="Arial"/>
                <w:color w:val="000000"/>
                <w:lang w:val="es-EC"/>
              </w:rPr>
              <w:lastRenderedPageBreak/>
              <w:t>PVC</w:t>
            </w:r>
          </w:p>
        </w:tc>
        <w:tc>
          <w:tcPr>
            <w:tcW w:w="6784" w:type="dxa"/>
            <w:shd w:val="clear" w:color="auto" w:fill="auto"/>
            <w:hideMark/>
          </w:tcPr>
          <w:p w:rsidR="00A90985" w:rsidRPr="00A90985" w:rsidRDefault="00A90985" w:rsidP="00A90985">
            <w:pPr>
              <w:jc w:val="both"/>
              <w:rPr>
                <w:rFonts w:ascii="Arial" w:hAnsi="Arial" w:cs="Arial"/>
                <w:color w:val="000000"/>
              </w:rPr>
            </w:pPr>
            <w:r w:rsidRPr="00A90985">
              <w:rPr>
                <w:rFonts w:ascii="Arial" w:hAnsi="Arial" w:cs="Arial"/>
                <w:color w:val="000000"/>
                <w:lang w:val="es-EC"/>
              </w:rPr>
              <w:t>Policloruro de vinilo</w:t>
            </w:r>
          </w:p>
        </w:tc>
      </w:tr>
      <w:tr w:rsidR="00A90985" w:rsidRPr="00A90985" w:rsidTr="00A90985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A90985" w:rsidRPr="00A90985" w:rsidRDefault="00A90985" w:rsidP="00A90985">
            <w:pPr>
              <w:jc w:val="both"/>
              <w:rPr>
                <w:rFonts w:ascii="Arial" w:hAnsi="Arial" w:cs="Arial"/>
                <w:color w:val="000000"/>
              </w:rPr>
            </w:pPr>
            <w:r w:rsidRPr="00A90985">
              <w:rPr>
                <w:rFonts w:ascii="Arial" w:hAnsi="Arial" w:cs="Arial"/>
                <w:color w:val="000000"/>
                <w:lang w:val="es-EC"/>
              </w:rPr>
              <w:t>R</w:t>
            </w:r>
            <w:r w:rsidR="00887407">
              <w:rPr>
                <w:rFonts w:ascii="Arial" w:hAnsi="Arial" w:cs="Arial"/>
                <w:color w:val="000000"/>
                <w:lang w:val="es-EC"/>
              </w:rPr>
              <w:t>PM</w:t>
            </w:r>
          </w:p>
        </w:tc>
        <w:tc>
          <w:tcPr>
            <w:tcW w:w="6784" w:type="dxa"/>
            <w:shd w:val="clear" w:color="auto" w:fill="auto"/>
            <w:hideMark/>
          </w:tcPr>
          <w:p w:rsidR="00A90985" w:rsidRPr="00A90985" w:rsidRDefault="00887407" w:rsidP="00A9098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s-EC"/>
              </w:rPr>
              <w:t>Revoluciones por minuto</w:t>
            </w:r>
          </w:p>
        </w:tc>
      </w:tr>
      <w:tr w:rsidR="00A90985" w:rsidRPr="00A90985" w:rsidTr="00A90985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A90985" w:rsidRPr="00A90985" w:rsidRDefault="00887407" w:rsidP="00A9098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s-EC"/>
              </w:rPr>
              <w:t>UHMWPE</w:t>
            </w:r>
          </w:p>
        </w:tc>
        <w:tc>
          <w:tcPr>
            <w:tcW w:w="6784" w:type="dxa"/>
            <w:shd w:val="clear" w:color="auto" w:fill="auto"/>
            <w:hideMark/>
          </w:tcPr>
          <w:p w:rsidR="00A90985" w:rsidRPr="00A90985" w:rsidRDefault="00887407" w:rsidP="00A9098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s-EC"/>
              </w:rPr>
              <w:t>Polietileno de Peso Molecular Ultra-Alto</w:t>
            </w:r>
          </w:p>
        </w:tc>
      </w:tr>
      <w:tr w:rsidR="00A90985" w:rsidRPr="00A90985" w:rsidTr="00A90985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A90985" w:rsidRPr="00A90985" w:rsidRDefault="00887407" w:rsidP="00A9098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s-EC"/>
              </w:rPr>
              <w:t>UV</w:t>
            </w:r>
          </w:p>
        </w:tc>
        <w:tc>
          <w:tcPr>
            <w:tcW w:w="6784" w:type="dxa"/>
            <w:shd w:val="clear" w:color="auto" w:fill="auto"/>
            <w:hideMark/>
          </w:tcPr>
          <w:p w:rsidR="00A90985" w:rsidRPr="00A90985" w:rsidRDefault="00887407" w:rsidP="00A9098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s-EC"/>
              </w:rPr>
              <w:t>Ultravioleta</w:t>
            </w:r>
          </w:p>
        </w:tc>
      </w:tr>
    </w:tbl>
    <w:p w:rsidR="00382B36" w:rsidRDefault="00382B36" w:rsidP="00C66BEC">
      <w:pPr>
        <w:rPr>
          <w:rFonts w:ascii="Arial" w:hAnsi="Arial" w:cs="Arial"/>
          <w:lang w:val="es-EC"/>
        </w:rPr>
      </w:pPr>
    </w:p>
    <w:sectPr w:rsidR="00382B36" w:rsidSect="00BA6FE3">
      <w:headerReference w:type="default" r:id="rId7"/>
      <w:pgSz w:w="11906" w:h="16838"/>
      <w:pgMar w:top="2268" w:right="1361" w:bottom="2268" w:left="2268" w:header="709" w:footer="709" w:gutter="0"/>
      <w:pgNumType w:fmt="upp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D17" w:rsidRDefault="00787D17" w:rsidP="003D51D2">
      <w:r>
        <w:separator/>
      </w:r>
    </w:p>
  </w:endnote>
  <w:endnote w:type="continuationSeparator" w:id="0">
    <w:p w:rsidR="00787D17" w:rsidRDefault="00787D17" w:rsidP="003D5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D17" w:rsidRDefault="00787D17" w:rsidP="003D51D2">
      <w:r>
        <w:separator/>
      </w:r>
    </w:p>
  </w:footnote>
  <w:footnote w:type="continuationSeparator" w:id="0">
    <w:p w:rsidR="00787D17" w:rsidRDefault="00787D17" w:rsidP="003D5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1D2" w:rsidRDefault="003D51D2">
    <w:pPr>
      <w:pStyle w:val="Encabezado"/>
      <w:jc w:val="right"/>
    </w:pPr>
    <w:fldSimple w:instr=" PAGE   \* MERGEFORMAT ">
      <w:r w:rsidR="00154D6F">
        <w:rPr>
          <w:noProof/>
        </w:rPr>
        <w:t>VII</w:t>
      </w:r>
    </w:fldSimple>
  </w:p>
  <w:p w:rsidR="003D51D2" w:rsidRDefault="003D51D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1DA"/>
    <w:multiLevelType w:val="multilevel"/>
    <w:tmpl w:val="3D7646C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1F647DC"/>
    <w:multiLevelType w:val="multilevel"/>
    <w:tmpl w:val="1CD45D68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14F93F90"/>
    <w:multiLevelType w:val="multilevel"/>
    <w:tmpl w:val="82F8DE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15257084"/>
    <w:multiLevelType w:val="hybridMultilevel"/>
    <w:tmpl w:val="05E4792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0B4671"/>
    <w:multiLevelType w:val="hybridMultilevel"/>
    <w:tmpl w:val="EDFA4B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40EC0"/>
    <w:multiLevelType w:val="multilevel"/>
    <w:tmpl w:val="3C285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26D16770"/>
    <w:multiLevelType w:val="hybridMultilevel"/>
    <w:tmpl w:val="00AACF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3432B7"/>
    <w:multiLevelType w:val="hybridMultilevel"/>
    <w:tmpl w:val="9C1EC0C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ED695E"/>
    <w:multiLevelType w:val="hybridMultilevel"/>
    <w:tmpl w:val="7098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C374F2"/>
    <w:multiLevelType w:val="hybridMultilevel"/>
    <w:tmpl w:val="359060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185518"/>
    <w:multiLevelType w:val="hybridMultilevel"/>
    <w:tmpl w:val="9238F3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585697"/>
    <w:multiLevelType w:val="multilevel"/>
    <w:tmpl w:val="3BAC8F02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47250DAA"/>
    <w:multiLevelType w:val="multilevel"/>
    <w:tmpl w:val="C2D06036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3">
    <w:nsid w:val="4BA714EC"/>
    <w:multiLevelType w:val="hybridMultilevel"/>
    <w:tmpl w:val="A2EC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724B0"/>
    <w:multiLevelType w:val="hybridMultilevel"/>
    <w:tmpl w:val="0BAC2876"/>
    <w:lvl w:ilvl="0" w:tplc="3B9052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C0868"/>
    <w:multiLevelType w:val="multilevel"/>
    <w:tmpl w:val="610EEF9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16">
    <w:nsid w:val="528A3450"/>
    <w:multiLevelType w:val="multilevel"/>
    <w:tmpl w:val="51D4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BF0C46"/>
    <w:multiLevelType w:val="multilevel"/>
    <w:tmpl w:val="3202EDDE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8">
    <w:nsid w:val="556001C7"/>
    <w:multiLevelType w:val="hybridMultilevel"/>
    <w:tmpl w:val="D6F895E8"/>
    <w:lvl w:ilvl="0" w:tplc="4762D478">
      <w:start w:val="1"/>
      <w:numFmt w:val="bullet"/>
      <w:lvlText w:val=""/>
      <w:lvlJc w:val="left"/>
      <w:pPr>
        <w:tabs>
          <w:tab w:val="num" w:pos="340"/>
        </w:tabs>
        <w:ind w:left="397" w:hanging="227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7F1EFE"/>
    <w:multiLevelType w:val="hybridMultilevel"/>
    <w:tmpl w:val="8BE8B5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85029E"/>
    <w:multiLevelType w:val="hybridMultilevel"/>
    <w:tmpl w:val="53426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5811E9"/>
    <w:multiLevelType w:val="hybridMultilevel"/>
    <w:tmpl w:val="427C14C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D80596"/>
    <w:multiLevelType w:val="multilevel"/>
    <w:tmpl w:val="01209EE0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23">
    <w:nsid w:val="5C33633C"/>
    <w:multiLevelType w:val="hybridMultilevel"/>
    <w:tmpl w:val="EBAAA1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230620"/>
    <w:multiLevelType w:val="hybridMultilevel"/>
    <w:tmpl w:val="3FCE0C0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34237D7"/>
    <w:multiLevelType w:val="hybridMultilevel"/>
    <w:tmpl w:val="FB98C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3A5AAA"/>
    <w:multiLevelType w:val="multilevel"/>
    <w:tmpl w:val="EBD849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>
    <w:nsid w:val="6F8C1C8E"/>
    <w:multiLevelType w:val="multilevel"/>
    <w:tmpl w:val="6A26A3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8">
    <w:nsid w:val="6FD215F1"/>
    <w:multiLevelType w:val="hybridMultilevel"/>
    <w:tmpl w:val="DB68DF9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D91FA2"/>
    <w:multiLevelType w:val="hybridMultilevel"/>
    <w:tmpl w:val="5B506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E0F08"/>
    <w:multiLevelType w:val="hybridMultilevel"/>
    <w:tmpl w:val="A87C0E0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7E3E5E"/>
    <w:multiLevelType w:val="multilevel"/>
    <w:tmpl w:val="9DEA8D5A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32">
    <w:nsid w:val="76671951"/>
    <w:multiLevelType w:val="hybridMultilevel"/>
    <w:tmpl w:val="C5BE8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B74499"/>
    <w:multiLevelType w:val="multilevel"/>
    <w:tmpl w:val="C940131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7F815CE0"/>
    <w:multiLevelType w:val="hybridMultilevel"/>
    <w:tmpl w:val="839CA1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5"/>
  </w:num>
  <w:num w:numId="4">
    <w:abstractNumId w:val="4"/>
  </w:num>
  <w:num w:numId="5">
    <w:abstractNumId w:val="34"/>
  </w:num>
  <w:num w:numId="6">
    <w:abstractNumId w:val="32"/>
  </w:num>
  <w:num w:numId="7">
    <w:abstractNumId w:val="26"/>
  </w:num>
  <w:num w:numId="8">
    <w:abstractNumId w:val="2"/>
  </w:num>
  <w:num w:numId="9">
    <w:abstractNumId w:val="30"/>
  </w:num>
  <w:num w:numId="10">
    <w:abstractNumId w:val="7"/>
  </w:num>
  <w:num w:numId="11">
    <w:abstractNumId w:val="24"/>
  </w:num>
  <w:num w:numId="12">
    <w:abstractNumId w:val="28"/>
  </w:num>
  <w:num w:numId="13">
    <w:abstractNumId w:val="13"/>
  </w:num>
  <w:num w:numId="14">
    <w:abstractNumId w:val="19"/>
  </w:num>
  <w:num w:numId="15">
    <w:abstractNumId w:val="22"/>
  </w:num>
  <w:num w:numId="16">
    <w:abstractNumId w:val="14"/>
  </w:num>
  <w:num w:numId="17">
    <w:abstractNumId w:val="3"/>
  </w:num>
  <w:num w:numId="18">
    <w:abstractNumId w:val="21"/>
  </w:num>
  <w:num w:numId="19">
    <w:abstractNumId w:val="9"/>
  </w:num>
  <w:num w:numId="20">
    <w:abstractNumId w:val="23"/>
  </w:num>
  <w:num w:numId="21">
    <w:abstractNumId w:val="25"/>
  </w:num>
  <w:num w:numId="22">
    <w:abstractNumId w:val="12"/>
  </w:num>
  <w:num w:numId="23">
    <w:abstractNumId w:val="8"/>
  </w:num>
  <w:num w:numId="24">
    <w:abstractNumId w:val="20"/>
  </w:num>
  <w:num w:numId="25">
    <w:abstractNumId w:val="6"/>
  </w:num>
  <w:num w:numId="26">
    <w:abstractNumId w:val="31"/>
  </w:num>
  <w:num w:numId="27">
    <w:abstractNumId w:val="1"/>
  </w:num>
  <w:num w:numId="28">
    <w:abstractNumId w:val="18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7"/>
  </w:num>
  <w:num w:numId="32">
    <w:abstractNumId w:val="15"/>
  </w:num>
  <w:num w:numId="33">
    <w:abstractNumId w:val="11"/>
  </w:num>
  <w:num w:numId="34">
    <w:abstractNumId w:val="33"/>
  </w:num>
  <w:num w:numId="35">
    <w:abstractNumId w:val="27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0CB"/>
    <w:rsid w:val="00070E11"/>
    <w:rsid w:val="00086A38"/>
    <w:rsid w:val="000B6CDF"/>
    <w:rsid w:val="000D062E"/>
    <w:rsid w:val="000E0F46"/>
    <w:rsid w:val="00153188"/>
    <w:rsid w:val="00154D6F"/>
    <w:rsid w:val="00173009"/>
    <w:rsid w:val="001E7DDD"/>
    <w:rsid w:val="00210577"/>
    <w:rsid w:val="002B1D61"/>
    <w:rsid w:val="002F56A8"/>
    <w:rsid w:val="003166E2"/>
    <w:rsid w:val="00322726"/>
    <w:rsid w:val="00382B36"/>
    <w:rsid w:val="00390336"/>
    <w:rsid w:val="003A7418"/>
    <w:rsid w:val="003D51D2"/>
    <w:rsid w:val="003F1D78"/>
    <w:rsid w:val="00455187"/>
    <w:rsid w:val="004755AB"/>
    <w:rsid w:val="005D5D55"/>
    <w:rsid w:val="006343F2"/>
    <w:rsid w:val="006360CB"/>
    <w:rsid w:val="0064221D"/>
    <w:rsid w:val="006A19E2"/>
    <w:rsid w:val="006D652B"/>
    <w:rsid w:val="006E45B2"/>
    <w:rsid w:val="00711C56"/>
    <w:rsid w:val="00752CA6"/>
    <w:rsid w:val="00760525"/>
    <w:rsid w:val="00782BDD"/>
    <w:rsid w:val="00787D17"/>
    <w:rsid w:val="007A387E"/>
    <w:rsid w:val="008117CB"/>
    <w:rsid w:val="00863408"/>
    <w:rsid w:val="00887407"/>
    <w:rsid w:val="008C1579"/>
    <w:rsid w:val="008C171C"/>
    <w:rsid w:val="00913675"/>
    <w:rsid w:val="00913BF4"/>
    <w:rsid w:val="00954AA8"/>
    <w:rsid w:val="0099782A"/>
    <w:rsid w:val="009978CC"/>
    <w:rsid w:val="009A5166"/>
    <w:rsid w:val="009C2F32"/>
    <w:rsid w:val="009C6674"/>
    <w:rsid w:val="009E49A6"/>
    <w:rsid w:val="009F35C8"/>
    <w:rsid w:val="00A2406E"/>
    <w:rsid w:val="00A90985"/>
    <w:rsid w:val="00A92914"/>
    <w:rsid w:val="00AE0A4B"/>
    <w:rsid w:val="00B0202F"/>
    <w:rsid w:val="00B03A0C"/>
    <w:rsid w:val="00B66745"/>
    <w:rsid w:val="00B90272"/>
    <w:rsid w:val="00B96406"/>
    <w:rsid w:val="00BA6FE3"/>
    <w:rsid w:val="00BC533F"/>
    <w:rsid w:val="00BE5798"/>
    <w:rsid w:val="00BE5D3B"/>
    <w:rsid w:val="00C44F8D"/>
    <w:rsid w:val="00C66BEC"/>
    <w:rsid w:val="00C758D8"/>
    <w:rsid w:val="00C97209"/>
    <w:rsid w:val="00CA01C3"/>
    <w:rsid w:val="00CB26BC"/>
    <w:rsid w:val="00CB6F2A"/>
    <w:rsid w:val="00CD0EAE"/>
    <w:rsid w:val="00CE1295"/>
    <w:rsid w:val="00D004C4"/>
    <w:rsid w:val="00D32906"/>
    <w:rsid w:val="00D33928"/>
    <w:rsid w:val="00D63236"/>
    <w:rsid w:val="00D87790"/>
    <w:rsid w:val="00DC3FA7"/>
    <w:rsid w:val="00DC6054"/>
    <w:rsid w:val="00E049B5"/>
    <w:rsid w:val="00E14E06"/>
    <w:rsid w:val="00EA0E63"/>
    <w:rsid w:val="00EC4985"/>
    <w:rsid w:val="00F16343"/>
    <w:rsid w:val="00F3793E"/>
    <w:rsid w:val="00F97EF8"/>
    <w:rsid w:val="00FA5848"/>
    <w:rsid w:val="00FD2614"/>
    <w:rsid w:val="00FE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82B36"/>
    <w:pPr>
      <w:keepNext/>
      <w:outlineLvl w:val="0"/>
    </w:pPr>
    <w:rPr>
      <w:rFonts w:eastAsia="Calibri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82B36"/>
    <w:pPr>
      <w:keepNext/>
      <w:jc w:val="both"/>
      <w:outlineLvl w:val="2"/>
    </w:pPr>
    <w:rPr>
      <w:rFonts w:eastAsia="Calibri"/>
      <w:b/>
      <w:sz w:val="20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tulo1Car">
    <w:name w:val="Título 1 Car"/>
    <w:basedOn w:val="Fuentedeprrafopredeter"/>
    <w:link w:val="Ttulo1"/>
    <w:locked/>
    <w:rsid w:val="00382B36"/>
    <w:rPr>
      <w:rFonts w:eastAsia="Calibri"/>
      <w:sz w:val="24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382B36"/>
    <w:rPr>
      <w:rFonts w:eastAsia="Calibri"/>
      <w:b/>
      <w:lang w:val="es-ES_tradnl" w:eastAsia="es-ES" w:bidi="ar-SA"/>
    </w:rPr>
  </w:style>
  <w:style w:type="table" w:styleId="Tablaconcuadrcula">
    <w:name w:val="Table Grid"/>
    <w:basedOn w:val="Tablanormal"/>
    <w:rsid w:val="00382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rsid w:val="00382B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Hipervnculo">
    <w:name w:val="Hyperlink"/>
    <w:basedOn w:val="Fuentedeprrafopredeter"/>
    <w:rsid w:val="00382B36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382B36"/>
    <w:rPr>
      <w:rFonts w:ascii="Tahoma" w:hAnsi="Tahoma" w:cs="Tahoma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382B36"/>
    <w:rPr>
      <w:rFonts w:ascii="Tahoma" w:hAnsi="Tahoma" w:cs="Tahoma"/>
      <w:sz w:val="16"/>
      <w:szCs w:val="16"/>
      <w:lang w:val="en-US" w:eastAsia="en-US" w:bidi="ar-SA"/>
    </w:rPr>
  </w:style>
  <w:style w:type="paragraph" w:styleId="Textoindependiente">
    <w:name w:val="Body Text"/>
    <w:basedOn w:val="Normal"/>
    <w:link w:val="TextoindependienteCar"/>
    <w:rsid w:val="00382B36"/>
    <w:pPr>
      <w:jc w:val="both"/>
    </w:pPr>
    <w:rPr>
      <w:rFonts w:eastAsia="Calibri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382B36"/>
    <w:rPr>
      <w:rFonts w:eastAsia="Calibri"/>
      <w:lang w:val="es-ES_tradnl" w:eastAsia="es-ES" w:bidi="ar-SA"/>
    </w:rPr>
  </w:style>
  <w:style w:type="paragraph" w:styleId="Textoindependiente2">
    <w:name w:val="Body Text 2"/>
    <w:basedOn w:val="Normal"/>
    <w:link w:val="Textoindependiente2Car"/>
    <w:rsid w:val="00382B36"/>
    <w:pPr>
      <w:jc w:val="both"/>
    </w:pPr>
    <w:rPr>
      <w:rFonts w:eastAsia="Calibri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382B36"/>
    <w:rPr>
      <w:rFonts w:eastAsia="Calibri"/>
      <w:sz w:val="24"/>
      <w:szCs w:val="24"/>
      <w:lang w:val="es-ES" w:eastAsia="es-ES" w:bidi="ar-SA"/>
    </w:rPr>
  </w:style>
  <w:style w:type="paragraph" w:customStyle="1" w:styleId="tableau11">
    <w:name w:val="tableau11"/>
    <w:basedOn w:val="Normal"/>
    <w:rsid w:val="00382B36"/>
    <w:rPr>
      <w:rFonts w:ascii="Arial" w:eastAsia="Calibri" w:hAnsi="Arial"/>
      <w:b/>
      <w:sz w:val="22"/>
      <w:szCs w:val="20"/>
      <w:lang w:val="fr-CA" w:eastAsia="en-US"/>
    </w:rPr>
  </w:style>
  <w:style w:type="paragraph" w:customStyle="1" w:styleId="tableau12">
    <w:name w:val="tableau12"/>
    <w:basedOn w:val="Normal"/>
    <w:rsid w:val="00382B36"/>
    <w:rPr>
      <w:rFonts w:ascii="Arial" w:eastAsia="Calibri" w:hAnsi="Arial"/>
      <w:b/>
      <w:lang w:val="fr-CA" w:eastAsia="en-US"/>
    </w:rPr>
  </w:style>
  <w:style w:type="paragraph" w:styleId="Lista">
    <w:name w:val="List"/>
    <w:basedOn w:val="Normal"/>
    <w:rsid w:val="00382B36"/>
    <w:pPr>
      <w:ind w:left="283" w:hanging="283"/>
    </w:pPr>
    <w:rPr>
      <w:rFonts w:eastAsia="Calibri"/>
    </w:rPr>
  </w:style>
  <w:style w:type="paragraph" w:styleId="Sangradetextonormal">
    <w:name w:val="Body Text Indent"/>
    <w:basedOn w:val="Normal"/>
    <w:link w:val="SangradetextonormalCar"/>
    <w:semiHidden/>
    <w:rsid w:val="00382B36"/>
    <w:pPr>
      <w:spacing w:after="120" w:line="276" w:lineRule="auto"/>
      <w:ind w:left="360"/>
    </w:pPr>
    <w:rPr>
      <w:rFonts w:ascii="Calibri" w:hAnsi="Calibri"/>
      <w:sz w:val="22"/>
      <w:szCs w:val="22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locked/>
    <w:rsid w:val="00382B36"/>
    <w:rPr>
      <w:rFonts w:ascii="Calibri" w:hAnsi="Calibri"/>
      <w:sz w:val="22"/>
      <w:szCs w:val="22"/>
      <w:lang w:val="en-US" w:eastAsia="en-US" w:bidi="ar-SA"/>
    </w:rPr>
  </w:style>
  <w:style w:type="paragraph" w:styleId="Textoindependienteprimerasangra2">
    <w:name w:val="Body Text First Indent 2"/>
    <w:basedOn w:val="Sangradetextonormal"/>
    <w:link w:val="Textoindependienteprimerasangra2Car"/>
    <w:rsid w:val="00382B36"/>
    <w:pPr>
      <w:spacing w:line="240" w:lineRule="auto"/>
      <w:ind w:left="283" w:firstLine="210"/>
    </w:pPr>
    <w:rPr>
      <w:rFonts w:ascii="Times New Roman" w:eastAsia="Calibri" w:hAnsi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locked/>
    <w:rsid w:val="00382B36"/>
    <w:rPr>
      <w:rFonts w:eastAsia="Calibri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D51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51D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D51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D51D2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ABREVIATURAS</vt:lpstr>
      <vt:lpstr>ABREVIATURAS</vt:lpstr>
    </vt:vector>
  </TitlesOfParts>
  <Company>XTRATECH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ABREVIATURAS</dc:title>
  <dc:subject/>
  <dc:creator>Egidia</dc:creator>
  <cp:keywords/>
  <dc:description/>
  <cp:lastModifiedBy>Grace Vasquez</cp:lastModifiedBy>
  <cp:revision>2</cp:revision>
  <dcterms:created xsi:type="dcterms:W3CDTF">2011-06-06T16:13:00Z</dcterms:created>
  <dcterms:modified xsi:type="dcterms:W3CDTF">2011-06-06T16:13:00Z</dcterms:modified>
</cp:coreProperties>
</file>