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Default Extension="emf" ContentType="image/x-e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03" w:rsidRPr="00193458" w:rsidRDefault="0080119B" w:rsidP="00193458">
      <w:pPr>
        <w:pStyle w:val="Ttulo3"/>
        <w:rPr>
          <w:szCs w:val="28"/>
          <w:lang w:val="es-EC"/>
        </w:rPr>
      </w:pPr>
      <w:r w:rsidRPr="00193458">
        <w:rPr>
          <w:szCs w:val="28"/>
          <w:lang w:val="es-EC"/>
        </w:rPr>
        <w:t>Utilización de Harina de Haba (Vicia faba L.)</w:t>
      </w:r>
      <w:r w:rsidRPr="00193458">
        <w:rPr>
          <w:sz w:val="24"/>
          <w:szCs w:val="24"/>
          <w:lang w:val="es-EC"/>
        </w:rPr>
        <w:t xml:space="preserve"> </w:t>
      </w:r>
      <w:r w:rsidRPr="00193458">
        <w:rPr>
          <w:szCs w:val="28"/>
          <w:lang w:val="es-EC"/>
        </w:rPr>
        <w:t>en la elaboración de Pan</w:t>
      </w:r>
    </w:p>
    <w:p w:rsidR="006F2DB3" w:rsidRDefault="006F2DB3" w:rsidP="00193458">
      <w:pPr>
        <w:jc w:val="center"/>
        <w:rPr>
          <w:lang w:val="es-EC"/>
        </w:rPr>
      </w:pPr>
    </w:p>
    <w:p w:rsidR="00E50F99" w:rsidRPr="00281755" w:rsidRDefault="00B32D89" w:rsidP="00193458">
      <w:pPr>
        <w:autoSpaceDE w:val="0"/>
        <w:autoSpaceDN w:val="0"/>
        <w:adjustRightInd w:val="0"/>
        <w:jc w:val="center"/>
        <w:rPr>
          <w:bCs/>
          <w:sz w:val="20"/>
          <w:lang w:val="es-ES"/>
        </w:rPr>
      </w:pPr>
      <w:r>
        <w:rPr>
          <w:bCs/>
          <w:sz w:val="20"/>
          <w:lang w:val="es-ES"/>
        </w:rPr>
        <w:t>María del Carmen Rocha Espinoza</w:t>
      </w:r>
      <w:r w:rsidR="002577DC" w:rsidRPr="00281755">
        <w:rPr>
          <w:bCs/>
          <w:sz w:val="20"/>
          <w:vertAlign w:val="superscript"/>
          <w:lang w:val="es-ES"/>
        </w:rPr>
        <w:t>(1)</w:t>
      </w:r>
      <w:r>
        <w:rPr>
          <w:bCs/>
          <w:sz w:val="20"/>
          <w:vertAlign w:val="superscript"/>
          <w:lang w:val="es-ES"/>
        </w:rPr>
        <w:t xml:space="preserve"> </w:t>
      </w:r>
      <w:r>
        <w:rPr>
          <w:bCs/>
          <w:sz w:val="20"/>
          <w:lang w:val="es-ES"/>
        </w:rPr>
        <w:t>María Nohelia Vásquez Arreaga</w:t>
      </w:r>
      <w:r w:rsidR="002577DC" w:rsidRPr="00281755">
        <w:rPr>
          <w:bCs/>
          <w:sz w:val="20"/>
          <w:vertAlign w:val="superscript"/>
          <w:lang w:val="es-ES"/>
        </w:rPr>
        <w:t>(2</w:t>
      </w:r>
      <w:r w:rsidR="00FB0311" w:rsidRPr="00281755">
        <w:rPr>
          <w:bCs/>
          <w:sz w:val="20"/>
          <w:vertAlign w:val="superscript"/>
          <w:lang w:val="es-ES"/>
        </w:rPr>
        <w:t>)</w:t>
      </w:r>
      <w:r>
        <w:rPr>
          <w:bCs/>
          <w:sz w:val="20"/>
          <w:lang w:val="es-ES"/>
        </w:rPr>
        <w:t xml:space="preserve"> Ing. Fabiola Cornejo Zúñiga</w:t>
      </w:r>
      <w:r>
        <w:rPr>
          <w:bCs/>
          <w:sz w:val="20"/>
          <w:vertAlign w:val="superscript"/>
          <w:lang w:val="es-ES"/>
        </w:rPr>
        <w:t>(3</w:t>
      </w:r>
      <w:r w:rsidRPr="00281755">
        <w:rPr>
          <w:bCs/>
          <w:sz w:val="20"/>
          <w:vertAlign w:val="superscript"/>
          <w:lang w:val="es-ES"/>
        </w:rPr>
        <w:t>)</w:t>
      </w:r>
    </w:p>
    <w:p w:rsidR="009A57B4" w:rsidRPr="00281755" w:rsidRDefault="009A57B4" w:rsidP="00193458">
      <w:pPr>
        <w:autoSpaceDE w:val="0"/>
        <w:autoSpaceDN w:val="0"/>
        <w:adjustRightInd w:val="0"/>
        <w:jc w:val="center"/>
        <w:rPr>
          <w:bCs/>
          <w:sz w:val="20"/>
          <w:lang w:val="es-ES"/>
        </w:rPr>
      </w:pPr>
      <w:r w:rsidRPr="00281755">
        <w:rPr>
          <w:bCs/>
          <w:sz w:val="20"/>
          <w:lang w:val="es-ES"/>
        </w:rPr>
        <w:t xml:space="preserve">Facultad de Ingeniería </w:t>
      </w:r>
      <w:r w:rsidR="00134B8D">
        <w:rPr>
          <w:bCs/>
          <w:sz w:val="20"/>
          <w:lang w:val="es-ES"/>
        </w:rPr>
        <w:t>en Mecánica y Ciencias de la Producción</w:t>
      </w:r>
      <w:r w:rsidRPr="00281755">
        <w:rPr>
          <w:bCs/>
          <w:sz w:val="20"/>
          <w:lang w:val="es-ES"/>
        </w:rPr>
        <w:t xml:space="preserve"> </w:t>
      </w:r>
      <w:r w:rsidR="002577DC" w:rsidRPr="00281755">
        <w:rPr>
          <w:bCs/>
          <w:sz w:val="20"/>
          <w:vertAlign w:val="superscript"/>
          <w:lang w:val="es-ES"/>
        </w:rPr>
        <w:t>(1)</w:t>
      </w:r>
      <w:r w:rsidRPr="00281755">
        <w:rPr>
          <w:bCs/>
          <w:sz w:val="20"/>
          <w:vertAlign w:val="superscript"/>
          <w:lang w:val="es-ES"/>
        </w:rPr>
        <w:t xml:space="preserve"> (2)</w:t>
      </w:r>
      <w:r w:rsidR="00B32D89" w:rsidRPr="00B32D89">
        <w:rPr>
          <w:bCs/>
          <w:sz w:val="20"/>
          <w:vertAlign w:val="superscript"/>
          <w:lang w:val="es-ES"/>
        </w:rPr>
        <w:t xml:space="preserve"> </w:t>
      </w:r>
      <w:r w:rsidR="00B32D89">
        <w:rPr>
          <w:bCs/>
          <w:sz w:val="20"/>
          <w:vertAlign w:val="superscript"/>
          <w:lang w:val="es-ES"/>
        </w:rPr>
        <w:t>(3</w:t>
      </w:r>
      <w:r w:rsidR="00B32D89" w:rsidRPr="00281755">
        <w:rPr>
          <w:bCs/>
          <w:sz w:val="20"/>
          <w:vertAlign w:val="superscript"/>
          <w:lang w:val="es-ES"/>
        </w:rPr>
        <w:t>)</w:t>
      </w:r>
    </w:p>
    <w:p w:rsidR="009A57B4" w:rsidRPr="00281755" w:rsidRDefault="009A57B4" w:rsidP="00193458">
      <w:pPr>
        <w:autoSpaceDE w:val="0"/>
        <w:autoSpaceDN w:val="0"/>
        <w:adjustRightInd w:val="0"/>
        <w:jc w:val="center"/>
        <w:rPr>
          <w:bCs/>
          <w:sz w:val="20"/>
          <w:lang w:val="es-ES"/>
        </w:rPr>
      </w:pPr>
      <w:r w:rsidRPr="00281755">
        <w:rPr>
          <w:bCs/>
          <w:sz w:val="20"/>
          <w:lang w:val="es-ES"/>
        </w:rPr>
        <w:t xml:space="preserve">Escuela Superior Politécnica del Litoral </w:t>
      </w:r>
      <w:r w:rsidR="002577DC" w:rsidRPr="00281755">
        <w:rPr>
          <w:bCs/>
          <w:sz w:val="20"/>
          <w:vertAlign w:val="superscript"/>
          <w:lang w:val="es-ES"/>
        </w:rPr>
        <w:t>(1)</w:t>
      </w:r>
      <w:r w:rsidRPr="00281755">
        <w:rPr>
          <w:bCs/>
          <w:sz w:val="20"/>
          <w:vertAlign w:val="superscript"/>
          <w:lang w:val="es-ES"/>
        </w:rPr>
        <w:t xml:space="preserve"> (2)</w:t>
      </w:r>
      <w:r w:rsidR="00B32D89" w:rsidRPr="00B32D89">
        <w:rPr>
          <w:bCs/>
          <w:sz w:val="20"/>
          <w:vertAlign w:val="superscript"/>
          <w:lang w:val="es-ES"/>
        </w:rPr>
        <w:t xml:space="preserve"> </w:t>
      </w:r>
      <w:r w:rsidR="00B32D89">
        <w:rPr>
          <w:bCs/>
          <w:sz w:val="20"/>
          <w:vertAlign w:val="superscript"/>
          <w:lang w:val="es-ES"/>
        </w:rPr>
        <w:t>(3</w:t>
      </w:r>
      <w:r w:rsidR="00B32D89" w:rsidRPr="00281755">
        <w:rPr>
          <w:bCs/>
          <w:sz w:val="20"/>
          <w:vertAlign w:val="superscript"/>
          <w:lang w:val="es-ES"/>
        </w:rPr>
        <w:t>)</w:t>
      </w:r>
    </w:p>
    <w:p w:rsidR="009A57B4" w:rsidRPr="00281755" w:rsidRDefault="009A57B4" w:rsidP="00193458">
      <w:pPr>
        <w:autoSpaceDE w:val="0"/>
        <w:autoSpaceDN w:val="0"/>
        <w:adjustRightInd w:val="0"/>
        <w:jc w:val="center"/>
        <w:rPr>
          <w:bCs/>
          <w:sz w:val="20"/>
          <w:lang w:val="es-ES"/>
        </w:rPr>
      </w:pPr>
      <w:r w:rsidRPr="00281755">
        <w:rPr>
          <w:sz w:val="20"/>
          <w:lang w:val="es-ES"/>
        </w:rPr>
        <w:t xml:space="preserve">Campus </w:t>
      </w:r>
      <w:r w:rsidRPr="00281755">
        <w:rPr>
          <w:bCs/>
          <w:sz w:val="20"/>
          <w:lang w:val="es-ES"/>
        </w:rPr>
        <w:t xml:space="preserve">Gustavo Galindo, Km 30.5 Vía Perimetral, Apartado 09-01-5863. Guayaquil, Ecuador </w:t>
      </w:r>
      <w:r w:rsidR="00134B8D">
        <w:rPr>
          <w:bCs/>
          <w:sz w:val="20"/>
          <w:vertAlign w:val="superscript"/>
          <w:lang w:val="es-ES"/>
        </w:rPr>
        <w:t>(1) (2)</w:t>
      </w:r>
      <w:r w:rsidR="00B32D89" w:rsidRPr="00B32D89">
        <w:rPr>
          <w:bCs/>
          <w:sz w:val="20"/>
          <w:vertAlign w:val="superscript"/>
          <w:lang w:val="es-ES"/>
        </w:rPr>
        <w:t xml:space="preserve"> </w:t>
      </w:r>
      <w:r w:rsidR="00B32D89">
        <w:rPr>
          <w:bCs/>
          <w:sz w:val="20"/>
          <w:vertAlign w:val="superscript"/>
          <w:lang w:val="es-ES"/>
        </w:rPr>
        <w:t>(3</w:t>
      </w:r>
      <w:r w:rsidR="00B32D89" w:rsidRPr="00281755">
        <w:rPr>
          <w:bCs/>
          <w:sz w:val="20"/>
          <w:vertAlign w:val="superscript"/>
          <w:lang w:val="es-ES"/>
        </w:rPr>
        <w:t>)</w:t>
      </w:r>
    </w:p>
    <w:p w:rsidR="009A57B4" w:rsidRPr="00281755" w:rsidRDefault="00B32D89" w:rsidP="00193458">
      <w:pPr>
        <w:autoSpaceDE w:val="0"/>
        <w:autoSpaceDN w:val="0"/>
        <w:adjustRightInd w:val="0"/>
        <w:jc w:val="center"/>
        <w:rPr>
          <w:bCs/>
          <w:sz w:val="20"/>
          <w:lang w:val="es-ES"/>
        </w:rPr>
      </w:pPr>
      <w:r>
        <w:rPr>
          <w:bCs/>
          <w:sz w:val="20"/>
          <w:lang w:val="es-ES"/>
        </w:rPr>
        <w:t>maderoch@espol.edu</w:t>
      </w:r>
      <w:r w:rsidR="00134B8D">
        <w:rPr>
          <w:bCs/>
          <w:sz w:val="20"/>
          <w:lang w:val="es-ES"/>
        </w:rPr>
        <w:t xml:space="preserve"> </w:t>
      </w:r>
      <w:r w:rsidR="009A57B4" w:rsidRPr="00281755">
        <w:rPr>
          <w:bCs/>
          <w:sz w:val="20"/>
          <w:vertAlign w:val="superscript"/>
          <w:lang w:val="es-ES"/>
        </w:rPr>
        <w:t xml:space="preserve">(1)  </w:t>
      </w:r>
      <w:r>
        <w:rPr>
          <w:bCs/>
          <w:sz w:val="20"/>
          <w:lang w:val="es-ES"/>
        </w:rPr>
        <w:t>marnovas</w:t>
      </w:r>
      <w:r w:rsidR="009A57B4" w:rsidRPr="00281755">
        <w:rPr>
          <w:bCs/>
          <w:sz w:val="20"/>
          <w:lang w:val="es-ES"/>
        </w:rPr>
        <w:t xml:space="preserve">@espol.edu.ec </w:t>
      </w:r>
      <w:r w:rsidR="009A57B4" w:rsidRPr="00281755">
        <w:rPr>
          <w:bCs/>
          <w:sz w:val="20"/>
          <w:vertAlign w:val="superscript"/>
          <w:lang w:val="es-ES"/>
        </w:rPr>
        <w:t>(2)</w:t>
      </w:r>
      <w:r w:rsidR="00297439" w:rsidRPr="00281755">
        <w:rPr>
          <w:bCs/>
          <w:sz w:val="20"/>
          <w:vertAlign w:val="superscript"/>
          <w:lang w:val="es-ES"/>
        </w:rPr>
        <w:t xml:space="preserve"> </w:t>
      </w:r>
      <w:r>
        <w:rPr>
          <w:bCs/>
          <w:sz w:val="20"/>
          <w:lang w:val="es-ES"/>
        </w:rPr>
        <w:t>fcornejo@espol.edu.ec</w:t>
      </w:r>
      <w:r>
        <w:rPr>
          <w:bCs/>
          <w:sz w:val="20"/>
          <w:vertAlign w:val="superscript"/>
          <w:lang w:val="es-ES"/>
        </w:rPr>
        <w:t>(3</w:t>
      </w:r>
      <w:r w:rsidRPr="00281755">
        <w:rPr>
          <w:bCs/>
          <w:sz w:val="20"/>
          <w:vertAlign w:val="superscript"/>
          <w:lang w:val="es-ES"/>
        </w:rPr>
        <w:t>)</w:t>
      </w:r>
    </w:p>
    <w:p w:rsidR="009A57B4" w:rsidRPr="009A57B4" w:rsidRDefault="009A57B4" w:rsidP="00193458">
      <w:pPr>
        <w:autoSpaceDE w:val="0"/>
        <w:autoSpaceDN w:val="0"/>
        <w:adjustRightInd w:val="0"/>
        <w:jc w:val="center"/>
        <w:rPr>
          <w:bCs/>
          <w:sz w:val="20"/>
          <w:szCs w:val="18"/>
          <w:lang w:val="es-ES"/>
        </w:rPr>
      </w:pPr>
      <w:r w:rsidRPr="009A57B4">
        <w:rPr>
          <w:position w:val="8"/>
          <w:sz w:val="11"/>
          <w:szCs w:val="11"/>
          <w:vertAlign w:val="superscript"/>
          <w:lang w:val="es-ES"/>
        </w:rPr>
        <w:br/>
      </w:r>
    </w:p>
    <w:p w:rsidR="00E50F99" w:rsidRPr="00B105AF" w:rsidRDefault="00E50F99" w:rsidP="00193458">
      <w:pPr>
        <w:jc w:val="center"/>
        <w:rPr>
          <w:sz w:val="20"/>
          <w:lang w:val="es-ES"/>
        </w:rPr>
      </w:pPr>
    </w:p>
    <w:p w:rsidR="00E50F99" w:rsidRPr="00B105AF" w:rsidRDefault="00E50F99" w:rsidP="00193458">
      <w:pPr>
        <w:jc w:val="center"/>
        <w:rPr>
          <w:sz w:val="20"/>
          <w:lang w:val="es-ES"/>
        </w:rPr>
        <w:sectPr w:rsidR="00E50F99" w:rsidRPr="00B105AF" w:rsidSect="00B85E52">
          <w:headerReference w:type="even" r:id="rId8"/>
          <w:pgSz w:w="11907" w:h="16840" w:code="9"/>
          <w:pgMar w:top="1979" w:right="1304" w:bottom="1622" w:left="1304" w:header="425" w:footer="0" w:gutter="0"/>
          <w:cols w:space="720"/>
        </w:sectPr>
      </w:pPr>
    </w:p>
    <w:p w:rsidR="00E50F99" w:rsidRPr="00CA62A3" w:rsidRDefault="00E50F99" w:rsidP="00193458">
      <w:pPr>
        <w:jc w:val="center"/>
        <w:rPr>
          <w:b/>
          <w:lang w:val="es-ES"/>
        </w:rPr>
      </w:pPr>
      <w:r w:rsidRPr="00CA62A3">
        <w:rPr>
          <w:b/>
          <w:lang w:val="es-ES"/>
        </w:rPr>
        <w:lastRenderedPageBreak/>
        <w:t>Resumen</w:t>
      </w:r>
    </w:p>
    <w:p w:rsidR="00E50F99" w:rsidRPr="00FE0079" w:rsidRDefault="00E50F99" w:rsidP="0038353C">
      <w:pPr>
        <w:pStyle w:val="CM2"/>
        <w:ind w:firstLine="663"/>
        <w:jc w:val="both"/>
        <w:rPr>
          <w:i/>
          <w:iCs/>
          <w:sz w:val="20"/>
          <w:szCs w:val="20"/>
        </w:rPr>
      </w:pPr>
    </w:p>
    <w:p w:rsidR="00BB1A89" w:rsidRPr="00BB1A89" w:rsidRDefault="00BB1A89" w:rsidP="00E72ED3">
      <w:pPr>
        <w:pStyle w:val="CM2"/>
        <w:jc w:val="both"/>
        <w:rPr>
          <w:i/>
          <w:iCs/>
          <w:sz w:val="20"/>
          <w:szCs w:val="20"/>
          <w:lang w:val="es-EC"/>
        </w:rPr>
      </w:pPr>
      <w:r w:rsidRPr="00E72ED3">
        <w:rPr>
          <w:i/>
          <w:iCs/>
          <w:sz w:val="20"/>
          <w:szCs w:val="20"/>
        </w:rPr>
        <w:t xml:space="preserve">En nuestro país, se han venido desarrollando investigaciones que permiten reemplazar parcialmente la harina de trigo por harinas no tradicionales, con el fin de reducir costos. </w:t>
      </w:r>
      <w:r w:rsidRPr="00BB1A89">
        <w:rPr>
          <w:i/>
          <w:iCs/>
          <w:sz w:val="20"/>
          <w:szCs w:val="20"/>
          <w:lang w:val="es-EC"/>
        </w:rPr>
        <w:t>En el presente trabajo se pretende conocer la influencia del uso de harinas no tradicionales (harina de haba) en la retro degradación del pan.</w:t>
      </w:r>
    </w:p>
    <w:p w:rsidR="00BB1A89" w:rsidRPr="00BB1A89" w:rsidRDefault="00BB1A89" w:rsidP="00E72ED3">
      <w:pPr>
        <w:pStyle w:val="CM2"/>
        <w:jc w:val="both"/>
        <w:rPr>
          <w:i/>
          <w:iCs/>
          <w:sz w:val="20"/>
          <w:szCs w:val="20"/>
          <w:lang w:val="es-EC"/>
        </w:rPr>
      </w:pPr>
      <w:r w:rsidRPr="00BB1A89">
        <w:rPr>
          <w:i/>
          <w:iCs/>
          <w:sz w:val="20"/>
          <w:szCs w:val="20"/>
          <w:lang w:val="es-EC"/>
        </w:rPr>
        <w:t>Se comenzó con una caracterización de los aspectos físicos y químicos más importantes de la materia prima; color, olor, estado de madurez, humedad, pH, acidez y actividad de agua. Con la obtención de la respectiva isoterma de desorción que proporcionará la humedad final de secado.</w:t>
      </w:r>
    </w:p>
    <w:p w:rsidR="00BB1A89" w:rsidRPr="00BB1A89" w:rsidRDefault="00BB1A89" w:rsidP="00E72ED3">
      <w:pPr>
        <w:pStyle w:val="CM2"/>
        <w:jc w:val="both"/>
        <w:rPr>
          <w:i/>
          <w:iCs/>
          <w:sz w:val="20"/>
          <w:szCs w:val="20"/>
          <w:lang w:val="es-EC"/>
        </w:rPr>
      </w:pPr>
      <w:r w:rsidRPr="00BB1A89">
        <w:rPr>
          <w:i/>
          <w:iCs/>
          <w:sz w:val="20"/>
          <w:szCs w:val="20"/>
          <w:lang w:val="es-EC"/>
        </w:rPr>
        <w:t>Posteriormente se procedió al secado de la materia prima con el fin de determinar las velocidades de secado. Una vez obtenida la harina se caracterizará física y químicamente.</w:t>
      </w:r>
    </w:p>
    <w:p w:rsidR="00BB1A89" w:rsidRPr="00BB1A89" w:rsidRDefault="00BB1A89" w:rsidP="00E72ED3">
      <w:pPr>
        <w:pStyle w:val="CM2"/>
        <w:jc w:val="both"/>
        <w:rPr>
          <w:i/>
          <w:iCs/>
          <w:sz w:val="20"/>
          <w:szCs w:val="20"/>
          <w:lang w:val="es-EC"/>
        </w:rPr>
      </w:pPr>
      <w:r w:rsidRPr="00BB1A89">
        <w:rPr>
          <w:i/>
          <w:iCs/>
          <w:sz w:val="20"/>
          <w:szCs w:val="20"/>
          <w:lang w:val="es-EC"/>
        </w:rPr>
        <w:t>Luego, se desarrollaron formulaciones para el pan, considerando las características físicas y sensoriales de un pan tradicional. En donde se evaluó la textura, tanto como característica sensorial y como parámetro de su degradación.</w:t>
      </w:r>
    </w:p>
    <w:p w:rsidR="00BB1A89" w:rsidRPr="00BB1A89" w:rsidRDefault="00BB1A89" w:rsidP="00E72ED3">
      <w:pPr>
        <w:pStyle w:val="CM2"/>
        <w:jc w:val="both"/>
        <w:rPr>
          <w:i/>
          <w:iCs/>
          <w:sz w:val="20"/>
          <w:szCs w:val="20"/>
          <w:lang w:val="es-EC"/>
        </w:rPr>
      </w:pPr>
      <w:r w:rsidRPr="00BB1A89">
        <w:rPr>
          <w:i/>
          <w:iCs/>
          <w:sz w:val="20"/>
          <w:szCs w:val="20"/>
          <w:lang w:val="es-EC"/>
        </w:rPr>
        <w:t>Se buscó la obtención de un producto de características sensoriales similares al pan tradicional, con un alto contenido nutricional a bajo costo mediante el aprovechamiento de productos autóctonos.</w:t>
      </w:r>
    </w:p>
    <w:p w:rsidR="00281755" w:rsidRPr="00BB1A89" w:rsidRDefault="00281755" w:rsidP="0038353C">
      <w:pPr>
        <w:jc w:val="both"/>
        <w:rPr>
          <w:i/>
          <w:sz w:val="20"/>
          <w:lang w:val="es-EC"/>
        </w:rPr>
      </w:pPr>
    </w:p>
    <w:p w:rsidR="00E50F99" w:rsidRDefault="00E50F99" w:rsidP="0038353C">
      <w:pPr>
        <w:pStyle w:val="Textoindependiente"/>
        <w:jc w:val="both"/>
        <w:rPr>
          <w:lang w:val="es-ES"/>
        </w:rPr>
      </w:pPr>
      <w:r>
        <w:rPr>
          <w:b/>
          <w:kern w:val="28"/>
          <w:lang w:val="es-ES"/>
        </w:rPr>
        <w:t>Palabras Claves:</w:t>
      </w:r>
      <w:r w:rsidR="000B4F88">
        <w:rPr>
          <w:b/>
          <w:kern w:val="28"/>
          <w:lang w:val="es-ES"/>
        </w:rPr>
        <w:t xml:space="preserve"> </w:t>
      </w:r>
      <w:r w:rsidR="00BB1A89">
        <w:rPr>
          <w:i/>
          <w:kern w:val="28"/>
          <w:lang w:val="es-ES"/>
        </w:rPr>
        <w:t>Harina de Haba, Isoterma de Desorción, Características Sensoriales, Retrodegradación</w:t>
      </w:r>
      <w:r w:rsidR="000B4F88">
        <w:rPr>
          <w:i/>
          <w:kern w:val="28"/>
          <w:lang w:val="es-ES"/>
        </w:rPr>
        <w:t xml:space="preserve">, </w:t>
      </w:r>
      <w:r w:rsidR="00BB1A89">
        <w:rPr>
          <w:i/>
          <w:szCs w:val="20"/>
          <w:lang w:val="es-ES"/>
        </w:rPr>
        <w:t>Valor Nutricional</w:t>
      </w:r>
      <w:r w:rsidR="00207B6A">
        <w:rPr>
          <w:i/>
          <w:szCs w:val="20"/>
          <w:lang w:val="es-ES"/>
        </w:rPr>
        <w:t>.</w:t>
      </w:r>
    </w:p>
    <w:p w:rsidR="00E50F99" w:rsidRDefault="00E50F99" w:rsidP="0038353C">
      <w:pPr>
        <w:jc w:val="both"/>
        <w:rPr>
          <w:i/>
          <w:sz w:val="20"/>
          <w:lang w:val="es-ES"/>
        </w:rPr>
      </w:pPr>
    </w:p>
    <w:p w:rsidR="00E50F99" w:rsidRPr="00C574B1" w:rsidRDefault="00E50F99" w:rsidP="00193458">
      <w:pPr>
        <w:jc w:val="center"/>
        <w:rPr>
          <w:b/>
        </w:rPr>
      </w:pPr>
      <w:r w:rsidRPr="00C574B1">
        <w:rPr>
          <w:b/>
        </w:rPr>
        <w:t>Abstract</w:t>
      </w:r>
    </w:p>
    <w:p w:rsidR="00D23248" w:rsidRDefault="00D23248" w:rsidP="0038353C">
      <w:pPr>
        <w:pStyle w:val="CM2"/>
        <w:ind w:firstLine="663"/>
        <w:jc w:val="both"/>
        <w:rPr>
          <w:i/>
          <w:iCs/>
          <w:sz w:val="20"/>
          <w:szCs w:val="20"/>
          <w:lang w:val="en-US"/>
        </w:rPr>
      </w:pPr>
    </w:p>
    <w:p w:rsidR="00D23248" w:rsidRDefault="00391DBE" w:rsidP="00E72ED3">
      <w:pPr>
        <w:pStyle w:val="CM2"/>
        <w:jc w:val="both"/>
        <w:rPr>
          <w:i/>
          <w:iCs/>
          <w:sz w:val="20"/>
          <w:szCs w:val="20"/>
          <w:lang w:val="en-US"/>
        </w:rPr>
      </w:pPr>
      <w:r>
        <w:rPr>
          <w:i/>
          <w:iCs/>
          <w:sz w:val="20"/>
          <w:szCs w:val="20"/>
          <w:lang w:val="en-US"/>
        </w:rPr>
        <w:t xml:space="preserve">In our country, many researches </w:t>
      </w:r>
      <w:r w:rsidR="00162E5F">
        <w:rPr>
          <w:i/>
          <w:iCs/>
          <w:sz w:val="20"/>
          <w:szCs w:val="20"/>
          <w:lang w:val="en-US"/>
        </w:rPr>
        <w:t>have been developed to allow the partial replacement of</w:t>
      </w:r>
      <w:r>
        <w:rPr>
          <w:i/>
          <w:iCs/>
          <w:sz w:val="20"/>
          <w:szCs w:val="20"/>
          <w:lang w:val="en-US"/>
        </w:rPr>
        <w:t xml:space="preserve"> wheat flour with no</w:t>
      </w:r>
      <w:r w:rsidR="005A5A3D">
        <w:rPr>
          <w:i/>
          <w:iCs/>
          <w:sz w:val="20"/>
          <w:szCs w:val="20"/>
          <w:lang w:val="en-US"/>
        </w:rPr>
        <w:t>n</w:t>
      </w:r>
      <w:r w:rsidR="00162E5F">
        <w:rPr>
          <w:i/>
          <w:iCs/>
          <w:sz w:val="20"/>
          <w:szCs w:val="20"/>
          <w:lang w:val="en-US"/>
        </w:rPr>
        <w:t>-</w:t>
      </w:r>
      <w:r w:rsidR="005A5A3D">
        <w:rPr>
          <w:i/>
          <w:iCs/>
          <w:sz w:val="20"/>
          <w:szCs w:val="20"/>
          <w:lang w:val="en-US"/>
        </w:rPr>
        <w:t>tradi</w:t>
      </w:r>
      <w:r>
        <w:rPr>
          <w:i/>
          <w:iCs/>
          <w:sz w:val="20"/>
          <w:szCs w:val="20"/>
          <w:lang w:val="en-US"/>
        </w:rPr>
        <w:t xml:space="preserve">tional flours for bakery, </w:t>
      </w:r>
      <w:r w:rsidR="00162E5F">
        <w:rPr>
          <w:i/>
          <w:iCs/>
          <w:sz w:val="20"/>
          <w:szCs w:val="20"/>
          <w:lang w:val="en-US"/>
        </w:rPr>
        <w:t>in order to reduce costs. This work wi</w:t>
      </w:r>
      <w:r w:rsidR="005A5A3D">
        <w:rPr>
          <w:i/>
          <w:iCs/>
          <w:sz w:val="20"/>
          <w:szCs w:val="20"/>
          <w:lang w:val="en-US"/>
        </w:rPr>
        <w:t>ll determinate how those non-traditional flours (broad bean flour</w:t>
      </w:r>
      <w:r w:rsidR="00D23248">
        <w:rPr>
          <w:i/>
          <w:iCs/>
          <w:sz w:val="20"/>
          <w:szCs w:val="20"/>
          <w:lang w:val="en-US"/>
        </w:rPr>
        <w:t xml:space="preserve">) influence the process of starch </w:t>
      </w:r>
      <w:r w:rsidR="005A5A3D">
        <w:rPr>
          <w:i/>
          <w:iCs/>
          <w:sz w:val="20"/>
          <w:szCs w:val="20"/>
          <w:lang w:val="en-US"/>
        </w:rPr>
        <w:t>retro</w:t>
      </w:r>
      <w:r w:rsidR="00D23248">
        <w:rPr>
          <w:i/>
          <w:iCs/>
          <w:sz w:val="20"/>
          <w:szCs w:val="20"/>
          <w:lang w:val="en-US"/>
        </w:rPr>
        <w:t>gradation in bread.</w:t>
      </w:r>
    </w:p>
    <w:p w:rsidR="004F29DD" w:rsidRDefault="00D23248" w:rsidP="00E72ED3">
      <w:pPr>
        <w:pStyle w:val="CM2"/>
        <w:jc w:val="both"/>
        <w:rPr>
          <w:i/>
          <w:iCs/>
          <w:sz w:val="20"/>
          <w:szCs w:val="20"/>
          <w:lang w:val="en-US"/>
        </w:rPr>
      </w:pPr>
      <w:r>
        <w:rPr>
          <w:i/>
          <w:iCs/>
          <w:sz w:val="20"/>
          <w:szCs w:val="20"/>
          <w:lang w:val="en-US"/>
        </w:rPr>
        <w:t xml:space="preserve">Research began with physical and chemical characterization of the most important </w:t>
      </w:r>
      <w:r w:rsidR="006417C1">
        <w:rPr>
          <w:i/>
          <w:iCs/>
          <w:sz w:val="20"/>
          <w:szCs w:val="20"/>
          <w:lang w:val="en-US"/>
        </w:rPr>
        <w:t>factors (color, odor, ripeness, moisture, pH, acidity and water activity) of</w:t>
      </w:r>
      <w:r>
        <w:rPr>
          <w:i/>
          <w:iCs/>
          <w:sz w:val="20"/>
          <w:szCs w:val="20"/>
          <w:lang w:val="en-US"/>
        </w:rPr>
        <w:t xml:space="preserve"> raw material</w:t>
      </w:r>
      <w:r w:rsidR="006417C1">
        <w:rPr>
          <w:i/>
          <w:iCs/>
          <w:sz w:val="20"/>
          <w:szCs w:val="20"/>
          <w:lang w:val="en-US"/>
        </w:rPr>
        <w:t xml:space="preserve">. And obtaining the final </w:t>
      </w:r>
      <w:r w:rsidR="004F29DD">
        <w:rPr>
          <w:i/>
          <w:iCs/>
          <w:sz w:val="20"/>
          <w:szCs w:val="20"/>
          <w:lang w:val="en-US"/>
        </w:rPr>
        <w:t>point of humidity</w:t>
      </w:r>
      <w:r w:rsidR="006417C1">
        <w:rPr>
          <w:i/>
          <w:iCs/>
          <w:sz w:val="20"/>
          <w:szCs w:val="20"/>
          <w:lang w:val="en-US"/>
        </w:rPr>
        <w:t xml:space="preserve"> in the </w:t>
      </w:r>
      <w:r w:rsidR="004F29DD">
        <w:rPr>
          <w:i/>
          <w:iCs/>
          <w:sz w:val="20"/>
          <w:szCs w:val="20"/>
          <w:lang w:val="en-US"/>
        </w:rPr>
        <w:t xml:space="preserve">drying </w:t>
      </w:r>
      <w:r w:rsidR="006417C1">
        <w:rPr>
          <w:i/>
          <w:iCs/>
          <w:sz w:val="20"/>
          <w:szCs w:val="20"/>
          <w:lang w:val="en-US"/>
        </w:rPr>
        <w:t xml:space="preserve">process by </w:t>
      </w:r>
      <w:r w:rsidR="004F29DD">
        <w:rPr>
          <w:i/>
          <w:iCs/>
          <w:sz w:val="20"/>
          <w:szCs w:val="20"/>
          <w:lang w:val="en-US"/>
        </w:rPr>
        <w:t>using desorption isotherm method.</w:t>
      </w:r>
    </w:p>
    <w:p w:rsidR="003E0610" w:rsidRDefault="0012692D" w:rsidP="00E72ED3">
      <w:pPr>
        <w:pStyle w:val="CM2"/>
        <w:jc w:val="both"/>
        <w:rPr>
          <w:i/>
          <w:iCs/>
          <w:sz w:val="20"/>
          <w:szCs w:val="20"/>
          <w:lang w:val="en-US"/>
        </w:rPr>
      </w:pPr>
      <w:r>
        <w:rPr>
          <w:i/>
          <w:iCs/>
          <w:sz w:val="20"/>
          <w:szCs w:val="20"/>
          <w:lang w:val="en-US"/>
        </w:rPr>
        <w:t>Then to obtain the broad bean flour, raw material was subjected to a drying process where drying rates were determinate. After that the final product was physically and chemically characterized</w:t>
      </w:r>
      <w:r w:rsidR="003E0610">
        <w:rPr>
          <w:i/>
          <w:iCs/>
          <w:sz w:val="20"/>
          <w:szCs w:val="20"/>
          <w:lang w:val="en-US"/>
        </w:rPr>
        <w:t>.</w:t>
      </w:r>
    </w:p>
    <w:p w:rsidR="004850CF" w:rsidRDefault="003E0610" w:rsidP="00E72ED3">
      <w:pPr>
        <w:pStyle w:val="CM2"/>
        <w:jc w:val="both"/>
        <w:rPr>
          <w:i/>
          <w:iCs/>
          <w:sz w:val="20"/>
          <w:szCs w:val="20"/>
          <w:lang w:val="en-US"/>
        </w:rPr>
      </w:pPr>
      <w:r>
        <w:rPr>
          <w:i/>
          <w:iCs/>
          <w:sz w:val="20"/>
          <w:szCs w:val="20"/>
          <w:lang w:val="en-US"/>
        </w:rPr>
        <w:t>Finally the experimental design began in order to establish the formula and final replacement of wheat flour, considering moisture as a main factor of physical and sensory characteristics of traditional</w:t>
      </w:r>
      <w:r w:rsidR="004850CF">
        <w:rPr>
          <w:i/>
          <w:iCs/>
          <w:sz w:val="20"/>
          <w:szCs w:val="20"/>
          <w:lang w:val="en-US"/>
        </w:rPr>
        <w:t xml:space="preserve"> bread. And also considering it like a key indicator of retrogradation.</w:t>
      </w:r>
    </w:p>
    <w:p w:rsidR="0012692D" w:rsidRPr="004850CF" w:rsidRDefault="004850CF" w:rsidP="00E72ED3">
      <w:pPr>
        <w:pStyle w:val="CM2"/>
        <w:jc w:val="both"/>
        <w:rPr>
          <w:i/>
          <w:iCs/>
          <w:sz w:val="20"/>
          <w:szCs w:val="20"/>
          <w:lang w:val="en-US"/>
        </w:rPr>
      </w:pPr>
      <w:r>
        <w:rPr>
          <w:i/>
          <w:iCs/>
          <w:sz w:val="20"/>
          <w:szCs w:val="20"/>
          <w:lang w:val="en-US"/>
        </w:rPr>
        <w:t xml:space="preserve">Target was to </w:t>
      </w:r>
      <w:r w:rsidR="00E16F73">
        <w:rPr>
          <w:i/>
          <w:iCs/>
          <w:sz w:val="20"/>
          <w:szCs w:val="20"/>
          <w:lang w:val="en-US"/>
        </w:rPr>
        <w:t xml:space="preserve">seek out </w:t>
      </w:r>
      <w:r w:rsidR="00E16F73" w:rsidRPr="004850CF">
        <w:rPr>
          <w:i/>
          <w:iCs/>
          <w:sz w:val="20"/>
          <w:szCs w:val="20"/>
          <w:lang w:val="en-US"/>
        </w:rPr>
        <w:t>to</w:t>
      </w:r>
      <w:r w:rsidRPr="004850CF">
        <w:rPr>
          <w:i/>
          <w:iCs/>
          <w:sz w:val="20"/>
          <w:szCs w:val="20"/>
          <w:lang w:val="en-US"/>
        </w:rPr>
        <w:t xml:space="preserve"> obtain a product of sensory characteristics similar to</w:t>
      </w:r>
      <w:r>
        <w:rPr>
          <w:i/>
          <w:iCs/>
          <w:sz w:val="20"/>
          <w:szCs w:val="20"/>
          <w:lang w:val="en-US"/>
        </w:rPr>
        <w:t xml:space="preserve"> </w:t>
      </w:r>
      <w:r w:rsidRPr="004850CF">
        <w:rPr>
          <w:i/>
          <w:iCs/>
          <w:sz w:val="20"/>
          <w:szCs w:val="20"/>
          <w:lang w:val="en-US"/>
        </w:rPr>
        <w:t>traditional bread with high nutritional content at low cost </w:t>
      </w:r>
      <w:r>
        <w:rPr>
          <w:i/>
          <w:iCs/>
          <w:sz w:val="20"/>
          <w:szCs w:val="20"/>
          <w:lang w:val="en-US"/>
        </w:rPr>
        <w:t xml:space="preserve">by using </w:t>
      </w:r>
      <w:r w:rsidRPr="004850CF">
        <w:rPr>
          <w:i/>
          <w:iCs/>
          <w:sz w:val="20"/>
          <w:szCs w:val="20"/>
          <w:lang w:val="en-US"/>
        </w:rPr>
        <w:t>local products.</w:t>
      </w:r>
    </w:p>
    <w:p w:rsidR="004F29DD" w:rsidRPr="004F29DD" w:rsidRDefault="0012692D" w:rsidP="0038353C">
      <w:pPr>
        <w:pStyle w:val="CM2"/>
        <w:ind w:firstLine="663"/>
        <w:jc w:val="both"/>
        <w:rPr>
          <w:i/>
          <w:iCs/>
          <w:sz w:val="20"/>
          <w:szCs w:val="20"/>
          <w:lang w:val="en-US"/>
        </w:rPr>
      </w:pPr>
      <w:r>
        <w:rPr>
          <w:i/>
          <w:iCs/>
          <w:sz w:val="20"/>
          <w:szCs w:val="20"/>
          <w:lang w:val="en-US"/>
        </w:rPr>
        <w:t xml:space="preserve"> </w:t>
      </w:r>
    </w:p>
    <w:p w:rsidR="00445CAA" w:rsidRPr="004F29DD" w:rsidRDefault="00445CAA" w:rsidP="0038353C">
      <w:pPr>
        <w:jc w:val="both"/>
        <w:rPr>
          <w:lang w:eastAsia="es-ES"/>
        </w:rPr>
      </w:pPr>
    </w:p>
    <w:p w:rsidR="00445CAA" w:rsidRPr="00314906" w:rsidRDefault="00B80718" w:rsidP="0038353C">
      <w:pPr>
        <w:jc w:val="both"/>
        <w:rPr>
          <w:i/>
          <w:sz w:val="20"/>
        </w:rPr>
      </w:pPr>
      <w:r w:rsidRPr="00391DBE">
        <w:rPr>
          <w:b/>
          <w:kern w:val="28"/>
          <w:sz w:val="20"/>
          <w:szCs w:val="24"/>
        </w:rPr>
        <w:t>Keywords</w:t>
      </w:r>
      <w:r w:rsidR="00314906" w:rsidRPr="00391DBE">
        <w:rPr>
          <w:b/>
          <w:kern w:val="28"/>
          <w:sz w:val="20"/>
          <w:szCs w:val="24"/>
        </w:rPr>
        <w:t>:</w:t>
      </w:r>
      <w:r w:rsidR="00660B73" w:rsidRPr="00314906">
        <w:rPr>
          <w:i/>
          <w:sz w:val="20"/>
        </w:rPr>
        <w:t xml:space="preserve"> </w:t>
      </w:r>
      <w:r w:rsidR="00207B6A">
        <w:rPr>
          <w:i/>
          <w:sz w:val="20"/>
        </w:rPr>
        <w:t xml:space="preserve">Broad Bean Flour, Desorption Isotherm, Sensory Characteristics, Retrogradation, Nutritional Value. </w:t>
      </w:r>
    </w:p>
    <w:p w:rsidR="00CB5D78" w:rsidRPr="00314906" w:rsidRDefault="00CB5D78" w:rsidP="0038353C">
      <w:pPr>
        <w:pStyle w:val="CM2"/>
        <w:ind w:firstLine="663"/>
        <w:jc w:val="both"/>
        <w:rPr>
          <w:i/>
          <w:sz w:val="20"/>
          <w:szCs w:val="20"/>
          <w:lang w:val="en-US" w:eastAsia="en-US"/>
        </w:rPr>
      </w:pPr>
      <w:r w:rsidRPr="00314906">
        <w:rPr>
          <w:i/>
          <w:sz w:val="20"/>
          <w:szCs w:val="20"/>
          <w:lang w:val="en-US" w:eastAsia="en-US"/>
        </w:rPr>
        <w:t xml:space="preserve"> </w:t>
      </w:r>
    </w:p>
    <w:p w:rsidR="00A82BD1" w:rsidRPr="00660B73" w:rsidRDefault="00A82BD1" w:rsidP="0038353C">
      <w:pPr>
        <w:jc w:val="both"/>
        <w:rPr>
          <w:lang w:eastAsia="es-ES"/>
        </w:rPr>
      </w:pPr>
    </w:p>
    <w:p w:rsidR="00DF2934" w:rsidRPr="00660B73" w:rsidRDefault="00DF2934" w:rsidP="0038353C">
      <w:pPr>
        <w:jc w:val="both"/>
        <w:rPr>
          <w:szCs w:val="24"/>
          <w:lang w:eastAsia="es-ES"/>
        </w:rPr>
      </w:pPr>
    </w:p>
    <w:p w:rsidR="00B15DC9" w:rsidRPr="00660B73" w:rsidRDefault="00B15DC9" w:rsidP="0038353C">
      <w:pPr>
        <w:jc w:val="both"/>
        <w:rPr>
          <w:szCs w:val="24"/>
          <w:lang w:eastAsia="es-ES"/>
        </w:rPr>
      </w:pPr>
    </w:p>
    <w:p w:rsidR="00F80F70" w:rsidRPr="00F708A0" w:rsidRDefault="00F80F70" w:rsidP="0038353C">
      <w:pPr>
        <w:jc w:val="both"/>
        <w:rPr>
          <w:b/>
          <w:vanish/>
          <w:sz w:val="22"/>
          <w:szCs w:val="22"/>
          <w:lang w:eastAsia="es-ES"/>
        </w:rPr>
        <w:sectPr w:rsidR="00F80F70" w:rsidRPr="00F708A0" w:rsidSect="00B85E52">
          <w:type w:val="continuous"/>
          <w:pgSz w:w="11907" w:h="16840" w:code="9"/>
          <w:pgMar w:top="1979" w:right="1304" w:bottom="1622" w:left="1304" w:header="425" w:footer="0" w:gutter="0"/>
          <w:cols w:space="461"/>
        </w:sectPr>
      </w:pPr>
    </w:p>
    <w:p w:rsidR="00CB5D78" w:rsidRPr="00CB5D78" w:rsidRDefault="00CB5D78" w:rsidP="0038353C">
      <w:pPr>
        <w:jc w:val="both"/>
        <w:rPr>
          <w:b/>
          <w:vanish/>
          <w:sz w:val="22"/>
          <w:szCs w:val="22"/>
          <w:lang w:eastAsia="es-ES"/>
        </w:rPr>
      </w:pPr>
      <w:r w:rsidRPr="00F80F70">
        <w:rPr>
          <w:b/>
          <w:vanish/>
          <w:sz w:val="22"/>
          <w:szCs w:val="22"/>
          <w:lang w:eastAsia="es-ES"/>
        </w:rPr>
        <w:lastRenderedPageBreak/>
        <w:t>Escuchar</w:t>
      </w:r>
    </w:p>
    <w:p w:rsidR="00CB5D78" w:rsidRPr="00CB5D78" w:rsidRDefault="00CB5D78" w:rsidP="0038353C">
      <w:pPr>
        <w:jc w:val="both"/>
        <w:rPr>
          <w:b/>
          <w:vanish/>
          <w:sz w:val="22"/>
          <w:szCs w:val="22"/>
          <w:lang w:eastAsia="es-ES"/>
        </w:rPr>
      </w:pPr>
      <w:r w:rsidRPr="00F80F70">
        <w:rPr>
          <w:b/>
          <w:vanish/>
          <w:sz w:val="22"/>
          <w:szCs w:val="22"/>
          <w:lang w:eastAsia="es-ES"/>
        </w:rPr>
        <w:t>Leer fonéticamente</w:t>
      </w:r>
    </w:p>
    <w:p w:rsidR="00C32733" w:rsidRPr="00F80F70" w:rsidRDefault="00C32733" w:rsidP="0038353C">
      <w:pPr>
        <w:tabs>
          <w:tab w:val="left" w:pos="284"/>
        </w:tabs>
        <w:jc w:val="both"/>
        <w:rPr>
          <w:b/>
          <w:vanish/>
          <w:sz w:val="22"/>
          <w:szCs w:val="22"/>
          <w:lang w:eastAsia="es-ES"/>
        </w:rPr>
      </w:pPr>
    </w:p>
    <w:p w:rsidR="00C32733" w:rsidRPr="00F80F70" w:rsidRDefault="00C32733" w:rsidP="0038353C">
      <w:pPr>
        <w:tabs>
          <w:tab w:val="left" w:pos="284"/>
        </w:tabs>
        <w:jc w:val="both"/>
        <w:rPr>
          <w:b/>
          <w:vanish/>
          <w:sz w:val="22"/>
          <w:szCs w:val="22"/>
          <w:lang w:eastAsia="es-ES"/>
        </w:rPr>
      </w:pPr>
    </w:p>
    <w:p w:rsidR="00C32733" w:rsidRPr="00F80F70" w:rsidRDefault="00C32733" w:rsidP="0038353C">
      <w:pPr>
        <w:tabs>
          <w:tab w:val="left" w:pos="284"/>
        </w:tabs>
        <w:jc w:val="both"/>
        <w:rPr>
          <w:b/>
          <w:vanish/>
          <w:sz w:val="22"/>
          <w:szCs w:val="22"/>
          <w:lang w:eastAsia="es-ES"/>
        </w:rPr>
      </w:pPr>
    </w:p>
    <w:p w:rsidR="00C32733" w:rsidRPr="00F80F70" w:rsidRDefault="00C32733" w:rsidP="0038353C">
      <w:pPr>
        <w:tabs>
          <w:tab w:val="left" w:pos="284"/>
        </w:tabs>
        <w:jc w:val="both"/>
        <w:rPr>
          <w:b/>
          <w:vanish/>
          <w:sz w:val="22"/>
          <w:szCs w:val="22"/>
          <w:lang w:eastAsia="es-ES"/>
        </w:rPr>
      </w:pPr>
    </w:p>
    <w:p w:rsidR="00C32733" w:rsidRPr="00F80F70" w:rsidRDefault="00C32733" w:rsidP="0038353C">
      <w:pPr>
        <w:tabs>
          <w:tab w:val="left" w:pos="284"/>
        </w:tabs>
        <w:jc w:val="both"/>
        <w:rPr>
          <w:b/>
          <w:vanish/>
          <w:sz w:val="22"/>
          <w:szCs w:val="22"/>
          <w:lang w:eastAsia="es-ES"/>
        </w:rPr>
      </w:pPr>
    </w:p>
    <w:p w:rsidR="00C32733" w:rsidRPr="00F80F70" w:rsidRDefault="00C32733" w:rsidP="0038353C">
      <w:pPr>
        <w:tabs>
          <w:tab w:val="left" w:pos="284"/>
        </w:tabs>
        <w:jc w:val="both"/>
        <w:rPr>
          <w:b/>
          <w:vanish/>
          <w:sz w:val="22"/>
          <w:szCs w:val="22"/>
          <w:lang w:eastAsia="es-ES"/>
        </w:rPr>
      </w:pPr>
    </w:p>
    <w:p w:rsidR="00C32733" w:rsidRPr="00F80F70" w:rsidRDefault="00C32733" w:rsidP="0038353C">
      <w:pPr>
        <w:tabs>
          <w:tab w:val="left" w:pos="284"/>
        </w:tabs>
        <w:jc w:val="both"/>
        <w:rPr>
          <w:b/>
          <w:vanish/>
          <w:sz w:val="22"/>
          <w:szCs w:val="22"/>
          <w:lang w:eastAsia="es-ES"/>
        </w:rPr>
      </w:pPr>
    </w:p>
    <w:p w:rsidR="005F4018" w:rsidRDefault="005F4018" w:rsidP="0038353C">
      <w:pPr>
        <w:tabs>
          <w:tab w:val="left" w:pos="284"/>
        </w:tabs>
        <w:jc w:val="both"/>
        <w:rPr>
          <w:b/>
          <w:sz w:val="22"/>
          <w:szCs w:val="22"/>
          <w:lang w:val="es-ES"/>
        </w:rPr>
      </w:pPr>
      <w:r>
        <w:rPr>
          <w:b/>
          <w:sz w:val="22"/>
          <w:szCs w:val="22"/>
          <w:lang w:val="es-ES"/>
        </w:rPr>
        <w:t>Introducción</w:t>
      </w:r>
    </w:p>
    <w:p w:rsidR="005F4018" w:rsidRDefault="005F4018" w:rsidP="0038353C">
      <w:pPr>
        <w:tabs>
          <w:tab w:val="left" w:pos="284"/>
        </w:tabs>
        <w:jc w:val="both"/>
        <w:rPr>
          <w:b/>
          <w:sz w:val="22"/>
          <w:szCs w:val="22"/>
          <w:lang w:val="es-ES"/>
        </w:rPr>
      </w:pPr>
    </w:p>
    <w:p w:rsidR="00CE0B64" w:rsidRPr="00CE0B64" w:rsidRDefault="00CE0B64" w:rsidP="0038353C">
      <w:pPr>
        <w:tabs>
          <w:tab w:val="left" w:pos="284"/>
        </w:tabs>
        <w:jc w:val="both"/>
        <w:rPr>
          <w:sz w:val="20"/>
          <w:lang w:val="es-ES_tradnl"/>
        </w:rPr>
      </w:pPr>
      <w:r>
        <w:rPr>
          <w:sz w:val="20"/>
          <w:lang w:val="es-EC"/>
        </w:rPr>
        <w:t xml:space="preserve">      </w:t>
      </w:r>
      <w:r w:rsidRPr="00CE0B64">
        <w:rPr>
          <w:sz w:val="20"/>
          <w:lang w:val="es-EC"/>
        </w:rPr>
        <w:t xml:space="preserve">Influenciados por la constante variabilidad e incremento en el precio del pan (producto de canasta básica familiar) y de alto consumo en nuestro país, </w:t>
      </w:r>
      <w:r w:rsidRPr="00CE0B64">
        <w:rPr>
          <w:sz w:val="20"/>
          <w:lang w:val="es-ES_tradnl"/>
        </w:rPr>
        <w:t>debido a que la demanda de trigo ha ido  superando gradualmente  a su  producción, causando   déficit  y disminución de stock de esta gramínea, provocando  que en menos de 2 años la tonelada de trigo suba de  200 a 700 USD.</w:t>
      </w:r>
    </w:p>
    <w:p w:rsidR="00CE0B64" w:rsidRPr="00CE0B64" w:rsidRDefault="00CE0B64" w:rsidP="0038353C">
      <w:pPr>
        <w:tabs>
          <w:tab w:val="left" w:pos="284"/>
        </w:tabs>
        <w:jc w:val="both"/>
        <w:rPr>
          <w:sz w:val="20"/>
          <w:lang w:val="es-EC"/>
        </w:rPr>
      </w:pPr>
      <w:r>
        <w:rPr>
          <w:sz w:val="20"/>
          <w:lang w:val="es-EC"/>
        </w:rPr>
        <w:t xml:space="preserve">     </w:t>
      </w:r>
      <w:r w:rsidRPr="00CE0B64">
        <w:rPr>
          <w:sz w:val="20"/>
          <w:lang w:val="es-EC"/>
        </w:rPr>
        <w:t xml:space="preserve">En este trabajo se propone reemplazar parte de su composición de 100% harina de trigo con harinas no tradicionales (harina de haba). En alguna proporción en la que no se vean alteradas sus características sensoriales, manteniendo la aceptación del consumidor.  </w:t>
      </w:r>
      <w:r>
        <w:rPr>
          <w:sz w:val="20"/>
          <w:lang w:val="es-EC"/>
        </w:rPr>
        <w:t xml:space="preserve">     </w:t>
      </w:r>
      <w:r w:rsidRPr="00CE0B64">
        <w:rPr>
          <w:sz w:val="20"/>
          <w:lang w:val="es-EC"/>
        </w:rPr>
        <w:t xml:space="preserve">Al mismo tiempo que se abaratan costos y obtiene un producto con mejores características nutricionales, empleando alimentos autóctonos no ampliamente industrializados. </w:t>
      </w:r>
    </w:p>
    <w:p w:rsidR="00CE0B64" w:rsidRPr="00CE0B64" w:rsidRDefault="00CE0B64" w:rsidP="0038353C">
      <w:pPr>
        <w:tabs>
          <w:tab w:val="left" w:pos="284"/>
        </w:tabs>
        <w:jc w:val="both"/>
        <w:rPr>
          <w:sz w:val="20"/>
          <w:lang w:val="es-ES_tradnl"/>
        </w:rPr>
      </w:pPr>
      <w:r>
        <w:rPr>
          <w:sz w:val="20"/>
          <w:lang w:val="es-EC"/>
        </w:rPr>
        <w:t xml:space="preserve">     </w:t>
      </w:r>
      <w:r w:rsidRPr="00CE0B64">
        <w:rPr>
          <w:sz w:val="20"/>
          <w:lang w:val="es-ES_tradnl"/>
        </w:rPr>
        <w:t xml:space="preserve">Para poder alcanzar este objetivo, se analizará el producto obtenido de la  combinación de las harinas antes mencionadas, sometiéndolo  a pruebas físico-químicas, sensoriales y de textura (indicador de retrodegradacion) para determinar la mejor  proporción de la  mezcla, vida útil y mayores  valores nutricionales. </w:t>
      </w:r>
    </w:p>
    <w:p w:rsidR="005F4018" w:rsidRPr="00CE0B64" w:rsidRDefault="005F4018" w:rsidP="0038353C">
      <w:pPr>
        <w:tabs>
          <w:tab w:val="left" w:pos="284"/>
        </w:tabs>
        <w:jc w:val="both"/>
        <w:rPr>
          <w:b/>
          <w:sz w:val="22"/>
          <w:szCs w:val="22"/>
          <w:lang w:val="es-ES_tradnl"/>
        </w:rPr>
      </w:pPr>
    </w:p>
    <w:p w:rsidR="00542F6C" w:rsidRDefault="005F4018" w:rsidP="0038353C">
      <w:pPr>
        <w:tabs>
          <w:tab w:val="left" w:pos="284"/>
        </w:tabs>
        <w:jc w:val="both"/>
        <w:rPr>
          <w:b/>
          <w:sz w:val="22"/>
          <w:szCs w:val="22"/>
          <w:lang w:val="es-ES"/>
        </w:rPr>
      </w:pPr>
      <w:r>
        <w:rPr>
          <w:b/>
          <w:sz w:val="22"/>
          <w:szCs w:val="22"/>
          <w:lang w:val="es-ES"/>
        </w:rPr>
        <w:t>1.</w:t>
      </w:r>
      <w:r w:rsidR="00542F6C">
        <w:rPr>
          <w:b/>
          <w:sz w:val="22"/>
          <w:szCs w:val="22"/>
          <w:lang w:val="es-ES"/>
        </w:rPr>
        <w:t xml:space="preserve"> </w:t>
      </w:r>
      <w:r w:rsidR="0089482A">
        <w:rPr>
          <w:b/>
          <w:sz w:val="22"/>
          <w:szCs w:val="22"/>
          <w:lang w:val="es-ES"/>
        </w:rPr>
        <w:t xml:space="preserve">Generalidades </w:t>
      </w:r>
    </w:p>
    <w:p w:rsidR="00542F6C" w:rsidRDefault="00542F6C" w:rsidP="0038353C">
      <w:pPr>
        <w:tabs>
          <w:tab w:val="left" w:pos="284"/>
        </w:tabs>
        <w:jc w:val="both"/>
        <w:rPr>
          <w:b/>
          <w:sz w:val="22"/>
          <w:szCs w:val="22"/>
          <w:lang w:val="es-ES"/>
        </w:rPr>
      </w:pPr>
    </w:p>
    <w:p w:rsidR="00A309E8" w:rsidRDefault="00A309E8" w:rsidP="0038353C">
      <w:pPr>
        <w:tabs>
          <w:tab w:val="left" w:pos="284"/>
        </w:tabs>
        <w:jc w:val="both"/>
        <w:rPr>
          <w:b/>
          <w:sz w:val="22"/>
          <w:szCs w:val="22"/>
          <w:lang w:val="es-ES"/>
        </w:rPr>
      </w:pPr>
      <w:r>
        <w:rPr>
          <w:b/>
          <w:sz w:val="22"/>
          <w:szCs w:val="22"/>
          <w:lang w:val="es-ES"/>
        </w:rPr>
        <w:t>1.1 Materia Prima</w:t>
      </w:r>
    </w:p>
    <w:p w:rsidR="00A309E8" w:rsidRDefault="00A309E8" w:rsidP="0038353C">
      <w:pPr>
        <w:tabs>
          <w:tab w:val="left" w:pos="284"/>
          <w:tab w:val="left" w:pos="426"/>
        </w:tabs>
        <w:ind w:firstLine="284"/>
        <w:jc w:val="both"/>
        <w:rPr>
          <w:bCs/>
          <w:sz w:val="20"/>
          <w:lang w:val="es-EC"/>
        </w:rPr>
      </w:pPr>
    </w:p>
    <w:p w:rsidR="00B61C86" w:rsidRDefault="0089482A" w:rsidP="00C91702">
      <w:pPr>
        <w:tabs>
          <w:tab w:val="left" w:pos="284"/>
          <w:tab w:val="left" w:pos="426"/>
        </w:tabs>
        <w:ind w:firstLine="284"/>
        <w:jc w:val="both"/>
        <w:rPr>
          <w:sz w:val="20"/>
          <w:lang w:val="es-EC"/>
        </w:rPr>
      </w:pPr>
      <w:r w:rsidRPr="0089482A">
        <w:rPr>
          <w:bCs/>
          <w:sz w:val="20"/>
          <w:lang w:val="es-EC"/>
        </w:rPr>
        <w:t>El haba con nombre científico Vicia faba</w:t>
      </w:r>
      <w:r w:rsidRPr="0089482A">
        <w:rPr>
          <w:sz w:val="20"/>
          <w:lang w:val="es-EC"/>
        </w:rPr>
        <w:t>, es una </w:t>
      </w:r>
      <w:hyperlink r:id="rId9" w:tooltip="Planta" w:history="1">
        <w:r w:rsidRPr="0089482A">
          <w:rPr>
            <w:rStyle w:val="Hipervnculo"/>
            <w:color w:val="auto"/>
            <w:sz w:val="20"/>
            <w:u w:val="none"/>
            <w:lang w:val="es-EC"/>
          </w:rPr>
          <w:t>planta</w:t>
        </w:r>
      </w:hyperlink>
      <w:r w:rsidRPr="0089482A">
        <w:rPr>
          <w:sz w:val="20"/>
          <w:lang w:val="es-EC"/>
        </w:rPr>
        <w:t> trepadora herbácea, anual</w:t>
      </w:r>
      <w:r>
        <w:rPr>
          <w:sz w:val="20"/>
          <w:lang w:val="es-EC"/>
        </w:rPr>
        <w:t xml:space="preserve">. </w:t>
      </w:r>
      <w:r w:rsidRPr="0089482A">
        <w:rPr>
          <w:sz w:val="20"/>
          <w:lang w:val="es-EC"/>
        </w:rPr>
        <w:t xml:space="preserve">Cultivada ampliamente en todo el globo por sus </w:t>
      </w:r>
      <w:r w:rsidRPr="00A309E8">
        <w:rPr>
          <w:sz w:val="20"/>
          <w:lang w:val="es-EC"/>
        </w:rPr>
        <w:t>semillas</w:t>
      </w:r>
      <w:r w:rsidRPr="0089482A">
        <w:rPr>
          <w:sz w:val="20"/>
          <w:lang w:val="es-EC"/>
        </w:rPr>
        <w:t>, empleadas especialmente en </w:t>
      </w:r>
      <w:r w:rsidRPr="00A309E8">
        <w:rPr>
          <w:sz w:val="20"/>
          <w:lang w:val="es-EC"/>
        </w:rPr>
        <w:t>gastronomía</w:t>
      </w:r>
      <w:r w:rsidRPr="0089482A">
        <w:rPr>
          <w:sz w:val="20"/>
          <w:lang w:val="es-EC"/>
        </w:rPr>
        <w:t>. Da su nombre a la familia de las </w:t>
      </w:r>
      <w:r w:rsidRPr="00A309E8">
        <w:rPr>
          <w:sz w:val="20"/>
          <w:lang w:val="es-EC"/>
        </w:rPr>
        <w:t>fabáceas</w:t>
      </w:r>
      <w:r w:rsidRPr="0089482A">
        <w:rPr>
          <w:sz w:val="20"/>
          <w:lang w:val="es-EC"/>
        </w:rPr>
        <w:t>, de la cual es la </w:t>
      </w:r>
      <w:r w:rsidRPr="00A309E8">
        <w:rPr>
          <w:sz w:val="20"/>
          <w:lang w:val="es-EC"/>
        </w:rPr>
        <w:t>especie tipo</w:t>
      </w:r>
      <w:r w:rsidR="00C91702">
        <w:rPr>
          <w:sz w:val="20"/>
          <w:lang w:val="es-EC"/>
        </w:rPr>
        <w:t>.</w:t>
      </w:r>
    </w:p>
    <w:p w:rsidR="00C91702" w:rsidRDefault="00C91702" w:rsidP="00C91702">
      <w:pPr>
        <w:tabs>
          <w:tab w:val="left" w:pos="284"/>
          <w:tab w:val="left" w:pos="426"/>
        </w:tabs>
        <w:ind w:firstLine="284"/>
        <w:jc w:val="both"/>
        <w:rPr>
          <w:sz w:val="20"/>
          <w:lang w:val="es-EC"/>
        </w:rPr>
      </w:pPr>
    </w:p>
    <w:p w:rsidR="00A309E8" w:rsidRPr="00C91702" w:rsidRDefault="00A309E8" w:rsidP="0038353C">
      <w:pPr>
        <w:numPr>
          <w:ilvl w:val="2"/>
          <w:numId w:val="21"/>
        </w:numPr>
        <w:jc w:val="both"/>
        <w:rPr>
          <w:b/>
          <w:sz w:val="20"/>
          <w:lang w:val="es-EC"/>
        </w:rPr>
      </w:pPr>
      <w:r w:rsidRPr="00C91702">
        <w:rPr>
          <w:b/>
          <w:sz w:val="20"/>
          <w:lang w:val="es-EC"/>
        </w:rPr>
        <w:t>Cultivos</w:t>
      </w:r>
    </w:p>
    <w:p w:rsidR="00A309E8" w:rsidRPr="0089482A" w:rsidRDefault="00A309E8" w:rsidP="0038353C">
      <w:pPr>
        <w:ind w:firstLine="284"/>
        <w:jc w:val="both"/>
        <w:rPr>
          <w:sz w:val="20"/>
          <w:lang w:val="es-EC"/>
        </w:rPr>
      </w:pPr>
    </w:p>
    <w:p w:rsidR="00A309E8" w:rsidRDefault="00A309E8" w:rsidP="0038353C">
      <w:pPr>
        <w:ind w:firstLine="284"/>
        <w:jc w:val="both"/>
        <w:rPr>
          <w:sz w:val="20"/>
          <w:lang w:val="es-EC"/>
        </w:rPr>
      </w:pPr>
      <w:r w:rsidRPr="00A309E8">
        <w:rPr>
          <w:sz w:val="20"/>
          <w:lang w:val="es-EC"/>
        </w:rPr>
        <w:t>El Ecuador, cuenta con tres zonas que producen habas, a lo largo del callejón interandino, las que se cultivan de acuerdo a las preferencias del mercado y a la costumbre de sus usos. La zona Norte: Carchi e Imbabura, La zona Central: Pichincha, Cotopaxi y Tungurahua, La zona Sur: Bolívar, Chimborazo, Cañar, Azuay y Loja.</w:t>
      </w:r>
    </w:p>
    <w:p w:rsidR="00A309E8" w:rsidRPr="00A309E8" w:rsidRDefault="00A309E8" w:rsidP="0038353C">
      <w:pPr>
        <w:ind w:firstLine="284"/>
        <w:jc w:val="both"/>
        <w:rPr>
          <w:sz w:val="20"/>
          <w:lang w:val="es-EC"/>
        </w:rPr>
      </w:pPr>
    </w:p>
    <w:p w:rsidR="00A309E8" w:rsidRPr="00C91702" w:rsidRDefault="00A309E8" w:rsidP="0038353C">
      <w:pPr>
        <w:numPr>
          <w:ilvl w:val="2"/>
          <w:numId w:val="21"/>
        </w:numPr>
        <w:jc w:val="both"/>
        <w:rPr>
          <w:b/>
          <w:sz w:val="20"/>
          <w:lang w:val="es-EC"/>
        </w:rPr>
      </w:pPr>
      <w:bookmarkStart w:id="0" w:name="_Toc285503698"/>
      <w:bookmarkStart w:id="1" w:name="_Toc285503864"/>
      <w:bookmarkStart w:id="2" w:name="_Toc285504030"/>
      <w:r w:rsidRPr="00C91702">
        <w:rPr>
          <w:b/>
          <w:bCs/>
          <w:sz w:val="20"/>
          <w:lang w:val="es-EC"/>
        </w:rPr>
        <w:t>Composición química  y Valor Nutricional</w:t>
      </w:r>
      <w:bookmarkEnd w:id="0"/>
      <w:bookmarkEnd w:id="1"/>
      <w:bookmarkEnd w:id="2"/>
    </w:p>
    <w:p w:rsidR="00A309E8" w:rsidRPr="00C91702" w:rsidRDefault="00A309E8" w:rsidP="0038353C">
      <w:pPr>
        <w:jc w:val="both"/>
        <w:rPr>
          <w:sz w:val="20"/>
          <w:lang w:val="es-EC"/>
        </w:rPr>
      </w:pPr>
    </w:p>
    <w:p w:rsidR="00A309E8" w:rsidRPr="00A309E8" w:rsidRDefault="00A309E8" w:rsidP="0038353C">
      <w:pPr>
        <w:ind w:firstLine="284"/>
        <w:jc w:val="both"/>
        <w:rPr>
          <w:sz w:val="20"/>
          <w:lang w:val="es-ES"/>
        </w:rPr>
      </w:pPr>
      <w:r w:rsidRPr="00A309E8">
        <w:rPr>
          <w:sz w:val="20"/>
          <w:lang w:val="es-EC"/>
        </w:rPr>
        <w:tab/>
      </w:r>
      <w:r w:rsidRPr="00A309E8">
        <w:rPr>
          <w:sz w:val="20"/>
          <w:lang w:val="es-ES"/>
        </w:rPr>
        <w:t>A continuación se detalla la composición química de las habas frescas (</w:t>
      </w:r>
      <w:r w:rsidRPr="00A309E8">
        <w:rPr>
          <w:i/>
          <w:sz w:val="20"/>
          <w:lang w:val="es-ES"/>
        </w:rPr>
        <w:t>Vicia faba L</w:t>
      </w:r>
      <w:r w:rsidRPr="00A309E8">
        <w:rPr>
          <w:sz w:val="20"/>
          <w:lang w:val="es-ES"/>
        </w:rPr>
        <w:t>)</w:t>
      </w:r>
      <w:r w:rsidR="00D255DD">
        <w:rPr>
          <w:sz w:val="20"/>
          <w:lang w:val="es-ES"/>
        </w:rPr>
        <w:t>, en la tabla 2</w:t>
      </w:r>
      <w:r w:rsidRPr="00A309E8">
        <w:rPr>
          <w:sz w:val="20"/>
          <w:lang w:val="es-ES"/>
        </w:rPr>
        <w:t xml:space="preserve"> que refiere a qué sustancias están presentes y en qué cantidades.</w:t>
      </w:r>
    </w:p>
    <w:p w:rsidR="00A309E8" w:rsidRPr="00A309E8" w:rsidRDefault="00A309E8" w:rsidP="0038353C">
      <w:pPr>
        <w:ind w:firstLine="284"/>
        <w:jc w:val="both"/>
        <w:rPr>
          <w:b/>
          <w:sz w:val="20"/>
          <w:lang w:val="es-ES"/>
        </w:rPr>
      </w:pPr>
    </w:p>
    <w:p w:rsidR="00A309E8" w:rsidRPr="00A309E8" w:rsidRDefault="00D255DD" w:rsidP="0038353C">
      <w:pPr>
        <w:ind w:firstLine="284"/>
        <w:jc w:val="both"/>
        <w:rPr>
          <w:b/>
          <w:bCs/>
          <w:sz w:val="20"/>
          <w:lang w:val="es-ES"/>
        </w:rPr>
      </w:pPr>
      <w:bookmarkStart w:id="3" w:name="_Toc285503701"/>
      <w:bookmarkStart w:id="4" w:name="_Toc285503867"/>
      <w:bookmarkStart w:id="5" w:name="_Toc285504033"/>
      <w:r>
        <w:rPr>
          <w:b/>
          <w:bCs/>
          <w:sz w:val="20"/>
          <w:lang w:val="es-ES"/>
        </w:rPr>
        <w:t>Tabla 2</w:t>
      </w:r>
      <w:r w:rsidR="00A309E8" w:rsidRPr="00A309E8">
        <w:rPr>
          <w:b/>
          <w:bCs/>
          <w:sz w:val="20"/>
          <w:lang w:val="es-ES"/>
        </w:rPr>
        <w:t>.</w:t>
      </w:r>
      <w:bookmarkEnd w:id="3"/>
      <w:bookmarkEnd w:id="4"/>
      <w:bookmarkEnd w:id="5"/>
    </w:p>
    <w:p w:rsidR="00A309E8" w:rsidRDefault="00A309E8" w:rsidP="0038353C">
      <w:pPr>
        <w:ind w:firstLine="284"/>
        <w:jc w:val="both"/>
        <w:rPr>
          <w:b/>
          <w:bCs/>
          <w:sz w:val="20"/>
          <w:lang w:val="es-ES"/>
        </w:rPr>
      </w:pPr>
      <w:bookmarkStart w:id="6" w:name="_Toc285503702"/>
      <w:bookmarkStart w:id="7" w:name="_Toc285503868"/>
      <w:bookmarkStart w:id="8" w:name="_Toc285504034"/>
      <w:r w:rsidRPr="00A309E8">
        <w:rPr>
          <w:b/>
          <w:bCs/>
          <w:sz w:val="20"/>
          <w:lang w:val="es-ES"/>
        </w:rPr>
        <w:t>COMPOSICIÓN QUÍMICA</w:t>
      </w:r>
      <w:bookmarkEnd w:id="6"/>
      <w:bookmarkEnd w:id="7"/>
      <w:bookmarkEnd w:id="8"/>
    </w:p>
    <w:p w:rsidR="00D255DD" w:rsidRPr="00A309E8" w:rsidRDefault="00D255DD" w:rsidP="0038353C">
      <w:pPr>
        <w:ind w:firstLine="284"/>
        <w:jc w:val="both"/>
        <w:rPr>
          <w:b/>
          <w:bCs/>
          <w:sz w:val="20"/>
          <w:lang w:val="es-ES"/>
        </w:rPr>
      </w:pPr>
    </w:p>
    <w:tbl>
      <w:tblPr>
        <w:tblW w:w="3079" w:type="dxa"/>
        <w:jc w:val="center"/>
        <w:tblInd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0"/>
        <w:gridCol w:w="979"/>
      </w:tblGrid>
      <w:tr w:rsidR="00A309E8" w:rsidRPr="00A309E8" w:rsidTr="00D255DD">
        <w:trPr>
          <w:trHeight w:val="563"/>
          <w:jc w:val="center"/>
        </w:trPr>
        <w:tc>
          <w:tcPr>
            <w:tcW w:w="2100" w:type="dxa"/>
          </w:tcPr>
          <w:p w:rsidR="00A309E8" w:rsidRPr="00A309E8" w:rsidRDefault="00A309E8" w:rsidP="0038353C">
            <w:pPr>
              <w:ind w:firstLine="284"/>
              <w:jc w:val="both"/>
              <w:rPr>
                <w:sz w:val="20"/>
                <w:lang w:val="es-EC"/>
              </w:rPr>
            </w:pPr>
            <w:r w:rsidRPr="00A309E8">
              <w:rPr>
                <w:b/>
                <w:bCs/>
                <w:sz w:val="20"/>
                <w:lang w:val="es-EC"/>
              </w:rPr>
              <w:lastRenderedPageBreak/>
              <w:t>Porción comestible</w:t>
            </w:r>
            <w:r w:rsidRPr="00A309E8">
              <w:rPr>
                <w:sz w:val="20"/>
                <w:lang w:val="es-EC"/>
              </w:rPr>
              <w:t xml:space="preserve">  </w:t>
            </w:r>
          </w:p>
        </w:tc>
        <w:tc>
          <w:tcPr>
            <w:tcW w:w="979" w:type="dxa"/>
          </w:tcPr>
          <w:p w:rsidR="00A309E8" w:rsidRPr="00A309E8" w:rsidRDefault="00A309E8" w:rsidP="0038353C">
            <w:pPr>
              <w:ind w:firstLine="284"/>
              <w:jc w:val="both"/>
              <w:rPr>
                <w:b/>
                <w:bCs/>
                <w:sz w:val="20"/>
                <w:lang w:val="es-ES"/>
              </w:rPr>
            </w:pPr>
            <w:r w:rsidRPr="00A309E8">
              <w:rPr>
                <w:sz w:val="20"/>
                <w:lang w:val="es-ES"/>
              </w:rPr>
              <w:t>0,60</w:t>
            </w:r>
          </w:p>
        </w:tc>
      </w:tr>
      <w:tr w:rsidR="00A309E8" w:rsidRPr="00A309E8" w:rsidTr="00D255DD">
        <w:trPr>
          <w:trHeight w:val="563"/>
          <w:jc w:val="center"/>
        </w:trPr>
        <w:tc>
          <w:tcPr>
            <w:tcW w:w="2100" w:type="dxa"/>
          </w:tcPr>
          <w:p w:rsidR="00A309E8" w:rsidRPr="00A309E8" w:rsidRDefault="00A309E8" w:rsidP="0038353C">
            <w:pPr>
              <w:ind w:firstLine="284"/>
              <w:jc w:val="both"/>
              <w:rPr>
                <w:sz w:val="20"/>
                <w:lang w:val="es-EC"/>
              </w:rPr>
            </w:pPr>
            <w:r w:rsidRPr="00A309E8">
              <w:rPr>
                <w:b/>
                <w:bCs/>
                <w:sz w:val="20"/>
                <w:lang w:val="es-EC"/>
              </w:rPr>
              <w:t>Agua (ml)</w:t>
            </w:r>
            <w:r w:rsidRPr="00A309E8">
              <w:rPr>
                <w:sz w:val="20"/>
                <w:lang w:val="es-EC"/>
              </w:rPr>
              <w:t xml:space="preserve">  </w:t>
            </w:r>
          </w:p>
        </w:tc>
        <w:tc>
          <w:tcPr>
            <w:tcW w:w="979" w:type="dxa"/>
          </w:tcPr>
          <w:p w:rsidR="00A309E8" w:rsidRPr="00A309E8" w:rsidRDefault="00A309E8" w:rsidP="0038353C">
            <w:pPr>
              <w:ind w:firstLine="284"/>
              <w:jc w:val="both"/>
              <w:rPr>
                <w:b/>
                <w:bCs/>
                <w:sz w:val="20"/>
                <w:lang w:val="es-ES"/>
              </w:rPr>
            </w:pPr>
            <w:r w:rsidRPr="00A309E8">
              <w:rPr>
                <w:sz w:val="20"/>
                <w:lang w:val="es-ES"/>
              </w:rPr>
              <w:t>82,20</w:t>
            </w:r>
          </w:p>
        </w:tc>
      </w:tr>
      <w:tr w:rsidR="00A309E8" w:rsidRPr="00A309E8" w:rsidTr="00D255DD">
        <w:trPr>
          <w:trHeight w:val="563"/>
          <w:jc w:val="center"/>
        </w:trPr>
        <w:tc>
          <w:tcPr>
            <w:tcW w:w="2100" w:type="dxa"/>
          </w:tcPr>
          <w:p w:rsidR="00A309E8" w:rsidRPr="00A309E8" w:rsidRDefault="00A309E8" w:rsidP="0038353C">
            <w:pPr>
              <w:ind w:firstLine="284"/>
              <w:jc w:val="both"/>
              <w:rPr>
                <w:b/>
                <w:bCs/>
                <w:sz w:val="20"/>
                <w:lang w:val="es-EC"/>
              </w:rPr>
            </w:pPr>
            <w:r w:rsidRPr="00A309E8">
              <w:rPr>
                <w:b/>
                <w:bCs/>
                <w:sz w:val="20"/>
                <w:lang w:val="es-EC"/>
              </w:rPr>
              <w:t>Cenizas (g)</w:t>
            </w:r>
          </w:p>
        </w:tc>
        <w:tc>
          <w:tcPr>
            <w:tcW w:w="979" w:type="dxa"/>
          </w:tcPr>
          <w:p w:rsidR="00A309E8" w:rsidRPr="00A309E8" w:rsidRDefault="00A309E8" w:rsidP="0038353C">
            <w:pPr>
              <w:ind w:firstLine="284"/>
              <w:jc w:val="both"/>
              <w:rPr>
                <w:sz w:val="20"/>
                <w:lang w:val="es-ES"/>
              </w:rPr>
            </w:pPr>
            <w:r w:rsidRPr="00A309E8">
              <w:rPr>
                <w:sz w:val="20"/>
                <w:lang w:val="es-ES"/>
              </w:rPr>
              <w:t>1,40</w:t>
            </w:r>
          </w:p>
        </w:tc>
      </w:tr>
      <w:tr w:rsidR="00A309E8" w:rsidRPr="00A309E8" w:rsidTr="00D255DD">
        <w:trPr>
          <w:trHeight w:val="563"/>
          <w:jc w:val="center"/>
        </w:trPr>
        <w:tc>
          <w:tcPr>
            <w:tcW w:w="2100" w:type="dxa"/>
          </w:tcPr>
          <w:p w:rsidR="00A309E8" w:rsidRPr="00A309E8" w:rsidRDefault="00A309E8" w:rsidP="0038353C">
            <w:pPr>
              <w:ind w:firstLine="284"/>
              <w:jc w:val="both"/>
              <w:rPr>
                <w:sz w:val="20"/>
                <w:lang w:val="es-EC"/>
              </w:rPr>
            </w:pPr>
            <w:r w:rsidRPr="00A309E8">
              <w:rPr>
                <w:b/>
                <w:bCs/>
                <w:sz w:val="20"/>
                <w:lang w:val="es-EC"/>
              </w:rPr>
              <w:t>Energía (Kcal)</w:t>
            </w:r>
            <w:r w:rsidRPr="00A309E8">
              <w:rPr>
                <w:sz w:val="20"/>
                <w:lang w:val="es-EC"/>
              </w:rPr>
              <w:t xml:space="preserve">  </w:t>
            </w:r>
          </w:p>
        </w:tc>
        <w:tc>
          <w:tcPr>
            <w:tcW w:w="979" w:type="dxa"/>
          </w:tcPr>
          <w:p w:rsidR="00A309E8" w:rsidRPr="00A309E8" w:rsidRDefault="00A309E8" w:rsidP="0038353C">
            <w:pPr>
              <w:ind w:firstLine="284"/>
              <w:jc w:val="both"/>
              <w:rPr>
                <w:b/>
                <w:bCs/>
                <w:sz w:val="20"/>
                <w:lang w:val="es-ES"/>
              </w:rPr>
            </w:pPr>
            <w:r w:rsidRPr="00A309E8">
              <w:rPr>
                <w:sz w:val="20"/>
                <w:lang w:val="es-ES"/>
              </w:rPr>
              <w:t>54,00</w:t>
            </w:r>
          </w:p>
        </w:tc>
      </w:tr>
      <w:tr w:rsidR="00A309E8" w:rsidRPr="00A309E8" w:rsidTr="00D255DD">
        <w:trPr>
          <w:trHeight w:val="563"/>
          <w:jc w:val="center"/>
        </w:trPr>
        <w:tc>
          <w:tcPr>
            <w:tcW w:w="2100" w:type="dxa"/>
          </w:tcPr>
          <w:p w:rsidR="00A309E8" w:rsidRPr="00A309E8" w:rsidRDefault="00A309E8" w:rsidP="0038353C">
            <w:pPr>
              <w:ind w:firstLine="284"/>
              <w:jc w:val="both"/>
              <w:rPr>
                <w:sz w:val="20"/>
                <w:lang w:val="es-EC"/>
              </w:rPr>
            </w:pPr>
            <w:r w:rsidRPr="00A309E8">
              <w:rPr>
                <w:b/>
                <w:bCs/>
                <w:sz w:val="20"/>
                <w:lang w:val="es-EC"/>
              </w:rPr>
              <w:t xml:space="preserve">Carbohidratos (g) </w:t>
            </w:r>
          </w:p>
        </w:tc>
        <w:tc>
          <w:tcPr>
            <w:tcW w:w="979" w:type="dxa"/>
          </w:tcPr>
          <w:p w:rsidR="00A309E8" w:rsidRPr="00A309E8" w:rsidRDefault="00A309E8" w:rsidP="0038353C">
            <w:pPr>
              <w:ind w:firstLine="284"/>
              <w:jc w:val="both"/>
              <w:rPr>
                <w:b/>
                <w:bCs/>
                <w:sz w:val="20"/>
                <w:lang w:val="es-ES"/>
              </w:rPr>
            </w:pPr>
            <w:r w:rsidRPr="00A309E8">
              <w:rPr>
                <w:sz w:val="20"/>
                <w:lang w:val="es-ES"/>
              </w:rPr>
              <w:t>17,60</w:t>
            </w:r>
          </w:p>
        </w:tc>
      </w:tr>
      <w:tr w:rsidR="00A309E8" w:rsidRPr="00A309E8" w:rsidTr="00D255DD">
        <w:trPr>
          <w:trHeight w:val="563"/>
          <w:jc w:val="center"/>
        </w:trPr>
        <w:tc>
          <w:tcPr>
            <w:tcW w:w="2100" w:type="dxa"/>
          </w:tcPr>
          <w:p w:rsidR="00A309E8" w:rsidRPr="00A309E8" w:rsidRDefault="00A309E8" w:rsidP="0038353C">
            <w:pPr>
              <w:ind w:firstLine="284"/>
              <w:jc w:val="both"/>
              <w:rPr>
                <w:sz w:val="20"/>
                <w:lang w:val="es-EC"/>
              </w:rPr>
            </w:pPr>
            <w:r w:rsidRPr="00A309E8">
              <w:rPr>
                <w:b/>
                <w:bCs/>
                <w:sz w:val="20"/>
                <w:lang w:val="es-EC"/>
              </w:rPr>
              <w:t>Proteínas (g)</w:t>
            </w:r>
            <w:r w:rsidRPr="00A309E8">
              <w:rPr>
                <w:sz w:val="20"/>
                <w:lang w:val="es-EC"/>
              </w:rPr>
              <w:t xml:space="preserve"> </w:t>
            </w:r>
          </w:p>
        </w:tc>
        <w:tc>
          <w:tcPr>
            <w:tcW w:w="979" w:type="dxa"/>
          </w:tcPr>
          <w:p w:rsidR="00A309E8" w:rsidRPr="00A309E8" w:rsidRDefault="00A309E8" w:rsidP="0038353C">
            <w:pPr>
              <w:ind w:firstLine="284"/>
              <w:jc w:val="both"/>
              <w:rPr>
                <w:b/>
                <w:bCs/>
                <w:sz w:val="20"/>
                <w:lang w:val="es-ES"/>
              </w:rPr>
            </w:pPr>
            <w:r w:rsidRPr="00A309E8">
              <w:rPr>
                <w:sz w:val="20"/>
                <w:lang w:val="es-ES"/>
              </w:rPr>
              <w:t>7,90</w:t>
            </w:r>
          </w:p>
        </w:tc>
      </w:tr>
      <w:tr w:rsidR="00A309E8" w:rsidRPr="00A309E8" w:rsidTr="00D255DD">
        <w:trPr>
          <w:trHeight w:val="563"/>
          <w:jc w:val="center"/>
        </w:trPr>
        <w:tc>
          <w:tcPr>
            <w:tcW w:w="2100" w:type="dxa"/>
          </w:tcPr>
          <w:p w:rsidR="00A309E8" w:rsidRPr="00A309E8" w:rsidRDefault="00A309E8" w:rsidP="0038353C">
            <w:pPr>
              <w:ind w:firstLine="284"/>
              <w:jc w:val="both"/>
              <w:rPr>
                <w:sz w:val="20"/>
                <w:lang w:val="es-EC"/>
              </w:rPr>
            </w:pPr>
            <w:r w:rsidRPr="00A309E8">
              <w:rPr>
                <w:b/>
                <w:bCs/>
                <w:sz w:val="20"/>
                <w:lang w:val="es-EC"/>
              </w:rPr>
              <w:t>Sodio (mg)</w:t>
            </w:r>
            <w:r w:rsidRPr="00A309E8">
              <w:rPr>
                <w:sz w:val="20"/>
                <w:lang w:val="es-EC"/>
              </w:rPr>
              <w:t xml:space="preserve"> </w:t>
            </w:r>
          </w:p>
        </w:tc>
        <w:tc>
          <w:tcPr>
            <w:tcW w:w="979" w:type="dxa"/>
          </w:tcPr>
          <w:p w:rsidR="00A309E8" w:rsidRPr="00A309E8" w:rsidRDefault="00A309E8" w:rsidP="0038353C">
            <w:pPr>
              <w:ind w:firstLine="284"/>
              <w:jc w:val="both"/>
              <w:rPr>
                <w:b/>
                <w:bCs/>
                <w:sz w:val="20"/>
                <w:lang w:val="es-ES"/>
              </w:rPr>
            </w:pPr>
            <w:r w:rsidRPr="00A309E8">
              <w:rPr>
                <w:sz w:val="20"/>
                <w:lang w:val="es-ES"/>
              </w:rPr>
              <w:t>25,00</w:t>
            </w:r>
          </w:p>
        </w:tc>
      </w:tr>
      <w:tr w:rsidR="00A309E8" w:rsidRPr="00A309E8" w:rsidTr="00D255DD">
        <w:trPr>
          <w:trHeight w:val="563"/>
          <w:jc w:val="center"/>
        </w:trPr>
        <w:tc>
          <w:tcPr>
            <w:tcW w:w="2100" w:type="dxa"/>
          </w:tcPr>
          <w:p w:rsidR="00A309E8" w:rsidRPr="00A309E8" w:rsidRDefault="00A309E8" w:rsidP="0038353C">
            <w:pPr>
              <w:ind w:firstLine="284"/>
              <w:jc w:val="both"/>
              <w:rPr>
                <w:b/>
                <w:bCs/>
                <w:sz w:val="20"/>
                <w:lang w:val="es-EC"/>
              </w:rPr>
            </w:pPr>
            <w:r w:rsidRPr="00A309E8">
              <w:rPr>
                <w:b/>
                <w:bCs/>
                <w:sz w:val="20"/>
                <w:lang w:val="es-EC"/>
              </w:rPr>
              <w:t>Potasio (mg)</w:t>
            </w:r>
            <w:r w:rsidRPr="00A309E8">
              <w:rPr>
                <w:sz w:val="20"/>
                <w:lang w:val="es-EC"/>
              </w:rPr>
              <w:t xml:space="preserve"> </w:t>
            </w:r>
          </w:p>
        </w:tc>
        <w:tc>
          <w:tcPr>
            <w:tcW w:w="979" w:type="dxa"/>
          </w:tcPr>
          <w:p w:rsidR="00A309E8" w:rsidRPr="00A309E8" w:rsidRDefault="00A309E8" w:rsidP="0038353C">
            <w:pPr>
              <w:ind w:firstLine="284"/>
              <w:jc w:val="both"/>
              <w:rPr>
                <w:sz w:val="20"/>
                <w:lang w:val="es-EC"/>
              </w:rPr>
            </w:pPr>
            <w:r w:rsidRPr="00A309E8">
              <w:rPr>
                <w:sz w:val="20"/>
                <w:lang w:val="es-EC"/>
              </w:rPr>
              <w:t>332,00</w:t>
            </w:r>
          </w:p>
        </w:tc>
      </w:tr>
      <w:tr w:rsidR="00A309E8" w:rsidRPr="00A309E8" w:rsidTr="00D255DD">
        <w:trPr>
          <w:trHeight w:val="563"/>
          <w:jc w:val="center"/>
        </w:trPr>
        <w:tc>
          <w:tcPr>
            <w:tcW w:w="2100" w:type="dxa"/>
          </w:tcPr>
          <w:p w:rsidR="00A309E8" w:rsidRPr="00A309E8" w:rsidRDefault="00A309E8" w:rsidP="0038353C">
            <w:pPr>
              <w:ind w:firstLine="284"/>
              <w:jc w:val="both"/>
              <w:rPr>
                <w:b/>
                <w:bCs/>
                <w:sz w:val="20"/>
                <w:lang w:val="es-EC"/>
              </w:rPr>
            </w:pPr>
            <w:r w:rsidRPr="00A309E8">
              <w:rPr>
                <w:b/>
                <w:bCs/>
                <w:sz w:val="20"/>
                <w:lang w:val="es-EC"/>
              </w:rPr>
              <w:t>Calcio (mg)</w:t>
            </w:r>
            <w:r w:rsidRPr="00A309E8">
              <w:rPr>
                <w:sz w:val="20"/>
                <w:lang w:val="es-EC"/>
              </w:rPr>
              <w:t xml:space="preserve"> </w:t>
            </w:r>
          </w:p>
        </w:tc>
        <w:tc>
          <w:tcPr>
            <w:tcW w:w="979" w:type="dxa"/>
          </w:tcPr>
          <w:p w:rsidR="00A309E8" w:rsidRPr="00A309E8" w:rsidRDefault="00A309E8" w:rsidP="0038353C">
            <w:pPr>
              <w:ind w:firstLine="284"/>
              <w:jc w:val="both"/>
              <w:rPr>
                <w:sz w:val="20"/>
                <w:lang w:val="es-EC"/>
              </w:rPr>
            </w:pPr>
            <w:r w:rsidRPr="00A309E8">
              <w:rPr>
                <w:sz w:val="20"/>
                <w:lang w:val="es-EC"/>
              </w:rPr>
              <w:t>37,00</w:t>
            </w:r>
          </w:p>
        </w:tc>
      </w:tr>
      <w:tr w:rsidR="00A309E8" w:rsidRPr="00A309E8" w:rsidTr="00D255DD">
        <w:trPr>
          <w:trHeight w:val="563"/>
          <w:jc w:val="center"/>
        </w:trPr>
        <w:tc>
          <w:tcPr>
            <w:tcW w:w="2100" w:type="dxa"/>
          </w:tcPr>
          <w:p w:rsidR="00A309E8" w:rsidRPr="00A309E8" w:rsidRDefault="00A309E8" w:rsidP="0038353C">
            <w:pPr>
              <w:ind w:firstLine="284"/>
              <w:jc w:val="both"/>
              <w:rPr>
                <w:b/>
                <w:bCs/>
                <w:sz w:val="20"/>
                <w:lang w:val="es-EC"/>
              </w:rPr>
            </w:pPr>
            <w:r w:rsidRPr="00A309E8">
              <w:rPr>
                <w:b/>
                <w:bCs/>
                <w:sz w:val="20"/>
                <w:lang w:val="es-EC"/>
              </w:rPr>
              <w:t>Fósforo (mg)</w:t>
            </w:r>
            <w:r w:rsidRPr="00A309E8">
              <w:rPr>
                <w:sz w:val="20"/>
                <w:lang w:val="es-EC"/>
              </w:rPr>
              <w:t xml:space="preserve"> </w:t>
            </w:r>
          </w:p>
        </w:tc>
        <w:tc>
          <w:tcPr>
            <w:tcW w:w="979" w:type="dxa"/>
          </w:tcPr>
          <w:p w:rsidR="00A309E8" w:rsidRPr="00A309E8" w:rsidRDefault="00A309E8" w:rsidP="0038353C">
            <w:pPr>
              <w:ind w:firstLine="284"/>
              <w:jc w:val="both"/>
              <w:rPr>
                <w:sz w:val="20"/>
                <w:lang w:val="es-EC"/>
              </w:rPr>
            </w:pPr>
            <w:r w:rsidRPr="00A309E8">
              <w:rPr>
                <w:sz w:val="20"/>
                <w:lang w:val="es-EC"/>
              </w:rPr>
              <w:t>129,00</w:t>
            </w:r>
          </w:p>
        </w:tc>
      </w:tr>
      <w:tr w:rsidR="00A309E8" w:rsidRPr="00A309E8" w:rsidTr="00D255DD">
        <w:trPr>
          <w:trHeight w:val="563"/>
          <w:jc w:val="center"/>
        </w:trPr>
        <w:tc>
          <w:tcPr>
            <w:tcW w:w="2100" w:type="dxa"/>
          </w:tcPr>
          <w:p w:rsidR="00A309E8" w:rsidRPr="00A309E8" w:rsidRDefault="00A309E8" w:rsidP="0038353C">
            <w:pPr>
              <w:ind w:firstLine="284"/>
              <w:jc w:val="both"/>
              <w:rPr>
                <w:sz w:val="20"/>
                <w:lang w:val="es-EC"/>
              </w:rPr>
            </w:pPr>
            <w:r w:rsidRPr="00A309E8">
              <w:rPr>
                <w:b/>
                <w:bCs/>
                <w:sz w:val="20"/>
                <w:lang w:val="es-EC"/>
              </w:rPr>
              <w:t>Hierro (mg)</w:t>
            </w:r>
            <w:r w:rsidRPr="00A309E8">
              <w:rPr>
                <w:sz w:val="20"/>
                <w:lang w:val="es-EC"/>
              </w:rPr>
              <w:t xml:space="preserve"> </w:t>
            </w:r>
          </w:p>
        </w:tc>
        <w:tc>
          <w:tcPr>
            <w:tcW w:w="979" w:type="dxa"/>
          </w:tcPr>
          <w:p w:rsidR="00A309E8" w:rsidRPr="00A309E8" w:rsidRDefault="00A309E8" w:rsidP="0038353C">
            <w:pPr>
              <w:ind w:firstLine="284"/>
              <w:jc w:val="both"/>
              <w:rPr>
                <w:b/>
                <w:bCs/>
                <w:sz w:val="20"/>
                <w:lang w:val="es-ES"/>
              </w:rPr>
            </w:pPr>
            <w:r w:rsidRPr="00A309E8">
              <w:rPr>
                <w:sz w:val="20"/>
                <w:lang w:val="es-ES"/>
              </w:rPr>
              <w:t>1,50</w:t>
            </w:r>
          </w:p>
        </w:tc>
      </w:tr>
      <w:tr w:rsidR="00A309E8" w:rsidRPr="00A309E8" w:rsidTr="00D255DD">
        <w:trPr>
          <w:trHeight w:val="563"/>
          <w:jc w:val="center"/>
        </w:trPr>
        <w:tc>
          <w:tcPr>
            <w:tcW w:w="2100" w:type="dxa"/>
          </w:tcPr>
          <w:p w:rsidR="00A309E8" w:rsidRPr="00A309E8" w:rsidRDefault="00A309E8" w:rsidP="0038353C">
            <w:pPr>
              <w:ind w:firstLine="284"/>
              <w:jc w:val="both"/>
              <w:rPr>
                <w:b/>
                <w:bCs/>
                <w:sz w:val="20"/>
                <w:lang w:val="es-EC"/>
              </w:rPr>
            </w:pPr>
            <w:r w:rsidRPr="00A309E8">
              <w:rPr>
                <w:b/>
                <w:bCs/>
                <w:sz w:val="20"/>
                <w:lang w:val="es-EC"/>
              </w:rPr>
              <w:t>Zinc (mg)</w:t>
            </w:r>
          </w:p>
        </w:tc>
        <w:tc>
          <w:tcPr>
            <w:tcW w:w="979" w:type="dxa"/>
          </w:tcPr>
          <w:p w:rsidR="00A309E8" w:rsidRPr="00A309E8" w:rsidRDefault="00A309E8" w:rsidP="0038353C">
            <w:pPr>
              <w:ind w:firstLine="284"/>
              <w:jc w:val="both"/>
              <w:rPr>
                <w:sz w:val="20"/>
                <w:lang w:val="es-ES"/>
              </w:rPr>
            </w:pPr>
            <w:r w:rsidRPr="00A309E8">
              <w:rPr>
                <w:sz w:val="20"/>
                <w:lang w:val="es-ES"/>
              </w:rPr>
              <w:t>1,00</w:t>
            </w:r>
          </w:p>
        </w:tc>
      </w:tr>
      <w:tr w:rsidR="00A309E8" w:rsidRPr="00A309E8" w:rsidTr="00D255DD">
        <w:trPr>
          <w:trHeight w:val="563"/>
          <w:jc w:val="center"/>
        </w:trPr>
        <w:tc>
          <w:tcPr>
            <w:tcW w:w="2100" w:type="dxa"/>
          </w:tcPr>
          <w:p w:rsidR="00A309E8" w:rsidRPr="00A309E8" w:rsidRDefault="00A309E8" w:rsidP="0038353C">
            <w:pPr>
              <w:ind w:firstLine="284"/>
              <w:jc w:val="both"/>
              <w:rPr>
                <w:sz w:val="20"/>
                <w:lang w:val="es-EC"/>
              </w:rPr>
            </w:pPr>
            <w:r w:rsidRPr="00A309E8">
              <w:rPr>
                <w:b/>
                <w:bCs/>
                <w:sz w:val="20"/>
                <w:lang w:val="es-EC"/>
              </w:rPr>
              <w:t>Retinol (mcg)</w:t>
            </w:r>
            <w:r w:rsidRPr="00A309E8">
              <w:rPr>
                <w:sz w:val="20"/>
                <w:lang w:val="es-EC"/>
              </w:rPr>
              <w:t xml:space="preserve"> </w:t>
            </w:r>
          </w:p>
        </w:tc>
        <w:tc>
          <w:tcPr>
            <w:tcW w:w="979" w:type="dxa"/>
          </w:tcPr>
          <w:p w:rsidR="00A309E8" w:rsidRPr="00A309E8" w:rsidRDefault="00A309E8" w:rsidP="0038353C">
            <w:pPr>
              <w:ind w:firstLine="284"/>
              <w:jc w:val="both"/>
              <w:rPr>
                <w:b/>
                <w:bCs/>
                <w:sz w:val="20"/>
                <w:lang w:val="es-ES"/>
              </w:rPr>
            </w:pPr>
            <w:r w:rsidRPr="00A309E8">
              <w:rPr>
                <w:sz w:val="20"/>
                <w:lang w:val="es-ES"/>
              </w:rPr>
              <w:t>21,40</w:t>
            </w:r>
          </w:p>
        </w:tc>
      </w:tr>
      <w:tr w:rsidR="00A309E8" w:rsidRPr="00A309E8" w:rsidTr="00D255DD">
        <w:trPr>
          <w:trHeight w:val="563"/>
          <w:jc w:val="center"/>
        </w:trPr>
        <w:tc>
          <w:tcPr>
            <w:tcW w:w="2100" w:type="dxa"/>
          </w:tcPr>
          <w:p w:rsidR="00A309E8" w:rsidRPr="00A309E8" w:rsidRDefault="00A309E8" w:rsidP="0038353C">
            <w:pPr>
              <w:ind w:firstLine="284"/>
              <w:jc w:val="both"/>
              <w:rPr>
                <w:b/>
                <w:bCs/>
                <w:sz w:val="20"/>
                <w:lang w:val="es-EC"/>
              </w:rPr>
            </w:pPr>
            <w:r w:rsidRPr="00A309E8">
              <w:rPr>
                <w:b/>
                <w:bCs/>
                <w:sz w:val="20"/>
                <w:lang w:val="es-EC"/>
              </w:rPr>
              <w:t>Beta Caroteno (mcg)</w:t>
            </w:r>
          </w:p>
        </w:tc>
        <w:tc>
          <w:tcPr>
            <w:tcW w:w="979" w:type="dxa"/>
          </w:tcPr>
          <w:p w:rsidR="00A309E8" w:rsidRPr="00A309E8" w:rsidRDefault="00A309E8" w:rsidP="0038353C">
            <w:pPr>
              <w:ind w:firstLine="284"/>
              <w:jc w:val="both"/>
              <w:rPr>
                <w:sz w:val="20"/>
                <w:lang w:val="es-ES"/>
              </w:rPr>
            </w:pPr>
            <w:r w:rsidRPr="00A309E8">
              <w:rPr>
                <w:sz w:val="20"/>
                <w:lang w:val="es-ES"/>
              </w:rPr>
              <w:t>247,00</w:t>
            </w:r>
          </w:p>
        </w:tc>
      </w:tr>
      <w:tr w:rsidR="00A309E8" w:rsidRPr="00A309E8" w:rsidTr="00D255DD">
        <w:trPr>
          <w:trHeight w:val="563"/>
          <w:jc w:val="center"/>
        </w:trPr>
        <w:tc>
          <w:tcPr>
            <w:tcW w:w="2100" w:type="dxa"/>
          </w:tcPr>
          <w:p w:rsidR="00A309E8" w:rsidRPr="00A309E8" w:rsidRDefault="00A309E8" w:rsidP="0038353C">
            <w:pPr>
              <w:ind w:firstLine="284"/>
              <w:jc w:val="both"/>
              <w:rPr>
                <w:sz w:val="20"/>
                <w:lang w:val="es-EC"/>
              </w:rPr>
            </w:pPr>
            <w:r w:rsidRPr="00A309E8">
              <w:rPr>
                <w:b/>
                <w:bCs/>
                <w:sz w:val="20"/>
                <w:lang w:val="es-EC"/>
              </w:rPr>
              <w:t>Ácido ascórbico (C) (mg)</w:t>
            </w:r>
            <w:r w:rsidRPr="00A309E8">
              <w:rPr>
                <w:sz w:val="20"/>
                <w:lang w:val="es-EC"/>
              </w:rPr>
              <w:t xml:space="preserve"> </w:t>
            </w:r>
          </w:p>
        </w:tc>
        <w:tc>
          <w:tcPr>
            <w:tcW w:w="979" w:type="dxa"/>
          </w:tcPr>
          <w:p w:rsidR="00A309E8" w:rsidRPr="00A309E8" w:rsidRDefault="00A309E8" w:rsidP="0038353C">
            <w:pPr>
              <w:ind w:firstLine="284"/>
              <w:jc w:val="both"/>
              <w:rPr>
                <w:b/>
                <w:bCs/>
                <w:sz w:val="20"/>
                <w:lang w:val="es-ES"/>
              </w:rPr>
            </w:pPr>
            <w:r w:rsidRPr="00A309E8">
              <w:rPr>
                <w:sz w:val="20"/>
                <w:lang w:val="es-ES"/>
              </w:rPr>
              <w:t>4,70</w:t>
            </w:r>
          </w:p>
        </w:tc>
      </w:tr>
      <w:tr w:rsidR="00A309E8" w:rsidRPr="00A309E8" w:rsidTr="00D255DD">
        <w:trPr>
          <w:trHeight w:val="563"/>
          <w:jc w:val="center"/>
        </w:trPr>
        <w:tc>
          <w:tcPr>
            <w:tcW w:w="2100" w:type="dxa"/>
          </w:tcPr>
          <w:p w:rsidR="00A309E8" w:rsidRPr="00A309E8" w:rsidRDefault="00A309E8" w:rsidP="0038353C">
            <w:pPr>
              <w:ind w:firstLine="284"/>
              <w:jc w:val="both"/>
              <w:rPr>
                <w:sz w:val="20"/>
                <w:lang w:val="es-EC"/>
              </w:rPr>
            </w:pPr>
            <w:r w:rsidRPr="00A309E8">
              <w:rPr>
                <w:b/>
                <w:bCs/>
                <w:sz w:val="20"/>
                <w:lang w:val="es-EC"/>
              </w:rPr>
              <w:t>Ácido fólico (ug)</w:t>
            </w:r>
            <w:r w:rsidRPr="00A309E8">
              <w:rPr>
                <w:sz w:val="20"/>
                <w:lang w:val="es-EC"/>
              </w:rPr>
              <w:t xml:space="preserve"> </w:t>
            </w:r>
          </w:p>
        </w:tc>
        <w:tc>
          <w:tcPr>
            <w:tcW w:w="979" w:type="dxa"/>
          </w:tcPr>
          <w:p w:rsidR="00A309E8" w:rsidRPr="00A309E8" w:rsidRDefault="00A309E8" w:rsidP="0038353C">
            <w:pPr>
              <w:ind w:firstLine="284"/>
              <w:jc w:val="both"/>
              <w:rPr>
                <w:b/>
                <w:bCs/>
                <w:sz w:val="20"/>
                <w:lang w:val="es-ES"/>
              </w:rPr>
            </w:pPr>
            <w:r w:rsidRPr="00A309E8">
              <w:rPr>
                <w:sz w:val="20"/>
                <w:lang w:val="es-ES"/>
              </w:rPr>
              <w:t>186,00</w:t>
            </w:r>
          </w:p>
        </w:tc>
      </w:tr>
      <w:tr w:rsidR="00A309E8" w:rsidRPr="00A309E8" w:rsidTr="00D255DD">
        <w:trPr>
          <w:trHeight w:val="563"/>
          <w:jc w:val="center"/>
        </w:trPr>
        <w:tc>
          <w:tcPr>
            <w:tcW w:w="2100" w:type="dxa"/>
          </w:tcPr>
          <w:p w:rsidR="00A309E8" w:rsidRPr="00A309E8" w:rsidRDefault="00A309E8" w:rsidP="0038353C">
            <w:pPr>
              <w:ind w:firstLine="284"/>
              <w:jc w:val="both"/>
              <w:rPr>
                <w:sz w:val="20"/>
                <w:lang w:val="es-EC"/>
              </w:rPr>
            </w:pPr>
            <w:r w:rsidRPr="00A309E8">
              <w:rPr>
                <w:b/>
                <w:bCs/>
                <w:sz w:val="20"/>
                <w:lang w:val="es-EC"/>
              </w:rPr>
              <w:t>Fibra vegetal (g)</w:t>
            </w:r>
            <w:r w:rsidRPr="00A309E8">
              <w:rPr>
                <w:sz w:val="20"/>
                <w:lang w:val="es-EC"/>
              </w:rPr>
              <w:t xml:space="preserve"> </w:t>
            </w:r>
          </w:p>
        </w:tc>
        <w:tc>
          <w:tcPr>
            <w:tcW w:w="979" w:type="dxa"/>
          </w:tcPr>
          <w:p w:rsidR="00A309E8" w:rsidRPr="00A309E8" w:rsidRDefault="00A309E8" w:rsidP="0038353C">
            <w:pPr>
              <w:ind w:firstLine="284"/>
              <w:jc w:val="both"/>
              <w:rPr>
                <w:b/>
                <w:bCs/>
                <w:sz w:val="20"/>
                <w:lang w:val="es-ES"/>
              </w:rPr>
            </w:pPr>
            <w:r w:rsidRPr="00A309E8">
              <w:rPr>
                <w:sz w:val="20"/>
                <w:lang w:val="es-ES"/>
              </w:rPr>
              <w:t>4,20</w:t>
            </w:r>
          </w:p>
        </w:tc>
      </w:tr>
      <w:tr w:rsidR="00A309E8" w:rsidRPr="00A309E8" w:rsidTr="00D255DD">
        <w:trPr>
          <w:trHeight w:val="759"/>
          <w:jc w:val="center"/>
        </w:trPr>
        <w:tc>
          <w:tcPr>
            <w:tcW w:w="2100" w:type="dxa"/>
          </w:tcPr>
          <w:p w:rsidR="00A309E8" w:rsidRPr="00A309E8" w:rsidRDefault="00A309E8" w:rsidP="0038353C">
            <w:pPr>
              <w:ind w:firstLine="284"/>
              <w:jc w:val="both"/>
              <w:rPr>
                <w:b/>
                <w:bCs/>
                <w:sz w:val="20"/>
                <w:lang w:val="es-EC"/>
              </w:rPr>
            </w:pPr>
            <w:r w:rsidRPr="00A309E8">
              <w:rPr>
                <w:b/>
                <w:bCs/>
                <w:sz w:val="20"/>
                <w:lang w:val="es-EC"/>
              </w:rPr>
              <w:t>16:1 (mg)</w:t>
            </w:r>
          </w:p>
        </w:tc>
        <w:tc>
          <w:tcPr>
            <w:tcW w:w="979" w:type="dxa"/>
          </w:tcPr>
          <w:p w:rsidR="00A309E8" w:rsidRPr="00A309E8" w:rsidRDefault="00A309E8" w:rsidP="0038353C">
            <w:pPr>
              <w:ind w:firstLine="284"/>
              <w:jc w:val="both"/>
              <w:rPr>
                <w:sz w:val="20"/>
                <w:lang w:val="es-ES"/>
              </w:rPr>
            </w:pPr>
            <w:r w:rsidRPr="00A309E8">
              <w:rPr>
                <w:sz w:val="20"/>
                <w:lang w:val="es-ES"/>
              </w:rPr>
              <w:t>4,00</w:t>
            </w:r>
          </w:p>
        </w:tc>
      </w:tr>
      <w:tr w:rsidR="00A309E8" w:rsidRPr="00A309E8" w:rsidTr="00D255DD">
        <w:trPr>
          <w:trHeight w:val="759"/>
          <w:jc w:val="center"/>
        </w:trPr>
        <w:tc>
          <w:tcPr>
            <w:tcW w:w="2100" w:type="dxa"/>
          </w:tcPr>
          <w:p w:rsidR="00A309E8" w:rsidRPr="00A309E8" w:rsidRDefault="00A309E8" w:rsidP="0038353C">
            <w:pPr>
              <w:ind w:firstLine="284"/>
              <w:jc w:val="both"/>
              <w:rPr>
                <w:b/>
                <w:bCs/>
                <w:sz w:val="20"/>
                <w:lang w:val="es-EC"/>
              </w:rPr>
            </w:pPr>
            <w:r w:rsidRPr="00A309E8">
              <w:rPr>
                <w:b/>
                <w:bCs/>
                <w:sz w:val="20"/>
                <w:lang w:val="es-EC"/>
              </w:rPr>
              <w:t>18:1 (mg)</w:t>
            </w:r>
          </w:p>
        </w:tc>
        <w:tc>
          <w:tcPr>
            <w:tcW w:w="979" w:type="dxa"/>
          </w:tcPr>
          <w:p w:rsidR="00A309E8" w:rsidRPr="00A309E8" w:rsidRDefault="00A309E8" w:rsidP="0038353C">
            <w:pPr>
              <w:ind w:firstLine="284"/>
              <w:jc w:val="both"/>
              <w:rPr>
                <w:sz w:val="20"/>
                <w:lang w:val="es-ES"/>
              </w:rPr>
            </w:pPr>
            <w:r w:rsidRPr="00A309E8">
              <w:rPr>
                <w:sz w:val="20"/>
                <w:lang w:val="es-ES"/>
              </w:rPr>
              <w:t>97,00</w:t>
            </w:r>
          </w:p>
        </w:tc>
      </w:tr>
      <w:tr w:rsidR="00A309E8" w:rsidRPr="00A309E8" w:rsidTr="00D255DD">
        <w:trPr>
          <w:trHeight w:val="563"/>
          <w:jc w:val="center"/>
        </w:trPr>
        <w:tc>
          <w:tcPr>
            <w:tcW w:w="2100" w:type="dxa"/>
          </w:tcPr>
          <w:p w:rsidR="00A309E8" w:rsidRPr="00A309E8" w:rsidRDefault="00A309E8" w:rsidP="0038353C">
            <w:pPr>
              <w:ind w:firstLine="284"/>
              <w:jc w:val="both"/>
              <w:rPr>
                <w:b/>
                <w:bCs/>
                <w:sz w:val="20"/>
                <w:lang w:val="es-EC"/>
              </w:rPr>
            </w:pPr>
            <w:r w:rsidRPr="00A309E8">
              <w:rPr>
                <w:b/>
                <w:bCs/>
                <w:sz w:val="20"/>
                <w:lang w:val="es-EC"/>
              </w:rPr>
              <w:t>16:00 (mg)</w:t>
            </w:r>
          </w:p>
        </w:tc>
        <w:tc>
          <w:tcPr>
            <w:tcW w:w="979" w:type="dxa"/>
          </w:tcPr>
          <w:p w:rsidR="00A309E8" w:rsidRPr="00A309E8" w:rsidRDefault="00A309E8" w:rsidP="0038353C">
            <w:pPr>
              <w:ind w:firstLine="284"/>
              <w:jc w:val="both"/>
              <w:rPr>
                <w:bCs/>
                <w:sz w:val="20"/>
                <w:lang w:val="es-ES"/>
              </w:rPr>
            </w:pPr>
            <w:r w:rsidRPr="00A309E8">
              <w:rPr>
                <w:bCs/>
                <w:sz w:val="20"/>
                <w:lang w:val="es-ES"/>
              </w:rPr>
              <w:t>65,00</w:t>
            </w:r>
          </w:p>
        </w:tc>
      </w:tr>
      <w:tr w:rsidR="00A309E8" w:rsidRPr="00A309E8" w:rsidTr="00D255DD">
        <w:trPr>
          <w:trHeight w:val="563"/>
          <w:jc w:val="center"/>
        </w:trPr>
        <w:tc>
          <w:tcPr>
            <w:tcW w:w="2100" w:type="dxa"/>
          </w:tcPr>
          <w:p w:rsidR="00A309E8" w:rsidRPr="00A309E8" w:rsidRDefault="00A309E8" w:rsidP="0038353C">
            <w:pPr>
              <w:ind w:firstLine="284"/>
              <w:jc w:val="both"/>
              <w:rPr>
                <w:b/>
                <w:bCs/>
                <w:sz w:val="20"/>
                <w:lang w:val="es-EC"/>
              </w:rPr>
            </w:pPr>
            <w:r w:rsidRPr="00A309E8">
              <w:rPr>
                <w:b/>
                <w:bCs/>
                <w:sz w:val="20"/>
                <w:lang w:val="es-EC"/>
              </w:rPr>
              <w:t>18:00 (mg)</w:t>
            </w:r>
          </w:p>
        </w:tc>
        <w:tc>
          <w:tcPr>
            <w:tcW w:w="979" w:type="dxa"/>
          </w:tcPr>
          <w:p w:rsidR="00A309E8" w:rsidRPr="00A309E8" w:rsidRDefault="00A309E8" w:rsidP="0038353C">
            <w:pPr>
              <w:ind w:firstLine="284"/>
              <w:jc w:val="both"/>
              <w:rPr>
                <w:sz w:val="20"/>
                <w:lang w:val="es-ES"/>
              </w:rPr>
            </w:pPr>
            <w:r w:rsidRPr="00A309E8">
              <w:rPr>
                <w:sz w:val="20"/>
                <w:lang w:val="es-ES"/>
              </w:rPr>
              <w:t>28,00</w:t>
            </w:r>
          </w:p>
        </w:tc>
      </w:tr>
      <w:tr w:rsidR="00A309E8" w:rsidRPr="00A309E8" w:rsidTr="00D255DD">
        <w:trPr>
          <w:trHeight w:val="563"/>
          <w:jc w:val="center"/>
        </w:trPr>
        <w:tc>
          <w:tcPr>
            <w:tcW w:w="2100" w:type="dxa"/>
          </w:tcPr>
          <w:p w:rsidR="00A309E8" w:rsidRPr="00A309E8" w:rsidRDefault="00A309E8" w:rsidP="0038353C">
            <w:pPr>
              <w:ind w:firstLine="284"/>
              <w:jc w:val="both"/>
              <w:rPr>
                <w:sz w:val="20"/>
                <w:lang w:val="es-EC"/>
              </w:rPr>
            </w:pPr>
            <w:r w:rsidRPr="00A309E8">
              <w:rPr>
                <w:b/>
                <w:bCs/>
                <w:sz w:val="20"/>
                <w:lang w:val="es-EC"/>
              </w:rPr>
              <w:t>Omega-3 (mg)</w:t>
            </w:r>
          </w:p>
        </w:tc>
        <w:tc>
          <w:tcPr>
            <w:tcW w:w="979" w:type="dxa"/>
          </w:tcPr>
          <w:p w:rsidR="00A309E8" w:rsidRPr="00A309E8" w:rsidRDefault="00A309E8" w:rsidP="0038353C">
            <w:pPr>
              <w:ind w:firstLine="284"/>
              <w:jc w:val="both"/>
              <w:rPr>
                <w:b/>
                <w:bCs/>
                <w:sz w:val="20"/>
                <w:lang w:val="es-ES"/>
              </w:rPr>
            </w:pPr>
            <w:r w:rsidRPr="00A309E8">
              <w:rPr>
                <w:sz w:val="20"/>
                <w:lang w:val="es-ES"/>
              </w:rPr>
              <w:t>30,00</w:t>
            </w:r>
          </w:p>
        </w:tc>
      </w:tr>
      <w:tr w:rsidR="00A309E8" w:rsidRPr="00A309E8" w:rsidTr="00D255DD">
        <w:trPr>
          <w:trHeight w:val="564"/>
          <w:jc w:val="center"/>
        </w:trPr>
        <w:tc>
          <w:tcPr>
            <w:tcW w:w="2100" w:type="dxa"/>
          </w:tcPr>
          <w:p w:rsidR="00A309E8" w:rsidRPr="00A309E8" w:rsidRDefault="00A309E8" w:rsidP="0038353C">
            <w:pPr>
              <w:ind w:firstLine="284"/>
              <w:jc w:val="both"/>
              <w:rPr>
                <w:sz w:val="20"/>
                <w:lang w:val="es-EC"/>
              </w:rPr>
            </w:pPr>
            <w:r w:rsidRPr="00A309E8">
              <w:rPr>
                <w:b/>
                <w:bCs/>
                <w:sz w:val="20"/>
                <w:lang w:val="es-EC"/>
              </w:rPr>
              <w:t>Omega-6 (mg)</w:t>
            </w:r>
            <w:r w:rsidRPr="00A309E8">
              <w:rPr>
                <w:sz w:val="20"/>
                <w:lang w:val="es-EC"/>
              </w:rPr>
              <w:t xml:space="preserve"> </w:t>
            </w:r>
          </w:p>
        </w:tc>
        <w:tc>
          <w:tcPr>
            <w:tcW w:w="979" w:type="dxa"/>
          </w:tcPr>
          <w:p w:rsidR="00A309E8" w:rsidRPr="00A309E8" w:rsidRDefault="00A309E8" w:rsidP="0038353C">
            <w:pPr>
              <w:ind w:firstLine="284"/>
              <w:jc w:val="both"/>
              <w:rPr>
                <w:b/>
                <w:bCs/>
                <w:sz w:val="20"/>
                <w:lang w:val="es-ES"/>
              </w:rPr>
            </w:pPr>
            <w:r w:rsidRPr="00A309E8">
              <w:rPr>
                <w:sz w:val="20"/>
                <w:lang w:val="es-ES"/>
              </w:rPr>
              <w:t>312,00</w:t>
            </w:r>
          </w:p>
        </w:tc>
      </w:tr>
      <w:tr w:rsidR="00A309E8" w:rsidRPr="00A309E8" w:rsidTr="00D255DD">
        <w:trPr>
          <w:trHeight w:val="317"/>
          <w:jc w:val="center"/>
        </w:trPr>
        <w:tc>
          <w:tcPr>
            <w:tcW w:w="3079" w:type="dxa"/>
            <w:gridSpan w:val="2"/>
            <w:vAlign w:val="center"/>
          </w:tcPr>
          <w:p w:rsidR="00A309E8" w:rsidRPr="00A309E8" w:rsidRDefault="00A309E8" w:rsidP="0038353C">
            <w:pPr>
              <w:ind w:firstLine="284"/>
              <w:jc w:val="both"/>
              <w:rPr>
                <w:sz w:val="20"/>
                <w:lang w:val="es-ES"/>
              </w:rPr>
            </w:pPr>
            <w:r w:rsidRPr="00A309E8">
              <w:rPr>
                <w:b/>
                <w:sz w:val="20"/>
                <w:lang w:val="es-ES"/>
              </w:rPr>
              <w:lastRenderedPageBreak/>
              <w:t>Fuente:</w:t>
            </w:r>
            <w:r w:rsidRPr="00A309E8">
              <w:rPr>
                <w:sz w:val="20"/>
                <w:lang w:val="es-ES"/>
              </w:rPr>
              <w:t xml:space="preserve"> </w:t>
            </w:r>
            <w:r w:rsidRPr="00A309E8">
              <w:rPr>
                <w:i/>
                <w:sz w:val="20"/>
                <w:lang w:val="es-ES"/>
              </w:rPr>
              <w:t>Autores</w:t>
            </w:r>
            <w:r w:rsidRPr="00A309E8">
              <w:rPr>
                <w:sz w:val="20"/>
                <w:lang w:val="es-EC"/>
              </w:rPr>
              <w:t xml:space="preserve"> </w:t>
            </w:r>
          </w:p>
        </w:tc>
      </w:tr>
    </w:tbl>
    <w:p w:rsidR="00A309E8" w:rsidRPr="00A309E8" w:rsidRDefault="00A309E8" w:rsidP="0038353C">
      <w:pPr>
        <w:ind w:firstLine="284"/>
        <w:jc w:val="both"/>
        <w:rPr>
          <w:sz w:val="20"/>
          <w:lang w:val="es-EC"/>
        </w:rPr>
      </w:pPr>
    </w:p>
    <w:p w:rsidR="00A309E8" w:rsidRPr="00A309E8" w:rsidRDefault="00A309E8" w:rsidP="0038353C">
      <w:pPr>
        <w:ind w:firstLine="284"/>
        <w:jc w:val="both"/>
        <w:rPr>
          <w:b/>
          <w:bCs/>
          <w:sz w:val="20"/>
          <w:lang w:val="es-EC"/>
        </w:rPr>
      </w:pPr>
    </w:p>
    <w:p w:rsidR="00A309E8" w:rsidRPr="00A309E8" w:rsidRDefault="00A309E8" w:rsidP="0038353C">
      <w:pPr>
        <w:ind w:firstLine="284"/>
        <w:jc w:val="both"/>
        <w:rPr>
          <w:sz w:val="20"/>
          <w:lang w:val="es-EC"/>
        </w:rPr>
      </w:pPr>
      <w:r w:rsidRPr="00A309E8">
        <w:rPr>
          <w:sz w:val="20"/>
          <w:lang w:val="es-EC"/>
        </w:rPr>
        <w:t>En la tabla</w:t>
      </w:r>
      <w:r w:rsidR="00D255DD">
        <w:rPr>
          <w:sz w:val="20"/>
          <w:lang w:val="es-EC"/>
        </w:rPr>
        <w:t xml:space="preserve"> 3</w:t>
      </w:r>
      <w:r w:rsidRPr="00A309E8">
        <w:rPr>
          <w:sz w:val="20"/>
          <w:lang w:val="es-EC"/>
        </w:rPr>
        <w:t xml:space="preserve"> se detalla el valor nutricional de las Habas (Vicia faba L).</w:t>
      </w:r>
    </w:p>
    <w:p w:rsidR="00A309E8" w:rsidRPr="00A309E8" w:rsidRDefault="00A309E8" w:rsidP="0038353C">
      <w:pPr>
        <w:ind w:firstLine="284"/>
        <w:jc w:val="both"/>
        <w:rPr>
          <w:sz w:val="20"/>
          <w:lang w:val="es-EC"/>
        </w:rPr>
      </w:pPr>
    </w:p>
    <w:p w:rsidR="00A309E8" w:rsidRPr="00A309E8" w:rsidRDefault="00A309E8" w:rsidP="0038353C">
      <w:pPr>
        <w:ind w:firstLine="284"/>
        <w:jc w:val="both"/>
        <w:rPr>
          <w:b/>
          <w:sz w:val="20"/>
          <w:lang w:val="es-EC"/>
        </w:rPr>
      </w:pPr>
      <w:bookmarkStart w:id="9" w:name="_Toc285503703"/>
      <w:bookmarkStart w:id="10" w:name="_Toc285503869"/>
      <w:bookmarkStart w:id="11" w:name="_Toc285504035"/>
      <w:r w:rsidRPr="00A309E8">
        <w:rPr>
          <w:b/>
          <w:sz w:val="20"/>
          <w:lang w:val="es-EC"/>
        </w:rPr>
        <w:t xml:space="preserve">Tabla </w:t>
      </w:r>
      <w:bookmarkEnd w:id="9"/>
      <w:bookmarkEnd w:id="10"/>
      <w:bookmarkEnd w:id="11"/>
      <w:r w:rsidR="00D255DD">
        <w:rPr>
          <w:b/>
          <w:sz w:val="20"/>
          <w:lang w:val="es-EC"/>
        </w:rPr>
        <w:t>3.</w:t>
      </w:r>
    </w:p>
    <w:p w:rsidR="00A309E8" w:rsidRDefault="00A309E8" w:rsidP="0038353C">
      <w:pPr>
        <w:ind w:firstLine="284"/>
        <w:jc w:val="both"/>
        <w:rPr>
          <w:b/>
          <w:sz w:val="20"/>
          <w:lang w:val="es-EC"/>
        </w:rPr>
      </w:pPr>
      <w:bookmarkStart w:id="12" w:name="_Toc285503704"/>
      <w:bookmarkStart w:id="13" w:name="_Toc285503870"/>
      <w:bookmarkStart w:id="14" w:name="_Toc285504036"/>
      <w:r w:rsidRPr="00A309E8">
        <w:rPr>
          <w:b/>
          <w:sz w:val="20"/>
          <w:lang w:val="es-EC"/>
        </w:rPr>
        <w:t>VALOR NUTRICIONAL DE LA HABA</w:t>
      </w:r>
      <w:bookmarkEnd w:id="12"/>
      <w:bookmarkEnd w:id="13"/>
      <w:bookmarkEnd w:id="14"/>
    </w:p>
    <w:p w:rsidR="00D255DD" w:rsidRPr="00A309E8" w:rsidRDefault="00D255DD" w:rsidP="0038353C">
      <w:pPr>
        <w:ind w:firstLine="284"/>
        <w:jc w:val="both"/>
        <w:rPr>
          <w:b/>
          <w:sz w:val="20"/>
          <w:lang w:val="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3"/>
        <w:gridCol w:w="1174"/>
      </w:tblGrid>
      <w:tr w:rsidR="00A309E8" w:rsidRPr="00A309E8" w:rsidTr="00D255DD">
        <w:trPr>
          <w:trHeight w:val="914"/>
          <w:jc w:val="center"/>
        </w:trPr>
        <w:tc>
          <w:tcPr>
            <w:tcW w:w="3227" w:type="dxa"/>
            <w:gridSpan w:val="2"/>
            <w:vAlign w:val="center"/>
            <w:hideMark/>
          </w:tcPr>
          <w:p w:rsidR="00A309E8" w:rsidRPr="00A309E8" w:rsidRDefault="00A309E8" w:rsidP="0038353C">
            <w:pPr>
              <w:ind w:firstLine="284"/>
              <w:jc w:val="both"/>
              <w:rPr>
                <w:b/>
                <w:bCs/>
                <w:sz w:val="20"/>
                <w:lang w:val="es-EC"/>
              </w:rPr>
            </w:pPr>
            <w:r w:rsidRPr="00A309E8">
              <w:rPr>
                <w:b/>
                <w:bCs/>
                <w:sz w:val="20"/>
                <w:lang w:val="es-EC"/>
              </w:rPr>
              <w:t>En 100 g de producto comestible</w:t>
            </w:r>
          </w:p>
        </w:tc>
      </w:tr>
      <w:tr w:rsidR="00D255DD" w:rsidRPr="00A309E8" w:rsidTr="00D255DD">
        <w:trPr>
          <w:jc w:val="center"/>
        </w:trPr>
        <w:tc>
          <w:tcPr>
            <w:tcW w:w="2053" w:type="dxa"/>
            <w:hideMark/>
          </w:tcPr>
          <w:p w:rsidR="00A309E8" w:rsidRPr="00A309E8" w:rsidRDefault="00A309E8" w:rsidP="0038353C">
            <w:pPr>
              <w:ind w:firstLine="284"/>
              <w:jc w:val="both"/>
              <w:rPr>
                <w:b/>
                <w:sz w:val="20"/>
                <w:lang w:val="es-EC"/>
              </w:rPr>
            </w:pPr>
            <w:r w:rsidRPr="00A309E8">
              <w:rPr>
                <w:b/>
                <w:sz w:val="20"/>
                <w:lang w:val="es-EC"/>
              </w:rPr>
              <w:t>Agua (%)</w:t>
            </w:r>
          </w:p>
        </w:tc>
        <w:tc>
          <w:tcPr>
            <w:tcW w:w="1174" w:type="dxa"/>
            <w:hideMark/>
          </w:tcPr>
          <w:p w:rsidR="00A309E8" w:rsidRPr="00A309E8" w:rsidRDefault="00A309E8" w:rsidP="0038353C">
            <w:pPr>
              <w:ind w:firstLine="284"/>
              <w:jc w:val="both"/>
              <w:rPr>
                <w:sz w:val="20"/>
                <w:lang w:val="es-EC"/>
              </w:rPr>
            </w:pPr>
            <w:r w:rsidRPr="00A309E8">
              <w:rPr>
                <w:sz w:val="20"/>
                <w:lang w:val="es-EC"/>
              </w:rPr>
              <w:t>90</w:t>
            </w:r>
          </w:p>
        </w:tc>
      </w:tr>
      <w:tr w:rsidR="00D255DD" w:rsidRPr="00A309E8" w:rsidTr="00D255DD">
        <w:trPr>
          <w:jc w:val="center"/>
        </w:trPr>
        <w:tc>
          <w:tcPr>
            <w:tcW w:w="2053" w:type="dxa"/>
            <w:hideMark/>
          </w:tcPr>
          <w:p w:rsidR="00A309E8" w:rsidRPr="00A309E8" w:rsidRDefault="00A309E8" w:rsidP="0038353C">
            <w:pPr>
              <w:ind w:firstLine="284"/>
              <w:jc w:val="both"/>
              <w:rPr>
                <w:b/>
                <w:sz w:val="20"/>
                <w:lang w:val="es-EC"/>
              </w:rPr>
            </w:pPr>
            <w:r w:rsidRPr="00A309E8">
              <w:rPr>
                <w:b/>
                <w:sz w:val="20"/>
                <w:lang w:val="es-EC"/>
              </w:rPr>
              <w:t>Proteínas (g)</w:t>
            </w:r>
          </w:p>
        </w:tc>
        <w:tc>
          <w:tcPr>
            <w:tcW w:w="1174" w:type="dxa"/>
            <w:hideMark/>
          </w:tcPr>
          <w:p w:rsidR="00A309E8" w:rsidRPr="00A309E8" w:rsidRDefault="00A309E8" w:rsidP="0038353C">
            <w:pPr>
              <w:ind w:firstLine="284"/>
              <w:jc w:val="both"/>
              <w:rPr>
                <w:sz w:val="20"/>
                <w:lang w:val="es-EC"/>
              </w:rPr>
            </w:pPr>
            <w:r w:rsidRPr="00A309E8">
              <w:rPr>
                <w:sz w:val="20"/>
                <w:lang w:val="es-EC"/>
              </w:rPr>
              <w:t>8</w:t>
            </w:r>
          </w:p>
        </w:tc>
      </w:tr>
      <w:tr w:rsidR="00D255DD" w:rsidRPr="00A309E8" w:rsidTr="00D255DD">
        <w:trPr>
          <w:jc w:val="center"/>
        </w:trPr>
        <w:tc>
          <w:tcPr>
            <w:tcW w:w="2053" w:type="dxa"/>
            <w:hideMark/>
          </w:tcPr>
          <w:p w:rsidR="00A309E8" w:rsidRPr="00A309E8" w:rsidRDefault="00A309E8" w:rsidP="0038353C">
            <w:pPr>
              <w:ind w:firstLine="284"/>
              <w:jc w:val="both"/>
              <w:rPr>
                <w:b/>
                <w:sz w:val="20"/>
                <w:lang w:val="es-EC"/>
              </w:rPr>
            </w:pPr>
            <w:r w:rsidRPr="00A309E8">
              <w:rPr>
                <w:b/>
                <w:sz w:val="20"/>
                <w:lang w:val="es-EC"/>
              </w:rPr>
              <w:t>Grasas (g)</w:t>
            </w:r>
          </w:p>
        </w:tc>
        <w:tc>
          <w:tcPr>
            <w:tcW w:w="1174" w:type="dxa"/>
            <w:hideMark/>
          </w:tcPr>
          <w:p w:rsidR="00A309E8" w:rsidRPr="00A309E8" w:rsidRDefault="00A309E8" w:rsidP="0038353C">
            <w:pPr>
              <w:ind w:firstLine="284"/>
              <w:jc w:val="both"/>
              <w:rPr>
                <w:sz w:val="20"/>
                <w:lang w:val="es-EC"/>
              </w:rPr>
            </w:pPr>
            <w:r w:rsidRPr="00A309E8">
              <w:rPr>
                <w:sz w:val="20"/>
                <w:lang w:val="es-EC"/>
              </w:rPr>
              <w:t>0.7</w:t>
            </w:r>
          </w:p>
        </w:tc>
      </w:tr>
      <w:tr w:rsidR="00D255DD" w:rsidRPr="00A309E8" w:rsidTr="00D255DD">
        <w:trPr>
          <w:jc w:val="center"/>
        </w:trPr>
        <w:tc>
          <w:tcPr>
            <w:tcW w:w="2053" w:type="dxa"/>
            <w:hideMark/>
          </w:tcPr>
          <w:p w:rsidR="00A309E8" w:rsidRPr="00A309E8" w:rsidRDefault="00A309E8" w:rsidP="0038353C">
            <w:pPr>
              <w:ind w:firstLine="284"/>
              <w:jc w:val="both"/>
              <w:rPr>
                <w:b/>
                <w:sz w:val="20"/>
                <w:lang w:val="es-EC"/>
              </w:rPr>
            </w:pPr>
            <w:r w:rsidRPr="00A309E8">
              <w:rPr>
                <w:b/>
                <w:sz w:val="20"/>
                <w:lang w:val="es-EC"/>
              </w:rPr>
              <w:t>Carbohidratos (g)</w:t>
            </w:r>
          </w:p>
        </w:tc>
        <w:tc>
          <w:tcPr>
            <w:tcW w:w="1174" w:type="dxa"/>
            <w:hideMark/>
          </w:tcPr>
          <w:p w:rsidR="00A309E8" w:rsidRPr="00A309E8" w:rsidRDefault="00A309E8" w:rsidP="0038353C">
            <w:pPr>
              <w:ind w:firstLine="284"/>
              <w:jc w:val="both"/>
              <w:rPr>
                <w:sz w:val="20"/>
                <w:lang w:val="es-EC"/>
              </w:rPr>
            </w:pPr>
            <w:r w:rsidRPr="00A309E8">
              <w:rPr>
                <w:sz w:val="20"/>
                <w:lang w:val="es-EC"/>
              </w:rPr>
              <w:t>17.6</w:t>
            </w:r>
          </w:p>
        </w:tc>
      </w:tr>
      <w:tr w:rsidR="00D255DD" w:rsidRPr="00A309E8" w:rsidTr="00D255DD">
        <w:trPr>
          <w:jc w:val="center"/>
        </w:trPr>
        <w:tc>
          <w:tcPr>
            <w:tcW w:w="2053" w:type="dxa"/>
            <w:hideMark/>
          </w:tcPr>
          <w:p w:rsidR="00A309E8" w:rsidRPr="00A309E8" w:rsidRDefault="00A309E8" w:rsidP="0038353C">
            <w:pPr>
              <w:ind w:firstLine="284"/>
              <w:jc w:val="both"/>
              <w:rPr>
                <w:b/>
                <w:sz w:val="20"/>
                <w:lang w:val="es-EC"/>
              </w:rPr>
            </w:pPr>
            <w:r w:rsidRPr="00A309E8">
              <w:rPr>
                <w:b/>
                <w:sz w:val="20"/>
                <w:lang w:val="es-EC"/>
              </w:rPr>
              <w:t>Fibra cruda (g)</w:t>
            </w:r>
          </w:p>
        </w:tc>
        <w:tc>
          <w:tcPr>
            <w:tcW w:w="1174" w:type="dxa"/>
            <w:hideMark/>
          </w:tcPr>
          <w:p w:rsidR="00A309E8" w:rsidRPr="00A309E8" w:rsidRDefault="00A309E8" w:rsidP="0038353C">
            <w:pPr>
              <w:ind w:firstLine="284"/>
              <w:jc w:val="both"/>
              <w:rPr>
                <w:sz w:val="20"/>
                <w:lang w:val="es-EC"/>
              </w:rPr>
            </w:pPr>
            <w:r w:rsidRPr="00A309E8">
              <w:rPr>
                <w:sz w:val="20"/>
                <w:lang w:val="es-EC"/>
              </w:rPr>
              <w:t>0.30</w:t>
            </w:r>
          </w:p>
        </w:tc>
      </w:tr>
      <w:tr w:rsidR="00D255DD" w:rsidRPr="00A309E8" w:rsidTr="00D255DD">
        <w:trPr>
          <w:jc w:val="center"/>
        </w:trPr>
        <w:tc>
          <w:tcPr>
            <w:tcW w:w="2053" w:type="dxa"/>
            <w:hideMark/>
          </w:tcPr>
          <w:p w:rsidR="00A309E8" w:rsidRPr="00A309E8" w:rsidRDefault="00A309E8" w:rsidP="0038353C">
            <w:pPr>
              <w:ind w:firstLine="284"/>
              <w:jc w:val="both"/>
              <w:rPr>
                <w:b/>
                <w:sz w:val="20"/>
                <w:lang w:val="es-EC"/>
              </w:rPr>
            </w:pPr>
            <w:r w:rsidRPr="00A309E8">
              <w:rPr>
                <w:b/>
                <w:sz w:val="20"/>
                <w:lang w:val="es-EC"/>
              </w:rPr>
              <w:t>Cenizas (g)</w:t>
            </w:r>
          </w:p>
        </w:tc>
        <w:tc>
          <w:tcPr>
            <w:tcW w:w="1174" w:type="dxa"/>
            <w:hideMark/>
          </w:tcPr>
          <w:p w:rsidR="00A309E8" w:rsidRPr="00A309E8" w:rsidRDefault="00A309E8" w:rsidP="0038353C">
            <w:pPr>
              <w:ind w:firstLine="284"/>
              <w:jc w:val="both"/>
              <w:rPr>
                <w:sz w:val="20"/>
                <w:lang w:val="es-EC"/>
              </w:rPr>
            </w:pPr>
            <w:r w:rsidRPr="00A309E8">
              <w:rPr>
                <w:sz w:val="20"/>
                <w:lang w:val="es-EC"/>
              </w:rPr>
              <w:t>1.40</w:t>
            </w:r>
          </w:p>
        </w:tc>
      </w:tr>
      <w:tr w:rsidR="00D255DD" w:rsidRPr="00A309E8" w:rsidTr="00D255DD">
        <w:trPr>
          <w:jc w:val="center"/>
        </w:trPr>
        <w:tc>
          <w:tcPr>
            <w:tcW w:w="2053" w:type="dxa"/>
            <w:hideMark/>
          </w:tcPr>
          <w:p w:rsidR="00A309E8" w:rsidRPr="00A309E8" w:rsidRDefault="00A309E8" w:rsidP="0038353C">
            <w:pPr>
              <w:ind w:firstLine="284"/>
              <w:jc w:val="both"/>
              <w:rPr>
                <w:b/>
                <w:sz w:val="20"/>
                <w:lang w:val="es-EC"/>
              </w:rPr>
            </w:pPr>
            <w:r w:rsidRPr="00A309E8">
              <w:rPr>
                <w:b/>
                <w:sz w:val="20"/>
                <w:lang w:val="es-EC"/>
              </w:rPr>
              <w:t>Calcio (mg)</w:t>
            </w:r>
          </w:p>
        </w:tc>
        <w:tc>
          <w:tcPr>
            <w:tcW w:w="1174" w:type="dxa"/>
            <w:hideMark/>
          </w:tcPr>
          <w:p w:rsidR="00A309E8" w:rsidRPr="00A309E8" w:rsidRDefault="00A309E8" w:rsidP="0038353C">
            <w:pPr>
              <w:ind w:firstLine="284"/>
              <w:jc w:val="both"/>
              <w:rPr>
                <w:sz w:val="20"/>
                <w:lang w:val="es-EC"/>
              </w:rPr>
            </w:pPr>
            <w:r w:rsidRPr="00A309E8">
              <w:rPr>
                <w:sz w:val="20"/>
                <w:lang w:val="es-EC"/>
              </w:rPr>
              <w:t>37</w:t>
            </w:r>
          </w:p>
        </w:tc>
      </w:tr>
      <w:tr w:rsidR="00D255DD" w:rsidRPr="00A309E8" w:rsidTr="00D255DD">
        <w:trPr>
          <w:jc w:val="center"/>
        </w:trPr>
        <w:tc>
          <w:tcPr>
            <w:tcW w:w="2053" w:type="dxa"/>
            <w:hideMark/>
          </w:tcPr>
          <w:p w:rsidR="00A309E8" w:rsidRPr="00A309E8" w:rsidRDefault="00A309E8" w:rsidP="0038353C">
            <w:pPr>
              <w:ind w:firstLine="284"/>
              <w:jc w:val="both"/>
              <w:rPr>
                <w:b/>
                <w:sz w:val="20"/>
                <w:lang w:val="es-EC"/>
              </w:rPr>
            </w:pPr>
            <w:r w:rsidRPr="00A309E8">
              <w:rPr>
                <w:b/>
                <w:sz w:val="20"/>
                <w:lang w:val="es-EC"/>
              </w:rPr>
              <w:t>Fósforo (mg)</w:t>
            </w:r>
          </w:p>
        </w:tc>
        <w:tc>
          <w:tcPr>
            <w:tcW w:w="1174" w:type="dxa"/>
            <w:hideMark/>
          </w:tcPr>
          <w:p w:rsidR="00A309E8" w:rsidRPr="00A309E8" w:rsidRDefault="00A309E8" w:rsidP="0038353C">
            <w:pPr>
              <w:ind w:firstLine="284"/>
              <w:jc w:val="both"/>
              <w:rPr>
                <w:sz w:val="20"/>
                <w:lang w:val="es-EC"/>
              </w:rPr>
            </w:pPr>
            <w:r w:rsidRPr="00A309E8">
              <w:rPr>
                <w:sz w:val="20"/>
                <w:lang w:val="es-EC"/>
              </w:rPr>
              <w:t>130</w:t>
            </w:r>
          </w:p>
        </w:tc>
      </w:tr>
      <w:tr w:rsidR="00D255DD" w:rsidRPr="00A309E8" w:rsidTr="00D255DD">
        <w:trPr>
          <w:jc w:val="center"/>
        </w:trPr>
        <w:tc>
          <w:tcPr>
            <w:tcW w:w="2053" w:type="dxa"/>
            <w:hideMark/>
          </w:tcPr>
          <w:p w:rsidR="00A309E8" w:rsidRPr="00A309E8" w:rsidRDefault="00A309E8" w:rsidP="0038353C">
            <w:pPr>
              <w:ind w:firstLine="284"/>
              <w:jc w:val="both"/>
              <w:rPr>
                <w:b/>
                <w:sz w:val="20"/>
                <w:lang w:val="es-EC"/>
              </w:rPr>
            </w:pPr>
            <w:r w:rsidRPr="00A309E8">
              <w:rPr>
                <w:b/>
                <w:sz w:val="20"/>
                <w:lang w:val="es-EC"/>
              </w:rPr>
              <w:t>Hierro (mg)</w:t>
            </w:r>
          </w:p>
        </w:tc>
        <w:tc>
          <w:tcPr>
            <w:tcW w:w="1174" w:type="dxa"/>
            <w:hideMark/>
          </w:tcPr>
          <w:p w:rsidR="00A309E8" w:rsidRPr="00A309E8" w:rsidRDefault="00A309E8" w:rsidP="0038353C">
            <w:pPr>
              <w:ind w:firstLine="284"/>
              <w:jc w:val="both"/>
              <w:rPr>
                <w:sz w:val="20"/>
                <w:lang w:val="es-EC"/>
              </w:rPr>
            </w:pPr>
            <w:r w:rsidRPr="00A309E8">
              <w:rPr>
                <w:sz w:val="20"/>
                <w:lang w:val="es-EC"/>
              </w:rPr>
              <w:t>1.7</w:t>
            </w:r>
          </w:p>
        </w:tc>
      </w:tr>
      <w:tr w:rsidR="00D255DD" w:rsidRPr="00A309E8" w:rsidTr="00D255DD">
        <w:trPr>
          <w:jc w:val="center"/>
        </w:trPr>
        <w:tc>
          <w:tcPr>
            <w:tcW w:w="2053" w:type="dxa"/>
            <w:hideMark/>
          </w:tcPr>
          <w:p w:rsidR="00A309E8" w:rsidRPr="00A309E8" w:rsidRDefault="00A309E8" w:rsidP="0038353C">
            <w:pPr>
              <w:ind w:firstLine="284"/>
              <w:jc w:val="both"/>
              <w:rPr>
                <w:b/>
                <w:sz w:val="20"/>
                <w:lang w:val="es-EC"/>
              </w:rPr>
            </w:pPr>
            <w:r w:rsidRPr="00A309E8">
              <w:rPr>
                <w:b/>
                <w:sz w:val="20"/>
                <w:lang w:val="es-EC"/>
              </w:rPr>
              <w:t>Carotenos (mg)</w:t>
            </w:r>
          </w:p>
        </w:tc>
        <w:tc>
          <w:tcPr>
            <w:tcW w:w="1174" w:type="dxa"/>
            <w:hideMark/>
          </w:tcPr>
          <w:p w:rsidR="00A309E8" w:rsidRPr="00A309E8" w:rsidRDefault="00A309E8" w:rsidP="0038353C">
            <w:pPr>
              <w:ind w:firstLine="284"/>
              <w:jc w:val="both"/>
              <w:rPr>
                <w:sz w:val="20"/>
                <w:lang w:val="es-EC"/>
              </w:rPr>
            </w:pPr>
            <w:r w:rsidRPr="00A309E8">
              <w:rPr>
                <w:sz w:val="20"/>
                <w:lang w:val="es-EC"/>
              </w:rPr>
              <w:t>0.15</w:t>
            </w:r>
          </w:p>
        </w:tc>
      </w:tr>
      <w:tr w:rsidR="00D255DD" w:rsidRPr="00A309E8" w:rsidTr="00D255DD">
        <w:trPr>
          <w:jc w:val="center"/>
        </w:trPr>
        <w:tc>
          <w:tcPr>
            <w:tcW w:w="2053" w:type="dxa"/>
            <w:hideMark/>
          </w:tcPr>
          <w:p w:rsidR="00A309E8" w:rsidRPr="00A309E8" w:rsidRDefault="00A309E8" w:rsidP="0038353C">
            <w:pPr>
              <w:ind w:firstLine="284"/>
              <w:jc w:val="both"/>
              <w:rPr>
                <w:b/>
                <w:sz w:val="20"/>
                <w:lang w:val="es-EC"/>
              </w:rPr>
            </w:pPr>
            <w:r w:rsidRPr="00A309E8">
              <w:rPr>
                <w:b/>
                <w:sz w:val="20"/>
                <w:lang w:val="es-EC"/>
              </w:rPr>
              <w:t>Vitamina B1 (mg)</w:t>
            </w:r>
          </w:p>
        </w:tc>
        <w:tc>
          <w:tcPr>
            <w:tcW w:w="1174" w:type="dxa"/>
            <w:hideMark/>
          </w:tcPr>
          <w:p w:rsidR="00A309E8" w:rsidRPr="00A309E8" w:rsidRDefault="00A309E8" w:rsidP="0038353C">
            <w:pPr>
              <w:ind w:firstLine="284"/>
              <w:jc w:val="both"/>
              <w:rPr>
                <w:sz w:val="20"/>
                <w:lang w:val="es-EC"/>
              </w:rPr>
            </w:pPr>
            <w:r w:rsidRPr="00A309E8">
              <w:rPr>
                <w:sz w:val="20"/>
                <w:lang w:val="es-EC"/>
              </w:rPr>
              <w:t>0.33</w:t>
            </w:r>
          </w:p>
        </w:tc>
      </w:tr>
      <w:tr w:rsidR="00D255DD" w:rsidRPr="00A309E8" w:rsidTr="00D255DD">
        <w:trPr>
          <w:jc w:val="center"/>
        </w:trPr>
        <w:tc>
          <w:tcPr>
            <w:tcW w:w="2053" w:type="dxa"/>
            <w:hideMark/>
          </w:tcPr>
          <w:p w:rsidR="00A309E8" w:rsidRPr="00A309E8" w:rsidRDefault="00A309E8" w:rsidP="0038353C">
            <w:pPr>
              <w:ind w:firstLine="284"/>
              <w:jc w:val="both"/>
              <w:rPr>
                <w:b/>
                <w:sz w:val="20"/>
                <w:lang w:val="es-EC"/>
              </w:rPr>
            </w:pPr>
            <w:r w:rsidRPr="00A309E8">
              <w:rPr>
                <w:b/>
                <w:sz w:val="20"/>
                <w:lang w:val="es-EC"/>
              </w:rPr>
              <w:t>Vitamina B2 (mg)</w:t>
            </w:r>
          </w:p>
        </w:tc>
        <w:tc>
          <w:tcPr>
            <w:tcW w:w="1174" w:type="dxa"/>
            <w:hideMark/>
          </w:tcPr>
          <w:p w:rsidR="00A309E8" w:rsidRPr="00A309E8" w:rsidRDefault="00A309E8" w:rsidP="0038353C">
            <w:pPr>
              <w:ind w:firstLine="284"/>
              <w:jc w:val="both"/>
              <w:rPr>
                <w:sz w:val="20"/>
                <w:lang w:val="es-EC"/>
              </w:rPr>
            </w:pPr>
            <w:r w:rsidRPr="00A309E8">
              <w:rPr>
                <w:sz w:val="20"/>
                <w:lang w:val="es-EC"/>
              </w:rPr>
              <w:t>0.18</w:t>
            </w:r>
          </w:p>
        </w:tc>
      </w:tr>
      <w:tr w:rsidR="00D255DD" w:rsidRPr="00A309E8" w:rsidTr="00D255DD">
        <w:trPr>
          <w:trHeight w:val="488"/>
          <w:jc w:val="center"/>
        </w:trPr>
        <w:tc>
          <w:tcPr>
            <w:tcW w:w="2053" w:type="dxa"/>
            <w:hideMark/>
          </w:tcPr>
          <w:p w:rsidR="00A309E8" w:rsidRPr="00A309E8" w:rsidRDefault="00A309E8" w:rsidP="0038353C">
            <w:pPr>
              <w:ind w:firstLine="284"/>
              <w:jc w:val="both"/>
              <w:rPr>
                <w:b/>
                <w:sz w:val="20"/>
                <w:lang w:val="es-EC"/>
              </w:rPr>
            </w:pPr>
            <w:r w:rsidRPr="00A309E8">
              <w:rPr>
                <w:b/>
                <w:sz w:val="20"/>
                <w:lang w:val="es-EC"/>
              </w:rPr>
              <w:t>Vitamina C (mg)</w:t>
            </w:r>
          </w:p>
        </w:tc>
        <w:tc>
          <w:tcPr>
            <w:tcW w:w="1174" w:type="dxa"/>
            <w:hideMark/>
          </w:tcPr>
          <w:p w:rsidR="00A309E8" w:rsidRPr="00A309E8" w:rsidRDefault="00A309E8" w:rsidP="0038353C">
            <w:pPr>
              <w:ind w:firstLine="284"/>
              <w:jc w:val="both"/>
              <w:rPr>
                <w:sz w:val="20"/>
                <w:lang w:val="es-EC"/>
              </w:rPr>
            </w:pPr>
            <w:r w:rsidRPr="00A309E8">
              <w:rPr>
                <w:sz w:val="20"/>
                <w:lang w:val="es-EC"/>
              </w:rPr>
              <w:t>5</w:t>
            </w:r>
          </w:p>
        </w:tc>
      </w:tr>
      <w:tr w:rsidR="00A309E8" w:rsidRPr="00A309E8" w:rsidTr="00D255DD">
        <w:trPr>
          <w:trHeight w:val="488"/>
          <w:jc w:val="center"/>
        </w:trPr>
        <w:tc>
          <w:tcPr>
            <w:tcW w:w="3227" w:type="dxa"/>
            <w:gridSpan w:val="2"/>
            <w:vAlign w:val="center"/>
            <w:hideMark/>
          </w:tcPr>
          <w:p w:rsidR="00A309E8" w:rsidRPr="00A309E8" w:rsidRDefault="00A309E8" w:rsidP="00292511">
            <w:pPr>
              <w:ind w:firstLine="284"/>
              <w:jc w:val="both"/>
              <w:rPr>
                <w:sz w:val="20"/>
                <w:lang w:val="es-EC"/>
              </w:rPr>
            </w:pPr>
            <w:r w:rsidRPr="00A309E8">
              <w:rPr>
                <w:b/>
                <w:iCs/>
                <w:sz w:val="20"/>
                <w:lang w:val="es-ES"/>
              </w:rPr>
              <w:t>Fuente</w:t>
            </w:r>
            <w:r w:rsidR="00292511">
              <w:rPr>
                <w:b/>
                <w:iCs/>
                <w:sz w:val="20"/>
                <w:lang w:val="es-ES"/>
              </w:rPr>
              <w:t xml:space="preserve"> (5)</w:t>
            </w:r>
            <w:r w:rsidRPr="00A309E8">
              <w:rPr>
                <w:b/>
                <w:iCs/>
                <w:sz w:val="20"/>
                <w:lang w:val="es-ES"/>
              </w:rPr>
              <w:t xml:space="preserve">: </w:t>
            </w:r>
            <w:r w:rsidRPr="00A309E8">
              <w:rPr>
                <w:i/>
                <w:iCs/>
                <w:sz w:val="20"/>
                <w:lang w:val="es-ES"/>
              </w:rPr>
              <w:t>Las leguminosas de grano en la agricultura moderna.</w:t>
            </w:r>
          </w:p>
        </w:tc>
      </w:tr>
    </w:tbl>
    <w:p w:rsidR="00A309E8" w:rsidRPr="00A309E8" w:rsidRDefault="00A309E8" w:rsidP="0038353C">
      <w:pPr>
        <w:ind w:firstLine="284"/>
        <w:jc w:val="both"/>
        <w:rPr>
          <w:sz w:val="20"/>
          <w:lang w:val="es-EC"/>
        </w:rPr>
      </w:pPr>
    </w:p>
    <w:p w:rsidR="00A309E8" w:rsidRPr="00CA3548" w:rsidRDefault="00D255DD" w:rsidP="0038353C">
      <w:pPr>
        <w:tabs>
          <w:tab w:val="left" w:pos="284"/>
        </w:tabs>
        <w:jc w:val="both"/>
        <w:rPr>
          <w:b/>
          <w:sz w:val="22"/>
          <w:szCs w:val="22"/>
          <w:lang w:val="es-ES"/>
        </w:rPr>
      </w:pPr>
      <w:r w:rsidRPr="00CA3548">
        <w:rPr>
          <w:b/>
          <w:sz w:val="22"/>
          <w:szCs w:val="22"/>
          <w:lang w:val="es-ES"/>
        </w:rPr>
        <w:t xml:space="preserve">1.2 </w:t>
      </w:r>
      <w:r w:rsidR="00CA3548" w:rsidRPr="00CA3548">
        <w:rPr>
          <w:b/>
          <w:sz w:val="22"/>
          <w:szCs w:val="22"/>
          <w:lang w:val="es-ES"/>
        </w:rPr>
        <w:t xml:space="preserve"> Secado </w:t>
      </w:r>
    </w:p>
    <w:p w:rsidR="00A309E8" w:rsidRDefault="00A309E8" w:rsidP="0038353C">
      <w:pPr>
        <w:ind w:firstLine="284"/>
        <w:jc w:val="both"/>
        <w:rPr>
          <w:sz w:val="20"/>
          <w:lang w:val="es-ES"/>
        </w:rPr>
      </w:pPr>
    </w:p>
    <w:p w:rsidR="00CA3548" w:rsidRPr="00CA3548" w:rsidRDefault="00CA3548" w:rsidP="0038353C">
      <w:pPr>
        <w:jc w:val="both"/>
        <w:rPr>
          <w:sz w:val="20"/>
          <w:lang w:val="es-EC"/>
        </w:rPr>
      </w:pPr>
      <w:r w:rsidRPr="00CA3548">
        <w:rPr>
          <w:b/>
          <w:bCs/>
          <w:sz w:val="20"/>
          <w:lang w:val="es-EC"/>
        </w:rPr>
        <w:t>Velocidad de secado</w:t>
      </w:r>
      <w:r w:rsidRPr="00CA3548">
        <w:rPr>
          <w:sz w:val="20"/>
          <w:lang w:val="es-EC"/>
        </w:rPr>
        <w:t>.</w:t>
      </w:r>
    </w:p>
    <w:p w:rsidR="00CA3548" w:rsidRDefault="00CA3548" w:rsidP="0038353C">
      <w:pPr>
        <w:ind w:firstLine="284"/>
        <w:jc w:val="both"/>
        <w:rPr>
          <w:sz w:val="20"/>
          <w:lang w:val="es-EC"/>
        </w:rPr>
      </w:pPr>
    </w:p>
    <w:p w:rsidR="00CA3548" w:rsidRPr="00CA3548" w:rsidRDefault="00CA3548" w:rsidP="0038353C">
      <w:pPr>
        <w:ind w:firstLine="284"/>
        <w:jc w:val="both"/>
        <w:rPr>
          <w:sz w:val="20"/>
          <w:lang w:val="es-EC"/>
        </w:rPr>
      </w:pPr>
      <w:r w:rsidRPr="00CA3548">
        <w:rPr>
          <w:sz w:val="20"/>
          <w:lang w:val="es-EC"/>
        </w:rPr>
        <w:t xml:space="preserve">Entendemos por velocidad de secado a la cantidad de agua que se consigue eliminar por unidad de tiempo. En muchas ocasiones esta velocidad es una velocidad específica, referida a la unidad de masa de sólido seco ó referida a la superficie de producto. La velocidad de secado no es la misma durante todo el proceso. </w:t>
      </w:r>
    </w:p>
    <w:p w:rsidR="00CA3548" w:rsidRPr="00CA3548" w:rsidRDefault="00CA3548" w:rsidP="0038353C">
      <w:pPr>
        <w:ind w:firstLine="284"/>
        <w:jc w:val="both"/>
        <w:rPr>
          <w:sz w:val="20"/>
          <w:lang w:val="es-EC"/>
        </w:rPr>
      </w:pPr>
    </w:p>
    <w:p w:rsidR="00CA3548" w:rsidRPr="00CA3548" w:rsidRDefault="00CA3548" w:rsidP="0038353C">
      <w:pPr>
        <w:ind w:firstLine="284"/>
        <w:jc w:val="both"/>
        <w:rPr>
          <w:sz w:val="20"/>
          <w:lang w:val="es-EC"/>
        </w:rPr>
      </w:pPr>
      <w:r w:rsidRPr="00CA3548">
        <w:rPr>
          <w:sz w:val="20"/>
          <w:lang w:val="es-EC"/>
        </w:rPr>
        <w:t xml:space="preserve">La representación gráfica de la velocidad de secado frente a la humedad del producto o frente al tiempo se denomina </w:t>
      </w:r>
      <w:r w:rsidRPr="00CA3548">
        <w:rPr>
          <w:b/>
          <w:bCs/>
          <w:sz w:val="20"/>
          <w:lang w:val="es-EC"/>
        </w:rPr>
        <w:t>“curva de secado</w:t>
      </w:r>
      <w:r w:rsidRPr="00CA3548">
        <w:rPr>
          <w:sz w:val="20"/>
          <w:lang w:val="es-EC"/>
        </w:rPr>
        <w:t>”, y serán diferentes según sea el tipo de producto a deshidratar.</w:t>
      </w:r>
    </w:p>
    <w:p w:rsidR="00CA3548" w:rsidRPr="00CA3548" w:rsidRDefault="00CA3548" w:rsidP="0038353C">
      <w:pPr>
        <w:ind w:firstLine="284"/>
        <w:jc w:val="both"/>
        <w:rPr>
          <w:sz w:val="20"/>
          <w:lang w:val="es-EC"/>
        </w:rPr>
      </w:pPr>
    </w:p>
    <w:p w:rsidR="00CA3548" w:rsidRPr="00CA3548" w:rsidRDefault="00CA3548" w:rsidP="0038353C">
      <w:pPr>
        <w:ind w:firstLine="284"/>
        <w:jc w:val="both"/>
        <w:rPr>
          <w:sz w:val="20"/>
          <w:lang w:val="es-EC"/>
        </w:rPr>
      </w:pPr>
      <w:r w:rsidRPr="00CA3548">
        <w:rPr>
          <w:sz w:val="20"/>
          <w:lang w:val="es-EC"/>
        </w:rPr>
        <w:t>Se utilizó la siguiente fórmula para determinar la velocidad de secado:</w:t>
      </w:r>
    </w:p>
    <w:p w:rsidR="00CA3548" w:rsidRPr="00CA3548" w:rsidRDefault="00CA3548" w:rsidP="0038353C">
      <w:pPr>
        <w:ind w:firstLine="284"/>
        <w:jc w:val="both"/>
        <w:rPr>
          <w:sz w:val="20"/>
          <w:lang w:val="es-EC"/>
        </w:rPr>
      </w:pPr>
      <w:r w:rsidRPr="00CA3548">
        <w:rPr>
          <w:sz w:val="20"/>
          <w:lang w:val="es-EC"/>
        </w:rPr>
        <w:pict>
          <v:shapetype id="_x0000_t202" coordsize="21600,21600" o:spt="202" path="m,l,21600r21600,l21600,xe">
            <v:stroke joinstyle="miter"/>
            <v:path gradientshapeok="t" o:connecttype="rect"/>
          </v:shapetype>
          <v:shape id="_x0000_s1044" type="#_x0000_t202" style="position:absolute;left:0;text-align:left;margin-left:159.7pt;margin-top:8.55pt;width:76.4pt;height:24.7pt;z-index:251652096">
            <v:textbox style="mso-next-textbox:#_x0000_s1044">
              <w:txbxContent>
                <w:p w:rsidR="008228C5" w:rsidRPr="00CA3548" w:rsidRDefault="008228C5" w:rsidP="00CA3548">
                  <w:pPr>
                    <w:jc w:val="center"/>
                    <w:rPr>
                      <w:sz w:val="20"/>
                    </w:rPr>
                  </w:pPr>
                  <w:r w:rsidRPr="00CA3548">
                    <w:rPr>
                      <w:sz w:val="20"/>
                    </w:rPr>
                    <w:t>Ecuación 1.1</w:t>
                  </w:r>
                </w:p>
              </w:txbxContent>
            </v:textbox>
          </v:shape>
        </w:pict>
      </w:r>
      <w:r w:rsidRPr="00CA3548">
        <w:rPr>
          <w:sz w:val="20"/>
          <w:lang w:val="es-E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 o:spid="_x0000_s1040" type="#_x0000_t75" style="position:absolute;left:0;text-align:left;margin-left:83.7pt;margin-top:3.75pt;width:76pt;height:34pt;z-index:251648000">
            <v:imagedata r:id="rId10" o:title=""/>
          </v:shape>
          <o:OLEObject Type="Embed" ProgID="Equation.3" ShapeID="Object 7" DrawAspect="Content" ObjectID="_1368952393" r:id="rId11"/>
        </w:pict>
      </w:r>
    </w:p>
    <w:p w:rsidR="00CA3548" w:rsidRPr="00CA3548" w:rsidRDefault="00CA3548" w:rsidP="0038353C">
      <w:pPr>
        <w:ind w:firstLine="284"/>
        <w:jc w:val="both"/>
        <w:rPr>
          <w:sz w:val="20"/>
          <w:lang w:val="es-EC"/>
        </w:rPr>
      </w:pPr>
    </w:p>
    <w:p w:rsidR="00CA3548" w:rsidRPr="00CA3548" w:rsidRDefault="00CA3548" w:rsidP="0038353C">
      <w:pPr>
        <w:ind w:firstLine="284"/>
        <w:jc w:val="both"/>
        <w:rPr>
          <w:sz w:val="20"/>
          <w:lang w:val="es-EC"/>
        </w:rPr>
      </w:pPr>
      <w:r w:rsidRPr="00CA3548">
        <w:rPr>
          <w:sz w:val="20"/>
          <w:lang w:val="es-ES"/>
        </w:rPr>
        <w:t>Donde:</w:t>
      </w:r>
    </w:p>
    <w:p w:rsidR="00CA3548" w:rsidRPr="00CA3548" w:rsidRDefault="00CA3548" w:rsidP="0038353C">
      <w:pPr>
        <w:ind w:firstLine="284"/>
        <w:jc w:val="both"/>
        <w:rPr>
          <w:sz w:val="20"/>
          <w:lang w:val="es-EC"/>
        </w:rPr>
      </w:pPr>
      <w:r w:rsidRPr="00CA3548">
        <w:rPr>
          <w:sz w:val="20"/>
          <w:lang w:val="es-ES"/>
        </w:rPr>
        <w:t>R: velocidad de secado</w:t>
      </w:r>
    </w:p>
    <w:p w:rsidR="00CA3548" w:rsidRPr="00CA3548" w:rsidRDefault="00CA3548" w:rsidP="0038353C">
      <w:pPr>
        <w:ind w:firstLine="284"/>
        <w:jc w:val="both"/>
        <w:rPr>
          <w:sz w:val="20"/>
          <w:lang w:val="es-EC"/>
        </w:rPr>
      </w:pPr>
      <w:r w:rsidRPr="00CA3548">
        <w:rPr>
          <w:sz w:val="20"/>
          <w:lang w:val="es-ES"/>
        </w:rPr>
        <w:t>Ws: Kg de sólidos secos</w:t>
      </w:r>
    </w:p>
    <w:p w:rsidR="00CA3548" w:rsidRPr="00CA3548" w:rsidRDefault="00CA3548" w:rsidP="0038353C">
      <w:pPr>
        <w:ind w:firstLine="284"/>
        <w:jc w:val="both"/>
        <w:rPr>
          <w:sz w:val="20"/>
          <w:lang w:val="es-ES"/>
        </w:rPr>
      </w:pPr>
      <w:r w:rsidRPr="00CA3548">
        <w:rPr>
          <w:sz w:val="20"/>
          <w:lang w:val="es-ES"/>
        </w:rPr>
        <w:t>A: área superficial de secado</w:t>
      </w:r>
    </w:p>
    <w:p w:rsidR="00CA3548" w:rsidRPr="00CA3548" w:rsidRDefault="00CA3548" w:rsidP="0038353C">
      <w:pPr>
        <w:ind w:firstLine="284"/>
        <w:jc w:val="both"/>
        <w:rPr>
          <w:sz w:val="20"/>
          <w:lang w:val="es-EC"/>
        </w:rPr>
      </w:pPr>
    </w:p>
    <w:p w:rsidR="00CA3548" w:rsidRPr="00CA3548" w:rsidRDefault="00CA3548" w:rsidP="0038353C">
      <w:pPr>
        <w:numPr>
          <w:ilvl w:val="0"/>
          <w:numId w:val="23"/>
        </w:numPr>
        <w:jc w:val="both"/>
        <w:rPr>
          <w:sz w:val="20"/>
          <w:lang w:val="es-EC"/>
        </w:rPr>
      </w:pPr>
      <w:r w:rsidRPr="00CA3548">
        <w:rPr>
          <w:sz w:val="20"/>
          <w:lang w:val="es-EC"/>
        </w:rPr>
        <w:t>El valor de Ws se obtiene de:</w:t>
      </w:r>
    </w:p>
    <w:p w:rsidR="00CA3548" w:rsidRPr="00CA3548" w:rsidRDefault="00CA3548" w:rsidP="0038353C">
      <w:pPr>
        <w:ind w:firstLine="284"/>
        <w:jc w:val="both"/>
        <w:rPr>
          <w:sz w:val="20"/>
          <w:lang w:val="es-EC"/>
        </w:rPr>
      </w:pPr>
    </w:p>
    <w:p w:rsidR="00CA3548" w:rsidRPr="00CA3548" w:rsidRDefault="00C91702" w:rsidP="0038353C">
      <w:pPr>
        <w:ind w:firstLine="284"/>
        <w:jc w:val="both"/>
        <w:rPr>
          <w:sz w:val="20"/>
          <w:lang w:val="es-EC"/>
        </w:rPr>
      </w:pPr>
      <w:r w:rsidRPr="00CA3548">
        <w:rPr>
          <w:sz w:val="20"/>
          <w:lang w:val="es-EC"/>
        </w:rPr>
        <w:pict>
          <v:shape id="_x0000_s1045" type="#_x0000_t202" style="position:absolute;left:0;text-align:left;margin-left:134.9pt;margin-top:12.7pt;width:72.2pt;height:24.7pt;z-index:251653120">
            <v:textbox style="mso-next-textbox:#_x0000_s1045">
              <w:txbxContent>
                <w:p w:rsidR="008228C5" w:rsidRPr="00CA3548" w:rsidRDefault="008228C5" w:rsidP="00CA3548">
                  <w:pPr>
                    <w:jc w:val="center"/>
                    <w:rPr>
                      <w:sz w:val="20"/>
                    </w:rPr>
                  </w:pPr>
                  <w:r w:rsidRPr="00CA3548">
                    <w:rPr>
                      <w:sz w:val="20"/>
                    </w:rPr>
                    <w:t>Ecuación 1.2</w:t>
                  </w:r>
                </w:p>
              </w:txbxContent>
            </v:textbox>
          </v:shape>
        </w:pict>
      </w:r>
      <w:r w:rsidRPr="00CA3548">
        <w:rPr>
          <w:sz w:val="20"/>
          <w:lang w:val="es-EC"/>
        </w:rPr>
        <w:pict>
          <v:shape id="Object 61" o:spid="_x0000_s1041" type="#_x0000_t75" style="position:absolute;left:0;text-align:left;margin-left:57.45pt;margin-top:6.4pt;width:67.95pt;height:31pt;z-index:251649024">
            <v:imagedata r:id="rId12" o:title=""/>
          </v:shape>
          <o:OLEObject Type="Embed" ProgID="Equation.3" ShapeID="Object 61" DrawAspect="Content" ObjectID="_1368952394" r:id="rId13"/>
        </w:pict>
      </w:r>
    </w:p>
    <w:p w:rsidR="00CA3548" w:rsidRPr="00CA3548" w:rsidRDefault="00CA3548" w:rsidP="0038353C">
      <w:pPr>
        <w:ind w:firstLine="284"/>
        <w:jc w:val="both"/>
        <w:rPr>
          <w:sz w:val="20"/>
          <w:lang w:val="es-EC"/>
        </w:rPr>
      </w:pPr>
      <w:r w:rsidRPr="00CA3548">
        <w:rPr>
          <w:sz w:val="20"/>
          <w:lang w:val="es-ES"/>
        </w:rPr>
        <w:lastRenderedPageBreak/>
        <w:t>Donde:</w:t>
      </w:r>
    </w:p>
    <w:p w:rsidR="00CA3548" w:rsidRPr="00CA3548" w:rsidRDefault="00CA3548" w:rsidP="0038353C">
      <w:pPr>
        <w:ind w:firstLine="284"/>
        <w:jc w:val="both"/>
        <w:rPr>
          <w:sz w:val="20"/>
          <w:lang w:val="es-EC"/>
        </w:rPr>
      </w:pPr>
      <w:r w:rsidRPr="00CA3548">
        <w:rPr>
          <w:sz w:val="20"/>
          <w:lang w:val="es-ES"/>
        </w:rPr>
        <w:t>W:    peso inicial de la muestra en Kg</w:t>
      </w:r>
    </w:p>
    <w:p w:rsidR="00CA3548" w:rsidRPr="00CA3548" w:rsidRDefault="00CA3548" w:rsidP="0038353C">
      <w:pPr>
        <w:ind w:firstLine="284"/>
        <w:jc w:val="both"/>
        <w:rPr>
          <w:sz w:val="20"/>
          <w:lang w:val="es-EC"/>
        </w:rPr>
      </w:pPr>
      <w:r w:rsidRPr="00CA3548">
        <w:rPr>
          <w:sz w:val="20"/>
          <w:lang w:val="es-ES"/>
        </w:rPr>
        <w:t>%ss: % de sólidos secos presentes en la    muestra</w:t>
      </w:r>
    </w:p>
    <w:p w:rsidR="00CA3548" w:rsidRPr="00CA3548" w:rsidRDefault="00CA3548" w:rsidP="0038353C">
      <w:pPr>
        <w:ind w:firstLine="284"/>
        <w:jc w:val="both"/>
        <w:rPr>
          <w:sz w:val="20"/>
          <w:lang w:val="es-EC"/>
        </w:rPr>
      </w:pPr>
    </w:p>
    <w:p w:rsidR="00CA3548" w:rsidRPr="00CA3548" w:rsidRDefault="00CA3548" w:rsidP="0038353C">
      <w:pPr>
        <w:ind w:firstLine="284"/>
        <w:jc w:val="both"/>
        <w:rPr>
          <w:b/>
          <w:sz w:val="20"/>
          <w:lang w:val="es-EC"/>
        </w:rPr>
      </w:pPr>
    </w:p>
    <w:p w:rsidR="00CA3548" w:rsidRPr="00CA3548" w:rsidRDefault="00CA3548" w:rsidP="0038353C">
      <w:pPr>
        <w:ind w:firstLine="284"/>
        <w:jc w:val="both"/>
        <w:rPr>
          <w:sz w:val="20"/>
          <w:lang w:val="es-EC"/>
        </w:rPr>
      </w:pPr>
      <w:r w:rsidRPr="00CA3548">
        <w:rPr>
          <w:sz w:val="20"/>
          <w:lang w:val="es-EC"/>
        </w:rPr>
        <w:t>Para complementar y graficar las curvas de secado se aplicaran las siguientes fórmulas para el cálculo de:</w:t>
      </w:r>
    </w:p>
    <w:p w:rsidR="00CA3548" w:rsidRPr="00CA3548" w:rsidRDefault="00CA3548" w:rsidP="0038353C">
      <w:pPr>
        <w:numPr>
          <w:ilvl w:val="0"/>
          <w:numId w:val="22"/>
        </w:numPr>
        <w:jc w:val="both"/>
        <w:rPr>
          <w:sz w:val="20"/>
          <w:lang w:val="es-EC"/>
        </w:rPr>
      </w:pPr>
      <w:r w:rsidRPr="00CA3548">
        <w:rPr>
          <w:sz w:val="20"/>
          <w:lang w:val="es-EC"/>
        </w:rPr>
        <w:t xml:space="preserve">Humedad en base seca </w:t>
      </w:r>
    </w:p>
    <w:p w:rsidR="00CA3548" w:rsidRPr="00CA3548" w:rsidRDefault="00CA3548" w:rsidP="0038353C">
      <w:pPr>
        <w:ind w:firstLine="284"/>
        <w:jc w:val="both"/>
        <w:rPr>
          <w:sz w:val="20"/>
          <w:lang w:val="es-EC"/>
        </w:rPr>
      </w:pPr>
      <w:r w:rsidRPr="00CA3548">
        <w:rPr>
          <w:sz w:val="20"/>
          <w:lang w:val="es-EC"/>
        </w:rPr>
        <w:pict>
          <v:shape id="Object 66" o:spid="_x0000_s1042" type="#_x0000_t75" style="position:absolute;left:0;text-align:left;margin-left:105.15pt;margin-top:7.8pt;width:62pt;height:34pt;z-index:251650048">
            <v:imagedata r:id="rId14" o:title=""/>
          </v:shape>
          <o:OLEObject Type="Embed" ProgID="Equation.3" ShapeID="Object 66" DrawAspect="Content" ObjectID="_1368952395" r:id="rId15"/>
        </w:pict>
      </w:r>
    </w:p>
    <w:p w:rsidR="00CA3548" w:rsidRPr="00CA3548" w:rsidRDefault="00CA3548" w:rsidP="0038353C">
      <w:pPr>
        <w:ind w:firstLine="284"/>
        <w:jc w:val="both"/>
        <w:rPr>
          <w:sz w:val="20"/>
          <w:lang w:val="es-EC"/>
        </w:rPr>
      </w:pPr>
      <w:r>
        <w:rPr>
          <w:noProof/>
          <w:sz w:val="20"/>
          <w:lang w:val="es-EC" w:eastAsia="es-EC"/>
        </w:rPr>
        <w:pict>
          <v:shape id="_x0000_s1048" type="#_x0000_t202" style="position:absolute;left:0;text-align:left;margin-left:173.1pt;margin-top:1.3pt;width:72.2pt;height:24.7pt;z-index:251654144">
            <v:textbox style="mso-next-textbox:#_x0000_s1048">
              <w:txbxContent>
                <w:p w:rsidR="008228C5" w:rsidRPr="00CA3548" w:rsidRDefault="008228C5" w:rsidP="00CA3548">
                  <w:pPr>
                    <w:jc w:val="center"/>
                    <w:rPr>
                      <w:sz w:val="20"/>
                    </w:rPr>
                  </w:pPr>
                  <w:r>
                    <w:rPr>
                      <w:sz w:val="20"/>
                    </w:rPr>
                    <w:t>Ecuación 1.3</w:t>
                  </w:r>
                </w:p>
              </w:txbxContent>
            </v:textbox>
          </v:shape>
        </w:pict>
      </w:r>
    </w:p>
    <w:p w:rsidR="00CA3548" w:rsidRPr="00CA3548" w:rsidRDefault="00CA3548" w:rsidP="0038353C">
      <w:pPr>
        <w:ind w:firstLine="284"/>
        <w:jc w:val="both"/>
        <w:rPr>
          <w:b/>
          <w:sz w:val="20"/>
          <w:lang w:val="es-EC"/>
        </w:rPr>
      </w:pPr>
    </w:p>
    <w:p w:rsidR="00CA3548" w:rsidRPr="00CA3548" w:rsidRDefault="00CA3548" w:rsidP="0038353C">
      <w:pPr>
        <w:ind w:firstLine="284"/>
        <w:jc w:val="both"/>
        <w:rPr>
          <w:b/>
          <w:sz w:val="20"/>
          <w:lang w:val="es-EC"/>
        </w:rPr>
      </w:pPr>
    </w:p>
    <w:p w:rsidR="00CA3548" w:rsidRPr="00CA3548" w:rsidRDefault="00CA3548" w:rsidP="0038353C">
      <w:pPr>
        <w:ind w:firstLine="284"/>
        <w:jc w:val="both"/>
        <w:rPr>
          <w:b/>
          <w:sz w:val="20"/>
          <w:lang w:val="es-EC"/>
        </w:rPr>
      </w:pPr>
    </w:p>
    <w:p w:rsidR="00CA3548" w:rsidRPr="00CA3548" w:rsidRDefault="00CA3548" w:rsidP="0038353C">
      <w:pPr>
        <w:numPr>
          <w:ilvl w:val="0"/>
          <w:numId w:val="22"/>
        </w:numPr>
        <w:jc w:val="both"/>
        <w:rPr>
          <w:sz w:val="20"/>
          <w:lang w:val="es-EC"/>
        </w:rPr>
      </w:pPr>
      <w:r w:rsidRPr="00CA3548">
        <w:rPr>
          <w:sz w:val="20"/>
          <w:lang w:val="es-EC"/>
        </w:rPr>
        <w:t>Humedad libre</w:t>
      </w:r>
      <w:r w:rsidRPr="00CA3548">
        <w:rPr>
          <w:sz w:val="20"/>
          <w:vertAlign w:val="superscript"/>
          <w:lang w:val="es-EC"/>
        </w:rPr>
        <w:footnoteReference w:id="2"/>
      </w:r>
    </w:p>
    <w:p w:rsidR="00CA3548" w:rsidRPr="00CA3548" w:rsidRDefault="00CA3548" w:rsidP="0038353C">
      <w:pPr>
        <w:ind w:firstLine="284"/>
        <w:jc w:val="both"/>
        <w:rPr>
          <w:sz w:val="20"/>
          <w:lang w:val="es-EC"/>
        </w:rPr>
      </w:pPr>
      <w:r>
        <w:rPr>
          <w:noProof/>
          <w:sz w:val="20"/>
          <w:lang w:val="es-EC" w:eastAsia="es-EC"/>
        </w:rPr>
        <w:pict>
          <v:shape id="_x0000_s1049" type="#_x0000_t202" style="position:absolute;left:0;text-align:left;margin-left:173.1pt;margin-top:9.85pt;width:72.2pt;height:24.7pt;z-index:251655168">
            <v:textbox style="mso-next-textbox:#_x0000_s1049">
              <w:txbxContent>
                <w:p w:rsidR="008228C5" w:rsidRPr="00CA3548" w:rsidRDefault="008228C5" w:rsidP="00CA3548">
                  <w:pPr>
                    <w:jc w:val="center"/>
                    <w:rPr>
                      <w:sz w:val="20"/>
                    </w:rPr>
                  </w:pPr>
                  <w:r>
                    <w:rPr>
                      <w:sz w:val="20"/>
                    </w:rPr>
                    <w:t>Ecuación 1.4</w:t>
                  </w:r>
                </w:p>
              </w:txbxContent>
            </v:textbox>
          </v:shape>
        </w:pict>
      </w:r>
      <w:r w:rsidRPr="00CA3548">
        <w:rPr>
          <w:sz w:val="20"/>
          <w:lang w:val="es-EC"/>
        </w:rPr>
        <w:pict>
          <v:shape id="_x0000_s1043" type="#_x0000_t75" style="position:absolute;left:0;text-align:left;margin-left:91.65pt;margin-top:9.85pt;width:66pt;height:13.95pt;z-index:251651072">
            <v:fill o:detectmouseclick="t"/>
            <v:imagedata r:id="rId16" o:title=""/>
          </v:shape>
          <o:OLEObject Type="Embed" ProgID="Equation.3" ShapeID="_x0000_s1043" DrawAspect="Content" ObjectID="_1368952396" r:id="rId17"/>
        </w:pict>
      </w:r>
    </w:p>
    <w:p w:rsidR="00CA3548" w:rsidRPr="00CA3548" w:rsidRDefault="00CA3548" w:rsidP="0038353C">
      <w:pPr>
        <w:ind w:firstLine="284"/>
        <w:jc w:val="both"/>
        <w:rPr>
          <w:b/>
          <w:sz w:val="20"/>
          <w:lang w:val="es-EC"/>
        </w:rPr>
      </w:pPr>
    </w:p>
    <w:p w:rsidR="00CA3548" w:rsidRPr="00CA3548" w:rsidRDefault="00CA3548" w:rsidP="0038353C">
      <w:pPr>
        <w:ind w:firstLine="284"/>
        <w:jc w:val="both"/>
        <w:rPr>
          <w:sz w:val="20"/>
          <w:lang w:val="es-EC"/>
        </w:rPr>
      </w:pPr>
      <w:r w:rsidRPr="00CA3548">
        <w:rPr>
          <w:sz w:val="20"/>
          <w:lang w:val="es-ES"/>
        </w:rPr>
        <w:t xml:space="preserve">Donde: </w:t>
      </w:r>
    </w:p>
    <w:p w:rsidR="00CA3548" w:rsidRPr="00CA3548" w:rsidRDefault="00CA3548" w:rsidP="0038353C">
      <w:pPr>
        <w:ind w:firstLine="284"/>
        <w:jc w:val="both"/>
        <w:rPr>
          <w:sz w:val="20"/>
          <w:lang w:val="es-EC"/>
        </w:rPr>
      </w:pPr>
      <w:r w:rsidRPr="00CA3548">
        <w:rPr>
          <w:sz w:val="20"/>
          <w:lang w:val="es-ES"/>
        </w:rPr>
        <w:t>Xt: humedad en base seca</w:t>
      </w:r>
    </w:p>
    <w:p w:rsidR="00CA3548" w:rsidRPr="00CA3548" w:rsidRDefault="00CA3548" w:rsidP="0038353C">
      <w:pPr>
        <w:ind w:firstLine="284"/>
        <w:jc w:val="both"/>
        <w:rPr>
          <w:sz w:val="20"/>
          <w:lang w:val="es-EC"/>
        </w:rPr>
      </w:pPr>
      <w:r w:rsidRPr="00CA3548">
        <w:rPr>
          <w:sz w:val="20"/>
          <w:vertAlign w:val="superscript"/>
          <w:lang w:val="es-ES"/>
        </w:rPr>
        <w:footnoteReference w:id="3"/>
      </w:r>
      <w:r w:rsidRPr="00CA3548">
        <w:rPr>
          <w:sz w:val="20"/>
          <w:lang w:val="es-ES"/>
        </w:rPr>
        <w:t>X*: humedad de equilibrio</w:t>
      </w:r>
    </w:p>
    <w:p w:rsidR="00CA3548" w:rsidRPr="008228C5" w:rsidRDefault="00CA3548" w:rsidP="0038353C">
      <w:pPr>
        <w:tabs>
          <w:tab w:val="left" w:pos="284"/>
        </w:tabs>
        <w:jc w:val="both"/>
        <w:rPr>
          <w:b/>
          <w:sz w:val="22"/>
          <w:szCs w:val="22"/>
          <w:lang w:val="es-ES"/>
        </w:rPr>
      </w:pPr>
    </w:p>
    <w:p w:rsidR="00CA3548" w:rsidRDefault="008228C5" w:rsidP="0038353C">
      <w:pPr>
        <w:tabs>
          <w:tab w:val="left" w:pos="284"/>
        </w:tabs>
        <w:jc w:val="both"/>
        <w:rPr>
          <w:b/>
          <w:sz w:val="22"/>
          <w:szCs w:val="22"/>
          <w:lang w:val="es-ES"/>
        </w:rPr>
      </w:pPr>
      <w:r>
        <w:rPr>
          <w:b/>
          <w:sz w:val="22"/>
          <w:szCs w:val="22"/>
          <w:lang w:val="es-ES"/>
        </w:rPr>
        <w:t xml:space="preserve">1.3 </w:t>
      </w:r>
      <w:r w:rsidR="002F5C53">
        <w:rPr>
          <w:b/>
          <w:sz w:val="22"/>
          <w:szCs w:val="22"/>
          <w:lang w:val="es-ES"/>
        </w:rPr>
        <w:t>Retrodegradación</w:t>
      </w:r>
      <w:r>
        <w:rPr>
          <w:b/>
          <w:sz w:val="22"/>
          <w:szCs w:val="22"/>
          <w:lang w:val="es-ES"/>
        </w:rPr>
        <w:t xml:space="preserve"> de almidones</w:t>
      </w:r>
    </w:p>
    <w:p w:rsidR="008228C5" w:rsidRDefault="008228C5" w:rsidP="0038353C">
      <w:pPr>
        <w:tabs>
          <w:tab w:val="left" w:pos="284"/>
        </w:tabs>
        <w:jc w:val="both"/>
        <w:rPr>
          <w:b/>
          <w:sz w:val="22"/>
          <w:szCs w:val="22"/>
          <w:lang w:val="es-ES"/>
        </w:rPr>
      </w:pPr>
    </w:p>
    <w:p w:rsidR="008228C5" w:rsidRPr="00193458" w:rsidRDefault="008228C5" w:rsidP="0038353C">
      <w:pPr>
        <w:tabs>
          <w:tab w:val="left" w:pos="284"/>
        </w:tabs>
        <w:jc w:val="both"/>
        <w:rPr>
          <w:sz w:val="20"/>
          <w:lang w:val="es-EC"/>
        </w:rPr>
      </w:pPr>
      <w:r w:rsidRPr="00193458">
        <w:rPr>
          <w:sz w:val="20"/>
          <w:lang w:val="es-EC"/>
        </w:rPr>
        <w:t xml:space="preserve">     El endurecimiento del pan se asocia con los cambios en las propiedades hidrofílicas de la miga que se produce durante el envejecimiento. Estas propiedades incluyen la solubilidad de los coloides y la degradación de otros componentes como lípidos y proteínas. Por lo tanto,  el endurecimiento es considerado como parámetro de medida de la suavidad de la miga.</w:t>
      </w:r>
    </w:p>
    <w:p w:rsidR="008228C5" w:rsidRPr="00193458" w:rsidRDefault="008228C5" w:rsidP="0038353C">
      <w:pPr>
        <w:tabs>
          <w:tab w:val="left" w:pos="284"/>
        </w:tabs>
        <w:jc w:val="both"/>
        <w:rPr>
          <w:sz w:val="20"/>
          <w:lang w:val="es-EC"/>
        </w:rPr>
      </w:pPr>
      <w:r w:rsidRPr="00193458">
        <w:rPr>
          <w:sz w:val="20"/>
          <w:lang w:val="es-EC"/>
        </w:rPr>
        <w:t xml:space="preserve"> </w:t>
      </w:r>
    </w:p>
    <w:p w:rsidR="008228C5" w:rsidRPr="00292511" w:rsidRDefault="008228C5" w:rsidP="0038353C">
      <w:pPr>
        <w:tabs>
          <w:tab w:val="left" w:pos="284"/>
        </w:tabs>
        <w:jc w:val="both"/>
        <w:rPr>
          <w:sz w:val="20"/>
          <w:lang w:val="es-ES"/>
        </w:rPr>
      </w:pPr>
      <w:r w:rsidRPr="00193458">
        <w:rPr>
          <w:sz w:val="20"/>
          <w:lang w:val="es-EC"/>
        </w:rPr>
        <w:t xml:space="preserve">     El almidón es una gran cadena, formada por azucares elementales y gracias a las enzimas diastásicas (α-amilasa, β-amilasa y glucosidasa) estos son reducidos lo más posible. L</w:t>
      </w:r>
      <w:r w:rsidRPr="00193458">
        <w:rPr>
          <w:sz w:val="20"/>
          <w:lang w:val="es-ES"/>
        </w:rPr>
        <w:t xml:space="preserve">a retrogradación de los almidones del pan a formas cristalinas es una de las principales causas de la dureza del pan. </w:t>
      </w:r>
      <w:r w:rsidRPr="00193458">
        <w:rPr>
          <w:sz w:val="20"/>
          <w:lang w:val="es-EC"/>
        </w:rPr>
        <w:t xml:space="preserve">Las fracciones de amilosa o las secciones lineales de amilopectina que retrogradan, forman zonas con una organización cristalina muy rígida; que requiere de la dilución de almidón en agua, la estructura cristalina de las moléculas de amilosa y amilopectina se pierde y éstas se hidratan, formando un gel, es decir, se gelatiniza. Si se enfría este gel, e inclusive se deja a temperatura ambiente por suficiente tiempo, las moléculas se reordenan, colocándose las cadenas lineales de forma paralela y formando puentes de hidrógeno. Cuando ocurre este reordenamiento, el agua retenida es expulsada fuera de la red (proceso conocido como sinéresis), es decir, se separan la fase sólida (cristales de </w:t>
      </w:r>
      <w:r w:rsidRPr="00193458">
        <w:rPr>
          <w:sz w:val="20"/>
          <w:lang w:val="es-EC"/>
        </w:rPr>
        <w:lastRenderedPageBreak/>
        <w:t>amilosa y de amilopectina) y la fase acuosa (agua líquida).</w:t>
      </w:r>
    </w:p>
    <w:p w:rsidR="008228C5" w:rsidRPr="008228C5" w:rsidRDefault="008228C5" w:rsidP="0038353C">
      <w:pPr>
        <w:tabs>
          <w:tab w:val="left" w:pos="284"/>
        </w:tabs>
        <w:jc w:val="both"/>
        <w:rPr>
          <w:sz w:val="22"/>
          <w:szCs w:val="22"/>
          <w:lang w:val="es-EC"/>
        </w:rPr>
      </w:pPr>
    </w:p>
    <w:p w:rsidR="008228C5" w:rsidRPr="00292511" w:rsidRDefault="00292511" w:rsidP="00292511">
      <w:pPr>
        <w:pStyle w:val="Ttulo2"/>
        <w:ind w:firstLine="0"/>
        <w:rPr>
          <w:noProof/>
          <w:lang w:val="es-EC"/>
        </w:rPr>
      </w:pPr>
      <w:bookmarkStart w:id="15" w:name="_Toc285503711"/>
      <w:bookmarkStart w:id="16" w:name="_Toc285503877"/>
      <w:bookmarkStart w:id="17" w:name="_Toc285504043"/>
      <w:bookmarkStart w:id="18" w:name="_Toc285703189"/>
      <w:r w:rsidRPr="00292511">
        <w:rPr>
          <w:noProof/>
          <w:lang w:val="es-EC"/>
        </w:rPr>
        <w:t>Fig. 2 Estructura del gránulo donde por gelatinización la amilosa  ha sido removida. En la estructura del lado derecho se muestra la retrogradación.</w:t>
      </w:r>
      <w:bookmarkEnd w:id="18"/>
      <w:r w:rsidR="008C5A2A">
        <w:rPr>
          <w:noProof/>
          <w:lang w:val="es-ES" w:eastAsia="es-ES"/>
        </w:rPr>
        <w:drawing>
          <wp:anchor distT="0" distB="0" distL="114300" distR="114300" simplePos="0" relativeHeight="251667456" behindDoc="1" locked="0" layoutInCell="1" allowOverlap="1">
            <wp:simplePos x="0" y="0"/>
            <wp:positionH relativeFrom="column">
              <wp:posOffset>0</wp:posOffset>
            </wp:positionH>
            <wp:positionV relativeFrom="paragraph">
              <wp:posOffset>74930</wp:posOffset>
            </wp:positionV>
            <wp:extent cx="2920365" cy="1404620"/>
            <wp:effectExtent l="19050" t="0" r="0" b="0"/>
            <wp:wrapTight wrapText="bothSides">
              <wp:wrapPolygon edited="0">
                <wp:start x="-141" y="0"/>
                <wp:lineTo x="-141" y="21385"/>
                <wp:lineTo x="21558" y="21385"/>
                <wp:lineTo x="21558" y="0"/>
                <wp:lineTo x="-141" y="0"/>
              </wp:wrapPolygon>
            </wp:wrapTight>
            <wp:docPr id="90"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pic:cNvPicPr>
                      <a:picLocks noChangeAspect="1" noChangeArrowheads="1"/>
                    </pic:cNvPicPr>
                  </pic:nvPicPr>
                  <pic:blipFill>
                    <a:blip r:embed="rId18"/>
                    <a:srcRect/>
                    <a:stretch>
                      <a:fillRect/>
                    </a:stretch>
                  </pic:blipFill>
                  <pic:spPr bwMode="auto">
                    <a:xfrm>
                      <a:off x="0" y="0"/>
                      <a:ext cx="2920365" cy="1404620"/>
                    </a:xfrm>
                    <a:prstGeom prst="rect">
                      <a:avLst/>
                    </a:prstGeom>
                    <a:noFill/>
                    <a:ln w="9525">
                      <a:noFill/>
                      <a:miter lim="800000"/>
                      <a:headEnd/>
                      <a:tailEnd/>
                    </a:ln>
                  </pic:spPr>
                </pic:pic>
              </a:graphicData>
            </a:graphic>
          </wp:anchor>
        </w:drawing>
      </w:r>
      <w:bookmarkEnd w:id="15"/>
      <w:bookmarkEnd w:id="16"/>
      <w:bookmarkEnd w:id="17"/>
    </w:p>
    <w:p w:rsidR="008228C5" w:rsidRPr="008228C5" w:rsidRDefault="008228C5" w:rsidP="0038353C">
      <w:pPr>
        <w:tabs>
          <w:tab w:val="left" w:pos="284"/>
        </w:tabs>
        <w:jc w:val="both"/>
        <w:rPr>
          <w:sz w:val="22"/>
          <w:szCs w:val="22"/>
          <w:lang w:val="es-EC"/>
        </w:rPr>
      </w:pPr>
    </w:p>
    <w:p w:rsidR="008228C5" w:rsidRPr="00193458" w:rsidRDefault="008228C5" w:rsidP="0038353C">
      <w:pPr>
        <w:tabs>
          <w:tab w:val="left" w:pos="284"/>
        </w:tabs>
        <w:jc w:val="both"/>
        <w:rPr>
          <w:sz w:val="20"/>
          <w:vertAlign w:val="superscript"/>
          <w:lang w:val="es-EC"/>
        </w:rPr>
      </w:pPr>
      <w:r w:rsidRPr="00193458">
        <w:rPr>
          <w:sz w:val="20"/>
          <w:lang w:val="es-EC"/>
        </w:rPr>
        <w:t xml:space="preserve">     Los procesos que causan que el pan se ponga rancio y duro empiezan durante la fase final de enfriado (es decir al salir del horno), comenzando incluso antes de que el almidón se haya solidificado. Durante el almacenamiento la miga del pan se va poniendo cada vez más dura, seca y crujiente. En este proceso, la corteza se va haciendo más blanda y húmeda. Se atribuye por regla general este proceso a un resecamiento de la miga del pan.  Se puede decir que el proceso de envejecimiento del pan se debe principalmente a la aparición de dos sub-procesos que aparecen de forma separada: la rigidez causada por la transferencia de humedad desde la miga a la corteza y la rigidez intrínseca de las paredes celulares asociada a la re-cristalización durante el almacenamiento.</w:t>
      </w:r>
    </w:p>
    <w:p w:rsidR="008228C5" w:rsidRPr="00193458" w:rsidRDefault="008228C5" w:rsidP="0038353C">
      <w:pPr>
        <w:tabs>
          <w:tab w:val="left" w:pos="284"/>
        </w:tabs>
        <w:jc w:val="both"/>
        <w:rPr>
          <w:sz w:val="20"/>
          <w:lang w:val="es-EC"/>
        </w:rPr>
      </w:pPr>
    </w:p>
    <w:p w:rsidR="008228C5" w:rsidRPr="008228C5" w:rsidRDefault="008C5A2A" w:rsidP="0038353C">
      <w:pPr>
        <w:tabs>
          <w:tab w:val="left" w:pos="284"/>
        </w:tabs>
        <w:jc w:val="both"/>
        <w:rPr>
          <w:b/>
          <w:sz w:val="22"/>
          <w:szCs w:val="22"/>
          <w:lang w:val="es-EC"/>
        </w:rPr>
      </w:pPr>
      <w:r>
        <w:rPr>
          <w:b/>
          <w:noProof/>
          <w:sz w:val="22"/>
          <w:szCs w:val="22"/>
          <w:lang w:val="es-ES" w:eastAsia="es-ES"/>
        </w:rPr>
        <w:drawing>
          <wp:anchor distT="0" distB="0" distL="0" distR="0" simplePos="0" relativeHeight="251656192" behindDoc="1" locked="0" layoutInCell="1" allowOverlap="0">
            <wp:simplePos x="0" y="0"/>
            <wp:positionH relativeFrom="column">
              <wp:posOffset>1543685</wp:posOffset>
            </wp:positionH>
            <wp:positionV relativeFrom="line">
              <wp:posOffset>160655</wp:posOffset>
            </wp:positionV>
            <wp:extent cx="1155700" cy="974090"/>
            <wp:effectExtent l="19050" t="0" r="6350" b="0"/>
            <wp:wrapTight wrapText="bothSides">
              <wp:wrapPolygon edited="0">
                <wp:start x="-356" y="0"/>
                <wp:lineTo x="-356" y="21121"/>
                <wp:lineTo x="21719" y="21121"/>
                <wp:lineTo x="21719" y="0"/>
                <wp:lineTo x="-356" y="0"/>
              </wp:wrapPolygon>
            </wp:wrapTight>
            <wp:docPr id="30" name="Imagen 2" descr="http://www.landfood.ubc.ca/courses/fnh/301/water/wbrea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landfood.ubc.ca/courses/fnh/301/water/wbread4.gif"/>
                    <pic:cNvPicPr>
                      <a:picLocks noChangeAspect="1" noChangeArrowheads="1"/>
                    </pic:cNvPicPr>
                  </pic:nvPicPr>
                  <pic:blipFill>
                    <a:blip r:embed="rId19"/>
                    <a:srcRect/>
                    <a:stretch>
                      <a:fillRect/>
                    </a:stretch>
                  </pic:blipFill>
                  <pic:spPr bwMode="auto">
                    <a:xfrm>
                      <a:off x="0" y="0"/>
                      <a:ext cx="1155700" cy="974090"/>
                    </a:xfrm>
                    <a:prstGeom prst="rect">
                      <a:avLst/>
                    </a:prstGeom>
                    <a:noFill/>
                    <a:ln w="9525">
                      <a:noFill/>
                      <a:miter lim="800000"/>
                      <a:headEnd/>
                      <a:tailEnd/>
                    </a:ln>
                  </pic:spPr>
                </pic:pic>
              </a:graphicData>
            </a:graphic>
          </wp:anchor>
        </w:drawing>
      </w:r>
      <w:r>
        <w:rPr>
          <w:b/>
          <w:noProof/>
          <w:sz w:val="22"/>
          <w:szCs w:val="22"/>
          <w:lang w:val="es-ES" w:eastAsia="es-ES"/>
        </w:rPr>
        <w:drawing>
          <wp:anchor distT="0" distB="0" distL="114300" distR="114300" simplePos="0" relativeHeight="251657216" behindDoc="1" locked="0" layoutInCell="1" allowOverlap="1">
            <wp:simplePos x="0" y="0"/>
            <wp:positionH relativeFrom="column">
              <wp:posOffset>0</wp:posOffset>
            </wp:positionH>
            <wp:positionV relativeFrom="paragraph">
              <wp:posOffset>117475</wp:posOffset>
            </wp:positionV>
            <wp:extent cx="1210310" cy="1017270"/>
            <wp:effectExtent l="19050" t="0" r="8890" b="0"/>
            <wp:wrapTight wrapText="bothSides">
              <wp:wrapPolygon edited="0">
                <wp:start x="-340" y="0"/>
                <wp:lineTo x="-340" y="21034"/>
                <wp:lineTo x="21759" y="21034"/>
                <wp:lineTo x="21759" y="0"/>
                <wp:lineTo x="-340" y="0"/>
              </wp:wrapPolygon>
            </wp:wrapTight>
            <wp:docPr id="29" name="Imagen 11" descr="http://www.landfood.ubc.ca/courses/fnh/301/water/wbrea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landfood.ubc.ca/courses/fnh/301/water/wbread3.gif"/>
                    <pic:cNvPicPr>
                      <a:picLocks noChangeAspect="1" noChangeArrowheads="1"/>
                    </pic:cNvPicPr>
                  </pic:nvPicPr>
                  <pic:blipFill>
                    <a:blip r:embed="rId20"/>
                    <a:srcRect/>
                    <a:stretch>
                      <a:fillRect/>
                    </a:stretch>
                  </pic:blipFill>
                  <pic:spPr bwMode="auto">
                    <a:xfrm>
                      <a:off x="0" y="0"/>
                      <a:ext cx="1210310" cy="101727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6"/>
      </w:tblGrid>
      <w:tr w:rsidR="008228C5" w:rsidRPr="008228C5" w:rsidTr="008228C5">
        <w:trPr>
          <w:tblCellSpacing w:w="0" w:type="dxa"/>
        </w:trPr>
        <w:tc>
          <w:tcPr>
            <w:tcW w:w="0" w:type="auto"/>
            <w:vAlign w:val="center"/>
          </w:tcPr>
          <w:p w:rsidR="008228C5" w:rsidRPr="008228C5" w:rsidRDefault="008228C5" w:rsidP="0038353C">
            <w:pPr>
              <w:tabs>
                <w:tab w:val="left" w:pos="284"/>
              </w:tabs>
              <w:jc w:val="both"/>
              <w:rPr>
                <w:sz w:val="22"/>
                <w:szCs w:val="22"/>
                <w:lang w:val="es-EC"/>
              </w:rPr>
            </w:pPr>
          </w:p>
        </w:tc>
      </w:tr>
      <w:tr w:rsidR="008228C5" w:rsidRPr="008228C5" w:rsidTr="008228C5">
        <w:trPr>
          <w:tblCellSpacing w:w="0" w:type="dxa"/>
        </w:trPr>
        <w:tc>
          <w:tcPr>
            <w:tcW w:w="0" w:type="auto"/>
            <w:vAlign w:val="center"/>
          </w:tcPr>
          <w:p w:rsidR="008228C5" w:rsidRPr="008228C5" w:rsidRDefault="008228C5" w:rsidP="0038353C">
            <w:pPr>
              <w:tabs>
                <w:tab w:val="left" w:pos="284"/>
              </w:tabs>
              <w:jc w:val="both"/>
              <w:rPr>
                <w:sz w:val="22"/>
                <w:szCs w:val="22"/>
                <w:lang w:val="es-EC"/>
              </w:rPr>
            </w:pPr>
          </w:p>
        </w:tc>
      </w:tr>
    </w:tbl>
    <w:p w:rsidR="008228C5" w:rsidRPr="008228C5" w:rsidRDefault="008228C5" w:rsidP="0038353C">
      <w:pPr>
        <w:tabs>
          <w:tab w:val="left" w:pos="284"/>
        </w:tabs>
        <w:jc w:val="both"/>
        <w:rPr>
          <w:sz w:val="16"/>
          <w:szCs w:val="16"/>
          <w:lang w:val="es-EC"/>
        </w:rPr>
      </w:pPr>
      <w:r w:rsidRPr="008228C5">
        <w:rPr>
          <w:b/>
          <w:sz w:val="16"/>
          <w:szCs w:val="16"/>
          <w:lang w:val="es-EC"/>
        </w:rPr>
        <w:t xml:space="preserve">Fig.3 y 4 </w:t>
      </w:r>
      <w:r w:rsidRPr="008228C5">
        <w:rPr>
          <w:sz w:val="16"/>
          <w:szCs w:val="16"/>
          <w:lang w:val="es-EC"/>
        </w:rPr>
        <w:t>Muestran la consistencia y textura del pan está en función del contenido de agua y su distribución. Se muestra el área de mayor presión y temperatura luego del horneado. La migración del agua se dará desde el centro hacia los costados.</w:t>
      </w:r>
    </w:p>
    <w:p w:rsidR="008228C5" w:rsidRPr="008228C5" w:rsidRDefault="008228C5" w:rsidP="0038353C">
      <w:pPr>
        <w:tabs>
          <w:tab w:val="left" w:pos="284"/>
        </w:tabs>
        <w:jc w:val="both"/>
        <w:rPr>
          <w:sz w:val="22"/>
          <w:szCs w:val="22"/>
          <w:lang w:val="es-EC"/>
        </w:rPr>
      </w:pPr>
      <w:r w:rsidRPr="008228C5">
        <w:rPr>
          <w:sz w:val="22"/>
          <w:szCs w:val="22"/>
          <w:lang w:val="es-EC"/>
        </w:rPr>
        <w:lastRenderedPageBreak/>
        <w:t xml:space="preserve">. </w:t>
      </w:r>
      <w:r w:rsidRPr="008228C5">
        <w:rPr>
          <w:sz w:val="22"/>
          <w:szCs w:val="22"/>
          <w:lang w:val="es-EC"/>
        </w:rPr>
        <w:br/>
      </w:r>
      <w:r w:rsidR="008C5A2A">
        <w:rPr>
          <w:noProof/>
          <w:sz w:val="22"/>
          <w:szCs w:val="22"/>
          <w:lang w:val="es-ES" w:eastAsia="es-ES"/>
        </w:rPr>
        <w:drawing>
          <wp:inline distT="0" distB="0" distL="0" distR="0">
            <wp:extent cx="2657475" cy="1981200"/>
            <wp:effectExtent l="19050" t="0" r="9525" b="0"/>
            <wp:docPr id="1" name="Imagen 4" descr="http://www.landfood.ubc.ca/courses/fnh/301/water/wbrea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landfood.ubc.ca/courses/fnh/301/water/wbread5.gif"/>
                    <pic:cNvPicPr>
                      <a:picLocks noChangeAspect="1" noChangeArrowheads="1"/>
                    </pic:cNvPicPr>
                  </pic:nvPicPr>
                  <pic:blipFill>
                    <a:blip r:embed="rId21"/>
                    <a:srcRect/>
                    <a:stretch>
                      <a:fillRect/>
                    </a:stretch>
                  </pic:blipFill>
                  <pic:spPr bwMode="auto">
                    <a:xfrm>
                      <a:off x="0" y="0"/>
                      <a:ext cx="2657475" cy="1981200"/>
                    </a:xfrm>
                    <a:prstGeom prst="rect">
                      <a:avLst/>
                    </a:prstGeom>
                    <a:noFill/>
                    <a:ln w="9525">
                      <a:noFill/>
                      <a:miter lim="800000"/>
                      <a:headEnd/>
                      <a:tailEnd/>
                    </a:ln>
                  </pic:spPr>
                </pic:pic>
              </a:graphicData>
            </a:graphic>
          </wp:inline>
        </w:drawing>
      </w:r>
    </w:p>
    <w:p w:rsidR="008228C5" w:rsidRPr="008228C5" w:rsidRDefault="008228C5" w:rsidP="0038353C">
      <w:pPr>
        <w:tabs>
          <w:tab w:val="left" w:pos="284"/>
        </w:tabs>
        <w:jc w:val="both"/>
        <w:rPr>
          <w:b/>
          <w:bCs/>
          <w:sz w:val="22"/>
          <w:szCs w:val="22"/>
          <w:lang w:val="es-EC"/>
        </w:rPr>
      </w:pPr>
      <w:bookmarkStart w:id="19" w:name="_Toc285503712"/>
      <w:bookmarkStart w:id="20" w:name="_Toc285503878"/>
      <w:bookmarkStart w:id="21" w:name="_Toc285504044"/>
      <w:r w:rsidRPr="008228C5">
        <w:rPr>
          <w:bCs/>
          <w:sz w:val="16"/>
          <w:szCs w:val="16"/>
          <w:lang w:val="es-EC"/>
        </w:rPr>
        <w:t>Fig.5</w:t>
      </w:r>
      <w:r w:rsidRPr="008228C5">
        <w:rPr>
          <w:b/>
          <w:bCs/>
          <w:sz w:val="16"/>
          <w:szCs w:val="16"/>
          <w:lang w:val="es-EC"/>
        </w:rPr>
        <w:t xml:space="preserve">  Muestra la curva del cambio en la textura del pan con   respecto al tiempo, mostrándose la perdida de humedad de cada una de sus áreas </w:t>
      </w:r>
      <w:r w:rsidRPr="008228C5">
        <w:rPr>
          <w:b/>
          <w:bCs/>
          <w:sz w:val="22"/>
          <w:szCs w:val="22"/>
          <w:lang w:val="es-EC"/>
        </w:rPr>
        <w:t xml:space="preserve">                                                        .</w:t>
      </w:r>
      <w:bookmarkEnd w:id="19"/>
      <w:bookmarkEnd w:id="20"/>
      <w:bookmarkEnd w:id="21"/>
    </w:p>
    <w:p w:rsidR="00A309E8" w:rsidRDefault="00A309E8" w:rsidP="0038353C">
      <w:pPr>
        <w:ind w:firstLine="284"/>
        <w:jc w:val="both"/>
        <w:rPr>
          <w:sz w:val="20"/>
          <w:lang w:val="es-ES"/>
        </w:rPr>
      </w:pPr>
    </w:p>
    <w:p w:rsidR="008228C5" w:rsidRPr="00B61C86" w:rsidRDefault="008228C5" w:rsidP="00193458">
      <w:pPr>
        <w:jc w:val="both"/>
        <w:rPr>
          <w:sz w:val="20"/>
          <w:lang w:val="es-ES"/>
        </w:rPr>
      </w:pPr>
    </w:p>
    <w:p w:rsidR="00D97133" w:rsidRDefault="00B61C86" w:rsidP="0038353C">
      <w:pPr>
        <w:tabs>
          <w:tab w:val="left" w:pos="284"/>
        </w:tabs>
        <w:jc w:val="both"/>
        <w:rPr>
          <w:b/>
          <w:sz w:val="22"/>
          <w:szCs w:val="22"/>
          <w:lang w:val="es-ES"/>
        </w:rPr>
      </w:pPr>
      <w:r>
        <w:rPr>
          <w:b/>
          <w:sz w:val="22"/>
          <w:szCs w:val="22"/>
          <w:lang w:val="es-ES"/>
        </w:rPr>
        <w:t xml:space="preserve">2. </w:t>
      </w:r>
      <w:r w:rsidR="008228C5">
        <w:rPr>
          <w:b/>
          <w:sz w:val="22"/>
          <w:szCs w:val="22"/>
          <w:lang w:val="es-ES"/>
        </w:rPr>
        <w:t>Proceso de obtención de harina</w:t>
      </w:r>
    </w:p>
    <w:p w:rsidR="00030383" w:rsidRDefault="00030383" w:rsidP="0038353C">
      <w:pPr>
        <w:tabs>
          <w:tab w:val="left" w:pos="284"/>
        </w:tabs>
        <w:jc w:val="both"/>
        <w:rPr>
          <w:b/>
          <w:sz w:val="22"/>
          <w:szCs w:val="22"/>
          <w:lang w:val="es-ES"/>
        </w:rPr>
      </w:pPr>
    </w:p>
    <w:p w:rsidR="0038353C" w:rsidRDefault="0038353C" w:rsidP="0038353C">
      <w:pPr>
        <w:numPr>
          <w:ilvl w:val="1"/>
          <w:numId w:val="25"/>
        </w:numPr>
        <w:tabs>
          <w:tab w:val="left" w:pos="284"/>
        </w:tabs>
        <w:jc w:val="both"/>
        <w:rPr>
          <w:b/>
          <w:bCs/>
          <w:sz w:val="22"/>
          <w:szCs w:val="22"/>
          <w:lang w:val="es-EC"/>
        </w:rPr>
      </w:pPr>
      <w:bookmarkStart w:id="22" w:name="_Toc285503715"/>
      <w:bookmarkStart w:id="23" w:name="_Toc285503881"/>
      <w:bookmarkStart w:id="24" w:name="_Toc285504047"/>
      <w:r w:rsidRPr="0038353C">
        <w:rPr>
          <w:b/>
          <w:bCs/>
          <w:sz w:val="22"/>
          <w:szCs w:val="22"/>
          <w:lang w:val="es-EC"/>
        </w:rPr>
        <w:t>Características de Materia Prima</w:t>
      </w:r>
      <w:bookmarkEnd w:id="22"/>
      <w:bookmarkEnd w:id="23"/>
      <w:bookmarkEnd w:id="24"/>
      <w:r w:rsidRPr="0038353C">
        <w:rPr>
          <w:b/>
          <w:bCs/>
          <w:sz w:val="22"/>
          <w:szCs w:val="22"/>
          <w:lang w:val="es-EC"/>
        </w:rPr>
        <w:t xml:space="preserve"> </w:t>
      </w:r>
    </w:p>
    <w:p w:rsidR="0038353C" w:rsidRPr="0038353C" w:rsidRDefault="0038353C" w:rsidP="0038353C">
      <w:pPr>
        <w:tabs>
          <w:tab w:val="left" w:pos="284"/>
        </w:tabs>
        <w:jc w:val="both"/>
        <w:rPr>
          <w:sz w:val="22"/>
          <w:szCs w:val="22"/>
          <w:lang w:val="es-EC"/>
        </w:rPr>
      </w:pPr>
    </w:p>
    <w:p w:rsidR="0038353C" w:rsidRPr="00193458" w:rsidRDefault="0038353C" w:rsidP="0038353C">
      <w:pPr>
        <w:tabs>
          <w:tab w:val="left" w:pos="284"/>
        </w:tabs>
        <w:jc w:val="both"/>
        <w:rPr>
          <w:sz w:val="20"/>
          <w:lang w:val="es-EC"/>
        </w:rPr>
      </w:pPr>
      <w:r>
        <w:rPr>
          <w:sz w:val="22"/>
          <w:szCs w:val="22"/>
          <w:lang w:val="es-EC"/>
        </w:rPr>
        <w:t xml:space="preserve">     </w:t>
      </w:r>
      <w:r w:rsidRPr="00193458">
        <w:rPr>
          <w:sz w:val="20"/>
          <w:lang w:val="es-EC"/>
        </w:rPr>
        <w:t xml:space="preserve">El color de la semilla oscila entre los colores verde amarillento, de la gama de colores Pantone (365U – 372U – 379 U); dependiendo su estado de madurez.   </w:t>
      </w:r>
    </w:p>
    <w:tbl>
      <w:tblPr>
        <w:tblpPr w:leftFromText="141" w:rightFromText="141" w:vertAnchor="text" w:horzAnchor="margin" w:tblpXSpec="right" w:tblpY="146"/>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559"/>
        <w:gridCol w:w="1431"/>
      </w:tblGrid>
      <w:tr w:rsidR="00193458" w:rsidRPr="0038353C" w:rsidTr="00193458">
        <w:trPr>
          <w:trHeight w:val="284"/>
        </w:trPr>
        <w:tc>
          <w:tcPr>
            <w:tcW w:w="1513" w:type="dxa"/>
          </w:tcPr>
          <w:p w:rsidR="00193458" w:rsidRPr="00193458" w:rsidRDefault="00193458" w:rsidP="00193458">
            <w:pPr>
              <w:tabs>
                <w:tab w:val="left" w:pos="284"/>
              </w:tabs>
              <w:jc w:val="both"/>
              <w:rPr>
                <w:b/>
                <w:sz w:val="20"/>
                <w:lang w:val="es-ES"/>
              </w:rPr>
            </w:pPr>
          </w:p>
          <w:p w:rsidR="00193458" w:rsidRPr="00193458" w:rsidRDefault="00193458" w:rsidP="00193458">
            <w:pPr>
              <w:tabs>
                <w:tab w:val="left" w:pos="284"/>
              </w:tabs>
              <w:jc w:val="both"/>
              <w:rPr>
                <w:b/>
                <w:sz w:val="20"/>
                <w:lang w:val="es-ES"/>
              </w:rPr>
            </w:pPr>
            <w:r w:rsidRPr="00193458">
              <w:rPr>
                <w:b/>
                <w:sz w:val="20"/>
                <w:lang w:val="es-ES"/>
              </w:rPr>
              <w:t>Madurez: tipo 1</w:t>
            </w:r>
          </w:p>
        </w:tc>
        <w:tc>
          <w:tcPr>
            <w:tcW w:w="1559" w:type="dxa"/>
          </w:tcPr>
          <w:p w:rsidR="00193458" w:rsidRPr="00193458" w:rsidRDefault="00193458" w:rsidP="00193458">
            <w:pPr>
              <w:tabs>
                <w:tab w:val="left" w:pos="284"/>
              </w:tabs>
              <w:jc w:val="both"/>
              <w:rPr>
                <w:b/>
                <w:sz w:val="20"/>
                <w:lang w:val="es-ES"/>
              </w:rPr>
            </w:pPr>
          </w:p>
          <w:p w:rsidR="00193458" w:rsidRPr="00193458" w:rsidRDefault="00193458" w:rsidP="00193458">
            <w:pPr>
              <w:tabs>
                <w:tab w:val="left" w:pos="284"/>
              </w:tabs>
              <w:jc w:val="both"/>
              <w:rPr>
                <w:b/>
                <w:sz w:val="20"/>
                <w:lang w:val="es-ES"/>
              </w:rPr>
            </w:pPr>
            <w:r w:rsidRPr="00193458">
              <w:rPr>
                <w:b/>
                <w:sz w:val="20"/>
                <w:lang w:val="es-ES"/>
              </w:rPr>
              <w:t>Madurez: tipo 2</w:t>
            </w:r>
          </w:p>
        </w:tc>
        <w:tc>
          <w:tcPr>
            <w:tcW w:w="1431" w:type="dxa"/>
          </w:tcPr>
          <w:p w:rsidR="00193458" w:rsidRPr="00193458" w:rsidRDefault="00193458" w:rsidP="00193458">
            <w:pPr>
              <w:tabs>
                <w:tab w:val="left" w:pos="284"/>
              </w:tabs>
              <w:jc w:val="both"/>
              <w:rPr>
                <w:b/>
                <w:sz w:val="20"/>
                <w:lang w:val="es-ES"/>
              </w:rPr>
            </w:pPr>
          </w:p>
          <w:p w:rsidR="00193458" w:rsidRPr="00193458" w:rsidRDefault="00193458" w:rsidP="00193458">
            <w:pPr>
              <w:tabs>
                <w:tab w:val="left" w:pos="284"/>
              </w:tabs>
              <w:jc w:val="both"/>
              <w:rPr>
                <w:b/>
                <w:sz w:val="20"/>
                <w:lang w:val="es-ES"/>
              </w:rPr>
            </w:pPr>
            <w:r w:rsidRPr="00193458">
              <w:rPr>
                <w:b/>
                <w:sz w:val="20"/>
                <w:lang w:val="es-ES"/>
              </w:rPr>
              <w:t>Madurez:</w:t>
            </w:r>
          </w:p>
          <w:p w:rsidR="00193458" w:rsidRPr="00193458" w:rsidRDefault="00193458" w:rsidP="00193458">
            <w:pPr>
              <w:tabs>
                <w:tab w:val="left" w:pos="284"/>
              </w:tabs>
              <w:jc w:val="both"/>
              <w:rPr>
                <w:b/>
                <w:sz w:val="20"/>
                <w:lang w:val="es-ES"/>
              </w:rPr>
            </w:pPr>
            <w:r w:rsidRPr="00193458">
              <w:rPr>
                <w:b/>
                <w:sz w:val="20"/>
                <w:lang w:val="es-ES"/>
              </w:rPr>
              <w:t xml:space="preserve"> tipo 3</w:t>
            </w:r>
          </w:p>
        </w:tc>
      </w:tr>
      <w:tr w:rsidR="00193458" w:rsidRPr="0038353C" w:rsidTr="00193458">
        <w:trPr>
          <w:trHeight w:val="1296"/>
        </w:trPr>
        <w:tc>
          <w:tcPr>
            <w:tcW w:w="1513" w:type="dxa"/>
          </w:tcPr>
          <w:p w:rsidR="00193458" w:rsidRPr="0038353C" w:rsidRDefault="008C5A2A" w:rsidP="00193458">
            <w:pPr>
              <w:tabs>
                <w:tab w:val="left" w:pos="284"/>
              </w:tabs>
              <w:jc w:val="both"/>
              <w:rPr>
                <w:sz w:val="22"/>
                <w:szCs w:val="22"/>
                <w:lang w:val="es-ES"/>
              </w:rPr>
            </w:pPr>
            <w:r>
              <w:rPr>
                <w:noProof/>
                <w:sz w:val="22"/>
                <w:szCs w:val="22"/>
                <w:lang w:val="es-ES" w:eastAsia="es-ES"/>
              </w:rPr>
              <w:drawing>
                <wp:anchor distT="0" distB="0" distL="114300" distR="114300" simplePos="0" relativeHeight="251664384" behindDoc="0" locked="0" layoutInCell="1" allowOverlap="1">
                  <wp:simplePos x="0" y="0"/>
                  <wp:positionH relativeFrom="column">
                    <wp:posOffset>68580</wp:posOffset>
                  </wp:positionH>
                  <wp:positionV relativeFrom="paragraph">
                    <wp:posOffset>93345</wp:posOffset>
                  </wp:positionV>
                  <wp:extent cx="704850" cy="886460"/>
                  <wp:effectExtent l="19050" t="0" r="0" b="0"/>
                  <wp:wrapSquare wrapText="bothSides"/>
                  <wp:docPr id="8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2"/>
                          <a:srcRect/>
                          <a:stretch>
                            <a:fillRect/>
                          </a:stretch>
                        </pic:blipFill>
                        <pic:spPr bwMode="auto">
                          <a:xfrm>
                            <a:off x="0" y="0"/>
                            <a:ext cx="704850" cy="886460"/>
                          </a:xfrm>
                          <a:prstGeom prst="rect">
                            <a:avLst/>
                          </a:prstGeom>
                          <a:noFill/>
                          <a:ln w="9525">
                            <a:noFill/>
                            <a:miter lim="800000"/>
                            <a:headEnd/>
                            <a:tailEnd/>
                          </a:ln>
                        </pic:spPr>
                      </pic:pic>
                    </a:graphicData>
                  </a:graphic>
                </wp:anchor>
              </w:drawing>
            </w:r>
          </w:p>
        </w:tc>
        <w:tc>
          <w:tcPr>
            <w:tcW w:w="1559" w:type="dxa"/>
          </w:tcPr>
          <w:p w:rsidR="00193458" w:rsidRPr="0038353C" w:rsidRDefault="008C5A2A" w:rsidP="00193458">
            <w:pPr>
              <w:tabs>
                <w:tab w:val="left" w:pos="284"/>
              </w:tabs>
              <w:jc w:val="both"/>
              <w:rPr>
                <w:sz w:val="22"/>
                <w:szCs w:val="22"/>
                <w:lang w:val="es-ES"/>
              </w:rPr>
            </w:pPr>
            <w:r>
              <w:rPr>
                <w:noProof/>
                <w:sz w:val="22"/>
                <w:szCs w:val="22"/>
                <w:lang w:val="es-ES" w:eastAsia="es-ES"/>
              </w:rPr>
              <w:drawing>
                <wp:anchor distT="0" distB="0" distL="114300" distR="114300" simplePos="0" relativeHeight="251665408" behindDoc="0" locked="0" layoutInCell="1" allowOverlap="1">
                  <wp:simplePos x="0" y="0"/>
                  <wp:positionH relativeFrom="column">
                    <wp:posOffset>142240</wp:posOffset>
                  </wp:positionH>
                  <wp:positionV relativeFrom="paragraph">
                    <wp:posOffset>93345</wp:posOffset>
                  </wp:positionV>
                  <wp:extent cx="628650" cy="801370"/>
                  <wp:effectExtent l="19050" t="0" r="0" b="0"/>
                  <wp:wrapSquare wrapText="bothSides"/>
                  <wp:docPr id="8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3"/>
                          <a:srcRect/>
                          <a:stretch>
                            <a:fillRect/>
                          </a:stretch>
                        </pic:blipFill>
                        <pic:spPr bwMode="auto">
                          <a:xfrm>
                            <a:off x="0" y="0"/>
                            <a:ext cx="628650" cy="801370"/>
                          </a:xfrm>
                          <a:prstGeom prst="rect">
                            <a:avLst/>
                          </a:prstGeom>
                          <a:noFill/>
                          <a:ln w="9525">
                            <a:noFill/>
                            <a:miter lim="800000"/>
                            <a:headEnd/>
                            <a:tailEnd/>
                          </a:ln>
                        </pic:spPr>
                      </pic:pic>
                    </a:graphicData>
                  </a:graphic>
                </wp:anchor>
              </w:drawing>
            </w:r>
          </w:p>
        </w:tc>
        <w:tc>
          <w:tcPr>
            <w:tcW w:w="1431" w:type="dxa"/>
          </w:tcPr>
          <w:p w:rsidR="00193458" w:rsidRPr="0038353C" w:rsidRDefault="008C5A2A" w:rsidP="00193458">
            <w:pPr>
              <w:tabs>
                <w:tab w:val="left" w:pos="284"/>
              </w:tabs>
              <w:jc w:val="both"/>
              <w:rPr>
                <w:sz w:val="22"/>
                <w:szCs w:val="22"/>
                <w:lang w:val="es-ES"/>
              </w:rPr>
            </w:pPr>
            <w:r>
              <w:rPr>
                <w:noProof/>
                <w:sz w:val="22"/>
                <w:szCs w:val="22"/>
                <w:lang w:val="es-ES" w:eastAsia="es-ES"/>
              </w:rPr>
              <w:drawing>
                <wp:anchor distT="0" distB="0" distL="114300" distR="114300" simplePos="0" relativeHeight="251666432" behindDoc="0" locked="0" layoutInCell="1" allowOverlap="1">
                  <wp:simplePos x="0" y="0"/>
                  <wp:positionH relativeFrom="column">
                    <wp:posOffset>111125</wp:posOffset>
                  </wp:positionH>
                  <wp:positionV relativeFrom="paragraph">
                    <wp:posOffset>93345</wp:posOffset>
                  </wp:positionV>
                  <wp:extent cx="685800" cy="859790"/>
                  <wp:effectExtent l="19050" t="0" r="0" b="0"/>
                  <wp:wrapSquare wrapText="bothSides"/>
                  <wp:docPr id="8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4"/>
                          <a:srcRect/>
                          <a:stretch>
                            <a:fillRect/>
                          </a:stretch>
                        </pic:blipFill>
                        <pic:spPr bwMode="auto">
                          <a:xfrm>
                            <a:off x="0" y="0"/>
                            <a:ext cx="685800" cy="859790"/>
                          </a:xfrm>
                          <a:prstGeom prst="rect">
                            <a:avLst/>
                          </a:prstGeom>
                          <a:noFill/>
                          <a:ln w="9525">
                            <a:noFill/>
                            <a:miter lim="800000"/>
                            <a:headEnd/>
                            <a:tailEnd/>
                          </a:ln>
                        </pic:spPr>
                      </pic:pic>
                    </a:graphicData>
                  </a:graphic>
                </wp:anchor>
              </w:drawing>
            </w:r>
          </w:p>
        </w:tc>
      </w:tr>
    </w:tbl>
    <w:p w:rsidR="0038353C" w:rsidRPr="0038353C" w:rsidRDefault="0038353C" w:rsidP="0038353C">
      <w:pPr>
        <w:tabs>
          <w:tab w:val="left" w:pos="284"/>
        </w:tabs>
        <w:jc w:val="both"/>
        <w:rPr>
          <w:sz w:val="22"/>
          <w:szCs w:val="22"/>
          <w:lang w:val="es-EC"/>
        </w:rPr>
      </w:pPr>
    </w:p>
    <w:p w:rsidR="0038353C" w:rsidRPr="001149C9" w:rsidRDefault="0038353C" w:rsidP="001149C9">
      <w:pPr>
        <w:tabs>
          <w:tab w:val="left" w:pos="284"/>
        </w:tabs>
        <w:jc w:val="center"/>
        <w:rPr>
          <w:b/>
          <w:sz w:val="16"/>
          <w:szCs w:val="16"/>
          <w:lang w:val="es-EC"/>
        </w:rPr>
      </w:pPr>
      <w:r w:rsidRPr="001149C9">
        <w:rPr>
          <w:b/>
          <w:sz w:val="16"/>
          <w:szCs w:val="16"/>
          <w:lang w:val="es-EC"/>
        </w:rPr>
        <w:t>Fig. 6 Pantone</w:t>
      </w:r>
    </w:p>
    <w:p w:rsidR="0038353C" w:rsidRPr="0038353C" w:rsidRDefault="0038353C" w:rsidP="0038353C">
      <w:pPr>
        <w:tabs>
          <w:tab w:val="left" w:pos="284"/>
        </w:tabs>
        <w:jc w:val="both"/>
        <w:rPr>
          <w:sz w:val="22"/>
          <w:szCs w:val="22"/>
          <w:lang w:val="es-EC"/>
        </w:rPr>
      </w:pPr>
    </w:p>
    <w:p w:rsidR="0038353C" w:rsidRPr="00193458" w:rsidRDefault="0038353C" w:rsidP="0038353C">
      <w:pPr>
        <w:tabs>
          <w:tab w:val="left" w:pos="284"/>
        </w:tabs>
        <w:jc w:val="both"/>
        <w:rPr>
          <w:sz w:val="20"/>
          <w:lang w:val="es-EC"/>
        </w:rPr>
      </w:pPr>
      <w:r>
        <w:rPr>
          <w:sz w:val="22"/>
          <w:szCs w:val="22"/>
          <w:lang w:val="es-EC"/>
        </w:rPr>
        <w:t xml:space="preserve">     </w:t>
      </w:r>
      <w:r w:rsidRPr="00193458">
        <w:rPr>
          <w:sz w:val="20"/>
          <w:lang w:val="es-EC"/>
        </w:rPr>
        <w:t>Se escogió para trabajar las habas en tipo de madurez 1 y 2 ya que poseen las características idóneas para la obtención de harina, de color, pH, humedad y otras especificaciones aceptables para el producto final (pan).</w:t>
      </w:r>
    </w:p>
    <w:p w:rsidR="0038353C" w:rsidRPr="00193458" w:rsidRDefault="0038353C" w:rsidP="0038353C">
      <w:pPr>
        <w:tabs>
          <w:tab w:val="left" w:pos="284"/>
        </w:tabs>
        <w:jc w:val="both"/>
        <w:rPr>
          <w:sz w:val="20"/>
          <w:lang w:val="es-EC"/>
        </w:rPr>
      </w:pPr>
    </w:p>
    <w:p w:rsidR="0038353C" w:rsidRPr="0038353C" w:rsidRDefault="0038353C" w:rsidP="0038353C">
      <w:pPr>
        <w:tabs>
          <w:tab w:val="left" w:pos="284"/>
        </w:tabs>
        <w:jc w:val="both"/>
        <w:rPr>
          <w:sz w:val="22"/>
          <w:szCs w:val="22"/>
          <w:lang w:val="es-EC"/>
        </w:rPr>
      </w:pPr>
    </w:p>
    <w:p w:rsidR="0038353C" w:rsidRPr="0038353C" w:rsidRDefault="0038353C" w:rsidP="0038353C">
      <w:pPr>
        <w:numPr>
          <w:ilvl w:val="1"/>
          <w:numId w:val="25"/>
        </w:numPr>
        <w:tabs>
          <w:tab w:val="left" w:pos="284"/>
        </w:tabs>
        <w:jc w:val="both"/>
        <w:rPr>
          <w:b/>
          <w:bCs/>
          <w:sz w:val="22"/>
          <w:szCs w:val="22"/>
          <w:lang w:val="es-EC"/>
        </w:rPr>
      </w:pPr>
      <w:bookmarkStart w:id="25" w:name="_Toc285503718"/>
      <w:bookmarkStart w:id="26" w:name="_Toc285503884"/>
      <w:bookmarkStart w:id="27" w:name="_Toc285504050"/>
      <w:r>
        <w:rPr>
          <w:b/>
          <w:bCs/>
          <w:sz w:val="22"/>
          <w:szCs w:val="22"/>
          <w:lang w:val="es-EC"/>
        </w:rPr>
        <w:t xml:space="preserve"> </w:t>
      </w:r>
      <w:r w:rsidRPr="0038353C">
        <w:rPr>
          <w:b/>
          <w:bCs/>
          <w:sz w:val="22"/>
          <w:szCs w:val="22"/>
          <w:lang w:val="es-EC"/>
        </w:rPr>
        <w:t>Ensayos  Físico – Químicos</w:t>
      </w:r>
      <w:bookmarkEnd w:id="25"/>
      <w:bookmarkEnd w:id="26"/>
      <w:bookmarkEnd w:id="27"/>
    </w:p>
    <w:p w:rsidR="0038353C" w:rsidRPr="0038353C" w:rsidRDefault="0038353C" w:rsidP="0038353C">
      <w:pPr>
        <w:tabs>
          <w:tab w:val="left" w:pos="284"/>
        </w:tabs>
        <w:jc w:val="both"/>
        <w:rPr>
          <w:sz w:val="22"/>
          <w:szCs w:val="22"/>
          <w:lang w:val="es-EC"/>
        </w:rPr>
      </w:pPr>
    </w:p>
    <w:p w:rsidR="0038353C" w:rsidRPr="0038353C" w:rsidRDefault="0038353C" w:rsidP="0038353C">
      <w:pPr>
        <w:tabs>
          <w:tab w:val="left" w:pos="284"/>
        </w:tabs>
        <w:jc w:val="center"/>
        <w:rPr>
          <w:b/>
          <w:bCs/>
          <w:sz w:val="22"/>
          <w:szCs w:val="22"/>
          <w:lang w:val="es-EC"/>
        </w:rPr>
      </w:pPr>
      <w:bookmarkStart w:id="28" w:name="_Toc285503720"/>
      <w:bookmarkStart w:id="29" w:name="_Toc285503886"/>
      <w:bookmarkStart w:id="30" w:name="_Toc285504052"/>
      <w:r>
        <w:rPr>
          <w:b/>
          <w:bCs/>
          <w:sz w:val="22"/>
          <w:szCs w:val="22"/>
          <w:lang w:val="es-EC"/>
        </w:rPr>
        <w:t>Tabla 4</w:t>
      </w:r>
      <w:r w:rsidRPr="0038353C">
        <w:rPr>
          <w:b/>
          <w:bCs/>
          <w:sz w:val="22"/>
          <w:szCs w:val="22"/>
          <w:lang w:val="es-EC"/>
        </w:rPr>
        <w:t>.</w:t>
      </w:r>
      <w:bookmarkEnd w:id="28"/>
      <w:bookmarkEnd w:id="29"/>
      <w:bookmarkEnd w:id="30"/>
    </w:p>
    <w:p w:rsidR="0038353C" w:rsidRPr="0038353C" w:rsidRDefault="0038353C" w:rsidP="0038353C">
      <w:pPr>
        <w:tabs>
          <w:tab w:val="left" w:pos="284"/>
        </w:tabs>
        <w:jc w:val="center"/>
        <w:rPr>
          <w:b/>
          <w:bCs/>
          <w:sz w:val="22"/>
          <w:szCs w:val="22"/>
          <w:lang w:val="es-EC"/>
        </w:rPr>
      </w:pPr>
      <w:bookmarkStart w:id="31" w:name="_Toc285503721"/>
      <w:bookmarkStart w:id="32" w:name="_Toc285503887"/>
      <w:bookmarkStart w:id="33" w:name="_Toc285504053"/>
      <w:r w:rsidRPr="0038353C">
        <w:rPr>
          <w:b/>
          <w:bCs/>
          <w:sz w:val="22"/>
          <w:szCs w:val="22"/>
          <w:lang w:val="es-EC"/>
        </w:rPr>
        <w:t>ENSAYOS FÍSICO – QUÍMICOS DE LA MATERIA PRIMA</w:t>
      </w:r>
      <w:bookmarkEnd w:id="31"/>
      <w:bookmarkEnd w:id="32"/>
      <w:bookmarkEnd w:id="33"/>
    </w:p>
    <w:p w:rsidR="0038353C" w:rsidRPr="0038353C" w:rsidRDefault="0038353C" w:rsidP="0038353C">
      <w:pPr>
        <w:tabs>
          <w:tab w:val="left" w:pos="284"/>
        </w:tabs>
        <w:jc w:val="both"/>
        <w:rPr>
          <w:sz w:val="22"/>
          <w:szCs w:val="22"/>
          <w:lang w:val="es-EC"/>
        </w:rPr>
      </w:pPr>
    </w:p>
    <w:tbl>
      <w:tblPr>
        <w:tblW w:w="4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0"/>
        <w:gridCol w:w="1713"/>
        <w:gridCol w:w="1560"/>
      </w:tblGrid>
      <w:tr w:rsidR="0038353C" w:rsidRPr="00193458" w:rsidTr="001149C9">
        <w:trPr>
          <w:trHeight w:val="890"/>
          <w:jc w:val="center"/>
        </w:trPr>
        <w:tc>
          <w:tcPr>
            <w:tcW w:w="1230" w:type="dxa"/>
            <w:vAlign w:val="center"/>
          </w:tcPr>
          <w:p w:rsidR="0038353C" w:rsidRPr="00193458" w:rsidRDefault="0038353C" w:rsidP="0038353C">
            <w:pPr>
              <w:tabs>
                <w:tab w:val="left" w:pos="284"/>
              </w:tabs>
              <w:jc w:val="center"/>
              <w:rPr>
                <w:b/>
                <w:sz w:val="20"/>
                <w:lang w:val="es-EC"/>
              </w:rPr>
            </w:pPr>
            <w:r w:rsidRPr="00193458">
              <w:rPr>
                <w:b/>
                <w:sz w:val="20"/>
                <w:lang w:val="es-EC"/>
              </w:rPr>
              <w:t>Parámetro</w:t>
            </w:r>
          </w:p>
        </w:tc>
        <w:tc>
          <w:tcPr>
            <w:tcW w:w="1713" w:type="dxa"/>
            <w:vAlign w:val="center"/>
          </w:tcPr>
          <w:p w:rsidR="0038353C" w:rsidRPr="00193458" w:rsidRDefault="0038353C" w:rsidP="0038353C">
            <w:pPr>
              <w:tabs>
                <w:tab w:val="left" w:pos="284"/>
              </w:tabs>
              <w:jc w:val="both"/>
              <w:rPr>
                <w:b/>
                <w:sz w:val="20"/>
                <w:lang w:val="es-EC"/>
              </w:rPr>
            </w:pPr>
            <w:r w:rsidRPr="00193458">
              <w:rPr>
                <w:b/>
                <w:sz w:val="20"/>
                <w:lang w:val="es-EC"/>
              </w:rPr>
              <w:t>Ensayo</w:t>
            </w:r>
          </w:p>
        </w:tc>
        <w:tc>
          <w:tcPr>
            <w:tcW w:w="1560" w:type="dxa"/>
            <w:vAlign w:val="center"/>
          </w:tcPr>
          <w:p w:rsidR="0038353C" w:rsidRPr="00193458" w:rsidRDefault="0038353C" w:rsidP="0038353C">
            <w:pPr>
              <w:tabs>
                <w:tab w:val="left" w:pos="284"/>
              </w:tabs>
              <w:jc w:val="both"/>
              <w:rPr>
                <w:b/>
                <w:sz w:val="20"/>
                <w:lang w:val="es-EC"/>
              </w:rPr>
            </w:pPr>
            <w:r w:rsidRPr="00193458">
              <w:rPr>
                <w:b/>
                <w:sz w:val="20"/>
                <w:lang w:val="es-EC"/>
              </w:rPr>
              <w:t>Resultado</w:t>
            </w:r>
          </w:p>
        </w:tc>
      </w:tr>
      <w:tr w:rsidR="0038353C" w:rsidRPr="00193458" w:rsidTr="001149C9">
        <w:trPr>
          <w:trHeight w:val="890"/>
          <w:jc w:val="center"/>
        </w:trPr>
        <w:tc>
          <w:tcPr>
            <w:tcW w:w="1230" w:type="dxa"/>
            <w:vAlign w:val="center"/>
          </w:tcPr>
          <w:p w:rsidR="0038353C" w:rsidRPr="00193458" w:rsidRDefault="0038353C" w:rsidP="0038353C">
            <w:pPr>
              <w:tabs>
                <w:tab w:val="left" w:pos="284"/>
              </w:tabs>
              <w:jc w:val="both"/>
              <w:rPr>
                <w:sz w:val="20"/>
                <w:lang w:val="es-EC"/>
              </w:rPr>
            </w:pPr>
            <w:r w:rsidRPr="00193458">
              <w:rPr>
                <w:sz w:val="20"/>
                <w:lang w:val="es-EC"/>
              </w:rPr>
              <w:lastRenderedPageBreak/>
              <w:t>pH</w:t>
            </w:r>
          </w:p>
        </w:tc>
        <w:tc>
          <w:tcPr>
            <w:tcW w:w="1713" w:type="dxa"/>
          </w:tcPr>
          <w:p w:rsidR="0038353C" w:rsidRPr="00193458" w:rsidRDefault="0038353C" w:rsidP="0038353C">
            <w:pPr>
              <w:tabs>
                <w:tab w:val="left" w:pos="284"/>
              </w:tabs>
              <w:jc w:val="both"/>
              <w:rPr>
                <w:sz w:val="20"/>
                <w:lang w:val="es-EC"/>
              </w:rPr>
            </w:pPr>
            <w:r w:rsidRPr="00193458">
              <w:rPr>
                <w:sz w:val="20"/>
                <w:lang w:val="es-EC"/>
              </w:rPr>
              <w:t>pH metro QW090</w:t>
            </w:r>
            <w:r w:rsidR="008C5A2A">
              <w:rPr>
                <w:noProof/>
                <w:sz w:val="20"/>
                <w:lang w:val="es-ES" w:eastAsia="es-ES"/>
              </w:rPr>
              <w:drawing>
                <wp:anchor distT="0" distB="0" distL="114300" distR="114300" simplePos="0" relativeHeight="251659264" behindDoc="0" locked="0" layoutInCell="1" allowOverlap="1">
                  <wp:simplePos x="0" y="0"/>
                  <wp:positionH relativeFrom="column">
                    <wp:posOffset>307340</wp:posOffset>
                  </wp:positionH>
                  <wp:positionV relativeFrom="paragraph">
                    <wp:posOffset>10795</wp:posOffset>
                  </wp:positionV>
                  <wp:extent cx="542925" cy="723900"/>
                  <wp:effectExtent l="19050" t="0" r="9525" b="0"/>
                  <wp:wrapSquare wrapText="bothSides"/>
                  <wp:docPr id="76"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25"/>
                          <a:srcRect/>
                          <a:stretch>
                            <a:fillRect/>
                          </a:stretch>
                        </pic:blipFill>
                        <pic:spPr bwMode="auto">
                          <a:xfrm>
                            <a:off x="0" y="0"/>
                            <a:ext cx="542925" cy="723900"/>
                          </a:xfrm>
                          <a:prstGeom prst="rect">
                            <a:avLst/>
                          </a:prstGeom>
                          <a:noFill/>
                          <a:ln w="9525">
                            <a:noFill/>
                            <a:miter lim="800000"/>
                            <a:headEnd/>
                            <a:tailEnd/>
                          </a:ln>
                        </pic:spPr>
                      </pic:pic>
                    </a:graphicData>
                  </a:graphic>
                </wp:anchor>
              </w:drawing>
            </w:r>
          </w:p>
        </w:tc>
        <w:tc>
          <w:tcPr>
            <w:tcW w:w="1560" w:type="dxa"/>
            <w:vAlign w:val="center"/>
          </w:tcPr>
          <w:p w:rsidR="0038353C" w:rsidRPr="00193458" w:rsidRDefault="0038353C" w:rsidP="0038353C">
            <w:pPr>
              <w:tabs>
                <w:tab w:val="left" w:pos="284"/>
              </w:tabs>
              <w:jc w:val="both"/>
              <w:rPr>
                <w:sz w:val="20"/>
                <w:lang w:val="es-EC"/>
              </w:rPr>
            </w:pPr>
            <w:r w:rsidRPr="00193458">
              <w:rPr>
                <w:sz w:val="20"/>
                <w:lang w:val="es-EC"/>
              </w:rPr>
              <w:t>6,83 ± 0,06</w:t>
            </w:r>
          </w:p>
        </w:tc>
      </w:tr>
      <w:tr w:rsidR="0038353C" w:rsidRPr="00193458" w:rsidTr="001149C9">
        <w:trPr>
          <w:trHeight w:val="890"/>
          <w:jc w:val="center"/>
        </w:trPr>
        <w:tc>
          <w:tcPr>
            <w:tcW w:w="1230" w:type="dxa"/>
            <w:vAlign w:val="center"/>
          </w:tcPr>
          <w:p w:rsidR="0038353C" w:rsidRPr="00193458" w:rsidRDefault="0038353C" w:rsidP="0038353C">
            <w:pPr>
              <w:tabs>
                <w:tab w:val="left" w:pos="284"/>
              </w:tabs>
              <w:jc w:val="both"/>
              <w:rPr>
                <w:sz w:val="20"/>
                <w:lang w:val="es-EC"/>
              </w:rPr>
            </w:pPr>
            <w:r w:rsidRPr="00193458">
              <w:rPr>
                <w:sz w:val="20"/>
                <w:lang w:val="es-EC"/>
              </w:rPr>
              <w:t>Acidez titulable</w:t>
            </w:r>
          </w:p>
        </w:tc>
        <w:tc>
          <w:tcPr>
            <w:tcW w:w="1713" w:type="dxa"/>
          </w:tcPr>
          <w:p w:rsidR="0038353C" w:rsidRPr="00193458" w:rsidRDefault="008C5A2A" w:rsidP="0038353C">
            <w:pPr>
              <w:tabs>
                <w:tab w:val="left" w:pos="284"/>
              </w:tabs>
              <w:jc w:val="both"/>
              <w:rPr>
                <w:sz w:val="20"/>
                <w:lang w:val="es-EC"/>
              </w:rPr>
            </w:pPr>
            <w:r>
              <w:rPr>
                <w:noProof/>
                <w:sz w:val="20"/>
                <w:lang w:val="es-ES" w:eastAsia="es-ES"/>
              </w:rPr>
              <w:drawing>
                <wp:anchor distT="0" distB="0" distL="114300" distR="114300" simplePos="0" relativeHeight="251660288" behindDoc="0" locked="0" layoutInCell="1" allowOverlap="1">
                  <wp:simplePos x="0" y="0"/>
                  <wp:positionH relativeFrom="column">
                    <wp:posOffset>307340</wp:posOffset>
                  </wp:positionH>
                  <wp:positionV relativeFrom="paragraph">
                    <wp:posOffset>29210</wp:posOffset>
                  </wp:positionV>
                  <wp:extent cx="537210" cy="714375"/>
                  <wp:effectExtent l="19050" t="0" r="0" b="0"/>
                  <wp:wrapSquare wrapText="bothSides"/>
                  <wp:docPr id="75"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26"/>
                          <a:srcRect/>
                          <a:stretch>
                            <a:fillRect/>
                          </a:stretch>
                        </pic:blipFill>
                        <pic:spPr bwMode="auto">
                          <a:xfrm>
                            <a:off x="0" y="0"/>
                            <a:ext cx="537210" cy="714375"/>
                          </a:xfrm>
                          <a:prstGeom prst="rect">
                            <a:avLst/>
                          </a:prstGeom>
                          <a:noFill/>
                          <a:ln w="9525">
                            <a:noFill/>
                            <a:miter lim="800000"/>
                            <a:headEnd/>
                            <a:tailEnd/>
                          </a:ln>
                        </pic:spPr>
                      </pic:pic>
                    </a:graphicData>
                  </a:graphic>
                </wp:anchor>
              </w:drawing>
            </w:r>
            <w:r w:rsidR="0038353C" w:rsidRPr="00193458">
              <w:rPr>
                <w:sz w:val="20"/>
                <w:lang w:val="es-EC"/>
              </w:rPr>
              <w:t>AACC 02-31</w:t>
            </w:r>
          </w:p>
        </w:tc>
        <w:tc>
          <w:tcPr>
            <w:tcW w:w="1560" w:type="dxa"/>
            <w:vAlign w:val="center"/>
          </w:tcPr>
          <w:p w:rsidR="0038353C" w:rsidRPr="00193458" w:rsidRDefault="0038353C" w:rsidP="0038353C">
            <w:pPr>
              <w:tabs>
                <w:tab w:val="left" w:pos="284"/>
              </w:tabs>
              <w:jc w:val="both"/>
              <w:rPr>
                <w:sz w:val="20"/>
                <w:lang w:val="es-EC"/>
              </w:rPr>
            </w:pPr>
            <w:r w:rsidRPr="00193458">
              <w:rPr>
                <w:sz w:val="20"/>
                <w:lang w:val="es-EC"/>
              </w:rPr>
              <w:t>0,01531g/ml ± 0,07</w:t>
            </w:r>
          </w:p>
        </w:tc>
      </w:tr>
      <w:tr w:rsidR="0038353C" w:rsidRPr="00193458" w:rsidTr="001149C9">
        <w:trPr>
          <w:trHeight w:val="890"/>
          <w:jc w:val="center"/>
        </w:trPr>
        <w:tc>
          <w:tcPr>
            <w:tcW w:w="1230" w:type="dxa"/>
          </w:tcPr>
          <w:p w:rsidR="0038353C" w:rsidRPr="00193458" w:rsidRDefault="0038353C" w:rsidP="0038353C">
            <w:pPr>
              <w:tabs>
                <w:tab w:val="left" w:pos="284"/>
              </w:tabs>
              <w:jc w:val="both"/>
              <w:rPr>
                <w:sz w:val="20"/>
                <w:lang w:val="es-EC"/>
              </w:rPr>
            </w:pPr>
            <w:r w:rsidRPr="00193458">
              <w:rPr>
                <w:sz w:val="20"/>
                <w:lang w:val="es-EC"/>
              </w:rPr>
              <w:t>Humedad Materia Prima</w:t>
            </w:r>
          </w:p>
        </w:tc>
        <w:tc>
          <w:tcPr>
            <w:tcW w:w="1713" w:type="dxa"/>
          </w:tcPr>
          <w:p w:rsidR="0038353C" w:rsidRPr="00193458" w:rsidRDefault="0038353C" w:rsidP="0038353C">
            <w:pPr>
              <w:tabs>
                <w:tab w:val="left" w:pos="284"/>
              </w:tabs>
              <w:jc w:val="both"/>
              <w:rPr>
                <w:sz w:val="20"/>
                <w:lang w:val="es-EC"/>
              </w:rPr>
            </w:pPr>
            <w:r w:rsidRPr="00193458">
              <w:rPr>
                <w:sz w:val="20"/>
                <w:lang w:val="es-EC"/>
              </w:rPr>
              <w:t xml:space="preserve"> Termobalanza Kern </w:t>
            </w:r>
            <w:r w:rsidR="008C5A2A">
              <w:rPr>
                <w:noProof/>
                <w:sz w:val="20"/>
                <w:lang w:val="es-ES" w:eastAsia="es-ES"/>
              </w:rPr>
              <w:drawing>
                <wp:anchor distT="0" distB="0" distL="114300" distR="114300" simplePos="0" relativeHeight="251658240" behindDoc="0" locked="0" layoutInCell="1" allowOverlap="1">
                  <wp:simplePos x="0" y="0"/>
                  <wp:positionH relativeFrom="column">
                    <wp:posOffset>307340</wp:posOffset>
                  </wp:positionH>
                  <wp:positionV relativeFrom="paragraph">
                    <wp:posOffset>3810</wp:posOffset>
                  </wp:positionV>
                  <wp:extent cx="561975" cy="733425"/>
                  <wp:effectExtent l="19050" t="0" r="9525" b="0"/>
                  <wp:wrapSquare wrapText="bothSides"/>
                  <wp:docPr id="7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27"/>
                          <a:srcRect/>
                          <a:stretch>
                            <a:fillRect/>
                          </a:stretch>
                        </pic:blipFill>
                        <pic:spPr bwMode="auto">
                          <a:xfrm>
                            <a:off x="0" y="0"/>
                            <a:ext cx="561975" cy="733425"/>
                          </a:xfrm>
                          <a:prstGeom prst="rect">
                            <a:avLst/>
                          </a:prstGeom>
                          <a:noFill/>
                          <a:ln w="9525">
                            <a:noFill/>
                            <a:miter lim="800000"/>
                            <a:headEnd/>
                            <a:tailEnd/>
                          </a:ln>
                        </pic:spPr>
                      </pic:pic>
                    </a:graphicData>
                  </a:graphic>
                </wp:anchor>
              </w:drawing>
            </w:r>
          </w:p>
        </w:tc>
        <w:tc>
          <w:tcPr>
            <w:tcW w:w="1560" w:type="dxa"/>
            <w:vAlign w:val="center"/>
          </w:tcPr>
          <w:p w:rsidR="0038353C" w:rsidRPr="00193458" w:rsidRDefault="0038353C" w:rsidP="0038353C">
            <w:pPr>
              <w:tabs>
                <w:tab w:val="left" w:pos="284"/>
              </w:tabs>
              <w:jc w:val="both"/>
              <w:rPr>
                <w:sz w:val="20"/>
                <w:lang w:val="es-EC"/>
              </w:rPr>
            </w:pPr>
            <w:r w:rsidRPr="00193458">
              <w:rPr>
                <w:sz w:val="20"/>
                <w:lang w:val="es-EC"/>
              </w:rPr>
              <w:t>69,06% ± 0,07</w:t>
            </w:r>
          </w:p>
        </w:tc>
      </w:tr>
      <w:tr w:rsidR="0038353C" w:rsidRPr="00193458" w:rsidTr="001149C9">
        <w:trPr>
          <w:trHeight w:val="890"/>
          <w:jc w:val="center"/>
        </w:trPr>
        <w:tc>
          <w:tcPr>
            <w:tcW w:w="1230" w:type="dxa"/>
            <w:vAlign w:val="center"/>
          </w:tcPr>
          <w:p w:rsidR="0038353C" w:rsidRPr="00193458" w:rsidRDefault="0038353C" w:rsidP="0038353C">
            <w:pPr>
              <w:tabs>
                <w:tab w:val="left" w:pos="284"/>
              </w:tabs>
              <w:jc w:val="both"/>
              <w:rPr>
                <w:sz w:val="20"/>
                <w:lang w:val="es-EC"/>
              </w:rPr>
            </w:pPr>
            <w:r w:rsidRPr="00193458">
              <w:rPr>
                <w:sz w:val="20"/>
                <w:lang w:val="es-EC"/>
              </w:rPr>
              <w:t>Actividad de Agua</w:t>
            </w:r>
          </w:p>
        </w:tc>
        <w:tc>
          <w:tcPr>
            <w:tcW w:w="1713" w:type="dxa"/>
          </w:tcPr>
          <w:p w:rsidR="0038353C" w:rsidRPr="00193458" w:rsidRDefault="0038353C" w:rsidP="0038353C">
            <w:pPr>
              <w:tabs>
                <w:tab w:val="left" w:pos="284"/>
              </w:tabs>
              <w:jc w:val="both"/>
              <w:rPr>
                <w:sz w:val="20"/>
                <w:lang w:val="es-EC"/>
              </w:rPr>
            </w:pPr>
            <w:r w:rsidRPr="00193458">
              <w:rPr>
                <w:sz w:val="20"/>
                <w:lang w:val="es-EC"/>
              </w:rPr>
              <w:t>Aqua Lab serie 3</w:t>
            </w:r>
            <w:r w:rsidR="008C5A2A">
              <w:rPr>
                <w:noProof/>
                <w:sz w:val="20"/>
                <w:lang w:val="es-ES" w:eastAsia="es-ES"/>
              </w:rPr>
              <w:drawing>
                <wp:anchor distT="0" distB="0" distL="114300" distR="114300" simplePos="0" relativeHeight="251661312" behindDoc="0" locked="0" layoutInCell="1" allowOverlap="1">
                  <wp:simplePos x="0" y="0"/>
                  <wp:positionH relativeFrom="column">
                    <wp:posOffset>164465</wp:posOffset>
                  </wp:positionH>
                  <wp:positionV relativeFrom="paragraph">
                    <wp:posOffset>48260</wp:posOffset>
                  </wp:positionV>
                  <wp:extent cx="809625" cy="542925"/>
                  <wp:effectExtent l="19050" t="0" r="9525" b="0"/>
                  <wp:wrapSquare wrapText="bothSides"/>
                  <wp:docPr id="73"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a:picLocks noChangeAspect="1" noChangeArrowheads="1"/>
                          </pic:cNvPicPr>
                        </pic:nvPicPr>
                        <pic:blipFill>
                          <a:blip r:embed="rId28"/>
                          <a:srcRect/>
                          <a:stretch>
                            <a:fillRect/>
                          </a:stretch>
                        </pic:blipFill>
                        <pic:spPr bwMode="auto">
                          <a:xfrm>
                            <a:off x="0" y="0"/>
                            <a:ext cx="809625" cy="542925"/>
                          </a:xfrm>
                          <a:prstGeom prst="rect">
                            <a:avLst/>
                          </a:prstGeom>
                          <a:noFill/>
                          <a:ln w="9525">
                            <a:noFill/>
                            <a:miter lim="800000"/>
                            <a:headEnd/>
                            <a:tailEnd/>
                          </a:ln>
                        </pic:spPr>
                      </pic:pic>
                    </a:graphicData>
                  </a:graphic>
                </wp:anchor>
              </w:drawing>
            </w:r>
          </w:p>
        </w:tc>
        <w:tc>
          <w:tcPr>
            <w:tcW w:w="1560" w:type="dxa"/>
            <w:vAlign w:val="center"/>
          </w:tcPr>
          <w:p w:rsidR="0038353C" w:rsidRPr="00193458" w:rsidRDefault="0038353C" w:rsidP="0038353C">
            <w:pPr>
              <w:tabs>
                <w:tab w:val="left" w:pos="284"/>
              </w:tabs>
              <w:jc w:val="both"/>
              <w:rPr>
                <w:sz w:val="20"/>
                <w:lang w:val="es-EC"/>
              </w:rPr>
            </w:pPr>
            <w:r w:rsidRPr="00193458">
              <w:rPr>
                <w:sz w:val="20"/>
                <w:lang w:val="es-EC"/>
              </w:rPr>
              <w:t>0,992 ± 0,14</w:t>
            </w:r>
          </w:p>
          <w:p w:rsidR="0038353C" w:rsidRPr="00193458" w:rsidRDefault="0038353C" w:rsidP="0038353C">
            <w:pPr>
              <w:tabs>
                <w:tab w:val="left" w:pos="284"/>
              </w:tabs>
              <w:jc w:val="both"/>
              <w:rPr>
                <w:sz w:val="20"/>
                <w:lang w:val="es-EC"/>
              </w:rPr>
            </w:pPr>
            <w:r w:rsidRPr="00193458">
              <w:rPr>
                <w:sz w:val="20"/>
                <w:lang w:val="es-EC"/>
              </w:rPr>
              <w:t>25°C</w:t>
            </w:r>
          </w:p>
        </w:tc>
      </w:tr>
      <w:tr w:rsidR="0038353C" w:rsidRPr="00193458" w:rsidTr="001149C9">
        <w:trPr>
          <w:trHeight w:val="937"/>
          <w:jc w:val="center"/>
        </w:trPr>
        <w:tc>
          <w:tcPr>
            <w:tcW w:w="4503" w:type="dxa"/>
            <w:gridSpan w:val="3"/>
            <w:vAlign w:val="center"/>
          </w:tcPr>
          <w:p w:rsidR="0038353C" w:rsidRPr="00193458" w:rsidRDefault="0038353C" w:rsidP="0038353C">
            <w:pPr>
              <w:tabs>
                <w:tab w:val="left" w:pos="284"/>
              </w:tabs>
              <w:jc w:val="both"/>
              <w:rPr>
                <w:i/>
                <w:iCs/>
                <w:sz w:val="20"/>
                <w:lang w:val="es-EC"/>
              </w:rPr>
            </w:pPr>
            <w:r w:rsidRPr="00193458">
              <w:rPr>
                <w:b/>
                <w:iCs/>
                <w:sz w:val="20"/>
                <w:lang w:val="es-EC"/>
              </w:rPr>
              <w:t xml:space="preserve">Elaborado por: </w:t>
            </w:r>
            <w:r w:rsidRPr="00193458">
              <w:rPr>
                <w:i/>
                <w:iCs/>
                <w:sz w:val="20"/>
                <w:lang w:val="es-EC"/>
              </w:rPr>
              <w:t>María del Carmen Rocha</w:t>
            </w:r>
          </w:p>
          <w:p w:rsidR="0038353C" w:rsidRPr="00193458" w:rsidRDefault="0038353C" w:rsidP="0038353C">
            <w:pPr>
              <w:tabs>
                <w:tab w:val="left" w:pos="284"/>
              </w:tabs>
              <w:jc w:val="both"/>
              <w:rPr>
                <w:sz w:val="20"/>
                <w:lang w:val="es-EC"/>
              </w:rPr>
            </w:pPr>
            <w:r w:rsidRPr="00193458">
              <w:rPr>
                <w:i/>
                <w:iCs/>
                <w:sz w:val="20"/>
                <w:lang w:val="es-EC"/>
              </w:rPr>
              <w:t xml:space="preserve">                      María Nohelia Vásquez</w:t>
            </w:r>
          </w:p>
        </w:tc>
      </w:tr>
    </w:tbl>
    <w:p w:rsidR="0038353C" w:rsidRPr="0038353C" w:rsidRDefault="0038353C" w:rsidP="0038353C">
      <w:pPr>
        <w:tabs>
          <w:tab w:val="left" w:pos="284"/>
        </w:tabs>
        <w:jc w:val="both"/>
        <w:rPr>
          <w:sz w:val="22"/>
          <w:szCs w:val="22"/>
          <w:lang w:val="es-EC"/>
        </w:rPr>
      </w:pPr>
    </w:p>
    <w:p w:rsidR="0038353C" w:rsidRPr="0038353C" w:rsidRDefault="0038353C" w:rsidP="0038353C">
      <w:pPr>
        <w:tabs>
          <w:tab w:val="left" w:pos="284"/>
        </w:tabs>
        <w:jc w:val="both"/>
        <w:rPr>
          <w:sz w:val="22"/>
          <w:szCs w:val="22"/>
          <w:lang w:val="es-EC"/>
        </w:rPr>
      </w:pPr>
      <w:r w:rsidRPr="0038353C">
        <w:rPr>
          <w:sz w:val="22"/>
          <w:szCs w:val="22"/>
          <w:lang w:val="es-EC"/>
        </w:rPr>
        <w:t xml:space="preserve">                                                         </w:t>
      </w:r>
    </w:p>
    <w:p w:rsidR="0038353C" w:rsidRPr="0038353C" w:rsidRDefault="0038353C" w:rsidP="0038353C">
      <w:pPr>
        <w:numPr>
          <w:ilvl w:val="1"/>
          <w:numId w:val="25"/>
        </w:numPr>
        <w:tabs>
          <w:tab w:val="left" w:pos="284"/>
        </w:tabs>
        <w:jc w:val="both"/>
        <w:rPr>
          <w:b/>
          <w:bCs/>
          <w:sz w:val="22"/>
          <w:szCs w:val="22"/>
          <w:lang w:val="es-EC"/>
        </w:rPr>
      </w:pPr>
      <w:bookmarkStart w:id="34" w:name="_Toc285503724"/>
      <w:bookmarkStart w:id="35" w:name="_Toc285503890"/>
      <w:bookmarkStart w:id="36" w:name="_Toc285504056"/>
      <w:r w:rsidRPr="0038353C">
        <w:rPr>
          <w:b/>
          <w:bCs/>
          <w:sz w:val="22"/>
          <w:szCs w:val="22"/>
          <w:lang w:val="es-EC"/>
        </w:rPr>
        <w:t>Isotermas de Desorción</w:t>
      </w:r>
      <w:bookmarkEnd w:id="34"/>
      <w:bookmarkEnd w:id="35"/>
      <w:bookmarkEnd w:id="36"/>
    </w:p>
    <w:p w:rsidR="001149C9" w:rsidRDefault="001149C9" w:rsidP="0038353C">
      <w:pPr>
        <w:tabs>
          <w:tab w:val="left" w:pos="284"/>
        </w:tabs>
        <w:jc w:val="both"/>
        <w:rPr>
          <w:sz w:val="22"/>
          <w:szCs w:val="22"/>
          <w:lang w:val="es-EC"/>
        </w:rPr>
      </w:pPr>
    </w:p>
    <w:p w:rsidR="0038353C" w:rsidRPr="00193458" w:rsidRDefault="001149C9" w:rsidP="001149C9">
      <w:pPr>
        <w:tabs>
          <w:tab w:val="left" w:pos="284"/>
        </w:tabs>
        <w:jc w:val="both"/>
        <w:rPr>
          <w:sz w:val="20"/>
          <w:lang w:val="es-EC"/>
        </w:rPr>
      </w:pPr>
      <w:r w:rsidRPr="00193458">
        <w:rPr>
          <w:sz w:val="20"/>
          <w:lang w:val="es-EC"/>
        </w:rPr>
        <w:t xml:space="preserve">     </w:t>
      </w:r>
      <w:r w:rsidR="0038353C" w:rsidRPr="00193458">
        <w:rPr>
          <w:sz w:val="20"/>
          <w:lang w:val="es-EC"/>
        </w:rPr>
        <w:t>Aplicando el método isopiéstico con una ligera modificación en cuanto al reemplazo de soluciones por sílica gel, se obtuvieron los datos de humedad en base seca (Termobalanza Kern) y actividad de agua (Aqua Lab Serie 3), mediante el software CurveExpert 1.3. El cual proporcionó la isoterma, con un valor de monocapa 0,0107. Como se observa en la figura 10 que se presenta a continuación:</w:t>
      </w:r>
    </w:p>
    <w:p w:rsidR="0038353C" w:rsidRPr="0038353C" w:rsidRDefault="0038353C" w:rsidP="0038353C">
      <w:pPr>
        <w:tabs>
          <w:tab w:val="left" w:pos="284"/>
        </w:tabs>
        <w:jc w:val="both"/>
        <w:rPr>
          <w:sz w:val="22"/>
          <w:szCs w:val="22"/>
          <w:lang w:val="es-EC"/>
        </w:rPr>
      </w:pPr>
    </w:p>
    <w:p w:rsidR="0038353C" w:rsidRPr="0038353C" w:rsidRDefault="008C5A2A" w:rsidP="00292511">
      <w:pPr>
        <w:tabs>
          <w:tab w:val="left" w:pos="284"/>
        </w:tabs>
        <w:jc w:val="center"/>
        <w:rPr>
          <w:sz w:val="22"/>
          <w:szCs w:val="22"/>
          <w:lang w:val="es-EC"/>
        </w:rPr>
      </w:pPr>
      <w:bookmarkStart w:id="37" w:name="_Toc285503725"/>
      <w:bookmarkStart w:id="38" w:name="_Toc285503891"/>
      <w:bookmarkStart w:id="39" w:name="_Toc285504057"/>
      <w:r>
        <w:rPr>
          <w:noProof/>
          <w:sz w:val="22"/>
          <w:szCs w:val="22"/>
          <w:lang w:val="es-ES" w:eastAsia="es-ES"/>
        </w:rPr>
        <w:drawing>
          <wp:inline distT="0" distB="0" distL="0" distR="0">
            <wp:extent cx="2867025" cy="166687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2867025" cy="1666875"/>
                    </a:xfrm>
                    <a:prstGeom prst="rect">
                      <a:avLst/>
                    </a:prstGeom>
                    <a:noFill/>
                    <a:ln w="9525">
                      <a:noFill/>
                      <a:miter lim="800000"/>
                      <a:headEnd/>
                      <a:tailEnd/>
                    </a:ln>
                  </pic:spPr>
                </pic:pic>
              </a:graphicData>
            </a:graphic>
          </wp:inline>
        </w:drawing>
      </w:r>
    </w:p>
    <w:p w:rsidR="0038353C" w:rsidRPr="001149C9" w:rsidRDefault="001149C9" w:rsidP="001149C9">
      <w:pPr>
        <w:tabs>
          <w:tab w:val="left" w:pos="284"/>
        </w:tabs>
        <w:jc w:val="center"/>
        <w:rPr>
          <w:b/>
          <w:sz w:val="16"/>
          <w:szCs w:val="16"/>
          <w:lang w:val="es-EC"/>
        </w:rPr>
      </w:pPr>
      <w:r>
        <w:rPr>
          <w:b/>
          <w:sz w:val="16"/>
          <w:szCs w:val="16"/>
          <w:lang w:val="es-EC"/>
        </w:rPr>
        <w:t>Figura 7</w:t>
      </w:r>
      <w:r w:rsidR="0038353C" w:rsidRPr="001149C9">
        <w:rPr>
          <w:b/>
          <w:sz w:val="16"/>
          <w:szCs w:val="16"/>
          <w:lang w:val="es-EC"/>
        </w:rPr>
        <w:t>.  Isoterma</w:t>
      </w:r>
      <w:bookmarkEnd w:id="37"/>
      <w:bookmarkEnd w:id="38"/>
      <w:bookmarkEnd w:id="39"/>
    </w:p>
    <w:p w:rsidR="0038353C" w:rsidRPr="0038353C" w:rsidRDefault="0038353C" w:rsidP="0038353C">
      <w:pPr>
        <w:tabs>
          <w:tab w:val="left" w:pos="284"/>
        </w:tabs>
        <w:jc w:val="both"/>
        <w:rPr>
          <w:sz w:val="22"/>
          <w:szCs w:val="22"/>
          <w:lang w:val="es-EC"/>
        </w:rPr>
      </w:pPr>
    </w:p>
    <w:p w:rsidR="0038353C" w:rsidRPr="0038353C" w:rsidRDefault="0038353C" w:rsidP="0038353C">
      <w:pPr>
        <w:numPr>
          <w:ilvl w:val="1"/>
          <w:numId w:val="25"/>
        </w:numPr>
        <w:tabs>
          <w:tab w:val="left" w:pos="284"/>
        </w:tabs>
        <w:jc w:val="both"/>
        <w:rPr>
          <w:b/>
          <w:bCs/>
          <w:sz w:val="22"/>
          <w:szCs w:val="22"/>
          <w:lang w:val="es-EC"/>
        </w:rPr>
      </w:pPr>
      <w:bookmarkStart w:id="40" w:name="_Toc285503726"/>
      <w:bookmarkStart w:id="41" w:name="_Toc285503892"/>
      <w:bookmarkStart w:id="42" w:name="_Toc285504058"/>
      <w:r w:rsidRPr="0038353C">
        <w:rPr>
          <w:b/>
          <w:bCs/>
          <w:sz w:val="22"/>
          <w:szCs w:val="22"/>
          <w:lang w:val="es-EC"/>
        </w:rPr>
        <w:t>Proceso de secado</w:t>
      </w:r>
      <w:bookmarkEnd w:id="40"/>
      <w:bookmarkEnd w:id="41"/>
      <w:bookmarkEnd w:id="42"/>
    </w:p>
    <w:p w:rsidR="001149C9" w:rsidRDefault="001149C9" w:rsidP="0038353C">
      <w:pPr>
        <w:tabs>
          <w:tab w:val="left" w:pos="284"/>
        </w:tabs>
        <w:jc w:val="both"/>
        <w:rPr>
          <w:sz w:val="22"/>
          <w:szCs w:val="22"/>
          <w:lang w:val="es-EC"/>
        </w:rPr>
      </w:pPr>
    </w:p>
    <w:p w:rsidR="0038353C" w:rsidRPr="00193458" w:rsidRDefault="001149C9" w:rsidP="0038353C">
      <w:pPr>
        <w:tabs>
          <w:tab w:val="left" w:pos="284"/>
        </w:tabs>
        <w:jc w:val="both"/>
        <w:rPr>
          <w:sz w:val="20"/>
          <w:lang w:val="es-EC"/>
        </w:rPr>
      </w:pPr>
      <w:r w:rsidRPr="00193458">
        <w:rPr>
          <w:sz w:val="20"/>
          <w:lang w:val="es-EC"/>
        </w:rPr>
        <w:t xml:space="preserve">      </w:t>
      </w:r>
      <w:r w:rsidR="0038353C" w:rsidRPr="00193458">
        <w:rPr>
          <w:sz w:val="20"/>
          <w:lang w:val="es-EC"/>
        </w:rPr>
        <w:t xml:space="preserve">Con las fórmulas descritas en el capítulo anterior se procederá en primer lugar al cálculo de la humedad de </w:t>
      </w:r>
      <w:r w:rsidR="0038353C" w:rsidRPr="00193458">
        <w:rPr>
          <w:sz w:val="20"/>
          <w:lang w:val="es-EC"/>
        </w:rPr>
        <w:lastRenderedPageBreak/>
        <w:t>equilibrio X*, ingresando en la carta psicrométrica con las condiciones climáticas del día de la experimentación, junto con la temperatura promedio de funcionamiento del secador de cabina Gunt.</w:t>
      </w:r>
    </w:p>
    <w:p w:rsidR="0038353C" w:rsidRPr="00193458" w:rsidRDefault="001149C9" w:rsidP="001149C9">
      <w:pPr>
        <w:tabs>
          <w:tab w:val="left" w:pos="284"/>
        </w:tabs>
        <w:jc w:val="both"/>
        <w:rPr>
          <w:sz w:val="20"/>
          <w:lang w:val="es-EC"/>
        </w:rPr>
      </w:pPr>
      <w:r w:rsidRPr="00193458">
        <w:rPr>
          <w:sz w:val="20"/>
          <w:lang w:val="es-EC"/>
        </w:rPr>
        <w:t xml:space="preserve">      </w:t>
      </w:r>
      <w:r w:rsidR="0038353C" w:rsidRPr="00193458">
        <w:rPr>
          <w:sz w:val="20"/>
          <w:lang w:val="es-EC"/>
        </w:rPr>
        <w:t xml:space="preserve">Se calculó adicionalmente los kilogramos de sólido seco, humedad libre y velocidad de secado para obtener las curvas que se presentan en la sección 2.4.1. </w:t>
      </w:r>
    </w:p>
    <w:p w:rsidR="001149C9" w:rsidRPr="0038353C" w:rsidRDefault="001149C9" w:rsidP="001149C9">
      <w:pPr>
        <w:tabs>
          <w:tab w:val="left" w:pos="284"/>
        </w:tabs>
        <w:jc w:val="both"/>
        <w:rPr>
          <w:sz w:val="22"/>
          <w:szCs w:val="22"/>
          <w:lang w:val="es-EC"/>
        </w:rPr>
      </w:pPr>
    </w:p>
    <w:p w:rsidR="0038353C" w:rsidRDefault="0038353C" w:rsidP="0038353C">
      <w:pPr>
        <w:numPr>
          <w:ilvl w:val="2"/>
          <w:numId w:val="25"/>
        </w:numPr>
        <w:tabs>
          <w:tab w:val="left" w:pos="284"/>
        </w:tabs>
        <w:jc w:val="both"/>
        <w:rPr>
          <w:b/>
          <w:bCs/>
          <w:sz w:val="22"/>
          <w:szCs w:val="22"/>
          <w:lang w:val="es-EC"/>
        </w:rPr>
      </w:pPr>
      <w:bookmarkStart w:id="43" w:name="_Toc285503728"/>
      <w:bookmarkStart w:id="44" w:name="_Toc285503894"/>
      <w:bookmarkStart w:id="45" w:name="_Toc285504060"/>
      <w:r w:rsidRPr="0038353C">
        <w:rPr>
          <w:b/>
          <w:bCs/>
          <w:sz w:val="22"/>
          <w:szCs w:val="22"/>
          <w:lang w:val="es-EC"/>
        </w:rPr>
        <w:t>Curvas de secado</w:t>
      </w:r>
      <w:bookmarkEnd w:id="43"/>
      <w:bookmarkEnd w:id="44"/>
      <w:bookmarkEnd w:id="45"/>
    </w:p>
    <w:p w:rsidR="001149C9" w:rsidRPr="0038353C" w:rsidRDefault="001149C9" w:rsidP="001149C9">
      <w:pPr>
        <w:tabs>
          <w:tab w:val="left" w:pos="284"/>
        </w:tabs>
        <w:ind w:left="1224"/>
        <w:jc w:val="both"/>
        <w:rPr>
          <w:b/>
          <w:bCs/>
          <w:sz w:val="22"/>
          <w:szCs w:val="22"/>
          <w:lang w:val="es-EC"/>
        </w:rPr>
      </w:pPr>
    </w:p>
    <w:p w:rsidR="0038353C" w:rsidRPr="0038353C" w:rsidRDefault="0038353C" w:rsidP="0038353C">
      <w:pPr>
        <w:tabs>
          <w:tab w:val="left" w:pos="284"/>
        </w:tabs>
        <w:jc w:val="both"/>
        <w:rPr>
          <w:b/>
          <w:sz w:val="22"/>
          <w:szCs w:val="22"/>
          <w:lang w:val="es-EC"/>
        </w:rPr>
      </w:pPr>
    </w:p>
    <w:p w:rsidR="001149C9" w:rsidRDefault="001149C9" w:rsidP="0038353C">
      <w:pPr>
        <w:tabs>
          <w:tab w:val="left" w:pos="284"/>
        </w:tabs>
        <w:jc w:val="both"/>
        <w:rPr>
          <w:b/>
          <w:bCs/>
          <w:sz w:val="16"/>
          <w:szCs w:val="16"/>
          <w:lang w:val="es-EC"/>
        </w:rPr>
      </w:pPr>
      <w:bookmarkStart w:id="46" w:name="_Toc285503729"/>
      <w:bookmarkStart w:id="47" w:name="_Toc285503895"/>
      <w:bookmarkStart w:id="48" w:name="_Toc285504061"/>
    </w:p>
    <w:p w:rsidR="0038353C" w:rsidRDefault="001149C9" w:rsidP="001149C9">
      <w:pPr>
        <w:tabs>
          <w:tab w:val="left" w:pos="284"/>
        </w:tabs>
        <w:jc w:val="both"/>
        <w:rPr>
          <w:b/>
          <w:bCs/>
          <w:sz w:val="16"/>
          <w:szCs w:val="16"/>
          <w:lang w:val="es-EC"/>
        </w:rPr>
      </w:pPr>
      <w:r>
        <w:rPr>
          <w:b/>
          <w:bCs/>
          <w:sz w:val="16"/>
          <w:szCs w:val="16"/>
          <w:lang w:val="es-EC"/>
        </w:rPr>
        <w:t>Fig. 8</w:t>
      </w:r>
      <w:r w:rsidR="0038353C" w:rsidRPr="001149C9">
        <w:rPr>
          <w:b/>
          <w:bCs/>
          <w:sz w:val="16"/>
          <w:szCs w:val="16"/>
          <w:lang w:val="es-EC"/>
        </w:rPr>
        <w:t xml:space="preserve"> Humedad L</w:t>
      </w:r>
      <w:r>
        <w:rPr>
          <w:b/>
          <w:bCs/>
          <w:sz w:val="16"/>
          <w:szCs w:val="16"/>
          <w:lang w:val="es-EC"/>
        </w:rPr>
        <w:t>ibre vs. Tiempo (Exp.</w:t>
      </w:r>
      <w:r w:rsidR="0038353C" w:rsidRPr="001149C9">
        <w:rPr>
          <w:b/>
          <w:bCs/>
          <w:sz w:val="16"/>
          <w:szCs w:val="16"/>
          <w:lang w:val="es-EC"/>
        </w:rPr>
        <w:t xml:space="preserve"> 1)</w:t>
      </w:r>
      <w:bookmarkEnd w:id="46"/>
      <w:bookmarkEnd w:id="47"/>
      <w:bookmarkEnd w:id="48"/>
    </w:p>
    <w:p w:rsidR="001149C9" w:rsidRDefault="001149C9" w:rsidP="0038353C">
      <w:pPr>
        <w:tabs>
          <w:tab w:val="left" w:pos="284"/>
        </w:tabs>
        <w:jc w:val="both"/>
        <w:rPr>
          <w:b/>
          <w:bCs/>
          <w:sz w:val="16"/>
          <w:szCs w:val="16"/>
          <w:lang w:val="es-EC"/>
        </w:rPr>
      </w:pPr>
    </w:p>
    <w:p w:rsidR="001149C9" w:rsidRPr="001149C9" w:rsidRDefault="001149C9" w:rsidP="0038353C">
      <w:pPr>
        <w:tabs>
          <w:tab w:val="left" w:pos="284"/>
        </w:tabs>
        <w:jc w:val="both"/>
        <w:rPr>
          <w:b/>
          <w:bCs/>
          <w:sz w:val="16"/>
          <w:szCs w:val="16"/>
          <w:lang w:val="es-EC"/>
        </w:rPr>
      </w:pPr>
    </w:p>
    <w:p w:rsidR="0038353C" w:rsidRPr="0038353C" w:rsidRDefault="008C5A2A" w:rsidP="0038353C">
      <w:pPr>
        <w:tabs>
          <w:tab w:val="left" w:pos="284"/>
        </w:tabs>
        <w:jc w:val="both"/>
        <w:rPr>
          <w:b/>
          <w:sz w:val="22"/>
          <w:szCs w:val="22"/>
          <w:lang w:val="es-EC"/>
        </w:rPr>
      </w:pPr>
      <w:r>
        <w:rPr>
          <w:rFonts w:ascii="Arial" w:hAnsi="Arial" w:cs="Arial"/>
          <w:b/>
          <w:noProof/>
          <w:szCs w:val="24"/>
          <w:lang w:val="es-ES" w:eastAsia="es-ES"/>
        </w:rPr>
        <w:drawing>
          <wp:inline distT="0" distB="0" distL="0" distR="0">
            <wp:extent cx="2851076" cy="1859878"/>
            <wp:effectExtent l="3179" t="3180" r="3245" b="3842"/>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149C9" w:rsidRDefault="001149C9" w:rsidP="001149C9">
      <w:pPr>
        <w:tabs>
          <w:tab w:val="left" w:pos="284"/>
        </w:tabs>
        <w:jc w:val="center"/>
        <w:rPr>
          <w:b/>
          <w:bCs/>
          <w:sz w:val="16"/>
          <w:szCs w:val="16"/>
          <w:lang w:val="es-EC"/>
        </w:rPr>
      </w:pPr>
      <w:bookmarkStart w:id="49" w:name="_Toc285503730"/>
      <w:bookmarkStart w:id="50" w:name="_Toc285503896"/>
      <w:bookmarkStart w:id="51" w:name="_Toc285504062"/>
    </w:p>
    <w:p w:rsidR="0038353C" w:rsidRPr="001149C9" w:rsidRDefault="001149C9" w:rsidP="001149C9">
      <w:pPr>
        <w:tabs>
          <w:tab w:val="left" w:pos="284"/>
        </w:tabs>
        <w:rPr>
          <w:b/>
          <w:bCs/>
          <w:sz w:val="16"/>
          <w:szCs w:val="16"/>
          <w:lang w:val="es-EC"/>
        </w:rPr>
      </w:pPr>
      <w:r>
        <w:rPr>
          <w:b/>
          <w:bCs/>
          <w:sz w:val="16"/>
          <w:szCs w:val="16"/>
          <w:lang w:val="es-EC"/>
        </w:rPr>
        <w:t>Fig. 9</w:t>
      </w:r>
      <w:r w:rsidR="0038353C" w:rsidRPr="001149C9">
        <w:rPr>
          <w:b/>
          <w:bCs/>
          <w:sz w:val="16"/>
          <w:szCs w:val="16"/>
          <w:lang w:val="es-EC"/>
        </w:rPr>
        <w:t xml:space="preserve"> Velocidad de Secado vs.</w:t>
      </w:r>
      <w:r>
        <w:rPr>
          <w:b/>
          <w:bCs/>
          <w:sz w:val="16"/>
          <w:szCs w:val="16"/>
          <w:lang w:val="es-EC"/>
        </w:rPr>
        <w:t xml:space="preserve"> Humedad Libre (Exp.</w:t>
      </w:r>
      <w:r w:rsidR="0038353C" w:rsidRPr="001149C9">
        <w:rPr>
          <w:b/>
          <w:bCs/>
          <w:sz w:val="16"/>
          <w:szCs w:val="16"/>
          <w:lang w:val="es-EC"/>
        </w:rPr>
        <w:t>1)</w:t>
      </w:r>
      <w:bookmarkEnd w:id="49"/>
      <w:bookmarkEnd w:id="50"/>
      <w:bookmarkEnd w:id="51"/>
    </w:p>
    <w:p w:rsidR="001149C9" w:rsidRPr="0038353C" w:rsidRDefault="001149C9" w:rsidP="0038353C">
      <w:pPr>
        <w:tabs>
          <w:tab w:val="left" w:pos="284"/>
        </w:tabs>
        <w:jc w:val="both"/>
        <w:rPr>
          <w:sz w:val="22"/>
          <w:szCs w:val="22"/>
          <w:lang w:val="es-EC"/>
        </w:rPr>
      </w:pPr>
    </w:p>
    <w:p w:rsidR="0038353C" w:rsidRPr="0038353C" w:rsidRDefault="008C5A2A" w:rsidP="0038353C">
      <w:pPr>
        <w:tabs>
          <w:tab w:val="left" w:pos="284"/>
        </w:tabs>
        <w:jc w:val="both"/>
        <w:rPr>
          <w:sz w:val="22"/>
          <w:szCs w:val="22"/>
          <w:lang w:val="es-EC"/>
        </w:rPr>
      </w:pPr>
      <w:r>
        <w:rPr>
          <w:rFonts w:ascii="Arial" w:hAnsi="Arial" w:cs="Arial"/>
          <w:b/>
          <w:noProof/>
          <w:sz w:val="16"/>
          <w:szCs w:val="16"/>
          <w:lang w:val="es-ES" w:eastAsia="es-ES"/>
        </w:rPr>
        <w:drawing>
          <wp:inline distT="0" distB="0" distL="0" distR="0">
            <wp:extent cx="2867025" cy="1866900"/>
            <wp:effectExtent l="19050" t="0" r="9525" b="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1"/>
                    <a:srcRect/>
                    <a:stretch>
                      <a:fillRect/>
                    </a:stretch>
                  </pic:blipFill>
                  <pic:spPr bwMode="auto">
                    <a:xfrm>
                      <a:off x="0" y="0"/>
                      <a:ext cx="2867025" cy="1866900"/>
                    </a:xfrm>
                    <a:prstGeom prst="rect">
                      <a:avLst/>
                    </a:prstGeom>
                    <a:noFill/>
                    <a:ln w="9525">
                      <a:noFill/>
                      <a:miter lim="800000"/>
                      <a:headEnd/>
                      <a:tailEnd/>
                    </a:ln>
                  </pic:spPr>
                </pic:pic>
              </a:graphicData>
            </a:graphic>
          </wp:inline>
        </w:drawing>
      </w:r>
    </w:p>
    <w:p w:rsidR="001149C9" w:rsidRDefault="001149C9" w:rsidP="0038353C">
      <w:pPr>
        <w:tabs>
          <w:tab w:val="left" w:pos="284"/>
        </w:tabs>
        <w:jc w:val="both"/>
        <w:rPr>
          <w:b/>
          <w:bCs/>
          <w:sz w:val="16"/>
          <w:szCs w:val="16"/>
          <w:lang w:val="es-EC"/>
        </w:rPr>
      </w:pPr>
      <w:bookmarkStart w:id="52" w:name="_Toc285503731"/>
      <w:bookmarkStart w:id="53" w:name="_Toc285503897"/>
      <w:bookmarkStart w:id="54" w:name="_Toc285504063"/>
    </w:p>
    <w:p w:rsidR="0038353C" w:rsidRPr="001149C9" w:rsidRDefault="0038353C" w:rsidP="0038353C">
      <w:pPr>
        <w:tabs>
          <w:tab w:val="left" w:pos="284"/>
        </w:tabs>
        <w:jc w:val="both"/>
        <w:rPr>
          <w:b/>
          <w:bCs/>
          <w:sz w:val="16"/>
          <w:szCs w:val="16"/>
          <w:lang w:val="es-EC"/>
        </w:rPr>
      </w:pPr>
      <w:r w:rsidRPr="001149C9">
        <w:rPr>
          <w:b/>
          <w:bCs/>
          <w:sz w:val="16"/>
          <w:szCs w:val="16"/>
          <w:lang w:val="es-EC"/>
        </w:rPr>
        <w:t>Fig. 1</w:t>
      </w:r>
      <w:r w:rsidR="001149C9">
        <w:rPr>
          <w:b/>
          <w:bCs/>
          <w:sz w:val="16"/>
          <w:szCs w:val="16"/>
          <w:lang w:val="es-EC"/>
        </w:rPr>
        <w:t>0</w:t>
      </w:r>
      <w:r w:rsidRPr="001149C9">
        <w:rPr>
          <w:b/>
          <w:bCs/>
          <w:sz w:val="16"/>
          <w:szCs w:val="16"/>
          <w:lang w:val="es-EC"/>
        </w:rPr>
        <w:t xml:space="preserve"> Humedad L</w:t>
      </w:r>
      <w:r w:rsidR="001149C9">
        <w:rPr>
          <w:b/>
          <w:bCs/>
          <w:sz w:val="16"/>
          <w:szCs w:val="16"/>
          <w:lang w:val="es-EC"/>
        </w:rPr>
        <w:t>ibre vs. Tiempo (Exp.</w:t>
      </w:r>
      <w:r w:rsidRPr="001149C9">
        <w:rPr>
          <w:b/>
          <w:bCs/>
          <w:sz w:val="16"/>
          <w:szCs w:val="16"/>
          <w:lang w:val="es-EC"/>
        </w:rPr>
        <w:t xml:space="preserve"> 2)</w:t>
      </w:r>
      <w:bookmarkEnd w:id="52"/>
      <w:bookmarkEnd w:id="53"/>
      <w:bookmarkEnd w:id="54"/>
    </w:p>
    <w:p w:rsidR="0038353C" w:rsidRPr="0038353C" w:rsidRDefault="0038353C" w:rsidP="0038353C">
      <w:pPr>
        <w:tabs>
          <w:tab w:val="left" w:pos="284"/>
        </w:tabs>
        <w:jc w:val="both"/>
        <w:rPr>
          <w:sz w:val="22"/>
          <w:szCs w:val="22"/>
          <w:lang w:val="es-EC"/>
        </w:rPr>
      </w:pPr>
    </w:p>
    <w:p w:rsidR="0038353C" w:rsidRPr="0038353C" w:rsidRDefault="008C5A2A" w:rsidP="0038353C">
      <w:pPr>
        <w:tabs>
          <w:tab w:val="left" w:pos="284"/>
        </w:tabs>
        <w:jc w:val="both"/>
        <w:rPr>
          <w:sz w:val="22"/>
          <w:szCs w:val="22"/>
          <w:lang w:val="es-EC"/>
        </w:rPr>
      </w:pPr>
      <w:r>
        <w:rPr>
          <w:rFonts w:ascii="Arial" w:hAnsi="Arial" w:cs="Arial"/>
          <w:noProof/>
          <w:sz w:val="16"/>
          <w:szCs w:val="16"/>
          <w:lang w:val="es-ES" w:eastAsia="es-ES"/>
        </w:rPr>
        <w:drawing>
          <wp:inline distT="0" distB="0" distL="0" distR="0">
            <wp:extent cx="2861165" cy="1421081"/>
            <wp:effectExtent l="3389" t="3377" r="2471" b="4292"/>
            <wp:docPr id="5"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72058" w:rsidRDefault="00D72058" w:rsidP="0038353C">
      <w:pPr>
        <w:tabs>
          <w:tab w:val="left" w:pos="284"/>
        </w:tabs>
        <w:jc w:val="both"/>
        <w:rPr>
          <w:b/>
          <w:bCs/>
          <w:sz w:val="16"/>
          <w:szCs w:val="16"/>
          <w:lang w:val="es-EC"/>
        </w:rPr>
      </w:pPr>
      <w:bookmarkStart w:id="55" w:name="_Toc285503732"/>
      <w:bookmarkStart w:id="56" w:name="_Toc285503898"/>
      <w:bookmarkStart w:id="57" w:name="_Toc285504064"/>
    </w:p>
    <w:p w:rsidR="00292511" w:rsidRDefault="00292511" w:rsidP="0038353C">
      <w:pPr>
        <w:tabs>
          <w:tab w:val="left" w:pos="284"/>
        </w:tabs>
        <w:jc w:val="both"/>
        <w:rPr>
          <w:b/>
          <w:bCs/>
          <w:sz w:val="16"/>
          <w:szCs w:val="16"/>
          <w:lang w:val="es-EC"/>
        </w:rPr>
      </w:pPr>
    </w:p>
    <w:p w:rsidR="00292511" w:rsidRDefault="00292511" w:rsidP="0038353C">
      <w:pPr>
        <w:tabs>
          <w:tab w:val="left" w:pos="284"/>
        </w:tabs>
        <w:jc w:val="both"/>
        <w:rPr>
          <w:b/>
          <w:bCs/>
          <w:sz w:val="16"/>
          <w:szCs w:val="16"/>
          <w:lang w:val="es-EC"/>
        </w:rPr>
      </w:pPr>
    </w:p>
    <w:p w:rsidR="00292511" w:rsidRDefault="00292511" w:rsidP="0038353C">
      <w:pPr>
        <w:tabs>
          <w:tab w:val="left" w:pos="284"/>
        </w:tabs>
        <w:jc w:val="both"/>
        <w:rPr>
          <w:b/>
          <w:bCs/>
          <w:sz w:val="16"/>
          <w:szCs w:val="16"/>
          <w:lang w:val="es-EC"/>
        </w:rPr>
      </w:pPr>
    </w:p>
    <w:p w:rsidR="00292511" w:rsidRDefault="00292511" w:rsidP="0038353C">
      <w:pPr>
        <w:tabs>
          <w:tab w:val="left" w:pos="284"/>
        </w:tabs>
        <w:jc w:val="both"/>
        <w:rPr>
          <w:b/>
          <w:bCs/>
          <w:sz w:val="16"/>
          <w:szCs w:val="16"/>
          <w:lang w:val="es-EC"/>
        </w:rPr>
      </w:pPr>
    </w:p>
    <w:p w:rsidR="0038353C" w:rsidRDefault="00D72058" w:rsidP="0038353C">
      <w:pPr>
        <w:tabs>
          <w:tab w:val="left" w:pos="284"/>
        </w:tabs>
        <w:jc w:val="both"/>
        <w:rPr>
          <w:b/>
          <w:bCs/>
          <w:sz w:val="16"/>
          <w:szCs w:val="16"/>
          <w:lang w:val="es-EC"/>
        </w:rPr>
      </w:pPr>
      <w:r w:rsidRPr="00D72058">
        <w:rPr>
          <w:b/>
          <w:bCs/>
          <w:sz w:val="16"/>
          <w:szCs w:val="16"/>
          <w:lang w:val="es-EC"/>
        </w:rPr>
        <w:lastRenderedPageBreak/>
        <w:t>Fig. 11</w:t>
      </w:r>
      <w:r w:rsidR="0038353C" w:rsidRPr="00D72058">
        <w:rPr>
          <w:b/>
          <w:bCs/>
          <w:sz w:val="16"/>
          <w:szCs w:val="16"/>
          <w:lang w:val="es-EC"/>
        </w:rPr>
        <w:t xml:space="preserve"> Velocidad de Seca</w:t>
      </w:r>
      <w:r>
        <w:rPr>
          <w:b/>
          <w:bCs/>
          <w:sz w:val="16"/>
          <w:szCs w:val="16"/>
          <w:lang w:val="es-EC"/>
        </w:rPr>
        <w:t>do vs. Humedad Libre (Exp.</w:t>
      </w:r>
      <w:r w:rsidR="0038353C" w:rsidRPr="00D72058">
        <w:rPr>
          <w:b/>
          <w:bCs/>
          <w:sz w:val="16"/>
          <w:szCs w:val="16"/>
          <w:lang w:val="es-EC"/>
        </w:rPr>
        <w:t xml:space="preserve"> 2)</w:t>
      </w:r>
      <w:bookmarkEnd w:id="55"/>
      <w:bookmarkEnd w:id="56"/>
      <w:bookmarkEnd w:id="57"/>
    </w:p>
    <w:p w:rsidR="00292511" w:rsidRPr="00D72058" w:rsidRDefault="00292511" w:rsidP="0038353C">
      <w:pPr>
        <w:tabs>
          <w:tab w:val="left" w:pos="284"/>
        </w:tabs>
        <w:jc w:val="both"/>
        <w:rPr>
          <w:bCs/>
          <w:sz w:val="16"/>
          <w:szCs w:val="16"/>
          <w:lang w:val="es-EC"/>
        </w:rPr>
      </w:pPr>
    </w:p>
    <w:p w:rsidR="00193458" w:rsidRDefault="008C5A2A" w:rsidP="0038353C">
      <w:pPr>
        <w:tabs>
          <w:tab w:val="left" w:pos="284"/>
        </w:tabs>
        <w:jc w:val="both"/>
        <w:rPr>
          <w:sz w:val="22"/>
          <w:szCs w:val="22"/>
          <w:lang w:val="es-EC"/>
        </w:rPr>
      </w:pPr>
      <w:r>
        <w:rPr>
          <w:rFonts w:ascii="Arial" w:hAnsi="Arial" w:cs="Arial"/>
          <w:noProof/>
          <w:szCs w:val="24"/>
          <w:lang w:val="es-ES" w:eastAsia="es-ES"/>
        </w:rPr>
        <w:drawing>
          <wp:inline distT="0" distB="0" distL="0" distR="0">
            <wp:extent cx="2838450" cy="181927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3"/>
                    <a:srcRect/>
                    <a:stretch>
                      <a:fillRect/>
                    </a:stretch>
                  </pic:blipFill>
                  <pic:spPr bwMode="auto">
                    <a:xfrm>
                      <a:off x="0" y="0"/>
                      <a:ext cx="2838450" cy="1819275"/>
                    </a:xfrm>
                    <a:prstGeom prst="rect">
                      <a:avLst/>
                    </a:prstGeom>
                    <a:noFill/>
                    <a:ln w="9525">
                      <a:noFill/>
                      <a:miter lim="800000"/>
                      <a:headEnd/>
                      <a:tailEnd/>
                    </a:ln>
                  </pic:spPr>
                </pic:pic>
              </a:graphicData>
            </a:graphic>
          </wp:inline>
        </w:drawing>
      </w:r>
    </w:p>
    <w:p w:rsidR="00292511" w:rsidRDefault="00292511" w:rsidP="0038353C">
      <w:pPr>
        <w:tabs>
          <w:tab w:val="left" w:pos="284"/>
        </w:tabs>
        <w:jc w:val="both"/>
        <w:rPr>
          <w:sz w:val="20"/>
          <w:lang w:val="es-EC"/>
        </w:rPr>
      </w:pPr>
    </w:p>
    <w:p w:rsidR="0038353C" w:rsidRPr="00193458" w:rsidRDefault="00292511" w:rsidP="0038353C">
      <w:pPr>
        <w:tabs>
          <w:tab w:val="left" w:pos="284"/>
        </w:tabs>
        <w:jc w:val="both"/>
        <w:rPr>
          <w:sz w:val="20"/>
          <w:lang w:val="es-EC"/>
        </w:rPr>
      </w:pPr>
      <w:r>
        <w:rPr>
          <w:sz w:val="20"/>
          <w:lang w:val="es-EC"/>
        </w:rPr>
        <w:t xml:space="preserve">      </w:t>
      </w:r>
      <w:r w:rsidR="0038353C" w:rsidRPr="00193458">
        <w:rPr>
          <w:sz w:val="20"/>
          <w:lang w:val="es-EC"/>
        </w:rPr>
        <w:t>De las curvas de velocidad de secado de la experimentación 1 y 2 se obtiene humedad crítica de secado</w:t>
      </w:r>
      <w:r w:rsidR="0038353C" w:rsidRPr="00193458">
        <w:rPr>
          <w:sz w:val="20"/>
          <w:vertAlign w:val="superscript"/>
          <w:lang w:val="es-EC"/>
        </w:rPr>
        <w:footnoteReference w:id="4"/>
      </w:r>
      <w:r w:rsidR="0038353C" w:rsidRPr="00193458">
        <w:rPr>
          <w:sz w:val="20"/>
          <w:lang w:val="es-EC"/>
        </w:rPr>
        <w:t xml:space="preserve"> 1,25 </w:t>
      </w:r>
      <m:oMath>
        <m:r>
          <w:rPr>
            <w:rFonts w:ascii="Cambria Math" w:eastAsia="Calibri" w:hAnsi="Cambria Math" w:cs="Arial"/>
            <w:szCs w:val="24"/>
            <w:lang w:val="es-EC"/>
          </w:rPr>
          <m:t>Kg H</m:t>
        </m:r>
        <m:r>
          <w:rPr>
            <w:rFonts w:ascii="Cambria Math" w:eastAsia="Calibri" w:hAnsi="Cambria Math" w:cs="Arial"/>
            <w:szCs w:val="24"/>
            <w:vertAlign w:val="subscript"/>
            <w:lang w:val="es-EC"/>
          </w:rPr>
          <m:t>2</m:t>
        </m:r>
        <m:r>
          <w:rPr>
            <w:rFonts w:ascii="Cambria Math" w:eastAsia="Calibri" w:hAnsi="Cambria Math" w:cs="Arial"/>
            <w:szCs w:val="24"/>
            <w:lang w:val="es-EC"/>
          </w:rPr>
          <m:t>O/Kg Sólido Seco</m:t>
        </m:r>
      </m:oMath>
      <w:r w:rsidR="0038353C" w:rsidRPr="00193458">
        <w:rPr>
          <w:sz w:val="20"/>
          <w:lang w:val="es-EC"/>
        </w:rPr>
        <w:t>.</w:t>
      </w:r>
    </w:p>
    <w:p w:rsidR="0038353C" w:rsidRPr="0038353C" w:rsidRDefault="0038353C" w:rsidP="0038353C">
      <w:pPr>
        <w:tabs>
          <w:tab w:val="left" w:pos="284"/>
        </w:tabs>
        <w:jc w:val="both"/>
        <w:rPr>
          <w:sz w:val="22"/>
          <w:szCs w:val="22"/>
          <w:lang w:val="es-EC"/>
        </w:rPr>
      </w:pPr>
    </w:p>
    <w:p w:rsidR="0038353C" w:rsidRPr="0038353C" w:rsidRDefault="0038353C" w:rsidP="0038353C">
      <w:pPr>
        <w:numPr>
          <w:ilvl w:val="1"/>
          <w:numId w:val="25"/>
        </w:numPr>
        <w:tabs>
          <w:tab w:val="left" w:pos="284"/>
        </w:tabs>
        <w:jc w:val="both"/>
        <w:rPr>
          <w:b/>
          <w:bCs/>
          <w:sz w:val="22"/>
          <w:szCs w:val="22"/>
          <w:lang w:val="es-EC"/>
        </w:rPr>
      </w:pPr>
      <w:bookmarkStart w:id="58" w:name="_Toc285503733"/>
      <w:bookmarkStart w:id="59" w:name="_Toc285503899"/>
      <w:bookmarkStart w:id="60" w:name="_Toc285504065"/>
      <w:r w:rsidRPr="0038353C">
        <w:rPr>
          <w:b/>
          <w:bCs/>
          <w:sz w:val="22"/>
          <w:szCs w:val="22"/>
          <w:lang w:val="es-EC"/>
        </w:rPr>
        <w:t>Caracterización de la harina</w:t>
      </w:r>
      <w:bookmarkEnd w:id="58"/>
      <w:bookmarkEnd w:id="59"/>
      <w:bookmarkEnd w:id="60"/>
    </w:p>
    <w:p w:rsidR="00D72058" w:rsidRDefault="00D72058" w:rsidP="0038353C">
      <w:pPr>
        <w:tabs>
          <w:tab w:val="left" w:pos="284"/>
        </w:tabs>
        <w:jc w:val="both"/>
        <w:rPr>
          <w:sz w:val="22"/>
          <w:szCs w:val="22"/>
          <w:lang w:val="es-EC"/>
        </w:rPr>
      </w:pPr>
    </w:p>
    <w:p w:rsidR="0038353C" w:rsidRPr="00193458" w:rsidRDefault="0038353C" w:rsidP="0038353C">
      <w:pPr>
        <w:tabs>
          <w:tab w:val="left" w:pos="284"/>
        </w:tabs>
        <w:jc w:val="both"/>
        <w:rPr>
          <w:sz w:val="20"/>
          <w:lang w:val="es-EC"/>
        </w:rPr>
      </w:pPr>
      <w:r w:rsidRPr="00193458">
        <w:rPr>
          <w:sz w:val="20"/>
          <w:lang w:val="es-EC"/>
        </w:rPr>
        <w:t>El parámetro de color utilizado para la selección de materia prima es el de la gama de colores 365U – 372U, según el Pantone Color Specifier 1000/Uncoated</w:t>
      </w:r>
      <w:r w:rsidR="00193458">
        <w:rPr>
          <w:sz w:val="20"/>
          <w:lang w:val="es-EC"/>
        </w:rPr>
        <w:t xml:space="preserve"> que se muestra en la figura 12</w:t>
      </w:r>
      <w:r w:rsidRPr="00193458">
        <w:rPr>
          <w:sz w:val="20"/>
          <w:lang w:val="es-EC"/>
        </w:rPr>
        <w:t>.</w:t>
      </w:r>
    </w:p>
    <w:p w:rsidR="0038353C" w:rsidRPr="0038353C" w:rsidRDefault="008C5A2A" w:rsidP="0038353C">
      <w:pPr>
        <w:tabs>
          <w:tab w:val="left" w:pos="284"/>
        </w:tabs>
        <w:jc w:val="both"/>
        <w:rPr>
          <w:sz w:val="22"/>
          <w:szCs w:val="22"/>
          <w:lang w:val="es-EC"/>
        </w:rPr>
      </w:pPr>
      <w:r>
        <w:rPr>
          <w:noProof/>
          <w:sz w:val="22"/>
          <w:szCs w:val="22"/>
          <w:lang w:val="es-ES" w:eastAsia="es-ES"/>
        </w:rPr>
        <w:drawing>
          <wp:anchor distT="0" distB="0" distL="114300" distR="114300" simplePos="0" relativeHeight="251663360" behindDoc="0" locked="0" layoutInCell="1" allowOverlap="1">
            <wp:simplePos x="0" y="0"/>
            <wp:positionH relativeFrom="column">
              <wp:posOffset>1722120</wp:posOffset>
            </wp:positionH>
            <wp:positionV relativeFrom="paragraph">
              <wp:posOffset>151765</wp:posOffset>
            </wp:positionV>
            <wp:extent cx="628650" cy="800100"/>
            <wp:effectExtent l="19050" t="0" r="0" b="0"/>
            <wp:wrapSquare wrapText="bothSides"/>
            <wp:docPr id="7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3"/>
                    <a:srcRect/>
                    <a:stretch>
                      <a:fillRect/>
                    </a:stretch>
                  </pic:blipFill>
                  <pic:spPr bwMode="auto">
                    <a:xfrm>
                      <a:off x="0" y="0"/>
                      <a:ext cx="628650" cy="800100"/>
                    </a:xfrm>
                    <a:prstGeom prst="rect">
                      <a:avLst/>
                    </a:prstGeom>
                    <a:noFill/>
                    <a:ln w="9525">
                      <a:noFill/>
                      <a:miter lim="800000"/>
                      <a:headEnd/>
                      <a:tailEnd/>
                    </a:ln>
                  </pic:spPr>
                </pic:pic>
              </a:graphicData>
            </a:graphic>
          </wp:anchor>
        </w:drawing>
      </w:r>
      <w:r>
        <w:rPr>
          <w:noProof/>
          <w:sz w:val="22"/>
          <w:szCs w:val="22"/>
          <w:lang w:val="es-ES" w:eastAsia="es-ES"/>
        </w:rPr>
        <w:drawing>
          <wp:anchor distT="0" distB="0" distL="114300" distR="114300" simplePos="0" relativeHeight="251662336" behindDoc="0" locked="0" layoutInCell="1" allowOverlap="1">
            <wp:simplePos x="0" y="0"/>
            <wp:positionH relativeFrom="column">
              <wp:posOffset>557530</wp:posOffset>
            </wp:positionH>
            <wp:positionV relativeFrom="paragraph">
              <wp:posOffset>151765</wp:posOffset>
            </wp:positionV>
            <wp:extent cx="704850" cy="885825"/>
            <wp:effectExtent l="19050" t="0" r="0" b="0"/>
            <wp:wrapSquare wrapText="bothSides"/>
            <wp:docPr id="7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2"/>
                    <a:srcRect/>
                    <a:stretch>
                      <a:fillRect/>
                    </a:stretch>
                  </pic:blipFill>
                  <pic:spPr bwMode="auto">
                    <a:xfrm>
                      <a:off x="0" y="0"/>
                      <a:ext cx="704850" cy="885825"/>
                    </a:xfrm>
                    <a:prstGeom prst="rect">
                      <a:avLst/>
                    </a:prstGeom>
                    <a:noFill/>
                    <a:ln w="9525">
                      <a:noFill/>
                      <a:miter lim="800000"/>
                      <a:headEnd/>
                      <a:tailEnd/>
                    </a:ln>
                  </pic:spPr>
                </pic:pic>
              </a:graphicData>
            </a:graphic>
          </wp:anchor>
        </w:drawing>
      </w:r>
    </w:p>
    <w:p w:rsidR="0038353C" w:rsidRPr="0038353C" w:rsidRDefault="0038353C" w:rsidP="0038353C">
      <w:pPr>
        <w:tabs>
          <w:tab w:val="left" w:pos="284"/>
        </w:tabs>
        <w:jc w:val="both"/>
        <w:rPr>
          <w:sz w:val="22"/>
          <w:szCs w:val="22"/>
          <w:lang w:val="es-EC"/>
        </w:rPr>
      </w:pPr>
    </w:p>
    <w:p w:rsidR="0038353C" w:rsidRPr="0038353C" w:rsidRDefault="0038353C" w:rsidP="0038353C">
      <w:pPr>
        <w:tabs>
          <w:tab w:val="left" w:pos="284"/>
        </w:tabs>
        <w:jc w:val="both"/>
        <w:rPr>
          <w:sz w:val="22"/>
          <w:szCs w:val="22"/>
          <w:lang w:val="es-EC"/>
        </w:rPr>
      </w:pPr>
    </w:p>
    <w:p w:rsidR="0038353C" w:rsidRPr="0038353C" w:rsidRDefault="0038353C" w:rsidP="0038353C">
      <w:pPr>
        <w:tabs>
          <w:tab w:val="left" w:pos="284"/>
        </w:tabs>
        <w:jc w:val="both"/>
        <w:rPr>
          <w:sz w:val="22"/>
          <w:szCs w:val="22"/>
          <w:lang w:val="es-EC"/>
        </w:rPr>
      </w:pPr>
    </w:p>
    <w:p w:rsidR="0038353C" w:rsidRPr="0038353C" w:rsidRDefault="0038353C" w:rsidP="0038353C">
      <w:pPr>
        <w:tabs>
          <w:tab w:val="left" w:pos="284"/>
        </w:tabs>
        <w:jc w:val="both"/>
        <w:rPr>
          <w:sz w:val="22"/>
          <w:szCs w:val="22"/>
          <w:lang w:val="es-EC"/>
        </w:rPr>
      </w:pPr>
    </w:p>
    <w:p w:rsidR="0038353C" w:rsidRDefault="0038353C" w:rsidP="0038353C">
      <w:pPr>
        <w:tabs>
          <w:tab w:val="left" w:pos="284"/>
        </w:tabs>
        <w:jc w:val="both"/>
        <w:rPr>
          <w:sz w:val="22"/>
          <w:szCs w:val="22"/>
          <w:lang w:val="es-EC"/>
        </w:rPr>
      </w:pPr>
    </w:p>
    <w:p w:rsidR="00D72058" w:rsidRPr="0038353C" w:rsidRDefault="00D72058" w:rsidP="00D72058">
      <w:pPr>
        <w:tabs>
          <w:tab w:val="left" w:pos="284"/>
        </w:tabs>
        <w:jc w:val="center"/>
        <w:rPr>
          <w:sz w:val="22"/>
          <w:szCs w:val="22"/>
          <w:lang w:val="es-EC"/>
        </w:rPr>
      </w:pPr>
    </w:p>
    <w:p w:rsidR="0038353C" w:rsidRPr="00D72058" w:rsidRDefault="00D72058" w:rsidP="00D72058">
      <w:pPr>
        <w:tabs>
          <w:tab w:val="left" w:pos="284"/>
        </w:tabs>
        <w:jc w:val="center"/>
        <w:rPr>
          <w:b/>
          <w:sz w:val="16"/>
          <w:szCs w:val="16"/>
          <w:lang w:val="es-EC"/>
        </w:rPr>
      </w:pPr>
      <w:bookmarkStart w:id="61" w:name="_Toc285503734"/>
      <w:bookmarkStart w:id="62" w:name="_Toc285503900"/>
      <w:bookmarkStart w:id="63" w:name="_Toc285504066"/>
      <w:r>
        <w:rPr>
          <w:b/>
          <w:sz w:val="16"/>
          <w:szCs w:val="16"/>
          <w:lang w:val="es-EC"/>
        </w:rPr>
        <w:t>Figura 12</w:t>
      </w:r>
      <w:r w:rsidR="0038353C" w:rsidRPr="00D72058">
        <w:rPr>
          <w:b/>
          <w:sz w:val="16"/>
          <w:szCs w:val="16"/>
          <w:lang w:val="es-EC"/>
        </w:rPr>
        <w:t>. Color 3 65U – 366U</w:t>
      </w:r>
      <w:bookmarkEnd w:id="61"/>
      <w:bookmarkEnd w:id="62"/>
      <w:bookmarkEnd w:id="63"/>
    </w:p>
    <w:p w:rsidR="0038353C" w:rsidRPr="0038353C" w:rsidRDefault="0038353C" w:rsidP="0038353C">
      <w:pPr>
        <w:tabs>
          <w:tab w:val="left" w:pos="284"/>
        </w:tabs>
        <w:jc w:val="both"/>
        <w:rPr>
          <w:sz w:val="22"/>
          <w:szCs w:val="22"/>
          <w:lang w:val="es-EC"/>
        </w:rPr>
      </w:pPr>
    </w:p>
    <w:p w:rsidR="0038353C" w:rsidRPr="00193458" w:rsidRDefault="00D72058" w:rsidP="0038353C">
      <w:pPr>
        <w:tabs>
          <w:tab w:val="left" w:pos="284"/>
        </w:tabs>
        <w:jc w:val="both"/>
        <w:rPr>
          <w:b/>
          <w:bCs/>
          <w:sz w:val="20"/>
          <w:lang w:val="es-EC"/>
        </w:rPr>
      </w:pPr>
      <w:bookmarkStart w:id="64" w:name="_Toc285503735"/>
      <w:bookmarkStart w:id="65" w:name="_Toc285503901"/>
      <w:bookmarkStart w:id="66" w:name="_Toc285504067"/>
      <w:r w:rsidRPr="00193458">
        <w:rPr>
          <w:b/>
          <w:bCs/>
          <w:sz w:val="20"/>
          <w:lang w:val="es-EC"/>
        </w:rPr>
        <w:t>Tabla 5</w:t>
      </w:r>
      <w:r w:rsidR="0038353C" w:rsidRPr="00193458">
        <w:rPr>
          <w:b/>
          <w:bCs/>
          <w:sz w:val="20"/>
          <w:lang w:val="es-EC"/>
        </w:rPr>
        <w:t>.</w:t>
      </w:r>
      <w:bookmarkEnd w:id="64"/>
      <w:bookmarkEnd w:id="65"/>
      <w:bookmarkEnd w:id="66"/>
    </w:p>
    <w:p w:rsidR="0038353C" w:rsidRPr="00193458" w:rsidRDefault="0038353C" w:rsidP="0038353C">
      <w:pPr>
        <w:tabs>
          <w:tab w:val="left" w:pos="284"/>
        </w:tabs>
        <w:jc w:val="both"/>
        <w:rPr>
          <w:b/>
          <w:bCs/>
          <w:sz w:val="20"/>
          <w:lang w:val="es-EC"/>
        </w:rPr>
      </w:pPr>
      <w:bookmarkStart w:id="67" w:name="_Toc285503736"/>
      <w:bookmarkStart w:id="68" w:name="_Toc285503902"/>
      <w:bookmarkStart w:id="69" w:name="_Toc285504068"/>
      <w:r w:rsidRPr="00193458">
        <w:rPr>
          <w:b/>
          <w:bCs/>
          <w:sz w:val="20"/>
          <w:lang w:val="es-EC"/>
        </w:rPr>
        <w:t>ENSAYOS FÍSICO – QUÍMICOS</w:t>
      </w:r>
      <w:bookmarkEnd w:id="67"/>
      <w:bookmarkEnd w:id="68"/>
      <w:bookmarkEnd w:id="69"/>
    </w:p>
    <w:p w:rsidR="0038353C" w:rsidRPr="00193458" w:rsidRDefault="0038353C" w:rsidP="0038353C">
      <w:pPr>
        <w:tabs>
          <w:tab w:val="left" w:pos="284"/>
        </w:tabs>
        <w:jc w:val="both"/>
        <w:rPr>
          <w:b/>
          <w:sz w:val="20"/>
          <w:lang w:val="es-EC"/>
        </w:rPr>
      </w:pPr>
    </w:p>
    <w:tbl>
      <w:tblPr>
        <w:tblW w:w="0" w:type="auto"/>
        <w:jc w:val="center"/>
        <w:tblInd w:w="1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1027"/>
        <w:gridCol w:w="1222"/>
      </w:tblGrid>
      <w:tr w:rsidR="0038353C" w:rsidRPr="00193458" w:rsidTr="00BF08C6">
        <w:trPr>
          <w:trHeight w:val="306"/>
          <w:jc w:val="center"/>
        </w:trPr>
        <w:tc>
          <w:tcPr>
            <w:tcW w:w="1278" w:type="dxa"/>
          </w:tcPr>
          <w:p w:rsidR="0038353C" w:rsidRPr="00193458" w:rsidRDefault="0038353C" w:rsidP="0038353C">
            <w:pPr>
              <w:tabs>
                <w:tab w:val="left" w:pos="284"/>
              </w:tabs>
              <w:jc w:val="both"/>
              <w:rPr>
                <w:b/>
                <w:sz w:val="20"/>
                <w:lang w:val="es-EC"/>
              </w:rPr>
            </w:pPr>
            <w:r w:rsidRPr="00193458">
              <w:rPr>
                <w:b/>
                <w:sz w:val="20"/>
                <w:lang w:val="es-EC"/>
              </w:rPr>
              <w:t xml:space="preserve">Parámetro </w:t>
            </w:r>
          </w:p>
        </w:tc>
        <w:tc>
          <w:tcPr>
            <w:tcW w:w="1027" w:type="dxa"/>
          </w:tcPr>
          <w:p w:rsidR="0038353C" w:rsidRPr="00193458" w:rsidRDefault="0038353C" w:rsidP="0038353C">
            <w:pPr>
              <w:tabs>
                <w:tab w:val="left" w:pos="284"/>
              </w:tabs>
              <w:jc w:val="both"/>
              <w:rPr>
                <w:b/>
                <w:sz w:val="20"/>
                <w:lang w:val="es-EC"/>
              </w:rPr>
            </w:pPr>
            <w:r w:rsidRPr="00193458">
              <w:rPr>
                <w:b/>
                <w:sz w:val="20"/>
                <w:lang w:val="es-EC"/>
              </w:rPr>
              <w:t>Ensayo / Equipo</w:t>
            </w:r>
          </w:p>
        </w:tc>
        <w:tc>
          <w:tcPr>
            <w:tcW w:w="1222" w:type="dxa"/>
          </w:tcPr>
          <w:p w:rsidR="0038353C" w:rsidRPr="00193458" w:rsidRDefault="0038353C" w:rsidP="0038353C">
            <w:pPr>
              <w:tabs>
                <w:tab w:val="left" w:pos="284"/>
              </w:tabs>
              <w:jc w:val="both"/>
              <w:rPr>
                <w:b/>
                <w:sz w:val="20"/>
                <w:lang w:val="es-EC"/>
              </w:rPr>
            </w:pPr>
            <w:r w:rsidRPr="00193458">
              <w:rPr>
                <w:b/>
                <w:sz w:val="20"/>
                <w:lang w:val="es-EC"/>
              </w:rPr>
              <w:t xml:space="preserve">Resultado </w:t>
            </w:r>
          </w:p>
        </w:tc>
      </w:tr>
      <w:tr w:rsidR="0038353C" w:rsidRPr="00193458" w:rsidTr="00BF08C6">
        <w:trPr>
          <w:trHeight w:val="306"/>
          <w:jc w:val="center"/>
        </w:trPr>
        <w:tc>
          <w:tcPr>
            <w:tcW w:w="1278" w:type="dxa"/>
            <w:vAlign w:val="center"/>
          </w:tcPr>
          <w:p w:rsidR="0038353C" w:rsidRPr="00193458" w:rsidRDefault="0038353C" w:rsidP="0038353C">
            <w:pPr>
              <w:tabs>
                <w:tab w:val="left" w:pos="284"/>
              </w:tabs>
              <w:jc w:val="both"/>
              <w:rPr>
                <w:sz w:val="20"/>
                <w:lang w:val="es-EC"/>
              </w:rPr>
            </w:pPr>
            <w:r w:rsidRPr="00193458">
              <w:rPr>
                <w:sz w:val="20"/>
                <w:lang w:val="es-EC"/>
              </w:rPr>
              <w:t>pH</w:t>
            </w:r>
          </w:p>
        </w:tc>
        <w:tc>
          <w:tcPr>
            <w:tcW w:w="1027" w:type="dxa"/>
          </w:tcPr>
          <w:p w:rsidR="0038353C" w:rsidRPr="00193458" w:rsidRDefault="0038353C" w:rsidP="0038353C">
            <w:pPr>
              <w:tabs>
                <w:tab w:val="left" w:pos="284"/>
              </w:tabs>
              <w:jc w:val="both"/>
              <w:rPr>
                <w:sz w:val="20"/>
                <w:lang w:val="es-EC"/>
              </w:rPr>
            </w:pPr>
            <w:r w:rsidRPr="00193458">
              <w:rPr>
                <w:sz w:val="20"/>
                <w:lang w:val="es-EC"/>
              </w:rPr>
              <w:t>pH metro QW090</w:t>
            </w:r>
          </w:p>
        </w:tc>
        <w:tc>
          <w:tcPr>
            <w:tcW w:w="1222" w:type="dxa"/>
          </w:tcPr>
          <w:p w:rsidR="0038353C" w:rsidRPr="00193458" w:rsidRDefault="0038353C" w:rsidP="0038353C">
            <w:pPr>
              <w:tabs>
                <w:tab w:val="left" w:pos="284"/>
              </w:tabs>
              <w:jc w:val="both"/>
              <w:rPr>
                <w:sz w:val="20"/>
                <w:lang w:val="es-EC"/>
              </w:rPr>
            </w:pPr>
            <w:r w:rsidRPr="00193458">
              <w:rPr>
                <w:sz w:val="20"/>
                <w:lang w:val="es-EC"/>
              </w:rPr>
              <w:t>6,55 ± 0,01</w:t>
            </w:r>
          </w:p>
        </w:tc>
      </w:tr>
      <w:tr w:rsidR="0038353C" w:rsidRPr="00193458" w:rsidTr="00BF08C6">
        <w:trPr>
          <w:trHeight w:val="527"/>
          <w:jc w:val="center"/>
        </w:trPr>
        <w:tc>
          <w:tcPr>
            <w:tcW w:w="1278" w:type="dxa"/>
            <w:vAlign w:val="center"/>
          </w:tcPr>
          <w:p w:rsidR="0038353C" w:rsidRPr="00193458" w:rsidRDefault="0038353C" w:rsidP="0038353C">
            <w:pPr>
              <w:tabs>
                <w:tab w:val="left" w:pos="284"/>
              </w:tabs>
              <w:jc w:val="both"/>
              <w:rPr>
                <w:sz w:val="20"/>
                <w:lang w:val="es-EC"/>
              </w:rPr>
            </w:pPr>
            <w:r w:rsidRPr="00193458">
              <w:rPr>
                <w:sz w:val="20"/>
                <w:lang w:val="es-EC"/>
              </w:rPr>
              <w:t>Acidez Titulable</w:t>
            </w:r>
          </w:p>
        </w:tc>
        <w:tc>
          <w:tcPr>
            <w:tcW w:w="1027" w:type="dxa"/>
            <w:vAlign w:val="center"/>
          </w:tcPr>
          <w:p w:rsidR="0038353C" w:rsidRPr="00193458" w:rsidRDefault="0038353C" w:rsidP="0038353C">
            <w:pPr>
              <w:tabs>
                <w:tab w:val="left" w:pos="284"/>
              </w:tabs>
              <w:jc w:val="both"/>
              <w:rPr>
                <w:sz w:val="20"/>
                <w:lang w:val="es-EC"/>
              </w:rPr>
            </w:pPr>
            <w:r w:rsidRPr="00193458">
              <w:rPr>
                <w:sz w:val="20"/>
                <w:lang w:val="es-EC"/>
              </w:rPr>
              <w:t>AACC 02-31</w:t>
            </w:r>
          </w:p>
        </w:tc>
        <w:tc>
          <w:tcPr>
            <w:tcW w:w="1222" w:type="dxa"/>
            <w:vAlign w:val="center"/>
          </w:tcPr>
          <w:p w:rsidR="0038353C" w:rsidRPr="00193458" w:rsidRDefault="0038353C" w:rsidP="0038353C">
            <w:pPr>
              <w:tabs>
                <w:tab w:val="left" w:pos="284"/>
              </w:tabs>
              <w:jc w:val="both"/>
              <w:rPr>
                <w:sz w:val="20"/>
                <w:lang w:val="es-EC"/>
              </w:rPr>
            </w:pPr>
            <w:r w:rsidRPr="00193458">
              <w:rPr>
                <w:sz w:val="20"/>
                <w:lang w:val="es-EC"/>
              </w:rPr>
              <w:t>0,1737 g/ml ± 0,01</w:t>
            </w:r>
          </w:p>
        </w:tc>
      </w:tr>
      <w:tr w:rsidR="0038353C" w:rsidRPr="00193458" w:rsidTr="00BF08C6">
        <w:trPr>
          <w:trHeight w:val="612"/>
          <w:jc w:val="center"/>
        </w:trPr>
        <w:tc>
          <w:tcPr>
            <w:tcW w:w="1278" w:type="dxa"/>
          </w:tcPr>
          <w:p w:rsidR="0038353C" w:rsidRPr="00193458" w:rsidRDefault="0038353C" w:rsidP="0038353C">
            <w:pPr>
              <w:tabs>
                <w:tab w:val="left" w:pos="284"/>
              </w:tabs>
              <w:jc w:val="both"/>
              <w:rPr>
                <w:sz w:val="20"/>
                <w:lang w:val="es-EC"/>
              </w:rPr>
            </w:pPr>
            <w:r w:rsidRPr="00193458">
              <w:rPr>
                <w:sz w:val="20"/>
                <w:lang w:val="es-EC"/>
              </w:rPr>
              <w:t>Humedad harina</w:t>
            </w:r>
          </w:p>
        </w:tc>
        <w:tc>
          <w:tcPr>
            <w:tcW w:w="1027" w:type="dxa"/>
          </w:tcPr>
          <w:p w:rsidR="0038353C" w:rsidRPr="00193458" w:rsidRDefault="0038353C" w:rsidP="0038353C">
            <w:pPr>
              <w:tabs>
                <w:tab w:val="left" w:pos="284"/>
              </w:tabs>
              <w:jc w:val="both"/>
              <w:rPr>
                <w:sz w:val="20"/>
                <w:lang w:val="es-EC"/>
              </w:rPr>
            </w:pPr>
            <w:r w:rsidRPr="00193458">
              <w:rPr>
                <w:sz w:val="20"/>
                <w:lang w:val="es-ES_tradnl"/>
              </w:rPr>
              <w:t>Método de la Estufa AACC 44-01</w:t>
            </w:r>
          </w:p>
        </w:tc>
        <w:tc>
          <w:tcPr>
            <w:tcW w:w="1222" w:type="dxa"/>
          </w:tcPr>
          <w:p w:rsidR="0038353C" w:rsidRPr="00193458" w:rsidRDefault="0038353C" w:rsidP="0038353C">
            <w:pPr>
              <w:tabs>
                <w:tab w:val="left" w:pos="284"/>
              </w:tabs>
              <w:jc w:val="both"/>
              <w:rPr>
                <w:sz w:val="20"/>
                <w:lang w:val="es-EC"/>
              </w:rPr>
            </w:pPr>
            <w:r w:rsidRPr="00193458">
              <w:rPr>
                <w:sz w:val="20"/>
                <w:lang w:val="es-EC"/>
              </w:rPr>
              <w:t>8,4% ± 0,01</w:t>
            </w:r>
          </w:p>
        </w:tc>
      </w:tr>
      <w:tr w:rsidR="0038353C" w:rsidRPr="00193458" w:rsidTr="00BF08C6">
        <w:trPr>
          <w:trHeight w:val="306"/>
          <w:jc w:val="center"/>
        </w:trPr>
        <w:tc>
          <w:tcPr>
            <w:tcW w:w="1278" w:type="dxa"/>
            <w:vAlign w:val="center"/>
          </w:tcPr>
          <w:p w:rsidR="0038353C" w:rsidRPr="00193458" w:rsidRDefault="0038353C" w:rsidP="0038353C">
            <w:pPr>
              <w:tabs>
                <w:tab w:val="left" w:pos="284"/>
              </w:tabs>
              <w:jc w:val="both"/>
              <w:rPr>
                <w:sz w:val="20"/>
                <w:lang w:val="es-EC"/>
              </w:rPr>
            </w:pPr>
            <w:r w:rsidRPr="00193458">
              <w:rPr>
                <w:sz w:val="20"/>
                <w:lang w:val="es-EC"/>
              </w:rPr>
              <w:t>Actividad de Agua</w:t>
            </w:r>
          </w:p>
        </w:tc>
        <w:tc>
          <w:tcPr>
            <w:tcW w:w="1027" w:type="dxa"/>
          </w:tcPr>
          <w:p w:rsidR="0038353C" w:rsidRPr="00193458" w:rsidRDefault="0038353C" w:rsidP="0038353C">
            <w:pPr>
              <w:tabs>
                <w:tab w:val="left" w:pos="284"/>
              </w:tabs>
              <w:jc w:val="both"/>
              <w:rPr>
                <w:sz w:val="20"/>
                <w:lang w:val="es-EC"/>
              </w:rPr>
            </w:pPr>
            <w:r w:rsidRPr="00193458">
              <w:rPr>
                <w:sz w:val="20"/>
                <w:lang w:val="es-EC"/>
              </w:rPr>
              <w:t>AACC 02-31</w:t>
            </w:r>
          </w:p>
        </w:tc>
        <w:tc>
          <w:tcPr>
            <w:tcW w:w="1222" w:type="dxa"/>
            <w:vAlign w:val="center"/>
          </w:tcPr>
          <w:p w:rsidR="0038353C" w:rsidRPr="00193458" w:rsidRDefault="0038353C" w:rsidP="0038353C">
            <w:pPr>
              <w:tabs>
                <w:tab w:val="left" w:pos="284"/>
              </w:tabs>
              <w:jc w:val="both"/>
              <w:rPr>
                <w:sz w:val="20"/>
                <w:lang w:val="es-EC"/>
              </w:rPr>
            </w:pPr>
            <w:r w:rsidRPr="00193458">
              <w:rPr>
                <w:sz w:val="20"/>
                <w:lang w:val="es-EC"/>
              </w:rPr>
              <w:t>4,5 ± 0,01</w:t>
            </w:r>
          </w:p>
        </w:tc>
      </w:tr>
      <w:tr w:rsidR="0038353C" w:rsidRPr="00193458" w:rsidTr="00BF08C6">
        <w:trPr>
          <w:trHeight w:val="510"/>
          <w:jc w:val="center"/>
        </w:trPr>
        <w:tc>
          <w:tcPr>
            <w:tcW w:w="1278" w:type="dxa"/>
            <w:vAlign w:val="center"/>
          </w:tcPr>
          <w:p w:rsidR="0038353C" w:rsidRPr="00193458" w:rsidRDefault="0038353C" w:rsidP="0038353C">
            <w:pPr>
              <w:tabs>
                <w:tab w:val="left" w:pos="284"/>
              </w:tabs>
              <w:jc w:val="both"/>
              <w:rPr>
                <w:sz w:val="20"/>
                <w:lang w:val="es-EC"/>
              </w:rPr>
            </w:pPr>
            <w:r w:rsidRPr="00193458">
              <w:rPr>
                <w:sz w:val="20"/>
                <w:lang w:val="es-EC"/>
              </w:rPr>
              <w:t>Cenizas</w:t>
            </w:r>
          </w:p>
        </w:tc>
        <w:tc>
          <w:tcPr>
            <w:tcW w:w="1027" w:type="dxa"/>
          </w:tcPr>
          <w:p w:rsidR="0038353C" w:rsidRPr="00193458" w:rsidRDefault="0038353C" w:rsidP="0038353C">
            <w:pPr>
              <w:tabs>
                <w:tab w:val="left" w:pos="284"/>
              </w:tabs>
              <w:jc w:val="both"/>
              <w:rPr>
                <w:sz w:val="20"/>
                <w:lang w:val="es-EC"/>
              </w:rPr>
            </w:pPr>
            <w:r w:rsidRPr="00193458">
              <w:rPr>
                <w:sz w:val="20"/>
                <w:lang w:val="es-EC"/>
              </w:rPr>
              <w:t>AACC 08-01</w:t>
            </w:r>
          </w:p>
        </w:tc>
        <w:tc>
          <w:tcPr>
            <w:tcW w:w="1222" w:type="dxa"/>
            <w:vAlign w:val="center"/>
          </w:tcPr>
          <w:p w:rsidR="0038353C" w:rsidRPr="00193458" w:rsidRDefault="0038353C" w:rsidP="0038353C">
            <w:pPr>
              <w:tabs>
                <w:tab w:val="left" w:pos="284"/>
              </w:tabs>
              <w:jc w:val="both"/>
              <w:rPr>
                <w:sz w:val="20"/>
                <w:lang w:val="es-EC"/>
              </w:rPr>
            </w:pPr>
            <w:r w:rsidRPr="00193458">
              <w:rPr>
                <w:sz w:val="20"/>
                <w:lang w:val="es-EC"/>
              </w:rPr>
              <w:t>3,88%</w:t>
            </w:r>
          </w:p>
        </w:tc>
      </w:tr>
      <w:tr w:rsidR="0038353C" w:rsidRPr="00193458" w:rsidTr="00BF08C6">
        <w:trPr>
          <w:trHeight w:val="306"/>
          <w:jc w:val="center"/>
        </w:trPr>
        <w:tc>
          <w:tcPr>
            <w:tcW w:w="1278" w:type="dxa"/>
          </w:tcPr>
          <w:p w:rsidR="0038353C" w:rsidRPr="00193458" w:rsidRDefault="0038353C" w:rsidP="0038353C">
            <w:pPr>
              <w:tabs>
                <w:tab w:val="left" w:pos="284"/>
              </w:tabs>
              <w:jc w:val="both"/>
              <w:rPr>
                <w:sz w:val="20"/>
                <w:lang w:val="es-EC"/>
              </w:rPr>
            </w:pPr>
            <w:r w:rsidRPr="00193458">
              <w:rPr>
                <w:sz w:val="20"/>
                <w:lang w:val="es-EC"/>
              </w:rPr>
              <w:t xml:space="preserve">Grasas </w:t>
            </w:r>
          </w:p>
        </w:tc>
        <w:tc>
          <w:tcPr>
            <w:tcW w:w="1027" w:type="dxa"/>
          </w:tcPr>
          <w:p w:rsidR="0038353C" w:rsidRPr="00193458" w:rsidRDefault="0038353C" w:rsidP="0038353C">
            <w:pPr>
              <w:tabs>
                <w:tab w:val="left" w:pos="284"/>
              </w:tabs>
              <w:jc w:val="both"/>
              <w:rPr>
                <w:sz w:val="20"/>
                <w:lang w:val="es-EC"/>
              </w:rPr>
            </w:pPr>
            <w:r w:rsidRPr="00193458">
              <w:rPr>
                <w:sz w:val="20"/>
                <w:lang w:val="es-EC"/>
              </w:rPr>
              <w:t xml:space="preserve">Soxhlet  AACC </w:t>
            </w:r>
            <w:r w:rsidRPr="00193458">
              <w:rPr>
                <w:sz w:val="20"/>
                <w:lang w:val="es-EC"/>
              </w:rPr>
              <w:lastRenderedPageBreak/>
              <w:t>30-1</w:t>
            </w:r>
          </w:p>
        </w:tc>
        <w:tc>
          <w:tcPr>
            <w:tcW w:w="1222" w:type="dxa"/>
          </w:tcPr>
          <w:p w:rsidR="0038353C" w:rsidRPr="00193458" w:rsidRDefault="0038353C" w:rsidP="0038353C">
            <w:pPr>
              <w:tabs>
                <w:tab w:val="left" w:pos="284"/>
              </w:tabs>
              <w:jc w:val="both"/>
              <w:rPr>
                <w:sz w:val="20"/>
                <w:lang w:val="es-EC"/>
              </w:rPr>
            </w:pPr>
            <w:r w:rsidRPr="00193458">
              <w:rPr>
                <w:sz w:val="20"/>
                <w:lang w:val="es-EC"/>
              </w:rPr>
              <w:t>1,44%</w:t>
            </w:r>
          </w:p>
        </w:tc>
      </w:tr>
      <w:tr w:rsidR="0038353C" w:rsidRPr="00193458" w:rsidTr="00BF08C6">
        <w:trPr>
          <w:trHeight w:val="306"/>
          <w:jc w:val="center"/>
        </w:trPr>
        <w:tc>
          <w:tcPr>
            <w:tcW w:w="1278" w:type="dxa"/>
          </w:tcPr>
          <w:p w:rsidR="0038353C" w:rsidRPr="00193458" w:rsidRDefault="0038353C" w:rsidP="0038353C">
            <w:pPr>
              <w:tabs>
                <w:tab w:val="left" w:pos="284"/>
              </w:tabs>
              <w:jc w:val="both"/>
              <w:rPr>
                <w:sz w:val="20"/>
                <w:lang w:val="es-EC"/>
              </w:rPr>
            </w:pPr>
            <w:r w:rsidRPr="00193458">
              <w:rPr>
                <w:sz w:val="20"/>
                <w:lang w:val="es-EC"/>
              </w:rPr>
              <w:t xml:space="preserve">Proteínas </w:t>
            </w:r>
          </w:p>
        </w:tc>
        <w:tc>
          <w:tcPr>
            <w:tcW w:w="1027" w:type="dxa"/>
          </w:tcPr>
          <w:p w:rsidR="0038353C" w:rsidRPr="00193458" w:rsidRDefault="0038353C" w:rsidP="0038353C">
            <w:pPr>
              <w:tabs>
                <w:tab w:val="left" w:pos="284"/>
              </w:tabs>
              <w:jc w:val="both"/>
              <w:rPr>
                <w:sz w:val="20"/>
                <w:lang w:val="es-EC"/>
              </w:rPr>
            </w:pPr>
            <w:r w:rsidRPr="00193458">
              <w:rPr>
                <w:sz w:val="20"/>
                <w:lang w:val="es-EC"/>
              </w:rPr>
              <w:t xml:space="preserve"> AACC 46-10</w:t>
            </w:r>
          </w:p>
        </w:tc>
        <w:tc>
          <w:tcPr>
            <w:tcW w:w="1222" w:type="dxa"/>
          </w:tcPr>
          <w:p w:rsidR="0038353C" w:rsidRPr="00193458" w:rsidRDefault="0038353C" w:rsidP="0038353C">
            <w:pPr>
              <w:tabs>
                <w:tab w:val="left" w:pos="284"/>
              </w:tabs>
              <w:jc w:val="both"/>
              <w:rPr>
                <w:sz w:val="20"/>
                <w:lang w:val="es-EC"/>
              </w:rPr>
            </w:pPr>
            <w:r w:rsidRPr="00193458">
              <w:rPr>
                <w:sz w:val="20"/>
                <w:lang w:val="es-EC"/>
              </w:rPr>
              <w:t>31,88%</w:t>
            </w:r>
          </w:p>
        </w:tc>
      </w:tr>
      <w:tr w:rsidR="00BF08C6" w:rsidRPr="00193458" w:rsidTr="00A26F54">
        <w:trPr>
          <w:trHeight w:val="306"/>
          <w:jc w:val="center"/>
        </w:trPr>
        <w:tc>
          <w:tcPr>
            <w:tcW w:w="3527" w:type="dxa"/>
            <w:gridSpan w:val="3"/>
          </w:tcPr>
          <w:p w:rsidR="00BF08C6" w:rsidRPr="00193458" w:rsidRDefault="00BF08C6" w:rsidP="0038353C">
            <w:pPr>
              <w:tabs>
                <w:tab w:val="left" w:pos="284"/>
              </w:tabs>
              <w:jc w:val="both"/>
              <w:rPr>
                <w:sz w:val="20"/>
                <w:lang w:val="es-EC"/>
              </w:rPr>
            </w:pPr>
            <w:r w:rsidRPr="00193458">
              <w:rPr>
                <w:sz w:val="20"/>
                <w:lang w:val="es-EC"/>
              </w:rPr>
              <w:t>Elaborado por: Ma. del Carmen Rocha y Ma. Nohelia Vásquez</w:t>
            </w:r>
          </w:p>
        </w:tc>
      </w:tr>
    </w:tbl>
    <w:p w:rsidR="00D72058" w:rsidRPr="0038353C" w:rsidRDefault="00D72058" w:rsidP="0038353C">
      <w:pPr>
        <w:tabs>
          <w:tab w:val="left" w:pos="284"/>
        </w:tabs>
        <w:jc w:val="both"/>
        <w:rPr>
          <w:b/>
          <w:sz w:val="22"/>
          <w:szCs w:val="22"/>
          <w:lang w:val="es-EC"/>
        </w:rPr>
      </w:pPr>
    </w:p>
    <w:p w:rsidR="0038353C" w:rsidRPr="0038353C" w:rsidRDefault="0038353C" w:rsidP="0038353C">
      <w:pPr>
        <w:tabs>
          <w:tab w:val="left" w:pos="284"/>
        </w:tabs>
        <w:jc w:val="both"/>
        <w:rPr>
          <w:b/>
          <w:sz w:val="22"/>
          <w:szCs w:val="22"/>
          <w:lang w:val="es-EC"/>
        </w:rPr>
      </w:pPr>
    </w:p>
    <w:p w:rsidR="00D72058" w:rsidRPr="00193458" w:rsidRDefault="00D72058" w:rsidP="0038353C">
      <w:pPr>
        <w:tabs>
          <w:tab w:val="left" w:pos="284"/>
        </w:tabs>
        <w:jc w:val="both"/>
        <w:rPr>
          <w:b/>
          <w:sz w:val="20"/>
          <w:lang w:val="es-EC"/>
        </w:rPr>
      </w:pPr>
      <w:r w:rsidRPr="00193458">
        <w:rPr>
          <w:b/>
          <w:sz w:val="20"/>
          <w:lang w:val="es-EC"/>
        </w:rPr>
        <w:t>Tabla 6.</w:t>
      </w:r>
      <w:r w:rsidRPr="00193458">
        <w:rPr>
          <w:b/>
          <w:sz w:val="20"/>
          <w:lang w:val="es-EC"/>
        </w:rPr>
        <w:tab/>
      </w:r>
      <w:r w:rsidRPr="00193458">
        <w:rPr>
          <w:b/>
          <w:sz w:val="20"/>
          <w:lang w:val="es-EC"/>
        </w:rPr>
        <w:tab/>
      </w:r>
    </w:p>
    <w:p w:rsidR="0038353C" w:rsidRPr="00193458" w:rsidRDefault="00D72058" w:rsidP="0038353C">
      <w:pPr>
        <w:tabs>
          <w:tab w:val="left" w:pos="284"/>
        </w:tabs>
        <w:jc w:val="both"/>
        <w:rPr>
          <w:b/>
          <w:sz w:val="20"/>
          <w:lang w:val="es-EC"/>
        </w:rPr>
      </w:pPr>
      <w:r w:rsidRPr="00193458">
        <w:rPr>
          <w:b/>
          <w:sz w:val="20"/>
          <w:lang w:val="es-EC"/>
        </w:rPr>
        <w:t>GRANULOMETRÍA</w:t>
      </w:r>
    </w:p>
    <w:p w:rsidR="0038353C" w:rsidRPr="00193458" w:rsidRDefault="0038353C" w:rsidP="0038353C">
      <w:pPr>
        <w:tabs>
          <w:tab w:val="left" w:pos="284"/>
        </w:tabs>
        <w:jc w:val="both"/>
        <w:rPr>
          <w:sz w:val="20"/>
          <w:lang w:val="es-E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1203"/>
        <w:gridCol w:w="1279"/>
        <w:gridCol w:w="1235"/>
      </w:tblGrid>
      <w:tr w:rsidR="0038353C" w:rsidRPr="00193458" w:rsidTr="00D72058">
        <w:trPr>
          <w:jc w:val="center"/>
        </w:trPr>
        <w:tc>
          <w:tcPr>
            <w:tcW w:w="1478" w:type="dxa"/>
            <w:vAlign w:val="center"/>
          </w:tcPr>
          <w:p w:rsidR="0038353C" w:rsidRPr="00193458" w:rsidRDefault="0038353C" w:rsidP="0038353C">
            <w:pPr>
              <w:tabs>
                <w:tab w:val="left" w:pos="284"/>
              </w:tabs>
              <w:jc w:val="both"/>
              <w:rPr>
                <w:sz w:val="20"/>
                <w:lang w:val="es-EC"/>
              </w:rPr>
            </w:pPr>
            <w:r w:rsidRPr="00193458">
              <w:rPr>
                <w:sz w:val="20"/>
                <w:lang w:val="es-EC"/>
              </w:rPr>
              <w:t>Malla</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Diámetro de partícula (mm)</w:t>
            </w:r>
          </w:p>
        </w:tc>
        <w:tc>
          <w:tcPr>
            <w:tcW w:w="1791" w:type="dxa"/>
            <w:vAlign w:val="center"/>
          </w:tcPr>
          <w:p w:rsidR="0038353C" w:rsidRPr="00193458" w:rsidRDefault="0038353C" w:rsidP="0038353C">
            <w:pPr>
              <w:tabs>
                <w:tab w:val="left" w:pos="284"/>
              </w:tabs>
              <w:jc w:val="both"/>
              <w:rPr>
                <w:sz w:val="20"/>
                <w:lang w:val="es-EC"/>
              </w:rPr>
            </w:pPr>
            <w:r w:rsidRPr="00193458">
              <w:rPr>
                <w:sz w:val="20"/>
                <w:lang w:val="es-EC"/>
              </w:rPr>
              <w:t>Masa Retenida (g)</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 Retención</w:t>
            </w:r>
          </w:p>
        </w:tc>
      </w:tr>
      <w:tr w:rsidR="0038353C" w:rsidRPr="00193458" w:rsidTr="00D72058">
        <w:trPr>
          <w:jc w:val="center"/>
        </w:trPr>
        <w:tc>
          <w:tcPr>
            <w:tcW w:w="1478" w:type="dxa"/>
            <w:vAlign w:val="center"/>
          </w:tcPr>
          <w:p w:rsidR="0038353C" w:rsidRPr="00193458" w:rsidRDefault="0038353C" w:rsidP="0038353C">
            <w:pPr>
              <w:tabs>
                <w:tab w:val="left" w:pos="284"/>
              </w:tabs>
              <w:jc w:val="both"/>
              <w:rPr>
                <w:sz w:val="20"/>
                <w:lang w:val="es-EC"/>
              </w:rPr>
            </w:pPr>
            <w:r w:rsidRPr="00193458">
              <w:rPr>
                <w:sz w:val="20"/>
                <w:lang w:val="es-EC"/>
              </w:rPr>
              <w:t>50</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0,3</w:t>
            </w:r>
          </w:p>
        </w:tc>
        <w:tc>
          <w:tcPr>
            <w:tcW w:w="1791" w:type="dxa"/>
            <w:vAlign w:val="center"/>
          </w:tcPr>
          <w:p w:rsidR="0038353C" w:rsidRPr="00193458" w:rsidRDefault="0038353C" w:rsidP="0038353C">
            <w:pPr>
              <w:tabs>
                <w:tab w:val="left" w:pos="284"/>
              </w:tabs>
              <w:jc w:val="both"/>
              <w:rPr>
                <w:sz w:val="20"/>
                <w:lang w:val="es-EC"/>
              </w:rPr>
            </w:pPr>
            <w:r w:rsidRPr="00193458">
              <w:rPr>
                <w:sz w:val="20"/>
                <w:lang w:val="es-EC"/>
              </w:rPr>
              <w:t>3,9</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2,63</w:t>
            </w:r>
          </w:p>
        </w:tc>
      </w:tr>
      <w:tr w:rsidR="0038353C" w:rsidRPr="00193458" w:rsidTr="00D72058">
        <w:trPr>
          <w:jc w:val="center"/>
        </w:trPr>
        <w:tc>
          <w:tcPr>
            <w:tcW w:w="1478" w:type="dxa"/>
            <w:vAlign w:val="center"/>
          </w:tcPr>
          <w:p w:rsidR="0038353C" w:rsidRPr="00193458" w:rsidRDefault="0038353C" w:rsidP="0038353C">
            <w:pPr>
              <w:tabs>
                <w:tab w:val="left" w:pos="284"/>
              </w:tabs>
              <w:jc w:val="both"/>
              <w:rPr>
                <w:sz w:val="20"/>
                <w:lang w:val="es-EC"/>
              </w:rPr>
            </w:pPr>
            <w:r w:rsidRPr="00193458">
              <w:rPr>
                <w:sz w:val="20"/>
                <w:lang w:val="es-EC"/>
              </w:rPr>
              <w:t>70</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0,212</w:t>
            </w:r>
          </w:p>
        </w:tc>
        <w:tc>
          <w:tcPr>
            <w:tcW w:w="1791" w:type="dxa"/>
            <w:vAlign w:val="center"/>
          </w:tcPr>
          <w:p w:rsidR="0038353C" w:rsidRPr="00193458" w:rsidRDefault="0038353C" w:rsidP="0038353C">
            <w:pPr>
              <w:tabs>
                <w:tab w:val="left" w:pos="284"/>
              </w:tabs>
              <w:jc w:val="both"/>
              <w:rPr>
                <w:sz w:val="20"/>
                <w:lang w:val="es-EC"/>
              </w:rPr>
            </w:pPr>
            <w:r w:rsidRPr="00193458">
              <w:rPr>
                <w:sz w:val="20"/>
                <w:lang w:val="es-EC"/>
              </w:rPr>
              <w:t>7,5</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5,06</w:t>
            </w:r>
          </w:p>
        </w:tc>
      </w:tr>
      <w:tr w:rsidR="0038353C" w:rsidRPr="00193458" w:rsidTr="00D72058">
        <w:trPr>
          <w:jc w:val="center"/>
        </w:trPr>
        <w:tc>
          <w:tcPr>
            <w:tcW w:w="1478" w:type="dxa"/>
            <w:vAlign w:val="center"/>
          </w:tcPr>
          <w:p w:rsidR="0038353C" w:rsidRPr="00193458" w:rsidRDefault="0038353C" w:rsidP="0038353C">
            <w:pPr>
              <w:tabs>
                <w:tab w:val="left" w:pos="284"/>
              </w:tabs>
              <w:jc w:val="both"/>
              <w:rPr>
                <w:sz w:val="20"/>
                <w:lang w:val="es-EC"/>
              </w:rPr>
            </w:pPr>
            <w:r w:rsidRPr="00193458">
              <w:rPr>
                <w:sz w:val="20"/>
                <w:lang w:val="es-EC"/>
              </w:rPr>
              <w:t>100</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0,15</w:t>
            </w:r>
          </w:p>
        </w:tc>
        <w:tc>
          <w:tcPr>
            <w:tcW w:w="1791" w:type="dxa"/>
            <w:vAlign w:val="center"/>
          </w:tcPr>
          <w:p w:rsidR="0038353C" w:rsidRPr="00193458" w:rsidRDefault="0038353C" w:rsidP="0038353C">
            <w:pPr>
              <w:tabs>
                <w:tab w:val="left" w:pos="284"/>
              </w:tabs>
              <w:jc w:val="both"/>
              <w:rPr>
                <w:sz w:val="20"/>
                <w:lang w:val="es-EC"/>
              </w:rPr>
            </w:pPr>
            <w:r w:rsidRPr="00193458">
              <w:rPr>
                <w:sz w:val="20"/>
                <w:lang w:val="es-EC"/>
              </w:rPr>
              <w:t>14,9</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10,05</w:t>
            </w:r>
          </w:p>
        </w:tc>
      </w:tr>
      <w:tr w:rsidR="0038353C" w:rsidRPr="00193458" w:rsidTr="00D72058">
        <w:trPr>
          <w:jc w:val="center"/>
        </w:trPr>
        <w:tc>
          <w:tcPr>
            <w:tcW w:w="1478" w:type="dxa"/>
            <w:vAlign w:val="center"/>
          </w:tcPr>
          <w:p w:rsidR="0038353C" w:rsidRPr="00193458" w:rsidRDefault="0038353C" w:rsidP="0038353C">
            <w:pPr>
              <w:tabs>
                <w:tab w:val="left" w:pos="284"/>
              </w:tabs>
              <w:jc w:val="both"/>
              <w:rPr>
                <w:sz w:val="20"/>
                <w:lang w:val="es-EC"/>
              </w:rPr>
            </w:pPr>
            <w:r w:rsidRPr="00193458">
              <w:rPr>
                <w:sz w:val="20"/>
                <w:lang w:val="es-EC"/>
              </w:rPr>
              <w:t>140</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0,106</w:t>
            </w:r>
          </w:p>
        </w:tc>
        <w:tc>
          <w:tcPr>
            <w:tcW w:w="1791" w:type="dxa"/>
            <w:vAlign w:val="center"/>
          </w:tcPr>
          <w:p w:rsidR="0038353C" w:rsidRPr="00193458" w:rsidRDefault="0038353C" w:rsidP="0038353C">
            <w:pPr>
              <w:tabs>
                <w:tab w:val="left" w:pos="284"/>
              </w:tabs>
              <w:jc w:val="both"/>
              <w:rPr>
                <w:sz w:val="20"/>
                <w:lang w:val="es-EC"/>
              </w:rPr>
            </w:pPr>
            <w:r w:rsidRPr="00193458">
              <w:rPr>
                <w:sz w:val="20"/>
                <w:lang w:val="es-EC"/>
              </w:rPr>
              <w:t>66,7</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45,00</w:t>
            </w:r>
          </w:p>
        </w:tc>
      </w:tr>
      <w:tr w:rsidR="0038353C" w:rsidRPr="00193458" w:rsidTr="00D72058">
        <w:trPr>
          <w:jc w:val="center"/>
        </w:trPr>
        <w:tc>
          <w:tcPr>
            <w:tcW w:w="1478" w:type="dxa"/>
            <w:vAlign w:val="center"/>
          </w:tcPr>
          <w:p w:rsidR="0038353C" w:rsidRPr="00193458" w:rsidRDefault="0038353C" w:rsidP="0038353C">
            <w:pPr>
              <w:tabs>
                <w:tab w:val="left" w:pos="284"/>
              </w:tabs>
              <w:jc w:val="both"/>
              <w:rPr>
                <w:sz w:val="20"/>
                <w:lang w:val="es-EC"/>
              </w:rPr>
            </w:pPr>
            <w:r w:rsidRPr="00193458">
              <w:rPr>
                <w:sz w:val="20"/>
                <w:lang w:val="es-EC"/>
              </w:rPr>
              <w:t>200</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0,075</w:t>
            </w:r>
          </w:p>
        </w:tc>
        <w:tc>
          <w:tcPr>
            <w:tcW w:w="1791" w:type="dxa"/>
            <w:vAlign w:val="center"/>
          </w:tcPr>
          <w:p w:rsidR="0038353C" w:rsidRPr="00193458" w:rsidRDefault="0038353C" w:rsidP="0038353C">
            <w:pPr>
              <w:tabs>
                <w:tab w:val="left" w:pos="284"/>
              </w:tabs>
              <w:jc w:val="both"/>
              <w:rPr>
                <w:sz w:val="20"/>
                <w:lang w:val="es-EC"/>
              </w:rPr>
            </w:pPr>
            <w:r w:rsidRPr="00193458">
              <w:rPr>
                <w:sz w:val="20"/>
                <w:lang w:val="es-EC"/>
              </w:rPr>
              <w:t>26,1</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17,61</w:t>
            </w:r>
          </w:p>
        </w:tc>
      </w:tr>
      <w:tr w:rsidR="0038353C" w:rsidRPr="00193458" w:rsidTr="00D72058">
        <w:trPr>
          <w:jc w:val="center"/>
        </w:trPr>
        <w:tc>
          <w:tcPr>
            <w:tcW w:w="1478" w:type="dxa"/>
            <w:vMerge w:val="restart"/>
            <w:vAlign w:val="center"/>
          </w:tcPr>
          <w:p w:rsidR="0038353C" w:rsidRPr="00193458" w:rsidRDefault="0038353C" w:rsidP="0038353C">
            <w:pPr>
              <w:tabs>
                <w:tab w:val="left" w:pos="284"/>
              </w:tabs>
              <w:jc w:val="both"/>
              <w:rPr>
                <w:sz w:val="20"/>
                <w:lang w:val="es-EC"/>
              </w:rPr>
            </w:pPr>
          </w:p>
        </w:tc>
        <w:tc>
          <w:tcPr>
            <w:tcW w:w="1538" w:type="dxa"/>
            <w:vAlign w:val="center"/>
          </w:tcPr>
          <w:p w:rsidR="0038353C" w:rsidRPr="00193458" w:rsidRDefault="0038353C" w:rsidP="0038353C">
            <w:pPr>
              <w:tabs>
                <w:tab w:val="left" w:pos="284"/>
              </w:tabs>
              <w:jc w:val="both"/>
              <w:rPr>
                <w:b/>
                <w:sz w:val="20"/>
                <w:lang w:val="es-EC"/>
              </w:rPr>
            </w:pPr>
            <w:r w:rsidRPr="00193458">
              <w:rPr>
                <w:b/>
                <w:sz w:val="20"/>
                <w:lang w:val="es-EC"/>
              </w:rPr>
              <w:t>Fondo</w:t>
            </w:r>
          </w:p>
        </w:tc>
        <w:tc>
          <w:tcPr>
            <w:tcW w:w="1791" w:type="dxa"/>
            <w:vAlign w:val="center"/>
          </w:tcPr>
          <w:p w:rsidR="0038353C" w:rsidRPr="00193458" w:rsidRDefault="0038353C" w:rsidP="0038353C">
            <w:pPr>
              <w:tabs>
                <w:tab w:val="left" w:pos="284"/>
              </w:tabs>
              <w:jc w:val="both"/>
              <w:rPr>
                <w:sz w:val="20"/>
                <w:lang w:val="es-EC"/>
              </w:rPr>
            </w:pPr>
            <w:r w:rsidRPr="00193458">
              <w:rPr>
                <w:sz w:val="20"/>
                <w:lang w:val="es-EC"/>
              </w:rPr>
              <w:t>29,1</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19,63</w:t>
            </w:r>
          </w:p>
        </w:tc>
      </w:tr>
      <w:tr w:rsidR="0038353C" w:rsidRPr="00193458" w:rsidTr="00D72058">
        <w:trPr>
          <w:jc w:val="center"/>
        </w:trPr>
        <w:tc>
          <w:tcPr>
            <w:tcW w:w="1478" w:type="dxa"/>
            <w:vMerge/>
            <w:vAlign w:val="center"/>
          </w:tcPr>
          <w:p w:rsidR="0038353C" w:rsidRPr="00193458" w:rsidRDefault="0038353C" w:rsidP="0038353C">
            <w:pPr>
              <w:tabs>
                <w:tab w:val="left" w:pos="284"/>
              </w:tabs>
              <w:jc w:val="both"/>
              <w:rPr>
                <w:sz w:val="20"/>
                <w:lang w:val="es-EC"/>
              </w:rPr>
            </w:pPr>
          </w:p>
        </w:tc>
        <w:tc>
          <w:tcPr>
            <w:tcW w:w="1538" w:type="dxa"/>
            <w:vAlign w:val="center"/>
          </w:tcPr>
          <w:p w:rsidR="0038353C" w:rsidRPr="00193458" w:rsidRDefault="0038353C" w:rsidP="0038353C">
            <w:pPr>
              <w:tabs>
                <w:tab w:val="left" w:pos="284"/>
              </w:tabs>
              <w:jc w:val="both"/>
              <w:rPr>
                <w:b/>
                <w:sz w:val="20"/>
                <w:lang w:val="es-EC"/>
              </w:rPr>
            </w:pPr>
            <w:r w:rsidRPr="00193458">
              <w:rPr>
                <w:b/>
                <w:sz w:val="20"/>
                <w:lang w:val="es-EC"/>
              </w:rPr>
              <w:t>Total</w:t>
            </w:r>
          </w:p>
        </w:tc>
        <w:tc>
          <w:tcPr>
            <w:tcW w:w="1791" w:type="dxa"/>
            <w:vAlign w:val="center"/>
          </w:tcPr>
          <w:p w:rsidR="0038353C" w:rsidRPr="00193458" w:rsidRDefault="0038353C" w:rsidP="0038353C">
            <w:pPr>
              <w:tabs>
                <w:tab w:val="left" w:pos="284"/>
              </w:tabs>
              <w:jc w:val="both"/>
              <w:rPr>
                <w:sz w:val="20"/>
                <w:lang w:val="es-EC"/>
              </w:rPr>
            </w:pPr>
            <w:r w:rsidRPr="00193458">
              <w:rPr>
                <w:sz w:val="20"/>
                <w:lang w:val="es-EC"/>
              </w:rPr>
              <w:t>148,2</w:t>
            </w:r>
          </w:p>
        </w:tc>
        <w:tc>
          <w:tcPr>
            <w:tcW w:w="1538" w:type="dxa"/>
            <w:vAlign w:val="center"/>
          </w:tcPr>
          <w:p w:rsidR="0038353C" w:rsidRPr="00193458" w:rsidRDefault="0038353C" w:rsidP="0038353C">
            <w:pPr>
              <w:tabs>
                <w:tab w:val="left" w:pos="284"/>
              </w:tabs>
              <w:jc w:val="both"/>
              <w:rPr>
                <w:sz w:val="20"/>
                <w:lang w:val="es-EC"/>
              </w:rPr>
            </w:pPr>
            <w:r w:rsidRPr="00193458">
              <w:rPr>
                <w:sz w:val="20"/>
                <w:lang w:val="es-EC"/>
              </w:rPr>
              <w:t>100</w:t>
            </w:r>
          </w:p>
        </w:tc>
      </w:tr>
      <w:tr w:rsidR="0038353C" w:rsidRPr="00193458" w:rsidTr="00D72058">
        <w:trPr>
          <w:trHeight w:val="534"/>
          <w:jc w:val="center"/>
        </w:trPr>
        <w:tc>
          <w:tcPr>
            <w:tcW w:w="6345" w:type="dxa"/>
            <w:gridSpan w:val="4"/>
            <w:vAlign w:val="center"/>
          </w:tcPr>
          <w:p w:rsidR="0038353C" w:rsidRPr="00193458" w:rsidRDefault="0038353C" w:rsidP="0038353C">
            <w:pPr>
              <w:tabs>
                <w:tab w:val="left" w:pos="284"/>
              </w:tabs>
              <w:jc w:val="both"/>
              <w:rPr>
                <w:sz w:val="20"/>
                <w:lang w:val="es-EC"/>
              </w:rPr>
            </w:pPr>
            <w:r w:rsidRPr="00193458">
              <w:rPr>
                <w:sz w:val="20"/>
                <w:lang w:val="es-EC"/>
              </w:rPr>
              <w:t>Elaborado por: Ma. del Carmen Rocha y Ma. Nohelia Vásquez</w:t>
            </w:r>
          </w:p>
        </w:tc>
      </w:tr>
    </w:tbl>
    <w:p w:rsidR="008228C5" w:rsidRPr="0038353C" w:rsidRDefault="008228C5" w:rsidP="0038353C">
      <w:pPr>
        <w:tabs>
          <w:tab w:val="left" w:pos="284"/>
        </w:tabs>
        <w:jc w:val="both"/>
        <w:rPr>
          <w:sz w:val="22"/>
          <w:szCs w:val="22"/>
          <w:lang w:val="es-ES"/>
        </w:rPr>
      </w:pPr>
    </w:p>
    <w:p w:rsidR="00F768D9" w:rsidRPr="00E501C3" w:rsidRDefault="00F768D9" w:rsidP="00F768D9">
      <w:pPr>
        <w:ind w:left="2694" w:hanging="2552"/>
        <w:rPr>
          <w:rFonts w:ascii="Arial" w:hAnsi="Arial" w:cs="Arial"/>
          <w:szCs w:val="24"/>
        </w:rPr>
      </w:pPr>
    </w:p>
    <w:p w:rsidR="00F768D9" w:rsidRPr="00A50B85" w:rsidRDefault="00F768D9" w:rsidP="00F768D9">
      <w:pPr>
        <w:jc w:val="center"/>
        <w:rPr>
          <w:b/>
          <w:bCs/>
          <w:sz w:val="22"/>
          <w:szCs w:val="22"/>
        </w:rPr>
      </w:pPr>
      <w:r w:rsidRPr="00A50B85">
        <w:rPr>
          <w:b/>
          <w:bCs/>
          <w:position w:val="-60"/>
          <w:sz w:val="22"/>
          <w:szCs w:val="22"/>
        </w:rPr>
        <w:object w:dxaOrig="1400" w:dyaOrig="980">
          <v:shape id="_x0000_i1025" type="#_x0000_t75" style="width:70.5pt;height:49.5pt" o:ole="">
            <v:imagedata r:id="rId34" o:title=""/>
          </v:shape>
          <o:OLEObject Type="Embed" ProgID="Equation.3" ShapeID="_x0000_i1025" DrawAspect="Content" ObjectID="_1368952390" r:id="rId35"/>
        </w:object>
      </w:r>
      <w:r w:rsidRPr="00A50B85">
        <w:rPr>
          <w:b/>
          <w:bCs/>
          <w:sz w:val="22"/>
          <w:szCs w:val="22"/>
        </w:rPr>
        <w:t xml:space="preserve">  Diámetro de Reboux</w:t>
      </w:r>
    </w:p>
    <w:p w:rsidR="00F768D9" w:rsidRPr="00A50B85" w:rsidRDefault="00F768D9" w:rsidP="00F768D9">
      <w:pPr>
        <w:ind w:firstLine="720"/>
        <w:rPr>
          <w:b/>
          <w:bCs/>
          <w:sz w:val="22"/>
          <w:szCs w:val="22"/>
        </w:rPr>
      </w:pPr>
      <w:r w:rsidRPr="00A50B85">
        <w:rPr>
          <w:b/>
          <w:bCs/>
          <w:position w:val="-28"/>
          <w:sz w:val="22"/>
          <w:szCs w:val="22"/>
        </w:rPr>
        <w:object w:dxaOrig="1320" w:dyaOrig="660">
          <v:shape id="_x0000_i1026" type="#_x0000_t75" style="width:66.75pt;height:33pt" o:ole="">
            <v:imagedata r:id="rId36" o:title=""/>
          </v:shape>
          <o:OLEObject Type="Embed" ProgID="Equation.3" ShapeID="_x0000_i1026" DrawAspect="Content" ObjectID="_1368952391" r:id="rId37"/>
        </w:object>
      </w:r>
    </w:p>
    <w:p w:rsidR="00F768D9" w:rsidRPr="00A50B85" w:rsidRDefault="00F768D9" w:rsidP="00F768D9">
      <w:pPr>
        <w:rPr>
          <w:b/>
          <w:bCs/>
          <w:sz w:val="22"/>
          <w:szCs w:val="22"/>
        </w:rPr>
      </w:pPr>
    </w:p>
    <w:p w:rsidR="00F768D9" w:rsidRPr="00A50B85" w:rsidRDefault="00F768D9" w:rsidP="00F768D9">
      <w:pPr>
        <w:ind w:firstLine="360"/>
        <w:rPr>
          <w:sz w:val="22"/>
          <w:szCs w:val="22"/>
        </w:rPr>
      </w:pPr>
      <w:r w:rsidRPr="00A50B85">
        <w:rPr>
          <w:b/>
          <w:bCs/>
          <w:position w:val="-10"/>
          <w:sz w:val="22"/>
          <w:szCs w:val="22"/>
        </w:rPr>
        <w:object w:dxaOrig="1260" w:dyaOrig="320">
          <v:shape id="_x0000_i1027" type="#_x0000_t75" style="width:106.5pt;height:26.25pt" o:ole="">
            <v:imagedata r:id="rId38" o:title=""/>
          </v:shape>
          <o:OLEObject Type="Embed" ProgID="Equation.3" ShapeID="_x0000_i1027" DrawAspect="Content" ObjectID="_1368952392" r:id="rId39"/>
        </w:object>
      </w:r>
    </w:p>
    <w:p w:rsidR="00F768D9" w:rsidRDefault="00F768D9" w:rsidP="00F768D9">
      <w:pPr>
        <w:ind w:left="2694" w:hanging="2552"/>
        <w:rPr>
          <w:rFonts w:ascii="Arial" w:hAnsi="Arial" w:cs="Arial"/>
          <w:szCs w:val="24"/>
        </w:rPr>
      </w:pPr>
    </w:p>
    <w:p w:rsidR="00B61C86" w:rsidRDefault="00B61C86" w:rsidP="00D72058">
      <w:pPr>
        <w:ind w:firstLine="284"/>
        <w:jc w:val="both"/>
        <w:rPr>
          <w:sz w:val="20"/>
          <w:lang w:val="es-ES"/>
        </w:rPr>
      </w:pPr>
    </w:p>
    <w:p w:rsidR="00B61C86" w:rsidRDefault="00D72058" w:rsidP="00D72058">
      <w:pPr>
        <w:numPr>
          <w:ilvl w:val="0"/>
          <w:numId w:val="25"/>
        </w:numPr>
        <w:tabs>
          <w:tab w:val="left" w:pos="284"/>
        </w:tabs>
        <w:jc w:val="both"/>
        <w:rPr>
          <w:b/>
          <w:sz w:val="22"/>
          <w:szCs w:val="22"/>
          <w:lang w:val="es-ES"/>
        </w:rPr>
      </w:pPr>
      <w:r>
        <w:rPr>
          <w:b/>
          <w:sz w:val="22"/>
          <w:szCs w:val="22"/>
          <w:lang w:val="es-ES"/>
        </w:rPr>
        <w:t>Sustitución parcial de harina de trigo por harina de haba</w:t>
      </w:r>
    </w:p>
    <w:p w:rsidR="00D72058" w:rsidRPr="002E385B" w:rsidRDefault="00D72058" w:rsidP="00D72058">
      <w:pPr>
        <w:tabs>
          <w:tab w:val="left" w:pos="284"/>
        </w:tabs>
        <w:jc w:val="both"/>
        <w:rPr>
          <w:sz w:val="20"/>
          <w:lang w:val="es-EC"/>
        </w:rPr>
      </w:pPr>
    </w:p>
    <w:p w:rsidR="00D72058" w:rsidRPr="002E385B" w:rsidRDefault="00D72058" w:rsidP="00D72058">
      <w:pPr>
        <w:tabs>
          <w:tab w:val="left" w:pos="284"/>
        </w:tabs>
        <w:jc w:val="both"/>
        <w:rPr>
          <w:sz w:val="20"/>
          <w:lang w:val="es-EC"/>
        </w:rPr>
      </w:pPr>
      <w:r w:rsidRPr="002E385B">
        <w:rPr>
          <w:sz w:val="20"/>
          <w:lang w:val="es-EC"/>
        </w:rPr>
        <w:t xml:space="preserve">      La sustitución como resultado de algunas pruebas fue de un reemplazo de 75/25 es decir, 75% de harina de trigo y 25% de harina de haba, dando a conocer la fórmula de reemplazo en porcentaje panadero</w:t>
      </w:r>
      <w:r w:rsidRPr="002E385B">
        <w:rPr>
          <w:sz w:val="20"/>
          <w:vertAlign w:val="superscript"/>
          <w:lang w:val="es-EC"/>
        </w:rPr>
        <w:footnoteReference w:id="5"/>
      </w:r>
      <w:r w:rsidRPr="002E385B">
        <w:rPr>
          <w:sz w:val="20"/>
          <w:lang w:val="es-EC"/>
        </w:rPr>
        <w:t xml:space="preserve"> y valor en Kilogramos de los ingredi</w:t>
      </w:r>
      <w:r w:rsidR="000D31E2" w:rsidRPr="002E385B">
        <w:rPr>
          <w:sz w:val="20"/>
          <w:lang w:val="es-EC"/>
        </w:rPr>
        <w:t>entes con base 1Kg en la tabla 7</w:t>
      </w:r>
      <w:r w:rsidRPr="002E385B">
        <w:rPr>
          <w:sz w:val="20"/>
          <w:lang w:val="es-EC"/>
        </w:rPr>
        <w:t xml:space="preserve">. </w:t>
      </w:r>
    </w:p>
    <w:p w:rsidR="00D72058" w:rsidRPr="002E385B" w:rsidRDefault="00D72058" w:rsidP="00D72058">
      <w:pPr>
        <w:tabs>
          <w:tab w:val="left" w:pos="284"/>
        </w:tabs>
        <w:ind w:left="360"/>
        <w:jc w:val="both"/>
        <w:rPr>
          <w:sz w:val="20"/>
          <w:lang w:val="es-EC"/>
        </w:rPr>
      </w:pPr>
    </w:p>
    <w:p w:rsidR="00D72058" w:rsidRPr="002E385B" w:rsidRDefault="00D72058" w:rsidP="00D72058">
      <w:pPr>
        <w:tabs>
          <w:tab w:val="left" w:pos="284"/>
        </w:tabs>
        <w:jc w:val="both"/>
        <w:rPr>
          <w:b/>
          <w:sz w:val="20"/>
          <w:lang w:val="es-EC"/>
        </w:rPr>
      </w:pPr>
      <w:bookmarkStart w:id="70" w:name="_Toc285503741"/>
      <w:bookmarkStart w:id="71" w:name="_Toc285503907"/>
      <w:bookmarkStart w:id="72" w:name="_Toc285504073"/>
      <w:r w:rsidRPr="002E385B">
        <w:rPr>
          <w:b/>
          <w:sz w:val="20"/>
          <w:lang w:val="es-EC"/>
        </w:rPr>
        <w:t>Tabla 7.</w:t>
      </w:r>
      <w:bookmarkEnd w:id="70"/>
      <w:bookmarkEnd w:id="71"/>
      <w:bookmarkEnd w:id="72"/>
      <w:r w:rsidRPr="002E385B">
        <w:rPr>
          <w:b/>
          <w:sz w:val="20"/>
          <w:lang w:val="es-EC"/>
        </w:rPr>
        <w:t xml:space="preserve"> </w:t>
      </w:r>
      <w:bookmarkStart w:id="73" w:name="_Toc285503742"/>
      <w:bookmarkStart w:id="74" w:name="_Toc285503908"/>
      <w:bookmarkStart w:id="75" w:name="_Toc285504074"/>
      <w:r w:rsidRPr="002E385B">
        <w:rPr>
          <w:b/>
          <w:sz w:val="20"/>
          <w:lang w:val="es-EC"/>
        </w:rPr>
        <w:t>FORMULACIÓN PAN DULCE DE HABA EN</w:t>
      </w:r>
      <w:bookmarkStart w:id="76" w:name="_Toc285503743"/>
      <w:bookmarkStart w:id="77" w:name="_Toc285503909"/>
      <w:bookmarkStart w:id="78" w:name="_Toc285504075"/>
      <w:bookmarkEnd w:id="73"/>
      <w:bookmarkEnd w:id="74"/>
      <w:bookmarkEnd w:id="75"/>
      <w:r w:rsidRPr="002E385B">
        <w:rPr>
          <w:b/>
          <w:sz w:val="20"/>
          <w:lang w:val="es-EC"/>
        </w:rPr>
        <w:t xml:space="preserve">  PORCENTAJE PANADERO</w:t>
      </w:r>
      <w:bookmarkEnd w:id="76"/>
      <w:bookmarkEnd w:id="77"/>
      <w:bookmarkEnd w:id="78"/>
    </w:p>
    <w:p w:rsidR="00D72058" w:rsidRPr="00D72058" w:rsidRDefault="00D72058" w:rsidP="00D72058">
      <w:pPr>
        <w:tabs>
          <w:tab w:val="left" w:pos="284"/>
        </w:tabs>
        <w:jc w:val="both"/>
        <w:rPr>
          <w:b/>
          <w:sz w:val="22"/>
          <w:szCs w:val="22"/>
          <w:lang w:val="es-EC"/>
        </w:rPr>
      </w:pPr>
    </w:p>
    <w:tbl>
      <w:tblPr>
        <w:tblW w:w="4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46"/>
        <w:gridCol w:w="1275"/>
        <w:gridCol w:w="1102"/>
      </w:tblGrid>
      <w:tr w:rsidR="00D72058" w:rsidRPr="002E385B" w:rsidTr="000D31E2">
        <w:trPr>
          <w:trHeight w:val="285"/>
          <w:jc w:val="center"/>
        </w:trPr>
        <w:tc>
          <w:tcPr>
            <w:tcW w:w="1946" w:type="dxa"/>
            <w:tcBorders>
              <w:bottom w:val="single" w:sz="4" w:space="0" w:color="auto"/>
            </w:tcBorders>
            <w:shd w:val="clear" w:color="auto" w:fill="BFBFBF"/>
            <w:noWrap/>
            <w:vAlign w:val="bottom"/>
            <w:hideMark/>
          </w:tcPr>
          <w:p w:rsidR="00D72058" w:rsidRPr="002E385B" w:rsidRDefault="00D72058" w:rsidP="00D72058">
            <w:pPr>
              <w:tabs>
                <w:tab w:val="left" w:pos="284"/>
              </w:tabs>
              <w:ind w:left="360"/>
              <w:jc w:val="both"/>
              <w:rPr>
                <w:b/>
                <w:sz w:val="20"/>
                <w:lang w:val="es-EC"/>
              </w:rPr>
            </w:pPr>
            <w:r w:rsidRPr="002E385B">
              <w:rPr>
                <w:b/>
                <w:sz w:val="20"/>
                <w:lang w:val="es-EC"/>
              </w:rPr>
              <w:t xml:space="preserve">INGREDIENTES </w:t>
            </w:r>
          </w:p>
        </w:tc>
        <w:tc>
          <w:tcPr>
            <w:tcW w:w="1275" w:type="dxa"/>
            <w:tcBorders>
              <w:bottom w:val="single" w:sz="4" w:space="0" w:color="auto"/>
            </w:tcBorders>
            <w:shd w:val="clear" w:color="auto" w:fill="BFBFBF"/>
            <w:noWrap/>
            <w:vAlign w:val="bottom"/>
            <w:hideMark/>
          </w:tcPr>
          <w:p w:rsidR="00D72058" w:rsidRPr="002E385B" w:rsidRDefault="00D72058" w:rsidP="00D72058">
            <w:pPr>
              <w:tabs>
                <w:tab w:val="left" w:pos="284"/>
              </w:tabs>
              <w:ind w:left="360"/>
              <w:jc w:val="center"/>
              <w:rPr>
                <w:b/>
                <w:sz w:val="20"/>
                <w:lang w:val="es-EC"/>
              </w:rPr>
            </w:pPr>
            <w:r w:rsidRPr="002E385B">
              <w:rPr>
                <w:b/>
                <w:sz w:val="20"/>
                <w:lang w:val="es-EC"/>
              </w:rPr>
              <w:t>% Panadero</w:t>
            </w:r>
          </w:p>
        </w:tc>
        <w:tc>
          <w:tcPr>
            <w:tcW w:w="1102" w:type="dxa"/>
            <w:tcBorders>
              <w:bottom w:val="single" w:sz="4" w:space="0" w:color="auto"/>
            </w:tcBorders>
            <w:shd w:val="clear" w:color="auto" w:fill="BFBFBF"/>
            <w:vAlign w:val="bottom"/>
          </w:tcPr>
          <w:p w:rsidR="00D72058" w:rsidRPr="002E385B" w:rsidRDefault="00D72058" w:rsidP="00D72058">
            <w:pPr>
              <w:tabs>
                <w:tab w:val="left" w:pos="284"/>
              </w:tabs>
              <w:ind w:left="360"/>
              <w:jc w:val="both"/>
              <w:rPr>
                <w:b/>
                <w:sz w:val="20"/>
                <w:lang w:val="es-EC"/>
              </w:rPr>
            </w:pPr>
            <w:r w:rsidRPr="002E385B">
              <w:rPr>
                <w:b/>
                <w:sz w:val="20"/>
                <w:lang w:val="es-EC"/>
              </w:rPr>
              <w:t>Kilogramos</w:t>
            </w:r>
          </w:p>
        </w:tc>
      </w:tr>
      <w:tr w:rsidR="00D72058" w:rsidRPr="002E385B" w:rsidTr="000D31E2">
        <w:trPr>
          <w:trHeight w:val="285"/>
          <w:jc w:val="center"/>
        </w:trPr>
        <w:tc>
          <w:tcPr>
            <w:tcW w:w="1946" w:type="dxa"/>
            <w:tcBorders>
              <w:top w:val="single" w:sz="4" w:space="0" w:color="auto"/>
            </w:tcBorders>
            <w:shd w:val="clear" w:color="auto" w:fill="auto"/>
            <w:noWrap/>
            <w:vAlign w:val="bottom"/>
            <w:hideMark/>
          </w:tcPr>
          <w:p w:rsidR="00D72058" w:rsidRPr="002E385B" w:rsidRDefault="00D72058" w:rsidP="00D72058">
            <w:pPr>
              <w:tabs>
                <w:tab w:val="left" w:pos="284"/>
              </w:tabs>
              <w:ind w:left="360"/>
              <w:jc w:val="both"/>
              <w:rPr>
                <w:sz w:val="20"/>
                <w:lang w:val="es-EC"/>
              </w:rPr>
            </w:pPr>
            <w:r w:rsidRPr="002E385B">
              <w:rPr>
                <w:sz w:val="20"/>
                <w:lang w:val="es-EC"/>
              </w:rPr>
              <w:lastRenderedPageBreak/>
              <w:t xml:space="preserve">Harina de Trigo </w:t>
            </w:r>
          </w:p>
        </w:tc>
        <w:tc>
          <w:tcPr>
            <w:tcW w:w="1275" w:type="dxa"/>
            <w:tcBorders>
              <w:top w:val="single" w:sz="4" w:space="0" w:color="auto"/>
            </w:tcBorders>
            <w:shd w:val="clear" w:color="auto" w:fill="auto"/>
            <w:noWrap/>
            <w:vAlign w:val="bottom"/>
            <w:hideMark/>
          </w:tcPr>
          <w:p w:rsidR="00D72058" w:rsidRPr="002E385B" w:rsidRDefault="00D72058" w:rsidP="00D72058">
            <w:pPr>
              <w:tabs>
                <w:tab w:val="left" w:pos="284"/>
              </w:tabs>
              <w:ind w:left="360"/>
              <w:jc w:val="both"/>
              <w:rPr>
                <w:sz w:val="20"/>
                <w:lang w:val="es-EC"/>
              </w:rPr>
            </w:pPr>
            <w:r w:rsidRPr="002E385B">
              <w:rPr>
                <w:sz w:val="20"/>
                <w:lang w:val="es-EC"/>
              </w:rPr>
              <w:t>75,00%</w:t>
            </w:r>
          </w:p>
        </w:tc>
        <w:tc>
          <w:tcPr>
            <w:tcW w:w="1102" w:type="dxa"/>
            <w:tcBorders>
              <w:top w:val="single" w:sz="4" w:space="0" w:color="auto"/>
            </w:tcBorders>
            <w:vAlign w:val="bottom"/>
          </w:tcPr>
          <w:p w:rsidR="00D72058" w:rsidRPr="002E385B" w:rsidRDefault="00D72058" w:rsidP="00D72058">
            <w:pPr>
              <w:tabs>
                <w:tab w:val="left" w:pos="284"/>
              </w:tabs>
              <w:ind w:left="360"/>
              <w:jc w:val="both"/>
              <w:rPr>
                <w:sz w:val="20"/>
                <w:lang w:val="es-EC"/>
              </w:rPr>
            </w:pPr>
            <w:r w:rsidRPr="002E385B">
              <w:rPr>
                <w:sz w:val="20"/>
                <w:lang w:val="es-EC"/>
              </w:rPr>
              <w:t>0,75</w:t>
            </w:r>
          </w:p>
        </w:tc>
      </w:tr>
      <w:tr w:rsidR="00D72058" w:rsidRPr="002E385B" w:rsidTr="000D31E2">
        <w:trPr>
          <w:trHeight w:val="285"/>
          <w:jc w:val="center"/>
        </w:trPr>
        <w:tc>
          <w:tcPr>
            <w:tcW w:w="1946" w:type="dxa"/>
            <w:shd w:val="clear" w:color="auto" w:fill="auto"/>
            <w:noWrap/>
            <w:vAlign w:val="bottom"/>
            <w:hideMark/>
          </w:tcPr>
          <w:p w:rsidR="00D72058" w:rsidRPr="002E385B" w:rsidRDefault="00D72058" w:rsidP="00D72058">
            <w:pPr>
              <w:tabs>
                <w:tab w:val="left" w:pos="284"/>
              </w:tabs>
              <w:ind w:left="360"/>
              <w:jc w:val="both"/>
              <w:rPr>
                <w:bCs/>
                <w:sz w:val="20"/>
                <w:lang w:val="es-EC"/>
              </w:rPr>
            </w:pPr>
            <w:r w:rsidRPr="002E385B">
              <w:rPr>
                <w:bCs/>
                <w:sz w:val="20"/>
                <w:lang w:val="es-EC"/>
              </w:rPr>
              <w:t>Harina de Haba</w:t>
            </w:r>
          </w:p>
        </w:tc>
        <w:tc>
          <w:tcPr>
            <w:tcW w:w="1275" w:type="dxa"/>
            <w:shd w:val="clear" w:color="auto" w:fill="auto"/>
            <w:noWrap/>
            <w:vAlign w:val="bottom"/>
            <w:hideMark/>
          </w:tcPr>
          <w:p w:rsidR="00D72058" w:rsidRPr="002E385B" w:rsidRDefault="00D72058" w:rsidP="00D72058">
            <w:pPr>
              <w:tabs>
                <w:tab w:val="left" w:pos="284"/>
              </w:tabs>
              <w:ind w:left="360"/>
              <w:jc w:val="both"/>
              <w:rPr>
                <w:sz w:val="20"/>
                <w:lang w:val="es-EC"/>
              </w:rPr>
            </w:pPr>
            <w:r w:rsidRPr="002E385B">
              <w:rPr>
                <w:sz w:val="20"/>
                <w:lang w:val="es-EC"/>
              </w:rPr>
              <w:t>25,00%</w:t>
            </w:r>
          </w:p>
        </w:tc>
        <w:tc>
          <w:tcPr>
            <w:tcW w:w="1102" w:type="dxa"/>
            <w:vAlign w:val="bottom"/>
          </w:tcPr>
          <w:p w:rsidR="00D72058" w:rsidRPr="002E385B" w:rsidRDefault="00D72058" w:rsidP="00D72058">
            <w:pPr>
              <w:tabs>
                <w:tab w:val="left" w:pos="284"/>
              </w:tabs>
              <w:ind w:left="360"/>
              <w:jc w:val="both"/>
              <w:rPr>
                <w:sz w:val="20"/>
                <w:lang w:val="es-EC"/>
              </w:rPr>
            </w:pPr>
            <w:r w:rsidRPr="002E385B">
              <w:rPr>
                <w:sz w:val="20"/>
                <w:lang w:val="es-EC"/>
              </w:rPr>
              <w:t>0,25</w:t>
            </w:r>
          </w:p>
        </w:tc>
      </w:tr>
      <w:tr w:rsidR="00D72058" w:rsidRPr="002E385B" w:rsidTr="000D31E2">
        <w:trPr>
          <w:trHeight w:val="285"/>
          <w:jc w:val="center"/>
        </w:trPr>
        <w:tc>
          <w:tcPr>
            <w:tcW w:w="1946" w:type="dxa"/>
            <w:shd w:val="clear" w:color="auto" w:fill="auto"/>
            <w:noWrap/>
            <w:vAlign w:val="bottom"/>
            <w:hideMark/>
          </w:tcPr>
          <w:p w:rsidR="00D72058" w:rsidRPr="002E385B" w:rsidRDefault="00D72058" w:rsidP="00D72058">
            <w:pPr>
              <w:tabs>
                <w:tab w:val="left" w:pos="284"/>
              </w:tabs>
              <w:ind w:left="360"/>
              <w:jc w:val="both"/>
              <w:rPr>
                <w:bCs/>
                <w:sz w:val="20"/>
                <w:lang w:val="es-EC"/>
              </w:rPr>
            </w:pPr>
            <w:r w:rsidRPr="002E385B">
              <w:rPr>
                <w:bCs/>
                <w:sz w:val="20"/>
                <w:lang w:val="es-EC"/>
              </w:rPr>
              <w:t>Azúcar</w:t>
            </w:r>
          </w:p>
        </w:tc>
        <w:tc>
          <w:tcPr>
            <w:tcW w:w="1275" w:type="dxa"/>
            <w:shd w:val="clear" w:color="auto" w:fill="auto"/>
            <w:noWrap/>
            <w:vAlign w:val="bottom"/>
            <w:hideMark/>
          </w:tcPr>
          <w:p w:rsidR="00D72058" w:rsidRPr="002E385B" w:rsidRDefault="00D72058" w:rsidP="00D72058">
            <w:pPr>
              <w:tabs>
                <w:tab w:val="left" w:pos="284"/>
              </w:tabs>
              <w:ind w:left="360"/>
              <w:jc w:val="both"/>
              <w:rPr>
                <w:sz w:val="20"/>
                <w:lang w:val="es-EC"/>
              </w:rPr>
            </w:pPr>
            <w:r w:rsidRPr="002E385B">
              <w:rPr>
                <w:sz w:val="20"/>
                <w:lang w:val="es-EC"/>
              </w:rPr>
              <w:t>24,00%</w:t>
            </w:r>
          </w:p>
        </w:tc>
        <w:tc>
          <w:tcPr>
            <w:tcW w:w="1102" w:type="dxa"/>
            <w:vAlign w:val="bottom"/>
          </w:tcPr>
          <w:p w:rsidR="00D72058" w:rsidRPr="002E385B" w:rsidRDefault="00D72058" w:rsidP="00D72058">
            <w:pPr>
              <w:tabs>
                <w:tab w:val="left" w:pos="284"/>
              </w:tabs>
              <w:ind w:left="360"/>
              <w:jc w:val="both"/>
              <w:rPr>
                <w:sz w:val="20"/>
                <w:lang w:val="es-EC"/>
              </w:rPr>
            </w:pPr>
            <w:r w:rsidRPr="002E385B">
              <w:rPr>
                <w:sz w:val="20"/>
                <w:lang w:val="es-EC"/>
              </w:rPr>
              <w:t>0,24</w:t>
            </w:r>
          </w:p>
        </w:tc>
      </w:tr>
      <w:tr w:rsidR="00D72058" w:rsidRPr="002E385B" w:rsidTr="000D31E2">
        <w:trPr>
          <w:trHeight w:val="285"/>
          <w:jc w:val="center"/>
        </w:trPr>
        <w:tc>
          <w:tcPr>
            <w:tcW w:w="1946" w:type="dxa"/>
            <w:shd w:val="clear" w:color="auto" w:fill="auto"/>
            <w:noWrap/>
            <w:vAlign w:val="bottom"/>
            <w:hideMark/>
          </w:tcPr>
          <w:p w:rsidR="00D72058" w:rsidRPr="002E385B" w:rsidRDefault="00D72058" w:rsidP="00D72058">
            <w:pPr>
              <w:tabs>
                <w:tab w:val="left" w:pos="284"/>
              </w:tabs>
              <w:ind w:left="360"/>
              <w:jc w:val="both"/>
              <w:rPr>
                <w:bCs/>
                <w:sz w:val="20"/>
                <w:lang w:val="es-EC"/>
              </w:rPr>
            </w:pPr>
            <w:r w:rsidRPr="002E385B">
              <w:rPr>
                <w:bCs/>
                <w:sz w:val="20"/>
                <w:lang w:val="es-EC"/>
              </w:rPr>
              <w:t>Sal</w:t>
            </w:r>
          </w:p>
        </w:tc>
        <w:tc>
          <w:tcPr>
            <w:tcW w:w="1275" w:type="dxa"/>
            <w:shd w:val="clear" w:color="auto" w:fill="auto"/>
            <w:noWrap/>
            <w:vAlign w:val="bottom"/>
            <w:hideMark/>
          </w:tcPr>
          <w:p w:rsidR="00D72058" w:rsidRPr="002E385B" w:rsidRDefault="00D72058" w:rsidP="00D72058">
            <w:pPr>
              <w:tabs>
                <w:tab w:val="left" w:pos="284"/>
              </w:tabs>
              <w:ind w:left="360"/>
              <w:jc w:val="both"/>
              <w:rPr>
                <w:sz w:val="20"/>
                <w:lang w:val="es-EC"/>
              </w:rPr>
            </w:pPr>
            <w:r w:rsidRPr="002E385B">
              <w:rPr>
                <w:sz w:val="20"/>
                <w:lang w:val="es-EC"/>
              </w:rPr>
              <w:t>1,00%</w:t>
            </w:r>
          </w:p>
        </w:tc>
        <w:tc>
          <w:tcPr>
            <w:tcW w:w="1102" w:type="dxa"/>
            <w:vAlign w:val="bottom"/>
          </w:tcPr>
          <w:p w:rsidR="00D72058" w:rsidRPr="002E385B" w:rsidRDefault="00D72058" w:rsidP="00D72058">
            <w:pPr>
              <w:tabs>
                <w:tab w:val="left" w:pos="284"/>
              </w:tabs>
              <w:ind w:left="360"/>
              <w:jc w:val="both"/>
              <w:rPr>
                <w:sz w:val="20"/>
                <w:lang w:val="es-EC"/>
              </w:rPr>
            </w:pPr>
            <w:r w:rsidRPr="002E385B">
              <w:rPr>
                <w:sz w:val="20"/>
                <w:lang w:val="es-EC"/>
              </w:rPr>
              <w:t>0,01</w:t>
            </w:r>
          </w:p>
        </w:tc>
      </w:tr>
      <w:tr w:rsidR="00D72058" w:rsidRPr="002E385B" w:rsidTr="000D31E2">
        <w:trPr>
          <w:trHeight w:val="285"/>
          <w:jc w:val="center"/>
        </w:trPr>
        <w:tc>
          <w:tcPr>
            <w:tcW w:w="1946" w:type="dxa"/>
            <w:shd w:val="clear" w:color="auto" w:fill="auto"/>
            <w:noWrap/>
            <w:vAlign w:val="bottom"/>
            <w:hideMark/>
          </w:tcPr>
          <w:p w:rsidR="00D72058" w:rsidRPr="002E385B" w:rsidRDefault="00D72058" w:rsidP="00D72058">
            <w:pPr>
              <w:tabs>
                <w:tab w:val="left" w:pos="284"/>
              </w:tabs>
              <w:ind w:left="360"/>
              <w:jc w:val="both"/>
              <w:rPr>
                <w:bCs/>
                <w:sz w:val="20"/>
                <w:lang w:val="es-EC"/>
              </w:rPr>
            </w:pPr>
            <w:r w:rsidRPr="002E385B">
              <w:rPr>
                <w:bCs/>
                <w:sz w:val="20"/>
                <w:lang w:val="es-EC"/>
              </w:rPr>
              <w:t>Manteca</w:t>
            </w:r>
          </w:p>
        </w:tc>
        <w:tc>
          <w:tcPr>
            <w:tcW w:w="1275" w:type="dxa"/>
            <w:shd w:val="clear" w:color="auto" w:fill="auto"/>
            <w:noWrap/>
            <w:vAlign w:val="bottom"/>
            <w:hideMark/>
          </w:tcPr>
          <w:p w:rsidR="00D72058" w:rsidRPr="002E385B" w:rsidRDefault="00D72058" w:rsidP="00D72058">
            <w:pPr>
              <w:tabs>
                <w:tab w:val="left" w:pos="284"/>
              </w:tabs>
              <w:ind w:left="360"/>
              <w:jc w:val="both"/>
              <w:rPr>
                <w:sz w:val="20"/>
                <w:lang w:val="es-EC"/>
              </w:rPr>
            </w:pPr>
            <w:r w:rsidRPr="002E385B">
              <w:rPr>
                <w:sz w:val="20"/>
                <w:lang w:val="es-EC"/>
              </w:rPr>
              <w:t>8,00%</w:t>
            </w:r>
          </w:p>
        </w:tc>
        <w:tc>
          <w:tcPr>
            <w:tcW w:w="1102" w:type="dxa"/>
            <w:vAlign w:val="bottom"/>
          </w:tcPr>
          <w:p w:rsidR="00D72058" w:rsidRPr="002E385B" w:rsidRDefault="00D72058" w:rsidP="00D72058">
            <w:pPr>
              <w:tabs>
                <w:tab w:val="left" w:pos="284"/>
              </w:tabs>
              <w:ind w:left="360"/>
              <w:jc w:val="both"/>
              <w:rPr>
                <w:sz w:val="20"/>
                <w:lang w:val="es-EC"/>
              </w:rPr>
            </w:pPr>
            <w:r w:rsidRPr="002E385B">
              <w:rPr>
                <w:sz w:val="20"/>
                <w:lang w:val="es-EC"/>
              </w:rPr>
              <w:t>0,08</w:t>
            </w:r>
          </w:p>
        </w:tc>
      </w:tr>
      <w:tr w:rsidR="00D72058" w:rsidRPr="002E385B" w:rsidTr="000D31E2">
        <w:trPr>
          <w:trHeight w:val="285"/>
          <w:jc w:val="center"/>
        </w:trPr>
        <w:tc>
          <w:tcPr>
            <w:tcW w:w="1946" w:type="dxa"/>
            <w:shd w:val="clear" w:color="auto" w:fill="auto"/>
            <w:noWrap/>
            <w:vAlign w:val="bottom"/>
            <w:hideMark/>
          </w:tcPr>
          <w:p w:rsidR="00D72058" w:rsidRPr="002E385B" w:rsidRDefault="00D72058" w:rsidP="00D72058">
            <w:pPr>
              <w:tabs>
                <w:tab w:val="left" w:pos="284"/>
              </w:tabs>
              <w:ind w:left="360"/>
              <w:jc w:val="both"/>
              <w:rPr>
                <w:bCs/>
                <w:sz w:val="20"/>
                <w:lang w:val="es-EC"/>
              </w:rPr>
            </w:pPr>
            <w:r w:rsidRPr="002E385B">
              <w:rPr>
                <w:bCs/>
                <w:sz w:val="20"/>
                <w:lang w:val="es-EC"/>
              </w:rPr>
              <w:t>Levadura</w:t>
            </w:r>
          </w:p>
        </w:tc>
        <w:tc>
          <w:tcPr>
            <w:tcW w:w="1275" w:type="dxa"/>
            <w:shd w:val="clear" w:color="auto" w:fill="auto"/>
            <w:noWrap/>
            <w:vAlign w:val="bottom"/>
            <w:hideMark/>
          </w:tcPr>
          <w:p w:rsidR="00D72058" w:rsidRPr="002E385B" w:rsidRDefault="00D72058" w:rsidP="00D72058">
            <w:pPr>
              <w:tabs>
                <w:tab w:val="left" w:pos="284"/>
              </w:tabs>
              <w:ind w:left="360"/>
              <w:jc w:val="both"/>
              <w:rPr>
                <w:sz w:val="20"/>
                <w:lang w:val="es-EC"/>
              </w:rPr>
            </w:pPr>
            <w:r w:rsidRPr="002E385B">
              <w:rPr>
                <w:sz w:val="20"/>
                <w:lang w:val="es-EC"/>
              </w:rPr>
              <w:t>2,00%</w:t>
            </w:r>
          </w:p>
        </w:tc>
        <w:tc>
          <w:tcPr>
            <w:tcW w:w="1102" w:type="dxa"/>
            <w:vAlign w:val="bottom"/>
          </w:tcPr>
          <w:p w:rsidR="00D72058" w:rsidRPr="002E385B" w:rsidRDefault="00D72058" w:rsidP="00D72058">
            <w:pPr>
              <w:tabs>
                <w:tab w:val="left" w:pos="284"/>
              </w:tabs>
              <w:ind w:left="360"/>
              <w:jc w:val="both"/>
              <w:rPr>
                <w:sz w:val="20"/>
                <w:lang w:val="es-EC"/>
              </w:rPr>
            </w:pPr>
            <w:r w:rsidRPr="002E385B">
              <w:rPr>
                <w:sz w:val="20"/>
                <w:lang w:val="es-EC"/>
              </w:rPr>
              <w:t>0,02</w:t>
            </w:r>
          </w:p>
        </w:tc>
      </w:tr>
      <w:tr w:rsidR="00D72058" w:rsidRPr="002E385B" w:rsidTr="000D31E2">
        <w:trPr>
          <w:trHeight w:val="285"/>
          <w:jc w:val="center"/>
        </w:trPr>
        <w:tc>
          <w:tcPr>
            <w:tcW w:w="1946" w:type="dxa"/>
            <w:shd w:val="clear" w:color="auto" w:fill="auto"/>
            <w:noWrap/>
            <w:vAlign w:val="bottom"/>
            <w:hideMark/>
          </w:tcPr>
          <w:p w:rsidR="00D72058" w:rsidRPr="002E385B" w:rsidRDefault="00D72058" w:rsidP="00D72058">
            <w:pPr>
              <w:tabs>
                <w:tab w:val="left" w:pos="284"/>
              </w:tabs>
              <w:ind w:left="360"/>
              <w:jc w:val="both"/>
              <w:rPr>
                <w:bCs/>
                <w:sz w:val="20"/>
                <w:lang w:val="es-EC"/>
              </w:rPr>
            </w:pPr>
            <w:r w:rsidRPr="002E385B">
              <w:rPr>
                <w:bCs/>
                <w:sz w:val="20"/>
                <w:lang w:val="es-EC"/>
              </w:rPr>
              <w:t>Agua</w:t>
            </w:r>
          </w:p>
        </w:tc>
        <w:tc>
          <w:tcPr>
            <w:tcW w:w="1275" w:type="dxa"/>
            <w:shd w:val="clear" w:color="auto" w:fill="auto"/>
            <w:noWrap/>
            <w:vAlign w:val="bottom"/>
            <w:hideMark/>
          </w:tcPr>
          <w:p w:rsidR="00D72058" w:rsidRPr="002E385B" w:rsidRDefault="00D72058" w:rsidP="00D72058">
            <w:pPr>
              <w:tabs>
                <w:tab w:val="left" w:pos="284"/>
              </w:tabs>
              <w:ind w:left="360"/>
              <w:jc w:val="both"/>
              <w:rPr>
                <w:sz w:val="20"/>
                <w:lang w:val="es-EC"/>
              </w:rPr>
            </w:pPr>
            <w:r w:rsidRPr="002E385B">
              <w:rPr>
                <w:sz w:val="20"/>
                <w:lang w:val="es-EC"/>
              </w:rPr>
              <w:t>50,00%</w:t>
            </w:r>
          </w:p>
        </w:tc>
        <w:tc>
          <w:tcPr>
            <w:tcW w:w="1102" w:type="dxa"/>
            <w:vAlign w:val="bottom"/>
          </w:tcPr>
          <w:p w:rsidR="00D72058" w:rsidRPr="002E385B" w:rsidRDefault="00D72058" w:rsidP="00D72058">
            <w:pPr>
              <w:tabs>
                <w:tab w:val="left" w:pos="284"/>
              </w:tabs>
              <w:ind w:left="360"/>
              <w:jc w:val="both"/>
              <w:rPr>
                <w:sz w:val="20"/>
                <w:lang w:val="es-EC"/>
              </w:rPr>
            </w:pPr>
            <w:r w:rsidRPr="002E385B">
              <w:rPr>
                <w:sz w:val="20"/>
                <w:lang w:val="es-EC"/>
              </w:rPr>
              <w:t>0,5</w:t>
            </w:r>
          </w:p>
        </w:tc>
      </w:tr>
      <w:tr w:rsidR="00D72058" w:rsidRPr="002E385B" w:rsidTr="000D31E2">
        <w:trPr>
          <w:trHeight w:val="285"/>
          <w:jc w:val="center"/>
        </w:trPr>
        <w:tc>
          <w:tcPr>
            <w:tcW w:w="1946" w:type="dxa"/>
            <w:shd w:val="clear" w:color="auto" w:fill="auto"/>
            <w:noWrap/>
            <w:vAlign w:val="bottom"/>
            <w:hideMark/>
          </w:tcPr>
          <w:p w:rsidR="00D72058" w:rsidRPr="002E385B" w:rsidRDefault="00D72058" w:rsidP="00D72058">
            <w:pPr>
              <w:tabs>
                <w:tab w:val="left" w:pos="284"/>
              </w:tabs>
              <w:ind w:left="360"/>
              <w:jc w:val="both"/>
              <w:rPr>
                <w:bCs/>
                <w:sz w:val="20"/>
                <w:lang w:val="es-EC"/>
              </w:rPr>
            </w:pPr>
            <w:r w:rsidRPr="002E385B">
              <w:rPr>
                <w:bCs/>
                <w:sz w:val="20"/>
                <w:lang w:val="es-EC"/>
              </w:rPr>
              <w:t>Mejorante</w:t>
            </w:r>
          </w:p>
        </w:tc>
        <w:tc>
          <w:tcPr>
            <w:tcW w:w="1275" w:type="dxa"/>
            <w:shd w:val="clear" w:color="auto" w:fill="auto"/>
            <w:noWrap/>
            <w:vAlign w:val="bottom"/>
            <w:hideMark/>
          </w:tcPr>
          <w:p w:rsidR="00D72058" w:rsidRPr="002E385B" w:rsidRDefault="00D72058" w:rsidP="00D72058">
            <w:pPr>
              <w:tabs>
                <w:tab w:val="left" w:pos="284"/>
              </w:tabs>
              <w:ind w:left="360"/>
              <w:jc w:val="both"/>
              <w:rPr>
                <w:sz w:val="20"/>
                <w:lang w:val="es-EC"/>
              </w:rPr>
            </w:pPr>
            <w:r w:rsidRPr="002E385B">
              <w:rPr>
                <w:sz w:val="20"/>
                <w:lang w:val="es-EC"/>
              </w:rPr>
              <w:t>0,50%</w:t>
            </w:r>
          </w:p>
        </w:tc>
        <w:tc>
          <w:tcPr>
            <w:tcW w:w="1102" w:type="dxa"/>
            <w:vAlign w:val="bottom"/>
          </w:tcPr>
          <w:p w:rsidR="00D72058" w:rsidRPr="002E385B" w:rsidRDefault="00D72058" w:rsidP="00D72058">
            <w:pPr>
              <w:tabs>
                <w:tab w:val="left" w:pos="284"/>
              </w:tabs>
              <w:ind w:left="360"/>
              <w:jc w:val="both"/>
              <w:rPr>
                <w:sz w:val="20"/>
                <w:lang w:val="es-EC"/>
              </w:rPr>
            </w:pPr>
            <w:r w:rsidRPr="002E385B">
              <w:rPr>
                <w:sz w:val="20"/>
                <w:lang w:val="es-EC"/>
              </w:rPr>
              <w:t>0,005</w:t>
            </w:r>
          </w:p>
        </w:tc>
      </w:tr>
      <w:tr w:rsidR="00D72058" w:rsidRPr="002E385B" w:rsidTr="000D31E2">
        <w:trPr>
          <w:trHeight w:val="285"/>
          <w:jc w:val="center"/>
        </w:trPr>
        <w:tc>
          <w:tcPr>
            <w:tcW w:w="1946" w:type="dxa"/>
            <w:shd w:val="clear" w:color="auto" w:fill="auto"/>
            <w:noWrap/>
            <w:hideMark/>
          </w:tcPr>
          <w:p w:rsidR="00D72058" w:rsidRPr="002E385B" w:rsidRDefault="00D72058" w:rsidP="00D72058">
            <w:pPr>
              <w:tabs>
                <w:tab w:val="left" w:pos="284"/>
              </w:tabs>
              <w:ind w:left="360"/>
              <w:jc w:val="both"/>
              <w:rPr>
                <w:bCs/>
                <w:sz w:val="20"/>
                <w:lang w:val="es-EC"/>
              </w:rPr>
            </w:pPr>
            <w:r w:rsidRPr="002E385B">
              <w:rPr>
                <w:bCs/>
                <w:sz w:val="20"/>
                <w:lang w:val="es-EC"/>
              </w:rPr>
              <w:t>Huevos</w:t>
            </w:r>
          </w:p>
        </w:tc>
        <w:tc>
          <w:tcPr>
            <w:tcW w:w="1275" w:type="dxa"/>
            <w:shd w:val="clear" w:color="auto" w:fill="auto"/>
            <w:noWrap/>
            <w:vAlign w:val="bottom"/>
            <w:hideMark/>
          </w:tcPr>
          <w:p w:rsidR="00D72058" w:rsidRPr="002E385B" w:rsidRDefault="00D72058" w:rsidP="00D72058">
            <w:pPr>
              <w:tabs>
                <w:tab w:val="left" w:pos="284"/>
              </w:tabs>
              <w:ind w:left="360"/>
              <w:jc w:val="both"/>
              <w:rPr>
                <w:sz w:val="20"/>
                <w:lang w:val="es-EC"/>
              </w:rPr>
            </w:pPr>
            <w:r w:rsidRPr="002E385B">
              <w:rPr>
                <w:sz w:val="20"/>
                <w:lang w:val="es-EC"/>
              </w:rPr>
              <w:t>5,00%</w:t>
            </w:r>
          </w:p>
        </w:tc>
        <w:tc>
          <w:tcPr>
            <w:tcW w:w="1102" w:type="dxa"/>
            <w:vAlign w:val="bottom"/>
          </w:tcPr>
          <w:p w:rsidR="00D72058" w:rsidRPr="002E385B" w:rsidRDefault="00D72058" w:rsidP="00D72058">
            <w:pPr>
              <w:tabs>
                <w:tab w:val="left" w:pos="284"/>
              </w:tabs>
              <w:ind w:left="360"/>
              <w:jc w:val="both"/>
              <w:rPr>
                <w:sz w:val="20"/>
                <w:lang w:val="es-EC"/>
              </w:rPr>
            </w:pPr>
            <w:r w:rsidRPr="002E385B">
              <w:rPr>
                <w:sz w:val="20"/>
                <w:lang w:val="es-EC"/>
              </w:rPr>
              <w:t>0,05</w:t>
            </w:r>
          </w:p>
        </w:tc>
      </w:tr>
      <w:tr w:rsidR="00D72058" w:rsidRPr="002E385B" w:rsidTr="000D31E2">
        <w:trPr>
          <w:trHeight w:val="285"/>
          <w:jc w:val="center"/>
        </w:trPr>
        <w:tc>
          <w:tcPr>
            <w:tcW w:w="1946" w:type="dxa"/>
            <w:shd w:val="clear" w:color="auto" w:fill="auto"/>
            <w:noWrap/>
            <w:hideMark/>
          </w:tcPr>
          <w:p w:rsidR="00D72058" w:rsidRPr="002E385B" w:rsidRDefault="00D72058" w:rsidP="00D72058">
            <w:pPr>
              <w:tabs>
                <w:tab w:val="left" w:pos="284"/>
              </w:tabs>
              <w:ind w:left="360"/>
              <w:jc w:val="both"/>
              <w:rPr>
                <w:bCs/>
                <w:sz w:val="20"/>
                <w:lang w:val="es-EC"/>
              </w:rPr>
            </w:pPr>
            <w:r w:rsidRPr="002E385B">
              <w:rPr>
                <w:bCs/>
                <w:sz w:val="20"/>
                <w:lang w:val="es-EC"/>
              </w:rPr>
              <w:t>Esencia de Vainilla</w:t>
            </w:r>
          </w:p>
        </w:tc>
        <w:tc>
          <w:tcPr>
            <w:tcW w:w="1275" w:type="dxa"/>
            <w:shd w:val="clear" w:color="auto" w:fill="auto"/>
            <w:noWrap/>
            <w:vAlign w:val="bottom"/>
            <w:hideMark/>
          </w:tcPr>
          <w:p w:rsidR="00D72058" w:rsidRPr="002E385B" w:rsidRDefault="00D72058" w:rsidP="00D72058">
            <w:pPr>
              <w:tabs>
                <w:tab w:val="left" w:pos="284"/>
              </w:tabs>
              <w:ind w:left="360"/>
              <w:jc w:val="both"/>
              <w:rPr>
                <w:sz w:val="20"/>
                <w:lang w:val="es-EC"/>
              </w:rPr>
            </w:pPr>
            <w:r w:rsidRPr="002E385B">
              <w:rPr>
                <w:sz w:val="20"/>
                <w:lang w:val="es-EC"/>
              </w:rPr>
              <w:t>0,50%</w:t>
            </w:r>
          </w:p>
        </w:tc>
        <w:tc>
          <w:tcPr>
            <w:tcW w:w="1102" w:type="dxa"/>
            <w:vAlign w:val="bottom"/>
          </w:tcPr>
          <w:p w:rsidR="00D72058" w:rsidRPr="002E385B" w:rsidRDefault="00D72058" w:rsidP="00D72058">
            <w:pPr>
              <w:tabs>
                <w:tab w:val="left" w:pos="284"/>
              </w:tabs>
              <w:ind w:left="360"/>
              <w:jc w:val="both"/>
              <w:rPr>
                <w:sz w:val="20"/>
                <w:lang w:val="es-EC"/>
              </w:rPr>
            </w:pPr>
            <w:r w:rsidRPr="002E385B">
              <w:rPr>
                <w:sz w:val="20"/>
                <w:lang w:val="es-EC"/>
              </w:rPr>
              <w:t>0,005</w:t>
            </w:r>
          </w:p>
        </w:tc>
      </w:tr>
      <w:tr w:rsidR="00D72058" w:rsidRPr="002E385B" w:rsidTr="000D31E2">
        <w:trPr>
          <w:trHeight w:val="285"/>
          <w:jc w:val="center"/>
        </w:trPr>
        <w:tc>
          <w:tcPr>
            <w:tcW w:w="1946" w:type="dxa"/>
            <w:shd w:val="clear" w:color="auto" w:fill="auto"/>
            <w:noWrap/>
            <w:hideMark/>
          </w:tcPr>
          <w:p w:rsidR="00D72058" w:rsidRPr="002E385B" w:rsidRDefault="00D72058" w:rsidP="00D72058">
            <w:pPr>
              <w:tabs>
                <w:tab w:val="left" w:pos="284"/>
              </w:tabs>
              <w:ind w:left="360"/>
              <w:jc w:val="both"/>
              <w:rPr>
                <w:bCs/>
                <w:sz w:val="20"/>
                <w:lang w:val="es-EC"/>
              </w:rPr>
            </w:pPr>
            <w:r w:rsidRPr="002E385B">
              <w:rPr>
                <w:bCs/>
                <w:sz w:val="20"/>
                <w:lang w:val="es-EC"/>
              </w:rPr>
              <w:t>Esencia de Mantequilla</w:t>
            </w:r>
          </w:p>
        </w:tc>
        <w:tc>
          <w:tcPr>
            <w:tcW w:w="1275" w:type="dxa"/>
            <w:shd w:val="clear" w:color="auto" w:fill="auto"/>
            <w:noWrap/>
            <w:vAlign w:val="bottom"/>
            <w:hideMark/>
          </w:tcPr>
          <w:p w:rsidR="00D72058" w:rsidRPr="002E385B" w:rsidRDefault="00D72058" w:rsidP="00D72058">
            <w:pPr>
              <w:tabs>
                <w:tab w:val="left" w:pos="284"/>
              </w:tabs>
              <w:ind w:left="360"/>
              <w:jc w:val="both"/>
              <w:rPr>
                <w:sz w:val="20"/>
                <w:lang w:val="es-EC"/>
              </w:rPr>
            </w:pPr>
            <w:r w:rsidRPr="002E385B">
              <w:rPr>
                <w:sz w:val="20"/>
                <w:lang w:val="es-EC"/>
              </w:rPr>
              <w:t>0,30%</w:t>
            </w:r>
          </w:p>
        </w:tc>
        <w:tc>
          <w:tcPr>
            <w:tcW w:w="1102" w:type="dxa"/>
            <w:vAlign w:val="bottom"/>
          </w:tcPr>
          <w:p w:rsidR="00D72058" w:rsidRPr="002E385B" w:rsidRDefault="00D72058" w:rsidP="00D72058">
            <w:pPr>
              <w:tabs>
                <w:tab w:val="left" w:pos="284"/>
              </w:tabs>
              <w:ind w:left="360"/>
              <w:jc w:val="both"/>
              <w:rPr>
                <w:sz w:val="20"/>
                <w:lang w:val="es-EC"/>
              </w:rPr>
            </w:pPr>
            <w:r w:rsidRPr="002E385B">
              <w:rPr>
                <w:sz w:val="20"/>
                <w:lang w:val="es-EC"/>
              </w:rPr>
              <w:t>0,003</w:t>
            </w:r>
          </w:p>
        </w:tc>
      </w:tr>
      <w:tr w:rsidR="00D72058" w:rsidRPr="002E385B" w:rsidTr="000D31E2">
        <w:trPr>
          <w:trHeight w:val="285"/>
          <w:jc w:val="center"/>
        </w:trPr>
        <w:tc>
          <w:tcPr>
            <w:tcW w:w="1946" w:type="dxa"/>
            <w:shd w:val="clear" w:color="auto" w:fill="auto"/>
            <w:noWrap/>
            <w:hideMark/>
          </w:tcPr>
          <w:p w:rsidR="00D72058" w:rsidRPr="002E385B" w:rsidRDefault="00D72058" w:rsidP="00D72058">
            <w:pPr>
              <w:tabs>
                <w:tab w:val="left" w:pos="284"/>
              </w:tabs>
              <w:ind w:left="360"/>
              <w:jc w:val="both"/>
              <w:rPr>
                <w:bCs/>
                <w:sz w:val="20"/>
                <w:lang w:val="es-EC"/>
              </w:rPr>
            </w:pPr>
            <w:r w:rsidRPr="002E385B">
              <w:rPr>
                <w:bCs/>
                <w:sz w:val="20"/>
                <w:lang w:val="es-EC"/>
              </w:rPr>
              <w:t xml:space="preserve">Gluten </w:t>
            </w:r>
          </w:p>
        </w:tc>
        <w:tc>
          <w:tcPr>
            <w:tcW w:w="1275" w:type="dxa"/>
            <w:shd w:val="clear" w:color="auto" w:fill="auto"/>
            <w:noWrap/>
            <w:vAlign w:val="bottom"/>
            <w:hideMark/>
          </w:tcPr>
          <w:p w:rsidR="00D72058" w:rsidRPr="002E385B" w:rsidRDefault="00D72058" w:rsidP="00D72058">
            <w:pPr>
              <w:tabs>
                <w:tab w:val="left" w:pos="284"/>
              </w:tabs>
              <w:ind w:left="360"/>
              <w:jc w:val="both"/>
              <w:rPr>
                <w:sz w:val="20"/>
                <w:lang w:val="es-EC"/>
              </w:rPr>
            </w:pPr>
            <w:r w:rsidRPr="002E385B">
              <w:rPr>
                <w:sz w:val="20"/>
                <w:lang w:val="es-EC"/>
              </w:rPr>
              <w:t>1,00%</w:t>
            </w:r>
          </w:p>
        </w:tc>
        <w:tc>
          <w:tcPr>
            <w:tcW w:w="1102" w:type="dxa"/>
            <w:vAlign w:val="bottom"/>
          </w:tcPr>
          <w:p w:rsidR="00D72058" w:rsidRPr="002E385B" w:rsidRDefault="00D72058" w:rsidP="00D72058">
            <w:pPr>
              <w:tabs>
                <w:tab w:val="left" w:pos="284"/>
              </w:tabs>
              <w:ind w:left="360"/>
              <w:jc w:val="both"/>
              <w:rPr>
                <w:sz w:val="20"/>
                <w:lang w:val="es-EC"/>
              </w:rPr>
            </w:pPr>
            <w:r w:rsidRPr="002E385B">
              <w:rPr>
                <w:sz w:val="20"/>
                <w:lang w:val="es-EC"/>
              </w:rPr>
              <w:t>0,01</w:t>
            </w:r>
          </w:p>
        </w:tc>
      </w:tr>
      <w:tr w:rsidR="00D72058" w:rsidRPr="002E385B" w:rsidTr="000D31E2">
        <w:tblPrEx>
          <w:tblLook w:val="0000"/>
        </w:tblPrEx>
        <w:trPr>
          <w:trHeight w:val="402"/>
          <w:jc w:val="center"/>
        </w:trPr>
        <w:tc>
          <w:tcPr>
            <w:tcW w:w="4323" w:type="dxa"/>
            <w:gridSpan w:val="3"/>
          </w:tcPr>
          <w:p w:rsidR="00D72058" w:rsidRPr="002E385B" w:rsidRDefault="00D72058" w:rsidP="00D72058">
            <w:pPr>
              <w:tabs>
                <w:tab w:val="left" w:pos="284"/>
              </w:tabs>
              <w:ind w:left="360"/>
              <w:jc w:val="both"/>
              <w:rPr>
                <w:i/>
                <w:iCs/>
                <w:sz w:val="20"/>
                <w:lang w:val="es-EC"/>
              </w:rPr>
            </w:pPr>
            <w:r w:rsidRPr="002E385B">
              <w:rPr>
                <w:b/>
                <w:iCs/>
                <w:sz w:val="20"/>
                <w:lang w:val="es-EC"/>
              </w:rPr>
              <w:t xml:space="preserve">Elaborado por: </w:t>
            </w:r>
            <w:r w:rsidRPr="002E385B">
              <w:rPr>
                <w:i/>
                <w:iCs/>
                <w:sz w:val="20"/>
                <w:lang w:val="es-EC"/>
              </w:rPr>
              <w:t>María del Carmen Rocha</w:t>
            </w:r>
          </w:p>
          <w:p w:rsidR="00D72058" w:rsidRPr="002E385B" w:rsidRDefault="00D72058" w:rsidP="00D72058">
            <w:pPr>
              <w:tabs>
                <w:tab w:val="left" w:pos="284"/>
              </w:tabs>
              <w:ind w:left="360"/>
              <w:jc w:val="both"/>
              <w:rPr>
                <w:i/>
                <w:iCs/>
                <w:sz w:val="20"/>
                <w:lang w:val="es-EC"/>
              </w:rPr>
            </w:pPr>
            <w:r w:rsidRPr="002E385B">
              <w:rPr>
                <w:i/>
                <w:iCs/>
                <w:sz w:val="20"/>
                <w:lang w:val="es-EC"/>
              </w:rPr>
              <w:t xml:space="preserve">                        Ma. Nohelia Vásquez A.</w:t>
            </w:r>
          </w:p>
        </w:tc>
      </w:tr>
    </w:tbl>
    <w:p w:rsidR="00D72058" w:rsidRDefault="00D72058" w:rsidP="00D72058">
      <w:pPr>
        <w:tabs>
          <w:tab w:val="left" w:pos="284"/>
        </w:tabs>
        <w:ind w:left="360"/>
        <w:jc w:val="both"/>
        <w:rPr>
          <w:sz w:val="22"/>
          <w:szCs w:val="22"/>
          <w:lang w:val="es-ES"/>
        </w:rPr>
      </w:pPr>
    </w:p>
    <w:p w:rsidR="000D31E2" w:rsidRDefault="000D31E2" w:rsidP="000D31E2">
      <w:pPr>
        <w:numPr>
          <w:ilvl w:val="1"/>
          <w:numId w:val="25"/>
        </w:numPr>
        <w:tabs>
          <w:tab w:val="left" w:pos="284"/>
        </w:tabs>
        <w:jc w:val="both"/>
        <w:rPr>
          <w:b/>
          <w:bCs/>
          <w:sz w:val="22"/>
          <w:szCs w:val="22"/>
          <w:lang w:val="es-EC"/>
        </w:rPr>
      </w:pPr>
      <w:r w:rsidRPr="000D31E2">
        <w:rPr>
          <w:b/>
          <w:bCs/>
          <w:sz w:val="22"/>
          <w:szCs w:val="22"/>
          <w:lang w:val="es-EC"/>
        </w:rPr>
        <w:t xml:space="preserve"> Análisis Sensorial</w:t>
      </w:r>
    </w:p>
    <w:p w:rsidR="000D31E2" w:rsidRDefault="000D31E2" w:rsidP="000D31E2">
      <w:pPr>
        <w:tabs>
          <w:tab w:val="left" w:pos="284"/>
        </w:tabs>
        <w:jc w:val="both"/>
        <w:rPr>
          <w:bCs/>
          <w:sz w:val="22"/>
          <w:szCs w:val="22"/>
          <w:lang w:val="es-EC"/>
        </w:rPr>
      </w:pPr>
    </w:p>
    <w:p w:rsidR="000D31E2" w:rsidRPr="00193458" w:rsidRDefault="000D31E2" w:rsidP="000D31E2">
      <w:pPr>
        <w:tabs>
          <w:tab w:val="left" w:pos="284"/>
        </w:tabs>
        <w:jc w:val="both"/>
        <w:rPr>
          <w:bCs/>
          <w:sz w:val="20"/>
          <w:lang w:val="es-EC"/>
        </w:rPr>
      </w:pPr>
      <w:r>
        <w:rPr>
          <w:bCs/>
          <w:sz w:val="22"/>
          <w:szCs w:val="22"/>
          <w:lang w:val="es-EC"/>
        </w:rPr>
        <w:t xml:space="preserve">      </w:t>
      </w:r>
      <w:r w:rsidRPr="00193458">
        <w:rPr>
          <w:bCs/>
          <w:sz w:val="20"/>
          <w:lang w:val="es-EC"/>
        </w:rPr>
        <w:t>Se realizó un análisis de varianza para experimentos de evaluación sensorial de tipo Afectiva de Medición del Grado de Satisfacción utilizando una Escala Hedónica de 5 puntos a 31 jueces no entrenados dentro del mercado objetivo del producto como consumidores potenciales, adultos entre 16 – 60 años, la misma que se llevó a cabo en horarios recomendados para pruebas sensoriales, 16h00, y  se buscó a través de éstas pruebas determinar si había diferencias significativas en grado de 5% en el sabor del pan de dulce de harina de haba con sustitución 25% y trigo por parte de los consumidores.</w:t>
      </w:r>
    </w:p>
    <w:p w:rsidR="000D31E2" w:rsidRPr="00193458" w:rsidRDefault="000D31E2" w:rsidP="000D31E2">
      <w:pPr>
        <w:tabs>
          <w:tab w:val="left" w:pos="284"/>
        </w:tabs>
        <w:jc w:val="both"/>
        <w:rPr>
          <w:b/>
          <w:bCs/>
          <w:sz w:val="20"/>
          <w:lang w:val="es-EC"/>
        </w:rPr>
      </w:pPr>
    </w:p>
    <w:p w:rsidR="000D31E2" w:rsidRPr="00193458" w:rsidRDefault="000D31E2" w:rsidP="000D31E2">
      <w:pPr>
        <w:tabs>
          <w:tab w:val="left" w:pos="284"/>
        </w:tabs>
        <w:jc w:val="both"/>
        <w:rPr>
          <w:b/>
          <w:bCs/>
          <w:sz w:val="20"/>
          <w:lang w:val="es-EC"/>
        </w:rPr>
      </w:pPr>
      <w:r w:rsidRPr="00193458">
        <w:rPr>
          <w:b/>
          <w:bCs/>
          <w:sz w:val="20"/>
          <w:lang w:val="es-EC"/>
        </w:rPr>
        <w:t xml:space="preserve">Tabla 8. </w:t>
      </w:r>
    </w:p>
    <w:p w:rsidR="000D31E2" w:rsidRPr="00193458" w:rsidRDefault="000D31E2" w:rsidP="000D31E2">
      <w:pPr>
        <w:tabs>
          <w:tab w:val="left" w:pos="284"/>
        </w:tabs>
        <w:jc w:val="both"/>
        <w:rPr>
          <w:b/>
          <w:bCs/>
          <w:sz w:val="20"/>
          <w:lang w:val="es-EC"/>
        </w:rPr>
      </w:pPr>
      <w:r w:rsidRPr="00193458">
        <w:rPr>
          <w:b/>
          <w:bCs/>
          <w:sz w:val="20"/>
          <w:lang w:val="es-EC"/>
        </w:rPr>
        <w:t>RESULTADOS DE ANALISIS DE VARIANZA PARA EXPERIMENTOS DE EVALUACIÓN SENSORIAL</w:t>
      </w:r>
    </w:p>
    <w:tbl>
      <w:tblPr>
        <w:tblpPr w:leftFromText="141" w:rightFromText="141" w:vertAnchor="text" w:horzAnchor="margin" w:tblpY="140"/>
        <w:tblW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47"/>
        <w:gridCol w:w="1575"/>
        <w:gridCol w:w="1417"/>
      </w:tblGrid>
      <w:tr w:rsidR="002E385B" w:rsidRPr="00193458" w:rsidTr="00F579BC">
        <w:trPr>
          <w:trHeight w:val="285"/>
        </w:trPr>
        <w:tc>
          <w:tcPr>
            <w:tcW w:w="1047" w:type="dxa"/>
            <w:tcBorders>
              <w:bottom w:val="single" w:sz="4" w:space="0" w:color="auto"/>
            </w:tcBorders>
            <w:shd w:val="clear" w:color="auto" w:fill="BFBFBF"/>
            <w:noWrap/>
            <w:vAlign w:val="bottom"/>
            <w:hideMark/>
          </w:tcPr>
          <w:p w:rsidR="002E385B" w:rsidRPr="00193458" w:rsidRDefault="002E385B" w:rsidP="002E385B">
            <w:pPr>
              <w:tabs>
                <w:tab w:val="left" w:pos="284"/>
              </w:tabs>
              <w:jc w:val="both"/>
              <w:rPr>
                <w:b/>
                <w:bCs/>
                <w:sz w:val="20"/>
                <w:lang w:val="es-EC"/>
              </w:rPr>
            </w:pPr>
          </w:p>
        </w:tc>
        <w:tc>
          <w:tcPr>
            <w:tcW w:w="1575" w:type="dxa"/>
            <w:tcBorders>
              <w:bottom w:val="single" w:sz="4" w:space="0" w:color="auto"/>
            </w:tcBorders>
            <w:shd w:val="clear" w:color="auto" w:fill="BFBFBF"/>
            <w:vAlign w:val="bottom"/>
          </w:tcPr>
          <w:p w:rsidR="002E385B" w:rsidRPr="00193458" w:rsidRDefault="002E385B" w:rsidP="002E385B">
            <w:pPr>
              <w:tabs>
                <w:tab w:val="left" w:pos="284"/>
              </w:tabs>
              <w:jc w:val="both"/>
              <w:rPr>
                <w:b/>
                <w:bCs/>
                <w:sz w:val="20"/>
                <w:lang w:val="es-EC"/>
              </w:rPr>
            </w:pPr>
            <w:r w:rsidRPr="00193458">
              <w:rPr>
                <w:b/>
                <w:bCs/>
                <w:sz w:val="20"/>
                <w:lang w:val="es-EC"/>
              </w:rPr>
              <w:t>F calculadas</w:t>
            </w:r>
          </w:p>
        </w:tc>
        <w:tc>
          <w:tcPr>
            <w:tcW w:w="1417" w:type="dxa"/>
            <w:tcBorders>
              <w:bottom w:val="single" w:sz="4" w:space="0" w:color="auto"/>
            </w:tcBorders>
            <w:shd w:val="clear" w:color="auto" w:fill="BFBFBF"/>
            <w:noWrap/>
            <w:vAlign w:val="bottom"/>
            <w:hideMark/>
          </w:tcPr>
          <w:p w:rsidR="002E385B" w:rsidRPr="00193458" w:rsidRDefault="002E385B" w:rsidP="002E385B">
            <w:pPr>
              <w:tabs>
                <w:tab w:val="left" w:pos="284"/>
              </w:tabs>
              <w:jc w:val="both"/>
              <w:rPr>
                <w:b/>
                <w:bCs/>
                <w:sz w:val="20"/>
                <w:lang w:val="es-EC"/>
              </w:rPr>
            </w:pPr>
            <w:r w:rsidRPr="00193458">
              <w:rPr>
                <w:b/>
                <w:bCs/>
                <w:sz w:val="20"/>
                <w:lang w:val="es-EC"/>
              </w:rPr>
              <w:t>F tabla</w:t>
            </w:r>
          </w:p>
        </w:tc>
      </w:tr>
      <w:tr w:rsidR="002E385B" w:rsidRPr="00193458" w:rsidTr="00F579BC">
        <w:trPr>
          <w:trHeight w:val="285"/>
        </w:trPr>
        <w:tc>
          <w:tcPr>
            <w:tcW w:w="1047" w:type="dxa"/>
            <w:tcBorders>
              <w:top w:val="single" w:sz="4" w:space="0" w:color="auto"/>
            </w:tcBorders>
            <w:shd w:val="clear" w:color="auto" w:fill="auto"/>
            <w:noWrap/>
            <w:vAlign w:val="bottom"/>
            <w:hideMark/>
          </w:tcPr>
          <w:p w:rsidR="002E385B" w:rsidRPr="00193458" w:rsidRDefault="002E385B" w:rsidP="002E385B">
            <w:pPr>
              <w:tabs>
                <w:tab w:val="left" w:pos="284"/>
              </w:tabs>
              <w:jc w:val="both"/>
              <w:rPr>
                <w:bCs/>
                <w:sz w:val="20"/>
                <w:lang w:val="es-EC"/>
              </w:rPr>
            </w:pPr>
            <w:r w:rsidRPr="00193458">
              <w:rPr>
                <w:bCs/>
                <w:sz w:val="20"/>
                <w:lang w:val="es-EC"/>
              </w:rPr>
              <w:t>Fv</w:t>
            </w:r>
          </w:p>
        </w:tc>
        <w:tc>
          <w:tcPr>
            <w:tcW w:w="1575" w:type="dxa"/>
            <w:tcBorders>
              <w:top w:val="single" w:sz="4" w:space="0" w:color="auto"/>
            </w:tcBorders>
            <w:shd w:val="clear" w:color="auto" w:fill="auto"/>
            <w:vAlign w:val="bottom"/>
          </w:tcPr>
          <w:p w:rsidR="002E385B" w:rsidRPr="00193458" w:rsidRDefault="002E385B" w:rsidP="002E385B">
            <w:pPr>
              <w:tabs>
                <w:tab w:val="left" w:pos="284"/>
              </w:tabs>
              <w:jc w:val="both"/>
              <w:rPr>
                <w:bCs/>
                <w:sz w:val="20"/>
                <w:lang w:val="es-EC"/>
              </w:rPr>
            </w:pPr>
            <w:r w:rsidRPr="00193458">
              <w:rPr>
                <w:bCs/>
                <w:sz w:val="20"/>
                <w:lang w:val="es-EC"/>
              </w:rPr>
              <w:t>0,922</w:t>
            </w:r>
          </w:p>
        </w:tc>
        <w:tc>
          <w:tcPr>
            <w:tcW w:w="1417" w:type="dxa"/>
            <w:tcBorders>
              <w:top w:val="single" w:sz="4" w:space="0" w:color="auto"/>
            </w:tcBorders>
            <w:shd w:val="clear" w:color="auto" w:fill="auto"/>
            <w:noWrap/>
            <w:vAlign w:val="bottom"/>
            <w:hideMark/>
          </w:tcPr>
          <w:p w:rsidR="002E385B" w:rsidRPr="00193458" w:rsidRDefault="002E385B" w:rsidP="002E385B">
            <w:pPr>
              <w:tabs>
                <w:tab w:val="left" w:pos="284"/>
              </w:tabs>
              <w:jc w:val="both"/>
              <w:rPr>
                <w:bCs/>
                <w:sz w:val="20"/>
                <w:lang w:val="es-EC"/>
              </w:rPr>
            </w:pPr>
            <w:r w:rsidRPr="00193458">
              <w:rPr>
                <w:bCs/>
                <w:sz w:val="20"/>
                <w:lang w:val="es-EC"/>
              </w:rPr>
              <w:t>3,15</w:t>
            </w:r>
          </w:p>
        </w:tc>
      </w:tr>
      <w:tr w:rsidR="002E385B" w:rsidRPr="00193458" w:rsidTr="00F579BC">
        <w:trPr>
          <w:trHeight w:val="285"/>
        </w:trPr>
        <w:tc>
          <w:tcPr>
            <w:tcW w:w="1047" w:type="dxa"/>
            <w:shd w:val="clear" w:color="auto" w:fill="auto"/>
            <w:noWrap/>
            <w:vAlign w:val="bottom"/>
            <w:hideMark/>
          </w:tcPr>
          <w:p w:rsidR="002E385B" w:rsidRPr="00193458" w:rsidRDefault="002E385B" w:rsidP="002E385B">
            <w:pPr>
              <w:tabs>
                <w:tab w:val="left" w:pos="284"/>
              </w:tabs>
              <w:jc w:val="both"/>
              <w:rPr>
                <w:bCs/>
                <w:sz w:val="20"/>
                <w:lang w:val="es-EC"/>
              </w:rPr>
            </w:pPr>
            <w:r w:rsidRPr="00193458">
              <w:rPr>
                <w:bCs/>
                <w:sz w:val="20"/>
                <w:lang w:val="es-EC"/>
              </w:rPr>
              <w:t>Fj</w:t>
            </w:r>
          </w:p>
        </w:tc>
        <w:tc>
          <w:tcPr>
            <w:tcW w:w="1575" w:type="dxa"/>
            <w:shd w:val="clear" w:color="auto" w:fill="auto"/>
            <w:vAlign w:val="bottom"/>
          </w:tcPr>
          <w:p w:rsidR="002E385B" w:rsidRPr="00193458" w:rsidRDefault="002E385B" w:rsidP="002E385B">
            <w:pPr>
              <w:tabs>
                <w:tab w:val="left" w:pos="284"/>
              </w:tabs>
              <w:jc w:val="both"/>
              <w:rPr>
                <w:bCs/>
                <w:sz w:val="20"/>
                <w:lang w:val="es-EC"/>
              </w:rPr>
            </w:pPr>
            <w:r w:rsidRPr="00193458">
              <w:rPr>
                <w:bCs/>
                <w:sz w:val="20"/>
                <w:lang w:val="es-EC"/>
              </w:rPr>
              <w:t>0,053</w:t>
            </w:r>
          </w:p>
        </w:tc>
        <w:tc>
          <w:tcPr>
            <w:tcW w:w="1417" w:type="dxa"/>
            <w:shd w:val="clear" w:color="auto" w:fill="auto"/>
            <w:noWrap/>
            <w:vAlign w:val="bottom"/>
            <w:hideMark/>
          </w:tcPr>
          <w:p w:rsidR="002E385B" w:rsidRPr="00193458" w:rsidRDefault="002E385B" w:rsidP="002E385B">
            <w:pPr>
              <w:tabs>
                <w:tab w:val="left" w:pos="284"/>
              </w:tabs>
              <w:jc w:val="both"/>
              <w:rPr>
                <w:bCs/>
                <w:sz w:val="20"/>
                <w:lang w:val="es-EC"/>
              </w:rPr>
            </w:pPr>
            <w:r w:rsidRPr="00193458">
              <w:rPr>
                <w:bCs/>
                <w:sz w:val="20"/>
                <w:lang w:val="es-EC"/>
              </w:rPr>
              <w:t>1,39</w:t>
            </w:r>
          </w:p>
        </w:tc>
      </w:tr>
      <w:tr w:rsidR="002E385B" w:rsidRPr="00193458" w:rsidTr="00F579BC">
        <w:tblPrEx>
          <w:tblLook w:val="0000"/>
        </w:tblPrEx>
        <w:trPr>
          <w:trHeight w:val="339"/>
        </w:trPr>
        <w:tc>
          <w:tcPr>
            <w:tcW w:w="4039" w:type="dxa"/>
            <w:gridSpan w:val="3"/>
          </w:tcPr>
          <w:p w:rsidR="002E385B" w:rsidRPr="00193458" w:rsidRDefault="002E385B" w:rsidP="002E385B">
            <w:pPr>
              <w:tabs>
                <w:tab w:val="left" w:pos="284"/>
              </w:tabs>
              <w:jc w:val="center"/>
              <w:rPr>
                <w:bCs/>
                <w:i/>
                <w:iCs/>
                <w:sz w:val="20"/>
                <w:lang w:val="es-EC"/>
              </w:rPr>
            </w:pPr>
            <w:r w:rsidRPr="00193458">
              <w:rPr>
                <w:b/>
                <w:bCs/>
                <w:iCs/>
                <w:sz w:val="20"/>
                <w:lang w:val="es-EC"/>
              </w:rPr>
              <w:t xml:space="preserve">Elaborado por: </w:t>
            </w:r>
            <w:r w:rsidRPr="00193458">
              <w:rPr>
                <w:bCs/>
                <w:i/>
                <w:iCs/>
                <w:sz w:val="20"/>
                <w:lang w:val="es-EC"/>
              </w:rPr>
              <w:t>Ma. del Carmen Rocha</w:t>
            </w:r>
          </w:p>
          <w:p w:rsidR="002E385B" w:rsidRPr="00193458" w:rsidRDefault="002E385B" w:rsidP="002E385B">
            <w:pPr>
              <w:tabs>
                <w:tab w:val="left" w:pos="284"/>
              </w:tabs>
              <w:jc w:val="both"/>
              <w:rPr>
                <w:bCs/>
                <w:i/>
                <w:iCs/>
                <w:sz w:val="20"/>
                <w:lang w:val="es-EC"/>
              </w:rPr>
            </w:pPr>
            <w:r w:rsidRPr="00193458">
              <w:rPr>
                <w:bCs/>
                <w:i/>
                <w:iCs/>
                <w:sz w:val="20"/>
                <w:lang w:val="es-EC"/>
              </w:rPr>
              <w:t xml:space="preserve">                                     Ma. Nohelia Vásquez A.</w:t>
            </w:r>
          </w:p>
        </w:tc>
      </w:tr>
    </w:tbl>
    <w:p w:rsidR="000D31E2" w:rsidRPr="000D31E2" w:rsidRDefault="000D31E2" w:rsidP="000D31E2">
      <w:pPr>
        <w:tabs>
          <w:tab w:val="left" w:pos="284"/>
        </w:tabs>
        <w:jc w:val="both"/>
        <w:rPr>
          <w:b/>
          <w:bCs/>
          <w:sz w:val="22"/>
          <w:szCs w:val="22"/>
          <w:lang w:val="es-EC"/>
        </w:rPr>
      </w:pPr>
    </w:p>
    <w:p w:rsidR="000D31E2" w:rsidRPr="000D31E2" w:rsidRDefault="000D31E2" w:rsidP="000D31E2">
      <w:pPr>
        <w:tabs>
          <w:tab w:val="left" w:pos="284"/>
        </w:tabs>
        <w:jc w:val="both"/>
        <w:rPr>
          <w:bCs/>
          <w:sz w:val="22"/>
          <w:szCs w:val="22"/>
          <w:lang w:val="es-EC"/>
        </w:rPr>
      </w:pPr>
    </w:p>
    <w:p w:rsidR="00F579BC" w:rsidRDefault="000D31E2" w:rsidP="000D31E2">
      <w:pPr>
        <w:tabs>
          <w:tab w:val="left" w:pos="284"/>
        </w:tabs>
        <w:jc w:val="both"/>
        <w:rPr>
          <w:bCs/>
          <w:sz w:val="22"/>
          <w:szCs w:val="22"/>
          <w:lang w:val="es-EC"/>
        </w:rPr>
      </w:pPr>
      <w:r>
        <w:rPr>
          <w:bCs/>
          <w:sz w:val="22"/>
          <w:szCs w:val="22"/>
          <w:lang w:val="es-EC"/>
        </w:rPr>
        <w:t xml:space="preserve">     </w:t>
      </w:r>
    </w:p>
    <w:p w:rsidR="00F579BC" w:rsidRDefault="00F579BC" w:rsidP="000D31E2">
      <w:pPr>
        <w:tabs>
          <w:tab w:val="left" w:pos="284"/>
        </w:tabs>
        <w:jc w:val="both"/>
        <w:rPr>
          <w:bCs/>
          <w:sz w:val="22"/>
          <w:szCs w:val="22"/>
          <w:lang w:val="es-EC"/>
        </w:rPr>
      </w:pPr>
    </w:p>
    <w:p w:rsidR="00F579BC" w:rsidRDefault="00F579BC" w:rsidP="000D31E2">
      <w:pPr>
        <w:tabs>
          <w:tab w:val="left" w:pos="284"/>
        </w:tabs>
        <w:jc w:val="both"/>
        <w:rPr>
          <w:bCs/>
          <w:sz w:val="22"/>
          <w:szCs w:val="22"/>
          <w:lang w:val="es-EC"/>
        </w:rPr>
      </w:pPr>
    </w:p>
    <w:p w:rsidR="00F579BC" w:rsidRDefault="00F579BC" w:rsidP="000D31E2">
      <w:pPr>
        <w:tabs>
          <w:tab w:val="left" w:pos="284"/>
        </w:tabs>
        <w:jc w:val="both"/>
        <w:rPr>
          <w:bCs/>
          <w:sz w:val="22"/>
          <w:szCs w:val="22"/>
          <w:lang w:val="es-EC"/>
        </w:rPr>
      </w:pPr>
    </w:p>
    <w:p w:rsidR="00F579BC" w:rsidRDefault="00F579BC" w:rsidP="000D31E2">
      <w:pPr>
        <w:tabs>
          <w:tab w:val="left" w:pos="284"/>
        </w:tabs>
        <w:jc w:val="both"/>
        <w:rPr>
          <w:bCs/>
          <w:sz w:val="22"/>
          <w:szCs w:val="22"/>
          <w:lang w:val="es-EC"/>
        </w:rPr>
      </w:pPr>
    </w:p>
    <w:p w:rsidR="000D31E2" w:rsidRPr="00193458" w:rsidRDefault="00F579BC" w:rsidP="000D31E2">
      <w:pPr>
        <w:tabs>
          <w:tab w:val="left" w:pos="284"/>
        </w:tabs>
        <w:jc w:val="both"/>
        <w:rPr>
          <w:bCs/>
          <w:sz w:val="20"/>
          <w:lang w:val="es-EC"/>
        </w:rPr>
      </w:pPr>
      <w:r>
        <w:rPr>
          <w:bCs/>
          <w:sz w:val="22"/>
          <w:szCs w:val="22"/>
          <w:lang w:val="es-EC"/>
        </w:rPr>
        <w:t xml:space="preserve">        </w:t>
      </w:r>
      <w:r w:rsidR="000D31E2" w:rsidRPr="00193458">
        <w:rPr>
          <w:bCs/>
          <w:sz w:val="20"/>
          <w:lang w:val="es-EC"/>
        </w:rPr>
        <w:t>En la tabla 8 se detalla los resultados del análisis de varianza que refleja que no hay efecto significativo de la fuente de variación considerada sobre los resultados, ya que el F obtenido por tabla es mayor que la F calculada de forma estadística, por lo que se establece que el pan de haba con sustitución del 25% no posee diferencia apreciativa en su característica organoléptica de sabor.</w:t>
      </w:r>
    </w:p>
    <w:p w:rsidR="000D31E2" w:rsidRPr="000D31E2" w:rsidRDefault="000D31E2" w:rsidP="000D31E2">
      <w:pPr>
        <w:tabs>
          <w:tab w:val="left" w:pos="284"/>
        </w:tabs>
        <w:ind w:left="792"/>
        <w:jc w:val="both"/>
        <w:rPr>
          <w:b/>
          <w:bCs/>
          <w:sz w:val="22"/>
          <w:szCs w:val="22"/>
          <w:lang w:val="es-EC"/>
        </w:rPr>
      </w:pPr>
    </w:p>
    <w:p w:rsidR="000D31E2" w:rsidRDefault="000D31E2" w:rsidP="000D31E2">
      <w:pPr>
        <w:numPr>
          <w:ilvl w:val="1"/>
          <w:numId w:val="25"/>
        </w:numPr>
        <w:tabs>
          <w:tab w:val="left" w:pos="284"/>
        </w:tabs>
        <w:jc w:val="both"/>
        <w:rPr>
          <w:b/>
          <w:bCs/>
          <w:sz w:val="22"/>
          <w:szCs w:val="22"/>
          <w:lang w:val="es-EC"/>
        </w:rPr>
      </w:pPr>
      <w:r w:rsidRPr="000D31E2">
        <w:rPr>
          <w:b/>
          <w:bCs/>
          <w:sz w:val="22"/>
          <w:szCs w:val="22"/>
          <w:lang w:val="es-EC"/>
        </w:rPr>
        <w:t xml:space="preserve"> Textura</w:t>
      </w:r>
    </w:p>
    <w:p w:rsidR="000D31E2" w:rsidRDefault="000D31E2" w:rsidP="000D31E2">
      <w:pPr>
        <w:tabs>
          <w:tab w:val="left" w:pos="284"/>
        </w:tabs>
        <w:jc w:val="both"/>
        <w:rPr>
          <w:bCs/>
          <w:sz w:val="22"/>
          <w:szCs w:val="22"/>
          <w:lang w:val="es-EC"/>
        </w:rPr>
      </w:pPr>
    </w:p>
    <w:p w:rsidR="000D31E2" w:rsidRDefault="000D31E2" w:rsidP="000D31E2">
      <w:pPr>
        <w:tabs>
          <w:tab w:val="left" w:pos="284"/>
        </w:tabs>
        <w:jc w:val="both"/>
        <w:rPr>
          <w:bCs/>
          <w:sz w:val="20"/>
          <w:lang w:val="es-EC"/>
        </w:rPr>
      </w:pPr>
      <w:r>
        <w:rPr>
          <w:bCs/>
          <w:sz w:val="22"/>
          <w:szCs w:val="22"/>
          <w:lang w:val="es-EC"/>
        </w:rPr>
        <w:lastRenderedPageBreak/>
        <w:t xml:space="preserve">     </w:t>
      </w:r>
      <w:r w:rsidRPr="00193458">
        <w:rPr>
          <w:bCs/>
          <w:sz w:val="20"/>
          <w:lang w:val="es-EC"/>
        </w:rPr>
        <w:t>En los gráficos 12 y 13 se muestra la curva de los parámetros de textura en comparación al pan de haba con sustitución 25/75 y el pan de trigo bajo las mismas especificaciones de elaboración.</w:t>
      </w:r>
    </w:p>
    <w:p w:rsidR="000D31E2" w:rsidRDefault="000D31E2" w:rsidP="000D31E2">
      <w:pPr>
        <w:tabs>
          <w:tab w:val="left" w:pos="284"/>
        </w:tabs>
        <w:jc w:val="both"/>
        <w:rPr>
          <w:b/>
          <w:bCs/>
          <w:sz w:val="16"/>
          <w:szCs w:val="16"/>
          <w:lang w:val="es-EC"/>
        </w:rPr>
      </w:pPr>
    </w:p>
    <w:p w:rsidR="000D31E2" w:rsidRPr="000D31E2" w:rsidRDefault="000D31E2" w:rsidP="000D31E2">
      <w:pPr>
        <w:tabs>
          <w:tab w:val="left" w:pos="284"/>
        </w:tabs>
        <w:jc w:val="both"/>
        <w:rPr>
          <w:b/>
          <w:bCs/>
          <w:sz w:val="16"/>
          <w:szCs w:val="16"/>
          <w:lang w:val="es-EC"/>
        </w:rPr>
      </w:pPr>
      <w:r w:rsidRPr="000D31E2">
        <w:rPr>
          <w:b/>
          <w:bCs/>
          <w:sz w:val="16"/>
          <w:szCs w:val="16"/>
          <w:lang w:val="es-EC"/>
        </w:rPr>
        <w:t>Figura 12. Curva de Textura – Dureza vs. Tiempo</w:t>
      </w:r>
    </w:p>
    <w:p w:rsidR="000D31E2" w:rsidRPr="000D31E2" w:rsidRDefault="000D31E2" w:rsidP="000D31E2">
      <w:pPr>
        <w:tabs>
          <w:tab w:val="left" w:pos="284"/>
        </w:tabs>
        <w:jc w:val="both"/>
        <w:rPr>
          <w:bCs/>
          <w:sz w:val="22"/>
          <w:szCs w:val="22"/>
          <w:lang w:val="es-EC"/>
        </w:rPr>
      </w:pPr>
    </w:p>
    <w:p w:rsidR="000D31E2" w:rsidRDefault="008C5A2A" w:rsidP="000D31E2">
      <w:pPr>
        <w:tabs>
          <w:tab w:val="left" w:pos="284"/>
        </w:tabs>
        <w:jc w:val="both"/>
        <w:rPr>
          <w:bCs/>
          <w:sz w:val="22"/>
          <w:szCs w:val="22"/>
          <w:lang w:val="es-EC"/>
        </w:rPr>
      </w:pPr>
      <w:r>
        <w:rPr>
          <w:rFonts w:ascii="Arial" w:hAnsi="Arial" w:cs="Arial"/>
          <w:noProof/>
          <w:szCs w:val="24"/>
          <w:lang w:val="es-ES" w:eastAsia="es-ES"/>
        </w:rPr>
        <w:drawing>
          <wp:inline distT="0" distB="0" distL="0" distR="0">
            <wp:extent cx="2849900" cy="1754275"/>
            <wp:effectExtent l="3800" t="3806" r="3800" b="4044"/>
            <wp:docPr id="1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D31E2" w:rsidRDefault="000D31E2" w:rsidP="000D31E2">
      <w:pPr>
        <w:tabs>
          <w:tab w:val="left" w:pos="284"/>
        </w:tabs>
        <w:jc w:val="both"/>
        <w:rPr>
          <w:bCs/>
          <w:sz w:val="22"/>
          <w:szCs w:val="22"/>
          <w:lang w:val="es-EC"/>
        </w:rPr>
      </w:pPr>
    </w:p>
    <w:p w:rsidR="00F579BC" w:rsidRPr="00F579BC" w:rsidRDefault="00F579BC" w:rsidP="00F579BC">
      <w:pPr>
        <w:tabs>
          <w:tab w:val="left" w:pos="284"/>
        </w:tabs>
        <w:jc w:val="both"/>
        <w:rPr>
          <w:bCs/>
          <w:sz w:val="20"/>
          <w:lang w:val="es-EC"/>
        </w:rPr>
      </w:pPr>
      <w:r w:rsidRPr="00F579BC">
        <w:rPr>
          <w:bCs/>
          <w:sz w:val="20"/>
          <w:lang w:val="es-EC"/>
        </w:rPr>
        <w:t xml:space="preserve">       Como se aprecia en la curva Dureza vs. Tiempo, en comparación el pan de trigo con el pan de haba en su día 0, el pan de haba posee menor dureza pero en el segundo día empieza a perder su característica de textura apropiada rápidamente definiendo ésta su vida útil de 4 días, mientras que el pan de trigo presenta un aumento de dureza en mayor tiempo.</w:t>
      </w:r>
    </w:p>
    <w:p w:rsidR="00F579BC" w:rsidRPr="00F579BC" w:rsidRDefault="00F579BC" w:rsidP="000D31E2">
      <w:pPr>
        <w:tabs>
          <w:tab w:val="left" w:pos="284"/>
        </w:tabs>
        <w:jc w:val="both"/>
        <w:rPr>
          <w:bCs/>
          <w:sz w:val="20"/>
          <w:lang w:val="es-EC"/>
        </w:rPr>
      </w:pPr>
    </w:p>
    <w:p w:rsidR="000D31E2" w:rsidRDefault="000D31E2" w:rsidP="000D31E2">
      <w:pPr>
        <w:tabs>
          <w:tab w:val="left" w:pos="284"/>
        </w:tabs>
        <w:jc w:val="both"/>
        <w:rPr>
          <w:b/>
          <w:bCs/>
          <w:sz w:val="16"/>
          <w:szCs w:val="16"/>
          <w:lang w:val="es-EC"/>
        </w:rPr>
      </w:pPr>
      <w:r w:rsidRPr="000D31E2">
        <w:rPr>
          <w:b/>
          <w:bCs/>
          <w:sz w:val="16"/>
          <w:szCs w:val="16"/>
          <w:lang w:val="es-EC"/>
        </w:rPr>
        <w:t>Figura 13. Curva de Textura – Trabajo Dureza terminado vs. Tiempo</w:t>
      </w:r>
    </w:p>
    <w:p w:rsidR="00F579BC" w:rsidRPr="000D31E2" w:rsidRDefault="00F579BC" w:rsidP="000D31E2">
      <w:pPr>
        <w:tabs>
          <w:tab w:val="left" w:pos="284"/>
        </w:tabs>
        <w:jc w:val="both"/>
        <w:rPr>
          <w:bCs/>
          <w:sz w:val="22"/>
          <w:szCs w:val="22"/>
          <w:lang w:val="es-EC"/>
        </w:rPr>
      </w:pPr>
    </w:p>
    <w:p w:rsidR="000D31E2" w:rsidRDefault="008C5A2A" w:rsidP="000D31E2">
      <w:pPr>
        <w:jc w:val="both"/>
        <w:rPr>
          <w:rFonts w:ascii="Arial" w:hAnsi="Arial" w:cs="Arial"/>
          <w:noProof/>
          <w:color w:val="000000"/>
          <w:szCs w:val="24"/>
          <w:lang w:val="es-EC" w:eastAsia="es-EC"/>
        </w:rPr>
      </w:pPr>
      <w:r>
        <w:rPr>
          <w:rFonts w:ascii="Arial" w:hAnsi="Arial" w:cs="Arial"/>
          <w:noProof/>
          <w:color w:val="000000"/>
          <w:szCs w:val="24"/>
          <w:lang w:val="es-ES" w:eastAsia="es-ES"/>
        </w:rPr>
        <w:drawing>
          <wp:inline distT="0" distB="0" distL="0" distR="0">
            <wp:extent cx="2848317" cy="1619558"/>
            <wp:effectExtent l="3800" t="3814" r="5383" b="5403"/>
            <wp:docPr id="1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579BC" w:rsidRDefault="00F579BC" w:rsidP="000D31E2">
      <w:pPr>
        <w:jc w:val="both"/>
        <w:rPr>
          <w:rFonts w:ascii="Arial" w:hAnsi="Arial" w:cs="Arial"/>
          <w:noProof/>
          <w:color w:val="000000"/>
          <w:szCs w:val="24"/>
          <w:lang w:val="es-EC" w:eastAsia="es-EC"/>
        </w:rPr>
      </w:pPr>
    </w:p>
    <w:p w:rsidR="00F579BC" w:rsidRDefault="00F579BC" w:rsidP="000D31E2">
      <w:pPr>
        <w:jc w:val="both"/>
        <w:rPr>
          <w:sz w:val="20"/>
          <w:lang w:val="es-EC" w:eastAsia="es-ES"/>
        </w:rPr>
      </w:pPr>
      <w:r>
        <w:rPr>
          <w:sz w:val="20"/>
          <w:lang w:val="es-EC" w:eastAsia="es-ES"/>
        </w:rPr>
        <w:t xml:space="preserve">       </w:t>
      </w:r>
      <w:r w:rsidRPr="00F579BC">
        <w:rPr>
          <w:sz w:val="20"/>
          <w:lang w:val="es-EC" w:eastAsia="es-ES"/>
        </w:rPr>
        <w:t>En cuanto al trabajo dureza terminado en función del tiempo, el pan de haba mantiene una relación lineal al paso de los días mucho más avanzada que la relación del pan de trigo que es más constante, lo mismo que determina que el pan de trigo conserva mejor su característica de textura al paso de los días.</w:t>
      </w:r>
    </w:p>
    <w:p w:rsidR="00F579BC" w:rsidRPr="00F579BC" w:rsidRDefault="00F579BC" w:rsidP="000D31E2">
      <w:pPr>
        <w:jc w:val="both"/>
        <w:rPr>
          <w:bCs/>
          <w:sz w:val="20"/>
          <w:lang w:val="es-EC"/>
        </w:rPr>
      </w:pPr>
    </w:p>
    <w:p w:rsidR="00D94CC0" w:rsidRDefault="00D94CC0" w:rsidP="00D94CC0">
      <w:pPr>
        <w:numPr>
          <w:ilvl w:val="1"/>
          <w:numId w:val="25"/>
        </w:numPr>
        <w:tabs>
          <w:tab w:val="left" w:pos="284"/>
        </w:tabs>
        <w:jc w:val="both"/>
        <w:rPr>
          <w:b/>
          <w:bCs/>
          <w:sz w:val="22"/>
          <w:szCs w:val="22"/>
          <w:lang w:val="es-EC"/>
        </w:rPr>
      </w:pPr>
      <w:r>
        <w:rPr>
          <w:b/>
          <w:bCs/>
          <w:sz w:val="22"/>
          <w:szCs w:val="22"/>
          <w:lang w:val="es-EC"/>
        </w:rPr>
        <w:t xml:space="preserve"> </w:t>
      </w:r>
      <w:r w:rsidR="0076653C">
        <w:rPr>
          <w:b/>
          <w:bCs/>
          <w:sz w:val="22"/>
          <w:szCs w:val="22"/>
          <w:lang w:val="es-EC"/>
        </w:rPr>
        <w:t>Características</w:t>
      </w:r>
      <w:r>
        <w:rPr>
          <w:b/>
          <w:bCs/>
          <w:sz w:val="22"/>
          <w:szCs w:val="22"/>
          <w:lang w:val="es-EC"/>
        </w:rPr>
        <w:t xml:space="preserve"> </w:t>
      </w:r>
      <w:r w:rsidR="0076653C">
        <w:rPr>
          <w:b/>
          <w:bCs/>
          <w:sz w:val="22"/>
          <w:szCs w:val="22"/>
          <w:lang w:val="es-EC"/>
        </w:rPr>
        <w:t>Fí</w:t>
      </w:r>
      <w:r w:rsidRPr="00D94CC0">
        <w:rPr>
          <w:b/>
          <w:bCs/>
          <w:sz w:val="22"/>
          <w:szCs w:val="22"/>
          <w:lang w:val="es-EC"/>
        </w:rPr>
        <w:t>sico-</w:t>
      </w:r>
      <w:r w:rsidR="0076653C" w:rsidRPr="00D94CC0">
        <w:rPr>
          <w:b/>
          <w:bCs/>
          <w:sz w:val="22"/>
          <w:szCs w:val="22"/>
          <w:lang w:val="es-EC"/>
        </w:rPr>
        <w:t>Químicas</w:t>
      </w:r>
      <w:r w:rsidRPr="00D94CC0">
        <w:rPr>
          <w:b/>
          <w:bCs/>
          <w:sz w:val="22"/>
          <w:szCs w:val="22"/>
          <w:lang w:val="es-EC"/>
        </w:rPr>
        <w:t xml:space="preserve"> y Nutricionales</w:t>
      </w:r>
    </w:p>
    <w:p w:rsidR="00D94CC0" w:rsidRDefault="00D94CC0" w:rsidP="00D94CC0">
      <w:pPr>
        <w:tabs>
          <w:tab w:val="left" w:pos="284"/>
        </w:tabs>
        <w:jc w:val="both"/>
        <w:rPr>
          <w:bCs/>
          <w:sz w:val="22"/>
          <w:szCs w:val="22"/>
          <w:lang w:val="es-EC"/>
        </w:rPr>
      </w:pPr>
    </w:p>
    <w:p w:rsidR="00D94CC0" w:rsidRPr="002E385B" w:rsidRDefault="00D94CC0" w:rsidP="00D94CC0">
      <w:pPr>
        <w:tabs>
          <w:tab w:val="left" w:pos="284"/>
        </w:tabs>
        <w:jc w:val="both"/>
        <w:rPr>
          <w:bCs/>
          <w:sz w:val="20"/>
          <w:lang w:val="es-EC"/>
        </w:rPr>
      </w:pPr>
      <w:r>
        <w:rPr>
          <w:bCs/>
          <w:sz w:val="22"/>
          <w:szCs w:val="22"/>
          <w:lang w:val="es-EC"/>
        </w:rPr>
        <w:t xml:space="preserve">     </w:t>
      </w:r>
      <w:r w:rsidRPr="002E385B">
        <w:rPr>
          <w:bCs/>
          <w:sz w:val="20"/>
          <w:lang w:val="es-EC"/>
        </w:rPr>
        <w:t>Para la caracterización se realizaron ensayos para la identificación física y química del producto terminado, siguiendo las especificaciones mencionadas en el capítulo 2 para el análisis de harina de haba.</w:t>
      </w:r>
    </w:p>
    <w:p w:rsidR="00D94CC0" w:rsidRPr="002E385B" w:rsidRDefault="00D94CC0" w:rsidP="00D94CC0">
      <w:pPr>
        <w:tabs>
          <w:tab w:val="left" w:pos="284"/>
        </w:tabs>
        <w:jc w:val="both"/>
        <w:rPr>
          <w:bCs/>
          <w:sz w:val="20"/>
          <w:lang w:val="es-EC"/>
        </w:rPr>
      </w:pPr>
    </w:p>
    <w:p w:rsidR="00D94CC0" w:rsidRPr="002E385B" w:rsidRDefault="00D94CC0" w:rsidP="00D94CC0">
      <w:pPr>
        <w:tabs>
          <w:tab w:val="left" w:pos="284"/>
        </w:tabs>
        <w:jc w:val="both"/>
        <w:rPr>
          <w:b/>
          <w:bCs/>
          <w:sz w:val="20"/>
          <w:lang w:val="es-EC"/>
        </w:rPr>
      </w:pPr>
      <w:r w:rsidRPr="002E385B">
        <w:rPr>
          <w:b/>
          <w:bCs/>
          <w:sz w:val="20"/>
          <w:lang w:val="es-EC"/>
        </w:rPr>
        <w:t xml:space="preserve">Tabla 9. </w:t>
      </w:r>
    </w:p>
    <w:p w:rsidR="00D94CC0" w:rsidRPr="002E385B" w:rsidRDefault="00D94CC0" w:rsidP="00D94CC0">
      <w:pPr>
        <w:tabs>
          <w:tab w:val="left" w:pos="284"/>
        </w:tabs>
        <w:jc w:val="both"/>
        <w:rPr>
          <w:b/>
          <w:bCs/>
          <w:sz w:val="20"/>
          <w:lang w:val="es-EC"/>
        </w:rPr>
      </w:pPr>
      <w:r w:rsidRPr="002E385B">
        <w:rPr>
          <w:b/>
          <w:bCs/>
          <w:sz w:val="20"/>
          <w:lang w:val="es-EC"/>
        </w:rPr>
        <w:lastRenderedPageBreak/>
        <w:t>CARACTERISTICAS FISICO – QUIMICAS DEL PAN DE HABA 25/75</w:t>
      </w:r>
    </w:p>
    <w:p w:rsidR="00D94CC0" w:rsidRPr="002E385B" w:rsidRDefault="00D94CC0" w:rsidP="00D94CC0">
      <w:pPr>
        <w:tabs>
          <w:tab w:val="left" w:pos="284"/>
        </w:tabs>
        <w:jc w:val="both"/>
        <w:rPr>
          <w:b/>
          <w:bCs/>
          <w:sz w:val="20"/>
          <w:lang w:val="es-EC"/>
        </w:rPr>
      </w:pPr>
    </w:p>
    <w:tbl>
      <w:tblPr>
        <w:tblW w:w="4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8"/>
        <w:gridCol w:w="701"/>
        <w:gridCol w:w="628"/>
        <w:gridCol w:w="666"/>
        <w:gridCol w:w="1229"/>
      </w:tblGrid>
      <w:tr w:rsidR="00D94CC0" w:rsidRPr="002E385B" w:rsidTr="00D94CC0">
        <w:trPr>
          <w:trHeight w:val="359"/>
        </w:trPr>
        <w:tc>
          <w:tcPr>
            <w:tcW w:w="1226" w:type="dxa"/>
            <w:shd w:val="clear" w:color="auto" w:fill="BFBFBF"/>
            <w:vAlign w:val="center"/>
          </w:tcPr>
          <w:p w:rsidR="00D94CC0" w:rsidRPr="002E385B" w:rsidRDefault="00D94CC0" w:rsidP="00D94CC0">
            <w:pPr>
              <w:tabs>
                <w:tab w:val="left" w:pos="284"/>
              </w:tabs>
              <w:jc w:val="both"/>
              <w:rPr>
                <w:bCs/>
                <w:sz w:val="20"/>
                <w:lang w:val="es-EC"/>
              </w:rPr>
            </w:pPr>
          </w:p>
        </w:tc>
        <w:tc>
          <w:tcPr>
            <w:tcW w:w="726" w:type="dxa"/>
            <w:shd w:val="clear" w:color="auto" w:fill="BFBFBF"/>
            <w:vAlign w:val="center"/>
          </w:tcPr>
          <w:p w:rsidR="00D94CC0" w:rsidRPr="002E385B" w:rsidRDefault="00D94CC0" w:rsidP="00D94CC0">
            <w:pPr>
              <w:tabs>
                <w:tab w:val="left" w:pos="284"/>
              </w:tabs>
              <w:jc w:val="both"/>
              <w:rPr>
                <w:b/>
                <w:bCs/>
                <w:sz w:val="20"/>
                <w:lang w:val="es-EC"/>
              </w:rPr>
            </w:pPr>
            <w:r w:rsidRPr="002E385B">
              <w:rPr>
                <w:b/>
                <w:bCs/>
                <w:sz w:val="20"/>
                <w:lang w:val="es-EC"/>
              </w:rPr>
              <w:t>pH</w:t>
            </w:r>
          </w:p>
        </w:tc>
        <w:tc>
          <w:tcPr>
            <w:tcW w:w="534" w:type="dxa"/>
            <w:shd w:val="clear" w:color="auto" w:fill="BFBFBF"/>
            <w:vAlign w:val="center"/>
          </w:tcPr>
          <w:p w:rsidR="00D94CC0" w:rsidRPr="002E385B" w:rsidRDefault="00D94CC0" w:rsidP="00D94CC0">
            <w:pPr>
              <w:tabs>
                <w:tab w:val="left" w:pos="284"/>
              </w:tabs>
              <w:jc w:val="both"/>
              <w:rPr>
                <w:b/>
                <w:bCs/>
                <w:sz w:val="20"/>
                <w:lang w:val="es-EC"/>
              </w:rPr>
            </w:pPr>
            <w:r w:rsidRPr="002E385B">
              <w:rPr>
                <w:b/>
                <w:bCs/>
                <w:sz w:val="20"/>
                <w:lang w:val="es-EC"/>
              </w:rPr>
              <w:t>ATT</w:t>
            </w:r>
          </w:p>
        </w:tc>
        <w:tc>
          <w:tcPr>
            <w:tcW w:w="627" w:type="dxa"/>
            <w:shd w:val="clear" w:color="auto" w:fill="BFBFBF"/>
            <w:vAlign w:val="center"/>
          </w:tcPr>
          <w:p w:rsidR="00D94CC0" w:rsidRPr="002E385B" w:rsidRDefault="00D94CC0" w:rsidP="00D94CC0">
            <w:pPr>
              <w:tabs>
                <w:tab w:val="left" w:pos="284"/>
              </w:tabs>
              <w:jc w:val="both"/>
              <w:rPr>
                <w:b/>
                <w:bCs/>
                <w:sz w:val="20"/>
                <w:lang w:val="es-EC"/>
              </w:rPr>
            </w:pPr>
            <w:r w:rsidRPr="002E385B">
              <w:rPr>
                <w:b/>
                <w:bCs/>
                <w:sz w:val="20"/>
                <w:lang w:val="es-EC"/>
              </w:rPr>
              <w:t>Aw</w:t>
            </w:r>
          </w:p>
        </w:tc>
        <w:tc>
          <w:tcPr>
            <w:tcW w:w="1259" w:type="dxa"/>
            <w:shd w:val="clear" w:color="auto" w:fill="BFBFBF"/>
            <w:vAlign w:val="center"/>
          </w:tcPr>
          <w:p w:rsidR="00D94CC0" w:rsidRPr="002E385B" w:rsidRDefault="00D94CC0" w:rsidP="00D94CC0">
            <w:pPr>
              <w:tabs>
                <w:tab w:val="left" w:pos="284"/>
              </w:tabs>
              <w:jc w:val="both"/>
              <w:rPr>
                <w:b/>
                <w:bCs/>
                <w:sz w:val="20"/>
                <w:lang w:val="es-EC"/>
              </w:rPr>
            </w:pPr>
            <w:r w:rsidRPr="002E385B">
              <w:rPr>
                <w:b/>
                <w:bCs/>
                <w:sz w:val="20"/>
                <w:lang w:val="es-EC"/>
              </w:rPr>
              <w:t>Humedad</w:t>
            </w:r>
          </w:p>
        </w:tc>
      </w:tr>
      <w:tr w:rsidR="00D94CC0" w:rsidRPr="002E385B" w:rsidTr="00D94CC0">
        <w:trPr>
          <w:trHeight w:val="745"/>
        </w:trPr>
        <w:tc>
          <w:tcPr>
            <w:tcW w:w="1226" w:type="dxa"/>
            <w:vAlign w:val="center"/>
          </w:tcPr>
          <w:p w:rsidR="00D94CC0" w:rsidRPr="002E385B" w:rsidRDefault="00D94CC0" w:rsidP="00D94CC0">
            <w:pPr>
              <w:tabs>
                <w:tab w:val="left" w:pos="284"/>
              </w:tabs>
              <w:jc w:val="both"/>
              <w:rPr>
                <w:bCs/>
                <w:sz w:val="20"/>
                <w:lang w:val="es-EC"/>
              </w:rPr>
            </w:pPr>
            <w:r w:rsidRPr="002E385B">
              <w:rPr>
                <w:bCs/>
                <w:sz w:val="20"/>
                <w:lang w:val="es-EC"/>
              </w:rPr>
              <w:t>Pan de harina de trigo</w:t>
            </w:r>
          </w:p>
        </w:tc>
        <w:tc>
          <w:tcPr>
            <w:tcW w:w="726" w:type="dxa"/>
            <w:vAlign w:val="center"/>
          </w:tcPr>
          <w:p w:rsidR="00D94CC0" w:rsidRPr="002E385B" w:rsidRDefault="00D94CC0" w:rsidP="00D94CC0">
            <w:pPr>
              <w:tabs>
                <w:tab w:val="left" w:pos="284"/>
              </w:tabs>
              <w:jc w:val="both"/>
              <w:rPr>
                <w:bCs/>
                <w:sz w:val="20"/>
                <w:lang w:val="es-EC"/>
              </w:rPr>
            </w:pPr>
            <w:r w:rsidRPr="002E385B">
              <w:rPr>
                <w:bCs/>
                <w:sz w:val="20"/>
                <w:lang w:val="es-EC"/>
              </w:rPr>
              <w:t>5.22</w:t>
            </w:r>
          </w:p>
        </w:tc>
        <w:tc>
          <w:tcPr>
            <w:tcW w:w="534" w:type="dxa"/>
            <w:vAlign w:val="center"/>
          </w:tcPr>
          <w:p w:rsidR="00D94CC0" w:rsidRPr="002E385B" w:rsidRDefault="00D94CC0" w:rsidP="00D94CC0">
            <w:pPr>
              <w:tabs>
                <w:tab w:val="left" w:pos="284"/>
              </w:tabs>
              <w:jc w:val="both"/>
              <w:rPr>
                <w:bCs/>
                <w:sz w:val="20"/>
                <w:lang w:val="es-EC"/>
              </w:rPr>
            </w:pPr>
            <w:r w:rsidRPr="002E385B">
              <w:rPr>
                <w:bCs/>
                <w:sz w:val="20"/>
                <w:lang w:val="es-EC"/>
              </w:rPr>
              <w:t>4</w:t>
            </w:r>
          </w:p>
        </w:tc>
        <w:tc>
          <w:tcPr>
            <w:tcW w:w="627" w:type="dxa"/>
            <w:vAlign w:val="center"/>
          </w:tcPr>
          <w:p w:rsidR="00D94CC0" w:rsidRPr="002E385B" w:rsidRDefault="00D94CC0" w:rsidP="00D94CC0">
            <w:pPr>
              <w:tabs>
                <w:tab w:val="left" w:pos="284"/>
              </w:tabs>
              <w:jc w:val="both"/>
              <w:rPr>
                <w:bCs/>
                <w:sz w:val="20"/>
                <w:lang w:val="es-EC"/>
              </w:rPr>
            </w:pPr>
            <w:r w:rsidRPr="002E385B">
              <w:rPr>
                <w:bCs/>
                <w:sz w:val="20"/>
                <w:lang w:val="es-EC"/>
              </w:rPr>
              <w:t>0.958</w:t>
            </w:r>
          </w:p>
        </w:tc>
        <w:tc>
          <w:tcPr>
            <w:tcW w:w="1259" w:type="dxa"/>
            <w:vAlign w:val="center"/>
          </w:tcPr>
          <w:p w:rsidR="00D94CC0" w:rsidRPr="002E385B" w:rsidRDefault="00D94CC0" w:rsidP="00D94CC0">
            <w:pPr>
              <w:tabs>
                <w:tab w:val="left" w:pos="284"/>
              </w:tabs>
              <w:jc w:val="both"/>
              <w:rPr>
                <w:bCs/>
                <w:sz w:val="20"/>
                <w:lang w:val="es-EC"/>
              </w:rPr>
            </w:pPr>
            <w:r w:rsidRPr="002E385B">
              <w:rPr>
                <w:bCs/>
                <w:sz w:val="20"/>
                <w:lang w:val="es-EC"/>
              </w:rPr>
              <w:t>37.09</w:t>
            </w:r>
          </w:p>
        </w:tc>
      </w:tr>
      <w:tr w:rsidR="00D94CC0" w:rsidRPr="002E385B" w:rsidTr="00D94CC0">
        <w:trPr>
          <w:trHeight w:val="795"/>
        </w:trPr>
        <w:tc>
          <w:tcPr>
            <w:tcW w:w="1226" w:type="dxa"/>
            <w:vAlign w:val="center"/>
          </w:tcPr>
          <w:p w:rsidR="00D94CC0" w:rsidRPr="002E385B" w:rsidRDefault="00D94CC0" w:rsidP="00D94CC0">
            <w:pPr>
              <w:tabs>
                <w:tab w:val="left" w:pos="284"/>
              </w:tabs>
              <w:jc w:val="both"/>
              <w:rPr>
                <w:bCs/>
                <w:sz w:val="20"/>
                <w:lang w:val="es-EC"/>
              </w:rPr>
            </w:pPr>
            <w:r w:rsidRPr="002E385B">
              <w:rPr>
                <w:bCs/>
                <w:sz w:val="20"/>
                <w:lang w:val="es-EC"/>
              </w:rPr>
              <w:t>Pan de harina de haba y trigo</w:t>
            </w:r>
          </w:p>
        </w:tc>
        <w:tc>
          <w:tcPr>
            <w:tcW w:w="726" w:type="dxa"/>
            <w:vAlign w:val="center"/>
          </w:tcPr>
          <w:p w:rsidR="00D94CC0" w:rsidRPr="002E385B" w:rsidRDefault="00D94CC0" w:rsidP="00D94CC0">
            <w:pPr>
              <w:tabs>
                <w:tab w:val="left" w:pos="284"/>
              </w:tabs>
              <w:jc w:val="both"/>
              <w:rPr>
                <w:bCs/>
                <w:sz w:val="20"/>
                <w:lang w:val="es-EC"/>
              </w:rPr>
            </w:pPr>
            <w:r w:rsidRPr="002E385B">
              <w:rPr>
                <w:bCs/>
                <w:sz w:val="20"/>
                <w:lang w:val="es-EC"/>
              </w:rPr>
              <w:t>5.42</w:t>
            </w:r>
          </w:p>
        </w:tc>
        <w:tc>
          <w:tcPr>
            <w:tcW w:w="534" w:type="dxa"/>
            <w:vAlign w:val="center"/>
          </w:tcPr>
          <w:p w:rsidR="00D94CC0" w:rsidRPr="002E385B" w:rsidRDefault="00D94CC0" w:rsidP="00D94CC0">
            <w:pPr>
              <w:tabs>
                <w:tab w:val="left" w:pos="284"/>
              </w:tabs>
              <w:jc w:val="both"/>
              <w:rPr>
                <w:bCs/>
                <w:sz w:val="20"/>
                <w:lang w:val="es-EC"/>
              </w:rPr>
            </w:pPr>
            <w:r w:rsidRPr="002E385B">
              <w:rPr>
                <w:bCs/>
                <w:sz w:val="20"/>
                <w:lang w:val="es-EC"/>
              </w:rPr>
              <w:t>3.9</w:t>
            </w:r>
          </w:p>
        </w:tc>
        <w:tc>
          <w:tcPr>
            <w:tcW w:w="627" w:type="dxa"/>
            <w:vAlign w:val="center"/>
          </w:tcPr>
          <w:p w:rsidR="00D94CC0" w:rsidRPr="002E385B" w:rsidRDefault="00D94CC0" w:rsidP="00D94CC0">
            <w:pPr>
              <w:tabs>
                <w:tab w:val="left" w:pos="284"/>
              </w:tabs>
              <w:jc w:val="both"/>
              <w:rPr>
                <w:bCs/>
                <w:sz w:val="20"/>
                <w:lang w:val="es-EC"/>
              </w:rPr>
            </w:pPr>
            <w:r w:rsidRPr="002E385B">
              <w:rPr>
                <w:bCs/>
                <w:sz w:val="20"/>
                <w:lang w:val="es-EC"/>
              </w:rPr>
              <w:t>0,939</w:t>
            </w:r>
          </w:p>
        </w:tc>
        <w:tc>
          <w:tcPr>
            <w:tcW w:w="1259" w:type="dxa"/>
            <w:vAlign w:val="center"/>
          </w:tcPr>
          <w:p w:rsidR="00D94CC0" w:rsidRPr="002E385B" w:rsidRDefault="00D94CC0" w:rsidP="00D94CC0">
            <w:pPr>
              <w:tabs>
                <w:tab w:val="left" w:pos="284"/>
              </w:tabs>
              <w:jc w:val="both"/>
              <w:rPr>
                <w:bCs/>
                <w:sz w:val="20"/>
                <w:lang w:val="es-EC"/>
              </w:rPr>
            </w:pPr>
            <w:r w:rsidRPr="002E385B">
              <w:rPr>
                <w:bCs/>
                <w:sz w:val="20"/>
                <w:lang w:val="es-EC"/>
              </w:rPr>
              <w:t>34.10</w:t>
            </w:r>
          </w:p>
        </w:tc>
      </w:tr>
    </w:tbl>
    <w:p w:rsidR="00D94CC0" w:rsidRPr="002E385B" w:rsidRDefault="00D94CC0" w:rsidP="00D94CC0">
      <w:pPr>
        <w:tabs>
          <w:tab w:val="left" w:pos="284"/>
        </w:tabs>
        <w:jc w:val="both"/>
        <w:rPr>
          <w:bCs/>
          <w:sz w:val="20"/>
          <w:lang w:val="es-EC"/>
        </w:rPr>
      </w:pPr>
    </w:p>
    <w:p w:rsidR="00D94CC0" w:rsidRPr="002E385B" w:rsidRDefault="00D94CC0" w:rsidP="00D94CC0">
      <w:pPr>
        <w:tabs>
          <w:tab w:val="left" w:pos="284"/>
        </w:tabs>
        <w:jc w:val="both"/>
        <w:rPr>
          <w:bCs/>
          <w:sz w:val="20"/>
          <w:lang w:val="es-EC"/>
        </w:rPr>
      </w:pPr>
      <w:r w:rsidRPr="002E385B">
        <w:rPr>
          <w:bCs/>
          <w:sz w:val="20"/>
          <w:lang w:val="es-EC"/>
        </w:rPr>
        <w:t>Y en la  tabla 9 se detallan el aporte energético del pan dulce de harina de trigo 75% con harina de haba 25%.</w:t>
      </w:r>
    </w:p>
    <w:p w:rsidR="00D94CC0" w:rsidRPr="002E385B" w:rsidRDefault="00D94CC0" w:rsidP="00D94CC0">
      <w:pPr>
        <w:tabs>
          <w:tab w:val="left" w:pos="284"/>
        </w:tabs>
        <w:jc w:val="both"/>
        <w:rPr>
          <w:bCs/>
          <w:sz w:val="20"/>
          <w:lang w:val="es-EC"/>
        </w:rPr>
      </w:pPr>
    </w:p>
    <w:p w:rsidR="002E385B" w:rsidRDefault="002E385B" w:rsidP="00D94CC0">
      <w:pPr>
        <w:tabs>
          <w:tab w:val="left" w:pos="284"/>
        </w:tabs>
        <w:jc w:val="both"/>
        <w:rPr>
          <w:b/>
          <w:bCs/>
          <w:sz w:val="20"/>
          <w:lang w:val="es-EC"/>
        </w:rPr>
      </w:pPr>
    </w:p>
    <w:p w:rsidR="002E385B" w:rsidRDefault="002E385B" w:rsidP="00D94CC0">
      <w:pPr>
        <w:tabs>
          <w:tab w:val="left" w:pos="284"/>
        </w:tabs>
        <w:jc w:val="both"/>
        <w:rPr>
          <w:b/>
          <w:bCs/>
          <w:sz w:val="20"/>
          <w:lang w:val="es-EC"/>
        </w:rPr>
      </w:pPr>
    </w:p>
    <w:p w:rsidR="00D94CC0" w:rsidRPr="002E385B" w:rsidRDefault="00D94CC0" w:rsidP="00D94CC0">
      <w:pPr>
        <w:tabs>
          <w:tab w:val="left" w:pos="284"/>
        </w:tabs>
        <w:jc w:val="both"/>
        <w:rPr>
          <w:b/>
          <w:bCs/>
          <w:sz w:val="20"/>
          <w:lang w:val="es-EC"/>
        </w:rPr>
      </w:pPr>
      <w:r w:rsidRPr="002E385B">
        <w:rPr>
          <w:b/>
          <w:bCs/>
          <w:sz w:val="20"/>
          <w:lang w:val="es-EC"/>
        </w:rPr>
        <w:t xml:space="preserve">Tabla 10. </w:t>
      </w:r>
    </w:p>
    <w:p w:rsidR="00D94CC0" w:rsidRPr="002E385B" w:rsidRDefault="00D94CC0" w:rsidP="00D94CC0">
      <w:pPr>
        <w:tabs>
          <w:tab w:val="left" w:pos="284"/>
        </w:tabs>
        <w:jc w:val="both"/>
        <w:rPr>
          <w:b/>
          <w:bCs/>
          <w:sz w:val="20"/>
          <w:lang w:val="es-EC"/>
        </w:rPr>
      </w:pPr>
      <w:r w:rsidRPr="002E385B">
        <w:rPr>
          <w:b/>
          <w:bCs/>
          <w:sz w:val="20"/>
          <w:lang w:val="es-EC"/>
        </w:rPr>
        <w:t>COMPOSICIÓN NUTRICIONAL DEL PAN DE HABA SUSTITUCIÓN 25/75</w:t>
      </w:r>
    </w:p>
    <w:p w:rsidR="0046357A" w:rsidRPr="00193458" w:rsidRDefault="0046357A" w:rsidP="00193458">
      <w:pPr>
        <w:tabs>
          <w:tab w:val="left" w:pos="284"/>
        </w:tabs>
        <w:jc w:val="both"/>
        <w:rPr>
          <w:b/>
          <w:bCs/>
          <w:sz w:val="22"/>
          <w:szCs w:val="22"/>
          <w:lang w:val="es-EC"/>
        </w:rPr>
      </w:pPr>
    </w:p>
    <w:tbl>
      <w:tblPr>
        <w:tblpPr w:leftFromText="141" w:rightFromText="141" w:vertAnchor="text" w:horzAnchor="margin" w:tblpY="-51"/>
        <w:tblW w:w="0" w:type="auto"/>
        <w:tblBorders>
          <w:top w:val="single" w:sz="8" w:space="0" w:color="000000"/>
          <w:left w:val="single" w:sz="8" w:space="0" w:color="000000"/>
          <w:bottom w:val="single" w:sz="8" w:space="0" w:color="000000"/>
          <w:right w:val="single" w:sz="8" w:space="0" w:color="000000"/>
        </w:tblBorders>
        <w:tblLook w:val="04A0"/>
      </w:tblPr>
      <w:tblGrid>
        <w:gridCol w:w="1857"/>
        <w:gridCol w:w="2741"/>
      </w:tblGrid>
      <w:tr w:rsidR="00B4265F" w:rsidRPr="00A26F54" w:rsidTr="00A26F54">
        <w:tc>
          <w:tcPr>
            <w:tcW w:w="4598" w:type="dxa"/>
            <w:gridSpan w:val="2"/>
            <w:shd w:val="clear" w:color="auto" w:fill="D9D9D9"/>
          </w:tcPr>
          <w:p w:rsidR="00B4265F" w:rsidRPr="00A26F54" w:rsidRDefault="00B4265F" w:rsidP="00A26F54">
            <w:pPr>
              <w:jc w:val="center"/>
              <w:rPr>
                <w:rFonts w:eastAsia="Calibri"/>
                <w:b/>
                <w:bCs/>
                <w:sz w:val="20"/>
              </w:rPr>
            </w:pPr>
            <w:r w:rsidRPr="00A26F54">
              <w:rPr>
                <w:rFonts w:eastAsia="Calibri"/>
                <w:b/>
                <w:bCs/>
                <w:sz w:val="20"/>
              </w:rPr>
              <w:t>INFORMACIÓN NUTRICIONAL</w:t>
            </w:r>
          </w:p>
        </w:tc>
      </w:tr>
      <w:tr w:rsidR="00B4265F" w:rsidRPr="00A26F54" w:rsidTr="00A26F54">
        <w:tc>
          <w:tcPr>
            <w:tcW w:w="1857" w:type="dxa"/>
            <w:tcBorders>
              <w:top w:val="single" w:sz="8" w:space="0" w:color="000000"/>
              <w:left w:val="single" w:sz="8" w:space="0" w:color="000000"/>
              <w:bottom w:val="single" w:sz="8" w:space="0" w:color="000000"/>
            </w:tcBorders>
            <w:shd w:val="clear" w:color="auto" w:fill="auto"/>
          </w:tcPr>
          <w:p w:rsidR="00B4265F" w:rsidRPr="00A26F54" w:rsidRDefault="00B4265F" w:rsidP="00A26F54">
            <w:pPr>
              <w:rPr>
                <w:rFonts w:eastAsia="Calibri"/>
                <w:b/>
                <w:bCs/>
                <w:sz w:val="20"/>
              </w:rPr>
            </w:pPr>
            <w:r w:rsidRPr="00A26F54">
              <w:rPr>
                <w:rFonts w:eastAsia="Calibri"/>
                <w:bCs/>
                <w:sz w:val="20"/>
              </w:rPr>
              <w:t>Carbohidratos</w:t>
            </w:r>
          </w:p>
        </w:tc>
        <w:tc>
          <w:tcPr>
            <w:tcW w:w="2741" w:type="dxa"/>
            <w:tcBorders>
              <w:top w:val="single" w:sz="8" w:space="0" w:color="000000"/>
              <w:bottom w:val="single" w:sz="8" w:space="0" w:color="000000"/>
              <w:right w:val="single" w:sz="8" w:space="0" w:color="000000"/>
            </w:tcBorders>
            <w:shd w:val="clear" w:color="auto" w:fill="auto"/>
          </w:tcPr>
          <w:p w:rsidR="00B4265F" w:rsidRPr="00A26F54" w:rsidRDefault="00B4265F" w:rsidP="00A26F54">
            <w:pPr>
              <w:jc w:val="center"/>
              <w:rPr>
                <w:rFonts w:eastAsia="Calibri"/>
                <w:sz w:val="20"/>
              </w:rPr>
            </w:pPr>
            <w:r w:rsidRPr="00A26F54">
              <w:rPr>
                <w:rFonts w:eastAsia="Calibri"/>
                <w:sz w:val="20"/>
              </w:rPr>
              <w:t>77,37 kcal</w:t>
            </w:r>
          </w:p>
        </w:tc>
      </w:tr>
      <w:tr w:rsidR="00B4265F" w:rsidRPr="00A26F54" w:rsidTr="00A26F54">
        <w:tc>
          <w:tcPr>
            <w:tcW w:w="1857" w:type="dxa"/>
            <w:shd w:val="clear" w:color="auto" w:fill="auto"/>
          </w:tcPr>
          <w:p w:rsidR="00B4265F" w:rsidRPr="00A26F54" w:rsidRDefault="00B4265F" w:rsidP="00A26F54">
            <w:pPr>
              <w:rPr>
                <w:rFonts w:eastAsia="Calibri"/>
                <w:b/>
                <w:bCs/>
                <w:sz w:val="20"/>
              </w:rPr>
            </w:pPr>
            <w:r w:rsidRPr="00A26F54">
              <w:rPr>
                <w:rFonts w:eastAsia="Calibri"/>
                <w:bCs/>
                <w:sz w:val="20"/>
              </w:rPr>
              <w:t xml:space="preserve">Proteínas </w:t>
            </w:r>
          </w:p>
        </w:tc>
        <w:tc>
          <w:tcPr>
            <w:tcW w:w="2741" w:type="dxa"/>
            <w:shd w:val="clear" w:color="auto" w:fill="auto"/>
          </w:tcPr>
          <w:p w:rsidR="00B4265F" w:rsidRPr="00A26F54" w:rsidRDefault="00B4265F" w:rsidP="00A26F54">
            <w:pPr>
              <w:jc w:val="center"/>
              <w:rPr>
                <w:rFonts w:eastAsia="Calibri"/>
                <w:sz w:val="20"/>
              </w:rPr>
            </w:pPr>
            <w:r w:rsidRPr="00A26F54">
              <w:rPr>
                <w:rFonts w:eastAsia="Calibri"/>
                <w:sz w:val="20"/>
              </w:rPr>
              <w:t>25,28 kcal</w:t>
            </w:r>
          </w:p>
        </w:tc>
      </w:tr>
      <w:tr w:rsidR="00B4265F" w:rsidRPr="00A26F54" w:rsidTr="00A26F54">
        <w:tc>
          <w:tcPr>
            <w:tcW w:w="1857" w:type="dxa"/>
            <w:tcBorders>
              <w:top w:val="single" w:sz="8" w:space="0" w:color="000000"/>
              <w:left w:val="single" w:sz="8" w:space="0" w:color="000000"/>
              <w:bottom w:val="single" w:sz="8" w:space="0" w:color="000000"/>
            </w:tcBorders>
            <w:shd w:val="clear" w:color="auto" w:fill="auto"/>
          </w:tcPr>
          <w:p w:rsidR="00B4265F" w:rsidRPr="00A26F54" w:rsidRDefault="00B4265F" w:rsidP="00A26F54">
            <w:pPr>
              <w:rPr>
                <w:rFonts w:eastAsia="Calibri"/>
                <w:b/>
                <w:bCs/>
                <w:sz w:val="20"/>
              </w:rPr>
            </w:pPr>
            <w:r w:rsidRPr="00A26F54">
              <w:rPr>
                <w:rFonts w:eastAsia="Calibri"/>
                <w:bCs/>
                <w:sz w:val="20"/>
              </w:rPr>
              <w:t xml:space="preserve">Grasa </w:t>
            </w:r>
          </w:p>
        </w:tc>
        <w:tc>
          <w:tcPr>
            <w:tcW w:w="2741" w:type="dxa"/>
            <w:tcBorders>
              <w:top w:val="single" w:sz="8" w:space="0" w:color="000000"/>
              <w:bottom w:val="single" w:sz="8" w:space="0" w:color="000000"/>
              <w:right w:val="single" w:sz="8" w:space="0" w:color="000000"/>
            </w:tcBorders>
            <w:shd w:val="clear" w:color="auto" w:fill="auto"/>
          </w:tcPr>
          <w:p w:rsidR="00B4265F" w:rsidRPr="00A26F54" w:rsidRDefault="00B4265F" w:rsidP="00A26F54">
            <w:pPr>
              <w:jc w:val="center"/>
              <w:rPr>
                <w:rFonts w:eastAsia="Calibri"/>
                <w:sz w:val="20"/>
              </w:rPr>
            </w:pPr>
            <w:r w:rsidRPr="00A26F54">
              <w:rPr>
                <w:rFonts w:eastAsia="Calibri"/>
                <w:sz w:val="20"/>
              </w:rPr>
              <w:t>7,15 kcal</w:t>
            </w:r>
          </w:p>
        </w:tc>
      </w:tr>
      <w:tr w:rsidR="00B4265F" w:rsidRPr="00A26F54" w:rsidTr="00A26F54">
        <w:tc>
          <w:tcPr>
            <w:tcW w:w="1857" w:type="dxa"/>
            <w:shd w:val="clear" w:color="auto" w:fill="auto"/>
          </w:tcPr>
          <w:p w:rsidR="00B4265F" w:rsidRPr="00A26F54" w:rsidRDefault="00B4265F" w:rsidP="00A26F54">
            <w:pPr>
              <w:rPr>
                <w:rFonts w:eastAsia="Calibri"/>
                <w:b/>
                <w:bCs/>
                <w:sz w:val="20"/>
              </w:rPr>
            </w:pPr>
            <w:r w:rsidRPr="00A26F54">
              <w:rPr>
                <w:rFonts w:eastAsia="Calibri"/>
                <w:bCs/>
                <w:sz w:val="20"/>
              </w:rPr>
              <w:t xml:space="preserve">Calcio </w:t>
            </w:r>
          </w:p>
        </w:tc>
        <w:tc>
          <w:tcPr>
            <w:tcW w:w="2741" w:type="dxa"/>
            <w:shd w:val="clear" w:color="auto" w:fill="auto"/>
          </w:tcPr>
          <w:p w:rsidR="00B4265F" w:rsidRPr="00A26F54" w:rsidRDefault="00B4265F" w:rsidP="00A26F54">
            <w:pPr>
              <w:jc w:val="center"/>
              <w:rPr>
                <w:rFonts w:eastAsia="Calibri"/>
                <w:sz w:val="20"/>
              </w:rPr>
            </w:pPr>
            <w:r w:rsidRPr="00A26F54">
              <w:rPr>
                <w:rFonts w:eastAsia="Calibri"/>
                <w:sz w:val="20"/>
              </w:rPr>
              <w:t>6,13 mg</w:t>
            </w:r>
          </w:p>
        </w:tc>
      </w:tr>
      <w:tr w:rsidR="00B4265F" w:rsidRPr="00A26F54" w:rsidTr="00A26F54">
        <w:tc>
          <w:tcPr>
            <w:tcW w:w="1857" w:type="dxa"/>
            <w:tcBorders>
              <w:top w:val="single" w:sz="8" w:space="0" w:color="000000"/>
              <w:left w:val="single" w:sz="8" w:space="0" w:color="000000"/>
              <w:bottom w:val="single" w:sz="8" w:space="0" w:color="000000"/>
            </w:tcBorders>
            <w:shd w:val="clear" w:color="auto" w:fill="auto"/>
          </w:tcPr>
          <w:p w:rsidR="00B4265F" w:rsidRPr="00A26F54" w:rsidRDefault="00B4265F" w:rsidP="00A26F54">
            <w:pPr>
              <w:rPr>
                <w:rFonts w:eastAsia="Calibri"/>
                <w:b/>
                <w:bCs/>
                <w:sz w:val="20"/>
              </w:rPr>
            </w:pPr>
            <w:r w:rsidRPr="00A26F54">
              <w:rPr>
                <w:rFonts w:eastAsia="Calibri"/>
                <w:bCs/>
                <w:sz w:val="20"/>
              </w:rPr>
              <w:t xml:space="preserve">Hierro </w:t>
            </w:r>
          </w:p>
        </w:tc>
        <w:tc>
          <w:tcPr>
            <w:tcW w:w="2741" w:type="dxa"/>
            <w:tcBorders>
              <w:top w:val="single" w:sz="8" w:space="0" w:color="000000"/>
              <w:bottom w:val="single" w:sz="8" w:space="0" w:color="000000"/>
              <w:right w:val="single" w:sz="8" w:space="0" w:color="000000"/>
            </w:tcBorders>
            <w:shd w:val="clear" w:color="auto" w:fill="auto"/>
          </w:tcPr>
          <w:p w:rsidR="00B4265F" w:rsidRPr="00A26F54" w:rsidRDefault="00B4265F" w:rsidP="00A26F54">
            <w:pPr>
              <w:jc w:val="center"/>
              <w:rPr>
                <w:rFonts w:eastAsia="Calibri"/>
                <w:sz w:val="20"/>
              </w:rPr>
            </w:pPr>
            <w:r w:rsidRPr="00A26F54">
              <w:rPr>
                <w:rFonts w:eastAsia="Calibri"/>
                <w:sz w:val="20"/>
              </w:rPr>
              <w:t>0,42 mg</w:t>
            </w:r>
          </w:p>
        </w:tc>
      </w:tr>
      <w:tr w:rsidR="00B4265F" w:rsidRPr="00A26F54" w:rsidTr="00A26F54">
        <w:tc>
          <w:tcPr>
            <w:tcW w:w="1857" w:type="dxa"/>
            <w:shd w:val="clear" w:color="auto" w:fill="auto"/>
          </w:tcPr>
          <w:p w:rsidR="00B4265F" w:rsidRPr="00A26F54" w:rsidRDefault="00B4265F" w:rsidP="00A26F54">
            <w:pPr>
              <w:rPr>
                <w:rFonts w:eastAsia="Calibri"/>
                <w:b/>
                <w:bCs/>
                <w:sz w:val="20"/>
              </w:rPr>
            </w:pPr>
            <w:r w:rsidRPr="00A26F54">
              <w:rPr>
                <w:rFonts w:eastAsia="Calibri"/>
                <w:bCs/>
                <w:sz w:val="20"/>
              </w:rPr>
              <w:t>Fibra</w:t>
            </w:r>
          </w:p>
        </w:tc>
        <w:tc>
          <w:tcPr>
            <w:tcW w:w="2741" w:type="dxa"/>
            <w:shd w:val="clear" w:color="auto" w:fill="auto"/>
          </w:tcPr>
          <w:p w:rsidR="00B4265F" w:rsidRPr="00A26F54" w:rsidRDefault="00B4265F" w:rsidP="00A26F54">
            <w:pPr>
              <w:jc w:val="center"/>
              <w:rPr>
                <w:rFonts w:eastAsia="Calibri"/>
                <w:sz w:val="20"/>
              </w:rPr>
            </w:pPr>
            <w:r w:rsidRPr="00A26F54">
              <w:rPr>
                <w:rFonts w:eastAsia="Calibri"/>
                <w:sz w:val="20"/>
              </w:rPr>
              <w:t>0,6 g</w:t>
            </w:r>
          </w:p>
        </w:tc>
      </w:tr>
    </w:tbl>
    <w:p w:rsidR="0046357A" w:rsidRDefault="00D94CC0" w:rsidP="00D94CC0">
      <w:pPr>
        <w:numPr>
          <w:ilvl w:val="0"/>
          <w:numId w:val="25"/>
        </w:numPr>
        <w:tabs>
          <w:tab w:val="left" w:pos="284"/>
        </w:tabs>
        <w:jc w:val="both"/>
        <w:rPr>
          <w:b/>
          <w:sz w:val="22"/>
          <w:szCs w:val="22"/>
          <w:lang w:val="es-EC"/>
        </w:rPr>
      </w:pPr>
      <w:r>
        <w:rPr>
          <w:b/>
          <w:sz w:val="22"/>
          <w:szCs w:val="22"/>
          <w:lang w:val="es-EC"/>
        </w:rPr>
        <w:t>Conclusiones</w:t>
      </w:r>
    </w:p>
    <w:p w:rsidR="00D442B2" w:rsidRPr="00D442B2" w:rsidRDefault="00D442B2" w:rsidP="00D442B2">
      <w:pPr>
        <w:tabs>
          <w:tab w:val="left" w:pos="284"/>
        </w:tabs>
        <w:jc w:val="both"/>
        <w:rPr>
          <w:sz w:val="22"/>
          <w:szCs w:val="22"/>
          <w:lang w:val="es-EC"/>
        </w:rPr>
      </w:pPr>
    </w:p>
    <w:p w:rsidR="00D442B2" w:rsidRPr="00D442B2" w:rsidRDefault="00D442B2" w:rsidP="00D442B2">
      <w:pPr>
        <w:numPr>
          <w:ilvl w:val="0"/>
          <w:numId w:val="22"/>
        </w:numPr>
        <w:tabs>
          <w:tab w:val="left" w:pos="284"/>
        </w:tabs>
        <w:ind w:left="284" w:firstLine="0"/>
        <w:jc w:val="both"/>
        <w:rPr>
          <w:sz w:val="20"/>
          <w:lang w:val="es-EC"/>
        </w:rPr>
      </w:pPr>
      <w:r w:rsidRPr="00D442B2">
        <w:rPr>
          <w:sz w:val="20"/>
          <w:lang w:val="es-EC"/>
        </w:rPr>
        <w:t>El haba al ser una gramínea con alto contenido de proteínas y no tener gluten, da problemas en el momentos de leudado y formación de la miga. Por lo que se utilizó mejorador de miga, en proporción máxima del 1% según lo que es permitido por la norma.</w:t>
      </w:r>
    </w:p>
    <w:p w:rsidR="00D442B2" w:rsidRPr="00D442B2" w:rsidRDefault="00D442B2" w:rsidP="00D442B2">
      <w:pPr>
        <w:tabs>
          <w:tab w:val="left" w:pos="284"/>
        </w:tabs>
        <w:ind w:left="284"/>
        <w:jc w:val="both"/>
        <w:rPr>
          <w:sz w:val="20"/>
          <w:lang w:val="es-EC"/>
        </w:rPr>
      </w:pPr>
    </w:p>
    <w:p w:rsidR="00D442B2" w:rsidRPr="00D442B2" w:rsidRDefault="00D442B2" w:rsidP="00D442B2">
      <w:pPr>
        <w:numPr>
          <w:ilvl w:val="0"/>
          <w:numId w:val="22"/>
        </w:numPr>
        <w:tabs>
          <w:tab w:val="left" w:pos="284"/>
        </w:tabs>
        <w:ind w:left="284" w:firstLine="0"/>
        <w:jc w:val="both"/>
        <w:rPr>
          <w:sz w:val="20"/>
          <w:lang w:val="es-EC"/>
        </w:rPr>
      </w:pPr>
      <w:r w:rsidRPr="00D442B2">
        <w:rPr>
          <w:sz w:val="20"/>
          <w:lang w:val="es-EC"/>
        </w:rPr>
        <w:t>A causa del olor y sabor penetrante y residual del haba, se recomienda que el pan a elaborarse sea de dulce. Y que se emplee esencia de vainilla u otro sabor para eliminar este problema que puede llegar a causar rechazo al consumo del producto.</w:t>
      </w:r>
    </w:p>
    <w:p w:rsidR="00D442B2" w:rsidRPr="00D442B2" w:rsidRDefault="00D442B2" w:rsidP="00D442B2">
      <w:pPr>
        <w:tabs>
          <w:tab w:val="left" w:pos="284"/>
        </w:tabs>
        <w:ind w:left="284"/>
        <w:jc w:val="both"/>
        <w:rPr>
          <w:sz w:val="20"/>
          <w:lang w:val="es-EC"/>
        </w:rPr>
      </w:pPr>
    </w:p>
    <w:p w:rsidR="00D442B2" w:rsidRPr="00D442B2" w:rsidRDefault="00D442B2" w:rsidP="00D442B2">
      <w:pPr>
        <w:numPr>
          <w:ilvl w:val="0"/>
          <w:numId w:val="22"/>
        </w:numPr>
        <w:tabs>
          <w:tab w:val="left" w:pos="284"/>
        </w:tabs>
        <w:ind w:left="284" w:firstLine="0"/>
        <w:jc w:val="both"/>
        <w:rPr>
          <w:sz w:val="20"/>
          <w:lang w:val="es-EC"/>
        </w:rPr>
      </w:pPr>
      <w:r w:rsidRPr="00D442B2">
        <w:rPr>
          <w:sz w:val="20"/>
          <w:lang w:val="es-EC"/>
        </w:rPr>
        <w:t>En base el análisis de varianza para experimentos de evaluación sensorial se puede concluir que no hubo efecto significativo de la fuente de variación considerada sobre los resultados, lo que refleja que el pan de haba elaborado por sustitución 25/75 no posee diferencias en su sabor, siendo ésta no perceptible para los órganos, con respecto al pan de haba sustitución 20/80 o inclusive con el pan de trigo en su totalidad.</w:t>
      </w:r>
    </w:p>
    <w:p w:rsidR="00D442B2" w:rsidRPr="00D442B2" w:rsidRDefault="00D442B2" w:rsidP="00D442B2">
      <w:pPr>
        <w:tabs>
          <w:tab w:val="left" w:pos="284"/>
        </w:tabs>
        <w:ind w:left="284"/>
        <w:jc w:val="both"/>
        <w:rPr>
          <w:sz w:val="20"/>
          <w:lang w:val="es-EC"/>
        </w:rPr>
      </w:pPr>
    </w:p>
    <w:p w:rsidR="00D442B2" w:rsidRPr="00D442B2" w:rsidRDefault="00D442B2" w:rsidP="00D442B2">
      <w:pPr>
        <w:numPr>
          <w:ilvl w:val="0"/>
          <w:numId w:val="22"/>
        </w:numPr>
        <w:tabs>
          <w:tab w:val="left" w:pos="284"/>
        </w:tabs>
        <w:ind w:left="284" w:firstLine="0"/>
        <w:jc w:val="both"/>
        <w:rPr>
          <w:sz w:val="20"/>
          <w:lang w:val="es-EC"/>
        </w:rPr>
      </w:pPr>
      <w:r w:rsidRPr="00D442B2">
        <w:rPr>
          <w:sz w:val="20"/>
          <w:lang w:val="es-EC"/>
        </w:rPr>
        <w:t xml:space="preserve">No se aprecio deterioro microbiano en el pan de haba, sino a partir del sexto día de haber sido elaborado, sin necesidad de conservantes. Sin </w:t>
      </w:r>
      <w:r w:rsidRPr="00D442B2">
        <w:rPr>
          <w:sz w:val="20"/>
          <w:lang w:val="es-EC"/>
        </w:rPr>
        <w:lastRenderedPageBreak/>
        <w:t>embargo la característica determinante de su período de vida útil, es la textura, ya que esta si se deteriora antes que el pan de trigo sin sustitución al tercer día, debido a la retrogradación del almidón ya que al recristalizarse los gránulos de almidón conlleva al endurecimiento del producto en el almacenamiento.</w:t>
      </w:r>
    </w:p>
    <w:p w:rsidR="00D442B2" w:rsidRPr="00D442B2" w:rsidRDefault="00D442B2" w:rsidP="00D442B2">
      <w:pPr>
        <w:tabs>
          <w:tab w:val="left" w:pos="284"/>
        </w:tabs>
        <w:ind w:left="284"/>
        <w:jc w:val="both"/>
        <w:rPr>
          <w:sz w:val="20"/>
          <w:lang w:val="es-EC"/>
        </w:rPr>
      </w:pPr>
    </w:p>
    <w:p w:rsidR="00D442B2" w:rsidRPr="00D442B2" w:rsidRDefault="00D442B2" w:rsidP="00D442B2">
      <w:pPr>
        <w:numPr>
          <w:ilvl w:val="0"/>
          <w:numId w:val="22"/>
        </w:numPr>
        <w:tabs>
          <w:tab w:val="left" w:pos="284"/>
        </w:tabs>
        <w:ind w:left="284" w:firstLine="0"/>
        <w:jc w:val="both"/>
        <w:rPr>
          <w:sz w:val="20"/>
          <w:lang w:val="es-EC"/>
        </w:rPr>
      </w:pPr>
      <w:r w:rsidRPr="00D442B2">
        <w:rPr>
          <w:sz w:val="20"/>
          <w:lang w:val="es-EC"/>
        </w:rPr>
        <w:t>No se encuentra factible la producción de pan de haba en gran escala, ya que la vida útil del producto en cuanto a características organolépticas no es mejor que la del pan de trigo, como consumo en una variedad gourmet el pan de haba tendría una mayor aceptación y rentabilidad.</w:t>
      </w:r>
    </w:p>
    <w:p w:rsidR="00193458" w:rsidRPr="00193458" w:rsidRDefault="00193458" w:rsidP="00193458">
      <w:pPr>
        <w:tabs>
          <w:tab w:val="left" w:pos="284"/>
        </w:tabs>
        <w:jc w:val="both"/>
        <w:rPr>
          <w:sz w:val="22"/>
          <w:szCs w:val="22"/>
          <w:lang w:val="es-EC"/>
        </w:rPr>
      </w:pPr>
    </w:p>
    <w:p w:rsidR="00D94CC0" w:rsidRPr="002E385B" w:rsidRDefault="00D94CC0" w:rsidP="00D94CC0">
      <w:pPr>
        <w:tabs>
          <w:tab w:val="left" w:pos="284"/>
        </w:tabs>
        <w:jc w:val="both"/>
        <w:rPr>
          <w:sz w:val="20"/>
          <w:lang w:val="es-EC"/>
        </w:rPr>
      </w:pPr>
    </w:p>
    <w:p w:rsidR="0046357A" w:rsidRPr="002E385B" w:rsidRDefault="00193458" w:rsidP="0038353C">
      <w:pPr>
        <w:ind w:firstLine="284"/>
        <w:jc w:val="both"/>
        <w:rPr>
          <w:b/>
          <w:sz w:val="22"/>
          <w:szCs w:val="22"/>
          <w:lang w:val="es-ES"/>
        </w:rPr>
      </w:pPr>
      <w:r w:rsidRPr="002E385B">
        <w:rPr>
          <w:b/>
          <w:sz w:val="22"/>
          <w:szCs w:val="22"/>
          <w:lang w:val="es-ES"/>
        </w:rPr>
        <w:t xml:space="preserve">Bibliografía </w:t>
      </w:r>
    </w:p>
    <w:p w:rsidR="00193458" w:rsidRPr="00193458" w:rsidRDefault="00193458" w:rsidP="0038353C">
      <w:pPr>
        <w:ind w:firstLine="284"/>
        <w:jc w:val="both"/>
        <w:rPr>
          <w:sz w:val="20"/>
          <w:lang w:val="es-ES"/>
        </w:rPr>
      </w:pPr>
    </w:p>
    <w:p w:rsidR="002E385B" w:rsidRPr="002E385B" w:rsidRDefault="0046357A" w:rsidP="00D442B2">
      <w:pPr>
        <w:numPr>
          <w:ilvl w:val="0"/>
          <w:numId w:val="28"/>
        </w:numPr>
        <w:rPr>
          <w:sz w:val="20"/>
          <w:lang w:val="es-EC"/>
        </w:rPr>
      </w:pPr>
      <w:r w:rsidRPr="004C26DB">
        <w:rPr>
          <w:sz w:val="20"/>
          <w:lang w:val="es-EC"/>
        </w:rPr>
        <w:t xml:space="preserve"> </w:t>
      </w:r>
      <w:r w:rsidR="002E385B" w:rsidRPr="002E385B">
        <w:rPr>
          <w:sz w:val="20"/>
          <w:lang w:val="es-EC"/>
        </w:rPr>
        <w:t xml:space="preserve">Strasburger, E. y col. </w:t>
      </w:r>
      <w:r w:rsidR="002E385B" w:rsidRPr="002E385B">
        <w:rPr>
          <w:sz w:val="20"/>
          <w:u w:val="single"/>
          <w:lang w:val="es-EC"/>
        </w:rPr>
        <w:t>Tratado de Botánica.</w:t>
      </w:r>
      <w:r w:rsidR="002E385B" w:rsidRPr="002E385B">
        <w:rPr>
          <w:sz w:val="20"/>
          <w:lang w:val="es-EC"/>
        </w:rPr>
        <w:t xml:space="preserve"> Octava Edición Castellana. Editorial Omega S.A. 1994.</w:t>
      </w:r>
    </w:p>
    <w:p w:rsidR="002E385B" w:rsidRPr="002E385B" w:rsidRDefault="002E385B" w:rsidP="00D442B2">
      <w:pPr>
        <w:numPr>
          <w:ilvl w:val="0"/>
          <w:numId w:val="28"/>
        </w:numPr>
        <w:jc w:val="both"/>
        <w:rPr>
          <w:sz w:val="20"/>
          <w:lang w:val="es-EC"/>
        </w:rPr>
      </w:pPr>
      <w:r w:rsidRPr="002E385B">
        <w:rPr>
          <w:sz w:val="20"/>
          <w:lang w:val="es-EC"/>
        </w:rPr>
        <w:t xml:space="preserve">Juan Cano Barón. </w:t>
      </w:r>
      <w:r w:rsidRPr="002E385B">
        <w:rPr>
          <w:sz w:val="20"/>
          <w:u w:val="single"/>
          <w:lang w:val="es-EC"/>
        </w:rPr>
        <w:t>Habas de Huerta.</w:t>
      </w:r>
      <w:r w:rsidRPr="002E385B">
        <w:rPr>
          <w:sz w:val="20"/>
          <w:lang w:val="es-EC"/>
        </w:rPr>
        <w:t xml:space="preserve"> Publicaciones de Extensión Agraria ISBN 84-341-0119.X.</w:t>
      </w:r>
    </w:p>
    <w:p w:rsidR="002E385B" w:rsidRPr="002E385B" w:rsidRDefault="002E385B" w:rsidP="00D442B2">
      <w:pPr>
        <w:numPr>
          <w:ilvl w:val="0"/>
          <w:numId w:val="28"/>
        </w:numPr>
        <w:jc w:val="both"/>
        <w:rPr>
          <w:sz w:val="20"/>
        </w:rPr>
      </w:pPr>
      <w:r w:rsidRPr="002E385B">
        <w:rPr>
          <w:sz w:val="20"/>
        </w:rPr>
        <w:t>Nutrient data provided by USDA SR-21. (http://nutrient data.self.com)</w:t>
      </w:r>
    </w:p>
    <w:p w:rsidR="002E385B" w:rsidRPr="002E385B" w:rsidRDefault="002E385B" w:rsidP="00D442B2">
      <w:pPr>
        <w:numPr>
          <w:ilvl w:val="0"/>
          <w:numId w:val="28"/>
        </w:numPr>
        <w:jc w:val="both"/>
        <w:rPr>
          <w:sz w:val="20"/>
          <w:lang w:val="es-EC"/>
        </w:rPr>
      </w:pPr>
      <w:r w:rsidRPr="002E385B">
        <w:rPr>
          <w:sz w:val="20"/>
          <w:lang w:val="es-EC"/>
        </w:rPr>
        <w:t xml:space="preserve">Salvador Nadal M., Maria Teresa Moreno Y., José Ignacio Cubero C. </w:t>
      </w:r>
      <w:r w:rsidRPr="002E385B">
        <w:rPr>
          <w:sz w:val="20"/>
          <w:u w:val="single"/>
          <w:lang w:val="es-EC"/>
        </w:rPr>
        <w:t>Las leguminosas de grano en la agricultura moderna.</w:t>
      </w:r>
    </w:p>
    <w:p w:rsidR="002E385B" w:rsidRPr="002E385B" w:rsidRDefault="002E385B" w:rsidP="00D442B2">
      <w:pPr>
        <w:numPr>
          <w:ilvl w:val="0"/>
          <w:numId w:val="28"/>
        </w:numPr>
        <w:jc w:val="both"/>
        <w:rPr>
          <w:sz w:val="20"/>
          <w:lang w:val="es-EC"/>
        </w:rPr>
      </w:pPr>
      <w:r w:rsidRPr="002E385B">
        <w:rPr>
          <w:sz w:val="20"/>
          <w:u w:val="single"/>
          <w:lang w:val="es-EC"/>
        </w:rPr>
        <w:t>Reglamentación Técnico Sanitaria para la Fabricación, Circulación y Comercio del Pan y Panes Especiales</w:t>
      </w:r>
      <w:r w:rsidRPr="002E385B">
        <w:rPr>
          <w:sz w:val="20"/>
          <w:lang w:val="es-EC"/>
        </w:rPr>
        <w:t xml:space="preserve"> (Tejero, 1992-1995; Madrid y Cenzano, 2001; Callejo,2002)</w:t>
      </w:r>
    </w:p>
    <w:p w:rsidR="002E385B" w:rsidRPr="002E385B" w:rsidRDefault="002E385B" w:rsidP="00D442B2">
      <w:pPr>
        <w:numPr>
          <w:ilvl w:val="0"/>
          <w:numId w:val="28"/>
        </w:numPr>
        <w:jc w:val="both"/>
        <w:rPr>
          <w:sz w:val="20"/>
          <w:lang w:val="es-EC"/>
        </w:rPr>
      </w:pPr>
      <w:r w:rsidRPr="002E385B">
        <w:rPr>
          <w:sz w:val="20"/>
          <w:u w:val="single"/>
          <w:lang w:val="es-EC"/>
        </w:rPr>
        <w:t>Código Alimentario Español.</w:t>
      </w:r>
      <w:r w:rsidRPr="002E385B">
        <w:rPr>
          <w:sz w:val="20"/>
          <w:lang w:val="es-EC"/>
        </w:rPr>
        <w:t xml:space="preserve"> Editorial Tecnos 2006.</w:t>
      </w:r>
    </w:p>
    <w:p w:rsidR="002E385B" w:rsidRPr="002E385B" w:rsidRDefault="002E385B" w:rsidP="00D442B2">
      <w:pPr>
        <w:numPr>
          <w:ilvl w:val="0"/>
          <w:numId w:val="28"/>
        </w:numPr>
        <w:jc w:val="both"/>
        <w:rPr>
          <w:sz w:val="20"/>
          <w:lang w:val="es-EC"/>
        </w:rPr>
      </w:pPr>
      <w:r w:rsidRPr="002E385B">
        <w:rPr>
          <w:sz w:val="20"/>
          <w:lang w:val="es-EC"/>
        </w:rPr>
        <w:t>Jesús Calaveras.</w:t>
      </w:r>
      <w:r w:rsidRPr="002E385B">
        <w:rPr>
          <w:sz w:val="20"/>
          <w:u w:val="single"/>
          <w:lang w:val="es-EC"/>
        </w:rPr>
        <w:t xml:space="preserve"> Nuevo tratado de panificación y bollería</w:t>
      </w:r>
      <w:r w:rsidRPr="002E385B">
        <w:rPr>
          <w:sz w:val="20"/>
          <w:lang w:val="es-EC"/>
        </w:rPr>
        <w:t>. Segunda edición 2004.</w:t>
      </w:r>
    </w:p>
    <w:p w:rsidR="002E385B" w:rsidRPr="002E385B" w:rsidRDefault="002E385B" w:rsidP="00D442B2">
      <w:pPr>
        <w:numPr>
          <w:ilvl w:val="0"/>
          <w:numId w:val="28"/>
        </w:numPr>
        <w:jc w:val="both"/>
        <w:rPr>
          <w:sz w:val="20"/>
          <w:lang w:val="es-EC"/>
        </w:rPr>
      </w:pPr>
      <w:r w:rsidRPr="002E385B">
        <w:rPr>
          <w:sz w:val="20"/>
          <w:lang w:val="es-EC"/>
        </w:rPr>
        <w:t xml:space="preserve">Juan Benítez Guardia. </w:t>
      </w:r>
      <w:r w:rsidRPr="002E385B">
        <w:rPr>
          <w:sz w:val="20"/>
          <w:u w:val="single"/>
          <w:lang w:val="es-EC"/>
        </w:rPr>
        <w:t>Panadería Digital S.L.</w:t>
      </w:r>
      <w:r w:rsidRPr="002E385B">
        <w:rPr>
          <w:sz w:val="20"/>
          <w:lang w:val="es-EC"/>
        </w:rPr>
        <w:t xml:space="preserve"> España. (www.alimentariaonline.com)</w:t>
      </w:r>
    </w:p>
    <w:p w:rsidR="002E385B" w:rsidRPr="002E385B" w:rsidRDefault="002E385B" w:rsidP="00D442B2">
      <w:pPr>
        <w:numPr>
          <w:ilvl w:val="0"/>
          <w:numId w:val="28"/>
        </w:numPr>
        <w:jc w:val="both"/>
        <w:rPr>
          <w:sz w:val="20"/>
        </w:rPr>
      </w:pPr>
      <w:r w:rsidRPr="002E385B">
        <w:rPr>
          <w:sz w:val="20"/>
        </w:rPr>
        <w:t xml:space="preserve">Cauvain, Stanley P.; Young, Linda S. </w:t>
      </w:r>
      <w:r w:rsidRPr="002E385B">
        <w:rPr>
          <w:sz w:val="20"/>
          <w:u w:val="single"/>
        </w:rPr>
        <w:t>Technology of Breadmaking</w:t>
      </w:r>
      <w:r w:rsidRPr="002E385B">
        <w:rPr>
          <w:sz w:val="20"/>
        </w:rPr>
        <w:t>, Primera edición 2007.</w:t>
      </w:r>
    </w:p>
    <w:p w:rsidR="002E385B" w:rsidRPr="002E385B" w:rsidRDefault="002E385B" w:rsidP="00D442B2">
      <w:pPr>
        <w:numPr>
          <w:ilvl w:val="0"/>
          <w:numId w:val="28"/>
        </w:numPr>
        <w:jc w:val="both"/>
        <w:rPr>
          <w:sz w:val="20"/>
        </w:rPr>
      </w:pPr>
      <w:r w:rsidRPr="002E385B">
        <w:rPr>
          <w:sz w:val="20"/>
        </w:rPr>
        <w:t xml:space="preserve">  http://www.landfood.ubc.ca/courses/fnh/301/water/waterq5.htm</w:t>
      </w:r>
    </w:p>
    <w:p w:rsidR="002E385B" w:rsidRPr="002E385B" w:rsidRDefault="002E385B" w:rsidP="00D442B2">
      <w:pPr>
        <w:numPr>
          <w:ilvl w:val="0"/>
          <w:numId w:val="28"/>
        </w:numPr>
        <w:jc w:val="both"/>
        <w:rPr>
          <w:sz w:val="20"/>
        </w:rPr>
      </w:pPr>
      <w:r w:rsidRPr="002E385B">
        <w:rPr>
          <w:sz w:val="20"/>
        </w:rPr>
        <w:t>Software Carta Psicrométrica, Psych Tools: (http://www.sc.ehu.es/nmwmigaj/descargas_material_asignaturas_j.htm)</w:t>
      </w:r>
    </w:p>
    <w:p w:rsidR="002E385B" w:rsidRPr="002E385B" w:rsidRDefault="002E385B" w:rsidP="00D442B2">
      <w:pPr>
        <w:numPr>
          <w:ilvl w:val="0"/>
          <w:numId w:val="28"/>
        </w:numPr>
        <w:jc w:val="both"/>
        <w:rPr>
          <w:sz w:val="20"/>
        </w:rPr>
      </w:pPr>
      <w:r w:rsidRPr="002E385B">
        <w:rPr>
          <w:sz w:val="20"/>
        </w:rPr>
        <w:t>http://www.granotec.com/ni.php</w:t>
      </w:r>
    </w:p>
    <w:p w:rsidR="00E45D0F" w:rsidRPr="000003B9" w:rsidRDefault="00E45D0F" w:rsidP="001149C9">
      <w:pPr>
        <w:ind w:firstLine="284"/>
        <w:jc w:val="both"/>
        <w:rPr>
          <w:sz w:val="20"/>
        </w:rPr>
      </w:pPr>
    </w:p>
    <w:sectPr w:rsidR="00E45D0F" w:rsidRPr="000003B9" w:rsidSect="00DF2934">
      <w:headerReference w:type="default" r:id="rId42"/>
      <w:footerReference w:type="default" r:id="rId43"/>
      <w:pgSz w:w="11907" w:h="16840" w:code="9"/>
      <w:pgMar w:top="1440" w:right="1304" w:bottom="1622" w:left="1304" w:header="425" w:footer="0"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508" w:rsidRDefault="00493508">
      <w:r>
        <w:separator/>
      </w:r>
    </w:p>
  </w:endnote>
  <w:endnote w:type="continuationSeparator" w:id="1">
    <w:p w:rsidR="00493508" w:rsidRDefault="00493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C5" w:rsidRDefault="008228C5">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508" w:rsidRDefault="00493508">
      <w:r>
        <w:separator/>
      </w:r>
    </w:p>
  </w:footnote>
  <w:footnote w:type="continuationSeparator" w:id="1">
    <w:p w:rsidR="00493508" w:rsidRDefault="00493508">
      <w:r>
        <w:continuationSeparator/>
      </w:r>
    </w:p>
  </w:footnote>
  <w:footnote w:id="2">
    <w:p w:rsidR="008228C5" w:rsidRPr="002E385B" w:rsidRDefault="008228C5" w:rsidP="00CA3548">
      <w:pPr>
        <w:pStyle w:val="Textonotapie"/>
        <w:jc w:val="both"/>
        <w:rPr>
          <w:lang w:val="es-ES"/>
        </w:rPr>
      </w:pPr>
      <w:r w:rsidRPr="002E385B">
        <w:rPr>
          <w:rStyle w:val="Refdenotaalpie"/>
        </w:rPr>
        <w:footnoteRef/>
      </w:r>
      <w:r w:rsidRPr="002E385B">
        <w:rPr>
          <w:b/>
          <w:lang w:val="es-EC"/>
        </w:rPr>
        <w:t xml:space="preserve">Humedad Libre: </w:t>
      </w:r>
      <w:r w:rsidRPr="002E385B">
        <w:rPr>
          <w:lang w:val="es-ES"/>
        </w:rPr>
        <w:t>Humedad que se puede evaporar y depende de la concentración de vapor en la corriente gaseosa.</w:t>
      </w:r>
    </w:p>
    <w:p w:rsidR="008228C5" w:rsidRPr="002E385B" w:rsidRDefault="008228C5" w:rsidP="00CA3548">
      <w:pPr>
        <w:pStyle w:val="Textonotapie"/>
        <w:rPr>
          <w:lang w:val="es-ES"/>
        </w:rPr>
      </w:pPr>
    </w:p>
  </w:footnote>
  <w:footnote w:id="3">
    <w:p w:rsidR="008228C5" w:rsidRPr="002E385B" w:rsidRDefault="008228C5" w:rsidP="00CA3548">
      <w:pPr>
        <w:pStyle w:val="Textonotapie"/>
        <w:jc w:val="both"/>
        <w:rPr>
          <w:lang w:val="es-ES"/>
        </w:rPr>
      </w:pPr>
      <w:r w:rsidRPr="002E385B">
        <w:rPr>
          <w:rStyle w:val="Refdenotaalpie"/>
        </w:rPr>
        <w:footnoteRef/>
      </w:r>
      <w:r w:rsidRPr="002E385B">
        <w:rPr>
          <w:b/>
          <w:lang w:val="es-ES"/>
        </w:rPr>
        <w:t xml:space="preserve">Humedad de Equilibrio: </w:t>
      </w:r>
      <w:r w:rsidRPr="002E385B">
        <w:rPr>
          <w:lang w:val="es-ES"/>
        </w:rPr>
        <w:t>Humedad del sólido cuando su presión de vapor se iguala a la presión de vapor del gas. Es decir, humedad del sólido cuando está en equilibrio con el gas.</w:t>
      </w:r>
      <w:r w:rsidRPr="002E385B">
        <w:rPr>
          <w:lang w:val="es-EC"/>
        </w:rPr>
        <w:t xml:space="preserve"> </w:t>
      </w:r>
      <w:r w:rsidRPr="002E385B">
        <w:t xml:space="preserve">Esta se obtiene de la carta psicrométrica. </w:t>
      </w:r>
    </w:p>
  </w:footnote>
  <w:footnote w:id="4">
    <w:p w:rsidR="0038353C" w:rsidRPr="002E385B" w:rsidRDefault="0038353C" w:rsidP="0038353C">
      <w:pPr>
        <w:pStyle w:val="Textonotapie"/>
        <w:rPr>
          <w:lang w:val="es-EC"/>
        </w:rPr>
      </w:pPr>
      <w:r w:rsidRPr="002E385B">
        <w:rPr>
          <w:rStyle w:val="Refdenotaalpie"/>
        </w:rPr>
        <w:footnoteRef/>
      </w:r>
      <w:r w:rsidRPr="002E385B">
        <w:rPr>
          <w:lang w:val="es-EC"/>
        </w:rPr>
        <w:t xml:space="preserve"> Es la humedad a la cual se cambia del primero al segundo período de secado.</w:t>
      </w:r>
    </w:p>
  </w:footnote>
  <w:footnote w:id="5">
    <w:p w:rsidR="00D72058" w:rsidRPr="002E385B" w:rsidRDefault="00D72058" w:rsidP="00D72058">
      <w:pPr>
        <w:pStyle w:val="Textonotapie"/>
        <w:jc w:val="both"/>
        <w:rPr>
          <w:sz w:val="18"/>
          <w:szCs w:val="18"/>
          <w:lang w:val="es-EC"/>
        </w:rPr>
      </w:pPr>
      <w:r w:rsidRPr="002E385B">
        <w:rPr>
          <w:rStyle w:val="Refdenotaalpie"/>
        </w:rPr>
        <w:footnoteRef/>
      </w:r>
      <w:r w:rsidRPr="002E385B">
        <w:rPr>
          <w:lang w:val="es-EC"/>
        </w:rPr>
        <w:t xml:space="preserve"> </w:t>
      </w:r>
      <w:r w:rsidRPr="002E385B">
        <w:rPr>
          <w:sz w:val="18"/>
          <w:szCs w:val="18"/>
          <w:lang w:val="es-EC"/>
        </w:rPr>
        <w:t>El denominado porcentaje de panadero, es un procedimiento aritmético de expresar la proporción de los ingredientes cuando se elabora el pan. Se hace en función del peso de harina empleada, que se toma como 100%.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C5" w:rsidRDefault="008228C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28C5" w:rsidRDefault="008228C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8C5" w:rsidRDefault="008228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EFE"/>
    <w:multiLevelType w:val="multilevel"/>
    <w:tmpl w:val="58066912"/>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5A42B4"/>
    <w:multiLevelType w:val="multilevel"/>
    <w:tmpl w:val="F9FA81D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CB51CC"/>
    <w:multiLevelType w:val="hybridMultilevel"/>
    <w:tmpl w:val="7C309F98"/>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23E7CCB"/>
    <w:multiLevelType w:val="hybridMultilevel"/>
    <w:tmpl w:val="B29EDDD6"/>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5">
    <w:nsid w:val="166558FE"/>
    <w:multiLevelType w:val="hybridMultilevel"/>
    <w:tmpl w:val="A3FA3B06"/>
    <w:lvl w:ilvl="0" w:tplc="300A0001">
      <w:start w:val="1"/>
      <w:numFmt w:val="bullet"/>
      <w:lvlText w:val=""/>
      <w:lvlJc w:val="left"/>
      <w:pPr>
        <w:ind w:left="1514" w:hanging="360"/>
      </w:pPr>
      <w:rPr>
        <w:rFonts w:ascii="Symbol" w:hAnsi="Symbol" w:hint="default"/>
      </w:rPr>
    </w:lvl>
    <w:lvl w:ilvl="1" w:tplc="300A0003" w:tentative="1">
      <w:start w:val="1"/>
      <w:numFmt w:val="bullet"/>
      <w:lvlText w:val="o"/>
      <w:lvlJc w:val="left"/>
      <w:pPr>
        <w:ind w:left="2234" w:hanging="360"/>
      </w:pPr>
      <w:rPr>
        <w:rFonts w:ascii="Courier New" w:hAnsi="Courier New" w:cs="Courier New" w:hint="default"/>
      </w:rPr>
    </w:lvl>
    <w:lvl w:ilvl="2" w:tplc="300A0005" w:tentative="1">
      <w:start w:val="1"/>
      <w:numFmt w:val="bullet"/>
      <w:lvlText w:val=""/>
      <w:lvlJc w:val="left"/>
      <w:pPr>
        <w:ind w:left="2954" w:hanging="360"/>
      </w:pPr>
      <w:rPr>
        <w:rFonts w:ascii="Wingdings" w:hAnsi="Wingdings" w:hint="default"/>
      </w:rPr>
    </w:lvl>
    <w:lvl w:ilvl="3" w:tplc="300A0001" w:tentative="1">
      <w:start w:val="1"/>
      <w:numFmt w:val="bullet"/>
      <w:lvlText w:val=""/>
      <w:lvlJc w:val="left"/>
      <w:pPr>
        <w:ind w:left="3674" w:hanging="360"/>
      </w:pPr>
      <w:rPr>
        <w:rFonts w:ascii="Symbol" w:hAnsi="Symbol" w:hint="default"/>
      </w:rPr>
    </w:lvl>
    <w:lvl w:ilvl="4" w:tplc="300A0003" w:tentative="1">
      <w:start w:val="1"/>
      <w:numFmt w:val="bullet"/>
      <w:lvlText w:val="o"/>
      <w:lvlJc w:val="left"/>
      <w:pPr>
        <w:ind w:left="4394" w:hanging="360"/>
      </w:pPr>
      <w:rPr>
        <w:rFonts w:ascii="Courier New" w:hAnsi="Courier New" w:cs="Courier New" w:hint="default"/>
      </w:rPr>
    </w:lvl>
    <w:lvl w:ilvl="5" w:tplc="300A0005" w:tentative="1">
      <w:start w:val="1"/>
      <w:numFmt w:val="bullet"/>
      <w:lvlText w:val=""/>
      <w:lvlJc w:val="left"/>
      <w:pPr>
        <w:ind w:left="5114" w:hanging="360"/>
      </w:pPr>
      <w:rPr>
        <w:rFonts w:ascii="Wingdings" w:hAnsi="Wingdings" w:hint="default"/>
      </w:rPr>
    </w:lvl>
    <w:lvl w:ilvl="6" w:tplc="300A0001" w:tentative="1">
      <w:start w:val="1"/>
      <w:numFmt w:val="bullet"/>
      <w:lvlText w:val=""/>
      <w:lvlJc w:val="left"/>
      <w:pPr>
        <w:ind w:left="5834" w:hanging="360"/>
      </w:pPr>
      <w:rPr>
        <w:rFonts w:ascii="Symbol" w:hAnsi="Symbol" w:hint="default"/>
      </w:rPr>
    </w:lvl>
    <w:lvl w:ilvl="7" w:tplc="300A0003" w:tentative="1">
      <w:start w:val="1"/>
      <w:numFmt w:val="bullet"/>
      <w:lvlText w:val="o"/>
      <w:lvlJc w:val="left"/>
      <w:pPr>
        <w:ind w:left="6554" w:hanging="360"/>
      </w:pPr>
      <w:rPr>
        <w:rFonts w:ascii="Courier New" w:hAnsi="Courier New" w:cs="Courier New" w:hint="default"/>
      </w:rPr>
    </w:lvl>
    <w:lvl w:ilvl="8" w:tplc="300A0005" w:tentative="1">
      <w:start w:val="1"/>
      <w:numFmt w:val="bullet"/>
      <w:lvlText w:val=""/>
      <w:lvlJc w:val="left"/>
      <w:pPr>
        <w:ind w:left="7274" w:hanging="360"/>
      </w:pPr>
      <w:rPr>
        <w:rFonts w:ascii="Wingdings" w:hAnsi="Wingdings" w:hint="default"/>
      </w:rPr>
    </w:lvl>
  </w:abstractNum>
  <w:abstractNum w:abstractNumId="6">
    <w:nsid w:val="19313286"/>
    <w:multiLevelType w:val="multilevel"/>
    <w:tmpl w:val="1FCE79E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0C79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1561C35"/>
    <w:multiLevelType w:val="hybridMultilevel"/>
    <w:tmpl w:val="D55012EA"/>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0">
    <w:nsid w:val="252956E7"/>
    <w:multiLevelType w:val="hybridMultilevel"/>
    <w:tmpl w:val="5E4E69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616BFE"/>
    <w:multiLevelType w:val="hybridMultilevel"/>
    <w:tmpl w:val="7FDA4D9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nsid w:val="32983086"/>
    <w:multiLevelType w:val="hybridMultilevel"/>
    <w:tmpl w:val="78F27552"/>
    <w:lvl w:ilvl="0" w:tplc="300A0001">
      <w:start w:val="1"/>
      <w:numFmt w:val="bullet"/>
      <w:lvlText w:val=""/>
      <w:lvlJc w:val="left"/>
      <w:pPr>
        <w:ind w:left="1514" w:hanging="360"/>
      </w:pPr>
      <w:rPr>
        <w:rFonts w:ascii="Symbol" w:hAnsi="Symbol" w:hint="default"/>
      </w:rPr>
    </w:lvl>
    <w:lvl w:ilvl="1" w:tplc="300A0003" w:tentative="1">
      <w:start w:val="1"/>
      <w:numFmt w:val="bullet"/>
      <w:lvlText w:val="o"/>
      <w:lvlJc w:val="left"/>
      <w:pPr>
        <w:ind w:left="2234" w:hanging="360"/>
      </w:pPr>
      <w:rPr>
        <w:rFonts w:ascii="Courier New" w:hAnsi="Courier New" w:cs="Courier New" w:hint="default"/>
      </w:rPr>
    </w:lvl>
    <w:lvl w:ilvl="2" w:tplc="300A0005" w:tentative="1">
      <w:start w:val="1"/>
      <w:numFmt w:val="bullet"/>
      <w:lvlText w:val=""/>
      <w:lvlJc w:val="left"/>
      <w:pPr>
        <w:ind w:left="2954" w:hanging="360"/>
      </w:pPr>
      <w:rPr>
        <w:rFonts w:ascii="Wingdings" w:hAnsi="Wingdings" w:hint="default"/>
      </w:rPr>
    </w:lvl>
    <w:lvl w:ilvl="3" w:tplc="300A0001" w:tentative="1">
      <w:start w:val="1"/>
      <w:numFmt w:val="bullet"/>
      <w:lvlText w:val=""/>
      <w:lvlJc w:val="left"/>
      <w:pPr>
        <w:ind w:left="3674" w:hanging="360"/>
      </w:pPr>
      <w:rPr>
        <w:rFonts w:ascii="Symbol" w:hAnsi="Symbol" w:hint="default"/>
      </w:rPr>
    </w:lvl>
    <w:lvl w:ilvl="4" w:tplc="300A0003" w:tentative="1">
      <w:start w:val="1"/>
      <w:numFmt w:val="bullet"/>
      <w:lvlText w:val="o"/>
      <w:lvlJc w:val="left"/>
      <w:pPr>
        <w:ind w:left="4394" w:hanging="360"/>
      </w:pPr>
      <w:rPr>
        <w:rFonts w:ascii="Courier New" w:hAnsi="Courier New" w:cs="Courier New" w:hint="default"/>
      </w:rPr>
    </w:lvl>
    <w:lvl w:ilvl="5" w:tplc="300A0005" w:tentative="1">
      <w:start w:val="1"/>
      <w:numFmt w:val="bullet"/>
      <w:lvlText w:val=""/>
      <w:lvlJc w:val="left"/>
      <w:pPr>
        <w:ind w:left="5114" w:hanging="360"/>
      </w:pPr>
      <w:rPr>
        <w:rFonts w:ascii="Wingdings" w:hAnsi="Wingdings" w:hint="default"/>
      </w:rPr>
    </w:lvl>
    <w:lvl w:ilvl="6" w:tplc="300A0001" w:tentative="1">
      <w:start w:val="1"/>
      <w:numFmt w:val="bullet"/>
      <w:lvlText w:val=""/>
      <w:lvlJc w:val="left"/>
      <w:pPr>
        <w:ind w:left="5834" w:hanging="360"/>
      </w:pPr>
      <w:rPr>
        <w:rFonts w:ascii="Symbol" w:hAnsi="Symbol" w:hint="default"/>
      </w:rPr>
    </w:lvl>
    <w:lvl w:ilvl="7" w:tplc="300A0003" w:tentative="1">
      <w:start w:val="1"/>
      <w:numFmt w:val="bullet"/>
      <w:lvlText w:val="o"/>
      <w:lvlJc w:val="left"/>
      <w:pPr>
        <w:ind w:left="6554" w:hanging="360"/>
      </w:pPr>
      <w:rPr>
        <w:rFonts w:ascii="Courier New" w:hAnsi="Courier New" w:cs="Courier New" w:hint="default"/>
      </w:rPr>
    </w:lvl>
    <w:lvl w:ilvl="8" w:tplc="300A0005" w:tentative="1">
      <w:start w:val="1"/>
      <w:numFmt w:val="bullet"/>
      <w:lvlText w:val=""/>
      <w:lvlJc w:val="left"/>
      <w:pPr>
        <w:ind w:left="7274" w:hanging="360"/>
      </w:pPr>
      <w:rPr>
        <w:rFonts w:ascii="Wingdings" w:hAnsi="Wingdings" w:hint="default"/>
      </w:rPr>
    </w:lvl>
  </w:abstractNum>
  <w:abstractNum w:abstractNumId="13">
    <w:nsid w:val="37F45BD3"/>
    <w:multiLevelType w:val="hybridMultilevel"/>
    <w:tmpl w:val="73087E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80C72A3"/>
    <w:multiLevelType w:val="hybridMultilevel"/>
    <w:tmpl w:val="3A204C18"/>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15">
    <w:nsid w:val="382F2A2A"/>
    <w:multiLevelType w:val="hybridMultilevel"/>
    <w:tmpl w:val="7BD8AE86"/>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16">
    <w:nsid w:val="3EC603F0"/>
    <w:multiLevelType w:val="multilevel"/>
    <w:tmpl w:val="936632E8"/>
    <w:lvl w:ilvl="0">
      <w:start w:val="3"/>
      <w:numFmt w:val="decimal"/>
      <w:pStyle w:val="Ttulo11"/>
      <w:lvlText w:val="%1"/>
      <w:lvlJc w:val="left"/>
      <w:pPr>
        <w:ind w:left="432" w:hanging="432"/>
      </w:pPr>
      <w:rPr>
        <w:rFonts w:hint="default"/>
      </w:rPr>
    </w:lvl>
    <w:lvl w:ilvl="1">
      <w:start w:val="1"/>
      <w:numFmt w:val="decimal"/>
      <w:pStyle w:val="Ttulo21"/>
      <w:lvlText w:val="%1.%2"/>
      <w:lvlJc w:val="left"/>
      <w:pPr>
        <w:ind w:left="576" w:hanging="576"/>
      </w:pPr>
      <w:rPr>
        <w:rFonts w:hint="default"/>
      </w:rPr>
    </w:lvl>
    <w:lvl w:ilvl="2">
      <w:start w:val="1"/>
      <w:numFmt w:val="decimal"/>
      <w:pStyle w:val="Ttulo31"/>
      <w:lvlText w:val="%1.%2.%3"/>
      <w:lvlJc w:val="left"/>
      <w:pPr>
        <w:ind w:left="720" w:hanging="720"/>
      </w:pPr>
      <w:rPr>
        <w:rFonts w:hint="default"/>
      </w:rPr>
    </w:lvl>
    <w:lvl w:ilvl="3">
      <w:start w:val="1"/>
      <w:numFmt w:val="decimal"/>
      <w:pStyle w:val="Ttulo41"/>
      <w:lvlText w:val="%1.%2.%3.%4"/>
      <w:lvlJc w:val="left"/>
      <w:pPr>
        <w:ind w:left="864" w:hanging="864"/>
      </w:pPr>
      <w:rPr>
        <w:rFonts w:hint="default"/>
      </w:rPr>
    </w:lvl>
    <w:lvl w:ilvl="4">
      <w:start w:val="1"/>
      <w:numFmt w:val="decimal"/>
      <w:pStyle w:val="Ttulo51"/>
      <w:lvlText w:val="%1.%2.%3.%4.%5"/>
      <w:lvlJc w:val="left"/>
      <w:pPr>
        <w:ind w:left="1008" w:hanging="1008"/>
      </w:pPr>
      <w:rPr>
        <w:rFonts w:hint="default"/>
      </w:rPr>
    </w:lvl>
    <w:lvl w:ilvl="5">
      <w:start w:val="1"/>
      <w:numFmt w:val="decimal"/>
      <w:pStyle w:val="Ttulo61"/>
      <w:lvlText w:val="%1.%2.%3.%4.%5.%6"/>
      <w:lvlJc w:val="left"/>
      <w:pPr>
        <w:ind w:left="1152" w:hanging="1152"/>
      </w:pPr>
      <w:rPr>
        <w:rFonts w:hint="default"/>
      </w:rPr>
    </w:lvl>
    <w:lvl w:ilvl="6">
      <w:start w:val="1"/>
      <w:numFmt w:val="decimal"/>
      <w:pStyle w:val="Ttulo71"/>
      <w:lvlText w:val="%1.%2.%3.%4.%5.%6.%7"/>
      <w:lvlJc w:val="left"/>
      <w:pPr>
        <w:ind w:left="1296" w:hanging="1296"/>
      </w:pPr>
      <w:rPr>
        <w:rFonts w:hint="default"/>
      </w:rPr>
    </w:lvl>
    <w:lvl w:ilvl="7">
      <w:start w:val="1"/>
      <w:numFmt w:val="decimal"/>
      <w:pStyle w:val="Ttulo81"/>
      <w:lvlText w:val="%1.%2.%3.%4.%5.%6.%7.%8"/>
      <w:lvlJc w:val="left"/>
      <w:pPr>
        <w:ind w:left="1440" w:hanging="1440"/>
      </w:pPr>
      <w:rPr>
        <w:rFonts w:hint="default"/>
      </w:rPr>
    </w:lvl>
    <w:lvl w:ilvl="8">
      <w:start w:val="1"/>
      <w:numFmt w:val="decimal"/>
      <w:pStyle w:val="Ttulo91"/>
      <w:lvlText w:val="%1.%2.%3.%4.%5.%6.%7.%8.%9"/>
      <w:lvlJc w:val="left"/>
      <w:pPr>
        <w:ind w:left="1584" w:hanging="1584"/>
      </w:pPr>
      <w:rPr>
        <w:rFonts w:hint="default"/>
      </w:rPr>
    </w:lvl>
  </w:abstractNum>
  <w:abstractNum w:abstractNumId="17">
    <w:nsid w:val="486760C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1823DD"/>
    <w:multiLevelType w:val="hybridMultilevel"/>
    <w:tmpl w:val="3E5A6626"/>
    <w:lvl w:ilvl="0" w:tplc="040A0001">
      <w:start w:val="1"/>
      <w:numFmt w:val="bullet"/>
      <w:lvlText w:val=""/>
      <w:lvlJc w:val="left"/>
      <w:pPr>
        <w:ind w:left="1004" w:hanging="360"/>
      </w:pPr>
      <w:rPr>
        <w:rFonts w:ascii="Symbol" w:hAnsi="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hint="default"/>
      </w:rPr>
    </w:lvl>
    <w:lvl w:ilvl="3" w:tplc="040A0001" w:tentative="1">
      <w:start w:val="1"/>
      <w:numFmt w:val="bullet"/>
      <w:lvlText w:val=""/>
      <w:lvlJc w:val="left"/>
      <w:pPr>
        <w:ind w:left="3164" w:hanging="360"/>
      </w:pPr>
      <w:rPr>
        <w:rFonts w:ascii="Symbol" w:hAnsi="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hint="default"/>
      </w:rPr>
    </w:lvl>
    <w:lvl w:ilvl="6" w:tplc="040A0001" w:tentative="1">
      <w:start w:val="1"/>
      <w:numFmt w:val="bullet"/>
      <w:lvlText w:val=""/>
      <w:lvlJc w:val="left"/>
      <w:pPr>
        <w:ind w:left="5324" w:hanging="360"/>
      </w:pPr>
      <w:rPr>
        <w:rFonts w:ascii="Symbol" w:hAnsi="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hint="default"/>
      </w:rPr>
    </w:lvl>
  </w:abstractNum>
  <w:abstractNum w:abstractNumId="19">
    <w:nsid w:val="5A826B43"/>
    <w:multiLevelType w:val="hybridMultilevel"/>
    <w:tmpl w:val="4D8A0796"/>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1F837B5"/>
    <w:multiLevelType w:val="hybridMultilevel"/>
    <w:tmpl w:val="6ECE540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5A3CFF"/>
    <w:multiLevelType w:val="multilevel"/>
    <w:tmpl w:val="69FEA950"/>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3">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24">
    <w:nsid w:val="7A514869"/>
    <w:multiLevelType w:val="hybridMultilevel"/>
    <w:tmpl w:val="691CB534"/>
    <w:lvl w:ilvl="0" w:tplc="0484763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D8242A5"/>
    <w:multiLevelType w:val="hybridMultilevel"/>
    <w:tmpl w:val="B74A37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
  </w:num>
  <w:num w:numId="4">
    <w:abstractNumId w:val="23"/>
  </w:num>
  <w:num w:numId="5">
    <w:abstractNumId w:val="20"/>
  </w:num>
  <w:num w:numId="6">
    <w:abstractNumId w:val="16"/>
  </w:num>
  <w:num w:numId="7">
    <w:abstractNumId w:val="7"/>
  </w:num>
  <w:num w:numId="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4"/>
    </w:lvlOverride>
    <w:lvlOverride w:ilvl="1">
      <w:startOverride w:val="2"/>
    </w:lvlOverride>
  </w:num>
  <w:num w:numId="10">
    <w:abstractNumId w:val="15"/>
  </w:num>
  <w:num w:numId="11">
    <w:abstractNumId w:val="13"/>
  </w:num>
  <w:num w:numId="12">
    <w:abstractNumId w:val="17"/>
  </w:num>
  <w:num w:numId="13">
    <w:abstractNumId w:val="24"/>
  </w:num>
  <w:num w:numId="14">
    <w:abstractNumId w:val="22"/>
  </w:num>
  <w:num w:numId="15">
    <w:abstractNumId w:val="4"/>
  </w:num>
  <w:num w:numId="16">
    <w:abstractNumId w:val="25"/>
  </w:num>
  <w:num w:numId="17">
    <w:abstractNumId w:val="18"/>
  </w:num>
  <w:num w:numId="18">
    <w:abstractNumId w:val="9"/>
  </w:num>
  <w:num w:numId="19">
    <w:abstractNumId w:val="10"/>
  </w:num>
  <w:num w:numId="20">
    <w:abstractNumId w:val="2"/>
  </w:num>
  <w:num w:numId="21">
    <w:abstractNumId w:val="0"/>
  </w:num>
  <w:num w:numId="22">
    <w:abstractNumId w:val="12"/>
  </w:num>
  <w:num w:numId="23">
    <w:abstractNumId w:val="5"/>
  </w:num>
  <w:num w:numId="24">
    <w:abstractNumId w:val="14"/>
  </w:num>
  <w:num w:numId="25">
    <w:abstractNumId w:val="6"/>
  </w:num>
  <w:num w:numId="26">
    <w:abstractNumId w:val="3"/>
  </w:num>
  <w:num w:numId="27">
    <w:abstractNumId w:val="11"/>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41010"/>
    <w:rsid w:val="000003B9"/>
    <w:rsid w:val="000207E6"/>
    <w:rsid w:val="0002608A"/>
    <w:rsid w:val="00030383"/>
    <w:rsid w:val="00040793"/>
    <w:rsid w:val="00041684"/>
    <w:rsid w:val="00046A4B"/>
    <w:rsid w:val="00062FEF"/>
    <w:rsid w:val="00082A40"/>
    <w:rsid w:val="0009191F"/>
    <w:rsid w:val="00096682"/>
    <w:rsid w:val="000A23CE"/>
    <w:rsid w:val="000B1124"/>
    <w:rsid w:val="000B4F88"/>
    <w:rsid w:val="000C3275"/>
    <w:rsid w:val="000D31E2"/>
    <w:rsid w:val="000E2E8A"/>
    <w:rsid w:val="000E3328"/>
    <w:rsid w:val="00105A57"/>
    <w:rsid w:val="001149C9"/>
    <w:rsid w:val="001247D0"/>
    <w:rsid w:val="001255B4"/>
    <w:rsid w:val="0012692D"/>
    <w:rsid w:val="001321B7"/>
    <w:rsid w:val="00133038"/>
    <w:rsid w:val="00134B8D"/>
    <w:rsid w:val="00160A70"/>
    <w:rsid w:val="00162E5F"/>
    <w:rsid w:val="00171B83"/>
    <w:rsid w:val="00182BE7"/>
    <w:rsid w:val="00184DD9"/>
    <w:rsid w:val="00193458"/>
    <w:rsid w:val="00196FE9"/>
    <w:rsid w:val="0019772B"/>
    <w:rsid w:val="001C2B92"/>
    <w:rsid w:val="001E325B"/>
    <w:rsid w:val="001E3DAE"/>
    <w:rsid w:val="001E5755"/>
    <w:rsid w:val="00206703"/>
    <w:rsid w:val="00207B6A"/>
    <w:rsid w:val="002208F5"/>
    <w:rsid w:val="00251D2F"/>
    <w:rsid w:val="002577DC"/>
    <w:rsid w:val="002708BD"/>
    <w:rsid w:val="00281755"/>
    <w:rsid w:val="00282251"/>
    <w:rsid w:val="00292511"/>
    <w:rsid w:val="00297439"/>
    <w:rsid w:val="002C45A4"/>
    <w:rsid w:val="002C630D"/>
    <w:rsid w:val="002C7A12"/>
    <w:rsid w:val="002E385B"/>
    <w:rsid w:val="002E3961"/>
    <w:rsid w:val="002E503C"/>
    <w:rsid w:val="002F2C25"/>
    <w:rsid w:val="002F5C53"/>
    <w:rsid w:val="00314906"/>
    <w:rsid w:val="00362011"/>
    <w:rsid w:val="00371F01"/>
    <w:rsid w:val="0038353C"/>
    <w:rsid w:val="00386F07"/>
    <w:rsid w:val="003875A2"/>
    <w:rsid w:val="00391DBE"/>
    <w:rsid w:val="00395BF2"/>
    <w:rsid w:val="003B5D38"/>
    <w:rsid w:val="003B79D1"/>
    <w:rsid w:val="003B79E0"/>
    <w:rsid w:val="003B7E74"/>
    <w:rsid w:val="003C3588"/>
    <w:rsid w:val="003C4AC9"/>
    <w:rsid w:val="003E0610"/>
    <w:rsid w:val="004262B7"/>
    <w:rsid w:val="004350B5"/>
    <w:rsid w:val="00445CAA"/>
    <w:rsid w:val="00461F3E"/>
    <w:rsid w:val="0046357A"/>
    <w:rsid w:val="0047014A"/>
    <w:rsid w:val="00471F79"/>
    <w:rsid w:val="004850CF"/>
    <w:rsid w:val="00493508"/>
    <w:rsid w:val="004A38D9"/>
    <w:rsid w:val="004A72BD"/>
    <w:rsid w:val="004B183C"/>
    <w:rsid w:val="004F29DD"/>
    <w:rsid w:val="00505F69"/>
    <w:rsid w:val="00527554"/>
    <w:rsid w:val="00534F87"/>
    <w:rsid w:val="00541010"/>
    <w:rsid w:val="00542F6C"/>
    <w:rsid w:val="005946AB"/>
    <w:rsid w:val="00595830"/>
    <w:rsid w:val="00595FC4"/>
    <w:rsid w:val="005A5A3D"/>
    <w:rsid w:val="005A5C69"/>
    <w:rsid w:val="005C2C31"/>
    <w:rsid w:val="005C3DF3"/>
    <w:rsid w:val="005C4DD4"/>
    <w:rsid w:val="005C716D"/>
    <w:rsid w:val="005C74E7"/>
    <w:rsid w:val="005D6C4D"/>
    <w:rsid w:val="005E7BCE"/>
    <w:rsid w:val="005E7E6C"/>
    <w:rsid w:val="005F2FF1"/>
    <w:rsid w:val="005F4018"/>
    <w:rsid w:val="005F5CEF"/>
    <w:rsid w:val="005F7A9B"/>
    <w:rsid w:val="00607981"/>
    <w:rsid w:val="006417C1"/>
    <w:rsid w:val="006606AE"/>
    <w:rsid w:val="00660B73"/>
    <w:rsid w:val="00670FBF"/>
    <w:rsid w:val="00680E28"/>
    <w:rsid w:val="00684D93"/>
    <w:rsid w:val="00686B3D"/>
    <w:rsid w:val="00695C09"/>
    <w:rsid w:val="006B2604"/>
    <w:rsid w:val="006C4AC6"/>
    <w:rsid w:val="006C75D3"/>
    <w:rsid w:val="006D4D1B"/>
    <w:rsid w:val="006F2DB3"/>
    <w:rsid w:val="007406CC"/>
    <w:rsid w:val="00744347"/>
    <w:rsid w:val="0076653C"/>
    <w:rsid w:val="007725F6"/>
    <w:rsid w:val="00777917"/>
    <w:rsid w:val="00783209"/>
    <w:rsid w:val="007912AD"/>
    <w:rsid w:val="0079198E"/>
    <w:rsid w:val="007A0C09"/>
    <w:rsid w:val="007A0E1F"/>
    <w:rsid w:val="007A30A4"/>
    <w:rsid w:val="007B0050"/>
    <w:rsid w:val="007C66FD"/>
    <w:rsid w:val="007D41BE"/>
    <w:rsid w:val="007F2267"/>
    <w:rsid w:val="0080119B"/>
    <w:rsid w:val="00803273"/>
    <w:rsid w:val="008036A1"/>
    <w:rsid w:val="00810560"/>
    <w:rsid w:val="0081344E"/>
    <w:rsid w:val="0081355E"/>
    <w:rsid w:val="00820479"/>
    <w:rsid w:val="008228C5"/>
    <w:rsid w:val="0082456E"/>
    <w:rsid w:val="00824F45"/>
    <w:rsid w:val="00833DE6"/>
    <w:rsid w:val="008414AA"/>
    <w:rsid w:val="0084442B"/>
    <w:rsid w:val="00862F42"/>
    <w:rsid w:val="00873516"/>
    <w:rsid w:val="00883A7D"/>
    <w:rsid w:val="0089482A"/>
    <w:rsid w:val="00897AB6"/>
    <w:rsid w:val="008A5BC3"/>
    <w:rsid w:val="008A6CB2"/>
    <w:rsid w:val="008B36BD"/>
    <w:rsid w:val="008B3D78"/>
    <w:rsid w:val="008B5A63"/>
    <w:rsid w:val="008C5A2A"/>
    <w:rsid w:val="008C7C64"/>
    <w:rsid w:val="008D1C40"/>
    <w:rsid w:val="008E1345"/>
    <w:rsid w:val="008F4547"/>
    <w:rsid w:val="0093544A"/>
    <w:rsid w:val="0095588B"/>
    <w:rsid w:val="0096248B"/>
    <w:rsid w:val="00974626"/>
    <w:rsid w:val="009776BA"/>
    <w:rsid w:val="0099682D"/>
    <w:rsid w:val="009A57B4"/>
    <w:rsid w:val="009B1A51"/>
    <w:rsid w:val="009F4C77"/>
    <w:rsid w:val="00A269C2"/>
    <w:rsid w:val="00A26F54"/>
    <w:rsid w:val="00A309E8"/>
    <w:rsid w:val="00A36113"/>
    <w:rsid w:val="00A44D82"/>
    <w:rsid w:val="00A45965"/>
    <w:rsid w:val="00A46250"/>
    <w:rsid w:val="00A50B85"/>
    <w:rsid w:val="00A511BC"/>
    <w:rsid w:val="00A66926"/>
    <w:rsid w:val="00A74E5D"/>
    <w:rsid w:val="00A82BD1"/>
    <w:rsid w:val="00AC3B84"/>
    <w:rsid w:val="00AC776F"/>
    <w:rsid w:val="00AD26FB"/>
    <w:rsid w:val="00AD5913"/>
    <w:rsid w:val="00AE2FE0"/>
    <w:rsid w:val="00AF4C18"/>
    <w:rsid w:val="00B01C44"/>
    <w:rsid w:val="00B105AF"/>
    <w:rsid w:val="00B1094B"/>
    <w:rsid w:val="00B11F04"/>
    <w:rsid w:val="00B157E3"/>
    <w:rsid w:val="00B15DC9"/>
    <w:rsid w:val="00B32D89"/>
    <w:rsid w:val="00B35503"/>
    <w:rsid w:val="00B356EC"/>
    <w:rsid w:val="00B4265F"/>
    <w:rsid w:val="00B5334D"/>
    <w:rsid w:val="00B601C1"/>
    <w:rsid w:val="00B61C86"/>
    <w:rsid w:val="00B67309"/>
    <w:rsid w:val="00B70027"/>
    <w:rsid w:val="00B72DDB"/>
    <w:rsid w:val="00B80718"/>
    <w:rsid w:val="00B85E52"/>
    <w:rsid w:val="00B93F89"/>
    <w:rsid w:val="00BB0A48"/>
    <w:rsid w:val="00BB1A89"/>
    <w:rsid w:val="00BC1D45"/>
    <w:rsid w:val="00BC69CD"/>
    <w:rsid w:val="00BE10B7"/>
    <w:rsid w:val="00BE2F0E"/>
    <w:rsid w:val="00BF08C6"/>
    <w:rsid w:val="00C02CDB"/>
    <w:rsid w:val="00C3077D"/>
    <w:rsid w:val="00C32733"/>
    <w:rsid w:val="00C460D7"/>
    <w:rsid w:val="00C574B1"/>
    <w:rsid w:val="00C62419"/>
    <w:rsid w:val="00C64BFF"/>
    <w:rsid w:val="00C73897"/>
    <w:rsid w:val="00C84A92"/>
    <w:rsid w:val="00C91702"/>
    <w:rsid w:val="00CA3548"/>
    <w:rsid w:val="00CA5EB4"/>
    <w:rsid w:val="00CA62A3"/>
    <w:rsid w:val="00CB5D78"/>
    <w:rsid w:val="00CD1725"/>
    <w:rsid w:val="00CD6CEE"/>
    <w:rsid w:val="00CE05A0"/>
    <w:rsid w:val="00CE06A7"/>
    <w:rsid w:val="00CE0B64"/>
    <w:rsid w:val="00CE15A9"/>
    <w:rsid w:val="00CE42E3"/>
    <w:rsid w:val="00CE71FD"/>
    <w:rsid w:val="00D105E1"/>
    <w:rsid w:val="00D1091B"/>
    <w:rsid w:val="00D23248"/>
    <w:rsid w:val="00D255DD"/>
    <w:rsid w:val="00D42BFB"/>
    <w:rsid w:val="00D442B2"/>
    <w:rsid w:val="00D5251B"/>
    <w:rsid w:val="00D54417"/>
    <w:rsid w:val="00D556D4"/>
    <w:rsid w:val="00D67119"/>
    <w:rsid w:val="00D72058"/>
    <w:rsid w:val="00D7336C"/>
    <w:rsid w:val="00D80654"/>
    <w:rsid w:val="00D9197C"/>
    <w:rsid w:val="00D94535"/>
    <w:rsid w:val="00D94CC0"/>
    <w:rsid w:val="00D97133"/>
    <w:rsid w:val="00DB0880"/>
    <w:rsid w:val="00DD013F"/>
    <w:rsid w:val="00DD0C22"/>
    <w:rsid w:val="00DF12B2"/>
    <w:rsid w:val="00DF2934"/>
    <w:rsid w:val="00DF5B4D"/>
    <w:rsid w:val="00DF6B8D"/>
    <w:rsid w:val="00E02FA3"/>
    <w:rsid w:val="00E101F8"/>
    <w:rsid w:val="00E16F73"/>
    <w:rsid w:val="00E30311"/>
    <w:rsid w:val="00E45D0F"/>
    <w:rsid w:val="00E50F99"/>
    <w:rsid w:val="00E667ED"/>
    <w:rsid w:val="00E72ED3"/>
    <w:rsid w:val="00E86FDB"/>
    <w:rsid w:val="00EA252D"/>
    <w:rsid w:val="00EB5B15"/>
    <w:rsid w:val="00EE3494"/>
    <w:rsid w:val="00EF0482"/>
    <w:rsid w:val="00EF3A69"/>
    <w:rsid w:val="00F101E3"/>
    <w:rsid w:val="00F1680C"/>
    <w:rsid w:val="00F21750"/>
    <w:rsid w:val="00F33BDC"/>
    <w:rsid w:val="00F47E41"/>
    <w:rsid w:val="00F51C2C"/>
    <w:rsid w:val="00F53782"/>
    <w:rsid w:val="00F579BC"/>
    <w:rsid w:val="00F6183F"/>
    <w:rsid w:val="00F61A8F"/>
    <w:rsid w:val="00F708A0"/>
    <w:rsid w:val="00F768D9"/>
    <w:rsid w:val="00F80F70"/>
    <w:rsid w:val="00F82207"/>
    <w:rsid w:val="00F827C6"/>
    <w:rsid w:val="00F83D95"/>
    <w:rsid w:val="00FA2E52"/>
    <w:rsid w:val="00FA5178"/>
    <w:rsid w:val="00FB0311"/>
    <w:rsid w:val="00FC0A7C"/>
    <w:rsid w:val="00FD0BB3"/>
    <w:rsid w:val="00FD54E8"/>
    <w:rsid w:val="00FE0079"/>
    <w:rsid w:val="00FF53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uiPriority="35"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345"/>
    <w:rPr>
      <w:sz w:val="24"/>
      <w:lang w:val="en-US" w:eastAsia="en-US"/>
    </w:rPr>
  </w:style>
  <w:style w:type="paragraph" w:styleId="Ttulo1">
    <w:name w:val="heading 1"/>
    <w:basedOn w:val="Normal"/>
    <w:next w:val="Normal"/>
    <w:qFormat/>
    <w:rsid w:val="008E1345"/>
    <w:pPr>
      <w:keepNext/>
      <w:spacing w:before="60"/>
      <w:outlineLvl w:val="0"/>
    </w:pPr>
    <w:rPr>
      <w:rFonts w:ascii="Britannic Bold" w:hAnsi="Britannic Bold"/>
      <w:kern w:val="28"/>
    </w:rPr>
  </w:style>
  <w:style w:type="paragraph" w:styleId="Ttulo2">
    <w:name w:val="heading 2"/>
    <w:basedOn w:val="Normal"/>
    <w:next w:val="Normal"/>
    <w:qFormat/>
    <w:rsid w:val="008E1345"/>
    <w:pPr>
      <w:keepNext/>
      <w:tabs>
        <w:tab w:val="left" w:pos="1440"/>
      </w:tabs>
      <w:spacing w:before="40"/>
      <w:ind w:firstLine="360"/>
      <w:outlineLvl w:val="1"/>
    </w:pPr>
    <w:rPr>
      <w:sz w:val="22"/>
    </w:rPr>
  </w:style>
  <w:style w:type="paragraph" w:styleId="Ttulo3">
    <w:name w:val="heading 3"/>
    <w:basedOn w:val="Normal"/>
    <w:next w:val="Normal"/>
    <w:qFormat/>
    <w:rsid w:val="008E1345"/>
    <w:pPr>
      <w:keepNext/>
      <w:jc w:val="center"/>
      <w:outlineLvl w:val="2"/>
    </w:pPr>
    <w:rPr>
      <w:b/>
      <w:sz w:val="28"/>
    </w:rPr>
  </w:style>
  <w:style w:type="paragraph" w:styleId="Ttulo4">
    <w:name w:val="heading 4"/>
    <w:basedOn w:val="Normal"/>
    <w:next w:val="Normal"/>
    <w:qFormat/>
    <w:rsid w:val="008E1345"/>
    <w:pPr>
      <w:keepNext/>
      <w:outlineLvl w:val="3"/>
    </w:pPr>
    <w:rPr>
      <w:i/>
      <w:iCs/>
      <w:sz w:val="18"/>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rsid w:val="008E1345"/>
    <w:pPr>
      <w:tabs>
        <w:tab w:val="right" w:leader="dot" w:pos="3960"/>
      </w:tabs>
    </w:pPr>
  </w:style>
  <w:style w:type="paragraph" w:customStyle="1" w:styleId="ai2">
    <w:name w:val="ai2"/>
    <w:basedOn w:val="Normal"/>
    <w:rsid w:val="008E1345"/>
    <w:pPr>
      <w:tabs>
        <w:tab w:val="right" w:leader="dot" w:pos="3960"/>
      </w:tabs>
    </w:pPr>
  </w:style>
  <w:style w:type="paragraph" w:customStyle="1" w:styleId="ArticleTitle">
    <w:name w:val="Article Title"/>
    <w:basedOn w:val="Normal"/>
    <w:rsid w:val="008E1345"/>
    <w:pPr>
      <w:spacing w:before="60"/>
      <w:ind w:left="360"/>
    </w:pPr>
    <w:rPr>
      <w:sz w:val="21"/>
    </w:rPr>
  </w:style>
  <w:style w:type="paragraph" w:customStyle="1" w:styleId="Author">
    <w:name w:val="Author"/>
    <w:basedOn w:val="Normal"/>
    <w:rsid w:val="008E1345"/>
    <w:pPr>
      <w:tabs>
        <w:tab w:val="right" w:leader="dot" w:pos="9360"/>
      </w:tabs>
      <w:ind w:firstLine="720"/>
    </w:pPr>
    <w:rPr>
      <w:i/>
      <w:sz w:val="21"/>
    </w:rPr>
  </w:style>
  <w:style w:type="paragraph" w:styleId="Encabezado">
    <w:name w:val="header"/>
    <w:basedOn w:val="Normal"/>
    <w:link w:val="EncabezadoCar"/>
    <w:uiPriority w:val="99"/>
    <w:rsid w:val="008E1345"/>
    <w:pPr>
      <w:tabs>
        <w:tab w:val="center" w:pos="4320"/>
        <w:tab w:val="right" w:pos="8640"/>
      </w:tabs>
    </w:pPr>
  </w:style>
  <w:style w:type="paragraph" w:customStyle="1" w:styleId="Nmerodepgina1">
    <w:name w:val="Número de página1"/>
    <w:basedOn w:val="Normal"/>
    <w:rsid w:val="008E1345"/>
    <w:pPr>
      <w:jc w:val="center"/>
    </w:pPr>
    <w:rPr>
      <w:rFonts w:ascii="Times" w:hAnsi="Times"/>
    </w:rPr>
  </w:style>
  <w:style w:type="paragraph" w:styleId="Ttulo">
    <w:name w:val="Title"/>
    <w:basedOn w:val="Normal"/>
    <w:qFormat/>
    <w:rsid w:val="008E1345"/>
    <w:pPr>
      <w:jc w:val="center"/>
    </w:pPr>
    <w:rPr>
      <w:rFonts w:ascii="Britannic Bold" w:hAnsi="Britannic Bold"/>
      <w:b/>
      <w:kern w:val="28"/>
      <w:sz w:val="36"/>
    </w:rPr>
  </w:style>
  <w:style w:type="paragraph" w:styleId="Sangradetextonormal">
    <w:name w:val="Body Text Indent"/>
    <w:basedOn w:val="Normal"/>
    <w:rsid w:val="008E1345"/>
    <w:pPr>
      <w:ind w:firstLine="245"/>
      <w:jc w:val="both"/>
    </w:pPr>
    <w:rPr>
      <w:i/>
      <w:sz w:val="20"/>
    </w:rPr>
  </w:style>
  <w:style w:type="paragraph" w:styleId="Sangra2detindependiente">
    <w:name w:val="Body Text Indent 2"/>
    <w:basedOn w:val="Normal"/>
    <w:rsid w:val="008E1345"/>
    <w:pPr>
      <w:ind w:firstLine="245"/>
      <w:jc w:val="both"/>
    </w:pPr>
    <w:rPr>
      <w:sz w:val="20"/>
    </w:rPr>
  </w:style>
  <w:style w:type="character" w:styleId="Hipervnculo">
    <w:name w:val="Hyperlink"/>
    <w:rsid w:val="008E1345"/>
    <w:rPr>
      <w:color w:val="0000FF"/>
      <w:u w:val="single"/>
    </w:rPr>
  </w:style>
  <w:style w:type="character" w:styleId="Hipervnculovisitado">
    <w:name w:val="FollowedHyperlink"/>
    <w:rsid w:val="008E1345"/>
    <w:rPr>
      <w:color w:val="800080"/>
      <w:u w:val="single"/>
    </w:rPr>
  </w:style>
  <w:style w:type="paragraph" w:styleId="Textoindependiente">
    <w:name w:val="Body Text"/>
    <w:basedOn w:val="Normal"/>
    <w:rsid w:val="008E1345"/>
    <w:rPr>
      <w:sz w:val="20"/>
      <w:szCs w:val="24"/>
    </w:rPr>
  </w:style>
  <w:style w:type="paragraph" w:styleId="Textoindependiente2">
    <w:name w:val="Body Text 2"/>
    <w:basedOn w:val="Normal"/>
    <w:rsid w:val="008E1345"/>
    <w:pPr>
      <w:jc w:val="both"/>
    </w:pPr>
    <w:rPr>
      <w:sz w:val="20"/>
      <w:szCs w:val="24"/>
    </w:rPr>
  </w:style>
  <w:style w:type="paragraph" w:styleId="Epgrafe">
    <w:name w:val="caption"/>
    <w:basedOn w:val="Normal"/>
    <w:next w:val="Normal"/>
    <w:uiPriority w:val="35"/>
    <w:qFormat/>
    <w:rsid w:val="008E1345"/>
    <w:pPr>
      <w:spacing w:before="120" w:after="120"/>
    </w:pPr>
    <w:rPr>
      <w:b/>
      <w:bCs/>
      <w:sz w:val="20"/>
    </w:rPr>
  </w:style>
  <w:style w:type="paragraph" w:styleId="Piedepgina">
    <w:name w:val="footer"/>
    <w:basedOn w:val="Normal"/>
    <w:rsid w:val="008E1345"/>
    <w:pPr>
      <w:tabs>
        <w:tab w:val="center" w:pos="4252"/>
        <w:tab w:val="right" w:pos="8504"/>
      </w:tabs>
    </w:pPr>
  </w:style>
  <w:style w:type="paragraph" w:styleId="Textoindependiente3">
    <w:name w:val="Body Text 3"/>
    <w:basedOn w:val="Normal"/>
    <w:rsid w:val="008E1345"/>
    <w:pPr>
      <w:autoSpaceDE w:val="0"/>
      <w:autoSpaceDN w:val="0"/>
      <w:adjustRightInd w:val="0"/>
      <w:jc w:val="both"/>
    </w:pPr>
    <w:rPr>
      <w:sz w:val="18"/>
      <w:szCs w:val="18"/>
      <w:lang w:val="es-ES" w:eastAsia="es-ES"/>
    </w:rPr>
  </w:style>
  <w:style w:type="paragraph" w:styleId="Textonotapie">
    <w:name w:val="footnote text"/>
    <w:basedOn w:val="Normal"/>
    <w:semiHidden/>
    <w:rsid w:val="008E1345"/>
    <w:rPr>
      <w:sz w:val="20"/>
    </w:rPr>
  </w:style>
  <w:style w:type="character" w:styleId="Refdenotaalpie">
    <w:name w:val="footnote reference"/>
    <w:uiPriority w:val="99"/>
    <w:semiHidden/>
    <w:rsid w:val="008E1345"/>
    <w:rPr>
      <w:vertAlign w:val="superscript"/>
    </w:rPr>
  </w:style>
  <w:style w:type="character" w:styleId="Nmerodepgina">
    <w:name w:val="page number"/>
    <w:basedOn w:val="Fuentedeprrafopredeter"/>
    <w:rsid w:val="008E1345"/>
  </w:style>
  <w:style w:type="paragraph" w:styleId="ndice2">
    <w:name w:val="index 2"/>
    <w:basedOn w:val="Normal"/>
    <w:next w:val="Normal"/>
    <w:autoRedefine/>
    <w:semiHidden/>
    <w:rsid w:val="008E1345"/>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sid w:val="008E1345"/>
    <w:rPr>
      <w:sz w:val="20"/>
    </w:rPr>
  </w:style>
  <w:style w:type="character" w:styleId="Refdenotaalfinal">
    <w:name w:val="endnote reference"/>
    <w:semiHidden/>
    <w:rsid w:val="008E1345"/>
    <w:rPr>
      <w:vertAlign w:val="superscript"/>
    </w:rPr>
  </w:style>
  <w:style w:type="paragraph" w:customStyle="1" w:styleId="BodyText21">
    <w:name w:val="Body Text 21"/>
    <w:basedOn w:val="Normal"/>
    <w:rsid w:val="008E1345"/>
    <w:pPr>
      <w:tabs>
        <w:tab w:val="left" w:pos="720"/>
      </w:tabs>
      <w:overflowPunct w:val="0"/>
      <w:autoSpaceDE w:val="0"/>
      <w:autoSpaceDN w:val="0"/>
      <w:adjustRightInd w:val="0"/>
      <w:ind w:left="360"/>
      <w:textAlignment w:val="baseline"/>
    </w:pPr>
    <w:rPr>
      <w:noProof/>
      <w:sz w:val="20"/>
      <w:lang w:val="es-ES" w:eastAsia="es-ES"/>
    </w:rPr>
  </w:style>
  <w:style w:type="paragraph" w:customStyle="1" w:styleId="CM2">
    <w:name w:val="CM2"/>
    <w:basedOn w:val="Normal"/>
    <w:next w:val="Normal"/>
    <w:uiPriority w:val="99"/>
    <w:rsid w:val="00FE0079"/>
    <w:pPr>
      <w:widowControl w:val="0"/>
      <w:autoSpaceDE w:val="0"/>
      <w:autoSpaceDN w:val="0"/>
      <w:adjustRightInd w:val="0"/>
      <w:spacing w:line="238" w:lineRule="atLeast"/>
    </w:pPr>
    <w:rPr>
      <w:szCs w:val="24"/>
      <w:lang w:val="es-ES" w:eastAsia="es-ES"/>
    </w:rPr>
  </w:style>
  <w:style w:type="character" w:customStyle="1" w:styleId="gt-icon-text">
    <w:name w:val="gt-icon-text"/>
    <w:basedOn w:val="Fuentedeprrafopredeter"/>
    <w:rsid w:val="00CB5D78"/>
  </w:style>
  <w:style w:type="paragraph" w:customStyle="1" w:styleId="Ttulo11">
    <w:name w:val="Título 11"/>
    <w:basedOn w:val="Normal"/>
    <w:rsid w:val="00DF12B2"/>
    <w:pPr>
      <w:numPr>
        <w:numId w:val="6"/>
      </w:numPr>
      <w:spacing w:after="200" w:line="276" w:lineRule="auto"/>
    </w:pPr>
    <w:rPr>
      <w:rFonts w:ascii="Calibri" w:eastAsia="Calibri" w:hAnsi="Calibri"/>
      <w:sz w:val="22"/>
      <w:szCs w:val="22"/>
      <w:lang w:val="es-ES"/>
    </w:rPr>
  </w:style>
  <w:style w:type="paragraph" w:customStyle="1" w:styleId="Ttulo21">
    <w:name w:val="Título 21"/>
    <w:basedOn w:val="Normal"/>
    <w:rsid w:val="00DF12B2"/>
    <w:pPr>
      <w:numPr>
        <w:ilvl w:val="1"/>
        <w:numId w:val="6"/>
      </w:numPr>
      <w:spacing w:after="200" w:line="276" w:lineRule="auto"/>
    </w:pPr>
    <w:rPr>
      <w:rFonts w:ascii="Calibri" w:eastAsia="Calibri" w:hAnsi="Calibri"/>
      <w:sz w:val="22"/>
      <w:szCs w:val="22"/>
      <w:lang w:val="es-ES"/>
    </w:rPr>
  </w:style>
  <w:style w:type="paragraph" w:customStyle="1" w:styleId="Ttulo31">
    <w:name w:val="Título 31"/>
    <w:basedOn w:val="Normal"/>
    <w:rsid w:val="00DF12B2"/>
    <w:pPr>
      <w:numPr>
        <w:ilvl w:val="2"/>
        <w:numId w:val="6"/>
      </w:numPr>
      <w:spacing w:after="200" w:line="276" w:lineRule="auto"/>
    </w:pPr>
    <w:rPr>
      <w:rFonts w:ascii="Calibri" w:eastAsia="Calibri" w:hAnsi="Calibri"/>
      <w:sz w:val="22"/>
      <w:szCs w:val="22"/>
      <w:lang w:val="es-ES"/>
    </w:rPr>
  </w:style>
  <w:style w:type="paragraph" w:customStyle="1" w:styleId="Ttulo41">
    <w:name w:val="Título 41"/>
    <w:basedOn w:val="Normal"/>
    <w:rsid w:val="00DF12B2"/>
    <w:pPr>
      <w:numPr>
        <w:ilvl w:val="3"/>
        <w:numId w:val="6"/>
      </w:numPr>
      <w:spacing w:after="200" w:line="276" w:lineRule="auto"/>
    </w:pPr>
    <w:rPr>
      <w:rFonts w:ascii="Calibri" w:eastAsia="Calibri" w:hAnsi="Calibri"/>
      <w:sz w:val="22"/>
      <w:szCs w:val="22"/>
      <w:lang w:val="es-ES"/>
    </w:rPr>
  </w:style>
  <w:style w:type="paragraph" w:customStyle="1" w:styleId="Ttulo51">
    <w:name w:val="Título 51"/>
    <w:basedOn w:val="Normal"/>
    <w:rsid w:val="00DF12B2"/>
    <w:pPr>
      <w:numPr>
        <w:ilvl w:val="4"/>
        <w:numId w:val="6"/>
      </w:numPr>
      <w:spacing w:after="200" w:line="276" w:lineRule="auto"/>
    </w:pPr>
    <w:rPr>
      <w:rFonts w:ascii="Calibri" w:eastAsia="Calibri" w:hAnsi="Calibri"/>
      <w:sz w:val="22"/>
      <w:szCs w:val="22"/>
      <w:lang w:val="es-ES"/>
    </w:rPr>
  </w:style>
  <w:style w:type="paragraph" w:customStyle="1" w:styleId="Ttulo61">
    <w:name w:val="Título 61"/>
    <w:basedOn w:val="Normal"/>
    <w:rsid w:val="00DF12B2"/>
    <w:pPr>
      <w:numPr>
        <w:ilvl w:val="5"/>
        <w:numId w:val="6"/>
      </w:numPr>
      <w:spacing w:after="200" w:line="276" w:lineRule="auto"/>
    </w:pPr>
    <w:rPr>
      <w:rFonts w:ascii="Calibri" w:eastAsia="Calibri" w:hAnsi="Calibri"/>
      <w:sz w:val="22"/>
      <w:szCs w:val="22"/>
      <w:lang w:val="es-ES"/>
    </w:rPr>
  </w:style>
  <w:style w:type="paragraph" w:customStyle="1" w:styleId="Ttulo71">
    <w:name w:val="Título 71"/>
    <w:basedOn w:val="Normal"/>
    <w:rsid w:val="00DF12B2"/>
    <w:pPr>
      <w:numPr>
        <w:ilvl w:val="6"/>
        <w:numId w:val="6"/>
      </w:numPr>
      <w:spacing w:after="200" w:line="276" w:lineRule="auto"/>
    </w:pPr>
    <w:rPr>
      <w:rFonts w:ascii="Calibri" w:eastAsia="Calibri" w:hAnsi="Calibri"/>
      <w:sz w:val="22"/>
      <w:szCs w:val="22"/>
      <w:lang w:val="es-ES"/>
    </w:rPr>
  </w:style>
  <w:style w:type="paragraph" w:customStyle="1" w:styleId="Ttulo81">
    <w:name w:val="Título 81"/>
    <w:basedOn w:val="Normal"/>
    <w:rsid w:val="00DF12B2"/>
    <w:pPr>
      <w:numPr>
        <w:ilvl w:val="7"/>
        <w:numId w:val="6"/>
      </w:numPr>
      <w:spacing w:after="200" w:line="276" w:lineRule="auto"/>
    </w:pPr>
    <w:rPr>
      <w:rFonts w:ascii="Calibri" w:eastAsia="Calibri" w:hAnsi="Calibri"/>
      <w:sz w:val="22"/>
      <w:szCs w:val="22"/>
      <w:lang w:val="es-ES"/>
    </w:rPr>
  </w:style>
  <w:style w:type="paragraph" w:customStyle="1" w:styleId="Ttulo91">
    <w:name w:val="Título 91"/>
    <w:basedOn w:val="Normal"/>
    <w:rsid w:val="00DF12B2"/>
    <w:pPr>
      <w:numPr>
        <w:ilvl w:val="8"/>
        <w:numId w:val="6"/>
      </w:numPr>
      <w:spacing w:after="200" w:line="276" w:lineRule="auto"/>
    </w:pPr>
    <w:rPr>
      <w:rFonts w:ascii="Calibri" w:eastAsia="Calibri" w:hAnsi="Calibri"/>
      <w:sz w:val="22"/>
      <w:szCs w:val="22"/>
      <w:lang w:val="es-ES"/>
    </w:rPr>
  </w:style>
  <w:style w:type="paragraph" w:styleId="Prrafodelista">
    <w:name w:val="List Paragraph"/>
    <w:basedOn w:val="Normal"/>
    <w:uiPriority w:val="34"/>
    <w:qFormat/>
    <w:rsid w:val="00FC0A7C"/>
    <w:pPr>
      <w:spacing w:after="200" w:line="276" w:lineRule="auto"/>
      <w:ind w:left="720"/>
      <w:contextualSpacing/>
    </w:pPr>
    <w:rPr>
      <w:rFonts w:ascii="Calibri" w:eastAsia="Calibri" w:hAnsi="Calibri"/>
      <w:sz w:val="22"/>
      <w:szCs w:val="22"/>
      <w:lang w:val="es-ES"/>
    </w:rPr>
  </w:style>
  <w:style w:type="paragraph" w:customStyle="1" w:styleId="CM12">
    <w:name w:val="CM12"/>
    <w:basedOn w:val="Normal"/>
    <w:next w:val="Normal"/>
    <w:uiPriority w:val="99"/>
    <w:rsid w:val="00B5334D"/>
    <w:pPr>
      <w:widowControl w:val="0"/>
      <w:autoSpaceDE w:val="0"/>
      <w:autoSpaceDN w:val="0"/>
      <w:adjustRightInd w:val="0"/>
      <w:spacing w:after="215"/>
    </w:pPr>
    <w:rPr>
      <w:szCs w:val="24"/>
      <w:lang w:val="es-ES" w:eastAsia="es-ES"/>
    </w:rPr>
  </w:style>
  <w:style w:type="character" w:customStyle="1" w:styleId="EncabezadoCar">
    <w:name w:val="Encabezado Car"/>
    <w:link w:val="Encabezado"/>
    <w:uiPriority w:val="99"/>
    <w:rsid w:val="00F80F70"/>
    <w:rPr>
      <w:sz w:val="24"/>
      <w:lang w:val="en-US" w:eastAsia="en-US"/>
    </w:rPr>
  </w:style>
  <w:style w:type="paragraph" w:styleId="Textodeglobo">
    <w:name w:val="Balloon Text"/>
    <w:basedOn w:val="Normal"/>
    <w:link w:val="TextodegloboCar"/>
    <w:rsid w:val="00680E28"/>
    <w:rPr>
      <w:rFonts w:ascii="Tahoma" w:hAnsi="Tahoma"/>
      <w:sz w:val="16"/>
      <w:szCs w:val="16"/>
    </w:rPr>
  </w:style>
  <w:style w:type="character" w:customStyle="1" w:styleId="TextodegloboCar">
    <w:name w:val="Texto de globo Car"/>
    <w:link w:val="Textodeglobo"/>
    <w:rsid w:val="00680E28"/>
    <w:rPr>
      <w:rFonts w:ascii="Tahoma" w:hAnsi="Tahoma" w:cs="Tahoma"/>
      <w:sz w:val="16"/>
      <w:szCs w:val="16"/>
      <w:lang w:val="en-US" w:eastAsia="en-US"/>
    </w:rPr>
  </w:style>
  <w:style w:type="table" w:styleId="Listamedia2-nfasis3">
    <w:name w:val="Medium List 2 Accent 3"/>
    <w:basedOn w:val="Tablanormal"/>
    <w:uiPriority w:val="66"/>
    <w:rsid w:val="007A0C09"/>
    <w:rPr>
      <w:rFonts w:ascii="Cambria" w:hAnsi="Cambria"/>
      <w:color w:val="000000"/>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Tablaconcuadrcula">
    <w:name w:val="Table Grid"/>
    <w:basedOn w:val="Tablanormal"/>
    <w:rsid w:val="00D5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1">
    <w:name w:val="Lista clara1"/>
    <w:basedOn w:val="Tablanormal"/>
    <w:uiPriority w:val="61"/>
    <w:rsid w:val="00B4265F"/>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659040720">
      <w:bodyDiv w:val="1"/>
      <w:marLeft w:val="0"/>
      <w:marRight w:val="0"/>
      <w:marTop w:val="0"/>
      <w:marBottom w:val="0"/>
      <w:divBdr>
        <w:top w:val="none" w:sz="0" w:space="0" w:color="auto"/>
        <w:left w:val="none" w:sz="0" w:space="0" w:color="auto"/>
        <w:bottom w:val="none" w:sz="0" w:space="0" w:color="auto"/>
        <w:right w:val="none" w:sz="0" w:space="0" w:color="auto"/>
      </w:divBdr>
      <w:divsChild>
        <w:div w:id="6636979">
          <w:marLeft w:val="0"/>
          <w:marRight w:val="0"/>
          <w:marTop w:val="0"/>
          <w:marBottom w:val="0"/>
          <w:divBdr>
            <w:top w:val="none" w:sz="0" w:space="0" w:color="auto"/>
            <w:left w:val="none" w:sz="0" w:space="0" w:color="auto"/>
            <w:bottom w:val="none" w:sz="0" w:space="0" w:color="auto"/>
            <w:right w:val="none" w:sz="0" w:space="0" w:color="auto"/>
          </w:divBdr>
          <w:divsChild>
            <w:div w:id="759915787">
              <w:marLeft w:val="0"/>
              <w:marRight w:val="0"/>
              <w:marTop w:val="0"/>
              <w:marBottom w:val="0"/>
              <w:divBdr>
                <w:top w:val="none" w:sz="0" w:space="0" w:color="auto"/>
                <w:left w:val="none" w:sz="0" w:space="0" w:color="auto"/>
                <w:bottom w:val="none" w:sz="0" w:space="0" w:color="auto"/>
                <w:right w:val="none" w:sz="0" w:space="0" w:color="auto"/>
              </w:divBdr>
            </w:div>
          </w:divsChild>
        </w:div>
        <w:div w:id="1455979126">
          <w:marLeft w:val="0"/>
          <w:marRight w:val="0"/>
          <w:marTop w:val="0"/>
          <w:marBottom w:val="0"/>
          <w:divBdr>
            <w:top w:val="none" w:sz="0" w:space="0" w:color="auto"/>
            <w:left w:val="none" w:sz="0" w:space="0" w:color="auto"/>
            <w:bottom w:val="none" w:sz="0" w:space="0" w:color="auto"/>
            <w:right w:val="none" w:sz="0" w:space="0" w:color="auto"/>
          </w:divBdr>
          <w:divsChild>
            <w:div w:id="1367828866">
              <w:marLeft w:val="0"/>
              <w:marRight w:val="0"/>
              <w:marTop w:val="0"/>
              <w:marBottom w:val="0"/>
              <w:divBdr>
                <w:top w:val="none" w:sz="0" w:space="0" w:color="auto"/>
                <w:left w:val="none" w:sz="0" w:space="0" w:color="auto"/>
                <w:bottom w:val="none" w:sz="0" w:space="0" w:color="auto"/>
                <w:right w:val="none" w:sz="0" w:space="0" w:color="auto"/>
              </w:divBdr>
            </w:div>
            <w:div w:id="20026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533">
      <w:bodyDiv w:val="1"/>
      <w:marLeft w:val="0"/>
      <w:marRight w:val="0"/>
      <w:marTop w:val="0"/>
      <w:marBottom w:val="0"/>
      <w:divBdr>
        <w:top w:val="none" w:sz="0" w:space="0" w:color="auto"/>
        <w:left w:val="none" w:sz="0" w:space="0" w:color="auto"/>
        <w:bottom w:val="none" w:sz="0" w:space="0" w:color="auto"/>
        <w:right w:val="none" w:sz="0" w:space="0" w:color="auto"/>
      </w:divBdr>
      <w:divsChild>
        <w:div w:id="193007676">
          <w:marLeft w:val="0"/>
          <w:marRight w:val="0"/>
          <w:marTop w:val="0"/>
          <w:marBottom w:val="0"/>
          <w:divBdr>
            <w:top w:val="none" w:sz="0" w:space="0" w:color="auto"/>
            <w:left w:val="none" w:sz="0" w:space="0" w:color="auto"/>
            <w:bottom w:val="none" w:sz="0" w:space="0" w:color="auto"/>
            <w:right w:val="none" w:sz="0" w:space="0" w:color="auto"/>
          </w:divBdr>
          <w:divsChild>
            <w:div w:id="654914661">
              <w:marLeft w:val="0"/>
              <w:marRight w:val="0"/>
              <w:marTop w:val="0"/>
              <w:marBottom w:val="0"/>
              <w:divBdr>
                <w:top w:val="none" w:sz="0" w:space="0" w:color="auto"/>
                <w:left w:val="none" w:sz="0" w:space="0" w:color="auto"/>
                <w:bottom w:val="none" w:sz="0" w:space="0" w:color="auto"/>
                <w:right w:val="none" w:sz="0" w:space="0" w:color="auto"/>
              </w:divBdr>
              <w:divsChild>
                <w:div w:id="2050522398">
                  <w:marLeft w:val="0"/>
                  <w:marRight w:val="0"/>
                  <w:marTop w:val="0"/>
                  <w:marBottom w:val="0"/>
                  <w:divBdr>
                    <w:top w:val="none" w:sz="0" w:space="0" w:color="auto"/>
                    <w:left w:val="none" w:sz="0" w:space="0" w:color="auto"/>
                    <w:bottom w:val="none" w:sz="0" w:space="0" w:color="auto"/>
                    <w:right w:val="none" w:sz="0" w:space="0" w:color="auto"/>
                  </w:divBdr>
                  <w:divsChild>
                    <w:div w:id="1052923089">
                      <w:marLeft w:val="0"/>
                      <w:marRight w:val="0"/>
                      <w:marTop w:val="0"/>
                      <w:marBottom w:val="0"/>
                      <w:divBdr>
                        <w:top w:val="none" w:sz="0" w:space="0" w:color="auto"/>
                        <w:left w:val="none" w:sz="0" w:space="0" w:color="auto"/>
                        <w:bottom w:val="none" w:sz="0" w:space="0" w:color="auto"/>
                        <w:right w:val="none" w:sz="0" w:space="0" w:color="auto"/>
                      </w:divBdr>
                      <w:divsChild>
                        <w:div w:id="294603669">
                          <w:marLeft w:val="0"/>
                          <w:marRight w:val="0"/>
                          <w:marTop w:val="0"/>
                          <w:marBottom w:val="0"/>
                          <w:divBdr>
                            <w:top w:val="none" w:sz="0" w:space="0" w:color="auto"/>
                            <w:left w:val="none" w:sz="0" w:space="0" w:color="auto"/>
                            <w:bottom w:val="none" w:sz="0" w:space="0" w:color="auto"/>
                            <w:right w:val="none" w:sz="0" w:space="0" w:color="auto"/>
                          </w:divBdr>
                          <w:divsChild>
                            <w:div w:id="3620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830100">
      <w:bodyDiv w:val="1"/>
      <w:marLeft w:val="0"/>
      <w:marRight w:val="0"/>
      <w:marTop w:val="0"/>
      <w:marBottom w:val="0"/>
      <w:divBdr>
        <w:top w:val="none" w:sz="0" w:space="0" w:color="auto"/>
        <w:left w:val="none" w:sz="0" w:space="0" w:color="auto"/>
        <w:bottom w:val="none" w:sz="0" w:space="0" w:color="auto"/>
        <w:right w:val="none" w:sz="0" w:space="0" w:color="auto"/>
      </w:divBdr>
      <w:divsChild>
        <w:div w:id="23135505">
          <w:marLeft w:val="0"/>
          <w:marRight w:val="0"/>
          <w:marTop w:val="0"/>
          <w:marBottom w:val="0"/>
          <w:divBdr>
            <w:top w:val="none" w:sz="0" w:space="0" w:color="auto"/>
            <w:left w:val="none" w:sz="0" w:space="0" w:color="auto"/>
            <w:bottom w:val="none" w:sz="0" w:space="0" w:color="auto"/>
            <w:right w:val="none" w:sz="0" w:space="0" w:color="auto"/>
          </w:divBdr>
          <w:divsChild>
            <w:div w:id="837690287">
              <w:marLeft w:val="0"/>
              <w:marRight w:val="0"/>
              <w:marTop w:val="0"/>
              <w:marBottom w:val="0"/>
              <w:divBdr>
                <w:top w:val="none" w:sz="0" w:space="0" w:color="auto"/>
                <w:left w:val="none" w:sz="0" w:space="0" w:color="auto"/>
                <w:bottom w:val="none" w:sz="0" w:space="0" w:color="auto"/>
                <w:right w:val="none" w:sz="0" w:space="0" w:color="auto"/>
              </w:divBdr>
              <w:divsChild>
                <w:div w:id="214194841">
                  <w:marLeft w:val="0"/>
                  <w:marRight w:val="0"/>
                  <w:marTop w:val="0"/>
                  <w:marBottom w:val="0"/>
                  <w:divBdr>
                    <w:top w:val="none" w:sz="0" w:space="0" w:color="auto"/>
                    <w:left w:val="none" w:sz="0" w:space="0" w:color="auto"/>
                    <w:bottom w:val="none" w:sz="0" w:space="0" w:color="auto"/>
                    <w:right w:val="none" w:sz="0" w:space="0" w:color="auto"/>
                  </w:divBdr>
                  <w:divsChild>
                    <w:div w:id="424620850">
                      <w:marLeft w:val="0"/>
                      <w:marRight w:val="0"/>
                      <w:marTop w:val="0"/>
                      <w:marBottom w:val="0"/>
                      <w:divBdr>
                        <w:top w:val="none" w:sz="0" w:space="0" w:color="auto"/>
                        <w:left w:val="none" w:sz="0" w:space="0" w:color="auto"/>
                        <w:bottom w:val="none" w:sz="0" w:space="0" w:color="auto"/>
                        <w:right w:val="none" w:sz="0" w:space="0" w:color="auto"/>
                      </w:divBdr>
                      <w:divsChild>
                        <w:div w:id="1061947226">
                          <w:marLeft w:val="0"/>
                          <w:marRight w:val="0"/>
                          <w:marTop w:val="0"/>
                          <w:marBottom w:val="0"/>
                          <w:divBdr>
                            <w:top w:val="none" w:sz="0" w:space="0" w:color="auto"/>
                            <w:left w:val="none" w:sz="0" w:space="0" w:color="auto"/>
                            <w:bottom w:val="none" w:sz="0" w:space="0" w:color="auto"/>
                            <w:right w:val="none" w:sz="0" w:space="0" w:color="auto"/>
                          </w:divBdr>
                          <w:divsChild>
                            <w:div w:id="152983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image" Target="media/image13.jpeg"/><Relationship Id="rId39"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9.w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12.png"/><Relationship Id="rId33" Type="http://schemas.openxmlformats.org/officeDocument/2006/relationships/image" Target="media/image18.png"/><Relationship Id="rId38"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1.emf"/><Relationship Id="rId32" Type="http://schemas.openxmlformats.org/officeDocument/2006/relationships/chart" Target="charts/chart2.xml"/><Relationship Id="rId37" Type="http://schemas.openxmlformats.org/officeDocument/2006/relationships/oleObject" Target="embeddings/oleObject6.bin"/><Relationship Id="rId40" Type="http://schemas.openxmlformats.org/officeDocument/2006/relationships/chart" Target="charts/chart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0.emf"/><Relationship Id="rId28" Type="http://schemas.openxmlformats.org/officeDocument/2006/relationships/image" Target="media/image15.jpeg"/><Relationship Id="rId36" Type="http://schemas.openxmlformats.org/officeDocument/2006/relationships/image" Target="media/image20.wmf"/><Relationship Id="rId10" Type="http://schemas.openxmlformats.org/officeDocument/2006/relationships/image" Target="media/image1.wmf"/><Relationship Id="rId19" Type="http://schemas.openxmlformats.org/officeDocument/2006/relationships/image" Target="media/image6.png"/><Relationship Id="rId31" Type="http://schemas.openxmlformats.org/officeDocument/2006/relationships/image" Target="media/image17.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Planta" TargetMode="External"/><Relationship Id="rId14" Type="http://schemas.openxmlformats.org/officeDocument/2006/relationships/image" Target="media/image3.wmf"/><Relationship Id="rId22" Type="http://schemas.openxmlformats.org/officeDocument/2006/relationships/image" Target="media/image9.emf"/><Relationship Id="rId27" Type="http://schemas.openxmlformats.org/officeDocument/2006/relationships/image" Target="media/image14.png"/><Relationship Id="rId30" Type="http://schemas.openxmlformats.org/officeDocument/2006/relationships/chart" Target="charts/chart1.xml"/><Relationship Id="rId35" Type="http://schemas.openxmlformats.org/officeDocument/2006/relationships/oleObject" Target="embeddings/oleObject5.bin"/><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E:\PROYECTO%20DE%20GRADUACION\THESIS%20MCyMN\Curvas_de_Secado_Dato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PROYECTO%20DE%20GRADUACION\THESIS%20MCyMN\Curvas_de_Secado_Dato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a.%20Nohelia\Documents\curv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a.%20Nohelia\Documents\curva.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style val="18"/>
  <c:clrMapOvr bg1="lt1" tx1="dk1" bg2="lt2" tx2="dk2" accent1="accent1" accent2="accent2" accent3="accent3" accent4="accent4" accent5="accent5" accent6="accent6" hlink="hlink" folHlink="folHlink"/>
  <c:chart>
    <c:title>
      <c:tx>
        <c:rich>
          <a:bodyPr/>
          <a:lstStyle/>
          <a:p>
            <a:pPr>
              <a:defRPr lang="es-EC"/>
            </a:pPr>
            <a:r>
              <a:rPr lang="en-US"/>
              <a:t> HUMEDAD</a:t>
            </a:r>
            <a:r>
              <a:rPr lang="en-US" baseline="0"/>
              <a:t> LIBRE VS. TIEMPO</a:t>
            </a:r>
            <a:endParaRPr lang="en-US"/>
          </a:p>
        </c:rich>
      </c:tx>
    </c:title>
    <c:plotArea>
      <c:layout/>
      <c:lineChart>
        <c:grouping val="standard"/>
        <c:ser>
          <c:idx val="0"/>
          <c:order val="0"/>
          <c:tx>
            <c:strRef>
              <c:f>'Secado 2807'!$G$3</c:f>
              <c:strCache>
                <c:ptCount val="1"/>
                <c:pt idx="0">
                  <c:v> X = (Xt - X*)</c:v>
                </c:pt>
              </c:strCache>
            </c:strRef>
          </c:tx>
          <c:cat>
            <c:numRef>
              <c:f>'Secado 2807'!$A$4:$A$89</c:f>
              <c:numCache>
                <c:formatCode>General</c:formatCode>
                <c:ptCount val="86"/>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numCache>
            </c:numRef>
          </c:cat>
          <c:val>
            <c:numRef>
              <c:f>'Secado 2807'!$G$4:$G$89</c:f>
              <c:numCache>
                <c:formatCode>0.0000</c:formatCode>
                <c:ptCount val="86"/>
                <c:pt idx="0">
                  <c:v>2.3100550844650525</c:v>
                </c:pt>
                <c:pt idx="1">
                  <c:v>2.2220731983061204</c:v>
                </c:pt>
                <c:pt idx="2">
                  <c:v>2.1645048036589203</c:v>
                </c:pt>
                <c:pt idx="3">
                  <c:v>2.0887426239109437</c:v>
                </c:pt>
                <c:pt idx="4">
                  <c:v>2.0127088951316177</c:v>
                </c:pt>
                <c:pt idx="5">
                  <c:v>1.9364036173209378</c:v>
                </c:pt>
                <c:pt idx="6">
                  <c:v>1.8682448104509009</c:v>
                </c:pt>
                <c:pt idx="7">
                  <c:v>1.8022583958317024</c:v>
                </c:pt>
                <c:pt idx="8">
                  <c:v>1.7240522748015406</c:v>
                </c:pt>
                <c:pt idx="9">
                  <c:v>1.6662123311229795</c:v>
                </c:pt>
                <c:pt idx="10">
                  <c:v>1.5991397203783599</c:v>
                </c:pt>
                <c:pt idx="11">
                  <c:v>1.5258214819125804</c:v>
                </c:pt>
                <c:pt idx="12">
                  <c:v>1.4766711072373715</c:v>
                </c:pt>
                <c:pt idx="13">
                  <c:v>1.4106846926181711</c:v>
                </c:pt>
                <c:pt idx="14">
                  <c:v>1.3531162979709674</c:v>
                </c:pt>
                <c:pt idx="15">
                  <c:v>1.2662206079374521</c:v>
                </c:pt>
                <c:pt idx="16">
                  <c:v>1.2355355673943698</c:v>
                </c:pt>
                <c:pt idx="17">
                  <c:v>1.176609427590392</c:v>
                </c:pt>
                <c:pt idx="18">
                  <c:v>1.1356055238558289</c:v>
                </c:pt>
                <c:pt idx="19">
                  <c:v>1.0837396588670711</c:v>
                </c:pt>
                <c:pt idx="20">
                  <c:v>1.0337746370978</c:v>
                </c:pt>
                <c:pt idx="21">
                  <c:v>0.99521467464543045</c:v>
                </c:pt>
                <c:pt idx="22">
                  <c:v>0.95230992769138234</c:v>
                </c:pt>
                <c:pt idx="23">
                  <c:v>0.91157757298817177</c:v>
                </c:pt>
                <c:pt idx="24">
                  <c:v>0.87410380666121923</c:v>
                </c:pt>
                <c:pt idx="25">
                  <c:v>0.83907398161645752</c:v>
                </c:pt>
                <c:pt idx="26">
                  <c:v>0.80594499979117962</c:v>
                </c:pt>
                <c:pt idx="27">
                  <c:v>0.76276870380577799</c:v>
                </c:pt>
                <c:pt idx="28">
                  <c:v>0.74104478129739881</c:v>
                </c:pt>
                <c:pt idx="29">
                  <c:v>0.71063128978566736</c:v>
                </c:pt>
                <c:pt idx="30">
                  <c:v>0.68157554343071169</c:v>
                </c:pt>
                <c:pt idx="31">
                  <c:v>0.65604993448336735</c:v>
                </c:pt>
                <c:pt idx="32">
                  <c:v>0.62943812941060151</c:v>
                </c:pt>
                <c:pt idx="33">
                  <c:v>0.60418406949461179</c:v>
                </c:pt>
                <c:pt idx="34">
                  <c:v>0.58463253923706915</c:v>
                </c:pt>
                <c:pt idx="35">
                  <c:v>0.56453791091682048</c:v>
                </c:pt>
                <c:pt idx="36">
                  <c:v>0.54308553743979715</c:v>
                </c:pt>
                <c:pt idx="37">
                  <c:v>0.52326245815089989</c:v>
                </c:pt>
                <c:pt idx="38">
                  <c:v>0.5091419085204546</c:v>
                </c:pt>
                <c:pt idx="39">
                  <c:v>0.49366361373323381</c:v>
                </c:pt>
                <c:pt idx="40">
                  <c:v>0.47764222088330566</c:v>
                </c:pt>
                <c:pt idx="41">
                  <c:v>0.46243547512743932</c:v>
                </c:pt>
                <c:pt idx="42">
                  <c:v>0.44912957259105846</c:v>
                </c:pt>
                <c:pt idx="43">
                  <c:v>0.43772451327415957</c:v>
                </c:pt>
                <c:pt idx="44">
                  <c:v>0.42224621848693911</c:v>
                </c:pt>
                <c:pt idx="45">
                  <c:v>0.41355664948358689</c:v>
                </c:pt>
                <c:pt idx="46">
                  <c:v>0.40378088435481746</c:v>
                </c:pt>
                <c:pt idx="47">
                  <c:v>0.4002507469472058</c:v>
                </c:pt>
                <c:pt idx="48">
                  <c:v>0.39753525663365857</c:v>
                </c:pt>
                <c:pt idx="49">
                  <c:v>0.39319047213198238</c:v>
                </c:pt>
                <c:pt idx="50">
                  <c:v>0.39101807988114556</c:v>
                </c:pt>
                <c:pt idx="51">
                  <c:v>0.38151386378372948</c:v>
                </c:pt>
                <c:pt idx="52">
                  <c:v>0.37092345156089435</c:v>
                </c:pt>
                <c:pt idx="53">
                  <c:v>0.3635916277143168</c:v>
                </c:pt>
                <c:pt idx="54">
                  <c:v>0.34675558777032267</c:v>
                </c:pt>
                <c:pt idx="55">
                  <c:v>0.34322545036271168</c:v>
                </c:pt>
                <c:pt idx="56">
                  <c:v>0.34023841101780888</c:v>
                </c:pt>
                <c:pt idx="57">
                  <c:v>0.33127729298310332</c:v>
                </c:pt>
                <c:pt idx="58">
                  <c:v>0.32476011623058898</c:v>
                </c:pt>
                <c:pt idx="59">
                  <c:v>0.31851448850943015</c:v>
                </c:pt>
                <c:pt idx="60">
                  <c:v>0.31254040981962677</c:v>
                </c:pt>
                <c:pt idx="61">
                  <c:v>0.30548013500440391</c:v>
                </c:pt>
                <c:pt idx="62">
                  <c:v>0.30004915437730845</c:v>
                </c:pt>
                <c:pt idx="63">
                  <c:v>0.29380352665614901</c:v>
                </c:pt>
                <c:pt idx="64">
                  <c:v>0.28864409506040939</c:v>
                </c:pt>
                <c:pt idx="65">
                  <c:v>0.28348466346467094</c:v>
                </c:pt>
                <c:pt idx="66">
                  <c:v>0.27832523186892982</c:v>
                </c:pt>
                <c:pt idx="67">
                  <c:v>0.27370889833589884</c:v>
                </c:pt>
                <c:pt idx="68">
                  <c:v>0.26936411383422343</c:v>
                </c:pt>
                <c:pt idx="69">
                  <c:v>0.26393313320712813</c:v>
                </c:pt>
                <c:pt idx="70">
                  <c:v>0.25958834870545305</c:v>
                </c:pt>
                <c:pt idx="71">
                  <c:v>0.25904525064274375</c:v>
                </c:pt>
                <c:pt idx="72">
                  <c:v>0.2519849758275205</c:v>
                </c:pt>
                <c:pt idx="73">
                  <c:v>0.24926948551397293</c:v>
                </c:pt>
                <c:pt idx="74">
                  <c:v>0.24573934810636208</c:v>
                </c:pt>
                <c:pt idx="75">
                  <c:v>0.24248075973010391</c:v>
                </c:pt>
                <c:pt idx="76">
                  <c:v>0.23867907329113863</c:v>
                </c:pt>
                <c:pt idx="77">
                  <c:v>0.23650668104030059</c:v>
                </c:pt>
                <c:pt idx="78">
                  <c:v>0.23243344556997969</c:v>
                </c:pt>
                <c:pt idx="79">
                  <c:v>0.22998950428778633</c:v>
                </c:pt>
                <c:pt idx="80">
                  <c:v>0.22700246494288456</c:v>
                </c:pt>
                <c:pt idx="81">
                  <c:v>0.22428697462933742</c:v>
                </c:pt>
                <c:pt idx="82">
                  <c:v>0.22184303334714445</c:v>
                </c:pt>
                <c:pt idx="83">
                  <c:v>0.21912754303359686</c:v>
                </c:pt>
                <c:pt idx="84">
                  <c:v>0.21749824884546931</c:v>
                </c:pt>
                <c:pt idx="85">
                  <c:v>0.21478275853192175</c:v>
                </c:pt>
              </c:numCache>
            </c:numRef>
          </c:val>
        </c:ser>
        <c:hiLowLines/>
        <c:marker val="1"/>
        <c:axId val="125155584"/>
        <c:axId val="125170048"/>
      </c:lineChart>
      <c:catAx>
        <c:axId val="125155584"/>
        <c:scaling>
          <c:orientation val="minMax"/>
        </c:scaling>
        <c:axPos val="b"/>
        <c:title>
          <c:tx>
            <c:rich>
              <a:bodyPr/>
              <a:lstStyle/>
              <a:p>
                <a:pPr>
                  <a:defRPr lang="es-EC"/>
                </a:pPr>
                <a:r>
                  <a:rPr lang="es-EC"/>
                  <a:t>TIEMPO (MIN)</a:t>
                </a:r>
              </a:p>
            </c:rich>
          </c:tx>
        </c:title>
        <c:numFmt formatCode="General" sourceLinked="1"/>
        <c:majorTickMark val="none"/>
        <c:tickLblPos val="nextTo"/>
        <c:txPr>
          <a:bodyPr/>
          <a:lstStyle/>
          <a:p>
            <a:pPr>
              <a:defRPr lang="es-EC"/>
            </a:pPr>
            <a:endParaRPr lang="es-ES"/>
          </a:p>
        </c:txPr>
        <c:crossAx val="125170048"/>
        <c:crosses val="autoZero"/>
        <c:auto val="1"/>
        <c:lblAlgn val="ctr"/>
        <c:lblOffset val="100"/>
      </c:catAx>
      <c:valAx>
        <c:axId val="125170048"/>
        <c:scaling>
          <c:orientation val="minMax"/>
        </c:scaling>
        <c:axPos val="l"/>
        <c:majorGridlines/>
        <c:title>
          <c:tx>
            <c:rich>
              <a:bodyPr/>
              <a:lstStyle/>
              <a:p>
                <a:pPr>
                  <a:defRPr lang="es-EC"/>
                </a:pPr>
                <a:r>
                  <a:rPr lang="es-EC"/>
                  <a:t>HUMEDAD LIBRE (g de agua/g de</a:t>
                </a:r>
                <a:r>
                  <a:rPr lang="es-EC" baseline="0"/>
                  <a:t> solido seco)</a:t>
                </a:r>
                <a:r>
                  <a:rPr lang="es-EC"/>
                  <a:t> </a:t>
                </a:r>
              </a:p>
            </c:rich>
          </c:tx>
        </c:title>
        <c:numFmt formatCode="0.0000" sourceLinked="1"/>
        <c:tickLblPos val="nextTo"/>
        <c:txPr>
          <a:bodyPr/>
          <a:lstStyle/>
          <a:p>
            <a:pPr>
              <a:defRPr lang="es-EC"/>
            </a:pPr>
            <a:endParaRPr lang="es-ES"/>
          </a:p>
        </c:txPr>
        <c:crossAx val="125155584"/>
        <c:crosses val="autoZero"/>
        <c:crossBetween val="between"/>
      </c:valAx>
    </c:plotArea>
    <c:legend>
      <c:legendPos val="r"/>
      <c:txPr>
        <a:bodyPr/>
        <a:lstStyle/>
        <a:p>
          <a:pPr>
            <a:defRPr lang="es-EC"/>
          </a:pPr>
          <a:endParaRPr lang="es-E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style val="6"/>
  <c:clrMapOvr bg1="lt1" tx1="dk1" bg2="lt2" tx2="dk2" accent1="accent1" accent2="accent2" accent3="accent3" accent4="accent4" accent5="accent5" accent6="accent6" hlink="hlink" folHlink="folHlink"/>
  <c:chart>
    <c:title>
      <c:txPr>
        <a:bodyPr/>
        <a:lstStyle/>
        <a:p>
          <a:pPr>
            <a:defRPr lang="es-EC"/>
          </a:pPr>
          <a:endParaRPr lang="es-ES"/>
        </a:p>
      </c:txPr>
    </c:title>
    <c:plotArea>
      <c:layout/>
      <c:lineChart>
        <c:grouping val="standard"/>
        <c:ser>
          <c:idx val="0"/>
          <c:order val="0"/>
          <c:tx>
            <c:strRef>
              <c:f>'Secado 3007'!$G$3</c:f>
              <c:strCache>
                <c:ptCount val="1"/>
                <c:pt idx="0">
                  <c:v> X = (Xt - X*)</c:v>
                </c:pt>
              </c:strCache>
            </c:strRef>
          </c:tx>
          <c:cat>
            <c:strRef>
              <c:f>'Secado 3007'!$A$2:$A$53</c:f>
              <c:strCache>
                <c:ptCount val="52"/>
                <c:pt idx="0">
                  <c:v>Tiempo </c:v>
                </c:pt>
                <c:pt idx="1">
                  <c:v>min</c:v>
                </c:pt>
                <c:pt idx="2">
                  <c:v>0</c:v>
                </c:pt>
                <c:pt idx="3">
                  <c:v>5</c:v>
                </c:pt>
                <c:pt idx="4">
                  <c:v>10</c:v>
                </c:pt>
                <c:pt idx="5">
                  <c:v>15</c:v>
                </c:pt>
                <c:pt idx="6">
                  <c:v>20</c:v>
                </c:pt>
                <c:pt idx="7">
                  <c:v>25</c:v>
                </c:pt>
                <c:pt idx="8">
                  <c:v>30</c:v>
                </c:pt>
                <c:pt idx="9">
                  <c:v>35</c:v>
                </c:pt>
                <c:pt idx="10">
                  <c:v>40</c:v>
                </c:pt>
                <c:pt idx="11">
                  <c:v>45</c:v>
                </c:pt>
                <c:pt idx="12">
                  <c:v>50</c:v>
                </c:pt>
                <c:pt idx="13">
                  <c:v>55</c:v>
                </c:pt>
                <c:pt idx="14">
                  <c:v>60</c:v>
                </c:pt>
                <c:pt idx="15">
                  <c:v>65</c:v>
                </c:pt>
                <c:pt idx="16">
                  <c:v>70</c:v>
                </c:pt>
                <c:pt idx="17">
                  <c:v>75</c:v>
                </c:pt>
                <c:pt idx="18">
                  <c:v>80</c:v>
                </c:pt>
                <c:pt idx="19">
                  <c:v>85</c:v>
                </c:pt>
                <c:pt idx="20">
                  <c:v>90</c:v>
                </c:pt>
                <c:pt idx="21">
                  <c:v>95</c:v>
                </c:pt>
                <c:pt idx="22">
                  <c:v>100</c:v>
                </c:pt>
                <c:pt idx="23">
                  <c:v>105</c:v>
                </c:pt>
                <c:pt idx="24">
                  <c:v>110</c:v>
                </c:pt>
                <c:pt idx="25">
                  <c:v>115</c:v>
                </c:pt>
                <c:pt idx="26">
                  <c:v>120</c:v>
                </c:pt>
                <c:pt idx="27">
                  <c:v>125</c:v>
                </c:pt>
                <c:pt idx="28">
                  <c:v>130</c:v>
                </c:pt>
                <c:pt idx="29">
                  <c:v>135</c:v>
                </c:pt>
                <c:pt idx="30">
                  <c:v>140</c:v>
                </c:pt>
                <c:pt idx="31">
                  <c:v>145</c:v>
                </c:pt>
                <c:pt idx="32">
                  <c:v>150</c:v>
                </c:pt>
                <c:pt idx="33">
                  <c:v>155</c:v>
                </c:pt>
                <c:pt idx="34">
                  <c:v>160</c:v>
                </c:pt>
                <c:pt idx="35">
                  <c:v>165</c:v>
                </c:pt>
                <c:pt idx="36">
                  <c:v>170</c:v>
                </c:pt>
                <c:pt idx="37">
                  <c:v>175</c:v>
                </c:pt>
                <c:pt idx="38">
                  <c:v>180</c:v>
                </c:pt>
                <c:pt idx="39">
                  <c:v>185</c:v>
                </c:pt>
                <c:pt idx="40">
                  <c:v>190</c:v>
                </c:pt>
                <c:pt idx="41">
                  <c:v>195</c:v>
                </c:pt>
                <c:pt idx="42">
                  <c:v>200</c:v>
                </c:pt>
                <c:pt idx="43">
                  <c:v>205</c:v>
                </c:pt>
                <c:pt idx="44">
                  <c:v>210</c:v>
                </c:pt>
                <c:pt idx="45">
                  <c:v>215</c:v>
                </c:pt>
                <c:pt idx="46">
                  <c:v>220</c:v>
                </c:pt>
                <c:pt idx="47">
                  <c:v>225</c:v>
                </c:pt>
                <c:pt idx="48">
                  <c:v>230</c:v>
                </c:pt>
                <c:pt idx="49">
                  <c:v>235</c:v>
                </c:pt>
                <c:pt idx="50">
                  <c:v>240</c:v>
                </c:pt>
                <c:pt idx="51">
                  <c:v>245</c:v>
                </c:pt>
              </c:strCache>
            </c:strRef>
          </c:cat>
          <c:val>
            <c:numRef>
              <c:f>'Secado 3007'!$G$4:$G$53</c:f>
              <c:numCache>
                <c:formatCode>0.0000</c:formatCode>
                <c:ptCount val="50"/>
                <c:pt idx="0">
                  <c:v>2.1492915537346389</c:v>
                </c:pt>
                <c:pt idx="1">
                  <c:v>2.0662462073396877</c:v>
                </c:pt>
                <c:pt idx="2">
                  <c:v>1.957998044377121</c:v>
                </c:pt>
                <c:pt idx="3">
                  <c:v>1.8501630423418882</c:v>
                </c:pt>
                <c:pt idx="4">
                  <c:v>1.7485254542167283</c:v>
                </c:pt>
                <c:pt idx="5">
                  <c:v>1.6427562568181884</c:v>
                </c:pt>
                <c:pt idx="6">
                  <c:v>1.5510345309491418</c:v>
                </c:pt>
                <c:pt idx="7">
                  <c:v>1.4580733222980813</c:v>
                </c:pt>
                <c:pt idx="8">
                  <c:v>1.3721358494117688</c:v>
                </c:pt>
                <c:pt idx="9">
                  <c:v>1.2886773420894797</c:v>
                </c:pt>
                <c:pt idx="10">
                  <c:v>1.2114162486772635</c:v>
                </c:pt>
                <c:pt idx="11">
                  <c:v>1.1345683161923878</c:v>
                </c:pt>
                <c:pt idx="12">
                  <c:v>1.06019934927154</c:v>
                </c:pt>
                <c:pt idx="13">
                  <c:v>0.99037515255140962</c:v>
                </c:pt>
                <c:pt idx="14">
                  <c:v>0.9226167604679677</c:v>
                </c:pt>
                <c:pt idx="15">
                  <c:v>0.8573373339485576</c:v>
                </c:pt>
                <c:pt idx="16">
                  <c:v>0.79618951670252613</c:v>
                </c:pt>
                <c:pt idx="17">
                  <c:v>0.74041279151188943</c:v>
                </c:pt>
                <c:pt idx="18">
                  <c:v>0.68752819281261957</c:v>
                </c:pt>
                <c:pt idx="19">
                  <c:v>0.63546991596802471</c:v>
                </c:pt>
                <c:pt idx="20">
                  <c:v>0.5879564093241485</c:v>
                </c:pt>
                <c:pt idx="21">
                  <c:v>0.54085606360761251</c:v>
                </c:pt>
                <c:pt idx="22">
                  <c:v>0.50036629272848332</c:v>
                </c:pt>
                <c:pt idx="23">
                  <c:v>0.46235548741338334</c:v>
                </c:pt>
                <c:pt idx="24">
                  <c:v>0.42186571653425425</c:v>
                </c:pt>
                <c:pt idx="25">
                  <c:v>0.39087864698390079</c:v>
                </c:pt>
                <c:pt idx="26">
                  <c:v>0.36071789928822223</c:v>
                </c:pt>
                <c:pt idx="27">
                  <c:v>0.32766502510117806</c:v>
                </c:pt>
                <c:pt idx="28">
                  <c:v>0.30246220853355732</c:v>
                </c:pt>
                <c:pt idx="29">
                  <c:v>0.26982249527385199</c:v>
                </c:pt>
                <c:pt idx="30">
                  <c:v>0.25660134559903425</c:v>
                </c:pt>
                <c:pt idx="31">
                  <c:v>0.23635646015946982</c:v>
                </c:pt>
                <c:pt idx="32">
                  <c:v>0.21859054028393451</c:v>
                </c:pt>
                <c:pt idx="33">
                  <c:v>0.19999829855372261</c:v>
                </c:pt>
                <c:pt idx="34">
                  <c:v>0.18429818331487613</c:v>
                </c:pt>
                <c:pt idx="35">
                  <c:v>0.1702507117853817</c:v>
                </c:pt>
                <c:pt idx="36">
                  <c:v>0.15744272303790297</c:v>
                </c:pt>
                <c:pt idx="37">
                  <c:v>0.14504789521776154</c:v>
                </c:pt>
                <c:pt idx="38">
                  <c:v>0.13554519388898548</c:v>
                </c:pt>
                <c:pt idx="39">
                  <c:v>0.12562933163287371</c:v>
                </c:pt>
                <c:pt idx="40">
                  <c:v>0.11653979123143529</c:v>
                </c:pt>
                <c:pt idx="41">
                  <c:v>0.10910289453935168</c:v>
                </c:pt>
                <c:pt idx="42">
                  <c:v>0.10207915877460359</c:v>
                </c:pt>
                <c:pt idx="43">
                  <c:v>9.3815940227842773E-2</c:v>
                </c:pt>
                <c:pt idx="44">
                  <c:v>8.9684330954462321E-2</c:v>
                </c:pt>
                <c:pt idx="45">
                  <c:v>8.4726399826406465E-2</c:v>
                </c:pt>
                <c:pt idx="46">
                  <c:v>7.8942146843673303E-2</c:v>
                </c:pt>
                <c:pt idx="47">
                  <c:v>7.4810537570292823E-2</c:v>
                </c:pt>
                <c:pt idx="48">
                  <c:v>7.0678928296912316E-2</c:v>
                </c:pt>
                <c:pt idx="49">
                  <c:v>6.6547319023531823E-2</c:v>
                </c:pt>
              </c:numCache>
            </c:numRef>
          </c:val>
        </c:ser>
        <c:marker val="1"/>
        <c:axId val="148370176"/>
        <c:axId val="148371712"/>
      </c:lineChart>
      <c:catAx>
        <c:axId val="148370176"/>
        <c:scaling>
          <c:orientation val="minMax"/>
        </c:scaling>
        <c:axPos val="b"/>
        <c:majorTickMark val="none"/>
        <c:tickLblPos val="nextTo"/>
        <c:txPr>
          <a:bodyPr/>
          <a:lstStyle/>
          <a:p>
            <a:pPr>
              <a:defRPr lang="es-EC"/>
            </a:pPr>
            <a:endParaRPr lang="es-ES"/>
          </a:p>
        </c:txPr>
        <c:crossAx val="148371712"/>
        <c:crosses val="autoZero"/>
        <c:auto val="1"/>
        <c:lblAlgn val="ctr"/>
        <c:lblOffset val="100"/>
      </c:catAx>
      <c:valAx>
        <c:axId val="148371712"/>
        <c:scaling>
          <c:orientation val="minMax"/>
        </c:scaling>
        <c:axPos val="l"/>
        <c:majorGridlines/>
        <c:title>
          <c:tx>
            <c:rich>
              <a:bodyPr/>
              <a:lstStyle/>
              <a:p>
                <a:pPr>
                  <a:defRPr lang="es-EC"/>
                </a:pPr>
                <a:r>
                  <a:rPr lang="es-EC"/>
                  <a:t>Humedad Libre (g</a:t>
                </a:r>
                <a:r>
                  <a:rPr lang="es-EC" baseline="0"/>
                  <a:t> de agua/g de solido seco</a:t>
                </a:r>
                <a:r>
                  <a:rPr lang="es-EC"/>
                  <a:t>)</a:t>
                </a:r>
              </a:p>
            </c:rich>
          </c:tx>
        </c:title>
        <c:numFmt formatCode="0.0000" sourceLinked="1"/>
        <c:majorTickMark val="none"/>
        <c:tickLblPos val="nextTo"/>
        <c:txPr>
          <a:bodyPr/>
          <a:lstStyle/>
          <a:p>
            <a:pPr>
              <a:defRPr lang="es-EC"/>
            </a:pPr>
            <a:endParaRPr lang="es-ES"/>
          </a:p>
        </c:txPr>
        <c:crossAx val="148370176"/>
        <c:crosses val="autoZero"/>
        <c:crossBetween val="between"/>
      </c:valAx>
    </c:plotArea>
    <c:legend>
      <c:legendPos val="r"/>
      <c:txPr>
        <a:bodyPr/>
        <a:lstStyle/>
        <a:p>
          <a:pPr>
            <a:defRPr lang="es-EC"/>
          </a:pPr>
          <a:endParaRPr lang="es-ES"/>
        </a:p>
      </c:tx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tx>
        <c:rich>
          <a:bodyPr/>
          <a:lstStyle/>
          <a:p>
            <a:pPr>
              <a:defRPr lang="es-EC"/>
            </a:pPr>
            <a:r>
              <a:rPr lang="es-EC"/>
              <a:t>Curva</a:t>
            </a:r>
            <a:r>
              <a:rPr lang="es-EC" baseline="0"/>
              <a:t> Dureza vs. Tiempo</a:t>
            </a:r>
          </a:p>
        </c:rich>
      </c:tx>
    </c:title>
    <c:plotArea>
      <c:layout/>
      <c:scatterChart>
        <c:scatterStyle val="smoothMarker"/>
        <c:ser>
          <c:idx val="0"/>
          <c:order val="0"/>
          <c:tx>
            <c:v>Pan de Trigo</c:v>
          </c:tx>
          <c:xVal>
            <c:numRef>
              <c:f>Hoja1!$B$2:$B$6</c:f>
              <c:numCache>
                <c:formatCode>General</c:formatCode>
                <c:ptCount val="5"/>
                <c:pt idx="0">
                  <c:v>0</c:v>
                </c:pt>
                <c:pt idx="1">
                  <c:v>1</c:v>
                </c:pt>
                <c:pt idx="2">
                  <c:v>2</c:v>
                </c:pt>
                <c:pt idx="3">
                  <c:v>3</c:v>
                </c:pt>
                <c:pt idx="4">
                  <c:v>4</c:v>
                </c:pt>
              </c:numCache>
            </c:numRef>
          </c:xVal>
          <c:yVal>
            <c:numRef>
              <c:f>Hoja1!$C$2:$C$6</c:f>
              <c:numCache>
                <c:formatCode>General</c:formatCode>
                <c:ptCount val="5"/>
                <c:pt idx="0">
                  <c:v>650.29999999999995</c:v>
                </c:pt>
                <c:pt idx="1">
                  <c:v>796.5</c:v>
                </c:pt>
                <c:pt idx="2">
                  <c:v>882</c:v>
                </c:pt>
                <c:pt idx="3">
                  <c:v>995.1</c:v>
                </c:pt>
                <c:pt idx="4">
                  <c:v>1215</c:v>
                </c:pt>
              </c:numCache>
            </c:numRef>
          </c:yVal>
          <c:smooth val="1"/>
        </c:ser>
        <c:ser>
          <c:idx val="1"/>
          <c:order val="1"/>
          <c:tx>
            <c:v>Pan de Haba</c:v>
          </c:tx>
          <c:marker>
            <c:symbol val="none"/>
          </c:marker>
          <c:xVal>
            <c:numRef>
              <c:f>Hoja1!$B$7:$B$11</c:f>
              <c:numCache>
                <c:formatCode>General</c:formatCode>
                <c:ptCount val="5"/>
                <c:pt idx="0">
                  <c:v>0</c:v>
                </c:pt>
                <c:pt idx="1">
                  <c:v>1</c:v>
                </c:pt>
                <c:pt idx="2">
                  <c:v>2</c:v>
                </c:pt>
                <c:pt idx="3">
                  <c:v>3</c:v>
                </c:pt>
                <c:pt idx="4">
                  <c:v>4</c:v>
                </c:pt>
              </c:numCache>
            </c:numRef>
          </c:xVal>
          <c:yVal>
            <c:numRef>
              <c:f>Hoja1!$C$7:$C$11</c:f>
              <c:numCache>
                <c:formatCode>General</c:formatCode>
                <c:ptCount val="5"/>
                <c:pt idx="0">
                  <c:v>348.5</c:v>
                </c:pt>
                <c:pt idx="1">
                  <c:v>459.8</c:v>
                </c:pt>
                <c:pt idx="2">
                  <c:v>975.3</c:v>
                </c:pt>
                <c:pt idx="3">
                  <c:v>1480.5</c:v>
                </c:pt>
                <c:pt idx="4">
                  <c:v>1801</c:v>
                </c:pt>
              </c:numCache>
            </c:numRef>
          </c:yVal>
          <c:smooth val="1"/>
        </c:ser>
        <c:axId val="175136768"/>
        <c:axId val="175138688"/>
      </c:scatterChart>
      <c:valAx>
        <c:axId val="175136768"/>
        <c:scaling>
          <c:orientation val="minMax"/>
        </c:scaling>
        <c:axPos val="b"/>
        <c:majorGridlines/>
        <c:minorGridlines/>
        <c:title>
          <c:tx>
            <c:rich>
              <a:bodyPr/>
              <a:lstStyle/>
              <a:p>
                <a:pPr>
                  <a:defRPr lang="es-EC"/>
                </a:pPr>
                <a:r>
                  <a:rPr lang="es-EC"/>
                  <a:t>N°</a:t>
                </a:r>
                <a:r>
                  <a:rPr lang="es-EC" baseline="0"/>
                  <a:t> de Días</a:t>
                </a:r>
              </a:p>
            </c:rich>
          </c:tx>
        </c:title>
        <c:numFmt formatCode="General" sourceLinked="1"/>
        <c:tickLblPos val="nextTo"/>
        <c:txPr>
          <a:bodyPr/>
          <a:lstStyle/>
          <a:p>
            <a:pPr>
              <a:defRPr lang="es-EC"/>
            </a:pPr>
            <a:endParaRPr lang="es-ES"/>
          </a:p>
        </c:txPr>
        <c:crossAx val="175138688"/>
        <c:crosses val="autoZero"/>
        <c:crossBetween val="midCat"/>
      </c:valAx>
      <c:valAx>
        <c:axId val="175138688"/>
        <c:scaling>
          <c:orientation val="minMax"/>
        </c:scaling>
        <c:axPos val="l"/>
        <c:majorGridlines/>
        <c:minorGridlines/>
        <c:title>
          <c:tx>
            <c:rich>
              <a:bodyPr/>
              <a:lstStyle/>
              <a:p>
                <a:pPr>
                  <a:defRPr lang="es-EC"/>
                </a:pPr>
                <a:r>
                  <a:rPr lang="es-EC"/>
                  <a:t>D</a:t>
                </a:r>
                <a:r>
                  <a:rPr lang="es-EC" baseline="0"/>
                  <a:t> (g)</a:t>
                </a:r>
              </a:p>
            </c:rich>
          </c:tx>
        </c:title>
        <c:numFmt formatCode="General" sourceLinked="1"/>
        <c:tickLblPos val="nextTo"/>
        <c:txPr>
          <a:bodyPr/>
          <a:lstStyle/>
          <a:p>
            <a:pPr>
              <a:defRPr lang="es-EC"/>
            </a:pPr>
            <a:endParaRPr lang="es-ES"/>
          </a:p>
        </c:txPr>
        <c:crossAx val="175136768"/>
        <c:crosses val="autoZero"/>
        <c:crossBetween val="midCat"/>
      </c:valAx>
    </c:plotArea>
    <c:legend>
      <c:legendPos val="r"/>
      <c:txPr>
        <a:bodyPr/>
        <a:lstStyle/>
        <a:p>
          <a:pPr>
            <a:defRPr lang="es-EC"/>
          </a:pPr>
          <a:endParaRPr lang="es-ES"/>
        </a:p>
      </c:tx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lrMapOvr bg1="lt1" tx1="dk1" bg2="lt2" tx2="dk2" accent1="accent1" accent2="accent2" accent3="accent3" accent4="accent4" accent5="accent5" accent6="accent6" hlink="hlink" folHlink="folHlink"/>
  <c:chart>
    <c:title>
      <c:tx>
        <c:rich>
          <a:bodyPr/>
          <a:lstStyle/>
          <a:p>
            <a:pPr>
              <a:defRPr lang="es-EC"/>
            </a:pPr>
            <a:r>
              <a:rPr lang="es-EC"/>
              <a:t>Curva</a:t>
            </a:r>
            <a:r>
              <a:rPr lang="es-EC" baseline="0"/>
              <a:t> de TDT vs. Tiempo</a:t>
            </a:r>
          </a:p>
        </c:rich>
      </c:tx>
      <c:layout>
        <c:manualLayout>
          <c:xMode val="edge"/>
          <c:yMode val="edge"/>
          <c:x val="0.23759033245844344"/>
          <c:y val="2.2598870056497185E-2"/>
        </c:manualLayout>
      </c:layout>
    </c:title>
    <c:plotArea>
      <c:layout/>
      <c:scatterChart>
        <c:scatterStyle val="smoothMarker"/>
        <c:ser>
          <c:idx val="0"/>
          <c:order val="0"/>
          <c:tx>
            <c:v>Pan de Trigo</c:v>
          </c:tx>
          <c:marker>
            <c:symbol val="none"/>
          </c:marker>
          <c:xVal>
            <c:numRef>
              <c:f>Hoja1!$B$2:$B$6</c:f>
              <c:numCache>
                <c:formatCode>General</c:formatCode>
                <c:ptCount val="5"/>
                <c:pt idx="0">
                  <c:v>0</c:v>
                </c:pt>
                <c:pt idx="1">
                  <c:v>1</c:v>
                </c:pt>
                <c:pt idx="2">
                  <c:v>2</c:v>
                </c:pt>
                <c:pt idx="3">
                  <c:v>3</c:v>
                </c:pt>
                <c:pt idx="4">
                  <c:v>4</c:v>
                </c:pt>
              </c:numCache>
            </c:numRef>
          </c:xVal>
          <c:yVal>
            <c:numRef>
              <c:f>Hoja1!$D$2:$D$6</c:f>
              <c:numCache>
                <c:formatCode>General</c:formatCode>
                <c:ptCount val="5"/>
                <c:pt idx="0">
                  <c:v>44.89</c:v>
                </c:pt>
                <c:pt idx="1">
                  <c:v>45.055</c:v>
                </c:pt>
                <c:pt idx="2">
                  <c:v>45.514000000000003</c:v>
                </c:pt>
                <c:pt idx="3">
                  <c:v>50.219000000000001</c:v>
                </c:pt>
                <c:pt idx="4">
                  <c:v>52.743000000000002</c:v>
                </c:pt>
              </c:numCache>
            </c:numRef>
          </c:yVal>
          <c:smooth val="1"/>
        </c:ser>
        <c:ser>
          <c:idx val="1"/>
          <c:order val="1"/>
          <c:tx>
            <c:v>Pan de Haba</c:v>
          </c:tx>
          <c:xVal>
            <c:numRef>
              <c:f>Hoja1!$B$7:$B$11</c:f>
              <c:numCache>
                <c:formatCode>General</c:formatCode>
                <c:ptCount val="5"/>
                <c:pt idx="0">
                  <c:v>0</c:v>
                </c:pt>
                <c:pt idx="1">
                  <c:v>1</c:v>
                </c:pt>
                <c:pt idx="2">
                  <c:v>2</c:v>
                </c:pt>
                <c:pt idx="3">
                  <c:v>3</c:v>
                </c:pt>
                <c:pt idx="4">
                  <c:v>4</c:v>
                </c:pt>
              </c:numCache>
            </c:numRef>
          </c:xVal>
          <c:yVal>
            <c:numRef>
              <c:f>Hoja1!$D$7:$D$11</c:f>
              <c:numCache>
                <c:formatCode>General</c:formatCode>
                <c:ptCount val="5"/>
                <c:pt idx="0">
                  <c:v>20.327999999999999</c:v>
                </c:pt>
                <c:pt idx="1">
                  <c:v>30.241</c:v>
                </c:pt>
                <c:pt idx="2">
                  <c:v>49.53</c:v>
                </c:pt>
                <c:pt idx="3">
                  <c:v>75.531000000000006</c:v>
                </c:pt>
                <c:pt idx="4">
                  <c:v>99.36</c:v>
                </c:pt>
              </c:numCache>
            </c:numRef>
          </c:yVal>
          <c:smooth val="1"/>
        </c:ser>
        <c:axId val="175046016"/>
        <c:axId val="175212032"/>
      </c:scatterChart>
      <c:valAx>
        <c:axId val="175046016"/>
        <c:scaling>
          <c:orientation val="minMax"/>
        </c:scaling>
        <c:axPos val="b"/>
        <c:majorGridlines/>
        <c:minorGridlines/>
        <c:title>
          <c:tx>
            <c:rich>
              <a:bodyPr/>
              <a:lstStyle/>
              <a:p>
                <a:pPr>
                  <a:defRPr lang="es-EC"/>
                </a:pPr>
                <a:r>
                  <a:rPr lang="es-EC"/>
                  <a:t>N°</a:t>
                </a:r>
                <a:r>
                  <a:rPr lang="es-EC" baseline="0"/>
                  <a:t> de Días</a:t>
                </a:r>
              </a:p>
            </c:rich>
          </c:tx>
        </c:title>
        <c:numFmt formatCode="General" sourceLinked="1"/>
        <c:tickLblPos val="nextTo"/>
        <c:txPr>
          <a:bodyPr/>
          <a:lstStyle/>
          <a:p>
            <a:pPr>
              <a:defRPr lang="es-EC"/>
            </a:pPr>
            <a:endParaRPr lang="es-ES"/>
          </a:p>
        </c:txPr>
        <c:crossAx val="175212032"/>
        <c:crosses val="autoZero"/>
        <c:crossBetween val="midCat"/>
      </c:valAx>
      <c:valAx>
        <c:axId val="175212032"/>
        <c:scaling>
          <c:orientation val="minMax"/>
        </c:scaling>
        <c:axPos val="l"/>
        <c:majorGridlines/>
        <c:minorGridlines/>
        <c:title>
          <c:tx>
            <c:rich>
              <a:bodyPr/>
              <a:lstStyle/>
              <a:p>
                <a:pPr>
                  <a:defRPr lang="es-EC"/>
                </a:pPr>
                <a:r>
                  <a:rPr lang="es-EC" baseline="0"/>
                  <a:t>TDT (mJ)</a:t>
                </a:r>
              </a:p>
            </c:rich>
          </c:tx>
        </c:title>
        <c:numFmt formatCode="General" sourceLinked="1"/>
        <c:tickLblPos val="nextTo"/>
        <c:txPr>
          <a:bodyPr/>
          <a:lstStyle/>
          <a:p>
            <a:pPr>
              <a:defRPr lang="es-EC"/>
            </a:pPr>
            <a:endParaRPr lang="es-ES"/>
          </a:p>
        </c:txPr>
        <c:crossAx val="175046016"/>
        <c:crosses val="autoZero"/>
        <c:crossBetween val="midCat"/>
      </c:valAx>
    </c:plotArea>
    <c:legend>
      <c:legendPos val="r"/>
      <c:txPr>
        <a:bodyPr/>
        <a:lstStyle/>
        <a:p>
          <a:pPr>
            <a:defRPr lang="es-EC"/>
          </a:pPr>
          <a:endParaRPr lang="es-ES"/>
        </a:p>
      </c:txPr>
    </c:legend>
    <c:plotVisOnly val="1"/>
    <c:dispBlanksAs val="gap"/>
  </c:chart>
  <c:externalData r:id="rId2"/>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94C5-DB27-46F3-9103-62B6B2675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3092</Words>
  <Characters>17011</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20063</CharactersWithSpaces>
  <SharedDoc>false</SharedDoc>
  <HLinks>
    <vt:vector size="6" baseType="variant">
      <vt:variant>
        <vt:i4>7995434</vt:i4>
      </vt:variant>
      <vt:variant>
        <vt:i4>0</vt:i4>
      </vt:variant>
      <vt:variant>
        <vt:i4>0</vt:i4>
      </vt:variant>
      <vt:variant>
        <vt:i4>5</vt:i4>
      </vt:variant>
      <vt:variant>
        <vt:lpwstr>http://es.wikipedia.org/wiki/Planta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landino</cp:lastModifiedBy>
  <cp:revision>2</cp:revision>
  <cp:lastPrinted>2011-06-07T16:46:00Z</cp:lastPrinted>
  <dcterms:created xsi:type="dcterms:W3CDTF">2011-06-07T16:47:00Z</dcterms:created>
  <dcterms:modified xsi:type="dcterms:W3CDTF">2011-06-07T16:47:00Z</dcterms:modified>
</cp:coreProperties>
</file>