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9DB" w:rsidRPr="00196D18" w:rsidRDefault="00AB39DB" w:rsidP="00AB39DB">
      <w:pPr>
        <w:pStyle w:val="Ttulo"/>
        <w:rPr>
          <w:rFonts w:ascii="Arial" w:hAnsi="Arial" w:cs="Arial"/>
        </w:rPr>
      </w:pPr>
      <w:r w:rsidRPr="00196D18">
        <w:rPr>
          <w:rFonts w:ascii="Arial" w:hAnsi="Arial" w:cs="Arial"/>
        </w:rPr>
        <w:t>ESCUELA SUPERIOR POLITÉCNICA DEL LITORAL</w:t>
      </w:r>
    </w:p>
    <w:p w:rsidR="00AB39DB" w:rsidRPr="00196D18" w:rsidRDefault="00CB0B34" w:rsidP="00AB39DB">
      <w:pPr>
        <w:rPr>
          <w:rFonts w:ascii="Arial" w:hAnsi="Arial" w:cs="Arial"/>
        </w:rPr>
      </w:pPr>
      <w:r>
        <w:rPr>
          <w:rFonts w:ascii="Arial" w:hAnsi="Arial"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6114" o:spid="_x0000_s1026" type="#_x0000_t75" alt="nuevo logo espol" style="position:absolute;margin-left:150.6pt;margin-top:11.45pt;width:97.5pt;height:97.5pt;z-index:-1;visibility:visible">
            <v:imagedata r:id="rId8" o:title="nuevo logo espol"/>
          </v:shape>
        </w:pict>
      </w:r>
    </w:p>
    <w:p w:rsidR="00AB39DB" w:rsidRPr="00A05C62" w:rsidRDefault="00AB39DB" w:rsidP="00AB39DB">
      <w:pPr>
        <w:rPr>
          <w:rFonts w:ascii="Arial" w:hAnsi="Arial" w:cs="Arial"/>
        </w:rPr>
      </w:pPr>
    </w:p>
    <w:p w:rsidR="00AB39DB" w:rsidRPr="00A05C62" w:rsidRDefault="00AB39DB" w:rsidP="00AB39DB">
      <w:pPr>
        <w:rPr>
          <w:rFonts w:ascii="Arial" w:hAnsi="Arial" w:cs="Arial"/>
        </w:rPr>
      </w:pPr>
    </w:p>
    <w:p w:rsidR="00AB39DB" w:rsidRPr="00A05C62" w:rsidRDefault="00AB39DB" w:rsidP="00AB39DB">
      <w:pPr>
        <w:rPr>
          <w:rFonts w:ascii="Arial" w:hAnsi="Arial" w:cs="Arial"/>
        </w:rPr>
      </w:pPr>
    </w:p>
    <w:p w:rsidR="00AB39DB" w:rsidRPr="00A05C62" w:rsidRDefault="00AB39DB" w:rsidP="00AB39DB">
      <w:pPr>
        <w:rPr>
          <w:rFonts w:ascii="Arial" w:hAnsi="Arial" w:cs="Arial"/>
        </w:rPr>
      </w:pPr>
    </w:p>
    <w:p w:rsidR="00AB39DB" w:rsidRPr="00A05C62" w:rsidRDefault="00AB39DB" w:rsidP="00AB39DB">
      <w:pPr>
        <w:rPr>
          <w:rFonts w:ascii="Arial" w:hAnsi="Arial" w:cs="Arial"/>
        </w:rPr>
      </w:pPr>
    </w:p>
    <w:p w:rsidR="00AB39DB" w:rsidRPr="00311935" w:rsidRDefault="00AB39DB" w:rsidP="00AB39DB">
      <w:pPr>
        <w:pStyle w:val="Ttulo"/>
        <w:rPr>
          <w:rFonts w:ascii="Arial" w:hAnsi="Arial" w:cs="Arial"/>
          <w:sz w:val="36"/>
        </w:rPr>
      </w:pPr>
      <w:r w:rsidRPr="00311935">
        <w:rPr>
          <w:rFonts w:ascii="Arial" w:hAnsi="Arial" w:cs="Arial"/>
          <w:sz w:val="36"/>
        </w:rPr>
        <w:t xml:space="preserve">Facultad de </w:t>
      </w:r>
      <w:r>
        <w:rPr>
          <w:rFonts w:ascii="Arial" w:hAnsi="Arial" w:cs="Arial"/>
          <w:sz w:val="36"/>
        </w:rPr>
        <w:t>I</w:t>
      </w:r>
      <w:r w:rsidRPr="00311935">
        <w:rPr>
          <w:rFonts w:ascii="Arial" w:hAnsi="Arial" w:cs="Arial"/>
          <w:sz w:val="36"/>
        </w:rPr>
        <w:t xml:space="preserve">ngeniería en </w:t>
      </w:r>
      <w:r>
        <w:rPr>
          <w:rFonts w:ascii="Arial" w:hAnsi="Arial" w:cs="Arial"/>
          <w:sz w:val="36"/>
        </w:rPr>
        <w:t>E</w:t>
      </w:r>
      <w:r w:rsidRPr="00311935">
        <w:rPr>
          <w:rFonts w:ascii="Arial" w:hAnsi="Arial" w:cs="Arial"/>
          <w:sz w:val="36"/>
        </w:rPr>
        <w:t xml:space="preserve">lectricidad y </w:t>
      </w:r>
      <w:r>
        <w:rPr>
          <w:rFonts w:ascii="Arial" w:hAnsi="Arial" w:cs="Arial"/>
          <w:sz w:val="36"/>
        </w:rPr>
        <w:t>C</w:t>
      </w:r>
      <w:r w:rsidRPr="00311935">
        <w:rPr>
          <w:rFonts w:ascii="Arial" w:hAnsi="Arial" w:cs="Arial"/>
          <w:sz w:val="36"/>
        </w:rPr>
        <w:t>omputación</w:t>
      </w:r>
    </w:p>
    <w:p w:rsidR="00AB39DB" w:rsidRPr="00A05C62" w:rsidRDefault="00AB39DB" w:rsidP="00AB39DB">
      <w:pPr>
        <w:rPr>
          <w:rFonts w:ascii="Arial" w:hAnsi="Arial" w:cs="Arial"/>
        </w:rPr>
      </w:pPr>
    </w:p>
    <w:p w:rsidR="00AB39DB" w:rsidRDefault="00AB39DB" w:rsidP="00AB39DB">
      <w:pPr>
        <w:pStyle w:val="Ttulo"/>
        <w:rPr>
          <w:rFonts w:ascii="Arial" w:hAnsi="Arial" w:cs="Arial"/>
          <w:b w:val="0"/>
          <w:bCs w:val="0"/>
        </w:rPr>
      </w:pPr>
    </w:p>
    <w:p w:rsidR="00AB39DB" w:rsidRPr="00AB39DB" w:rsidRDefault="00AB39DB" w:rsidP="00AB39DB">
      <w:pPr>
        <w:jc w:val="center"/>
        <w:rPr>
          <w:rFonts w:ascii="Arial" w:eastAsia="Times New Roman" w:hAnsi="Arial" w:cs="Arial"/>
          <w:sz w:val="28"/>
          <w:szCs w:val="28"/>
          <w:lang w:eastAsia="es-ES"/>
        </w:rPr>
      </w:pPr>
      <w:r w:rsidRPr="00AB39DB">
        <w:rPr>
          <w:rFonts w:ascii="Arial" w:eastAsia="Times New Roman" w:hAnsi="Arial" w:cs="Arial"/>
          <w:sz w:val="28"/>
          <w:szCs w:val="28"/>
          <w:lang w:eastAsia="es-ES"/>
        </w:rPr>
        <w:t xml:space="preserve">BNV ACTUALIZACIÓN DE VERSIÓN </w:t>
      </w:r>
    </w:p>
    <w:p w:rsidR="00AB39DB" w:rsidRPr="00AB39DB" w:rsidRDefault="00AB39DB" w:rsidP="00AB39DB">
      <w:pPr>
        <w:jc w:val="center"/>
        <w:rPr>
          <w:rFonts w:ascii="Arial" w:eastAsia="Times New Roman" w:hAnsi="Arial" w:cs="Arial"/>
          <w:sz w:val="28"/>
          <w:szCs w:val="28"/>
          <w:lang w:eastAsia="es-ES"/>
        </w:rPr>
      </w:pPr>
      <w:r w:rsidRPr="00AB39DB">
        <w:rPr>
          <w:rFonts w:ascii="Arial" w:eastAsia="Times New Roman" w:hAnsi="Arial" w:cs="Arial"/>
          <w:sz w:val="28"/>
          <w:szCs w:val="28"/>
          <w:lang w:eastAsia="es-ES"/>
        </w:rPr>
        <w:t>SISTEMA GESTOR FIDUCIA - FONDOS</w:t>
      </w:r>
    </w:p>
    <w:p w:rsidR="00AB39DB" w:rsidRDefault="00AB39DB" w:rsidP="00AB39DB">
      <w:pPr>
        <w:rPr>
          <w:rFonts w:ascii="Arial" w:hAnsi="Arial" w:cs="Arial"/>
        </w:rPr>
      </w:pPr>
    </w:p>
    <w:p w:rsidR="00AB39DB" w:rsidRPr="00A05C62" w:rsidRDefault="00AB39DB" w:rsidP="00AB39DB">
      <w:pPr>
        <w:rPr>
          <w:rFonts w:ascii="Arial" w:hAnsi="Arial" w:cs="Arial"/>
        </w:rPr>
      </w:pPr>
    </w:p>
    <w:p w:rsidR="00AB39DB" w:rsidRPr="00A05C62" w:rsidRDefault="00AB39DB" w:rsidP="00AB39DB">
      <w:pPr>
        <w:pStyle w:val="Ttulo"/>
        <w:rPr>
          <w:rFonts w:ascii="Arial" w:hAnsi="Arial" w:cs="Arial"/>
        </w:rPr>
      </w:pPr>
      <w:r>
        <w:rPr>
          <w:rFonts w:ascii="Arial" w:hAnsi="Arial" w:cs="Arial"/>
        </w:rPr>
        <w:t>RESUMEN: “TESIS</w:t>
      </w:r>
      <w:r w:rsidRPr="00A05C62">
        <w:rPr>
          <w:rFonts w:ascii="Arial" w:hAnsi="Arial" w:cs="Arial"/>
        </w:rPr>
        <w:t xml:space="preserve"> DE GRAD</w:t>
      </w:r>
      <w:r>
        <w:rPr>
          <w:rFonts w:ascii="Arial" w:hAnsi="Arial" w:cs="Arial"/>
        </w:rPr>
        <w:t>O”</w:t>
      </w:r>
    </w:p>
    <w:p w:rsidR="00AB39DB" w:rsidRPr="00A05C62" w:rsidRDefault="00AB39DB" w:rsidP="00AB39DB">
      <w:pPr>
        <w:rPr>
          <w:rFonts w:ascii="Arial" w:hAnsi="Arial" w:cs="Arial"/>
        </w:rPr>
      </w:pPr>
    </w:p>
    <w:p w:rsidR="00AB39DB" w:rsidRPr="00196D18" w:rsidRDefault="00AB39DB" w:rsidP="00AB39DB">
      <w:pPr>
        <w:pStyle w:val="Ttulo"/>
        <w:rPr>
          <w:rFonts w:ascii="Arial" w:hAnsi="Arial" w:cs="Arial"/>
          <w:b w:val="0"/>
        </w:rPr>
      </w:pPr>
      <w:r w:rsidRPr="00196D18">
        <w:rPr>
          <w:rFonts w:ascii="Arial" w:hAnsi="Arial" w:cs="Arial"/>
          <w:b w:val="0"/>
        </w:rPr>
        <w:t>Previo a la obtención del título de</w:t>
      </w:r>
    </w:p>
    <w:p w:rsidR="00AB39DB" w:rsidRPr="00A05C62" w:rsidRDefault="00AB39DB" w:rsidP="00AB39DB">
      <w:pPr>
        <w:pStyle w:val="Ttulo"/>
        <w:rPr>
          <w:rFonts w:ascii="Arial" w:hAnsi="Arial" w:cs="Arial"/>
        </w:rPr>
      </w:pPr>
      <w:r w:rsidRPr="00A05C62">
        <w:rPr>
          <w:rFonts w:ascii="Arial" w:hAnsi="Arial" w:cs="Arial"/>
        </w:rPr>
        <w:t>LICENCIADO EN SISTEMAS DE INFORMACI</w:t>
      </w:r>
      <w:r>
        <w:rPr>
          <w:rFonts w:ascii="Arial" w:hAnsi="Arial" w:cs="Arial"/>
        </w:rPr>
        <w:t>Ó</w:t>
      </w:r>
      <w:r w:rsidRPr="00A05C62">
        <w:rPr>
          <w:rFonts w:ascii="Arial" w:hAnsi="Arial" w:cs="Arial"/>
        </w:rPr>
        <w:t>N</w:t>
      </w:r>
    </w:p>
    <w:p w:rsidR="00AB39DB" w:rsidRPr="00A05C62" w:rsidRDefault="00AB39DB" w:rsidP="00AB39DB">
      <w:pPr>
        <w:rPr>
          <w:rFonts w:ascii="Arial" w:hAnsi="Arial" w:cs="Arial"/>
        </w:rPr>
      </w:pPr>
    </w:p>
    <w:p w:rsidR="00AB39DB" w:rsidRPr="00A05C62" w:rsidRDefault="00AB39DB" w:rsidP="00AB39DB">
      <w:pPr>
        <w:rPr>
          <w:rFonts w:ascii="Arial" w:hAnsi="Arial" w:cs="Arial"/>
        </w:rPr>
      </w:pPr>
    </w:p>
    <w:p w:rsidR="00AB39DB" w:rsidRPr="00196D18" w:rsidRDefault="00AB39DB" w:rsidP="00AB39DB">
      <w:pPr>
        <w:pStyle w:val="Ttulo"/>
        <w:rPr>
          <w:rFonts w:ascii="Arial" w:hAnsi="Arial" w:cs="Arial"/>
          <w:b w:val="0"/>
        </w:rPr>
      </w:pPr>
      <w:r w:rsidRPr="00196D18">
        <w:rPr>
          <w:rFonts w:ascii="Arial" w:hAnsi="Arial" w:cs="Arial"/>
          <w:b w:val="0"/>
        </w:rPr>
        <w:t>Presentado por:</w:t>
      </w:r>
    </w:p>
    <w:p w:rsidR="00AB39DB" w:rsidRDefault="00AB39DB" w:rsidP="00AB39DB">
      <w:pPr>
        <w:pStyle w:val="Ttulo"/>
        <w:rPr>
          <w:rFonts w:ascii="Arial" w:hAnsi="Arial" w:cs="Arial"/>
          <w:bCs w:val="0"/>
          <w:sz w:val="36"/>
        </w:rPr>
      </w:pPr>
      <w:r>
        <w:rPr>
          <w:rFonts w:ascii="Arial" w:hAnsi="Arial" w:cs="Arial"/>
          <w:bCs w:val="0"/>
          <w:sz w:val="36"/>
        </w:rPr>
        <w:t>Evelyn Yajaira González Cevallos</w:t>
      </w:r>
    </w:p>
    <w:p w:rsidR="00AB39DB" w:rsidRDefault="00AB39DB" w:rsidP="00AB39DB">
      <w:pPr>
        <w:pStyle w:val="Ttulo"/>
        <w:rPr>
          <w:rFonts w:ascii="Arial" w:hAnsi="Arial" w:cs="Arial"/>
          <w:bCs w:val="0"/>
          <w:sz w:val="36"/>
        </w:rPr>
      </w:pPr>
      <w:r>
        <w:rPr>
          <w:rFonts w:ascii="Arial" w:hAnsi="Arial" w:cs="Arial"/>
          <w:bCs w:val="0"/>
          <w:sz w:val="36"/>
        </w:rPr>
        <w:t>Ingrid Rosario Murillo Rivas</w:t>
      </w:r>
    </w:p>
    <w:p w:rsidR="00AB39DB" w:rsidRPr="00196D18" w:rsidRDefault="0030156A" w:rsidP="00AB39DB">
      <w:pPr>
        <w:pStyle w:val="Ttulo"/>
        <w:rPr>
          <w:rFonts w:ascii="Arial" w:hAnsi="Arial" w:cs="Arial"/>
          <w:bCs w:val="0"/>
          <w:sz w:val="36"/>
        </w:rPr>
      </w:pPr>
      <w:r>
        <w:rPr>
          <w:rFonts w:ascii="Arial" w:hAnsi="Arial" w:cs="Arial"/>
          <w:bCs w:val="0"/>
          <w:sz w:val="36"/>
        </w:rPr>
        <w:t>Aracel</w:t>
      </w:r>
      <w:r w:rsidR="00AB39DB">
        <w:rPr>
          <w:rFonts w:ascii="Arial" w:hAnsi="Arial" w:cs="Arial"/>
          <w:bCs w:val="0"/>
          <w:sz w:val="36"/>
        </w:rPr>
        <w:t>y del Carmen</w:t>
      </w:r>
      <w:r w:rsidR="002840E4">
        <w:rPr>
          <w:rFonts w:ascii="Arial" w:hAnsi="Arial" w:cs="Arial"/>
          <w:bCs w:val="0"/>
          <w:sz w:val="36"/>
        </w:rPr>
        <w:t xml:space="preserve"> </w:t>
      </w:r>
      <w:r w:rsidR="00AB39DB">
        <w:rPr>
          <w:rFonts w:ascii="Arial" w:hAnsi="Arial" w:cs="Arial"/>
          <w:bCs w:val="0"/>
          <w:sz w:val="36"/>
        </w:rPr>
        <w:t>Triviño</w:t>
      </w:r>
    </w:p>
    <w:p w:rsidR="00AB39DB" w:rsidRDefault="00AB39DB" w:rsidP="00AB39DB">
      <w:pPr>
        <w:rPr>
          <w:rFonts w:ascii="Arial" w:hAnsi="Arial" w:cs="Arial"/>
        </w:rPr>
      </w:pPr>
    </w:p>
    <w:p w:rsidR="00AB39DB" w:rsidRPr="00A05C62" w:rsidRDefault="00AB39DB" w:rsidP="00AB39DB">
      <w:pPr>
        <w:rPr>
          <w:rFonts w:ascii="Arial" w:hAnsi="Arial" w:cs="Arial"/>
        </w:rPr>
      </w:pPr>
    </w:p>
    <w:p w:rsidR="00AB39DB" w:rsidRPr="00A05C62" w:rsidRDefault="00AB39DB" w:rsidP="00AB39DB">
      <w:pPr>
        <w:rPr>
          <w:rFonts w:ascii="Arial" w:hAnsi="Arial" w:cs="Arial"/>
        </w:rPr>
      </w:pPr>
    </w:p>
    <w:p w:rsidR="00AB39DB" w:rsidRDefault="00AB39DB" w:rsidP="00AB39DB">
      <w:pPr>
        <w:pStyle w:val="Ttulo"/>
        <w:rPr>
          <w:rFonts w:ascii="Arial" w:hAnsi="Arial" w:cs="Arial"/>
        </w:rPr>
      </w:pPr>
      <w:r>
        <w:rPr>
          <w:rFonts w:ascii="Arial" w:hAnsi="Arial" w:cs="Arial"/>
        </w:rPr>
        <w:t>Guayaquil - Ecuador</w:t>
      </w:r>
    </w:p>
    <w:p w:rsidR="00AB39DB" w:rsidRDefault="00AB39DB" w:rsidP="00AB39DB">
      <w:pPr>
        <w:pStyle w:val="Ttulo"/>
        <w:rPr>
          <w:rFonts w:ascii="Arial" w:hAnsi="Arial" w:cs="Arial"/>
        </w:rPr>
      </w:pPr>
      <w:r>
        <w:rPr>
          <w:rFonts w:ascii="Arial" w:hAnsi="Arial" w:cs="Arial"/>
        </w:rPr>
        <w:t>2010</w:t>
      </w:r>
    </w:p>
    <w:p w:rsidR="00AB39DB" w:rsidRDefault="00AB39DB">
      <w:pPr>
        <w:rPr>
          <w:rFonts w:ascii="Times New Roman" w:eastAsia="Times New Roman" w:hAnsi="Times New Roman"/>
          <w:b/>
          <w:bCs/>
          <w:sz w:val="28"/>
          <w:szCs w:val="28"/>
          <w:lang w:val="es-EC"/>
        </w:rPr>
      </w:pPr>
      <w:r>
        <w:rPr>
          <w:rFonts w:ascii="Times New Roman" w:eastAsia="Times New Roman" w:hAnsi="Times New Roman"/>
          <w:b/>
          <w:bCs/>
          <w:sz w:val="28"/>
          <w:szCs w:val="28"/>
          <w:lang w:val="es-EC"/>
        </w:rPr>
        <w:br w:type="page"/>
      </w:r>
    </w:p>
    <w:p w:rsidR="00A9299F" w:rsidRPr="00305DB8" w:rsidRDefault="004B0B61" w:rsidP="00305DB8">
      <w:pPr>
        <w:jc w:val="center"/>
        <w:rPr>
          <w:rFonts w:ascii="Times New Roman" w:eastAsia="Times New Roman" w:hAnsi="Times New Roman"/>
          <w:b/>
          <w:bCs/>
          <w:sz w:val="28"/>
          <w:szCs w:val="28"/>
          <w:lang w:val="es-EC"/>
        </w:rPr>
      </w:pPr>
      <w:r w:rsidRPr="00305DB8">
        <w:rPr>
          <w:rFonts w:ascii="Times New Roman" w:eastAsia="Times New Roman" w:hAnsi="Times New Roman"/>
          <w:b/>
          <w:bCs/>
          <w:sz w:val="28"/>
          <w:szCs w:val="28"/>
          <w:lang w:val="es-EC"/>
        </w:rPr>
        <w:t xml:space="preserve">Proyecto </w:t>
      </w:r>
      <w:r w:rsidR="00983048" w:rsidRPr="00983048">
        <w:rPr>
          <w:rFonts w:ascii="Times New Roman" w:eastAsia="Times New Roman" w:hAnsi="Times New Roman"/>
          <w:b/>
          <w:bCs/>
          <w:sz w:val="28"/>
          <w:szCs w:val="28"/>
          <w:lang w:val="es-EC"/>
        </w:rPr>
        <w:t>Gestor Fiducia - Fondos</w:t>
      </w:r>
      <w:r w:rsidR="00E5297F" w:rsidRPr="00305DB8">
        <w:rPr>
          <w:rFonts w:ascii="Times New Roman" w:eastAsia="Times New Roman" w:hAnsi="Times New Roman"/>
          <w:b/>
          <w:bCs/>
          <w:sz w:val="28"/>
          <w:szCs w:val="28"/>
          <w:lang w:val="es-EC"/>
        </w:rPr>
        <w:t xml:space="preserve"> </w:t>
      </w:r>
      <w:r w:rsidR="008C4720">
        <w:rPr>
          <w:rFonts w:ascii="Times New Roman" w:eastAsia="Times New Roman" w:hAnsi="Times New Roman"/>
          <w:b/>
          <w:bCs/>
          <w:sz w:val="28"/>
          <w:szCs w:val="28"/>
          <w:lang w:val="es-EC"/>
        </w:rPr>
        <w:t>Actualización de Versión  del S</w:t>
      </w:r>
      <w:r w:rsidRPr="00305DB8">
        <w:rPr>
          <w:rFonts w:ascii="Times New Roman" w:eastAsia="Times New Roman" w:hAnsi="Times New Roman"/>
          <w:b/>
          <w:bCs/>
          <w:sz w:val="28"/>
          <w:szCs w:val="28"/>
          <w:lang w:val="es-EC"/>
        </w:rPr>
        <w:t xml:space="preserve">istema </w:t>
      </w:r>
      <w:r w:rsidR="008C4720" w:rsidRPr="00983048">
        <w:rPr>
          <w:rFonts w:ascii="Times New Roman" w:eastAsia="Times New Roman" w:hAnsi="Times New Roman"/>
          <w:b/>
          <w:bCs/>
          <w:sz w:val="28"/>
          <w:szCs w:val="28"/>
          <w:lang w:val="es-EC"/>
        </w:rPr>
        <w:t>Gestor Fiducia - Fondos</w:t>
      </w:r>
    </w:p>
    <w:p w:rsidR="004B0B61" w:rsidRPr="00305DB8" w:rsidRDefault="00011420" w:rsidP="00305DB8">
      <w:pPr>
        <w:jc w:val="center"/>
        <w:rPr>
          <w:rFonts w:ascii="Times New Roman" w:eastAsia="Times New Roman" w:hAnsi="Times New Roman"/>
          <w:sz w:val="20"/>
          <w:szCs w:val="20"/>
          <w:lang w:val="es-EC"/>
        </w:rPr>
      </w:pPr>
      <w:r w:rsidRPr="00305DB8">
        <w:rPr>
          <w:rFonts w:ascii="Times New Roman" w:eastAsia="Times New Roman" w:hAnsi="Times New Roman"/>
          <w:sz w:val="20"/>
          <w:szCs w:val="20"/>
          <w:lang w:val="es-EC"/>
        </w:rPr>
        <w:t xml:space="preserve">Realizada por: Evelyn </w:t>
      </w:r>
      <w:r w:rsidR="001A35B3" w:rsidRPr="00305DB8">
        <w:rPr>
          <w:rFonts w:ascii="Times New Roman" w:eastAsia="Times New Roman" w:hAnsi="Times New Roman"/>
          <w:sz w:val="20"/>
          <w:szCs w:val="20"/>
          <w:lang w:val="es-EC"/>
        </w:rPr>
        <w:t>González</w:t>
      </w:r>
      <w:r w:rsidRPr="00305DB8">
        <w:rPr>
          <w:rFonts w:ascii="Times New Roman" w:eastAsia="Times New Roman" w:hAnsi="Times New Roman"/>
          <w:sz w:val="20"/>
          <w:szCs w:val="20"/>
          <w:lang w:val="es-EC"/>
        </w:rPr>
        <w:t>, Aracely Triviño e Ingrid Murillo</w:t>
      </w:r>
    </w:p>
    <w:p w:rsidR="00011420" w:rsidRPr="00305DB8" w:rsidRDefault="00011420" w:rsidP="00305DB8">
      <w:pPr>
        <w:pStyle w:val="Sinespaciado"/>
        <w:jc w:val="center"/>
        <w:rPr>
          <w:rFonts w:ascii="Times New Roman" w:eastAsia="Times New Roman" w:hAnsi="Times New Roman"/>
          <w:sz w:val="20"/>
          <w:szCs w:val="20"/>
          <w:lang w:val="es-EC"/>
        </w:rPr>
      </w:pPr>
      <w:r w:rsidRPr="00305DB8">
        <w:rPr>
          <w:rFonts w:ascii="Times New Roman" w:eastAsia="Times New Roman" w:hAnsi="Times New Roman"/>
          <w:sz w:val="20"/>
          <w:szCs w:val="20"/>
          <w:lang w:val="es-EC"/>
        </w:rPr>
        <w:t>Facultad de Ingeniería en Electricidad y Computación</w:t>
      </w:r>
    </w:p>
    <w:p w:rsidR="00011420" w:rsidRPr="00305DB8" w:rsidRDefault="00011420" w:rsidP="00305DB8">
      <w:pPr>
        <w:pStyle w:val="Sinespaciado"/>
        <w:jc w:val="center"/>
        <w:rPr>
          <w:rFonts w:ascii="Times New Roman" w:eastAsia="Times New Roman" w:hAnsi="Times New Roman"/>
          <w:sz w:val="20"/>
          <w:szCs w:val="20"/>
          <w:lang w:val="es-EC"/>
        </w:rPr>
      </w:pPr>
      <w:r w:rsidRPr="00305DB8">
        <w:rPr>
          <w:rFonts w:ascii="Times New Roman" w:eastAsia="Times New Roman" w:hAnsi="Times New Roman"/>
          <w:sz w:val="20"/>
          <w:szCs w:val="20"/>
          <w:lang w:val="es-EC"/>
        </w:rPr>
        <w:t>Escuela Superior Politécnica del Litoral</w:t>
      </w:r>
    </w:p>
    <w:p w:rsidR="00011420" w:rsidRPr="00305DB8" w:rsidRDefault="00011420" w:rsidP="00305DB8">
      <w:pPr>
        <w:pStyle w:val="Sinespaciado"/>
        <w:jc w:val="center"/>
        <w:rPr>
          <w:rFonts w:ascii="Times New Roman" w:eastAsia="Times New Roman" w:hAnsi="Times New Roman"/>
          <w:sz w:val="20"/>
          <w:szCs w:val="20"/>
          <w:lang w:val="es-EC"/>
        </w:rPr>
      </w:pPr>
      <w:r w:rsidRPr="00305DB8">
        <w:rPr>
          <w:rFonts w:ascii="Times New Roman" w:eastAsia="Times New Roman" w:hAnsi="Times New Roman"/>
          <w:sz w:val="20"/>
          <w:szCs w:val="20"/>
          <w:lang w:val="es-EC"/>
        </w:rPr>
        <w:t>Campus Gustavo Galindo V. Km.30.5 Vía Perimetral, P.O. Box 09016863, Guayaquil, Ecuador</w:t>
      </w:r>
    </w:p>
    <w:p w:rsidR="00305DB8" w:rsidRDefault="00305DB8">
      <w:pPr>
        <w:rPr>
          <w:lang w:val="es-EC"/>
        </w:rPr>
      </w:pPr>
    </w:p>
    <w:p w:rsidR="00011420" w:rsidRPr="00017E4B" w:rsidRDefault="00454A71" w:rsidP="009773BB">
      <w:pPr>
        <w:spacing w:after="0" w:line="240" w:lineRule="auto"/>
        <w:jc w:val="center"/>
        <w:rPr>
          <w:rFonts w:ascii="Times New Roman" w:eastAsia="Times New Roman" w:hAnsi="Times New Roman"/>
          <w:b/>
          <w:sz w:val="20"/>
          <w:szCs w:val="20"/>
          <w:lang w:val="es-EC"/>
        </w:rPr>
      </w:pPr>
      <w:r w:rsidRPr="00017E4B">
        <w:rPr>
          <w:rFonts w:ascii="Times New Roman" w:eastAsia="Times New Roman" w:hAnsi="Times New Roman"/>
          <w:b/>
          <w:sz w:val="20"/>
          <w:szCs w:val="20"/>
          <w:lang w:val="es-EC"/>
        </w:rPr>
        <w:t>RESUMEN</w:t>
      </w:r>
    </w:p>
    <w:p w:rsidR="009773BB" w:rsidRDefault="009773BB">
      <w:pPr>
        <w:rPr>
          <w:lang w:val="es-EC"/>
        </w:rPr>
      </w:pPr>
    </w:p>
    <w:p w:rsidR="004B0AEE" w:rsidRDefault="009F74B3" w:rsidP="00BD205A">
      <w:pPr>
        <w:jc w:val="both"/>
        <w:rPr>
          <w:rFonts w:ascii="Times New Roman" w:eastAsia="Times New Roman" w:hAnsi="Times New Roman"/>
          <w:i/>
          <w:sz w:val="20"/>
          <w:szCs w:val="20"/>
          <w:lang w:val="es-MX" w:eastAsia="es-ES"/>
        </w:rPr>
      </w:pPr>
      <w:r w:rsidRPr="009773BB">
        <w:rPr>
          <w:rFonts w:ascii="Times New Roman" w:eastAsia="Times New Roman" w:hAnsi="Times New Roman"/>
          <w:i/>
          <w:sz w:val="20"/>
          <w:szCs w:val="20"/>
          <w:lang w:val="es-MX" w:eastAsia="es-ES"/>
        </w:rPr>
        <w:t>La empresa de soluciones empresariales Gestor dirige</w:t>
      </w:r>
      <w:r w:rsidR="008C5BB4" w:rsidRPr="009773BB">
        <w:rPr>
          <w:rFonts w:ascii="Times New Roman" w:eastAsia="Times New Roman" w:hAnsi="Times New Roman"/>
          <w:i/>
          <w:sz w:val="20"/>
          <w:szCs w:val="20"/>
          <w:lang w:val="es-MX" w:eastAsia="es-ES"/>
        </w:rPr>
        <w:t xml:space="preserve"> </w:t>
      </w:r>
      <w:r w:rsidRPr="009773BB">
        <w:rPr>
          <w:rFonts w:ascii="Times New Roman" w:eastAsia="Times New Roman" w:hAnsi="Times New Roman"/>
          <w:i/>
          <w:sz w:val="20"/>
          <w:szCs w:val="20"/>
          <w:lang w:val="es-MX" w:eastAsia="es-ES"/>
        </w:rPr>
        <w:t xml:space="preserve">este </w:t>
      </w:r>
      <w:r w:rsidR="008C5BB4" w:rsidRPr="009773BB">
        <w:rPr>
          <w:rFonts w:ascii="Times New Roman" w:eastAsia="Times New Roman" w:hAnsi="Times New Roman"/>
          <w:i/>
          <w:sz w:val="20"/>
          <w:szCs w:val="20"/>
          <w:lang w:val="es-MX" w:eastAsia="es-ES"/>
        </w:rPr>
        <w:t xml:space="preserve">proyecto al </w:t>
      </w:r>
      <w:r w:rsidR="008C5BB4" w:rsidRPr="00884BEE">
        <w:rPr>
          <w:rFonts w:ascii="Times New Roman" w:eastAsia="Times New Roman" w:hAnsi="Times New Roman"/>
          <w:b/>
          <w:i/>
          <w:sz w:val="20"/>
          <w:szCs w:val="20"/>
          <w:lang w:val="es-MX" w:eastAsia="es-ES"/>
        </w:rPr>
        <w:t>B</w:t>
      </w:r>
      <w:r w:rsidR="008C5BB4" w:rsidRPr="009773BB">
        <w:rPr>
          <w:rFonts w:ascii="Times New Roman" w:eastAsia="Times New Roman" w:hAnsi="Times New Roman"/>
          <w:i/>
          <w:sz w:val="20"/>
          <w:szCs w:val="20"/>
          <w:lang w:val="es-MX" w:eastAsia="es-ES"/>
        </w:rPr>
        <w:t xml:space="preserve">anco </w:t>
      </w:r>
      <w:r w:rsidR="008C5BB4" w:rsidRPr="00884BEE">
        <w:rPr>
          <w:rFonts w:ascii="Times New Roman" w:eastAsia="Times New Roman" w:hAnsi="Times New Roman"/>
          <w:b/>
          <w:i/>
          <w:sz w:val="20"/>
          <w:szCs w:val="20"/>
          <w:lang w:val="es-MX" w:eastAsia="es-ES"/>
        </w:rPr>
        <w:t>N</w:t>
      </w:r>
      <w:r w:rsidR="008C5BB4" w:rsidRPr="009773BB">
        <w:rPr>
          <w:rFonts w:ascii="Times New Roman" w:eastAsia="Times New Roman" w:hAnsi="Times New Roman"/>
          <w:i/>
          <w:sz w:val="20"/>
          <w:szCs w:val="20"/>
          <w:lang w:val="es-MX" w:eastAsia="es-ES"/>
        </w:rPr>
        <w:t xml:space="preserve">acional de </w:t>
      </w:r>
      <w:r w:rsidR="008C5BB4" w:rsidRPr="00884BEE">
        <w:rPr>
          <w:rFonts w:ascii="Times New Roman" w:eastAsia="Times New Roman" w:hAnsi="Times New Roman"/>
          <w:b/>
          <w:i/>
          <w:sz w:val="20"/>
          <w:szCs w:val="20"/>
          <w:lang w:val="es-MX" w:eastAsia="es-ES"/>
        </w:rPr>
        <w:t>V</w:t>
      </w:r>
      <w:r w:rsidR="008C5BB4" w:rsidRPr="009773BB">
        <w:rPr>
          <w:rFonts w:ascii="Times New Roman" w:eastAsia="Times New Roman" w:hAnsi="Times New Roman"/>
          <w:i/>
          <w:sz w:val="20"/>
          <w:szCs w:val="20"/>
          <w:lang w:val="es-MX" w:eastAsia="es-ES"/>
        </w:rPr>
        <w:t>ivienda</w:t>
      </w:r>
      <w:r w:rsidR="00AC2E62">
        <w:rPr>
          <w:rFonts w:ascii="Times New Roman" w:eastAsia="Times New Roman" w:hAnsi="Times New Roman"/>
          <w:i/>
          <w:sz w:val="20"/>
          <w:szCs w:val="20"/>
          <w:lang w:val="es-MX" w:eastAsia="es-ES"/>
        </w:rPr>
        <w:t xml:space="preserve"> </w:t>
      </w:r>
      <w:r w:rsidR="003F3B92">
        <w:rPr>
          <w:rFonts w:ascii="Times New Roman" w:eastAsia="Times New Roman" w:hAnsi="Times New Roman"/>
          <w:i/>
          <w:sz w:val="20"/>
          <w:szCs w:val="20"/>
          <w:lang w:val="es-MX" w:eastAsia="es-ES"/>
        </w:rPr>
        <w:t xml:space="preserve">conocido por sus siglas </w:t>
      </w:r>
      <w:r w:rsidR="00AC2E62">
        <w:rPr>
          <w:rFonts w:ascii="Times New Roman" w:eastAsia="Times New Roman" w:hAnsi="Times New Roman"/>
          <w:i/>
          <w:sz w:val="20"/>
          <w:szCs w:val="20"/>
          <w:lang w:val="es-MX" w:eastAsia="es-ES"/>
        </w:rPr>
        <w:t xml:space="preserve">BNV </w:t>
      </w:r>
      <w:r w:rsidR="009F66E2">
        <w:rPr>
          <w:rFonts w:ascii="Times New Roman" w:eastAsia="Times New Roman" w:hAnsi="Times New Roman"/>
          <w:i/>
          <w:sz w:val="20"/>
          <w:szCs w:val="20"/>
          <w:lang w:val="es-MX" w:eastAsia="es-ES"/>
        </w:rPr>
        <w:t xml:space="preserve">el </w:t>
      </w:r>
      <w:r w:rsidR="008C5BB4" w:rsidRPr="009773BB">
        <w:rPr>
          <w:rFonts w:ascii="Times New Roman" w:eastAsia="Times New Roman" w:hAnsi="Times New Roman"/>
          <w:i/>
          <w:sz w:val="20"/>
          <w:szCs w:val="20"/>
          <w:lang w:val="es-MX" w:eastAsia="es-ES"/>
        </w:rPr>
        <w:t>cual es una institución con nacionalidad  Venezolana</w:t>
      </w:r>
      <w:r w:rsidR="00AC2E62">
        <w:rPr>
          <w:rFonts w:ascii="Times New Roman" w:eastAsia="Times New Roman" w:hAnsi="Times New Roman"/>
          <w:i/>
          <w:sz w:val="20"/>
          <w:szCs w:val="20"/>
          <w:lang w:val="es-MX" w:eastAsia="es-ES"/>
        </w:rPr>
        <w:t>.  El BNV dentro de sus competencias tiene</w:t>
      </w:r>
      <w:r w:rsidR="00BD205A">
        <w:rPr>
          <w:rFonts w:ascii="Times New Roman" w:eastAsia="Times New Roman" w:hAnsi="Times New Roman"/>
          <w:i/>
          <w:sz w:val="20"/>
          <w:szCs w:val="20"/>
          <w:lang w:val="es-MX" w:eastAsia="es-ES"/>
        </w:rPr>
        <w:t xml:space="preserve"> satisfacer las necesidades de vivienda y  hábitat para la familia </w:t>
      </w:r>
      <w:r w:rsidR="004B0AEE">
        <w:rPr>
          <w:rFonts w:ascii="Times New Roman" w:eastAsia="Times New Roman" w:hAnsi="Times New Roman"/>
          <w:i/>
          <w:sz w:val="20"/>
          <w:szCs w:val="20"/>
          <w:lang w:val="es-MX" w:eastAsia="es-ES"/>
        </w:rPr>
        <w:t>Venezolana</w:t>
      </w:r>
      <w:r w:rsidR="00BD205A">
        <w:rPr>
          <w:rFonts w:ascii="Times New Roman" w:eastAsia="Times New Roman" w:hAnsi="Times New Roman"/>
          <w:i/>
          <w:sz w:val="20"/>
          <w:szCs w:val="20"/>
          <w:lang w:val="es-MX" w:eastAsia="es-ES"/>
        </w:rPr>
        <w:t xml:space="preserve"> para cumplir con este objetivo gestiona los recursos humanos, financieros y tecnológicos asociados a los planes de vivienda y fideicomiso</w:t>
      </w:r>
      <w:r w:rsidR="004B0AEE">
        <w:rPr>
          <w:rFonts w:ascii="Times New Roman" w:eastAsia="Times New Roman" w:hAnsi="Times New Roman"/>
          <w:i/>
          <w:sz w:val="20"/>
          <w:szCs w:val="20"/>
          <w:lang w:val="es-MX" w:eastAsia="es-ES"/>
        </w:rPr>
        <w:t xml:space="preserve">. </w:t>
      </w:r>
    </w:p>
    <w:p w:rsidR="00454A71" w:rsidRDefault="00CF3B18" w:rsidP="00BD205A">
      <w:pPr>
        <w:jc w:val="both"/>
        <w:rPr>
          <w:rFonts w:ascii="Times New Roman" w:eastAsia="Times New Roman" w:hAnsi="Times New Roman"/>
          <w:i/>
          <w:sz w:val="20"/>
          <w:szCs w:val="20"/>
          <w:lang w:val="es-MX" w:eastAsia="es-ES"/>
        </w:rPr>
      </w:pPr>
      <w:r>
        <w:rPr>
          <w:rFonts w:ascii="Times New Roman" w:eastAsia="Times New Roman" w:hAnsi="Times New Roman"/>
          <w:i/>
          <w:sz w:val="20"/>
          <w:szCs w:val="20"/>
          <w:lang w:val="es-MX" w:eastAsia="es-ES"/>
        </w:rPr>
        <w:t xml:space="preserve">BNV ha adquirido el sistema </w:t>
      </w:r>
      <w:r w:rsidR="00983048" w:rsidRPr="00983048">
        <w:rPr>
          <w:rFonts w:ascii="Times New Roman" w:eastAsia="Times New Roman" w:hAnsi="Times New Roman"/>
          <w:i/>
          <w:sz w:val="20"/>
          <w:szCs w:val="20"/>
          <w:lang w:val="es-MX" w:eastAsia="es-ES"/>
        </w:rPr>
        <w:t>Gestor Fiducia - Fondos</w:t>
      </w:r>
      <w:r>
        <w:rPr>
          <w:rFonts w:ascii="Times New Roman" w:eastAsia="Times New Roman" w:hAnsi="Times New Roman"/>
          <w:i/>
          <w:sz w:val="20"/>
          <w:szCs w:val="20"/>
          <w:lang w:val="es-MX" w:eastAsia="es-ES"/>
        </w:rPr>
        <w:t xml:space="preserve"> desde que Gestor hizo su lanzamiento al mercado, hoy en día el sistema </w:t>
      </w:r>
      <w:r w:rsidR="00983048" w:rsidRPr="00983048">
        <w:rPr>
          <w:rFonts w:ascii="Times New Roman" w:eastAsia="Times New Roman" w:hAnsi="Times New Roman"/>
          <w:i/>
          <w:sz w:val="20"/>
          <w:szCs w:val="20"/>
          <w:lang w:val="es-MX" w:eastAsia="es-ES"/>
        </w:rPr>
        <w:t>Gestor Fiducia - Fondos</w:t>
      </w:r>
      <w:r w:rsidR="00884BEE">
        <w:rPr>
          <w:rFonts w:ascii="Times New Roman" w:eastAsia="Times New Roman" w:hAnsi="Times New Roman"/>
          <w:i/>
          <w:sz w:val="20"/>
          <w:szCs w:val="20"/>
          <w:lang w:val="es-MX" w:eastAsia="es-ES"/>
        </w:rPr>
        <w:t xml:space="preserve"> </w:t>
      </w:r>
      <w:r>
        <w:rPr>
          <w:rFonts w:ascii="Times New Roman" w:eastAsia="Times New Roman" w:hAnsi="Times New Roman"/>
          <w:i/>
          <w:sz w:val="20"/>
          <w:szCs w:val="20"/>
          <w:lang w:val="es-MX" w:eastAsia="es-ES"/>
        </w:rPr>
        <w:t xml:space="preserve">tiene una versión más estable y robusta con nuevas funcionalidades que permite llevar el control de nuevas inversiones que surgen en el mercado financiero por esta razón el </w:t>
      </w:r>
      <w:r w:rsidRPr="009773BB">
        <w:rPr>
          <w:rFonts w:ascii="Times New Roman" w:eastAsia="Times New Roman" w:hAnsi="Times New Roman"/>
          <w:i/>
          <w:sz w:val="20"/>
          <w:szCs w:val="20"/>
          <w:lang w:val="es-MX" w:eastAsia="es-ES"/>
        </w:rPr>
        <w:t>Banco Nacional de Vivienda</w:t>
      </w:r>
      <w:r>
        <w:rPr>
          <w:rFonts w:ascii="Times New Roman" w:eastAsia="Times New Roman" w:hAnsi="Times New Roman"/>
          <w:i/>
          <w:sz w:val="20"/>
          <w:szCs w:val="20"/>
          <w:lang w:val="es-MX" w:eastAsia="es-ES"/>
        </w:rPr>
        <w:t xml:space="preserve"> decidió adquirir la nueva </w:t>
      </w:r>
      <w:r w:rsidR="00884BEE">
        <w:rPr>
          <w:rFonts w:ascii="Times New Roman" w:eastAsia="Times New Roman" w:hAnsi="Times New Roman"/>
          <w:i/>
          <w:sz w:val="20"/>
          <w:szCs w:val="20"/>
          <w:lang w:val="es-MX" w:eastAsia="es-ES"/>
        </w:rPr>
        <w:t xml:space="preserve">versión </w:t>
      </w:r>
      <w:r>
        <w:rPr>
          <w:rFonts w:ascii="Times New Roman" w:eastAsia="Times New Roman" w:hAnsi="Times New Roman"/>
          <w:i/>
          <w:sz w:val="20"/>
          <w:szCs w:val="20"/>
          <w:lang w:val="es-MX" w:eastAsia="es-ES"/>
        </w:rPr>
        <w:t xml:space="preserve">del sistema </w:t>
      </w:r>
      <w:r w:rsidR="00983048" w:rsidRPr="00983048">
        <w:rPr>
          <w:rFonts w:ascii="Times New Roman" w:eastAsia="Times New Roman" w:hAnsi="Times New Roman"/>
          <w:i/>
          <w:sz w:val="20"/>
          <w:szCs w:val="20"/>
          <w:lang w:val="es-MX" w:eastAsia="es-ES"/>
        </w:rPr>
        <w:t>Gestor Fiducia - Fondos</w:t>
      </w:r>
      <w:r w:rsidR="00884BEE">
        <w:rPr>
          <w:rFonts w:ascii="Times New Roman" w:eastAsia="Times New Roman" w:hAnsi="Times New Roman"/>
          <w:i/>
          <w:sz w:val="20"/>
          <w:szCs w:val="20"/>
          <w:lang w:val="es-MX" w:eastAsia="es-ES"/>
        </w:rPr>
        <w:t>.</w:t>
      </w:r>
    </w:p>
    <w:p w:rsidR="00A40FB6" w:rsidRDefault="00884BEE" w:rsidP="00BD205A">
      <w:pPr>
        <w:jc w:val="both"/>
        <w:rPr>
          <w:rFonts w:ascii="Times New Roman" w:eastAsia="Times New Roman" w:hAnsi="Times New Roman"/>
          <w:i/>
          <w:sz w:val="20"/>
          <w:szCs w:val="20"/>
          <w:lang w:val="es-MX" w:eastAsia="es-ES"/>
        </w:rPr>
      </w:pPr>
      <w:r>
        <w:rPr>
          <w:rFonts w:ascii="Times New Roman" w:eastAsia="Times New Roman" w:hAnsi="Times New Roman"/>
          <w:i/>
          <w:sz w:val="20"/>
          <w:szCs w:val="20"/>
          <w:lang w:val="es-MX" w:eastAsia="es-ES"/>
        </w:rPr>
        <w:t xml:space="preserve">Basados en el objetivo del cliente este proyecto </w:t>
      </w:r>
      <w:r w:rsidR="003173AB">
        <w:rPr>
          <w:rFonts w:ascii="Times New Roman" w:eastAsia="Times New Roman" w:hAnsi="Times New Roman"/>
          <w:i/>
          <w:sz w:val="20"/>
          <w:szCs w:val="20"/>
          <w:lang w:val="es-MX" w:eastAsia="es-ES"/>
        </w:rPr>
        <w:t>está</w:t>
      </w:r>
      <w:r>
        <w:rPr>
          <w:rFonts w:ascii="Times New Roman" w:eastAsia="Times New Roman" w:hAnsi="Times New Roman"/>
          <w:i/>
          <w:sz w:val="20"/>
          <w:szCs w:val="20"/>
          <w:lang w:val="es-MX" w:eastAsia="es-ES"/>
        </w:rPr>
        <w:t xml:space="preserve"> </w:t>
      </w:r>
      <w:r w:rsidR="00B00030">
        <w:rPr>
          <w:rFonts w:ascii="Times New Roman" w:eastAsia="Times New Roman" w:hAnsi="Times New Roman"/>
          <w:i/>
          <w:sz w:val="20"/>
          <w:szCs w:val="20"/>
          <w:lang w:val="es-MX" w:eastAsia="es-ES"/>
        </w:rPr>
        <w:t>orientado a instalar la versión</w:t>
      </w:r>
      <w:r>
        <w:rPr>
          <w:rFonts w:ascii="Times New Roman" w:eastAsia="Times New Roman" w:hAnsi="Times New Roman"/>
          <w:i/>
          <w:sz w:val="20"/>
          <w:szCs w:val="20"/>
          <w:lang w:val="es-MX" w:eastAsia="es-ES"/>
        </w:rPr>
        <w:t xml:space="preserve"> más reciente de </w:t>
      </w:r>
      <w:r w:rsidRPr="00884BEE">
        <w:rPr>
          <w:rFonts w:ascii="Times New Roman" w:eastAsia="Times New Roman" w:hAnsi="Times New Roman"/>
          <w:b/>
          <w:i/>
          <w:sz w:val="20"/>
          <w:szCs w:val="20"/>
          <w:lang w:val="es-MX" w:eastAsia="es-ES"/>
        </w:rPr>
        <w:t>G</w:t>
      </w:r>
      <w:r>
        <w:rPr>
          <w:rFonts w:ascii="Times New Roman" w:eastAsia="Times New Roman" w:hAnsi="Times New Roman"/>
          <w:i/>
          <w:sz w:val="20"/>
          <w:szCs w:val="20"/>
          <w:lang w:val="es-MX" w:eastAsia="es-ES"/>
        </w:rPr>
        <w:t>estor</w:t>
      </w:r>
      <w:r w:rsidR="00983048">
        <w:rPr>
          <w:rFonts w:ascii="Times New Roman" w:eastAsia="Times New Roman" w:hAnsi="Times New Roman"/>
          <w:i/>
          <w:sz w:val="20"/>
          <w:szCs w:val="20"/>
          <w:lang w:val="es-MX" w:eastAsia="es-ES"/>
        </w:rPr>
        <w:t xml:space="preserve"> </w:t>
      </w:r>
      <w:r>
        <w:rPr>
          <w:rFonts w:ascii="Times New Roman" w:eastAsia="Times New Roman" w:hAnsi="Times New Roman"/>
          <w:i/>
          <w:sz w:val="20"/>
          <w:szCs w:val="20"/>
          <w:lang w:val="es-MX" w:eastAsia="es-ES"/>
        </w:rPr>
        <w:t>en el ambiente de producción del Banco Nacional de Vivienda</w:t>
      </w:r>
      <w:r w:rsidR="00A40FB6">
        <w:rPr>
          <w:rFonts w:ascii="Times New Roman" w:eastAsia="Times New Roman" w:hAnsi="Times New Roman"/>
          <w:i/>
          <w:sz w:val="20"/>
          <w:szCs w:val="20"/>
          <w:lang w:val="es-MX" w:eastAsia="es-ES"/>
        </w:rPr>
        <w:t>, certificar su correcto funcionamiento, inclusión de nuevas reglas de negocios, capacitación a usuarios y realizar una asesoría post-implementación para vigilar el cumplimiento de los beneficios planteados a nuestro cliente BNV.</w:t>
      </w:r>
    </w:p>
    <w:p w:rsidR="00983048" w:rsidRDefault="005721F4" w:rsidP="00433383">
      <w:pPr>
        <w:spacing w:after="0" w:line="240" w:lineRule="auto"/>
        <w:jc w:val="both"/>
        <w:rPr>
          <w:rFonts w:ascii="Times New Roman" w:eastAsia="Times New Roman" w:hAnsi="Times New Roman"/>
          <w:i/>
          <w:sz w:val="20"/>
          <w:szCs w:val="20"/>
          <w:lang w:val="es-MX" w:eastAsia="es-ES"/>
        </w:rPr>
      </w:pPr>
      <w:r w:rsidRPr="00963B53">
        <w:rPr>
          <w:rFonts w:ascii="Times New Roman" w:eastAsia="Times New Roman" w:hAnsi="Times New Roman"/>
          <w:b/>
          <w:sz w:val="20"/>
          <w:szCs w:val="20"/>
          <w:lang w:val="es-MX" w:eastAsia="es-ES"/>
        </w:rPr>
        <w:t>Palabras Claves:</w:t>
      </w:r>
      <w:r w:rsidR="00963B53">
        <w:rPr>
          <w:rFonts w:ascii="Times New Roman" w:eastAsia="Times New Roman" w:hAnsi="Times New Roman"/>
          <w:b/>
          <w:sz w:val="20"/>
          <w:szCs w:val="20"/>
          <w:lang w:val="es-MX" w:eastAsia="es-ES"/>
        </w:rPr>
        <w:t xml:space="preserve"> </w:t>
      </w:r>
      <w:r w:rsidR="00617E1D" w:rsidRPr="00617E1D">
        <w:rPr>
          <w:rFonts w:ascii="Times New Roman" w:eastAsia="Times New Roman" w:hAnsi="Times New Roman"/>
          <w:i/>
          <w:sz w:val="20"/>
          <w:szCs w:val="20"/>
          <w:lang w:val="es-MX" w:eastAsia="es-ES"/>
        </w:rPr>
        <w:t xml:space="preserve">Competencias, </w:t>
      </w:r>
      <w:r w:rsidR="00963B53">
        <w:rPr>
          <w:rFonts w:ascii="Times New Roman" w:eastAsia="Times New Roman" w:hAnsi="Times New Roman"/>
          <w:i/>
          <w:sz w:val="20"/>
          <w:szCs w:val="20"/>
          <w:lang w:val="es-MX" w:eastAsia="es-ES"/>
        </w:rPr>
        <w:t>Fideicomis</w:t>
      </w:r>
      <w:r w:rsidR="00963B53" w:rsidRPr="00963B53">
        <w:rPr>
          <w:rFonts w:ascii="Times New Roman" w:eastAsia="Times New Roman" w:hAnsi="Times New Roman"/>
          <w:i/>
          <w:sz w:val="20"/>
          <w:szCs w:val="20"/>
          <w:lang w:val="es-MX" w:eastAsia="es-ES"/>
        </w:rPr>
        <w:t>o</w:t>
      </w:r>
      <w:r w:rsidR="00963B53">
        <w:rPr>
          <w:rFonts w:ascii="Times New Roman" w:eastAsia="Times New Roman" w:hAnsi="Times New Roman"/>
          <w:i/>
          <w:sz w:val="20"/>
          <w:szCs w:val="20"/>
          <w:lang w:val="es-MX" w:eastAsia="es-ES"/>
        </w:rPr>
        <w:t>,</w:t>
      </w:r>
      <w:r w:rsidR="00610BB8">
        <w:rPr>
          <w:rFonts w:ascii="Times New Roman" w:eastAsia="Times New Roman" w:hAnsi="Times New Roman"/>
          <w:i/>
          <w:sz w:val="20"/>
          <w:szCs w:val="20"/>
          <w:lang w:val="es-MX" w:eastAsia="es-ES"/>
        </w:rPr>
        <w:t xml:space="preserve"> </w:t>
      </w:r>
      <w:r w:rsidR="0040382E">
        <w:rPr>
          <w:rFonts w:ascii="Times New Roman" w:eastAsia="Times New Roman" w:hAnsi="Times New Roman"/>
          <w:i/>
          <w:sz w:val="20"/>
          <w:szCs w:val="20"/>
          <w:lang w:val="es-MX" w:eastAsia="es-ES"/>
        </w:rPr>
        <w:t>Gestionar,</w:t>
      </w:r>
      <w:r w:rsidR="00963B53">
        <w:rPr>
          <w:rFonts w:ascii="Times New Roman" w:eastAsia="Times New Roman" w:hAnsi="Times New Roman"/>
          <w:i/>
          <w:sz w:val="20"/>
          <w:szCs w:val="20"/>
          <w:lang w:val="es-MX" w:eastAsia="es-ES"/>
        </w:rPr>
        <w:t xml:space="preserve"> </w:t>
      </w:r>
      <w:r w:rsidR="00617E1D">
        <w:rPr>
          <w:rFonts w:ascii="Times New Roman" w:eastAsia="Times New Roman" w:hAnsi="Times New Roman"/>
          <w:i/>
          <w:sz w:val="20"/>
          <w:szCs w:val="20"/>
          <w:lang w:val="es-MX" w:eastAsia="es-ES"/>
        </w:rPr>
        <w:t>Inversiones, Proyecto, Post-implementación,</w:t>
      </w:r>
      <w:r w:rsidR="0040382E">
        <w:rPr>
          <w:rFonts w:ascii="Times New Roman" w:eastAsia="Times New Roman" w:hAnsi="Times New Roman"/>
          <w:i/>
          <w:sz w:val="20"/>
          <w:szCs w:val="20"/>
          <w:lang w:val="es-MX" w:eastAsia="es-ES"/>
        </w:rPr>
        <w:t xml:space="preserve"> </w:t>
      </w:r>
      <w:r w:rsidR="00617E1D">
        <w:rPr>
          <w:rFonts w:ascii="Times New Roman" w:eastAsia="Times New Roman" w:hAnsi="Times New Roman"/>
          <w:i/>
          <w:sz w:val="20"/>
          <w:szCs w:val="20"/>
          <w:lang w:val="es-MX" w:eastAsia="es-ES"/>
        </w:rPr>
        <w:t>BNV</w:t>
      </w:r>
      <w:r w:rsidR="00C1019B">
        <w:rPr>
          <w:rFonts w:ascii="Times New Roman" w:eastAsia="Times New Roman" w:hAnsi="Times New Roman"/>
          <w:i/>
          <w:sz w:val="20"/>
          <w:szCs w:val="20"/>
          <w:lang w:val="es-MX" w:eastAsia="es-ES"/>
        </w:rPr>
        <w:t>, Reglas de negocios.</w:t>
      </w:r>
    </w:p>
    <w:p w:rsidR="00C1019B" w:rsidRPr="00C1019B" w:rsidRDefault="00C1019B" w:rsidP="00433383">
      <w:pPr>
        <w:spacing w:after="0" w:line="240" w:lineRule="auto"/>
        <w:jc w:val="both"/>
        <w:rPr>
          <w:rFonts w:ascii="Times New Roman" w:eastAsia="Times New Roman" w:hAnsi="Times New Roman"/>
          <w:i/>
          <w:sz w:val="20"/>
          <w:szCs w:val="20"/>
          <w:lang w:val="es-MX" w:eastAsia="es-ES"/>
        </w:rPr>
      </w:pPr>
    </w:p>
    <w:p w:rsidR="00ED7ECB" w:rsidRPr="00610BB8" w:rsidRDefault="00610BB8" w:rsidP="00433383">
      <w:pPr>
        <w:spacing w:after="0" w:line="240" w:lineRule="auto"/>
        <w:jc w:val="center"/>
        <w:rPr>
          <w:rFonts w:ascii="Times New Roman" w:eastAsia="Times New Roman" w:hAnsi="Times New Roman"/>
          <w:i/>
          <w:sz w:val="24"/>
          <w:szCs w:val="24"/>
          <w:lang w:val="en-US" w:eastAsia="es-ES"/>
        </w:rPr>
      </w:pPr>
      <w:r w:rsidRPr="00610BB8">
        <w:rPr>
          <w:rFonts w:ascii="Times New Roman" w:eastAsia="Times New Roman" w:hAnsi="Times New Roman"/>
          <w:b/>
          <w:sz w:val="24"/>
          <w:szCs w:val="24"/>
          <w:lang w:val="en-US"/>
        </w:rPr>
        <w:t>Abstract</w:t>
      </w:r>
    </w:p>
    <w:p w:rsidR="00120779" w:rsidRDefault="00120779" w:rsidP="00433383">
      <w:pPr>
        <w:spacing w:after="0" w:line="240" w:lineRule="auto"/>
        <w:jc w:val="both"/>
        <w:rPr>
          <w:rFonts w:ascii="Times New Roman" w:eastAsia="Times New Roman" w:hAnsi="Times New Roman"/>
          <w:i/>
          <w:sz w:val="20"/>
          <w:szCs w:val="20"/>
          <w:lang w:val="en-US" w:eastAsia="es-ES"/>
        </w:rPr>
      </w:pPr>
    </w:p>
    <w:p w:rsidR="0028041A" w:rsidRPr="00DF1018" w:rsidRDefault="000C43E7" w:rsidP="00F229EA">
      <w:pPr>
        <w:jc w:val="both"/>
        <w:rPr>
          <w:rFonts w:ascii="Times New Roman" w:eastAsia="Times New Roman" w:hAnsi="Times New Roman"/>
          <w:i/>
          <w:sz w:val="20"/>
          <w:szCs w:val="20"/>
          <w:lang w:val="en-US" w:eastAsia="es-ES"/>
        </w:rPr>
      </w:pPr>
      <w:r w:rsidRPr="00DF1018">
        <w:rPr>
          <w:rFonts w:ascii="Times New Roman" w:eastAsia="Times New Roman" w:hAnsi="Times New Roman"/>
          <w:i/>
          <w:sz w:val="20"/>
          <w:szCs w:val="20"/>
          <w:lang w:val="en-US" w:eastAsia="es-ES"/>
        </w:rPr>
        <w:t xml:space="preserve">The solution technology  company Gestor presenting  to Banco Nacional de Vivienda the project's system </w:t>
      </w:r>
      <w:r w:rsidR="00557BFB" w:rsidRPr="00557BFB">
        <w:rPr>
          <w:rFonts w:ascii="Times New Roman" w:eastAsia="Times New Roman" w:hAnsi="Times New Roman"/>
          <w:i/>
          <w:sz w:val="20"/>
          <w:szCs w:val="20"/>
          <w:lang w:val="en-US" w:eastAsia="es-ES"/>
        </w:rPr>
        <w:t>Gestor Fiducia - Fondos</w:t>
      </w:r>
      <w:r w:rsidR="0028041A" w:rsidRPr="00DF1018">
        <w:rPr>
          <w:rFonts w:ascii="Times New Roman" w:eastAsia="Times New Roman" w:hAnsi="Times New Roman"/>
          <w:i/>
          <w:sz w:val="20"/>
          <w:szCs w:val="20"/>
          <w:lang w:val="en-US" w:eastAsia="es-ES"/>
        </w:rPr>
        <w:t>. The Banco Nacional de Vivienda is government company  with address in Caracas Venezuela city inside their responsabilities are: housing plans, saving account for rebuilt of houses.</w:t>
      </w:r>
    </w:p>
    <w:p w:rsidR="0028041A" w:rsidRPr="00DF1018" w:rsidRDefault="0028041A" w:rsidP="00F229EA">
      <w:pPr>
        <w:jc w:val="both"/>
        <w:rPr>
          <w:rFonts w:ascii="Times New Roman" w:eastAsia="Times New Roman" w:hAnsi="Times New Roman"/>
          <w:i/>
          <w:sz w:val="20"/>
          <w:szCs w:val="20"/>
          <w:lang w:val="en-US" w:eastAsia="es-ES"/>
        </w:rPr>
      </w:pPr>
      <w:r w:rsidRPr="00DF1018">
        <w:rPr>
          <w:rFonts w:ascii="Times New Roman" w:eastAsia="Times New Roman" w:hAnsi="Times New Roman"/>
          <w:i/>
          <w:sz w:val="20"/>
          <w:szCs w:val="20"/>
          <w:lang w:val="en-US" w:eastAsia="es-ES"/>
        </w:rPr>
        <w:t>The BNV satisfy these goals through manages human resources, financial and technology related to housing schemes and trust</w:t>
      </w:r>
    </w:p>
    <w:p w:rsidR="009F33A2" w:rsidRDefault="009F33A2" w:rsidP="00F229EA">
      <w:pPr>
        <w:jc w:val="both"/>
        <w:rPr>
          <w:rFonts w:ascii="Times New Roman" w:eastAsia="Times New Roman" w:hAnsi="Times New Roman"/>
          <w:i/>
          <w:sz w:val="20"/>
          <w:szCs w:val="20"/>
          <w:lang w:val="en-US" w:eastAsia="es-ES"/>
        </w:rPr>
      </w:pPr>
      <w:r w:rsidRPr="00DF1018">
        <w:rPr>
          <w:rFonts w:ascii="Times New Roman" w:eastAsia="Times New Roman" w:hAnsi="Times New Roman"/>
          <w:i/>
          <w:sz w:val="20"/>
          <w:szCs w:val="20"/>
          <w:lang w:val="en-US" w:eastAsia="es-ES"/>
        </w:rPr>
        <w:t xml:space="preserve">The BNV have obtained from Gestor  since they have been presenting to  market their </w:t>
      </w:r>
      <w:r w:rsidR="00557BFB" w:rsidRPr="00557BFB">
        <w:rPr>
          <w:rFonts w:ascii="Times New Roman" w:eastAsia="Times New Roman" w:hAnsi="Times New Roman"/>
          <w:i/>
          <w:sz w:val="20"/>
          <w:szCs w:val="20"/>
          <w:lang w:val="en-US" w:eastAsia="es-ES"/>
        </w:rPr>
        <w:t>Gestor Fiducia - Fondos</w:t>
      </w:r>
      <w:r w:rsidRPr="00DF1018">
        <w:rPr>
          <w:rFonts w:ascii="Times New Roman" w:eastAsia="Times New Roman" w:hAnsi="Times New Roman"/>
          <w:i/>
          <w:sz w:val="20"/>
          <w:szCs w:val="20"/>
          <w:lang w:val="en-US" w:eastAsia="es-ES"/>
        </w:rPr>
        <w:t xml:space="preserve">  system, now they have improve has a more stable and robust system with new features due to BNV decided purchase the release of system</w:t>
      </w:r>
    </w:p>
    <w:p w:rsidR="004E3118" w:rsidRPr="00DF1018" w:rsidRDefault="004E3118" w:rsidP="00F229EA">
      <w:pPr>
        <w:jc w:val="both"/>
        <w:rPr>
          <w:rFonts w:ascii="Times New Roman" w:eastAsia="Times New Roman" w:hAnsi="Times New Roman"/>
          <w:i/>
          <w:sz w:val="20"/>
          <w:szCs w:val="20"/>
          <w:lang w:val="en-US" w:eastAsia="es-ES"/>
        </w:rPr>
      </w:pPr>
      <w:r w:rsidRPr="004E3118">
        <w:rPr>
          <w:rFonts w:ascii="Times New Roman" w:eastAsia="Times New Roman" w:hAnsi="Times New Roman"/>
          <w:i/>
          <w:sz w:val="20"/>
          <w:szCs w:val="20"/>
          <w:lang w:val="en-US" w:eastAsia="es-ES"/>
        </w:rPr>
        <w:t xml:space="preserve">Based on the client's objective this project has to install the latest version of the </w:t>
      </w:r>
      <w:r w:rsidR="00557BFB" w:rsidRPr="00557BFB">
        <w:rPr>
          <w:rFonts w:ascii="Times New Roman" w:eastAsia="Times New Roman" w:hAnsi="Times New Roman"/>
          <w:i/>
          <w:sz w:val="20"/>
          <w:szCs w:val="20"/>
          <w:lang w:val="en-US" w:eastAsia="es-ES"/>
        </w:rPr>
        <w:t xml:space="preserve">Gestor Fiducia </w:t>
      </w:r>
      <w:r w:rsidR="00557BFB">
        <w:rPr>
          <w:rFonts w:ascii="Times New Roman" w:eastAsia="Times New Roman" w:hAnsi="Times New Roman"/>
          <w:i/>
          <w:sz w:val="20"/>
          <w:szCs w:val="20"/>
          <w:lang w:val="en-US" w:eastAsia="es-ES"/>
        </w:rPr>
        <w:t>–</w:t>
      </w:r>
      <w:r w:rsidR="00557BFB" w:rsidRPr="00557BFB">
        <w:rPr>
          <w:rFonts w:ascii="Times New Roman" w:eastAsia="Times New Roman" w:hAnsi="Times New Roman"/>
          <w:i/>
          <w:sz w:val="20"/>
          <w:szCs w:val="20"/>
          <w:lang w:val="en-US" w:eastAsia="es-ES"/>
        </w:rPr>
        <w:t xml:space="preserve"> Fondos</w:t>
      </w:r>
      <w:r w:rsidR="00557BFB">
        <w:rPr>
          <w:rFonts w:ascii="Times New Roman" w:eastAsia="Times New Roman" w:hAnsi="Times New Roman"/>
          <w:i/>
          <w:sz w:val="20"/>
          <w:szCs w:val="20"/>
          <w:lang w:val="en-US" w:eastAsia="es-ES"/>
        </w:rPr>
        <w:t xml:space="preserve"> system </w:t>
      </w:r>
      <w:r w:rsidRPr="004E3118">
        <w:rPr>
          <w:rFonts w:ascii="Times New Roman" w:eastAsia="Times New Roman" w:hAnsi="Times New Roman"/>
          <w:i/>
          <w:sz w:val="20"/>
          <w:szCs w:val="20"/>
          <w:lang w:val="en-US" w:eastAsia="es-ES"/>
        </w:rPr>
        <w:t xml:space="preserve"> in the production environment of the </w:t>
      </w:r>
      <w:r w:rsidR="00BE5C8C" w:rsidRPr="00DF1018">
        <w:rPr>
          <w:rFonts w:ascii="Times New Roman" w:eastAsia="Times New Roman" w:hAnsi="Times New Roman"/>
          <w:i/>
          <w:sz w:val="20"/>
          <w:szCs w:val="20"/>
          <w:lang w:val="en-US" w:eastAsia="es-ES"/>
        </w:rPr>
        <w:t>Banco Nacional de Vivienda</w:t>
      </w:r>
      <w:r w:rsidRPr="004E3118">
        <w:rPr>
          <w:rFonts w:ascii="Times New Roman" w:eastAsia="Times New Roman" w:hAnsi="Times New Roman"/>
          <w:i/>
          <w:sz w:val="20"/>
          <w:szCs w:val="20"/>
          <w:lang w:val="en-US" w:eastAsia="es-ES"/>
        </w:rPr>
        <w:t>, certify proper operation, including new business rules, user training and carry out a consultancy post-implementation to monitor compliance with our customer benefits claimed BNV</w:t>
      </w:r>
    </w:p>
    <w:p w:rsidR="00DF03F1" w:rsidRPr="00DF1018" w:rsidRDefault="000C43E7" w:rsidP="00610BB8">
      <w:pPr>
        <w:rPr>
          <w:lang w:val="en-US"/>
        </w:rPr>
        <w:sectPr w:rsidR="00DF03F1" w:rsidRPr="00DF1018" w:rsidSect="002D11F1">
          <w:pgSz w:w="11906" w:h="16838"/>
          <w:pgMar w:top="1417" w:right="1701" w:bottom="1417" w:left="1701" w:header="708" w:footer="708" w:gutter="0"/>
          <w:cols w:space="708"/>
          <w:docGrid w:linePitch="360"/>
        </w:sectPr>
      </w:pPr>
      <w:r w:rsidRPr="00DF1018">
        <w:rPr>
          <w:rFonts w:ascii="Times New Roman" w:eastAsia="Times New Roman" w:hAnsi="Times New Roman"/>
          <w:i/>
          <w:sz w:val="20"/>
          <w:szCs w:val="20"/>
          <w:lang w:val="en-US" w:eastAsia="es-ES"/>
        </w:rPr>
        <w:t xml:space="preserve"> </w:t>
      </w:r>
    </w:p>
    <w:p w:rsidR="00ED7ECB" w:rsidRPr="0049458F" w:rsidRDefault="00ED7ECB" w:rsidP="00ED7ECB">
      <w:pPr>
        <w:pStyle w:val="Ttulo1"/>
        <w:numPr>
          <w:ilvl w:val="0"/>
          <w:numId w:val="1"/>
        </w:numPr>
        <w:tabs>
          <w:tab w:val="clear" w:pos="720"/>
        </w:tabs>
        <w:ind w:left="360"/>
        <w:jc w:val="both"/>
        <w:rPr>
          <w:lang w:eastAsia="en-US"/>
        </w:rPr>
      </w:pPr>
      <w:r w:rsidRPr="0049458F">
        <w:rPr>
          <w:lang w:eastAsia="en-US"/>
        </w:rPr>
        <w:lastRenderedPageBreak/>
        <w:t>Introducción</w:t>
      </w:r>
    </w:p>
    <w:p w:rsidR="00EF2B95" w:rsidRDefault="00EF2B95" w:rsidP="00ED7ECB">
      <w:pPr>
        <w:jc w:val="both"/>
        <w:rPr>
          <w:sz w:val="20"/>
          <w:szCs w:val="20"/>
        </w:rPr>
      </w:pPr>
    </w:p>
    <w:p w:rsidR="00E239C2" w:rsidRDefault="00D01360" w:rsidP="00526EC1">
      <w:pPr>
        <w:ind w:firstLine="360"/>
        <w:jc w:val="both"/>
        <w:rPr>
          <w:sz w:val="20"/>
          <w:szCs w:val="20"/>
        </w:rPr>
      </w:pPr>
      <w:r>
        <w:rPr>
          <w:sz w:val="20"/>
          <w:szCs w:val="20"/>
        </w:rPr>
        <w:t xml:space="preserve">El Banco Nacional de Vivienda es una entidad </w:t>
      </w:r>
      <w:r w:rsidR="00A8272F">
        <w:rPr>
          <w:sz w:val="20"/>
          <w:szCs w:val="20"/>
        </w:rPr>
        <w:t xml:space="preserve">gubernamental </w:t>
      </w:r>
      <w:r w:rsidR="00E239C2">
        <w:rPr>
          <w:sz w:val="20"/>
          <w:szCs w:val="20"/>
        </w:rPr>
        <w:t>domiciliada en Caracas-Venezuela</w:t>
      </w:r>
      <w:r>
        <w:rPr>
          <w:sz w:val="20"/>
          <w:szCs w:val="20"/>
        </w:rPr>
        <w:t xml:space="preserve"> que presta servicios de desarrollo habitacional, fideicomiso, inversiones a corto y largo plazo con visión social sin fines de luc</w:t>
      </w:r>
      <w:r w:rsidR="00E239C2">
        <w:rPr>
          <w:sz w:val="20"/>
          <w:szCs w:val="20"/>
        </w:rPr>
        <w:t>ro a los ciudadanos venezolanos.</w:t>
      </w:r>
    </w:p>
    <w:p w:rsidR="00884BEE" w:rsidRDefault="00E239C2" w:rsidP="00ED7ECB">
      <w:pPr>
        <w:jc w:val="both"/>
        <w:rPr>
          <w:sz w:val="20"/>
          <w:szCs w:val="20"/>
        </w:rPr>
      </w:pPr>
      <w:r>
        <w:rPr>
          <w:sz w:val="20"/>
          <w:szCs w:val="20"/>
        </w:rPr>
        <w:t>Gestor es una entidad de soluciones empresariales de amplia trayectoria domiciliada en Guayaquil-Ecuador</w:t>
      </w:r>
      <w:r w:rsidR="005E45F8">
        <w:rPr>
          <w:sz w:val="20"/>
          <w:szCs w:val="20"/>
        </w:rPr>
        <w:t xml:space="preserve"> que presta servicios de investigación y desarrollo, estudios de factibilidad tecnológica, asesoría financiera orientada a sistemas, asesoría técnica de manejo de seguridades informáticas.</w:t>
      </w:r>
      <w:r>
        <w:rPr>
          <w:sz w:val="20"/>
          <w:szCs w:val="20"/>
        </w:rPr>
        <w:t xml:space="preserve"> </w:t>
      </w:r>
      <w:r w:rsidR="00D01360">
        <w:rPr>
          <w:sz w:val="20"/>
          <w:szCs w:val="20"/>
        </w:rPr>
        <w:t xml:space="preserve"> </w:t>
      </w:r>
    </w:p>
    <w:p w:rsidR="00064402" w:rsidRDefault="00064402" w:rsidP="00ED7ECB">
      <w:pPr>
        <w:jc w:val="both"/>
        <w:rPr>
          <w:sz w:val="20"/>
          <w:szCs w:val="20"/>
        </w:rPr>
      </w:pPr>
    </w:p>
    <w:p w:rsidR="00894387" w:rsidRDefault="00657E5C" w:rsidP="00ED7ECB">
      <w:pPr>
        <w:pStyle w:val="Ttulo1"/>
        <w:numPr>
          <w:ilvl w:val="0"/>
          <w:numId w:val="1"/>
        </w:numPr>
        <w:tabs>
          <w:tab w:val="clear" w:pos="720"/>
        </w:tabs>
        <w:ind w:left="360"/>
        <w:jc w:val="both"/>
        <w:rPr>
          <w:lang w:eastAsia="en-US"/>
        </w:rPr>
      </w:pPr>
      <w:r>
        <w:rPr>
          <w:lang w:eastAsia="en-US"/>
        </w:rPr>
        <w:t xml:space="preserve">Problema </w:t>
      </w:r>
    </w:p>
    <w:p w:rsidR="008A7425" w:rsidRPr="008A7425" w:rsidRDefault="008A7425" w:rsidP="008A7425"/>
    <w:p w:rsidR="00657E5C" w:rsidRDefault="00657E5C" w:rsidP="00ED7ECB">
      <w:pPr>
        <w:jc w:val="both"/>
        <w:rPr>
          <w:sz w:val="20"/>
          <w:szCs w:val="20"/>
        </w:rPr>
      </w:pPr>
      <w:r>
        <w:rPr>
          <w:sz w:val="20"/>
          <w:szCs w:val="20"/>
        </w:rPr>
        <w:t xml:space="preserve">        </w:t>
      </w:r>
      <w:r w:rsidRPr="00BB678B">
        <w:rPr>
          <w:sz w:val="20"/>
          <w:szCs w:val="20"/>
        </w:rPr>
        <w:t>El BNV dentro de su crecimiento tiene la necesidad de incursionar en el manejo de nuevas inversiones financieras, las formas actuales de negocios requieren de controles</w:t>
      </w:r>
      <w:r>
        <w:rPr>
          <w:sz w:val="20"/>
          <w:szCs w:val="20"/>
        </w:rPr>
        <w:t xml:space="preserve"> más detallados.  Para cubrir algunos de las nuevas formas de negocios ha recurrido a la adquisición de sistemas independientes no relacionados entre sí lo cual ha ocasionado que la emisión de informes consolidados sea una  tarea que requiere muchas horas y recursos humanos expertos adicionales lo que ha repercutido en un desembolso monetario considerable por esta razón la directiva del BNV decidió en base al buen servicio brindado por la empresa Gestor actualizar su sistema con la versión más actual de la empresa Gestor.</w:t>
      </w:r>
    </w:p>
    <w:p w:rsidR="00064402" w:rsidRDefault="00064402" w:rsidP="00ED7ECB">
      <w:pPr>
        <w:jc w:val="both"/>
        <w:rPr>
          <w:sz w:val="20"/>
          <w:szCs w:val="20"/>
        </w:rPr>
      </w:pPr>
    </w:p>
    <w:p w:rsidR="00FB5802" w:rsidRDefault="00FB5802" w:rsidP="00FB5802">
      <w:pPr>
        <w:pStyle w:val="Ttulo1"/>
        <w:numPr>
          <w:ilvl w:val="0"/>
          <w:numId w:val="1"/>
        </w:numPr>
        <w:tabs>
          <w:tab w:val="clear" w:pos="720"/>
        </w:tabs>
        <w:ind w:left="360"/>
        <w:jc w:val="both"/>
        <w:rPr>
          <w:lang w:eastAsia="en-US"/>
        </w:rPr>
      </w:pPr>
      <w:r w:rsidRPr="00FB5802">
        <w:rPr>
          <w:lang w:eastAsia="en-US"/>
        </w:rPr>
        <w:t>Solución Propuesta</w:t>
      </w:r>
      <w:r>
        <w:rPr>
          <w:lang w:eastAsia="en-US"/>
        </w:rPr>
        <w:t xml:space="preserve"> </w:t>
      </w:r>
    </w:p>
    <w:p w:rsidR="00FB5802" w:rsidRPr="00FB5802" w:rsidRDefault="00FB5802" w:rsidP="00FB5802"/>
    <w:p w:rsidR="007D733E" w:rsidRDefault="007D733E" w:rsidP="007D733E">
      <w:pPr>
        <w:jc w:val="both"/>
        <w:rPr>
          <w:sz w:val="20"/>
          <w:szCs w:val="20"/>
        </w:rPr>
      </w:pPr>
      <w:r>
        <w:rPr>
          <w:sz w:val="20"/>
          <w:szCs w:val="20"/>
        </w:rPr>
        <w:t xml:space="preserve">        Gestor ofrece al Banco Nacional de Vivienda la actualización de su sistema actual conocido como </w:t>
      </w:r>
      <w:r w:rsidR="005B562D" w:rsidRPr="005B562D">
        <w:rPr>
          <w:sz w:val="20"/>
          <w:szCs w:val="20"/>
        </w:rPr>
        <w:t>Gestor Fiducia - Fondos</w:t>
      </w:r>
      <w:r w:rsidR="005B562D">
        <w:rPr>
          <w:sz w:val="20"/>
          <w:szCs w:val="20"/>
        </w:rPr>
        <w:t xml:space="preserve"> </w:t>
      </w:r>
      <w:r>
        <w:rPr>
          <w:sz w:val="20"/>
          <w:szCs w:val="20"/>
        </w:rPr>
        <w:t>el mismo que fue ofrecido por Gestor.</w:t>
      </w:r>
    </w:p>
    <w:p w:rsidR="007D733E" w:rsidRDefault="007D733E" w:rsidP="007D733E">
      <w:pPr>
        <w:jc w:val="both"/>
        <w:rPr>
          <w:sz w:val="20"/>
          <w:szCs w:val="20"/>
        </w:rPr>
      </w:pPr>
      <w:r>
        <w:rPr>
          <w:sz w:val="20"/>
          <w:szCs w:val="20"/>
        </w:rPr>
        <w:lastRenderedPageBreak/>
        <w:t xml:space="preserve">       El proyecto está orientado a instalar la versión más reciente del Sistema Gestor Fiducia Fondos en el ambiente de producción del BNV.</w:t>
      </w:r>
    </w:p>
    <w:p w:rsidR="007D733E" w:rsidRDefault="007D733E" w:rsidP="00ED7ECB">
      <w:pPr>
        <w:jc w:val="both"/>
        <w:rPr>
          <w:sz w:val="20"/>
          <w:szCs w:val="20"/>
        </w:rPr>
      </w:pPr>
    </w:p>
    <w:p w:rsidR="00545E7B" w:rsidRDefault="00C00554" w:rsidP="002078D6">
      <w:pPr>
        <w:pStyle w:val="Ttulo1"/>
        <w:numPr>
          <w:ilvl w:val="0"/>
          <w:numId w:val="1"/>
        </w:numPr>
        <w:tabs>
          <w:tab w:val="clear" w:pos="720"/>
        </w:tabs>
        <w:ind w:left="360"/>
        <w:jc w:val="both"/>
        <w:rPr>
          <w:lang w:eastAsia="en-US"/>
        </w:rPr>
      </w:pPr>
      <w:r>
        <w:rPr>
          <w:lang w:eastAsia="en-US"/>
        </w:rPr>
        <w:t xml:space="preserve">Objetivos </w:t>
      </w:r>
    </w:p>
    <w:p w:rsidR="008A7425" w:rsidRDefault="008A7425" w:rsidP="002078D6">
      <w:pPr>
        <w:rPr>
          <w:b/>
          <w:sz w:val="20"/>
          <w:szCs w:val="20"/>
        </w:rPr>
      </w:pPr>
    </w:p>
    <w:p w:rsidR="00CE62B1" w:rsidRDefault="00CE62B1" w:rsidP="002078D6">
      <w:pPr>
        <w:rPr>
          <w:b/>
          <w:sz w:val="20"/>
          <w:szCs w:val="20"/>
        </w:rPr>
      </w:pPr>
      <w:r w:rsidRPr="00BB678B">
        <w:rPr>
          <w:b/>
          <w:sz w:val="20"/>
          <w:szCs w:val="20"/>
        </w:rPr>
        <w:t xml:space="preserve">2.1 </w:t>
      </w:r>
      <w:r w:rsidR="00E32F75">
        <w:rPr>
          <w:b/>
          <w:sz w:val="20"/>
          <w:szCs w:val="20"/>
        </w:rPr>
        <w:t xml:space="preserve"> Generales</w:t>
      </w:r>
    </w:p>
    <w:p w:rsidR="00E32F75" w:rsidRPr="00657E5C" w:rsidRDefault="00657E5C" w:rsidP="00657E5C">
      <w:pPr>
        <w:jc w:val="both"/>
        <w:rPr>
          <w:sz w:val="20"/>
          <w:szCs w:val="20"/>
        </w:rPr>
      </w:pPr>
      <w:r w:rsidRPr="00657E5C">
        <w:rPr>
          <w:sz w:val="20"/>
          <w:szCs w:val="20"/>
        </w:rPr>
        <w:t xml:space="preserve">El objetivo general del proyecto es poner en funcionamiento la versión actualizada y estabilizada de Gestor Fiducia Fondos para el área de Negocios Fiduciarios de BNV  abarcando todos los negocios actualmente </w:t>
      </w:r>
      <w:r w:rsidR="00E77ACE">
        <w:rPr>
          <w:sz w:val="20"/>
          <w:szCs w:val="20"/>
        </w:rPr>
        <w:t xml:space="preserve">en </w:t>
      </w:r>
      <w:r w:rsidRPr="00657E5C">
        <w:rPr>
          <w:sz w:val="20"/>
          <w:szCs w:val="20"/>
        </w:rPr>
        <w:t>producción en su versión actual</w:t>
      </w:r>
      <w:r w:rsidR="00E77ACE">
        <w:rPr>
          <w:sz w:val="20"/>
          <w:szCs w:val="20"/>
        </w:rPr>
        <w:t xml:space="preserve"> de sistema.</w:t>
      </w:r>
    </w:p>
    <w:p w:rsidR="00E32F75" w:rsidRDefault="00E32F75" w:rsidP="00E32F75">
      <w:pPr>
        <w:rPr>
          <w:b/>
          <w:sz w:val="20"/>
          <w:szCs w:val="20"/>
        </w:rPr>
      </w:pPr>
      <w:r>
        <w:rPr>
          <w:b/>
          <w:sz w:val="20"/>
          <w:szCs w:val="20"/>
        </w:rPr>
        <w:t>2.2</w:t>
      </w:r>
      <w:r w:rsidRPr="00BB678B">
        <w:rPr>
          <w:b/>
          <w:sz w:val="20"/>
          <w:szCs w:val="20"/>
        </w:rPr>
        <w:t xml:space="preserve"> </w:t>
      </w:r>
      <w:r>
        <w:rPr>
          <w:b/>
          <w:sz w:val="20"/>
          <w:szCs w:val="20"/>
        </w:rPr>
        <w:t>Específicos</w:t>
      </w:r>
    </w:p>
    <w:p w:rsidR="00E32F75" w:rsidRPr="000E4211" w:rsidRDefault="000E4211" w:rsidP="000E4211">
      <w:pPr>
        <w:jc w:val="both"/>
        <w:rPr>
          <w:sz w:val="20"/>
          <w:szCs w:val="20"/>
        </w:rPr>
      </w:pPr>
      <w:r w:rsidRPr="000E4211">
        <w:rPr>
          <w:sz w:val="20"/>
          <w:szCs w:val="20"/>
        </w:rPr>
        <w:t>Ahorro de tiempo  en la actualización de versiones del  proyecto BNV actualización de</w:t>
      </w:r>
      <w:r w:rsidRPr="004062DF">
        <w:rPr>
          <w:rFonts w:ascii="Arial" w:hAnsi="Arial" w:cs="Arial"/>
          <w:sz w:val="20"/>
          <w:szCs w:val="20"/>
        </w:rPr>
        <w:t xml:space="preserve"> </w:t>
      </w:r>
      <w:r w:rsidRPr="000E4211">
        <w:rPr>
          <w:sz w:val="20"/>
          <w:szCs w:val="20"/>
        </w:rPr>
        <w:t>versión del sistema Gestor Fiducia - Fondos</w:t>
      </w:r>
    </w:p>
    <w:p w:rsidR="00BB678B" w:rsidRDefault="00DE666A" w:rsidP="00FB5802">
      <w:pPr>
        <w:pStyle w:val="Prrafodelista"/>
        <w:numPr>
          <w:ilvl w:val="0"/>
          <w:numId w:val="1"/>
        </w:numPr>
        <w:tabs>
          <w:tab w:val="clear" w:pos="720"/>
          <w:tab w:val="num" w:pos="360"/>
        </w:tabs>
        <w:ind w:left="360"/>
        <w:rPr>
          <w:rFonts w:ascii="Times New Roman" w:eastAsia="Times New Roman" w:hAnsi="Times New Roman"/>
          <w:b/>
          <w:bCs/>
          <w:sz w:val="24"/>
          <w:szCs w:val="24"/>
        </w:rPr>
      </w:pPr>
      <w:r w:rsidRPr="00894387">
        <w:rPr>
          <w:rFonts w:ascii="Times New Roman" w:eastAsia="Times New Roman" w:hAnsi="Times New Roman"/>
          <w:b/>
          <w:bCs/>
          <w:sz w:val="24"/>
          <w:szCs w:val="24"/>
        </w:rPr>
        <w:t>Beneficios</w:t>
      </w:r>
    </w:p>
    <w:p w:rsidR="008A7425" w:rsidRPr="00894387" w:rsidRDefault="008A7425" w:rsidP="008A7425">
      <w:pPr>
        <w:pStyle w:val="Prrafodelista"/>
        <w:ind w:left="360"/>
        <w:rPr>
          <w:rFonts w:ascii="Times New Roman" w:eastAsia="Times New Roman" w:hAnsi="Times New Roman"/>
          <w:b/>
          <w:bCs/>
          <w:sz w:val="24"/>
          <w:szCs w:val="24"/>
        </w:rPr>
      </w:pPr>
    </w:p>
    <w:p w:rsidR="00493D84" w:rsidRPr="006F0E4B" w:rsidRDefault="00EF2B95" w:rsidP="00FB5802">
      <w:pPr>
        <w:pStyle w:val="Prrafodelista"/>
        <w:numPr>
          <w:ilvl w:val="0"/>
          <w:numId w:val="3"/>
        </w:numPr>
        <w:ind w:left="360"/>
        <w:jc w:val="both"/>
        <w:rPr>
          <w:sz w:val="20"/>
          <w:szCs w:val="20"/>
        </w:rPr>
      </w:pPr>
      <w:r w:rsidRPr="006F0E4B">
        <w:rPr>
          <w:sz w:val="20"/>
          <w:szCs w:val="20"/>
        </w:rPr>
        <w:t>Mantener una versión actual sobre el sistema en el que manejan sus inversiones, manteniendo la misma confianza en la integridad de su información</w:t>
      </w:r>
    </w:p>
    <w:p w:rsidR="00A5451A" w:rsidRPr="006F0E4B" w:rsidRDefault="00A5451A" w:rsidP="00FB5802">
      <w:pPr>
        <w:pStyle w:val="Prrafodelista"/>
        <w:numPr>
          <w:ilvl w:val="0"/>
          <w:numId w:val="3"/>
        </w:numPr>
        <w:ind w:left="360"/>
        <w:jc w:val="both"/>
        <w:rPr>
          <w:sz w:val="20"/>
          <w:szCs w:val="20"/>
        </w:rPr>
      </w:pPr>
      <w:r w:rsidRPr="006F0E4B">
        <w:rPr>
          <w:sz w:val="20"/>
          <w:szCs w:val="20"/>
        </w:rPr>
        <w:t>Mantener el control de todas sus inversiones financieras dentro de un mismo sistema, logrando con esto obtener información integral consistente</w:t>
      </w:r>
    </w:p>
    <w:p w:rsidR="00807BCB" w:rsidRPr="006F0E4B" w:rsidRDefault="00807BCB" w:rsidP="00FB5802">
      <w:pPr>
        <w:pStyle w:val="Prrafodelista"/>
        <w:numPr>
          <w:ilvl w:val="0"/>
          <w:numId w:val="3"/>
        </w:numPr>
        <w:ind w:left="360"/>
        <w:jc w:val="both"/>
        <w:rPr>
          <w:sz w:val="20"/>
          <w:szCs w:val="20"/>
        </w:rPr>
      </w:pPr>
      <w:r w:rsidRPr="006F0E4B">
        <w:rPr>
          <w:sz w:val="20"/>
          <w:szCs w:val="20"/>
        </w:rPr>
        <w:t>Llevar el control de nuevas versiones al mercado</w:t>
      </w:r>
    </w:p>
    <w:p w:rsidR="00A5451A" w:rsidRPr="006F0E4B" w:rsidRDefault="00A5451A" w:rsidP="00FB5802">
      <w:pPr>
        <w:pStyle w:val="Prrafodelista"/>
        <w:numPr>
          <w:ilvl w:val="0"/>
          <w:numId w:val="3"/>
        </w:numPr>
        <w:ind w:left="360"/>
        <w:jc w:val="both"/>
        <w:rPr>
          <w:sz w:val="20"/>
          <w:szCs w:val="20"/>
        </w:rPr>
      </w:pPr>
      <w:r w:rsidRPr="006F0E4B">
        <w:rPr>
          <w:sz w:val="20"/>
          <w:szCs w:val="20"/>
        </w:rPr>
        <w:t>Con el proceso de capacitación, lograr que los usuarios se conviertan en expertos en la aplicación y puedan laborar activamente sin inconvenientes por c</w:t>
      </w:r>
      <w:r w:rsidR="00620A50" w:rsidRPr="006F0E4B">
        <w:rPr>
          <w:sz w:val="20"/>
          <w:szCs w:val="20"/>
        </w:rPr>
        <w:t>onfiguraciones o validaciones desconocidas.</w:t>
      </w:r>
    </w:p>
    <w:p w:rsidR="00BF36E9" w:rsidRPr="006F0E4B" w:rsidRDefault="00BF36E9" w:rsidP="00FB5802">
      <w:pPr>
        <w:pStyle w:val="Prrafodelista"/>
        <w:numPr>
          <w:ilvl w:val="0"/>
          <w:numId w:val="3"/>
        </w:numPr>
        <w:ind w:left="360"/>
        <w:jc w:val="both"/>
        <w:rPr>
          <w:sz w:val="20"/>
          <w:szCs w:val="20"/>
        </w:rPr>
      </w:pPr>
      <w:r w:rsidRPr="006F0E4B">
        <w:rPr>
          <w:sz w:val="20"/>
          <w:szCs w:val="20"/>
        </w:rPr>
        <w:t>Desistir de contratos de mantenimiento de servicio de otros sistemas de inversiones</w:t>
      </w:r>
    </w:p>
    <w:p w:rsidR="00BF36E9" w:rsidRPr="006F0E4B" w:rsidRDefault="00BF36E9" w:rsidP="00FB5802">
      <w:pPr>
        <w:pStyle w:val="Prrafodelista"/>
        <w:numPr>
          <w:ilvl w:val="0"/>
          <w:numId w:val="3"/>
        </w:numPr>
        <w:ind w:left="360"/>
        <w:jc w:val="both"/>
        <w:rPr>
          <w:sz w:val="20"/>
          <w:szCs w:val="20"/>
        </w:rPr>
      </w:pPr>
      <w:r w:rsidRPr="006F0E4B">
        <w:rPr>
          <w:sz w:val="20"/>
          <w:szCs w:val="20"/>
        </w:rPr>
        <w:t>Ahorro en dinero al residir la información en mismo sistema</w:t>
      </w:r>
    </w:p>
    <w:p w:rsidR="00682C4A" w:rsidRPr="006F0E4B" w:rsidRDefault="00682C4A" w:rsidP="00FB5802">
      <w:pPr>
        <w:pStyle w:val="Prrafodelista"/>
        <w:numPr>
          <w:ilvl w:val="0"/>
          <w:numId w:val="3"/>
        </w:numPr>
        <w:ind w:left="360"/>
        <w:jc w:val="both"/>
        <w:rPr>
          <w:sz w:val="20"/>
          <w:szCs w:val="20"/>
        </w:rPr>
      </w:pPr>
      <w:r w:rsidRPr="006F0E4B">
        <w:rPr>
          <w:sz w:val="20"/>
          <w:szCs w:val="20"/>
        </w:rPr>
        <w:t>Llevar el control de nuevas versiones al mercado</w:t>
      </w:r>
    </w:p>
    <w:p w:rsidR="009E6866" w:rsidRDefault="009E6866" w:rsidP="009E6866">
      <w:pPr>
        <w:pStyle w:val="Prrafodelista"/>
        <w:jc w:val="both"/>
        <w:rPr>
          <w:sz w:val="20"/>
          <w:szCs w:val="20"/>
        </w:rPr>
      </w:pPr>
    </w:p>
    <w:p w:rsidR="00AA1D07" w:rsidRDefault="00AA1D07" w:rsidP="009E6866">
      <w:pPr>
        <w:pStyle w:val="Prrafodelista"/>
        <w:jc w:val="both"/>
        <w:rPr>
          <w:sz w:val="20"/>
          <w:szCs w:val="20"/>
        </w:rPr>
      </w:pPr>
    </w:p>
    <w:p w:rsidR="00AA1D07" w:rsidRDefault="00AA1D07" w:rsidP="009E6866">
      <w:pPr>
        <w:pStyle w:val="Prrafodelista"/>
        <w:jc w:val="both"/>
        <w:rPr>
          <w:sz w:val="20"/>
          <w:szCs w:val="20"/>
        </w:rPr>
      </w:pPr>
    </w:p>
    <w:p w:rsidR="00AA1D07" w:rsidRDefault="00AA1D07" w:rsidP="009E6866">
      <w:pPr>
        <w:pStyle w:val="Prrafodelista"/>
        <w:jc w:val="both"/>
        <w:rPr>
          <w:sz w:val="20"/>
          <w:szCs w:val="20"/>
        </w:rPr>
      </w:pPr>
    </w:p>
    <w:p w:rsidR="009E6866" w:rsidRDefault="009E6866" w:rsidP="00FB5802">
      <w:pPr>
        <w:pStyle w:val="Prrafodelista"/>
        <w:numPr>
          <w:ilvl w:val="0"/>
          <w:numId w:val="1"/>
        </w:numPr>
        <w:tabs>
          <w:tab w:val="clear" w:pos="720"/>
          <w:tab w:val="num" w:pos="360"/>
        </w:tabs>
        <w:ind w:left="360"/>
        <w:rPr>
          <w:rFonts w:ascii="Times New Roman" w:eastAsia="Times New Roman" w:hAnsi="Times New Roman"/>
          <w:b/>
          <w:bCs/>
          <w:sz w:val="24"/>
          <w:szCs w:val="24"/>
        </w:rPr>
      </w:pPr>
      <w:r>
        <w:rPr>
          <w:rFonts w:ascii="Times New Roman" w:eastAsia="Times New Roman" w:hAnsi="Times New Roman"/>
          <w:b/>
          <w:bCs/>
          <w:sz w:val="24"/>
          <w:szCs w:val="24"/>
        </w:rPr>
        <w:lastRenderedPageBreak/>
        <w:t>Exclusiones</w:t>
      </w:r>
    </w:p>
    <w:p w:rsidR="003255A8" w:rsidRPr="00FB5802" w:rsidRDefault="000D650F" w:rsidP="00FB5802">
      <w:pPr>
        <w:jc w:val="both"/>
        <w:rPr>
          <w:sz w:val="20"/>
          <w:szCs w:val="20"/>
        </w:rPr>
      </w:pPr>
      <w:r w:rsidRPr="000D650F">
        <w:rPr>
          <w:sz w:val="20"/>
          <w:szCs w:val="20"/>
        </w:rPr>
        <w:t>La actualización del sistema</w:t>
      </w:r>
      <w:r w:rsidR="003255A8">
        <w:rPr>
          <w:sz w:val="20"/>
          <w:szCs w:val="20"/>
        </w:rPr>
        <w:t xml:space="preserve"> no incluye lo siguiente: </w:t>
      </w:r>
    </w:p>
    <w:p w:rsidR="00D02210" w:rsidRPr="005B562D" w:rsidRDefault="003255A8" w:rsidP="005B562D">
      <w:pPr>
        <w:pStyle w:val="Prrafodelista"/>
        <w:numPr>
          <w:ilvl w:val="0"/>
          <w:numId w:val="28"/>
        </w:numPr>
        <w:jc w:val="both"/>
        <w:rPr>
          <w:sz w:val="20"/>
          <w:szCs w:val="20"/>
        </w:rPr>
      </w:pPr>
      <w:r w:rsidRPr="005B562D">
        <w:rPr>
          <w:sz w:val="20"/>
          <w:szCs w:val="20"/>
        </w:rPr>
        <w:t>Instalación de Oracle Database  y/o  otros productos que pertenezcan a Oracle o de Terceros</w:t>
      </w:r>
      <w:r w:rsidR="003C27E4" w:rsidRPr="005B562D">
        <w:rPr>
          <w:sz w:val="20"/>
          <w:szCs w:val="20"/>
        </w:rPr>
        <w:t>.</w:t>
      </w:r>
    </w:p>
    <w:p w:rsidR="00D02210" w:rsidRPr="005B562D" w:rsidRDefault="00C76000" w:rsidP="005B562D">
      <w:pPr>
        <w:pStyle w:val="Prrafodelista"/>
        <w:numPr>
          <w:ilvl w:val="0"/>
          <w:numId w:val="28"/>
        </w:numPr>
        <w:jc w:val="both"/>
        <w:rPr>
          <w:sz w:val="20"/>
          <w:szCs w:val="20"/>
        </w:rPr>
      </w:pPr>
      <w:r w:rsidRPr="005B562D">
        <w:rPr>
          <w:sz w:val="20"/>
          <w:szCs w:val="20"/>
        </w:rPr>
        <w:t>Creación, revisión y/o depuración de archivos para cargar información en Gestor Fiducia Fondos</w:t>
      </w:r>
    </w:p>
    <w:p w:rsidR="00D02210" w:rsidRPr="005B562D" w:rsidRDefault="00C76000" w:rsidP="005B562D">
      <w:pPr>
        <w:pStyle w:val="Prrafodelista"/>
        <w:numPr>
          <w:ilvl w:val="0"/>
          <w:numId w:val="28"/>
        </w:numPr>
        <w:jc w:val="both"/>
        <w:rPr>
          <w:sz w:val="20"/>
          <w:szCs w:val="20"/>
        </w:rPr>
      </w:pPr>
      <w:r w:rsidRPr="005B562D">
        <w:rPr>
          <w:sz w:val="20"/>
          <w:szCs w:val="20"/>
        </w:rPr>
        <w:t>Carga de negocios no existentes actualmente en la versión actual.</w:t>
      </w:r>
    </w:p>
    <w:p w:rsidR="00D02210" w:rsidRPr="005B562D" w:rsidRDefault="00C76000" w:rsidP="005B562D">
      <w:pPr>
        <w:pStyle w:val="Prrafodelista"/>
        <w:numPr>
          <w:ilvl w:val="0"/>
          <w:numId w:val="28"/>
        </w:numPr>
        <w:jc w:val="both"/>
        <w:rPr>
          <w:sz w:val="20"/>
          <w:szCs w:val="20"/>
        </w:rPr>
      </w:pPr>
      <w:r w:rsidRPr="005B562D">
        <w:rPr>
          <w:sz w:val="20"/>
          <w:szCs w:val="20"/>
        </w:rPr>
        <w:t>Ejecución de procedimientos o rutinas de migración y parametrización asociada.</w:t>
      </w:r>
    </w:p>
    <w:p w:rsidR="00D02210" w:rsidRPr="005B562D" w:rsidRDefault="00C76000" w:rsidP="005B562D">
      <w:pPr>
        <w:pStyle w:val="Prrafodelista"/>
        <w:numPr>
          <w:ilvl w:val="0"/>
          <w:numId w:val="28"/>
        </w:numPr>
        <w:jc w:val="both"/>
        <w:rPr>
          <w:sz w:val="20"/>
          <w:szCs w:val="20"/>
        </w:rPr>
      </w:pPr>
      <w:r w:rsidRPr="005B562D">
        <w:rPr>
          <w:sz w:val="20"/>
          <w:szCs w:val="20"/>
        </w:rPr>
        <w:t>Parametrización directa de las funcionalidades del Sistema y su entorno gráfico.</w:t>
      </w:r>
    </w:p>
    <w:p w:rsidR="00D02210" w:rsidRPr="005B562D" w:rsidRDefault="00C76000" w:rsidP="005B562D">
      <w:pPr>
        <w:pStyle w:val="Prrafodelista"/>
        <w:numPr>
          <w:ilvl w:val="0"/>
          <w:numId w:val="28"/>
        </w:numPr>
        <w:jc w:val="both"/>
        <w:rPr>
          <w:sz w:val="20"/>
          <w:szCs w:val="20"/>
        </w:rPr>
      </w:pPr>
      <w:r w:rsidRPr="005B562D">
        <w:rPr>
          <w:sz w:val="20"/>
          <w:szCs w:val="20"/>
        </w:rPr>
        <w:t xml:space="preserve">Capacitación técnica y/o funcional en productos diferentes a </w:t>
      </w:r>
      <w:r w:rsidR="007D2C66" w:rsidRPr="005B562D">
        <w:rPr>
          <w:sz w:val="20"/>
          <w:szCs w:val="20"/>
        </w:rPr>
        <w:t xml:space="preserve">los ofrecidos por </w:t>
      </w:r>
      <w:r w:rsidRPr="005B562D">
        <w:rPr>
          <w:sz w:val="20"/>
          <w:szCs w:val="20"/>
        </w:rPr>
        <w:t>Gestor Fiducia.</w:t>
      </w:r>
    </w:p>
    <w:p w:rsidR="00D02210" w:rsidRPr="005B562D" w:rsidRDefault="00C76000" w:rsidP="005B562D">
      <w:pPr>
        <w:pStyle w:val="Prrafodelista"/>
        <w:numPr>
          <w:ilvl w:val="0"/>
          <w:numId w:val="28"/>
        </w:numPr>
        <w:jc w:val="both"/>
        <w:rPr>
          <w:sz w:val="20"/>
          <w:szCs w:val="20"/>
        </w:rPr>
      </w:pPr>
      <w:r w:rsidRPr="005B562D">
        <w:rPr>
          <w:sz w:val="20"/>
          <w:szCs w:val="20"/>
        </w:rPr>
        <w:t>Creación o modificación de funcionalidades en Gestor Fiducia.</w:t>
      </w:r>
    </w:p>
    <w:p w:rsidR="00594339" w:rsidRPr="005B562D" w:rsidRDefault="00C76000" w:rsidP="005B562D">
      <w:pPr>
        <w:pStyle w:val="Prrafodelista"/>
        <w:numPr>
          <w:ilvl w:val="0"/>
          <w:numId w:val="28"/>
        </w:numPr>
        <w:jc w:val="both"/>
        <w:rPr>
          <w:sz w:val="20"/>
          <w:szCs w:val="20"/>
        </w:rPr>
      </w:pPr>
      <w:r w:rsidRPr="005B562D">
        <w:rPr>
          <w:sz w:val="20"/>
          <w:szCs w:val="20"/>
        </w:rPr>
        <w:t xml:space="preserve">Elaboración y/o registro de documentos provenientes de las metodologías usadas por BNV. </w:t>
      </w:r>
    </w:p>
    <w:p w:rsidR="00612D61" w:rsidRPr="00612D61" w:rsidRDefault="00612D61" w:rsidP="00612D61">
      <w:pPr>
        <w:pStyle w:val="Prrafodelista"/>
        <w:jc w:val="both"/>
        <w:rPr>
          <w:sz w:val="20"/>
          <w:szCs w:val="20"/>
        </w:rPr>
      </w:pPr>
    </w:p>
    <w:p w:rsidR="00612D61" w:rsidRDefault="00511261" w:rsidP="00A32999">
      <w:pPr>
        <w:pStyle w:val="Prrafodelista"/>
        <w:numPr>
          <w:ilvl w:val="0"/>
          <w:numId w:val="1"/>
        </w:numPr>
        <w:tabs>
          <w:tab w:val="clear" w:pos="720"/>
          <w:tab w:val="num" w:pos="360"/>
        </w:tabs>
        <w:ind w:left="360"/>
        <w:rPr>
          <w:rFonts w:ascii="Times New Roman" w:eastAsia="Times New Roman" w:hAnsi="Times New Roman"/>
          <w:b/>
          <w:bCs/>
          <w:sz w:val="24"/>
          <w:szCs w:val="24"/>
        </w:rPr>
      </w:pPr>
      <w:r>
        <w:rPr>
          <w:rFonts w:ascii="Times New Roman" w:eastAsia="Times New Roman" w:hAnsi="Times New Roman"/>
          <w:b/>
          <w:bCs/>
          <w:sz w:val="24"/>
          <w:szCs w:val="24"/>
        </w:rPr>
        <w:t>Negociación</w:t>
      </w:r>
    </w:p>
    <w:p w:rsidR="00511261" w:rsidRDefault="00511261" w:rsidP="00A32999">
      <w:pPr>
        <w:pStyle w:val="Prrafodelista"/>
        <w:ind w:left="360"/>
        <w:rPr>
          <w:rFonts w:ascii="Times New Roman" w:eastAsia="Times New Roman" w:hAnsi="Times New Roman"/>
          <w:b/>
          <w:bCs/>
          <w:sz w:val="24"/>
          <w:szCs w:val="24"/>
        </w:rPr>
      </w:pPr>
    </w:p>
    <w:p w:rsidR="00511261" w:rsidRPr="006332B7" w:rsidRDefault="00B74087" w:rsidP="00A32999">
      <w:pPr>
        <w:rPr>
          <w:b/>
          <w:sz w:val="20"/>
          <w:szCs w:val="20"/>
        </w:rPr>
      </w:pPr>
      <w:r w:rsidRPr="006332B7">
        <w:rPr>
          <w:b/>
          <w:sz w:val="20"/>
          <w:szCs w:val="20"/>
        </w:rPr>
        <w:t>7</w:t>
      </w:r>
      <w:r w:rsidR="00511261" w:rsidRPr="006332B7">
        <w:rPr>
          <w:b/>
          <w:sz w:val="20"/>
          <w:szCs w:val="20"/>
        </w:rPr>
        <w:t>.1 Condiciones Laboral</w:t>
      </w:r>
    </w:p>
    <w:p w:rsidR="007177EA" w:rsidRDefault="00C94677" w:rsidP="00A32999">
      <w:pPr>
        <w:jc w:val="both"/>
        <w:rPr>
          <w:sz w:val="20"/>
          <w:szCs w:val="20"/>
        </w:rPr>
      </w:pPr>
      <w:r w:rsidRPr="00C94677">
        <w:rPr>
          <w:sz w:val="20"/>
          <w:szCs w:val="20"/>
        </w:rPr>
        <w:t>La actualización del sistema</w:t>
      </w:r>
      <w:r>
        <w:rPr>
          <w:sz w:val="20"/>
          <w:szCs w:val="20"/>
        </w:rPr>
        <w:t xml:space="preserve"> se realizará en Caracas-Venezuela </w:t>
      </w:r>
      <w:r w:rsidR="007177EA">
        <w:rPr>
          <w:sz w:val="20"/>
          <w:szCs w:val="20"/>
        </w:rPr>
        <w:t>en jornadas de trabajo de 8 horas diarias de acuerdo al calendario oficial de días hábiles para laborar las mismas que serán  realizadas en las instalaciones de BNV.</w:t>
      </w:r>
    </w:p>
    <w:p w:rsidR="00FC62B6" w:rsidRPr="00643FE4" w:rsidRDefault="007177EA" w:rsidP="006332B7">
      <w:pPr>
        <w:jc w:val="both"/>
        <w:rPr>
          <w:sz w:val="20"/>
          <w:szCs w:val="20"/>
        </w:rPr>
      </w:pPr>
      <w:r>
        <w:rPr>
          <w:sz w:val="20"/>
          <w:szCs w:val="20"/>
        </w:rPr>
        <w:t xml:space="preserve"> </w:t>
      </w:r>
      <w:r w:rsidRPr="007177EA">
        <w:rPr>
          <w:sz w:val="20"/>
          <w:szCs w:val="20"/>
        </w:rPr>
        <w:t>Las 8 horas diarias se reparten de acuerdo a las actividades del cronograma. En caso de que el personal de BNV no pudiera tener una participación</w:t>
      </w:r>
      <w:r w:rsidR="004273AB">
        <w:rPr>
          <w:sz w:val="20"/>
          <w:szCs w:val="20"/>
        </w:rPr>
        <w:t xml:space="preserve"> en las fechas indicadas</w:t>
      </w:r>
      <w:r w:rsidRPr="007177EA">
        <w:rPr>
          <w:sz w:val="20"/>
          <w:szCs w:val="20"/>
        </w:rPr>
        <w:t>, se discutirán extensiones del Cronograma y se negociará entre las partes los costos adicionales asociados</w:t>
      </w:r>
    </w:p>
    <w:p w:rsidR="00511261" w:rsidRPr="006332B7" w:rsidRDefault="00B74087" w:rsidP="006332B7">
      <w:pPr>
        <w:rPr>
          <w:b/>
          <w:sz w:val="20"/>
          <w:szCs w:val="20"/>
        </w:rPr>
      </w:pPr>
      <w:r w:rsidRPr="006332B7">
        <w:rPr>
          <w:b/>
          <w:sz w:val="20"/>
          <w:szCs w:val="20"/>
        </w:rPr>
        <w:t>7</w:t>
      </w:r>
      <w:r w:rsidR="00511261" w:rsidRPr="006332B7">
        <w:rPr>
          <w:b/>
          <w:sz w:val="20"/>
          <w:szCs w:val="20"/>
        </w:rPr>
        <w:t>.2 Restricciones</w:t>
      </w:r>
    </w:p>
    <w:p w:rsidR="00511261" w:rsidRPr="00643FE4" w:rsidRDefault="00643FE4" w:rsidP="00643FE4">
      <w:pPr>
        <w:pStyle w:val="Prrafodelista"/>
        <w:ind w:left="0"/>
        <w:jc w:val="both"/>
        <w:rPr>
          <w:sz w:val="20"/>
          <w:szCs w:val="20"/>
        </w:rPr>
      </w:pPr>
      <w:r w:rsidRPr="00643FE4">
        <w:rPr>
          <w:sz w:val="20"/>
          <w:szCs w:val="20"/>
        </w:rPr>
        <w:lastRenderedPageBreak/>
        <w:t>La capacitación del Sistema Gestor Fiducia Fondos se realizará para un máximo de 10 personas por sesión</w:t>
      </w:r>
    </w:p>
    <w:p w:rsidR="00643FE4" w:rsidRDefault="00643FE4" w:rsidP="00FC62B6">
      <w:pPr>
        <w:pStyle w:val="Prrafodelista"/>
        <w:ind w:left="360"/>
        <w:rPr>
          <w:rFonts w:ascii="Times New Roman" w:eastAsia="Times New Roman" w:hAnsi="Times New Roman"/>
          <w:b/>
          <w:bCs/>
          <w:sz w:val="24"/>
          <w:szCs w:val="24"/>
        </w:rPr>
      </w:pPr>
    </w:p>
    <w:p w:rsidR="00511261" w:rsidRPr="006332B7" w:rsidRDefault="00B74087" w:rsidP="006332B7">
      <w:pPr>
        <w:rPr>
          <w:b/>
          <w:sz w:val="20"/>
          <w:szCs w:val="20"/>
        </w:rPr>
      </w:pPr>
      <w:r w:rsidRPr="006332B7">
        <w:rPr>
          <w:b/>
          <w:sz w:val="20"/>
          <w:szCs w:val="20"/>
        </w:rPr>
        <w:t>7</w:t>
      </w:r>
      <w:r w:rsidR="00511261" w:rsidRPr="006332B7">
        <w:rPr>
          <w:b/>
          <w:sz w:val="20"/>
          <w:szCs w:val="20"/>
        </w:rPr>
        <w:t>.3 Asunciones</w:t>
      </w:r>
    </w:p>
    <w:p w:rsidR="00EE01EB" w:rsidRDefault="00EE01EB" w:rsidP="0018565B">
      <w:pPr>
        <w:jc w:val="both"/>
        <w:rPr>
          <w:sz w:val="20"/>
          <w:szCs w:val="20"/>
        </w:rPr>
      </w:pPr>
      <w:r w:rsidRPr="00EE01EB">
        <w:rPr>
          <w:sz w:val="20"/>
          <w:szCs w:val="20"/>
        </w:rPr>
        <w:t>Se asume que BNV  tiene sus procesos establecidos y claramente definidos.</w:t>
      </w:r>
    </w:p>
    <w:p w:rsidR="006E3054" w:rsidRPr="00EE01EB" w:rsidRDefault="006E3054" w:rsidP="0018565B">
      <w:pPr>
        <w:jc w:val="both"/>
        <w:rPr>
          <w:sz w:val="20"/>
          <w:szCs w:val="20"/>
        </w:rPr>
      </w:pPr>
      <w:r>
        <w:rPr>
          <w:sz w:val="20"/>
          <w:szCs w:val="20"/>
        </w:rPr>
        <w:t xml:space="preserve">Se </w:t>
      </w:r>
      <w:r w:rsidRPr="00EE01EB">
        <w:rPr>
          <w:sz w:val="20"/>
          <w:szCs w:val="20"/>
        </w:rPr>
        <w:t>asume que BNV tiene conocimiento general de las actualizaciones a recibir</w:t>
      </w:r>
      <w:r>
        <w:rPr>
          <w:sz w:val="20"/>
          <w:szCs w:val="20"/>
        </w:rPr>
        <w:t xml:space="preserve"> a partir de las reuniones de presentación, intercambio de documentos sobre las nuevas funcionalidades de la versión a implementar por Gestor.</w:t>
      </w:r>
    </w:p>
    <w:p w:rsidR="00EE01EB" w:rsidRPr="00EE01EB" w:rsidRDefault="00EE01EB" w:rsidP="0018565B">
      <w:pPr>
        <w:jc w:val="both"/>
        <w:rPr>
          <w:sz w:val="20"/>
          <w:szCs w:val="20"/>
        </w:rPr>
      </w:pPr>
      <w:r w:rsidRPr="00EE01EB">
        <w:rPr>
          <w:sz w:val="20"/>
          <w:szCs w:val="20"/>
        </w:rPr>
        <w:t>El personal asignado por BNV al proyecto tiene el conocimiento y preparación adecuada para su participación en las tareas del Proyecto y disponen del tiempo requerido por el mismo, el cual se ha especificado en ofertas y documentos contractuales.</w:t>
      </w:r>
    </w:p>
    <w:p w:rsidR="00EE01EB" w:rsidRPr="00EE01EB" w:rsidRDefault="00EE01EB" w:rsidP="0018565B">
      <w:pPr>
        <w:jc w:val="both"/>
        <w:rPr>
          <w:sz w:val="20"/>
          <w:szCs w:val="20"/>
        </w:rPr>
      </w:pPr>
      <w:r w:rsidRPr="00EE01EB">
        <w:rPr>
          <w:sz w:val="20"/>
          <w:szCs w:val="20"/>
        </w:rPr>
        <w:t>El área de tecnología del cliente se encargará de la preparación de los ambientes requeridos para la instalación de la aplicación incluyendo la instalación de los productos Oracle  (Base de Datos) o de terceros necesarios.</w:t>
      </w:r>
    </w:p>
    <w:p w:rsidR="00EE01EB" w:rsidRPr="00EE01EB" w:rsidRDefault="00EE01EB" w:rsidP="0018565B">
      <w:pPr>
        <w:pStyle w:val="Prrafodelista"/>
        <w:ind w:left="360"/>
        <w:jc w:val="both"/>
        <w:rPr>
          <w:sz w:val="20"/>
          <w:szCs w:val="20"/>
        </w:rPr>
      </w:pPr>
    </w:p>
    <w:p w:rsidR="00511261" w:rsidRPr="00EE01EB" w:rsidRDefault="00B74087" w:rsidP="00FB6F39">
      <w:pPr>
        <w:pStyle w:val="Prrafodelista"/>
        <w:ind w:left="0"/>
        <w:rPr>
          <w:b/>
          <w:sz w:val="20"/>
          <w:szCs w:val="20"/>
        </w:rPr>
      </w:pPr>
      <w:r>
        <w:rPr>
          <w:b/>
          <w:sz w:val="20"/>
          <w:szCs w:val="20"/>
        </w:rPr>
        <w:t>7</w:t>
      </w:r>
      <w:r w:rsidR="00511261" w:rsidRPr="00EE01EB">
        <w:rPr>
          <w:b/>
          <w:sz w:val="20"/>
          <w:szCs w:val="20"/>
        </w:rPr>
        <w:t>.4 Compromiso</w:t>
      </w:r>
      <w:r w:rsidR="00C35748">
        <w:rPr>
          <w:b/>
          <w:sz w:val="20"/>
          <w:szCs w:val="20"/>
        </w:rPr>
        <w:t xml:space="preserve"> del cliente</w:t>
      </w:r>
    </w:p>
    <w:p w:rsidR="00FE4225" w:rsidRPr="00FE4225" w:rsidRDefault="00FE4225" w:rsidP="007F35DA">
      <w:pPr>
        <w:ind w:firstLine="360"/>
        <w:jc w:val="both"/>
        <w:rPr>
          <w:sz w:val="20"/>
          <w:szCs w:val="20"/>
        </w:rPr>
      </w:pPr>
      <w:r w:rsidRPr="00FE4225">
        <w:rPr>
          <w:sz w:val="20"/>
          <w:szCs w:val="20"/>
        </w:rPr>
        <w:t>El cliente se compromete a suministra los recursos humanos y físicos necesarios para realizar las tareas consideradas en el Cronograma de Trabajo.</w:t>
      </w:r>
    </w:p>
    <w:p w:rsidR="00511261" w:rsidRPr="00FE4225" w:rsidRDefault="00FE4225" w:rsidP="00AF5C25">
      <w:pPr>
        <w:ind w:firstLine="360"/>
        <w:jc w:val="both"/>
        <w:rPr>
          <w:sz w:val="20"/>
          <w:szCs w:val="20"/>
        </w:rPr>
      </w:pPr>
      <w:r w:rsidRPr="00FE4225">
        <w:rPr>
          <w:sz w:val="20"/>
          <w:szCs w:val="20"/>
        </w:rPr>
        <w:t>Suministrar en forma oportuna toda la información requerida por Gestor para el cumplimiento de actividades.</w:t>
      </w:r>
    </w:p>
    <w:p w:rsidR="009E6866" w:rsidRDefault="00C35748" w:rsidP="009B13AE">
      <w:pPr>
        <w:pStyle w:val="Prrafodelista"/>
        <w:ind w:left="0" w:firstLine="360"/>
        <w:jc w:val="both"/>
        <w:rPr>
          <w:sz w:val="20"/>
          <w:szCs w:val="20"/>
        </w:rPr>
      </w:pPr>
      <w:r>
        <w:rPr>
          <w:sz w:val="20"/>
          <w:szCs w:val="20"/>
        </w:rPr>
        <w:t xml:space="preserve">Asignar una persona o comité como  </w:t>
      </w:r>
      <w:r w:rsidRPr="00C35748">
        <w:rPr>
          <w:sz w:val="20"/>
          <w:szCs w:val="20"/>
        </w:rPr>
        <w:t>responsable de la dirección y coordinación del Proyecto G</w:t>
      </w:r>
      <w:r>
        <w:rPr>
          <w:sz w:val="20"/>
          <w:szCs w:val="20"/>
        </w:rPr>
        <w:t>lobal de Automatización.</w:t>
      </w:r>
    </w:p>
    <w:p w:rsidR="00C35748" w:rsidRDefault="00C35748" w:rsidP="00C35748">
      <w:pPr>
        <w:pStyle w:val="Prrafodelista"/>
        <w:ind w:left="0"/>
        <w:jc w:val="both"/>
        <w:rPr>
          <w:sz w:val="20"/>
          <w:szCs w:val="20"/>
        </w:rPr>
      </w:pPr>
    </w:p>
    <w:p w:rsidR="009B13AE" w:rsidRPr="00421E68" w:rsidRDefault="009B13AE" w:rsidP="00421E68">
      <w:pPr>
        <w:pStyle w:val="Prrafodelista"/>
        <w:ind w:left="0" w:firstLine="360"/>
        <w:jc w:val="both"/>
        <w:rPr>
          <w:sz w:val="20"/>
          <w:szCs w:val="20"/>
        </w:rPr>
      </w:pPr>
      <w:r w:rsidRPr="00421E68">
        <w:rPr>
          <w:sz w:val="20"/>
          <w:szCs w:val="20"/>
        </w:rPr>
        <w:t>Brindar todas las facilidades para que el personal autorizado de GESTOR tenga acceso a los equipos y oficinas de BNV</w:t>
      </w:r>
    </w:p>
    <w:p w:rsidR="009B13AE" w:rsidRPr="00421E68" w:rsidRDefault="009B13AE" w:rsidP="00C35748">
      <w:pPr>
        <w:pStyle w:val="Prrafodelista"/>
        <w:ind w:left="0"/>
        <w:jc w:val="both"/>
        <w:rPr>
          <w:sz w:val="20"/>
          <w:szCs w:val="20"/>
        </w:rPr>
      </w:pPr>
    </w:p>
    <w:p w:rsidR="00BD312D" w:rsidRDefault="009B13AE" w:rsidP="00D2364B">
      <w:pPr>
        <w:pStyle w:val="Prrafodelista"/>
        <w:ind w:left="0" w:firstLine="360"/>
        <w:jc w:val="both"/>
        <w:rPr>
          <w:sz w:val="20"/>
          <w:szCs w:val="20"/>
        </w:rPr>
      </w:pPr>
      <w:r w:rsidRPr="00421E68">
        <w:rPr>
          <w:sz w:val="20"/>
          <w:szCs w:val="20"/>
        </w:rPr>
        <w:t xml:space="preserve">Incorporar un recurso técnico interno con </w:t>
      </w:r>
      <w:r w:rsidR="00421E68">
        <w:rPr>
          <w:sz w:val="20"/>
          <w:szCs w:val="20"/>
        </w:rPr>
        <w:t xml:space="preserve">conocimientos sólidos de Oracle </w:t>
      </w:r>
      <w:r w:rsidRPr="00421E68">
        <w:rPr>
          <w:sz w:val="20"/>
          <w:szCs w:val="20"/>
        </w:rPr>
        <w:t xml:space="preserve">para que participe en el transcurso del proyecto con el </w:t>
      </w:r>
      <w:r w:rsidRPr="00421E68">
        <w:rPr>
          <w:sz w:val="20"/>
          <w:szCs w:val="20"/>
        </w:rPr>
        <w:lastRenderedPageBreak/>
        <w:t>objetivo que se convierta en  el soporte interno del sistema entre en funcionamiento</w:t>
      </w:r>
      <w:r w:rsidR="00421E68">
        <w:rPr>
          <w:sz w:val="20"/>
          <w:szCs w:val="20"/>
        </w:rPr>
        <w:t>.</w:t>
      </w:r>
    </w:p>
    <w:p w:rsidR="00064402" w:rsidRDefault="00064402" w:rsidP="00D2364B">
      <w:pPr>
        <w:pStyle w:val="Prrafodelista"/>
        <w:ind w:left="0" w:firstLine="360"/>
        <w:jc w:val="both"/>
        <w:rPr>
          <w:sz w:val="20"/>
          <w:szCs w:val="20"/>
        </w:rPr>
      </w:pPr>
    </w:p>
    <w:p w:rsidR="006F2EBD" w:rsidRPr="0049458F" w:rsidRDefault="00AA1D07" w:rsidP="006F2EBD">
      <w:pPr>
        <w:pStyle w:val="Ttulo1"/>
        <w:numPr>
          <w:ilvl w:val="0"/>
          <w:numId w:val="1"/>
        </w:numPr>
        <w:tabs>
          <w:tab w:val="clear" w:pos="720"/>
        </w:tabs>
        <w:ind w:left="360"/>
        <w:jc w:val="both"/>
        <w:rPr>
          <w:lang w:eastAsia="en-US"/>
        </w:rPr>
      </w:pPr>
      <w:r>
        <w:rPr>
          <w:lang w:eastAsia="en-US"/>
        </w:rPr>
        <w:t xml:space="preserve">Planificación y </w:t>
      </w:r>
      <w:r w:rsidR="0099547C">
        <w:rPr>
          <w:lang w:eastAsia="en-US"/>
        </w:rPr>
        <w:t>Entregables</w:t>
      </w:r>
    </w:p>
    <w:p w:rsidR="008F1235" w:rsidRDefault="008F1235" w:rsidP="008F1235">
      <w:pPr>
        <w:pStyle w:val="Sinespaciado"/>
      </w:pPr>
    </w:p>
    <w:p w:rsidR="008F1235" w:rsidRPr="0004193C" w:rsidRDefault="008F1235" w:rsidP="007E153C">
      <w:pPr>
        <w:pStyle w:val="Prrafodelista"/>
        <w:ind w:left="0"/>
        <w:jc w:val="both"/>
        <w:rPr>
          <w:b/>
          <w:sz w:val="20"/>
          <w:szCs w:val="20"/>
        </w:rPr>
      </w:pPr>
      <w:r w:rsidRPr="0004193C">
        <w:rPr>
          <w:b/>
          <w:sz w:val="20"/>
          <w:szCs w:val="20"/>
        </w:rPr>
        <w:t xml:space="preserve">8.1 </w:t>
      </w:r>
      <w:r w:rsidR="00D52A2D" w:rsidRPr="0004193C">
        <w:rPr>
          <w:b/>
          <w:sz w:val="20"/>
          <w:szCs w:val="20"/>
        </w:rPr>
        <w:t xml:space="preserve">La Planificación </w:t>
      </w:r>
    </w:p>
    <w:p w:rsidR="007E153C" w:rsidRPr="007E153C" w:rsidRDefault="007E153C" w:rsidP="007E153C">
      <w:pPr>
        <w:pStyle w:val="Prrafodelista"/>
        <w:ind w:left="0"/>
        <w:jc w:val="both"/>
        <w:rPr>
          <w:b/>
          <w:sz w:val="20"/>
          <w:szCs w:val="20"/>
        </w:rPr>
      </w:pPr>
    </w:p>
    <w:p w:rsidR="00AD1E37" w:rsidRDefault="008F1235" w:rsidP="0049352F">
      <w:pPr>
        <w:pStyle w:val="Prrafodelista"/>
        <w:ind w:left="0" w:firstLine="360"/>
        <w:jc w:val="both"/>
        <w:rPr>
          <w:sz w:val="20"/>
          <w:szCs w:val="20"/>
        </w:rPr>
      </w:pPr>
      <w:r w:rsidRPr="007E153C">
        <w:rPr>
          <w:sz w:val="20"/>
          <w:szCs w:val="20"/>
        </w:rPr>
        <w:t>Para cumplir</w:t>
      </w:r>
      <w:r>
        <w:rPr>
          <w:sz w:val="20"/>
          <w:szCs w:val="20"/>
        </w:rPr>
        <w:t xml:space="preserve"> con los estándares de calidad el proyecto </w:t>
      </w:r>
      <w:r w:rsidR="0054026D">
        <w:rPr>
          <w:sz w:val="20"/>
          <w:szCs w:val="20"/>
        </w:rPr>
        <w:t>esta desarrollado</w:t>
      </w:r>
      <w:r>
        <w:rPr>
          <w:sz w:val="20"/>
          <w:szCs w:val="20"/>
        </w:rPr>
        <w:t xml:space="preserve"> </w:t>
      </w:r>
      <w:r w:rsidR="0004193C">
        <w:rPr>
          <w:sz w:val="20"/>
          <w:szCs w:val="20"/>
        </w:rPr>
        <w:t>con</w:t>
      </w:r>
      <w:r>
        <w:rPr>
          <w:sz w:val="20"/>
          <w:szCs w:val="20"/>
        </w:rPr>
        <w:t xml:space="preserve"> metodología PMI </w:t>
      </w:r>
      <w:r w:rsidR="0004193C">
        <w:rPr>
          <w:sz w:val="20"/>
          <w:szCs w:val="20"/>
        </w:rPr>
        <w:t xml:space="preserve">por lo cual se ha </w:t>
      </w:r>
      <w:r>
        <w:rPr>
          <w:sz w:val="20"/>
          <w:szCs w:val="20"/>
        </w:rPr>
        <w:t>definido las siguientes etapas:</w:t>
      </w:r>
    </w:p>
    <w:p w:rsidR="008C4720" w:rsidRDefault="008C4720" w:rsidP="0049352F">
      <w:pPr>
        <w:pStyle w:val="Prrafodelista"/>
        <w:ind w:left="0" w:firstLine="360"/>
        <w:jc w:val="both"/>
        <w:rPr>
          <w:sz w:val="20"/>
          <w:szCs w:val="20"/>
        </w:rPr>
      </w:pPr>
    </w:p>
    <w:p w:rsidR="0054026D" w:rsidRPr="0054026D" w:rsidRDefault="0054026D" w:rsidP="008C4720">
      <w:pPr>
        <w:pStyle w:val="Prrafodelista"/>
        <w:numPr>
          <w:ilvl w:val="0"/>
          <w:numId w:val="23"/>
        </w:numPr>
        <w:jc w:val="both"/>
        <w:rPr>
          <w:sz w:val="20"/>
          <w:szCs w:val="20"/>
        </w:rPr>
      </w:pPr>
      <w:r w:rsidRPr="0054026D">
        <w:rPr>
          <w:sz w:val="20"/>
          <w:szCs w:val="20"/>
        </w:rPr>
        <w:t>Análisis</w:t>
      </w:r>
    </w:p>
    <w:p w:rsidR="0054026D" w:rsidRPr="0054026D" w:rsidRDefault="0054026D" w:rsidP="008C4720">
      <w:pPr>
        <w:pStyle w:val="Prrafodelista"/>
        <w:numPr>
          <w:ilvl w:val="0"/>
          <w:numId w:val="23"/>
        </w:numPr>
        <w:jc w:val="both"/>
        <w:rPr>
          <w:sz w:val="20"/>
          <w:szCs w:val="20"/>
        </w:rPr>
      </w:pPr>
      <w:r w:rsidRPr="0054026D">
        <w:rPr>
          <w:sz w:val="20"/>
          <w:szCs w:val="20"/>
        </w:rPr>
        <w:t>Elaboración de actualización</w:t>
      </w:r>
    </w:p>
    <w:p w:rsidR="0054026D" w:rsidRPr="0054026D" w:rsidRDefault="0054026D" w:rsidP="008C4720">
      <w:pPr>
        <w:pStyle w:val="Prrafodelista"/>
        <w:numPr>
          <w:ilvl w:val="0"/>
          <w:numId w:val="23"/>
        </w:numPr>
        <w:jc w:val="both"/>
        <w:rPr>
          <w:sz w:val="20"/>
          <w:szCs w:val="20"/>
        </w:rPr>
      </w:pPr>
      <w:r w:rsidRPr="0054026D">
        <w:rPr>
          <w:sz w:val="20"/>
          <w:szCs w:val="20"/>
        </w:rPr>
        <w:t>Actualización en el ambiente de desarrollo</w:t>
      </w:r>
    </w:p>
    <w:p w:rsidR="0054026D" w:rsidRPr="0054026D" w:rsidRDefault="0054026D" w:rsidP="008C4720">
      <w:pPr>
        <w:pStyle w:val="Prrafodelista"/>
        <w:numPr>
          <w:ilvl w:val="0"/>
          <w:numId w:val="23"/>
        </w:numPr>
        <w:jc w:val="both"/>
        <w:rPr>
          <w:sz w:val="20"/>
          <w:szCs w:val="20"/>
        </w:rPr>
      </w:pPr>
      <w:r w:rsidRPr="0054026D">
        <w:rPr>
          <w:sz w:val="20"/>
          <w:szCs w:val="20"/>
        </w:rPr>
        <w:t>Capacitación a usuarios</w:t>
      </w:r>
    </w:p>
    <w:p w:rsidR="0054026D" w:rsidRPr="0054026D" w:rsidRDefault="0054026D" w:rsidP="008C4720">
      <w:pPr>
        <w:pStyle w:val="Prrafodelista"/>
        <w:numPr>
          <w:ilvl w:val="0"/>
          <w:numId w:val="23"/>
        </w:numPr>
        <w:jc w:val="both"/>
        <w:rPr>
          <w:sz w:val="20"/>
          <w:szCs w:val="20"/>
        </w:rPr>
      </w:pPr>
      <w:r w:rsidRPr="0054026D">
        <w:rPr>
          <w:sz w:val="20"/>
          <w:szCs w:val="20"/>
        </w:rPr>
        <w:t>Actualización en ambiente de producción</w:t>
      </w:r>
    </w:p>
    <w:p w:rsidR="0054026D" w:rsidRPr="0054026D" w:rsidRDefault="0054026D" w:rsidP="008C4720">
      <w:pPr>
        <w:pStyle w:val="Prrafodelista"/>
        <w:numPr>
          <w:ilvl w:val="0"/>
          <w:numId w:val="23"/>
        </w:numPr>
        <w:jc w:val="both"/>
        <w:rPr>
          <w:sz w:val="20"/>
          <w:szCs w:val="20"/>
        </w:rPr>
      </w:pPr>
      <w:r w:rsidRPr="0054026D">
        <w:rPr>
          <w:sz w:val="20"/>
          <w:szCs w:val="20"/>
        </w:rPr>
        <w:t>Acompañamiento en ambiente de producción</w:t>
      </w:r>
    </w:p>
    <w:p w:rsidR="0054026D" w:rsidRDefault="0054026D" w:rsidP="0054026D">
      <w:pPr>
        <w:pStyle w:val="Sinespaciado"/>
      </w:pPr>
      <w:r>
        <w:t xml:space="preserve">     </w:t>
      </w:r>
    </w:p>
    <w:p w:rsidR="008F1235" w:rsidRPr="00217EBE" w:rsidRDefault="00EF7FEC" w:rsidP="00217EBE">
      <w:pPr>
        <w:pStyle w:val="Prrafodelista"/>
        <w:ind w:left="0"/>
        <w:jc w:val="both"/>
        <w:rPr>
          <w:b/>
          <w:sz w:val="20"/>
          <w:szCs w:val="20"/>
        </w:rPr>
      </w:pPr>
      <w:r w:rsidRPr="00217EBE">
        <w:rPr>
          <w:b/>
          <w:sz w:val="20"/>
          <w:szCs w:val="20"/>
        </w:rPr>
        <w:t>8.2 Entregables</w:t>
      </w:r>
    </w:p>
    <w:p w:rsidR="00EF7FEC" w:rsidRDefault="0049352F" w:rsidP="0049352F">
      <w:pPr>
        <w:jc w:val="both"/>
        <w:rPr>
          <w:sz w:val="20"/>
          <w:szCs w:val="20"/>
        </w:rPr>
      </w:pPr>
      <w:r>
        <w:rPr>
          <w:sz w:val="20"/>
          <w:szCs w:val="20"/>
        </w:rPr>
        <w:t xml:space="preserve">         </w:t>
      </w:r>
      <w:r w:rsidR="00217EBE">
        <w:rPr>
          <w:sz w:val="20"/>
          <w:szCs w:val="20"/>
        </w:rPr>
        <w:t xml:space="preserve">Gestor se compromete  realizar entregables en cada etapa como son: Propuesta Ejecutiva, Acta de Constitución, Cronogramas, Informes de trabajo, Actas de Pruebas, Actas de Reuniones,  Manuales y Acta de Entrega en base a los entregables se listan </w:t>
      </w:r>
      <w:r w:rsidR="00844932">
        <w:rPr>
          <w:sz w:val="20"/>
          <w:szCs w:val="20"/>
        </w:rPr>
        <w:t>las</w:t>
      </w:r>
      <w:r w:rsidR="00217EBE">
        <w:rPr>
          <w:sz w:val="20"/>
          <w:szCs w:val="20"/>
        </w:rPr>
        <w:t xml:space="preserve"> actividades para realizar la medición de tiempo y recursos </w:t>
      </w:r>
      <w:r w:rsidR="00844932">
        <w:rPr>
          <w:sz w:val="20"/>
          <w:szCs w:val="20"/>
        </w:rPr>
        <w:t>para realizar el cronograma de trabajo.</w:t>
      </w:r>
    </w:p>
    <w:p w:rsidR="00844932" w:rsidRDefault="00F603BA" w:rsidP="00AD1E37">
      <w:pPr>
        <w:jc w:val="both"/>
        <w:rPr>
          <w:b/>
          <w:sz w:val="20"/>
          <w:szCs w:val="20"/>
        </w:rPr>
      </w:pPr>
      <w:r w:rsidRPr="00C00DE1">
        <w:rPr>
          <w:b/>
          <w:sz w:val="20"/>
          <w:szCs w:val="20"/>
        </w:rPr>
        <w:t xml:space="preserve">8.3 </w:t>
      </w:r>
      <w:r w:rsidR="00AF618E">
        <w:rPr>
          <w:b/>
          <w:sz w:val="20"/>
          <w:szCs w:val="20"/>
        </w:rPr>
        <w:t>Ejecución</w:t>
      </w:r>
    </w:p>
    <w:p w:rsidR="00AF618E" w:rsidRPr="009807CB" w:rsidRDefault="0049352F" w:rsidP="0049352F">
      <w:pPr>
        <w:jc w:val="both"/>
        <w:rPr>
          <w:sz w:val="20"/>
          <w:szCs w:val="20"/>
        </w:rPr>
      </w:pPr>
      <w:r>
        <w:rPr>
          <w:sz w:val="20"/>
          <w:szCs w:val="20"/>
        </w:rPr>
        <w:t xml:space="preserve">         </w:t>
      </w:r>
      <w:r w:rsidR="009807CB">
        <w:rPr>
          <w:sz w:val="20"/>
          <w:szCs w:val="20"/>
        </w:rPr>
        <w:t>Dentro de la fase de ejecución el proyecto inicia con la recepción de base de datos, la entrega por parte del cliente de documentación de confidencialidad, dentro de este punto Gestor se compromete a salvaguardar fuentes actuales del sistema</w:t>
      </w:r>
      <w:r w:rsidR="00B10A58">
        <w:rPr>
          <w:sz w:val="20"/>
          <w:szCs w:val="20"/>
        </w:rPr>
        <w:t xml:space="preserve"> creando un ambiente de trabajo que no a</w:t>
      </w:r>
      <w:r w:rsidR="00C447D3">
        <w:rPr>
          <w:sz w:val="20"/>
          <w:szCs w:val="20"/>
        </w:rPr>
        <w:t xml:space="preserve">fecte el ambiente de producción.  </w:t>
      </w:r>
    </w:p>
    <w:p w:rsidR="00AF618E" w:rsidRPr="00C00DE1" w:rsidRDefault="00AF618E" w:rsidP="00AD1E37">
      <w:pPr>
        <w:jc w:val="both"/>
        <w:rPr>
          <w:b/>
          <w:sz w:val="20"/>
          <w:szCs w:val="20"/>
        </w:rPr>
      </w:pPr>
      <w:r>
        <w:rPr>
          <w:b/>
          <w:sz w:val="20"/>
          <w:szCs w:val="20"/>
        </w:rPr>
        <w:t>8.4</w:t>
      </w:r>
      <w:r w:rsidRPr="00C00DE1">
        <w:rPr>
          <w:b/>
          <w:sz w:val="20"/>
          <w:szCs w:val="20"/>
        </w:rPr>
        <w:t xml:space="preserve"> Riesgos</w:t>
      </w:r>
    </w:p>
    <w:p w:rsidR="00F603BA" w:rsidRDefault="0049352F" w:rsidP="00AD1E37">
      <w:pPr>
        <w:jc w:val="both"/>
        <w:rPr>
          <w:sz w:val="20"/>
          <w:szCs w:val="20"/>
        </w:rPr>
      </w:pPr>
      <w:r>
        <w:rPr>
          <w:sz w:val="20"/>
          <w:szCs w:val="20"/>
        </w:rPr>
        <w:t xml:space="preserve">       </w:t>
      </w:r>
      <w:r w:rsidR="00084BC7">
        <w:rPr>
          <w:sz w:val="20"/>
          <w:szCs w:val="20"/>
        </w:rPr>
        <w:t xml:space="preserve">El proyecto esquematiza la gestión de riesgo, </w:t>
      </w:r>
      <w:r w:rsidR="007A5B90">
        <w:rPr>
          <w:sz w:val="20"/>
          <w:szCs w:val="20"/>
        </w:rPr>
        <w:t>para identificar, cuantificar</w:t>
      </w:r>
      <w:r w:rsidR="00084BC7">
        <w:rPr>
          <w:sz w:val="20"/>
          <w:szCs w:val="20"/>
        </w:rPr>
        <w:t xml:space="preserve"> y realizar plan de contingencia para mitigar y/o  reducir  </w:t>
      </w:r>
      <w:r w:rsidR="0096139E">
        <w:rPr>
          <w:sz w:val="20"/>
          <w:szCs w:val="20"/>
        </w:rPr>
        <w:t>la finalización</w:t>
      </w:r>
      <w:r w:rsidR="00084BC7">
        <w:rPr>
          <w:sz w:val="20"/>
          <w:szCs w:val="20"/>
        </w:rPr>
        <w:t xml:space="preserve"> del proyecto</w:t>
      </w:r>
      <w:r w:rsidR="007A5B90">
        <w:rPr>
          <w:sz w:val="20"/>
          <w:szCs w:val="20"/>
        </w:rPr>
        <w:t>.</w:t>
      </w:r>
    </w:p>
    <w:p w:rsidR="00084BC7" w:rsidRPr="00AD1E37" w:rsidRDefault="00084BC7" w:rsidP="00AD1E37">
      <w:pPr>
        <w:jc w:val="both"/>
        <w:rPr>
          <w:sz w:val="20"/>
          <w:szCs w:val="20"/>
        </w:rPr>
      </w:pPr>
    </w:p>
    <w:p w:rsidR="003733A7" w:rsidRDefault="003733A7" w:rsidP="003733A7">
      <w:pPr>
        <w:pStyle w:val="Ttulo1"/>
        <w:numPr>
          <w:ilvl w:val="0"/>
          <w:numId w:val="1"/>
        </w:numPr>
        <w:tabs>
          <w:tab w:val="clear" w:pos="720"/>
        </w:tabs>
        <w:ind w:left="360"/>
        <w:jc w:val="both"/>
        <w:rPr>
          <w:lang w:eastAsia="en-US"/>
        </w:rPr>
      </w:pPr>
      <w:r>
        <w:rPr>
          <w:lang w:eastAsia="en-US"/>
        </w:rPr>
        <w:t>Módulos del Sistema</w:t>
      </w:r>
    </w:p>
    <w:p w:rsidR="009F5667" w:rsidRDefault="009F5667" w:rsidP="00421E68">
      <w:pPr>
        <w:pStyle w:val="Prrafodelista"/>
        <w:ind w:left="0" w:firstLine="360"/>
        <w:jc w:val="both"/>
        <w:rPr>
          <w:sz w:val="20"/>
          <w:szCs w:val="20"/>
        </w:rPr>
      </w:pPr>
    </w:p>
    <w:p w:rsidR="003733A7" w:rsidRDefault="008B1856" w:rsidP="00421E68">
      <w:pPr>
        <w:pStyle w:val="Prrafodelista"/>
        <w:ind w:left="0" w:firstLine="360"/>
        <w:jc w:val="both"/>
        <w:rPr>
          <w:sz w:val="20"/>
          <w:szCs w:val="20"/>
        </w:rPr>
      </w:pPr>
      <w:r>
        <w:rPr>
          <w:sz w:val="20"/>
          <w:szCs w:val="20"/>
        </w:rPr>
        <w:t xml:space="preserve">La funcionabilidad del sistema permite establecer procesos más eficientes y tiempos más agiles </w:t>
      </w:r>
      <w:r w:rsidR="007A4F43">
        <w:rPr>
          <w:sz w:val="20"/>
          <w:szCs w:val="20"/>
        </w:rPr>
        <w:t>la nueva versión brinda</w:t>
      </w:r>
      <w:r>
        <w:rPr>
          <w:sz w:val="20"/>
          <w:szCs w:val="20"/>
        </w:rPr>
        <w:t xml:space="preserve"> a sus usuarios una interfaz gráfica mejorada  </w:t>
      </w:r>
      <w:r w:rsidR="007A4F43">
        <w:rPr>
          <w:sz w:val="20"/>
          <w:szCs w:val="20"/>
        </w:rPr>
        <w:t>de sus módulos que son:</w:t>
      </w:r>
    </w:p>
    <w:p w:rsidR="007A4F43" w:rsidRDefault="007A4F43" w:rsidP="00421E68">
      <w:pPr>
        <w:pStyle w:val="Prrafodelista"/>
        <w:ind w:left="0" w:firstLine="360"/>
        <w:jc w:val="both"/>
        <w:rPr>
          <w:sz w:val="20"/>
          <w:szCs w:val="20"/>
        </w:rPr>
      </w:pPr>
    </w:p>
    <w:p w:rsidR="007A4F43" w:rsidRDefault="007A4F43" w:rsidP="007A4F43">
      <w:pPr>
        <w:pStyle w:val="Prrafodelista"/>
        <w:numPr>
          <w:ilvl w:val="0"/>
          <w:numId w:val="23"/>
        </w:numPr>
        <w:jc w:val="both"/>
        <w:rPr>
          <w:sz w:val="20"/>
          <w:szCs w:val="20"/>
        </w:rPr>
      </w:pPr>
      <w:r>
        <w:rPr>
          <w:sz w:val="20"/>
          <w:szCs w:val="20"/>
        </w:rPr>
        <w:t>Personas</w:t>
      </w:r>
    </w:p>
    <w:p w:rsidR="007A4F43" w:rsidRDefault="007A4F43" w:rsidP="007A4F43">
      <w:pPr>
        <w:pStyle w:val="Prrafodelista"/>
        <w:numPr>
          <w:ilvl w:val="0"/>
          <w:numId w:val="23"/>
        </w:numPr>
        <w:jc w:val="both"/>
        <w:rPr>
          <w:sz w:val="20"/>
          <w:szCs w:val="20"/>
        </w:rPr>
      </w:pPr>
      <w:r>
        <w:rPr>
          <w:sz w:val="20"/>
          <w:szCs w:val="20"/>
        </w:rPr>
        <w:t>Productos</w:t>
      </w:r>
    </w:p>
    <w:p w:rsidR="007A4F43" w:rsidRDefault="007A4F43" w:rsidP="007A4F43">
      <w:pPr>
        <w:pStyle w:val="Prrafodelista"/>
        <w:numPr>
          <w:ilvl w:val="0"/>
          <w:numId w:val="23"/>
        </w:numPr>
        <w:jc w:val="both"/>
        <w:rPr>
          <w:sz w:val="20"/>
          <w:szCs w:val="20"/>
        </w:rPr>
      </w:pPr>
      <w:r>
        <w:rPr>
          <w:sz w:val="20"/>
          <w:szCs w:val="20"/>
        </w:rPr>
        <w:t>Tesorería</w:t>
      </w:r>
    </w:p>
    <w:p w:rsidR="007A4F43" w:rsidRDefault="007A4F43" w:rsidP="007A4F43">
      <w:pPr>
        <w:pStyle w:val="Prrafodelista"/>
        <w:numPr>
          <w:ilvl w:val="0"/>
          <w:numId w:val="23"/>
        </w:numPr>
        <w:jc w:val="both"/>
        <w:rPr>
          <w:sz w:val="20"/>
          <w:szCs w:val="20"/>
        </w:rPr>
      </w:pPr>
      <w:r>
        <w:rPr>
          <w:sz w:val="20"/>
          <w:szCs w:val="20"/>
        </w:rPr>
        <w:t>Caja-Banco</w:t>
      </w:r>
    </w:p>
    <w:p w:rsidR="007A4F43" w:rsidRDefault="007A4F43" w:rsidP="007A4F43">
      <w:pPr>
        <w:pStyle w:val="Prrafodelista"/>
        <w:numPr>
          <w:ilvl w:val="0"/>
          <w:numId w:val="23"/>
        </w:numPr>
        <w:jc w:val="both"/>
        <w:rPr>
          <w:sz w:val="20"/>
          <w:szCs w:val="20"/>
        </w:rPr>
      </w:pPr>
      <w:r>
        <w:rPr>
          <w:sz w:val="20"/>
          <w:szCs w:val="20"/>
        </w:rPr>
        <w:t>Herramientas</w:t>
      </w:r>
    </w:p>
    <w:p w:rsidR="007A4F43" w:rsidRDefault="007A4F43" w:rsidP="007A4F43">
      <w:pPr>
        <w:pStyle w:val="Prrafodelista"/>
        <w:numPr>
          <w:ilvl w:val="0"/>
          <w:numId w:val="23"/>
        </w:numPr>
        <w:jc w:val="both"/>
        <w:rPr>
          <w:sz w:val="20"/>
          <w:szCs w:val="20"/>
        </w:rPr>
      </w:pPr>
      <w:r>
        <w:rPr>
          <w:sz w:val="20"/>
          <w:szCs w:val="20"/>
        </w:rPr>
        <w:t>Créditos</w:t>
      </w:r>
    </w:p>
    <w:p w:rsidR="007A4F43" w:rsidRPr="007A4F43" w:rsidRDefault="007A4F43" w:rsidP="007A4F43">
      <w:pPr>
        <w:pStyle w:val="Prrafodelista"/>
        <w:numPr>
          <w:ilvl w:val="0"/>
          <w:numId w:val="23"/>
        </w:numPr>
        <w:jc w:val="both"/>
        <w:rPr>
          <w:sz w:val="20"/>
          <w:szCs w:val="20"/>
        </w:rPr>
      </w:pPr>
      <w:r>
        <w:rPr>
          <w:sz w:val="20"/>
          <w:szCs w:val="20"/>
        </w:rPr>
        <w:t>Contabilidad</w:t>
      </w:r>
    </w:p>
    <w:p w:rsidR="003733A7" w:rsidRDefault="003733A7" w:rsidP="00421E68">
      <w:pPr>
        <w:pStyle w:val="Prrafodelista"/>
        <w:ind w:left="0" w:firstLine="360"/>
        <w:jc w:val="both"/>
        <w:rPr>
          <w:sz w:val="20"/>
          <w:szCs w:val="20"/>
        </w:rPr>
      </w:pPr>
    </w:p>
    <w:p w:rsidR="00BE35EF" w:rsidRPr="00BE35EF" w:rsidRDefault="00BE35EF" w:rsidP="0099547C">
      <w:pPr>
        <w:pStyle w:val="Ttulo1"/>
        <w:numPr>
          <w:ilvl w:val="0"/>
          <w:numId w:val="1"/>
        </w:numPr>
        <w:tabs>
          <w:tab w:val="clear" w:pos="720"/>
        </w:tabs>
        <w:ind w:left="360"/>
        <w:jc w:val="both"/>
        <w:rPr>
          <w:sz w:val="20"/>
          <w:szCs w:val="20"/>
        </w:rPr>
      </w:pPr>
      <w:r>
        <w:rPr>
          <w:lang w:eastAsia="en-US"/>
        </w:rPr>
        <w:t>Pruebas</w:t>
      </w:r>
      <w:r w:rsidR="004D4D6A">
        <w:rPr>
          <w:lang w:eastAsia="en-US"/>
        </w:rPr>
        <w:t xml:space="preserve"> y Medición</w:t>
      </w:r>
    </w:p>
    <w:p w:rsidR="0099547C" w:rsidRDefault="00BE35EF" w:rsidP="00BE35EF">
      <w:pPr>
        <w:pStyle w:val="Ttulo1"/>
        <w:ind w:left="360"/>
        <w:jc w:val="both"/>
        <w:rPr>
          <w:sz w:val="20"/>
          <w:szCs w:val="20"/>
        </w:rPr>
      </w:pPr>
      <w:r w:rsidRPr="00BE35EF">
        <w:rPr>
          <w:sz w:val="20"/>
          <w:szCs w:val="20"/>
        </w:rPr>
        <w:t xml:space="preserve"> </w:t>
      </w:r>
    </w:p>
    <w:p w:rsidR="0099547C" w:rsidRPr="00BF70FC" w:rsidRDefault="00BF70FC" w:rsidP="00BF70FC">
      <w:pPr>
        <w:pStyle w:val="Prrafodelista"/>
        <w:numPr>
          <w:ilvl w:val="1"/>
          <w:numId w:val="25"/>
        </w:numPr>
        <w:jc w:val="both"/>
        <w:rPr>
          <w:b/>
          <w:sz w:val="20"/>
          <w:szCs w:val="20"/>
        </w:rPr>
      </w:pPr>
      <w:r>
        <w:rPr>
          <w:b/>
          <w:sz w:val="20"/>
          <w:szCs w:val="20"/>
        </w:rPr>
        <w:t xml:space="preserve"> </w:t>
      </w:r>
      <w:r w:rsidRPr="00BF70FC">
        <w:rPr>
          <w:b/>
          <w:sz w:val="20"/>
          <w:szCs w:val="20"/>
        </w:rPr>
        <w:t xml:space="preserve"> </w:t>
      </w:r>
      <w:r w:rsidR="0099547C" w:rsidRPr="00BF70FC">
        <w:rPr>
          <w:b/>
          <w:sz w:val="20"/>
          <w:szCs w:val="20"/>
        </w:rPr>
        <w:t>Pruebas</w:t>
      </w:r>
      <w:r w:rsidR="005573F9" w:rsidRPr="00BF70FC">
        <w:rPr>
          <w:b/>
          <w:sz w:val="20"/>
          <w:szCs w:val="20"/>
        </w:rPr>
        <w:t xml:space="preserve"> </w:t>
      </w:r>
    </w:p>
    <w:p w:rsidR="00AF2824" w:rsidRPr="00171EDA" w:rsidRDefault="005573F9" w:rsidP="0049352F">
      <w:pPr>
        <w:ind w:left="360" w:firstLine="348"/>
        <w:jc w:val="both"/>
        <w:rPr>
          <w:rFonts w:ascii="Arial" w:hAnsi="Arial" w:cs="Arial"/>
          <w:sz w:val="20"/>
        </w:rPr>
      </w:pPr>
      <w:r>
        <w:rPr>
          <w:sz w:val="20"/>
          <w:szCs w:val="20"/>
        </w:rPr>
        <w:t xml:space="preserve">Las pruebas se realizaran en </w:t>
      </w:r>
      <w:r w:rsidR="00B21BF7">
        <w:rPr>
          <w:sz w:val="20"/>
          <w:szCs w:val="20"/>
        </w:rPr>
        <w:t xml:space="preserve">todas </w:t>
      </w:r>
      <w:r w:rsidR="00893EC6">
        <w:rPr>
          <w:sz w:val="20"/>
          <w:szCs w:val="20"/>
        </w:rPr>
        <w:t xml:space="preserve">las </w:t>
      </w:r>
      <w:r>
        <w:rPr>
          <w:sz w:val="20"/>
          <w:szCs w:val="20"/>
        </w:rPr>
        <w:t>fase</w:t>
      </w:r>
      <w:r w:rsidR="00893EC6">
        <w:rPr>
          <w:sz w:val="20"/>
          <w:szCs w:val="20"/>
        </w:rPr>
        <w:t>s</w:t>
      </w:r>
      <w:r w:rsidR="00B21BF7">
        <w:rPr>
          <w:sz w:val="20"/>
          <w:szCs w:val="20"/>
        </w:rPr>
        <w:t>, en la fase</w:t>
      </w:r>
      <w:r w:rsidR="00893EC6">
        <w:rPr>
          <w:sz w:val="20"/>
          <w:szCs w:val="20"/>
        </w:rPr>
        <w:t xml:space="preserve"> de</w:t>
      </w:r>
      <w:r w:rsidR="00B21BF7">
        <w:rPr>
          <w:sz w:val="20"/>
          <w:szCs w:val="20"/>
        </w:rPr>
        <w:t xml:space="preserve"> </w:t>
      </w:r>
      <w:r w:rsidR="00893EC6" w:rsidRPr="000271D5">
        <w:rPr>
          <w:b/>
          <w:sz w:val="20"/>
          <w:szCs w:val="20"/>
        </w:rPr>
        <w:t>Ejecución Scripts</w:t>
      </w:r>
      <w:r w:rsidR="00B21BF7">
        <w:rPr>
          <w:sz w:val="20"/>
          <w:szCs w:val="20"/>
        </w:rPr>
        <w:t xml:space="preserve"> </w:t>
      </w:r>
      <w:r w:rsidR="00893EC6">
        <w:rPr>
          <w:sz w:val="20"/>
          <w:szCs w:val="20"/>
        </w:rPr>
        <w:t>se verifica que cada opción de los módulos se encuentren funcional</w:t>
      </w:r>
      <w:r w:rsidR="00B21BF7">
        <w:rPr>
          <w:sz w:val="20"/>
          <w:szCs w:val="20"/>
        </w:rPr>
        <w:t xml:space="preserve">, </w:t>
      </w:r>
      <w:r w:rsidR="00893EC6">
        <w:rPr>
          <w:sz w:val="20"/>
          <w:szCs w:val="20"/>
        </w:rPr>
        <w:t>en la fase</w:t>
      </w:r>
      <w:r w:rsidR="000271D5">
        <w:rPr>
          <w:sz w:val="20"/>
          <w:szCs w:val="20"/>
        </w:rPr>
        <w:t xml:space="preserve"> de </w:t>
      </w:r>
      <w:r w:rsidR="000271D5" w:rsidRPr="000271D5">
        <w:rPr>
          <w:b/>
          <w:sz w:val="20"/>
          <w:szCs w:val="20"/>
        </w:rPr>
        <w:t>A</w:t>
      </w:r>
      <w:r w:rsidR="00893EC6" w:rsidRPr="000271D5">
        <w:rPr>
          <w:b/>
          <w:sz w:val="20"/>
          <w:szCs w:val="20"/>
        </w:rPr>
        <w:t xml:space="preserve">ctualización en </w:t>
      </w:r>
      <w:r w:rsidR="000271D5" w:rsidRPr="000271D5">
        <w:rPr>
          <w:b/>
          <w:sz w:val="20"/>
          <w:szCs w:val="20"/>
        </w:rPr>
        <w:t>D</w:t>
      </w:r>
      <w:r w:rsidR="00893EC6" w:rsidRPr="000271D5">
        <w:rPr>
          <w:b/>
          <w:sz w:val="20"/>
          <w:szCs w:val="20"/>
        </w:rPr>
        <w:t>esarrollo</w:t>
      </w:r>
      <w:r w:rsidR="00893EC6">
        <w:rPr>
          <w:sz w:val="20"/>
          <w:szCs w:val="20"/>
        </w:rPr>
        <w:t xml:space="preserve"> se verifica que el sistema cumpla con los requerimientos del cliente</w:t>
      </w:r>
      <w:r w:rsidR="00B21BF7">
        <w:rPr>
          <w:sz w:val="20"/>
          <w:szCs w:val="20"/>
        </w:rPr>
        <w:t>,</w:t>
      </w:r>
      <w:r w:rsidR="00893EC6">
        <w:rPr>
          <w:sz w:val="20"/>
          <w:szCs w:val="20"/>
        </w:rPr>
        <w:t xml:space="preserve"> </w:t>
      </w:r>
      <w:r w:rsidR="000271D5">
        <w:rPr>
          <w:sz w:val="20"/>
          <w:szCs w:val="20"/>
        </w:rPr>
        <w:t xml:space="preserve"> en la fase de </w:t>
      </w:r>
      <w:r w:rsidR="000271D5" w:rsidRPr="000271D5">
        <w:rPr>
          <w:b/>
          <w:sz w:val="20"/>
          <w:szCs w:val="20"/>
        </w:rPr>
        <w:t>C</w:t>
      </w:r>
      <w:r w:rsidR="00893EC6" w:rsidRPr="000271D5">
        <w:rPr>
          <w:b/>
          <w:sz w:val="20"/>
          <w:szCs w:val="20"/>
        </w:rPr>
        <w:t>apacitación</w:t>
      </w:r>
      <w:r w:rsidR="00B21BF7">
        <w:rPr>
          <w:sz w:val="20"/>
          <w:szCs w:val="20"/>
        </w:rPr>
        <w:t xml:space="preserve"> se </w:t>
      </w:r>
      <w:r w:rsidR="00A35F8A">
        <w:rPr>
          <w:sz w:val="20"/>
          <w:szCs w:val="20"/>
        </w:rPr>
        <w:t>verifica</w:t>
      </w:r>
      <w:r w:rsidR="00B21BF7">
        <w:rPr>
          <w:sz w:val="20"/>
          <w:szCs w:val="20"/>
        </w:rPr>
        <w:t xml:space="preserve"> de manera general la estabilidad del sistema, en la fase de </w:t>
      </w:r>
      <w:r w:rsidR="00B21BF7" w:rsidRPr="000271D5">
        <w:rPr>
          <w:b/>
          <w:sz w:val="20"/>
          <w:szCs w:val="20"/>
        </w:rPr>
        <w:t>Actualización en Producción</w:t>
      </w:r>
      <w:r w:rsidR="00B21BF7">
        <w:rPr>
          <w:sz w:val="20"/>
          <w:szCs w:val="20"/>
        </w:rPr>
        <w:t xml:space="preserve"> </w:t>
      </w:r>
      <w:r w:rsidR="00AF2824">
        <w:rPr>
          <w:sz w:val="20"/>
          <w:szCs w:val="20"/>
        </w:rPr>
        <w:t xml:space="preserve">es la </w:t>
      </w:r>
      <w:r w:rsidR="00A35F8A">
        <w:rPr>
          <w:sz w:val="20"/>
          <w:szCs w:val="20"/>
        </w:rPr>
        <w:t>fase</w:t>
      </w:r>
      <w:r w:rsidR="00AF2824">
        <w:rPr>
          <w:sz w:val="20"/>
          <w:szCs w:val="20"/>
        </w:rPr>
        <w:t xml:space="preserve"> final  en donde se </w:t>
      </w:r>
      <w:r w:rsidR="00A35F8A">
        <w:rPr>
          <w:sz w:val="20"/>
          <w:szCs w:val="20"/>
        </w:rPr>
        <w:t>verifica</w:t>
      </w:r>
      <w:r w:rsidR="00AF2824">
        <w:rPr>
          <w:sz w:val="20"/>
          <w:szCs w:val="20"/>
        </w:rPr>
        <w:t xml:space="preserve"> el ingreso de parámetros correctamente en donde se busca la aprobación de los usuarios expertos y los usuarios finales</w:t>
      </w:r>
      <w:r w:rsidR="000271D5">
        <w:rPr>
          <w:sz w:val="20"/>
          <w:szCs w:val="20"/>
        </w:rPr>
        <w:t>.</w:t>
      </w:r>
      <w:r w:rsidR="00AF2824">
        <w:rPr>
          <w:sz w:val="20"/>
          <w:szCs w:val="20"/>
        </w:rPr>
        <w:t xml:space="preserve"> </w:t>
      </w:r>
    </w:p>
    <w:p w:rsidR="00BE35EF" w:rsidRDefault="00BE35EF" w:rsidP="00BE35EF">
      <w:pPr>
        <w:jc w:val="both"/>
        <w:rPr>
          <w:sz w:val="20"/>
          <w:szCs w:val="20"/>
        </w:rPr>
      </w:pPr>
      <w:r>
        <w:rPr>
          <w:b/>
          <w:sz w:val="20"/>
          <w:szCs w:val="20"/>
        </w:rPr>
        <w:t xml:space="preserve">10.2 </w:t>
      </w:r>
      <w:r w:rsidRPr="00BF70FC">
        <w:rPr>
          <w:b/>
          <w:sz w:val="20"/>
          <w:szCs w:val="20"/>
        </w:rPr>
        <w:t>Medición</w:t>
      </w:r>
    </w:p>
    <w:p w:rsidR="00AF2824" w:rsidRDefault="000271D5" w:rsidP="005573F9">
      <w:pPr>
        <w:ind w:left="360"/>
        <w:jc w:val="both"/>
        <w:rPr>
          <w:sz w:val="20"/>
          <w:szCs w:val="20"/>
        </w:rPr>
      </w:pPr>
      <w:r>
        <w:rPr>
          <w:sz w:val="20"/>
          <w:szCs w:val="20"/>
        </w:rPr>
        <w:t>Todas las fases de pruebas se elaborarán de acuerdo a las métricas de calidad establecidas en la constitución del proyecto con el fin de asegurar la calidad del proyecto.</w:t>
      </w:r>
    </w:p>
    <w:p w:rsidR="00B10A58" w:rsidRDefault="00B10A58" w:rsidP="005573F9">
      <w:pPr>
        <w:ind w:left="360"/>
        <w:jc w:val="both"/>
        <w:rPr>
          <w:sz w:val="20"/>
          <w:szCs w:val="20"/>
        </w:rPr>
      </w:pPr>
      <w:r>
        <w:rPr>
          <w:sz w:val="20"/>
          <w:szCs w:val="20"/>
        </w:rPr>
        <w:t>Dentro de esta fase el cliente puede hacer referencia a la línea base mediante la solicitud de nuevos requerimientos como res</w:t>
      </w:r>
      <w:r w:rsidR="00C447D3">
        <w:rPr>
          <w:sz w:val="20"/>
          <w:szCs w:val="20"/>
        </w:rPr>
        <w:t xml:space="preserve">ultado de las pruebas realizada los cuales serán sometidos al procedimiento </w:t>
      </w:r>
      <w:r w:rsidR="00C447D3">
        <w:rPr>
          <w:sz w:val="20"/>
          <w:szCs w:val="20"/>
        </w:rPr>
        <w:lastRenderedPageBreak/>
        <w:t xml:space="preserve">de control de cambios </w:t>
      </w:r>
      <w:r w:rsidR="00B5524A">
        <w:rPr>
          <w:sz w:val="20"/>
          <w:szCs w:val="20"/>
        </w:rPr>
        <w:t>para su definición, aprobación y ajuste dentro de cronograma.</w:t>
      </w:r>
    </w:p>
    <w:p w:rsidR="00B5524A" w:rsidRDefault="00B5524A" w:rsidP="005573F9">
      <w:pPr>
        <w:ind w:left="360"/>
        <w:jc w:val="both"/>
        <w:rPr>
          <w:sz w:val="20"/>
          <w:szCs w:val="20"/>
        </w:rPr>
      </w:pPr>
    </w:p>
    <w:p w:rsidR="00BE35EF" w:rsidRDefault="00BE35EF" w:rsidP="00BE35EF">
      <w:pPr>
        <w:pStyle w:val="Ttulo1"/>
        <w:numPr>
          <w:ilvl w:val="0"/>
          <w:numId w:val="1"/>
        </w:numPr>
        <w:tabs>
          <w:tab w:val="clear" w:pos="720"/>
        </w:tabs>
        <w:ind w:left="360"/>
        <w:jc w:val="both"/>
        <w:rPr>
          <w:lang w:eastAsia="en-US"/>
        </w:rPr>
      </w:pPr>
      <w:r>
        <w:rPr>
          <w:lang w:eastAsia="en-US"/>
        </w:rPr>
        <w:t>I</w:t>
      </w:r>
      <w:r w:rsidRPr="0049458F">
        <w:rPr>
          <w:lang w:eastAsia="en-US"/>
        </w:rPr>
        <w:t>mplementación y entrega</w:t>
      </w:r>
    </w:p>
    <w:p w:rsidR="0099547C" w:rsidRDefault="00980CE0" w:rsidP="00BE35EF">
      <w:pPr>
        <w:rPr>
          <w:sz w:val="20"/>
          <w:szCs w:val="20"/>
        </w:rPr>
      </w:pPr>
      <w:r w:rsidRPr="00BE35EF">
        <w:rPr>
          <w:sz w:val="20"/>
          <w:szCs w:val="20"/>
        </w:rPr>
        <w:tab/>
      </w:r>
    </w:p>
    <w:p w:rsidR="00BE35EF" w:rsidRPr="00BE35EF" w:rsidRDefault="00BE35EF" w:rsidP="00BE35EF">
      <w:pPr>
        <w:pStyle w:val="Prrafodelista"/>
        <w:numPr>
          <w:ilvl w:val="1"/>
          <w:numId w:val="27"/>
        </w:numPr>
        <w:jc w:val="both"/>
        <w:rPr>
          <w:b/>
          <w:sz w:val="20"/>
          <w:szCs w:val="20"/>
        </w:rPr>
      </w:pPr>
      <w:r>
        <w:rPr>
          <w:b/>
          <w:sz w:val="20"/>
          <w:szCs w:val="20"/>
        </w:rPr>
        <w:t xml:space="preserve"> </w:t>
      </w:r>
      <w:r w:rsidRPr="00BE35EF">
        <w:rPr>
          <w:b/>
          <w:sz w:val="20"/>
          <w:szCs w:val="20"/>
        </w:rPr>
        <w:t xml:space="preserve">Implementación </w:t>
      </w:r>
    </w:p>
    <w:p w:rsidR="00BE35EF" w:rsidRPr="0099547C" w:rsidRDefault="00BE35EF" w:rsidP="00BE35EF">
      <w:pPr>
        <w:ind w:left="360" w:firstLine="348"/>
        <w:jc w:val="both"/>
        <w:rPr>
          <w:sz w:val="20"/>
          <w:szCs w:val="20"/>
        </w:rPr>
      </w:pPr>
      <w:r>
        <w:rPr>
          <w:sz w:val="20"/>
          <w:szCs w:val="20"/>
        </w:rPr>
        <w:t>La implementación se llevará a cabo una vez verificado que las pruebas finales fueron aceptadas por el cliente</w:t>
      </w:r>
    </w:p>
    <w:p w:rsidR="00BE35EF" w:rsidRPr="00BE35EF" w:rsidRDefault="00BE35EF" w:rsidP="00BE35EF">
      <w:pPr>
        <w:pStyle w:val="Prrafodelista"/>
        <w:numPr>
          <w:ilvl w:val="1"/>
          <w:numId w:val="27"/>
        </w:numPr>
        <w:jc w:val="both"/>
        <w:rPr>
          <w:b/>
          <w:sz w:val="20"/>
          <w:szCs w:val="20"/>
        </w:rPr>
      </w:pPr>
      <w:r w:rsidRPr="00BE35EF">
        <w:rPr>
          <w:b/>
          <w:sz w:val="20"/>
          <w:szCs w:val="20"/>
        </w:rPr>
        <w:t xml:space="preserve"> Entrega</w:t>
      </w:r>
    </w:p>
    <w:p w:rsidR="00BE35EF" w:rsidRDefault="00BE35EF" w:rsidP="00BE35EF">
      <w:pPr>
        <w:ind w:left="360"/>
        <w:rPr>
          <w:sz w:val="20"/>
          <w:szCs w:val="20"/>
        </w:rPr>
      </w:pPr>
      <w:r w:rsidRPr="00DC2F45">
        <w:rPr>
          <w:sz w:val="20"/>
          <w:szCs w:val="20"/>
        </w:rPr>
        <w:t>El proceso de entrega se lo realiza una vez comprobado los acuerdos establecidos en la constitución del proyecto para esta fase es necesario  presentar  el resumen de los datos obtenidos en las pruebas y avances realizados en cada fase</w:t>
      </w:r>
      <w:r>
        <w:rPr>
          <w:sz w:val="20"/>
          <w:szCs w:val="20"/>
        </w:rPr>
        <w:t xml:space="preserve"> como:</w:t>
      </w:r>
    </w:p>
    <w:p w:rsidR="00BE35EF" w:rsidRPr="008C4720" w:rsidRDefault="00BE35EF" w:rsidP="008C4720">
      <w:pPr>
        <w:pStyle w:val="Prrafodelista"/>
        <w:numPr>
          <w:ilvl w:val="0"/>
          <w:numId w:val="29"/>
        </w:numPr>
        <w:jc w:val="both"/>
        <w:rPr>
          <w:sz w:val="20"/>
          <w:szCs w:val="20"/>
        </w:rPr>
      </w:pPr>
      <w:r w:rsidRPr="008C4720">
        <w:rPr>
          <w:sz w:val="20"/>
          <w:szCs w:val="20"/>
        </w:rPr>
        <w:t>Listado de lecciones aprendidas</w:t>
      </w:r>
    </w:p>
    <w:p w:rsidR="00BE35EF" w:rsidRPr="008C4720" w:rsidRDefault="00BE35EF" w:rsidP="008C4720">
      <w:pPr>
        <w:pStyle w:val="Prrafodelista"/>
        <w:numPr>
          <w:ilvl w:val="0"/>
          <w:numId w:val="29"/>
        </w:numPr>
        <w:jc w:val="both"/>
        <w:rPr>
          <w:sz w:val="20"/>
          <w:szCs w:val="20"/>
        </w:rPr>
      </w:pPr>
      <w:r w:rsidRPr="008C4720">
        <w:rPr>
          <w:sz w:val="20"/>
          <w:szCs w:val="20"/>
        </w:rPr>
        <w:t>Cronograma final</w:t>
      </w:r>
    </w:p>
    <w:p w:rsidR="00BE35EF" w:rsidRPr="008C4720" w:rsidRDefault="00BE35EF" w:rsidP="008C4720">
      <w:pPr>
        <w:pStyle w:val="Prrafodelista"/>
        <w:numPr>
          <w:ilvl w:val="0"/>
          <w:numId w:val="29"/>
        </w:numPr>
        <w:jc w:val="both"/>
        <w:rPr>
          <w:sz w:val="20"/>
          <w:szCs w:val="20"/>
        </w:rPr>
      </w:pPr>
      <w:r w:rsidRPr="008C4720">
        <w:rPr>
          <w:sz w:val="20"/>
          <w:szCs w:val="20"/>
        </w:rPr>
        <w:t>Reporte de Cierre</w:t>
      </w:r>
    </w:p>
    <w:p w:rsidR="00BE35EF" w:rsidRPr="008C4720" w:rsidRDefault="00BE35EF" w:rsidP="008C4720">
      <w:pPr>
        <w:pStyle w:val="Prrafodelista"/>
        <w:numPr>
          <w:ilvl w:val="0"/>
          <w:numId w:val="29"/>
        </w:numPr>
        <w:jc w:val="both"/>
        <w:rPr>
          <w:sz w:val="20"/>
          <w:szCs w:val="20"/>
        </w:rPr>
      </w:pPr>
      <w:r w:rsidRPr="008C4720">
        <w:rPr>
          <w:sz w:val="20"/>
          <w:szCs w:val="20"/>
        </w:rPr>
        <w:t>Reporte final de Consultores</w:t>
      </w:r>
    </w:p>
    <w:p w:rsidR="00BE35EF" w:rsidRPr="008C4720" w:rsidRDefault="00BE35EF" w:rsidP="008C4720">
      <w:pPr>
        <w:pStyle w:val="Prrafodelista"/>
        <w:numPr>
          <w:ilvl w:val="0"/>
          <w:numId w:val="29"/>
        </w:numPr>
        <w:jc w:val="both"/>
        <w:rPr>
          <w:sz w:val="20"/>
          <w:szCs w:val="20"/>
        </w:rPr>
      </w:pPr>
      <w:r w:rsidRPr="008C4720">
        <w:rPr>
          <w:sz w:val="20"/>
          <w:szCs w:val="20"/>
        </w:rPr>
        <w:t>Acta de Entrega</w:t>
      </w:r>
    </w:p>
    <w:p w:rsidR="00BE35EF" w:rsidRDefault="00BE35EF" w:rsidP="008C4720">
      <w:pPr>
        <w:pStyle w:val="Prrafodelista"/>
        <w:ind w:left="360"/>
        <w:jc w:val="both"/>
        <w:rPr>
          <w:sz w:val="20"/>
          <w:szCs w:val="20"/>
        </w:rPr>
      </w:pPr>
    </w:p>
    <w:p w:rsidR="00BE35EF" w:rsidRPr="00BE35EF" w:rsidRDefault="00BE35EF" w:rsidP="00BE35EF">
      <w:pPr>
        <w:rPr>
          <w:sz w:val="20"/>
          <w:szCs w:val="20"/>
        </w:rPr>
      </w:pPr>
    </w:p>
    <w:p w:rsidR="006F2EBD" w:rsidRDefault="006F2EBD" w:rsidP="00A43D82">
      <w:pPr>
        <w:pStyle w:val="Ttulo1"/>
        <w:numPr>
          <w:ilvl w:val="0"/>
          <w:numId w:val="1"/>
        </w:numPr>
        <w:tabs>
          <w:tab w:val="clear" w:pos="720"/>
          <w:tab w:val="num" w:pos="360"/>
        </w:tabs>
        <w:ind w:left="360"/>
        <w:jc w:val="both"/>
        <w:rPr>
          <w:lang w:eastAsia="en-US"/>
        </w:rPr>
      </w:pPr>
      <w:r w:rsidRPr="001C4A8C">
        <w:rPr>
          <w:lang w:eastAsia="en-US"/>
        </w:rPr>
        <w:t>Conclusiones</w:t>
      </w:r>
    </w:p>
    <w:p w:rsidR="006F2EBD" w:rsidRDefault="006F2EBD" w:rsidP="00A43D82"/>
    <w:p w:rsidR="00FC5DDB" w:rsidRDefault="00FC5DDB" w:rsidP="0049352F">
      <w:pPr>
        <w:ind w:firstLine="360"/>
        <w:jc w:val="both"/>
      </w:pPr>
      <w:r w:rsidRPr="00933D4F">
        <w:rPr>
          <w:sz w:val="20"/>
          <w:szCs w:val="20"/>
        </w:rPr>
        <w:t>De la implementación de este proyecto se han aprendidos nuevas lecciones sobre calidad de servicio, mejoramiento continuo en donde el compromiso, calidad de servicio, profesionalismo y veracidad dieron a Gestor la oportunidad de volver a ser  el primer proveedor de soluciones de negocios informáticas</w:t>
      </w:r>
      <w:r w:rsidR="0073258F" w:rsidRPr="00933D4F">
        <w:rPr>
          <w:sz w:val="20"/>
          <w:szCs w:val="20"/>
        </w:rPr>
        <w:t xml:space="preserve"> para BNV</w:t>
      </w:r>
      <w:r w:rsidR="0073258F">
        <w:t>.</w:t>
      </w:r>
    </w:p>
    <w:p w:rsidR="006F2EBD" w:rsidRDefault="00FC5DDB" w:rsidP="006F2EBD">
      <w:r>
        <w:t xml:space="preserve"> </w:t>
      </w:r>
    </w:p>
    <w:p w:rsidR="006F2EBD" w:rsidRPr="006F2EBD" w:rsidRDefault="006F2EBD" w:rsidP="00A43D82">
      <w:pPr>
        <w:pStyle w:val="Ttulo1"/>
        <w:numPr>
          <w:ilvl w:val="0"/>
          <w:numId w:val="1"/>
        </w:numPr>
        <w:tabs>
          <w:tab w:val="clear" w:pos="720"/>
          <w:tab w:val="num" w:pos="360"/>
        </w:tabs>
        <w:ind w:left="360"/>
        <w:jc w:val="both"/>
        <w:rPr>
          <w:lang w:eastAsia="en-US"/>
        </w:rPr>
      </w:pPr>
      <w:r w:rsidRPr="0049458F">
        <w:rPr>
          <w:lang w:eastAsia="en-US"/>
        </w:rPr>
        <w:t>Recomendaciones</w:t>
      </w:r>
    </w:p>
    <w:p w:rsidR="006F2EBD" w:rsidRDefault="006F2EBD" w:rsidP="00A43D82">
      <w:pPr>
        <w:pStyle w:val="Prrafodelista"/>
        <w:ind w:left="0" w:firstLine="360"/>
        <w:jc w:val="both"/>
        <w:rPr>
          <w:sz w:val="20"/>
          <w:szCs w:val="20"/>
        </w:rPr>
      </w:pPr>
    </w:p>
    <w:p w:rsidR="0073258F" w:rsidRDefault="0073258F" w:rsidP="00A43D82">
      <w:pPr>
        <w:pStyle w:val="Prrafodelista"/>
        <w:ind w:left="0" w:firstLine="360"/>
        <w:jc w:val="both"/>
        <w:rPr>
          <w:sz w:val="20"/>
          <w:szCs w:val="20"/>
        </w:rPr>
      </w:pPr>
      <w:r>
        <w:rPr>
          <w:sz w:val="20"/>
          <w:szCs w:val="20"/>
        </w:rPr>
        <w:t>Se recomienda la aplicación de todos los casos de estudios plasmados en las actas de pruebas y las consideradas en la etapa de cierre.</w:t>
      </w:r>
    </w:p>
    <w:p w:rsidR="0096139E" w:rsidRDefault="00CC2DBC" w:rsidP="00A43D82">
      <w:pPr>
        <w:pStyle w:val="Prrafodelista"/>
        <w:ind w:left="0" w:firstLine="360"/>
        <w:jc w:val="both"/>
        <w:rPr>
          <w:sz w:val="20"/>
          <w:szCs w:val="20"/>
        </w:rPr>
      </w:pPr>
      <w:r>
        <w:rPr>
          <w:sz w:val="20"/>
          <w:szCs w:val="20"/>
        </w:rPr>
        <w:lastRenderedPageBreak/>
        <w:t>Se recomienda ampliar el alcance del sistema y mantener un recurso experto especializado en el manejo del sistema hasta que los usuarios se aprendan el uso del mismo.</w:t>
      </w:r>
    </w:p>
    <w:p w:rsidR="0073258F" w:rsidRDefault="0073258F" w:rsidP="00421E68">
      <w:pPr>
        <w:pStyle w:val="Prrafodelista"/>
        <w:ind w:left="0" w:firstLine="360"/>
        <w:jc w:val="both"/>
        <w:rPr>
          <w:sz w:val="20"/>
          <w:szCs w:val="20"/>
        </w:rPr>
      </w:pPr>
    </w:p>
    <w:p w:rsidR="0073258F" w:rsidRPr="006F2EBD" w:rsidRDefault="0073258F" w:rsidP="00421E68">
      <w:pPr>
        <w:pStyle w:val="Prrafodelista"/>
        <w:ind w:left="0" w:firstLine="360"/>
        <w:jc w:val="both"/>
        <w:rPr>
          <w:sz w:val="20"/>
          <w:szCs w:val="20"/>
        </w:rPr>
      </w:pPr>
    </w:p>
    <w:p w:rsidR="009344C6" w:rsidRDefault="009344C6" w:rsidP="00A43D82">
      <w:pPr>
        <w:pStyle w:val="Ttulo1"/>
        <w:numPr>
          <w:ilvl w:val="0"/>
          <w:numId w:val="1"/>
        </w:numPr>
        <w:tabs>
          <w:tab w:val="clear" w:pos="720"/>
          <w:tab w:val="num" w:pos="360"/>
        </w:tabs>
        <w:ind w:left="360"/>
        <w:jc w:val="both"/>
        <w:rPr>
          <w:lang w:eastAsia="en-US"/>
        </w:rPr>
      </w:pPr>
      <w:r>
        <w:rPr>
          <w:lang w:eastAsia="en-US"/>
        </w:rPr>
        <w:t>Referencias</w:t>
      </w:r>
    </w:p>
    <w:p w:rsidR="004414EE" w:rsidRPr="004414EE" w:rsidRDefault="003733A7" w:rsidP="00A43D82">
      <w:pPr>
        <w:pStyle w:val="Sinespaciado"/>
        <w:jc w:val="both"/>
        <w:rPr>
          <w:sz w:val="20"/>
          <w:szCs w:val="20"/>
        </w:rPr>
      </w:pPr>
      <w:r w:rsidRPr="004414EE">
        <w:rPr>
          <w:sz w:val="20"/>
          <w:szCs w:val="20"/>
        </w:rPr>
        <w:t>[1] Guía de los fundamentos para la dirección de proyecto PMBOK 4th edition</w:t>
      </w:r>
    </w:p>
    <w:p w:rsidR="003733A7" w:rsidRPr="004414EE" w:rsidRDefault="003733A7" w:rsidP="00A43D82">
      <w:pPr>
        <w:pStyle w:val="Sinespaciado"/>
        <w:jc w:val="both"/>
        <w:rPr>
          <w:sz w:val="20"/>
          <w:szCs w:val="20"/>
        </w:rPr>
      </w:pPr>
      <w:r w:rsidRPr="004414EE">
        <w:rPr>
          <w:sz w:val="20"/>
          <w:szCs w:val="20"/>
        </w:rPr>
        <w:t>[2] Control de Proyecto de administración fiduciaria aplicando PMI, Campos Peñas 2009</w:t>
      </w:r>
    </w:p>
    <w:p w:rsidR="003733A7" w:rsidRPr="004414EE" w:rsidRDefault="003733A7" w:rsidP="00A43D82">
      <w:pPr>
        <w:pStyle w:val="Sinespaciado"/>
        <w:jc w:val="both"/>
        <w:rPr>
          <w:sz w:val="20"/>
          <w:szCs w:val="20"/>
        </w:rPr>
      </w:pPr>
      <w:r w:rsidRPr="004414EE">
        <w:rPr>
          <w:sz w:val="20"/>
          <w:szCs w:val="20"/>
        </w:rPr>
        <w:t>[3] Información de la entidad</w:t>
      </w:r>
      <w:r w:rsidR="004414EE" w:rsidRPr="004414EE">
        <w:rPr>
          <w:sz w:val="20"/>
          <w:szCs w:val="20"/>
        </w:rPr>
        <w:t xml:space="preserve"> </w:t>
      </w:r>
      <w:hyperlink r:id="rId9" w:history="1">
        <w:r w:rsidR="004414EE" w:rsidRPr="004414EE">
          <w:t>www.banavih.gob.ve</w:t>
        </w:r>
      </w:hyperlink>
      <w:r w:rsidR="004414EE" w:rsidRPr="004414EE">
        <w:rPr>
          <w:sz w:val="20"/>
          <w:szCs w:val="20"/>
        </w:rPr>
        <w:t xml:space="preserve"> </w:t>
      </w:r>
    </w:p>
    <w:p w:rsidR="003733A7" w:rsidRPr="003733A7" w:rsidRDefault="003733A7" w:rsidP="00A43D82">
      <w:pPr>
        <w:jc w:val="both"/>
      </w:pPr>
    </w:p>
    <w:p w:rsidR="00733997" w:rsidRDefault="00733997" w:rsidP="00733997">
      <w:pPr>
        <w:jc w:val="both"/>
      </w:pPr>
    </w:p>
    <w:p w:rsidR="007D37AB" w:rsidRDefault="007D37AB" w:rsidP="00733997">
      <w:pPr>
        <w:jc w:val="both"/>
      </w:pPr>
    </w:p>
    <w:p w:rsidR="007D37AB" w:rsidRDefault="007D37AB" w:rsidP="00733997">
      <w:pPr>
        <w:jc w:val="both"/>
      </w:pPr>
    </w:p>
    <w:p w:rsidR="007D37AB" w:rsidRDefault="007D37AB" w:rsidP="00733997">
      <w:pPr>
        <w:jc w:val="both"/>
      </w:pPr>
    </w:p>
    <w:p w:rsidR="007D37AB" w:rsidRDefault="007D37AB" w:rsidP="00733997">
      <w:pPr>
        <w:jc w:val="both"/>
      </w:pPr>
    </w:p>
    <w:p w:rsidR="007D37AB" w:rsidRDefault="007D37AB" w:rsidP="00733997">
      <w:pPr>
        <w:jc w:val="both"/>
      </w:pPr>
    </w:p>
    <w:p w:rsidR="00733997" w:rsidRPr="00B81E41" w:rsidRDefault="00733997" w:rsidP="00733997">
      <w:pPr>
        <w:pStyle w:val="Sangradetextonormal"/>
        <w:spacing w:line="240" w:lineRule="auto"/>
        <w:ind w:left="0"/>
        <w:rPr>
          <w:sz w:val="20"/>
        </w:rPr>
      </w:pPr>
      <w:r w:rsidRPr="00B81E41">
        <w:rPr>
          <w:sz w:val="20"/>
        </w:rPr>
        <w:t>___________________</w:t>
      </w:r>
    </w:p>
    <w:p w:rsidR="00733997" w:rsidRPr="00FC797F" w:rsidRDefault="00CA036F" w:rsidP="00733997">
      <w:pPr>
        <w:pStyle w:val="Sangradetextonormal"/>
        <w:spacing w:line="240" w:lineRule="auto"/>
        <w:ind w:left="0"/>
        <w:rPr>
          <w:b/>
          <w:sz w:val="20"/>
          <w:lang w:val="es-ES_tradnl"/>
        </w:rPr>
      </w:pPr>
      <w:r>
        <w:rPr>
          <w:b/>
          <w:sz w:val="20"/>
          <w:lang w:val="es-ES_tradnl"/>
        </w:rPr>
        <w:t>Ing.</w:t>
      </w:r>
      <w:r w:rsidR="00733997" w:rsidRPr="00FC797F">
        <w:rPr>
          <w:b/>
          <w:sz w:val="20"/>
          <w:lang w:val="es-ES_tradnl"/>
        </w:rPr>
        <w:t xml:space="preserve"> </w:t>
      </w:r>
      <w:r w:rsidR="00733997">
        <w:rPr>
          <w:b/>
          <w:sz w:val="20"/>
          <w:lang w:val="es-ES_tradnl"/>
        </w:rPr>
        <w:t>Lenin Freire</w:t>
      </w:r>
    </w:p>
    <w:p w:rsidR="00733997" w:rsidRPr="00FC797F" w:rsidRDefault="00733997" w:rsidP="00733997">
      <w:pPr>
        <w:pStyle w:val="Sangradetextonormal"/>
        <w:spacing w:line="240" w:lineRule="auto"/>
        <w:ind w:left="0"/>
        <w:rPr>
          <w:b/>
          <w:sz w:val="20"/>
          <w:lang w:val="es-ES_tradnl"/>
        </w:rPr>
      </w:pPr>
      <w:r w:rsidRPr="00FC797F">
        <w:rPr>
          <w:b/>
          <w:sz w:val="20"/>
          <w:lang w:val="es-ES_tradnl"/>
        </w:rPr>
        <w:t>Director de Tópico</w:t>
      </w:r>
    </w:p>
    <w:p w:rsidR="00733997" w:rsidRDefault="00733997" w:rsidP="00733997">
      <w:pPr>
        <w:rPr>
          <w:sz w:val="20"/>
          <w:szCs w:val="20"/>
          <w:lang w:val="es-ES_tradnl"/>
        </w:rPr>
      </w:pPr>
      <w:r>
        <w:rPr>
          <w:sz w:val="20"/>
          <w:szCs w:val="20"/>
          <w:lang w:val="es-ES_tradnl"/>
        </w:rPr>
        <w:t>Fecha: Febrero 01 del 2011</w:t>
      </w:r>
    </w:p>
    <w:p w:rsidR="00733997" w:rsidRDefault="00733997" w:rsidP="00733997">
      <w:pPr>
        <w:rPr>
          <w:sz w:val="20"/>
          <w:szCs w:val="20"/>
          <w:lang w:val="es-ES_tradnl"/>
        </w:rPr>
      </w:pPr>
    </w:p>
    <w:p w:rsidR="00733997" w:rsidRPr="007D37AB" w:rsidRDefault="00733997" w:rsidP="00733997">
      <w:pPr>
        <w:rPr>
          <w:sz w:val="20"/>
          <w:szCs w:val="20"/>
        </w:rPr>
      </w:pPr>
    </w:p>
    <w:p w:rsidR="00733997" w:rsidRPr="007D37AB" w:rsidRDefault="007D37AB" w:rsidP="00733997">
      <w:pPr>
        <w:rPr>
          <w:sz w:val="20"/>
          <w:szCs w:val="20"/>
        </w:rPr>
      </w:pPr>
      <w:r w:rsidRPr="007D37AB">
        <w:rPr>
          <w:sz w:val="20"/>
          <w:szCs w:val="20"/>
        </w:rPr>
        <w:t>Autores:</w:t>
      </w:r>
    </w:p>
    <w:p w:rsidR="007D37AB" w:rsidRPr="007D37AB" w:rsidRDefault="007D37AB" w:rsidP="007D37AB">
      <w:pPr>
        <w:pStyle w:val="Sinespaciado"/>
        <w:rPr>
          <w:sz w:val="20"/>
          <w:szCs w:val="20"/>
        </w:rPr>
      </w:pPr>
      <w:r w:rsidRPr="007D37AB">
        <w:rPr>
          <w:sz w:val="20"/>
          <w:szCs w:val="20"/>
        </w:rPr>
        <w:t xml:space="preserve">Evelyn </w:t>
      </w:r>
      <w:r w:rsidR="0030156A" w:rsidRPr="007D37AB">
        <w:rPr>
          <w:sz w:val="20"/>
          <w:szCs w:val="20"/>
        </w:rPr>
        <w:t>González</w:t>
      </w:r>
      <w:r w:rsidRPr="007D37AB">
        <w:rPr>
          <w:sz w:val="20"/>
          <w:szCs w:val="20"/>
        </w:rPr>
        <w:t xml:space="preserve"> 093833300</w:t>
      </w:r>
    </w:p>
    <w:p w:rsidR="007D37AB" w:rsidRPr="007D37AB" w:rsidRDefault="007D37AB" w:rsidP="007D37AB">
      <w:pPr>
        <w:pStyle w:val="Sinespaciado"/>
        <w:rPr>
          <w:sz w:val="20"/>
          <w:szCs w:val="20"/>
        </w:rPr>
      </w:pPr>
      <w:r w:rsidRPr="007D37AB">
        <w:rPr>
          <w:sz w:val="20"/>
          <w:szCs w:val="20"/>
        </w:rPr>
        <w:t>Ingrid Murillo 091195598</w:t>
      </w:r>
    </w:p>
    <w:p w:rsidR="00733997" w:rsidRPr="007D37AB" w:rsidRDefault="007D37AB" w:rsidP="007D37AB">
      <w:pPr>
        <w:pStyle w:val="Sinespaciado"/>
        <w:rPr>
          <w:sz w:val="20"/>
          <w:szCs w:val="20"/>
        </w:rPr>
      </w:pPr>
      <w:r w:rsidRPr="007D37AB">
        <w:rPr>
          <w:sz w:val="20"/>
          <w:szCs w:val="20"/>
        </w:rPr>
        <w:t>Aracely Triviño 086564698</w:t>
      </w:r>
    </w:p>
    <w:p w:rsidR="00C35748" w:rsidRPr="007D37AB" w:rsidRDefault="00C35748" w:rsidP="00C35748">
      <w:pPr>
        <w:pStyle w:val="Prrafodelista"/>
        <w:ind w:left="0"/>
        <w:jc w:val="both"/>
        <w:rPr>
          <w:sz w:val="20"/>
          <w:szCs w:val="20"/>
        </w:rPr>
      </w:pPr>
    </w:p>
    <w:sectPr w:rsidR="00C35748" w:rsidRPr="007D37AB" w:rsidSect="00DF03F1">
      <w:type w:val="continuous"/>
      <w:pgSz w:w="11906" w:h="16838"/>
      <w:pgMar w:top="1417" w:right="1701" w:bottom="1417" w:left="1701"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13C4" w:rsidRDefault="007D13C4" w:rsidP="00FC5DDB">
      <w:pPr>
        <w:spacing w:after="0" w:line="240" w:lineRule="auto"/>
      </w:pPr>
      <w:r>
        <w:separator/>
      </w:r>
    </w:p>
  </w:endnote>
  <w:endnote w:type="continuationSeparator" w:id="1">
    <w:p w:rsidR="007D13C4" w:rsidRDefault="007D13C4" w:rsidP="00FC5DD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13C4" w:rsidRDefault="007D13C4" w:rsidP="00FC5DDB">
      <w:pPr>
        <w:spacing w:after="0" w:line="240" w:lineRule="auto"/>
      </w:pPr>
      <w:r>
        <w:separator/>
      </w:r>
    </w:p>
  </w:footnote>
  <w:footnote w:type="continuationSeparator" w:id="1">
    <w:p w:rsidR="007D13C4" w:rsidRDefault="007D13C4" w:rsidP="00FC5DD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5328"/>
    <w:multiLevelType w:val="hybridMultilevel"/>
    <w:tmpl w:val="B6C08D18"/>
    <w:lvl w:ilvl="0" w:tplc="300A0001">
      <w:start w:val="1"/>
      <w:numFmt w:val="bullet"/>
      <w:lvlText w:val=""/>
      <w:lvlJc w:val="left"/>
      <w:pPr>
        <w:ind w:left="901" w:hanging="360"/>
      </w:pPr>
      <w:rPr>
        <w:rFonts w:ascii="Symbol" w:hAnsi="Symbol" w:hint="default"/>
      </w:rPr>
    </w:lvl>
    <w:lvl w:ilvl="1" w:tplc="300A0003" w:tentative="1">
      <w:start w:val="1"/>
      <w:numFmt w:val="bullet"/>
      <w:lvlText w:val="o"/>
      <w:lvlJc w:val="left"/>
      <w:pPr>
        <w:ind w:left="1621" w:hanging="360"/>
      </w:pPr>
      <w:rPr>
        <w:rFonts w:ascii="Courier New" w:hAnsi="Courier New" w:cs="Courier New" w:hint="default"/>
      </w:rPr>
    </w:lvl>
    <w:lvl w:ilvl="2" w:tplc="300A0005" w:tentative="1">
      <w:start w:val="1"/>
      <w:numFmt w:val="bullet"/>
      <w:lvlText w:val=""/>
      <w:lvlJc w:val="left"/>
      <w:pPr>
        <w:ind w:left="2341" w:hanging="360"/>
      </w:pPr>
      <w:rPr>
        <w:rFonts w:ascii="Wingdings" w:hAnsi="Wingdings" w:hint="default"/>
      </w:rPr>
    </w:lvl>
    <w:lvl w:ilvl="3" w:tplc="300A0001" w:tentative="1">
      <w:start w:val="1"/>
      <w:numFmt w:val="bullet"/>
      <w:lvlText w:val=""/>
      <w:lvlJc w:val="left"/>
      <w:pPr>
        <w:ind w:left="3061" w:hanging="360"/>
      </w:pPr>
      <w:rPr>
        <w:rFonts w:ascii="Symbol" w:hAnsi="Symbol" w:hint="default"/>
      </w:rPr>
    </w:lvl>
    <w:lvl w:ilvl="4" w:tplc="300A0003" w:tentative="1">
      <w:start w:val="1"/>
      <w:numFmt w:val="bullet"/>
      <w:lvlText w:val="o"/>
      <w:lvlJc w:val="left"/>
      <w:pPr>
        <w:ind w:left="3781" w:hanging="360"/>
      </w:pPr>
      <w:rPr>
        <w:rFonts w:ascii="Courier New" w:hAnsi="Courier New" w:cs="Courier New" w:hint="default"/>
      </w:rPr>
    </w:lvl>
    <w:lvl w:ilvl="5" w:tplc="300A0005" w:tentative="1">
      <w:start w:val="1"/>
      <w:numFmt w:val="bullet"/>
      <w:lvlText w:val=""/>
      <w:lvlJc w:val="left"/>
      <w:pPr>
        <w:ind w:left="4501" w:hanging="360"/>
      </w:pPr>
      <w:rPr>
        <w:rFonts w:ascii="Wingdings" w:hAnsi="Wingdings" w:hint="default"/>
      </w:rPr>
    </w:lvl>
    <w:lvl w:ilvl="6" w:tplc="300A0001" w:tentative="1">
      <w:start w:val="1"/>
      <w:numFmt w:val="bullet"/>
      <w:lvlText w:val=""/>
      <w:lvlJc w:val="left"/>
      <w:pPr>
        <w:ind w:left="5221" w:hanging="360"/>
      </w:pPr>
      <w:rPr>
        <w:rFonts w:ascii="Symbol" w:hAnsi="Symbol" w:hint="default"/>
      </w:rPr>
    </w:lvl>
    <w:lvl w:ilvl="7" w:tplc="300A0003" w:tentative="1">
      <w:start w:val="1"/>
      <w:numFmt w:val="bullet"/>
      <w:lvlText w:val="o"/>
      <w:lvlJc w:val="left"/>
      <w:pPr>
        <w:ind w:left="5941" w:hanging="360"/>
      </w:pPr>
      <w:rPr>
        <w:rFonts w:ascii="Courier New" w:hAnsi="Courier New" w:cs="Courier New" w:hint="default"/>
      </w:rPr>
    </w:lvl>
    <w:lvl w:ilvl="8" w:tplc="300A0005" w:tentative="1">
      <w:start w:val="1"/>
      <w:numFmt w:val="bullet"/>
      <w:lvlText w:val=""/>
      <w:lvlJc w:val="left"/>
      <w:pPr>
        <w:ind w:left="6661" w:hanging="360"/>
      </w:pPr>
      <w:rPr>
        <w:rFonts w:ascii="Wingdings" w:hAnsi="Wingdings" w:hint="default"/>
      </w:rPr>
    </w:lvl>
  </w:abstractNum>
  <w:abstractNum w:abstractNumId="1">
    <w:nsid w:val="08CA64C8"/>
    <w:multiLevelType w:val="multilevel"/>
    <w:tmpl w:val="3BB85E90"/>
    <w:lvl w:ilvl="0">
      <w:start w:val="11"/>
      <w:numFmt w:val="decimal"/>
      <w:lvlText w:val="%1"/>
      <w:lvlJc w:val="left"/>
      <w:pPr>
        <w:ind w:left="375" w:hanging="375"/>
      </w:pPr>
      <w:rPr>
        <w:rFonts w:hint="default"/>
      </w:rPr>
    </w:lvl>
    <w:lvl w:ilvl="1">
      <w:start w:val="1"/>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220" w:hanging="72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330" w:hanging="108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440" w:hanging="1440"/>
      </w:pPr>
      <w:rPr>
        <w:rFonts w:hint="default"/>
      </w:rPr>
    </w:lvl>
  </w:abstractNum>
  <w:abstractNum w:abstractNumId="2">
    <w:nsid w:val="0914007C"/>
    <w:multiLevelType w:val="hybridMultilevel"/>
    <w:tmpl w:val="ABF097A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6A74B63"/>
    <w:multiLevelType w:val="hybridMultilevel"/>
    <w:tmpl w:val="D89C5246"/>
    <w:lvl w:ilvl="0" w:tplc="DB2E1F5A">
      <w:start w:val="1"/>
      <w:numFmt w:val="decimal"/>
      <w:lvlText w:val="%1."/>
      <w:lvlJc w:val="left"/>
      <w:pPr>
        <w:tabs>
          <w:tab w:val="num" w:pos="720"/>
        </w:tabs>
        <w:ind w:left="720" w:hanging="360"/>
      </w:pPr>
      <w:rPr>
        <w:rFonts w:cs="Times New Roman"/>
        <w:b/>
      </w:rPr>
    </w:lvl>
    <w:lvl w:ilvl="1" w:tplc="405EC7E8">
      <w:numFmt w:val="none"/>
      <w:lvlText w:val=""/>
      <w:lvlJc w:val="left"/>
      <w:pPr>
        <w:tabs>
          <w:tab w:val="num" w:pos="360"/>
        </w:tabs>
      </w:pPr>
      <w:rPr>
        <w:rFonts w:cs="Times New Roman"/>
      </w:rPr>
    </w:lvl>
    <w:lvl w:ilvl="2" w:tplc="B93230CA">
      <w:numFmt w:val="none"/>
      <w:lvlText w:val=""/>
      <w:lvlJc w:val="left"/>
      <w:pPr>
        <w:tabs>
          <w:tab w:val="num" w:pos="360"/>
        </w:tabs>
      </w:pPr>
      <w:rPr>
        <w:rFonts w:cs="Times New Roman"/>
      </w:rPr>
    </w:lvl>
    <w:lvl w:ilvl="3" w:tplc="19761DC0">
      <w:numFmt w:val="none"/>
      <w:lvlText w:val=""/>
      <w:lvlJc w:val="left"/>
      <w:pPr>
        <w:tabs>
          <w:tab w:val="num" w:pos="360"/>
        </w:tabs>
      </w:pPr>
      <w:rPr>
        <w:rFonts w:cs="Times New Roman"/>
      </w:rPr>
    </w:lvl>
    <w:lvl w:ilvl="4" w:tplc="C42C625A">
      <w:numFmt w:val="none"/>
      <w:lvlText w:val=""/>
      <w:lvlJc w:val="left"/>
      <w:pPr>
        <w:tabs>
          <w:tab w:val="num" w:pos="360"/>
        </w:tabs>
      </w:pPr>
      <w:rPr>
        <w:rFonts w:cs="Times New Roman"/>
      </w:rPr>
    </w:lvl>
    <w:lvl w:ilvl="5" w:tplc="738E89DA">
      <w:numFmt w:val="none"/>
      <w:lvlText w:val=""/>
      <w:lvlJc w:val="left"/>
      <w:pPr>
        <w:tabs>
          <w:tab w:val="num" w:pos="360"/>
        </w:tabs>
      </w:pPr>
      <w:rPr>
        <w:rFonts w:cs="Times New Roman"/>
      </w:rPr>
    </w:lvl>
    <w:lvl w:ilvl="6" w:tplc="11402806">
      <w:numFmt w:val="none"/>
      <w:lvlText w:val=""/>
      <w:lvlJc w:val="left"/>
      <w:pPr>
        <w:tabs>
          <w:tab w:val="num" w:pos="360"/>
        </w:tabs>
      </w:pPr>
      <w:rPr>
        <w:rFonts w:cs="Times New Roman"/>
      </w:rPr>
    </w:lvl>
    <w:lvl w:ilvl="7" w:tplc="C788313C">
      <w:numFmt w:val="none"/>
      <w:lvlText w:val=""/>
      <w:lvlJc w:val="left"/>
      <w:pPr>
        <w:tabs>
          <w:tab w:val="num" w:pos="360"/>
        </w:tabs>
      </w:pPr>
      <w:rPr>
        <w:rFonts w:cs="Times New Roman"/>
      </w:rPr>
    </w:lvl>
    <w:lvl w:ilvl="8" w:tplc="32D6AC1E">
      <w:numFmt w:val="none"/>
      <w:lvlText w:val=""/>
      <w:lvlJc w:val="left"/>
      <w:pPr>
        <w:tabs>
          <w:tab w:val="num" w:pos="360"/>
        </w:tabs>
      </w:pPr>
      <w:rPr>
        <w:rFonts w:cs="Times New Roman"/>
      </w:rPr>
    </w:lvl>
  </w:abstractNum>
  <w:abstractNum w:abstractNumId="4">
    <w:nsid w:val="17182EEA"/>
    <w:multiLevelType w:val="hybridMultilevel"/>
    <w:tmpl w:val="114E4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A35287D"/>
    <w:multiLevelType w:val="hybridMultilevel"/>
    <w:tmpl w:val="FDCC4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F1A5508"/>
    <w:multiLevelType w:val="hybridMultilevel"/>
    <w:tmpl w:val="B84A6E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20796B8E"/>
    <w:multiLevelType w:val="hybridMultilevel"/>
    <w:tmpl w:val="04BCF0C8"/>
    <w:lvl w:ilvl="0" w:tplc="0C0A0001">
      <w:start w:val="1"/>
      <w:numFmt w:val="bullet"/>
      <w:lvlText w:val=""/>
      <w:lvlJc w:val="left"/>
      <w:pPr>
        <w:ind w:left="1788" w:hanging="360"/>
      </w:pPr>
      <w:rPr>
        <w:rFonts w:ascii="Symbol" w:hAnsi="Symbol" w:hint="default"/>
      </w:rPr>
    </w:lvl>
    <w:lvl w:ilvl="1" w:tplc="0C0A0003">
      <w:start w:val="1"/>
      <w:numFmt w:val="bullet"/>
      <w:lvlText w:val="o"/>
      <w:lvlJc w:val="left"/>
      <w:pPr>
        <w:ind w:left="2508" w:hanging="360"/>
      </w:pPr>
      <w:rPr>
        <w:rFonts w:ascii="Courier New" w:hAnsi="Courier New" w:cs="Courier New" w:hint="default"/>
      </w:rPr>
    </w:lvl>
    <w:lvl w:ilvl="2" w:tplc="0C0A0005">
      <w:start w:val="1"/>
      <w:numFmt w:val="bullet"/>
      <w:lvlText w:val=""/>
      <w:lvlJc w:val="left"/>
      <w:pPr>
        <w:ind w:left="3228" w:hanging="360"/>
      </w:pPr>
      <w:rPr>
        <w:rFonts w:ascii="Wingdings" w:hAnsi="Wingdings" w:hint="default"/>
      </w:rPr>
    </w:lvl>
    <w:lvl w:ilvl="3" w:tplc="0C0A0001" w:tentative="1">
      <w:start w:val="1"/>
      <w:numFmt w:val="bullet"/>
      <w:lvlText w:val=""/>
      <w:lvlJc w:val="left"/>
      <w:pPr>
        <w:ind w:left="3948" w:hanging="360"/>
      </w:pPr>
      <w:rPr>
        <w:rFonts w:ascii="Symbol" w:hAnsi="Symbol" w:hint="default"/>
      </w:rPr>
    </w:lvl>
    <w:lvl w:ilvl="4" w:tplc="0C0A0003" w:tentative="1">
      <w:start w:val="1"/>
      <w:numFmt w:val="bullet"/>
      <w:lvlText w:val="o"/>
      <w:lvlJc w:val="left"/>
      <w:pPr>
        <w:ind w:left="4668" w:hanging="360"/>
      </w:pPr>
      <w:rPr>
        <w:rFonts w:ascii="Courier New" w:hAnsi="Courier New" w:cs="Courier New" w:hint="default"/>
      </w:rPr>
    </w:lvl>
    <w:lvl w:ilvl="5" w:tplc="0C0A0005" w:tentative="1">
      <w:start w:val="1"/>
      <w:numFmt w:val="bullet"/>
      <w:lvlText w:val=""/>
      <w:lvlJc w:val="left"/>
      <w:pPr>
        <w:ind w:left="5388" w:hanging="360"/>
      </w:pPr>
      <w:rPr>
        <w:rFonts w:ascii="Wingdings" w:hAnsi="Wingdings" w:hint="default"/>
      </w:rPr>
    </w:lvl>
    <w:lvl w:ilvl="6" w:tplc="0C0A0001" w:tentative="1">
      <w:start w:val="1"/>
      <w:numFmt w:val="bullet"/>
      <w:lvlText w:val=""/>
      <w:lvlJc w:val="left"/>
      <w:pPr>
        <w:ind w:left="6108" w:hanging="360"/>
      </w:pPr>
      <w:rPr>
        <w:rFonts w:ascii="Symbol" w:hAnsi="Symbol" w:hint="default"/>
      </w:rPr>
    </w:lvl>
    <w:lvl w:ilvl="7" w:tplc="0C0A0003" w:tentative="1">
      <w:start w:val="1"/>
      <w:numFmt w:val="bullet"/>
      <w:lvlText w:val="o"/>
      <w:lvlJc w:val="left"/>
      <w:pPr>
        <w:ind w:left="6828" w:hanging="360"/>
      </w:pPr>
      <w:rPr>
        <w:rFonts w:ascii="Courier New" w:hAnsi="Courier New" w:cs="Courier New" w:hint="default"/>
      </w:rPr>
    </w:lvl>
    <w:lvl w:ilvl="8" w:tplc="0C0A0005" w:tentative="1">
      <w:start w:val="1"/>
      <w:numFmt w:val="bullet"/>
      <w:lvlText w:val=""/>
      <w:lvlJc w:val="left"/>
      <w:pPr>
        <w:ind w:left="7548" w:hanging="360"/>
      </w:pPr>
      <w:rPr>
        <w:rFonts w:ascii="Wingdings" w:hAnsi="Wingdings" w:hint="default"/>
      </w:rPr>
    </w:lvl>
  </w:abstractNum>
  <w:abstractNum w:abstractNumId="8">
    <w:nsid w:val="217661C6"/>
    <w:multiLevelType w:val="hybridMultilevel"/>
    <w:tmpl w:val="D89C5246"/>
    <w:lvl w:ilvl="0" w:tplc="DB2E1F5A">
      <w:start w:val="1"/>
      <w:numFmt w:val="decimal"/>
      <w:lvlText w:val="%1."/>
      <w:lvlJc w:val="left"/>
      <w:pPr>
        <w:tabs>
          <w:tab w:val="num" w:pos="720"/>
        </w:tabs>
        <w:ind w:left="720" w:hanging="360"/>
      </w:pPr>
      <w:rPr>
        <w:rFonts w:cs="Times New Roman"/>
        <w:b/>
      </w:rPr>
    </w:lvl>
    <w:lvl w:ilvl="1" w:tplc="405EC7E8">
      <w:numFmt w:val="none"/>
      <w:lvlText w:val=""/>
      <w:lvlJc w:val="left"/>
      <w:pPr>
        <w:tabs>
          <w:tab w:val="num" w:pos="360"/>
        </w:tabs>
      </w:pPr>
      <w:rPr>
        <w:rFonts w:cs="Times New Roman"/>
      </w:rPr>
    </w:lvl>
    <w:lvl w:ilvl="2" w:tplc="B93230CA">
      <w:numFmt w:val="none"/>
      <w:lvlText w:val=""/>
      <w:lvlJc w:val="left"/>
      <w:pPr>
        <w:tabs>
          <w:tab w:val="num" w:pos="360"/>
        </w:tabs>
      </w:pPr>
      <w:rPr>
        <w:rFonts w:cs="Times New Roman"/>
      </w:rPr>
    </w:lvl>
    <w:lvl w:ilvl="3" w:tplc="19761DC0">
      <w:numFmt w:val="none"/>
      <w:lvlText w:val=""/>
      <w:lvlJc w:val="left"/>
      <w:pPr>
        <w:tabs>
          <w:tab w:val="num" w:pos="360"/>
        </w:tabs>
      </w:pPr>
      <w:rPr>
        <w:rFonts w:cs="Times New Roman"/>
      </w:rPr>
    </w:lvl>
    <w:lvl w:ilvl="4" w:tplc="C42C625A">
      <w:numFmt w:val="none"/>
      <w:lvlText w:val=""/>
      <w:lvlJc w:val="left"/>
      <w:pPr>
        <w:tabs>
          <w:tab w:val="num" w:pos="360"/>
        </w:tabs>
      </w:pPr>
      <w:rPr>
        <w:rFonts w:cs="Times New Roman"/>
      </w:rPr>
    </w:lvl>
    <w:lvl w:ilvl="5" w:tplc="738E89DA">
      <w:numFmt w:val="none"/>
      <w:lvlText w:val=""/>
      <w:lvlJc w:val="left"/>
      <w:pPr>
        <w:tabs>
          <w:tab w:val="num" w:pos="360"/>
        </w:tabs>
      </w:pPr>
      <w:rPr>
        <w:rFonts w:cs="Times New Roman"/>
      </w:rPr>
    </w:lvl>
    <w:lvl w:ilvl="6" w:tplc="11402806">
      <w:numFmt w:val="none"/>
      <w:lvlText w:val=""/>
      <w:lvlJc w:val="left"/>
      <w:pPr>
        <w:tabs>
          <w:tab w:val="num" w:pos="360"/>
        </w:tabs>
      </w:pPr>
      <w:rPr>
        <w:rFonts w:cs="Times New Roman"/>
      </w:rPr>
    </w:lvl>
    <w:lvl w:ilvl="7" w:tplc="C788313C">
      <w:numFmt w:val="none"/>
      <w:lvlText w:val=""/>
      <w:lvlJc w:val="left"/>
      <w:pPr>
        <w:tabs>
          <w:tab w:val="num" w:pos="360"/>
        </w:tabs>
      </w:pPr>
      <w:rPr>
        <w:rFonts w:cs="Times New Roman"/>
      </w:rPr>
    </w:lvl>
    <w:lvl w:ilvl="8" w:tplc="32D6AC1E">
      <w:numFmt w:val="none"/>
      <w:lvlText w:val=""/>
      <w:lvlJc w:val="left"/>
      <w:pPr>
        <w:tabs>
          <w:tab w:val="num" w:pos="360"/>
        </w:tabs>
      </w:pPr>
      <w:rPr>
        <w:rFonts w:cs="Times New Roman"/>
      </w:rPr>
    </w:lvl>
  </w:abstractNum>
  <w:abstractNum w:abstractNumId="9">
    <w:nsid w:val="241500D4"/>
    <w:multiLevelType w:val="multilevel"/>
    <w:tmpl w:val="D4BA88F0"/>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6B524D1"/>
    <w:multiLevelType w:val="hybridMultilevel"/>
    <w:tmpl w:val="2C56527C"/>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nsid w:val="29CC1EED"/>
    <w:multiLevelType w:val="hybridMultilevel"/>
    <w:tmpl w:val="D95ACF8C"/>
    <w:lvl w:ilvl="0" w:tplc="0C0A000F">
      <w:start w:val="12"/>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32FE6FE5"/>
    <w:multiLevelType w:val="multilevel"/>
    <w:tmpl w:val="DE24BD2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nsid w:val="372A796B"/>
    <w:multiLevelType w:val="multilevel"/>
    <w:tmpl w:val="8E3CF558"/>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nsid w:val="39DB3337"/>
    <w:multiLevelType w:val="hybridMultilevel"/>
    <w:tmpl w:val="0E2AA4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3A8551E4"/>
    <w:multiLevelType w:val="multilevel"/>
    <w:tmpl w:val="DE18E510"/>
    <w:lvl w:ilvl="0">
      <w:start w:val="10"/>
      <w:numFmt w:val="decimal"/>
      <w:lvlText w:val="%1"/>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nsid w:val="3E7E372F"/>
    <w:multiLevelType w:val="hybridMultilevel"/>
    <w:tmpl w:val="AFE442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EFE637E"/>
    <w:multiLevelType w:val="hybridMultilevel"/>
    <w:tmpl w:val="2B4666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68772C8"/>
    <w:multiLevelType w:val="hybridMultilevel"/>
    <w:tmpl w:val="4D22A1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65D08"/>
    <w:multiLevelType w:val="hybridMultilevel"/>
    <w:tmpl w:val="80B06C8A"/>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20">
    <w:nsid w:val="494A5AA8"/>
    <w:multiLevelType w:val="hybridMultilevel"/>
    <w:tmpl w:val="740437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4AF60A16"/>
    <w:multiLevelType w:val="hybridMultilevel"/>
    <w:tmpl w:val="321264E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50F763DD"/>
    <w:multiLevelType w:val="hybridMultilevel"/>
    <w:tmpl w:val="A252906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576E6D4E"/>
    <w:multiLevelType w:val="hybridMultilevel"/>
    <w:tmpl w:val="1E38A1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577C0678"/>
    <w:multiLevelType w:val="hybridMultilevel"/>
    <w:tmpl w:val="AFA86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F951D5E"/>
    <w:multiLevelType w:val="hybridMultilevel"/>
    <w:tmpl w:val="D89C5246"/>
    <w:lvl w:ilvl="0" w:tplc="DB2E1F5A">
      <w:start w:val="1"/>
      <w:numFmt w:val="decimal"/>
      <w:lvlText w:val="%1."/>
      <w:lvlJc w:val="left"/>
      <w:pPr>
        <w:tabs>
          <w:tab w:val="num" w:pos="720"/>
        </w:tabs>
        <w:ind w:left="720" w:hanging="360"/>
      </w:pPr>
      <w:rPr>
        <w:rFonts w:cs="Times New Roman"/>
        <w:b/>
      </w:rPr>
    </w:lvl>
    <w:lvl w:ilvl="1" w:tplc="405EC7E8">
      <w:numFmt w:val="none"/>
      <w:lvlText w:val=""/>
      <w:lvlJc w:val="left"/>
      <w:pPr>
        <w:tabs>
          <w:tab w:val="num" w:pos="360"/>
        </w:tabs>
      </w:pPr>
      <w:rPr>
        <w:rFonts w:cs="Times New Roman"/>
      </w:rPr>
    </w:lvl>
    <w:lvl w:ilvl="2" w:tplc="B93230CA">
      <w:numFmt w:val="none"/>
      <w:lvlText w:val=""/>
      <w:lvlJc w:val="left"/>
      <w:pPr>
        <w:tabs>
          <w:tab w:val="num" w:pos="360"/>
        </w:tabs>
      </w:pPr>
      <w:rPr>
        <w:rFonts w:cs="Times New Roman"/>
      </w:rPr>
    </w:lvl>
    <w:lvl w:ilvl="3" w:tplc="19761DC0">
      <w:numFmt w:val="none"/>
      <w:lvlText w:val=""/>
      <w:lvlJc w:val="left"/>
      <w:pPr>
        <w:tabs>
          <w:tab w:val="num" w:pos="360"/>
        </w:tabs>
      </w:pPr>
      <w:rPr>
        <w:rFonts w:cs="Times New Roman"/>
      </w:rPr>
    </w:lvl>
    <w:lvl w:ilvl="4" w:tplc="C42C625A">
      <w:numFmt w:val="none"/>
      <w:lvlText w:val=""/>
      <w:lvlJc w:val="left"/>
      <w:pPr>
        <w:tabs>
          <w:tab w:val="num" w:pos="360"/>
        </w:tabs>
      </w:pPr>
      <w:rPr>
        <w:rFonts w:cs="Times New Roman"/>
      </w:rPr>
    </w:lvl>
    <w:lvl w:ilvl="5" w:tplc="738E89DA">
      <w:numFmt w:val="none"/>
      <w:lvlText w:val=""/>
      <w:lvlJc w:val="left"/>
      <w:pPr>
        <w:tabs>
          <w:tab w:val="num" w:pos="360"/>
        </w:tabs>
      </w:pPr>
      <w:rPr>
        <w:rFonts w:cs="Times New Roman"/>
      </w:rPr>
    </w:lvl>
    <w:lvl w:ilvl="6" w:tplc="11402806">
      <w:numFmt w:val="none"/>
      <w:lvlText w:val=""/>
      <w:lvlJc w:val="left"/>
      <w:pPr>
        <w:tabs>
          <w:tab w:val="num" w:pos="360"/>
        </w:tabs>
      </w:pPr>
      <w:rPr>
        <w:rFonts w:cs="Times New Roman"/>
      </w:rPr>
    </w:lvl>
    <w:lvl w:ilvl="7" w:tplc="C788313C">
      <w:numFmt w:val="none"/>
      <w:lvlText w:val=""/>
      <w:lvlJc w:val="left"/>
      <w:pPr>
        <w:tabs>
          <w:tab w:val="num" w:pos="360"/>
        </w:tabs>
      </w:pPr>
      <w:rPr>
        <w:rFonts w:cs="Times New Roman"/>
      </w:rPr>
    </w:lvl>
    <w:lvl w:ilvl="8" w:tplc="32D6AC1E">
      <w:numFmt w:val="none"/>
      <w:lvlText w:val=""/>
      <w:lvlJc w:val="left"/>
      <w:pPr>
        <w:tabs>
          <w:tab w:val="num" w:pos="360"/>
        </w:tabs>
      </w:pPr>
      <w:rPr>
        <w:rFonts w:cs="Times New Roman"/>
      </w:rPr>
    </w:lvl>
  </w:abstractNum>
  <w:abstractNum w:abstractNumId="26">
    <w:nsid w:val="616B1CD7"/>
    <w:multiLevelType w:val="hybridMultilevel"/>
    <w:tmpl w:val="D89C5246"/>
    <w:lvl w:ilvl="0" w:tplc="DB2E1F5A">
      <w:start w:val="1"/>
      <w:numFmt w:val="decimal"/>
      <w:lvlText w:val="%1."/>
      <w:lvlJc w:val="left"/>
      <w:pPr>
        <w:tabs>
          <w:tab w:val="num" w:pos="720"/>
        </w:tabs>
        <w:ind w:left="720" w:hanging="360"/>
      </w:pPr>
      <w:rPr>
        <w:rFonts w:cs="Times New Roman"/>
        <w:b/>
      </w:rPr>
    </w:lvl>
    <w:lvl w:ilvl="1" w:tplc="405EC7E8">
      <w:numFmt w:val="none"/>
      <w:lvlText w:val=""/>
      <w:lvlJc w:val="left"/>
      <w:pPr>
        <w:tabs>
          <w:tab w:val="num" w:pos="360"/>
        </w:tabs>
      </w:pPr>
      <w:rPr>
        <w:rFonts w:cs="Times New Roman"/>
      </w:rPr>
    </w:lvl>
    <w:lvl w:ilvl="2" w:tplc="B93230CA">
      <w:numFmt w:val="none"/>
      <w:lvlText w:val=""/>
      <w:lvlJc w:val="left"/>
      <w:pPr>
        <w:tabs>
          <w:tab w:val="num" w:pos="360"/>
        </w:tabs>
      </w:pPr>
      <w:rPr>
        <w:rFonts w:cs="Times New Roman"/>
      </w:rPr>
    </w:lvl>
    <w:lvl w:ilvl="3" w:tplc="19761DC0">
      <w:numFmt w:val="none"/>
      <w:lvlText w:val=""/>
      <w:lvlJc w:val="left"/>
      <w:pPr>
        <w:tabs>
          <w:tab w:val="num" w:pos="360"/>
        </w:tabs>
      </w:pPr>
      <w:rPr>
        <w:rFonts w:cs="Times New Roman"/>
      </w:rPr>
    </w:lvl>
    <w:lvl w:ilvl="4" w:tplc="C42C625A">
      <w:numFmt w:val="none"/>
      <w:lvlText w:val=""/>
      <w:lvlJc w:val="left"/>
      <w:pPr>
        <w:tabs>
          <w:tab w:val="num" w:pos="360"/>
        </w:tabs>
      </w:pPr>
      <w:rPr>
        <w:rFonts w:cs="Times New Roman"/>
      </w:rPr>
    </w:lvl>
    <w:lvl w:ilvl="5" w:tplc="738E89DA">
      <w:numFmt w:val="none"/>
      <w:lvlText w:val=""/>
      <w:lvlJc w:val="left"/>
      <w:pPr>
        <w:tabs>
          <w:tab w:val="num" w:pos="360"/>
        </w:tabs>
      </w:pPr>
      <w:rPr>
        <w:rFonts w:cs="Times New Roman"/>
      </w:rPr>
    </w:lvl>
    <w:lvl w:ilvl="6" w:tplc="11402806">
      <w:numFmt w:val="none"/>
      <w:lvlText w:val=""/>
      <w:lvlJc w:val="left"/>
      <w:pPr>
        <w:tabs>
          <w:tab w:val="num" w:pos="360"/>
        </w:tabs>
      </w:pPr>
      <w:rPr>
        <w:rFonts w:cs="Times New Roman"/>
      </w:rPr>
    </w:lvl>
    <w:lvl w:ilvl="7" w:tplc="C788313C">
      <w:numFmt w:val="none"/>
      <w:lvlText w:val=""/>
      <w:lvlJc w:val="left"/>
      <w:pPr>
        <w:tabs>
          <w:tab w:val="num" w:pos="360"/>
        </w:tabs>
      </w:pPr>
      <w:rPr>
        <w:rFonts w:cs="Times New Roman"/>
      </w:rPr>
    </w:lvl>
    <w:lvl w:ilvl="8" w:tplc="32D6AC1E">
      <w:numFmt w:val="none"/>
      <w:lvlText w:val=""/>
      <w:lvlJc w:val="left"/>
      <w:pPr>
        <w:tabs>
          <w:tab w:val="num" w:pos="360"/>
        </w:tabs>
      </w:pPr>
      <w:rPr>
        <w:rFonts w:cs="Times New Roman"/>
      </w:rPr>
    </w:lvl>
  </w:abstractNum>
  <w:abstractNum w:abstractNumId="27">
    <w:nsid w:val="61A5386F"/>
    <w:multiLevelType w:val="hybridMultilevel"/>
    <w:tmpl w:val="89980254"/>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28">
    <w:nsid w:val="7A2B0530"/>
    <w:multiLevelType w:val="hybridMultilevel"/>
    <w:tmpl w:val="412201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8"/>
  </w:num>
  <w:num w:numId="2">
    <w:abstractNumId w:val="25"/>
  </w:num>
  <w:num w:numId="3">
    <w:abstractNumId w:val="28"/>
  </w:num>
  <w:num w:numId="4">
    <w:abstractNumId w:val="26"/>
  </w:num>
  <w:num w:numId="5">
    <w:abstractNumId w:val="3"/>
  </w:num>
  <w:num w:numId="6">
    <w:abstractNumId w:val="0"/>
  </w:num>
  <w:num w:numId="7">
    <w:abstractNumId w:val="14"/>
  </w:num>
  <w:num w:numId="8">
    <w:abstractNumId w:val="6"/>
  </w:num>
  <w:num w:numId="9">
    <w:abstractNumId w:val="24"/>
  </w:num>
  <w:num w:numId="10">
    <w:abstractNumId w:val="16"/>
  </w:num>
  <w:num w:numId="11">
    <w:abstractNumId w:val="23"/>
  </w:num>
  <w:num w:numId="12">
    <w:abstractNumId w:val="4"/>
  </w:num>
  <w:num w:numId="13">
    <w:abstractNumId w:val="7"/>
  </w:num>
  <w:num w:numId="14">
    <w:abstractNumId w:val="27"/>
  </w:num>
  <w:num w:numId="15">
    <w:abstractNumId w:val="21"/>
  </w:num>
  <w:num w:numId="16">
    <w:abstractNumId w:val="20"/>
  </w:num>
  <w:num w:numId="17">
    <w:abstractNumId w:val="18"/>
  </w:num>
  <w:num w:numId="18">
    <w:abstractNumId w:val="13"/>
  </w:num>
  <w:num w:numId="19">
    <w:abstractNumId w:val="19"/>
  </w:num>
  <w:num w:numId="20">
    <w:abstractNumId w:val="5"/>
  </w:num>
  <w:num w:numId="21">
    <w:abstractNumId w:val="11"/>
  </w:num>
  <w:num w:numId="22">
    <w:abstractNumId w:val="2"/>
  </w:num>
  <w:num w:numId="23">
    <w:abstractNumId w:val="22"/>
  </w:num>
  <w:num w:numId="24">
    <w:abstractNumId w:val="15"/>
  </w:num>
  <w:num w:numId="25">
    <w:abstractNumId w:val="9"/>
  </w:num>
  <w:num w:numId="26">
    <w:abstractNumId w:val="12"/>
  </w:num>
  <w:num w:numId="27">
    <w:abstractNumId w:val="1"/>
  </w:num>
  <w:num w:numId="28">
    <w:abstractNumId w:val="17"/>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24663"/>
    <w:rsid w:val="00011420"/>
    <w:rsid w:val="00017E4B"/>
    <w:rsid w:val="000271D5"/>
    <w:rsid w:val="0002799D"/>
    <w:rsid w:val="00032785"/>
    <w:rsid w:val="0004193C"/>
    <w:rsid w:val="000628DC"/>
    <w:rsid w:val="00064402"/>
    <w:rsid w:val="000654CD"/>
    <w:rsid w:val="00084BC7"/>
    <w:rsid w:val="000C43E7"/>
    <w:rsid w:val="000D650F"/>
    <w:rsid w:val="000E4211"/>
    <w:rsid w:val="00120779"/>
    <w:rsid w:val="00146AC3"/>
    <w:rsid w:val="00161546"/>
    <w:rsid w:val="00163E05"/>
    <w:rsid w:val="00165A23"/>
    <w:rsid w:val="0018565B"/>
    <w:rsid w:val="001A35B3"/>
    <w:rsid w:val="001B0726"/>
    <w:rsid w:val="002078D6"/>
    <w:rsid w:val="00215CBA"/>
    <w:rsid w:val="00217EBE"/>
    <w:rsid w:val="0028041A"/>
    <w:rsid w:val="002840E4"/>
    <w:rsid w:val="002D11F1"/>
    <w:rsid w:val="002F4699"/>
    <w:rsid w:val="002F4F03"/>
    <w:rsid w:val="0030156A"/>
    <w:rsid w:val="00305DB8"/>
    <w:rsid w:val="003173AB"/>
    <w:rsid w:val="00324A99"/>
    <w:rsid w:val="003255A8"/>
    <w:rsid w:val="003733A7"/>
    <w:rsid w:val="00390DC6"/>
    <w:rsid w:val="003C27E4"/>
    <w:rsid w:val="003F3B92"/>
    <w:rsid w:val="0040382E"/>
    <w:rsid w:val="004151D3"/>
    <w:rsid w:val="00421E68"/>
    <w:rsid w:val="004273AB"/>
    <w:rsid w:val="00427D1A"/>
    <w:rsid w:val="0043154A"/>
    <w:rsid w:val="00433383"/>
    <w:rsid w:val="004414EE"/>
    <w:rsid w:val="00450DF0"/>
    <w:rsid w:val="004538AB"/>
    <w:rsid w:val="00454A71"/>
    <w:rsid w:val="00471B10"/>
    <w:rsid w:val="0049352F"/>
    <w:rsid w:val="00493D84"/>
    <w:rsid w:val="004B0AEE"/>
    <w:rsid w:val="004B0B61"/>
    <w:rsid w:val="004D4D6A"/>
    <w:rsid w:val="004E3118"/>
    <w:rsid w:val="00511261"/>
    <w:rsid w:val="00526EC1"/>
    <w:rsid w:val="0054026D"/>
    <w:rsid w:val="00545E7B"/>
    <w:rsid w:val="005573F9"/>
    <w:rsid w:val="00557BFB"/>
    <w:rsid w:val="00570724"/>
    <w:rsid w:val="005721F4"/>
    <w:rsid w:val="0058038A"/>
    <w:rsid w:val="00594339"/>
    <w:rsid w:val="005B562D"/>
    <w:rsid w:val="005C7A85"/>
    <w:rsid w:val="005E45F8"/>
    <w:rsid w:val="00610BB8"/>
    <w:rsid w:val="00612D61"/>
    <w:rsid w:val="00617E1D"/>
    <w:rsid w:val="00620A50"/>
    <w:rsid w:val="00624663"/>
    <w:rsid w:val="006332B7"/>
    <w:rsid w:val="00635880"/>
    <w:rsid w:val="00643FE4"/>
    <w:rsid w:val="00657E5C"/>
    <w:rsid w:val="0066774E"/>
    <w:rsid w:val="00682C4A"/>
    <w:rsid w:val="006A3DC3"/>
    <w:rsid w:val="006B6D01"/>
    <w:rsid w:val="006D513A"/>
    <w:rsid w:val="006E3054"/>
    <w:rsid w:val="006F0E4B"/>
    <w:rsid w:val="006F2EBD"/>
    <w:rsid w:val="007177EA"/>
    <w:rsid w:val="00724BF1"/>
    <w:rsid w:val="0073258F"/>
    <w:rsid w:val="00733997"/>
    <w:rsid w:val="007413E5"/>
    <w:rsid w:val="007A4F43"/>
    <w:rsid w:val="007A5B90"/>
    <w:rsid w:val="007D13C4"/>
    <w:rsid w:val="007D2C66"/>
    <w:rsid w:val="007D37AB"/>
    <w:rsid w:val="007D733E"/>
    <w:rsid w:val="007E153C"/>
    <w:rsid w:val="007E23BC"/>
    <w:rsid w:val="007F35DA"/>
    <w:rsid w:val="00807BCB"/>
    <w:rsid w:val="00824040"/>
    <w:rsid w:val="00844932"/>
    <w:rsid w:val="00861091"/>
    <w:rsid w:val="00876C57"/>
    <w:rsid w:val="00884BEE"/>
    <w:rsid w:val="00893EC6"/>
    <w:rsid w:val="00894387"/>
    <w:rsid w:val="008A7425"/>
    <w:rsid w:val="008B1856"/>
    <w:rsid w:val="008C4720"/>
    <w:rsid w:val="008C5BB4"/>
    <w:rsid w:val="008F1235"/>
    <w:rsid w:val="00911660"/>
    <w:rsid w:val="0093003F"/>
    <w:rsid w:val="00933D4F"/>
    <w:rsid w:val="009344C6"/>
    <w:rsid w:val="0093708E"/>
    <w:rsid w:val="0096139E"/>
    <w:rsid w:val="00963151"/>
    <w:rsid w:val="00963B53"/>
    <w:rsid w:val="009773BB"/>
    <w:rsid w:val="009807CB"/>
    <w:rsid w:val="00980CE0"/>
    <w:rsid w:val="00983048"/>
    <w:rsid w:val="0099411E"/>
    <w:rsid w:val="0099547C"/>
    <w:rsid w:val="00997E56"/>
    <w:rsid w:val="009B13AE"/>
    <w:rsid w:val="009E6866"/>
    <w:rsid w:val="009F33A2"/>
    <w:rsid w:val="009F5667"/>
    <w:rsid w:val="009F66E2"/>
    <w:rsid w:val="009F74B3"/>
    <w:rsid w:val="00A12304"/>
    <w:rsid w:val="00A26162"/>
    <w:rsid w:val="00A32999"/>
    <w:rsid w:val="00A35F8A"/>
    <w:rsid w:val="00A40FB6"/>
    <w:rsid w:val="00A43D82"/>
    <w:rsid w:val="00A5451A"/>
    <w:rsid w:val="00A8272F"/>
    <w:rsid w:val="00A9299F"/>
    <w:rsid w:val="00A95EA3"/>
    <w:rsid w:val="00AA1D07"/>
    <w:rsid w:val="00AA659B"/>
    <w:rsid w:val="00AB39DB"/>
    <w:rsid w:val="00AC2E62"/>
    <w:rsid w:val="00AD1E37"/>
    <w:rsid w:val="00AF2824"/>
    <w:rsid w:val="00AF5C25"/>
    <w:rsid w:val="00AF618E"/>
    <w:rsid w:val="00B00030"/>
    <w:rsid w:val="00B10A58"/>
    <w:rsid w:val="00B21BF7"/>
    <w:rsid w:val="00B5524A"/>
    <w:rsid w:val="00B57437"/>
    <w:rsid w:val="00B703C1"/>
    <w:rsid w:val="00B74087"/>
    <w:rsid w:val="00B766F7"/>
    <w:rsid w:val="00B8132D"/>
    <w:rsid w:val="00BB678B"/>
    <w:rsid w:val="00BD205A"/>
    <w:rsid w:val="00BD312D"/>
    <w:rsid w:val="00BE35EF"/>
    <w:rsid w:val="00BE5C8C"/>
    <w:rsid w:val="00BF36E9"/>
    <w:rsid w:val="00BF70FC"/>
    <w:rsid w:val="00C00554"/>
    <w:rsid w:val="00C00DE1"/>
    <w:rsid w:val="00C1019B"/>
    <w:rsid w:val="00C11D31"/>
    <w:rsid w:val="00C31893"/>
    <w:rsid w:val="00C35748"/>
    <w:rsid w:val="00C447D3"/>
    <w:rsid w:val="00C622E1"/>
    <w:rsid w:val="00C76000"/>
    <w:rsid w:val="00C94677"/>
    <w:rsid w:val="00CA036F"/>
    <w:rsid w:val="00CA5664"/>
    <w:rsid w:val="00CB0B34"/>
    <w:rsid w:val="00CC2DBC"/>
    <w:rsid w:val="00CE5F6F"/>
    <w:rsid w:val="00CE62B1"/>
    <w:rsid w:val="00CF2223"/>
    <w:rsid w:val="00CF3B18"/>
    <w:rsid w:val="00D01360"/>
    <w:rsid w:val="00D02210"/>
    <w:rsid w:val="00D075FC"/>
    <w:rsid w:val="00D11364"/>
    <w:rsid w:val="00D2364B"/>
    <w:rsid w:val="00D45D37"/>
    <w:rsid w:val="00D52A2D"/>
    <w:rsid w:val="00D614B1"/>
    <w:rsid w:val="00DC2F45"/>
    <w:rsid w:val="00DE666A"/>
    <w:rsid w:val="00DF03F1"/>
    <w:rsid w:val="00DF1018"/>
    <w:rsid w:val="00E239C2"/>
    <w:rsid w:val="00E32F75"/>
    <w:rsid w:val="00E5297F"/>
    <w:rsid w:val="00E5311F"/>
    <w:rsid w:val="00E7241F"/>
    <w:rsid w:val="00E77ACE"/>
    <w:rsid w:val="00EB2541"/>
    <w:rsid w:val="00EC683D"/>
    <w:rsid w:val="00ED7ECB"/>
    <w:rsid w:val="00EE01EB"/>
    <w:rsid w:val="00EF2B95"/>
    <w:rsid w:val="00EF7FEC"/>
    <w:rsid w:val="00F229EA"/>
    <w:rsid w:val="00F603BA"/>
    <w:rsid w:val="00FB5802"/>
    <w:rsid w:val="00FB6F39"/>
    <w:rsid w:val="00FC5DDB"/>
    <w:rsid w:val="00FC62B6"/>
    <w:rsid w:val="00FE4225"/>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11F1"/>
    <w:pPr>
      <w:spacing w:after="200" w:line="276" w:lineRule="auto"/>
    </w:pPr>
    <w:rPr>
      <w:sz w:val="22"/>
      <w:szCs w:val="22"/>
      <w:lang w:eastAsia="en-US"/>
    </w:rPr>
  </w:style>
  <w:style w:type="paragraph" w:styleId="Ttulo1">
    <w:name w:val="heading 1"/>
    <w:basedOn w:val="Normal"/>
    <w:next w:val="Normal"/>
    <w:link w:val="Ttulo1Car"/>
    <w:qFormat/>
    <w:rsid w:val="00ED7ECB"/>
    <w:pPr>
      <w:keepNext/>
      <w:spacing w:after="0" w:line="240" w:lineRule="auto"/>
      <w:outlineLvl w:val="0"/>
    </w:pPr>
    <w:rPr>
      <w:rFonts w:ascii="Times New Roman" w:eastAsia="Times New Roman" w:hAnsi="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305DB8"/>
    <w:rPr>
      <w:sz w:val="22"/>
      <w:szCs w:val="22"/>
      <w:lang w:eastAsia="en-US"/>
    </w:rPr>
  </w:style>
  <w:style w:type="character" w:customStyle="1" w:styleId="Ttulo1Car">
    <w:name w:val="Título 1 Car"/>
    <w:basedOn w:val="Fuentedeprrafopredeter"/>
    <w:link w:val="Ttulo1"/>
    <w:rsid w:val="00ED7ECB"/>
    <w:rPr>
      <w:rFonts w:ascii="Times New Roman" w:eastAsia="Times New Roman" w:hAnsi="Times New Roman" w:cs="Times New Roman"/>
      <w:b/>
      <w:bCs/>
      <w:sz w:val="24"/>
      <w:szCs w:val="24"/>
      <w:lang w:eastAsia="es-ES"/>
    </w:rPr>
  </w:style>
  <w:style w:type="paragraph" w:styleId="Prrafodelista">
    <w:name w:val="List Paragraph"/>
    <w:basedOn w:val="Normal"/>
    <w:uiPriority w:val="34"/>
    <w:qFormat/>
    <w:rsid w:val="00DE666A"/>
    <w:pPr>
      <w:ind w:left="720"/>
      <w:contextualSpacing/>
    </w:pPr>
  </w:style>
  <w:style w:type="paragraph" w:styleId="Textoindependiente">
    <w:name w:val="Body Text"/>
    <w:basedOn w:val="Normal"/>
    <w:link w:val="TextoindependienteCar"/>
    <w:rsid w:val="00FE4225"/>
    <w:pPr>
      <w:spacing w:after="0" w:line="240" w:lineRule="auto"/>
      <w:jc w:val="both"/>
    </w:pPr>
    <w:rPr>
      <w:rFonts w:ascii="Times New Roman" w:eastAsia="SimSun" w:hAnsi="Times New Roman"/>
      <w:sz w:val="24"/>
      <w:szCs w:val="24"/>
      <w:lang w:val="es-MX" w:eastAsia="zh-CN"/>
    </w:rPr>
  </w:style>
  <w:style w:type="character" w:customStyle="1" w:styleId="TextoindependienteCar">
    <w:name w:val="Texto independiente Car"/>
    <w:basedOn w:val="Fuentedeprrafopredeter"/>
    <w:link w:val="Textoindependiente"/>
    <w:rsid w:val="00FE4225"/>
    <w:rPr>
      <w:rFonts w:ascii="Times New Roman" w:eastAsia="SimSun" w:hAnsi="Times New Roman" w:cs="Times New Roman"/>
      <w:sz w:val="24"/>
      <w:szCs w:val="24"/>
      <w:lang w:val="es-MX" w:eastAsia="zh-CN"/>
    </w:rPr>
  </w:style>
  <w:style w:type="paragraph" w:styleId="Encabezado">
    <w:name w:val="header"/>
    <w:basedOn w:val="Normal"/>
    <w:link w:val="EncabezadoCar"/>
    <w:uiPriority w:val="99"/>
    <w:semiHidden/>
    <w:unhideWhenUsed/>
    <w:rsid w:val="00FC5DD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FC5DDB"/>
  </w:style>
  <w:style w:type="paragraph" w:styleId="Piedepgina">
    <w:name w:val="footer"/>
    <w:basedOn w:val="Normal"/>
    <w:link w:val="PiedepginaCar"/>
    <w:uiPriority w:val="99"/>
    <w:semiHidden/>
    <w:unhideWhenUsed/>
    <w:rsid w:val="00FC5DD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FC5DDB"/>
  </w:style>
  <w:style w:type="character" w:styleId="CitaHTML">
    <w:name w:val="HTML Cite"/>
    <w:basedOn w:val="Fuentedeprrafopredeter"/>
    <w:uiPriority w:val="99"/>
    <w:semiHidden/>
    <w:unhideWhenUsed/>
    <w:rsid w:val="003733A7"/>
    <w:rPr>
      <w:i w:val="0"/>
      <w:iCs w:val="0"/>
      <w:color w:val="0E774A"/>
    </w:rPr>
  </w:style>
  <w:style w:type="character" w:styleId="Hipervnculo">
    <w:name w:val="Hyperlink"/>
    <w:basedOn w:val="Fuentedeprrafopredeter"/>
    <w:uiPriority w:val="99"/>
    <w:unhideWhenUsed/>
    <w:rsid w:val="004414EE"/>
    <w:rPr>
      <w:color w:val="0000FF"/>
      <w:u w:val="single"/>
    </w:rPr>
  </w:style>
  <w:style w:type="paragraph" w:styleId="Sangradetextonormal">
    <w:name w:val="Body Text Indent"/>
    <w:basedOn w:val="Normal"/>
    <w:link w:val="SangradetextonormalCar"/>
    <w:uiPriority w:val="99"/>
    <w:semiHidden/>
    <w:unhideWhenUsed/>
    <w:rsid w:val="00733997"/>
    <w:pPr>
      <w:spacing w:after="120"/>
      <w:ind w:left="283"/>
    </w:pPr>
  </w:style>
  <w:style w:type="character" w:customStyle="1" w:styleId="SangradetextonormalCar">
    <w:name w:val="Sangría de texto normal Car"/>
    <w:basedOn w:val="Fuentedeprrafopredeter"/>
    <w:link w:val="Sangradetextonormal"/>
    <w:uiPriority w:val="99"/>
    <w:semiHidden/>
    <w:rsid w:val="00733997"/>
  </w:style>
  <w:style w:type="paragraph" w:styleId="Ttulo">
    <w:name w:val="Title"/>
    <w:basedOn w:val="Normal"/>
    <w:link w:val="TtuloCar"/>
    <w:qFormat/>
    <w:rsid w:val="00AB39DB"/>
    <w:pPr>
      <w:spacing w:after="0" w:line="240" w:lineRule="auto"/>
      <w:jc w:val="center"/>
    </w:pPr>
    <w:rPr>
      <w:rFonts w:ascii="Times New Roman" w:eastAsia="Times New Roman" w:hAnsi="Times New Roman"/>
      <w:b/>
      <w:bCs/>
      <w:sz w:val="32"/>
      <w:szCs w:val="24"/>
      <w:lang w:eastAsia="es-ES"/>
    </w:rPr>
  </w:style>
  <w:style w:type="character" w:customStyle="1" w:styleId="TtuloCar">
    <w:name w:val="Título Car"/>
    <w:basedOn w:val="Fuentedeprrafopredeter"/>
    <w:link w:val="Ttulo"/>
    <w:rsid w:val="00AB39DB"/>
    <w:rPr>
      <w:rFonts w:ascii="Times New Roman" w:eastAsia="Times New Roman" w:hAnsi="Times New Roman" w:cs="Times New Roman"/>
      <w:b/>
      <w:bCs/>
      <w:sz w:val="32"/>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anavih.gob.v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77FDF-55B9-4C1B-8114-1F2A2AD5E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2017</Words>
  <Characters>11097</Characters>
  <Application>Microsoft Office Word</Application>
  <DocSecurity>0</DocSecurity>
  <Lines>92</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13088</CharactersWithSpaces>
  <SharedDoc>false</SharedDoc>
  <HLinks>
    <vt:vector size="6" baseType="variant">
      <vt:variant>
        <vt:i4>6619187</vt:i4>
      </vt:variant>
      <vt:variant>
        <vt:i4>0</vt:i4>
      </vt:variant>
      <vt:variant>
        <vt:i4>0</vt:i4>
      </vt:variant>
      <vt:variant>
        <vt:i4>5</vt:i4>
      </vt:variant>
      <vt:variant>
        <vt:lpwstr>http://www.banavih.gob.ve/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balvez</cp:lastModifiedBy>
  <cp:revision>2</cp:revision>
  <dcterms:created xsi:type="dcterms:W3CDTF">2011-06-07T18:57:00Z</dcterms:created>
  <dcterms:modified xsi:type="dcterms:W3CDTF">2011-06-07T18:57:00Z</dcterms:modified>
</cp:coreProperties>
</file>